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CDE94" w14:textId="1C992302" w:rsidR="00BA45ED" w:rsidRPr="00EF479A" w:rsidRDefault="0027337E" w:rsidP="00BA45ED">
      <w:pPr>
        <w:jc w:val="center"/>
        <w:rPr>
          <w:rFonts w:ascii="Bookman Old Style" w:hAnsi="Bookman Old Style" w:cs="Arial"/>
          <w:bCs/>
          <w:i/>
          <w:sz w:val="22"/>
          <w:szCs w:val="22"/>
          <w:lang w:val="es-ES_tradnl"/>
        </w:rPr>
      </w:pPr>
      <w:r w:rsidRPr="00EF479A">
        <w:rPr>
          <w:rFonts w:ascii="Bookman Old Style" w:hAnsi="Bookman Old Style" w:cs="Arial"/>
          <w:b/>
          <w:bCs/>
          <w:sz w:val="22"/>
          <w:szCs w:val="22"/>
        </w:rPr>
        <w:t>INFORME DE PONENCIA</w:t>
      </w:r>
      <w:r w:rsidR="00027E98">
        <w:rPr>
          <w:rFonts w:ascii="Bookman Old Style" w:hAnsi="Bookman Old Style" w:cs="Arial"/>
          <w:b/>
          <w:bCs/>
          <w:sz w:val="22"/>
          <w:szCs w:val="22"/>
        </w:rPr>
        <w:t xml:space="preserve"> </w:t>
      </w:r>
      <w:r w:rsidRPr="00EF479A">
        <w:rPr>
          <w:rFonts w:ascii="Bookman Old Style" w:hAnsi="Bookman Old Style" w:cs="Arial"/>
          <w:b/>
          <w:bCs/>
          <w:sz w:val="22"/>
          <w:szCs w:val="22"/>
        </w:rPr>
        <w:t xml:space="preserve">PARA </w:t>
      </w:r>
      <w:r w:rsidR="00177FAF">
        <w:rPr>
          <w:rFonts w:ascii="Bookman Old Style" w:hAnsi="Bookman Old Style" w:cs="Arial"/>
          <w:b/>
          <w:bCs/>
          <w:sz w:val="22"/>
          <w:szCs w:val="22"/>
        </w:rPr>
        <w:t>SEGUNDO</w:t>
      </w:r>
      <w:r w:rsidRPr="00EF479A">
        <w:rPr>
          <w:rFonts w:ascii="Bookman Old Style" w:hAnsi="Bookman Old Style" w:cs="Arial"/>
          <w:b/>
          <w:bCs/>
          <w:sz w:val="22"/>
          <w:szCs w:val="22"/>
        </w:rPr>
        <w:t xml:space="preserve"> DEBATE AL PROYECTO DE LEY NÚMERO </w:t>
      </w:r>
      <w:r w:rsidR="00BA45ED" w:rsidRPr="00EF479A">
        <w:rPr>
          <w:rFonts w:ascii="Bookman Old Style" w:hAnsi="Bookman Old Style" w:cs="Arial"/>
          <w:b/>
          <w:bCs/>
          <w:sz w:val="22"/>
          <w:szCs w:val="22"/>
        </w:rPr>
        <w:t>134</w:t>
      </w:r>
      <w:r w:rsidR="00616F28" w:rsidRPr="00EF479A">
        <w:rPr>
          <w:rFonts w:ascii="Bookman Old Style" w:hAnsi="Bookman Old Style" w:cs="Arial"/>
          <w:b/>
          <w:bCs/>
          <w:sz w:val="22"/>
          <w:szCs w:val="22"/>
        </w:rPr>
        <w:t xml:space="preserve"> </w:t>
      </w:r>
      <w:r w:rsidRPr="00EF479A">
        <w:rPr>
          <w:rFonts w:ascii="Bookman Old Style" w:hAnsi="Bookman Old Style" w:cs="Arial"/>
          <w:b/>
          <w:bCs/>
          <w:sz w:val="22"/>
          <w:szCs w:val="22"/>
        </w:rPr>
        <w:t xml:space="preserve">DE 2020 CÁMARA </w:t>
      </w:r>
      <w:r w:rsidR="00BA45ED" w:rsidRPr="00EF479A">
        <w:rPr>
          <w:rFonts w:ascii="Bookman Old Style" w:hAnsi="Bookman Old Style" w:cs="Arial"/>
          <w:bCs/>
          <w:sz w:val="22"/>
          <w:szCs w:val="22"/>
        </w:rPr>
        <w:t>“</w:t>
      </w:r>
      <w:r w:rsidR="00BA45ED" w:rsidRPr="00EF479A">
        <w:rPr>
          <w:rStyle w:val="Ninguno"/>
          <w:rFonts w:ascii="Bookman Old Style" w:hAnsi="Bookman Old Style"/>
          <w:i/>
          <w:sz w:val="22"/>
          <w:szCs w:val="22"/>
        </w:rPr>
        <w:t>Por la cual se crea una Especialidad Judicial Agraria y Rural, se establecen los mecanismos para la resolución de controversias y litigios agrarios y rurales y se dictan otras </w:t>
      </w:r>
      <w:r w:rsidR="00BA45ED" w:rsidRPr="00545187">
        <w:rPr>
          <w:rStyle w:val="Ninguno"/>
          <w:rFonts w:ascii="Bookman Old Style" w:hAnsi="Bookman Old Style"/>
          <w:i/>
          <w:sz w:val="22"/>
          <w:szCs w:val="22"/>
          <w:lang w:val="es-ES"/>
        </w:rPr>
        <w:t>disposiciones</w:t>
      </w:r>
      <w:r w:rsidR="00BA45ED" w:rsidRPr="00EF479A">
        <w:rPr>
          <w:rStyle w:val="Ninguno"/>
          <w:rFonts w:ascii="Bookman Old Style" w:hAnsi="Bookman Old Style"/>
          <w:i/>
          <w:sz w:val="22"/>
          <w:szCs w:val="22"/>
        </w:rPr>
        <w:t>” </w:t>
      </w:r>
    </w:p>
    <w:p w14:paraId="1CFC842A" w14:textId="370437C9" w:rsidR="00616F28" w:rsidRPr="00EF479A" w:rsidRDefault="00616F28" w:rsidP="00861C3D">
      <w:pPr>
        <w:pBdr>
          <w:top w:val="nil"/>
          <w:left w:val="nil"/>
          <w:bottom w:val="nil"/>
          <w:right w:val="nil"/>
          <w:between w:val="nil"/>
        </w:pBdr>
        <w:jc w:val="center"/>
        <w:rPr>
          <w:rFonts w:ascii="Bookman Old Style" w:eastAsia="Bookman Old Style" w:hAnsi="Bookman Old Style" w:cs="Bookman Old Style"/>
          <w:i/>
          <w:color w:val="000000"/>
          <w:sz w:val="22"/>
          <w:szCs w:val="22"/>
        </w:rPr>
      </w:pPr>
    </w:p>
    <w:p w14:paraId="7BBB57BC" w14:textId="08957318" w:rsidR="0027337E" w:rsidRPr="00EF479A" w:rsidRDefault="004B323E" w:rsidP="004B323E">
      <w:pPr>
        <w:tabs>
          <w:tab w:val="center" w:pos="4530"/>
          <w:tab w:val="left" w:pos="5160"/>
        </w:tabs>
        <w:rPr>
          <w:rFonts w:ascii="Bookman Old Style" w:hAnsi="Bookman Old Style" w:cs="Arial"/>
          <w:bCs/>
          <w:i/>
          <w:sz w:val="22"/>
          <w:szCs w:val="22"/>
          <w:lang w:val="es-ES_tradnl"/>
        </w:rPr>
      </w:pPr>
      <w:r>
        <w:rPr>
          <w:rStyle w:val="Ninguno"/>
          <w:rFonts w:ascii="Bookman Old Style" w:hAnsi="Bookman Old Style"/>
          <w:sz w:val="22"/>
          <w:szCs w:val="22"/>
          <w:rtl/>
          <w:lang w:val="ar-SA"/>
        </w:rPr>
        <w:tab/>
      </w:r>
    </w:p>
    <w:p w14:paraId="5D21AF72" w14:textId="77777777" w:rsidR="0027337E" w:rsidRPr="00EF479A" w:rsidRDefault="0027337E" w:rsidP="004C68F2">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14:paraId="705494D5" w14:textId="55D984E9"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EF479A">
        <w:rPr>
          <w:rFonts w:ascii="Bookman Old Style" w:hAnsi="Bookman Old Style" w:cs="Arial"/>
          <w:bCs/>
          <w:sz w:val="22"/>
          <w:szCs w:val="22"/>
          <w:lang w:val="es-ES_tradnl"/>
        </w:rPr>
        <w:t xml:space="preserve">Bogotá D.C., </w:t>
      </w:r>
      <w:r w:rsidR="00616F28" w:rsidRPr="00EF479A">
        <w:rPr>
          <w:rFonts w:ascii="Bookman Old Style" w:hAnsi="Bookman Old Style" w:cs="Arial"/>
          <w:bCs/>
          <w:sz w:val="22"/>
          <w:szCs w:val="22"/>
          <w:lang w:val="es-ES_tradnl"/>
        </w:rPr>
        <w:t>0</w:t>
      </w:r>
      <w:r w:rsidR="009D6A80">
        <w:rPr>
          <w:rFonts w:ascii="Bookman Old Style" w:hAnsi="Bookman Old Style" w:cs="Arial"/>
          <w:bCs/>
          <w:sz w:val="22"/>
          <w:szCs w:val="22"/>
          <w:lang w:val="es-ES_tradnl"/>
        </w:rPr>
        <w:t>8</w:t>
      </w:r>
      <w:r w:rsidR="004C68F2" w:rsidRPr="00EF479A">
        <w:rPr>
          <w:rFonts w:ascii="Bookman Old Style" w:hAnsi="Bookman Old Style" w:cs="Arial"/>
          <w:bCs/>
          <w:sz w:val="22"/>
          <w:szCs w:val="22"/>
          <w:lang w:val="es-ES_tradnl"/>
        </w:rPr>
        <w:t xml:space="preserve"> </w:t>
      </w:r>
      <w:r w:rsidRPr="00EF479A">
        <w:rPr>
          <w:rFonts w:ascii="Bookman Old Style" w:hAnsi="Bookman Old Style" w:cs="Arial"/>
          <w:bCs/>
          <w:sz w:val="22"/>
          <w:szCs w:val="22"/>
          <w:lang w:val="es-ES_tradnl"/>
        </w:rPr>
        <w:t xml:space="preserve">de </w:t>
      </w:r>
      <w:r w:rsidR="00BA45ED" w:rsidRPr="00EF479A">
        <w:rPr>
          <w:rFonts w:ascii="Bookman Old Style" w:hAnsi="Bookman Old Style" w:cs="Arial"/>
          <w:bCs/>
          <w:sz w:val="22"/>
          <w:szCs w:val="22"/>
          <w:lang w:val="es-ES_tradnl"/>
        </w:rPr>
        <w:t>diciembre</w:t>
      </w:r>
      <w:r w:rsidRPr="00EF479A">
        <w:rPr>
          <w:rFonts w:ascii="Bookman Old Style" w:hAnsi="Bookman Old Style" w:cs="Arial"/>
          <w:bCs/>
          <w:sz w:val="22"/>
          <w:szCs w:val="22"/>
          <w:lang w:val="es-ES_tradnl"/>
        </w:rPr>
        <w:t xml:space="preserve"> de 2020</w:t>
      </w:r>
    </w:p>
    <w:p w14:paraId="77DEA936"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40E63F2"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271D00F9"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1EBB23EE"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2786F810" w14:textId="77777777" w:rsidR="00C167A7" w:rsidRPr="00F46028" w:rsidRDefault="00C167A7" w:rsidP="00C167A7">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Honorable Representante</w:t>
      </w:r>
    </w:p>
    <w:p w14:paraId="7FE7364E" w14:textId="77777777" w:rsidR="00C167A7" w:rsidRPr="00F46028" w:rsidRDefault="00C167A7" w:rsidP="00C167A7">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Pr>
          <w:rFonts w:ascii="Bookman Old Style" w:hAnsi="Bookman Old Style" w:cs="Arial"/>
          <w:b/>
          <w:bCs/>
          <w:sz w:val="22"/>
          <w:szCs w:val="22"/>
          <w:lang w:val="es-ES_tradnl"/>
        </w:rPr>
        <w:t>ALFREDO RAFAEL DELUQUE ZULETA</w:t>
      </w:r>
    </w:p>
    <w:p w14:paraId="641B4CE3" w14:textId="77777777" w:rsidR="00C167A7" w:rsidRPr="00F46028" w:rsidRDefault="00C167A7" w:rsidP="00C167A7">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Presidente</w:t>
      </w:r>
    </w:p>
    <w:p w14:paraId="066198BB" w14:textId="77777777" w:rsidR="00C167A7" w:rsidRPr="00F46028" w:rsidRDefault="00C167A7" w:rsidP="00C167A7">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F46028">
        <w:rPr>
          <w:rFonts w:ascii="Bookman Old Style" w:hAnsi="Bookman Old Style" w:cs="Arial"/>
          <w:b/>
          <w:bCs/>
          <w:sz w:val="22"/>
          <w:szCs w:val="22"/>
          <w:lang w:val="es-ES_tradnl"/>
        </w:rPr>
        <w:t xml:space="preserve">Comisión Primera Constitucional </w:t>
      </w:r>
    </w:p>
    <w:p w14:paraId="692CDF80" w14:textId="77777777" w:rsidR="00C167A7" w:rsidRPr="00F46028" w:rsidRDefault="00C167A7" w:rsidP="00C167A7">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Cámara de Representantes</w:t>
      </w:r>
    </w:p>
    <w:p w14:paraId="798719B9" w14:textId="77777777" w:rsidR="00C167A7" w:rsidRPr="00F46028" w:rsidRDefault="00C167A7" w:rsidP="00C167A7">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Ciudad.</w:t>
      </w:r>
    </w:p>
    <w:p w14:paraId="63B082F5"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059CD1D1" w14:textId="77777777" w:rsidR="0027337E" w:rsidRPr="00EF479A" w:rsidRDefault="0027337E" w:rsidP="004C68F2">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6C29E61C" w14:textId="77777777" w:rsidR="0027337E" w:rsidRPr="00EF479A" w:rsidRDefault="0027337E" w:rsidP="004C68F2">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1E6DC04D" w14:textId="0B144B83" w:rsidR="0027337E" w:rsidRPr="00EF479A" w:rsidRDefault="004C68F2" w:rsidP="004C68F2">
      <w:pPr>
        <w:pStyle w:val="NormalWeb"/>
        <w:shd w:val="clear" w:color="auto" w:fill="FFFFFF"/>
        <w:spacing w:before="0" w:beforeAutospacing="0" w:after="0" w:afterAutospacing="0"/>
        <w:ind w:left="4253"/>
        <w:jc w:val="both"/>
        <w:rPr>
          <w:rFonts w:ascii="Bookman Old Style" w:hAnsi="Bookman Old Style" w:cs="Arial"/>
          <w:bCs/>
          <w:sz w:val="22"/>
          <w:szCs w:val="22"/>
        </w:rPr>
      </w:pPr>
      <w:r w:rsidRPr="00EF479A">
        <w:rPr>
          <w:rFonts w:ascii="Bookman Old Style" w:hAnsi="Bookman Old Style" w:cs="Arial"/>
          <w:b/>
          <w:bCs/>
          <w:sz w:val="22"/>
          <w:szCs w:val="22"/>
          <w:lang w:val="es-ES_tradnl"/>
        </w:rPr>
        <w:t>Ref</w:t>
      </w:r>
      <w:r w:rsidR="0027337E" w:rsidRPr="00EF479A">
        <w:rPr>
          <w:rFonts w:ascii="Bookman Old Style" w:hAnsi="Bookman Old Style" w:cs="Arial"/>
          <w:b/>
          <w:bCs/>
          <w:sz w:val="22"/>
          <w:szCs w:val="22"/>
          <w:lang w:val="es-ES_tradnl"/>
        </w:rPr>
        <w:t>:</w:t>
      </w:r>
      <w:r w:rsidR="0027337E" w:rsidRPr="00EF479A">
        <w:rPr>
          <w:rFonts w:ascii="Bookman Old Style" w:hAnsi="Bookman Old Style" w:cs="Arial"/>
          <w:b/>
          <w:bCs/>
          <w:sz w:val="22"/>
          <w:szCs w:val="22"/>
          <w:lang w:val="es-ES_tradnl"/>
        </w:rPr>
        <w:tab/>
        <w:t>Informe de Ponencia</w:t>
      </w:r>
      <w:r w:rsidR="00BA45ED" w:rsidRPr="00EF479A">
        <w:rPr>
          <w:rFonts w:ascii="Bookman Old Style" w:hAnsi="Bookman Old Style" w:cs="Arial"/>
          <w:b/>
          <w:bCs/>
          <w:sz w:val="22"/>
          <w:szCs w:val="22"/>
          <w:lang w:val="es-ES_tradnl"/>
        </w:rPr>
        <w:t xml:space="preserve"> </w:t>
      </w:r>
      <w:r w:rsidR="0027337E" w:rsidRPr="00EF479A">
        <w:rPr>
          <w:rFonts w:ascii="Bookman Old Style" w:hAnsi="Bookman Old Style" w:cs="Arial"/>
          <w:b/>
          <w:bCs/>
          <w:sz w:val="22"/>
          <w:szCs w:val="22"/>
          <w:lang w:val="es-ES_tradnl"/>
        </w:rPr>
        <w:t xml:space="preserve">para </w:t>
      </w:r>
      <w:r w:rsidR="00177FAF">
        <w:rPr>
          <w:rFonts w:ascii="Bookman Old Style" w:hAnsi="Bookman Old Style" w:cs="Arial"/>
          <w:b/>
          <w:bCs/>
          <w:sz w:val="22"/>
          <w:szCs w:val="22"/>
          <w:lang w:val="es-ES_tradnl"/>
        </w:rPr>
        <w:t xml:space="preserve">segundo </w:t>
      </w:r>
      <w:r w:rsidR="0027337E" w:rsidRPr="00EF479A">
        <w:rPr>
          <w:rFonts w:ascii="Bookman Old Style" w:hAnsi="Bookman Old Style" w:cs="Arial"/>
          <w:b/>
          <w:bCs/>
          <w:sz w:val="22"/>
          <w:szCs w:val="22"/>
          <w:lang w:val="es-ES_tradnl"/>
        </w:rPr>
        <w:t xml:space="preserve">debate al Proyecto de Ley número </w:t>
      </w:r>
      <w:r w:rsidR="00BA45ED" w:rsidRPr="00EF479A">
        <w:rPr>
          <w:rFonts w:ascii="Bookman Old Style" w:hAnsi="Bookman Old Style" w:cs="Arial"/>
          <w:b/>
          <w:bCs/>
          <w:sz w:val="22"/>
          <w:szCs w:val="22"/>
          <w:lang w:val="es-ES_tradnl"/>
        </w:rPr>
        <w:t>134</w:t>
      </w:r>
      <w:r w:rsidR="0027337E" w:rsidRPr="00EF479A">
        <w:rPr>
          <w:rFonts w:ascii="Bookman Old Style" w:hAnsi="Bookman Old Style" w:cs="Arial"/>
          <w:b/>
          <w:bCs/>
          <w:sz w:val="22"/>
          <w:szCs w:val="22"/>
          <w:lang w:val="es-ES_tradnl"/>
        </w:rPr>
        <w:t xml:space="preserve"> de 2020 Cámara.</w:t>
      </w:r>
    </w:p>
    <w:p w14:paraId="737714D3"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3A66CE1A"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14FD8135"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5C5285D9"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EF479A">
        <w:rPr>
          <w:rFonts w:ascii="Bookman Old Style" w:hAnsi="Bookman Old Style" w:cs="Arial"/>
          <w:bCs/>
          <w:sz w:val="22"/>
          <w:szCs w:val="22"/>
          <w:lang w:val="es-ES_tradnl"/>
        </w:rPr>
        <w:t>Honorables Representantes:</w:t>
      </w:r>
    </w:p>
    <w:p w14:paraId="64E5CD7E"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BB8F5F9" w14:textId="544A3A2B" w:rsidR="00BA45ED" w:rsidRPr="00447D22" w:rsidRDefault="0027337E" w:rsidP="00BA45ED">
      <w:pPr>
        <w:pStyle w:val="NormalWeb"/>
        <w:shd w:val="clear" w:color="auto" w:fill="FFFFFF"/>
        <w:spacing w:before="0" w:beforeAutospacing="0" w:after="0" w:afterAutospacing="0"/>
        <w:jc w:val="both"/>
        <w:rPr>
          <w:rFonts w:ascii="Bookman Old Style" w:hAnsi="Bookman Old Style" w:cs="Arial"/>
          <w:b/>
          <w:sz w:val="22"/>
          <w:szCs w:val="22"/>
          <w:lang w:val="es-ES"/>
        </w:rPr>
      </w:pPr>
      <w:r w:rsidRPr="00EF479A">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w:t>
      </w:r>
      <w:r w:rsidR="00BA45ED" w:rsidRPr="00EF479A">
        <w:rPr>
          <w:rFonts w:ascii="Bookman Old Style" w:hAnsi="Bookman Old Style" w:cs="Arial"/>
          <w:bCs/>
          <w:sz w:val="22"/>
          <w:szCs w:val="22"/>
          <w:lang w:val="es-ES_tradnl"/>
        </w:rPr>
        <w:t xml:space="preserve"> me </w:t>
      </w:r>
      <w:r w:rsidRPr="00EF479A">
        <w:rPr>
          <w:rFonts w:ascii="Bookman Old Style" w:hAnsi="Bookman Old Style" w:cs="Arial"/>
          <w:bCs/>
          <w:sz w:val="22"/>
          <w:szCs w:val="22"/>
          <w:lang w:val="es-ES_tradnl"/>
        </w:rPr>
        <w:t>permit</w:t>
      </w:r>
      <w:r w:rsidR="00BA45ED" w:rsidRPr="00EF479A">
        <w:rPr>
          <w:rFonts w:ascii="Bookman Old Style" w:hAnsi="Bookman Old Style" w:cs="Arial"/>
          <w:bCs/>
          <w:sz w:val="22"/>
          <w:szCs w:val="22"/>
          <w:lang w:val="es-ES_tradnl"/>
        </w:rPr>
        <w:t>o</w:t>
      </w:r>
      <w:r w:rsidRPr="00EF479A">
        <w:rPr>
          <w:rFonts w:ascii="Bookman Old Style" w:hAnsi="Bookman Old Style" w:cs="Arial"/>
          <w:bCs/>
          <w:sz w:val="22"/>
          <w:szCs w:val="22"/>
          <w:lang w:val="es-ES_tradnl"/>
        </w:rPr>
        <w:t xml:space="preserve"> rendir Informe de Ponencia</w:t>
      </w:r>
      <w:r w:rsidR="00BA45ED" w:rsidRPr="00EF479A">
        <w:rPr>
          <w:rFonts w:ascii="Bookman Old Style" w:hAnsi="Bookman Old Style" w:cs="Arial"/>
          <w:bCs/>
          <w:sz w:val="22"/>
          <w:szCs w:val="22"/>
          <w:lang w:val="es-ES_tradnl"/>
        </w:rPr>
        <w:t xml:space="preserve"> </w:t>
      </w:r>
      <w:r w:rsidRPr="00EF479A">
        <w:rPr>
          <w:rFonts w:ascii="Bookman Old Style" w:hAnsi="Bookman Old Style" w:cs="Arial"/>
          <w:bCs/>
          <w:sz w:val="22"/>
          <w:szCs w:val="22"/>
          <w:lang w:val="es-ES_tradnl"/>
        </w:rPr>
        <w:t xml:space="preserve">para </w:t>
      </w:r>
      <w:r w:rsidR="00BA45ED" w:rsidRPr="00EF479A">
        <w:rPr>
          <w:rFonts w:ascii="Bookman Old Style" w:hAnsi="Bookman Old Style" w:cs="Arial"/>
          <w:bCs/>
          <w:sz w:val="22"/>
          <w:szCs w:val="22"/>
          <w:lang w:val="es-ES_tradnl"/>
        </w:rPr>
        <w:t>segundo</w:t>
      </w:r>
      <w:r w:rsidRPr="00EF479A">
        <w:rPr>
          <w:rFonts w:ascii="Bookman Old Style" w:hAnsi="Bookman Old Style" w:cs="Arial"/>
          <w:bCs/>
          <w:sz w:val="22"/>
          <w:szCs w:val="22"/>
          <w:lang w:val="es-ES_tradnl"/>
        </w:rPr>
        <w:t xml:space="preserve"> debate al Proyecto de Ley número </w:t>
      </w:r>
      <w:r w:rsidR="00BA45ED" w:rsidRPr="00EF479A">
        <w:rPr>
          <w:rFonts w:ascii="Bookman Old Style" w:hAnsi="Bookman Old Style" w:cs="Arial"/>
          <w:bCs/>
          <w:sz w:val="22"/>
          <w:szCs w:val="22"/>
          <w:lang w:val="es-ES_tradnl"/>
        </w:rPr>
        <w:t>134</w:t>
      </w:r>
      <w:r w:rsidRPr="00EF479A">
        <w:rPr>
          <w:rFonts w:ascii="Bookman Old Style" w:hAnsi="Bookman Old Style" w:cs="Arial"/>
          <w:bCs/>
          <w:sz w:val="22"/>
          <w:szCs w:val="22"/>
          <w:lang w:val="es-ES_tradnl"/>
        </w:rPr>
        <w:t xml:space="preserve"> de 2020 Cámara, </w:t>
      </w:r>
      <w:r w:rsidR="00BA45ED" w:rsidRPr="00EF479A">
        <w:rPr>
          <w:rFonts w:ascii="Bookman Old Style" w:hAnsi="Bookman Old Style" w:cs="Arial"/>
          <w:bCs/>
          <w:sz w:val="22"/>
          <w:szCs w:val="22"/>
        </w:rPr>
        <w:t>“</w:t>
      </w:r>
      <w:r w:rsidR="00BA45ED" w:rsidRPr="00EF479A">
        <w:rPr>
          <w:rStyle w:val="Ninguno"/>
          <w:rFonts w:ascii="Bookman Old Style" w:hAnsi="Bookman Old Style"/>
          <w:i/>
          <w:sz w:val="22"/>
          <w:szCs w:val="22"/>
        </w:rPr>
        <w:t>Por la cual se crea una Especialidad Judicial Agraria y Rural, se establecen los mecanismos para la resolución de controversias y litigios agrarios y rurales y se dictan otras </w:t>
      </w:r>
      <w:r w:rsidR="00BA45ED" w:rsidRPr="00EF479A">
        <w:rPr>
          <w:rStyle w:val="Ninguno"/>
          <w:rFonts w:ascii="Bookman Old Style" w:hAnsi="Bookman Old Style"/>
          <w:i/>
          <w:sz w:val="22"/>
          <w:szCs w:val="22"/>
          <w:lang w:val="pt-PT"/>
        </w:rPr>
        <w:t>disposiciones</w:t>
      </w:r>
      <w:r w:rsidR="00BA45ED" w:rsidRPr="00EF479A">
        <w:rPr>
          <w:rStyle w:val="Ninguno"/>
          <w:rFonts w:ascii="Bookman Old Style" w:hAnsi="Bookman Old Style"/>
          <w:i/>
          <w:sz w:val="22"/>
          <w:szCs w:val="22"/>
        </w:rPr>
        <w:t>”</w:t>
      </w:r>
      <w:r w:rsidR="00447D22">
        <w:rPr>
          <w:rStyle w:val="Ninguno"/>
          <w:rFonts w:ascii="Bookman Old Style" w:hAnsi="Bookman Old Style"/>
          <w:i/>
          <w:sz w:val="22"/>
          <w:szCs w:val="22"/>
        </w:rPr>
        <w:t xml:space="preserve">, </w:t>
      </w:r>
      <w:r w:rsidR="00447D22" w:rsidRPr="00447D22">
        <w:rPr>
          <w:rStyle w:val="Ninguno"/>
          <w:rFonts w:ascii="Bookman Old Style" w:hAnsi="Bookman Old Style"/>
          <w:sz w:val="22"/>
          <w:szCs w:val="22"/>
        </w:rPr>
        <w:t>con base en las siguientes consideraciones:</w:t>
      </w:r>
    </w:p>
    <w:p w14:paraId="5F0937AF" w14:textId="40634774" w:rsidR="0027337E" w:rsidRPr="00EF479A" w:rsidRDefault="0027337E" w:rsidP="00616F28">
      <w:pPr>
        <w:pBdr>
          <w:top w:val="nil"/>
          <w:left w:val="nil"/>
          <w:bottom w:val="nil"/>
          <w:right w:val="nil"/>
          <w:between w:val="nil"/>
        </w:pBdr>
        <w:jc w:val="both"/>
        <w:rPr>
          <w:rFonts w:ascii="Bookman Old Style" w:eastAsia="Bookman Old Style" w:hAnsi="Bookman Old Style" w:cs="Bookman Old Style"/>
          <w:i/>
          <w:color w:val="000000"/>
          <w:sz w:val="22"/>
          <w:szCs w:val="22"/>
          <w:lang w:val="es-ES"/>
        </w:rPr>
      </w:pPr>
    </w:p>
    <w:p w14:paraId="033251E0"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3C7BA6B0"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
          <w:sz w:val="22"/>
          <w:szCs w:val="22"/>
          <w:lang w:val="es-ES"/>
        </w:rPr>
      </w:pPr>
      <w:r w:rsidRPr="00EF479A">
        <w:rPr>
          <w:rFonts w:ascii="Bookman Old Style" w:hAnsi="Bookman Old Style" w:cs="Arial"/>
          <w:b/>
          <w:sz w:val="22"/>
          <w:szCs w:val="22"/>
          <w:lang w:val="es-ES"/>
        </w:rPr>
        <w:t>CONTENIDO</w:t>
      </w:r>
    </w:p>
    <w:p w14:paraId="6EB67D23"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07A6E9C5" w14:textId="77777777" w:rsidR="00614F57" w:rsidRPr="00EF479A" w:rsidRDefault="00614F57"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3DF20056" w14:textId="7186750F" w:rsidR="0027337E" w:rsidRPr="00F66DD7" w:rsidRDefault="00320E29"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EF479A">
        <w:rPr>
          <w:rFonts w:ascii="Bookman Old Style" w:hAnsi="Bookman Old Style" w:cs="Arial"/>
          <w:sz w:val="22"/>
          <w:szCs w:val="22"/>
          <w:lang w:val="es-ES"/>
        </w:rPr>
        <w:t xml:space="preserve">1. </w:t>
      </w:r>
      <w:r w:rsidR="00BF135B" w:rsidRPr="00F66DD7">
        <w:rPr>
          <w:rFonts w:ascii="Bookman Old Style" w:hAnsi="Bookman Old Style" w:cs="Arial"/>
          <w:sz w:val="22"/>
          <w:szCs w:val="22"/>
          <w:lang w:val="es-ES"/>
        </w:rPr>
        <w:t>Trámite de la iniciativa</w:t>
      </w:r>
    </w:p>
    <w:p w14:paraId="133AC983" w14:textId="622B18CD" w:rsidR="00320E29" w:rsidRPr="00F66DD7" w:rsidRDefault="00BF135B"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F66DD7">
        <w:rPr>
          <w:rFonts w:ascii="Bookman Old Style" w:hAnsi="Bookman Old Style" w:cs="Arial"/>
          <w:sz w:val="22"/>
          <w:szCs w:val="22"/>
          <w:lang w:val="es-ES"/>
        </w:rPr>
        <w:t>2. Objeto</w:t>
      </w:r>
    </w:p>
    <w:p w14:paraId="60A4A511" w14:textId="551386D2" w:rsidR="00320E29" w:rsidRPr="00F66DD7" w:rsidRDefault="00BF135B"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F66DD7">
        <w:rPr>
          <w:rFonts w:ascii="Bookman Old Style" w:hAnsi="Bookman Old Style" w:cs="Arial"/>
          <w:sz w:val="22"/>
          <w:szCs w:val="22"/>
          <w:lang w:val="es-ES"/>
        </w:rPr>
        <w:t xml:space="preserve">3. </w:t>
      </w:r>
      <w:r w:rsidR="004C3F47" w:rsidRPr="00F66DD7">
        <w:rPr>
          <w:rFonts w:ascii="Bookman Old Style" w:hAnsi="Bookman Old Style" w:cs="Arial"/>
          <w:sz w:val="22"/>
          <w:szCs w:val="22"/>
          <w:lang w:val="es-ES"/>
        </w:rPr>
        <w:t>Consideraciones del ponente</w:t>
      </w:r>
    </w:p>
    <w:p w14:paraId="74C65BF9" w14:textId="24CF0E78" w:rsidR="009D6A80" w:rsidRPr="00F66DD7" w:rsidRDefault="009D6A80"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F66DD7">
        <w:rPr>
          <w:rFonts w:ascii="Bookman Old Style" w:hAnsi="Bookman Old Style" w:cs="Arial"/>
          <w:sz w:val="22"/>
          <w:szCs w:val="22"/>
          <w:lang w:val="es-ES"/>
        </w:rPr>
        <w:t>3.1. Incorporación del componente ambiental</w:t>
      </w:r>
    </w:p>
    <w:p w14:paraId="5317C662" w14:textId="7FF12616" w:rsidR="00067145" w:rsidRPr="00F66DD7" w:rsidRDefault="0011292D"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sidRPr="00F66DD7">
        <w:rPr>
          <w:rFonts w:ascii="Bookman Old Style" w:hAnsi="Bookman Old Style" w:cs="Arial"/>
          <w:sz w:val="22"/>
          <w:szCs w:val="22"/>
          <w:lang w:val="es-ES"/>
        </w:rPr>
        <w:t>4</w:t>
      </w:r>
      <w:r w:rsidR="00BF135B" w:rsidRPr="00F66DD7">
        <w:rPr>
          <w:rFonts w:ascii="Bookman Old Style" w:hAnsi="Bookman Old Style" w:cs="Arial"/>
          <w:sz w:val="22"/>
          <w:szCs w:val="22"/>
          <w:lang w:val="es-ES"/>
        </w:rPr>
        <w:t xml:space="preserve">. Competencia del congreso </w:t>
      </w:r>
    </w:p>
    <w:p w14:paraId="7D40A849" w14:textId="331FBCBD" w:rsidR="00BF135B" w:rsidRPr="00F66DD7" w:rsidRDefault="0011292D" w:rsidP="00BF135B">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sidRPr="00F66DD7">
        <w:rPr>
          <w:rFonts w:ascii="Bookman Old Style" w:hAnsi="Bookman Old Style" w:cs="Arial"/>
          <w:sz w:val="22"/>
          <w:szCs w:val="22"/>
          <w:lang w:val="es-ES"/>
        </w:rPr>
        <w:t>4</w:t>
      </w:r>
      <w:r w:rsidR="00BF135B" w:rsidRPr="00F66DD7">
        <w:rPr>
          <w:rFonts w:ascii="Bookman Old Style" w:hAnsi="Bookman Old Style" w:cs="Arial"/>
          <w:sz w:val="22"/>
          <w:szCs w:val="22"/>
          <w:lang w:val="es-ES"/>
        </w:rPr>
        <w:t>.1. Constitucional</w:t>
      </w:r>
    </w:p>
    <w:p w14:paraId="7BD8BF27" w14:textId="6A98C093" w:rsidR="00BF135B" w:rsidRPr="00EF479A" w:rsidRDefault="0011292D" w:rsidP="00BF135B">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sidRPr="00F66DD7">
        <w:rPr>
          <w:rFonts w:ascii="Bookman Old Style" w:hAnsi="Bookman Old Style" w:cs="Arial"/>
          <w:sz w:val="22"/>
          <w:szCs w:val="22"/>
          <w:lang w:val="es-ES"/>
        </w:rPr>
        <w:t>4</w:t>
      </w:r>
      <w:r w:rsidR="00BF135B" w:rsidRPr="00F66DD7">
        <w:rPr>
          <w:rFonts w:ascii="Bookman Old Style" w:hAnsi="Bookman Old Style" w:cs="Arial"/>
          <w:sz w:val="22"/>
          <w:szCs w:val="22"/>
          <w:lang w:val="es-ES"/>
        </w:rPr>
        <w:t>.2. Legal</w:t>
      </w:r>
    </w:p>
    <w:p w14:paraId="6B634D69" w14:textId="1B1A0A12" w:rsidR="006626C8" w:rsidRPr="00EF479A" w:rsidRDefault="0011292D"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5</w:t>
      </w:r>
      <w:r w:rsidR="00BF135B" w:rsidRPr="00EF479A">
        <w:rPr>
          <w:rFonts w:ascii="Bookman Old Style" w:hAnsi="Bookman Old Style" w:cs="Arial"/>
          <w:sz w:val="22"/>
          <w:szCs w:val="22"/>
          <w:lang w:val="es-ES"/>
        </w:rPr>
        <w:t>. Conflicto de interés</w:t>
      </w:r>
    </w:p>
    <w:p w14:paraId="777464DF" w14:textId="32BC6F2C" w:rsidR="00BF135B" w:rsidRPr="00EF479A" w:rsidRDefault="006626C8"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lastRenderedPageBreak/>
        <w:t>6</w:t>
      </w:r>
      <w:r w:rsidR="00BF135B" w:rsidRPr="00EF479A">
        <w:rPr>
          <w:rFonts w:ascii="Bookman Old Style" w:hAnsi="Bookman Old Style" w:cs="Arial"/>
          <w:sz w:val="22"/>
          <w:szCs w:val="22"/>
          <w:lang w:val="es-ES"/>
        </w:rPr>
        <w:t>. Pliego de modificaciones</w:t>
      </w:r>
    </w:p>
    <w:p w14:paraId="5993D907" w14:textId="77777777" w:rsidR="00F66DD7" w:rsidRDefault="006626C8"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7</w:t>
      </w:r>
      <w:r w:rsidR="00BF135B" w:rsidRPr="00EF479A">
        <w:rPr>
          <w:rFonts w:ascii="Bookman Old Style" w:hAnsi="Bookman Old Style" w:cs="Arial"/>
          <w:sz w:val="22"/>
          <w:szCs w:val="22"/>
          <w:lang w:val="es-ES"/>
        </w:rPr>
        <w:t>. Proposición</w:t>
      </w:r>
    </w:p>
    <w:p w14:paraId="6EB12CDF" w14:textId="2EAB4F51" w:rsidR="00BF135B" w:rsidRPr="00EF479A" w:rsidRDefault="00F66DD7"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8. Texto propuesto para segundo debate</w:t>
      </w:r>
      <w:r w:rsidR="00BF135B" w:rsidRPr="00EF479A">
        <w:rPr>
          <w:rFonts w:ascii="Bookman Old Style" w:hAnsi="Bookman Old Style" w:cs="Arial"/>
          <w:sz w:val="22"/>
          <w:szCs w:val="22"/>
          <w:lang w:val="es-ES"/>
        </w:rPr>
        <w:t xml:space="preserve"> </w:t>
      </w:r>
    </w:p>
    <w:p w14:paraId="0803B033"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108B368C" w14:textId="77777777" w:rsidR="0027337E" w:rsidRPr="00EF479A" w:rsidRDefault="0027337E" w:rsidP="00EA565A">
      <w:pPr>
        <w:pStyle w:val="Heading1"/>
        <w:numPr>
          <w:ilvl w:val="0"/>
          <w:numId w:val="2"/>
        </w:numPr>
        <w:spacing w:before="0"/>
        <w:rPr>
          <w:szCs w:val="22"/>
          <w:lang w:val="es-ES"/>
        </w:rPr>
      </w:pPr>
      <w:bookmarkStart w:id="0" w:name="_Toc48731933"/>
      <w:r w:rsidRPr="00EF479A">
        <w:rPr>
          <w:szCs w:val="22"/>
          <w:lang w:val="es-ES"/>
        </w:rPr>
        <w:t>TRÁMITE DE LA INICIATIVA.</w:t>
      </w:r>
      <w:bookmarkEnd w:id="0"/>
    </w:p>
    <w:p w14:paraId="47B85E2B" w14:textId="77777777" w:rsidR="0027337E" w:rsidRPr="00EF479A" w:rsidRDefault="0027337E" w:rsidP="004C68F2">
      <w:pPr>
        <w:pStyle w:val="NormalWeb"/>
        <w:shd w:val="clear" w:color="auto" w:fill="FFFFFF"/>
        <w:spacing w:before="0" w:beforeAutospacing="0" w:after="0" w:afterAutospacing="0"/>
        <w:ind w:left="720"/>
        <w:jc w:val="both"/>
        <w:rPr>
          <w:rFonts w:ascii="Bookman Old Style" w:hAnsi="Bookman Old Style" w:cs="Arial"/>
          <w:sz w:val="22"/>
          <w:szCs w:val="22"/>
          <w:lang w:val="es-ES"/>
        </w:rPr>
      </w:pPr>
    </w:p>
    <w:p w14:paraId="5F295D82" w14:textId="77777777" w:rsidR="00BA45ED" w:rsidRPr="00EF479A" w:rsidRDefault="0027337E" w:rsidP="00BA45ED">
      <w:pPr>
        <w:pStyle w:val="CuerpoA"/>
        <w:jc w:val="both"/>
        <w:rPr>
          <w:rStyle w:val="Ninguno"/>
          <w:rFonts w:ascii="Bookman Old Style" w:eastAsia="Arial" w:hAnsi="Bookman Old Style" w:cs="Arial"/>
        </w:rPr>
      </w:pPr>
      <w:r w:rsidRPr="00EF479A">
        <w:rPr>
          <w:rFonts w:ascii="Bookman Old Style" w:hAnsi="Bookman Old Style" w:cs="Arial"/>
          <w:lang w:val="es-ES"/>
        </w:rPr>
        <w:t xml:space="preserve">El Proyecto de Ley número </w:t>
      </w:r>
      <w:r w:rsidR="00BA45ED" w:rsidRPr="00EF479A">
        <w:rPr>
          <w:rFonts w:ascii="Bookman Old Style" w:hAnsi="Bookman Old Style" w:cs="Arial"/>
          <w:lang w:val="es-ES"/>
        </w:rPr>
        <w:t>134</w:t>
      </w:r>
      <w:r w:rsidRPr="00EF479A">
        <w:rPr>
          <w:rFonts w:ascii="Bookman Old Style" w:hAnsi="Bookman Old Style" w:cs="Arial"/>
          <w:lang w:val="es-ES"/>
        </w:rPr>
        <w:t xml:space="preserve"> de 2020 Cámara, fue radicado el día </w:t>
      </w:r>
      <w:r w:rsidR="00BA45ED" w:rsidRPr="00EF479A">
        <w:rPr>
          <w:rFonts w:ascii="Bookman Old Style" w:hAnsi="Bookman Old Style" w:cs="Arial"/>
          <w:lang w:val="es-ES"/>
        </w:rPr>
        <w:t>20</w:t>
      </w:r>
      <w:r w:rsidRPr="00EF479A">
        <w:rPr>
          <w:rFonts w:ascii="Bookman Old Style" w:hAnsi="Bookman Old Style" w:cs="Arial"/>
          <w:lang w:val="es-ES"/>
        </w:rPr>
        <w:t xml:space="preserve"> de </w:t>
      </w:r>
      <w:r w:rsidR="00BA45ED" w:rsidRPr="00EF479A">
        <w:rPr>
          <w:rFonts w:ascii="Bookman Old Style" w:hAnsi="Bookman Old Style" w:cs="Arial"/>
          <w:lang w:val="es-ES"/>
        </w:rPr>
        <w:t>julio</w:t>
      </w:r>
      <w:r w:rsidRPr="00EF479A">
        <w:rPr>
          <w:rFonts w:ascii="Bookman Old Style" w:hAnsi="Bookman Old Style" w:cs="Arial"/>
          <w:lang w:val="es-ES"/>
        </w:rPr>
        <w:t xml:space="preserve"> de 2020 por l</w:t>
      </w:r>
      <w:r w:rsidR="00BA45ED" w:rsidRPr="00EF479A">
        <w:rPr>
          <w:rFonts w:ascii="Bookman Old Style" w:hAnsi="Bookman Old Style" w:cs="Arial"/>
          <w:lang w:val="es-ES"/>
        </w:rPr>
        <w:t xml:space="preserve">a Ministra de Justicia y del Derecho, Margarita Cabello Blanco. Por decisión de la Mesa Directiva de la Comisión Primera de la Cámara de Representantes fueron designados como como ponentes los Representantes </w:t>
      </w:r>
      <w:hyperlink r:id="rId8" w:history="1">
        <w:r w:rsidR="00BA45ED" w:rsidRPr="00EF479A">
          <w:rPr>
            <w:rFonts w:ascii="Bookman Old Style" w:hAnsi="Bookman Old Style"/>
            <w:lang w:val="es-ES"/>
          </w:rPr>
          <w:t>Álvaro Hernán Prada Artunduaga</w:t>
        </w:r>
      </w:hyperlink>
      <w:r w:rsidR="00BA45ED" w:rsidRPr="00EF479A">
        <w:rPr>
          <w:rFonts w:ascii="Bookman Old Style" w:hAnsi="Bookman Old Style"/>
          <w:lang w:val="es-ES"/>
        </w:rPr>
        <w:t xml:space="preserve">, </w:t>
      </w:r>
      <w:hyperlink r:id="rId9" w:history="1">
        <w:r w:rsidR="00BA45ED" w:rsidRPr="00EF479A">
          <w:rPr>
            <w:rFonts w:ascii="Bookman Old Style" w:hAnsi="Bookman Old Style"/>
            <w:lang w:val="es-ES"/>
          </w:rPr>
          <w:t>Juanita Maria Goebertus Estrada</w:t>
        </w:r>
      </w:hyperlink>
      <w:r w:rsidR="00BA45ED" w:rsidRPr="00EF479A">
        <w:rPr>
          <w:rFonts w:ascii="Bookman Old Style" w:hAnsi="Bookman Old Style"/>
          <w:lang w:val="es-ES"/>
        </w:rPr>
        <w:t xml:space="preserve">, </w:t>
      </w:r>
      <w:hyperlink r:id="rId10" w:history="1">
        <w:r w:rsidR="00BA45ED" w:rsidRPr="00EF479A">
          <w:rPr>
            <w:rFonts w:ascii="Bookman Old Style" w:hAnsi="Bookman Old Style"/>
            <w:lang w:val="es-ES"/>
          </w:rPr>
          <w:t>Jorge Eliecer Tamayo Marulanda</w:t>
        </w:r>
      </w:hyperlink>
      <w:r w:rsidR="00BA45ED" w:rsidRPr="00EF479A">
        <w:rPr>
          <w:rFonts w:ascii="Bookman Old Style" w:hAnsi="Bookman Old Style"/>
          <w:lang w:val="es-ES"/>
        </w:rPr>
        <w:t xml:space="preserve">, </w:t>
      </w:r>
      <w:hyperlink r:id="rId11" w:history="1">
        <w:r w:rsidR="00BA45ED" w:rsidRPr="00EF479A">
          <w:rPr>
            <w:rFonts w:ascii="Bookman Old Style" w:hAnsi="Bookman Old Style"/>
            <w:lang w:val="es-ES"/>
          </w:rPr>
          <w:t>Buenaventura Leó</w:t>
        </w:r>
        <w:r w:rsidR="00BA45ED" w:rsidRPr="00EF479A">
          <w:rPr>
            <w:rFonts w:ascii="Bookman Old Style" w:hAnsi="Bookman Old Style" w:cs="Arial"/>
            <w:lang w:val="es-ES"/>
          </w:rPr>
          <w:t>n Le</w:t>
        </w:r>
        <w:r w:rsidR="00BA45ED" w:rsidRPr="00EF479A">
          <w:rPr>
            <w:rFonts w:ascii="Bookman Old Style" w:hAnsi="Bookman Old Style"/>
            <w:lang w:val="es-ES"/>
          </w:rPr>
          <w:t>ón</w:t>
        </w:r>
      </w:hyperlink>
      <w:r w:rsidR="00BA45ED" w:rsidRPr="00EF479A">
        <w:rPr>
          <w:rFonts w:ascii="Bookman Old Style" w:hAnsi="Bookman Old Style"/>
          <w:lang w:val="es-ES"/>
        </w:rPr>
        <w:t xml:space="preserve">, </w:t>
      </w:r>
      <w:hyperlink r:id="rId12" w:history="1">
        <w:r w:rsidR="00BA45ED" w:rsidRPr="00EF479A">
          <w:rPr>
            <w:rFonts w:ascii="Bookman Old Style" w:hAnsi="Bookman Old Style"/>
            <w:lang w:val="es-ES"/>
          </w:rPr>
          <w:t>Juan Carlos Lozada Vargas</w:t>
        </w:r>
      </w:hyperlink>
      <w:r w:rsidR="00BA45ED" w:rsidRPr="00EF479A">
        <w:rPr>
          <w:rFonts w:ascii="Bookman Old Style" w:hAnsi="Bookman Old Style"/>
          <w:lang w:val="es-ES"/>
        </w:rPr>
        <w:t xml:space="preserve">, </w:t>
      </w:r>
      <w:hyperlink r:id="rId13" w:history="1">
        <w:r w:rsidR="00BA45ED" w:rsidRPr="00EF479A">
          <w:rPr>
            <w:rFonts w:ascii="Bookman Old Style" w:hAnsi="Bookman Old Style"/>
            <w:lang w:val="es-ES"/>
          </w:rPr>
          <w:t>David Ernesto Pulido Novoa</w:t>
        </w:r>
      </w:hyperlink>
      <w:r w:rsidR="00BA45ED" w:rsidRPr="00EF479A">
        <w:rPr>
          <w:rFonts w:ascii="Bookman Old Style" w:hAnsi="Bookman Old Style"/>
          <w:lang w:val="es-ES"/>
        </w:rPr>
        <w:t xml:space="preserve">, </w:t>
      </w:r>
      <w:hyperlink r:id="rId14" w:history="1">
        <w:r w:rsidR="00BA45ED" w:rsidRPr="00EF479A">
          <w:rPr>
            <w:rFonts w:ascii="Bookman Old Style" w:hAnsi="Bookman Old Style"/>
            <w:lang w:val="es-ES"/>
          </w:rPr>
          <w:t>Luis Alberto Alban Urbano</w:t>
        </w:r>
      </w:hyperlink>
      <w:r w:rsidR="00BA45ED" w:rsidRPr="00EF479A">
        <w:rPr>
          <w:rFonts w:ascii="Bookman Old Style" w:hAnsi="Bookman Old Style"/>
          <w:lang w:val="es-ES"/>
        </w:rPr>
        <w:t xml:space="preserve">, </w:t>
      </w:r>
      <w:hyperlink r:id="rId15" w:history="1">
        <w:r w:rsidR="00BA45ED" w:rsidRPr="00EF479A">
          <w:rPr>
            <w:rFonts w:ascii="Bookman Old Style" w:hAnsi="Bookman Old Style"/>
            <w:lang w:val="es-ES"/>
          </w:rPr>
          <w:t>Carlos German Navas Talero</w:t>
        </w:r>
      </w:hyperlink>
      <w:r w:rsidR="00BA45ED" w:rsidRPr="00EF479A">
        <w:rPr>
          <w:rFonts w:ascii="Bookman Old Style" w:hAnsi="Bookman Old Style"/>
          <w:lang w:val="es-ES"/>
        </w:rPr>
        <w:t xml:space="preserve"> y </w:t>
      </w:r>
      <w:hyperlink r:id="rId16" w:history="1">
        <w:r w:rsidR="00BA45ED" w:rsidRPr="00EF479A">
          <w:rPr>
            <w:rFonts w:ascii="Bookman Old Style" w:hAnsi="Bookman Old Style"/>
            <w:lang w:val="es-ES"/>
          </w:rPr>
          <w:t>Á</w:t>
        </w:r>
        <w:r w:rsidR="00BA45ED" w:rsidRPr="00EF479A">
          <w:rPr>
            <w:rFonts w:ascii="Bookman Old Style" w:hAnsi="Bookman Old Style" w:cs="Arial"/>
            <w:lang w:val="es-ES"/>
          </w:rPr>
          <w:t>ngela Mar</w:t>
        </w:r>
        <w:r w:rsidR="00BA45ED" w:rsidRPr="00EF479A">
          <w:rPr>
            <w:rFonts w:ascii="Bookman Old Style" w:hAnsi="Bookman Old Style"/>
            <w:lang w:val="es-ES"/>
          </w:rPr>
          <w:t>ía Robledo Gómez</w:t>
        </w:r>
      </w:hyperlink>
      <w:r w:rsidR="00BA45ED" w:rsidRPr="00EF479A">
        <w:rPr>
          <w:rFonts w:ascii="Bookman Old Style" w:hAnsi="Bookman Old Style"/>
          <w:lang w:val="es-ES"/>
        </w:rPr>
        <w:t>.</w:t>
      </w:r>
    </w:p>
    <w:p w14:paraId="5D846C60" w14:textId="0389F930"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1F7414DB" w14:textId="4435F349" w:rsidR="00BA45ED" w:rsidRPr="00EF479A" w:rsidRDefault="00BA45ED" w:rsidP="00BA45ED">
      <w:pPr>
        <w:pStyle w:val="CuerpoA"/>
        <w:jc w:val="both"/>
        <w:rPr>
          <w:rStyle w:val="Ninguno"/>
          <w:rFonts w:ascii="Bookman Old Style" w:eastAsia="Arial" w:hAnsi="Bookman Old Style" w:cs="Arial"/>
        </w:rPr>
      </w:pPr>
      <w:r w:rsidRPr="00EF479A">
        <w:rPr>
          <w:rStyle w:val="Ninguno"/>
          <w:rFonts w:ascii="Bookman Old Style" w:hAnsi="Bookman Old Style"/>
        </w:rPr>
        <w:t>Los ponentes solicitaron audiencia pública que fue realizada el día 5 de octubre de 2020 de</w:t>
      </w:r>
      <w:r w:rsidR="00EF479A" w:rsidRPr="00EF479A">
        <w:rPr>
          <w:rStyle w:val="Ninguno"/>
          <w:rFonts w:ascii="Bookman Old Style" w:hAnsi="Bookman Old Style"/>
        </w:rPr>
        <w:t xml:space="preserve"> manera</w:t>
      </w:r>
      <w:r w:rsidRPr="00EF479A">
        <w:rPr>
          <w:rStyle w:val="Ninguno"/>
          <w:rFonts w:ascii="Bookman Old Style" w:hAnsi="Bookman Old Style"/>
        </w:rPr>
        <w:t xml:space="preserve"> virtual</w:t>
      </w:r>
      <w:r w:rsidR="00EF479A" w:rsidRPr="00EF479A">
        <w:rPr>
          <w:rStyle w:val="Ninguno"/>
          <w:rFonts w:ascii="Bookman Old Style" w:hAnsi="Bookman Old Style"/>
        </w:rPr>
        <w:t xml:space="preserve"> a través</w:t>
      </w:r>
      <w:r w:rsidRPr="00EF479A">
        <w:rPr>
          <w:rStyle w:val="Ninguno"/>
          <w:rFonts w:ascii="Bookman Old Style" w:hAnsi="Bookman Old Style"/>
        </w:rPr>
        <w:t xml:space="preserve"> de la plataforma Hangouts Meet. Hubo amplia participación: magistrados y magistradas del Consejo de Estado, de la Corte Suprema de Justicia y del Consejo Superior de la Judicatura; también participaron académicos, organizaciones de la sociedad civil y agencias del Estado. Las intervenciones se sintetizan a continuación:</w:t>
      </w:r>
    </w:p>
    <w:p w14:paraId="4350E834"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11E8FA25"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b/>
          <w:sz w:val="22"/>
          <w:szCs w:val="22"/>
          <w:lang w:val="es-ES"/>
        </w:rPr>
      </w:pPr>
      <w:r w:rsidRPr="00EF479A">
        <w:rPr>
          <w:rFonts w:ascii="Bookman Old Style" w:hAnsi="Bookman Old Style" w:cs="Arial"/>
          <w:b/>
          <w:sz w:val="22"/>
          <w:szCs w:val="22"/>
          <w:lang w:val="es-ES"/>
        </w:rPr>
        <w:t>Óscar Darío Amaya (Consejo de Estado)</w:t>
      </w:r>
    </w:p>
    <w:p w14:paraId="31D11C75"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3E3D8521"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Desarrollo del acuerdo de paz: El CE ve con buenos ojos el cumplimiento del Acuerdo, en específico del punto 1.1.8. </w:t>
      </w:r>
    </w:p>
    <w:p w14:paraId="5929078C"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El Acuerdo de Escazú si bien no ha sido ratificado, ya fue firmado y es un acuerdo que se refiere a la información, participación y acceso a la justicia ambiental, aunque no es obligatorio crear jueces ambientales, sí promover la justicia ambiental. </w:t>
      </w:r>
    </w:p>
    <w:p w14:paraId="1613676B"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En el PND, el actual Gobierno incluyó la creación de jueces agrarios y de tribunales ambientales. </w:t>
      </w:r>
    </w:p>
    <w:p w14:paraId="01733A62"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Comentarios del Consejo de Estado al proyecto: </w:t>
      </w:r>
    </w:p>
    <w:p w14:paraId="3C937228" w14:textId="77777777" w:rsidR="00BA45ED" w:rsidRPr="00EF479A" w:rsidRDefault="00BA45ED" w:rsidP="00EA565A">
      <w:pPr>
        <w:pStyle w:val="CuerpoB"/>
        <w:numPr>
          <w:ilvl w:val="1"/>
          <w:numId w:val="5"/>
        </w:numPr>
        <w:spacing w:before="0"/>
        <w:jc w:val="both"/>
        <w:rPr>
          <w:rFonts w:ascii="Bookman Old Style" w:hAnsi="Bookman Old Style"/>
          <w:sz w:val="22"/>
          <w:szCs w:val="22"/>
        </w:rPr>
      </w:pPr>
      <w:r w:rsidRPr="00EF479A">
        <w:rPr>
          <w:rFonts w:ascii="Bookman Old Style" w:hAnsi="Bookman Old Style"/>
          <w:sz w:val="22"/>
          <w:szCs w:val="22"/>
        </w:rPr>
        <w:t xml:space="preserve">Se omiten instituciones como derechos reales distintos a la propiedad como servidumbre, usufructo, no hay inclusión de ningún principio de contenido ambiental en el proyecto, sino que todo es agrario. </w:t>
      </w:r>
    </w:p>
    <w:p w14:paraId="7F8F36FB" w14:textId="77777777" w:rsidR="00BA45ED" w:rsidRPr="00EF479A" w:rsidRDefault="00BA45ED" w:rsidP="00EA565A">
      <w:pPr>
        <w:pStyle w:val="CuerpoB"/>
        <w:numPr>
          <w:ilvl w:val="1"/>
          <w:numId w:val="5"/>
        </w:numPr>
        <w:spacing w:before="0"/>
        <w:jc w:val="both"/>
        <w:rPr>
          <w:rFonts w:ascii="Bookman Old Style" w:hAnsi="Bookman Old Style"/>
          <w:sz w:val="22"/>
          <w:szCs w:val="22"/>
        </w:rPr>
      </w:pPr>
      <w:r w:rsidRPr="00EF479A">
        <w:rPr>
          <w:rFonts w:ascii="Bookman Old Style" w:hAnsi="Bookman Old Style"/>
          <w:sz w:val="22"/>
          <w:szCs w:val="22"/>
        </w:rPr>
        <w:t>En el tema de las fuentes (art. 8) se ignoran los aspectos ambientales que deben aplicar los jueces que se ocupan de los temas agrarios</w:t>
      </w:r>
    </w:p>
    <w:p w14:paraId="343D274E" w14:textId="77777777" w:rsidR="00BA45ED" w:rsidRPr="00EF479A" w:rsidRDefault="00BA45ED" w:rsidP="00EA565A">
      <w:pPr>
        <w:pStyle w:val="CuerpoB"/>
        <w:numPr>
          <w:ilvl w:val="1"/>
          <w:numId w:val="5"/>
        </w:numPr>
        <w:spacing w:before="0"/>
        <w:jc w:val="both"/>
        <w:rPr>
          <w:rFonts w:ascii="Bookman Old Style" w:hAnsi="Bookman Old Style"/>
          <w:sz w:val="22"/>
          <w:szCs w:val="22"/>
        </w:rPr>
      </w:pPr>
      <w:r w:rsidRPr="00EF479A">
        <w:rPr>
          <w:rFonts w:ascii="Bookman Old Style" w:hAnsi="Bookman Old Style"/>
          <w:sz w:val="22"/>
          <w:szCs w:val="22"/>
        </w:rPr>
        <w:t>En el artículo 12 la itinerancia no está clara</w:t>
      </w:r>
    </w:p>
    <w:p w14:paraId="2919B95F" w14:textId="77777777" w:rsidR="00BA45ED" w:rsidRPr="00EF479A" w:rsidRDefault="00BA45ED" w:rsidP="00EA565A">
      <w:pPr>
        <w:pStyle w:val="CuerpoB"/>
        <w:numPr>
          <w:ilvl w:val="1"/>
          <w:numId w:val="5"/>
        </w:numPr>
        <w:spacing w:before="0"/>
        <w:jc w:val="both"/>
        <w:rPr>
          <w:rFonts w:ascii="Bookman Old Style" w:hAnsi="Bookman Old Style"/>
          <w:sz w:val="22"/>
          <w:szCs w:val="22"/>
        </w:rPr>
      </w:pPr>
      <w:r w:rsidRPr="00EF479A">
        <w:rPr>
          <w:rStyle w:val="Ninguno"/>
          <w:rFonts w:ascii="Bookman Old Style" w:hAnsi="Bookman Old Style"/>
          <w:sz w:val="22"/>
          <w:szCs w:val="22"/>
        </w:rPr>
        <w:t>El principal comentario es que el proyecto está incompleto:</w:t>
      </w:r>
      <w:r w:rsidRPr="00EF479A">
        <w:rPr>
          <w:rFonts w:ascii="Bookman Old Style" w:hAnsi="Bookman Old Style"/>
          <w:sz w:val="22"/>
          <w:szCs w:val="22"/>
        </w:rPr>
        <w:t xml:space="preserve"> le falta la incorporación de lo ambiental, porque el PL lo trata como si fuera un tema residual.  La especialidad debe ser agraria y ambiental: </w:t>
      </w:r>
    </w:p>
    <w:p w14:paraId="5AE949C7" w14:textId="77777777" w:rsidR="00BA45ED" w:rsidRPr="00EF479A" w:rsidRDefault="00BA45ED" w:rsidP="00BA45ED">
      <w:pPr>
        <w:pStyle w:val="CuerpoB"/>
        <w:spacing w:before="0"/>
        <w:ind w:left="480"/>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 xml:space="preserve">Estructura: 1) jueces agrarios y ambientales 2) salas agrarias y ambientales 3) dos plazas en la Sección Primera del CdeE y una Sala Agraria y Ambiental en la CSJ. Esto porque lo agrario y lo ambiental es inescindible. </w:t>
      </w:r>
    </w:p>
    <w:p w14:paraId="42C03015" w14:textId="77777777" w:rsidR="00BA45ED" w:rsidRPr="00EF479A" w:rsidRDefault="00BA45ED" w:rsidP="00BA45ED">
      <w:pPr>
        <w:pStyle w:val="CuerpoB"/>
        <w:spacing w:before="0"/>
        <w:ind w:left="480"/>
        <w:jc w:val="both"/>
        <w:rPr>
          <w:rStyle w:val="Ninguno"/>
          <w:rFonts w:ascii="Bookman Old Style" w:eastAsia="Arial" w:hAnsi="Bookman Old Style" w:cs="Arial"/>
          <w:b/>
          <w:bCs/>
          <w:sz w:val="22"/>
          <w:szCs w:val="22"/>
        </w:rPr>
      </w:pPr>
      <w:r w:rsidRPr="00EF479A">
        <w:rPr>
          <w:rStyle w:val="Ninguno"/>
          <w:rFonts w:ascii="Bookman Old Style" w:hAnsi="Bookman Old Style"/>
          <w:sz w:val="22"/>
          <w:szCs w:val="22"/>
        </w:rPr>
        <w:t xml:space="preserve">Los debates en Colombia no son divididos, porque la tierra tiene un componente ecológico y la propiedad tiene una función social y ecológica. Abordar lo agrario </w:t>
      </w:r>
      <w:r w:rsidRPr="00EF479A">
        <w:rPr>
          <w:rStyle w:val="Ninguno"/>
          <w:rFonts w:ascii="Bookman Old Style" w:hAnsi="Bookman Old Style"/>
          <w:sz w:val="22"/>
          <w:szCs w:val="22"/>
        </w:rPr>
        <w:lastRenderedPageBreak/>
        <w:t xml:space="preserve">sin tener en cuéntalo ambiental aplaza la solución definitiva del problema. Promover el uso adecuado de la tierra pasa por tener en cuenta sus elementos físicos y químicos: agua y suelo. </w:t>
      </w:r>
    </w:p>
    <w:p w14:paraId="620178D5" w14:textId="77777777" w:rsidR="00BA45ED" w:rsidRPr="00EF479A" w:rsidRDefault="00BA45ED" w:rsidP="00BA45ED">
      <w:pPr>
        <w:pStyle w:val="CuerpoB"/>
        <w:spacing w:before="0"/>
        <w:ind w:left="240"/>
        <w:jc w:val="both"/>
        <w:rPr>
          <w:rFonts w:ascii="Bookman Old Style" w:eastAsia="Arial" w:hAnsi="Bookman Old Style" w:cs="Arial"/>
          <w:sz w:val="22"/>
          <w:szCs w:val="22"/>
        </w:rPr>
      </w:pPr>
    </w:p>
    <w:p w14:paraId="6D857019"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332A5E6D"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Gloria Stella López (Consejo Superior de la Judicatura)</w:t>
      </w:r>
    </w:p>
    <w:p w14:paraId="7B755270"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cs="Arial"/>
          <w:b/>
          <w:sz w:val="22"/>
          <w:szCs w:val="22"/>
          <w:lang w:val="es-ES"/>
        </w:rPr>
      </w:pPr>
    </w:p>
    <w:p w14:paraId="5EE88088" w14:textId="77777777" w:rsidR="00BA45ED" w:rsidRPr="00EF479A" w:rsidRDefault="00BA45ED" w:rsidP="00BA45ED">
      <w:pPr>
        <w:pStyle w:val="CuerpoB"/>
        <w:spacing w:before="0"/>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Es inseparable la jurisdicción ambiental de la jurisdicción agraria.</w:t>
      </w:r>
    </w:p>
    <w:p w14:paraId="1897C656" w14:textId="77777777" w:rsidR="00BA45ED" w:rsidRPr="00EF479A" w:rsidRDefault="00BA45ED" w:rsidP="00BA45ED">
      <w:pPr>
        <w:pStyle w:val="CuerpoB"/>
        <w:spacing w:before="0"/>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Deben crearse como una especialidad en tierras en la justicia ordinaria. Considera que no cree que deba ser una jurisdicción especial, sino que se trate de una especialidad dentro de la jurisdicción ordinaria y la jurisdicción contenciosa.</w:t>
      </w:r>
    </w:p>
    <w:p w14:paraId="11A09E6C" w14:textId="1355A75B" w:rsidR="00BA45ED" w:rsidRPr="00EF479A" w:rsidRDefault="00BA45ED" w:rsidP="00BA45ED">
      <w:pPr>
        <w:pStyle w:val="CuerpoB"/>
        <w:spacing w:before="0"/>
        <w:jc w:val="both"/>
        <w:rPr>
          <w:rStyle w:val="Ninguno"/>
          <w:rFonts w:ascii="Bookman Old Style" w:hAnsi="Bookman Old Style"/>
          <w:sz w:val="22"/>
          <w:szCs w:val="22"/>
        </w:rPr>
      </w:pPr>
      <w:r w:rsidRPr="00EF479A">
        <w:rPr>
          <w:rStyle w:val="Ninguno"/>
          <w:rFonts w:ascii="Bookman Old Style" w:hAnsi="Bookman Old Style"/>
          <w:sz w:val="22"/>
          <w:szCs w:val="22"/>
        </w:rPr>
        <w:t>Incorporar en un solo texto los dos PL.</w:t>
      </w:r>
    </w:p>
    <w:p w14:paraId="58021337" w14:textId="77777777" w:rsidR="00EF479A" w:rsidRPr="00EF479A" w:rsidRDefault="00EF479A" w:rsidP="00BA45ED">
      <w:pPr>
        <w:pStyle w:val="CuerpoB"/>
        <w:spacing w:before="0"/>
        <w:jc w:val="both"/>
        <w:rPr>
          <w:rStyle w:val="Ninguno"/>
          <w:rFonts w:ascii="Bookman Old Style" w:eastAsia="Arial" w:hAnsi="Bookman Old Style" w:cs="Arial"/>
          <w:sz w:val="22"/>
          <w:szCs w:val="22"/>
        </w:rPr>
      </w:pPr>
    </w:p>
    <w:p w14:paraId="59EA4C28"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Este PL modifica la Ley 270, la Ley 1437, Ley 731 y la Ley 160 del 94. Hay que revisar bien estas normas para que no haya contradicciones. </w:t>
      </w:r>
    </w:p>
    <w:p w14:paraId="0C7879D8"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Se plantean algunos puntos que no deben cobijarse en el desarrollo de esta ley puesto que son normas que ya están expresas en el CGP y en la Ley 143. </w:t>
      </w:r>
    </w:p>
    <w:p w14:paraId="04E708BF"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La creación de conciliadores de derecho -tanto en la jurisdicción agraria como en la contenciosa- desdibuja la función propia del juez que es resolver el conflicto, así sea a través de la conciliación. </w:t>
      </w:r>
    </w:p>
    <w:p w14:paraId="2E47407C"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Los jueces adjuntos generan inseguridad jurídica entonces hay que revisar. </w:t>
      </w:r>
    </w:p>
    <w:p w14:paraId="7E819841"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Preocupa que hay aspectos que no se incluyeron como controversias, a saber: desarrollo de actividades productivas, formalización y normalización de la propiedad, sistema nacional de áreas protegidas como los parques nacionales y regionales naturales y reservas forestales.</w:t>
      </w:r>
    </w:p>
    <w:p w14:paraId="4CBAF331"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Hay que separar muy bien las competencias de la jurisdicción ordinaria y de la contenciosa, para que no hayan conflictos de competencia y no generar mayor desgaste judicial por las controversias que de esto pueda derivarse.</w:t>
      </w:r>
    </w:p>
    <w:p w14:paraId="3B108920"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La planta tipo de los despachos ¿quiénes debe conformar el equipo de trabajo? El CSJ considera que se debe tener el apoyo de especialistas en derecho ambiental, topógrafo y otras especialidades. </w:t>
      </w:r>
    </w:p>
    <w:p w14:paraId="046960CD"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Lo agrario y ambiental deben constituir una sola especialidad, y mirar el aporte de la especialidad de restitución de tierras.</w:t>
      </w:r>
    </w:p>
    <w:p w14:paraId="59B35996" w14:textId="77777777" w:rsidR="00BA45ED" w:rsidRPr="00EF479A" w:rsidRDefault="00BA45ED" w:rsidP="00EA565A">
      <w:pPr>
        <w:pStyle w:val="CuerpoA"/>
        <w:numPr>
          <w:ilvl w:val="0"/>
          <w:numId w:val="6"/>
        </w:numPr>
        <w:rPr>
          <w:rFonts w:ascii="Bookman Old Style" w:hAnsi="Bookman Old Style"/>
        </w:rPr>
      </w:pPr>
      <w:r w:rsidRPr="00EF479A">
        <w:rPr>
          <w:rFonts w:ascii="Bookman Old Style" w:hAnsi="Bookman Old Style"/>
        </w:rPr>
        <w:t>Insiste en la Creación de mesas de trabajo de la Corte Suprema de Justicia, el Consejo de Estado y el Consejo Superior de la Judicatura y la Procuraduría General de la Nación.</w:t>
      </w:r>
    </w:p>
    <w:p w14:paraId="5080A369" w14:textId="77777777" w:rsidR="00BA45ED" w:rsidRPr="00EF479A" w:rsidRDefault="00BA45ED" w:rsidP="00BA45ED">
      <w:pPr>
        <w:pStyle w:val="CuerpoB"/>
        <w:spacing w:before="0"/>
        <w:jc w:val="both"/>
        <w:rPr>
          <w:rFonts w:ascii="Bookman Old Style" w:eastAsia="Arial" w:hAnsi="Bookman Old Style" w:cs="Arial"/>
          <w:sz w:val="22"/>
          <w:szCs w:val="22"/>
        </w:rPr>
      </w:pPr>
    </w:p>
    <w:p w14:paraId="7209DDC4" w14:textId="77777777" w:rsidR="00BA45ED" w:rsidRPr="00EF479A" w:rsidRDefault="00BA45ED" w:rsidP="00BA45ED">
      <w:pPr>
        <w:pStyle w:val="CuerpoB"/>
        <w:spacing w:before="0"/>
        <w:jc w:val="both"/>
        <w:rPr>
          <w:rFonts w:ascii="Bookman Old Style" w:eastAsia="Arial" w:hAnsi="Bookman Old Style" w:cs="Arial"/>
          <w:sz w:val="22"/>
          <w:szCs w:val="22"/>
        </w:rPr>
      </w:pPr>
    </w:p>
    <w:p w14:paraId="7F8D943F" w14:textId="327C39A1" w:rsidR="00BA45ED" w:rsidRPr="00EF479A" w:rsidRDefault="00BA45ED" w:rsidP="00EF479A">
      <w:pPr>
        <w:pStyle w:val="NormalWeb"/>
        <w:shd w:val="clear" w:color="auto" w:fill="FFFFFF"/>
        <w:spacing w:before="0" w:beforeAutospacing="0" w:after="0" w:afterAutospacing="0"/>
        <w:jc w:val="both"/>
        <w:rPr>
          <w:rFonts w:ascii="Bookman Old Style" w:hAnsi="Bookman Old Style" w:cs="Arial"/>
          <w:b/>
          <w:sz w:val="22"/>
          <w:szCs w:val="22"/>
          <w:lang w:val="es-ES"/>
        </w:rPr>
      </w:pPr>
      <w:r w:rsidRPr="00EF479A">
        <w:rPr>
          <w:rFonts w:ascii="Bookman Old Style" w:hAnsi="Bookman Old Style" w:cs="Arial"/>
          <w:b/>
          <w:sz w:val="22"/>
          <w:szCs w:val="22"/>
          <w:lang w:val="es-ES"/>
        </w:rPr>
        <w:t>Luis Armando</w:t>
      </w:r>
      <w:r w:rsidR="00EF479A" w:rsidRPr="00EF479A">
        <w:rPr>
          <w:rFonts w:ascii="Bookman Old Style" w:hAnsi="Bookman Old Style" w:cs="Arial"/>
          <w:b/>
          <w:sz w:val="22"/>
          <w:szCs w:val="22"/>
          <w:lang w:val="es-ES"/>
        </w:rPr>
        <w:t xml:space="preserve"> </w:t>
      </w:r>
      <w:r w:rsidRPr="00EF479A">
        <w:rPr>
          <w:rFonts w:ascii="Bookman Old Style" w:hAnsi="Bookman Old Style" w:cs="Arial"/>
          <w:b/>
          <w:sz w:val="22"/>
          <w:szCs w:val="22"/>
          <w:lang w:val="es-ES"/>
        </w:rPr>
        <w:t>Tolosa (Presidente Sala de Casación Civil de la Corte Suprema de Justicia)</w:t>
      </w:r>
    </w:p>
    <w:p w14:paraId="62BBAAC1" w14:textId="77777777" w:rsidR="00EF479A" w:rsidRPr="00EF479A" w:rsidRDefault="00EF479A" w:rsidP="00EF479A">
      <w:pPr>
        <w:pStyle w:val="NormalWeb"/>
        <w:shd w:val="clear" w:color="auto" w:fill="FFFFFF"/>
        <w:spacing w:before="0" w:beforeAutospacing="0" w:after="0" w:afterAutospacing="0"/>
        <w:jc w:val="both"/>
        <w:rPr>
          <w:rFonts w:ascii="Bookman Old Style" w:hAnsi="Bookman Old Style"/>
          <w:sz w:val="22"/>
          <w:szCs w:val="22"/>
          <w:lang w:val="es-ES"/>
        </w:rPr>
      </w:pPr>
    </w:p>
    <w:p w14:paraId="757D3264" w14:textId="77777777" w:rsidR="00BA45ED" w:rsidRPr="00EF479A" w:rsidRDefault="00BA45ED" w:rsidP="00BA45ED">
      <w:pPr>
        <w:pStyle w:val="CuerpoB"/>
        <w:spacing w:before="0"/>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 Llamado a la organización en la legislación en materia de tierras, por ejemplo en lo relativo a la prescripción, restitución de tierras, etc. No hay unificación normativa. Abogar por la creación de una unidad legislativa que abogue por los problemas del minifundio y el latifundio, la productividad y la concentración de tierras y dar un reglamento orgánico a las leyes de tierras. Esto incide en el PL actual.</w:t>
      </w:r>
    </w:p>
    <w:p w14:paraId="5F0309C2"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lastRenderedPageBreak/>
        <w:t xml:space="preserve">Este PL no tiene sentido solo desde lo consagrado en el Acuerdo de Paz, sino también en lo relativo al Orden público ecológico nacional y mundial, en el sentido de que los problemas ambientales carecen una organización y empalme con las leyes de tierra en materia de protección. </w:t>
      </w:r>
    </w:p>
    <w:p w14:paraId="129A32D1"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Propuesta: Sala de Casación Civil, Agraria y Ambiental. En lo concerniente a la organización de la sala de casación civil de la Corte Suprema de Justicia, consideran que la creación de una sala autónoma genera problemas internos sobre el gobierno de la propia Corte Suprema y sobre la distribución del poder. Por tanto, la propuesta es que la Sala tal como existe, resuelva los conflictos, así como lo ha venido haciendo. La Sala está en capacidad de trabajar en la organización de la justicia agraria y ambiental con sus siete magistrados. Lo han hecho con la Ley de tierras, la Ley 1148, la reforma del 36, reforma del 60, 61, han proferido decisiones hito en esta materia. Han aplicado el Acuerdo de Paz en las decisiones de tutela que han conocido sobre esta materia.</w:t>
      </w:r>
    </w:p>
    <w:p w14:paraId="409C3F83"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Solicita que se les apoye con magistrados auxiliares.  </w:t>
      </w:r>
    </w:p>
    <w:p w14:paraId="453D5849"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Deben unificarse los estatutos de tierras</w:t>
      </w:r>
    </w:p>
    <w:p w14:paraId="5D70BE3C"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493EFC35" w14:textId="0DDE2BE0" w:rsidR="00BA45ED" w:rsidRPr="00EF479A" w:rsidRDefault="00BA45ED" w:rsidP="00EF479A">
      <w:pPr>
        <w:pStyle w:val="NormalWeb"/>
        <w:shd w:val="clear" w:color="auto" w:fill="FFFFFF"/>
        <w:spacing w:before="0" w:beforeAutospacing="0" w:after="0" w:afterAutospacing="0"/>
        <w:jc w:val="both"/>
        <w:rPr>
          <w:rFonts w:ascii="Bookman Old Style" w:hAnsi="Bookman Old Style" w:cs="Arial"/>
          <w:b/>
          <w:sz w:val="22"/>
          <w:szCs w:val="22"/>
          <w:lang w:val="es-ES"/>
        </w:rPr>
      </w:pPr>
      <w:r w:rsidRPr="00EF479A">
        <w:rPr>
          <w:rFonts w:ascii="Bookman Old Style" w:hAnsi="Bookman Old Style" w:cs="Arial"/>
          <w:b/>
          <w:sz w:val="22"/>
          <w:szCs w:val="22"/>
          <w:lang w:val="es-ES"/>
        </w:rPr>
        <w:t>Octavio Augusto Tejeiro (Sala de Casación Civil de la Corte Suprema de Justicia)</w:t>
      </w:r>
    </w:p>
    <w:p w14:paraId="1F45ECC5" w14:textId="77777777" w:rsidR="00EF479A" w:rsidRPr="00EF479A" w:rsidRDefault="00EF479A" w:rsidP="00EF479A">
      <w:pPr>
        <w:pStyle w:val="NormalWeb"/>
        <w:shd w:val="clear" w:color="auto" w:fill="FFFFFF"/>
        <w:spacing w:before="0" w:beforeAutospacing="0" w:after="0" w:afterAutospacing="0"/>
        <w:jc w:val="both"/>
        <w:rPr>
          <w:rFonts w:ascii="Bookman Old Style" w:hAnsi="Bookman Old Style"/>
          <w:sz w:val="22"/>
          <w:szCs w:val="22"/>
          <w:lang w:val="es-ES"/>
        </w:rPr>
      </w:pPr>
    </w:p>
    <w:p w14:paraId="105E5320"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No es necesario crear una Sala nueva. </w:t>
      </w:r>
    </w:p>
    <w:p w14:paraId="0DA7AC40"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Tema procesal: la unicidad de estatutos procesales es útil para el ciudadano y para los abogados. Quizá sea lo mejor mantener el CGP tal como existe, y que en el PL que se discute se mantengan los postulados esenciales del derecho rural y agrario, para que cuando los jueces lo estén aplicando sepan que lo que se aplica es el CGP pero que llegados a este tema se aplican los postulados básicos que ya están señalados en el PL. </w:t>
      </w:r>
    </w:p>
    <w:p w14:paraId="7487BA82" w14:textId="77777777" w:rsidR="00BA45ED" w:rsidRPr="00EF479A" w:rsidRDefault="00BA45ED" w:rsidP="00BA45ED">
      <w:pPr>
        <w:pStyle w:val="CuerpoB"/>
        <w:spacing w:before="0"/>
        <w:ind w:left="240"/>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 xml:space="preserve">En síntesis, plantea eliminar las modificaciones y adiciones que se hacen al CGP para evitar inconvenientes interpretativos y aplicativos y de integración de la ley. </w:t>
      </w:r>
    </w:p>
    <w:p w14:paraId="160B1453"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Los postulados básicos deberán cumplirse además del CGP o por encima de él. Estos postulados deberían ser: posibilidad de decisión extrapetita y ultrapetita, tema de la competencia territorial que se privilegie el domicilio del campesino -que es la parte débil de la relación procesal- para que el mismo no tenga que demandar en el foro real o en el foro contractual, la prueba de oficio teniendo en cuenta esta asimetría de relaciones (énfasis en la carga dinámica de la prueba).</w:t>
      </w:r>
    </w:p>
    <w:p w14:paraId="42177ACF"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El PL como está genera un paralelismo con el CGP. </w:t>
      </w:r>
    </w:p>
    <w:p w14:paraId="19CF3C0E" w14:textId="77777777" w:rsidR="00BA45ED" w:rsidRPr="00EF479A" w:rsidRDefault="00BA45ED" w:rsidP="00BA45ED">
      <w:pPr>
        <w:pStyle w:val="CuerpoB"/>
        <w:spacing w:before="0"/>
        <w:ind w:left="240"/>
        <w:jc w:val="both"/>
        <w:rPr>
          <w:rFonts w:ascii="Bookman Old Style" w:eastAsia="Arial" w:hAnsi="Bookman Old Style" w:cs="Arial"/>
          <w:sz w:val="22"/>
          <w:szCs w:val="22"/>
        </w:rPr>
      </w:pPr>
    </w:p>
    <w:p w14:paraId="3E3FAB4B" w14:textId="77777777" w:rsidR="00BA45ED" w:rsidRPr="00EF479A" w:rsidRDefault="00BA45ED" w:rsidP="00BA45ED">
      <w:pPr>
        <w:pStyle w:val="CuerpoB"/>
        <w:spacing w:before="0"/>
        <w:jc w:val="both"/>
        <w:rPr>
          <w:rFonts w:ascii="Bookman Old Style" w:eastAsia="Arial" w:hAnsi="Bookman Old Style" w:cs="Arial"/>
          <w:sz w:val="22"/>
          <w:szCs w:val="22"/>
        </w:rPr>
      </w:pPr>
    </w:p>
    <w:p w14:paraId="2B9B3DA8"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Margarita Varón (Colombia Rural)</w:t>
      </w:r>
    </w:p>
    <w:p w14:paraId="7D990E99" w14:textId="77777777" w:rsidR="00BA45ED" w:rsidRPr="00EF479A" w:rsidRDefault="00BA45ED" w:rsidP="00BA45ED">
      <w:pPr>
        <w:pStyle w:val="CuerpoB"/>
        <w:spacing w:before="0"/>
        <w:jc w:val="both"/>
        <w:rPr>
          <w:rFonts w:ascii="Bookman Old Style" w:eastAsia="Arial" w:hAnsi="Bookman Old Style" w:cs="Arial"/>
          <w:sz w:val="22"/>
          <w:szCs w:val="22"/>
        </w:rPr>
      </w:pPr>
    </w:p>
    <w:p w14:paraId="73D2091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Este PL tiene que poner más énfasis y recursos en los jueces municipales que si van a tener una capacidad de ir a las áreas más remotas del país. </w:t>
      </w:r>
    </w:p>
    <w:p w14:paraId="5BB41EA8"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Focalización de MADR.</w:t>
      </w:r>
    </w:p>
    <w:p w14:paraId="280908BF"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Se sugiere acotar el proyecto para mantener integralidad en la resolución de los conflictos.</w:t>
      </w:r>
    </w:p>
    <w:p w14:paraId="7DA14892"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lastRenderedPageBreak/>
        <w:t xml:space="preserve">La composición de la litis debe atender a la complejidad de los conflictos ambientales, ejemplo, conflictos interétnicos. Enfoque étnico: armonización con derecho propio y la aproximación de la justicia rural. </w:t>
      </w:r>
    </w:p>
    <w:p w14:paraId="2F6A0A4B"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Órgano de cierre único, es bastante confuso mantener las dos jurisdicciones pues se siguen compartimentando los conflictos que en la mayoría de casos tienen involucrado un bien público. </w:t>
      </w:r>
    </w:p>
    <w:p w14:paraId="12199F76" w14:textId="77777777" w:rsidR="00BA45ED" w:rsidRPr="00EF479A" w:rsidRDefault="00BA45ED" w:rsidP="00BA45ED">
      <w:pPr>
        <w:pStyle w:val="CuerpoB"/>
        <w:spacing w:before="0"/>
        <w:jc w:val="both"/>
        <w:rPr>
          <w:rFonts w:ascii="Bookman Old Style" w:eastAsia="Arial" w:hAnsi="Bookman Old Style" w:cs="Arial"/>
          <w:sz w:val="22"/>
          <w:szCs w:val="22"/>
        </w:rPr>
      </w:pPr>
    </w:p>
    <w:p w14:paraId="7C073EE4"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b/>
          <w:sz w:val="22"/>
          <w:szCs w:val="22"/>
          <w:lang w:val="es-ES"/>
        </w:rPr>
      </w:pPr>
      <w:r w:rsidRPr="00EF479A">
        <w:rPr>
          <w:rFonts w:ascii="Bookman Old Style" w:hAnsi="Bookman Old Style" w:cs="Arial"/>
          <w:b/>
          <w:sz w:val="22"/>
          <w:szCs w:val="22"/>
          <w:lang w:val="es-ES"/>
        </w:rPr>
        <w:t>Manuel Ramos</w:t>
      </w:r>
    </w:p>
    <w:p w14:paraId="3D04A68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Hay que formar jueces agrarios: no está de acuerdo en que sea la Sala de Casación Civil el órgano de cierre, porque cree que no se atiende a la realidad del campesinado.  </w:t>
      </w:r>
    </w:p>
    <w:p w14:paraId="7675E3C1" w14:textId="77777777" w:rsidR="00BA45ED" w:rsidRPr="00EF479A" w:rsidRDefault="00BA45ED" w:rsidP="00BA45ED">
      <w:pPr>
        <w:pStyle w:val="CuerpoB"/>
        <w:spacing w:before="0"/>
        <w:jc w:val="both"/>
        <w:rPr>
          <w:rFonts w:ascii="Bookman Old Style" w:eastAsia="Arial" w:hAnsi="Bookman Old Style" w:cs="Arial"/>
          <w:sz w:val="22"/>
          <w:szCs w:val="22"/>
        </w:rPr>
      </w:pPr>
    </w:p>
    <w:p w14:paraId="23AF6B56" w14:textId="567E045B" w:rsidR="00BA45ED" w:rsidRPr="00EF479A" w:rsidRDefault="00BA45ED" w:rsidP="00EF479A">
      <w:pPr>
        <w:pStyle w:val="NormalWeb"/>
        <w:shd w:val="clear" w:color="auto" w:fill="FFFFFF"/>
        <w:spacing w:before="0" w:beforeAutospacing="0" w:after="0" w:afterAutospacing="0"/>
        <w:jc w:val="both"/>
        <w:rPr>
          <w:rFonts w:ascii="Bookman Old Style" w:hAnsi="Bookman Old Style" w:cs="Arial"/>
          <w:b/>
          <w:sz w:val="22"/>
          <w:szCs w:val="22"/>
          <w:lang w:val="es-ES"/>
        </w:rPr>
      </w:pPr>
      <w:r w:rsidRPr="00EF479A">
        <w:rPr>
          <w:rFonts w:ascii="Bookman Old Style" w:hAnsi="Bookman Old Style" w:cs="Arial"/>
          <w:b/>
          <w:sz w:val="22"/>
          <w:szCs w:val="22"/>
          <w:lang w:val="es-ES"/>
        </w:rPr>
        <w:t>Lorena Garnica</w:t>
      </w:r>
    </w:p>
    <w:p w14:paraId="3B79E9A1" w14:textId="77777777" w:rsidR="00EF479A" w:rsidRPr="00EF479A" w:rsidRDefault="00EF479A" w:rsidP="00EF479A">
      <w:pPr>
        <w:pStyle w:val="NormalWeb"/>
        <w:shd w:val="clear" w:color="auto" w:fill="FFFFFF"/>
        <w:spacing w:before="0" w:beforeAutospacing="0" w:after="0" w:afterAutospacing="0"/>
        <w:jc w:val="both"/>
        <w:rPr>
          <w:rFonts w:ascii="Bookman Old Style" w:hAnsi="Bookman Old Style"/>
          <w:sz w:val="22"/>
          <w:szCs w:val="22"/>
          <w:lang w:val="es-ES"/>
        </w:rPr>
      </w:pPr>
    </w:p>
    <w:p w14:paraId="1BB57E6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Se unen las competencias separadas judiciales y administrativas</w:t>
      </w:r>
    </w:p>
    <w:p w14:paraId="1CBF5684"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Énfasis en la oferta institucional: el juez cercano a los ciudadanos rompiendo barreras de acceso. (un juez que trabaje los domingos, que este acompañado de un conciliador experto en derecho)</w:t>
      </w:r>
    </w:p>
    <w:p w14:paraId="7366CDA8"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La competencia ambiental como residual, en tanto es necesario que el juez no tenga demasiadas competencias pues podría desatender lo que se pretende resolver con el PL: la litigiosidad relacionada con la tenencia de la tierra en zonas rurales. </w:t>
      </w:r>
    </w:p>
    <w:p w14:paraId="49EC9FB7"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Solamente deberán ser atendidos aquellos puntos ambientales que sean necesarios para resolver lo agrario. </w:t>
      </w:r>
    </w:p>
    <w:p w14:paraId="15B808B9" w14:textId="77777777" w:rsidR="00BA45ED" w:rsidRPr="00EF479A" w:rsidRDefault="00BA45ED" w:rsidP="00BA45ED">
      <w:pPr>
        <w:pStyle w:val="CuerpoB"/>
        <w:spacing w:before="0"/>
        <w:jc w:val="both"/>
        <w:rPr>
          <w:rFonts w:ascii="Bookman Old Style" w:eastAsia="Arial" w:hAnsi="Bookman Old Style" w:cs="Arial"/>
          <w:sz w:val="22"/>
          <w:szCs w:val="22"/>
        </w:rPr>
      </w:pPr>
    </w:p>
    <w:p w14:paraId="5033617F" w14:textId="596A3C6C" w:rsidR="00BA45ED" w:rsidRPr="00EF479A" w:rsidRDefault="00BA45ED" w:rsidP="00EF479A">
      <w:pPr>
        <w:pStyle w:val="NormalWeb"/>
        <w:shd w:val="clear" w:color="auto" w:fill="FFFFFF"/>
        <w:spacing w:before="0" w:beforeAutospacing="0" w:after="0" w:afterAutospacing="0"/>
        <w:jc w:val="both"/>
        <w:rPr>
          <w:rFonts w:ascii="Bookman Old Style" w:hAnsi="Bookman Old Style" w:cs="Arial"/>
          <w:b/>
          <w:sz w:val="22"/>
          <w:szCs w:val="22"/>
          <w:lang w:val="es-ES"/>
        </w:rPr>
      </w:pPr>
      <w:r w:rsidRPr="00EF479A">
        <w:rPr>
          <w:rFonts w:ascii="Bookman Old Style" w:hAnsi="Bookman Old Style" w:cs="Arial"/>
          <w:b/>
          <w:sz w:val="22"/>
          <w:szCs w:val="22"/>
          <w:lang w:val="es-ES"/>
        </w:rPr>
        <w:t>Aura Bolívar</w:t>
      </w:r>
    </w:p>
    <w:p w14:paraId="5B9CE9AE" w14:textId="77777777" w:rsidR="00EF479A" w:rsidRPr="00EF479A" w:rsidRDefault="00EF479A" w:rsidP="00EF479A">
      <w:pPr>
        <w:pStyle w:val="NormalWeb"/>
        <w:shd w:val="clear" w:color="auto" w:fill="FFFFFF"/>
        <w:spacing w:before="0" w:beforeAutospacing="0" w:after="0" w:afterAutospacing="0"/>
        <w:jc w:val="both"/>
        <w:rPr>
          <w:rFonts w:ascii="Bookman Old Style" w:hAnsi="Bookman Old Style"/>
          <w:sz w:val="22"/>
          <w:szCs w:val="22"/>
          <w:lang w:val="es-ES"/>
        </w:rPr>
      </w:pPr>
    </w:p>
    <w:p w14:paraId="5E301921" w14:textId="5D3F86E4" w:rsidR="00BA45ED" w:rsidRPr="00EF479A" w:rsidRDefault="00EF479A"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J</w:t>
      </w:r>
      <w:r w:rsidR="00BA45ED" w:rsidRPr="00EF479A">
        <w:rPr>
          <w:rFonts w:ascii="Bookman Old Style" w:hAnsi="Bookman Old Style"/>
          <w:sz w:val="22"/>
          <w:szCs w:val="22"/>
        </w:rPr>
        <w:t>urisdicción: robustecer la justicia desde abajo, unificar criterios interpretativos—&gt; construcción de cuerpo institucional y doctrinario autónomo y unificado. Cree que esto no es posible de lograr con dos especialidades distintas porque probablemente sus criterios de interpretación también lo serían.</w:t>
      </w:r>
    </w:p>
    <w:p w14:paraId="7640F894"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Necesidad de funcionarios capaces de entender los problemas de la ruralidad: no entender los conflictos rurales como problemas civiles, pues en ellos hay una igualdad de partes y el juez es un tercero imparcial. La justicia agraria le apuesta a lo contrario porque la relación es desigual. </w:t>
      </w:r>
    </w:p>
    <w:p w14:paraId="358D2DB1"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Línea dura de procedimientos y principios agrarios para dar equilibrio a las partes, esto en caso de que decida no hacer modificaciones al CGP.</w:t>
      </w:r>
    </w:p>
    <w:p w14:paraId="041EB6BF"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Esta jurisdicción debe ser de carácter permanente porque va a resolver conflictos históricos y no solo relacionados con el conflicto armado. </w:t>
      </w:r>
    </w:p>
    <w:p w14:paraId="29556FE4"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Cuando se trate de temas ambientales ligados a los problemas de fondo sobre el acceso a la propiedad o uso, etc,, habrá que resolverlos en esta jurisdicción. En todo caso, si bien se podía pensar en una jurisdicción agraria y ambiental, considera que las condiciones no están dadas para eso y que por apostarle a más se termine obstruyendo la eficacia.  </w:t>
      </w:r>
    </w:p>
    <w:p w14:paraId="4DB241A3"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Proceso mixto: mantener competencias administrativas que se conducen a lo judicial. El proyecto debe incorporar medidas para jalonar y obtener información y colaboración de distintas entidades. </w:t>
      </w:r>
    </w:p>
    <w:p w14:paraId="4A8CF2D0"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lastRenderedPageBreak/>
        <w:t xml:space="preserve">Coordinación interinstitucional para que los jueces puedan avanzar, no pueden hacerlo solos: acceso a información. </w:t>
      </w:r>
    </w:p>
    <w:p w14:paraId="1C4C0548"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Fortalecimiento de la justicia desde abajo: juez asume un rol activo de protección de los bienes del Estado. Deben desarrollarse elementos como: participación del campesinado y sus organizaciones, fallos ultra y extrapetita donde el juez tiene posibilidad de asumir una mayor defensa y protección de bienes del estado, que no solo se considere el campesinado, sino también el patrimonio del estado y en consecuencia de quienes tienen acceso preferente: comunidades campesinas.</w:t>
      </w:r>
    </w:p>
    <w:p w14:paraId="2B736E54" w14:textId="4AF05F09" w:rsidR="00BA45ED" w:rsidRDefault="00BA45ED" w:rsidP="00BA45ED">
      <w:pPr>
        <w:pStyle w:val="CuerpoB"/>
        <w:spacing w:before="0"/>
        <w:jc w:val="both"/>
        <w:rPr>
          <w:rFonts w:ascii="Bookman Old Style" w:eastAsia="Arial" w:hAnsi="Bookman Old Style" w:cs="Arial"/>
          <w:sz w:val="22"/>
          <w:szCs w:val="22"/>
        </w:rPr>
      </w:pPr>
    </w:p>
    <w:p w14:paraId="065C57D3"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Andrés García</w:t>
      </w:r>
    </w:p>
    <w:p w14:paraId="1FA1DBD2"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Fortalecer la presencia estatal en las zonas rurales y por ello debe tener vocación de permanencia de la especialidad. También concluye que sí es necesario hacer énfasis en la ruralidad dentro del PL. </w:t>
      </w:r>
    </w:p>
    <w:p w14:paraId="1F7ADA89"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Cierre jurídico a los distintos problemas que surgen en relación con los procesos administrativos para brindar acceso a tierras. </w:t>
      </w:r>
    </w:p>
    <w:p w14:paraId="471E8C0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El diseño ideal sería una jurisdicción agraria, sin embargo, reconoce que la creación de la especialidad es un avance esencial siempre y cuando se prevean los recursos necesarios para ponerlo en marcha. </w:t>
      </w:r>
    </w:p>
    <w:p w14:paraId="79EF4667"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En relación con los posibles conflictos de competencias, sugiere una solución como la de la JEP: creación de una sala repartidora que determinen de antemano la competencia y cuando los casos involucren ambas jurisdicciones crear mecanismos desde el principio para la solución conjunta. </w:t>
      </w:r>
    </w:p>
    <w:p w14:paraId="6B6CD766"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Establecer mecanismos de coordinación con la jurisdicción indígena que no está mencionada.</w:t>
      </w:r>
    </w:p>
    <w:p w14:paraId="4990592B"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Precisar prevalencia normativa, desarrollar conflictos de uso y los criterios interpretativos cuando haya conflicto entre los cuerpos normativos. </w:t>
      </w:r>
    </w:p>
    <w:p w14:paraId="41B99CDD" w14:textId="77777777" w:rsidR="00BA45ED" w:rsidRPr="00EF479A" w:rsidRDefault="00BA45ED" w:rsidP="00BA45ED">
      <w:pPr>
        <w:pStyle w:val="CuerpoB"/>
        <w:spacing w:before="0"/>
        <w:jc w:val="both"/>
        <w:rPr>
          <w:rFonts w:ascii="Bookman Old Style" w:eastAsia="Arial" w:hAnsi="Bookman Old Style" w:cs="Arial"/>
          <w:sz w:val="22"/>
          <w:szCs w:val="22"/>
        </w:rPr>
      </w:pPr>
    </w:p>
    <w:p w14:paraId="08C3A6C0" w14:textId="77777777" w:rsidR="00BA45ED" w:rsidRPr="00EF479A" w:rsidRDefault="00BA45ED" w:rsidP="00BA45ED">
      <w:pPr>
        <w:pStyle w:val="CuerpoB"/>
        <w:spacing w:before="0"/>
        <w:ind w:left="240"/>
        <w:jc w:val="both"/>
        <w:rPr>
          <w:rFonts w:ascii="Bookman Old Style" w:eastAsia="Arial" w:hAnsi="Bookman Old Style" w:cs="Arial"/>
          <w:sz w:val="22"/>
          <w:szCs w:val="22"/>
        </w:rPr>
      </w:pPr>
    </w:p>
    <w:p w14:paraId="54E0CCC5" w14:textId="5E0425CA" w:rsidR="00BA45ED" w:rsidRDefault="00BA45ED" w:rsidP="00177FAF">
      <w:pPr>
        <w:pStyle w:val="NormalWeb"/>
        <w:shd w:val="clear" w:color="auto" w:fill="FFFFFF"/>
        <w:spacing w:before="0" w:beforeAutospacing="0" w:after="0" w:afterAutospacing="0"/>
        <w:jc w:val="both"/>
        <w:rPr>
          <w:rFonts w:ascii="Bookman Old Style" w:hAnsi="Bookman Old Style" w:cs="Arial"/>
          <w:b/>
          <w:lang w:val="es-ES"/>
        </w:rPr>
      </w:pPr>
      <w:r w:rsidRPr="00177FAF">
        <w:rPr>
          <w:rFonts w:ascii="Bookman Old Style" w:hAnsi="Bookman Old Style" w:cs="Arial"/>
          <w:b/>
          <w:lang w:val="es-ES"/>
        </w:rPr>
        <w:t>Cesar Valderrama (Dejusticia)</w:t>
      </w:r>
    </w:p>
    <w:p w14:paraId="602AABA5" w14:textId="77777777" w:rsidR="00177FAF" w:rsidRPr="00177FAF" w:rsidRDefault="00177FAF" w:rsidP="00177FAF">
      <w:pPr>
        <w:pStyle w:val="NormalWeb"/>
        <w:shd w:val="clear" w:color="auto" w:fill="FFFFFF"/>
        <w:spacing w:before="0" w:beforeAutospacing="0" w:after="0" w:afterAutospacing="0"/>
        <w:jc w:val="both"/>
        <w:rPr>
          <w:rFonts w:ascii="Bookman Old Style" w:hAnsi="Bookman Old Style"/>
          <w:lang w:val="es-ES"/>
        </w:rPr>
      </w:pPr>
    </w:p>
    <w:p w14:paraId="4F1C842C" w14:textId="77777777" w:rsidR="00BA45ED" w:rsidRPr="00EF479A" w:rsidRDefault="00BA45ED" w:rsidP="00EA565A">
      <w:pPr>
        <w:pStyle w:val="CuerpoB"/>
        <w:numPr>
          <w:ilvl w:val="0"/>
          <w:numId w:val="5"/>
        </w:numPr>
        <w:spacing w:before="0"/>
        <w:jc w:val="both"/>
        <w:rPr>
          <w:rFonts w:ascii="Bookman Old Style" w:hAnsi="Bookman Old Style"/>
          <w:b/>
          <w:bCs/>
          <w:sz w:val="22"/>
          <w:szCs w:val="22"/>
        </w:rPr>
      </w:pPr>
      <w:r w:rsidRPr="00EF479A">
        <w:rPr>
          <w:rStyle w:val="Ninguno"/>
          <w:rFonts w:ascii="Bookman Old Style" w:hAnsi="Bookman Old Style"/>
          <w:sz w:val="22"/>
          <w:szCs w:val="22"/>
        </w:rPr>
        <w:t xml:space="preserve">Lo ultra y extrapetita se debe extender a cuando hay intereses del Estado. </w:t>
      </w:r>
    </w:p>
    <w:p w14:paraId="14076753"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La conciliación debe tener límites, sobre todo considerando esas relaciones desiguales. </w:t>
      </w:r>
    </w:p>
    <w:p w14:paraId="7B139EBC"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Si se trata de especialidad, vale la pena pensar en solo una jurisdicción por la ineficiencia que puede conllevar una duplicidad de actores y por la dificultad de alcanzar uniformidad en las decisiones. Considera que debe ser la contenciosa administrativa.</w:t>
      </w:r>
    </w:p>
    <w:p w14:paraId="3ABD8C5B"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14BE54DB"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 xml:space="preserve">Carlos Duarte </w:t>
      </w:r>
    </w:p>
    <w:p w14:paraId="64CA0835" w14:textId="77777777" w:rsidR="00BA45ED" w:rsidRPr="00EF479A" w:rsidRDefault="00BA45ED" w:rsidP="00BA45ED">
      <w:pPr>
        <w:pStyle w:val="CuerpoB"/>
        <w:spacing w:before="0"/>
        <w:jc w:val="both"/>
        <w:rPr>
          <w:rFonts w:ascii="Bookman Old Style" w:eastAsia="Arial" w:hAnsi="Bookman Old Style" w:cs="Arial"/>
          <w:sz w:val="22"/>
          <w:szCs w:val="22"/>
        </w:rPr>
      </w:pPr>
    </w:p>
    <w:p w14:paraId="35A9D15D"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Definición de campesino Sentencia 2028/18 de la CSJ. </w:t>
      </w:r>
    </w:p>
    <w:p w14:paraId="4ED1BD24"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Se hace necesario que la jurisdicción tenga su propia instancia de cierre </w:t>
      </w:r>
    </w:p>
    <w:p w14:paraId="5F51FE8B"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Faltan instrumentos específicos relacionados con conflictos territoriales, interculturales y ambientales y profundizar en DESC. El PL debería prever que los acuerdos construidos en escenarios alternativos de resolución de conflictos cuenten con validez jurídica en relación a la autoridad agraria y ambiental. </w:t>
      </w:r>
    </w:p>
    <w:p w14:paraId="679F0CFC"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lastRenderedPageBreak/>
        <w:t>El amparo a la pobreza en casos de sujetos de especial protección constitucional debe ir más allá de la rama judicial</w:t>
      </w:r>
    </w:p>
    <w:p w14:paraId="5BC20E5D"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3EADF86D" w14:textId="77777777" w:rsidR="00BA45ED" w:rsidRPr="00177FAF" w:rsidRDefault="00BA45ED" w:rsidP="00177FAF">
      <w:pPr>
        <w:pStyle w:val="NormalWeb"/>
        <w:shd w:val="clear" w:color="auto" w:fill="FFFFFF"/>
        <w:spacing w:before="0" w:beforeAutospacing="0" w:after="0" w:afterAutospacing="0"/>
        <w:jc w:val="both"/>
        <w:rPr>
          <w:rStyle w:val="Ninguno"/>
          <w:rFonts w:ascii="Bookman Old Style" w:eastAsia="Arial" w:hAnsi="Bookman Old Style" w:cs="Arial"/>
          <w:b/>
          <w:bCs/>
          <w:sz w:val="22"/>
          <w:szCs w:val="22"/>
        </w:rPr>
      </w:pPr>
      <w:r w:rsidRPr="00177FAF">
        <w:rPr>
          <w:rFonts w:ascii="Bookman Old Style" w:hAnsi="Bookman Old Style" w:cs="Arial"/>
          <w:b/>
          <w:lang w:val="es-ES"/>
        </w:rPr>
        <w:t xml:space="preserve">Camilo Enrique Blanco (Agencia de Desarrollo Rural) </w:t>
      </w:r>
    </w:p>
    <w:p w14:paraId="332043FE"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77DD2B4E" w14:textId="77777777" w:rsidR="00BA45ED" w:rsidRPr="00EF479A" w:rsidRDefault="00BA45ED" w:rsidP="00EA565A">
      <w:pPr>
        <w:pStyle w:val="CuerpoB"/>
        <w:numPr>
          <w:ilvl w:val="0"/>
          <w:numId w:val="5"/>
        </w:numPr>
        <w:spacing w:before="0"/>
        <w:jc w:val="both"/>
        <w:rPr>
          <w:rFonts w:ascii="Bookman Old Style" w:hAnsi="Bookman Old Style"/>
          <w:b/>
          <w:bCs/>
          <w:sz w:val="22"/>
          <w:szCs w:val="22"/>
        </w:rPr>
      </w:pPr>
      <w:r w:rsidRPr="00EF479A">
        <w:rPr>
          <w:rStyle w:val="Ninguno"/>
          <w:rFonts w:ascii="Bookman Old Style" w:hAnsi="Bookman Old Style"/>
          <w:sz w:val="22"/>
          <w:szCs w:val="22"/>
        </w:rPr>
        <w:t xml:space="preserve">Considera que debe modificarse el art 54 del PL en tanto impone al ciudadano la obligación de aportar datos registrales y catastrales del predio objeto de litigio. Esto debería hacerlo las entidades territoriales y el Agustín Codazzi. </w:t>
      </w:r>
    </w:p>
    <w:p w14:paraId="7AD34CD6"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1737B78A" w14:textId="77777777" w:rsidR="00BA45ED" w:rsidRPr="00EF479A" w:rsidRDefault="00BA45ED" w:rsidP="00EF479A">
      <w:pPr>
        <w:pStyle w:val="NormalWeb"/>
        <w:shd w:val="clear" w:color="auto" w:fill="FFFFFF"/>
        <w:spacing w:before="0" w:beforeAutospacing="0" w:after="0" w:afterAutospacing="0"/>
        <w:jc w:val="both"/>
        <w:rPr>
          <w:rStyle w:val="Ninguno"/>
          <w:rFonts w:ascii="Bookman Old Style" w:eastAsia="Arial" w:hAnsi="Bookman Old Style" w:cs="Arial"/>
          <w:b/>
          <w:bCs/>
          <w:sz w:val="22"/>
          <w:szCs w:val="22"/>
        </w:rPr>
      </w:pPr>
      <w:r w:rsidRPr="00EF479A">
        <w:rPr>
          <w:rFonts w:ascii="Bookman Old Style" w:hAnsi="Bookman Old Style" w:cs="Arial"/>
          <w:b/>
          <w:sz w:val="22"/>
          <w:szCs w:val="22"/>
          <w:lang w:val="es-ES"/>
        </w:rPr>
        <w:t xml:space="preserve">Diego Fernando Trujillo (Procurador Delegado para Asuntos Rurales) </w:t>
      </w:r>
    </w:p>
    <w:p w14:paraId="4F88DE1B" w14:textId="77777777" w:rsidR="00BA45ED" w:rsidRPr="00EF479A" w:rsidRDefault="00BA45ED" w:rsidP="00BA45ED">
      <w:pPr>
        <w:pStyle w:val="CuerpoB"/>
        <w:spacing w:before="0"/>
        <w:ind w:left="240"/>
        <w:jc w:val="both"/>
        <w:rPr>
          <w:rFonts w:ascii="Bookman Old Style" w:eastAsia="Arial" w:hAnsi="Bookman Old Style" w:cs="Arial"/>
          <w:sz w:val="22"/>
          <w:szCs w:val="22"/>
        </w:rPr>
      </w:pPr>
    </w:p>
    <w:p w14:paraId="50BD9BC2" w14:textId="77777777" w:rsidR="00BA45ED" w:rsidRPr="00EF479A" w:rsidRDefault="00BA45ED" w:rsidP="00BA45ED">
      <w:pPr>
        <w:pStyle w:val="CuerpoB"/>
        <w:spacing w:before="0"/>
        <w:ind w:left="240"/>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Los conflictos pequeños de los campesinos tienen que tener un procedimiento simple para lograr soluciones prontas. Para ello, el papel del Ministerio Público como conciliador es relevante para lograr soluciones asequibles y de fácil consecución.</w:t>
      </w:r>
    </w:p>
    <w:p w14:paraId="150D352D"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36BDAEB4"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Andrés Castro (Unidad de Restitución de Tierras)</w:t>
      </w:r>
    </w:p>
    <w:p w14:paraId="25E40170" w14:textId="77777777" w:rsidR="00BA45ED" w:rsidRPr="00EF479A" w:rsidRDefault="00BA45ED" w:rsidP="00BA45ED">
      <w:pPr>
        <w:pStyle w:val="CuerpoB"/>
        <w:spacing w:before="0"/>
        <w:jc w:val="both"/>
        <w:rPr>
          <w:rFonts w:ascii="Bookman Old Style" w:eastAsia="Arial" w:hAnsi="Bookman Old Style" w:cs="Arial"/>
          <w:sz w:val="22"/>
          <w:szCs w:val="22"/>
        </w:rPr>
      </w:pPr>
    </w:p>
    <w:p w14:paraId="3717FB8E"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El proyecto no contempla disposiciones orientadas a precisar las competencias entre los jueces y magistrados especializados en Restitución de tierras y la especializada que se pretende crear. Se recomienda referencia expresa.</w:t>
      </w:r>
    </w:p>
    <w:p w14:paraId="2E1A5692" w14:textId="77777777" w:rsidR="00BA45ED" w:rsidRPr="00EF479A" w:rsidRDefault="00BA45ED" w:rsidP="00BA45ED">
      <w:pPr>
        <w:pStyle w:val="CuerpoB"/>
        <w:spacing w:before="0"/>
        <w:jc w:val="both"/>
        <w:rPr>
          <w:rFonts w:ascii="Bookman Old Style" w:eastAsia="Arial" w:hAnsi="Bookman Old Style" w:cs="Arial"/>
          <w:sz w:val="22"/>
          <w:szCs w:val="22"/>
        </w:rPr>
      </w:pPr>
    </w:p>
    <w:p w14:paraId="4377ECA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Armonizar el PL con otros proyectos que también se relacionan con administración de justicia y justicia agraria y rural.</w:t>
      </w:r>
    </w:p>
    <w:p w14:paraId="6ABF167D" w14:textId="77777777" w:rsidR="00BA45ED" w:rsidRPr="00EF479A" w:rsidRDefault="00BA45ED" w:rsidP="00BA45ED">
      <w:pPr>
        <w:pStyle w:val="CuerpoB"/>
        <w:spacing w:before="0"/>
        <w:jc w:val="both"/>
        <w:rPr>
          <w:rFonts w:ascii="Bookman Old Style" w:eastAsia="Arial" w:hAnsi="Bookman Old Style" w:cs="Arial"/>
          <w:sz w:val="22"/>
          <w:szCs w:val="22"/>
        </w:rPr>
      </w:pPr>
    </w:p>
    <w:p w14:paraId="3FCEA65B"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 xml:space="preserve">Ricardo Arias (Delegado para Asuntos Agrarios de la Defensoría del Pueblo) </w:t>
      </w:r>
    </w:p>
    <w:p w14:paraId="75D0CEF1"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669FE43E"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El PL no especifica los asuntos en los que resulta procedente e improcedente la conciliación. Se requiere identificación expresa</w:t>
      </w:r>
    </w:p>
    <w:p w14:paraId="1F03FF8F"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Desarrollar a profundidad medidas de perspectiva diferencial tanto étnica como de género. </w:t>
      </w:r>
    </w:p>
    <w:p w14:paraId="776FCD0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Se debe armonizar con las acciones que adelanta ante la Agencia Nacional de Tierras.</w:t>
      </w:r>
    </w:p>
    <w:p w14:paraId="1719EC66"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Importancia de contemplar el derecho ambiental en el PL. </w:t>
      </w:r>
    </w:p>
    <w:p w14:paraId="588ED0F5" w14:textId="77777777" w:rsidR="00BA45ED" w:rsidRPr="00EF479A" w:rsidRDefault="00BA45ED" w:rsidP="00BA45ED">
      <w:pPr>
        <w:pStyle w:val="CuerpoB"/>
        <w:spacing w:before="0"/>
        <w:jc w:val="both"/>
        <w:rPr>
          <w:rFonts w:ascii="Bookman Old Style" w:eastAsia="Arial" w:hAnsi="Bookman Old Style" w:cs="Arial"/>
          <w:sz w:val="22"/>
          <w:szCs w:val="22"/>
        </w:rPr>
      </w:pPr>
    </w:p>
    <w:p w14:paraId="79F320EA"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Marcela Castellano (PRODETER Colombia)</w:t>
      </w:r>
    </w:p>
    <w:p w14:paraId="7F42B002"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3C67386F"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La creación de dos especialidades puede incurrir en vicio inconstitucional, pues trasgrede el principio de juez natural. No es fácil distinguir entre lo público y privado cuando de tierras se trata y no hay unificación jurisprudencial. </w:t>
      </w:r>
    </w:p>
    <w:p w14:paraId="5EECCFF7"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En la ruralidad la conectividad es muy baja, se debe revisar el artículo 3 para no vulnerar el derecho de defensa. </w:t>
      </w:r>
    </w:p>
    <w:p w14:paraId="3DF3282C"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No está establecido un órgano de cierre. </w:t>
      </w:r>
    </w:p>
    <w:p w14:paraId="3458F9F9"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El artículo 49 no prevé la forma de resolución de los conflictos de competencia.  </w:t>
      </w:r>
    </w:p>
    <w:p w14:paraId="54A9B4B9" w14:textId="5F260199" w:rsidR="00BF135B" w:rsidRDefault="00BF135B" w:rsidP="004C68F2">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501824A5" w14:textId="6928078B" w:rsidR="009C1DBC" w:rsidRPr="00EF479A" w:rsidRDefault="005C36B8" w:rsidP="005C36B8">
      <w:pPr>
        <w:pBdr>
          <w:top w:val="nil"/>
          <w:left w:val="nil"/>
          <w:bottom w:val="nil"/>
          <w:right w:val="nil"/>
          <w:between w:val="nil"/>
        </w:pBdr>
        <w:jc w:val="both"/>
        <w:rPr>
          <w:rFonts w:ascii="Bookman Old Style" w:hAnsi="Bookman Old Style" w:cs="Arial"/>
          <w:sz w:val="22"/>
          <w:szCs w:val="22"/>
          <w:lang w:val="es-ES_tradnl"/>
        </w:rPr>
      </w:pPr>
      <w:r w:rsidRPr="004C3F47">
        <w:rPr>
          <w:rFonts w:ascii="Bookman Old Style" w:hAnsi="Bookman Old Style"/>
          <w:bCs/>
          <w:color w:val="000000" w:themeColor="text1"/>
          <w:sz w:val="22"/>
          <w:szCs w:val="22"/>
        </w:rPr>
        <w:lastRenderedPageBreak/>
        <w:t>En</w:t>
      </w:r>
      <w:r w:rsidRPr="004C3F47">
        <w:rPr>
          <w:rFonts w:ascii="Bookman Old Style" w:hAnsi="Bookman Old Style" w:cs="Arial"/>
          <w:sz w:val="22"/>
          <w:szCs w:val="22"/>
          <w:lang w:val="es-ES_tradnl"/>
        </w:rPr>
        <w:t xml:space="preserve"> el Taller de Expertos convocado por la coordinadora ponente, Juanita Goebertus, el 7 de diciembre</w:t>
      </w:r>
      <w:r w:rsidR="004C3F47">
        <w:rPr>
          <w:rFonts w:ascii="Bookman Old Style" w:hAnsi="Bookman Old Style" w:cs="Arial"/>
          <w:sz w:val="22"/>
          <w:szCs w:val="22"/>
          <w:lang w:val="es-ES_tradnl"/>
        </w:rPr>
        <w:t xml:space="preserve"> de 2020</w:t>
      </w:r>
      <w:r w:rsidRPr="004C3F47">
        <w:rPr>
          <w:rFonts w:ascii="Bookman Old Style" w:hAnsi="Bookman Old Style" w:cs="Arial"/>
          <w:sz w:val="22"/>
          <w:szCs w:val="22"/>
          <w:lang w:val="es-ES_tradnl"/>
        </w:rPr>
        <w:t>, se escucharon las diferentes posturas frente al proyecto de ley, de tal suerte que se evidenció la pertinencia de presentar esta ponencia.</w:t>
      </w:r>
    </w:p>
    <w:p w14:paraId="24AE2C6E" w14:textId="263B1385" w:rsidR="008A7C7F" w:rsidRPr="00EF479A" w:rsidRDefault="00577A93"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EF479A">
        <w:rPr>
          <w:rFonts w:ascii="Bookman Old Style" w:hAnsi="Bookman Old Style" w:cs="Arial"/>
          <w:sz w:val="22"/>
          <w:szCs w:val="22"/>
          <w:lang w:val="es-ES"/>
        </w:rPr>
        <w:tab/>
      </w:r>
    </w:p>
    <w:p w14:paraId="3C3E798A" w14:textId="77777777" w:rsidR="0027337E" w:rsidRPr="00EF479A" w:rsidRDefault="0027337E" w:rsidP="00EA565A">
      <w:pPr>
        <w:pStyle w:val="Heading1"/>
        <w:numPr>
          <w:ilvl w:val="0"/>
          <w:numId w:val="2"/>
        </w:numPr>
        <w:spacing w:before="0"/>
        <w:rPr>
          <w:szCs w:val="22"/>
          <w:lang w:val="es-ES"/>
        </w:rPr>
      </w:pPr>
      <w:bookmarkStart w:id="1" w:name="_Toc48731934"/>
      <w:r w:rsidRPr="00EF479A">
        <w:rPr>
          <w:szCs w:val="22"/>
          <w:lang w:val="es-ES"/>
        </w:rPr>
        <w:t>OBJETO.</w:t>
      </w:r>
      <w:bookmarkEnd w:id="1"/>
      <w:r w:rsidRPr="00EF479A">
        <w:rPr>
          <w:bCs/>
          <w:szCs w:val="22"/>
        </w:rPr>
        <w:t xml:space="preserve">      </w:t>
      </w:r>
    </w:p>
    <w:p w14:paraId="43C974BB" w14:textId="77777777" w:rsidR="0027337E" w:rsidRPr="00EF479A" w:rsidRDefault="0027337E" w:rsidP="004C68F2">
      <w:pPr>
        <w:pStyle w:val="NoSpacing"/>
        <w:tabs>
          <w:tab w:val="left" w:pos="8055"/>
        </w:tabs>
        <w:jc w:val="both"/>
        <w:rPr>
          <w:rFonts w:ascii="Bookman Old Style" w:hAnsi="Bookman Old Style" w:cs="Arial"/>
          <w:b/>
        </w:rPr>
      </w:pPr>
      <w:r w:rsidRPr="00EF479A">
        <w:rPr>
          <w:rFonts w:ascii="Bookman Old Style" w:hAnsi="Bookman Old Style"/>
          <w:bCs/>
          <w:i/>
        </w:rPr>
        <w:t xml:space="preserve"> </w:t>
      </w:r>
    </w:p>
    <w:p w14:paraId="6D8445A2" w14:textId="440BE1C7" w:rsidR="00616F28" w:rsidRPr="00EF479A" w:rsidRDefault="0027337E" w:rsidP="00616F28">
      <w:pPr>
        <w:pBdr>
          <w:top w:val="nil"/>
          <w:left w:val="nil"/>
          <w:bottom w:val="nil"/>
          <w:right w:val="nil"/>
          <w:between w:val="nil"/>
        </w:pBdr>
        <w:jc w:val="both"/>
        <w:rPr>
          <w:rFonts w:ascii="Bookman Old Style" w:hAnsi="Bookman Old Style"/>
          <w:bCs/>
          <w:color w:val="000000" w:themeColor="text1"/>
          <w:sz w:val="22"/>
          <w:szCs w:val="22"/>
        </w:rPr>
      </w:pPr>
      <w:r w:rsidRPr="009C1DBC">
        <w:rPr>
          <w:rFonts w:ascii="Bookman Old Style" w:hAnsi="Bookman Old Style"/>
          <w:bCs/>
          <w:color w:val="000000" w:themeColor="text1"/>
          <w:sz w:val="22"/>
          <w:szCs w:val="22"/>
        </w:rPr>
        <w:t xml:space="preserve">El presente Proyecto de </w:t>
      </w:r>
      <w:r w:rsidR="002F267D" w:rsidRPr="009C1DBC">
        <w:rPr>
          <w:rFonts w:ascii="Bookman Old Style" w:hAnsi="Bookman Old Style"/>
          <w:bCs/>
          <w:color w:val="000000" w:themeColor="text1"/>
          <w:sz w:val="22"/>
          <w:szCs w:val="22"/>
        </w:rPr>
        <w:t>Ley</w:t>
      </w:r>
      <w:r w:rsidRPr="009C1DBC">
        <w:rPr>
          <w:rFonts w:ascii="Bookman Old Style" w:hAnsi="Bookman Old Style"/>
          <w:bCs/>
          <w:color w:val="000000" w:themeColor="text1"/>
          <w:sz w:val="22"/>
          <w:szCs w:val="22"/>
        </w:rPr>
        <w:t xml:space="preserve"> tiene </w:t>
      </w:r>
      <w:r w:rsidR="00EF479A" w:rsidRPr="009C1DBC">
        <w:rPr>
          <w:rFonts w:ascii="Bookman Old Style" w:hAnsi="Bookman Old Style"/>
          <w:bCs/>
          <w:color w:val="000000" w:themeColor="text1"/>
          <w:sz w:val="22"/>
          <w:szCs w:val="22"/>
        </w:rPr>
        <w:t>por objeto regular el marco procesal que rige las actuaciones judiciales y mecanismos alternativos para la resolución de los litigios y controversias respecto de los derechos de propiedad, posesión, ocupación, servidumbre, usufructo, uso y tenencia de bienes inmuebles ubicados en suelo rural, las relaciones económicas de índole agraria particularmente descritas en esta Ley y la legislación agraria vigente.</w:t>
      </w:r>
    </w:p>
    <w:p w14:paraId="228FFC5B" w14:textId="70C5C0D9" w:rsidR="0027337E" w:rsidRPr="00EF479A" w:rsidRDefault="0027337E" w:rsidP="004C68F2">
      <w:pPr>
        <w:jc w:val="both"/>
        <w:rPr>
          <w:rFonts w:ascii="Bookman Old Style" w:hAnsi="Bookman Old Style"/>
          <w:bCs/>
          <w:color w:val="000000" w:themeColor="text1"/>
          <w:sz w:val="22"/>
          <w:szCs w:val="22"/>
        </w:rPr>
      </w:pPr>
    </w:p>
    <w:p w14:paraId="08D10169" w14:textId="77777777" w:rsidR="0027337E" w:rsidRPr="00EF479A" w:rsidRDefault="0027337E" w:rsidP="004C68F2">
      <w:pPr>
        <w:jc w:val="both"/>
        <w:rPr>
          <w:rFonts w:ascii="Bookman Old Style" w:hAnsi="Bookman Old Style"/>
          <w:bCs/>
          <w:color w:val="000000" w:themeColor="text1"/>
          <w:sz w:val="22"/>
          <w:szCs w:val="22"/>
        </w:rPr>
      </w:pPr>
    </w:p>
    <w:p w14:paraId="552FBE28" w14:textId="3E8F5FD8" w:rsidR="0027337E" w:rsidRPr="004C3F47" w:rsidRDefault="00364247" w:rsidP="00EA565A">
      <w:pPr>
        <w:pStyle w:val="Heading1"/>
        <w:numPr>
          <w:ilvl w:val="0"/>
          <w:numId w:val="2"/>
        </w:numPr>
        <w:spacing w:before="0"/>
        <w:rPr>
          <w:szCs w:val="22"/>
          <w:lang w:val="es-ES"/>
        </w:rPr>
      </w:pPr>
      <w:r w:rsidRPr="004C3F47">
        <w:rPr>
          <w:szCs w:val="22"/>
          <w:lang w:val="es-ES"/>
        </w:rPr>
        <w:t>CONSIDERACIONES DEL PONENTE</w:t>
      </w:r>
    </w:p>
    <w:p w14:paraId="239EFA65" w14:textId="77777777" w:rsidR="0027337E" w:rsidRPr="00EF479A" w:rsidRDefault="0027337E" w:rsidP="004C68F2">
      <w:pPr>
        <w:jc w:val="both"/>
        <w:rPr>
          <w:rFonts w:ascii="Bookman Old Style" w:hAnsi="Bookman Old Style"/>
          <w:bCs/>
          <w:color w:val="000000" w:themeColor="text1"/>
          <w:sz w:val="22"/>
          <w:szCs w:val="22"/>
        </w:rPr>
      </w:pPr>
    </w:p>
    <w:p w14:paraId="7DCBDE52" w14:textId="2AC02F93"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bookmarkStart w:id="2" w:name="OLE_LINK8"/>
      <w:r>
        <w:rPr>
          <w:rStyle w:val="Ninguno"/>
          <w:rFonts w:ascii="Bookman Old Style" w:hAnsi="Bookman Old Style"/>
        </w:rPr>
        <w:t xml:space="preserve">A continuación se transcriben textualmente las consideraciones presentadas en la ponencia radicada para primer debate, la cual suscribí, adicionando las consideraciones correspondientes a las proposiciones que radiqué y que no fueron aceptadas por los coordinadores ponentes en dicha oportunidad. </w:t>
      </w:r>
    </w:p>
    <w:p w14:paraId="29EDEABA" w14:textId="2752B09F"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p>
    <w:p w14:paraId="68A7371D" w14:textId="35E491B8"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r>
        <w:rPr>
          <w:rStyle w:val="Ninguno"/>
          <w:rFonts w:ascii="Bookman Old Style" w:hAnsi="Bookman Old Style"/>
        </w:rPr>
        <w:t xml:space="preserve">Las proposiciones se refieren a la necesidad de incluir el componente ambiental en todos los asuntos relativos a la jurisdicción rural y agraria, al considerar que se trata de materias inescindibles. </w:t>
      </w:r>
    </w:p>
    <w:p w14:paraId="1B63F54D" w14:textId="77777777"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p>
    <w:p w14:paraId="1FE13E34" w14:textId="111CDD56"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r w:rsidRPr="001A5515">
        <w:rPr>
          <w:rStyle w:val="Ninguno"/>
          <w:rFonts w:ascii="Bookman Old Style" w:hAnsi="Bookman Old Style"/>
        </w:rPr>
        <w:t>El PLE 134 de 2020 busca adecuar y articular la estructura de la Administración de Justicia y su organización institucional y procedimental, para implementar la especialidad agraria y rural en las jurisdicciones ordinaria y de lo contencioso administrativo en Colombia. En términos generales, por esta vía se pretende: (i) hacer efectiva la cláusula constitucional de Estado Social de Derecho, desde la perspectiva del ordenamiento y acceso progresivo a la propiedad de la tierra en Colombia; (ii) la protección a los trabajadores agrarios (CP., arts. 1, 64, 65 y 66); (iii) cumplir con lo dispuesto en el Acto Legislativo 02 de 2017; y finalmente, (iv) integrar dicho esquema en la ley estatutaria de administración de justicia.</w:t>
      </w:r>
    </w:p>
    <w:p w14:paraId="4525A168"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Bookman Old Style" w:eastAsia="Arial" w:hAnsi="Bookman Old Style" w:cs="Arial"/>
        </w:rPr>
      </w:pPr>
    </w:p>
    <w:p w14:paraId="4FADE188"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eastAsia="Arial" w:hAnsi="Bookman Old Style" w:cs="Arial"/>
        </w:rPr>
      </w:pPr>
      <w:r w:rsidRPr="001A5515">
        <w:rPr>
          <w:rStyle w:val="Ninguno"/>
          <w:rFonts w:ascii="Bookman Old Style" w:hAnsi="Bookman Old Style"/>
        </w:rPr>
        <w:t>De acuerdo a la autora del proyecto:</w:t>
      </w:r>
    </w:p>
    <w:p w14:paraId="5CB1F493"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jc w:val="both"/>
        <w:rPr>
          <w:rFonts w:ascii="Bookman Old Style" w:eastAsia="Arial" w:hAnsi="Bookman Old Style" w:cs="Arial"/>
        </w:rPr>
      </w:pPr>
    </w:p>
    <w:p w14:paraId="320080E6"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jc w:val="both"/>
        <w:rPr>
          <w:rStyle w:val="Ninguno"/>
          <w:rFonts w:ascii="Bookman Old Style" w:eastAsia="Arial" w:hAnsi="Bookman Old Style" w:cs="Arial"/>
        </w:rPr>
      </w:pPr>
      <w:r w:rsidRPr="001A5515">
        <w:rPr>
          <w:rStyle w:val="Hyperlink0"/>
          <w:rFonts w:ascii="Bookman Old Style" w:eastAsia="Arial Unicode MS" w:hAnsi="Bookman Old Style"/>
        </w:rPr>
        <w:t xml:space="preserve">“Este proyecto fue ideado para cumplir el compromiso, contenido en el Acuerdo Final, de crear una jurisdicción agraria, como apoyo a los compromisos de </w:t>
      </w:r>
      <w:r w:rsidRPr="001A5515">
        <w:rPr>
          <w:rStyle w:val="Ninguno"/>
          <w:rFonts w:ascii="Bookman Old Style" w:hAnsi="Bookman Old Style"/>
          <w:i/>
          <w:iCs/>
        </w:rPr>
        <w:t xml:space="preserve">“Formalización masiva de la pequeña y mediana propiedad rural” </w:t>
      </w:r>
      <w:r w:rsidRPr="001A5515">
        <w:rPr>
          <w:rStyle w:val="Hyperlink0"/>
          <w:rFonts w:ascii="Bookman Old Style" w:eastAsia="Arial Unicode MS" w:hAnsi="Bookman Old Style"/>
        </w:rPr>
        <w:t xml:space="preserve">y de </w:t>
      </w:r>
      <w:r w:rsidRPr="001A5515">
        <w:rPr>
          <w:rStyle w:val="Ninguno"/>
          <w:rFonts w:ascii="Bookman Old Style" w:hAnsi="Bookman Old Style"/>
          <w:i/>
          <w:iCs/>
        </w:rPr>
        <w:t>“mecanismos de resolución de conflictos de tenencia y uso y de fortalecimiento de la producción</w:t>
      </w:r>
      <w:r w:rsidRPr="001A5515">
        <w:rPr>
          <w:rStyle w:val="Ninguno"/>
          <w:rFonts w:ascii="Bookman Old Style" w:hAnsi="Bookman Old Style"/>
          <w:i/>
          <w:iCs/>
          <w:lang w:val="pt-PT"/>
        </w:rPr>
        <w:t xml:space="preserve"> alimentaria</w:t>
      </w:r>
      <w:r w:rsidRPr="001A5515">
        <w:rPr>
          <w:rStyle w:val="Ninguno"/>
          <w:rFonts w:ascii="Bookman Old Style" w:hAnsi="Bookman Old Style"/>
          <w:i/>
          <w:iCs/>
        </w:rPr>
        <w:t xml:space="preserve">”. </w:t>
      </w:r>
      <w:r w:rsidRPr="001A5515">
        <w:rPr>
          <w:rStyle w:val="Hyperlink0"/>
          <w:rFonts w:ascii="Bookman Old Style" w:eastAsia="Arial Unicode MS" w:hAnsi="Bookman Old Style"/>
        </w:rPr>
        <w:t>En principio la definición de los asuntos agrarios y rurales contenida en el proyecto es una versión más amplia de la prevista anteriormente en el Decreto 2303 de 1989 (nunca implementado completamente y luego derogado por el Código General del Proceso).</w:t>
      </w:r>
    </w:p>
    <w:p w14:paraId="585DB4B2"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jc w:val="both"/>
        <w:rPr>
          <w:rFonts w:ascii="Bookman Old Style" w:eastAsia="Arial" w:hAnsi="Bookman Old Style" w:cs="Arial"/>
          <w:u w:val="single"/>
        </w:rPr>
      </w:pPr>
    </w:p>
    <w:p w14:paraId="1DE9F2E6"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jc w:val="both"/>
        <w:rPr>
          <w:rStyle w:val="Ninguno"/>
          <w:rFonts w:ascii="Bookman Old Style" w:eastAsia="Arial" w:hAnsi="Bookman Old Style" w:cs="Arial"/>
        </w:rPr>
      </w:pPr>
      <w:r w:rsidRPr="001A5515">
        <w:rPr>
          <w:rStyle w:val="Ninguno"/>
          <w:rFonts w:ascii="Bookman Old Style" w:hAnsi="Bookman Old Style"/>
        </w:rPr>
        <w:t>(…)</w:t>
      </w:r>
    </w:p>
    <w:p w14:paraId="33181A0D"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jc w:val="both"/>
        <w:rPr>
          <w:rFonts w:ascii="Bookman Old Style" w:eastAsia="Arial" w:hAnsi="Bookman Old Style" w:cs="Arial"/>
        </w:rPr>
      </w:pPr>
    </w:p>
    <w:p w14:paraId="3EAC3CEA"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jc w:val="both"/>
        <w:rPr>
          <w:rStyle w:val="Ninguno"/>
          <w:rFonts w:ascii="Bookman Old Style" w:eastAsia="Arial" w:hAnsi="Bookman Old Style" w:cs="Arial"/>
        </w:rPr>
      </w:pPr>
      <w:r w:rsidRPr="001A5515">
        <w:rPr>
          <w:rStyle w:val="Ninguno"/>
          <w:rFonts w:ascii="Bookman Old Style" w:hAnsi="Bookman Old Style"/>
        </w:rPr>
        <w:lastRenderedPageBreak/>
        <w:t>[S]e entiende no sólo la necesidad de establecer una oferta jurisdiccional especializada en asuntos agrarios, sino además lo imperioso de establecer un cuerpo unificado normativo en torno a dichos asuntos, aspecto en el cual valga resaltar Colombia ha avanzado significativamente, por ejemplo con la expedición del Decreto 1071 de 2015 (Por el cual se expide el Decreto Único Reglamentario del Sector Administrativo Agropecuario, Pesquero y de Desarrollo Rural). De esta manera, es posible hablar de un entramado completo de justicia agraria, el cual responda a las necesidades de la población rural, con normas sustantivas y procesales claras, que garanticen la solución efectiva de las distintas tipologías de conflictos agrarios.”</w:t>
      </w:r>
    </w:p>
    <w:p w14:paraId="70A9AED4"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jc w:val="both"/>
        <w:rPr>
          <w:rFonts w:ascii="Bookman Old Style" w:eastAsia="Arial" w:hAnsi="Bookman Old Style" w:cs="Arial"/>
        </w:rPr>
      </w:pPr>
    </w:p>
    <w:p w14:paraId="38A4E258"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eastAsia="Arial" w:hAnsi="Bookman Old Style" w:cs="Arial"/>
        </w:rPr>
      </w:pPr>
      <w:r w:rsidRPr="001A5515">
        <w:rPr>
          <w:rStyle w:val="Ninguno"/>
          <w:rFonts w:ascii="Bookman Old Style" w:hAnsi="Bookman Old Style"/>
        </w:rPr>
        <w:t>Con el fin de lograr los propósitos previstos el proyecto de ley crea la especialidad agraria y rural en la jurisdicción ordinaria y en la jurisdicción contencioso administrativa. Además del arreglo institucional, establece los asuntos que serán de competencia de estas autoridades jurisdiccionales y fija el procedimiento para resolver las controversias que surjan a propósito de los asuntos de su competencia.</w:t>
      </w:r>
    </w:p>
    <w:p w14:paraId="288C1007"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Bookman Old Style" w:eastAsia="Arial" w:hAnsi="Bookman Old Style" w:cs="Arial"/>
        </w:rPr>
      </w:pPr>
    </w:p>
    <w:p w14:paraId="204FB004"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eastAsia="Arial" w:hAnsi="Bookman Old Style" w:cs="Arial"/>
        </w:rPr>
      </w:pPr>
      <w:r w:rsidRPr="001A5515">
        <w:rPr>
          <w:rStyle w:val="Ninguno"/>
          <w:rFonts w:ascii="Bookman Old Style" w:hAnsi="Bookman Old Style"/>
        </w:rPr>
        <w:t>Además de la novedad de crear una especialidad para resolver los conflictos propios de la ruralidad, el presente proyecto dispone de varias herramientas que buscan equilibrar la desigualdad en las relaciones de uso y tenencia de la tierra y de acceso a la administración de justicia. Al respecto, por ejemplo, dispone la creación de despachos judiciales itinerantes, establece la posibilidad de fallos extra y ultra petita atendiendo a las particularidades del litigio; posibilita la representación de las partes por diversos actores, lo que facilita el acceso a la administración de justicia; entre otras medidas. Adicionalmente, hace énfasis en la disponibilidad de mecanismos alternativos de resolución de conflictos atendiendo a la naturaleza de muchos conflictos en la ruralidad y a la deseabilidad de evitar el escalamiento de las controversias.</w:t>
      </w:r>
    </w:p>
    <w:p w14:paraId="2C204A45"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Bookman Old Style" w:eastAsia="Arial" w:hAnsi="Bookman Old Style" w:cs="Arial"/>
        </w:rPr>
      </w:pPr>
    </w:p>
    <w:p w14:paraId="1FC26E8F" w14:textId="3669EB5E"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r w:rsidRPr="001A5515">
        <w:rPr>
          <w:rStyle w:val="Ninguno"/>
          <w:rFonts w:ascii="Bookman Old Style" w:hAnsi="Bookman Old Style"/>
        </w:rPr>
        <w:t>En suma, es un proyecto que busca retomar varios intentos fallidos por dar una respuesta institucional a los conflictos propios de la ruralidad, mediante herramientas novedosas que garantizan el derecho al acceso a la justicia de los ciudadanos de las zonas rurales.</w:t>
      </w:r>
    </w:p>
    <w:p w14:paraId="187757AF" w14:textId="356B8295"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Bookman Old Style" w:eastAsia="Arial" w:hAnsi="Bookman Old Style" w:cs="Arial"/>
        </w:rPr>
      </w:pPr>
    </w:p>
    <w:p w14:paraId="787D55D5" w14:textId="7DADAAFE" w:rsidR="001A5515" w:rsidRDefault="001A5515" w:rsidP="00EA565A">
      <w:pPr>
        <w:pStyle w:val="Heading2"/>
        <w:numPr>
          <w:ilvl w:val="1"/>
          <w:numId w:val="7"/>
        </w:numPr>
        <w:spacing w:before="0"/>
      </w:pPr>
      <w:r w:rsidRPr="001A5515">
        <w:t>Incorporación del componente ambiental.</w:t>
      </w:r>
    </w:p>
    <w:p w14:paraId="0A85BE40" w14:textId="47E046FC" w:rsidR="001A5515" w:rsidRPr="001A5515" w:rsidRDefault="001A5515" w:rsidP="001A5515">
      <w:pPr>
        <w:rPr>
          <w:rFonts w:eastAsia="Arial"/>
        </w:rPr>
      </w:pPr>
    </w:p>
    <w:p w14:paraId="58B5F6CB" w14:textId="77777777" w:rsidR="001A5515" w:rsidRPr="001A5515" w:rsidRDefault="001A5515" w:rsidP="001A5515">
      <w:pPr>
        <w:ind w:right="49"/>
        <w:jc w:val="both"/>
        <w:rPr>
          <w:rFonts w:ascii="Bookman Old Style" w:hAnsi="Bookman Old Style" w:cs="Arial"/>
          <w:color w:val="000000" w:themeColor="text1"/>
          <w:sz w:val="22"/>
          <w:szCs w:val="22"/>
        </w:rPr>
      </w:pPr>
      <w:r w:rsidRPr="001A5515">
        <w:rPr>
          <w:rFonts w:ascii="Bookman Old Style" w:hAnsi="Bookman Old Style" w:cs="Arial"/>
          <w:color w:val="000000" w:themeColor="text1"/>
          <w:sz w:val="22"/>
          <w:szCs w:val="22"/>
        </w:rPr>
        <w:t>Existe una conexión entre la competencia del juez agrario con el litigio y la controversia ambiental, en cuanto al componente ecológico que conlleva el uso del suelo y de la tierra, lo que justifica dotar al operador judicial de precisas competencias para conocer de las dos clases de causas, a través de la creación de una especialidad agraria y ambiental.</w:t>
      </w:r>
    </w:p>
    <w:p w14:paraId="57C9C1C8" w14:textId="77777777" w:rsidR="001A5515" w:rsidRPr="001A5515" w:rsidRDefault="001A5515" w:rsidP="001A5515">
      <w:pPr>
        <w:ind w:right="49"/>
        <w:jc w:val="both"/>
        <w:rPr>
          <w:rFonts w:ascii="Bookman Old Style" w:hAnsi="Bookman Old Style" w:cs="Arial"/>
          <w:color w:val="000000" w:themeColor="text1"/>
          <w:sz w:val="22"/>
          <w:szCs w:val="22"/>
        </w:rPr>
      </w:pPr>
    </w:p>
    <w:p w14:paraId="721BEF0B" w14:textId="77777777" w:rsidR="001A5515" w:rsidRPr="001A5515" w:rsidRDefault="001A5515" w:rsidP="001A5515">
      <w:pPr>
        <w:ind w:right="49"/>
        <w:jc w:val="both"/>
        <w:rPr>
          <w:rFonts w:ascii="Bookman Old Style" w:hAnsi="Bookman Old Style" w:cs="Arial"/>
          <w:color w:val="000000" w:themeColor="text1"/>
          <w:sz w:val="22"/>
          <w:szCs w:val="22"/>
        </w:rPr>
      </w:pPr>
      <w:r w:rsidRPr="001A5515">
        <w:rPr>
          <w:rFonts w:ascii="Bookman Old Style" w:hAnsi="Bookman Old Style" w:cs="Arial"/>
          <w:color w:val="000000" w:themeColor="text1"/>
          <w:sz w:val="22"/>
          <w:szCs w:val="22"/>
        </w:rPr>
        <w:t>La inescindible relación entre lo agrario y lo ambiental, conlleva a confiar en el mismo funcionario judicial los dos temas, por los siguientes argumentos:</w:t>
      </w:r>
    </w:p>
    <w:p w14:paraId="34AE6D96" w14:textId="77777777" w:rsidR="001A5515" w:rsidRPr="001A5515" w:rsidRDefault="001A5515" w:rsidP="001A5515">
      <w:pPr>
        <w:ind w:right="49"/>
        <w:jc w:val="both"/>
        <w:rPr>
          <w:rFonts w:ascii="Bookman Old Style" w:hAnsi="Bookman Old Style" w:cs="Arial"/>
          <w:color w:val="000000" w:themeColor="text1"/>
          <w:sz w:val="22"/>
          <w:szCs w:val="22"/>
        </w:rPr>
      </w:pPr>
    </w:p>
    <w:p w14:paraId="22AEDF3F" w14:textId="77777777" w:rsidR="001A5515" w:rsidRPr="001A5515" w:rsidRDefault="001A5515" w:rsidP="00EA565A">
      <w:pPr>
        <w:pStyle w:val="ListParagraph"/>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t>La tierra tiene un componente ecológico y la propiedad, por su parte, tiene una función social y ecológica.</w:t>
      </w:r>
    </w:p>
    <w:p w14:paraId="29B73FDE" w14:textId="77777777" w:rsidR="001A5515" w:rsidRPr="001A5515" w:rsidRDefault="001A5515" w:rsidP="00EA565A">
      <w:pPr>
        <w:pStyle w:val="ListParagraph"/>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t>Un alto número de los conflictos agrarios del país son de contenido ambiental.</w:t>
      </w:r>
    </w:p>
    <w:p w14:paraId="7619E22A" w14:textId="77777777" w:rsidR="001A5515" w:rsidRPr="001A5515" w:rsidRDefault="001A5515" w:rsidP="00EA565A">
      <w:pPr>
        <w:pStyle w:val="ListParagraph"/>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lastRenderedPageBreak/>
        <w:t xml:space="preserve">Abordar lo agrario sin tener en cuenta lo ambiental aplaza la solución definitiva del problema social y, por ende, del problema judicial. </w:t>
      </w:r>
    </w:p>
    <w:p w14:paraId="5A066024" w14:textId="77777777" w:rsidR="001A5515" w:rsidRPr="001A5515" w:rsidRDefault="001A5515" w:rsidP="00EA565A">
      <w:pPr>
        <w:pStyle w:val="ListParagraph"/>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t>Una adecuada Reforma Rural Integral, término acuñado por el Acuerdo de Paz, debe tener en cuenta la variable de los recursos naturales que usa el campesino: agua, aire, suelo, flora, fauna y biodiversidad.</w:t>
      </w:r>
    </w:p>
    <w:p w14:paraId="41A31AB9" w14:textId="77777777" w:rsidR="001A5515" w:rsidRPr="001A5515" w:rsidRDefault="001A5515" w:rsidP="00EA565A">
      <w:pPr>
        <w:pStyle w:val="ListParagraph"/>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t>Promover el uso adecuado de la tierra pasa por tener en cuenta sus elementos físicos y químicos (agua y suelo).</w:t>
      </w:r>
    </w:p>
    <w:p w14:paraId="2944F649" w14:textId="14643ACD" w:rsidR="001A5515" w:rsidRDefault="001A5515" w:rsidP="00EA565A">
      <w:pPr>
        <w:pStyle w:val="ListParagraph"/>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t xml:space="preserve">No sólo lo agrario incide en la ruralidad del país, sino también todos aquellos asuntos ambientales, los que de suyo siempre han estado estrechamente relacionados y que resultan inseparables e inescindibles. Principalmente porque la explotación de la tierra debe atender a criterios de sostenibilidad ambiental y de protección de los recursos naturales, tal y como lo ordenan los artículos 58 y 95 de la Constitución Política del país. </w:t>
      </w:r>
    </w:p>
    <w:p w14:paraId="55A92882" w14:textId="77777777" w:rsidR="001A5515" w:rsidRPr="001A5515" w:rsidRDefault="001A5515" w:rsidP="001A5515">
      <w:pPr>
        <w:ind w:right="49"/>
        <w:jc w:val="both"/>
        <w:rPr>
          <w:rFonts w:ascii="Bookman Old Style" w:hAnsi="Bookman Old Style" w:cs="Arial"/>
          <w:sz w:val="22"/>
          <w:szCs w:val="22"/>
        </w:rPr>
      </w:pPr>
      <w:r w:rsidRPr="001A5515">
        <w:rPr>
          <w:rFonts w:ascii="Bookman Old Style" w:hAnsi="Bookman Old Style" w:cs="Arial"/>
          <w:sz w:val="22"/>
          <w:szCs w:val="22"/>
        </w:rPr>
        <w:t xml:space="preserve">La incidencia y la estricta conexión entre lo agrario y lo ambiental tiene que ver, también, con el desarrollo económico y social del territorio que debe encausarse bajo los lineamientos del desarrollo sostenible, en la medida en que los </w:t>
      </w:r>
      <w:r w:rsidRPr="001A5515">
        <w:rPr>
          <w:rFonts w:ascii="Bookman Old Style" w:hAnsi="Bookman Old Style" w:cs="Arial"/>
          <w:color w:val="000000" w:themeColor="text1"/>
          <w:sz w:val="22"/>
          <w:szCs w:val="22"/>
        </w:rPr>
        <w:t>condicionamientos</w:t>
      </w:r>
      <w:r w:rsidRPr="001A5515">
        <w:rPr>
          <w:rFonts w:ascii="Bookman Old Style" w:hAnsi="Bookman Old Style" w:cs="Arial"/>
          <w:sz w:val="22"/>
          <w:szCs w:val="22"/>
        </w:rPr>
        <w:t xml:space="preserve"> técnico-ambientales imponen una limitante a la estructura de la tenencia de la tierra en Colombia, especialmente en aquellos ámbitos de predios localizados en áreas que conforman el Sistema Nacional de Áreas Protegidas, como las reservas forestales y los parques nacionales naturales, entre otras. Zonas del país en las que existe una regulación amplia y fuerte que se encuentra orientada a la conservación y a la planificación en el uso de los recursos naturales, y en donde habitan importantes grupos de campesinos sujetos de la reforma agraria, espacios que por lo demás, deben ser objeto de cuidado, conservación y protección por su importante valor ambiental y estratégico para el país.</w:t>
      </w:r>
    </w:p>
    <w:p w14:paraId="5583E2D6" w14:textId="77777777" w:rsidR="001A5515" w:rsidRPr="001A5515" w:rsidRDefault="001A5515" w:rsidP="001A5515">
      <w:pPr>
        <w:ind w:right="49"/>
        <w:jc w:val="both"/>
        <w:rPr>
          <w:rFonts w:ascii="Bookman Old Style" w:hAnsi="Bookman Old Style" w:cs="Arial"/>
          <w:sz w:val="22"/>
          <w:szCs w:val="22"/>
        </w:rPr>
      </w:pPr>
    </w:p>
    <w:p w14:paraId="3FA1FCE4" w14:textId="77777777" w:rsidR="001A5515" w:rsidRPr="001A5515" w:rsidRDefault="001A5515" w:rsidP="001A5515">
      <w:pPr>
        <w:ind w:right="49"/>
        <w:jc w:val="both"/>
        <w:rPr>
          <w:rFonts w:ascii="Bookman Old Style" w:hAnsi="Bookman Old Style" w:cs="Arial"/>
          <w:sz w:val="22"/>
          <w:szCs w:val="22"/>
        </w:rPr>
      </w:pPr>
      <w:r w:rsidRPr="001A5515">
        <w:rPr>
          <w:rFonts w:ascii="Bookman Old Style" w:hAnsi="Bookman Old Style" w:cs="Arial"/>
          <w:sz w:val="22"/>
          <w:szCs w:val="22"/>
        </w:rPr>
        <w:t xml:space="preserve">Desde la óptica del derecho constitucional estos dos contextos (el ambiental y el agrario) también encuentran puntos de convergencia en varias disposiciones de la Carta Política de 1991, en la que hay 32 artículos referidos a la materia ambiental y 4 o 5 a la materia agraria, con mucha dependencia y conexidad entre todos ellos.  </w:t>
      </w:r>
    </w:p>
    <w:p w14:paraId="446F85CD" w14:textId="77777777" w:rsidR="001A5515" w:rsidRPr="001A5515" w:rsidRDefault="001A5515" w:rsidP="001A5515">
      <w:pPr>
        <w:spacing w:line="360" w:lineRule="auto"/>
        <w:jc w:val="both"/>
        <w:rPr>
          <w:rFonts w:ascii="Bookman Old Style" w:hAnsi="Bookman Old Style" w:cs="Arial"/>
          <w:sz w:val="22"/>
          <w:szCs w:val="22"/>
        </w:rPr>
      </w:pPr>
      <w:r w:rsidRPr="001A5515">
        <w:rPr>
          <w:rFonts w:ascii="Bookman Old Style" w:hAnsi="Bookman Old Style" w:cs="Arial"/>
          <w:sz w:val="22"/>
          <w:szCs w:val="22"/>
        </w:rPr>
        <w:t xml:space="preserve"> </w:t>
      </w:r>
    </w:p>
    <w:p w14:paraId="056CF48D" w14:textId="77777777" w:rsidR="001A5515" w:rsidRPr="001A5515" w:rsidRDefault="001A5515" w:rsidP="001A5515">
      <w:pPr>
        <w:ind w:right="49"/>
        <w:jc w:val="both"/>
        <w:rPr>
          <w:rFonts w:ascii="Bookman Old Style" w:hAnsi="Bookman Old Style" w:cs="Arial"/>
          <w:sz w:val="22"/>
          <w:szCs w:val="22"/>
        </w:rPr>
      </w:pPr>
      <w:r w:rsidRPr="001A5515">
        <w:rPr>
          <w:rFonts w:ascii="Bookman Old Style" w:hAnsi="Bookman Old Style" w:cs="Arial"/>
          <w:sz w:val="22"/>
          <w:szCs w:val="22"/>
        </w:rPr>
        <w:t>En este sentido, justamente apuntan los artículos 64 y 65 de esta normativa superior, al indicar:  (i) que es deber del Estado promover el acceso progresivo a la propiedad de la tierra de los trabajadores agrarios y garantizar la comercialización de los productos, asistirlos técnica y empresarialmente, con el fin de mejorar el ingreso y calidad de vida de los campesinos; (ii) que se debe asegurar su protección en las actividades de producción de alimentos, a través del desarrollo integral de las actividades agrícolas, pecuarias, pesqueras, forestales y agroindustriales; (iii) que estas actividades, que de suyo implican manejo y aprovechamiento de los recursos naturales, deben hacerse bajo el concepto universal de desarrollo sostenible, para garantizar su conservación, restauración o sustitución, tal como lo exige el artículo 80 de la Constitución Política.</w:t>
      </w:r>
    </w:p>
    <w:p w14:paraId="3FEE67FD" w14:textId="77777777" w:rsidR="001A5515" w:rsidRPr="001A5515" w:rsidRDefault="001A5515" w:rsidP="001A5515">
      <w:pPr>
        <w:spacing w:line="360" w:lineRule="auto"/>
        <w:jc w:val="both"/>
        <w:rPr>
          <w:rFonts w:ascii="Bookman Old Style" w:hAnsi="Bookman Old Style" w:cs="Arial"/>
          <w:sz w:val="22"/>
          <w:szCs w:val="22"/>
          <w:shd w:val="clear" w:color="auto" w:fill="FFFFFF"/>
        </w:rPr>
      </w:pPr>
    </w:p>
    <w:p w14:paraId="1D224DE1" w14:textId="5AA88BDF" w:rsidR="001A5515" w:rsidRDefault="001A5515" w:rsidP="001A5515">
      <w:pPr>
        <w:ind w:right="49"/>
        <w:jc w:val="both"/>
        <w:rPr>
          <w:rFonts w:ascii="Bookman Old Style" w:hAnsi="Bookman Old Style" w:cs="Arial"/>
          <w:i/>
          <w:sz w:val="22"/>
          <w:szCs w:val="22"/>
        </w:rPr>
      </w:pPr>
      <w:r w:rsidRPr="001A5515">
        <w:rPr>
          <w:rFonts w:ascii="Bookman Old Style" w:hAnsi="Bookman Old Style" w:cs="Arial"/>
          <w:sz w:val="22"/>
          <w:szCs w:val="22"/>
        </w:rPr>
        <w:t xml:space="preserve">En el ámbito legal, también emerge una relación de dependencia entre lo ambiental y lo agrario, en la medida en que el desarrollo económico y social del país debe orientarse con estricta sujeción a la Declaración de Río de Janeiro de junio de 1992 sobre Medio Ambiente y Desarrollo, principios que fueron introducidos al </w:t>
      </w:r>
      <w:r w:rsidRPr="001A5515">
        <w:rPr>
          <w:rFonts w:ascii="Bookman Old Style" w:hAnsi="Bookman Old Style" w:cs="Arial"/>
          <w:sz w:val="22"/>
          <w:szCs w:val="22"/>
        </w:rPr>
        <w:lastRenderedPageBreak/>
        <w:t>ordenamiento jurídico colombiano por virtud del artículo 1º de la Ley 99 de 1993, y luego fortalecidos en el año 2015 por los Objetivos de Desarrollo Sostenible, que marcan la nueva ruta del desarrollo social y económico de los colombianos en armonía con el medio ambiente</w:t>
      </w:r>
      <w:r w:rsidRPr="00C90D0B">
        <w:rPr>
          <w:rFonts w:ascii="Bookman Old Style" w:hAnsi="Bookman Old Style" w:cs="Arial"/>
          <w:i/>
          <w:sz w:val="22"/>
          <w:szCs w:val="22"/>
        </w:rPr>
        <w:t>.</w:t>
      </w:r>
    </w:p>
    <w:p w14:paraId="43CB62D8" w14:textId="7015CDE1" w:rsidR="009C1DBC" w:rsidRDefault="009C1DBC" w:rsidP="001A5515">
      <w:pPr>
        <w:ind w:right="49"/>
        <w:jc w:val="both"/>
        <w:rPr>
          <w:rFonts w:ascii="Bookman Old Style" w:hAnsi="Bookman Old Style" w:cs="Arial"/>
          <w:i/>
          <w:sz w:val="22"/>
          <w:szCs w:val="22"/>
        </w:rPr>
      </w:pPr>
    </w:p>
    <w:p w14:paraId="55287B8A" w14:textId="5F1C786D" w:rsidR="003E5085" w:rsidRPr="00B762DA" w:rsidRDefault="003E5085" w:rsidP="003E5085">
      <w:pPr>
        <w:jc w:val="both"/>
        <w:rPr>
          <w:rFonts w:ascii="Bookman Old Style" w:hAnsi="Bookman Old Style"/>
          <w:sz w:val="22"/>
          <w:szCs w:val="22"/>
          <w:lang w:val="es-ES"/>
        </w:rPr>
      </w:pPr>
      <w:r w:rsidRPr="00B762DA">
        <w:rPr>
          <w:rFonts w:ascii="Bookman Old Style" w:hAnsi="Bookman Old Style"/>
          <w:sz w:val="22"/>
          <w:szCs w:val="22"/>
          <w:lang w:val="es-ES"/>
        </w:rPr>
        <w:t xml:space="preserve">El Gobierno Nacional, en las bases del Plan Nacional de Desarrollo 2018-2022 “Pacto por Colombia, pacto por la equidad”, incluye en el “Pacto por la sostenibilidad: producir conservando y conservar produciendo”, una línea sobre “Instituciones ambientales modernas, apropiación social de la biodiversidad y manejo efectivo de los conflictos socioambientales”. Se señala ahí, que “esta línea busca fortalecer la institucionalidad, la gobernanza, el financiamiento y la gestión del conocimiento para potencializar la agenda de sostenibilidad”. Precisamente, dentro de los objetivos y estrategias para alcanzar lo </w:t>
      </w:r>
      <w:r>
        <w:rPr>
          <w:rFonts w:ascii="Bookman Old Style" w:hAnsi="Bookman Old Style"/>
          <w:sz w:val="22"/>
          <w:szCs w:val="22"/>
          <w:lang w:val="es-ES"/>
        </w:rPr>
        <w:t>propuesto</w:t>
      </w:r>
      <w:r w:rsidRPr="00B762DA">
        <w:rPr>
          <w:rFonts w:ascii="Bookman Old Style" w:hAnsi="Bookman Old Style"/>
          <w:sz w:val="22"/>
          <w:szCs w:val="22"/>
          <w:lang w:val="es-ES"/>
        </w:rPr>
        <w:t>, se incluye el Objetivo 3, que busca “implementar una estrategia para la gestión y seguimiento de los conflictos socioambientales generados por el acceso y uso de los recursos naturales, con base en procesos educativos y participativos que contribuyan a la consolidación de una cultura ambienta</w:t>
      </w:r>
      <w:r>
        <w:rPr>
          <w:rFonts w:ascii="Bookman Old Style" w:hAnsi="Bookman Old Style"/>
          <w:sz w:val="22"/>
          <w:szCs w:val="22"/>
          <w:lang w:val="es-ES"/>
        </w:rPr>
        <w:t>l”</w:t>
      </w:r>
      <w:r w:rsidRPr="00B762DA">
        <w:rPr>
          <w:rFonts w:ascii="Bookman Old Style" w:hAnsi="Bookman Old Style"/>
          <w:sz w:val="22"/>
          <w:szCs w:val="22"/>
          <w:lang w:val="es-ES"/>
        </w:rPr>
        <w:t>. Es precisamente en el desarrollo de dicho objetivo, y dentro de la línea de intervención prioritaria sobre gestión de conflictos ambientales, que se propone que el “MinAmbiente estructurará una propuesta de educación y especialización de tribunales judiciales y jueces en temas ambientales, para aumentar su idoneidad y capacidad</w:t>
      </w:r>
      <w:r>
        <w:rPr>
          <w:rFonts w:ascii="Bookman Old Style" w:hAnsi="Bookman Old Style"/>
          <w:sz w:val="22"/>
          <w:szCs w:val="22"/>
          <w:lang w:val="es-ES"/>
        </w:rPr>
        <w:t xml:space="preserve"> </w:t>
      </w:r>
      <w:r w:rsidRPr="00B762DA">
        <w:rPr>
          <w:rFonts w:ascii="Bookman Old Style" w:hAnsi="Bookman Old Style"/>
          <w:sz w:val="22"/>
          <w:szCs w:val="22"/>
          <w:lang w:val="es-ES"/>
        </w:rPr>
        <w:t>técnica para la prevención y resolución de conflictos socioambientales y económicos, que estará acompañada de un programa de capacitación a funcionarios judiciales en el campo del derecho ambiental”.</w:t>
      </w:r>
    </w:p>
    <w:p w14:paraId="02889A7E" w14:textId="77777777" w:rsidR="003E5085" w:rsidRPr="00B762DA" w:rsidRDefault="003E5085" w:rsidP="003E5085">
      <w:pPr>
        <w:jc w:val="both"/>
        <w:rPr>
          <w:rFonts w:ascii="Bookman Old Style" w:hAnsi="Bookman Old Style"/>
          <w:sz w:val="22"/>
          <w:szCs w:val="22"/>
          <w:lang w:val="es-ES"/>
        </w:rPr>
      </w:pPr>
    </w:p>
    <w:p w14:paraId="4D9B933D" w14:textId="0D95315C" w:rsidR="003E5085" w:rsidRPr="00B762DA" w:rsidRDefault="003E5085" w:rsidP="003E5085">
      <w:pPr>
        <w:jc w:val="both"/>
        <w:rPr>
          <w:rFonts w:ascii="Bookman Old Style" w:hAnsi="Bookman Old Style"/>
          <w:sz w:val="22"/>
          <w:szCs w:val="22"/>
          <w:lang w:val="es-ES"/>
        </w:rPr>
      </w:pPr>
      <w:r>
        <w:rPr>
          <w:rFonts w:ascii="Bookman Old Style" w:hAnsi="Bookman Old Style"/>
          <w:sz w:val="22"/>
          <w:szCs w:val="22"/>
          <w:lang w:val="es-ES"/>
        </w:rPr>
        <w:t>Por su parte</w:t>
      </w:r>
      <w:r w:rsidRPr="00B762DA">
        <w:rPr>
          <w:rFonts w:ascii="Bookman Old Style" w:hAnsi="Bookman Old Style"/>
          <w:sz w:val="22"/>
          <w:szCs w:val="22"/>
          <w:lang w:val="es-ES"/>
        </w:rPr>
        <w:t>,</w:t>
      </w:r>
      <w:r>
        <w:rPr>
          <w:rFonts w:ascii="Bookman Old Style" w:hAnsi="Bookman Old Style"/>
          <w:sz w:val="22"/>
          <w:szCs w:val="22"/>
          <w:lang w:val="es-ES"/>
        </w:rPr>
        <w:t xml:space="preserve"> </w:t>
      </w:r>
      <w:r w:rsidRPr="00B762DA">
        <w:rPr>
          <w:rFonts w:ascii="Bookman Old Style" w:hAnsi="Bookman Old Style"/>
          <w:sz w:val="22"/>
          <w:szCs w:val="22"/>
          <w:lang w:val="es-ES"/>
        </w:rPr>
        <w:t>el Acuerdo Regional sobre el Acceso a la Información, la Participación Pública y el Acceso a la Justicia en Asuntos Ambientales en América Latina y el Caribe</w:t>
      </w:r>
      <w:r w:rsidR="00277A37">
        <w:rPr>
          <w:rFonts w:ascii="Bookman Old Style" w:hAnsi="Bookman Old Style"/>
          <w:sz w:val="22"/>
          <w:szCs w:val="22"/>
          <w:lang w:val="es-ES"/>
        </w:rPr>
        <w:t xml:space="preserve"> – Acuerdo de Escazú</w:t>
      </w:r>
      <w:r w:rsidRPr="00B762DA">
        <w:rPr>
          <w:rFonts w:ascii="Bookman Old Style" w:hAnsi="Bookman Old Style"/>
          <w:sz w:val="22"/>
          <w:szCs w:val="22"/>
          <w:lang w:val="es-ES"/>
        </w:rPr>
        <w:t>, firmado por Colombia y pendiente de rati</w:t>
      </w:r>
      <w:r w:rsidR="00277A37">
        <w:rPr>
          <w:rFonts w:ascii="Bookman Old Style" w:hAnsi="Bookman Old Style"/>
          <w:sz w:val="22"/>
          <w:szCs w:val="22"/>
          <w:lang w:val="es-ES"/>
        </w:rPr>
        <w:t>ficación por el Congreso de la R</w:t>
      </w:r>
      <w:r w:rsidRPr="00B762DA">
        <w:rPr>
          <w:rFonts w:ascii="Bookman Old Style" w:hAnsi="Bookman Old Style"/>
          <w:sz w:val="22"/>
          <w:szCs w:val="22"/>
          <w:lang w:val="es-ES"/>
        </w:rPr>
        <w:t>epública, resalta dentro de su objetivo la importancia de la justicia ambiental:</w:t>
      </w:r>
    </w:p>
    <w:p w14:paraId="646C5F3B" w14:textId="77777777" w:rsidR="003E5085" w:rsidRPr="00B762DA" w:rsidRDefault="003E5085" w:rsidP="003E5085">
      <w:pPr>
        <w:jc w:val="both"/>
        <w:rPr>
          <w:rFonts w:ascii="Bookman Old Style" w:hAnsi="Bookman Old Style"/>
          <w:sz w:val="22"/>
          <w:szCs w:val="22"/>
          <w:lang w:val="es-ES"/>
        </w:rPr>
      </w:pPr>
    </w:p>
    <w:p w14:paraId="2C8E43A2" w14:textId="1368375F" w:rsidR="003E5085" w:rsidRPr="00B762DA" w:rsidRDefault="00E34B6B" w:rsidP="003E5085">
      <w:pPr>
        <w:ind w:left="851" w:right="798"/>
        <w:jc w:val="both"/>
        <w:rPr>
          <w:rFonts w:ascii="Bookman Old Style" w:hAnsi="Bookman Old Style"/>
          <w:i/>
          <w:sz w:val="22"/>
          <w:szCs w:val="22"/>
          <w:lang w:val="es-ES"/>
        </w:rPr>
      </w:pPr>
      <w:r w:rsidRPr="00E34B6B">
        <w:rPr>
          <w:rFonts w:ascii="Bookman Old Style" w:hAnsi="Bookman Old Style"/>
          <w:i/>
          <w:sz w:val="22"/>
          <w:szCs w:val="22"/>
          <w:lang w:val="es-ES"/>
        </w:rPr>
        <w:t>“</w:t>
      </w:r>
      <w:r w:rsidR="003E5085" w:rsidRPr="00B762DA">
        <w:rPr>
          <w:rFonts w:ascii="Bookman Old Style" w:hAnsi="Bookman Old Style"/>
          <w:b/>
          <w:i/>
          <w:sz w:val="22"/>
          <w:szCs w:val="22"/>
          <w:lang w:val="es-ES"/>
        </w:rPr>
        <w:t>Artículo 1. Objetivo.</w:t>
      </w:r>
      <w:r w:rsidR="003E5085" w:rsidRPr="00B762DA">
        <w:rPr>
          <w:rFonts w:ascii="Bookman Old Style" w:hAnsi="Bookman Old Style"/>
          <w:i/>
          <w:sz w:val="22"/>
          <w:szCs w:val="22"/>
          <w:lang w:val="es-ES"/>
        </w:rPr>
        <w:t xml:space="preserve"> El objetivo del presente Acuerdo es garantizar la implementación plena y efectiva en América Latina y el Caribe de los derechos de acceso a la información ambiental, participación pública en los procesos de toma de decisiones ambientales y </w:t>
      </w:r>
      <w:r w:rsidR="003E5085" w:rsidRPr="00B762DA">
        <w:rPr>
          <w:rFonts w:ascii="Bookman Old Style" w:hAnsi="Bookman Old Style"/>
          <w:b/>
          <w:i/>
          <w:sz w:val="22"/>
          <w:szCs w:val="22"/>
          <w:lang w:val="es-ES"/>
        </w:rPr>
        <w:t>acceso a la justicia en asuntos ambientales</w:t>
      </w:r>
      <w:r w:rsidR="003E5085" w:rsidRPr="00B762DA">
        <w:rPr>
          <w:rFonts w:ascii="Bookman Old Style" w:hAnsi="Bookman Old Style"/>
          <w:i/>
          <w:sz w:val="22"/>
          <w:szCs w:val="22"/>
          <w:lang w:val="es-ES"/>
        </w:rPr>
        <w:t>, así como la creación y el fortalecimiento de las capacidades y la cooperación, contribuyendo a la protección del derecho de cada persona, de las generaciones presentes y futuras, a vivir en un medio ambiente sano y al desarrollo sostenible.</w:t>
      </w:r>
      <w:r>
        <w:rPr>
          <w:rFonts w:ascii="Bookman Old Style" w:hAnsi="Bookman Old Style"/>
          <w:i/>
          <w:sz w:val="22"/>
          <w:szCs w:val="22"/>
          <w:lang w:val="es-ES"/>
        </w:rPr>
        <w:t xml:space="preserve">” </w:t>
      </w:r>
      <w:r w:rsidRPr="00E34B6B">
        <w:rPr>
          <w:rFonts w:ascii="Bookman Old Style" w:hAnsi="Bookman Old Style"/>
          <w:sz w:val="22"/>
          <w:szCs w:val="22"/>
          <w:lang w:val="es-ES"/>
        </w:rPr>
        <w:t>(negrillas fuera de texto)</w:t>
      </w:r>
      <w:r>
        <w:rPr>
          <w:rFonts w:ascii="Bookman Old Style" w:hAnsi="Bookman Old Style"/>
          <w:i/>
          <w:sz w:val="22"/>
          <w:szCs w:val="22"/>
          <w:lang w:val="es-ES"/>
        </w:rPr>
        <w:t xml:space="preserve"> </w:t>
      </w:r>
      <w:r w:rsidR="003E5085" w:rsidRPr="00B762DA">
        <w:rPr>
          <w:rFonts w:ascii="Bookman Old Style" w:hAnsi="Bookman Old Style"/>
          <w:i/>
          <w:sz w:val="22"/>
          <w:szCs w:val="22"/>
          <w:lang w:val="es-ES"/>
        </w:rPr>
        <w:t xml:space="preserve"> </w:t>
      </w:r>
    </w:p>
    <w:p w14:paraId="68C57896" w14:textId="77777777" w:rsidR="003E5085" w:rsidRPr="00B762DA" w:rsidRDefault="003E5085" w:rsidP="003E5085">
      <w:pPr>
        <w:jc w:val="both"/>
        <w:rPr>
          <w:rFonts w:ascii="Bookman Old Style" w:hAnsi="Bookman Old Style"/>
          <w:sz w:val="22"/>
          <w:szCs w:val="22"/>
          <w:lang w:val="es-ES"/>
        </w:rPr>
      </w:pPr>
    </w:p>
    <w:p w14:paraId="7AB0116B" w14:textId="77777777" w:rsidR="003E5085" w:rsidRPr="00B762DA" w:rsidRDefault="003E5085" w:rsidP="003E5085">
      <w:pPr>
        <w:jc w:val="both"/>
        <w:rPr>
          <w:rFonts w:ascii="Bookman Old Style" w:hAnsi="Bookman Old Style"/>
          <w:sz w:val="22"/>
          <w:szCs w:val="22"/>
          <w:lang w:val="es-ES"/>
        </w:rPr>
      </w:pPr>
    </w:p>
    <w:p w14:paraId="4F992A89" w14:textId="2F3342A3" w:rsidR="003E5085" w:rsidRPr="00B762DA" w:rsidRDefault="003E5085" w:rsidP="003E5085">
      <w:pPr>
        <w:jc w:val="both"/>
        <w:rPr>
          <w:rFonts w:ascii="Bookman Old Style" w:hAnsi="Bookman Old Style"/>
          <w:sz w:val="22"/>
          <w:szCs w:val="22"/>
          <w:lang w:val="es-ES"/>
        </w:rPr>
      </w:pPr>
      <w:r w:rsidRPr="00B762DA">
        <w:rPr>
          <w:rFonts w:ascii="Bookman Old Style" w:hAnsi="Bookman Old Style"/>
          <w:sz w:val="22"/>
          <w:szCs w:val="22"/>
          <w:lang w:val="es-ES"/>
        </w:rPr>
        <w:t xml:space="preserve">Adicionalmente, </w:t>
      </w:r>
      <w:r w:rsidR="00E34B6B">
        <w:rPr>
          <w:rFonts w:ascii="Bookman Old Style" w:hAnsi="Bookman Old Style"/>
          <w:sz w:val="22"/>
          <w:szCs w:val="22"/>
          <w:lang w:val="es-ES"/>
        </w:rPr>
        <w:t xml:space="preserve">en su </w:t>
      </w:r>
      <w:r w:rsidRPr="00B762DA">
        <w:rPr>
          <w:rFonts w:ascii="Bookman Old Style" w:hAnsi="Bookman Old Style"/>
          <w:sz w:val="22"/>
          <w:szCs w:val="22"/>
          <w:lang w:val="es-ES"/>
        </w:rPr>
        <w:t>Artículo 8</w:t>
      </w:r>
      <w:r w:rsidR="00E34B6B">
        <w:rPr>
          <w:rFonts w:ascii="Bookman Old Style" w:hAnsi="Bookman Old Style"/>
          <w:sz w:val="22"/>
          <w:szCs w:val="22"/>
          <w:lang w:val="es-ES"/>
        </w:rPr>
        <w:t>,</w:t>
      </w:r>
      <w:r w:rsidRPr="00B762DA">
        <w:rPr>
          <w:rFonts w:ascii="Bookman Old Style" w:hAnsi="Bookman Old Style"/>
          <w:sz w:val="22"/>
          <w:szCs w:val="22"/>
          <w:lang w:val="es-ES"/>
        </w:rPr>
        <w:t xml:space="preserve"> sobre acceso a la justica en asuntos ambientales, </w:t>
      </w:r>
      <w:r w:rsidR="00E34B6B">
        <w:rPr>
          <w:rFonts w:ascii="Bookman Old Style" w:hAnsi="Bookman Old Style"/>
          <w:sz w:val="22"/>
          <w:szCs w:val="22"/>
          <w:lang w:val="es-ES"/>
        </w:rPr>
        <w:t xml:space="preserve">se </w:t>
      </w:r>
      <w:r w:rsidRPr="00B762DA">
        <w:rPr>
          <w:rFonts w:ascii="Bookman Old Style" w:hAnsi="Bookman Old Style"/>
          <w:sz w:val="22"/>
          <w:szCs w:val="22"/>
          <w:lang w:val="es-ES"/>
        </w:rPr>
        <w:t>señala la importancia del acceso a instancias judiciales y administrativas competentes para solucionar los asuntos relacionados con la justicia ambiental</w:t>
      </w:r>
      <w:r w:rsidR="00E34B6B">
        <w:rPr>
          <w:rFonts w:ascii="Bookman Old Style" w:hAnsi="Bookman Old Style"/>
          <w:sz w:val="22"/>
          <w:szCs w:val="22"/>
          <w:lang w:val="es-ES"/>
        </w:rPr>
        <w:t>:</w:t>
      </w:r>
      <w:r w:rsidRPr="00B762DA">
        <w:rPr>
          <w:rFonts w:ascii="Bookman Old Style" w:hAnsi="Bookman Old Style"/>
          <w:sz w:val="22"/>
          <w:szCs w:val="22"/>
          <w:lang w:val="es-ES"/>
        </w:rPr>
        <w:t xml:space="preserve"> </w:t>
      </w:r>
    </w:p>
    <w:p w14:paraId="42019C91" w14:textId="77777777" w:rsidR="003E5085" w:rsidRPr="00B762DA" w:rsidRDefault="003E5085" w:rsidP="003E5085">
      <w:pPr>
        <w:jc w:val="both"/>
        <w:rPr>
          <w:rFonts w:ascii="Bookman Old Style" w:hAnsi="Bookman Old Style"/>
          <w:sz w:val="22"/>
          <w:szCs w:val="22"/>
          <w:lang w:val="es-ES"/>
        </w:rPr>
      </w:pPr>
    </w:p>
    <w:p w14:paraId="52E03580" w14:textId="77777777" w:rsidR="003E5085" w:rsidRPr="00B762DA" w:rsidRDefault="003E5085" w:rsidP="003E5085">
      <w:pPr>
        <w:jc w:val="both"/>
        <w:rPr>
          <w:rFonts w:ascii="Bookman Old Style" w:hAnsi="Bookman Old Style"/>
          <w:sz w:val="22"/>
          <w:szCs w:val="22"/>
          <w:lang w:val="es-ES"/>
        </w:rPr>
      </w:pPr>
    </w:p>
    <w:p w14:paraId="7E714CA2" w14:textId="0E6B4E3F" w:rsidR="003E5085" w:rsidRPr="00B762DA" w:rsidRDefault="00E34B6B" w:rsidP="003E5085">
      <w:pPr>
        <w:ind w:left="851" w:right="798"/>
        <w:jc w:val="both"/>
        <w:rPr>
          <w:rFonts w:ascii="Bookman Old Style" w:hAnsi="Bookman Old Style"/>
          <w:i/>
          <w:sz w:val="22"/>
          <w:szCs w:val="22"/>
          <w:lang w:val="es-ES"/>
        </w:rPr>
      </w:pPr>
      <w:r w:rsidRPr="00E34B6B">
        <w:rPr>
          <w:rFonts w:ascii="Bookman Old Style" w:hAnsi="Bookman Old Style"/>
          <w:i/>
          <w:sz w:val="22"/>
          <w:szCs w:val="22"/>
          <w:lang w:val="es-ES"/>
        </w:rPr>
        <w:t>“</w:t>
      </w:r>
      <w:r w:rsidR="003E5085" w:rsidRPr="00B762DA">
        <w:rPr>
          <w:rFonts w:ascii="Bookman Old Style" w:hAnsi="Bookman Old Style"/>
          <w:b/>
          <w:i/>
          <w:sz w:val="22"/>
          <w:szCs w:val="22"/>
          <w:lang w:val="es-ES"/>
        </w:rPr>
        <w:t>Artículo 8. Acceso a la justicia en asuntos ambientales.</w:t>
      </w:r>
      <w:r w:rsidR="003E5085" w:rsidRPr="00B762DA">
        <w:rPr>
          <w:rFonts w:ascii="Bookman Old Style" w:hAnsi="Bookman Old Style"/>
          <w:i/>
          <w:sz w:val="22"/>
          <w:szCs w:val="22"/>
          <w:lang w:val="es-ES"/>
        </w:rPr>
        <w:t xml:space="preserve"> </w:t>
      </w:r>
    </w:p>
    <w:p w14:paraId="5B95DA96" w14:textId="77777777" w:rsidR="003E5085" w:rsidRPr="00B762DA" w:rsidRDefault="003E5085" w:rsidP="003E5085">
      <w:pPr>
        <w:ind w:left="851" w:right="798"/>
        <w:jc w:val="both"/>
        <w:rPr>
          <w:rFonts w:ascii="Bookman Old Style" w:hAnsi="Bookman Old Style"/>
          <w:i/>
          <w:sz w:val="22"/>
          <w:szCs w:val="22"/>
          <w:lang w:val="es-ES"/>
        </w:rPr>
      </w:pPr>
    </w:p>
    <w:p w14:paraId="1EEF9086" w14:textId="77777777" w:rsidR="003E5085" w:rsidRPr="00B762DA" w:rsidRDefault="003E5085" w:rsidP="003E5085">
      <w:pPr>
        <w:ind w:left="851" w:right="798"/>
        <w:jc w:val="both"/>
        <w:rPr>
          <w:rFonts w:ascii="Bookman Old Style" w:hAnsi="Bookman Old Style"/>
          <w:i/>
          <w:sz w:val="22"/>
          <w:szCs w:val="22"/>
          <w:lang w:val="es-ES"/>
        </w:rPr>
      </w:pPr>
      <w:r w:rsidRPr="00B762DA">
        <w:rPr>
          <w:rFonts w:ascii="Bookman Old Style" w:hAnsi="Bookman Old Style"/>
          <w:i/>
          <w:sz w:val="22"/>
          <w:szCs w:val="22"/>
          <w:lang w:val="es-ES"/>
        </w:rPr>
        <w:lastRenderedPageBreak/>
        <w:t>1. Cada Parte garantizará el derecho a acceder a la justicia en asuntos ambientales de acuerdo con las garantías del debido proceso.</w:t>
      </w:r>
    </w:p>
    <w:p w14:paraId="67882AF6" w14:textId="77777777" w:rsidR="003E5085" w:rsidRPr="00B762DA" w:rsidRDefault="003E5085" w:rsidP="003E5085">
      <w:pPr>
        <w:ind w:left="851" w:right="798"/>
        <w:jc w:val="both"/>
        <w:rPr>
          <w:rFonts w:ascii="Bookman Old Style" w:hAnsi="Bookman Old Style"/>
          <w:i/>
          <w:sz w:val="22"/>
          <w:szCs w:val="22"/>
          <w:lang w:val="es-ES"/>
        </w:rPr>
      </w:pPr>
    </w:p>
    <w:p w14:paraId="6DE507BD" w14:textId="77777777" w:rsidR="003E5085" w:rsidRPr="00B762DA" w:rsidRDefault="003E5085" w:rsidP="003E5085">
      <w:pPr>
        <w:ind w:left="851" w:right="798"/>
        <w:jc w:val="both"/>
        <w:rPr>
          <w:rFonts w:ascii="Bookman Old Style" w:hAnsi="Bookman Old Style"/>
          <w:i/>
          <w:sz w:val="22"/>
          <w:szCs w:val="22"/>
          <w:lang w:val="es-ES"/>
        </w:rPr>
      </w:pPr>
      <w:r w:rsidRPr="00B762DA">
        <w:rPr>
          <w:rFonts w:ascii="Bookman Old Style" w:hAnsi="Bookman Old Style"/>
          <w:i/>
          <w:sz w:val="22"/>
          <w:szCs w:val="22"/>
          <w:lang w:val="es-ES"/>
        </w:rPr>
        <w:t xml:space="preserve">2. </w:t>
      </w:r>
      <w:r w:rsidRPr="00B762DA">
        <w:rPr>
          <w:rFonts w:ascii="Bookman Old Style" w:hAnsi="Bookman Old Style"/>
          <w:b/>
          <w:i/>
          <w:sz w:val="22"/>
          <w:szCs w:val="22"/>
          <w:u w:val="single"/>
          <w:lang w:val="es-ES"/>
        </w:rPr>
        <w:t>Cada Parte asegurará, en el marco de su legislación nacional, el acceso a instancias judiciales y administrativas para impugnar y recurrir, en cuanto al fondo y el procedimiento</w:t>
      </w:r>
      <w:r w:rsidRPr="00B762DA">
        <w:rPr>
          <w:rFonts w:ascii="Bookman Old Style" w:hAnsi="Bookman Old Style"/>
          <w:i/>
          <w:sz w:val="22"/>
          <w:szCs w:val="22"/>
          <w:lang w:val="es-ES"/>
        </w:rPr>
        <w:t xml:space="preserve">:  </w:t>
      </w:r>
    </w:p>
    <w:p w14:paraId="0666DED7" w14:textId="77777777" w:rsidR="003E5085" w:rsidRPr="00B762DA" w:rsidRDefault="003E5085" w:rsidP="003E5085">
      <w:pPr>
        <w:ind w:left="851" w:right="798"/>
        <w:jc w:val="both"/>
        <w:rPr>
          <w:rFonts w:ascii="Bookman Old Style" w:hAnsi="Bookman Old Style"/>
          <w:i/>
          <w:sz w:val="22"/>
          <w:szCs w:val="22"/>
          <w:lang w:val="es-ES"/>
        </w:rPr>
      </w:pPr>
    </w:p>
    <w:p w14:paraId="337F9747"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a) cualquier decisión, acción u omisión relacionada con el acceso a la información ambiental;</w:t>
      </w:r>
    </w:p>
    <w:p w14:paraId="40DB48F9" w14:textId="77777777" w:rsidR="003E5085" w:rsidRPr="00B762DA" w:rsidRDefault="003E5085" w:rsidP="003E5085">
      <w:pPr>
        <w:ind w:left="1440" w:right="798"/>
        <w:jc w:val="both"/>
        <w:rPr>
          <w:rFonts w:ascii="Bookman Old Style" w:hAnsi="Bookman Old Style"/>
          <w:i/>
          <w:sz w:val="22"/>
          <w:szCs w:val="22"/>
          <w:lang w:val="es-ES"/>
        </w:rPr>
      </w:pPr>
    </w:p>
    <w:p w14:paraId="378B4B8E"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b) cualquier decisión, acción u omisión relacionada con la participación pública en procesos de toma de decisiones ambientales; y</w:t>
      </w:r>
    </w:p>
    <w:p w14:paraId="75DE4AEB" w14:textId="77777777" w:rsidR="003E5085" w:rsidRPr="00B762DA" w:rsidRDefault="003E5085" w:rsidP="003E5085">
      <w:pPr>
        <w:ind w:left="1440" w:right="798"/>
        <w:jc w:val="both"/>
        <w:rPr>
          <w:rFonts w:ascii="Bookman Old Style" w:hAnsi="Bookman Old Style"/>
          <w:i/>
          <w:sz w:val="22"/>
          <w:szCs w:val="22"/>
          <w:lang w:val="es-ES"/>
        </w:rPr>
      </w:pPr>
    </w:p>
    <w:p w14:paraId="6BED0C62"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c) cualquier otra decisión, acción u omisión que afecte o pueda afectar de manera adversa al medio ambiente o contravenir normas jurídicas relacionadas con el medio ambiente.</w:t>
      </w:r>
    </w:p>
    <w:p w14:paraId="000104EA" w14:textId="77777777" w:rsidR="003E5085" w:rsidRPr="00B762DA" w:rsidRDefault="003E5085" w:rsidP="003E5085">
      <w:pPr>
        <w:ind w:left="851" w:right="798"/>
        <w:jc w:val="both"/>
        <w:rPr>
          <w:rFonts w:ascii="Bookman Old Style" w:hAnsi="Bookman Old Style"/>
          <w:i/>
          <w:sz w:val="22"/>
          <w:szCs w:val="22"/>
          <w:lang w:val="es-ES"/>
        </w:rPr>
      </w:pPr>
    </w:p>
    <w:p w14:paraId="42263B7B" w14:textId="77777777" w:rsidR="003E5085" w:rsidRPr="00B762DA" w:rsidRDefault="003E5085" w:rsidP="003E5085">
      <w:pPr>
        <w:ind w:left="851" w:right="798"/>
        <w:jc w:val="both"/>
        <w:rPr>
          <w:rFonts w:ascii="Bookman Old Style" w:hAnsi="Bookman Old Style"/>
          <w:i/>
          <w:sz w:val="22"/>
          <w:szCs w:val="22"/>
          <w:lang w:val="es-ES"/>
        </w:rPr>
      </w:pPr>
      <w:r w:rsidRPr="00B762DA">
        <w:rPr>
          <w:rFonts w:ascii="Bookman Old Style" w:hAnsi="Bookman Old Style"/>
          <w:i/>
          <w:sz w:val="22"/>
          <w:szCs w:val="22"/>
          <w:lang w:val="es-ES"/>
        </w:rPr>
        <w:t xml:space="preserve">3. </w:t>
      </w:r>
      <w:r w:rsidRPr="00B762DA">
        <w:rPr>
          <w:rFonts w:ascii="Bookman Old Style" w:hAnsi="Bookman Old Style"/>
          <w:b/>
          <w:i/>
          <w:sz w:val="22"/>
          <w:szCs w:val="22"/>
          <w:u w:val="single"/>
          <w:lang w:val="es-ES"/>
        </w:rPr>
        <w:t>Para garantizar el derecho de acceso a la justicia en asuntos ambientales,  cada Parte, considerando sus circunstancias,  contará con</w:t>
      </w:r>
      <w:r w:rsidRPr="00B762DA">
        <w:rPr>
          <w:rFonts w:ascii="Bookman Old Style" w:hAnsi="Bookman Old Style"/>
          <w:i/>
          <w:sz w:val="22"/>
          <w:szCs w:val="22"/>
          <w:lang w:val="es-ES"/>
        </w:rPr>
        <w:t>:</w:t>
      </w:r>
    </w:p>
    <w:p w14:paraId="4FC4B98C" w14:textId="77777777" w:rsidR="003E5085" w:rsidRPr="00B762DA" w:rsidRDefault="003E5085" w:rsidP="003E5085">
      <w:pPr>
        <w:ind w:right="798"/>
        <w:jc w:val="both"/>
        <w:rPr>
          <w:rFonts w:ascii="Bookman Old Style" w:hAnsi="Bookman Old Style"/>
          <w:i/>
          <w:sz w:val="22"/>
          <w:szCs w:val="22"/>
          <w:lang w:val="es-ES"/>
        </w:rPr>
      </w:pPr>
    </w:p>
    <w:p w14:paraId="490F0BB9"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 xml:space="preserve">a) </w:t>
      </w:r>
      <w:r w:rsidRPr="00B762DA">
        <w:rPr>
          <w:rFonts w:ascii="Bookman Old Style" w:hAnsi="Bookman Old Style"/>
          <w:b/>
          <w:i/>
          <w:sz w:val="22"/>
          <w:szCs w:val="22"/>
          <w:u w:val="single"/>
          <w:lang w:val="es-ES"/>
        </w:rPr>
        <w:t xml:space="preserve">órganos estatales </w:t>
      </w:r>
      <w:r w:rsidRPr="00E34B6B">
        <w:rPr>
          <w:rFonts w:ascii="Bookman Old Style" w:hAnsi="Bookman Old Style"/>
          <w:b/>
          <w:i/>
          <w:sz w:val="22"/>
          <w:szCs w:val="22"/>
          <w:u w:val="single"/>
          <w:lang w:val="es-ES"/>
        </w:rPr>
        <w:t>competentes con acceso a conocimientos especializados en materia ambiental</w:t>
      </w:r>
      <w:r w:rsidRPr="00B762DA">
        <w:rPr>
          <w:rFonts w:ascii="Bookman Old Style" w:hAnsi="Bookman Old Style"/>
          <w:i/>
          <w:sz w:val="22"/>
          <w:szCs w:val="22"/>
          <w:lang w:val="es-ES"/>
        </w:rPr>
        <w:t>;</w:t>
      </w:r>
    </w:p>
    <w:p w14:paraId="61418635" w14:textId="77777777" w:rsidR="003E5085" w:rsidRPr="00B762DA" w:rsidRDefault="003E5085" w:rsidP="003E5085">
      <w:pPr>
        <w:ind w:left="1440" w:right="798"/>
        <w:jc w:val="both"/>
        <w:rPr>
          <w:rFonts w:ascii="Bookman Old Style" w:hAnsi="Bookman Old Style"/>
          <w:i/>
          <w:sz w:val="22"/>
          <w:szCs w:val="22"/>
          <w:lang w:val="es-ES"/>
        </w:rPr>
      </w:pPr>
    </w:p>
    <w:p w14:paraId="29C67C77"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 xml:space="preserve">b) procedimientos efectivos, oportunos, públicos,  transparentes, imparciales y sin costos prohibitivos; </w:t>
      </w:r>
    </w:p>
    <w:p w14:paraId="3EA1B992" w14:textId="77777777" w:rsidR="003E5085" w:rsidRPr="00B762DA" w:rsidRDefault="003E5085" w:rsidP="003E5085">
      <w:pPr>
        <w:ind w:left="1440" w:right="798"/>
        <w:jc w:val="both"/>
        <w:rPr>
          <w:rFonts w:ascii="Bookman Old Style" w:hAnsi="Bookman Old Style"/>
          <w:i/>
          <w:sz w:val="22"/>
          <w:szCs w:val="22"/>
          <w:lang w:val="es-ES"/>
        </w:rPr>
      </w:pPr>
    </w:p>
    <w:p w14:paraId="5D58F5CC"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c) legitimación activa amplia en defensa del medio ambiente, de conformidad con la legislación nacional;</w:t>
      </w:r>
    </w:p>
    <w:p w14:paraId="38DA7232" w14:textId="77777777" w:rsidR="003E5085" w:rsidRPr="00B762DA" w:rsidRDefault="003E5085" w:rsidP="003E5085">
      <w:pPr>
        <w:ind w:left="1440" w:right="798"/>
        <w:jc w:val="both"/>
        <w:rPr>
          <w:rFonts w:ascii="Bookman Old Style" w:hAnsi="Bookman Old Style"/>
          <w:i/>
          <w:sz w:val="22"/>
          <w:szCs w:val="22"/>
          <w:lang w:val="es-ES"/>
        </w:rPr>
      </w:pPr>
    </w:p>
    <w:p w14:paraId="2F5BAEE6"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d) la posibilidad de disponer medidas cautelares y provisionales para, entre otros fines, prevenir, hacer cesar, mitigar o recomponer daños al medio ambiente;</w:t>
      </w:r>
    </w:p>
    <w:p w14:paraId="6B517303" w14:textId="77777777" w:rsidR="003E5085" w:rsidRPr="00B762DA" w:rsidRDefault="003E5085" w:rsidP="003E5085">
      <w:pPr>
        <w:ind w:left="1440" w:right="798"/>
        <w:jc w:val="both"/>
        <w:rPr>
          <w:rFonts w:ascii="Bookman Old Style" w:hAnsi="Bookman Old Style"/>
          <w:i/>
          <w:sz w:val="22"/>
          <w:szCs w:val="22"/>
          <w:lang w:val="es-ES"/>
        </w:rPr>
      </w:pPr>
    </w:p>
    <w:p w14:paraId="2EB6228B"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e) medidas para facilitar la producción de la prueba del daño ambiental,  cuando corresponda y sea aplicable, como la inversión de la carga de la prueba y la carga dinámica de la prueba;</w:t>
      </w:r>
    </w:p>
    <w:p w14:paraId="1C57EA11" w14:textId="77777777" w:rsidR="003E5085" w:rsidRPr="00B762DA" w:rsidRDefault="003E5085" w:rsidP="003E5085">
      <w:pPr>
        <w:ind w:left="1440" w:right="798"/>
        <w:jc w:val="both"/>
        <w:rPr>
          <w:rFonts w:ascii="Bookman Old Style" w:hAnsi="Bookman Old Style"/>
          <w:i/>
          <w:sz w:val="22"/>
          <w:szCs w:val="22"/>
          <w:lang w:val="es-ES"/>
        </w:rPr>
      </w:pPr>
    </w:p>
    <w:p w14:paraId="73BB5129"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f) mecanismos de ejecución y de cumplimiento oportunos de las decisiones judiciales y administrativas que correspondan; y</w:t>
      </w:r>
    </w:p>
    <w:p w14:paraId="74257A91" w14:textId="77777777" w:rsidR="003E5085" w:rsidRPr="00B762DA" w:rsidRDefault="003E5085" w:rsidP="003E5085">
      <w:pPr>
        <w:ind w:left="1440" w:right="798"/>
        <w:jc w:val="both"/>
        <w:rPr>
          <w:rFonts w:ascii="Bookman Old Style" w:hAnsi="Bookman Old Style"/>
          <w:i/>
          <w:sz w:val="22"/>
          <w:szCs w:val="22"/>
          <w:lang w:val="es-ES"/>
        </w:rPr>
      </w:pPr>
    </w:p>
    <w:p w14:paraId="5CDC0370"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g) mecanismos de reparación, según corresponda, tales como la restitución al estado previo al daño, la restauración, la compensación o el pago de una sanción económica, la satisfacción, las garantías de no repetición, la atención a las personas afectadas y los instrumentos financieros para apoyar la reparación.</w:t>
      </w:r>
    </w:p>
    <w:p w14:paraId="7F7CB5C7" w14:textId="77777777" w:rsidR="003E5085" w:rsidRPr="00B762DA" w:rsidRDefault="003E5085" w:rsidP="003E5085">
      <w:pPr>
        <w:ind w:left="851" w:right="798"/>
        <w:jc w:val="both"/>
        <w:rPr>
          <w:rFonts w:ascii="Bookman Old Style" w:hAnsi="Bookman Old Style"/>
          <w:i/>
          <w:sz w:val="22"/>
          <w:szCs w:val="22"/>
          <w:lang w:val="es-ES"/>
        </w:rPr>
      </w:pPr>
    </w:p>
    <w:p w14:paraId="6E56882E" w14:textId="77777777" w:rsidR="003E5085" w:rsidRPr="00B762DA" w:rsidRDefault="003E5085" w:rsidP="003E5085">
      <w:pPr>
        <w:ind w:left="851" w:right="798"/>
        <w:jc w:val="both"/>
        <w:rPr>
          <w:rFonts w:ascii="Bookman Old Style" w:hAnsi="Bookman Old Style"/>
          <w:i/>
          <w:sz w:val="22"/>
          <w:szCs w:val="22"/>
          <w:lang w:val="es-ES"/>
        </w:rPr>
      </w:pPr>
      <w:r w:rsidRPr="00B762DA">
        <w:rPr>
          <w:rFonts w:ascii="Bookman Old Style" w:hAnsi="Bookman Old Style"/>
          <w:i/>
          <w:sz w:val="22"/>
          <w:szCs w:val="22"/>
          <w:lang w:val="es-ES"/>
        </w:rPr>
        <w:t>4. Para facilitar el acceso a la justicia del público en asuntos ambientales, cada Parte establecerá:</w:t>
      </w:r>
    </w:p>
    <w:p w14:paraId="08B33457" w14:textId="77777777" w:rsidR="003E5085" w:rsidRPr="00B762DA" w:rsidRDefault="003E5085" w:rsidP="003E5085">
      <w:pPr>
        <w:ind w:left="851" w:right="798"/>
        <w:jc w:val="both"/>
        <w:rPr>
          <w:rFonts w:ascii="Bookman Old Style" w:hAnsi="Bookman Old Style"/>
          <w:i/>
          <w:sz w:val="22"/>
          <w:szCs w:val="22"/>
          <w:lang w:val="es-ES"/>
        </w:rPr>
      </w:pPr>
    </w:p>
    <w:p w14:paraId="5DEBA92C"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a) medidas para reducir o eliminar barreras al ejercicio del derecho de acceso a la justicia;</w:t>
      </w:r>
    </w:p>
    <w:p w14:paraId="34C5E656" w14:textId="77777777" w:rsidR="003E5085" w:rsidRPr="00B762DA" w:rsidRDefault="003E5085" w:rsidP="003E5085">
      <w:pPr>
        <w:ind w:left="1440" w:right="798"/>
        <w:jc w:val="both"/>
        <w:rPr>
          <w:rFonts w:ascii="Bookman Old Style" w:hAnsi="Bookman Old Style"/>
          <w:i/>
          <w:sz w:val="22"/>
          <w:szCs w:val="22"/>
          <w:lang w:val="es-ES"/>
        </w:rPr>
      </w:pPr>
    </w:p>
    <w:p w14:paraId="2722338E"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 xml:space="preserve">b) medios de divulgación del derecho de acceso a la justicia y los procedimientos para hacerlo efectivo;  </w:t>
      </w:r>
    </w:p>
    <w:p w14:paraId="66209EE8" w14:textId="77777777" w:rsidR="003E5085" w:rsidRPr="00B762DA" w:rsidRDefault="003E5085" w:rsidP="003E5085">
      <w:pPr>
        <w:ind w:left="1440" w:right="798"/>
        <w:jc w:val="both"/>
        <w:rPr>
          <w:rFonts w:ascii="Bookman Old Style" w:hAnsi="Bookman Old Style"/>
          <w:i/>
          <w:sz w:val="22"/>
          <w:szCs w:val="22"/>
          <w:lang w:val="es-ES"/>
        </w:rPr>
      </w:pPr>
    </w:p>
    <w:p w14:paraId="0C7D1FB3"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c) mecanismos de sistematización y difusión de las decisiones judiciales y administrativas que correspondan; y</w:t>
      </w:r>
    </w:p>
    <w:p w14:paraId="3735BB58" w14:textId="77777777" w:rsidR="003E5085" w:rsidRPr="00B762DA" w:rsidRDefault="003E5085" w:rsidP="003E5085">
      <w:pPr>
        <w:ind w:left="1440" w:right="798"/>
        <w:jc w:val="both"/>
        <w:rPr>
          <w:rFonts w:ascii="Bookman Old Style" w:hAnsi="Bookman Old Style"/>
          <w:i/>
          <w:sz w:val="22"/>
          <w:szCs w:val="22"/>
          <w:lang w:val="es-ES"/>
        </w:rPr>
      </w:pPr>
    </w:p>
    <w:p w14:paraId="2360E3FB"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d) el uso de la interpretación o la traducción de idiomas distintos a los oficiales cuando sea necesario para el ejercicio de ese derecho.</w:t>
      </w:r>
    </w:p>
    <w:p w14:paraId="5716D2D3" w14:textId="77777777" w:rsidR="003E5085" w:rsidRPr="00B762DA" w:rsidRDefault="003E5085" w:rsidP="003E5085">
      <w:pPr>
        <w:ind w:left="851" w:right="798"/>
        <w:jc w:val="both"/>
        <w:rPr>
          <w:rFonts w:ascii="Bookman Old Style" w:hAnsi="Bookman Old Style"/>
          <w:i/>
          <w:sz w:val="22"/>
          <w:szCs w:val="22"/>
          <w:lang w:val="es-ES"/>
        </w:rPr>
      </w:pPr>
    </w:p>
    <w:p w14:paraId="5D620B44" w14:textId="78BC54EC" w:rsidR="00616F28" w:rsidRPr="0004304B" w:rsidRDefault="003E5085" w:rsidP="0004304B">
      <w:pPr>
        <w:ind w:left="851" w:right="798"/>
        <w:jc w:val="both"/>
        <w:rPr>
          <w:rFonts w:ascii="Bookman Old Style" w:hAnsi="Bookman Old Style"/>
          <w:sz w:val="22"/>
          <w:szCs w:val="22"/>
          <w:lang w:val="es-ES"/>
        </w:rPr>
      </w:pPr>
      <w:r w:rsidRPr="00B762DA">
        <w:rPr>
          <w:rFonts w:ascii="Bookman Old Style" w:hAnsi="Bookman Old Style"/>
          <w:i/>
          <w:sz w:val="22"/>
          <w:szCs w:val="22"/>
          <w:lang w:val="es-ES"/>
        </w:rPr>
        <w:t>5. Para hacer efectivo el derecho de acceso a la justicia, cada Parte atenderá las necesidades de las personas o grupos en situación de vulnerabilidad mediante el establecimiento de mecanismos de apoyo, incluida la asistencia técnica y jurídica gratuita, según corresponda.</w:t>
      </w:r>
      <w:r w:rsidR="00E34B6B">
        <w:rPr>
          <w:rFonts w:ascii="Bookman Old Style" w:hAnsi="Bookman Old Style"/>
          <w:i/>
          <w:sz w:val="22"/>
          <w:szCs w:val="22"/>
          <w:lang w:val="es-ES"/>
        </w:rPr>
        <w:t xml:space="preserve">” </w:t>
      </w:r>
      <w:r w:rsidR="00E34B6B">
        <w:rPr>
          <w:rFonts w:ascii="Bookman Old Style" w:hAnsi="Bookman Old Style"/>
          <w:sz w:val="22"/>
          <w:szCs w:val="22"/>
          <w:lang w:val="es-ES"/>
        </w:rPr>
        <w:t>(Negrillas fuera de texto)</w:t>
      </w:r>
    </w:p>
    <w:p w14:paraId="31128085" w14:textId="77777777" w:rsidR="00320E29" w:rsidRPr="00EF479A" w:rsidRDefault="00320E29" w:rsidP="004C68F2">
      <w:pPr>
        <w:jc w:val="both"/>
        <w:rPr>
          <w:rFonts w:ascii="Bookman Old Style" w:hAnsi="Bookman Old Style" w:cs="Arial"/>
          <w:sz w:val="22"/>
          <w:szCs w:val="22"/>
        </w:rPr>
      </w:pPr>
    </w:p>
    <w:p w14:paraId="576F9CF5" w14:textId="77777777" w:rsidR="0027337E" w:rsidRPr="00EF479A" w:rsidRDefault="0027337E" w:rsidP="00EA565A">
      <w:pPr>
        <w:pStyle w:val="Heading1"/>
        <w:numPr>
          <w:ilvl w:val="0"/>
          <w:numId w:val="3"/>
        </w:numPr>
        <w:spacing w:before="0"/>
        <w:rPr>
          <w:szCs w:val="22"/>
        </w:rPr>
      </w:pPr>
      <w:bookmarkStart w:id="3" w:name="_Toc48731943"/>
      <w:bookmarkEnd w:id="2"/>
      <w:r w:rsidRPr="00EF479A">
        <w:rPr>
          <w:szCs w:val="22"/>
        </w:rPr>
        <w:t>COMPETENCIA DEL CONGRESO.</w:t>
      </w:r>
      <w:bookmarkEnd w:id="3"/>
      <w:r w:rsidRPr="00EF479A">
        <w:rPr>
          <w:szCs w:val="22"/>
        </w:rPr>
        <w:t xml:space="preserve"> </w:t>
      </w:r>
    </w:p>
    <w:p w14:paraId="6FE54AC7" w14:textId="77777777" w:rsidR="0027337E" w:rsidRPr="00EF479A" w:rsidRDefault="0027337E" w:rsidP="004C68F2">
      <w:pPr>
        <w:pStyle w:val="ListParagraph"/>
        <w:jc w:val="both"/>
        <w:rPr>
          <w:rFonts w:ascii="Bookman Old Style" w:hAnsi="Bookman Old Style"/>
          <w:b/>
          <w:bCs/>
          <w:color w:val="000000" w:themeColor="text1"/>
          <w:sz w:val="22"/>
          <w:szCs w:val="22"/>
        </w:rPr>
      </w:pPr>
    </w:p>
    <w:p w14:paraId="4A72A416" w14:textId="77777777" w:rsidR="0027337E" w:rsidRPr="00EF479A" w:rsidRDefault="0027337E" w:rsidP="00EA565A">
      <w:pPr>
        <w:pStyle w:val="Heading2"/>
        <w:numPr>
          <w:ilvl w:val="1"/>
          <w:numId w:val="3"/>
        </w:numPr>
        <w:spacing w:before="0"/>
        <w:rPr>
          <w:szCs w:val="22"/>
        </w:rPr>
      </w:pPr>
      <w:bookmarkStart w:id="4" w:name="_Toc48731944"/>
      <w:r w:rsidRPr="00EF479A">
        <w:rPr>
          <w:szCs w:val="22"/>
        </w:rPr>
        <w:t>Constitucional</w:t>
      </w:r>
      <w:bookmarkEnd w:id="4"/>
    </w:p>
    <w:p w14:paraId="2B0DBA22" w14:textId="77777777" w:rsidR="0027337E" w:rsidRPr="00EF479A" w:rsidRDefault="0027337E" w:rsidP="004C68F2">
      <w:pPr>
        <w:jc w:val="both"/>
        <w:rPr>
          <w:rFonts w:ascii="Bookman Old Style" w:hAnsi="Bookman Old Style"/>
          <w:b/>
          <w:color w:val="000000" w:themeColor="text1"/>
          <w:sz w:val="22"/>
          <w:szCs w:val="22"/>
        </w:rPr>
      </w:pPr>
    </w:p>
    <w:p w14:paraId="587DB2F9" w14:textId="77777777" w:rsidR="001A5515" w:rsidRPr="001A5515" w:rsidRDefault="001A5515" w:rsidP="001A5515">
      <w:pPr>
        <w:ind w:left="851" w:right="900"/>
        <w:contextualSpacing/>
        <w:jc w:val="both"/>
        <w:rPr>
          <w:rFonts w:ascii="Bookman Old Style" w:hAnsi="Bookman Old Style"/>
          <w:i/>
          <w:color w:val="000000" w:themeColor="text1"/>
          <w:sz w:val="22"/>
          <w:szCs w:val="22"/>
        </w:rPr>
      </w:pPr>
      <w:r w:rsidRPr="001A5515">
        <w:rPr>
          <w:rFonts w:ascii="Bookman Old Style" w:hAnsi="Bookman Old Style"/>
          <w:b/>
          <w:i/>
          <w:color w:val="000000" w:themeColor="text1"/>
          <w:sz w:val="22"/>
          <w:szCs w:val="22"/>
        </w:rPr>
        <w:t>ARTICULO  150</w:t>
      </w:r>
      <w:r w:rsidRPr="001A5515">
        <w:rPr>
          <w:rFonts w:ascii="Bookman Old Style" w:hAnsi="Bookman Old Style"/>
          <w:i/>
          <w:color w:val="000000" w:themeColor="text1"/>
          <w:sz w:val="22"/>
          <w:szCs w:val="22"/>
        </w:rPr>
        <w:t>. Corresponde al Congreso hacer las leyes. Por medio de ellas ejerce las siguientes funciones:</w:t>
      </w:r>
    </w:p>
    <w:p w14:paraId="6947F137" w14:textId="77777777" w:rsidR="001A5515" w:rsidRPr="001A5515" w:rsidRDefault="001A5515" w:rsidP="001A5515">
      <w:pPr>
        <w:ind w:left="851" w:right="900"/>
        <w:contextualSpacing/>
        <w:jc w:val="both"/>
        <w:rPr>
          <w:rFonts w:ascii="Bookman Old Style" w:hAnsi="Bookman Old Style"/>
          <w:i/>
          <w:color w:val="000000" w:themeColor="text1"/>
          <w:sz w:val="22"/>
          <w:szCs w:val="22"/>
        </w:rPr>
      </w:pPr>
    </w:p>
    <w:p w14:paraId="07FDC75D" w14:textId="77777777" w:rsidR="001A5515" w:rsidRPr="001A5515" w:rsidRDefault="001A5515" w:rsidP="00EA565A">
      <w:pPr>
        <w:pStyle w:val="ListParagraph"/>
        <w:numPr>
          <w:ilvl w:val="0"/>
          <w:numId w:val="9"/>
        </w:numPr>
        <w:ind w:left="851" w:right="900" w:firstLine="0"/>
        <w:jc w:val="both"/>
        <w:rPr>
          <w:rFonts w:ascii="Bookman Old Style" w:hAnsi="Bookman Old Style"/>
          <w:i/>
          <w:color w:val="000000" w:themeColor="text1"/>
          <w:sz w:val="22"/>
          <w:szCs w:val="22"/>
        </w:rPr>
      </w:pPr>
      <w:r w:rsidRPr="001A5515">
        <w:rPr>
          <w:rFonts w:ascii="Bookman Old Style" w:hAnsi="Bookman Old Style"/>
          <w:i/>
          <w:color w:val="000000" w:themeColor="text1"/>
          <w:sz w:val="22"/>
          <w:szCs w:val="22"/>
        </w:rPr>
        <w:t>Interpretar, reformar y derogar las leyes.</w:t>
      </w:r>
      <w:r w:rsidRPr="001A5515">
        <w:rPr>
          <w:rFonts w:ascii="Bookman Old Style" w:hAnsi="Bookman Old Style"/>
          <w:i/>
          <w:sz w:val="22"/>
          <w:szCs w:val="22"/>
        </w:rPr>
        <w:t xml:space="preserve"> </w:t>
      </w:r>
    </w:p>
    <w:p w14:paraId="2DD60258" w14:textId="77777777" w:rsidR="001A5515" w:rsidRPr="001A5515" w:rsidRDefault="001A5515" w:rsidP="001A5515">
      <w:pPr>
        <w:pStyle w:val="ListParagraph"/>
        <w:ind w:left="851" w:right="900"/>
        <w:jc w:val="both"/>
        <w:rPr>
          <w:rFonts w:ascii="Bookman Old Style" w:hAnsi="Bookman Old Style"/>
          <w:i/>
          <w:color w:val="000000" w:themeColor="text1"/>
          <w:sz w:val="22"/>
          <w:szCs w:val="22"/>
        </w:rPr>
      </w:pPr>
    </w:p>
    <w:p w14:paraId="0624AF5B" w14:textId="77777777" w:rsidR="001A5515" w:rsidRPr="001A5515" w:rsidRDefault="001A5515" w:rsidP="00EA565A">
      <w:pPr>
        <w:pStyle w:val="ListParagraph"/>
        <w:numPr>
          <w:ilvl w:val="0"/>
          <w:numId w:val="9"/>
        </w:numPr>
        <w:ind w:left="851" w:right="900" w:firstLine="0"/>
        <w:jc w:val="both"/>
        <w:rPr>
          <w:rFonts w:ascii="Bookman Old Style" w:hAnsi="Bookman Old Style"/>
          <w:i/>
          <w:color w:val="000000" w:themeColor="text1"/>
          <w:sz w:val="22"/>
          <w:szCs w:val="22"/>
          <w:u w:val="single"/>
        </w:rPr>
      </w:pPr>
      <w:r w:rsidRPr="001A5515">
        <w:rPr>
          <w:rFonts w:ascii="Bookman Old Style" w:hAnsi="Bookman Old Style"/>
          <w:i/>
          <w:color w:val="000000" w:themeColor="text1"/>
          <w:sz w:val="22"/>
          <w:szCs w:val="22"/>
          <w:u w:val="single"/>
        </w:rPr>
        <w:t>Expedir códigos en todos los ramos de la legislación y reformar sus disposiciones.</w:t>
      </w:r>
    </w:p>
    <w:p w14:paraId="4867F12D" w14:textId="77777777" w:rsidR="001A5515" w:rsidRPr="001A5515" w:rsidRDefault="001A5515" w:rsidP="001A5515">
      <w:pPr>
        <w:pStyle w:val="ListParagraph"/>
        <w:ind w:left="851" w:right="900"/>
        <w:jc w:val="both"/>
        <w:rPr>
          <w:rFonts w:ascii="Bookman Old Style" w:hAnsi="Bookman Old Style"/>
          <w:i/>
          <w:color w:val="000000" w:themeColor="text1"/>
          <w:sz w:val="22"/>
          <w:szCs w:val="22"/>
        </w:rPr>
      </w:pPr>
    </w:p>
    <w:p w14:paraId="569C3140" w14:textId="77777777" w:rsidR="001A5515" w:rsidRPr="001A5515" w:rsidRDefault="001A5515" w:rsidP="00EA565A">
      <w:pPr>
        <w:pStyle w:val="ListParagraph"/>
        <w:numPr>
          <w:ilvl w:val="0"/>
          <w:numId w:val="9"/>
        </w:numPr>
        <w:ind w:left="851" w:right="900" w:firstLine="0"/>
        <w:jc w:val="both"/>
        <w:rPr>
          <w:rFonts w:ascii="Bookman Old Style" w:hAnsi="Bookman Old Style"/>
          <w:i/>
          <w:color w:val="000000" w:themeColor="text1"/>
          <w:sz w:val="22"/>
          <w:szCs w:val="22"/>
        </w:rPr>
      </w:pPr>
      <w:r w:rsidRPr="001A5515">
        <w:rPr>
          <w:rFonts w:ascii="Bookman Old Style" w:hAnsi="Bookman Old Style"/>
          <w:i/>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411A3F4A" w14:textId="77777777" w:rsidR="001A5515" w:rsidRPr="001A5515" w:rsidRDefault="001A5515" w:rsidP="001A5515">
      <w:pPr>
        <w:pStyle w:val="ListParagraph"/>
        <w:ind w:left="851" w:right="900"/>
        <w:jc w:val="both"/>
        <w:rPr>
          <w:rFonts w:ascii="Bookman Old Style" w:hAnsi="Bookman Old Style"/>
          <w:i/>
          <w:color w:val="000000" w:themeColor="text1"/>
          <w:sz w:val="22"/>
          <w:szCs w:val="22"/>
        </w:rPr>
      </w:pPr>
    </w:p>
    <w:p w14:paraId="26FAC7F6" w14:textId="77777777" w:rsidR="001A5515" w:rsidRPr="001A5515" w:rsidRDefault="001A5515" w:rsidP="00EA565A">
      <w:pPr>
        <w:pStyle w:val="ListParagraph"/>
        <w:numPr>
          <w:ilvl w:val="0"/>
          <w:numId w:val="9"/>
        </w:numPr>
        <w:ind w:left="851" w:right="900" w:firstLine="0"/>
        <w:jc w:val="both"/>
        <w:rPr>
          <w:rFonts w:ascii="Bookman Old Style" w:hAnsi="Bookman Old Style"/>
          <w:i/>
          <w:color w:val="000000" w:themeColor="text1"/>
          <w:sz w:val="22"/>
          <w:szCs w:val="22"/>
        </w:rPr>
      </w:pPr>
      <w:r w:rsidRPr="001A5515">
        <w:rPr>
          <w:rFonts w:ascii="Bookman Old Style" w:hAnsi="Bookman Old Style"/>
          <w:i/>
          <w:color w:val="000000" w:themeColor="text1"/>
          <w:sz w:val="22"/>
          <w:szCs w:val="22"/>
        </w:rPr>
        <w:t xml:space="preserve">Definir la división general del territorio con arreglo a lo previsto en esta Constitución, fijar las bases y condiciones para crear, eliminar, modificar o fusionar entidades territoriales y establecer sus competencias. </w:t>
      </w:r>
      <w:r w:rsidRPr="001A5515">
        <w:rPr>
          <w:rFonts w:ascii="Bookman Old Style" w:hAnsi="Bookman Old Style"/>
          <w:color w:val="000000" w:themeColor="text1"/>
          <w:sz w:val="22"/>
          <w:szCs w:val="22"/>
        </w:rPr>
        <w:t>(Subrayado por fuera del texto).</w:t>
      </w:r>
    </w:p>
    <w:p w14:paraId="7F872C2E" w14:textId="77777777" w:rsidR="0027337E" w:rsidRPr="00EF479A" w:rsidRDefault="0027337E" w:rsidP="004C68F2">
      <w:pPr>
        <w:jc w:val="both"/>
        <w:rPr>
          <w:rFonts w:ascii="Bookman Old Style" w:hAnsi="Bookman Old Style"/>
          <w:b/>
          <w:color w:val="000000" w:themeColor="text1"/>
          <w:sz w:val="22"/>
          <w:szCs w:val="22"/>
        </w:rPr>
      </w:pPr>
    </w:p>
    <w:p w14:paraId="7FB6CFAD" w14:textId="77777777" w:rsidR="0027337E" w:rsidRPr="00EF479A" w:rsidRDefault="0027337E" w:rsidP="004C68F2">
      <w:pPr>
        <w:jc w:val="both"/>
        <w:rPr>
          <w:rFonts w:ascii="Bookman Old Style" w:hAnsi="Bookman Old Style"/>
          <w:b/>
          <w:color w:val="000000" w:themeColor="text1"/>
          <w:sz w:val="22"/>
          <w:szCs w:val="22"/>
        </w:rPr>
      </w:pPr>
    </w:p>
    <w:p w14:paraId="234A2080" w14:textId="77777777" w:rsidR="0027337E" w:rsidRPr="00EF479A" w:rsidRDefault="0027337E" w:rsidP="00EA565A">
      <w:pPr>
        <w:pStyle w:val="Heading2"/>
        <w:numPr>
          <w:ilvl w:val="1"/>
          <w:numId w:val="3"/>
        </w:numPr>
        <w:spacing w:before="0"/>
        <w:rPr>
          <w:szCs w:val="22"/>
        </w:rPr>
      </w:pPr>
      <w:bookmarkStart w:id="5" w:name="_Toc48731945"/>
      <w:r w:rsidRPr="00EF479A">
        <w:rPr>
          <w:szCs w:val="22"/>
        </w:rPr>
        <w:t>Legal</w:t>
      </w:r>
      <w:bookmarkEnd w:id="5"/>
      <w:r w:rsidRPr="00EF479A">
        <w:rPr>
          <w:szCs w:val="22"/>
        </w:rPr>
        <w:t xml:space="preserve"> </w:t>
      </w:r>
    </w:p>
    <w:p w14:paraId="6DCDA3B1" w14:textId="77777777" w:rsidR="0027337E" w:rsidRPr="00EF479A" w:rsidRDefault="0027337E" w:rsidP="004C68F2">
      <w:pPr>
        <w:pStyle w:val="ListParagraph"/>
        <w:ind w:left="1080"/>
        <w:jc w:val="both"/>
        <w:rPr>
          <w:rFonts w:ascii="Bookman Old Style" w:hAnsi="Bookman Old Style"/>
          <w:b/>
          <w:color w:val="000000" w:themeColor="text1"/>
          <w:sz w:val="22"/>
          <w:szCs w:val="22"/>
          <w:u w:val="single"/>
        </w:rPr>
      </w:pPr>
    </w:p>
    <w:p w14:paraId="050DAB4D" w14:textId="77777777" w:rsidR="0027337E" w:rsidRPr="00EF479A" w:rsidRDefault="0027337E" w:rsidP="004C68F2">
      <w:pPr>
        <w:jc w:val="both"/>
        <w:rPr>
          <w:rFonts w:ascii="Bookman Old Style" w:hAnsi="Bookman Old Style" w:cs="Arial"/>
          <w:b/>
          <w:sz w:val="22"/>
          <w:szCs w:val="22"/>
          <w:lang w:val="es-ES" w:eastAsia="es-ES"/>
        </w:rPr>
      </w:pPr>
      <w:r w:rsidRPr="00EF479A">
        <w:rPr>
          <w:rFonts w:ascii="Bookman Old Style" w:hAnsi="Bookman Old Style"/>
          <w:b/>
          <w:color w:val="000000" w:themeColor="text1"/>
          <w:sz w:val="22"/>
          <w:szCs w:val="22"/>
          <w:lang w:val="es-ES"/>
        </w:rPr>
        <w:lastRenderedPageBreak/>
        <w:t>LEY 3 DE 1992.</w:t>
      </w:r>
      <w:r w:rsidRPr="00EF479A">
        <w:rPr>
          <w:rFonts w:ascii="Bookman Old Style" w:hAnsi="Bookman Old Style" w:cs="Arial"/>
          <w:b/>
          <w:sz w:val="22"/>
          <w:szCs w:val="22"/>
          <w:lang w:val="es-ES" w:eastAsia="es-ES"/>
        </w:rPr>
        <w:t xml:space="preserve"> POR LA CUAL SE EXPIDEN NORMAS SOBRE LAS COMISIONES DEL CONGRESO DE COLOMBIA Y SE DICTAN OTRAS DISPOSICIONES.</w:t>
      </w:r>
    </w:p>
    <w:p w14:paraId="78714EF5" w14:textId="77777777" w:rsidR="0027337E" w:rsidRPr="00EF479A" w:rsidRDefault="0027337E" w:rsidP="004C68F2">
      <w:pPr>
        <w:jc w:val="both"/>
        <w:rPr>
          <w:rFonts w:ascii="Bookman Old Style" w:hAnsi="Bookman Old Style" w:cs="Calibri"/>
          <w:b/>
          <w:color w:val="000000" w:themeColor="text1"/>
          <w:sz w:val="22"/>
          <w:szCs w:val="22"/>
          <w:lang w:val="es-ES" w:eastAsia="es-ES_tradnl"/>
        </w:rPr>
      </w:pPr>
    </w:p>
    <w:p w14:paraId="2DEF10BB" w14:textId="77777777" w:rsidR="0027337E" w:rsidRPr="00EF479A" w:rsidRDefault="0027337E" w:rsidP="004C68F2">
      <w:pPr>
        <w:ind w:left="851" w:right="900"/>
        <w:jc w:val="both"/>
        <w:rPr>
          <w:rFonts w:ascii="Bookman Old Style" w:hAnsi="Bookman Old Style"/>
          <w:i/>
          <w:color w:val="000000" w:themeColor="text1"/>
          <w:sz w:val="22"/>
          <w:szCs w:val="22"/>
          <w:lang w:val="es-ES"/>
        </w:rPr>
      </w:pPr>
      <w:r w:rsidRPr="00EF479A">
        <w:rPr>
          <w:rFonts w:ascii="Bookman Old Style" w:hAnsi="Bookman Old Style"/>
          <w:b/>
          <w:i/>
          <w:color w:val="000000" w:themeColor="text1"/>
          <w:sz w:val="22"/>
          <w:szCs w:val="22"/>
          <w:lang w:val="es-ES"/>
        </w:rPr>
        <w:t xml:space="preserve">ARTÍCULO 2º </w:t>
      </w:r>
      <w:r w:rsidRPr="00EF479A">
        <w:rPr>
          <w:rFonts w:ascii="Bookman Old Style" w:hAnsi="Bookman Old Style"/>
          <w:i/>
          <w:color w:val="000000" w:themeColor="text1"/>
          <w:sz w:val="22"/>
          <w:szCs w:val="22"/>
          <w:lang w:val="es-ES"/>
        </w:rPr>
        <w:t>Tanto en el Senado como en la Cámara de Representantes funcionarán Comisiones Constitucionales Permanentes, encargadas de dar primer debate a los proyectos de acto legislativo o de ley referente a los asuntos de su competencia.</w:t>
      </w:r>
    </w:p>
    <w:p w14:paraId="476195FF" w14:textId="77777777" w:rsidR="0027337E" w:rsidRPr="00EF479A" w:rsidRDefault="0027337E" w:rsidP="004C68F2">
      <w:pPr>
        <w:ind w:left="851" w:right="900"/>
        <w:jc w:val="both"/>
        <w:rPr>
          <w:rFonts w:ascii="Bookman Old Style" w:hAnsi="Bookman Old Style"/>
          <w:i/>
          <w:color w:val="000000" w:themeColor="text1"/>
          <w:sz w:val="22"/>
          <w:szCs w:val="22"/>
          <w:lang w:val="es-ES"/>
        </w:rPr>
      </w:pPr>
      <w:r w:rsidRPr="00EF479A">
        <w:rPr>
          <w:rFonts w:ascii="Bookman Old Style" w:hAnsi="Bookman Old Style"/>
          <w:i/>
          <w:color w:val="000000" w:themeColor="text1"/>
          <w:sz w:val="22"/>
          <w:szCs w:val="22"/>
          <w:lang w:val="es-ES"/>
        </w:rPr>
        <w:t>Las Comisiones Constitucionales Permanentes en cada una de las Cámaras serán siete (7) a saber:</w:t>
      </w:r>
    </w:p>
    <w:p w14:paraId="05C43D18" w14:textId="77777777" w:rsidR="0027337E" w:rsidRPr="00EF479A" w:rsidRDefault="0027337E" w:rsidP="004C68F2">
      <w:pPr>
        <w:ind w:left="851" w:right="900"/>
        <w:jc w:val="both"/>
        <w:rPr>
          <w:rFonts w:ascii="Bookman Old Style" w:hAnsi="Bookman Old Style"/>
          <w:i/>
          <w:color w:val="000000" w:themeColor="text1"/>
          <w:sz w:val="22"/>
          <w:szCs w:val="22"/>
          <w:lang w:val="es-ES"/>
        </w:rPr>
      </w:pPr>
    </w:p>
    <w:p w14:paraId="546872F2" w14:textId="77777777" w:rsidR="0027337E" w:rsidRPr="00EF479A" w:rsidRDefault="0027337E" w:rsidP="004C68F2">
      <w:pPr>
        <w:ind w:left="851" w:right="900"/>
        <w:jc w:val="both"/>
        <w:rPr>
          <w:rFonts w:ascii="Bookman Old Style" w:hAnsi="Bookman Old Style"/>
          <w:i/>
          <w:color w:val="000000" w:themeColor="text1"/>
          <w:sz w:val="22"/>
          <w:szCs w:val="22"/>
          <w:lang w:val="es-ES"/>
        </w:rPr>
      </w:pPr>
      <w:r w:rsidRPr="00EF479A">
        <w:rPr>
          <w:rFonts w:ascii="Bookman Old Style" w:hAnsi="Bookman Old Style"/>
          <w:i/>
          <w:color w:val="000000" w:themeColor="text1"/>
          <w:sz w:val="22"/>
          <w:szCs w:val="22"/>
          <w:lang w:val="es-ES"/>
        </w:rPr>
        <w:t>Comisión Primera.</w:t>
      </w:r>
    </w:p>
    <w:p w14:paraId="460E94B7" w14:textId="77777777" w:rsidR="0027337E" w:rsidRPr="00EF479A" w:rsidRDefault="0027337E" w:rsidP="004C68F2">
      <w:pPr>
        <w:ind w:left="851" w:right="900"/>
        <w:jc w:val="both"/>
        <w:rPr>
          <w:rFonts w:ascii="Bookman Old Style" w:hAnsi="Bookman Old Style"/>
          <w:color w:val="000000" w:themeColor="text1"/>
          <w:sz w:val="22"/>
          <w:szCs w:val="22"/>
          <w:lang w:val="es-ES"/>
        </w:rPr>
      </w:pPr>
      <w:r w:rsidRPr="00EF479A">
        <w:rPr>
          <w:rFonts w:ascii="Bookman Old Style" w:hAnsi="Bookman Old Style"/>
          <w:i/>
          <w:color w:val="000000" w:themeColor="text1"/>
          <w:sz w:val="22"/>
          <w:szCs w:val="22"/>
          <w:lang w:val="es-ES"/>
        </w:rPr>
        <w:t xml:space="preserve">Compuesta por diecinueve (19) miembros en el Senado y treinta y cinco (35) en la Cámara de Representantes, conocerá de: reforma constitucional; leyes estatutarias; organización territorial; reglamentos de los organismos de control; </w:t>
      </w:r>
      <w:r w:rsidRPr="00EF479A">
        <w:rPr>
          <w:rFonts w:ascii="Bookman Old Style" w:hAnsi="Bookman Old Style"/>
          <w:i/>
          <w:color w:val="000000" w:themeColor="text1"/>
          <w:sz w:val="22"/>
          <w:szCs w:val="22"/>
          <w:u w:val="single"/>
          <w:lang w:val="es-ES"/>
        </w:rPr>
        <w:t>normas generales sobre contratación administrativa; notariado y registro</w:t>
      </w:r>
      <w:r w:rsidRPr="00EF479A">
        <w:rPr>
          <w:rFonts w:ascii="Bookman Old Style" w:hAnsi="Bookman Old Style"/>
          <w:i/>
          <w:color w:val="000000" w:themeColor="text1"/>
          <w:sz w:val="22"/>
          <w:szCs w:val="22"/>
          <w:lang w:val="es-ES"/>
        </w:rPr>
        <w:t xml:space="preserve">; estructura y organización de la administración nacional central; </w:t>
      </w:r>
      <w:r w:rsidRPr="00EF479A">
        <w:rPr>
          <w:rFonts w:ascii="Bookman Old Style" w:hAnsi="Bookman Old Style"/>
          <w:i/>
          <w:color w:val="000000" w:themeColor="text1"/>
          <w:sz w:val="22"/>
          <w:szCs w:val="22"/>
          <w:u w:val="single"/>
          <w:lang w:val="es-ES"/>
        </w:rPr>
        <w:t xml:space="preserve">de los derechos, </w:t>
      </w:r>
      <w:r w:rsidRPr="00EF479A">
        <w:rPr>
          <w:rFonts w:ascii="Bookman Old Style" w:hAnsi="Bookman Old Style"/>
          <w:i/>
          <w:color w:val="000000" w:themeColor="text1"/>
          <w:sz w:val="22"/>
          <w:szCs w:val="22"/>
          <w:lang w:val="es-ES"/>
        </w:rPr>
        <w:t xml:space="preserve">las garantías y los deberes; </w:t>
      </w:r>
      <w:r w:rsidRPr="00EF479A">
        <w:rPr>
          <w:rFonts w:ascii="Bookman Old Style" w:hAnsi="Bookman Old Style"/>
          <w:i/>
          <w:color w:val="000000" w:themeColor="text1"/>
          <w:sz w:val="22"/>
          <w:szCs w:val="22"/>
          <w:u w:val="single"/>
          <w:lang w:val="es-ES"/>
        </w:rPr>
        <w:t>rama legislativa; estrategias y políticas para la paz</w:t>
      </w:r>
      <w:r w:rsidRPr="00EF479A">
        <w:rPr>
          <w:rFonts w:ascii="Bookman Old Style" w:hAnsi="Bookman Old Style"/>
          <w:i/>
          <w:color w:val="000000" w:themeColor="text1"/>
          <w:sz w:val="22"/>
          <w:szCs w:val="22"/>
          <w:lang w:val="es-ES"/>
        </w:rPr>
        <w:t xml:space="preserve">; propiedad intelectual; variación de la residencia de los altos poderes nacionales; asuntos étnicos. </w:t>
      </w:r>
      <w:r w:rsidRPr="00EF479A">
        <w:rPr>
          <w:rFonts w:ascii="Bookman Old Style" w:hAnsi="Bookman Old Style"/>
          <w:color w:val="000000" w:themeColor="text1"/>
          <w:sz w:val="22"/>
          <w:szCs w:val="22"/>
          <w:lang w:val="es-ES"/>
        </w:rPr>
        <w:t xml:space="preserve">(Subrayado por fuera del texto). </w:t>
      </w:r>
    </w:p>
    <w:p w14:paraId="386C126A" w14:textId="77777777" w:rsidR="0027337E" w:rsidRPr="00EF479A" w:rsidRDefault="0027337E" w:rsidP="004C68F2">
      <w:pPr>
        <w:jc w:val="both"/>
        <w:rPr>
          <w:rFonts w:ascii="Bookman Old Style" w:hAnsi="Bookman Old Style"/>
          <w:i/>
          <w:color w:val="000000" w:themeColor="text1"/>
          <w:sz w:val="22"/>
          <w:szCs w:val="22"/>
          <w:lang w:val="es-ES"/>
        </w:rPr>
      </w:pPr>
    </w:p>
    <w:p w14:paraId="250B2F7F" w14:textId="77777777" w:rsidR="0027337E" w:rsidRPr="00EF479A" w:rsidRDefault="0027337E" w:rsidP="004C68F2">
      <w:pPr>
        <w:jc w:val="both"/>
        <w:rPr>
          <w:rFonts w:ascii="Bookman Old Style" w:hAnsi="Bookman Old Style"/>
          <w:b/>
          <w:color w:val="000000" w:themeColor="text1"/>
          <w:sz w:val="22"/>
          <w:szCs w:val="22"/>
          <w:lang w:val="es-ES"/>
        </w:rPr>
      </w:pPr>
      <w:r w:rsidRPr="00EF479A">
        <w:rPr>
          <w:rFonts w:ascii="Bookman Old Style" w:hAnsi="Bookman Old Style"/>
          <w:b/>
          <w:color w:val="000000" w:themeColor="text1"/>
          <w:sz w:val="22"/>
          <w:szCs w:val="22"/>
          <w:lang w:val="es-ES"/>
        </w:rPr>
        <w:t>LEY 5 DE 1992.</w:t>
      </w:r>
      <w:r w:rsidRPr="00EF479A">
        <w:rPr>
          <w:rFonts w:ascii="Bookman Old Style" w:hAnsi="Bookman Old Style"/>
          <w:sz w:val="22"/>
          <w:szCs w:val="22"/>
          <w:lang w:val="es-ES"/>
        </w:rPr>
        <w:t xml:space="preserve"> </w:t>
      </w:r>
      <w:r w:rsidRPr="00EF479A">
        <w:rPr>
          <w:rFonts w:ascii="Bookman Old Style" w:hAnsi="Bookman Old Style"/>
          <w:b/>
          <w:color w:val="000000" w:themeColor="text1"/>
          <w:sz w:val="22"/>
          <w:szCs w:val="22"/>
          <w:lang w:val="es-ES"/>
        </w:rPr>
        <w:t>POR LA CUAL SE EXPIDE EL REGLAMENTO DEL CONGRESO; EL SENADO Y LA CÁMARA DE REPRESENTANTES</w:t>
      </w:r>
    </w:p>
    <w:p w14:paraId="3929DD73" w14:textId="77777777" w:rsidR="0027337E" w:rsidRPr="00EF479A" w:rsidRDefault="0027337E" w:rsidP="004C68F2">
      <w:pPr>
        <w:jc w:val="both"/>
        <w:rPr>
          <w:rFonts w:ascii="Bookman Old Style" w:hAnsi="Bookman Old Style"/>
          <w:b/>
          <w:color w:val="000000" w:themeColor="text1"/>
          <w:sz w:val="22"/>
          <w:szCs w:val="22"/>
          <w:lang w:val="es-ES"/>
        </w:rPr>
      </w:pPr>
    </w:p>
    <w:p w14:paraId="1621551A" w14:textId="77777777" w:rsidR="0027337E" w:rsidRPr="00EF479A" w:rsidRDefault="0027337E" w:rsidP="004C68F2">
      <w:pPr>
        <w:ind w:left="851" w:right="900"/>
        <w:jc w:val="both"/>
        <w:rPr>
          <w:rFonts w:ascii="Bookman Old Style" w:hAnsi="Bookman Old Style"/>
          <w:i/>
          <w:color w:val="000000" w:themeColor="text1"/>
          <w:sz w:val="22"/>
          <w:szCs w:val="22"/>
          <w:lang w:val="es-ES"/>
        </w:rPr>
      </w:pPr>
      <w:r w:rsidRPr="00EF479A">
        <w:rPr>
          <w:rFonts w:ascii="Bookman Old Style" w:hAnsi="Bookman Old Style"/>
          <w:b/>
          <w:i/>
          <w:color w:val="000000" w:themeColor="text1"/>
          <w:sz w:val="22"/>
          <w:szCs w:val="22"/>
          <w:lang w:val="es-ES"/>
        </w:rPr>
        <w:t>ARTÍCULO  6°.</w:t>
      </w:r>
      <w:r w:rsidRPr="00EF479A">
        <w:rPr>
          <w:rFonts w:ascii="Bookman Old Style" w:hAnsi="Bookman Old Style"/>
          <w:i/>
          <w:color w:val="000000" w:themeColor="text1"/>
          <w:sz w:val="22"/>
          <w:szCs w:val="22"/>
          <w:lang w:val="es-ES"/>
        </w:rPr>
        <w:t> Clases de funciones del Congreso. El Congreso de la República cumple:</w:t>
      </w:r>
    </w:p>
    <w:p w14:paraId="17CA957F" w14:textId="77777777" w:rsidR="0027337E" w:rsidRPr="00EF479A" w:rsidRDefault="0027337E" w:rsidP="004C68F2">
      <w:pPr>
        <w:ind w:left="851" w:right="900"/>
        <w:jc w:val="both"/>
        <w:rPr>
          <w:rFonts w:ascii="Bookman Old Style" w:hAnsi="Bookman Old Style"/>
          <w:i/>
          <w:color w:val="000000" w:themeColor="text1"/>
          <w:sz w:val="22"/>
          <w:szCs w:val="22"/>
          <w:lang w:val="es-ES"/>
        </w:rPr>
      </w:pPr>
      <w:r w:rsidRPr="00EF479A">
        <w:rPr>
          <w:rFonts w:ascii="Bookman Old Style" w:hAnsi="Bookman Old Style"/>
          <w:i/>
          <w:color w:val="000000" w:themeColor="text1"/>
          <w:sz w:val="22"/>
          <w:szCs w:val="22"/>
          <w:lang w:val="es-ES"/>
        </w:rPr>
        <w:t>(…)</w:t>
      </w:r>
    </w:p>
    <w:p w14:paraId="2E932BD2" w14:textId="797D72B2" w:rsidR="002F267D" w:rsidRPr="006626C8" w:rsidRDefault="0027337E" w:rsidP="006626C8">
      <w:pPr>
        <w:ind w:left="851" w:right="900"/>
        <w:jc w:val="both"/>
        <w:rPr>
          <w:rFonts w:ascii="Bookman Old Style" w:hAnsi="Bookman Old Style"/>
          <w:i/>
          <w:color w:val="000000" w:themeColor="text1"/>
          <w:sz w:val="22"/>
          <w:szCs w:val="22"/>
          <w:lang w:val="es-ES"/>
        </w:rPr>
      </w:pPr>
      <w:r w:rsidRPr="00EF479A">
        <w:rPr>
          <w:rFonts w:ascii="Bookman Old Style" w:hAnsi="Bookman Old Style"/>
          <w:i/>
          <w:color w:val="000000" w:themeColor="text1"/>
          <w:sz w:val="22"/>
          <w:szCs w:val="22"/>
          <w:lang w:val="es-ES"/>
        </w:rPr>
        <w:t>2. Función legislativa, para elaborar, interpretar, reformar y derogar las leyes y códigos en todos los ramos de la legislación.</w:t>
      </w:r>
    </w:p>
    <w:p w14:paraId="668FD71D" w14:textId="77777777" w:rsidR="0027337E" w:rsidRDefault="0027337E" w:rsidP="004C68F2">
      <w:pPr>
        <w:jc w:val="both"/>
        <w:rPr>
          <w:rFonts w:ascii="Bookman Old Style" w:hAnsi="Bookman Old Style"/>
          <w:color w:val="000000" w:themeColor="text1"/>
          <w:sz w:val="22"/>
          <w:szCs w:val="22"/>
        </w:rPr>
      </w:pPr>
    </w:p>
    <w:p w14:paraId="5CA61AE9" w14:textId="77777777" w:rsidR="006626C8" w:rsidRPr="00EF479A" w:rsidRDefault="006626C8" w:rsidP="004C68F2">
      <w:pPr>
        <w:jc w:val="both"/>
        <w:rPr>
          <w:rFonts w:ascii="Bookman Old Style" w:hAnsi="Bookman Old Style"/>
          <w:color w:val="000000" w:themeColor="text1"/>
          <w:sz w:val="22"/>
          <w:szCs w:val="22"/>
        </w:rPr>
      </w:pPr>
    </w:p>
    <w:p w14:paraId="373C72B0" w14:textId="77777777" w:rsidR="0027337E" w:rsidRPr="00EF479A" w:rsidRDefault="0027337E" w:rsidP="00EA565A">
      <w:pPr>
        <w:pStyle w:val="Heading1"/>
        <w:numPr>
          <w:ilvl w:val="0"/>
          <w:numId w:val="3"/>
        </w:numPr>
        <w:spacing w:before="0"/>
        <w:rPr>
          <w:szCs w:val="22"/>
        </w:rPr>
      </w:pPr>
      <w:bookmarkStart w:id="6" w:name="_Toc48731948"/>
      <w:r w:rsidRPr="00EF479A">
        <w:rPr>
          <w:szCs w:val="22"/>
        </w:rPr>
        <w:t>CONFLICTO DE INTERÉS</w:t>
      </w:r>
      <w:bookmarkEnd w:id="6"/>
    </w:p>
    <w:p w14:paraId="2508AD25" w14:textId="77777777" w:rsidR="0027337E" w:rsidRPr="00EF479A" w:rsidRDefault="0027337E" w:rsidP="004C68F2">
      <w:pPr>
        <w:jc w:val="both"/>
        <w:rPr>
          <w:rFonts w:ascii="Bookman Old Style" w:hAnsi="Bookman Old Style" w:cs="Arial"/>
          <w:sz w:val="22"/>
          <w:szCs w:val="22"/>
        </w:rPr>
      </w:pPr>
    </w:p>
    <w:p w14:paraId="6D516EF7" w14:textId="77777777" w:rsidR="00616F28" w:rsidRPr="00EF479A" w:rsidRDefault="00616F28" w:rsidP="00616F28">
      <w:pPr>
        <w:jc w:val="both"/>
        <w:rPr>
          <w:rFonts w:ascii="Bookman Old Style" w:hAnsi="Bookman Old Style" w:cs="Arial"/>
          <w:bCs/>
          <w:sz w:val="22"/>
          <w:szCs w:val="22"/>
          <w:shd w:val="clear" w:color="auto" w:fill="FFFFFF"/>
        </w:rPr>
      </w:pPr>
      <w:r w:rsidRPr="00EF479A">
        <w:rPr>
          <w:rFonts w:ascii="Bookman Old Style" w:hAnsi="Bookman Old Style" w:cs="Arial"/>
          <w:bCs/>
          <w:sz w:val="22"/>
          <w:szCs w:val="22"/>
          <w:shd w:val="clear" w:color="auto" w:fill="FFFFFF"/>
        </w:rPr>
        <w:t>Dando alcance a lo establecido en el artículo 3 de la Ley 2003 de 2019, “</w:t>
      </w:r>
      <w:r w:rsidRPr="00EF479A">
        <w:rPr>
          <w:rFonts w:ascii="Bookman Old Style" w:hAnsi="Bookman Old Style" w:cs="Arial"/>
          <w:bCs/>
          <w:i/>
          <w:sz w:val="22"/>
          <w:szCs w:val="22"/>
          <w:shd w:val="clear" w:color="auto" w:fill="FFFFFF"/>
        </w:rPr>
        <w:t>Por la cual se modifica parcialmente la Ley 5 de 1992</w:t>
      </w:r>
      <w:r w:rsidRPr="00EF479A">
        <w:rPr>
          <w:rFonts w:ascii="Bookman Old Style" w:hAnsi="Bookman Old Style" w:cs="Arial"/>
          <w:bCs/>
          <w:sz w:val="22"/>
          <w:szCs w:val="22"/>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81AFD27" w14:textId="77777777" w:rsidR="00616F28" w:rsidRPr="00EF479A" w:rsidRDefault="00616F28" w:rsidP="00616F28">
      <w:pPr>
        <w:jc w:val="both"/>
        <w:rPr>
          <w:rFonts w:ascii="Bookman Old Style" w:hAnsi="Bookman Old Style" w:cs="Arial"/>
          <w:bCs/>
          <w:sz w:val="22"/>
          <w:szCs w:val="22"/>
          <w:shd w:val="clear" w:color="auto" w:fill="FFFFFF"/>
        </w:rPr>
      </w:pPr>
    </w:p>
    <w:p w14:paraId="6E6EB215" w14:textId="77777777" w:rsidR="00616F28" w:rsidRPr="00EF479A" w:rsidRDefault="00616F28" w:rsidP="00616F28">
      <w:pPr>
        <w:ind w:left="850" w:right="90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w:t>
      </w:r>
      <w:r w:rsidRPr="00EF479A">
        <w:rPr>
          <w:rFonts w:ascii="Bookman Old Style" w:hAnsi="Bookman Old Style" w:cs="Arial"/>
          <w:b/>
          <w:bCs/>
          <w:i/>
          <w:iCs/>
          <w:sz w:val="22"/>
          <w:szCs w:val="22"/>
          <w:shd w:val="clear" w:color="auto" w:fill="FFFFFF"/>
        </w:rPr>
        <w:t>Artículo 286. Régimen de conflicto de interés de los congresistas.</w:t>
      </w:r>
      <w:r w:rsidRPr="00EF479A">
        <w:rPr>
          <w:rFonts w:ascii="Bookman Old Style" w:hAnsi="Bookman Old Style" w:cs="Arial"/>
          <w:bCs/>
          <w:i/>
          <w:iCs/>
          <w:sz w:val="22"/>
          <w:szCs w:val="22"/>
          <w:shd w:val="clear" w:color="auto" w:fill="FFFFFF"/>
        </w:rPr>
        <w:t xml:space="preserve"> Todos los congresistas deberán declarar los conflictos De intereses que pudieran surgir en ejercicio de sus funciones.</w:t>
      </w:r>
    </w:p>
    <w:p w14:paraId="27B2C591" w14:textId="77777777" w:rsidR="00616F28" w:rsidRPr="00EF479A" w:rsidRDefault="00616F28" w:rsidP="00616F28">
      <w:pPr>
        <w:ind w:left="850" w:right="90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105221EC" w14:textId="77777777" w:rsidR="00616F28" w:rsidRPr="00EF479A" w:rsidRDefault="00616F28" w:rsidP="00EA565A">
      <w:pPr>
        <w:numPr>
          <w:ilvl w:val="0"/>
          <w:numId w:val="1"/>
        </w:numPr>
        <w:spacing w:after="160"/>
        <w:ind w:left="850" w:right="900" w:firstLine="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lastRenderedPageBreak/>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9EC10D5" w14:textId="77777777" w:rsidR="00616F28" w:rsidRPr="00EF479A" w:rsidRDefault="00616F28" w:rsidP="00EA565A">
      <w:pPr>
        <w:numPr>
          <w:ilvl w:val="0"/>
          <w:numId w:val="1"/>
        </w:numPr>
        <w:spacing w:after="160"/>
        <w:ind w:left="850" w:right="900" w:firstLine="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Beneficio actual: aquel que efectivamente se configura en las circunstancias presentes y existentes al momento en el que el congresista participa de la decisión. </w:t>
      </w:r>
    </w:p>
    <w:p w14:paraId="304E9AC4" w14:textId="77777777" w:rsidR="00616F28" w:rsidRPr="00EF479A" w:rsidRDefault="00616F28" w:rsidP="00EA565A">
      <w:pPr>
        <w:numPr>
          <w:ilvl w:val="0"/>
          <w:numId w:val="1"/>
        </w:numPr>
        <w:spacing w:after="160"/>
        <w:ind w:left="850" w:right="900" w:firstLine="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52940D72" w14:textId="77777777" w:rsidR="00616F28" w:rsidRPr="00EF479A" w:rsidRDefault="00616F28" w:rsidP="00616F28">
      <w:pPr>
        <w:ind w:left="850" w:right="474"/>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 xml:space="preserve">                                                                                                          (…)”</w:t>
      </w:r>
    </w:p>
    <w:p w14:paraId="14D4A9C1" w14:textId="77777777" w:rsidR="00616F28" w:rsidRPr="00EF479A" w:rsidRDefault="00616F28" w:rsidP="00616F28">
      <w:pPr>
        <w:ind w:left="284" w:right="474"/>
        <w:jc w:val="both"/>
        <w:rPr>
          <w:rFonts w:ascii="Bookman Old Style" w:hAnsi="Bookman Old Style" w:cs="Arial"/>
          <w:bCs/>
          <w:i/>
          <w:iCs/>
          <w:sz w:val="22"/>
          <w:szCs w:val="22"/>
          <w:shd w:val="clear" w:color="auto" w:fill="FFFFFF"/>
        </w:rPr>
      </w:pPr>
    </w:p>
    <w:p w14:paraId="3D8114B3" w14:textId="77777777" w:rsidR="00616F28" w:rsidRPr="00EF479A" w:rsidRDefault="00616F28" w:rsidP="00616F28">
      <w:pPr>
        <w:jc w:val="both"/>
        <w:rPr>
          <w:rFonts w:ascii="Bookman Old Style" w:hAnsi="Bookman Old Style" w:cs="Arial"/>
          <w:bCs/>
          <w:sz w:val="22"/>
          <w:szCs w:val="22"/>
          <w:shd w:val="clear" w:color="auto" w:fill="FFFFFF"/>
        </w:rPr>
      </w:pPr>
      <w:r w:rsidRPr="00EF479A">
        <w:rPr>
          <w:rFonts w:ascii="Bookman Old Style" w:hAnsi="Bookman Old Style" w:cs="Arial"/>
          <w:bCs/>
          <w:sz w:val="22"/>
          <w:szCs w:val="22"/>
          <w:shd w:val="clear" w:color="auto" w:fill="FFFFFF"/>
        </w:rPr>
        <w:t>Sobre este asunto la Sala Plena Contenciosa Administrativa del Honorable Consejo de Estado en su sentencia 02830 del 16 de julio de 2019, M.P. Carlos Enrique Moreno Rubio, señaló que:</w:t>
      </w:r>
    </w:p>
    <w:p w14:paraId="1C03EABA" w14:textId="77777777" w:rsidR="00616F28" w:rsidRPr="00EF479A" w:rsidRDefault="00616F28" w:rsidP="00616F28">
      <w:pPr>
        <w:jc w:val="both"/>
        <w:rPr>
          <w:rFonts w:ascii="Bookman Old Style" w:hAnsi="Bookman Old Style" w:cs="Arial"/>
          <w:bCs/>
          <w:sz w:val="22"/>
          <w:szCs w:val="22"/>
          <w:shd w:val="clear" w:color="auto" w:fill="FFFFFF"/>
        </w:rPr>
      </w:pPr>
    </w:p>
    <w:p w14:paraId="5D5090EC" w14:textId="77777777" w:rsidR="00616F28" w:rsidRPr="00EF479A" w:rsidRDefault="00616F28" w:rsidP="00616F28">
      <w:pPr>
        <w:ind w:left="850" w:right="90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6D4A624" w14:textId="77777777" w:rsidR="00616F28" w:rsidRPr="00EF479A" w:rsidRDefault="00616F28" w:rsidP="00616F28">
      <w:pPr>
        <w:jc w:val="both"/>
        <w:rPr>
          <w:rFonts w:ascii="Bookman Old Style" w:hAnsi="Bookman Old Style" w:cs="Arial"/>
          <w:bCs/>
          <w:sz w:val="22"/>
          <w:szCs w:val="22"/>
          <w:shd w:val="clear" w:color="auto" w:fill="FFFFFF"/>
        </w:rPr>
      </w:pPr>
    </w:p>
    <w:p w14:paraId="2415FCB1" w14:textId="7A8BD7D5" w:rsidR="00ED0DDA" w:rsidRDefault="00616F28" w:rsidP="00ED0DDA">
      <w:pPr>
        <w:pStyle w:val="CuerpoA"/>
        <w:jc w:val="both"/>
        <w:rPr>
          <w:rStyle w:val="Ninguno"/>
          <w:rFonts w:ascii="Arial" w:eastAsia="Arial" w:hAnsi="Arial" w:cs="Arial"/>
          <w:sz w:val="24"/>
          <w:szCs w:val="24"/>
        </w:rPr>
      </w:pPr>
      <w:r w:rsidRPr="00EF479A">
        <w:rPr>
          <w:rFonts w:ascii="Bookman Old Style" w:hAnsi="Bookman Old Style" w:cs="Arial"/>
          <w:bCs/>
          <w:shd w:val="clear" w:color="auto" w:fill="FFFFFF"/>
        </w:rPr>
        <w:t xml:space="preserve">Se estima que la discusión y aprobación del presente Proyecto de Ley </w:t>
      </w:r>
      <w:r w:rsidR="00ED0DDA" w:rsidRPr="00ED0DDA">
        <w:rPr>
          <w:rFonts w:ascii="Bookman Old Style" w:hAnsi="Bookman Old Style" w:cs="Arial"/>
          <w:bCs/>
          <w:shd w:val="clear" w:color="auto" w:fill="FFFFFF"/>
        </w:rPr>
        <w:t>no genera conflictos de interés en atención a que se trata de un proyecto que no genera un beneficio particular, actual y directo a los congresistas, de conformidad con lo establecido en el artículo 1 de la Ley 2003 de 19 de noviembre de 2019; sino que, por el contrario, se trata de una modificación de una norma de procedimiento general, por tanto, el beneficio no puede ser particular.</w:t>
      </w:r>
    </w:p>
    <w:p w14:paraId="3E6EA35C" w14:textId="17E41568" w:rsidR="00616F28" w:rsidRPr="00ED0DDA" w:rsidRDefault="00616F28" w:rsidP="00ED0DDA">
      <w:pPr>
        <w:pBdr>
          <w:top w:val="nil"/>
          <w:left w:val="nil"/>
          <w:bottom w:val="nil"/>
          <w:right w:val="nil"/>
          <w:between w:val="nil"/>
        </w:pBdr>
        <w:jc w:val="both"/>
        <w:rPr>
          <w:rFonts w:ascii="Bookman Old Style" w:hAnsi="Bookman Old Style"/>
          <w:bCs/>
          <w:color w:val="000000" w:themeColor="text1"/>
          <w:sz w:val="22"/>
          <w:szCs w:val="22"/>
          <w:lang w:val="es-ES_tradnl"/>
        </w:rPr>
      </w:pPr>
    </w:p>
    <w:p w14:paraId="3F9E074B" w14:textId="77777777" w:rsidR="0027337E" w:rsidRPr="00EF479A" w:rsidRDefault="0027337E" w:rsidP="004C68F2">
      <w:pPr>
        <w:jc w:val="both"/>
        <w:rPr>
          <w:rFonts w:ascii="Bookman Old Style" w:hAnsi="Bookman Old Style"/>
          <w:color w:val="000000" w:themeColor="text1"/>
          <w:sz w:val="22"/>
          <w:szCs w:val="22"/>
        </w:rPr>
      </w:pPr>
    </w:p>
    <w:p w14:paraId="2C8AA742" w14:textId="77777777" w:rsidR="0027337E" w:rsidRPr="00EF479A" w:rsidRDefault="0027337E" w:rsidP="00EA565A">
      <w:pPr>
        <w:pStyle w:val="Heading1"/>
        <w:numPr>
          <w:ilvl w:val="0"/>
          <w:numId w:val="3"/>
        </w:numPr>
        <w:spacing w:before="0"/>
        <w:rPr>
          <w:szCs w:val="22"/>
        </w:rPr>
      </w:pPr>
      <w:bookmarkStart w:id="7" w:name="_Toc48731949"/>
      <w:r w:rsidRPr="00EF479A">
        <w:rPr>
          <w:szCs w:val="22"/>
        </w:rPr>
        <w:t>PLIEGO DE MODIFICACIONES.</w:t>
      </w:r>
      <w:bookmarkEnd w:id="7"/>
    </w:p>
    <w:p w14:paraId="542285AE" w14:textId="77777777" w:rsidR="009D6A80" w:rsidRDefault="009D6A80" w:rsidP="009D6A80"/>
    <w:tbl>
      <w:tblPr>
        <w:tblStyle w:val="TableGrid"/>
        <w:tblW w:w="0" w:type="auto"/>
        <w:tblLook w:val="04A0" w:firstRow="1" w:lastRow="0" w:firstColumn="1" w:lastColumn="0" w:noHBand="0" w:noVBand="1"/>
      </w:tblPr>
      <w:tblGrid>
        <w:gridCol w:w="4414"/>
        <w:gridCol w:w="4414"/>
      </w:tblGrid>
      <w:tr w:rsidR="009D6A80" w14:paraId="5CB8B0A3" w14:textId="77777777" w:rsidTr="009D6A80">
        <w:tc>
          <w:tcPr>
            <w:tcW w:w="4414" w:type="dxa"/>
          </w:tcPr>
          <w:p w14:paraId="4B6F50DB" w14:textId="77777777" w:rsidR="009D6A80" w:rsidRPr="009D6A80" w:rsidRDefault="009D6A80" w:rsidP="009D6A80">
            <w:pPr>
              <w:jc w:val="center"/>
              <w:rPr>
                <w:rFonts w:ascii="Bookman Old Style" w:hAnsi="Bookman Old Style"/>
                <w:b/>
                <w:sz w:val="20"/>
                <w:szCs w:val="20"/>
              </w:rPr>
            </w:pPr>
            <w:r w:rsidRPr="009D6A80">
              <w:rPr>
                <w:rFonts w:ascii="Bookman Old Style" w:hAnsi="Bookman Old Style"/>
                <w:b/>
                <w:sz w:val="20"/>
                <w:szCs w:val="20"/>
              </w:rPr>
              <w:t>Texto aprobado en Primer Debate</w:t>
            </w:r>
          </w:p>
        </w:tc>
        <w:tc>
          <w:tcPr>
            <w:tcW w:w="4414" w:type="dxa"/>
          </w:tcPr>
          <w:p w14:paraId="087DC9F0" w14:textId="5FC010F2" w:rsidR="009D6A80" w:rsidRPr="009D6A80" w:rsidRDefault="009D6A80" w:rsidP="009D6A80">
            <w:pPr>
              <w:jc w:val="center"/>
              <w:rPr>
                <w:rFonts w:ascii="Bookman Old Style" w:hAnsi="Bookman Old Style"/>
                <w:b/>
                <w:sz w:val="20"/>
                <w:szCs w:val="20"/>
              </w:rPr>
            </w:pPr>
            <w:r w:rsidRPr="009D6A80">
              <w:rPr>
                <w:rFonts w:ascii="Bookman Old Style" w:hAnsi="Bookman Old Style"/>
                <w:b/>
                <w:sz w:val="20"/>
                <w:szCs w:val="20"/>
              </w:rPr>
              <w:t>Texto propuesto</w:t>
            </w:r>
            <w:r w:rsidR="00BB3B6D">
              <w:rPr>
                <w:rFonts w:ascii="Bookman Old Style" w:hAnsi="Bookman Old Style"/>
                <w:b/>
                <w:sz w:val="20"/>
                <w:szCs w:val="20"/>
              </w:rPr>
              <w:t xml:space="preserve"> para Segundo Debate</w:t>
            </w:r>
          </w:p>
        </w:tc>
      </w:tr>
      <w:tr w:rsidR="009D6A80" w14:paraId="323C7BBF" w14:textId="77777777" w:rsidTr="009D6A80">
        <w:tc>
          <w:tcPr>
            <w:tcW w:w="4414" w:type="dxa"/>
          </w:tcPr>
          <w:p w14:paraId="345D3CC0" w14:textId="69C619EA" w:rsidR="009D6A80" w:rsidRPr="009D6A80" w:rsidRDefault="00BB3B6D" w:rsidP="009D6A80">
            <w:pPr>
              <w:rPr>
                <w:rFonts w:ascii="Bookman Old Style" w:hAnsi="Bookman Old Style"/>
                <w:sz w:val="20"/>
                <w:szCs w:val="20"/>
              </w:rPr>
            </w:pPr>
            <w:r w:rsidRPr="009D6A80">
              <w:rPr>
                <w:rFonts w:ascii="Bookman Old Style" w:hAnsi="Bookman Old Style"/>
                <w:sz w:val="20"/>
                <w:szCs w:val="20"/>
              </w:rPr>
              <w:t>Título</w:t>
            </w:r>
          </w:p>
          <w:p w14:paraId="77F05BE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POR LA CUAL SE CREA UNA ESPECIALIDAD JUDICIAL AGRARIA Y RURAL, SE ESTABLECEN LOS MECANISMOS PARA LA RESOLUCIÓN DE CONTROVERSIAS Y LITIGIOS AGRARIOS </w:t>
            </w:r>
            <w:r w:rsidRPr="009D6A80">
              <w:rPr>
                <w:rFonts w:ascii="Bookman Old Style" w:hAnsi="Bookman Old Style"/>
                <w:sz w:val="20"/>
                <w:szCs w:val="20"/>
              </w:rPr>
              <w:lastRenderedPageBreak/>
              <w:t>Y RURALES Y SE DICTAN OTRAS DISPOSICIONES</w:t>
            </w:r>
          </w:p>
        </w:tc>
        <w:tc>
          <w:tcPr>
            <w:tcW w:w="4414" w:type="dxa"/>
          </w:tcPr>
          <w:p w14:paraId="5B038C8E" w14:textId="77777777" w:rsidR="009D6A80" w:rsidRPr="009D6A80" w:rsidRDefault="009D6A80" w:rsidP="009D6A80">
            <w:pPr>
              <w:rPr>
                <w:rFonts w:ascii="Bookman Old Style" w:hAnsi="Bookman Old Style"/>
                <w:sz w:val="20"/>
                <w:szCs w:val="20"/>
              </w:rPr>
            </w:pPr>
            <w:r w:rsidRPr="009D6A80">
              <w:rPr>
                <w:rFonts w:ascii="Bookman Old Style" w:hAnsi="Bookman Old Style"/>
                <w:sz w:val="20"/>
                <w:szCs w:val="20"/>
              </w:rPr>
              <w:lastRenderedPageBreak/>
              <w:t xml:space="preserve">Título </w:t>
            </w:r>
          </w:p>
          <w:p w14:paraId="32340E5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“POR LA CUAL SE CREA UNA ESPECIALIDAD JUDICIAL AGRARIA, </w:t>
            </w:r>
            <w:r w:rsidRPr="00820422">
              <w:rPr>
                <w:rFonts w:ascii="Bookman Old Style" w:hAnsi="Bookman Old Style"/>
                <w:bCs/>
                <w:sz w:val="20"/>
                <w:szCs w:val="20"/>
              </w:rPr>
              <w:t xml:space="preserve">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SE ESTABLECEN LOS MECANISMOS PARA LA RESOLUCIÓN DE CONTROVERSIAS Y </w:t>
            </w:r>
            <w:r w:rsidRPr="009D6A80">
              <w:rPr>
                <w:rFonts w:ascii="Bookman Old Style" w:hAnsi="Bookman Old Style"/>
                <w:sz w:val="20"/>
                <w:szCs w:val="20"/>
              </w:rPr>
              <w:lastRenderedPageBreak/>
              <w:t xml:space="preserve">LITIGIOS AGRARIOS, RURALES </w:t>
            </w:r>
            <w:r w:rsidRPr="000E02B3">
              <w:rPr>
                <w:rFonts w:ascii="Bookman Old Style" w:hAnsi="Bookman Old Style"/>
                <w:b/>
                <w:sz w:val="20"/>
                <w:szCs w:val="20"/>
                <w:u w:val="single"/>
              </w:rPr>
              <w:t>Y AMBIENTALES</w:t>
            </w:r>
            <w:r w:rsidRPr="009D6A80">
              <w:rPr>
                <w:rFonts w:ascii="Bookman Old Style" w:hAnsi="Bookman Old Style"/>
                <w:sz w:val="20"/>
                <w:szCs w:val="20"/>
              </w:rPr>
              <w:t xml:space="preserve"> Y SE DICTAN OTRAS DISPOSICIONES” </w:t>
            </w:r>
          </w:p>
          <w:p w14:paraId="1217B30C" w14:textId="77777777" w:rsidR="009D6A80" w:rsidRPr="009D6A80" w:rsidRDefault="009D6A80" w:rsidP="009D6A80">
            <w:pPr>
              <w:rPr>
                <w:rFonts w:ascii="Bookman Old Style" w:hAnsi="Bookman Old Style"/>
                <w:sz w:val="20"/>
                <w:szCs w:val="20"/>
              </w:rPr>
            </w:pPr>
          </w:p>
        </w:tc>
      </w:tr>
      <w:tr w:rsidR="009D6A80" w14:paraId="46638339" w14:textId="77777777" w:rsidTr="009D6A80">
        <w:tc>
          <w:tcPr>
            <w:tcW w:w="4414" w:type="dxa"/>
          </w:tcPr>
          <w:p w14:paraId="5564248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1. </w:t>
            </w:r>
          </w:p>
          <w:p w14:paraId="7DDB3113" w14:textId="77777777" w:rsidR="009D6A80" w:rsidRPr="009D6A80" w:rsidRDefault="009D6A80" w:rsidP="009D6A80">
            <w:pPr>
              <w:jc w:val="both"/>
              <w:rPr>
                <w:rFonts w:ascii="Bookman Old Style" w:hAnsi="Bookman Old Style"/>
                <w:sz w:val="20"/>
                <w:szCs w:val="20"/>
              </w:rPr>
            </w:pPr>
          </w:p>
          <w:p w14:paraId="5CF6AFC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Objeto. La presente ley regula el marco procesal que rige las actuaciones judiciales y mecanismos alternativos para la resolución de los litigios y controversias respecto de los derechos de propiedad, posesión, ocupación, usufructo, servidumbre, uso y tenencia de bienes inmuebles ubicados en suelo rural, las relaciones económicas de índole agraria particularmente descritas en esta Ley y la legislación agraria vigente.</w:t>
            </w:r>
          </w:p>
        </w:tc>
        <w:tc>
          <w:tcPr>
            <w:tcW w:w="4414" w:type="dxa"/>
          </w:tcPr>
          <w:p w14:paraId="7EC1FAC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 </w:t>
            </w:r>
          </w:p>
          <w:p w14:paraId="72BF42F7" w14:textId="77777777" w:rsidR="009D6A80" w:rsidRPr="009D6A80" w:rsidRDefault="009D6A80" w:rsidP="009D6A80">
            <w:pPr>
              <w:jc w:val="both"/>
              <w:rPr>
                <w:rFonts w:ascii="Bookman Old Style" w:hAnsi="Bookman Old Style"/>
                <w:sz w:val="20"/>
                <w:szCs w:val="20"/>
              </w:rPr>
            </w:pPr>
          </w:p>
          <w:p w14:paraId="2E78FC70"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sz w:val="20"/>
                <w:szCs w:val="20"/>
              </w:rPr>
              <w:t xml:space="preserve">Objeto. La presente ley tiene por objeto </w:t>
            </w:r>
            <w:r w:rsidRPr="009D6A80">
              <w:rPr>
                <w:rFonts w:ascii="Bookman Old Style" w:hAnsi="Bookman Old Style"/>
                <w:b/>
                <w:bCs/>
                <w:sz w:val="20"/>
                <w:szCs w:val="20"/>
                <w:u w:val="single"/>
              </w:rPr>
              <w:t>establecer la especialidad agraria, rural y ambiental en las Jurisdicciones Ordinaria y de lo Contencioso Administrativo, así como su estructura.</w:t>
            </w:r>
          </w:p>
          <w:p w14:paraId="72790E28" w14:textId="77777777" w:rsidR="009D6A80" w:rsidRPr="009D6A80" w:rsidRDefault="009D6A80" w:rsidP="009D6A80">
            <w:pPr>
              <w:jc w:val="both"/>
              <w:rPr>
                <w:rFonts w:ascii="Bookman Old Style" w:hAnsi="Bookman Old Style"/>
                <w:b/>
                <w:bCs/>
                <w:sz w:val="20"/>
                <w:szCs w:val="20"/>
                <w:u w:val="single"/>
              </w:rPr>
            </w:pPr>
          </w:p>
          <w:p w14:paraId="2920FA96"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También regulará los aspectos procesales esenciales sobre las actuaciones judiciales que versen sobre las controversias y litigios:</w:t>
            </w:r>
          </w:p>
          <w:p w14:paraId="713A0F40" w14:textId="77777777" w:rsidR="009D6A80" w:rsidRPr="009D6A80" w:rsidRDefault="009D6A80" w:rsidP="009D6A80">
            <w:pPr>
              <w:jc w:val="both"/>
              <w:rPr>
                <w:rFonts w:ascii="Bookman Old Style" w:hAnsi="Bookman Old Style"/>
                <w:b/>
                <w:bCs/>
                <w:sz w:val="20"/>
                <w:szCs w:val="20"/>
                <w:u w:val="single"/>
              </w:rPr>
            </w:pPr>
          </w:p>
          <w:p w14:paraId="5B680462"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(i)</w:t>
            </w:r>
            <w:r w:rsidRPr="009D6A80">
              <w:rPr>
                <w:rFonts w:ascii="Bookman Old Style" w:hAnsi="Bookman Old Style"/>
                <w:b/>
                <w:bCs/>
                <w:sz w:val="20"/>
                <w:szCs w:val="20"/>
                <w:u w:val="single"/>
              </w:rPr>
              <w:tab/>
              <w:t>Respecto de los derechos de propiedad, posesión, ocupación, uso y tenencia de bienes inmuebles ubicados en suelo rural, así como de las relaciones económicas de índole agraria particularmente descritas en esta Ley y en la legislación agraria vigente.</w:t>
            </w:r>
          </w:p>
          <w:p w14:paraId="407D0070" w14:textId="77777777" w:rsidR="009D6A80" w:rsidRPr="009D6A80" w:rsidRDefault="009D6A80" w:rsidP="009D6A80">
            <w:pPr>
              <w:jc w:val="both"/>
              <w:rPr>
                <w:rFonts w:ascii="Bookman Old Style" w:hAnsi="Bookman Old Style"/>
                <w:b/>
                <w:bCs/>
                <w:sz w:val="20"/>
                <w:szCs w:val="20"/>
                <w:u w:val="single"/>
              </w:rPr>
            </w:pPr>
          </w:p>
          <w:p w14:paraId="1686A48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b/>
                <w:bCs/>
                <w:sz w:val="20"/>
                <w:szCs w:val="20"/>
                <w:u w:val="single"/>
              </w:rPr>
              <w:t>(ii)</w:t>
            </w:r>
            <w:r w:rsidRPr="009D6A80">
              <w:rPr>
                <w:rFonts w:ascii="Bookman Old Style" w:hAnsi="Bookman Old Style"/>
                <w:b/>
                <w:bCs/>
                <w:sz w:val="20"/>
                <w:szCs w:val="20"/>
                <w:u w:val="single"/>
              </w:rPr>
              <w:tab/>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tc>
      </w:tr>
      <w:tr w:rsidR="009D6A80" w14:paraId="2437D71C" w14:textId="77777777" w:rsidTr="009D6A80">
        <w:tc>
          <w:tcPr>
            <w:tcW w:w="4414" w:type="dxa"/>
          </w:tcPr>
          <w:p w14:paraId="72ADFEE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2. </w:t>
            </w:r>
          </w:p>
          <w:p w14:paraId="181955B7" w14:textId="77777777" w:rsidR="009D6A80" w:rsidRPr="009D6A80" w:rsidRDefault="009D6A80" w:rsidP="009D6A80">
            <w:pPr>
              <w:jc w:val="both"/>
              <w:rPr>
                <w:rFonts w:ascii="Bookman Old Style" w:hAnsi="Bookman Old Style"/>
                <w:sz w:val="20"/>
                <w:szCs w:val="20"/>
              </w:rPr>
            </w:pPr>
          </w:p>
          <w:p w14:paraId="1EFA06F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Ámbito de aplicación. La especialidad agraria y rural de la jurisdicción ordinaria y la especialidad agraria y rural de la jurisdicción contenciosa administrativa tendrán cobertura y capacidad en todo el territorio nacional.</w:t>
            </w:r>
          </w:p>
        </w:tc>
        <w:tc>
          <w:tcPr>
            <w:tcW w:w="4414" w:type="dxa"/>
          </w:tcPr>
          <w:p w14:paraId="78E97E5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2. </w:t>
            </w:r>
          </w:p>
          <w:p w14:paraId="30A0457E" w14:textId="77777777" w:rsidR="009D6A80" w:rsidRPr="009D6A80" w:rsidRDefault="009D6A80" w:rsidP="009D6A80">
            <w:pPr>
              <w:jc w:val="both"/>
              <w:rPr>
                <w:rFonts w:ascii="Bookman Old Style" w:hAnsi="Bookman Old Style"/>
                <w:sz w:val="20"/>
                <w:szCs w:val="20"/>
              </w:rPr>
            </w:pPr>
          </w:p>
          <w:p w14:paraId="0F96B8A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Ámbito de aplicación. La especialidad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ordinaria y de la jurisdicción contenciosa administrativa tendrá cobertura </w:t>
            </w:r>
            <w:r w:rsidRPr="009D6A80">
              <w:rPr>
                <w:rFonts w:ascii="Bookman Old Style" w:hAnsi="Bookman Old Style"/>
                <w:b/>
                <w:bCs/>
                <w:sz w:val="20"/>
                <w:szCs w:val="20"/>
                <w:u w:val="single"/>
              </w:rPr>
              <w:t>y competencia en todo el territorio nacional, según lo dispuesto en esta ley.</w:t>
            </w:r>
          </w:p>
        </w:tc>
      </w:tr>
      <w:tr w:rsidR="009D6A80" w14:paraId="22693C41" w14:textId="77777777" w:rsidTr="009D6A80">
        <w:tc>
          <w:tcPr>
            <w:tcW w:w="4414" w:type="dxa"/>
          </w:tcPr>
          <w:p w14:paraId="0D44163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3. </w:t>
            </w:r>
          </w:p>
          <w:p w14:paraId="08158CBC" w14:textId="77777777" w:rsidR="009D6A80" w:rsidRPr="009D6A80" w:rsidRDefault="009D6A80" w:rsidP="009D6A80">
            <w:pPr>
              <w:jc w:val="both"/>
              <w:rPr>
                <w:rFonts w:ascii="Bookman Old Style" w:hAnsi="Bookman Old Style"/>
                <w:sz w:val="20"/>
                <w:szCs w:val="20"/>
              </w:rPr>
            </w:pPr>
          </w:p>
          <w:p w14:paraId="3DC4BDB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Principios. En la aplicación e interpretación de las disposiciones de esta ley deberán observarse de manera prevalente los </w:t>
            </w:r>
            <w:r w:rsidRPr="009D6A80">
              <w:rPr>
                <w:rFonts w:ascii="Bookman Old Style" w:hAnsi="Bookman Old Style"/>
                <w:sz w:val="20"/>
                <w:szCs w:val="20"/>
              </w:rPr>
              <w:lastRenderedPageBreak/>
              <w:t xml:space="preserve">principios constitucionales, así como los del derecho procesal general, con el objeto de garantizar la efectividad de los derechos. De igual forma, se tendrán en cuenta los siguientes principios especiales, que deberán tener estricta observancia: </w:t>
            </w:r>
          </w:p>
          <w:p w14:paraId="3FAF293D" w14:textId="77777777" w:rsidR="009D6A80" w:rsidRPr="009D6A80" w:rsidRDefault="009D6A80" w:rsidP="009D6A80">
            <w:pPr>
              <w:jc w:val="both"/>
              <w:rPr>
                <w:rFonts w:ascii="Bookman Old Style" w:hAnsi="Bookman Old Style"/>
                <w:sz w:val="20"/>
                <w:szCs w:val="20"/>
              </w:rPr>
            </w:pPr>
          </w:p>
          <w:p w14:paraId="3DCDEA7E" w14:textId="77777777" w:rsidR="009D6A80" w:rsidRPr="009D6A80" w:rsidRDefault="009D6A80" w:rsidP="009D6A80">
            <w:pPr>
              <w:jc w:val="both"/>
              <w:rPr>
                <w:rFonts w:ascii="Bookman Old Style" w:hAnsi="Bookman Old Style"/>
                <w:sz w:val="20"/>
                <w:szCs w:val="20"/>
              </w:rPr>
            </w:pPr>
          </w:p>
          <w:p w14:paraId="1FA9BBBE" w14:textId="77777777" w:rsidR="009D6A80" w:rsidRDefault="009D6A80" w:rsidP="009D6A80">
            <w:pPr>
              <w:jc w:val="both"/>
              <w:rPr>
                <w:rFonts w:ascii="Bookman Old Style" w:hAnsi="Bookman Old Style"/>
                <w:sz w:val="20"/>
                <w:szCs w:val="20"/>
              </w:rPr>
            </w:pPr>
          </w:p>
          <w:p w14:paraId="079E4487" w14:textId="77777777" w:rsidR="00C7143C" w:rsidRDefault="00C7143C" w:rsidP="009D6A80">
            <w:pPr>
              <w:jc w:val="both"/>
              <w:rPr>
                <w:rFonts w:ascii="Bookman Old Style" w:hAnsi="Bookman Old Style"/>
                <w:sz w:val="20"/>
                <w:szCs w:val="20"/>
              </w:rPr>
            </w:pPr>
          </w:p>
          <w:p w14:paraId="5DB79A6D" w14:textId="77777777" w:rsidR="00C7143C" w:rsidRPr="009D6A80" w:rsidRDefault="00C7143C" w:rsidP="009D6A80">
            <w:pPr>
              <w:jc w:val="both"/>
              <w:rPr>
                <w:rFonts w:ascii="Bookman Old Style" w:hAnsi="Bookman Old Style"/>
                <w:sz w:val="20"/>
                <w:szCs w:val="20"/>
              </w:rPr>
            </w:pPr>
          </w:p>
          <w:p w14:paraId="4D9424F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1. Tutela judicial efectiva. Toda persona o grupo de personas tiene derecho a la tutela jurisdiccional efectiva para la resolución de los litigios y controversias sobre definición de derechos de propiedad, uso y tenencia de bienes inmuebles ubicados en suelo clasificado como rural, así como sobre las relaciones económicas de índole agraria particularmente descritas en esta Ley, y el respeto de un debido proceso de duración razonable. Los términos procesales se observarán con diligencia y su incumplimiento injustificado será sancionado de conformidad con las disposiciones pertinentes del Código General del Proceso.</w:t>
            </w:r>
          </w:p>
          <w:p w14:paraId="4759FEE0" w14:textId="77777777" w:rsidR="009D6A80" w:rsidRPr="009D6A80" w:rsidRDefault="009D6A80" w:rsidP="009D6A80">
            <w:pPr>
              <w:jc w:val="both"/>
              <w:rPr>
                <w:rFonts w:ascii="Bookman Old Style" w:hAnsi="Bookman Old Style"/>
                <w:sz w:val="20"/>
                <w:szCs w:val="20"/>
              </w:rPr>
            </w:pPr>
          </w:p>
          <w:p w14:paraId="6293C298" w14:textId="77777777" w:rsidR="009D6A80" w:rsidRPr="009D6A80" w:rsidRDefault="009D6A80" w:rsidP="009D6A80">
            <w:pPr>
              <w:jc w:val="both"/>
              <w:rPr>
                <w:rFonts w:ascii="Bookman Old Style" w:hAnsi="Bookman Old Style"/>
                <w:sz w:val="20"/>
                <w:szCs w:val="20"/>
              </w:rPr>
            </w:pPr>
          </w:p>
          <w:p w14:paraId="599D3EA6" w14:textId="77777777" w:rsidR="009D6A80" w:rsidRPr="009D6A80" w:rsidRDefault="009D6A80" w:rsidP="009D6A80">
            <w:pPr>
              <w:jc w:val="both"/>
              <w:rPr>
                <w:rFonts w:ascii="Bookman Old Style" w:hAnsi="Bookman Old Style"/>
                <w:sz w:val="20"/>
                <w:szCs w:val="20"/>
              </w:rPr>
            </w:pPr>
          </w:p>
          <w:p w14:paraId="007942B2" w14:textId="77777777" w:rsidR="009D6A80" w:rsidRPr="009D6A80" w:rsidRDefault="009D6A80" w:rsidP="009D6A80">
            <w:pPr>
              <w:jc w:val="both"/>
              <w:rPr>
                <w:rFonts w:ascii="Bookman Old Style" w:hAnsi="Bookman Old Style"/>
                <w:sz w:val="20"/>
                <w:szCs w:val="20"/>
              </w:rPr>
            </w:pPr>
          </w:p>
          <w:p w14:paraId="470058B7" w14:textId="77777777" w:rsidR="009D6A80" w:rsidRPr="009D6A80" w:rsidRDefault="009D6A80" w:rsidP="009D6A80">
            <w:pPr>
              <w:jc w:val="both"/>
              <w:rPr>
                <w:rFonts w:ascii="Bookman Old Style" w:hAnsi="Bookman Old Style"/>
                <w:sz w:val="20"/>
                <w:szCs w:val="20"/>
              </w:rPr>
            </w:pPr>
          </w:p>
          <w:p w14:paraId="73584B35" w14:textId="77777777" w:rsidR="009D6A80" w:rsidRPr="009D6A80" w:rsidRDefault="009D6A80" w:rsidP="009D6A80">
            <w:pPr>
              <w:jc w:val="both"/>
              <w:rPr>
                <w:rFonts w:ascii="Bookman Old Style" w:hAnsi="Bookman Old Style"/>
                <w:sz w:val="20"/>
                <w:szCs w:val="20"/>
              </w:rPr>
            </w:pPr>
          </w:p>
          <w:p w14:paraId="1D4A16AF" w14:textId="77777777" w:rsidR="009D6A80" w:rsidRPr="009D6A80" w:rsidRDefault="009D6A80" w:rsidP="009D6A80">
            <w:pPr>
              <w:jc w:val="both"/>
              <w:rPr>
                <w:rFonts w:ascii="Bookman Old Style" w:hAnsi="Bookman Old Style"/>
                <w:sz w:val="20"/>
                <w:szCs w:val="20"/>
              </w:rPr>
            </w:pPr>
          </w:p>
          <w:p w14:paraId="3E54F6BD" w14:textId="77777777" w:rsidR="009D6A80" w:rsidRPr="009D6A80" w:rsidRDefault="009D6A80" w:rsidP="009D6A80">
            <w:pPr>
              <w:jc w:val="both"/>
              <w:rPr>
                <w:rFonts w:ascii="Bookman Old Style" w:hAnsi="Bookman Old Style"/>
                <w:sz w:val="20"/>
                <w:szCs w:val="20"/>
              </w:rPr>
            </w:pPr>
          </w:p>
          <w:p w14:paraId="5C8A8F38" w14:textId="77777777" w:rsidR="009D6A80" w:rsidRPr="009D6A80" w:rsidRDefault="009D6A80" w:rsidP="009D6A80">
            <w:pPr>
              <w:jc w:val="both"/>
              <w:rPr>
                <w:rFonts w:ascii="Bookman Old Style" w:hAnsi="Bookman Old Style"/>
                <w:sz w:val="20"/>
                <w:szCs w:val="20"/>
              </w:rPr>
            </w:pPr>
          </w:p>
          <w:p w14:paraId="4AA53A06" w14:textId="77777777" w:rsidR="009D6A80" w:rsidRPr="009D6A80" w:rsidRDefault="009D6A80" w:rsidP="009D6A80">
            <w:pPr>
              <w:jc w:val="both"/>
              <w:rPr>
                <w:rFonts w:ascii="Bookman Old Style" w:hAnsi="Bookman Old Style"/>
                <w:sz w:val="20"/>
                <w:szCs w:val="20"/>
              </w:rPr>
            </w:pPr>
          </w:p>
          <w:p w14:paraId="3FAFDA7C" w14:textId="77777777" w:rsidR="009D6A80" w:rsidRPr="009D6A80" w:rsidRDefault="009D6A80" w:rsidP="009D6A80">
            <w:pPr>
              <w:jc w:val="both"/>
              <w:rPr>
                <w:rFonts w:ascii="Bookman Old Style" w:hAnsi="Bookman Old Style"/>
                <w:sz w:val="20"/>
                <w:szCs w:val="20"/>
              </w:rPr>
            </w:pPr>
          </w:p>
          <w:p w14:paraId="585DACE0" w14:textId="77777777" w:rsidR="009D6A80" w:rsidRPr="009D6A80" w:rsidRDefault="009D6A80" w:rsidP="009D6A80">
            <w:pPr>
              <w:jc w:val="both"/>
              <w:rPr>
                <w:rFonts w:ascii="Bookman Old Style" w:hAnsi="Bookman Old Style"/>
                <w:sz w:val="20"/>
                <w:szCs w:val="20"/>
              </w:rPr>
            </w:pPr>
          </w:p>
          <w:p w14:paraId="1CBDE172" w14:textId="77777777" w:rsidR="009D6A80" w:rsidRPr="009D6A80" w:rsidRDefault="009D6A80" w:rsidP="009D6A80">
            <w:pPr>
              <w:jc w:val="both"/>
              <w:rPr>
                <w:rFonts w:ascii="Bookman Old Style" w:hAnsi="Bookman Old Style"/>
                <w:sz w:val="20"/>
                <w:szCs w:val="20"/>
              </w:rPr>
            </w:pPr>
          </w:p>
          <w:p w14:paraId="3B7EA49C" w14:textId="77777777" w:rsidR="009D6A80" w:rsidRPr="009D6A80" w:rsidRDefault="009D6A80" w:rsidP="009D6A80">
            <w:pPr>
              <w:jc w:val="both"/>
              <w:rPr>
                <w:rFonts w:ascii="Bookman Old Style" w:hAnsi="Bookman Old Style"/>
                <w:sz w:val="20"/>
                <w:szCs w:val="20"/>
              </w:rPr>
            </w:pPr>
          </w:p>
          <w:p w14:paraId="047DD87B" w14:textId="77777777" w:rsidR="009D6A80" w:rsidRPr="009D6A80" w:rsidRDefault="009D6A80" w:rsidP="009D6A80">
            <w:pPr>
              <w:jc w:val="both"/>
              <w:rPr>
                <w:rFonts w:ascii="Bookman Old Style" w:hAnsi="Bookman Old Style"/>
                <w:sz w:val="20"/>
                <w:szCs w:val="20"/>
              </w:rPr>
            </w:pPr>
          </w:p>
          <w:p w14:paraId="6AE6980F" w14:textId="77777777" w:rsidR="009D6A80" w:rsidRPr="009D6A80" w:rsidRDefault="009D6A80" w:rsidP="009D6A80">
            <w:pPr>
              <w:jc w:val="both"/>
              <w:rPr>
                <w:rFonts w:ascii="Bookman Old Style" w:hAnsi="Bookman Old Style"/>
                <w:sz w:val="20"/>
                <w:szCs w:val="20"/>
              </w:rPr>
            </w:pPr>
          </w:p>
          <w:p w14:paraId="2B646C30" w14:textId="77777777" w:rsidR="009D6A80" w:rsidRPr="009D6A80" w:rsidRDefault="009D6A80" w:rsidP="009D6A80">
            <w:pPr>
              <w:jc w:val="both"/>
              <w:rPr>
                <w:rFonts w:ascii="Bookman Old Style" w:hAnsi="Bookman Old Style"/>
                <w:sz w:val="20"/>
                <w:szCs w:val="20"/>
              </w:rPr>
            </w:pPr>
          </w:p>
          <w:p w14:paraId="46974747" w14:textId="77777777" w:rsidR="009D6A80" w:rsidRPr="009D6A80" w:rsidRDefault="009D6A80" w:rsidP="009D6A80">
            <w:pPr>
              <w:jc w:val="both"/>
              <w:rPr>
                <w:rFonts w:ascii="Bookman Old Style" w:hAnsi="Bookman Old Style"/>
                <w:sz w:val="20"/>
                <w:szCs w:val="20"/>
              </w:rPr>
            </w:pPr>
          </w:p>
          <w:p w14:paraId="34964077" w14:textId="77777777" w:rsidR="009D6A80" w:rsidRPr="009D6A80" w:rsidRDefault="009D6A80" w:rsidP="009D6A80">
            <w:pPr>
              <w:jc w:val="both"/>
              <w:rPr>
                <w:rFonts w:ascii="Bookman Old Style" w:hAnsi="Bookman Old Style"/>
                <w:sz w:val="20"/>
                <w:szCs w:val="20"/>
              </w:rPr>
            </w:pPr>
          </w:p>
          <w:p w14:paraId="0333EEA0" w14:textId="77777777" w:rsidR="009D6A80" w:rsidRPr="009D6A80" w:rsidRDefault="009D6A80" w:rsidP="009D6A80">
            <w:pPr>
              <w:jc w:val="both"/>
              <w:rPr>
                <w:rFonts w:ascii="Bookman Old Style" w:hAnsi="Bookman Old Style"/>
                <w:sz w:val="20"/>
                <w:szCs w:val="20"/>
              </w:rPr>
            </w:pPr>
          </w:p>
          <w:p w14:paraId="7A5617FC" w14:textId="77777777" w:rsidR="009D6A80" w:rsidRPr="009D6A80" w:rsidRDefault="009D6A80" w:rsidP="009D6A80">
            <w:pPr>
              <w:jc w:val="both"/>
              <w:rPr>
                <w:rFonts w:ascii="Bookman Old Style" w:hAnsi="Bookman Old Style"/>
                <w:sz w:val="20"/>
                <w:szCs w:val="20"/>
              </w:rPr>
            </w:pPr>
          </w:p>
          <w:p w14:paraId="53E310AA" w14:textId="77777777" w:rsidR="009D6A80" w:rsidRPr="009D6A80" w:rsidRDefault="009D6A80" w:rsidP="009D6A80">
            <w:pPr>
              <w:jc w:val="both"/>
              <w:rPr>
                <w:rFonts w:ascii="Bookman Old Style" w:hAnsi="Bookman Old Style"/>
                <w:sz w:val="20"/>
                <w:szCs w:val="20"/>
              </w:rPr>
            </w:pPr>
          </w:p>
          <w:p w14:paraId="49032CBD" w14:textId="77777777" w:rsidR="009D6A80" w:rsidRDefault="009D6A80" w:rsidP="009D6A80">
            <w:pPr>
              <w:jc w:val="both"/>
              <w:rPr>
                <w:rFonts w:ascii="Bookman Old Style" w:hAnsi="Bookman Old Style"/>
                <w:sz w:val="20"/>
                <w:szCs w:val="20"/>
              </w:rPr>
            </w:pPr>
          </w:p>
          <w:p w14:paraId="67AC27F4" w14:textId="77777777" w:rsidR="00C7143C" w:rsidRDefault="00C7143C" w:rsidP="009D6A80">
            <w:pPr>
              <w:jc w:val="both"/>
              <w:rPr>
                <w:rFonts w:ascii="Bookman Old Style" w:hAnsi="Bookman Old Style"/>
                <w:sz w:val="20"/>
                <w:szCs w:val="20"/>
              </w:rPr>
            </w:pPr>
          </w:p>
          <w:p w14:paraId="5285AC1B" w14:textId="77777777" w:rsidR="00C7143C" w:rsidRDefault="00C7143C" w:rsidP="009D6A80">
            <w:pPr>
              <w:jc w:val="both"/>
              <w:rPr>
                <w:rFonts w:ascii="Bookman Old Style" w:hAnsi="Bookman Old Style"/>
                <w:sz w:val="20"/>
                <w:szCs w:val="20"/>
              </w:rPr>
            </w:pPr>
          </w:p>
          <w:p w14:paraId="6D287A4C" w14:textId="77777777" w:rsidR="00C7143C" w:rsidRDefault="00C7143C" w:rsidP="009D6A80">
            <w:pPr>
              <w:jc w:val="both"/>
              <w:rPr>
                <w:rFonts w:ascii="Bookman Old Style" w:hAnsi="Bookman Old Style"/>
                <w:sz w:val="20"/>
                <w:szCs w:val="20"/>
              </w:rPr>
            </w:pPr>
          </w:p>
          <w:p w14:paraId="44E8A46E" w14:textId="77777777" w:rsidR="00C7143C" w:rsidRPr="009D6A80" w:rsidRDefault="00C7143C" w:rsidP="009D6A80">
            <w:pPr>
              <w:jc w:val="both"/>
              <w:rPr>
                <w:rFonts w:ascii="Bookman Old Style" w:hAnsi="Bookman Old Style"/>
                <w:sz w:val="20"/>
                <w:szCs w:val="20"/>
              </w:rPr>
            </w:pPr>
          </w:p>
          <w:p w14:paraId="19D8267B" w14:textId="77777777" w:rsidR="009D6A80" w:rsidRPr="009D6A80" w:rsidRDefault="009D6A80" w:rsidP="009D6A80">
            <w:pPr>
              <w:jc w:val="both"/>
              <w:rPr>
                <w:rFonts w:ascii="Bookman Old Style" w:hAnsi="Bookman Old Style"/>
                <w:sz w:val="20"/>
                <w:szCs w:val="20"/>
              </w:rPr>
            </w:pPr>
          </w:p>
          <w:p w14:paraId="1448EBAB" w14:textId="77777777" w:rsidR="009D6A80" w:rsidRPr="009D6A80" w:rsidRDefault="009D6A80" w:rsidP="009D6A80">
            <w:pPr>
              <w:jc w:val="both"/>
              <w:rPr>
                <w:rFonts w:ascii="Bookman Old Style" w:hAnsi="Bookman Old Style"/>
                <w:sz w:val="20"/>
                <w:szCs w:val="20"/>
              </w:rPr>
            </w:pPr>
          </w:p>
          <w:p w14:paraId="4C85AE53" w14:textId="77777777" w:rsidR="009D6A80" w:rsidRPr="009D6A80" w:rsidRDefault="009D6A80" w:rsidP="009D6A80">
            <w:pPr>
              <w:jc w:val="both"/>
              <w:rPr>
                <w:rFonts w:ascii="Bookman Old Style" w:hAnsi="Bookman Old Style"/>
                <w:sz w:val="20"/>
                <w:szCs w:val="20"/>
              </w:rPr>
            </w:pPr>
          </w:p>
          <w:p w14:paraId="3F7D90A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 Accesibilidad. Los despachos judiciales rurales y agrarios deberán ser objeto de la implementación de un Modelo de Gestión por parte del Consejo Superior de la Judicatura que se compadezca con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para la población rural con miras a acceder a la oferta judicial de manera más simple y con el mínimo de formalidades necesarias para presentar ante el juez los derechos objeto de reclamo o defensa. </w:t>
            </w:r>
          </w:p>
          <w:p w14:paraId="4F22283C" w14:textId="77777777" w:rsidR="009D6A80" w:rsidRPr="009D6A80" w:rsidRDefault="009D6A80" w:rsidP="009D6A80">
            <w:pPr>
              <w:jc w:val="both"/>
              <w:rPr>
                <w:rFonts w:ascii="Bookman Old Style" w:hAnsi="Bookman Old Style"/>
                <w:sz w:val="20"/>
                <w:szCs w:val="20"/>
              </w:rPr>
            </w:pPr>
          </w:p>
          <w:p w14:paraId="6C6E6507" w14:textId="77777777" w:rsidR="009D6A80" w:rsidRDefault="009D6A80" w:rsidP="009D6A80">
            <w:pPr>
              <w:jc w:val="both"/>
              <w:rPr>
                <w:rFonts w:ascii="Bookman Old Style" w:hAnsi="Bookman Old Style"/>
                <w:sz w:val="20"/>
                <w:szCs w:val="20"/>
              </w:rPr>
            </w:pPr>
          </w:p>
          <w:p w14:paraId="2BF8DC50" w14:textId="77777777" w:rsidR="00C7143C" w:rsidRDefault="00C7143C" w:rsidP="009D6A80">
            <w:pPr>
              <w:jc w:val="both"/>
              <w:rPr>
                <w:rFonts w:ascii="Bookman Old Style" w:hAnsi="Bookman Old Style"/>
                <w:sz w:val="20"/>
                <w:szCs w:val="20"/>
              </w:rPr>
            </w:pPr>
          </w:p>
          <w:p w14:paraId="0528C66D" w14:textId="77777777" w:rsidR="00C7143C" w:rsidRPr="009D6A80" w:rsidRDefault="00C7143C" w:rsidP="009D6A80">
            <w:pPr>
              <w:jc w:val="both"/>
              <w:rPr>
                <w:rFonts w:ascii="Bookman Old Style" w:hAnsi="Bookman Old Style"/>
                <w:sz w:val="20"/>
                <w:szCs w:val="20"/>
              </w:rPr>
            </w:pPr>
          </w:p>
          <w:p w14:paraId="6226B89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3. Buena fe procesal. Es deber de las partes y demás intervinientes en el proceso agrario y rural, proceder con lealtad, probidad y buena fe en todos sus actos dentro del proceso judicial. </w:t>
            </w:r>
          </w:p>
          <w:p w14:paraId="13E1C021" w14:textId="77777777" w:rsidR="009D6A80" w:rsidRPr="009D6A80" w:rsidRDefault="009D6A80" w:rsidP="009D6A80">
            <w:pPr>
              <w:jc w:val="both"/>
              <w:rPr>
                <w:rFonts w:ascii="Bookman Old Style" w:hAnsi="Bookman Old Style"/>
                <w:sz w:val="20"/>
                <w:szCs w:val="20"/>
              </w:rPr>
            </w:pPr>
          </w:p>
          <w:p w14:paraId="56945E1F" w14:textId="77777777" w:rsid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4. Celeridad y economía procesal. Las actuaciones judiciales se deben adelantar con austeridad y eficiencia, evitando la dilación de los procedimientos, las decisiones inocuas y la interposición de recursos innecesarios. Se dotará a las autoridades judiciales de poderes correctivos para evitar maniobras o prácticas que atenten contra la celeridad de los procesos. </w:t>
            </w:r>
          </w:p>
          <w:p w14:paraId="08510384" w14:textId="77777777" w:rsidR="00C7143C" w:rsidRPr="009D6A80" w:rsidRDefault="00C7143C" w:rsidP="009D6A80">
            <w:pPr>
              <w:jc w:val="both"/>
              <w:rPr>
                <w:rFonts w:ascii="Bookman Old Style" w:hAnsi="Bookman Old Style"/>
                <w:sz w:val="20"/>
                <w:szCs w:val="20"/>
              </w:rPr>
            </w:pPr>
          </w:p>
          <w:p w14:paraId="14EBBB9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5. Democratización del acceso y uso adecuado de la tierra. La finalidad de esta regulación es fijar mecanismos y garantías que permitan que el mayor número posible de hombres y mujeres habitantes del campo, sin tierra o con tierra insuficiente, puedan acceder lícitamente a ella y el uso lícito y adecuado de la tierra con criterios de sostenibilidad ambiental, de vocación </w:t>
            </w:r>
            <w:r w:rsidRPr="009D6A80">
              <w:rPr>
                <w:rFonts w:ascii="Bookman Old Style" w:hAnsi="Bookman Old Style"/>
                <w:sz w:val="20"/>
                <w:szCs w:val="20"/>
              </w:rPr>
              <w:lastRenderedPageBreak/>
              <w:t xml:space="preserve">del suelo, de ordenamiento territorial y de participación de las comunidades. </w:t>
            </w:r>
          </w:p>
          <w:p w14:paraId="32880152" w14:textId="77777777" w:rsidR="009D6A80" w:rsidRPr="009D6A80" w:rsidRDefault="009D6A80" w:rsidP="009D6A80">
            <w:pPr>
              <w:jc w:val="both"/>
              <w:rPr>
                <w:rFonts w:ascii="Bookman Old Style" w:hAnsi="Bookman Old Style"/>
                <w:sz w:val="20"/>
                <w:szCs w:val="20"/>
              </w:rPr>
            </w:pPr>
          </w:p>
          <w:p w14:paraId="26A7777D" w14:textId="77777777" w:rsidR="009D6A80" w:rsidRPr="009D6A80" w:rsidRDefault="009D6A80" w:rsidP="009D6A80">
            <w:pPr>
              <w:jc w:val="both"/>
              <w:rPr>
                <w:rFonts w:ascii="Bookman Old Style" w:hAnsi="Bookman Old Style"/>
                <w:sz w:val="20"/>
                <w:szCs w:val="20"/>
              </w:rPr>
            </w:pPr>
          </w:p>
          <w:p w14:paraId="019FC1F1" w14:textId="77777777" w:rsidR="009D6A80" w:rsidRDefault="009D6A80" w:rsidP="009D6A80">
            <w:pPr>
              <w:jc w:val="both"/>
              <w:rPr>
                <w:rFonts w:ascii="Bookman Old Style" w:hAnsi="Bookman Old Style"/>
                <w:sz w:val="20"/>
                <w:szCs w:val="20"/>
              </w:rPr>
            </w:pPr>
          </w:p>
          <w:p w14:paraId="492608AD" w14:textId="77777777" w:rsidR="00C7143C" w:rsidRPr="009D6A80" w:rsidRDefault="00C7143C" w:rsidP="009D6A80">
            <w:pPr>
              <w:jc w:val="both"/>
              <w:rPr>
                <w:rFonts w:ascii="Bookman Old Style" w:hAnsi="Bookman Old Style"/>
                <w:sz w:val="20"/>
                <w:szCs w:val="20"/>
              </w:rPr>
            </w:pPr>
          </w:p>
          <w:p w14:paraId="68DFF19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6. Desarrollo integral del campo. El desarrollo integral del campo depende de un adecuado balance entre las diferentes formas de producción existentes – agricultura familiar, agroindustria, turismo, agricultura comercial de escala-; de la competitividad y de la necesidad de promover y fomentar la inversión en el campo con visión empresarial y fines productivos como condición para su desarrollo; y de la promoción y fomento, en condiciones de derecho, de encadenamientos de la pequeña producción rural con otros modelos de producción, que podrán ser verticales u horizontales y en diferente escala. En todo caso se apoyará y protegerá la economía campesina, familiar y comunitaria procurando su desarrollo y fortalecimiento. </w:t>
            </w:r>
          </w:p>
          <w:p w14:paraId="72454E01" w14:textId="77777777" w:rsidR="009D6A80" w:rsidRPr="009D6A80" w:rsidRDefault="009D6A80" w:rsidP="009D6A80">
            <w:pPr>
              <w:jc w:val="both"/>
              <w:rPr>
                <w:rFonts w:ascii="Bookman Old Style" w:hAnsi="Bookman Old Style"/>
                <w:sz w:val="20"/>
                <w:szCs w:val="20"/>
              </w:rPr>
            </w:pPr>
          </w:p>
          <w:p w14:paraId="67CE8195" w14:textId="77777777" w:rsidR="009D6A80" w:rsidRPr="009D6A80" w:rsidRDefault="009D6A80" w:rsidP="009D6A80">
            <w:pPr>
              <w:jc w:val="both"/>
              <w:rPr>
                <w:rFonts w:ascii="Bookman Old Style" w:hAnsi="Bookman Old Style"/>
                <w:sz w:val="20"/>
                <w:szCs w:val="20"/>
              </w:rPr>
            </w:pPr>
          </w:p>
          <w:p w14:paraId="784E2FD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7. Eficacia. Atendiendo a la finalidad de esta ley, se debe garantizar la materialización de los mandatos dispuestos en los procedimientos judiciales, que diriman controversias en materia agraria y rural, así como la seguridad en el disfrute de los derechos reconocidos a los ciudadanos en las decisiones judiciales. </w:t>
            </w:r>
          </w:p>
          <w:p w14:paraId="6A8DDE23" w14:textId="77777777" w:rsidR="009D6A80" w:rsidRPr="009D6A80" w:rsidRDefault="009D6A80" w:rsidP="009D6A80">
            <w:pPr>
              <w:jc w:val="both"/>
              <w:rPr>
                <w:rFonts w:ascii="Bookman Old Style" w:hAnsi="Bookman Old Style"/>
                <w:sz w:val="20"/>
                <w:szCs w:val="20"/>
              </w:rPr>
            </w:pPr>
          </w:p>
          <w:p w14:paraId="5F8FC3F2" w14:textId="77777777" w:rsidR="009D6A80" w:rsidRPr="009D6A80" w:rsidRDefault="009D6A80" w:rsidP="009D6A80">
            <w:pPr>
              <w:jc w:val="both"/>
              <w:rPr>
                <w:rFonts w:ascii="Bookman Old Style" w:hAnsi="Bookman Old Style"/>
                <w:sz w:val="20"/>
                <w:szCs w:val="20"/>
              </w:rPr>
            </w:pPr>
          </w:p>
          <w:p w14:paraId="295D15F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8. Especialidad agraria y rural. En la resolución de las controversias y litigios a los cuales hace referencia esta ley los operadores judiciales de las especialidades agrarias y rurales de la jurisdicción ordinaria y de la jurisdicción de lo contencioso administrativo deberán tener en cuenta las particularidades de las relaciones agrarias y rurales asociadas a litigios sobre fundos rurales, a actos administrativos emanados por parte de la Agencia Nacional de Tierras o quien haga sus veces. </w:t>
            </w:r>
          </w:p>
          <w:p w14:paraId="731FC87E" w14:textId="77777777" w:rsidR="009D6A80" w:rsidRPr="009D6A80" w:rsidRDefault="009D6A80" w:rsidP="009D6A80">
            <w:pPr>
              <w:jc w:val="both"/>
              <w:rPr>
                <w:rFonts w:ascii="Bookman Old Style" w:hAnsi="Bookman Old Style"/>
                <w:sz w:val="20"/>
                <w:szCs w:val="20"/>
              </w:rPr>
            </w:pPr>
          </w:p>
          <w:p w14:paraId="255B72FA" w14:textId="77777777" w:rsidR="009D6A80" w:rsidRPr="009D6A80" w:rsidRDefault="009D6A80" w:rsidP="009D6A80">
            <w:pPr>
              <w:jc w:val="both"/>
              <w:rPr>
                <w:rFonts w:ascii="Bookman Old Style" w:hAnsi="Bookman Old Style"/>
                <w:sz w:val="20"/>
                <w:szCs w:val="20"/>
              </w:rPr>
            </w:pPr>
          </w:p>
          <w:p w14:paraId="40569532" w14:textId="77777777" w:rsidR="009D6A80" w:rsidRPr="009D6A80" w:rsidRDefault="009D6A80" w:rsidP="009D6A80">
            <w:pPr>
              <w:jc w:val="both"/>
              <w:rPr>
                <w:rFonts w:ascii="Bookman Old Style" w:hAnsi="Bookman Old Style"/>
                <w:sz w:val="20"/>
                <w:szCs w:val="20"/>
              </w:rPr>
            </w:pPr>
          </w:p>
          <w:p w14:paraId="54A677BA" w14:textId="77777777" w:rsidR="009D6A80" w:rsidRPr="009D6A80" w:rsidRDefault="009D6A80" w:rsidP="009D6A80">
            <w:pPr>
              <w:jc w:val="both"/>
              <w:rPr>
                <w:rFonts w:ascii="Bookman Old Style" w:hAnsi="Bookman Old Style"/>
                <w:sz w:val="20"/>
                <w:szCs w:val="20"/>
              </w:rPr>
            </w:pPr>
          </w:p>
          <w:p w14:paraId="114C0F3D" w14:textId="77777777" w:rsidR="009D6A80" w:rsidRPr="009D6A80" w:rsidRDefault="009D6A80" w:rsidP="009D6A80">
            <w:pPr>
              <w:jc w:val="both"/>
              <w:rPr>
                <w:rFonts w:ascii="Bookman Old Style" w:hAnsi="Bookman Old Style"/>
                <w:sz w:val="20"/>
                <w:szCs w:val="20"/>
              </w:rPr>
            </w:pPr>
          </w:p>
          <w:p w14:paraId="2DF1438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Las competencias de conocimiento de esta especialidad serán objeto de revisión por parte del Ministerio de Justicia y del Derecho cada cuatro (4) años con miras a establecer nuevos tipos de litigiosidad que ameriten ser conocidas por estos despachos judiciales en cuyo caso, de ser necesario, se tramitará el respectivo proyecto de ley. </w:t>
            </w:r>
          </w:p>
          <w:p w14:paraId="1BB80D2D" w14:textId="77777777" w:rsidR="009D6A80" w:rsidRPr="009D6A80" w:rsidRDefault="009D6A80" w:rsidP="009D6A80">
            <w:pPr>
              <w:jc w:val="both"/>
              <w:rPr>
                <w:rFonts w:ascii="Bookman Old Style" w:hAnsi="Bookman Old Style"/>
                <w:sz w:val="20"/>
                <w:szCs w:val="20"/>
              </w:rPr>
            </w:pPr>
          </w:p>
          <w:p w14:paraId="7EDE323D" w14:textId="77777777" w:rsidR="009D6A80" w:rsidRPr="009D6A80" w:rsidRDefault="009D6A80" w:rsidP="009D6A80">
            <w:pPr>
              <w:jc w:val="both"/>
              <w:rPr>
                <w:rFonts w:ascii="Bookman Old Style" w:hAnsi="Bookman Old Style"/>
                <w:sz w:val="20"/>
                <w:szCs w:val="20"/>
              </w:rPr>
            </w:pPr>
          </w:p>
          <w:p w14:paraId="2D3A4586" w14:textId="77777777" w:rsidR="009D6A80" w:rsidRPr="009D6A80" w:rsidRDefault="009D6A80" w:rsidP="009D6A80">
            <w:pPr>
              <w:jc w:val="both"/>
              <w:rPr>
                <w:rFonts w:ascii="Bookman Old Style" w:hAnsi="Bookman Old Style"/>
                <w:sz w:val="20"/>
                <w:szCs w:val="20"/>
              </w:rPr>
            </w:pPr>
          </w:p>
          <w:p w14:paraId="2F89E6CB" w14:textId="77777777" w:rsidR="009D6A80" w:rsidRPr="009D6A80" w:rsidRDefault="009D6A80" w:rsidP="009D6A80">
            <w:pPr>
              <w:jc w:val="both"/>
              <w:rPr>
                <w:rFonts w:ascii="Bookman Old Style" w:hAnsi="Bookman Old Style"/>
                <w:sz w:val="20"/>
                <w:szCs w:val="20"/>
              </w:rPr>
            </w:pPr>
          </w:p>
          <w:p w14:paraId="5867CDAA" w14:textId="77777777" w:rsidR="009D6A80" w:rsidRPr="009D6A80" w:rsidRDefault="009D6A80" w:rsidP="009D6A80">
            <w:pPr>
              <w:jc w:val="both"/>
              <w:rPr>
                <w:rFonts w:ascii="Bookman Old Style" w:hAnsi="Bookman Old Style"/>
                <w:sz w:val="20"/>
                <w:szCs w:val="20"/>
              </w:rPr>
            </w:pPr>
          </w:p>
          <w:p w14:paraId="2149DD62" w14:textId="77777777" w:rsidR="009D6A80" w:rsidRPr="009D6A80" w:rsidRDefault="009D6A80" w:rsidP="009D6A80">
            <w:pPr>
              <w:jc w:val="both"/>
              <w:rPr>
                <w:rFonts w:ascii="Bookman Old Style" w:hAnsi="Bookman Old Style"/>
                <w:sz w:val="20"/>
                <w:szCs w:val="20"/>
              </w:rPr>
            </w:pPr>
          </w:p>
          <w:p w14:paraId="29BEBE4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9. Igualdad, equidad de género y protección reforzada. En las actuaciones judiciales las autoridades promoverán la participación especial de las mujeres rurales y demás sujetos de especial protección constitucional en condición de vulnerabilidad, con el fin de contribuir a la transformación estructural de la realidad rural colombiana. Las autoridades judiciales deberán adoptar las medidas necesarias para generar condiciones que permitan la defensa efectiva de sus propios intereses a la parte afectada por condiciones de vulnerabilidad, a efecto de garantizar la igualdad y procesos justos. </w:t>
            </w:r>
          </w:p>
          <w:p w14:paraId="1596CD84" w14:textId="77777777" w:rsidR="009D6A80" w:rsidRPr="009D6A80" w:rsidRDefault="009D6A80" w:rsidP="009D6A80">
            <w:pPr>
              <w:jc w:val="both"/>
              <w:rPr>
                <w:rFonts w:ascii="Bookman Old Style" w:hAnsi="Bookman Old Style"/>
                <w:sz w:val="20"/>
                <w:szCs w:val="20"/>
              </w:rPr>
            </w:pPr>
          </w:p>
          <w:p w14:paraId="5556F002" w14:textId="77777777" w:rsidR="009D6A80" w:rsidRPr="009D6A80" w:rsidRDefault="009D6A80" w:rsidP="009D6A80">
            <w:pPr>
              <w:jc w:val="both"/>
              <w:rPr>
                <w:rFonts w:ascii="Bookman Old Style" w:hAnsi="Bookman Old Style"/>
                <w:sz w:val="20"/>
                <w:szCs w:val="20"/>
              </w:rPr>
            </w:pPr>
          </w:p>
          <w:p w14:paraId="03425944" w14:textId="77777777" w:rsidR="009D6A80" w:rsidRPr="009D6A80" w:rsidRDefault="009D6A80" w:rsidP="009D6A80">
            <w:pPr>
              <w:jc w:val="both"/>
              <w:rPr>
                <w:rFonts w:ascii="Bookman Old Style" w:hAnsi="Bookman Old Style"/>
                <w:sz w:val="20"/>
                <w:szCs w:val="20"/>
              </w:rPr>
            </w:pPr>
          </w:p>
          <w:p w14:paraId="236745B2" w14:textId="77777777" w:rsidR="009D6A80" w:rsidRPr="009D6A80" w:rsidRDefault="009D6A80" w:rsidP="009D6A80">
            <w:pPr>
              <w:jc w:val="both"/>
              <w:rPr>
                <w:rFonts w:ascii="Bookman Old Style" w:hAnsi="Bookman Old Style"/>
                <w:sz w:val="20"/>
                <w:szCs w:val="20"/>
              </w:rPr>
            </w:pPr>
          </w:p>
          <w:p w14:paraId="4BE975CA" w14:textId="77777777" w:rsidR="009D6A80" w:rsidRPr="009D6A80" w:rsidRDefault="009D6A80" w:rsidP="009D6A80">
            <w:pPr>
              <w:jc w:val="both"/>
              <w:rPr>
                <w:rFonts w:ascii="Bookman Old Style" w:hAnsi="Bookman Old Style"/>
                <w:sz w:val="20"/>
                <w:szCs w:val="20"/>
              </w:rPr>
            </w:pPr>
          </w:p>
          <w:p w14:paraId="565892BC" w14:textId="77777777" w:rsidR="009D6A80" w:rsidRPr="009D6A80" w:rsidRDefault="009D6A80" w:rsidP="009D6A80">
            <w:pPr>
              <w:jc w:val="both"/>
              <w:rPr>
                <w:rFonts w:ascii="Bookman Old Style" w:hAnsi="Bookman Old Style"/>
                <w:sz w:val="20"/>
                <w:szCs w:val="20"/>
              </w:rPr>
            </w:pPr>
          </w:p>
          <w:p w14:paraId="1F0213A9" w14:textId="77777777" w:rsidR="009D6A80" w:rsidRPr="009D6A80" w:rsidRDefault="009D6A80" w:rsidP="009D6A80">
            <w:pPr>
              <w:jc w:val="both"/>
              <w:rPr>
                <w:rFonts w:ascii="Bookman Old Style" w:hAnsi="Bookman Old Style"/>
                <w:sz w:val="20"/>
                <w:szCs w:val="20"/>
              </w:rPr>
            </w:pPr>
          </w:p>
          <w:p w14:paraId="2DB8FA4F" w14:textId="77777777" w:rsidR="009D6A80" w:rsidRPr="009D6A80" w:rsidRDefault="009D6A80" w:rsidP="009D6A80">
            <w:pPr>
              <w:jc w:val="both"/>
              <w:rPr>
                <w:rFonts w:ascii="Bookman Old Style" w:hAnsi="Bookman Old Style"/>
                <w:sz w:val="20"/>
                <w:szCs w:val="20"/>
              </w:rPr>
            </w:pPr>
          </w:p>
          <w:p w14:paraId="2C678038" w14:textId="77777777" w:rsidR="009D6A80" w:rsidRPr="009D6A80" w:rsidRDefault="009D6A80" w:rsidP="009D6A80">
            <w:pPr>
              <w:jc w:val="both"/>
              <w:rPr>
                <w:rFonts w:ascii="Bookman Old Style" w:hAnsi="Bookman Old Style"/>
                <w:sz w:val="20"/>
                <w:szCs w:val="20"/>
              </w:rPr>
            </w:pPr>
          </w:p>
          <w:p w14:paraId="19AE9DD1" w14:textId="77777777" w:rsidR="009D6A80" w:rsidRPr="009D6A80" w:rsidRDefault="009D6A80" w:rsidP="009D6A80">
            <w:pPr>
              <w:jc w:val="both"/>
              <w:rPr>
                <w:rFonts w:ascii="Bookman Old Style" w:hAnsi="Bookman Old Style"/>
                <w:sz w:val="20"/>
                <w:szCs w:val="20"/>
              </w:rPr>
            </w:pPr>
          </w:p>
          <w:p w14:paraId="5AE91A9D" w14:textId="77777777" w:rsidR="009D6A80" w:rsidRPr="009D6A80" w:rsidRDefault="009D6A80" w:rsidP="009D6A80">
            <w:pPr>
              <w:jc w:val="both"/>
              <w:rPr>
                <w:rFonts w:ascii="Bookman Old Style" w:hAnsi="Bookman Old Style"/>
                <w:sz w:val="20"/>
                <w:szCs w:val="20"/>
              </w:rPr>
            </w:pPr>
          </w:p>
          <w:p w14:paraId="3BAEE203" w14:textId="77777777" w:rsidR="009D6A80" w:rsidRPr="009D6A80" w:rsidRDefault="009D6A80" w:rsidP="009D6A80">
            <w:pPr>
              <w:jc w:val="both"/>
              <w:rPr>
                <w:rFonts w:ascii="Bookman Old Style" w:hAnsi="Bookman Old Style"/>
                <w:sz w:val="20"/>
                <w:szCs w:val="20"/>
              </w:rPr>
            </w:pPr>
          </w:p>
          <w:p w14:paraId="3F2152EC" w14:textId="77777777" w:rsidR="009D6A80" w:rsidRPr="009D6A80" w:rsidRDefault="009D6A80" w:rsidP="009D6A80">
            <w:pPr>
              <w:jc w:val="both"/>
              <w:rPr>
                <w:rFonts w:ascii="Bookman Old Style" w:hAnsi="Bookman Old Style"/>
                <w:sz w:val="20"/>
                <w:szCs w:val="20"/>
              </w:rPr>
            </w:pPr>
          </w:p>
          <w:p w14:paraId="7C770CA9" w14:textId="77777777" w:rsidR="009D6A80" w:rsidRPr="009D6A80" w:rsidRDefault="009D6A80" w:rsidP="009D6A80">
            <w:pPr>
              <w:jc w:val="both"/>
              <w:rPr>
                <w:rFonts w:ascii="Bookman Old Style" w:hAnsi="Bookman Old Style"/>
                <w:sz w:val="20"/>
                <w:szCs w:val="20"/>
              </w:rPr>
            </w:pPr>
          </w:p>
          <w:p w14:paraId="7E2DA2EE" w14:textId="77777777" w:rsidR="009D6A80" w:rsidRPr="009D6A80" w:rsidRDefault="009D6A80" w:rsidP="009D6A80">
            <w:pPr>
              <w:jc w:val="both"/>
              <w:rPr>
                <w:rFonts w:ascii="Bookman Old Style" w:hAnsi="Bookman Old Style"/>
                <w:sz w:val="20"/>
                <w:szCs w:val="20"/>
              </w:rPr>
            </w:pPr>
          </w:p>
          <w:p w14:paraId="37D08843" w14:textId="77777777" w:rsidR="009D6A80" w:rsidRPr="009D6A80" w:rsidRDefault="009D6A80" w:rsidP="009D6A80">
            <w:pPr>
              <w:jc w:val="both"/>
              <w:rPr>
                <w:rFonts w:ascii="Bookman Old Style" w:hAnsi="Bookman Old Style"/>
                <w:sz w:val="20"/>
                <w:szCs w:val="20"/>
              </w:rPr>
            </w:pPr>
          </w:p>
          <w:p w14:paraId="5608394C" w14:textId="77777777" w:rsidR="009D6A80" w:rsidRPr="009D6A80" w:rsidRDefault="009D6A80" w:rsidP="009D6A80">
            <w:pPr>
              <w:jc w:val="both"/>
              <w:rPr>
                <w:rFonts w:ascii="Bookman Old Style" w:hAnsi="Bookman Old Style"/>
                <w:sz w:val="20"/>
                <w:szCs w:val="20"/>
              </w:rPr>
            </w:pPr>
          </w:p>
          <w:p w14:paraId="148AF2FA" w14:textId="77777777" w:rsidR="009D6A80" w:rsidRPr="009D6A80" w:rsidRDefault="009D6A80" w:rsidP="009D6A80">
            <w:pPr>
              <w:jc w:val="both"/>
              <w:rPr>
                <w:rFonts w:ascii="Bookman Old Style" w:hAnsi="Bookman Old Style"/>
                <w:sz w:val="20"/>
                <w:szCs w:val="20"/>
              </w:rPr>
            </w:pPr>
          </w:p>
          <w:p w14:paraId="3198168C" w14:textId="77777777" w:rsidR="009D6A80" w:rsidRPr="009D6A80" w:rsidRDefault="009D6A80" w:rsidP="009D6A80">
            <w:pPr>
              <w:jc w:val="both"/>
              <w:rPr>
                <w:rFonts w:ascii="Bookman Old Style" w:hAnsi="Bookman Old Style"/>
                <w:sz w:val="20"/>
                <w:szCs w:val="20"/>
              </w:rPr>
            </w:pPr>
          </w:p>
          <w:p w14:paraId="32A5B567" w14:textId="77777777" w:rsidR="009D6A80" w:rsidRPr="009D6A80" w:rsidRDefault="009D6A80" w:rsidP="009D6A80">
            <w:pPr>
              <w:jc w:val="both"/>
              <w:rPr>
                <w:rFonts w:ascii="Bookman Old Style" w:hAnsi="Bookman Old Style"/>
                <w:sz w:val="20"/>
                <w:szCs w:val="20"/>
              </w:rPr>
            </w:pPr>
          </w:p>
          <w:p w14:paraId="1A2D0145" w14:textId="77777777" w:rsidR="009D6A80" w:rsidRPr="009D6A80" w:rsidRDefault="009D6A80" w:rsidP="009D6A80">
            <w:pPr>
              <w:jc w:val="both"/>
              <w:rPr>
                <w:rFonts w:ascii="Bookman Old Style" w:hAnsi="Bookman Old Style"/>
                <w:sz w:val="20"/>
                <w:szCs w:val="20"/>
              </w:rPr>
            </w:pPr>
          </w:p>
          <w:p w14:paraId="4B96672B" w14:textId="77777777" w:rsidR="009D6A80" w:rsidRPr="009D6A80" w:rsidRDefault="009D6A80" w:rsidP="009D6A80">
            <w:pPr>
              <w:jc w:val="both"/>
              <w:rPr>
                <w:rFonts w:ascii="Bookman Old Style" w:hAnsi="Bookman Old Style"/>
                <w:sz w:val="20"/>
                <w:szCs w:val="20"/>
              </w:rPr>
            </w:pPr>
          </w:p>
          <w:p w14:paraId="6400B1D0" w14:textId="77777777" w:rsidR="009D6A80" w:rsidRPr="009D6A80" w:rsidRDefault="009D6A80" w:rsidP="009D6A80">
            <w:pPr>
              <w:jc w:val="both"/>
              <w:rPr>
                <w:rFonts w:ascii="Bookman Old Style" w:hAnsi="Bookman Old Style"/>
                <w:sz w:val="20"/>
                <w:szCs w:val="20"/>
              </w:rPr>
            </w:pPr>
          </w:p>
          <w:p w14:paraId="53279EF3" w14:textId="77777777" w:rsidR="00C7143C" w:rsidRDefault="00C7143C" w:rsidP="009D6A80">
            <w:pPr>
              <w:jc w:val="both"/>
              <w:rPr>
                <w:rFonts w:ascii="Bookman Old Style" w:hAnsi="Bookman Old Style"/>
                <w:sz w:val="20"/>
                <w:szCs w:val="20"/>
              </w:rPr>
            </w:pPr>
          </w:p>
          <w:p w14:paraId="3209C2C5" w14:textId="77777777" w:rsidR="00C7143C" w:rsidRDefault="00C7143C" w:rsidP="009D6A80">
            <w:pPr>
              <w:jc w:val="both"/>
              <w:rPr>
                <w:rFonts w:ascii="Bookman Old Style" w:hAnsi="Bookman Old Style"/>
                <w:sz w:val="20"/>
                <w:szCs w:val="20"/>
              </w:rPr>
            </w:pPr>
          </w:p>
          <w:p w14:paraId="3B81C806" w14:textId="77777777" w:rsidR="00C7143C" w:rsidRDefault="00C7143C" w:rsidP="009D6A80">
            <w:pPr>
              <w:jc w:val="both"/>
              <w:rPr>
                <w:rFonts w:ascii="Bookman Old Style" w:hAnsi="Bookman Old Style"/>
                <w:sz w:val="20"/>
                <w:szCs w:val="20"/>
              </w:rPr>
            </w:pPr>
          </w:p>
          <w:p w14:paraId="7CE35A74" w14:textId="77777777" w:rsidR="00C7143C" w:rsidRDefault="00C7143C" w:rsidP="009D6A80">
            <w:pPr>
              <w:jc w:val="both"/>
              <w:rPr>
                <w:rFonts w:ascii="Bookman Old Style" w:hAnsi="Bookman Old Style"/>
                <w:sz w:val="20"/>
                <w:szCs w:val="20"/>
              </w:rPr>
            </w:pPr>
          </w:p>
          <w:p w14:paraId="09B2669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10. Mujeres rurales. Las mujeres rurales, en los términos del artículo 2 de la Ley 731 de 2002, son todas aquellas que sin distingo de ninguna naturaleza e independientemente del lugar donde viva, su actividad productiva está relacionada directamente con lo rural, incluso si dicha actividad no es reconocida por los sistemas de información y medición del Estado o no es remunerada, como es el caso de la economía del cuidado, relacionada con el trabajo no remunerado que se realiza en el hogar. </w:t>
            </w:r>
          </w:p>
          <w:p w14:paraId="1C15484E" w14:textId="77777777" w:rsidR="009D6A80" w:rsidRDefault="009D6A80" w:rsidP="009D6A80">
            <w:pPr>
              <w:jc w:val="both"/>
              <w:rPr>
                <w:rFonts w:ascii="Bookman Old Style" w:hAnsi="Bookman Old Style"/>
                <w:sz w:val="20"/>
                <w:szCs w:val="20"/>
              </w:rPr>
            </w:pPr>
          </w:p>
          <w:p w14:paraId="35677BDB" w14:textId="77777777" w:rsidR="00323666" w:rsidRPr="009D6A80" w:rsidRDefault="00323666" w:rsidP="009D6A80">
            <w:pPr>
              <w:jc w:val="both"/>
              <w:rPr>
                <w:rFonts w:ascii="Bookman Old Style" w:hAnsi="Bookman Old Style"/>
                <w:sz w:val="20"/>
                <w:szCs w:val="20"/>
              </w:rPr>
            </w:pPr>
          </w:p>
          <w:p w14:paraId="77838F5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Del mismo modo, se reconocen como agentes esenciales del desarrollo rural sostenible. El reconocimiento de sus derechos se hará teniendo en cuenta sus condiciones especiales, con independencia de la estructura de familia que conformen. La Especialidad Judicial Agraria contemplará mecanismos que garanticen el acceso ágil, gratuito y oportuno a la justicia por parte de las mujeres rurales, de igual forma dispondrá de asesoría legal y formación especial para que las mujeres superen las barreras que dificultan la asignación, reconocimiento y la protección de sus derechos sobre la tierra. </w:t>
            </w:r>
          </w:p>
          <w:p w14:paraId="0D1E9629" w14:textId="77777777" w:rsidR="009D6A80" w:rsidRDefault="009D6A80" w:rsidP="009D6A80">
            <w:pPr>
              <w:jc w:val="both"/>
              <w:rPr>
                <w:rFonts w:ascii="Bookman Old Style" w:hAnsi="Bookman Old Style"/>
                <w:sz w:val="20"/>
                <w:szCs w:val="20"/>
              </w:rPr>
            </w:pPr>
          </w:p>
          <w:p w14:paraId="5E0741E5" w14:textId="77777777" w:rsidR="00323666" w:rsidRDefault="00323666" w:rsidP="009D6A80">
            <w:pPr>
              <w:jc w:val="both"/>
              <w:rPr>
                <w:rFonts w:ascii="Bookman Old Style" w:hAnsi="Bookman Old Style"/>
                <w:sz w:val="20"/>
                <w:szCs w:val="20"/>
              </w:rPr>
            </w:pPr>
          </w:p>
          <w:p w14:paraId="5777D704" w14:textId="77777777" w:rsidR="00323666" w:rsidRPr="009D6A80" w:rsidRDefault="00323666" w:rsidP="009D6A80">
            <w:pPr>
              <w:jc w:val="both"/>
              <w:rPr>
                <w:rFonts w:ascii="Bookman Old Style" w:hAnsi="Bookman Old Style"/>
                <w:sz w:val="20"/>
                <w:szCs w:val="20"/>
              </w:rPr>
            </w:pPr>
          </w:p>
          <w:p w14:paraId="6973541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Se promoverá la participación de las mujeres y sus organizaciones en los diferentes espacios que se creen para la resolución de conflictos sobre uso, control y tenencia de la tierra. En el proceso del que trata esta ley y a solicitud de la mujer rural, las organizaciones o asociaciones de mujeres podrán ejercer asesoría, acompañamiento y coadyuvancia, para lo cual se prescindirá de la demostración de la existencia de una relación sustancial con la parte a la cual ayuda, o de la pertenencia a la asociación u organización de mujeres, basta que medie aval de la mujer rural y que manifiesten la importancia de su intervención a fin de procurar el </w:t>
            </w:r>
            <w:r w:rsidRPr="009D6A80">
              <w:rPr>
                <w:rFonts w:ascii="Bookman Old Style" w:hAnsi="Bookman Old Style"/>
                <w:sz w:val="20"/>
                <w:szCs w:val="20"/>
              </w:rPr>
              <w:lastRenderedPageBreak/>
              <w:t xml:space="preserve">reconocimiento y la protección de los derechos de las mujeres sobre la tierra. Para prevenir barreras de acceso a la justicia, se proveerá de mecanismos alternativos de solución de conflictos, con enfoque diferencial en razón del género, para la comprensión de controversias y litigios, en los que sean parte mujeres rurales. En la ejecución de los procedimientos previstos en la presente ley, deberán adoptarse criterios diferenciales que respondan a las particularidades y grado de vulnerabilidad de las mujeres y demás grupos poblacionales en los términos del presente numeral. Se reconocerán las necesidades específicas y condiciones diferenciales de las mujeres de acuerdo con su ciclo vital, afectaciones y necesidades, especialmente con relación a la propiedad de la tierra, la producción, la transformación y enajenación de los productos agrícolas, entre otros. </w:t>
            </w:r>
          </w:p>
          <w:p w14:paraId="086F1011" w14:textId="77777777" w:rsidR="009D6A80" w:rsidRDefault="009D6A80" w:rsidP="009D6A80">
            <w:pPr>
              <w:jc w:val="both"/>
              <w:rPr>
                <w:rFonts w:ascii="Bookman Old Style" w:hAnsi="Bookman Old Style"/>
                <w:sz w:val="20"/>
                <w:szCs w:val="20"/>
              </w:rPr>
            </w:pPr>
          </w:p>
          <w:p w14:paraId="2B8092B7" w14:textId="77777777" w:rsidR="00323666" w:rsidRDefault="00323666" w:rsidP="009D6A80">
            <w:pPr>
              <w:jc w:val="both"/>
              <w:rPr>
                <w:rFonts w:ascii="Bookman Old Style" w:hAnsi="Bookman Old Style"/>
                <w:sz w:val="20"/>
                <w:szCs w:val="20"/>
              </w:rPr>
            </w:pPr>
          </w:p>
          <w:p w14:paraId="7E893D49" w14:textId="77777777" w:rsidR="00323666" w:rsidRDefault="00323666" w:rsidP="009D6A80">
            <w:pPr>
              <w:jc w:val="both"/>
              <w:rPr>
                <w:rFonts w:ascii="Bookman Old Style" w:hAnsi="Bookman Old Style"/>
                <w:sz w:val="20"/>
                <w:szCs w:val="20"/>
              </w:rPr>
            </w:pPr>
          </w:p>
          <w:p w14:paraId="72010C4F" w14:textId="77777777" w:rsidR="00323666" w:rsidRPr="009D6A80" w:rsidRDefault="00323666" w:rsidP="009D6A80">
            <w:pPr>
              <w:jc w:val="both"/>
              <w:rPr>
                <w:rFonts w:ascii="Bookman Old Style" w:hAnsi="Bookman Old Style"/>
                <w:sz w:val="20"/>
                <w:szCs w:val="20"/>
              </w:rPr>
            </w:pPr>
          </w:p>
          <w:p w14:paraId="27C817B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En las actuaciones administrativas y judiciales las autoridades promoverán la participación especial de las mujeres rurales sin discriminación alguna. </w:t>
            </w:r>
          </w:p>
          <w:p w14:paraId="4243BD5F" w14:textId="77777777" w:rsidR="009D6A80" w:rsidRPr="009D6A80" w:rsidRDefault="009D6A80" w:rsidP="009D6A80">
            <w:pPr>
              <w:jc w:val="both"/>
              <w:rPr>
                <w:rFonts w:ascii="Bookman Old Style" w:hAnsi="Bookman Old Style"/>
                <w:sz w:val="20"/>
                <w:szCs w:val="20"/>
              </w:rPr>
            </w:pPr>
          </w:p>
          <w:p w14:paraId="3BC4CE30" w14:textId="77777777" w:rsidR="009D6A80" w:rsidRPr="009D6A80" w:rsidRDefault="009D6A80" w:rsidP="009D6A80">
            <w:pPr>
              <w:jc w:val="both"/>
              <w:rPr>
                <w:rFonts w:ascii="Bookman Old Style" w:hAnsi="Bookman Old Style"/>
                <w:sz w:val="20"/>
                <w:szCs w:val="20"/>
              </w:rPr>
            </w:pPr>
          </w:p>
          <w:p w14:paraId="0826D7C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11. Oficiosidad: Las autoridades judiciales impulsarán oficiosamente el proceso judicial agrario y rural lo anterior sin perjuicio de las cargas procesales que por ley le correspondan a las partes e intervinientes. </w:t>
            </w:r>
          </w:p>
          <w:p w14:paraId="553022E3" w14:textId="77777777" w:rsidR="009D6A80" w:rsidRPr="009D6A80" w:rsidRDefault="009D6A80" w:rsidP="009D6A80">
            <w:pPr>
              <w:jc w:val="both"/>
              <w:rPr>
                <w:rFonts w:ascii="Bookman Old Style" w:hAnsi="Bookman Old Style"/>
                <w:sz w:val="20"/>
                <w:szCs w:val="20"/>
              </w:rPr>
            </w:pPr>
          </w:p>
          <w:p w14:paraId="32B7508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12. Publicidad y nuevas tecnologías: Las autoridades judiciales deberán promover mecanismos de publicidad eficaces,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 En todo caso, las comunicaciones y </w:t>
            </w:r>
            <w:r w:rsidRPr="009D6A80">
              <w:rPr>
                <w:rFonts w:ascii="Bookman Old Style" w:hAnsi="Bookman Old Style"/>
                <w:sz w:val="20"/>
                <w:szCs w:val="20"/>
              </w:rPr>
              <w:lastRenderedPageBreak/>
              <w:t xml:space="preserve">notificaciones se harán por escrito, por medio electrónico o por cualquier medio idóneo para garantizar el acceso efectivo a la información y a la justicia en todas las zonas del territorio nacional, y el funcionario deberá dejar constancia o registro de ellas en el despacho. </w:t>
            </w:r>
          </w:p>
          <w:p w14:paraId="3D98503C" w14:textId="77777777" w:rsidR="009D6A80" w:rsidRPr="009D6A80" w:rsidRDefault="009D6A80" w:rsidP="009D6A80">
            <w:pPr>
              <w:jc w:val="both"/>
              <w:rPr>
                <w:rFonts w:ascii="Bookman Old Style" w:hAnsi="Bookman Old Style"/>
                <w:sz w:val="20"/>
                <w:szCs w:val="20"/>
              </w:rPr>
            </w:pPr>
          </w:p>
          <w:p w14:paraId="174AF2C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13. Uso prevalente y necesario de mecanismos alternativos de solución de conflictos y participación comunitaria rural: Las autoridades responsables velarán por el uso prevalente de los mecanismos alternativos de solución de conflictos, para éste propósito el despacho del juez agrario y rural contará con un conciliador en derecho adjunto al Despacho, adicionalmente, la jurisdicción priorizará el uso de mecanismos alternativos de solución de conflictos en diferendos propios de la tenencia y uso de la tierra, para lo cual también apoyará la suscripción de acuerdos de conciliación en casos de diferencias de colindancias. Al adelantar estos procedimientos se tendrá en cuenta el derecho propio de los pueblos y comunidades. El acta de conciliación prestará mérito ejecutivo de las obligaciones de dar o hacer que sean contraídas con ocasión del acuerdo y hará tránsito a cosa juzgada para lo cual deberá ser susceptible de inscripción en el registro público inmobiliario siempre que medie la voluntad libre de los suscribientes. El registro de las actas de conciliación que versen sobre derechos de inmuebles rurales no tendrá costo alguno en la oficina de registro de instrumentos públicos, siempre que las partes hayan invocado el amparo de pobreza en el marco del proceso o que el conciliador de fe de su condición de vulnerabilidad. </w:t>
            </w:r>
          </w:p>
          <w:p w14:paraId="1D406491" w14:textId="77777777" w:rsidR="009D6A80" w:rsidRPr="009D6A80" w:rsidRDefault="009D6A80" w:rsidP="009D6A80">
            <w:pPr>
              <w:jc w:val="both"/>
              <w:rPr>
                <w:rFonts w:ascii="Bookman Old Style" w:hAnsi="Bookman Old Style"/>
                <w:sz w:val="20"/>
                <w:szCs w:val="20"/>
              </w:rPr>
            </w:pPr>
          </w:p>
          <w:p w14:paraId="6939FB92" w14:textId="77777777" w:rsidR="005245DC" w:rsidRDefault="005245DC" w:rsidP="005245DC">
            <w:pPr>
              <w:jc w:val="both"/>
              <w:rPr>
                <w:rFonts w:ascii="Bookman Old Style" w:hAnsi="Bookman Old Style"/>
                <w:sz w:val="20"/>
                <w:szCs w:val="20"/>
              </w:rPr>
            </w:pPr>
            <w:r w:rsidRPr="009D6A80">
              <w:rPr>
                <w:rFonts w:ascii="Bookman Old Style" w:hAnsi="Bookman Old Style"/>
                <w:sz w:val="20"/>
                <w:szCs w:val="20"/>
              </w:rPr>
              <w:t xml:space="preserve">17. Desarrollo Sostenible. Es aquel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 </w:t>
            </w:r>
          </w:p>
          <w:p w14:paraId="7074ECA6" w14:textId="77777777" w:rsidR="005245DC" w:rsidRDefault="005245DC" w:rsidP="005245DC">
            <w:pPr>
              <w:jc w:val="both"/>
              <w:rPr>
                <w:rFonts w:ascii="Bookman Old Style" w:hAnsi="Bookman Old Style"/>
                <w:sz w:val="20"/>
                <w:szCs w:val="20"/>
              </w:rPr>
            </w:pPr>
          </w:p>
          <w:p w14:paraId="4A5EC7FF" w14:textId="50A789A0" w:rsidR="009D6A80" w:rsidRPr="009D6A80" w:rsidRDefault="005245DC" w:rsidP="005245DC">
            <w:pPr>
              <w:jc w:val="both"/>
              <w:rPr>
                <w:rFonts w:ascii="Bookman Old Style" w:hAnsi="Bookman Old Style"/>
                <w:sz w:val="20"/>
                <w:szCs w:val="20"/>
              </w:rPr>
            </w:pPr>
            <w:r w:rsidRPr="009D6A80">
              <w:rPr>
                <w:rFonts w:ascii="Bookman Old Style" w:hAnsi="Bookman Old Style"/>
                <w:sz w:val="20"/>
                <w:szCs w:val="20"/>
              </w:rPr>
              <w:lastRenderedPageBreak/>
              <w:t>18. Función Ecológica de la Propiedad. Limitación a la que se encuentra sujeta el derecho a la propiedad que se encuentra estrictamente ligada con el concepto de desarrollo sostenible.</w:t>
            </w:r>
          </w:p>
          <w:p w14:paraId="312B59C1" w14:textId="77777777" w:rsidR="009D6A80" w:rsidRPr="009D6A80" w:rsidRDefault="009D6A80" w:rsidP="009D6A80">
            <w:pPr>
              <w:jc w:val="both"/>
              <w:rPr>
                <w:rFonts w:ascii="Bookman Old Style" w:hAnsi="Bookman Old Style"/>
                <w:sz w:val="20"/>
                <w:szCs w:val="20"/>
              </w:rPr>
            </w:pPr>
          </w:p>
          <w:p w14:paraId="671F0BF7" w14:textId="77777777" w:rsidR="009D6A80" w:rsidRPr="009D6A80" w:rsidRDefault="009D6A80" w:rsidP="009D6A80">
            <w:pPr>
              <w:jc w:val="both"/>
              <w:rPr>
                <w:rFonts w:ascii="Bookman Old Style" w:hAnsi="Bookman Old Style"/>
                <w:sz w:val="20"/>
                <w:szCs w:val="20"/>
              </w:rPr>
            </w:pPr>
          </w:p>
          <w:p w14:paraId="2D1AEE2E" w14:textId="77777777" w:rsidR="009D6A80" w:rsidRPr="009D6A80" w:rsidRDefault="009D6A80" w:rsidP="009D6A80">
            <w:pPr>
              <w:jc w:val="both"/>
              <w:rPr>
                <w:rFonts w:ascii="Bookman Old Style" w:hAnsi="Bookman Old Style"/>
                <w:sz w:val="20"/>
                <w:szCs w:val="20"/>
              </w:rPr>
            </w:pPr>
          </w:p>
          <w:p w14:paraId="7D302051" w14:textId="77777777" w:rsidR="009D6A80" w:rsidRPr="009D6A80" w:rsidRDefault="009D6A80" w:rsidP="009D6A80">
            <w:pPr>
              <w:jc w:val="both"/>
              <w:rPr>
                <w:rFonts w:ascii="Bookman Old Style" w:hAnsi="Bookman Old Style"/>
                <w:sz w:val="20"/>
                <w:szCs w:val="20"/>
              </w:rPr>
            </w:pPr>
          </w:p>
          <w:p w14:paraId="3A54B9D0" w14:textId="77777777" w:rsidR="009D6A80" w:rsidRPr="009D6A80" w:rsidRDefault="009D6A80" w:rsidP="009D6A80">
            <w:pPr>
              <w:jc w:val="both"/>
              <w:rPr>
                <w:rFonts w:ascii="Bookman Old Style" w:hAnsi="Bookman Old Style"/>
                <w:sz w:val="20"/>
                <w:szCs w:val="20"/>
              </w:rPr>
            </w:pPr>
          </w:p>
          <w:p w14:paraId="5F693A1A" w14:textId="77777777" w:rsidR="009D6A80" w:rsidRPr="009D6A80" w:rsidRDefault="009D6A80" w:rsidP="009D6A80">
            <w:pPr>
              <w:jc w:val="both"/>
              <w:rPr>
                <w:rFonts w:ascii="Bookman Old Style" w:hAnsi="Bookman Old Style"/>
                <w:sz w:val="20"/>
                <w:szCs w:val="20"/>
              </w:rPr>
            </w:pPr>
          </w:p>
          <w:p w14:paraId="62E6D39B" w14:textId="77777777" w:rsidR="009D6A80" w:rsidRPr="009D6A80" w:rsidRDefault="009D6A80" w:rsidP="009D6A80">
            <w:pPr>
              <w:jc w:val="both"/>
              <w:rPr>
                <w:rFonts w:ascii="Bookman Old Style" w:hAnsi="Bookman Old Style"/>
                <w:sz w:val="20"/>
                <w:szCs w:val="20"/>
              </w:rPr>
            </w:pPr>
          </w:p>
          <w:p w14:paraId="4C50CB2F" w14:textId="77777777" w:rsidR="009D6A80" w:rsidRPr="009D6A80" w:rsidRDefault="009D6A80" w:rsidP="009D6A80">
            <w:pPr>
              <w:jc w:val="both"/>
              <w:rPr>
                <w:rFonts w:ascii="Bookman Old Style" w:hAnsi="Bookman Old Style"/>
                <w:sz w:val="20"/>
                <w:szCs w:val="20"/>
              </w:rPr>
            </w:pPr>
          </w:p>
          <w:p w14:paraId="528F96CD" w14:textId="77777777" w:rsidR="009D6A80" w:rsidRPr="009D6A80" w:rsidRDefault="009D6A80" w:rsidP="009D6A80">
            <w:pPr>
              <w:jc w:val="both"/>
              <w:rPr>
                <w:rFonts w:ascii="Bookman Old Style" w:hAnsi="Bookman Old Style"/>
                <w:sz w:val="20"/>
                <w:szCs w:val="20"/>
              </w:rPr>
            </w:pPr>
          </w:p>
          <w:p w14:paraId="6999104F" w14:textId="77777777" w:rsidR="009D6A80" w:rsidRPr="009D6A80" w:rsidRDefault="009D6A80" w:rsidP="009D6A80">
            <w:pPr>
              <w:jc w:val="both"/>
              <w:rPr>
                <w:rFonts w:ascii="Bookman Old Style" w:hAnsi="Bookman Old Style"/>
                <w:sz w:val="20"/>
                <w:szCs w:val="20"/>
              </w:rPr>
            </w:pPr>
          </w:p>
          <w:p w14:paraId="30139EBC" w14:textId="77777777" w:rsidR="009D6A80" w:rsidRPr="009D6A80" w:rsidRDefault="009D6A80" w:rsidP="009D6A80">
            <w:pPr>
              <w:jc w:val="both"/>
              <w:rPr>
                <w:rFonts w:ascii="Bookman Old Style" w:hAnsi="Bookman Old Style"/>
                <w:sz w:val="20"/>
                <w:szCs w:val="20"/>
              </w:rPr>
            </w:pPr>
          </w:p>
          <w:p w14:paraId="7BBD6BAF" w14:textId="77777777" w:rsidR="009D6A80" w:rsidRPr="009D6A80" w:rsidRDefault="009D6A80" w:rsidP="009D6A80">
            <w:pPr>
              <w:jc w:val="both"/>
              <w:rPr>
                <w:rFonts w:ascii="Bookman Old Style" w:hAnsi="Bookman Old Style"/>
                <w:sz w:val="20"/>
                <w:szCs w:val="20"/>
              </w:rPr>
            </w:pPr>
          </w:p>
          <w:p w14:paraId="2CD90D2A" w14:textId="77777777" w:rsidR="009D6A80" w:rsidRPr="009D6A80" w:rsidRDefault="009D6A80" w:rsidP="009D6A80">
            <w:pPr>
              <w:jc w:val="both"/>
              <w:rPr>
                <w:rFonts w:ascii="Bookman Old Style" w:hAnsi="Bookman Old Style"/>
                <w:sz w:val="20"/>
                <w:szCs w:val="20"/>
              </w:rPr>
            </w:pPr>
          </w:p>
          <w:p w14:paraId="1DDAD003" w14:textId="77777777" w:rsidR="009D6A80" w:rsidRPr="009D6A80" w:rsidRDefault="009D6A80" w:rsidP="009D6A80">
            <w:pPr>
              <w:jc w:val="both"/>
              <w:rPr>
                <w:rFonts w:ascii="Bookman Old Style" w:hAnsi="Bookman Old Style"/>
                <w:sz w:val="20"/>
                <w:szCs w:val="20"/>
              </w:rPr>
            </w:pPr>
          </w:p>
          <w:p w14:paraId="6E6ACF11" w14:textId="77777777" w:rsidR="009D6A80" w:rsidRPr="009D6A80" w:rsidRDefault="009D6A80" w:rsidP="009D6A80">
            <w:pPr>
              <w:jc w:val="both"/>
              <w:rPr>
                <w:rFonts w:ascii="Bookman Old Style" w:hAnsi="Bookman Old Style"/>
                <w:sz w:val="20"/>
                <w:szCs w:val="20"/>
              </w:rPr>
            </w:pPr>
          </w:p>
          <w:p w14:paraId="1296A010" w14:textId="77777777" w:rsidR="009D6A80" w:rsidRPr="009D6A80" w:rsidRDefault="009D6A80" w:rsidP="009D6A80">
            <w:pPr>
              <w:jc w:val="both"/>
              <w:rPr>
                <w:rFonts w:ascii="Bookman Old Style" w:hAnsi="Bookman Old Style"/>
                <w:sz w:val="20"/>
                <w:szCs w:val="20"/>
              </w:rPr>
            </w:pPr>
          </w:p>
          <w:p w14:paraId="3787340B" w14:textId="77777777" w:rsidR="009D6A80" w:rsidRPr="009D6A80" w:rsidRDefault="009D6A80" w:rsidP="009D6A80">
            <w:pPr>
              <w:jc w:val="both"/>
              <w:rPr>
                <w:rFonts w:ascii="Bookman Old Style" w:hAnsi="Bookman Old Style"/>
                <w:sz w:val="20"/>
                <w:szCs w:val="20"/>
              </w:rPr>
            </w:pPr>
          </w:p>
          <w:p w14:paraId="58E4669B" w14:textId="77777777" w:rsidR="009D6A80" w:rsidRPr="009D6A80" w:rsidRDefault="009D6A80" w:rsidP="009D6A80">
            <w:pPr>
              <w:jc w:val="both"/>
              <w:rPr>
                <w:rFonts w:ascii="Bookman Old Style" w:hAnsi="Bookman Old Style"/>
                <w:sz w:val="20"/>
                <w:szCs w:val="20"/>
              </w:rPr>
            </w:pPr>
          </w:p>
          <w:p w14:paraId="4D4135A1" w14:textId="77777777" w:rsidR="009D6A80" w:rsidRPr="009D6A80" w:rsidRDefault="009D6A80" w:rsidP="009D6A80">
            <w:pPr>
              <w:jc w:val="both"/>
              <w:rPr>
                <w:rFonts w:ascii="Bookman Old Style" w:hAnsi="Bookman Old Style"/>
                <w:sz w:val="20"/>
                <w:szCs w:val="20"/>
              </w:rPr>
            </w:pPr>
          </w:p>
          <w:p w14:paraId="59B33BDA" w14:textId="77777777" w:rsidR="009D6A80" w:rsidRPr="009D6A80" w:rsidRDefault="009D6A80" w:rsidP="009D6A80">
            <w:pPr>
              <w:jc w:val="both"/>
              <w:rPr>
                <w:rFonts w:ascii="Bookman Old Style" w:hAnsi="Bookman Old Style"/>
                <w:sz w:val="20"/>
                <w:szCs w:val="20"/>
              </w:rPr>
            </w:pPr>
          </w:p>
          <w:p w14:paraId="4C0BF648" w14:textId="77777777" w:rsidR="009D6A80" w:rsidRPr="009D6A80" w:rsidRDefault="009D6A80" w:rsidP="009D6A80">
            <w:pPr>
              <w:jc w:val="both"/>
              <w:rPr>
                <w:rFonts w:ascii="Bookman Old Style" w:hAnsi="Bookman Old Style"/>
                <w:sz w:val="20"/>
                <w:szCs w:val="20"/>
              </w:rPr>
            </w:pPr>
          </w:p>
          <w:p w14:paraId="01F40B11" w14:textId="77777777" w:rsidR="009D6A80" w:rsidRPr="009D6A80" w:rsidRDefault="009D6A80" w:rsidP="009D6A80">
            <w:pPr>
              <w:jc w:val="both"/>
              <w:rPr>
                <w:rFonts w:ascii="Bookman Old Style" w:hAnsi="Bookman Old Style"/>
                <w:sz w:val="20"/>
                <w:szCs w:val="20"/>
              </w:rPr>
            </w:pPr>
          </w:p>
          <w:p w14:paraId="0A5935AA" w14:textId="77777777" w:rsidR="009D6A80" w:rsidRPr="009D6A80" w:rsidRDefault="009D6A80" w:rsidP="009D6A80">
            <w:pPr>
              <w:jc w:val="both"/>
              <w:rPr>
                <w:rFonts w:ascii="Bookman Old Style" w:hAnsi="Bookman Old Style"/>
                <w:sz w:val="20"/>
                <w:szCs w:val="20"/>
              </w:rPr>
            </w:pPr>
          </w:p>
          <w:p w14:paraId="1B6C6DDD" w14:textId="77777777" w:rsidR="009D6A80" w:rsidRPr="009D6A80" w:rsidRDefault="009D6A80" w:rsidP="009D6A80">
            <w:pPr>
              <w:jc w:val="both"/>
              <w:rPr>
                <w:rFonts w:ascii="Bookman Old Style" w:hAnsi="Bookman Old Style"/>
                <w:sz w:val="20"/>
                <w:szCs w:val="20"/>
              </w:rPr>
            </w:pPr>
          </w:p>
          <w:p w14:paraId="29BF7D1C" w14:textId="77777777" w:rsidR="009D6A80" w:rsidRPr="009D6A80" w:rsidRDefault="009D6A80" w:rsidP="009D6A80">
            <w:pPr>
              <w:jc w:val="both"/>
              <w:rPr>
                <w:rFonts w:ascii="Bookman Old Style" w:hAnsi="Bookman Old Style"/>
                <w:sz w:val="20"/>
                <w:szCs w:val="20"/>
              </w:rPr>
            </w:pPr>
          </w:p>
          <w:p w14:paraId="322F70DB" w14:textId="77777777" w:rsidR="009D6A80" w:rsidRPr="009D6A80" w:rsidRDefault="009D6A80" w:rsidP="009D6A80">
            <w:pPr>
              <w:jc w:val="both"/>
              <w:rPr>
                <w:rFonts w:ascii="Bookman Old Style" w:hAnsi="Bookman Old Style"/>
                <w:sz w:val="20"/>
                <w:szCs w:val="20"/>
              </w:rPr>
            </w:pPr>
          </w:p>
          <w:p w14:paraId="61093CF0" w14:textId="77777777" w:rsidR="009D6A80" w:rsidRPr="009D6A80" w:rsidRDefault="009D6A80" w:rsidP="009D6A80">
            <w:pPr>
              <w:jc w:val="both"/>
              <w:rPr>
                <w:rFonts w:ascii="Bookman Old Style" w:hAnsi="Bookman Old Style"/>
                <w:sz w:val="20"/>
                <w:szCs w:val="20"/>
              </w:rPr>
            </w:pPr>
          </w:p>
          <w:p w14:paraId="3A73AE4C" w14:textId="77777777" w:rsidR="009D6A80" w:rsidRPr="009D6A80" w:rsidRDefault="009D6A80" w:rsidP="009D6A80">
            <w:pPr>
              <w:jc w:val="both"/>
              <w:rPr>
                <w:rFonts w:ascii="Bookman Old Style" w:hAnsi="Bookman Old Style"/>
                <w:sz w:val="20"/>
                <w:szCs w:val="20"/>
              </w:rPr>
            </w:pPr>
          </w:p>
          <w:p w14:paraId="02F2795F" w14:textId="77777777" w:rsidR="009D6A80" w:rsidRPr="009D6A80" w:rsidRDefault="009D6A80" w:rsidP="009D6A80">
            <w:pPr>
              <w:jc w:val="both"/>
              <w:rPr>
                <w:rFonts w:ascii="Bookman Old Style" w:hAnsi="Bookman Old Style"/>
                <w:sz w:val="20"/>
                <w:szCs w:val="20"/>
              </w:rPr>
            </w:pPr>
          </w:p>
          <w:p w14:paraId="2B26EA3C" w14:textId="77777777" w:rsidR="009D6A80" w:rsidRDefault="009D6A80" w:rsidP="009D6A80">
            <w:pPr>
              <w:jc w:val="both"/>
              <w:rPr>
                <w:rFonts w:ascii="Bookman Old Style" w:hAnsi="Bookman Old Style"/>
                <w:sz w:val="20"/>
                <w:szCs w:val="20"/>
              </w:rPr>
            </w:pPr>
          </w:p>
          <w:p w14:paraId="4CBFEB10" w14:textId="77777777" w:rsidR="008F4895" w:rsidRDefault="008F4895" w:rsidP="009D6A80">
            <w:pPr>
              <w:jc w:val="both"/>
              <w:rPr>
                <w:rFonts w:ascii="Bookman Old Style" w:hAnsi="Bookman Old Style"/>
                <w:sz w:val="20"/>
                <w:szCs w:val="20"/>
              </w:rPr>
            </w:pPr>
          </w:p>
          <w:p w14:paraId="79A9944F" w14:textId="77777777" w:rsidR="008F4895" w:rsidRDefault="008F4895" w:rsidP="009D6A80">
            <w:pPr>
              <w:jc w:val="both"/>
              <w:rPr>
                <w:rFonts w:ascii="Bookman Old Style" w:hAnsi="Bookman Old Style"/>
                <w:sz w:val="20"/>
                <w:szCs w:val="20"/>
              </w:rPr>
            </w:pPr>
          </w:p>
          <w:p w14:paraId="79AB902F" w14:textId="77777777" w:rsidR="008F4895" w:rsidRDefault="008F4895" w:rsidP="009D6A80">
            <w:pPr>
              <w:jc w:val="both"/>
              <w:rPr>
                <w:rFonts w:ascii="Bookman Old Style" w:hAnsi="Bookman Old Style"/>
                <w:sz w:val="20"/>
                <w:szCs w:val="20"/>
              </w:rPr>
            </w:pPr>
          </w:p>
          <w:p w14:paraId="45C75415" w14:textId="77777777" w:rsidR="008F4895" w:rsidRDefault="008F4895" w:rsidP="009D6A80">
            <w:pPr>
              <w:jc w:val="both"/>
              <w:rPr>
                <w:rFonts w:ascii="Bookman Old Style" w:hAnsi="Bookman Old Style"/>
                <w:sz w:val="20"/>
                <w:szCs w:val="20"/>
              </w:rPr>
            </w:pPr>
          </w:p>
          <w:p w14:paraId="0AF190F5" w14:textId="77777777" w:rsidR="008F4895" w:rsidRDefault="008F4895" w:rsidP="009D6A80">
            <w:pPr>
              <w:jc w:val="both"/>
              <w:rPr>
                <w:rFonts w:ascii="Bookman Old Style" w:hAnsi="Bookman Old Style"/>
                <w:sz w:val="20"/>
                <w:szCs w:val="20"/>
              </w:rPr>
            </w:pPr>
          </w:p>
          <w:p w14:paraId="7052CCFC" w14:textId="77777777" w:rsidR="008F4895" w:rsidRDefault="008F4895" w:rsidP="009D6A80">
            <w:pPr>
              <w:jc w:val="both"/>
              <w:rPr>
                <w:rFonts w:ascii="Bookman Old Style" w:hAnsi="Bookman Old Style"/>
                <w:sz w:val="20"/>
                <w:szCs w:val="20"/>
              </w:rPr>
            </w:pPr>
          </w:p>
          <w:p w14:paraId="0EF4C689" w14:textId="77777777" w:rsidR="009D6A80" w:rsidRDefault="009D6A80" w:rsidP="009D6A80">
            <w:pPr>
              <w:jc w:val="both"/>
              <w:rPr>
                <w:rFonts w:ascii="Bookman Old Style" w:hAnsi="Bookman Old Style"/>
                <w:sz w:val="20"/>
                <w:szCs w:val="20"/>
              </w:rPr>
            </w:pPr>
          </w:p>
          <w:p w14:paraId="46579990" w14:textId="77777777" w:rsidR="005245DC" w:rsidRPr="009D6A80" w:rsidRDefault="005245DC" w:rsidP="009D6A80">
            <w:pPr>
              <w:jc w:val="both"/>
              <w:rPr>
                <w:rFonts w:ascii="Bookman Old Style" w:hAnsi="Bookman Old Style"/>
                <w:sz w:val="20"/>
                <w:szCs w:val="20"/>
              </w:rPr>
            </w:pPr>
          </w:p>
          <w:p w14:paraId="5F712BDE" w14:textId="77777777" w:rsidR="009D6A80" w:rsidRPr="009D6A80" w:rsidRDefault="009D6A80" w:rsidP="009D6A80">
            <w:pPr>
              <w:jc w:val="both"/>
              <w:rPr>
                <w:rFonts w:ascii="Bookman Old Style" w:hAnsi="Bookman Old Style"/>
                <w:sz w:val="20"/>
                <w:szCs w:val="20"/>
              </w:rPr>
            </w:pPr>
          </w:p>
          <w:p w14:paraId="13ACC309" w14:textId="77777777" w:rsidR="009D6A80" w:rsidRPr="009D6A80" w:rsidRDefault="009D6A80" w:rsidP="009D6A80">
            <w:pPr>
              <w:jc w:val="both"/>
              <w:rPr>
                <w:rFonts w:ascii="Bookman Old Style" w:hAnsi="Bookman Old Style"/>
                <w:sz w:val="20"/>
                <w:szCs w:val="20"/>
              </w:rPr>
            </w:pPr>
          </w:p>
          <w:p w14:paraId="65C2EC8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14. Colaboración armónica. Las entidades del Estado y demás autoridades nacionales y territoriales están obligadas a prestar su colaboración y apoyo para la efectiva administración de la justicia especial agraria en el país, por lo cual deberán trabajar de manera armónica y articulada para el cumplimiento de los fines previstos en la presente Ley. </w:t>
            </w:r>
          </w:p>
          <w:p w14:paraId="01F838EE" w14:textId="77777777" w:rsidR="009D6A80" w:rsidRPr="009D6A80" w:rsidRDefault="009D6A80" w:rsidP="009D6A80">
            <w:pPr>
              <w:jc w:val="both"/>
              <w:rPr>
                <w:rFonts w:ascii="Bookman Old Style" w:hAnsi="Bookman Old Style"/>
                <w:sz w:val="20"/>
                <w:szCs w:val="20"/>
              </w:rPr>
            </w:pPr>
          </w:p>
          <w:p w14:paraId="2AACC60C" w14:textId="77777777" w:rsid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15. Gratuidad. Se garantizará la gratuidad, incluyendo la exención del arancel judicial a que se refiere la Ley 1394 de 2010, cuando se trate de personas de escasos recursos, en los términos del artículo 6 de la Ley Estatutaria de Administración de Justicia. </w:t>
            </w:r>
          </w:p>
          <w:p w14:paraId="4176FBA6" w14:textId="77777777" w:rsidR="008F4895" w:rsidRPr="009D6A80" w:rsidRDefault="008F4895" w:rsidP="009D6A80">
            <w:pPr>
              <w:jc w:val="both"/>
              <w:rPr>
                <w:rFonts w:ascii="Bookman Old Style" w:hAnsi="Bookman Old Style"/>
                <w:sz w:val="20"/>
                <w:szCs w:val="20"/>
              </w:rPr>
            </w:pPr>
          </w:p>
          <w:p w14:paraId="170A1D2F" w14:textId="47A5C489"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16. Defensa Pública. La Defensoría del Pueblo a través del Sistema Nacional de Defensoría Pública proveerá la representación judicial técnica en la especialidad agraria y rural a las personas que previa verificación, se les haya declarado el amparo de pobreza. El Estado dispondrá la partida presupuestal necesaria para que se garantice una adecuada cobertura en todo el territorio nacional. </w:t>
            </w:r>
          </w:p>
        </w:tc>
        <w:tc>
          <w:tcPr>
            <w:tcW w:w="4414" w:type="dxa"/>
          </w:tcPr>
          <w:p w14:paraId="7A0E446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3. </w:t>
            </w:r>
          </w:p>
          <w:p w14:paraId="10630354" w14:textId="77777777" w:rsidR="009D6A80" w:rsidRPr="009D6A80" w:rsidRDefault="009D6A80" w:rsidP="009D6A80">
            <w:pPr>
              <w:jc w:val="both"/>
              <w:rPr>
                <w:rFonts w:ascii="Bookman Old Style" w:hAnsi="Bookman Old Style"/>
                <w:sz w:val="20"/>
                <w:szCs w:val="20"/>
              </w:rPr>
            </w:pPr>
          </w:p>
          <w:p w14:paraId="4183742C"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sz w:val="20"/>
                <w:szCs w:val="20"/>
              </w:rPr>
              <w:t xml:space="preserve">Principios. En la aplicación e interpretación de las disposiciones de esta ley deberán observarse de manera prevalente los </w:t>
            </w:r>
            <w:r w:rsidRPr="009D6A80">
              <w:rPr>
                <w:rFonts w:ascii="Bookman Old Style" w:hAnsi="Bookman Old Style"/>
                <w:sz w:val="20"/>
                <w:szCs w:val="20"/>
              </w:rPr>
              <w:lastRenderedPageBreak/>
              <w:t xml:space="preserve">principios </w:t>
            </w:r>
            <w:r w:rsidRPr="009D6A80">
              <w:rPr>
                <w:rFonts w:ascii="Bookman Old Style" w:hAnsi="Bookman Old Style"/>
                <w:b/>
                <w:bCs/>
                <w:sz w:val="20"/>
                <w:szCs w:val="20"/>
                <w:u w:val="single"/>
              </w:rPr>
              <w:t>y valores</w:t>
            </w:r>
            <w:r w:rsidRPr="009D6A80">
              <w:rPr>
                <w:rFonts w:ascii="Bookman Old Style" w:hAnsi="Bookman Old Style"/>
                <w:sz w:val="20"/>
                <w:szCs w:val="20"/>
              </w:rPr>
              <w:t xml:space="preserve"> constitucionales, </w:t>
            </w:r>
            <w:r w:rsidRPr="009D6A80">
              <w:rPr>
                <w:rFonts w:ascii="Bookman Old Style" w:hAnsi="Bookman Old Style"/>
                <w:b/>
                <w:bCs/>
                <w:sz w:val="20"/>
                <w:szCs w:val="20"/>
                <w:u w:val="single"/>
              </w:rPr>
              <w:t>especialmente los relativos a la materia ambiental, así como los tratados y convenios ratificados por Colombia. También se observarán los principios generales del Código General del Proceso y del Código de Procedimiento Administrativo y de lo Contencioso Administrativo, sin perjuicio de observar los siguientes principios esenciales:</w:t>
            </w:r>
          </w:p>
          <w:p w14:paraId="6B0CA0D6" w14:textId="77777777" w:rsidR="009D6A80" w:rsidRPr="009D6A80" w:rsidRDefault="009D6A80" w:rsidP="009D6A80">
            <w:pPr>
              <w:jc w:val="both"/>
              <w:rPr>
                <w:rFonts w:ascii="Bookman Old Style" w:hAnsi="Bookman Old Style"/>
                <w:b/>
                <w:bCs/>
                <w:sz w:val="20"/>
                <w:szCs w:val="20"/>
                <w:u w:val="single"/>
              </w:rPr>
            </w:pPr>
          </w:p>
          <w:p w14:paraId="5E831E5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 </w:t>
            </w:r>
            <w:r w:rsidRPr="009D6A80">
              <w:rPr>
                <w:rFonts w:ascii="Bookman Old Style" w:hAnsi="Bookman Old Style"/>
                <w:b/>
                <w:bCs/>
                <w:sz w:val="20"/>
                <w:szCs w:val="20"/>
                <w:u w:val="single"/>
              </w:rPr>
              <w:t>Acceso a la justicia</w:t>
            </w:r>
            <w:r w:rsidRPr="009D6A80">
              <w:rPr>
                <w:rFonts w:ascii="Bookman Old Style" w:hAnsi="Bookman Old Style"/>
                <w:sz w:val="20"/>
                <w:szCs w:val="20"/>
              </w:rPr>
              <w:t>. Toda persona o grupo de personas tiene derecho a la tutela jurisdiccional efectiva para la resolución de los litigios y controversias sobre definición de derechos de propiedad, uso y tenencia de bienes inmuebles ubicados en suelo clasificado como rural, sobre las relaciones económicas de índole agraria particularmente descritas en esta Ley, sobre el medio ambiente, los recursos naturales, el ordenamiento territorial, la aplicación de la legislación ambiental vigente, y el respeto de un debido proceso de duración razonable. Los términos procesales se observarán con diligencia y su incumplimiento injustificado será sancionado de conformidad con las disposiciones pertinentes del Código General del Proceso.</w:t>
            </w:r>
          </w:p>
          <w:p w14:paraId="672EC48B" w14:textId="77777777" w:rsidR="009D6A80" w:rsidRPr="009D6A80" w:rsidRDefault="009D6A80" w:rsidP="009D6A80">
            <w:pPr>
              <w:jc w:val="both"/>
              <w:rPr>
                <w:rFonts w:ascii="Bookman Old Style" w:hAnsi="Bookman Old Style"/>
                <w:sz w:val="20"/>
                <w:szCs w:val="20"/>
              </w:rPr>
            </w:pPr>
          </w:p>
          <w:p w14:paraId="0836EE67"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 xml:space="preserve">Los despachos judiciales agrarios, rurales y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agraria, rural y ambiental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y aquella que tiene interés en los asuntos ambientales, con miras a acceder a la oferta judicial de manera más simple y con el mínimo de formalidades necesarias para presentar </w:t>
            </w:r>
            <w:r w:rsidRPr="009D6A80">
              <w:rPr>
                <w:rFonts w:ascii="Bookman Old Style" w:hAnsi="Bookman Old Style"/>
                <w:b/>
                <w:bCs/>
                <w:sz w:val="20"/>
                <w:szCs w:val="20"/>
                <w:u w:val="single"/>
              </w:rPr>
              <w:lastRenderedPageBreak/>
              <w:t>ante el Juez los derechos objeto de reclamo o defensa.</w:t>
            </w:r>
          </w:p>
          <w:p w14:paraId="3E649A18" w14:textId="77777777" w:rsidR="009D6A80" w:rsidRPr="009D6A80" w:rsidRDefault="009D6A80" w:rsidP="009D6A80">
            <w:pPr>
              <w:jc w:val="both"/>
              <w:rPr>
                <w:rFonts w:ascii="Bookman Old Style" w:hAnsi="Bookman Old Style"/>
                <w:sz w:val="20"/>
                <w:szCs w:val="20"/>
              </w:rPr>
            </w:pPr>
          </w:p>
          <w:p w14:paraId="347858CC" w14:textId="77777777" w:rsidR="009D6A80" w:rsidRPr="009D6A80" w:rsidRDefault="009D6A80" w:rsidP="009D6A80">
            <w:pPr>
              <w:jc w:val="both"/>
              <w:rPr>
                <w:rFonts w:ascii="Bookman Old Style" w:hAnsi="Bookman Old Style"/>
                <w:b/>
                <w:bCs/>
                <w:strike/>
                <w:sz w:val="20"/>
                <w:szCs w:val="20"/>
              </w:rPr>
            </w:pPr>
            <w:r w:rsidRPr="009D6A80">
              <w:rPr>
                <w:rFonts w:ascii="Bookman Old Style" w:hAnsi="Bookman Old Style"/>
                <w:b/>
                <w:bCs/>
                <w:strike/>
                <w:sz w:val="20"/>
                <w:szCs w:val="20"/>
              </w:rPr>
              <w:t>2. Accesibilidad. Los despachos judiciales rurales y agrarios deberán ser objeto de la implementación de un Modelo de Gestión por parte del Consejo Superior de la Judicatura que se compadezca con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para la población rural con miras a acceder a la oferta judicial de manera más simple y con el mínimo de formalidades necesarias para presentar ante el juez los derechos objeto de reclamo o defensa.</w:t>
            </w:r>
          </w:p>
          <w:p w14:paraId="07F347EE" w14:textId="77777777" w:rsidR="009D6A80" w:rsidRPr="009D6A80" w:rsidRDefault="009D6A80" w:rsidP="009D6A80">
            <w:pPr>
              <w:jc w:val="both"/>
              <w:rPr>
                <w:rFonts w:ascii="Bookman Old Style" w:hAnsi="Bookman Old Style"/>
                <w:sz w:val="20"/>
                <w:szCs w:val="20"/>
              </w:rPr>
            </w:pPr>
          </w:p>
          <w:p w14:paraId="1B1B2352" w14:textId="77777777" w:rsidR="009D6A80" w:rsidRPr="009D6A80" w:rsidRDefault="009D6A80" w:rsidP="009D6A80">
            <w:pPr>
              <w:jc w:val="both"/>
              <w:rPr>
                <w:rFonts w:ascii="Bookman Old Style" w:hAnsi="Bookman Old Style"/>
                <w:sz w:val="20"/>
                <w:szCs w:val="20"/>
              </w:rPr>
            </w:pPr>
          </w:p>
          <w:p w14:paraId="7B26BA8E" w14:textId="77777777" w:rsidR="009D6A80" w:rsidRPr="009D6A80" w:rsidRDefault="009D6A80" w:rsidP="009D6A80">
            <w:pPr>
              <w:jc w:val="both"/>
              <w:rPr>
                <w:rFonts w:ascii="Bookman Old Style" w:hAnsi="Bookman Old Style"/>
                <w:sz w:val="20"/>
                <w:szCs w:val="20"/>
              </w:rPr>
            </w:pPr>
            <w:r w:rsidRPr="00C7143C">
              <w:rPr>
                <w:rFonts w:ascii="Bookman Old Style" w:hAnsi="Bookman Old Style"/>
                <w:b/>
                <w:sz w:val="20"/>
                <w:szCs w:val="20"/>
                <w:u w:val="single"/>
              </w:rPr>
              <w:t>2</w:t>
            </w:r>
            <w:r w:rsidRPr="009D6A80">
              <w:rPr>
                <w:rFonts w:ascii="Bookman Old Style" w:hAnsi="Bookman Old Style"/>
                <w:sz w:val="20"/>
                <w:szCs w:val="20"/>
              </w:rPr>
              <w:t xml:space="preserve">. Buena fe procesal. Es deber de las partes y demás intervinientes en el proceso agrario </w:t>
            </w:r>
            <w:r w:rsidRPr="009D6A80">
              <w:rPr>
                <w:rFonts w:ascii="Bookman Old Style" w:hAnsi="Bookman Old Style"/>
                <w:b/>
                <w:bCs/>
                <w:sz w:val="20"/>
                <w:szCs w:val="20"/>
                <w:u w:val="single"/>
              </w:rPr>
              <w:t>y ambiental</w:t>
            </w:r>
            <w:r w:rsidRPr="009D6A80">
              <w:rPr>
                <w:rFonts w:ascii="Bookman Old Style" w:hAnsi="Bookman Old Style"/>
                <w:sz w:val="20"/>
                <w:szCs w:val="20"/>
              </w:rPr>
              <w:t>, proceder con lealtad, probidad y buena fe en todos sus actos dentro del proceso judicial.</w:t>
            </w:r>
          </w:p>
          <w:p w14:paraId="17CFDB84" w14:textId="77777777" w:rsidR="009D6A80" w:rsidRPr="009D6A80" w:rsidRDefault="009D6A80" w:rsidP="009D6A80">
            <w:pPr>
              <w:jc w:val="both"/>
              <w:rPr>
                <w:rFonts w:ascii="Bookman Old Style" w:hAnsi="Bookman Old Style"/>
                <w:sz w:val="20"/>
                <w:szCs w:val="20"/>
              </w:rPr>
            </w:pPr>
          </w:p>
          <w:p w14:paraId="1C25093C" w14:textId="77777777" w:rsidR="009D6A80" w:rsidRPr="009D6A80" w:rsidRDefault="009D6A80" w:rsidP="009D6A80">
            <w:pPr>
              <w:jc w:val="both"/>
              <w:rPr>
                <w:rFonts w:ascii="Bookman Old Style" w:hAnsi="Bookman Old Style"/>
                <w:sz w:val="20"/>
                <w:szCs w:val="20"/>
              </w:rPr>
            </w:pPr>
            <w:r w:rsidRPr="00C7143C">
              <w:rPr>
                <w:rFonts w:ascii="Bookman Old Style" w:hAnsi="Bookman Old Style"/>
                <w:b/>
                <w:sz w:val="20"/>
                <w:szCs w:val="20"/>
                <w:u w:val="single"/>
              </w:rPr>
              <w:t>3</w:t>
            </w:r>
            <w:r w:rsidRPr="009D6A80">
              <w:rPr>
                <w:rFonts w:ascii="Bookman Old Style" w:hAnsi="Bookman Old Style"/>
                <w:sz w:val="20"/>
                <w:szCs w:val="20"/>
              </w:rPr>
              <w:t>. Celeridad y economía procesal. Las actuaciones judiciales se deben adelantar con austeridad y eficiencia, evitando la dilación de los procedimientos, las decisiones inocuas y a interposición de recursos innecesarios. Se dotará a las autoridades judiciales de poderes correctivos para evitar maniobras o prácticas que atenten contra la celeridad de los procesos.</w:t>
            </w:r>
          </w:p>
          <w:p w14:paraId="53DFF1B3" w14:textId="77777777" w:rsidR="009D6A80" w:rsidRPr="009D6A80" w:rsidRDefault="009D6A80" w:rsidP="009D6A80">
            <w:pPr>
              <w:jc w:val="both"/>
              <w:rPr>
                <w:rFonts w:ascii="Bookman Old Style" w:hAnsi="Bookman Old Style"/>
                <w:sz w:val="20"/>
                <w:szCs w:val="20"/>
              </w:rPr>
            </w:pPr>
          </w:p>
          <w:p w14:paraId="514854FD" w14:textId="77777777" w:rsidR="009D6A80" w:rsidRPr="009D6A80" w:rsidRDefault="009D6A80" w:rsidP="009D6A80">
            <w:pPr>
              <w:jc w:val="both"/>
              <w:rPr>
                <w:rFonts w:ascii="Bookman Old Style" w:hAnsi="Bookman Old Style"/>
                <w:sz w:val="20"/>
                <w:szCs w:val="20"/>
              </w:rPr>
            </w:pPr>
            <w:r w:rsidRPr="00C7143C">
              <w:rPr>
                <w:rFonts w:ascii="Bookman Old Style" w:hAnsi="Bookman Old Style"/>
                <w:b/>
                <w:sz w:val="20"/>
                <w:szCs w:val="20"/>
                <w:u w:val="single"/>
              </w:rPr>
              <w:t>4</w:t>
            </w:r>
            <w:r w:rsidRPr="009D6A80">
              <w:rPr>
                <w:rFonts w:ascii="Bookman Old Style" w:hAnsi="Bookman Old Style"/>
                <w:sz w:val="20"/>
                <w:szCs w:val="20"/>
              </w:rPr>
              <w:t>.</w:t>
            </w:r>
            <w:r w:rsidRPr="009D6A80">
              <w:rPr>
                <w:rFonts w:ascii="Bookman Old Style" w:hAnsi="Bookman Old Style"/>
                <w:sz w:val="20"/>
                <w:szCs w:val="20"/>
              </w:rPr>
              <w:tab/>
              <w:t xml:space="preserve">Democratización del acceso y uso adecuado de la tierra. </w:t>
            </w:r>
            <w:r w:rsidRPr="009D6A80">
              <w:rPr>
                <w:rFonts w:ascii="Bookman Old Style" w:hAnsi="Bookman Old Style"/>
                <w:b/>
                <w:bCs/>
                <w:strike/>
                <w:sz w:val="20"/>
                <w:szCs w:val="20"/>
              </w:rPr>
              <w:t>La finalidad de esta regulación es fijar mecanismos y garantías que permitan que</w:t>
            </w:r>
            <w:r w:rsidRPr="009D6A80">
              <w:rPr>
                <w:rFonts w:ascii="Bookman Old Style" w:hAnsi="Bookman Old Style"/>
                <w:sz w:val="20"/>
                <w:szCs w:val="20"/>
              </w:rPr>
              <w:t xml:space="preserve"> </w:t>
            </w:r>
            <w:r w:rsidRPr="009D6A80">
              <w:rPr>
                <w:rFonts w:ascii="Bookman Old Style" w:hAnsi="Bookman Old Style"/>
                <w:b/>
                <w:bCs/>
                <w:sz w:val="20"/>
                <w:szCs w:val="20"/>
                <w:u w:val="single"/>
              </w:rPr>
              <w:t>Se buscará promover mecanismos y garantías que permitan que</w:t>
            </w:r>
            <w:r w:rsidRPr="009D6A80">
              <w:rPr>
                <w:rFonts w:ascii="Bookman Old Style" w:hAnsi="Bookman Old Style"/>
                <w:sz w:val="20"/>
                <w:szCs w:val="20"/>
              </w:rPr>
              <w:t xml:space="preserve"> el mayor número posible de habitantes del campo, sin tierra o con tierra insuficiente, puedan acceder a ella, así como incentivar el uso adecuado de la </w:t>
            </w:r>
            <w:r w:rsidRPr="009D6A80">
              <w:rPr>
                <w:rFonts w:ascii="Bookman Old Style" w:hAnsi="Bookman Old Style"/>
                <w:sz w:val="20"/>
                <w:szCs w:val="20"/>
              </w:rPr>
              <w:lastRenderedPageBreak/>
              <w:t>tierra con criterios de sostenibilidad ambiental, de vocación del suelo, de ordenamiento territorial y de participación de las comunidades.</w:t>
            </w:r>
          </w:p>
          <w:p w14:paraId="5EF15C81" w14:textId="77777777" w:rsidR="009D6A80" w:rsidRPr="009D6A80" w:rsidRDefault="009D6A80" w:rsidP="009D6A80">
            <w:pPr>
              <w:jc w:val="both"/>
              <w:rPr>
                <w:rFonts w:ascii="Bookman Old Style" w:hAnsi="Bookman Old Style"/>
                <w:sz w:val="20"/>
                <w:szCs w:val="20"/>
              </w:rPr>
            </w:pPr>
          </w:p>
          <w:p w14:paraId="6C769E99" w14:textId="77777777" w:rsidR="009D6A80" w:rsidRPr="009D6A80" w:rsidRDefault="009D6A80" w:rsidP="009D6A80">
            <w:pPr>
              <w:jc w:val="both"/>
              <w:rPr>
                <w:rFonts w:ascii="Bookman Old Style" w:hAnsi="Bookman Old Style"/>
                <w:sz w:val="20"/>
                <w:szCs w:val="20"/>
              </w:rPr>
            </w:pPr>
            <w:r w:rsidRPr="00C7143C">
              <w:rPr>
                <w:rFonts w:ascii="Bookman Old Style" w:hAnsi="Bookman Old Style"/>
                <w:b/>
                <w:sz w:val="20"/>
                <w:szCs w:val="20"/>
                <w:u w:val="single"/>
              </w:rPr>
              <w:t>5</w:t>
            </w:r>
            <w:r w:rsidRPr="009D6A80">
              <w:rPr>
                <w:rFonts w:ascii="Bookman Old Style" w:hAnsi="Bookman Old Style"/>
                <w:sz w:val="20"/>
                <w:szCs w:val="20"/>
              </w:rPr>
              <w:t xml:space="preserve">. Desarrollo integral del campo. El desarrollo integral del campo depende de un adecuado balance entre las diferentes formas de producción existentes –agricultura familiar, agroindustria, turismo, agricultura comercial de escala, entre otras; de la competitividad y de la necesidad de promover y fomentar la inversión en el campo con visión empresarial, </w:t>
            </w:r>
            <w:r w:rsidRPr="009D6A80">
              <w:rPr>
                <w:rFonts w:ascii="Bookman Old Style" w:hAnsi="Bookman Old Style"/>
                <w:b/>
                <w:bCs/>
                <w:sz w:val="20"/>
                <w:szCs w:val="20"/>
                <w:u w:val="single"/>
              </w:rPr>
              <w:t>enfoque de sostenibilidad</w:t>
            </w:r>
            <w:r w:rsidRPr="009D6A80">
              <w:rPr>
                <w:rFonts w:ascii="Bookman Old Style" w:hAnsi="Bookman Old Style"/>
                <w:sz w:val="20"/>
                <w:szCs w:val="20"/>
              </w:rPr>
              <w:t xml:space="preserve"> y fines productivos como condición para su desarrollo; y de la promoción y fomento, en condiciones </w:t>
            </w:r>
            <w:r w:rsidRPr="009D6A80">
              <w:rPr>
                <w:rFonts w:ascii="Bookman Old Style" w:hAnsi="Bookman Old Style"/>
                <w:bCs/>
                <w:sz w:val="20"/>
                <w:szCs w:val="20"/>
              </w:rPr>
              <w:t xml:space="preserve">de </w:t>
            </w:r>
            <w:r w:rsidRPr="009D6A80">
              <w:rPr>
                <w:rFonts w:ascii="Bookman Old Style" w:hAnsi="Bookman Old Style"/>
                <w:b/>
                <w:bCs/>
                <w:strike/>
                <w:sz w:val="20"/>
                <w:szCs w:val="20"/>
              </w:rPr>
              <w:t xml:space="preserve">derecho de  </w:t>
            </w:r>
            <w:r w:rsidRPr="009D6A80">
              <w:rPr>
                <w:rFonts w:ascii="Bookman Old Style" w:hAnsi="Bookman Old Style"/>
                <w:sz w:val="20"/>
                <w:szCs w:val="20"/>
              </w:rPr>
              <w:t>equidad, de encadenamientos de la pequeña producción rural con otros modelos de producción, que podrán ser verticales u horizontales y en diferente escala. En todo caso se apoyará y protegerá la economía campesina, familiar y comunitaria procurando su desarrollo y fortalecimiento.</w:t>
            </w:r>
          </w:p>
          <w:p w14:paraId="1DAF3657" w14:textId="77777777" w:rsidR="009D6A80" w:rsidRPr="009D6A80" w:rsidRDefault="009D6A80" w:rsidP="009D6A80">
            <w:pPr>
              <w:jc w:val="both"/>
              <w:rPr>
                <w:rFonts w:ascii="Bookman Old Style" w:hAnsi="Bookman Old Style"/>
                <w:sz w:val="20"/>
                <w:szCs w:val="20"/>
              </w:rPr>
            </w:pPr>
          </w:p>
          <w:p w14:paraId="65C46AAA" w14:textId="77777777" w:rsidR="009D6A80" w:rsidRPr="009D6A80" w:rsidRDefault="009D6A80" w:rsidP="009D6A80">
            <w:pPr>
              <w:jc w:val="both"/>
              <w:rPr>
                <w:rFonts w:ascii="Bookman Old Style" w:hAnsi="Bookman Old Style"/>
                <w:sz w:val="20"/>
                <w:szCs w:val="20"/>
              </w:rPr>
            </w:pPr>
            <w:r w:rsidRPr="00C7143C">
              <w:rPr>
                <w:rFonts w:ascii="Bookman Old Style" w:hAnsi="Bookman Old Style"/>
                <w:b/>
                <w:sz w:val="20"/>
                <w:szCs w:val="20"/>
                <w:u w:val="single"/>
              </w:rPr>
              <w:t>6</w:t>
            </w:r>
            <w:r w:rsidRPr="009D6A80">
              <w:rPr>
                <w:rFonts w:ascii="Bookman Old Style" w:hAnsi="Bookman Old Style"/>
                <w:sz w:val="20"/>
                <w:szCs w:val="20"/>
              </w:rPr>
              <w:t xml:space="preserve">. Eficacia: Atendiendo a la finalidad de esta ley, se debe garantizar la materialización de los mandatos dispuestos en los procedimientos judiciales, que diriman controversias en materia agraria </w:t>
            </w:r>
            <w:r w:rsidRPr="009D6A80">
              <w:rPr>
                <w:rFonts w:ascii="Bookman Old Style" w:hAnsi="Bookman Old Style"/>
                <w:b/>
                <w:bCs/>
                <w:strike/>
                <w:sz w:val="20"/>
                <w:szCs w:val="20"/>
              </w:rPr>
              <w:t>y</w:t>
            </w:r>
            <w:r w:rsidRPr="009D6A80">
              <w:rPr>
                <w:rFonts w:ascii="Bookman Old Style" w:hAnsi="Bookman Old Style"/>
                <w:b/>
                <w:bCs/>
                <w:sz w:val="20"/>
                <w:szCs w:val="20"/>
              </w:rPr>
              <w:t xml:space="preserve"> </w:t>
            </w:r>
            <w:r w:rsidRPr="009D6A80">
              <w:rPr>
                <w:rFonts w:ascii="Bookman Old Style" w:hAnsi="Bookman Old Style"/>
                <w:bCs/>
                <w:sz w:val="20"/>
                <w:szCs w:val="20"/>
              </w:rPr>
              <w:t>rural</w:t>
            </w:r>
            <w:r w:rsidRPr="009D6A80">
              <w:rPr>
                <w:rFonts w:ascii="Bookman Old Style" w:hAnsi="Bookman Old Style"/>
                <w:b/>
                <w:bCs/>
                <w:sz w:val="20"/>
                <w:szCs w:val="20"/>
                <w:u w:val="single"/>
              </w:rPr>
              <w:t xml:space="preserve"> y ambiental</w:t>
            </w:r>
            <w:r w:rsidRPr="009D6A80">
              <w:rPr>
                <w:rFonts w:ascii="Bookman Old Style" w:hAnsi="Bookman Old Style"/>
                <w:sz w:val="20"/>
                <w:szCs w:val="20"/>
              </w:rPr>
              <w:t>, así como la seguridad en el disfrute de los derechos reconocidos en cabeza de los ciudadanos sobre los cuales recaigan las decisiones.</w:t>
            </w:r>
          </w:p>
          <w:p w14:paraId="3B3CEB67" w14:textId="77777777" w:rsidR="009D6A80" w:rsidRPr="009D6A80" w:rsidRDefault="009D6A80" w:rsidP="009D6A80">
            <w:pPr>
              <w:jc w:val="both"/>
              <w:rPr>
                <w:rFonts w:ascii="Bookman Old Style" w:hAnsi="Bookman Old Style"/>
                <w:sz w:val="20"/>
                <w:szCs w:val="20"/>
              </w:rPr>
            </w:pPr>
          </w:p>
          <w:p w14:paraId="2B1F9A9F" w14:textId="77777777" w:rsidR="009D6A80" w:rsidRPr="009D6A80" w:rsidRDefault="009D6A80" w:rsidP="009D6A80">
            <w:pPr>
              <w:jc w:val="both"/>
              <w:rPr>
                <w:rFonts w:ascii="Bookman Old Style" w:hAnsi="Bookman Old Style"/>
                <w:b/>
                <w:bCs/>
                <w:sz w:val="20"/>
                <w:szCs w:val="20"/>
                <w:u w:val="single"/>
              </w:rPr>
            </w:pPr>
            <w:r w:rsidRPr="00C7143C">
              <w:rPr>
                <w:rFonts w:ascii="Bookman Old Style" w:hAnsi="Bookman Old Style"/>
                <w:b/>
                <w:sz w:val="20"/>
                <w:szCs w:val="20"/>
                <w:u w:val="single"/>
              </w:rPr>
              <w:t>7</w:t>
            </w:r>
            <w:r w:rsidRPr="009D6A80">
              <w:rPr>
                <w:rFonts w:ascii="Bookman Old Style" w:hAnsi="Bookman Old Style"/>
                <w:sz w:val="20"/>
                <w:szCs w:val="20"/>
              </w:rPr>
              <w:t xml:space="preserve">. Especialidad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En la resolución de las controversias y litigios a los cuales se hace referencia </w:t>
            </w:r>
            <w:r w:rsidRPr="009D6A80">
              <w:rPr>
                <w:rFonts w:ascii="Bookman Old Style" w:hAnsi="Bookman Old Style"/>
                <w:b/>
                <w:sz w:val="20"/>
                <w:szCs w:val="20"/>
                <w:u w:val="single"/>
              </w:rPr>
              <w:t xml:space="preserve">en </w:t>
            </w:r>
            <w:r w:rsidRPr="009D6A80">
              <w:rPr>
                <w:rFonts w:ascii="Bookman Old Style" w:hAnsi="Bookman Old Style"/>
                <w:sz w:val="20"/>
                <w:szCs w:val="20"/>
              </w:rPr>
              <w:t xml:space="preserve">esta ley </w:t>
            </w:r>
            <w:r w:rsidRPr="009D6A80">
              <w:rPr>
                <w:rFonts w:ascii="Bookman Old Style" w:hAnsi="Bookman Old Style"/>
                <w:b/>
                <w:bCs/>
                <w:strike/>
                <w:sz w:val="20"/>
                <w:szCs w:val="20"/>
              </w:rPr>
              <w:t>los operadores judiciales de las especialidades agrarias y rurales de la jurisdicción ordinaria y de la jurisdicción de lo contencioso administrativo</w:t>
            </w:r>
            <w:r w:rsidRPr="009D6A80">
              <w:rPr>
                <w:rFonts w:ascii="Bookman Old Style" w:hAnsi="Bookman Old Style"/>
                <w:sz w:val="20"/>
                <w:szCs w:val="20"/>
              </w:rPr>
              <w:t xml:space="preserve">   </w:t>
            </w:r>
            <w:r w:rsidRPr="009D6A80">
              <w:rPr>
                <w:rFonts w:ascii="Bookman Old Style" w:hAnsi="Bookman Old Style"/>
                <w:b/>
                <w:bCs/>
                <w:sz w:val="20"/>
                <w:szCs w:val="20"/>
                <w:u w:val="single"/>
              </w:rPr>
              <w:t>se</w:t>
            </w:r>
            <w:r w:rsidRPr="009D6A80">
              <w:rPr>
                <w:rFonts w:ascii="Bookman Old Style" w:hAnsi="Bookman Old Style"/>
                <w:sz w:val="20"/>
                <w:szCs w:val="20"/>
              </w:rPr>
              <w:t xml:space="preserve"> deberán tener en cuenta las particularidades de las relaciones agrarias,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asociadas a litigios sobre fundos rurales, a actos administrativos emanados por parte de la Agencia Nacional de Tierras o quien haga sus veces, </w:t>
            </w:r>
            <w:r w:rsidRPr="009D6A80">
              <w:rPr>
                <w:rFonts w:ascii="Bookman Old Style" w:hAnsi="Bookman Old Style"/>
                <w:b/>
                <w:bCs/>
                <w:sz w:val="20"/>
                <w:szCs w:val="20"/>
                <w:u w:val="single"/>
              </w:rPr>
              <w:t xml:space="preserve">por parte de los operadores judiciales de las especialidades agrarias y ambientales de la jurisdicción ordinaria y de la </w:t>
            </w:r>
            <w:r w:rsidRPr="009D6A80">
              <w:rPr>
                <w:rFonts w:ascii="Bookman Old Style" w:hAnsi="Bookman Old Style"/>
                <w:b/>
                <w:bCs/>
                <w:sz w:val="20"/>
                <w:szCs w:val="20"/>
                <w:u w:val="single"/>
              </w:rPr>
              <w:lastRenderedPageBreak/>
              <w:t xml:space="preserve">jurisdicción de lo contencioso administrativo. </w:t>
            </w:r>
          </w:p>
          <w:p w14:paraId="767B952F"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sz w:val="20"/>
                <w:szCs w:val="20"/>
              </w:rPr>
              <w:t xml:space="preserve">Las competencias de conocimiento de esta especialidad serán objeto de revisión por parte del Ministerio de Justicia y del Derecho en conjunto con el Ministerio de Ambiente y Desarrollo Sostenible y el Ministerio de Agricultura y Desarrollo Rural o quien haga sus veces, cada cuatro (4) años con miras a establecer nuevos tipos de </w:t>
            </w:r>
            <w:r w:rsidRPr="009D6A80">
              <w:rPr>
                <w:rFonts w:ascii="Bookman Old Style" w:hAnsi="Bookman Old Style"/>
                <w:b/>
                <w:bCs/>
                <w:strike/>
                <w:sz w:val="20"/>
                <w:szCs w:val="20"/>
              </w:rPr>
              <w:t>litigiosidad</w:t>
            </w:r>
            <w:r w:rsidRPr="009D6A80">
              <w:rPr>
                <w:rFonts w:ascii="Bookman Old Style" w:hAnsi="Bookman Old Style"/>
                <w:sz w:val="20"/>
                <w:szCs w:val="20"/>
              </w:rPr>
              <w:t xml:space="preserve"> </w:t>
            </w:r>
            <w:r w:rsidRPr="009D6A80">
              <w:rPr>
                <w:rFonts w:ascii="Bookman Old Style" w:hAnsi="Bookman Old Style"/>
                <w:b/>
                <w:bCs/>
                <w:sz w:val="20"/>
                <w:szCs w:val="20"/>
                <w:u w:val="single"/>
              </w:rPr>
              <w:t>litigios</w:t>
            </w:r>
            <w:r w:rsidRPr="009D6A80">
              <w:rPr>
                <w:rFonts w:ascii="Bookman Old Style" w:hAnsi="Bookman Old Style"/>
                <w:sz w:val="20"/>
                <w:szCs w:val="20"/>
              </w:rPr>
              <w:t xml:space="preserve"> que ameriten ser conocidos por estos despachos judiciales en cuyo caso se tramitará una modificación de jerarquía de ley </w:t>
            </w:r>
            <w:r w:rsidRPr="009D6A80">
              <w:rPr>
                <w:rFonts w:ascii="Bookman Old Style" w:hAnsi="Bookman Old Style"/>
                <w:b/>
                <w:bCs/>
                <w:sz w:val="20"/>
                <w:szCs w:val="20"/>
                <w:u w:val="single"/>
              </w:rPr>
              <w:t>estatutaria para adicionar o suprimir competencias.</w:t>
            </w:r>
          </w:p>
          <w:p w14:paraId="7E171A97" w14:textId="77777777" w:rsidR="009D6A80" w:rsidRPr="009D6A80" w:rsidRDefault="009D6A80" w:rsidP="009D6A80">
            <w:pPr>
              <w:jc w:val="both"/>
              <w:rPr>
                <w:rFonts w:ascii="Bookman Old Style" w:hAnsi="Bookman Old Style"/>
                <w:b/>
                <w:bCs/>
                <w:sz w:val="20"/>
                <w:szCs w:val="20"/>
                <w:u w:val="single"/>
              </w:rPr>
            </w:pPr>
          </w:p>
          <w:p w14:paraId="5764100F" w14:textId="77777777" w:rsidR="009D6A80" w:rsidRPr="009D6A80" w:rsidRDefault="009D6A80" w:rsidP="009D6A80">
            <w:pPr>
              <w:jc w:val="both"/>
              <w:rPr>
                <w:rFonts w:ascii="Bookman Old Style" w:hAnsi="Bookman Old Style"/>
                <w:sz w:val="20"/>
                <w:szCs w:val="20"/>
              </w:rPr>
            </w:pPr>
            <w:r w:rsidRPr="00C7143C">
              <w:rPr>
                <w:rFonts w:ascii="Bookman Old Style" w:hAnsi="Bookman Old Style"/>
                <w:b/>
                <w:sz w:val="20"/>
                <w:szCs w:val="20"/>
                <w:u w:val="single"/>
              </w:rPr>
              <w:t>8</w:t>
            </w:r>
            <w:r w:rsidRPr="009D6A80">
              <w:rPr>
                <w:rFonts w:ascii="Bookman Old Style" w:hAnsi="Bookman Old Style"/>
                <w:sz w:val="20"/>
                <w:szCs w:val="20"/>
              </w:rPr>
              <w:t xml:space="preserve">.Igualdad, equidad de género y protección reforzada: En las actuaciones judiciales las autoridades promoverán la participación especial de las mujeres rurales y demás sujetos de especial protección constitucional en condición de vulnerabilidad, con el fin de contribuir a la transformación estructural de la realidad agraria, rural </w:t>
            </w:r>
            <w:r w:rsidRPr="009D6A80">
              <w:rPr>
                <w:rFonts w:ascii="Bookman Old Style" w:hAnsi="Bookman Old Style"/>
                <w:b/>
                <w:sz w:val="20"/>
                <w:szCs w:val="20"/>
                <w:u w:val="single"/>
              </w:rPr>
              <w:t>y ambiental</w:t>
            </w:r>
            <w:r w:rsidRPr="009D6A80">
              <w:rPr>
                <w:rFonts w:ascii="Bookman Old Style" w:hAnsi="Bookman Old Style"/>
                <w:sz w:val="20"/>
                <w:szCs w:val="20"/>
              </w:rPr>
              <w:t xml:space="preserve"> colombiana.</w:t>
            </w:r>
          </w:p>
          <w:p w14:paraId="34C8FD5F" w14:textId="77777777" w:rsidR="009D6A80" w:rsidRPr="009D6A80" w:rsidRDefault="009D6A80" w:rsidP="009D6A80">
            <w:pPr>
              <w:jc w:val="both"/>
              <w:rPr>
                <w:rFonts w:ascii="Bookman Old Style" w:hAnsi="Bookman Old Style"/>
                <w:sz w:val="20"/>
                <w:szCs w:val="20"/>
              </w:rPr>
            </w:pPr>
          </w:p>
          <w:p w14:paraId="1DACEAE6"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En el proceso judicial agrario y ambiental de que trata esta ley, las organizaciones o asociaciones de mujeres podrán ejercer asesoría, acompañamiento y coadyuvancia, para lo cual se prescindirá la demostración de la existencia de una relación sustancial con la parte a la cual coadyuva, por la pertenencia a la asociación u organización de mujeres o porque estas manifiesten la importancia de su intervención a fin de procurar el reconocimiento y la protección de los derechos de las mujeres sobre la tierra.</w:t>
            </w:r>
          </w:p>
          <w:p w14:paraId="0DBC34AD" w14:textId="77777777" w:rsidR="009D6A80" w:rsidRPr="009D6A80" w:rsidRDefault="009D6A80" w:rsidP="009D6A80">
            <w:pPr>
              <w:jc w:val="both"/>
              <w:rPr>
                <w:rFonts w:ascii="Bookman Old Style" w:hAnsi="Bookman Old Style"/>
                <w:sz w:val="20"/>
                <w:szCs w:val="20"/>
              </w:rPr>
            </w:pPr>
          </w:p>
          <w:p w14:paraId="083D9064"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Para prevenir barreras de acceso a la justicia, se proveerá de mecanismos alternativos de solución de conflictos, con enfoque diferencial en razón del género, para la orientación sobre la solución de controversias y litigios, en favor de las mujeres campesinas y rurales.</w:t>
            </w:r>
          </w:p>
          <w:p w14:paraId="3CD90101" w14:textId="77777777" w:rsidR="009D6A80" w:rsidRPr="009D6A80" w:rsidRDefault="009D6A80" w:rsidP="009D6A80">
            <w:pPr>
              <w:jc w:val="both"/>
              <w:rPr>
                <w:rFonts w:ascii="Bookman Old Style" w:hAnsi="Bookman Old Style"/>
                <w:b/>
                <w:bCs/>
                <w:sz w:val="20"/>
                <w:szCs w:val="20"/>
                <w:u w:val="single"/>
              </w:rPr>
            </w:pPr>
          </w:p>
          <w:p w14:paraId="6C085170"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 xml:space="preserve">En la ejecución de los procedimientos previstos en la presente ley, deberán adoptarse criterios diferenciales que </w:t>
            </w:r>
            <w:r w:rsidRPr="009D6A80">
              <w:rPr>
                <w:rFonts w:ascii="Bookman Old Style" w:hAnsi="Bookman Old Style"/>
                <w:b/>
                <w:bCs/>
                <w:sz w:val="20"/>
                <w:szCs w:val="20"/>
                <w:u w:val="single"/>
              </w:rPr>
              <w:lastRenderedPageBreak/>
              <w:t>respondan a las particularidades y grado de vulnerabilidad de las mujeres y demás grupos poblacionales en los términos del presente numeral.</w:t>
            </w:r>
          </w:p>
          <w:p w14:paraId="162919DF" w14:textId="77777777" w:rsidR="009D6A80" w:rsidRPr="009D6A80" w:rsidRDefault="009D6A80" w:rsidP="009D6A80">
            <w:pPr>
              <w:jc w:val="both"/>
              <w:rPr>
                <w:rFonts w:ascii="Bookman Old Style" w:hAnsi="Bookman Old Style"/>
                <w:sz w:val="20"/>
                <w:szCs w:val="20"/>
              </w:rPr>
            </w:pPr>
          </w:p>
          <w:p w14:paraId="41D22DF1" w14:textId="77777777" w:rsidR="009D6A80" w:rsidRPr="009D6A80" w:rsidRDefault="009D6A80" w:rsidP="009D6A80">
            <w:pPr>
              <w:jc w:val="both"/>
              <w:rPr>
                <w:rFonts w:ascii="Bookman Old Style" w:hAnsi="Bookman Old Style"/>
                <w:b/>
                <w:bCs/>
                <w:strike/>
                <w:sz w:val="20"/>
                <w:szCs w:val="20"/>
              </w:rPr>
            </w:pPr>
            <w:r w:rsidRPr="009D6A80">
              <w:rPr>
                <w:rFonts w:ascii="Bookman Old Style" w:hAnsi="Bookman Old Style"/>
                <w:b/>
                <w:bCs/>
                <w:strike/>
                <w:sz w:val="20"/>
                <w:szCs w:val="20"/>
              </w:rPr>
              <w:t xml:space="preserve">10. Mujeres rurales. Las mujeres rurales, en los términos del artículo 2 de la Ley 731 de 2002, son todas aquellas que sin distingo de ninguna naturaleza e independientemente del lugar donde viva, su actividad productiva está relacionada directamente con lo rural, incluso si dicha actividad no es reconocida por los sistemas de información y medición del Estado o no es remunerada, como es el caso de la economía del cuidado, relacionada con el trabajo no remunerado que se realiza en el hogar. </w:t>
            </w:r>
          </w:p>
          <w:p w14:paraId="37395DA7" w14:textId="77777777" w:rsidR="009D6A80" w:rsidRPr="009D6A80" w:rsidRDefault="009D6A80" w:rsidP="009D6A80">
            <w:pPr>
              <w:jc w:val="both"/>
              <w:rPr>
                <w:rFonts w:ascii="Bookman Old Style" w:hAnsi="Bookman Old Style"/>
                <w:b/>
                <w:bCs/>
                <w:strike/>
                <w:sz w:val="20"/>
                <w:szCs w:val="20"/>
              </w:rPr>
            </w:pPr>
          </w:p>
          <w:p w14:paraId="2ECAA71C" w14:textId="77777777" w:rsidR="009D6A80" w:rsidRPr="009D6A80" w:rsidRDefault="009D6A80" w:rsidP="009D6A80">
            <w:pPr>
              <w:jc w:val="both"/>
              <w:rPr>
                <w:rFonts w:ascii="Bookman Old Style" w:hAnsi="Bookman Old Style"/>
                <w:b/>
                <w:bCs/>
                <w:strike/>
                <w:sz w:val="20"/>
                <w:szCs w:val="20"/>
              </w:rPr>
            </w:pPr>
            <w:r w:rsidRPr="009D6A80">
              <w:rPr>
                <w:rFonts w:ascii="Bookman Old Style" w:hAnsi="Bookman Old Style"/>
                <w:b/>
                <w:bCs/>
                <w:strike/>
                <w:sz w:val="20"/>
                <w:szCs w:val="20"/>
              </w:rPr>
              <w:t xml:space="preserve">Del mismo modo, se reconocen como agentes esenciales del desarrollo rural sostenible. El reconocimiento de sus derechos se hará teniendo en cuenta sus condiciones especiales, con independencia de la estructura de familia que conformen. La Especialidad Judicial Agraria contemplará mecanismos que garanticen el acceso ágil, gratuito y oportuno a la justicia por parte de las mujeres rurales, de igual forma dispondrá de asesoría legal y formación especial para que las mujeres superen las barreras que dificultan la asignación, reconocimiento y la protección de sus derechos sobre la tierra. </w:t>
            </w:r>
          </w:p>
          <w:p w14:paraId="2F79B60A" w14:textId="77777777" w:rsidR="009D6A80" w:rsidRPr="009D6A80" w:rsidRDefault="009D6A80" w:rsidP="009D6A80">
            <w:pPr>
              <w:jc w:val="both"/>
              <w:rPr>
                <w:rFonts w:ascii="Bookman Old Style" w:hAnsi="Bookman Old Style"/>
                <w:b/>
                <w:bCs/>
                <w:strike/>
                <w:sz w:val="20"/>
                <w:szCs w:val="20"/>
              </w:rPr>
            </w:pPr>
          </w:p>
          <w:p w14:paraId="6B496171" w14:textId="77777777" w:rsidR="009D6A80" w:rsidRPr="009D6A80" w:rsidRDefault="009D6A80" w:rsidP="009D6A80">
            <w:pPr>
              <w:jc w:val="both"/>
              <w:rPr>
                <w:rFonts w:ascii="Bookman Old Style" w:hAnsi="Bookman Old Style"/>
                <w:b/>
                <w:bCs/>
                <w:strike/>
                <w:sz w:val="20"/>
                <w:szCs w:val="20"/>
              </w:rPr>
            </w:pPr>
            <w:r w:rsidRPr="009D6A80">
              <w:rPr>
                <w:rFonts w:ascii="Bookman Old Style" w:hAnsi="Bookman Old Style"/>
                <w:b/>
                <w:bCs/>
                <w:strike/>
                <w:sz w:val="20"/>
                <w:szCs w:val="20"/>
              </w:rPr>
              <w:t xml:space="preserve">Se promoverá la participación de las mujeres y sus organizaciones en los diferentes espacios que se creen para la resolución de conflictos sobre uso, control y tenencia de la tierra. En el proceso del que trata esta ley y a solicitud de la mujer rural, las organizaciones o asociaciones de mujeres podrán ejercer asesoría, acompañamiento y coadyuvancia, para lo cual se prescindirá de la demostración de la existencia de una relación sustancial con la parte a la cual ayuda, o de la pertenencia a la asociación u organización de mujeres, basta que medie aval de la mujer rural y que </w:t>
            </w:r>
            <w:r w:rsidRPr="009D6A80">
              <w:rPr>
                <w:rFonts w:ascii="Bookman Old Style" w:hAnsi="Bookman Old Style"/>
                <w:b/>
                <w:bCs/>
                <w:strike/>
                <w:sz w:val="20"/>
                <w:szCs w:val="20"/>
              </w:rPr>
              <w:lastRenderedPageBreak/>
              <w:t xml:space="preserve">manifiesten la importancia de su intervención a fin de procurar el reconocimiento y la protección de los derechos de las mujeres sobre la tierra. Para prevenir barreras de acceso a la justicia, se proveerá de mecanismos alternativos de solución de conflictos, con enfoque diferencial en razón del género, para la comprensión de controversias y litigios, en los que sean parte mujeres rurales. En la ejecución de los procedimientos previstos en la presente ley, deberán adoptarse criterios diferenciales que respondan a las particularidades y grado de vulnerabilidad de las mujeres y demás grupos poblacionales en los términos del presente numeral. Se reconocerán las necesidades específicas y condiciones diferenciales de las mujeres de acuerdo con su ciclo vital, afectaciones y necesidades, especialmente con relación a la propiedad de la tierra, la producción, la transformación y enajenación de los productos agrícolas, entre otros. </w:t>
            </w:r>
          </w:p>
          <w:p w14:paraId="792C14A6" w14:textId="77777777" w:rsidR="009D6A80" w:rsidRPr="009D6A80" w:rsidRDefault="009D6A80" w:rsidP="009D6A80">
            <w:pPr>
              <w:jc w:val="both"/>
              <w:rPr>
                <w:rFonts w:ascii="Bookman Old Style" w:hAnsi="Bookman Old Style"/>
                <w:b/>
                <w:bCs/>
                <w:strike/>
                <w:sz w:val="20"/>
                <w:szCs w:val="20"/>
              </w:rPr>
            </w:pPr>
          </w:p>
          <w:p w14:paraId="2B211406" w14:textId="77777777" w:rsidR="009D6A80" w:rsidRPr="009D6A80" w:rsidRDefault="009D6A80" w:rsidP="009D6A80">
            <w:pPr>
              <w:jc w:val="both"/>
              <w:rPr>
                <w:rFonts w:ascii="Bookman Old Style" w:hAnsi="Bookman Old Style"/>
                <w:b/>
                <w:bCs/>
                <w:strike/>
                <w:sz w:val="20"/>
                <w:szCs w:val="20"/>
              </w:rPr>
            </w:pPr>
            <w:r w:rsidRPr="009D6A80">
              <w:rPr>
                <w:rFonts w:ascii="Bookman Old Style" w:hAnsi="Bookman Old Style"/>
                <w:b/>
                <w:bCs/>
                <w:strike/>
                <w:sz w:val="20"/>
                <w:szCs w:val="20"/>
              </w:rPr>
              <w:t xml:space="preserve">En las actuaciones administrativas y judiciales las autoridades promoverán la participación especial de las mujeres rurales sin discriminación alguna. </w:t>
            </w:r>
          </w:p>
          <w:p w14:paraId="2F09FD6D" w14:textId="77777777" w:rsidR="009D6A80" w:rsidRPr="009D6A80" w:rsidRDefault="009D6A80" w:rsidP="009D6A80">
            <w:pPr>
              <w:jc w:val="both"/>
              <w:rPr>
                <w:rFonts w:ascii="Bookman Old Style" w:hAnsi="Bookman Old Style"/>
                <w:sz w:val="20"/>
                <w:szCs w:val="20"/>
              </w:rPr>
            </w:pPr>
          </w:p>
          <w:p w14:paraId="2D4C10DF" w14:textId="77777777" w:rsidR="009D6A80" w:rsidRPr="009D6A80" w:rsidRDefault="009D6A80" w:rsidP="009D6A80">
            <w:pPr>
              <w:jc w:val="both"/>
              <w:rPr>
                <w:rFonts w:ascii="Bookman Old Style" w:hAnsi="Bookman Old Style"/>
                <w:sz w:val="20"/>
                <w:szCs w:val="20"/>
              </w:rPr>
            </w:pPr>
          </w:p>
          <w:p w14:paraId="5A2FFF6C" w14:textId="77777777" w:rsidR="009D6A80" w:rsidRPr="009D6A80" w:rsidRDefault="009D6A80" w:rsidP="009D6A80">
            <w:pPr>
              <w:jc w:val="both"/>
              <w:rPr>
                <w:rFonts w:ascii="Bookman Old Style" w:hAnsi="Bookman Old Style"/>
                <w:sz w:val="20"/>
                <w:szCs w:val="20"/>
              </w:rPr>
            </w:pPr>
            <w:r w:rsidRPr="008F4895">
              <w:rPr>
                <w:rFonts w:ascii="Bookman Old Style" w:hAnsi="Bookman Old Style"/>
                <w:b/>
                <w:sz w:val="20"/>
                <w:szCs w:val="20"/>
                <w:u w:val="single"/>
              </w:rPr>
              <w:t>9.</w:t>
            </w:r>
            <w:r w:rsidRPr="009D6A80">
              <w:rPr>
                <w:rFonts w:ascii="Bookman Old Style" w:hAnsi="Bookman Old Style"/>
                <w:sz w:val="20"/>
                <w:szCs w:val="20"/>
              </w:rPr>
              <w:t xml:space="preserve"> Oficiosidad: Las autoridades judiciales impulsarán oficiosamente el proceso judicial agrario </w:t>
            </w:r>
            <w:r w:rsidRPr="009D6A80">
              <w:rPr>
                <w:rFonts w:ascii="Bookman Old Style" w:hAnsi="Bookman Old Style"/>
                <w:b/>
                <w:bCs/>
                <w:sz w:val="20"/>
                <w:szCs w:val="20"/>
                <w:u w:val="single"/>
              </w:rPr>
              <w:t>y ambiental</w:t>
            </w:r>
            <w:r w:rsidRPr="009D6A80">
              <w:rPr>
                <w:rFonts w:ascii="Bookman Old Style" w:hAnsi="Bookman Old Style"/>
                <w:sz w:val="20"/>
                <w:szCs w:val="20"/>
              </w:rPr>
              <w:t>. Lo anterior sin perjuicio de las cargas procesales que por ley le correspondan a las partes e intervinientes.</w:t>
            </w:r>
          </w:p>
          <w:p w14:paraId="7E66A5DA" w14:textId="77777777" w:rsidR="009D6A80" w:rsidRPr="009D6A80" w:rsidRDefault="009D6A80" w:rsidP="009D6A80">
            <w:pPr>
              <w:jc w:val="both"/>
              <w:rPr>
                <w:rFonts w:ascii="Bookman Old Style" w:hAnsi="Bookman Old Style"/>
                <w:sz w:val="20"/>
                <w:szCs w:val="20"/>
              </w:rPr>
            </w:pPr>
          </w:p>
          <w:p w14:paraId="42F5914F" w14:textId="77777777" w:rsidR="009D6A80" w:rsidRPr="009D6A80" w:rsidRDefault="009D6A80" w:rsidP="009D6A80">
            <w:pPr>
              <w:jc w:val="both"/>
              <w:rPr>
                <w:rFonts w:ascii="Bookman Old Style" w:hAnsi="Bookman Old Style"/>
                <w:sz w:val="20"/>
                <w:szCs w:val="20"/>
              </w:rPr>
            </w:pPr>
            <w:r w:rsidRPr="008F4895">
              <w:rPr>
                <w:rFonts w:ascii="Bookman Old Style" w:hAnsi="Bookman Old Style"/>
                <w:b/>
                <w:sz w:val="20"/>
                <w:szCs w:val="20"/>
                <w:u w:val="single"/>
              </w:rPr>
              <w:t>10.</w:t>
            </w:r>
            <w:r w:rsidRPr="009D6A80">
              <w:rPr>
                <w:rFonts w:ascii="Bookman Old Style" w:hAnsi="Bookman Old Style"/>
                <w:sz w:val="20"/>
                <w:szCs w:val="20"/>
              </w:rPr>
              <w:t xml:space="preserve"> Publicidad y nuevas tecnologías: Las autoridades judiciales deberán promover mecanismos de publicidad eficaces,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 En todo caso, las comunicaciones y </w:t>
            </w:r>
            <w:r w:rsidRPr="009D6A80">
              <w:rPr>
                <w:rFonts w:ascii="Bookman Old Style" w:hAnsi="Bookman Old Style"/>
                <w:sz w:val="20"/>
                <w:szCs w:val="20"/>
              </w:rPr>
              <w:lastRenderedPageBreak/>
              <w:t xml:space="preserve">notificaciones se harán por escrito, por medio electrónico o por cualquier medio idóneo para garantizar el acceso efectivo a la información y a la justicia en todas las zonas del territorio nacional, y el funcionario deberá dejar constancia o registro de ellas en el despacho. </w:t>
            </w:r>
          </w:p>
          <w:p w14:paraId="61D459F1" w14:textId="77777777" w:rsidR="009D6A80" w:rsidRPr="009D6A80" w:rsidRDefault="009D6A80" w:rsidP="009D6A80">
            <w:pPr>
              <w:jc w:val="both"/>
              <w:rPr>
                <w:rFonts w:ascii="Bookman Old Style" w:hAnsi="Bookman Old Style"/>
                <w:sz w:val="20"/>
                <w:szCs w:val="20"/>
              </w:rPr>
            </w:pPr>
          </w:p>
          <w:p w14:paraId="2A8B4F04" w14:textId="23BB9FFF" w:rsidR="009D6A80" w:rsidRDefault="009D6A80" w:rsidP="009D6A80">
            <w:pPr>
              <w:jc w:val="both"/>
              <w:rPr>
                <w:rFonts w:ascii="Bookman Old Style" w:hAnsi="Bookman Old Style"/>
                <w:sz w:val="20"/>
                <w:szCs w:val="20"/>
              </w:rPr>
            </w:pPr>
            <w:r w:rsidRPr="008F4895">
              <w:rPr>
                <w:rFonts w:ascii="Bookman Old Style" w:hAnsi="Bookman Old Style"/>
                <w:b/>
                <w:sz w:val="20"/>
                <w:szCs w:val="20"/>
                <w:u w:val="single"/>
              </w:rPr>
              <w:t>11.</w:t>
            </w:r>
            <w:r w:rsidRPr="009D6A80">
              <w:rPr>
                <w:rFonts w:ascii="Bookman Old Style" w:hAnsi="Bookman Old Style"/>
                <w:sz w:val="20"/>
                <w:szCs w:val="20"/>
              </w:rPr>
              <w:tab/>
              <w:t xml:space="preserve">Uso prevalente y necesario de mecanismos alternativos de solución de conflictos y participación comunitaria rural: Las autoridades responsables velarán por el uso prevalente de los mecanismos alternativos de solución de conflictos, para éste propósito el despacho del juez agrario y rural contará con un conciliador en derecho adjunto al Despacho, adicionalmente, la jurisdicción priorizará el uso de mecanismos alternativos de solución de conflictos en diferendos propios de la tenencia y uso de la tierra, para lo cual también apoyará la suscripción de acuerdos de conciliación en casos de diferencias de colindancias. Al adelantar estos procedimientos se tendrá en cuenta el derecho propio de los pueblos y comunidades. El acta de conciliación prestará mérito ejecutivo de las obligaciones de dar o hacer que sean contraídas con ocasión del acuerdo y hará tránsito a cosa juzgada para lo cual deberá ser susceptible de inscripción en el registro público inmobiliario siempre que medie la voluntad libre de los suscribientes. El registro de las actas de conciliación que versen sobre derechos de inmuebles rurales no tendrá costo alguno en la oficina de registro de instrumentos públicos, siempre que las partes hayan invocado el amparo de pobreza en el marco del proceso o que el conciliador de fe de su condición de vulnerabilidad. </w:t>
            </w:r>
          </w:p>
          <w:p w14:paraId="6FF5C2FD" w14:textId="42465D72" w:rsidR="009D6A80" w:rsidRDefault="009D6A80" w:rsidP="009D6A80">
            <w:pPr>
              <w:jc w:val="both"/>
              <w:rPr>
                <w:rFonts w:ascii="Bookman Old Style" w:hAnsi="Bookman Old Style"/>
                <w:sz w:val="20"/>
                <w:szCs w:val="20"/>
              </w:rPr>
            </w:pPr>
          </w:p>
          <w:p w14:paraId="4330801E" w14:textId="324C1058"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12.</w:t>
            </w:r>
            <w:r w:rsidRPr="005245DC">
              <w:rPr>
                <w:rFonts w:ascii="Bookman Old Style" w:hAnsi="Bookman Old Style"/>
                <w:b/>
                <w:bCs/>
                <w:sz w:val="20"/>
                <w:szCs w:val="20"/>
              </w:rPr>
              <w:t xml:space="preserve"> </w:t>
            </w:r>
            <w:r w:rsidRPr="005245DC">
              <w:rPr>
                <w:rFonts w:ascii="Bookman Old Style" w:hAnsi="Bookman Old Style"/>
                <w:bCs/>
                <w:sz w:val="20"/>
                <w:szCs w:val="20"/>
              </w:rPr>
              <w:t>Desarrollo Sostenible. Es aquel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w:t>
            </w:r>
          </w:p>
          <w:p w14:paraId="36AFC9E7" w14:textId="77777777" w:rsidR="009D6A80" w:rsidRPr="000668E4" w:rsidRDefault="009D6A80" w:rsidP="009D6A80">
            <w:pPr>
              <w:pStyle w:val="BodyText"/>
              <w:ind w:left="426"/>
              <w:jc w:val="both"/>
              <w:rPr>
                <w:rFonts w:ascii="Bookman Old Style" w:hAnsi="Bookman Old Style"/>
                <w:sz w:val="22"/>
                <w:szCs w:val="22"/>
                <w:highlight w:val="green"/>
              </w:rPr>
            </w:pPr>
          </w:p>
          <w:p w14:paraId="10E175F1" w14:textId="31AC80EC"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lastRenderedPageBreak/>
              <w:t>13.</w:t>
            </w:r>
            <w:r w:rsidRPr="005245DC">
              <w:rPr>
                <w:rFonts w:ascii="Bookman Old Style" w:hAnsi="Bookman Old Style"/>
                <w:b/>
                <w:bCs/>
                <w:sz w:val="20"/>
                <w:szCs w:val="20"/>
              </w:rPr>
              <w:t xml:space="preserve"> </w:t>
            </w:r>
            <w:r w:rsidRPr="005245DC">
              <w:rPr>
                <w:rFonts w:ascii="Bookman Old Style" w:hAnsi="Bookman Old Style"/>
                <w:bCs/>
                <w:sz w:val="20"/>
                <w:szCs w:val="20"/>
              </w:rPr>
              <w:t>Función Ecológica de la Propiedad. Limitación a la que se encuentra sujeta el derecho a la propiedad que se encuentra estrictamente ligada con el concepto de desarrollo sostenible.</w:t>
            </w:r>
          </w:p>
          <w:p w14:paraId="1AD5D591" w14:textId="77777777" w:rsidR="009D6A80" w:rsidRPr="009D6A80" w:rsidRDefault="009D6A80" w:rsidP="009D6A80">
            <w:pPr>
              <w:jc w:val="both"/>
              <w:rPr>
                <w:rFonts w:ascii="Bookman Old Style" w:hAnsi="Bookman Old Style"/>
                <w:sz w:val="20"/>
                <w:szCs w:val="20"/>
              </w:rPr>
            </w:pPr>
          </w:p>
          <w:p w14:paraId="186ED0A7" w14:textId="37B2D653"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1</w:t>
            </w:r>
            <w:r>
              <w:rPr>
                <w:rFonts w:ascii="Bookman Old Style" w:hAnsi="Bookman Old Style"/>
                <w:b/>
                <w:bCs/>
                <w:sz w:val="20"/>
                <w:szCs w:val="20"/>
                <w:u w:val="single"/>
              </w:rPr>
              <w:t>4</w:t>
            </w:r>
            <w:r w:rsidRPr="009D6A80">
              <w:rPr>
                <w:rFonts w:ascii="Bookman Old Style" w:hAnsi="Bookman Old Style"/>
                <w:b/>
                <w:bCs/>
                <w:sz w:val="20"/>
                <w:szCs w:val="20"/>
                <w:u w:val="single"/>
              </w:rPr>
              <w:t>.</w:t>
            </w:r>
            <w:r w:rsidRPr="009D6A80">
              <w:rPr>
                <w:rFonts w:ascii="Bookman Old Style" w:hAnsi="Bookman Old Style"/>
                <w:b/>
                <w:bCs/>
                <w:sz w:val="20"/>
                <w:szCs w:val="20"/>
                <w:u w:val="single"/>
              </w:rPr>
              <w:tab/>
              <w:t>Protección del medio ambiente. En las actuaciones judiciales los jueces y magistrados promoverán las actividades encaminadas a lograr el uso adecuado de la tierra y el desarrollo sostenible.  Se adoptarán las medidas necesarias para evitar daños al medio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en especial los principios de precaución, prevención, progresividad y no regresión, in dubio pro natura, desarrollo sostenible, equidad intergeneracional, entre otros.</w:t>
            </w:r>
          </w:p>
          <w:p w14:paraId="6E475A40" w14:textId="77777777" w:rsidR="009D6A80" w:rsidRPr="009D6A80" w:rsidRDefault="009D6A80" w:rsidP="009D6A80">
            <w:pPr>
              <w:jc w:val="both"/>
              <w:rPr>
                <w:rFonts w:ascii="Bookman Old Style" w:hAnsi="Bookman Old Style"/>
                <w:b/>
                <w:bCs/>
                <w:sz w:val="20"/>
                <w:szCs w:val="20"/>
                <w:u w:val="single"/>
              </w:rPr>
            </w:pPr>
          </w:p>
          <w:p w14:paraId="425E434F" w14:textId="1FA683B5"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1</w:t>
            </w:r>
            <w:r>
              <w:rPr>
                <w:rFonts w:ascii="Bookman Old Style" w:hAnsi="Bookman Old Style"/>
                <w:b/>
                <w:bCs/>
                <w:sz w:val="20"/>
                <w:szCs w:val="20"/>
                <w:u w:val="single"/>
              </w:rPr>
              <w:t>5</w:t>
            </w:r>
            <w:r w:rsidRPr="009D6A80">
              <w:rPr>
                <w:rFonts w:ascii="Bookman Old Style" w:hAnsi="Bookman Old Style"/>
                <w:b/>
                <w:bCs/>
                <w:sz w:val="20"/>
                <w:szCs w:val="20"/>
                <w:u w:val="single"/>
              </w:rPr>
              <w:t>.</w:t>
            </w:r>
            <w:r w:rsidRPr="009D6A80">
              <w:rPr>
                <w:rFonts w:ascii="Bookman Old Style" w:hAnsi="Bookman Old Style"/>
                <w:b/>
                <w:bCs/>
                <w:sz w:val="20"/>
                <w:szCs w:val="20"/>
                <w:u w:val="single"/>
              </w:rPr>
              <w:tab/>
              <w:t xml:space="preserve">Objetivos de Desarrollo Sostenible: En las actuaciones judiciales los jueces y magistrados deberán promover la 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 </w:t>
            </w:r>
          </w:p>
          <w:p w14:paraId="3549037E" w14:textId="77777777" w:rsidR="009D6A80" w:rsidRPr="009D6A80" w:rsidRDefault="009D6A80" w:rsidP="009D6A80">
            <w:pPr>
              <w:jc w:val="both"/>
              <w:rPr>
                <w:rFonts w:ascii="Bookman Old Style" w:hAnsi="Bookman Old Style"/>
                <w:sz w:val="20"/>
                <w:szCs w:val="20"/>
              </w:rPr>
            </w:pPr>
          </w:p>
          <w:p w14:paraId="4D17D1CA" w14:textId="6C77AFDF" w:rsidR="009D6A80" w:rsidRPr="009D6A80" w:rsidRDefault="009D6A80" w:rsidP="009D6A80">
            <w:pPr>
              <w:jc w:val="both"/>
              <w:rPr>
                <w:rFonts w:ascii="Bookman Old Style" w:hAnsi="Bookman Old Style"/>
                <w:sz w:val="20"/>
                <w:szCs w:val="20"/>
              </w:rPr>
            </w:pPr>
            <w:r w:rsidRPr="008F4895">
              <w:rPr>
                <w:rFonts w:ascii="Bookman Old Style" w:hAnsi="Bookman Old Style"/>
                <w:b/>
                <w:sz w:val="20"/>
                <w:szCs w:val="20"/>
                <w:u w:val="single"/>
              </w:rPr>
              <w:t>16.</w:t>
            </w:r>
            <w:r w:rsidRPr="009D6A80">
              <w:rPr>
                <w:rFonts w:ascii="Bookman Old Style" w:hAnsi="Bookman Old Style"/>
                <w:sz w:val="20"/>
                <w:szCs w:val="20"/>
              </w:rPr>
              <w:t xml:space="preserve"> Colaboración armónica. Las entidades del Estado y demás autoridades nacionales y territoriales están obligadas a prestar su colaboración y apoyo para la efectiva administración de la justicia especial agraria en el país, por lo cual deberán trabajar de manera armónica y articulada para el cumplimiento de los fines previstos en la presente Ley.</w:t>
            </w:r>
          </w:p>
          <w:p w14:paraId="25D80422" w14:textId="77777777" w:rsidR="009D6A80" w:rsidRPr="009D6A80" w:rsidRDefault="009D6A80" w:rsidP="009D6A80">
            <w:pPr>
              <w:jc w:val="both"/>
              <w:rPr>
                <w:rFonts w:ascii="Bookman Old Style" w:hAnsi="Bookman Old Style"/>
                <w:sz w:val="20"/>
                <w:szCs w:val="20"/>
              </w:rPr>
            </w:pPr>
          </w:p>
          <w:p w14:paraId="6B234658" w14:textId="47AFE1D1" w:rsidR="009D6A80" w:rsidRPr="009D6A80" w:rsidRDefault="009D6A80" w:rsidP="009D6A80">
            <w:pPr>
              <w:jc w:val="both"/>
              <w:rPr>
                <w:rFonts w:ascii="Bookman Old Style" w:hAnsi="Bookman Old Style"/>
                <w:sz w:val="20"/>
                <w:szCs w:val="20"/>
              </w:rPr>
            </w:pPr>
            <w:r w:rsidRPr="008F4895">
              <w:rPr>
                <w:rFonts w:ascii="Bookman Old Style" w:hAnsi="Bookman Old Style"/>
                <w:b/>
                <w:sz w:val="20"/>
                <w:szCs w:val="20"/>
                <w:u w:val="single"/>
              </w:rPr>
              <w:t>1</w:t>
            </w:r>
            <w:r w:rsidR="008F4895">
              <w:rPr>
                <w:rFonts w:ascii="Bookman Old Style" w:hAnsi="Bookman Old Style"/>
                <w:b/>
                <w:sz w:val="20"/>
                <w:szCs w:val="20"/>
                <w:u w:val="single"/>
              </w:rPr>
              <w:t>7</w:t>
            </w:r>
            <w:r w:rsidRPr="008F4895">
              <w:rPr>
                <w:rFonts w:ascii="Bookman Old Style" w:hAnsi="Bookman Old Style"/>
                <w:b/>
                <w:sz w:val="20"/>
                <w:szCs w:val="20"/>
                <w:u w:val="single"/>
              </w:rPr>
              <w:t>.</w:t>
            </w:r>
            <w:r w:rsidRPr="009D6A80">
              <w:rPr>
                <w:rFonts w:ascii="Bookman Old Style" w:hAnsi="Bookman Old Style"/>
                <w:sz w:val="20"/>
                <w:szCs w:val="20"/>
              </w:rPr>
              <w:t xml:space="preserve"> Gratuidad. Se garantizará la gratuidad, incluyendo la exención del arancel judicial a que se refiere la Ley 1394 de 2010, cuando se trate de personas de escasos recursos, en los términos del artículo 6 de la Ley Estatutaria de Administración de Justicia. </w:t>
            </w:r>
          </w:p>
          <w:p w14:paraId="434E8E70" w14:textId="77777777" w:rsidR="009D6A80" w:rsidRPr="009D6A80" w:rsidRDefault="009D6A80" w:rsidP="009D6A80">
            <w:pPr>
              <w:jc w:val="both"/>
              <w:rPr>
                <w:rFonts w:ascii="Bookman Old Style" w:hAnsi="Bookman Old Style"/>
                <w:sz w:val="20"/>
                <w:szCs w:val="20"/>
              </w:rPr>
            </w:pPr>
          </w:p>
          <w:p w14:paraId="37BB2AE4" w14:textId="73D02A4E" w:rsidR="009D6A80" w:rsidRPr="009D6A80" w:rsidRDefault="009D6A80" w:rsidP="008F4895">
            <w:pPr>
              <w:jc w:val="both"/>
              <w:rPr>
                <w:rFonts w:ascii="Bookman Old Style" w:hAnsi="Bookman Old Style"/>
                <w:sz w:val="20"/>
                <w:szCs w:val="20"/>
                <w:lang w:val="es-ES_tradnl"/>
              </w:rPr>
            </w:pPr>
            <w:r w:rsidRPr="008F4895">
              <w:rPr>
                <w:rFonts w:ascii="Bookman Old Style" w:hAnsi="Bookman Old Style"/>
                <w:b/>
                <w:sz w:val="20"/>
                <w:szCs w:val="20"/>
                <w:u w:val="single"/>
              </w:rPr>
              <w:t>1</w:t>
            </w:r>
            <w:r w:rsidR="008F4895" w:rsidRPr="008F4895">
              <w:rPr>
                <w:rFonts w:ascii="Bookman Old Style" w:hAnsi="Bookman Old Style"/>
                <w:b/>
                <w:sz w:val="20"/>
                <w:szCs w:val="20"/>
                <w:u w:val="single"/>
              </w:rPr>
              <w:t>8</w:t>
            </w:r>
            <w:r w:rsidRPr="009D6A80">
              <w:rPr>
                <w:rFonts w:ascii="Bookman Old Style" w:hAnsi="Bookman Old Style"/>
                <w:sz w:val="20"/>
                <w:szCs w:val="20"/>
              </w:rPr>
              <w:t>. Defensa Pública. La Defensoría del Pueblo a través del Sistema Nacional de Defensoría Pública proveerá la representación judicial técnica en la especialidad agraria y rural a las personas que previa verificación, se les haya declarado el amparo de pobreza. El Estado dispondrá la partida presupuestal necesaria para que se garantice una adecuada cobertura en todo el territorio nacional.</w:t>
            </w:r>
          </w:p>
        </w:tc>
      </w:tr>
      <w:tr w:rsidR="009D6A80" w14:paraId="6A47CF4B" w14:textId="77777777" w:rsidTr="009D6A80">
        <w:tc>
          <w:tcPr>
            <w:tcW w:w="4414" w:type="dxa"/>
          </w:tcPr>
          <w:p w14:paraId="3A3951C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7. </w:t>
            </w:r>
          </w:p>
          <w:p w14:paraId="4402C955" w14:textId="77777777" w:rsidR="009D6A80" w:rsidRPr="009D6A80" w:rsidRDefault="009D6A80" w:rsidP="009D6A80">
            <w:pPr>
              <w:jc w:val="both"/>
              <w:rPr>
                <w:rFonts w:ascii="Bookman Old Style" w:hAnsi="Bookman Old Style"/>
                <w:sz w:val="20"/>
                <w:szCs w:val="20"/>
              </w:rPr>
            </w:pPr>
          </w:p>
          <w:p w14:paraId="39F2A8C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Amparo de pobreza. En los procesos agrarios y rurales se concederá el amparo de pobreza, de oficio o a solicitud de parte, a la persona que no se halle en capacidad de atender los gastos del proceso sin menoscabo de lo necesario para su propia subsistencia y de las personas a quienes por ley debe alimentos, con independencia de la naturaleza onerosa o económica del derecho reclamado. </w:t>
            </w:r>
          </w:p>
          <w:p w14:paraId="2D40DD04" w14:textId="77777777" w:rsidR="009D6A80" w:rsidRPr="009D6A80" w:rsidRDefault="009D6A80" w:rsidP="009D6A80">
            <w:pPr>
              <w:jc w:val="both"/>
              <w:rPr>
                <w:rFonts w:ascii="Bookman Old Style" w:hAnsi="Bookman Old Style"/>
                <w:sz w:val="20"/>
                <w:szCs w:val="20"/>
              </w:rPr>
            </w:pPr>
          </w:p>
          <w:p w14:paraId="2C6BA15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Cuando se deniegue el amparo solicitado, no habrá lugar a la imposición de multa, salvo en los casos en que se demuestre temeridad, mala fe o colusión. </w:t>
            </w:r>
          </w:p>
          <w:p w14:paraId="3818897A" w14:textId="77777777" w:rsidR="009D6A80" w:rsidRPr="009D6A80" w:rsidRDefault="009D6A80" w:rsidP="009D6A80">
            <w:pPr>
              <w:jc w:val="both"/>
              <w:rPr>
                <w:rFonts w:ascii="Bookman Old Style" w:hAnsi="Bookman Old Style"/>
                <w:sz w:val="20"/>
                <w:szCs w:val="20"/>
              </w:rPr>
            </w:pPr>
          </w:p>
          <w:p w14:paraId="205EDA2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Parágrafo. Sin perjuicio de lo anterior, en tratándose de la oportunidad procesal, trámite, efectos y demás disposiciones se realizarán acorde a lo estipulado en el Código General del Proceso.</w:t>
            </w:r>
          </w:p>
        </w:tc>
        <w:tc>
          <w:tcPr>
            <w:tcW w:w="4414" w:type="dxa"/>
          </w:tcPr>
          <w:p w14:paraId="71E2B81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7. </w:t>
            </w:r>
          </w:p>
          <w:p w14:paraId="21BC5818" w14:textId="77777777" w:rsidR="009D6A80" w:rsidRPr="009D6A80" w:rsidRDefault="009D6A80" w:rsidP="009D6A80">
            <w:pPr>
              <w:jc w:val="both"/>
              <w:rPr>
                <w:rFonts w:ascii="Bookman Old Style" w:hAnsi="Bookman Old Style"/>
                <w:sz w:val="20"/>
                <w:szCs w:val="20"/>
              </w:rPr>
            </w:pPr>
          </w:p>
          <w:p w14:paraId="518C443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Amparo de pobreza. En los procesos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se concederá el amparo de pobreza, de oficio o a solicitud de parte, a la persona que no se halle en capacidad de atender los gastos del proceso sin menoscabo de lo necesario para su propia subsistencia y de las personas a quienes por ley debe alimentos, con independencia de la naturaleza onerosa o económica del derecho reclamado.</w:t>
            </w:r>
          </w:p>
          <w:p w14:paraId="0D2103D7" w14:textId="77777777" w:rsidR="009D6A80" w:rsidRPr="009D6A80" w:rsidRDefault="009D6A80" w:rsidP="009D6A80">
            <w:pPr>
              <w:jc w:val="both"/>
              <w:rPr>
                <w:rFonts w:ascii="Bookman Old Style" w:hAnsi="Bookman Old Style"/>
                <w:sz w:val="20"/>
                <w:szCs w:val="20"/>
              </w:rPr>
            </w:pPr>
          </w:p>
          <w:p w14:paraId="469D022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Cuando se deniegue el amparo solicitado, no habrá lugar a la imposición de multa, salvo en los casos en que se demuestre temeridad, mala fe o colusión</w:t>
            </w:r>
          </w:p>
          <w:p w14:paraId="1067A094" w14:textId="77777777" w:rsidR="009D6A80" w:rsidRPr="009D6A80" w:rsidRDefault="009D6A80" w:rsidP="009D6A80">
            <w:pPr>
              <w:jc w:val="both"/>
              <w:rPr>
                <w:rFonts w:ascii="Bookman Old Style" w:hAnsi="Bookman Old Style"/>
                <w:sz w:val="20"/>
                <w:szCs w:val="20"/>
              </w:rPr>
            </w:pPr>
          </w:p>
          <w:p w14:paraId="7288198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Parágrafo. Sin perjuicio de lo anterior, en tratándose de la oportunidad procesal, trámite, efectos y demás disposiciones se realizarán acorde a lo estipulado en el Código General del Proceso.</w:t>
            </w:r>
          </w:p>
        </w:tc>
      </w:tr>
      <w:tr w:rsidR="009D6A80" w14:paraId="06C3BB8F" w14:textId="77777777" w:rsidTr="009D6A80">
        <w:tc>
          <w:tcPr>
            <w:tcW w:w="4414" w:type="dxa"/>
          </w:tcPr>
          <w:p w14:paraId="5FE8514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8. </w:t>
            </w:r>
          </w:p>
          <w:p w14:paraId="6E82F33F" w14:textId="77777777" w:rsidR="009D6A80" w:rsidRPr="009D6A80" w:rsidRDefault="009D6A80" w:rsidP="009D6A80">
            <w:pPr>
              <w:jc w:val="both"/>
              <w:rPr>
                <w:rFonts w:ascii="Bookman Old Style" w:hAnsi="Bookman Old Style"/>
                <w:sz w:val="20"/>
                <w:szCs w:val="20"/>
              </w:rPr>
            </w:pPr>
          </w:p>
          <w:p w14:paraId="30BAABA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Fuentes. Los jueces y magistrados aplicarán la ley sustancial teniendo en cuenta que el objeto de esta justicia especial agraria y rural consiste en conseguir la plena realización de la justicia en el área rural, en consonancia con los fines y principios constitucionales y los especiales del derecho agrario, particularmente, el relativo a la protección </w:t>
            </w:r>
            <w:r w:rsidRPr="009D6A80">
              <w:rPr>
                <w:rFonts w:ascii="Bookman Old Style" w:hAnsi="Bookman Old Style"/>
                <w:sz w:val="20"/>
                <w:szCs w:val="20"/>
              </w:rPr>
              <w:lastRenderedPageBreak/>
              <w:t>de la parte más débil en las relaciones de tenencia de la tierra y de producción agraria. También observarán en la aplicación legal, las disposiciones ambientales.</w:t>
            </w:r>
          </w:p>
          <w:p w14:paraId="0457F193" w14:textId="77777777" w:rsidR="009D6A80" w:rsidRPr="009D6A80" w:rsidRDefault="009D6A80" w:rsidP="009D6A80">
            <w:pPr>
              <w:jc w:val="both"/>
              <w:rPr>
                <w:rFonts w:ascii="Bookman Old Style" w:hAnsi="Bookman Old Style"/>
                <w:sz w:val="20"/>
                <w:szCs w:val="20"/>
              </w:rPr>
            </w:pPr>
          </w:p>
          <w:p w14:paraId="3CDB47F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 Los jueces y magistrados interpretarán y aplicarán las disposiciones procesales en armonía con los principios que inspiran esta ley, la Constitución Política, los tratados y convenios internacionales debidamente ratificados, las declaraciones y principios que ofrezcan un mayor nivel de protección de derechos humanos contenidos en instrumentos internacionales ratificados por el Estado Colombiano y, en cuanto no se opongan a ellos, con los principios que orientan el sistema procesal colombiano. </w:t>
            </w:r>
          </w:p>
          <w:p w14:paraId="43643448" w14:textId="77777777" w:rsidR="009D6A80" w:rsidRPr="009D6A80" w:rsidRDefault="009D6A80" w:rsidP="009D6A80">
            <w:pPr>
              <w:jc w:val="both"/>
              <w:rPr>
                <w:rFonts w:ascii="Bookman Old Style" w:hAnsi="Bookman Old Style"/>
                <w:sz w:val="20"/>
                <w:szCs w:val="20"/>
              </w:rPr>
            </w:pPr>
          </w:p>
          <w:p w14:paraId="7636836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La equidad, la jurisprudencia, los principios generales del derecho y la doctrina son criterios auxiliares de la actividad judicial, siempre y cuando no contravengan el objeto y los principios de la presente ley. No obstante lo anterior, se deberá cumplir con el precedente judicial según la definición dada por la Corte Constitucional.</w:t>
            </w:r>
          </w:p>
        </w:tc>
        <w:tc>
          <w:tcPr>
            <w:tcW w:w="4414" w:type="dxa"/>
          </w:tcPr>
          <w:p w14:paraId="245CBB3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8. </w:t>
            </w:r>
          </w:p>
          <w:p w14:paraId="14865BD6" w14:textId="77777777" w:rsidR="009D6A80" w:rsidRPr="009D6A80" w:rsidRDefault="009D6A80" w:rsidP="009D6A80">
            <w:pPr>
              <w:jc w:val="both"/>
              <w:rPr>
                <w:rFonts w:ascii="Bookman Old Style" w:hAnsi="Bookman Old Style"/>
                <w:sz w:val="20"/>
                <w:szCs w:val="20"/>
              </w:rPr>
            </w:pPr>
          </w:p>
          <w:p w14:paraId="017DDF1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Fuentes. Los jueces y magistrados aplicarán la ley sustancial teniendo en cuenta que el objeto de esta justicia especial agraria, </w:t>
            </w:r>
            <w:r w:rsidRPr="00D653F9">
              <w:rPr>
                <w:rFonts w:ascii="Bookman Old Style" w:hAnsi="Bookman Old Style"/>
                <w:bCs/>
                <w:sz w:val="20"/>
                <w:szCs w:val="20"/>
              </w:rPr>
              <w:t>rural</w:t>
            </w:r>
            <w:r w:rsidRPr="00D653F9">
              <w:rPr>
                <w:rFonts w:ascii="Bookman Old Style" w:hAnsi="Bookman Old Style"/>
                <w:b/>
                <w:bCs/>
                <w:sz w:val="20"/>
                <w:szCs w:val="20"/>
              </w:rPr>
              <w:t xml:space="preserve">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consiste en conseguir la plena realización de la justicia en el área rural, en consonancia con los fines y principios constitucionales y los especiales del derecho agrario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w:t>
            </w:r>
            <w:r w:rsidRPr="009D6A80">
              <w:rPr>
                <w:rFonts w:ascii="Bookman Old Style" w:hAnsi="Bookman Old Style"/>
                <w:sz w:val="20"/>
                <w:szCs w:val="20"/>
              </w:rPr>
              <w:lastRenderedPageBreak/>
              <w:t>particularmente, el relativo a la protección de la parte más débil en las relaciones de tenencia de la tierra y de producción agraria.</w:t>
            </w:r>
          </w:p>
          <w:p w14:paraId="54E40743" w14:textId="77777777" w:rsidR="009D6A80" w:rsidRDefault="009D6A80" w:rsidP="009D6A80">
            <w:pPr>
              <w:jc w:val="both"/>
              <w:rPr>
                <w:rFonts w:ascii="Bookman Old Style" w:hAnsi="Bookman Old Style"/>
                <w:sz w:val="20"/>
                <w:szCs w:val="20"/>
              </w:rPr>
            </w:pPr>
          </w:p>
          <w:p w14:paraId="5BDCFB69" w14:textId="77777777" w:rsidR="00D653F9" w:rsidRPr="009D6A80" w:rsidRDefault="00D653F9" w:rsidP="009D6A80">
            <w:pPr>
              <w:jc w:val="both"/>
              <w:rPr>
                <w:rFonts w:ascii="Bookman Old Style" w:hAnsi="Bookman Old Style"/>
                <w:sz w:val="20"/>
                <w:szCs w:val="20"/>
              </w:rPr>
            </w:pPr>
          </w:p>
          <w:p w14:paraId="4AF77EF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Los jueces y magistrados interpretarán y aplicarán las disposiciones procesales en armonía con los principios que inspiran esta ley, la Constitución Política, los tratados y convenios internacionales debidamente ratificados, las declaraciones y principios que ofrezcan un mayor nivel de protección de derechos humanos contenidos en instrumentos internacionales ratificados por el Estado Colombiano y, en cuanto no se opongan a ellos, con los principios que orientan el sistema procesal colombiano.</w:t>
            </w:r>
          </w:p>
          <w:p w14:paraId="13CF9990" w14:textId="77777777" w:rsidR="009D6A80" w:rsidRPr="009D6A80" w:rsidRDefault="009D6A80" w:rsidP="009D6A80">
            <w:pPr>
              <w:jc w:val="both"/>
              <w:rPr>
                <w:rFonts w:ascii="Bookman Old Style" w:hAnsi="Bookman Old Style"/>
                <w:sz w:val="20"/>
                <w:szCs w:val="20"/>
              </w:rPr>
            </w:pPr>
          </w:p>
          <w:p w14:paraId="1E42E12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La equidad, la jurisprudencia, los principios generales del derecho y la doctrina son criterios auxiliares de la actividad judicial, siempre y cuando no contravengan el objeto y los principios de la presente ley. No obstante lo anterior, se deberá cumplir con el precedente judicial según la definición dada por la Corte Constitucional.</w:t>
            </w:r>
          </w:p>
        </w:tc>
      </w:tr>
      <w:tr w:rsidR="009D6A80" w14:paraId="2F1EA149" w14:textId="77777777" w:rsidTr="009D6A80">
        <w:tc>
          <w:tcPr>
            <w:tcW w:w="4414" w:type="dxa"/>
          </w:tcPr>
          <w:p w14:paraId="1DFF072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9. </w:t>
            </w:r>
          </w:p>
          <w:p w14:paraId="5BC1874E" w14:textId="77777777" w:rsidR="009D6A80" w:rsidRPr="009D6A80" w:rsidRDefault="009D6A80" w:rsidP="009D6A80">
            <w:pPr>
              <w:jc w:val="both"/>
              <w:rPr>
                <w:rFonts w:ascii="Bookman Old Style" w:hAnsi="Bookman Old Style"/>
                <w:sz w:val="20"/>
                <w:szCs w:val="20"/>
              </w:rPr>
            </w:pPr>
          </w:p>
          <w:p w14:paraId="2A70A10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Decisiones ultra y extra petita. Cuando la controversia verse acerca de derechos reales sobre la propiedad rural, el juez o magistrado de la Especialidad Agraria y Rural de la Jurisdicción de lo Contencioso Administrativo podrá decidir acerca de cualquier condición que se encuentre probada y que se circunscriba a asuntos relacionados con las competencias de autoridades administrativas, que incidan sobre la adecuada regularización del predio, así no se hubiere propuesto por las partes dentro del trámite procesal. </w:t>
            </w:r>
          </w:p>
          <w:p w14:paraId="3DDDDC96" w14:textId="77777777" w:rsidR="009D6A80" w:rsidRPr="009D6A80" w:rsidRDefault="009D6A80" w:rsidP="009D6A80">
            <w:pPr>
              <w:jc w:val="both"/>
              <w:rPr>
                <w:rFonts w:ascii="Bookman Old Style" w:hAnsi="Bookman Old Style"/>
                <w:sz w:val="20"/>
                <w:szCs w:val="20"/>
              </w:rPr>
            </w:pPr>
          </w:p>
          <w:p w14:paraId="036440EF" w14:textId="77777777" w:rsidR="009D6A80" w:rsidRPr="009D6A80" w:rsidRDefault="009D6A80" w:rsidP="009D6A80">
            <w:pPr>
              <w:jc w:val="both"/>
              <w:rPr>
                <w:rFonts w:ascii="Bookman Old Style" w:hAnsi="Bookman Old Style"/>
                <w:sz w:val="20"/>
                <w:szCs w:val="20"/>
              </w:rPr>
            </w:pPr>
          </w:p>
          <w:p w14:paraId="381BCD84" w14:textId="77777777" w:rsidR="009D6A80" w:rsidRPr="009D6A80" w:rsidRDefault="009D6A80" w:rsidP="009D6A80">
            <w:pPr>
              <w:jc w:val="both"/>
              <w:rPr>
                <w:rFonts w:ascii="Bookman Old Style" w:hAnsi="Bookman Old Style"/>
                <w:sz w:val="20"/>
                <w:szCs w:val="20"/>
              </w:rPr>
            </w:pPr>
          </w:p>
          <w:p w14:paraId="1DA81FBD" w14:textId="3014712A" w:rsidR="009D6A80" w:rsidRDefault="009D6A80" w:rsidP="009D6A80">
            <w:pPr>
              <w:jc w:val="both"/>
              <w:rPr>
                <w:rFonts w:ascii="Bookman Old Style" w:hAnsi="Bookman Old Style"/>
                <w:sz w:val="20"/>
                <w:szCs w:val="20"/>
              </w:rPr>
            </w:pPr>
          </w:p>
          <w:p w14:paraId="1B4628A9" w14:textId="77777777" w:rsidR="00FA1C0E" w:rsidRPr="009D6A80" w:rsidRDefault="00FA1C0E" w:rsidP="009D6A80">
            <w:pPr>
              <w:jc w:val="both"/>
              <w:rPr>
                <w:rFonts w:ascii="Bookman Old Style" w:hAnsi="Bookman Old Style"/>
                <w:sz w:val="20"/>
                <w:szCs w:val="20"/>
              </w:rPr>
            </w:pPr>
          </w:p>
          <w:p w14:paraId="55D666E2" w14:textId="77777777" w:rsidR="009D6A80" w:rsidRPr="009D6A80" w:rsidRDefault="009D6A80" w:rsidP="009D6A80">
            <w:pPr>
              <w:jc w:val="both"/>
              <w:rPr>
                <w:rFonts w:ascii="Bookman Old Style" w:hAnsi="Bookman Old Style"/>
                <w:sz w:val="20"/>
                <w:szCs w:val="20"/>
              </w:rPr>
            </w:pPr>
          </w:p>
          <w:p w14:paraId="1D35C20C" w14:textId="77777777" w:rsidR="009D6A80" w:rsidRPr="009D6A80" w:rsidRDefault="009D6A80" w:rsidP="009D6A80">
            <w:pPr>
              <w:jc w:val="both"/>
              <w:rPr>
                <w:rFonts w:ascii="Bookman Old Style" w:hAnsi="Bookman Old Style"/>
                <w:sz w:val="20"/>
                <w:szCs w:val="20"/>
              </w:rPr>
            </w:pPr>
          </w:p>
          <w:p w14:paraId="326206F3" w14:textId="111629FA" w:rsid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Adicionalmente, cuando una de las partes en el proceso, indistintamente del tipo de controversia de la que trate la causa, goce </w:t>
            </w:r>
            <w:r w:rsidRPr="009D6A80">
              <w:rPr>
                <w:rFonts w:ascii="Bookman Old Style" w:hAnsi="Bookman Old Style"/>
                <w:sz w:val="20"/>
                <w:szCs w:val="20"/>
              </w:rPr>
              <w:lastRenderedPageBreak/>
              <w:t xml:space="preserve">del amparo de pobreza o acredite su arraigo en el territorio rural y la pertenencia a los niveles 1 y 2 del SISBEN, o acredite la calidad de mujer rural en los términos establecidos por el artículo 2º de la Ley 731 de 2002, o se encuentre bajo los presupuestos establecidos en los artículos 4, 5 y 54 del Decreto Ley 902 de 2017, el juez podrá, en su beneficio, decidir sobre lo controvertido y probado, aunque la demanda sea defectuosa, siempre que esté relacionado con el objeto de la litis. En estos casos el juzgador está facultado para reconocer derechos u ordenar el pago de indemnizaciones extra o ultra petita, siempre que los hechos que los originen o sustenten estén debidamente controvertidos y probados y el fallador sólo hará uso de esta herramienta procesal si se evidencia una asimetría en la relación procesal que impide el acceso a la administración de justicia en pie de igualdad de un sujeto de derechos respecto de su contradictor. Se hará uso de esta facultad siempre que se verifiquen las garantías procesales de la contraparte. </w:t>
            </w:r>
          </w:p>
          <w:p w14:paraId="1A551990" w14:textId="4DC27690" w:rsidR="00FA1C0E" w:rsidRDefault="00FA1C0E" w:rsidP="009D6A80">
            <w:pPr>
              <w:jc w:val="both"/>
              <w:rPr>
                <w:rFonts w:ascii="Bookman Old Style" w:hAnsi="Bookman Old Style"/>
                <w:sz w:val="20"/>
                <w:szCs w:val="20"/>
              </w:rPr>
            </w:pPr>
          </w:p>
          <w:p w14:paraId="384B5691" w14:textId="64253D96" w:rsidR="00FA1C0E" w:rsidRDefault="00FA1C0E" w:rsidP="009D6A80">
            <w:pPr>
              <w:jc w:val="both"/>
              <w:rPr>
                <w:rFonts w:ascii="Bookman Old Style" w:hAnsi="Bookman Old Style"/>
                <w:sz w:val="20"/>
                <w:szCs w:val="20"/>
              </w:rPr>
            </w:pPr>
          </w:p>
          <w:p w14:paraId="03B88773" w14:textId="59310617" w:rsidR="00FA1C0E" w:rsidRDefault="00FA1C0E" w:rsidP="009D6A80">
            <w:pPr>
              <w:jc w:val="both"/>
              <w:rPr>
                <w:rFonts w:ascii="Bookman Old Style" w:hAnsi="Bookman Old Style"/>
                <w:sz w:val="20"/>
                <w:szCs w:val="20"/>
              </w:rPr>
            </w:pPr>
          </w:p>
          <w:p w14:paraId="48C38CDA" w14:textId="10FF61A3" w:rsidR="00FA1C0E" w:rsidRDefault="00FA1C0E" w:rsidP="009D6A80">
            <w:pPr>
              <w:jc w:val="both"/>
              <w:rPr>
                <w:rFonts w:ascii="Bookman Old Style" w:hAnsi="Bookman Old Style"/>
                <w:sz w:val="20"/>
                <w:szCs w:val="20"/>
              </w:rPr>
            </w:pPr>
          </w:p>
          <w:p w14:paraId="305166E8" w14:textId="3DE5B111" w:rsidR="00FA1C0E" w:rsidRDefault="00FA1C0E" w:rsidP="009D6A80">
            <w:pPr>
              <w:jc w:val="both"/>
              <w:rPr>
                <w:rFonts w:ascii="Bookman Old Style" w:hAnsi="Bookman Old Style"/>
                <w:sz w:val="20"/>
                <w:szCs w:val="20"/>
              </w:rPr>
            </w:pPr>
          </w:p>
          <w:p w14:paraId="1480A14D" w14:textId="77777777" w:rsidR="00FA1C0E" w:rsidRPr="009D6A80" w:rsidRDefault="00FA1C0E" w:rsidP="009D6A80">
            <w:pPr>
              <w:jc w:val="both"/>
              <w:rPr>
                <w:rFonts w:ascii="Bookman Old Style" w:hAnsi="Bookman Old Style"/>
                <w:sz w:val="20"/>
                <w:szCs w:val="20"/>
              </w:rPr>
            </w:pPr>
          </w:p>
          <w:p w14:paraId="75B161C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El juez aplicará la ley sustancial teniendo en cuenta que el objeto de esta jurisdicción es conseguir la plena realización de la justicia en el área rural, en consonancia con los fines y principios generales del derecho agrario, especialmente el relativo a la protección de la parte más débil en las relaciones de tenencia de la tierra y de producción agraria. </w:t>
            </w:r>
          </w:p>
          <w:p w14:paraId="310116C4" w14:textId="77777777" w:rsidR="009D6A80" w:rsidRPr="009D6A80" w:rsidRDefault="009D6A80" w:rsidP="009D6A80">
            <w:pPr>
              <w:jc w:val="both"/>
              <w:rPr>
                <w:rFonts w:ascii="Bookman Old Style" w:hAnsi="Bookman Old Style"/>
                <w:sz w:val="20"/>
                <w:szCs w:val="20"/>
              </w:rPr>
            </w:pPr>
          </w:p>
          <w:p w14:paraId="11D3204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Si el litigio versa entre particulares, sólo se aplicará el principio de decisiones extra y ultra petita en los casos en los que sea evidente para el fallador una asimetría procesal tal que ponga en desigualdad de condiciones a las partes de tal forma que una de ellas no pueda exponer sus derechos o argumentos ante la administración de justicia en las mismas condiciones que su contradictor. El Juez será responsable disciplinaria y </w:t>
            </w:r>
            <w:r w:rsidRPr="009D6A80">
              <w:rPr>
                <w:rFonts w:ascii="Bookman Old Style" w:hAnsi="Bookman Old Style"/>
                <w:sz w:val="20"/>
                <w:szCs w:val="20"/>
              </w:rPr>
              <w:lastRenderedPageBreak/>
              <w:t>penalmente por el uso indiscriminado de esta potestad en los casos</w:t>
            </w:r>
          </w:p>
        </w:tc>
        <w:tc>
          <w:tcPr>
            <w:tcW w:w="4414" w:type="dxa"/>
          </w:tcPr>
          <w:p w14:paraId="6B8999FB" w14:textId="77777777" w:rsidR="009D6A80" w:rsidRPr="008C4FC1" w:rsidRDefault="009D6A80" w:rsidP="009D6A80">
            <w:pPr>
              <w:jc w:val="both"/>
              <w:rPr>
                <w:rFonts w:ascii="Bookman Old Style" w:hAnsi="Bookman Old Style"/>
                <w:sz w:val="20"/>
                <w:szCs w:val="20"/>
              </w:rPr>
            </w:pPr>
            <w:r w:rsidRPr="008C4FC1">
              <w:rPr>
                <w:rFonts w:ascii="Bookman Old Style" w:hAnsi="Bookman Old Style"/>
                <w:sz w:val="20"/>
                <w:szCs w:val="20"/>
              </w:rPr>
              <w:lastRenderedPageBreak/>
              <w:t xml:space="preserve">Artículo 9. </w:t>
            </w:r>
          </w:p>
          <w:p w14:paraId="18E524C0" w14:textId="77777777" w:rsidR="009D6A80" w:rsidRPr="008C4FC1" w:rsidRDefault="009D6A80" w:rsidP="009D6A80">
            <w:pPr>
              <w:jc w:val="both"/>
              <w:rPr>
                <w:rFonts w:ascii="Bookman Old Style" w:hAnsi="Bookman Old Style"/>
                <w:sz w:val="20"/>
                <w:szCs w:val="20"/>
              </w:rPr>
            </w:pPr>
          </w:p>
          <w:p w14:paraId="29BFA940" w14:textId="03AC3D8F" w:rsidR="009D6A80" w:rsidRPr="008C4FC1" w:rsidRDefault="009D6A80" w:rsidP="009D6A80">
            <w:pPr>
              <w:jc w:val="both"/>
              <w:rPr>
                <w:rFonts w:ascii="Bookman Old Style" w:hAnsi="Bookman Old Style"/>
                <w:sz w:val="20"/>
                <w:szCs w:val="20"/>
              </w:rPr>
            </w:pPr>
            <w:r w:rsidRPr="008C4FC1">
              <w:rPr>
                <w:rFonts w:ascii="Bookman Old Style" w:hAnsi="Bookman Old Style"/>
                <w:sz w:val="20"/>
                <w:szCs w:val="20"/>
              </w:rPr>
              <w:t xml:space="preserve">Decisiones ultra y extra petita. Cuando la controversia verse acerca de derechos reales sobre la propiedad rural </w:t>
            </w:r>
            <w:r w:rsidRPr="008C4FC1">
              <w:rPr>
                <w:rFonts w:ascii="Bookman Old Style" w:hAnsi="Bookman Old Style"/>
                <w:b/>
                <w:bCs/>
                <w:sz w:val="20"/>
                <w:szCs w:val="20"/>
                <w:u w:val="single"/>
              </w:rPr>
              <w:t>o los predios o  áreas declaradas como de especial importancia ambiental y las demás categorías de protección que señalen la legislación nacional e internacional así como los organismos internacionales que se ocupen de estas materias el juez o magistrado de la especialidad agraria, rural y ambiental</w:t>
            </w:r>
            <w:r w:rsidRPr="008C4FC1">
              <w:rPr>
                <w:rFonts w:ascii="Bookman Old Style" w:hAnsi="Bookman Old Style"/>
                <w:sz w:val="20"/>
                <w:szCs w:val="20"/>
              </w:rPr>
              <w:t xml:space="preserve"> podrá decidir acerca de cualquier condición que se encuentre probada y que se circunscriba a asuntos relacionados con las competencias de autoridades administrativas, que incidan sobre la adecuada </w:t>
            </w:r>
            <w:r w:rsidRPr="008C4FC1">
              <w:rPr>
                <w:rFonts w:ascii="Bookman Old Style" w:hAnsi="Bookman Old Style"/>
                <w:b/>
                <w:bCs/>
                <w:sz w:val="20"/>
                <w:szCs w:val="20"/>
                <w:u w:val="single"/>
              </w:rPr>
              <w:t>formalización</w:t>
            </w:r>
            <w:r w:rsidRPr="008C4FC1">
              <w:rPr>
                <w:rFonts w:ascii="Bookman Old Style" w:hAnsi="Bookman Old Style"/>
                <w:sz w:val="20"/>
                <w:szCs w:val="20"/>
              </w:rPr>
              <w:t xml:space="preserve"> del predio, así no se hubiere propuesto por las partes dentro del trámite procesal.</w:t>
            </w:r>
          </w:p>
          <w:p w14:paraId="38CCCB60" w14:textId="77777777" w:rsidR="009D6A80" w:rsidRPr="009D6A80" w:rsidRDefault="009D6A80" w:rsidP="009D6A80">
            <w:pPr>
              <w:jc w:val="both"/>
              <w:rPr>
                <w:rFonts w:ascii="Bookman Old Style" w:hAnsi="Bookman Old Style"/>
                <w:sz w:val="20"/>
                <w:szCs w:val="20"/>
                <w:highlight w:val="yellow"/>
              </w:rPr>
            </w:pPr>
          </w:p>
          <w:p w14:paraId="29ED3948" w14:textId="77777777" w:rsidR="00FA1C0E" w:rsidRPr="00FD14DB" w:rsidRDefault="009D6A80" w:rsidP="009D6A80">
            <w:pPr>
              <w:jc w:val="both"/>
              <w:rPr>
                <w:rFonts w:ascii="Bookman Old Style" w:hAnsi="Bookman Old Style"/>
                <w:sz w:val="20"/>
                <w:szCs w:val="20"/>
              </w:rPr>
            </w:pPr>
            <w:r w:rsidRPr="00FD14DB">
              <w:rPr>
                <w:rFonts w:ascii="Bookman Old Style" w:hAnsi="Bookman Old Style"/>
                <w:sz w:val="20"/>
                <w:szCs w:val="20"/>
              </w:rPr>
              <w:t xml:space="preserve">Adicionalmente, cuando una de las partes en el proceso, indistintamente del tipo de controversia de la que trate la causa, goce </w:t>
            </w:r>
            <w:r w:rsidRPr="00FD14DB">
              <w:rPr>
                <w:rFonts w:ascii="Bookman Old Style" w:hAnsi="Bookman Old Style"/>
                <w:sz w:val="20"/>
                <w:szCs w:val="20"/>
              </w:rPr>
              <w:lastRenderedPageBreak/>
              <w:t xml:space="preserve">del amparo de pobreza o acredite su arraigo en el territorio </w:t>
            </w:r>
            <w:r w:rsidRPr="00FD14DB">
              <w:rPr>
                <w:rFonts w:ascii="Bookman Old Style" w:hAnsi="Bookman Old Style"/>
                <w:b/>
                <w:bCs/>
                <w:sz w:val="20"/>
                <w:szCs w:val="20"/>
                <w:u w:val="single"/>
              </w:rPr>
              <w:t>agrario</w:t>
            </w:r>
            <w:r w:rsidRPr="00FD14DB">
              <w:rPr>
                <w:rFonts w:ascii="Bookman Old Style" w:hAnsi="Bookman Old Style"/>
                <w:sz w:val="20"/>
                <w:szCs w:val="20"/>
              </w:rPr>
              <w:t xml:space="preserve">, rural </w:t>
            </w:r>
            <w:r w:rsidRPr="00FD14DB">
              <w:rPr>
                <w:rFonts w:ascii="Bookman Old Style" w:hAnsi="Bookman Old Style"/>
                <w:b/>
                <w:bCs/>
                <w:sz w:val="20"/>
                <w:szCs w:val="20"/>
                <w:u w:val="single"/>
              </w:rPr>
              <w:t>o ambiental</w:t>
            </w:r>
            <w:r w:rsidRPr="00FD14DB">
              <w:rPr>
                <w:rFonts w:ascii="Bookman Old Style" w:hAnsi="Bookman Old Style"/>
                <w:sz w:val="20"/>
                <w:szCs w:val="20"/>
              </w:rPr>
              <w:t xml:space="preserve"> y la pertenencia a los niveles 1 y 2 del SISBEN, o acredite la calidad de mujer </w:t>
            </w:r>
            <w:r w:rsidRPr="00FD14DB">
              <w:rPr>
                <w:rFonts w:ascii="Bookman Old Style" w:hAnsi="Bookman Old Style"/>
                <w:b/>
                <w:bCs/>
                <w:sz w:val="20"/>
                <w:szCs w:val="20"/>
                <w:u w:val="single"/>
              </w:rPr>
              <w:t>campesina o</w:t>
            </w:r>
            <w:r w:rsidRPr="00FD14DB">
              <w:rPr>
                <w:rFonts w:ascii="Bookman Old Style" w:hAnsi="Bookman Old Style"/>
                <w:sz w:val="20"/>
                <w:szCs w:val="20"/>
              </w:rPr>
              <w:t xml:space="preserve"> rural en los términos establecidos por el artículo 2º de la Ley 731 de 2002, o se encuentre bajo los presupuestos establecidos en los artículos 4, 5 y 54 del Decreto Ley 902 de 2017, el juez podrá, en su beneficio, decidir sobre lo controvertido y probado, aunque la demanda sea defectuosa, siempre que esté relacionado con el objeto de la litis. </w:t>
            </w:r>
          </w:p>
          <w:p w14:paraId="0744237D" w14:textId="77777777" w:rsidR="00FA1C0E" w:rsidRPr="00FD14DB" w:rsidRDefault="00FA1C0E" w:rsidP="009D6A80">
            <w:pPr>
              <w:jc w:val="both"/>
              <w:rPr>
                <w:rFonts w:ascii="Bookman Old Style" w:hAnsi="Bookman Old Style"/>
                <w:b/>
                <w:bCs/>
                <w:sz w:val="20"/>
                <w:szCs w:val="20"/>
                <w:u w:val="single"/>
              </w:rPr>
            </w:pPr>
          </w:p>
          <w:p w14:paraId="23A2F486" w14:textId="1E4BFC92" w:rsidR="009D6A80" w:rsidRPr="009D6A80" w:rsidRDefault="00FA1C0E" w:rsidP="009D6A80">
            <w:pPr>
              <w:jc w:val="both"/>
              <w:rPr>
                <w:rFonts w:ascii="Bookman Old Style" w:hAnsi="Bookman Old Style"/>
                <w:sz w:val="20"/>
                <w:szCs w:val="20"/>
              </w:rPr>
            </w:pPr>
            <w:r w:rsidRPr="00FD14DB">
              <w:rPr>
                <w:rFonts w:ascii="Bookman Old Style" w:hAnsi="Bookman Old Style"/>
                <w:bCs/>
                <w:sz w:val="20"/>
                <w:szCs w:val="20"/>
              </w:rPr>
              <w:t>En estos casos</w:t>
            </w:r>
            <w:r w:rsidR="009D6A80" w:rsidRPr="00FD14DB">
              <w:rPr>
                <w:rFonts w:ascii="Bookman Old Style" w:hAnsi="Bookman Old Style"/>
                <w:sz w:val="20"/>
                <w:szCs w:val="20"/>
              </w:rPr>
              <w:t xml:space="preserve"> el juzgador </w:t>
            </w:r>
            <w:r w:rsidR="009D6A80" w:rsidRPr="00FD14DB">
              <w:rPr>
                <w:rFonts w:ascii="Bookman Old Style" w:hAnsi="Bookman Old Style"/>
                <w:b/>
                <w:bCs/>
                <w:sz w:val="20"/>
                <w:szCs w:val="20"/>
                <w:u w:val="single"/>
              </w:rPr>
              <w:t>de la controversia</w:t>
            </w:r>
            <w:r w:rsidR="009D6A80" w:rsidRPr="00FD14DB">
              <w:rPr>
                <w:rFonts w:ascii="Bookman Old Style" w:hAnsi="Bookman Old Style"/>
                <w:sz w:val="20"/>
                <w:szCs w:val="20"/>
              </w:rPr>
              <w:t xml:space="preserve"> está facultado para reconocer derechos u ordenar el pago de indemnizaciones extra o ultra petita, siempre que los hechos que los originen o sustenten estén debidamente controvertidos</w:t>
            </w:r>
            <w:r w:rsidRPr="00FD14DB">
              <w:rPr>
                <w:rFonts w:ascii="Bookman Old Style" w:hAnsi="Bookman Old Style"/>
                <w:sz w:val="20"/>
                <w:szCs w:val="20"/>
              </w:rPr>
              <w:t xml:space="preserve"> y probados </w:t>
            </w:r>
            <w:r w:rsidRPr="00FD14DB">
              <w:rPr>
                <w:rFonts w:ascii="Bookman Old Style" w:hAnsi="Bookman Old Style"/>
                <w:b/>
                <w:sz w:val="20"/>
                <w:szCs w:val="20"/>
                <w:u w:val="single"/>
              </w:rPr>
              <w:t>y se verifiquen las garantías procesales de la contraparte</w:t>
            </w:r>
            <w:r w:rsidRPr="00FD14DB">
              <w:rPr>
                <w:rFonts w:ascii="Bookman Old Style" w:hAnsi="Bookman Old Style"/>
                <w:sz w:val="20"/>
                <w:szCs w:val="20"/>
              </w:rPr>
              <w:t xml:space="preserve">. </w:t>
            </w:r>
            <w:r w:rsidRPr="00FD14DB">
              <w:rPr>
                <w:rFonts w:ascii="Bookman Old Style" w:hAnsi="Bookman Old Style"/>
                <w:b/>
                <w:sz w:val="20"/>
                <w:szCs w:val="20"/>
                <w:u w:val="single"/>
              </w:rPr>
              <w:t xml:space="preserve">. </w:t>
            </w:r>
            <w:r w:rsidRPr="00FD14DB">
              <w:rPr>
                <w:rFonts w:ascii="Bookman Old Style" w:hAnsi="Bookman Old Style"/>
                <w:sz w:val="20"/>
                <w:szCs w:val="20"/>
              </w:rPr>
              <w:t>El fallador</w:t>
            </w:r>
            <w:r w:rsidR="009D6A80" w:rsidRPr="00FD14DB">
              <w:rPr>
                <w:rFonts w:ascii="Bookman Old Style" w:hAnsi="Bookman Old Style"/>
                <w:sz w:val="20"/>
                <w:szCs w:val="20"/>
              </w:rPr>
              <w:t xml:space="preserve"> </w:t>
            </w:r>
            <w:r w:rsidRPr="00FD14DB">
              <w:rPr>
                <w:rFonts w:ascii="Bookman Old Style" w:hAnsi="Bookman Old Style"/>
                <w:sz w:val="20"/>
                <w:szCs w:val="20"/>
              </w:rPr>
              <w:t>solo hará uso de esta herramienta procesal si se evidencia una asimetría en la relación procesal que impide el acceso a la administración de</w:t>
            </w:r>
            <w:r w:rsidRPr="009D6A80">
              <w:rPr>
                <w:rFonts w:ascii="Bookman Old Style" w:hAnsi="Bookman Old Style"/>
                <w:sz w:val="20"/>
                <w:szCs w:val="20"/>
              </w:rPr>
              <w:t xml:space="preserve"> justicia en pie de igualdad de un sujeto de derechos respecto de su contradictor. </w:t>
            </w:r>
            <w:r w:rsidRPr="00FA1C0E">
              <w:rPr>
                <w:rFonts w:ascii="Bookman Old Style" w:hAnsi="Bookman Old Style"/>
                <w:b/>
                <w:strike/>
                <w:sz w:val="20"/>
                <w:szCs w:val="20"/>
              </w:rPr>
              <w:t>Se hará uso de esta facultad siempre que se verifiquen las garantías procesales de la contraparte.</w:t>
            </w:r>
            <w:r w:rsidRPr="009D6A80">
              <w:rPr>
                <w:rFonts w:ascii="Bookman Old Style" w:hAnsi="Bookman Old Style"/>
                <w:sz w:val="20"/>
                <w:szCs w:val="20"/>
              </w:rPr>
              <w:t xml:space="preserve"> </w:t>
            </w:r>
          </w:p>
          <w:p w14:paraId="73224A67" w14:textId="77777777" w:rsidR="009D6A80" w:rsidRPr="009D6A80" w:rsidRDefault="009D6A80" w:rsidP="009D6A80">
            <w:pPr>
              <w:jc w:val="both"/>
              <w:rPr>
                <w:rFonts w:ascii="Bookman Old Style" w:hAnsi="Bookman Old Style"/>
                <w:sz w:val="20"/>
                <w:szCs w:val="20"/>
              </w:rPr>
            </w:pPr>
          </w:p>
          <w:p w14:paraId="058D3E4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El juez aplicará la ley sustancial teniendo en cuenta que el objeto de esta jurisdicción es conseguir la plena realización de la justicia </w:t>
            </w:r>
            <w:r w:rsidRPr="009D6A80">
              <w:rPr>
                <w:rFonts w:ascii="Bookman Old Style" w:hAnsi="Bookman Old Style"/>
                <w:b/>
                <w:bCs/>
                <w:sz w:val="20"/>
                <w:szCs w:val="20"/>
                <w:u w:val="single"/>
              </w:rPr>
              <w:t>agraria, rural y ambiental</w:t>
            </w:r>
            <w:r w:rsidRPr="009D6A80">
              <w:rPr>
                <w:rFonts w:ascii="Bookman Old Style" w:hAnsi="Bookman Old Style"/>
                <w:sz w:val="20"/>
                <w:szCs w:val="20"/>
              </w:rPr>
              <w:t xml:space="preserve">, en consonancia con los fines y principios generales del derecho agrario, especialmente el relativo a la protección de la parte más débil en las relaciones de tenencia de tierra y de producción agraria. </w:t>
            </w:r>
          </w:p>
          <w:p w14:paraId="169B73E1" w14:textId="77777777" w:rsidR="009D6A80" w:rsidRPr="009D6A80" w:rsidRDefault="009D6A80" w:rsidP="009D6A80">
            <w:pPr>
              <w:jc w:val="both"/>
              <w:rPr>
                <w:rFonts w:ascii="Bookman Old Style" w:hAnsi="Bookman Old Style"/>
                <w:sz w:val="20"/>
                <w:szCs w:val="20"/>
              </w:rPr>
            </w:pPr>
          </w:p>
          <w:p w14:paraId="64B92DC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Si el litigio versa entre particulares, sólo se aplicará el principio de decisiones extra y ultra petita en los casos en los que sea evidente para el fallador una asimetría procesal tal que ponga en desigualdad de condiciones a las partes de tal forma que una de ellas no pueda exponer sus derechos o argumentos ante la administración de justicia en las mismas condiciones que su contradictor. El Juez será responsable disciplinaria y </w:t>
            </w:r>
            <w:r w:rsidRPr="009D6A80">
              <w:rPr>
                <w:rFonts w:ascii="Bookman Old Style" w:hAnsi="Bookman Old Style"/>
                <w:sz w:val="20"/>
                <w:szCs w:val="20"/>
              </w:rPr>
              <w:lastRenderedPageBreak/>
              <w:t>penalmente por el uso indiscriminado de esta potestad en los casos</w:t>
            </w:r>
          </w:p>
        </w:tc>
      </w:tr>
      <w:tr w:rsidR="009D6A80" w14:paraId="10159509" w14:textId="77777777" w:rsidTr="009D6A80">
        <w:tc>
          <w:tcPr>
            <w:tcW w:w="4414" w:type="dxa"/>
          </w:tcPr>
          <w:p w14:paraId="451E2D8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11. </w:t>
            </w:r>
          </w:p>
          <w:p w14:paraId="31C4B2B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Participación del Ministerio Público. El Ministerio Público, en cabeza de la Procuraduría General de la Nación, intervendrá de oficio o a solicitud de parte en cualquier etapa del proceso agrario y rural. Su intervención se realizará a través de los funcionarios o agentes competentes de acuerdo con las funciones y competencias de la entidad. Para el efecto, le será notificada la providencia que dé inicio al proceso.</w:t>
            </w:r>
          </w:p>
          <w:p w14:paraId="6208CBD4" w14:textId="77777777" w:rsidR="009D6A80" w:rsidRPr="009D6A80" w:rsidRDefault="009D6A80" w:rsidP="009D6A80">
            <w:pPr>
              <w:jc w:val="both"/>
              <w:rPr>
                <w:rFonts w:ascii="Bookman Old Style" w:hAnsi="Bookman Old Style"/>
                <w:sz w:val="20"/>
                <w:szCs w:val="20"/>
              </w:rPr>
            </w:pPr>
          </w:p>
          <w:p w14:paraId="06806A7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 Igualmente, la Procuraduría General de la Nación puede conceptuar respecto del objeto del litigio en cualquier etapa procesal siendo obligatorio para el juez pronunciarse sobre dicho concepto.</w:t>
            </w:r>
          </w:p>
        </w:tc>
        <w:tc>
          <w:tcPr>
            <w:tcW w:w="4414" w:type="dxa"/>
          </w:tcPr>
          <w:p w14:paraId="0780568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11. </w:t>
            </w:r>
          </w:p>
          <w:p w14:paraId="61836A7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Participación del Ministerio Público. El Ministerio Público, en cabeza de la Procuraduría General de la Nación, intervendrá de oficio o a solicitud de parte en cualquier etapa del proceso agrario, rural </w:t>
            </w:r>
            <w:r w:rsidRPr="009D6A80">
              <w:rPr>
                <w:rFonts w:ascii="Bookman Old Style" w:hAnsi="Bookman Old Style"/>
                <w:b/>
                <w:bCs/>
                <w:sz w:val="20"/>
                <w:szCs w:val="20"/>
                <w:u w:val="single"/>
              </w:rPr>
              <w:t>y ambiental</w:t>
            </w:r>
            <w:r w:rsidRPr="009D6A80">
              <w:rPr>
                <w:rFonts w:ascii="Bookman Old Style" w:hAnsi="Bookman Old Style"/>
                <w:sz w:val="20"/>
                <w:szCs w:val="20"/>
              </w:rPr>
              <w:t>. Su intervención se realizará a través de los funcionarios o agentes competentes de acuerdo con las funciones y competencias de la entidad. Para el efecto, le será notificada la providencia que dé inicio al proceso.</w:t>
            </w:r>
          </w:p>
          <w:p w14:paraId="0997CAF2" w14:textId="77777777" w:rsidR="009D6A80" w:rsidRPr="009D6A80" w:rsidRDefault="009D6A80" w:rsidP="009D6A80">
            <w:pPr>
              <w:jc w:val="both"/>
              <w:rPr>
                <w:rFonts w:ascii="Bookman Old Style" w:hAnsi="Bookman Old Style"/>
                <w:sz w:val="20"/>
                <w:szCs w:val="20"/>
              </w:rPr>
            </w:pPr>
          </w:p>
          <w:p w14:paraId="1F51617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Igualmente, la Procuraduría General de la Nación puede conceptuar respecto del objeto del litigio en cualquier etapa procesal siendo obligatorio para el juez pronunciarse sobre dicho concepto</w:t>
            </w:r>
          </w:p>
        </w:tc>
      </w:tr>
      <w:tr w:rsidR="009D6A80" w14:paraId="611B13D7" w14:textId="77777777" w:rsidTr="009D6A80">
        <w:tc>
          <w:tcPr>
            <w:tcW w:w="4414" w:type="dxa"/>
          </w:tcPr>
          <w:p w14:paraId="27033C9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12. </w:t>
            </w:r>
          </w:p>
          <w:p w14:paraId="4237F07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Itinerancia. Cuando se estime necesario y pertinente, conforme a las características del caso objeto de la actuación correspondiente, los despachos judiciales rurales y agrarios podrán ejercer sus funciones y competencias de manera itinerante en todo el territorio nacional, de acuerdo con la reglamentación que expida el Consejo Superior de la Judicatura, teniendo en cuenta aspectos como la mayor demanda de justicia, la necesidad de una mayor frecuencia o permanencia de los despachos judiciales rurales y agrarios, de la colindancia de corregimientos y la complejidad de los asuntos a decidir y lo dispuesto en la Ley Estatutaria de Administración de Justicia.</w:t>
            </w:r>
          </w:p>
        </w:tc>
        <w:tc>
          <w:tcPr>
            <w:tcW w:w="4414" w:type="dxa"/>
          </w:tcPr>
          <w:p w14:paraId="7710613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12. </w:t>
            </w:r>
          </w:p>
          <w:p w14:paraId="4A6D607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Itinerancia. Cuando se estime necesario y pertinente, conforme a las características del caso objeto de la actuación correspondiente, los despachos judiciales rurales, agrarios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podrán ejercer sus funciones y competencias de manera itinerante en todo el territorio nacional, de acuerdo con la reglamentación que expida el Consejo Superior de la Judicatura, teniendo en cuenta aspectos como la mayor demanda de justicia, la necesidad de una mayor frecuencia o permanencia de los despachos judiciales rurales, </w:t>
            </w:r>
            <w:r w:rsidRPr="009D6A80">
              <w:rPr>
                <w:rFonts w:ascii="Bookman Old Style" w:hAnsi="Bookman Old Style"/>
                <w:b/>
                <w:bCs/>
                <w:sz w:val="20"/>
                <w:szCs w:val="20"/>
                <w:u w:val="single"/>
              </w:rPr>
              <w:t xml:space="preserve">ambientales </w:t>
            </w:r>
            <w:r w:rsidRPr="009D6A80">
              <w:rPr>
                <w:rFonts w:ascii="Bookman Old Style" w:hAnsi="Bookman Old Style"/>
                <w:sz w:val="20"/>
                <w:szCs w:val="20"/>
              </w:rPr>
              <w:t>y agrarios, de la colindancia de corregimientos y la complejidad de los asuntos a decidir y lo dispuesto en la Ley Estatutaria de Administración de Justicia</w:t>
            </w:r>
          </w:p>
        </w:tc>
      </w:tr>
      <w:tr w:rsidR="009D6A80" w14:paraId="3816BEE2" w14:textId="77777777" w:rsidTr="00224794">
        <w:trPr>
          <w:trHeight w:val="480"/>
        </w:trPr>
        <w:tc>
          <w:tcPr>
            <w:tcW w:w="4414" w:type="dxa"/>
          </w:tcPr>
          <w:p w14:paraId="66D5120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13. </w:t>
            </w:r>
          </w:p>
          <w:p w14:paraId="1722224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Itinerancia en zonas focalizadas. Los jueces agrarios y rurales de la jurisdicción ordinaria y los jueces agrarios y rurales administrativos de la jurisdicción de lo contencioso administrativo, con base en la competencia que les asigna la presente ley se desplazarán a los municipios definidos en el Decreto Ley 893 de 2017, por el cual se crean los programas de desarrollo con enfoque territorial - 10 PDET-, y a los municipios de mayor conflictividad rural y agraria en el país, sin perjuicio de la ampliación progresiva de la cobertura en todo el territorio, y que se les hubiere </w:t>
            </w:r>
            <w:r w:rsidRPr="009D6A80">
              <w:rPr>
                <w:rFonts w:ascii="Bookman Old Style" w:hAnsi="Bookman Old Style"/>
                <w:sz w:val="20"/>
                <w:szCs w:val="20"/>
              </w:rPr>
              <w:lastRenderedPageBreak/>
              <w:t>asignado por el Consejo Superior de la Judicatura, con el fin de adelantar los asuntos de su competencia.</w:t>
            </w:r>
          </w:p>
        </w:tc>
        <w:tc>
          <w:tcPr>
            <w:tcW w:w="4414" w:type="dxa"/>
          </w:tcPr>
          <w:p w14:paraId="13893E4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13. </w:t>
            </w:r>
          </w:p>
          <w:p w14:paraId="13261C4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Itinerancia en zonas focalizadas. Los jueces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de la jurisdicción ordinaria y los jueces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administrativos de la jurisdicción de lo contencioso administrativo, con base en la competencia que les asigna la presente ley se desplazarán a los municipios definidos en el Decreto Ley 893 de 2017, por el cual se crean los programas de desarrollo con enfoque territorial - 10 PDET-, y a los municipios de mayor conflictividad rural y agraria en el país, sin perjuicio de la ampliación progresiva de la cobertura en </w:t>
            </w:r>
            <w:r w:rsidRPr="009D6A80">
              <w:rPr>
                <w:rFonts w:ascii="Bookman Old Style" w:hAnsi="Bookman Old Style"/>
                <w:sz w:val="20"/>
                <w:szCs w:val="20"/>
              </w:rPr>
              <w:lastRenderedPageBreak/>
              <w:t>todo el territorio, y que se les hubiere asignado por el Consejo Superior de la Judicatura, con el fin de adelantar los asuntos de su competencia.</w:t>
            </w:r>
          </w:p>
        </w:tc>
      </w:tr>
      <w:tr w:rsidR="009D6A80" w14:paraId="3A75DEEA" w14:textId="77777777" w:rsidTr="009D6A80">
        <w:tc>
          <w:tcPr>
            <w:tcW w:w="4414" w:type="dxa"/>
          </w:tcPr>
          <w:p w14:paraId="5BA5B2B3" w14:textId="77777777" w:rsidR="009D6A80" w:rsidRPr="009D6A80" w:rsidRDefault="009D6A80" w:rsidP="009D6A80">
            <w:pPr>
              <w:rPr>
                <w:rFonts w:ascii="Bookman Old Style" w:hAnsi="Bookman Old Style"/>
                <w:sz w:val="20"/>
                <w:szCs w:val="20"/>
              </w:rPr>
            </w:pPr>
            <w:r w:rsidRPr="009D6A80">
              <w:rPr>
                <w:rFonts w:ascii="Bookman Old Style" w:hAnsi="Bookman Old Style"/>
                <w:sz w:val="20"/>
                <w:szCs w:val="20"/>
              </w:rPr>
              <w:lastRenderedPageBreak/>
              <w:t xml:space="preserve">TÍTULO II </w:t>
            </w:r>
          </w:p>
          <w:p w14:paraId="7EC56B9E" w14:textId="77777777" w:rsidR="009D6A80" w:rsidRPr="009D6A80" w:rsidRDefault="009D6A80" w:rsidP="009D6A80">
            <w:pPr>
              <w:rPr>
                <w:rFonts w:ascii="Bookman Old Style" w:hAnsi="Bookman Old Style"/>
                <w:sz w:val="20"/>
                <w:szCs w:val="20"/>
              </w:rPr>
            </w:pPr>
            <w:r w:rsidRPr="009D6A80">
              <w:rPr>
                <w:rFonts w:ascii="Bookman Old Style" w:hAnsi="Bookman Old Style"/>
                <w:sz w:val="20"/>
                <w:szCs w:val="20"/>
              </w:rPr>
              <w:t>INTEGRACIÓN DE LA ESPECIALIDAD AGRARIA</w:t>
            </w:r>
          </w:p>
        </w:tc>
        <w:tc>
          <w:tcPr>
            <w:tcW w:w="4414" w:type="dxa"/>
          </w:tcPr>
          <w:p w14:paraId="76BE907E" w14:textId="77777777" w:rsidR="009D6A80" w:rsidRPr="009D6A80" w:rsidRDefault="009D6A80" w:rsidP="009D6A80">
            <w:pPr>
              <w:rPr>
                <w:rFonts w:ascii="Bookman Old Style" w:hAnsi="Bookman Old Style"/>
                <w:sz w:val="20"/>
                <w:szCs w:val="20"/>
                <w:lang w:val="es-ES_tradnl"/>
              </w:rPr>
            </w:pPr>
            <w:r w:rsidRPr="009D6A80">
              <w:rPr>
                <w:rFonts w:ascii="Bookman Old Style" w:hAnsi="Bookman Old Style"/>
                <w:sz w:val="20"/>
                <w:szCs w:val="20"/>
                <w:lang w:val="es-ES_tradnl"/>
              </w:rPr>
              <w:t>TÍTULO II</w:t>
            </w:r>
          </w:p>
          <w:p w14:paraId="07BA3AF9" w14:textId="77777777" w:rsidR="009D6A80" w:rsidRPr="009D6A80" w:rsidRDefault="009D6A80" w:rsidP="009D6A80">
            <w:pPr>
              <w:rPr>
                <w:rFonts w:ascii="Bookman Old Style" w:hAnsi="Bookman Old Style"/>
                <w:b/>
                <w:bCs/>
                <w:sz w:val="20"/>
                <w:szCs w:val="20"/>
                <w:u w:val="single"/>
                <w:lang w:val="es-ES_tradnl"/>
              </w:rPr>
            </w:pPr>
            <w:r w:rsidRPr="009D6A80">
              <w:rPr>
                <w:rFonts w:ascii="Bookman Old Style" w:hAnsi="Bookman Old Style"/>
                <w:sz w:val="20"/>
                <w:szCs w:val="20"/>
                <w:lang w:val="es-ES_tradnl"/>
              </w:rPr>
              <w:t xml:space="preserve">INTEGRACIÓN DE LA ESPECIALIDAD AGRARIA </w:t>
            </w:r>
            <w:r w:rsidRPr="00717EF4">
              <w:rPr>
                <w:rFonts w:ascii="Bookman Old Style" w:hAnsi="Bookman Old Style"/>
                <w:b/>
                <w:sz w:val="20"/>
                <w:szCs w:val="20"/>
                <w:u w:val="single"/>
                <w:lang w:val="es-ES_tradnl"/>
              </w:rPr>
              <w:t>RURAL</w:t>
            </w:r>
            <w:r w:rsidRPr="00717EF4">
              <w:rPr>
                <w:rFonts w:ascii="Bookman Old Style" w:hAnsi="Bookman Old Style"/>
                <w:sz w:val="20"/>
                <w:szCs w:val="20"/>
                <w:u w:val="single"/>
                <w:lang w:val="es-ES_tradnl"/>
              </w:rPr>
              <w:t xml:space="preserve"> </w:t>
            </w:r>
            <w:r w:rsidRPr="00717EF4">
              <w:rPr>
                <w:rFonts w:ascii="Bookman Old Style" w:hAnsi="Bookman Old Style"/>
                <w:b/>
                <w:bCs/>
                <w:sz w:val="20"/>
                <w:szCs w:val="20"/>
                <w:u w:val="single"/>
                <w:lang w:val="es-ES_tradnl"/>
              </w:rPr>
              <w:t>Y</w:t>
            </w:r>
            <w:r w:rsidRPr="009D6A80">
              <w:rPr>
                <w:rFonts w:ascii="Bookman Old Style" w:hAnsi="Bookman Old Style"/>
                <w:b/>
                <w:bCs/>
                <w:sz w:val="20"/>
                <w:szCs w:val="20"/>
                <w:u w:val="single"/>
                <w:lang w:val="es-ES_tradnl"/>
              </w:rPr>
              <w:t xml:space="preserve"> AMBIENTAL</w:t>
            </w:r>
          </w:p>
          <w:p w14:paraId="0E75060D" w14:textId="77777777" w:rsidR="009D6A80" w:rsidRPr="009D6A80" w:rsidRDefault="009D6A80" w:rsidP="009D6A80">
            <w:pPr>
              <w:rPr>
                <w:rFonts w:ascii="Bookman Old Style" w:hAnsi="Bookman Old Style"/>
                <w:sz w:val="20"/>
                <w:szCs w:val="20"/>
                <w:lang w:val="es-ES_tradnl"/>
              </w:rPr>
            </w:pPr>
          </w:p>
        </w:tc>
      </w:tr>
      <w:tr w:rsidR="009D6A80" w14:paraId="45898C4C" w14:textId="77777777" w:rsidTr="009D6A80">
        <w:tc>
          <w:tcPr>
            <w:tcW w:w="4414" w:type="dxa"/>
          </w:tcPr>
          <w:p w14:paraId="56F587B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15. Integración de la Especialidad Agraria y Rural en la Jurisdicción Ordinaria. La Jurisdicción Ordinaria, en su Especialidad Agraria y Rural, se integrará de la siguiente forma: </w:t>
            </w:r>
          </w:p>
          <w:p w14:paraId="2463F649" w14:textId="77777777" w:rsidR="009D6A80" w:rsidRDefault="009D6A80" w:rsidP="009D6A80">
            <w:pPr>
              <w:jc w:val="both"/>
              <w:rPr>
                <w:rFonts w:ascii="Bookman Old Style" w:hAnsi="Bookman Old Style"/>
                <w:sz w:val="20"/>
                <w:szCs w:val="20"/>
              </w:rPr>
            </w:pPr>
          </w:p>
          <w:p w14:paraId="1E0C873B" w14:textId="77777777" w:rsidR="00717EF4" w:rsidRPr="009D6A80" w:rsidRDefault="00717EF4" w:rsidP="009D6A80">
            <w:pPr>
              <w:jc w:val="both"/>
              <w:rPr>
                <w:rFonts w:ascii="Bookman Old Style" w:hAnsi="Bookman Old Style"/>
                <w:sz w:val="20"/>
                <w:szCs w:val="20"/>
              </w:rPr>
            </w:pPr>
          </w:p>
          <w:p w14:paraId="29EC059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 La Sala de Casación Civil, Agraria y Rural de la Corte Suprema de Justicia. </w:t>
            </w:r>
          </w:p>
          <w:p w14:paraId="5E9F5F1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 Las Salas Agrarias y Rurales de los Tribunales Superiores de Distrito Judicial. </w:t>
            </w:r>
          </w:p>
          <w:p w14:paraId="23103BD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3. Los juzgados agrarios y rurales del Circuito.</w:t>
            </w:r>
          </w:p>
          <w:p w14:paraId="40D48750" w14:textId="77777777" w:rsidR="009D6A80" w:rsidRPr="009D6A80" w:rsidRDefault="009D6A80" w:rsidP="009D6A80">
            <w:pPr>
              <w:jc w:val="both"/>
              <w:rPr>
                <w:rFonts w:ascii="Bookman Old Style" w:hAnsi="Bookman Old Style"/>
                <w:sz w:val="20"/>
                <w:szCs w:val="20"/>
              </w:rPr>
            </w:pPr>
          </w:p>
          <w:p w14:paraId="3457EA98" w14:textId="77777777" w:rsidR="009D6A80" w:rsidRPr="009D6A80" w:rsidRDefault="009D6A80" w:rsidP="009D6A80">
            <w:pPr>
              <w:jc w:val="both"/>
              <w:rPr>
                <w:rFonts w:ascii="Bookman Old Style" w:hAnsi="Bookman Old Style"/>
                <w:sz w:val="20"/>
                <w:szCs w:val="20"/>
              </w:rPr>
            </w:pPr>
          </w:p>
          <w:p w14:paraId="2BCF9D97" w14:textId="77777777" w:rsidR="009D6A80" w:rsidRPr="009D6A80" w:rsidRDefault="009D6A80" w:rsidP="009D6A80">
            <w:pPr>
              <w:jc w:val="both"/>
              <w:rPr>
                <w:rFonts w:ascii="Bookman Old Style" w:hAnsi="Bookman Old Style"/>
                <w:sz w:val="20"/>
                <w:szCs w:val="20"/>
              </w:rPr>
            </w:pPr>
          </w:p>
          <w:p w14:paraId="56DD719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 Parágrafo. Para la Sala de Casación Civil, Agraria y Rural, el Consejo Superior de la Judicatura deberá disponer lo necesario para que los magistrados que la integren cuenten con al menos un magistrado auxiliar con formación o experiencia en derecho agrario. Respecto a los demás, se promoverán medidas de formación en derecho agrario y rural por parte de la Escuela Judicial Rodrigo Lara Bonilla o la entidad que haga sus veces.</w:t>
            </w:r>
          </w:p>
        </w:tc>
        <w:tc>
          <w:tcPr>
            <w:tcW w:w="4414" w:type="dxa"/>
          </w:tcPr>
          <w:p w14:paraId="085A74A3" w14:textId="77777777" w:rsidR="009D6A80" w:rsidRPr="009D6A80" w:rsidRDefault="009D6A80" w:rsidP="009D6A80">
            <w:pPr>
              <w:rPr>
                <w:rFonts w:ascii="Bookman Old Style" w:hAnsi="Bookman Old Style"/>
                <w:sz w:val="20"/>
                <w:szCs w:val="20"/>
              </w:rPr>
            </w:pPr>
            <w:r w:rsidRPr="009D6A80">
              <w:rPr>
                <w:rFonts w:ascii="Bookman Old Style" w:hAnsi="Bookman Old Style"/>
                <w:sz w:val="20"/>
                <w:szCs w:val="20"/>
              </w:rPr>
              <w:t xml:space="preserve">Artículo 15. Integración de la Especialidad Agraria, Rural </w:t>
            </w:r>
            <w:r w:rsidRPr="00717EF4">
              <w:rPr>
                <w:rFonts w:ascii="Bookman Old Style" w:hAnsi="Bookman Old Style"/>
                <w:b/>
                <w:sz w:val="20"/>
                <w:szCs w:val="20"/>
                <w:u w:val="single"/>
              </w:rPr>
              <w:t>y Ambiental</w:t>
            </w:r>
            <w:r w:rsidRPr="009D6A80">
              <w:rPr>
                <w:rFonts w:ascii="Bookman Old Style" w:hAnsi="Bookman Old Style"/>
                <w:sz w:val="20"/>
                <w:szCs w:val="20"/>
              </w:rPr>
              <w:t xml:space="preserve"> en la Jurisdicción Ordinaria. La Jurisdicción Ordinaria, en su Especialidad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se integrará de la siguiente forma:</w:t>
            </w:r>
          </w:p>
          <w:p w14:paraId="11394418" w14:textId="77777777" w:rsidR="009D6A80" w:rsidRPr="009D6A80" w:rsidRDefault="009D6A80" w:rsidP="009D6A80">
            <w:pPr>
              <w:rPr>
                <w:rFonts w:ascii="Bookman Old Style" w:hAnsi="Bookman Old Style"/>
                <w:sz w:val="20"/>
                <w:szCs w:val="20"/>
              </w:rPr>
            </w:pPr>
          </w:p>
          <w:p w14:paraId="5CF60D01" w14:textId="377840DE" w:rsidR="009D6A80" w:rsidRPr="009D6A80" w:rsidRDefault="00717EF4" w:rsidP="009D6A80">
            <w:pPr>
              <w:rPr>
                <w:rFonts w:ascii="Bookman Old Style" w:hAnsi="Bookman Old Style"/>
                <w:sz w:val="20"/>
                <w:szCs w:val="20"/>
              </w:rPr>
            </w:pPr>
            <w:r>
              <w:rPr>
                <w:rFonts w:ascii="Bookman Old Style" w:hAnsi="Bookman Old Style"/>
                <w:sz w:val="20"/>
                <w:szCs w:val="20"/>
              </w:rPr>
              <w:t>1.</w:t>
            </w:r>
            <w:r w:rsidR="009D6A80" w:rsidRPr="009D6A80">
              <w:rPr>
                <w:rFonts w:ascii="Bookman Old Style" w:hAnsi="Bookman Old Style"/>
                <w:sz w:val="20"/>
                <w:szCs w:val="20"/>
              </w:rPr>
              <w:t>La Sala de Casación</w:t>
            </w:r>
            <w:r w:rsidR="006A5899">
              <w:rPr>
                <w:rFonts w:ascii="Bookman Old Style" w:hAnsi="Bookman Old Style"/>
                <w:sz w:val="20"/>
                <w:szCs w:val="20"/>
              </w:rPr>
              <w:t xml:space="preserve"> </w:t>
            </w:r>
            <w:r w:rsidR="006A5899" w:rsidRPr="006A5899">
              <w:rPr>
                <w:rFonts w:ascii="Bookman Old Style" w:hAnsi="Bookman Old Style"/>
                <w:b/>
                <w:strike/>
                <w:sz w:val="20"/>
                <w:szCs w:val="20"/>
              </w:rPr>
              <w:t>Civil</w:t>
            </w:r>
            <w:r w:rsidR="009D6A80" w:rsidRPr="009D6A80">
              <w:rPr>
                <w:rFonts w:ascii="Bookman Old Style" w:hAnsi="Bookman Old Style"/>
                <w:sz w:val="20"/>
                <w:szCs w:val="20"/>
              </w:rPr>
              <w:t xml:space="preserve"> Agraria, Rural </w:t>
            </w:r>
            <w:r w:rsidR="009D6A80" w:rsidRPr="009D6A80">
              <w:rPr>
                <w:rFonts w:ascii="Bookman Old Style" w:hAnsi="Bookman Old Style"/>
                <w:b/>
                <w:bCs/>
                <w:sz w:val="20"/>
                <w:szCs w:val="20"/>
                <w:u w:val="single"/>
              </w:rPr>
              <w:t xml:space="preserve">y Ambiental </w:t>
            </w:r>
            <w:r w:rsidR="009D6A80" w:rsidRPr="009D6A80">
              <w:rPr>
                <w:rFonts w:ascii="Bookman Old Style" w:hAnsi="Bookman Old Style"/>
                <w:sz w:val="20"/>
                <w:szCs w:val="20"/>
              </w:rPr>
              <w:t>de la Corte Suprema de Justicia.</w:t>
            </w:r>
          </w:p>
          <w:p w14:paraId="665DD9B8" w14:textId="644A1DC2" w:rsidR="009D6A80" w:rsidRPr="009D6A80" w:rsidRDefault="00717EF4" w:rsidP="009D6A80">
            <w:pPr>
              <w:rPr>
                <w:rFonts w:ascii="Bookman Old Style" w:hAnsi="Bookman Old Style"/>
                <w:sz w:val="20"/>
                <w:szCs w:val="20"/>
              </w:rPr>
            </w:pPr>
            <w:r>
              <w:rPr>
                <w:rFonts w:ascii="Bookman Old Style" w:hAnsi="Bookman Old Style"/>
                <w:sz w:val="20"/>
                <w:szCs w:val="20"/>
              </w:rPr>
              <w:t>2.</w:t>
            </w:r>
            <w:r w:rsidR="009D6A80" w:rsidRPr="009D6A80">
              <w:rPr>
                <w:rFonts w:ascii="Bookman Old Style" w:hAnsi="Bookman Old Style"/>
                <w:sz w:val="20"/>
                <w:szCs w:val="20"/>
              </w:rPr>
              <w:t xml:space="preserve">Las Salas Agrarias, </w:t>
            </w:r>
            <w:r w:rsidR="009D6A80" w:rsidRPr="009D6A80">
              <w:rPr>
                <w:rFonts w:ascii="Bookman Old Style" w:hAnsi="Bookman Old Style"/>
                <w:b/>
                <w:bCs/>
                <w:sz w:val="20"/>
                <w:szCs w:val="20"/>
                <w:u w:val="single"/>
              </w:rPr>
              <w:t>Rurales y Ambientales</w:t>
            </w:r>
            <w:r w:rsidR="009D6A80" w:rsidRPr="009D6A80">
              <w:rPr>
                <w:rFonts w:ascii="Bookman Old Style" w:hAnsi="Bookman Old Style"/>
                <w:sz w:val="20"/>
                <w:szCs w:val="20"/>
              </w:rPr>
              <w:t xml:space="preserve"> de los Tribunales Superiores de Distrito Judicial.</w:t>
            </w:r>
          </w:p>
          <w:p w14:paraId="39765970" w14:textId="4D795921" w:rsidR="009D6A80" w:rsidRPr="009D6A80" w:rsidRDefault="00717EF4" w:rsidP="009D6A80">
            <w:pPr>
              <w:rPr>
                <w:rFonts w:ascii="Bookman Old Style" w:hAnsi="Bookman Old Style"/>
                <w:sz w:val="20"/>
                <w:szCs w:val="20"/>
              </w:rPr>
            </w:pPr>
            <w:r>
              <w:rPr>
                <w:rFonts w:ascii="Bookman Old Style" w:hAnsi="Bookman Old Style"/>
                <w:sz w:val="20"/>
                <w:szCs w:val="20"/>
              </w:rPr>
              <w:t>3.</w:t>
            </w:r>
            <w:r w:rsidR="009D6A80" w:rsidRPr="009D6A80">
              <w:rPr>
                <w:rFonts w:ascii="Bookman Old Style" w:hAnsi="Bookman Old Style"/>
                <w:sz w:val="20"/>
                <w:szCs w:val="20"/>
              </w:rPr>
              <w:t xml:space="preserve">Los juzgados agrarios, rurales </w:t>
            </w:r>
            <w:r w:rsidR="009D6A80" w:rsidRPr="009D6A80">
              <w:rPr>
                <w:rFonts w:ascii="Bookman Old Style" w:hAnsi="Bookman Old Style"/>
                <w:b/>
                <w:bCs/>
                <w:sz w:val="20"/>
                <w:szCs w:val="20"/>
                <w:u w:val="single"/>
              </w:rPr>
              <w:t>y ambientales</w:t>
            </w:r>
            <w:r w:rsidR="009D6A80" w:rsidRPr="009D6A80">
              <w:rPr>
                <w:rFonts w:ascii="Bookman Old Style" w:hAnsi="Bookman Old Style"/>
                <w:sz w:val="20"/>
                <w:szCs w:val="20"/>
              </w:rPr>
              <w:t xml:space="preserve"> del Circuito</w:t>
            </w:r>
          </w:p>
          <w:p w14:paraId="0C51DF41" w14:textId="77777777" w:rsidR="009D6A80" w:rsidRPr="009D6A80" w:rsidRDefault="009D6A80" w:rsidP="009D6A80">
            <w:pPr>
              <w:rPr>
                <w:rFonts w:ascii="Bookman Old Style" w:hAnsi="Bookman Old Style"/>
                <w:sz w:val="20"/>
                <w:szCs w:val="20"/>
              </w:rPr>
            </w:pPr>
          </w:p>
          <w:p w14:paraId="3BEE719E" w14:textId="57AEFD0F" w:rsidR="009D6A80" w:rsidRPr="009D6A80" w:rsidRDefault="009D6A80" w:rsidP="006A5899">
            <w:pPr>
              <w:jc w:val="both"/>
              <w:rPr>
                <w:rFonts w:ascii="Bookman Old Style" w:hAnsi="Bookman Old Style"/>
                <w:sz w:val="20"/>
                <w:szCs w:val="20"/>
              </w:rPr>
            </w:pPr>
            <w:r w:rsidRPr="009D6A80">
              <w:rPr>
                <w:rFonts w:ascii="Bookman Old Style" w:hAnsi="Bookman Old Style"/>
                <w:sz w:val="20"/>
                <w:szCs w:val="20"/>
              </w:rPr>
              <w:t xml:space="preserve">Parágrafo. Para la Sala de Casación </w:t>
            </w:r>
            <w:r w:rsidRPr="009D6A80">
              <w:rPr>
                <w:rFonts w:ascii="Bookman Old Style" w:hAnsi="Bookman Old Style"/>
                <w:b/>
                <w:bCs/>
                <w:strike/>
                <w:sz w:val="20"/>
                <w:szCs w:val="20"/>
              </w:rPr>
              <w:t>Civil</w:t>
            </w:r>
            <w:r w:rsidRPr="009D6A80">
              <w:rPr>
                <w:rFonts w:ascii="Bookman Old Style" w:hAnsi="Bookman Old Style"/>
                <w:sz w:val="20"/>
                <w:szCs w:val="20"/>
              </w:rPr>
              <w:t xml:space="preserve">,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el Consejo Superior de la Judicatura deberá disponer lo necesario para que los magistrados que la integren cuenten con al menos un magistrado auxiliar con formación o experiencia en derecho agrario</w:t>
            </w:r>
            <w:r w:rsidR="006A5899">
              <w:rPr>
                <w:rFonts w:ascii="Bookman Old Style" w:hAnsi="Bookman Old Style"/>
                <w:sz w:val="20"/>
                <w:szCs w:val="20"/>
              </w:rPr>
              <w:t xml:space="preserve"> </w:t>
            </w:r>
            <w:r w:rsidR="006A5899" w:rsidRPr="006A5899">
              <w:rPr>
                <w:rFonts w:ascii="Bookman Old Style" w:hAnsi="Bookman Old Style"/>
                <w:b/>
                <w:sz w:val="20"/>
                <w:szCs w:val="20"/>
                <w:u w:val="single"/>
              </w:rPr>
              <w:t>y otro en derecho ambiental</w:t>
            </w:r>
            <w:r w:rsidRPr="009D6A80">
              <w:rPr>
                <w:rFonts w:ascii="Bookman Old Style" w:hAnsi="Bookman Old Style"/>
                <w:sz w:val="20"/>
                <w:szCs w:val="20"/>
              </w:rPr>
              <w:t>. Respecto a los demás, se promoverán medidas de formación en derecho agrario</w:t>
            </w:r>
            <w:r w:rsidR="006A5899">
              <w:rPr>
                <w:rFonts w:ascii="Bookman Old Style" w:hAnsi="Bookman Old Style"/>
                <w:sz w:val="20"/>
                <w:szCs w:val="20"/>
              </w:rPr>
              <w:t>,</w:t>
            </w:r>
            <w:r w:rsidRPr="009D6A80">
              <w:rPr>
                <w:rFonts w:ascii="Bookman Old Style" w:hAnsi="Bookman Old Style"/>
                <w:sz w:val="20"/>
                <w:szCs w:val="20"/>
              </w:rPr>
              <w:t xml:space="preserve"> rural</w:t>
            </w:r>
            <w:r w:rsidR="006A5899" w:rsidRPr="006A5899">
              <w:rPr>
                <w:rFonts w:ascii="Bookman Old Style" w:hAnsi="Bookman Old Style"/>
                <w:b/>
                <w:sz w:val="20"/>
                <w:szCs w:val="20"/>
                <w:u w:val="single"/>
              </w:rPr>
              <w:t xml:space="preserve"> y ambiental</w:t>
            </w:r>
            <w:r w:rsidRPr="009D6A80">
              <w:rPr>
                <w:rFonts w:ascii="Bookman Old Style" w:hAnsi="Bookman Old Style"/>
                <w:sz w:val="20"/>
                <w:szCs w:val="20"/>
              </w:rPr>
              <w:t xml:space="preserve"> por parte de la Escuela Judicial Rodrigo Lara Bonilla o la entidad que haga sus veces.</w:t>
            </w:r>
          </w:p>
        </w:tc>
      </w:tr>
      <w:tr w:rsidR="009D6A80" w14:paraId="01037942" w14:textId="77777777" w:rsidTr="009D6A80">
        <w:tc>
          <w:tcPr>
            <w:tcW w:w="4414" w:type="dxa"/>
          </w:tcPr>
          <w:p w14:paraId="48D8078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16. </w:t>
            </w:r>
          </w:p>
          <w:p w14:paraId="22A6215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Integración de la Especialidad Agraria y Rural en la Jurisdicción de lo Contencioso Administrativo. La Jurisdicción de lo Contencioso Administrativo, en su Especialidad Agraria y Rural, se integrará de la siguiente forma: </w:t>
            </w:r>
          </w:p>
          <w:p w14:paraId="5A5A934C" w14:textId="77777777" w:rsidR="009D6A80" w:rsidRDefault="009D6A80" w:rsidP="009D6A80">
            <w:pPr>
              <w:jc w:val="both"/>
              <w:rPr>
                <w:rFonts w:ascii="Bookman Old Style" w:hAnsi="Bookman Old Style"/>
                <w:sz w:val="20"/>
                <w:szCs w:val="20"/>
              </w:rPr>
            </w:pPr>
          </w:p>
          <w:p w14:paraId="3246DB89" w14:textId="77777777" w:rsidR="006D10E1" w:rsidRPr="009D6A80" w:rsidRDefault="006D10E1" w:rsidP="009D6A80">
            <w:pPr>
              <w:jc w:val="both"/>
              <w:rPr>
                <w:rFonts w:ascii="Bookman Old Style" w:hAnsi="Bookman Old Style"/>
                <w:sz w:val="20"/>
                <w:szCs w:val="20"/>
              </w:rPr>
            </w:pPr>
          </w:p>
          <w:p w14:paraId="5FD1B26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 La Sección Primera de la Sala de lo Contencioso Administrativo del Consejo de Estado. </w:t>
            </w:r>
          </w:p>
          <w:p w14:paraId="0AB5496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2. Las Salas Agrarias y Rurales de los Tribunales Administrativos.</w:t>
            </w:r>
          </w:p>
          <w:p w14:paraId="67CD81D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3. Los Juzgados agrarios y rurales administrativos.</w:t>
            </w:r>
          </w:p>
        </w:tc>
        <w:tc>
          <w:tcPr>
            <w:tcW w:w="4414" w:type="dxa"/>
          </w:tcPr>
          <w:p w14:paraId="51FA8F8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16. </w:t>
            </w:r>
          </w:p>
          <w:p w14:paraId="1462503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Integración de la Especialidad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en la Jurisdicción de lo Contencioso Administrativo. La Jurisdicción de lo Contencioso Administrativo, en su Especialidad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se integrará de la siguiente forma:</w:t>
            </w:r>
          </w:p>
          <w:p w14:paraId="1AAC4412" w14:textId="77777777" w:rsidR="009D6A80" w:rsidRPr="009D6A80" w:rsidRDefault="009D6A80" w:rsidP="009D6A80">
            <w:pPr>
              <w:rPr>
                <w:rFonts w:ascii="Bookman Old Style" w:hAnsi="Bookman Old Style"/>
                <w:sz w:val="20"/>
                <w:szCs w:val="20"/>
              </w:rPr>
            </w:pPr>
          </w:p>
          <w:p w14:paraId="5DBC243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1. La Sección Primera de la Sala de lo Contencioso Administrativo del Consejo de Estado.</w:t>
            </w:r>
          </w:p>
          <w:p w14:paraId="15C5CB8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 Las Salas Agrarias, </w:t>
            </w:r>
            <w:r w:rsidRPr="009D6A80">
              <w:rPr>
                <w:rFonts w:ascii="Bookman Old Style" w:hAnsi="Bookman Old Style"/>
                <w:b/>
                <w:bCs/>
                <w:sz w:val="20"/>
                <w:szCs w:val="20"/>
                <w:u w:val="single"/>
              </w:rPr>
              <w:t xml:space="preserve">Rurales y Ambientales </w:t>
            </w:r>
            <w:r w:rsidRPr="009D6A80">
              <w:rPr>
                <w:rFonts w:ascii="Bookman Old Style" w:hAnsi="Bookman Old Style"/>
                <w:sz w:val="20"/>
                <w:szCs w:val="20"/>
              </w:rPr>
              <w:t xml:space="preserve">de los Tribunales Administrativos. </w:t>
            </w:r>
          </w:p>
          <w:p w14:paraId="601E2F25" w14:textId="77777777" w:rsidR="009D6A80" w:rsidRPr="009D6A80" w:rsidRDefault="009D6A80" w:rsidP="009D6A80">
            <w:pPr>
              <w:rPr>
                <w:rFonts w:ascii="Bookman Old Style" w:hAnsi="Bookman Old Style"/>
                <w:sz w:val="20"/>
                <w:szCs w:val="20"/>
              </w:rPr>
            </w:pPr>
            <w:r w:rsidRPr="009D6A80">
              <w:rPr>
                <w:rFonts w:ascii="Bookman Old Style" w:hAnsi="Bookman Old Style"/>
                <w:sz w:val="20"/>
                <w:szCs w:val="20"/>
              </w:rPr>
              <w:t>3.</w:t>
            </w:r>
            <w:r w:rsidRPr="009D6A80">
              <w:rPr>
                <w:rFonts w:ascii="Bookman Old Style" w:hAnsi="Bookman Old Style"/>
                <w:sz w:val="20"/>
                <w:szCs w:val="20"/>
              </w:rPr>
              <w:tab/>
              <w:t xml:space="preserve">Los Juzgados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administrativos</w:t>
            </w:r>
          </w:p>
        </w:tc>
      </w:tr>
      <w:tr w:rsidR="009D6A80" w14:paraId="270B4006" w14:textId="77777777" w:rsidTr="009D6A80">
        <w:tc>
          <w:tcPr>
            <w:tcW w:w="4414" w:type="dxa"/>
          </w:tcPr>
          <w:p w14:paraId="7D4F922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17. </w:t>
            </w:r>
          </w:p>
          <w:p w14:paraId="70A685FB" w14:textId="77777777" w:rsidR="009D6A80" w:rsidRPr="009D6A80" w:rsidRDefault="009D6A80" w:rsidP="009D6A80">
            <w:pPr>
              <w:jc w:val="both"/>
              <w:rPr>
                <w:rFonts w:ascii="Bookman Old Style" w:hAnsi="Bookman Old Style"/>
                <w:sz w:val="20"/>
                <w:szCs w:val="20"/>
              </w:rPr>
            </w:pPr>
          </w:p>
          <w:p w14:paraId="3F6EF32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Modifíquese el artículo 11 de la Ley 270 de 1996, el cual quedará así: </w:t>
            </w:r>
          </w:p>
          <w:p w14:paraId="1E741570" w14:textId="77777777" w:rsidR="009D6A80" w:rsidRPr="009D6A80" w:rsidRDefault="009D6A80" w:rsidP="009D6A80">
            <w:pPr>
              <w:jc w:val="both"/>
              <w:rPr>
                <w:rFonts w:ascii="Bookman Old Style" w:hAnsi="Bookman Old Style"/>
                <w:sz w:val="20"/>
                <w:szCs w:val="20"/>
              </w:rPr>
            </w:pPr>
          </w:p>
          <w:p w14:paraId="6667287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11. La Rama Judicial del Poder Público está constituida por: </w:t>
            </w:r>
          </w:p>
          <w:p w14:paraId="1E88B267" w14:textId="77777777" w:rsidR="009D6A80" w:rsidRPr="009D6A80" w:rsidRDefault="009D6A80" w:rsidP="009D6A80">
            <w:pPr>
              <w:jc w:val="both"/>
              <w:rPr>
                <w:rFonts w:ascii="Bookman Old Style" w:hAnsi="Bookman Old Style"/>
                <w:sz w:val="20"/>
                <w:szCs w:val="20"/>
              </w:rPr>
            </w:pPr>
          </w:p>
          <w:p w14:paraId="7D30EA5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I. Los órganos que integran las distintas jurisdicciones: </w:t>
            </w:r>
          </w:p>
          <w:p w14:paraId="589AEC0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 De la Jurisdicción Ordinaria: </w:t>
            </w:r>
          </w:p>
          <w:p w14:paraId="4A5E0CC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 Corte Suprema de Justicia. </w:t>
            </w:r>
          </w:p>
          <w:p w14:paraId="151D23A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 Tribunales Superiores de Distrito Judicial. </w:t>
            </w:r>
          </w:p>
          <w:p w14:paraId="19ECC29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3. Juzgados civiles, laborales, penales, penales para adolescentes, de familia, agrarios y rurales, de ejecución de penas, de pequeñas causas y de competencia múltiple, y los demás especializados y promiscuos que se creen conforme a la ley; </w:t>
            </w:r>
          </w:p>
          <w:p w14:paraId="2AF0D77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b) De la Jurisdicción de lo Contencioso Administrativo: </w:t>
            </w:r>
          </w:p>
          <w:p w14:paraId="7485EEA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 Consejo de Estado </w:t>
            </w:r>
          </w:p>
          <w:p w14:paraId="512260E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 Tribunales Administrativos. </w:t>
            </w:r>
          </w:p>
          <w:p w14:paraId="2EEB5F4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3. Juzgados administrativos y agrarios y rurales administrativos.</w:t>
            </w:r>
          </w:p>
          <w:p w14:paraId="16B3ABF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c) De la Jurisdicción Constitucional: </w:t>
            </w:r>
          </w:p>
          <w:p w14:paraId="05DA10C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 Corte Constitucional. </w:t>
            </w:r>
          </w:p>
          <w:p w14:paraId="19C1A20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d) De la Jurisdicción de Paz: Jueces de paz. </w:t>
            </w:r>
          </w:p>
          <w:p w14:paraId="34714E7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II. La Fiscalía General de la Nación. </w:t>
            </w:r>
          </w:p>
          <w:p w14:paraId="79DD05D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III. El Consejo Superior de la Judicatura. </w:t>
            </w:r>
          </w:p>
          <w:p w14:paraId="2F363A03" w14:textId="77777777" w:rsidR="009D6A80" w:rsidRDefault="009D6A80" w:rsidP="009D6A80">
            <w:pPr>
              <w:jc w:val="both"/>
              <w:rPr>
                <w:rFonts w:ascii="Bookman Old Style" w:hAnsi="Bookman Old Style"/>
                <w:sz w:val="20"/>
                <w:szCs w:val="20"/>
              </w:rPr>
            </w:pPr>
          </w:p>
          <w:p w14:paraId="6360E990" w14:textId="77777777" w:rsidR="006D10E1" w:rsidRPr="009D6A80" w:rsidRDefault="006D10E1" w:rsidP="009D6A80">
            <w:pPr>
              <w:jc w:val="both"/>
              <w:rPr>
                <w:rFonts w:ascii="Bookman Old Style" w:hAnsi="Bookman Old Style"/>
                <w:sz w:val="20"/>
                <w:szCs w:val="20"/>
              </w:rPr>
            </w:pPr>
          </w:p>
          <w:p w14:paraId="24CCC2D7" w14:textId="77777777" w:rsidR="00C17CA6"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Parágrafo 1º.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 Los jueces de descongestión tendrán la competencia territorial y material específica que se les señale en el acto de su creación. </w:t>
            </w:r>
          </w:p>
          <w:p w14:paraId="75A21C49" w14:textId="77777777" w:rsidR="00C17CA6" w:rsidRDefault="00C17CA6" w:rsidP="009D6A80">
            <w:pPr>
              <w:jc w:val="both"/>
              <w:rPr>
                <w:rFonts w:ascii="Bookman Old Style" w:hAnsi="Bookman Old Style"/>
                <w:sz w:val="20"/>
                <w:szCs w:val="20"/>
              </w:rPr>
            </w:pPr>
          </w:p>
          <w:p w14:paraId="67241B72" w14:textId="77777777" w:rsidR="00C17CA6"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Parágrafo 2º. El Fiscal General de la Nación y sus delegados tienen competencia en todo el territorio nacional. </w:t>
            </w:r>
          </w:p>
          <w:p w14:paraId="32C366BB" w14:textId="77777777" w:rsidR="00C17CA6" w:rsidRDefault="00C17CA6" w:rsidP="009D6A80">
            <w:pPr>
              <w:jc w:val="both"/>
              <w:rPr>
                <w:rFonts w:ascii="Bookman Old Style" w:hAnsi="Bookman Old Style"/>
                <w:sz w:val="20"/>
                <w:szCs w:val="20"/>
              </w:rPr>
            </w:pPr>
          </w:p>
          <w:p w14:paraId="58D189E7" w14:textId="77777777" w:rsidR="00C17CA6"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Parágrafo 3º. En cada municipio funcionará al menos un juzgado, cualquiera que sea su categoría. Para el efecto el Consejo Superior de la Judicatura también podrá crear despachos judiciales, jueces y magistrados de apoyo itinerantes. Dichos jueces tendrán competencia para tramitar y resolver los procesos dentro de los despachos que se señalen expresamente, de acuerdo a la demanda de justicia, a los estudios sobre la conflictividad y litigiosidad en los territorios a impactar y las necesidades de descongestión. </w:t>
            </w:r>
          </w:p>
          <w:p w14:paraId="300E89DF" w14:textId="77777777" w:rsidR="00C17CA6" w:rsidRDefault="00C17CA6" w:rsidP="009D6A80">
            <w:pPr>
              <w:jc w:val="both"/>
              <w:rPr>
                <w:rFonts w:ascii="Bookman Old Style" w:hAnsi="Bookman Old Style"/>
                <w:sz w:val="20"/>
                <w:szCs w:val="20"/>
              </w:rPr>
            </w:pPr>
          </w:p>
          <w:p w14:paraId="4E5C5962" w14:textId="79A452EF"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Parágrafo 4º. En las ciudades se podrán organizar los despachos judiciales en forma desconcentrada.</w:t>
            </w:r>
          </w:p>
        </w:tc>
        <w:tc>
          <w:tcPr>
            <w:tcW w:w="4414" w:type="dxa"/>
          </w:tcPr>
          <w:p w14:paraId="47DDEBB4"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lastRenderedPageBreak/>
              <w:t>Artículo 17.</w:t>
            </w:r>
            <w:r w:rsidRPr="009D6A80">
              <w:rPr>
                <w:rFonts w:ascii="Bookman Old Style" w:hAnsi="Bookman Old Style"/>
                <w:sz w:val="20"/>
                <w:szCs w:val="20"/>
                <w:lang w:val="es-ES_tradnl"/>
              </w:rPr>
              <w:tab/>
            </w:r>
          </w:p>
          <w:p w14:paraId="27A82FD5" w14:textId="77777777" w:rsidR="009D6A80" w:rsidRPr="009D6A80" w:rsidRDefault="009D6A80" w:rsidP="009D6A80">
            <w:pPr>
              <w:jc w:val="both"/>
              <w:rPr>
                <w:rFonts w:ascii="Bookman Old Style" w:hAnsi="Bookman Old Style"/>
                <w:sz w:val="20"/>
                <w:szCs w:val="20"/>
                <w:lang w:val="es-ES_tradnl"/>
              </w:rPr>
            </w:pPr>
          </w:p>
          <w:p w14:paraId="7A3FD73E"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Modifíquese el artículo 11 de la Ley 270 de 1996, el cual quedará así:</w:t>
            </w:r>
          </w:p>
          <w:p w14:paraId="7E314FB2" w14:textId="77777777" w:rsidR="009D6A80" w:rsidRPr="009D6A80" w:rsidRDefault="009D6A80" w:rsidP="009D6A80">
            <w:pPr>
              <w:jc w:val="both"/>
              <w:rPr>
                <w:rFonts w:ascii="Bookman Old Style" w:hAnsi="Bookman Old Style"/>
                <w:sz w:val="20"/>
                <w:szCs w:val="20"/>
                <w:lang w:val="es-ES_tradnl"/>
              </w:rPr>
            </w:pPr>
          </w:p>
          <w:p w14:paraId="44CB4857"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Artículo 11. La Rama Judicial del Poder Público está constituida por:</w:t>
            </w:r>
          </w:p>
          <w:p w14:paraId="45A30201" w14:textId="77777777" w:rsidR="009D6A80" w:rsidRPr="009D6A80" w:rsidRDefault="009D6A80" w:rsidP="009D6A80">
            <w:pPr>
              <w:jc w:val="both"/>
              <w:rPr>
                <w:rFonts w:ascii="Bookman Old Style" w:hAnsi="Bookman Old Style"/>
                <w:sz w:val="20"/>
                <w:szCs w:val="20"/>
                <w:lang w:val="es-ES_tradnl"/>
              </w:rPr>
            </w:pPr>
          </w:p>
          <w:p w14:paraId="1990B662"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I. Los órganos que integran las distintas jurisdicciones:</w:t>
            </w:r>
          </w:p>
          <w:p w14:paraId="5FB19528"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a) De la Jurisdicción Ordinaria:</w:t>
            </w:r>
          </w:p>
          <w:p w14:paraId="3AB40B47"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1. Corte Suprema de Justicia.</w:t>
            </w:r>
          </w:p>
          <w:p w14:paraId="28218447"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2. Tribunales Superiores de Distrito Judicial.</w:t>
            </w:r>
          </w:p>
          <w:p w14:paraId="28DC5755"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 xml:space="preserve">3. Juzgados civiles, laborales, penales, penales para adolescentes, de familia, agrarios, rurales </w:t>
            </w:r>
            <w:r w:rsidRPr="009D6A80">
              <w:rPr>
                <w:rFonts w:ascii="Bookman Old Style" w:hAnsi="Bookman Old Style"/>
                <w:b/>
                <w:bCs/>
                <w:sz w:val="20"/>
                <w:szCs w:val="20"/>
                <w:u w:val="single"/>
                <w:lang w:val="es-ES_tradnl"/>
              </w:rPr>
              <w:t>y ambientales</w:t>
            </w:r>
            <w:r w:rsidRPr="009D6A80">
              <w:rPr>
                <w:rFonts w:ascii="Bookman Old Style" w:hAnsi="Bookman Old Style"/>
                <w:sz w:val="20"/>
                <w:szCs w:val="20"/>
                <w:lang w:val="es-ES_tradnl"/>
              </w:rPr>
              <w:t>, de ejecución de penas, de pequeñas causas y de competencia múltiple, y los demás especializados y promiscuos que se creen conforme a la ley;</w:t>
            </w:r>
          </w:p>
          <w:p w14:paraId="280F32EB"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b) De la Jurisdicción de lo Contencioso Administrativo:</w:t>
            </w:r>
          </w:p>
          <w:p w14:paraId="6A212F72"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1. Consejo de Estado</w:t>
            </w:r>
          </w:p>
          <w:p w14:paraId="16260C99"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2. Tribunales Administrativos.</w:t>
            </w:r>
          </w:p>
          <w:p w14:paraId="4CBDF770"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 xml:space="preserve">3. Juzgados administrativos agrarios, </w:t>
            </w:r>
            <w:r w:rsidRPr="009D6A80">
              <w:rPr>
                <w:rFonts w:ascii="Bookman Old Style" w:hAnsi="Bookman Old Style"/>
                <w:b/>
                <w:bCs/>
                <w:sz w:val="20"/>
                <w:szCs w:val="20"/>
                <w:u w:val="single"/>
                <w:lang w:val="es-ES_tradnl"/>
              </w:rPr>
              <w:t>ambientales</w:t>
            </w:r>
            <w:r w:rsidRPr="009D6A80">
              <w:rPr>
                <w:rFonts w:ascii="Bookman Old Style" w:hAnsi="Bookman Old Style"/>
                <w:sz w:val="20"/>
                <w:szCs w:val="20"/>
                <w:lang w:val="es-ES_tradnl"/>
              </w:rPr>
              <w:t xml:space="preserve"> y rurales administrativos.</w:t>
            </w:r>
          </w:p>
          <w:p w14:paraId="2ECA63D2"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c) De la Jurisdicción Constitucional:</w:t>
            </w:r>
          </w:p>
          <w:p w14:paraId="25644ADA"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1. Corte Constitucional.</w:t>
            </w:r>
          </w:p>
          <w:p w14:paraId="139865B0"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d) De la Jurisdicción de Paz: Jueces de paz.</w:t>
            </w:r>
          </w:p>
          <w:p w14:paraId="5881D845"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II. La Fiscalía General de la Nación.</w:t>
            </w:r>
          </w:p>
          <w:p w14:paraId="0852A5E9"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III. El Consejo Superior de la Judicatura.</w:t>
            </w:r>
          </w:p>
          <w:p w14:paraId="65B3A320" w14:textId="77777777" w:rsidR="009D6A80" w:rsidRPr="009D6A80" w:rsidRDefault="009D6A80" w:rsidP="009D6A80">
            <w:pPr>
              <w:jc w:val="both"/>
              <w:rPr>
                <w:rFonts w:ascii="Bookman Old Style" w:hAnsi="Bookman Old Style"/>
                <w:sz w:val="20"/>
                <w:szCs w:val="20"/>
                <w:lang w:val="es-ES_tradnl"/>
              </w:rPr>
            </w:pPr>
          </w:p>
          <w:p w14:paraId="5215B69B" w14:textId="77777777" w:rsidR="00C17CA6"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Parágrafo 1º.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 Los jueces de descongestión tendrán la competencia territorial y material específica que se les señale en el acto de su creación. </w:t>
            </w:r>
          </w:p>
          <w:p w14:paraId="175EA42B" w14:textId="77777777" w:rsidR="00C17CA6" w:rsidRDefault="00C17CA6" w:rsidP="009D6A80">
            <w:pPr>
              <w:jc w:val="both"/>
              <w:rPr>
                <w:rFonts w:ascii="Bookman Old Style" w:hAnsi="Bookman Old Style"/>
                <w:sz w:val="20"/>
                <w:szCs w:val="20"/>
              </w:rPr>
            </w:pPr>
          </w:p>
          <w:p w14:paraId="0D48D3B3" w14:textId="77777777" w:rsidR="00C17CA6"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Parágrafo 2º. El Fiscal General de la Nación y sus delegados tienen competencia en todo el territorio nacional. </w:t>
            </w:r>
          </w:p>
          <w:p w14:paraId="78A47961" w14:textId="77777777" w:rsidR="00C17CA6" w:rsidRDefault="00C17CA6" w:rsidP="009D6A80">
            <w:pPr>
              <w:jc w:val="both"/>
              <w:rPr>
                <w:rFonts w:ascii="Bookman Old Style" w:hAnsi="Bookman Old Style"/>
                <w:sz w:val="20"/>
                <w:szCs w:val="20"/>
              </w:rPr>
            </w:pPr>
          </w:p>
          <w:p w14:paraId="38CBEAFB" w14:textId="77777777" w:rsidR="00C17CA6"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Parágrafo 3º. En cada municipio funcionará al menos un juzgado, cualquiera que sea su categoría. Para el efecto el Consejo Superior de la Judicatura también podrá crear despachos judiciales, jueces y magistrados de apoyo itinerantes. Dichos jueces tendrán competencia para tramitar y resolver los procesos dentro de los despachos que se señalen expresamente, de acuerdo a la demanda de justicia, a los estudios sobre la conflictividad y litigiosidad en los territorios a impactar y las necesidades de descongestión. </w:t>
            </w:r>
          </w:p>
          <w:p w14:paraId="33A1D016" w14:textId="77777777" w:rsidR="00C17CA6" w:rsidRDefault="00C17CA6" w:rsidP="009D6A80">
            <w:pPr>
              <w:jc w:val="both"/>
              <w:rPr>
                <w:rFonts w:ascii="Bookman Old Style" w:hAnsi="Bookman Old Style"/>
                <w:sz w:val="20"/>
                <w:szCs w:val="20"/>
              </w:rPr>
            </w:pPr>
          </w:p>
          <w:p w14:paraId="3785E768" w14:textId="0202772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rPr>
              <w:t>Parágrafo 4º. En las ciudades se podrán organizar los despachos judiciales en forma desconcentrada.</w:t>
            </w:r>
          </w:p>
        </w:tc>
      </w:tr>
      <w:tr w:rsidR="009D6A80" w14:paraId="29473266" w14:textId="77777777" w:rsidTr="009D6A80">
        <w:tc>
          <w:tcPr>
            <w:tcW w:w="4414" w:type="dxa"/>
          </w:tcPr>
          <w:p w14:paraId="75A3E55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18. Modifíquese el artículo 16 de la Ley 270 de 1996, el cual quedará así: </w:t>
            </w:r>
          </w:p>
          <w:p w14:paraId="2BA23F88" w14:textId="77777777" w:rsidR="009D6A80" w:rsidRPr="009D6A80" w:rsidRDefault="009D6A80" w:rsidP="009D6A80">
            <w:pPr>
              <w:jc w:val="both"/>
              <w:rPr>
                <w:rFonts w:ascii="Bookman Old Style" w:hAnsi="Bookman Old Style"/>
                <w:sz w:val="20"/>
                <w:szCs w:val="20"/>
              </w:rPr>
            </w:pPr>
          </w:p>
          <w:p w14:paraId="0A6C00E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16. Salas. La Corte Suprema de Justicia cumplirá sus funciones por medio de las salas integradas así: La Sala Plena, por todos los Magistrados de la Corporación, excepto los Magistrados de la Sala Especial de Instrucción y de la Sala Especial de Primera Instancia; la Sala de Gobierno, integrada por el Presidente, el Vicepresidente y los Presidentes de cada una de las Salas especializadas; la Sala de Casación Civil, Agraria y Rural integrada por siete Magistrados; la Sala de Casación Laboral, integrada por siete Magistrados; y la Sala de Casación Penal, integrada por nueve Magistrados; la Sala Especial de Instrucción integrada por seis magistrados, y la Sala Especial de Primera Instancia integrada por tres magistrados. </w:t>
            </w:r>
          </w:p>
          <w:p w14:paraId="6C6A5B40" w14:textId="77777777" w:rsidR="009D6A80" w:rsidRPr="009D6A80" w:rsidRDefault="009D6A80" w:rsidP="009D6A80">
            <w:pPr>
              <w:jc w:val="both"/>
              <w:rPr>
                <w:rFonts w:ascii="Bookman Old Style" w:hAnsi="Bookman Old Style"/>
                <w:sz w:val="20"/>
                <w:szCs w:val="20"/>
              </w:rPr>
            </w:pPr>
          </w:p>
          <w:p w14:paraId="473BAA33" w14:textId="77777777" w:rsidR="009D6A80" w:rsidRDefault="009D6A80" w:rsidP="009D6A80">
            <w:pPr>
              <w:jc w:val="both"/>
              <w:rPr>
                <w:rFonts w:ascii="Bookman Old Style" w:hAnsi="Bookman Old Style"/>
                <w:sz w:val="20"/>
                <w:szCs w:val="20"/>
              </w:rPr>
            </w:pPr>
          </w:p>
          <w:p w14:paraId="10BEB075" w14:textId="77777777" w:rsidR="00C569DA" w:rsidRPr="009D6A80" w:rsidRDefault="00C569DA" w:rsidP="009D6A80">
            <w:pPr>
              <w:jc w:val="both"/>
              <w:rPr>
                <w:rFonts w:ascii="Bookman Old Style" w:hAnsi="Bookman Old Style"/>
                <w:sz w:val="20"/>
                <w:szCs w:val="20"/>
              </w:rPr>
            </w:pPr>
          </w:p>
          <w:p w14:paraId="56FD3B6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Las Salas de Casación Civil Agraria y Rural, Laboral y Penal actuarán según su especialidad como tribunal de casación, pudiendo seleccionar las sentencias objeto de su pronunciamiento, para los fines de unificación de la jurisprudencia, protección de los derechos constitucionales y y control de legalidad de los fallos. También conocerán de los conflictos de competencia que, en el ámbito de sus especialidades, se susciten entre las Salas de un mismo Tribunal, o entre Tribunales, o entre éstos </w:t>
            </w:r>
            <w:r w:rsidRPr="009D6A80">
              <w:rPr>
                <w:rFonts w:ascii="Bookman Old Style" w:hAnsi="Bookman Old Style"/>
                <w:sz w:val="20"/>
                <w:szCs w:val="20"/>
              </w:rPr>
              <w:lastRenderedPageBreak/>
              <w:t>y juzgados de otro distrito, o entre juzgados de diferentes distritos.</w:t>
            </w:r>
          </w:p>
          <w:p w14:paraId="4BDD705B" w14:textId="77777777" w:rsidR="009D6A80" w:rsidRDefault="009D6A80" w:rsidP="009D6A80">
            <w:pPr>
              <w:jc w:val="both"/>
              <w:rPr>
                <w:rFonts w:ascii="Bookman Old Style" w:hAnsi="Bookman Old Style"/>
                <w:sz w:val="20"/>
                <w:szCs w:val="20"/>
              </w:rPr>
            </w:pPr>
          </w:p>
          <w:p w14:paraId="7E84381D" w14:textId="77777777" w:rsidR="00C569DA" w:rsidRPr="009D6A80" w:rsidRDefault="00C569DA" w:rsidP="009D6A80">
            <w:pPr>
              <w:jc w:val="both"/>
              <w:rPr>
                <w:rFonts w:ascii="Bookman Old Style" w:hAnsi="Bookman Old Style"/>
                <w:sz w:val="20"/>
                <w:szCs w:val="20"/>
              </w:rPr>
            </w:pPr>
          </w:p>
          <w:p w14:paraId="092C2FE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Parágrafo.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 </w:t>
            </w:r>
          </w:p>
          <w:p w14:paraId="7F36400D" w14:textId="77777777" w:rsidR="009D6A80" w:rsidRPr="009D6A80" w:rsidRDefault="009D6A80" w:rsidP="009D6A80">
            <w:pPr>
              <w:jc w:val="both"/>
              <w:rPr>
                <w:rFonts w:ascii="Bookman Old Style" w:hAnsi="Bookman Old Style"/>
                <w:sz w:val="20"/>
                <w:szCs w:val="20"/>
              </w:rPr>
            </w:pPr>
          </w:p>
          <w:p w14:paraId="5F44271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 </w:t>
            </w:r>
          </w:p>
          <w:p w14:paraId="549C5447" w14:textId="77777777" w:rsidR="009D6A80" w:rsidRPr="009D6A80" w:rsidRDefault="009D6A80" w:rsidP="009D6A80">
            <w:pPr>
              <w:jc w:val="both"/>
              <w:rPr>
                <w:rFonts w:ascii="Bookman Old Style" w:hAnsi="Bookman Old Style"/>
                <w:sz w:val="20"/>
                <w:szCs w:val="20"/>
              </w:rPr>
            </w:pPr>
          </w:p>
          <w:p w14:paraId="0C5A071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La elección y los requisitos para acceder al cargo de Magistrado de las Salas de Descongestión Laboral serán los previstos en la Constitución y la ley para los Magistrados de la Corte Suprema de Justicia. El Consejo Superior de la Judicatura, o quien haga sus veces, determinará la estructura y planta de personal de dichas salas.</w:t>
            </w:r>
          </w:p>
        </w:tc>
        <w:tc>
          <w:tcPr>
            <w:tcW w:w="4414" w:type="dxa"/>
          </w:tcPr>
          <w:p w14:paraId="74CF4C1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18. Modifíquese el artículo 16 de la Ley 270 de 1996, el cual quedará así:</w:t>
            </w:r>
          </w:p>
          <w:p w14:paraId="4FA6A116" w14:textId="77777777" w:rsidR="009D6A80" w:rsidRPr="009D6A80" w:rsidRDefault="009D6A80" w:rsidP="009D6A80">
            <w:pPr>
              <w:jc w:val="both"/>
              <w:rPr>
                <w:rFonts w:ascii="Bookman Old Style" w:hAnsi="Bookman Old Style"/>
                <w:sz w:val="20"/>
                <w:szCs w:val="20"/>
              </w:rPr>
            </w:pPr>
          </w:p>
          <w:p w14:paraId="467EB2B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16. La Corte Suprema de Justicia cumplirá sus funciones por medio de las salas integradas así: La Sala Plena, por todos los Magistrados de la Corporación, excepto los Magistrados de la Sala Especial de Instrucción y de la Sala Especial de Primera Instancia; la Sala de Gobierno, integrada por el Presidente, el Vicepresidente y los Presidentes de cada una de las Salas especializadas; la Sala de Casación Civil, integrada por siete </w:t>
            </w:r>
            <w:r w:rsidRPr="009D6A80">
              <w:rPr>
                <w:rFonts w:ascii="Bookman Old Style" w:hAnsi="Bookman Old Style"/>
                <w:b/>
                <w:bCs/>
                <w:sz w:val="20"/>
                <w:szCs w:val="20"/>
                <w:u w:val="single"/>
              </w:rPr>
              <w:t>Magistrados; la Sala de Casación Laboral, integrada por siete Magistrados; la Sala de Casación Agraria, Rural y Ambiental, integrada por tres</w:t>
            </w:r>
            <w:r w:rsidRPr="009D6A80">
              <w:rPr>
                <w:rFonts w:ascii="Bookman Old Style" w:hAnsi="Bookman Old Style"/>
                <w:sz w:val="20"/>
                <w:szCs w:val="20"/>
              </w:rPr>
              <w:t xml:space="preserve"> Magistrados; y la Sala de Casación Penal, integrada por nueve Magistrados; la Sala Especial de Instrucción integrada por seis magistrados, y la Sala Especial de Primera Instancia integrada por tres magistrados.</w:t>
            </w:r>
          </w:p>
          <w:p w14:paraId="059AFBA3" w14:textId="77777777" w:rsidR="009D6A80" w:rsidRPr="009D6A80" w:rsidRDefault="009D6A80" w:rsidP="009D6A80">
            <w:pPr>
              <w:jc w:val="both"/>
              <w:rPr>
                <w:rFonts w:ascii="Bookman Old Style" w:hAnsi="Bookman Old Style"/>
                <w:sz w:val="20"/>
                <w:szCs w:val="20"/>
              </w:rPr>
            </w:pPr>
          </w:p>
          <w:p w14:paraId="25B457E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Las Salas de Casación Civil, </w:t>
            </w:r>
            <w:r w:rsidRPr="009D6A80">
              <w:rPr>
                <w:rFonts w:ascii="Bookman Old Style" w:hAnsi="Bookman Old Style"/>
                <w:b/>
                <w:bCs/>
                <w:sz w:val="20"/>
                <w:szCs w:val="20"/>
                <w:u w:val="single"/>
              </w:rPr>
              <w:t>Laboral, Penal y</w:t>
            </w:r>
            <w:r w:rsidRPr="009D6A80">
              <w:rPr>
                <w:rFonts w:ascii="Bookman Old Style" w:hAnsi="Bookman Old Style"/>
                <w:sz w:val="20"/>
                <w:szCs w:val="20"/>
              </w:rPr>
              <w:t xml:space="preserve">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w:t>
            </w:r>
            <w:r w:rsidRPr="009D6A80">
              <w:rPr>
                <w:rFonts w:ascii="Bookman Old Style" w:hAnsi="Bookman Old Style"/>
                <w:sz w:val="20"/>
                <w:szCs w:val="20"/>
              </w:rPr>
              <w:lastRenderedPageBreak/>
              <w:t>Tribunales, o entre éstos y juzgados de otro distrito, o entre juzgados de diferentes distritos.</w:t>
            </w:r>
          </w:p>
          <w:p w14:paraId="129E3CC0" w14:textId="77777777" w:rsidR="009D6A80" w:rsidRPr="009D6A80" w:rsidRDefault="009D6A80" w:rsidP="009D6A80">
            <w:pPr>
              <w:jc w:val="both"/>
              <w:rPr>
                <w:rFonts w:ascii="Bookman Old Style" w:hAnsi="Bookman Old Style"/>
                <w:sz w:val="20"/>
                <w:szCs w:val="20"/>
              </w:rPr>
            </w:pPr>
          </w:p>
          <w:p w14:paraId="5B8D4BD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Parágrafo.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w:t>
            </w:r>
          </w:p>
          <w:p w14:paraId="56A2885C" w14:textId="77777777" w:rsidR="009D6A80" w:rsidRPr="009D6A80" w:rsidRDefault="009D6A80" w:rsidP="009D6A80">
            <w:pPr>
              <w:jc w:val="both"/>
              <w:rPr>
                <w:rFonts w:ascii="Bookman Old Style" w:hAnsi="Bookman Old Style"/>
                <w:sz w:val="20"/>
                <w:szCs w:val="20"/>
              </w:rPr>
            </w:pPr>
          </w:p>
          <w:p w14:paraId="34561FC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w:t>
            </w:r>
          </w:p>
          <w:p w14:paraId="670E7793" w14:textId="77777777" w:rsidR="009D6A80" w:rsidRPr="009D6A80" w:rsidRDefault="009D6A80" w:rsidP="009D6A80">
            <w:pPr>
              <w:jc w:val="both"/>
              <w:rPr>
                <w:rFonts w:ascii="Bookman Old Style" w:hAnsi="Bookman Old Style"/>
                <w:sz w:val="20"/>
                <w:szCs w:val="20"/>
              </w:rPr>
            </w:pPr>
          </w:p>
          <w:p w14:paraId="6321F880" w14:textId="3FE7663C" w:rsidR="009D6A80" w:rsidRPr="00C569DA" w:rsidRDefault="009D6A80" w:rsidP="009D6A80">
            <w:pPr>
              <w:jc w:val="both"/>
              <w:rPr>
                <w:rFonts w:ascii="Bookman Old Style" w:hAnsi="Bookman Old Style"/>
                <w:sz w:val="20"/>
                <w:szCs w:val="20"/>
              </w:rPr>
            </w:pPr>
            <w:r w:rsidRPr="009D6A80">
              <w:rPr>
                <w:rFonts w:ascii="Bookman Old Style" w:hAnsi="Bookman Old Style"/>
                <w:sz w:val="20"/>
                <w:szCs w:val="20"/>
              </w:rPr>
              <w:t>La elección y los requisitos para acceder al cargo de Magistrado de las Salas de Descongestión Laboral serán los previstos en la Constitución y la ley para los Magistrados de la Corte Suprema de Justicia. El Consejo Superior de la Judicatura, o quien haga sus veces, determinará la estructura y planta de personal de dichas salas”.</w:t>
            </w:r>
          </w:p>
        </w:tc>
      </w:tr>
      <w:tr w:rsidR="009D6A80" w14:paraId="64C097E6" w14:textId="77777777" w:rsidTr="009D6A80">
        <w:tc>
          <w:tcPr>
            <w:tcW w:w="4414" w:type="dxa"/>
          </w:tcPr>
          <w:p w14:paraId="2B653C1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19.</w:t>
            </w:r>
            <w:r w:rsidRPr="009D6A80">
              <w:rPr>
                <w:rFonts w:ascii="Bookman Old Style" w:hAnsi="Bookman Old Style"/>
                <w:sz w:val="20"/>
                <w:szCs w:val="20"/>
              </w:rPr>
              <w:tab/>
            </w:r>
          </w:p>
          <w:p w14:paraId="65BFDBD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Modifíquese el artículo 22 de la Ley 270 de 1996, el cual quedará así:</w:t>
            </w:r>
          </w:p>
          <w:p w14:paraId="0C61562B" w14:textId="77777777" w:rsidR="009D6A80" w:rsidRPr="009D6A80" w:rsidRDefault="009D6A80" w:rsidP="009D6A80">
            <w:pPr>
              <w:jc w:val="both"/>
              <w:rPr>
                <w:rFonts w:ascii="Bookman Old Style" w:hAnsi="Bookman Old Style"/>
                <w:sz w:val="20"/>
                <w:szCs w:val="20"/>
              </w:rPr>
            </w:pPr>
          </w:p>
          <w:p w14:paraId="0D3376A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22. Régimen de los juzgados. Los Juzgados Civiles, Agrarios y Rurales, Penales, de Familia, Laborales, de Ejecución de Penas, y de Pequeñas Causas que de conformidad con las necesidades de </w:t>
            </w:r>
            <w:r w:rsidRPr="009D6A80">
              <w:rPr>
                <w:rFonts w:ascii="Bookman Old Style" w:hAnsi="Bookman Old Style"/>
                <w:sz w:val="20"/>
                <w:szCs w:val="20"/>
              </w:rPr>
              <w:lastRenderedPageBreak/>
              <w:t>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dichas Corporación.</w:t>
            </w:r>
          </w:p>
          <w:p w14:paraId="0A5BC601" w14:textId="77777777" w:rsidR="009D6A80" w:rsidRPr="009D6A80" w:rsidRDefault="009D6A80" w:rsidP="009D6A80">
            <w:pPr>
              <w:jc w:val="both"/>
              <w:rPr>
                <w:rFonts w:ascii="Bookman Old Style" w:hAnsi="Bookman Old Style"/>
                <w:sz w:val="20"/>
                <w:szCs w:val="20"/>
              </w:rPr>
            </w:pPr>
          </w:p>
          <w:p w14:paraId="7DC7C5F6" w14:textId="77777777" w:rsidR="009D6A80" w:rsidRPr="009D6A80" w:rsidRDefault="009D6A80" w:rsidP="009D6A80">
            <w:pPr>
              <w:jc w:val="both"/>
              <w:rPr>
                <w:rFonts w:ascii="Bookman Old Style" w:hAnsi="Bookman Old Style"/>
                <w:sz w:val="20"/>
                <w:szCs w:val="20"/>
              </w:rPr>
            </w:pPr>
          </w:p>
          <w:p w14:paraId="7402780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 Cuando el número de asuntos así lo justifique, los juzgados podrán ser promiscuos para el conocimiento de procesos civiles, penales, laborales o de familia. </w:t>
            </w:r>
          </w:p>
          <w:p w14:paraId="1DC2D87E" w14:textId="77777777" w:rsidR="009D6A80" w:rsidRPr="009D6A80" w:rsidRDefault="009D6A80" w:rsidP="009D6A80">
            <w:pPr>
              <w:jc w:val="both"/>
              <w:rPr>
                <w:rFonts w:ascii="Bookman Old Style" w:hAnsi="Bookman Old Style"/>
                <w:sz w:val="20"/>
                <w:szCs w:val="20"/>
              </w:rPr>
            </w:pPr>
          </w:p>
          <w:p w14:paraId="56F825A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De conformidad con las necesidades de cada ciudad y de cada municipio habrá jueces municipales de pequeñas causas y competencia múltiple sobre asuntos de Jurisdicción Ordinaria, incluidos los asuntos agrarios y rurales, definidos legalmente como conflictos menores. La localización de sus sedes será descentralizada en aquellos sectores de ciudades y municipios donde así se justifique en razón de la demanda de justicia o por la extensión rural del respectivo territorio cuando este represente más del 50%. Su actuación será oral, sumaria y en lo posible de única audiencia. </w:t>
            </w:r>
          </w:p>
          <w:p w14:paraId="50CA0C7B" w14:textId="77777777" w:rsidR="009D6A80" w:rsidRPr="009D6A80" w:rsidRDefault="009D6A80" w:rsidP="009D6A80">
            <w:pPr>
              <w:jc w:val="both"/>
              <w:rPr>
                <w:rFonts w:ascii="Bookman Old Style" w:hAnsi="Bookman Old Style"/>
                <w:sz w:val="20"/>
                <w:szCs w:val="20"/>
              </w:rPr>
            </w:pPr>
          </w:p>
          <w:p w14:paraId="724D9FF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 </w:t>
            </w:r>
          </w:p>
          <w:p w14:paraId="26FE223E" w14:textId="77777777" w:rsidR="009D6A80" w:rsidRPr="009D6A80" w:rsidRDefault="009D6A80" w:rsidP="009D6A80">
            <w:pPr>
              <w:jc w:val="both"/>
              <w:rPr>
                <w:rFonts w:ascii="Bookman Old Style" w:hAnsi="Bookman Old Style"/>
                <w:sz w:val="20"/>
                <w:szCs w:val="20"/>
              </w:rPr>
            </w:pPr>
          </w:p>
          <w:p w14:paraId="7E746CD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En lo que refiere a la gestión administrativa de los despachos judiciales agrarios y rurales, podrán compartir logística con las entidades de la rama ejecutiva de mayor presencia en áreas rurales que para ese propósito celebren un convenio interadministrativo.</w:t>
            </w:r>
          </w:p>
        </w:tc>
        <w:tc>
          <w:tcPr>
            <w:tcW w:w="4414" w:type="dxa"/>
          </w:tcPr>
          <w:p w14:paraId="537FE5B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19.</w:t>
            </w:r>
            <w:r w:rsidRPr="009D6A80">
              <w:rPr>
                <w:rFonts w:ascii="Bookman Old Style" w:hAnsi="Bookman Old Style"/>
                <w:sz w:val="20"/>
                <w:szCs w:val="20"/>
              </w:rPr>
              <w:tab/>
            </w:r>
          </w:p>
          <w:p w14:paraId="6C9CA27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Modifíquese el artículo 22 de la Ley 270 de 1996, el cual quedará así:</w:t>
            </w:r>
          </w:p>
          <w:p w14:paraId="50120BF8" w14:textId="77777777" w:rsidR="009D6A80" w:rsidRPr="009D6A80" w:rsidRDefault="009D6A80" w:rsidP="009D6A80">
            <w:pPr>
              <w:jc w:val="both"/>
              <w:rPr>
                <w:rFonts w:ascii="Bookman Old Style" w:hAnsi="Bookman Old Style"/>
                <w:sz w:val="20"/>
                <w:szCs w:val="20"/>
              </w:rPr>
            </w:pPr>
          </w:p>
          <w:p w14:paraId="5F62076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22. Régimen de los juzgados. Los Juzgados Civiles,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Penales, de Familia, Laborales, de Ejecución de Penas, y de Pequeñas Causas que de conformidad con </w:t>
            </w:r>
            <w:r w:rsidRPr="009D6A80">
              <w:rPr>
                <w:rFonts w:ascii="Bookman Old Style" w:hAnsi="Bookman Old Style"/>
                <w:sz w:val="20"/>
                <w:szCs w:val="20"/>
              </w:rPr>
              <w:lastRenderedPageBreak/>
              <w:t>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dichas Corporación.</w:t>
            </w:r>
          </w:p>
          <w:p w14:paraId="4EC3D4BC" w14:textId="77777777" w:rsidR="009D6A80" w:rsidRPr="009D6A80" w:rsidRDefault="009D6A80" w:rsidP="009D6A80">
            <w:pPr>
              <w:jc w:val="both"/>
              <w:rPr>
                <w:rFonts w:ascii="Bookman Old Style" w:hAnsi="Bookman Old Style"/>
                <w:sz w:val="20"/>
                <w:szCs w:val="20"/>
              </w:rPr>
            </w:pPr>
          </w:p>
          <w:p w14:paraId="49C51EF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Cuando el número de asuntos así lo justifique, los juzgados podrán ser promiscuos para el conocimiento de procesos civiles, penales, laborales o de familia.</w:t>
            </w:r>
          </w:p>
          <w:p w14:paraId="2A41CE70" w14:textId="77777777" w:rsidR="009D6A80" w:rsidRPr="009D6A80" w:rsidRDefault="009D6A80" w:rsidP="009D6A80">
            <w:pPr>
              <w:jc w:val="both"/>
              <w:rPr>
                <w:rFonts w:ascii="Bookman Old Style" w:hAnsi="Bookman Old Style"/>
                <w:sz w:val="20"/>
                <w:szCs w:val="20"/>
              </w:rPr>
            </w:pPr>
          </w:p>
          <w:p w14:paraId="399956F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De conformidad con las necesidades de cada ciudad y de cada municipio habrá jueces municipales de pequeñas causas y competencia múltiple sobre asuntos de Jurisdicción Ordinaria, incluidos los asuntos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definidos legalmente como conflictos menores. La localización de sus sedes será descentralizada en aquellos sectores de ciudades y municipios donde así se justifique en razón de la demanda de justicia o por la extensión rural del respectivo territorio cuando este represente más del 50%. Su actuación será oral, sumaria y en lo posible de única audiencia. </w:t>
            </w:r>
          </w:p>
          <w:p w14:paraId="4AA9DEA7" w14:textId="77777777" w:rsidR="009D6A80" w:rsidRPr="009D6A80" w:rsidRDefault="009D6A80" w:rsidP="009D6A80">
            <w:pPr>
              <w:jc w:val="both"/>
              <w:rPr>
                <w:rFonts w:ascii="Bookman Old Style" w:hAnsi="Bookman Old Style"/>
                <w:sz w:val="20"/>
                <w:szCs w:val="20"/>
              </w:rPr>
            </w:pPr>
          </w:p>
          <w:p w14:paraId="71CF8AD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w:t>
            </w:r>
          </w:p>
          <w:p w14:paraId="420EB366" w14:textId="77777777" w:rsidR="009D6A80" w:rsidRPr="009D6A80" w:rsidRDefault="009D6A80" w:rsidP="009D6A80">
            <w:pPr>
              <w:jc w:val="both"/>
              <w:rPr>
                <w:rFonts w:ascii="Bookman Old Style" w:hAnsi="Bookman Old Style"/>
                <w:sz w:val="20"/>
                <w:szCs w:val="20"/>
              </w:rPr>
            </w:pPr>
          </w:p>
          <w:p w14:paraId="4905209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En lo que refiere a la gestión administrativa de los despachos judiciales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podrán compartir logística con las entidades de la rama ejecutiva de mayor presencia en áreas rurales que para ese propósito celebren un convenio interadministrativo</w:t>
            </w:r>
          </w:p>
        </w:tc>
      </w:tr>
      <w:tr w:rsidR="009D6A80" w14:paraId="358D5F74" w14:textId="77777777" w:rsidTr="009D6A80">
        <w:tc>
          <w:tcPr>
            <w:tcW w:w="4414" w:type="dxa"/>
          </w:tcPr>
          <w:p w14:paraId="4B90383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21.</w:t>
            </w:r>
            <w:r w:rsidRPr="009D6A80">
              <w:rPr>
                <w:rFonts w:ascii="Bookman Old Style" w:hAnsi="Bookman Old Style"/>
                <w:sz w:val="20"/>
                <w:szCs w:val="20"/>
              </w:rPr>
              <w:tab/>
              <w:t>Modifíquese el artículo 36 de la Ley 270 de 1996, el cual quedará así:</w:t>
            </w:r>
          </w:p>
          <w:p w14:paraId="76CA1BED" w14:textId="77777777" w:rsidR="009D6A80" w:rsidRPr="009D6A80" w:rsidRDefault="009D6A80" w:rsidP="009D6A80">
            <w:pPr>
              <w:jc w:val="both"/>
              <w:rPr>
                <w:rFonts w:ascii="Bookman Old Style" w:hAnsi="Bookman Old Style"/>
                <w:sz w:val="20"/>
                <w:szCs w:val="20"/>
              </w:rPr>
            </w:pPr>
          </w:p>
          <w:p w14:paraId="429E53E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36. De la Sala de lo Contencioso Administrativo. La Sala de lo Contencioso Administrativo se dividirá en cinco (5) Secciones, cada una de las cuales ejercerá </w:t>
            </w:r>
            <w:r w:rsidRPr="009D6A80">
              <w:rPr>
                <w:rFonts w:ascii="Bookman Old Style" w:hAnsi="Bookman Old Style"/>
                <w:sz w:val="20"/>
                <w:szCs w:val="20"/>
              </w:rPr>
              <w:lastRenderedPageBreak/>
              <w:t>separadamente las funciones que de conformidad con su especialidad y cantidad de trabajo le asigne la Sala Plena del Consejo de Estado, de acuerdo con la ley y el reglamento interno de la Corporación y estarán integradas de la siguiente manera:</w:t>
            </w:r>
          </w:p>
          <w:p w14:paraId="4F0581AF" w14:textId="77777777" w:rsidR="009D6A80" w:rsidRPr="009D6A80" w:rsidRDefault="009D6A80" w:rsidP="009D6A80">
            <w:pPr>
              <w:jc w:val="both"/>
              <w:rPr>
                <w:rFonts w:ascii="Bookman Old Style" w:hAnsi="Bookman Old Style"/>
                <w:sz w:val="20"/>
                <w:szCs w:val="20"/>
              </w:rPr>
            </w:pPr>
          </w:p>
          <w:p w14:paraId="214CFC5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w:t>
            </w:r>
            <w:r w:rsidRPr="009D6A80">
              <w:rPr>
                <w:rFonts w:ascii="Bookman Old Style" w:hAnsi="Bookman Old Style"/>
                <w:sz w:val="20"/>
                <w:szCs w:val="20"/>
              </w:rPr>
              <w:tab/>
              <w:t>La Sección Primera, se dividirá en dos (2) Subsecciones, cada una de las cuales estará integrada por tres (3) magistrados, y atenderá los asuntos agrarios y rurales.</w:t>
            </w:r>
          </w:p>
          <w:p w14:paraId="2178EF9E" w14:textId="77777777" w:rsidR="009D6A80" w:rsidRPr="009D6A80" w:rsidRDefault="009D6A80" w:rsidP="009D6A80">
            <w:pPr>
              <w:jc w:val="both"/>
              <w:rPr>
                <w:rFonts w:ascii="Bookman Old Style" w:hAnsi="Bookman Old Style"/>
                <w:sz w:val="20"/>
                <w:szCs w:val="20"/>
              </w:rPr>
            </w:pPr>
          </w:p>
          <w:p w14:paraId="378D56B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b)</w:t>
            </w:r>
            <w:r w:rsidRPr="009D6A80">
              <w:rPr>
                <w:rFonts w:ascii="Bookman Old Style" w:hAnsi="Bookman Old Style"/>
                <w:sz w:val="20"/>
                <w:szCs w:val="20"/>
              </w:rPr>
              <w:tab/>
              <w:t>La Sección Segunda se dividirá en dos (2) Subsecciones, cada una de las cuales estará integrada por tres (3) Magistrados.</w:t>
            </w:r>
          </w:p>
          <w:p w14:paraId="44448DE9" w14:textId="77777777" w:rsidR="009D6A80" w:rsidRPr="009D6A80" w:rsidRDefault="009D6A80" w:rsidP="009D6A80">
            <w:pPr>
              <w:jc w:val="both"/>
              <w:rPr>
                <w:rFonts w:ascii="Bookman Old Style" w:hAnsi="Bookman Old Style"/>
                <w:sz w:val="20"/>
                <w:szCs w:val="20"/>
              </w:rPr>
            </w:pPr>
          </w:p>
          <w:p w14:paraId="1504FEE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c)</w:t>
            </w:r>
            <w:r w:rsidRPr="009D6A80">
              <w:rPr>
                <w:rFonts w:ascii="Bookman Old Style" w:hAnsi="Bookman Old Style"/>
                <w:sz w:val="20"/>
                <w:szCs w:val="20"/>
              </w:rPr>
              <w:tab/>
              <w:t>La Sección Tercera se dividirá en tres (3) Subsecciones, cada una de las cuales estará integrada por tres (3) magistrados.</w:t>
            </w:r>
          </w:p>
          <w:p w14:paraId="7BB3ED42" w14:textId="77777777" w:rsidR="009D6A80" w:rsidRPr="009D6A80" w:rsidRDefault="009D6A80" w:rsidP="009D6A80">
            <w:pPr>
              <w:jc w:val="both"/>
              <w:rPr>
                <w:rFonts w:ascii="Bookman Old Style" w:hAnsi="Bookman Old Style"/>
                <w:sz w:val="20"/>
                <w:szCs w:val="20"/>
              </w:rPr>
            </w:pPr>
          </w:p>
          <w:p w14:paraId="40A1FB2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d)</w:t>
            </w:r>
            <w:r w:rsidRPr="009D6A80">
              <w:rPr>
                <w:rFonts w:ascii="Bookman Old Style" w:hAnsi="Bookman Old Style"/>
                <w:sz w:val="20"/>
                <w:szCs w:val="20"/>
              </w:rPr>
              <w:tab/>
              <w:t>La Sección Cuarta, por cuatro (4) magistrados,</w:t>
            </w:r>
          </w:p>
          <w:p w14:paraId="212D02E0" w14:textId="77777777" w:rsidR="009D6A80" w:rsidRPr="009D6A80" w:rsidRDefault="009D6A80" w:rsidP="009D6A80">
            <w:pPr>
              <w:jc w:val="both"/>
              <w:rPr>
                <w:rFonts w:ascii="Bookman Old Style" w:hAnsi="Bookman Old Style"/>
                <w:sz w:val="20"/>
                <w:szCs w:val="20"/>
              </w:rPr>
            </w:pPr>
          </w:p>
          <w:p w14:paraId="56D420F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e)</w:t>
            </w:r>
            <w:r w:rsidRPr="009D6A80">
              <w:rPr>
                <w:rFonts w:ascii="Bookman Old Style" w:hAnsi="Bookman Old Style"/>
                <w:sz w:val="20"/>
                <w:szCs w:val="20"/>
              </w:rPr>
              <w:tab/>
              <w:t>La Sección Quinta, por cuatro (4) magistrados.</w:t>
            </w:r>
          </w:p>
          <w:p w14:paraId="6B3ACC4A" w14:textId="77777777" w:rsidR="009D6A80" w:rsidRPr="009D6A80" w:rsidRDefault="009D6A80" w:rsidP="009D6A80">
            <w:pPr>
              <w:jc w:val="both"/>
              <w:rPr>
                <w:rFonts w:ascii="Bookman Old Style" w:hAnsi="Bookman Old Style"/>
                <w:sz w:val="20"/>
                <w:szCs w:val="20"/>
              </w:rPr>
            </w:pPr>
          </w:p>
          <w:p w14:paraId="49BC121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Sin perjuicio de las específicas competencias que atribuya la ley, el reglamento de la Corporación determinará y asignará los asuntos y las materias cuyo conocimiento corresponda a cada Sección y a las respectivas Subsecciones.</w:t>
            </w:r>
          </w:p>
          <w:p w14:paraId="4F0FDDA4" w14:textId="77777777" w:rsidR="009D6A80" w:rsidRPr="009D6A80" w:rsidRDefault="009D6A80" w:rsidP="009D6A80">
            <w:pPr>
              <w:jc w:val="both"/>
              <w:rPr>
                <w:rFonts w:ascii="Bookman Old Style" w:hAnsi="Bookman Old Style"/>
                <w:sz w:val="20"/>
                <w:szCs w:val="20"/>
              </w:rPr>
            </w:pPr>
          </w:p>
          <w:p w14:paraId="2EB6C72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En todo caso, la acción de pérdida de investidura de congresistas será de competencia de la sala plena de lo contencioso administrativo</w:t>
            </w:r>
          </w:p>
        </w:tc>
        <w:tc>
          <w:tcPr>
            <w:tcW w:w="4414" w:type="dxa"/>
          </w:tcPr>
          <w:p w14:paraId="3501FBB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21.</w:t>
            </w:r>
            <w:r w:rsidRPr="009D6A80">
              <w:rPr>
                <w:rFonts w:ascii="Bookman Old Style" w:hAnsi="Bookman Old Style"/>
                <w:sz w:val="20"/>
                <w:szCs w:val="20"/>
              </w:rPr>
              <w:tab/>
              <w:t>Modifíquese el artículo 36 de la Ley 270 de 1996, el cual quedará así:</w:t>
            </w:r>
          </w:p>
          <w:p w14:paraId="28220381" w14:textId="77777777" w:rsidR="009D6A80" w:rsidRPr="009D6A80" w:rsidRDefault="009D6A80" w:rsidP="009D6A80">
            <w:pPr>
              <w:jc w:val="both"/>
              <w:rPr>
                <w:rFonts w:ascii="Bookman Old Style" w:hAnsi="Bookman Old Style"/>
                <w:sz w:val="20"/>
                <w:szCs w:val="20"/>
              </w:rPr>
            </w:pPr>
          </w:p>
          <w:p w14:paraId="3BED40E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36. De la Sala de lo Contencioso Administrativo. La Sala de lo Contencioso Administrativo se dividirá en cinco (5) Secciones, cada una de las cuales ejercerá </w:t>
            </w:r>
            <w:r w:rsidRPr="009D6A80">
              <w:rPr>
                <w:rFonts w:ascii="Bookman Old Style" w:hAnsi="Bookman Old Style"/>
                <w:sz w:val="20"/>
                <w:szCs w:val="20"/>
              </w:rPr>
              <w:lastRenderedPageBreak/>
              <w:t>separadamente las funciones que de conformidad con su especialidad y cantidad de trabajo le asigne la Sala Plena del Consejo de Estado, de acuerdo con la ley y el reglamento interno de la Corporación y estarán integradas de la siguiente manera:</w:t>
            </w:r>
          </w:p>
          <w:p w14:paraId="17DFE458" w14:textId="77777777" w:rsidR="009D6A80" w:rsidRPr="009D6A80" w:rsidRDefault="009D6A80" w:rsidP="009D6A80">
            <w:pPr>
              <w:jc w:val="both"/>
              <w:rPr>
                <w:rFonts w:ascii="Bookman Old Style" w:hAnsi="Bookman Old Style"/>
                <w:sz w:val="20"/>
                <w:szCs w:val="20"/>
              </w:rPr>
            </w:pPr>
          </w:p>
          <w:p w14:paraId="0347B23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w:t>
            </w:r>
            <w:r w:rsidRPr="009D6A80">
              <w:rPr>
                <w:rFonts w:ascii="Bookman Old Style" w:hAnsi="Bookman Old Style"/>
                <w:sz w:val="20"/>
                <w:szCs w:val="20"/>
              </w:rPr>
              <w:tab/>
              <w:t xml:space="preserve">La Sección Primera, se dividirá en dos (2) Subsecciones, cada una de las cuales estará integrada por tres (3) magistrados, y atenderá los asuntos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w:t>
            </w:r>
          </w:p>
          <w:p w14:paraId="708C2B23" w14:textId="77777777" w:rsidR="009D6A80" w:rsidRPr="009D6A80" w:rsidRDefault="009D6A80" w:rsidP="009D6A80">
            <w:pPr>
              <w:jc w:val="both"/>
              <w:rPr>
                <w:rFonts w:ascii="Bookman Old Style" w:hAnsi="Bookman Old Style"/>
                <w:sz w:val="20"/>
                <w:szCs w:val="20"/>
              </w:rPr>
            </w:pPr>
          </w:p>
          <w:p w14:paraId="4C5FCB0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b)</w:t>
            </w:r>
            <w:r w:rsidRPr="009D6A80">
              <w:rPr>
                <w:rFonts w:ascii="Bookman Old Style" w:hAnsi="Bookman Old Style"/>
                <w:sz w:val="20"/>
                <w:szCs w:val="20"/>
              </w:rPr>
              <w:tab/>
              <w:t>La Sección Segunda se dividirá en dos (2) Subsecciones, cada una de las cuales estará integrada por tres (3) Magistrados.</w:t>
            </w:r>
          </w:p>
          <w:p w14:paraId="11FD09A4" w14:textId="77777777" w:rsidR="009D6A80" w:rsidRPr="009D6A80" w:rsidRDefault="009D6A80" w:rsidP="009D6A80">
            <w:pPr>
              <w:jc w:val="both"/>
              <w:rPr>
                <w:rFonts w:ascii="Bookman Old Style" w:hAnsi="Bookman Old Style"/>
                <w:sz w:val="20"/>
                <w:szCs w:val="20"/>
              </w:rPr>
            </w:pPr>
          </w:p>
          <w:p w14:paraId="3367853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c)</w:t>
            </w:r>
            <w:r w:rsidRPr="009D6A80">
              <w:rPr>
                <w:rFonts w:ascii="Bookman Old Style" w:hAnsi="Bookman Old Style"/>
                <w:sz w:val="20"/>
                <w:szCs w:val="20"/>
              </w:rPr>
              <w:tab/>
              <w:t>La Sección Tercera se dividirá en tres (3) Subsecciones, cada una de las cuales estará integrada por tres (3) magistrados.</w:t>
            </w:r>
          </w:p>
          <w:p w14:paraId="256F3287" w14:textId="77777777" w:rsidR="009D6A80" w:rsidRPr="009D6A80" w:rsidRDefault="009D6A80" w:rsidP="009D6A80">
            <w:pPr>
              <w:jc w:val="both"/>
              <w:rPr>
                <w:rFonts w:ascii="Bookman Old Style" w:hAnsi="Bookman Old Style"/>
                <w:sz w:val="20"/>
                <w:szCs w:val="20"/>
              </w:rPr>
            </w:pPr>
          </w:p>
          <w:p w14:paraId="35F235D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d)</w:t>
            </w:r>
            <w:r w:rsidRPr="009D6A80">
              <w:rPr>
                <w:rFonts w:ascii="Bookman Old Style" w:hAnsi="Bookman Old Style"/>
                <w:sz w:val="20"/>
                <w:szCs w:val="20"/>
              </w:rPr>
              <w:tab/>
              <w:t>La Sección Cuarta, por cuatro (4) magistrados,</w:t>
            </w:r>
          </w:p>
          <w:p w14:paraId="2807656C" w14:textId="77777777" w:rsidR="009D6A80" w:rsidRPr="009D6A80" w:rsidRDefault="009D6A80" w:rsidP="009D6A80">
            <w:pPr>
              <w:jc w:val="both"/>
              <w:rPr>
                <w:rFonts w:ascii="Bookman Old Style" w:hAnsi="Bookman Old Style"/>
                <w:sz w:val="20"/>
                <w:szCs w:val="20"/>
              </w:rPr>
            </w:pPr>
          </w:p>
          <w:p w14:paraId="3ECAB98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e)</w:t>
            </w:r>
            <w:r w:rsidRPr="009D6A80">
              <w:rPr>
                <w:rFonts w:ascii="Bookman Old Style" w:hAnsi="Bookman Old Style"/>
                <w:sz w:val="20"/>
                <w:szCs w:val="20"/>
              </w:rPr>
              <w:tab/>
              <w:t>La Sección Quinta, por cuatro (4) magistrados.</w:t>
            </w:r>
          </w:p>
          <w:p w14:paraId="7DA0C78E" w14:textId="77777777" w:rsidR="009D6A80" w:rsidRPr="009D6A80" w:rsidRDefault="009D6A80" w:rsidP="009D6A80">
            <w:pPr>
              <w:jc w:val="both"/>
              <w:rPr>
                <w:rFonts w:ascii="Bookman Old Style" w:hAnsi="Bookman Old Style"/>
                <w:sz w:val="20"/>
                <w:szCs w:val="20"/>
              </w:rPr>
            </w:pPr>
          </w:p>
          <w:p w14:paraId="1C14848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Sin perjuicio de las específicas competencias que atribuya la ley, el reglamento de la Corporación determinará y asignará los asuntos y las materias cuyo conocimiento corresponda a cada Sección y a las respectivas Subsecciones.</w:t>
            </w:r>
          </w:p>
          <w:p w14:paraId="5A2E10A1" w14:textId="77777777" w:rsidR="009D6A80" w:rsidRPr="009D6A80" w:rsidRDefault="009D6A80" w:rsidP="009D6A80">
            <w:pPr>
              <w:jc w:val="both"/>
              <w:rPr>
                <w:rFonts w:ascii="Bookman Old Style" w:hAnsi="Bookman Old Style"/>
                <w:sz w:val="20"/>
                <w:szCs w:val="20"/>
              </w:rPr>
            </w:pPr>
          </w:p>
          <w:p w14:paraId="3440D08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En todo caso, la acción de pérdida de investidura de congresistas será de competencia de la sala plena de lo contencioso administrativo </w:t>
            </w:r>
          </w:p>
        </w:tc>
      </w:tr>
      <w:tr w:rsidR="009D6A80" w14:paraId="19BD70AB" w14:textId="77777777" w:rsidTr="009D6A80">
        <w:tc>
          <w:tcPr>
            <w:tcW w:w="4414" w:type="dxa"/>
          </w:tcPr>
          <w:p w14:paraId="0B93C1C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22. </w:t>
            </w:r>
          </w:p>
          <w:p w14:paraId="3E7CD01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Modifíquese el parágrafo del artículo 37 de la Ley 270 de 1996, el cual fue adicionado por el artículo 12 de la Ley 1285 de 2009, el cual quedará así:</w:t>
            </w:r>
          </w:p>
          <w:p w14:paraId="55471CE7" w14:textId="77777777" w:rsidR="009D6A80" w:rsidRPr="009D6A80" w:rsidRDefault="009D6A80" w:rsidP="009D6A80">
            <w:pPr>
              <w:jc w:val="both"/>
              <w:rPr>
                <w:rFonts w:ascii="Bookman Old Style" w:hAnsi="Bookman Old Style"/>
                <w:sz w:val="20"/>
                <w:szCs w:val="20"/>
              </w:rPr>
            </w:pPr>
          </w:p>
          <w:p w14:paraId="242CA60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Artículo 37. De la Sala Plena de lo Contencioso Administrativo</w:t>
            </w:r>
          </w:p>
          <w:p w14:paraId="5FE95744" w14:textId="77777777" w:rsidR="009D6A80" w:rsidRPr="009D6A80" w:rsidRDefault="009D6A80" w:rsidP="009D6A80">
            <w:pPr>
              <w:jc w:val="both"/>
              <w:rPr>
                <w:rFonts w:ascii="Bookman Old Style" w:hAnsi="Bookman Old Style"/>
                <w:sz w:val="20"/>
                <w:szCs w:val="20"/>
              </w:rPr>
            </w:pPr>
          </w:p>
          <w:p w14:paraId="15C5C2E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Parágrafo. Los conflictos de competencia entre los Tribunales Administrativos, entre Secciones de distintos Tribunales Administrativos, 16 entre los Tribunales y </w:t>
            </w:r>
            <w:r w:rsidRPr="009D6A80">
              <w:rPr>
                <w:rFonts w:ascii="Bookman Old Style" w:hAnsi="Bookman Old Style"/>
                <w:sz w:val="20"/>
                <w:szCs w:val="20"/>
              </w:rPr>
              <w:lastRenderedPageBreak/>
              <w:t>Jueces de la Jurisdicción Contencioso Administrativa pertenecientes a distintos distritos judiciales administrativos, serán resueltos por las respectivas Secciones o Subsecciones del Consejo de Estado, de acuerdo con su especialidad. Los conflictos entre juzgados administrativos de un mismo circuito, o entre éstos y/o juzgados agrarios y rurales administrativos de un mismo circuito o entre secciones de un mismo Tribunal Administrativo serán decididos por el correspondiente Tribunal en pleno.</w:t>
            </w:r>
          </w:p>
        </w:tc>
        <w:tc>
          <w:tcPr>
            <w:tcW w:w="4414" w:type="dxa"/>
          </w:tcPr>
          <w:p w14:paraId="5ED3647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22. </w:t>
            </w:r>
          </w:p>
          <w:p w14:paraId="6EC24B2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Modifíquese el parágrafo del artículo 37 de la Ley 270 de 1996, el cual fue adicionado por el artículo 12 de la Ley 1285 de 2009, el cual quedará así:</w:t>
            </w:r>
          </w:p>
          <w:p w14:paraId="2EC9DECD" w14:textId="77777777" w:rsidR="009D6A80" w:rsidRPr="009D6A80" w:rsidRDefault="009D6A80" w:rsidP="009D6A80">
            <w:pPr>
              <w:jc w:val="both"/>
              <w:rPr>
                <w:rFonts w:ascii="Bookman Old Style" w:hAnsi="Bookman Old Style"/>
                <w:sz w:val="20"/>
                <w:szCs w:val="20"/>
              </w:rPr>
            </w:pPr>
          </w:p>
          <w:p w14:paraId="11752AD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Artículo 37. De la Sala Plena de lo Contencioso Administrativo</w:t>
            </w:r>
          </w:p>
          <w:p w14:paraId="56F8BE03" w14:textId="77777777" w:rsidR="009D6A80" w:rsidRPr="009D6A80" w:rsidRDefault="009D6A80" w:rsidP="009D6A80">
            <w:pPr>
              <w:jc w:val="both"/>
              <w:rPr>
                <w:rFonts w:ascii="Bookman Old Style" w:hAnsi="Bookman Old Style"/>
                <w:sz w:val="20"/>
                <w:szCs w:val="20"/>
              </w:rPr>
            </w:pPr>
          </w:p>
          <w:p w14:paraId="1F9E5F5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Parágrafo. Los conflictos de competencia entre los Tribunales Administrativos, entre Secciones de distintos Tribunales Administrativos, entre los Tribunales y </w:t>
            </w:r>
            <w:r w:rsidRPr="009D6A80">
              <w:rPr>
                <w:rFonts w:ascii="Bookman Old Style" w:hAnsi="Bookman Old Style"/>
                <w:sz w:val="20"/>
                <w:szCs w:val="20"/>
              </w:rPr>
              <w:lastRenderedPageBreak/>
              <w:t xml:space="preserve">entre Jueces Administrativos y Jueces Administrativos agrarios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pertenecientes a distintos distritos judiciales administrativos, serán resueltos por las respectivas Secciones del Consejo de Estado, de acuerdo con su especialidad. Los conflictos entre juzgados administrativos y juzgados agrarios y ambientales administrativos, entre secciones de un mismo Tribunal Administrativo, serán decididos por el correspondiente Tribunal en pleno.</w:t>
            </w:r>
          </w:p>
        </w:tc>
      </w:tr>
      <w:tr w:rsidR="009D6A80" w14:paraId="639A47EA" w14:textId="77777777" w:rsidTr="009D6A80">
        <w:tc>
          <w:tcPr>
            <w:tcW w:w="4414" w:type="dxa"/>
          </w:tcPr>
          <w:p w14:paraId="1398099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Modifíquese el artículo 42 de la Ley 270 de 1996, el cual quedará así: </w:t>
            </w:r>
          </w:p>
          <w:p w14:paraId="4AB4CBE8" w14:textId="77777777" w:rsidR="009D6A80" w:rsidRPr="009D6A80" w:rsidRDefault="009D6A80" w:rsidP="009D6A80">
            <w:pPr>
              <w:jc w:val="both"/>
              <w:rPr>
                <w:rFonts w:ascii="Bookman Old Style" w:hAnsi="Bookman Old Style"/>
                <w:sz w:val="20"/>
                <w:szCs w:val="20"/>
              </w:rPr>
            </w:pPr>
          </w:p>
          <w:p w14:paraId="14FF6C4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42. Régimen. Los Juzgados Administrativos y los Juzgados Agrarios y Rurales Administrativos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 </w:t>
            </w:r>
          </w:p>
          <w:p w14:paraId="72C51B20" w14:textId="77777777" w:rsidR="009D6A80" w:rsidRPr="009D6A80" w:rsidRDefault="009D6A80" w:rsidP="009D6A80">
            <w:pPr>
              <w:jc w:val="both"/>
              <w:rPr>
                <w:rFonts w:ascii="Bookman Old Style" w:hAnsi="Bookman Old Style"/>
                <w:sz w:val="20"/>
                <w:szCs w:val="20"/>
              </w:rPr>
            </w:pPr>
          </w:p>
          <w:p w14:paraId="0EAE8E2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En lo que refiere a la gestión administrativa de los despachos judiciales agrarios y rurales, podrán compartir logística con las entidades de la rama ejecutiva de mayor presencia en áreas rurales que para ese propósito celebren un convenio interadministrativo.</w:t>
            </w:r>
          </w:p>
        </w:tc>
        <w:tc>
          <w:tcPr>
            <w:tcW w:w="4414" w:type="dxa"/>
          </w:tcPr>
          <w:p w14:paraId="5990BEB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Artículo 23.Modifíquese el artículo 42 de la Ley 270 de 1996, el cual quedará así:</w:t>
            </w:r>
          </w:p>
          <w:p w14:paraId="20F0798C" w14:textId="77777777" w:rsidR="009D6A80" w:rsidRPr="009D6A80" w:rsidRDefault="009D6A80" w:rsidP="009D6A80">
            <w:pPr>
              <w:jc w:val="both"/>
              <w:rPr>
                <w:rFonts w:ascii="Bookman Old Style" w:hAnsi="Bookman Old Style"/>
                <w:sz w:val="20"/>
                <w:szCs w:val="20"/>
              </w:rPr>
            </w:pPr>
          </w:p>
          <w:p w14:paraId="4473C341" w14:textId="320CD482"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Artículo 42. Régimen. Los Juzgados Administrativos</w:t>
            </w:r>
            <w:r w:rsidR="002049B3">
              <w:rPr>
                <w:rFonts w:ascii="Bookman Old Style" w:hAnsi="Bookman Old Style"/>
                <w:sz w:val="20"/>
                <w:szCs w:val="20"/>
              </w:rPr>
              <w:t xml:space="preserve"> y</w:t>
            </w:r>
            <w:r w:rsidRPr="009D6A80">
              <w:rPr>
                <w:rFonts w:ascii="Bookman Old Style" w:hAnsi="Bookman Old Style"/>
                <w:sz w:val="20"/>
                <w:szCs w:val="20"/>
              </w:rPr>
              <w:t xml:space="preserve"> los Juzgados </w:t>
            </w:r>
            <w:r w:rsidR="00C569DA">
              <w:rPr>
                <w:rFonts w:ascii="Bookman Old Style" w:hAnsi="Bookman Old Style"/>
                <w:b/>
                <w:bCs/>
                <w:sz w:val="20"/>
                <w:szCs w:val="20"/>
                <w:u w:val="single"/>
              </w:rPr>
              <w:t>Agrarios, R</w:t>
            </w:r>
            <w:r w:rsidRPr="009D6A80">
              <w:rPr>
                <w:rFonts w:ascii="Bookman Old Style" w:hAnsi="Bookman Old Style"/>
                <w:b/>
                <w:bCs/>
                <w:sz w:val="20"/>
                <w:szCs w:val="20"/>
                <w:u w:val="single"/>
              </w:rPr>
              <w:t xml:space="preserve">urales y </w:t>
            </w:r>
            <w:r w:rsidR="00C569DA">
              <w:rPr>
                <w:rFonts w:ascii="Bookman Old Style" w:hAnsi="Bookman Old Style"/>
                <w:b/>
                <w:bCs/>
                <w:sz w:val="20"/>
                <w:szCs w:val="20"/>
                <w:u w:val="single"/>
              </w:rPr>
              <w:t>A</w:t>
            </w:r>
            <w:r w:rsidRPr="009D6A80">
              <w:rPr>
                <w:rFonts w:ascii="Bookman Old Style" w:hAnsi="Bookman Old Style"/>
                <w:b/>
                <w:bCs/>
                <w:sz w:val="20"/>
                <w:szCs w:val="20"/>
                <w:u w:val="single"/>
              </w:rPr>
              <w:t>mbientales</w:t>
            </w:r>
            <w:r w:rsidR="00C569DA" w:rsidRPr="00C569DA">
              <w:rPr>
                <w:rFonts w:ascii="Bookman Old Style" w:hAnsi="Bookman Old Style"/>
                <w:b/>
                <w:bCs/>
                <w:sz w:val="20"/>
                <w:szCs w:val="20"/>
              </w:rPr>
              <w:t xml:space="preserve"> </w:t>
            </w:r>
            <w:r w:rsidR="00C569DA" w:rsidRPr="00C569DA">
              <w:rPr>
                <w:rFonts w:ascii="Bookman Old Style" w:hAnsi="Bookman Old Style"/>
                <w:bCs/>
                <w:sz w:val="20"/>
                <w:szCs w:val="20"/>
              </w:rPr>
              <w:t>Administrativos</w:t>
            </w:r>
            <w:r w:rsidRPr="00C569DA">
              <w:rPr>
                <w:rFonts w:ascii="Bookman Old Style" w:hAnsi="Bookman Old Style"/>
                <w:sz w:val="20"/>
                <w:szCs w:val="20"/>
              </w:rPr>
              <w:t xml:space="preserve"> </w:t>
            </w:r>
            <w:r w:rsidRPr="009D6A80">
              <w:rPr>
                <w:rFonts w:ascii="Bookman Old Style" w:hAnsi="Bookman Old Style"/>
                <w:sz w:val="20"/>
                <w:szCs w:val="20"/>
              </w:rPr>
              <w:t>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281674D3" w14:textId="77777777" w:rsidR="009D6A80" w:rsidRPr="009D6A80" w:rsidRDefault="009D6A80" w:rsidP="009D6A80">
            <w:pPr>
              <w:jc w:val="both"/>
              <w:rPr>
                <w:rFonts w:ascii="Bookman Old Style" w:hAnsi="Bookman Old Style"/>
                <w:sz w:val="20"/>
                <w:szCs w:val="20"/>
              </w:rPr>
            </w:pPr>
          </w:p>
          <w:p w14:paraId="008C7ED3"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sz w:val="20"/>
                <w:szCs w:val="20"/>
              </w:rPr>
              <w:t>En lo que refiere a la gestión administrativa</w:t>
            </w:r>
            <w:r w:rsidRPr="009D6A80">
              <w:rPr>
                <w:rFonts w:ascii="Bookman Old Style" w:hAnsi="Bookman Old Style"/>
                <w:b/>
                <w:bCs/>
                <w:sz w:val="20"/>
                <w:szCs w:val="20"/>
                <w:u w:val="single"/>
              </w:rPr>
              <w:t xml:space="preserve">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28EA12A9" w14:textId="77777777" w:rsidR="009D6A80" w:rsidRPr="009D6A80" w:rsidRDefault="009D6A80" w:rsidP="009D6A80">
            <w:pPr>
              <w:jc w:val="both"/>
              <w:rPr>
                <w:rFonts w:ascii="Bookman Old Style" w:hAnsi="Bookman Old Style"/>
                <w:b/>
                <w:bCs/>
                <w:sz w:val="20"/>
                <w:szCs w:val="20"/>
                <w:u w:val="single"/>
              </w:rPr>
            </w:pPr>
          </w:p>
          <w:p w14:paraId="36DAA51A"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El Consejo Superior de la Judicatura creará los Juzgados agrarios, rurales y ambientales Administrativos que de conformidad con las necesidades de la administración de justicia determine.</w:t>
            </w:r>
          </w:p>
          <w:p w14:paraId="7CFCB543" w14:textId="77777777" w:rsidR="009D6A80" w:rsidRPr="009D6A80" w:rsidRDefault="009D6A80" w:rsidP="009D6A80">
            <w:pPr>
              <w:jc w:val="both"/>
              <w:rPr>
                <w:rFonts w:ascii="Bookman Old Style" w:hAnsi="Bookman Old Style"/>
                <w:b/>
                <w:bCs/>
                <w:sz w:val="20"/>
                <w:szCs w:val="20"/>
                <w:u w:val="single"/>
              </w:rPr>
            </w:pPr>
          </w:p>
          <w:p w14:paraId="05C2D98F"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 xml:space="preserve">De igual manera, el Consejo Superior de la Judicatura, para el cumplimiento de las funciones que prevea la ley procesal en cada circuito o municipio, determinará las características, denominación y número, de conformidad con lo establecido en la ley; </w:t>
            </w:r>
            <w:r w:rsidRPr="009D6A80">
              <w:rPr>
                <w:rFonts w:ascii="Bookman Old Style" w:hAnsi="Bookman Old Style"/>
                <w:b/>
                <w:bCs/>
                <w:sz w:val="20"/>
                <w:szCs w:val="20"/>
                <w:u w:val="single"/>
              </w:rPr>
              <w:lastRenderedPageBreak/>
              <w:t xml:space="preserve">y, deberá asegurar la adecuada cobertura y capacidad en el territorio, con énfasis en los municipios definidos en el Decreto Ley 893 de 2017 por el cual se crean los programas de desarrollo con enfoque territorial -PDET-,  así como en las zonas priorizadas para la implementación del Acuerdo Final para la terminación del conflicto y la construcción de una paz estable y duradera, sin perjuicio de la ampliación progresiva de la cobertura en todo el territorio nacional. </w:t>
            </w:r>
          </w:p>
          <w:p w14:paraId="1F20ED23" w14:textId="77777777" w:rsidR="009D6A80" w:rsidRPr="009D6A80" w:rsidRDefault="009D6A80" w:rsidP="009D6A80">
            <w:pPr>
              <w:jc w:val="both"/>
              <w:rPr>
                <w:rFonts w:ascii="Bookman Old Style" w:hAnsi="Bookman Old Style"/>
                <w:b/>
                <w:bCs/>
                <w:sz w:val="20"/>
                <w:szCs w:val="20"/>
                <w:u w:val="single"/>
              </w:rPr>
            </w:pPr>
          </w:p>
          <w:p w14:paraId="4D36154E"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Parágrafo 1. Para la provisión de los cargos de juez de los Juzgados agrarios, rurales y ambientales y de magistrados de las Salas agrarias, rurales y ambientales de los Tribunales Administrativos,  el Consejo Superior de la Judicatura dispondrá de la realización de un concurso público, en el cual se deberá valorar el conocimiento de la normativa en materia agraria, rural, ambiental, de servicios públicos, de recursos naturales renovables y no renovables, de ordenamiento territorial, de derecho administrativo, de derecho público y de derecho constitucional, en las disposiciones relativas a la Reforma Rural Integral, las normas que desarrollan el proceso judicial agrario y ambiental y el Acuerdo Final para la terminación del conflicto y la construcción de una paz estable y duradera.</w:t>
            </w:r>
          </w:p>
          <w:p w14:paraId="2EDC3704" w14:textId="77777777" w:rsidR="009D6A80" w:rsidRPr="009D6A80" w:rsidRDefault="009D6A80" w:rsidP="009D6A80">
            <w:pPr>
              <w:jc w:val="both"/>
              <w:rPr>
                <w:rFonts w:ascii="Bookman Old Style" w:hAnsi="Bookman Old Style"/>
                <w:b/>
                <w:bCs/>
                <w:sz w:val="20"/>
                <w:szCs w:val="20"/>
                <w:u w:val="single"/>
              </w:rPr>
            </w:pPr>
          </w:p>
          <w:p w14:paraId="51375A96"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 xml:space="preserve">Parágrafo 2. Para efectos de lograr la cobertura de las zonas priorizadas para la implementación del Acuerdo Final de Paz, la provisión de los cargos de juez y de magistrados agrarios, rurales y ambientales en estos despachos podrá realizarse en provisionalidad, hasta tanto se surta el respectivo concurso y se provea el cargo en propiedad, de acuerdo con las listas respectivas. No obstante, para ejercer los cargos de juez y magistrado agrario, rural y ambiental en provisionalidad,  deberán tomar y aprobar, con dedicación exclusiva, el curso de capacitación en:  la normativa agraria, rural, ambiental y sectorial, así como el contenido del Acuerdo Final </w:t>
            </w:r>
            <w:r w:rsidRPr="009D6A80">
              <w:rPr>
                <w:rFonts w:ascii="Bookman Old Style" w:hAnsi="Bookman Old Style"/>
                <w:b/>
                <w:bCs/>
                <w:sz w:val="20"/>
                <w:szCs w:val="20"/>
                <w:u w:val="single"/>
              </w:rPr>
              <w:lastRenderedPageBreak/>
              <w:t>para la terminación del conflicto,  las normas que desarrolle este tema y esta ley, de acuerdo con el plan que para tal fin diseñe la Escuela Judicial Rodrigo Lara Bonilla, cuyo diseño deberá efectuarse dentro de los seis (6) meses siguientes a la expedición de esta Ley.</w:t>
            </w:r>
          </w:p>
          <w:p w14:paraId="539B06EE" w14:textId="77777777" w:rsidR="009D6A80" w:rsidRPr="009D6A80" w:rsidRDefault="009D6A80" w:rsidP="009D6A80">
            <w:pPr>
              <w:jc w:val="both"/>
              <w:rPr>
                <w:rFonts w:ascii="Bookman Old Style" w:hAnsi="Bookman Old Style"/>
                <w:b/>
                <w:bCs/>
                <w:sz w:val="20"/>
                <w:szCs w:val="20"/>
                <w:u w:val="single"/>
              </w:rPr>
            </w:pPr>
          </w:p>
          <w:p w14:paraId="7D65BB83"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 xml:space="preserve">La Escuela Judicial Rodrigo Lara Bonilla, para el diseño del curso, deberá tener en cuenta un componente de profundización sectorial (minería, hidrocarburos, energía, servicios públicos, ordenamiento territorial, ambiental y tierras). </w:t>
            </w:r>
          </w:p>
          <w:p w14:paraId="42D795BD" w14:textId="77777777" w:rsidR="009D6A80" w:rsidRPr="009D6A80" w:rsidRDefault="009D6A80" w:rsidP="009D6A80">
            <w:pPr>
              <w:jc w:val="both"/>
              <w:rPr>
                <w:rFonts w:ascii="Bookman Old Style" w:hAnsi="Bookman Old Style"/>
                <w:b/>
                <w:bCs/>
                <w:sz w:val="20"/>
                <w:szCs w:val="20"/>
                <w:u w:val="single"/>
              </w:rPr>
            </w:pPr>
          </w:p>
          <w:p w14:paraId="639844F5" w14:textId="0CC87E30" w:rsidR="009D6A80" w:rsidRPr="009D6A80" w:rsidRDefault="009D6A80" w:rsidP="009D6A80">
            <w:pPr>
              <w:jc w:val="both"/>
              <w:rPr>
                <w:rFonts w:ascii="Bookman Old Style" w:hAnsi="Bookman Old Style"/>
                <w:sz w:val="20"/>
                <w:szCs w:val="20"/>
              </w:rPr>
            </w:pPr>
            <w:r w:rsidRPr="009D6A80">
              <w:rPr>
                <w:rFonts w:ascii="Bookman Old Style" w:hAnsi="Bookman Old Style"/>
                <w:b/>
                <w:bCs/>
                <w:sz w:val="20"/>
                <w:szCs w:val="20"/>
                <w:u w:val="single"/>
              </w:rPr>
              <w:t>Parágrafo 3. Los despachos judiciales agrarios y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w:t>
            </w:r>
            <w:r w:rsidRPr="009D6A80">
              <w:rPr>
                <w:rFonts w:ascii="Bookman Old Style" w:hAnsi="Bookman Old Style"/>
                <w:sz w:val="20"/>
                <w:szCs w:val="20"/>
              </w:rPr>
              <w:t>, podrán compartir logística con las entidades de la rama ejecutiva de mayor presencia en áreas rurales que para ese propósito celebren un convenio interadministrativo</w:t>
            </w:r>
            <w:r w:rsidR="005F6229">
              <w:rPr>
                <w:rFonts w:ascii="Bookman Old Style" w:hAnsi="Bookman Old Style"/>
                <w:sz w:val="20"/>
                <w:szCs w:val="20"/>
              </w:rPr>
              <w:t>.</w:t>
            </w:r>
          </w:p>
        </w:tc>
      </w:tr>
      <w:tr w:rsidR="009D6A80" w14:paraId="75DD5FBC" w14:textId="77777777" w:rsidTr="009D6A80">
        <w:tc>
          <w:tcPr>
            <w:tcW w:w="4414" w:type="dxa"/>
          </w:tcPr>
          <w:p w14:paraId="30C5BED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24. Adiciónense los siguientes incisos al artículo 50 de la Ley 270 de 1996: </w:t>
            </w:r>
          </w:p>
          <w:p w14:paraId="2D3707FC" w14:textId="77777777" w:rsidR="009D6A80" w:rsidRPr="009D6A80" w:rsidRDefault="009D6A80" w:rsidP="009D6A80">
            <w:pPr>
              <w:jc w:val="both"/>
              <w:rPr>
                <w:rFonts w:ascii="Bookman Old Style" w:hAnsi="Bookman Old Style"/>
                <w:sz w:val="20"/>
                <w:szCs w:val="20"/>
              </w:rPr>
            </w:pPr>
          </w:p>
          <w:p w14:paraId="333A2C2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En lo concerniente a la Especialidad Agraria y Rural de la Jurisdicción Ordinaria y a la Especialidad Agraria y Rural de la Jurisdicción Contenciosa Administrativa, la distribución de los Despachos Judiciales que hagan parte de </w:t>
            </w:r>
            <w:r w:rsidRPr="009D6A80">
              <w:rPr>
                <w:rFonts w:ascii="Bookman Old Style" w:hAnsi="Bookman Old Style"/>
                <w:sz w:val="20"/>
                <w:szCs w:val="20"/>
              </w:rPr>
              <w:lastRenderedPageBreak/>
              <w:t xml:space="preserve">las mismas deberá enmarcarse en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 </w:t>
            </w:r>
          </w:p>
          <w:p w14:paraId="59BBE92B" w14:textId="77777777" w:rsidR="009D6A80" w:rsidRPr="009D6A80" w:rsidRDefault="009D6A80" w:rsidP="009D6A80">
            <w:pPr>
              <w:jc w:val="both"/>
              <w:rPr>
                <w:rFonts w:ascii="Bookman Old Style" w:hAnsi="Bookman Old Style"/>
                <w:sz w:val="20"/>
                <w:szCs w:val="20"/>
              </w:rPr>
            </w:pPr>
          </w:p>
          <w:p w14:paraId="18ED082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El Consejo Superior de la Judicatura creará los despachos judiciales que sean requeridos para el cumplimiento de la ley, atendiendo a la especialidad de la materia y a los criterios establecidos en el Acuerdo Final para la terminación del conflicto y la construcción de una paz estable y duradera, pudiendo basarse, entre otros, en las zonas focalizadas por el Ministerio de Agricultura y Desarrollo Rural.</w:t>
            </w:r>
          </w:p>
          <w:p w14:paraId="585E07AC" w14:textId="77777777" w:rsidR="009D6A80" w:rsidRPr="009D6A80" w:rsidRDefault="009D6A80" w:rsidP="009D6A80">
            <w:pPr>
              <w:jc w:val="both"/>
              <w:rPr>
                <w:rFonts w:ascii="Bookman Old Style" w:hAnsi="Bookman Old Style"/>
                <w:sz w:val="20"/>
                <w:szCs w:val="20"/>
              </w:rPr>
            </w:pPr>
          </w:p>
          <w:p w14:paraId="2A592CF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 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 </w:t>
            </w:r>
          </w:p>
          <w:p w14:paraId="3A1F1DFB" w14:textId="77777777" w:rsidR="009D6A80" w:rsidRPr="009D6A80" w:rsidRDefault="009D6A80" w:rsidP="009D6A80">
            <w:pPr>
              <w:jc w:val="both"/>
              <w:rPr>
                <w:rFonts w:ascii="Bookman Old Style" w:hAnsi="Bookman Old Style"/>
                <w:sz w:val="20"/>
                <w:szCs w:val="20"/>
              </w:rPr>
            </w:pPr>
          </w:p>
          <w:p w14:paraId="56CDF1A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Los despachos judiciales agrarios y rurales administrativos, así como los jueces agrarios y rurales ordinarios podrán atender la competencia funcional de ambas especialidades con el propósito de garantizar la atención judicial a los ciudadanos rurales en el territorio nacional.</w:t>
            </w:r>
          </w:p>
        </w:tc>
        <w:tc>
          <w:tcPr>
            <w:tcW w:w="4414" w:type="dxa"/>
          </w:tcPr>
          <w:p w14:paraId="35BBD0A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24. Adiciónense los siguientes incisos al artículo 50 de la Ley 270 de 1996:</w:t>
            </w:r>
          </w:p>
          <w:p w14:paraId="01419495" w14:textId="77777777" w:rsidR="009D6A80" w:rsidRPr="009D6A80" w:rsidRDefault="009D6A80" w:rsidP="009D6A80">
            <w:pPr>
              <w:jc w:val="both"/>
              <w:rPr>
                <w:rFonts w:ascii="Bookman Old Style" w:hAnsi="Bookman Old Style"/>
                <w:sz w:val="20"/>
                <w:szCs w:val="20"/>
              </w:rPr>
            </w:pPr>
          </w:p>
          <w:p w14:paraId="4BEDC4C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En lo concerniente a la Especialidad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Ordinaria y a la Especialidad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Contenciosa Administrativa, la distribución de los Despachos Judiciales </w:t>
            </w:r>
            <w:r w:rsidRPr="009D6A80">
              <w:rPr>
                <w:rFonts w:ascii="Bookman Old Style" w:hAnsi="Bookman Old Style"/>
                <w:sz w:val="20"/>
                <w:szCs w:val="20"/>
              </w:rPr>
              <w:lastRenderedPageBreak/>
              <w:t xml:space="preserve">que hagan parte de las mismas deberá enmarcarse en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 </w:t>
            </w:r>
          </w:p>
          <w:p w14:paraId="7BA336BF" w14:textId="77777777" w:rsidR="009D6A80" w:rsidRPr="009D6A80" w:rsidRDefault="009D6A80" w:rsidP="009D6A80">
            <w:pPr>
              <w:jc w:val="both"/>
              <w:rPr>
                <w:rFonts w:ascii="Bookman Old Style" w:hAnsi="Bookman Old Style"/>
                <w:sz w:val="20"/>
                <w:szCs w:val="20"/>
              </w:rPr>
            </w:pPr>
          </w:p>
          <w:p w14:paraId="3F783FF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El Consejo Superior de la Judicatura creará los despachos judiciales que sean requeridos para el cumplimiento de la ley, atendiendo a la especialidad de la materia y a los criterios establecidos en el Acuerdo Final para la terminación del conflicto y la construcción de una paz estable y duradera, pudiendo basarse, entre otros, en las zonas focalizadas por el Ministerio de Agricultura y Desarrollo Rural.</w:t>
            </w:r>
          </w:p>
          <w:p w14:paraId="033B9778" w14:textId="77777777" w:rsidR="009D6A80" w:rsidRPr="009D6A80" w:rsidRDefault="009D6A80" w:rsidP="009D6A80">
            <w:pPr>
              <w:jc w:val="both"/>
              <w:rPr>
                <w:rFonts w:ascii="Bookman Old Style" w:hAnsi="Bookman Old Style"/>
                <w:sz w:val="20"/>
                <w:szCs w:val="20"/>
              </w:rPr>
            </w:pPr>
          </w:p>
          <w:p w14:paraId="202E7FC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w:t>
            </w:r>
          </w:p>
          <w:p w14:paraId="32E9D7EF" w14:textId="77777777" w:rsidR="009D6A80" w:rsidRPr="009D6A80" w:rsidRDefault="009D6A80" w:rsidP="009D6A80">
            <w:pPr>
              <w:jc w:val="both"/>
              <w:rPr>
                <w:rFonts w:ascii="Bookman Old Style" w:hAnsi="Bookman Old Style"/>
                <w:sz w:val="20"/>
                <w:szCs w:val="20"/>
              </w:rPr>
            </w:pPr>
          </w:p>
          <w:p w14:paraId="500DAAFD"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sz w:val="20"/>
                <w:szCs w:val="20"/>
              </w:rPr>
              <w:t xml:space="preserve">Los despachos judiciales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administrativos, así como los jueces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ordinarios podrán atender la competencia funcional de </w:t>
            </w:r>
            <w:r w:rsidRPr="009D6A80">
              <w:rPr>
                <w:rFonts w:ascii="Bookman Old Style" w:hAnsi="Bookman Old Style"/>
                <w:b/>
                <w:bCs/>
                <w:sz w:val="20"/>
                <w:szCs w:val="20"/>
                <w:u w:val="single"/>
              </w:rPr>
              <w:t>ambas especialidades con el propósito de garantizar la atención judicial a los ciudadanos rurales en el territorio nacional.</w:t>
            </w:r>
          </w:p>
          <w:p w14:paraId="37658A78" w14:textId="77777777" w:rsidR="009D6A80" w:rsidRPr="009D6A80" w:rsidRDefault="009D6A80" w:rsidP="009D6A80">
            <w:pPr>
              <w:jc w:val="both"/>
              <w:rPr>
                <w:rFonts w:ascii="Bookman Old Style" w:hAnsi="Bookman Old Style"/>
                <w:b/>
                <w:bCs/>
                <w:sz w:val="20"/>
                <w:szCs w:val="20"/>
                <w:u w:val="single"/>
              </w:rPr>
            </w:pPr>
          </w:p>
          <w:p w14:paraId="4D7E0046"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Dado que la especialidad agraria, rural y ambiental no tiene el carácter de transicional la oferta institucional la definirá el Consejo Superior de la Judicatura, para lo cual puede consultar al Ministerio de Agricultura y Desarrollo Rural las zonas focalizadas para adelantar el procedimiento único de barrido predial y al Ministerio de Ambiente y Desarrollo Sostenible para determinar las áreas de mayor conflictividad ambiental.</w:t>
            </w:r>
          </w:p>
        </w:tc>
      </w:tr>
      <w:tr w:rsidR="009D6A80" w14:paraId="3371D74C" w14:textId="77777777" w:rsidTr="009D6A80">
        <w:tc>
          <w:tcPr>
            <w:tcW w:w="4414" w:type="dxa"/>
          </w:tcPr>
          <w:p w14:paraId="48AE952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25. Modifíquese el artículo 51 de la Ley 270 de 1996, el cual quedará así: </w:t>
            </w:r>
          </w:p>
          <w:p w14:paraId="6C9BC0C4" w14:textId="77777777" w:rsidR="009D6A80" w:rsidRPr="009D6A80" w:rsidRDefault="009D6A80" w:rsidP="009D6A80">
            <w:pPr>
              <w:jc w:val="both"/>
              <w:rPr>
                <w:rFonts w:ascii="Bookman Old Style" w:hAnsi="Bookman Old Style"/>
                <w:sz w:val="20"/>
                <w:szCs w:val="20"/>
              </w:rPr>
            </w:pPr>
          </w:p>
          <w:p w14:paraId="2E3F1EB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51. Organización básica de los despachos judiciales. La organización básica interna de cada despacho judicial será establecida por el Consejo Superior de la Judicatura, con sujeción a los siguientes parámetros: </w:t>
            </w:r>
          </w:p>
          <w:p w14:paraId="468ACBC4" w14:textId="77777777" w:rsidR="009D6A80" w:rsidRPr="009D6A80" w:rsidRDefault="009D6A80" w:rsidP="009D6A80">
            <w:pPr>
              <w:jc w:val="both"/>
              <w:rPr>
                <w:rFonts w:ascii="Bookman Old Style" w:hAnsi="Bookman Old Style"/>
                <w:sz w:val="20"/>
                <w:szCs w:val="20"/>
              </w:rPr>
            </w:pPr>
          </w:p>
          <w:p w14:paraId="55B8044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 Las competencias asignadas por la Ley. 2. El volumen promedio de los asuntos, la carga razonable y el nivel estimado de rendimiento. 3. Las necesidades que existan en materia de asistencia y asesoría en distintas disciplinas. </w:t>
            </w:r>
          </w:p>
          <w:p w14:paraId="4B35BCDE" w14:textId="16D7853F" w:rsid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4. Los juzgados agrarios y rurales del circuito y los juzgados agrarios y rurales administrativos deberán contar con un conciliador en derecho adjunto al despacho y un facilitador que provea información a los ciudadanos con miras a superar las barreras de acceso a la administración de justicia. </w:t>
            </w:r>
          </w:p>
          <w:p w14:paraId="651F8459" w14:textId="77777777" w:rsidR="00C569DA" w:rsidRDefault="00C569DA" w:rsidP="009D6A80">
            <w:pPr>
              <w:jc w:val="both"/>
              <w:rPr>
                <w:rFonts w:ascii="Bookman Old Style" w:hAnsi="Bookman Old Style"/>
                <w:sz w:val="20"/>
                <w:szCs w:val="20"/>
              </w:rPr>
            </w:pPr>
          </w:p>
          <w:p w14:paraId="05252899" w14:textId="77777777" w:rsidR="00C569DA" w:rsidRDefault="00C569DA" w:rsidP="009D6A80">
            <w:pPr>
              <w:jc w:val="both"/>
              <w:rPr>
                <w:rFonts w:ascii="Bookman Old Style" w:hAnsi="Bookman Old Style"/>
                <w:sz w:val="20"/>
                <w:szCs w:val="20"/>
              </w:rPr>
            </w:pPr>
          </w:p>
          <w:p w14:paraId="7D931606" w14:textId="77777777" w:rsidR="00C569DA" w:rsidRPr="009D6A80" w:rsidRDefault="00C569DA" w:rsidP="009D6A80">
            <w:pPr>
              <w:jc w:val="both"/>
              <w:rPr>
                <w:rFonts w:ascii="Bookman Old Style" w:hAnsi="Bookman Old Style"/>
                <w:sz w:val="20"/>
                <w:szCs w:val="20"/>
              </w:rPr>
            </w:pPr>
          </w:p>
          <w:p w14:paraId="679B5DE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5. Las características particulares de la demanda de justicia existente y potencial conforme a la conflictividad social. </w:t>
            </w:r>
          </w:p>
          <w:p w14:paraId="4E6E24C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6. Los requerimientos de empleados de acuerdo a la carga laboral de cada despacho judicial. </w:t>
            </w:r>
          </w:p>
          <w:p w14:paraId="7286F462" w14:textId="77777777" w:rsidR="009D6A80" w:rsidRPr="009D6A80" w:rsidRDefault="009D6A80" w:rsidP="009D6A80">
            <w:pPr>
              <w:jc w:val="both"/>
              <w:rPr>
                <w:rFonts w:ascii="Bookman Old Style" w:hAnsi="Bookman Old Style"/>
                <w:sz w:val="20"/>
                <w:szCs w:val="20"/>
              </w:rPr>
            </w:pPr>
          </w:p>
          <w:p w14:paraId="3E5A55FA" w14:textId="77777777" w:rsid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Para estos efectos se considerarán los informes y estadísticas reportadas por los despachos judiciales, estudios sobre la conflictividad y litigiosidad en los territorios a impactar y los modelos de gestión determinados por el Consejo Superior de la Judicatura. </w:t>
            </w:r>
          </w:p>
          <w:p w14:paraId="1703CC6D" w14:textId="77777777" w:rsidR="00C569DA" w:rsidRPr="009D6A80" w:rsidRDefault="00C569DA" w:rsidP="009D6A80">
            <w:pPr>
              <w:jc w:val="both"/>
              <w:rPr>
                <w:rFonts w:ascii="Bookman Old Style" w:hAnsi="Bookman Old Style"/>
                <w:sz w:val="20"/>
                <w:szCs w:val="20"/>
              </w:rPr>
            </w:pPr>
          </w:p>
          <w:p w14:paraId="39D8E481" w14:textId="75B48335"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Parágrafo. Para el caso de la Especialidad Agraria y Rural de la Jurisdicción Ordinaria y de la Especialidad Agraria y Rural de la Jurisdicción Contenciosa Administrativa, conforme lo disponga el Consejo Superior de la Judicatura y lo previsto en la ley, el Juzgado Agrario y Rural o el Juzgado Agrario Administrativo, según el caso, podrá contar con un número plural de jueces que integren el mismo despacho, en calidad de jueces adjuntos, asignándose a cada uno el reparto individual de los procesos para su conocimiento, sin que hubiere entre ellos relación de subordinación, con énfasis en </w:t>
            </w:r>
            <w:r w:rsidRPr="009D6A80">
              <w:rPr>
                <w:rFonts w:ascii="Bookman Old Style" w:hAnsi="Bookman Old Style"/>
                <w:sz w:val="20"/>
                <w:szCs w:val="20"/>
              </w:rPr>
              <w:lastRenderedPageBreak/>
              <w:t xml:space="preserve">los municipios definidos en el Decreto Ley 893 de 2017, por el cual se crean los programas de desarrollo con enfoque territorial, sin perjuicio de la ampliación progresiva de la cobertura en todo el territorio nacional. </w:t>
            </w:r>
          </w:p>
          <w:p w14:paraId="50C30194" w14:textId="77777777" w:rsidR="009D6A80" w:rsidRDefault="009D6A80" w:rsidP="009D6A80">
            <w:pPr>
              <w:jc w:val="both"/>
              <w:rPr>
                <w:rFonts w:ascii="Bookman Old Style" w:hAnsi="Bookman Old Style"/>
                <w:sz w:val="20"/>
                <w:szCs w:val="20"/>
              </w:rPr>
            </w:pPr>
          </w:p>
          <w:p w14:paraId="291A6E02" w14:textId="77777777" w:rsidR="00AF2531" w:rsidRDefault="00AF2531" w:rsidP="009D6A80">
            <w:pPr>
              <w:jc w:val="both"/>
              <w:rPr>
                <w:rFonts w:ascii="Bookman Old Style" w:hAnsi="Bookman Old Style"/>
                <w:sz w:val="20"/>
                <w:szCs w:val="20"/>
              </w:rPr>
            </w:pPr>
          </w:p>
          <w:p w14:paraId="75FB0FFA" w14:textId="77777777" w:rsidR="00AF2531" w:rsidRDefault="00AF2531" w:rsidP="009D6A80">
            <w:pPr>
              <w:jc w:val="both"/>
              <w:rPr>
                <w:rFonts w:ascii="Bookman Old Style" w:hAnsi="Bookman Old Style"/>
                <w:sz w:val="20"/>
                <w:szCs w:val="20"/>
              </w:rPr>
            </w:pPr>
          </w:p>
          <w:p w14:paraId="3BA0CE13" w14:textId="77777777" w:rsidR="00AF2531" w:rsidRDefault="00AF2531" w:rsidP="009D6A80">
            <w:pPr>
              <w:jc w:val="both"/>
              <w:rPr>
                <w:rFonts w:ascii="Bookman Old Style" w:hAnsi="Bookman Old Style"/>
                <w:sz w:val="20"/>
                <w:szCs w:val="20"/>
              </w:rPr>
            </w:pPr>
          </w:p>
          <w:p w14:paraId="230E8A3E" w14:textId="77777777" w:rsidR="00AF2531" w:rsidRDefault="00AF2531" w:rsidP="009D6A80">
            <w:pPr>
              <w:jc w:val="both"/>
              <w:rPr>
                <w:rFonts w:ascii="Bookman Old Style" w:hAnsi="Bookman Old Style"/>
                <w:sz w:val="20"/>
                <w:szCs w:val="20"/>
              </w:rPr>
            </w:pPr>
          </w:p>
          <w:p w14:paraId="7FDA301B" w14:textId="77777777" w:rsidR="00AF2531" w:rsidRDefault="00AF2531" w:rsidP="009D6A80">
            <w:pPr>
              <w:jc w:val="both"/>
              <w:rPr>
                <w:rFonts w:ascii="Bookman Old Style" w:hAnsi="Bookman Old Style"/>
                <w:sz w:val="20"/>
                <w:szCs w:val="20"/>
              </w:rPr>
            </w:pPr>
          </w:p>
          <w:p w14:paraId="707475DD" w14:textId="77777777" w:rsidR="00AF2531" w:rsidRDefault="00AF2531" w:rsidP="009D6A80">
            <w:pPr>
              <w:jc w:val="both"/>
              <w:rPr>
                <w:rFonts w:ascii="Bookman Old Style" w:hAnsi="Bookman Old Style"/>
                <w:sz w:val="20"/>
                <w:szCs w:val="20"/>
              </w:rPr>
            </w:pPr>
          </w:p>
          <w:p w14:paraId="3EDA9B71" w14:textId="77777777" w:rsidR="00AF2531" w:rsidRDefault="00AF2531" w:rsidP="009D6A80">
            <w:pPr>
              <w:jc w:val="both"/>
              <w:rPr>
                <w:rFonts w:ascii="Bookman Old Style" w:hAnsi="Bookman Old Style"/>
                <w:sz w:val="20"/>
                <w:szCs w:val="20"/>
              </w:rPr>
            </w:pPr>
          </w:p>
          <w:p w14:paraId="638A1724" w14:textId="77777777" w:rsidR="00AF2531" w:rsidRDefault="00AF2531" w:rsidP="009D6A80">
            <w:pPr>
              <w:jc w:val="both"/>
              <w:rPr>
                <w:rFonts w:ascii="Bookman Old Style" w:hAnsi="Bookman Old Style"/>
                <w:sz w:val="20"/>
                <w:szCs w:val="20"/>
              </w:rPr>
            </w:pPr>
          </w:p>
          <w:p w14:paraId="43A698CB" w14:textId="77777777" w:rsidR="00AF2531" w:rsidRDefault="00AF2531" w:rsidP="009D6A80">
            <w:pPr>
              <w:jc w:val="both"/>
              <w:rPr>
                <w:rFonts w:ascii="Bookman Old Style" w:hAnsi="Bookman Old Style"/>
                <w:sz w:val="20"/>
                <w:szCs w:val="20"/>
              </w:rPr>
            </w:pPr>
          </w:p>
          <w:p w14:paraId="69407FFB" w14:textId="77777777" w:rsidR="00AF2531" w:rsidRDefault="00AF2531" w:rsidP="009D6A80">
            <w:pPr>
              <w:jc w:val="both"/>
              <w:rPr>
                <w:rFonts w:ascii="Bookman Old Style" w:hAnsi="Bookman Old Style"/>
                <w:sz w:val="20"/>
                <w:szCs w:val="20"/>
              </w:rPr>
            </w:pPr>
          </w:p>
          <w:p w14:paraId="6A7AB106" w14:textId="77777777" w:rsidR="00AF2531" w:rsidRDefault="00AF2531" w:rsidP="009D6A80">
            <w:pPr>
              <w:jc w:val="both"/>
              <w:rPr>
                <w:rFonts w:ascii="Bookman Old Style" w:hAnsi="Bookman Old Style"/>
                <w:sz w:val="20"/>
                <w:szCs w:val="20"/>
              </w:rPr>
            </w:pPr>
          </w:p>
          <w:p w14:paraId="7FE62225" w14:textId="77777777" w:rsidR="00AF2531" w:rsidRDefault="00AF2531" w:rsidP="009D6A80">
            <w:pPr>
              <w:jc w:val="both"/>
              <w:rPr>
                <w:rFonts w:ascii="Bookman Old Style" w:hAnsi="Bookman Old Style"/>
                <w:sz w:val="20"/>
                <w:szCs w:val="20"/>
              </w:rPr>
            </w:pPr>
          </w:p>
          <w:p w14:paraId="3AB8E605" w14:textId="77777777" w:rsidR="00AF2531" w:rsidRDefault="00AF2531" w:rsidP="009D6A80">
            <w:pPr>
              <w:jc w:val="both"/>
              <w:rPr>
                <w:rFonts w:ascii="Bookman Old Style" w:hAnsi="Bookman Old Style"/>
                <w:sz w:val="20"/>
                <w:szCs w:val="20"/>
              </w:rPr>
            </w:pPr>
          </w:p>
          <w:p w14:paraId="625D1BF7" w14:textId="77777777" w:rsidR="00AF2531" w:rsidRDefault="00AF2531" w:rsidP="009D6A80">
            <w:pPr>
              <w:jc w:val="both"/>
              <w:rPr>
                <w:rFonts w:ascii="Bookman Old Style" w:hAnsi="Bookman Old Style"/>
                <w:sz w:val="20"/>
                <w:szCs w:val="20"/>
              </w:rPr>
            </w:pPr>
          </w:p>
          <w:p w14:paraId="2906BDE1" w14:textId="77777777" w:rsidR="00AF2531" w:rsidRDefault="00AF2531" w:rsidP="009D6A80">
            <w:pPr>
              <w:jc w:val="both"/>
              <w:rPr>
                <w:rFonts w:ascii="Bookman Old Style" w:hAnsi="Bookman Old Style"/>
                <w:sz w:val="20"/>
                <w:szCs w:val="20"/>
              </w:rPr>
            </w:pPr>
          </w:p>
          <w:p w14:paraId="02AF30D7" w14:textId="77777777" w:rsidR="00AF2531" w:rsidRDefault="00AF2531" w:rsidP="009D6A80">
            <w:pPr>
              <w:jc w:val="both"/>
              <w:rPr>
                <w:rFonts w:ascii="Bookman Old Style" w:hAnsi="Bookman Old Style"/>
                <w:sz w:val="20"/>
                <w:szCs w:val="20"/>
              </w:rPr>
            </w:pPr>
          </w:p>
          <w:p w14:paraId="15F16241" w14:textId="77777777" w:rsidR="00AF2531" w:rsidRDefault="00AF2531" w:rsidP="009D6A80">
            <w:pPr>
              <w:jc w:val="both"/>
              <w:rPr>
                <w:rFonts w:ascii="Bookman Old Style" w:hAnsi="Bookman Old Style"/>
                <w:sz w:val="20"/>
                <w:szCs w:val="20"/>
              </w:rPr>
            </w:pPr>
          </w:p>
          <w:p w14:paraId="6853094A" w14:textId="77777777" w:rsidR="00AF2531" w:rsidRDefault="00AF2531" w:rsidP="009D6A80">
            <w:pPr>
              <w:jc w:val="both"/>
              <w:rPr>
                <w:rFonts w:ascii="Bookman Old Style" w:hAnsi="Bookman Old Style"/>
                <w:sz w:val="20"/>
                <w:szCs w:val="20"/>
              </w:rPr>
            </w:pPr>
          </w:p>
          <w:p w14:paraId="54985D22" w14:textId="77777777" w:rsidR="00AF2531" w:rsidRDefault="00AF2531" w:rsidP="009D6A80">
            <w:pPr>
              <w:jc w:val="both"/>
              <w:rPr>
                <w:rFonts w:ascii="Bookman Old Style" w:hAnsi="Bookman Old Style"/>
                <w:sz w:val="20"/>
                <w:szCs w:val="20"/>
              </w:rPr>
            </w:pPr>
          </w:p>
          <w:p w14:paraId="7439C7DA" w14:textId="77777777" w:rsidR="00AF2531" w:rsidRDefault="00AF2531" w:rsidP="009D6A80">
            <w:pPr>
              <w:jc w:val="both"/>
              <w:rPr>
                <w:rFonts w:ascii="Bookman Old Style" w:hAnsi="Bookman Old Style"/>
                <w:sz w:val="20"/>
                <w:szCs w:val="20"/>
              </w:rPr>
            </w:pPr>
          </w:p>
          <w:p w14:paraId="67B4E29D" w14:textId="77777777" w:rsidR="00AF2531" w:rsidRDefault="00AF2531" w:rsidP="009D6A80">
            <w:pPr>
              <w:jc w:val="both"/>
              <w:rPr>
                <w:rFonts w:ascii="Bookman Old Style" w:hAnsi="Bookman Old Style"/>
                <w:sz w:val="20"/>
                <w:szCs w:val="20"/>
              </w:rPr>
            </w:pPr>
          </w:p>
          <w:p w14:paraId="21669AF2" w14:textId="77777777" w:rsidR="00AF2531" w:rsidRDefault="00AF2531" w:rsidP="009D6A80">
            <w:pPr>
              <w:jc w:val="both"/>
              <w:rPr>
                <w:rFonts w:ascii="Bookman Old Style" w:hAnsi="Bookman Old Style"/>
                <w:sz w:val="20"/>
                <w:szCs w:val="20"/>
              </w:rPr>
            </w:pPr>
          </w:p>
          <w:p w14:paraId="7852FDB1" w14:textId="77777777" w:rsidR="00AF2531" w:rsidRDefault="00AF2531" w:rsidP="009D6A80">
            <w:pPr>
              <w:jc w:val="both"/>
              <w:rPr>
                <w:rFonts w:ascii="Bookman Old Style" w:hAnsi="Bookman Old Style"/>
                <w:sz w:val="20"/>
                <w:szCs w:val="20"/>
              </w:rPr>
            </w:pPr>
          </w:p>
          <w:p w14:paraId="22DB6FF4" w14:textId="77777777" w:rsidR="00AF2531" w:rsidRPr="009D6A80" w:rsidRDefault="00AF2531" w:rsidP="009D6A80">
            <w:pPr>
              <w:jc w:val="both"/>
              <w:rPr>
                <w:rFonts w:ascii="Bookman Old Style" w:hAnsi="Bookman Old Style"/>
                <w:sz w:val="20"/>
                <w:szCs w:val="20"/>
              </w:rPr>
            </w:pPr>
          </w:p>
          <w:p w14:paraId="6420670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En lo que refiere a la gestión administrativa de estos despachos, podrán compartir logística con las entidades de la rama ejecutiva de mayor presencia en áreas rurales que para ese propósito celebren un convenio interadministrativo con el Consejo Superior de la Judicatura.</w:t>
            </w:r>
          </w:p>
        </w:tc>
        <w:tc>
          <w:tcPr>
            <w:tcW w:w="4414" w:type="dxa"/>
          </w:tcPr>
          <w:p w14:paraId="4A1C5BD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25.  Modifíquese el artículo 51 de la Ley 270 de 1996, el cual quedará así:</w:t>
            </w:r>
          </w:p>
          <w:p w14:paraId="3CFC3613" w14:textId="77777777" w:rsidR="009D6A80" w:rsidRPr="009D6A80" w:rsidRDefault="009D6A80" w:rsidP="009D6A80">
            <w:pPr>
              <w:jc w:val="both"/>
              <w:rPr>
                <w:rFonts w:ascii="Bookman Old Style" w:hAnsi="Bookman Old Style"/>
                <w:sz w:val="20"/>
                <w:szCs w:val="20"/>
              </w:rPr>
            </w:pPr>
          </w:p>
          <w:p w14:paraId="32B3511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51. Organización básica de los despachos judiciales. La organización básica interna de cada despacho judicial será establecida por el Consejo Superior de la Judicatura, con sujeción a los siguientes parámetros:</w:t>
            </w:r>
          </w:p>
          <w:p w14:paraId="243BBA0D" w14:textId="77777777" w:rsidR="009D6A80" w:rsidRPr="009D6A80" w:rsidRDefault="009D6A80" w:rsidP="009D6A80">
            <w:pPr>
              <w:jc w:val="both"/>
              <w:rPr>
                <w:rFonts w:ascii="Bookman Old Style" w:hAnsi="Bookman Old Style"/>
                <w:sz w:val="20"/>
                <w:szCs w:val="20"/>
              </w:rPr>
            </w:pPr>
          </w:p>
          <w:p w14:paraId="225D498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1. Las competencias asignadas por la Ley.</w:t>
            </w:r>
          </w:p>
          <w:p w14:paraId="6FD9D05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2. El volumen promedio de los asuntos, la carga razonable y el nivel estimado de rendimiento.</w:t>
            </w:r>
          </w:p>
          <w:p w14:paraId="1219E0A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3.Las necesidades que existan en materia de asistencia y asesoría en distintas disciplinas. </w:t>
            </w:r>
          </w:p>
          <w:p w14:paraId="05CC8B7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4. Los juzgados agrarios, rurales </w:t>
            </w:r>
            <w:r w:rsidRPr="009D6A80">
              <w:rPr>
                <w:rFonts w:ascii="Bookman Old Style" w:hAnsi="Bookman Old Style"/>
                <w:b/>
                <w:bCs/>
                <w:sz w:val="20"/>
                <w:szCs w:val="20"/>
                <w:u w:val="single"/>
              </w:rPr>
              <w:t xml:space="preserve">y ambientales </w:t>
            </w:r>
            <w:r w:rsidRPr="009D6A80">
              <w:rPr>
                <w:rFonts w:ascii="Bookman Old Style" w:hAnsi="Bookman Old Style"/>
                <w:sz w:val="20"/>
                <w:szCs w:val="20"/>
              </w:rPr>
              <w:t xml:space="preserve">del circuito y los juzgados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administrativos deberán contar con un conciliador en derecho adjunto al despacho y un facilitador que provea información a los ciudadanos con miras a superar las barreras de acceso a la administración de justicia.</w:t>
            </w:r>
          </w:p>
          <w:p w14:paraId="130E0B93" w14:textId="77777777" w:rsidR="009D6A80" w:rsidRPr="009D6A80" w:rsidRDefault="009D6A80" w:rsidP="009D6A80">
            <w:pPr>
              <w:jc w:val="both"/>
              <w:rPr>
                <w:rFonts w:ascii="Bookman Old Style" w:hAnsi="Bookman Old Style"/>
                <w:sz w:val="20"/>
                <w:szCs w:val="20"/>
              </w:rPr>
            </w:pPr>
          </w:p>
          <w:p w14:paraId="1CDECF9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5.Las características particulares de la demanda de justicia existente y potencial conforme a la conflictividad social. </w:t>
            </w:r>
          </w:p>
          <w:p w14:paraId="2ACF58E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6.</w:t>
            </w:r>
            <w:r w:rsidRPr="009D6A80">
              <w:rPr>
                <w:rFonts w:ascii="Bookman Old Style" w:hAnsi="Bookman Old Style"/>
                <w:sz w:val="20"/>
                <w:szCs w:val="20"/>
              </w:rPr>
              <w:tab/>
              <w:t>Los requerimientos de empleados de acuerdo a la carga laboral de cada despacho judicial.</w:t>
            </w:r>
          </w:p>
          <w:p w14:paraId="6F928FD3" w14:textId="77777777" w:rsidR="009D6A80" w:rsidRPr="009D6A80" w:rsidRDefault="009D6A80" w:rsidP="009D6A80">
            <w:pPr>
              <w:jc w:val="both"/>
              <w:rPr>
                <w:rFonts w:ascii="Bookman Old Style" w:hAnsi="Bookman Old Style"/>
                <w:sz w:val="20"/>
                <w:szCs w:val="20"/>
              </w:rPr>
            </w:pPr>
          </w:p>
          <w:p w14:paraId="64A47FC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Para estos efectos se considerarán los informes y estadísticas reportadas por los despachos judiciales, estudios sobre la conflictividad y litigiosidad en los territorios a impactar y los modelos de gestión determinados por el Consejo Superior de la Judicatura.</w:t>
            </w:r>
          </w:p>
          <w:p w14:paraId="15C78F8D" w14:textId="77777777" w:rsidR="009D6A80" w:rsidRPr="009D6A80" w:rsidRDefault="009D6A80" w:rsidP="009D6A80">
            <w:pPr>
              <w:jc w:val="both"/>
              <w:rPr>
                <w:rFonts w:ascii="Bookman Old Style" w:hAnsi="Bookman Old Style"/>
                <w:sz w:val="20"/>
                <w:szCs w:val="20"/>
              </w:rPr>
            </w:pPr>
          </w:p>
          <w:p w14:paraId="23DAD0EB" w14:textId="3E43FC4C"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Parágrafo. Para el caso de la </w:t>
            </w:r>
            <w:r w:rsidR="00C569DA" w:rsidRPr="00C569DA">
              <w:rPr>
                <w:rFonts w:ascii="Bookman Old Style" w:hAnsi="Bookman Old Style"/>
                <w:bCs/>
                <w:sz w:val="20"/>
                <w:szCs w:val="20"/>
              </w:rPr>
              <w:t>E</w:t>
            </w:r>
            <w:r w:rsidRPr="00C569DA">
              <w:rPr>
                <w:rFonts w:ascii="Bookman Old Style" w:hAnsi="Bookman Old Style"/>
                <w:bCs/>
                <w:sz w:val="20"/>
                <w:szCs w:val="20"/>
              </w:rPr>
              <w:t xml:space="preserve">specialidad </w:t>
            </w:r>
            <w:r w:rsidR="00C569DA" w:rsidRPr="00C569DA">
              <w:rPr>
                <w:rFonts w:ascii="Bookman Old Style" w:hAnsi="Bookman Old Style"/>
                <w:bCs/>
                <w:sz w:val="20"/>
                <w:szCs w:val="20"/>
              </w:rPr>
              <w:t>A</w:t>
            </w:r>
            <w:r w:rsidRPr="00C569DA">
              <w:rPr>
                <w:rFonts w:ascii="Bookman Old Style" w:hAnsi="Bookman Old Style"/>
                <w:bCs/>
                <w:sz w:val="20"/>
                <w:szCs w:val="20"/>
              </w:rPr>
              <w:t xml:space="preserve">graria, </w:t>
            </w:r>
            <w:r w:rsidR="00C569DA" w:rsidRPr="00C569DA">
              <w:rPr>
                <w:rFonts w:ascii="Bookman Old Style" w:hAnsi="Bookman Old Style"/>
                <w:bCs/>
                <w:sz w:val="20"/>
                <w:szCs w:val="20"/>
              </w:rPr>
              <w:t>R</w:t>
            </w:r>
            <w:r w:rsidRPr="00C569DA">
              <w:rPr>
                <w:rFonts w:ascii="Bookman Old Style" w:hAnsi="Bookman Old Style"/>
                <w:bCs/>
                <w:sz w:val="20"/>
                <w:szCs w:val="20"/>
              </w:rPr>
              <w:t>ural</w:t>
            </w:r>
            <w:r w:rsidRPr="00C569DA">
              <w:rPr>
                <w:rFonts w:ascii="Bookman Old Style" w:hAnsi="Bookman Old Style"/>
                <w:b/>
                <w:bCs/>
                <w:sz w:val="20"/>
                <w:szCs w:val="20"/>
              </w:rPr>
              <w:t xml:space="preserve"> </w:t>
            </w:r>
            <w:r w:rsidRPr="009D6A80">
              <w:rPr>
                <w:rFonts w:ascii="Bookman Old Style" w:hAnsi="Bookman Old Style"/>
                <w:b/>
                <w:bCs/>
                <w:sz w:val="20"/>
                <w:szCs w:val="20"/>
                <w:u w:val="single"/>
              </w:rPr>
              <w:t xml:space="preserve">y </w:t>
            </w:r>
            <w:r w:rsidR="00C569DA">
              <w:rPr>
                <w:rFonts w:ascii="Bookman Old Style" w:hAnsi="Bookman Old Style"/>
                <w:b/>
                <w:bCs/>
                <w:sz w:val="20"/>
                <w:szCs w:val="20"/>
                <w:u w:val="single"/>
              </w:rPr>
              <w:t>A</w:t>
            </w:r>
            <w:r w:rsidRPr="009D6A80">
              <w:rPr>
                <w:rFonts w:ascii="Bookman Old Style" w:hAnsi="Bookman Old Style"/>
                <w:b/>
                <w:bCs/>
                <w:sz w:val="20"/>
                <w:szCs w:val="20"/>
                <w:u w:val="single"/>
              </w:rPr>
              <w:t>mbiental</w:t>
            </w:r>
            <w:r w:rsidRPr="009D6A80">
              <w:rPr>
                <w:rFonts w:ascii="Bookman Old Style" w:hAnsi="Bookman Old Style"/>
                <w:sz w:val="20"/>
                <w:szCs w:val="20"/>
              </w:rPr>
              <w:t xml:space="preserve"> de la Jurisdicción Ordinaria y de la </w:t>
            </w:r>
            <w:r w:rsidR="00C569DA" w:rsidRPr="00C569DA">
              <w:rPr>
                <w:rFonts w:ascii="Bookman Old Style" w:hAnsi="Bookman Old Style"/>
                <w:bCs/>
                <w:sz w:val="20"/>
                <w:szCs w:val="20"/>
              </w:rPr>
              <w:t>E</w:t>
            </w:r>
            <w:r w:rsidRPr="00C569DA">
              <w:rPr>
                <w:rFonts w:ascii="Bookman Old Style" w:hAnsi="Bookman Old Style"/>
                <w:bCs/>
                <w:sz w:val="20"/>
                <w:szCs w:val="20"/>
              </w:rPr>
              <w:t xml:space="preserve">specialidad  </w:t>
            </w:r>
            <w:r w:rsidR="00C569DA" w:rsidRPr="00C569DA">
              <w:rPr>
                <w:rFonts w:ascii="Bookman Old Style" w:hAnsi="Bookman Old Style"/>
                <w:bCs/>
                <w:sz w:val="20"/>
                <w:szCs w:val="20"/>
              </w:rPr>
              <w:t>A</w:t>
            </w:r>
            <w:r w:rsidRPr="00C569DA">
              <w:rPr>
                <w:rFonts w:ascii="Bookman Old Style" w:hAnsi="Bookman Old Style"/>
                <w:bCs/>
                <w:sz w:val="20"/>
                <w:szCs w:val="20"/>
              </w:rPr>
              <w:t xml:space="preserve">graria, </w:t>
            </w:r>
            <w:r w:rsidR="00C569DA" w:rsidRPr="00C569DA">
              <w:rPr>
                <w:rFonts w:ascii="Bookman Old Style" w:hAnsi="Bookman Old Style"/>
                <w:bCs/>
                <w:sz w:val="20"/>
                <w:szCs w:val="20"/>
              </w:rPr>
              <w:t>R</w:t>
            </w:r>
            <w:r w:rsidRPr="00C569DA">
              <w:rPr>
                <w:rFonts w:ascii="Bookman Old Style" w:hAnsi="Bookman Old Style"/>
                <w:bCs/>
                <w:sz w:val="20"/>
                <w:szCs w:val="20"/>
              </w:rPr>
              <w:t xml:space="preserve">ural </w:t>
            </w:r>
            <w:r w:rsidRPr="009D6A80">
              <w:rPr>
                <w:rFonts w:ascii="Bookman Old Style" w:hAnsi="Bookman Old Style"/>
                <w:b/>
                <w:bCs/>
                <w:sz w:val="20"/>
                <w:szCs w:val="20"/>
                <w:u w:val="single"/>
              </w:rPr>
              <w:t xml:space="preserve">y </w:t>
            </w:r>
            <w:r w:rsidR="00C569DA">
              <w:rPr>
                <w:rFonts w:ascii="Bookman Old Style" w:hAnsi="Bookman Old Style"/>
                <w:b/>
                <w:bCs/>
                <w:sz w:val="20"/>
                <w:szCs w:val="20"/>
                <w:u w:val="single"/>
              </w:rPr>
              <w:t>A</w:t>
            </w:r>
            <w:r w:rsidRPr="009D6A80">
              <w:rPr>
                <w:rFonts w:ascii="Bookman Old Style" w:hAnsi="Bookman Old Style"/>
                <w:b/>
                <w:bCs/>
                <w:sz w:val="20"/>
                <w:szCs w:val="20"/>
                <w:u w:val="single"/>
              </w:rPr>
              <w:t>mbiental</w:t>
            </w:r>
            <w:r w:rsidRPr="009D6A80">
              <w:rPr>
                <w:rFonts w:ascii="Bookman Old Style" w:hAnsi="Bookman Old Style"/>
                <w:sz w:val="20"/>
                <w:szCs w:val="20"/>
              </w:rPr>
              <w:t xml:space="preserve"> de la Jurisdicción Contenciosa Administrativa, conforme lo disponga el Consejo Superior de la Judicatura y lo previsto en la ley, el Juzgado Agrario,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o el Juzgado </w:t>
            </w:r>
            <w:r w:rsidRPr="00914BEE">
              <w:rPr>
                <w:rFonts w:ascii="Bookman Old Style" w:hAnsi="Bookman Old Style"/>
                <w:bCs/>
                <w:sz w:val="20"/>
                <w:szCs w:val="20"/>
              </w:rPr>
              <w:t>Agrario,</w:t>
            </w:r>
            <w:r w:rsidRPr="00914BEE">
              <w:rPr>
                <w:rFonts w:ascii="Bookman Old Style" w:hAnsi="Bookman Old Style"/>
                <w:b/>
                <w:bCs/>
                <w:sz w:val="20"/>
                <w:szCs w:val="20"/>
              </w:rPr>
              <w:t xml:space="preserve"> </w:t>
            </w:r>
            <w:r w:rsidRPr="009D6A80">
              <w:rPr>
                <w:rFonts w:ascii="Bookman Old Style" w:hAnsi="Bookman Old Style"/>
                <w:b/>
                <w:bCs/>
                <w:sz w:val="20"/>
                <w:szCs w:val="20"/>
                <w:u w:val="single"/>
              </w:rPr>
              <w:t>Rural y Ambiental</w:t>
            </w:r>
            <w:r w:rsidRPr="009D6A80">
              <w:rPr>
                <w:rFonts w:ascii="Bookman Old Style" w:hAnsi="Bookman Old Style"/>
                <w:sz w:val="20"/>
                <w:szCs w:val="20"/>
              </w:rPr>
              <w:t xml:space="preserve"> Administrativo, según el caso, podrá contar con un número plural de jueces que integren el mismo despacho, en calidad de jueces adjuntos, asignándose a cada uno el reparto individual de los procesos para su conocimiento, sin que hubiere entre ellos </w:t>
            </w:r>
            <w:r w:rsidRPr="009D6A80">
              <w:rPr>
                <w:rFonts w:ascii="Bookman Old Style" w:hAnsi="Bookman Old Style"/>
                <w:sz w:val="20"/>
                <w:szCs w:val="20"/>
              </w:rPr>
              <w:lastRenderedPageBreak/>
              <w:t>relación de subordinación, con énfasis en los municipios definidos en el Decreto Ley 893 de 2017 por el cual se crean los programas de desarrollo con enfoque territorial sin perjuicio de la ampliación progresiva de la cobertura en todo el territorio nacional.</w:t>
            </w:r>
          </w:p>
          <w:p w14:paraId="1C8D7FCB" w14:textId="77777777" w:rsidR="009D6A80" w:rsidRPr="009D6A80" w:rsidRDefault="009D6A80" w:rsidP="009D6A80">
            <w:pPr>
              <w:jc w:val="both"/>
              <w:rPr>
                <w:rFonts w:ascii="Bookman Old Style" w:hAnsi="Bookman Old Style"/>
                <w:sz w:val="20"/>
                <w:szCs w:val="20"/>
              </w:rPr>
            </w:pPr>
          </w:p>
          <w:p w14:paraId="7B6C5FF7" w14:textId="3C94CCC9" w:rsidR="009D6A80" w:rsidRDefault="009D6A80" w:rsidP="009D6A80">
            <w:pPr>
              <w:jc w:val="both"/>
              <w:rPr>
                <w:rFonts w:ascii="Bookman Old Style" w:hAnsi="Bookman Old Style"/>
                <w:b/>
                <w:bCs/>
                <w:sz w:val="20"/>
                <w:szCs w:val="20"/>
                <w:u w:val="single"/>
              </w:rPr>
            </w:pPr>
            <w:r w:rsidRPr="009D6A80">
              <w:rPr>
                <w:rFonts w:ascii="Bookman Old Style" w:hAnsi="Bookman Old Style"/>
                <w:b/>
                <w:bCs/>
                <w:sz w:val="20"/>
                <w:szCs w:val="20"/>
                <w:u w:val="single"/>
              </w:rPr>
              <w:t>El Consejo Superior de la Judicatura creará los despachos judiciales que sean requeridos para el cumplimiento de la ley, atendiendo a la especialidad de la materia y basándose, entre otros, en las zonas focalizadas por el Ministerio de Agricultura y Desarrollo Rural en conjunto con el Ministerio de Ambiente y Desarrollo Sostenible, en las zonas donde exista mayor conflictividad por la tierra,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que se ocupen de estas materias.</w:t>
            </w:r>
          </w:p>
          <w:p w14:paraId="33810B32" w14:textId="78973E46" w:rsidR="00E64145" w:rsidRDefault="00E64145" w:rsidP="009D6A80">
            <w:pPr>
              <w:jc w:val="both"/>
              <w:rPr>
                <w:rFonts w:ascii="Bookman Old Style" w:hAnsi="Bookman Old Style"/>
                <w:b/>
                <w:bCs/>
                <w:sz w:val="20"/>
                <w:szCs w:val="20"/>
                <w:u w:val="single"/>
              </w:rPr>
            </w:pPr>
          </w:p>
          <w:p w14:paraId="07AA830A" w14:textId="5762B8D5" w:rsidR="009D6A80" w:rsidRPr="00AF2531" w:rsidRDefault="00E64145" w:rsidP="009D6A80">
            <w:pPr>
              <w:jc w:val="both"/>
              <w:rPr>
                <w:rFonts w:ascii="Bookman Old Style" w:hAnsi="Bookman Old Style"/>
                <w:b/>
                <w:bCs/>
                <w:sz w:val="20"/>
                <w:szCs w:val="20"/>
                <w:u w:val="single"/>
                <w:lang w:val="es-ES"/>
              </w:rPr>
            </w:pPr>
            <w:r w:rsidRPr="009D6A80">
              <w:rPr>
                <w:rFonts w:ascii="Bookman Old Style" w:hAnsi="Bookman Old Style"/>
                <w:sz w:val="20"/>
                <w:szCs w:val="20"/>
              </w:rPr>
              <w:t>En lo que refiere a la gestión administrativa de estos despachos, podrán compartir logística con las entidades de la rama ejecutiva de mayor presencia en áreas rurales que para ese propósito celebren un convenio interadministrativo con el Consejo Superior de la Judicatura.</w:t>
            </w:r>
          </w:p>
        </w:tc>
      </w:tr>
      <w:tr w:rsidR="009D6A80" w14:paraId="500F200B" w14:textId="77777777" w:rsidTr="009D6A80">
        <w:tc>
          <w:tcPr>
            <w:tcW w:w="4414" w:type="dxa"/>
          </w:tcPr>
          <w:p w14:paraId="315D4F1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26. Modifíquese el artículo 91 de la Ley 270 de 1996, el cual quedará así: </w:t>
            </w:r>
          </w:p>
          <w:p w14:paraId="66D731D5" w14:textId="77777777" w:rsidR="009D6A80" w:rsidRPr="009D6A80" w:rsidRDefault="009D6A80" w:rsidP="009D6A80">
            <w:pPr>
              <w:jc w:val="both"/>
              <w:rPr>
                <w:rFonts w:ascii="Bookman Old Style" w:hAnsi="Bookman Old Style"/>
                <w:sz w:val="20"/>
                <w:szCs w:val="20"/>
              </w:rPr>
            </w:pPr>
          </w:p>
          <w:p w14:paraId="689FA48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91. Creación, fusión y supresión de despachos judiciales. La creación de Tribunales o de sus salas y de los juzgados, se debe realizar en función de áreas de geografía uniforme, los volúmenes demográficos rural y urbano, la demanda existente y/o potencial de justicia en las diferentes ramas del derecho, la atención de las dinámicas socioeconómicas de las regiones funcionales en aquellos territorios donde estas se hubieren establecido, la articulación con autoridades administrativas y actores que participan en </w:t>
            </w:r>
            <w:r w:rsidRPr="009D6A80">
              <w:rPr>
                <w:rFonts w:ascii="Bookman Old Style" w:hAnsi="Bookman Old Style"/>
                <w:sz w:val="20"/>
                <w:szCs w:val="20"/>
              </w:rPr>
              <w:lastRenderedPageBreak/>
              <w:t xml:space="preserve">la solución de conflictos y la existencia de vías de comunicación y medios de transporte que garanticen a la población respectiva un fácil acceso al órgano jurisdiccional, sin perjuicio de la implementación de esquemas de itinerancia en los despachos judiciales. </w:t>
            </w:r>
          </w:p>
          <w:p w14:paraId="4F76A076" w14:textId="77777777" w:rsidR="009D6A80" w:rsidRPr="009D6A80" w:rsidRDefault="009D6A80" w:rsidP="009D6A80">
            <w:pPr>
              <w:jc w:val="both"/>
              <w:rPr>
                <w:rFonts w:ascii="Bookman Old Style" w:hAnsi="Bookman Old Style"/>
                <w:sz w:val="20"/>
                <w:szCs w:val="20"/>
              </w:rPr>
            </w:pPr>
          </w:p>
          <w:p w14:paraId="14F6A02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La fusión se hará conforme a las siguientes reglas: </w:t>
            </w:r>
          </w:p>
          <w:p w14:paraId="546B482B" w14:textId="77777777" w:rsidR="009D6A80" w:rsidRPr="009D6A80" w:rsidRDefault="009D6A80" w:rsidP="009D6A80">
            <w:pPr>
              <w:jc w:val="both"/>
              <w:rPr>
                <w:rFonts w:ascii="Bookman Old Style" w:hAnsi="Bookman Old Style"/>
                <w:sz w:val="20"/>
                <w:szCs w:val="20"/>
              </w:rPr>
            </w:pPr>
          </w:p>
          <w:p w14:paraId="32BC7C7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 Sólo podrán fusionarse Tribunales, Salas o Juzgados de una misma Jurisdicción. </w:t>
            </w:r>
          </w:p>
          <w:p w14:paraId="03FF3806" w14:textId="77777777" w:rsidR="009D6A80" w:rsidRPr="009D6A80" w:rsidRDefault="009D6A80" w:rsidP="009D6A80">
            <w:pPr>
              <w:jc w:val="both"/>
              <w:rPr>
                <w:rFonts w:ascii="Bookman Old Style" w:hAnsi="Bookman Old Style"/>
                <w:sz w:val="20"/>
                <w:szCs w:val="20"/>
              </w:rPr>
            </w:pPr>
          </w:p>
          <w:p w14:paraId="7114F56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 Los despachos que se fusionen deben pertenecer a una misma categoría. </w:t>
            </w:r>
          </w:p>
          <w:p w14:paraId="4C17453D" w14:textId="77777777" w:rsidR="009D6A80" w:rsidRPr="009D6A80" w:rsidRDefault="009D6A80" w:rsidP="009D6A80">
            <w:pPr>
              <w:jc w:val="both"/>
              <w:rPr>
                <w:rFonts w:ascii="Bookman Old Style" w:hAnsi="Bookman Old Style"/>
                <w:sz w:val="20"/>
                <w:szCs w:val="20"/>
              </w:rPr>
            </w:pPr>
          </w:p>
          <w:p w14:paraId="33C8005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3. Pueden fusionarse tribunales, Salas y Juzgados de la misma o de distinta especialidad. </w:t>
            </w:r>
          </w:p>
          <w:p w14:paraId="1AC0DE06" w14:textId="77777777" w:rsidR="009D6A80" w:rsidRPr="009D6A80" w:rsidRDefault="009D6A80" w:rsidP="009D6A80">
            <w:pPr>
              <w:jc w:val="both"/>
              <w:rPr>
                <w:rFonts w:ascii="Bookman Old Style" w:hAnsi="Bookman Old Style"/>
                <w:sz w:val="20"/>
                <w:szCs w:val="20"/>
              </w:rPr>
            </w:pPr>
          </w:p>
          <w:p w14:paraId="7412414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De la facultad de supresión se hará uso cuando disminuya la demanda existente y potencial de justicia en una determinada especialidad o comprensión territorial.</w:t>
            </w:r>
          </w:p>
          <w:p w14:paraId="7B601EDB" w14:textId="77777777" w:rsidR="009D6A80" w:rsidRPr="009D6A80" w:rsidRDefault="009D6A80" w:rsidP="009D6A80">
            <w:pPr>
              <w:jc w:val="both"/>
              <w:rPr>
                <w:rFonts w:ascii="Bookman Old Style" w:hAnsi="Bookman Old Style"/>
                <w:sz w:val="20"/>
                <w:szCs w:val="20"/>
              </w:rPr>
            </w:pPr>
          </w:p>
          <w:p w14:paraId="318CA96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La supresión de despachos judiciales implica la supresión de los cargos de los funcionarios y empleados vinculados a ellos.</w:t>
            </w:r>
          </w:p>
          <w:p w14:paraId="7C4A9E6A" w14:textId="77777777" w:rsidR="009D6A80" w:rsidRPr="009D6A80" w:rsidRDefault="009D6A80" w:rsidP="009D6A80">
            <w:pPr>
              <w:jc w:val="both"/>
              <w:rPr>
                <w:rFonts w:ascii="Bookman Old Style" w:hAnsi="Bookman Old Style"/>
                <w:sz w:val="20"/>
                <w:szCs w:val="20"/>
              </w:rPr>
            </w:pPr>
          </w:p>
          <w:p w14:paraId="55AC40D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 Parágrafo. Para la determinación sobre la creación, fusión y supresión de despachos judiciales, el Consejo Superior de la Judicatura, además de los criterios previstos en esta ley, tendrá en cuenta los diagnósticos, modelos y estrategias en materia de acceso a la justicia que se elaboren desde el Gobierno Nacional, así como las acciones relacionadas con la materia que se planteen en los escenarios interinstitucionales de coordinación a nivel territorial, conforme a lo establecido en el artículo 86 de esta Ley. </w:t>
            </w:r>
          </w:p>
          <w:p w14:paraId="4C406D85" w14:textId="77777777" w:rsidR="009D6A80" w:rsidRPr="009D6A80" w:rsidRDefault="009D6A80" w:rsidP="009D6A80">
            <w:pPr>
              <w:jc w:val="both"/>
              <w:rPr>
                <w:rFonts w:ascii="Bookman Old Style" w:hAnsi="Bookman Old Style"/>
                <w:sz w:val="20"/>
                <w:szCs w:val="20"/>
              </w:rPr>
            </w:pPr>
          </w:p>
          <w:p w14:paraId="5EB652F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Para el caso de los Juzgados Agrarios y Rurales que de conformidad con las necesidades de la administración de justicia determine el Consejo Superior de la Judicatura para el cumplimiento de las funciones que prevea la ley procesal en cada circuito o municipio, cuyas características, denominación y número </w:t>
            </w:r>
            <w:r w:rsidRPr="009D6A80">
              <w:rPr>
                <w:rFonts w:ascii="Bookman Old Style" w:hAnsi="Bookman Old Style"/>
                <w:sz w:val="20"/>
                <w:szCs w:val="20"/>
              </w:rPr>
              <w:lastRenderedPageBreak/>
              <w:t xml:space="preserve">serán establecidos por dicha Corporación, de conformidad con lo establecido en la ley, deberá asegurarse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 </w:t>
            </w:r>
          </w:p>
          <w:p w14:paraId="139AC5A6" w14:textId="77777777" w:rsidR="009D6A80" w:rsidRPr="009D6A80" w:rsidRDefault="009D6A80" w:rsidP="009D6A80">
            <w:pPr>
              <w:jc w:val="both"/>
              <w:rPr>
                <w:rFonts w:ascii="Bookman Old Style" w:hAnsi="Bookman Old Style"/>
                <w:sz w:val="20"/>
                <w:szCs w:val="20"/>
              </w:rPr>
            </w:pPr>
          </w:p>
          <w:p w14:paraId="339D2FF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El Consejo Superior de la Judicatura creará los despachos judiciales que sean requeridos para el cumplimiento de la ley, atendiendo a la especialidad de la materia, para lo cual podrá considerar algunos criterios formulados por el Ministerio de Agricultura y Desarrollo Rural.</w:t>
            </w:r>
          </w:p>
        </w:tc>
        <w:tc>
          <w:tcPr>
            <w:tcW w:w="4414" w:type="dxa"/>
          </w:tcPr>
          <w:p w14:paraId="30452B0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26.  Modifíquese el artículo 91 de la Ley 270 de 1996, el cual quedará así:</w:t>
            </w:r>
          </w:p>
          <w:p w14:paraId="393DE1B8" w14:textId="77777777" w:rsidR="009D6A80" w:rsidRPr="009D6A80" w:rsidRDefault="009D6A80" w:rsidP="009D6A80">
            <w:pPr>
              <w:jc w:val="both"/>
              <w:rPr>
                <w:rFonts w:ascii="Bookman Old Style" w:hAnsi="Bookman Old Style"/>
                <w:sz w:val="20"/>
                <w:szCs w:val="20"/>
              </w:rPr>
            </w:pPr>
          </w:p>
          <w:p w14:paraId="160927F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91. Creación, fusión y supresión de despachos judiciales. La creación de Tribunales o de sus salas y de los juzgados, se debe realizar en función de áreas de geografía uniforme, los volúmenes demográficos rural y urbano, la demanda existente y/o potencial de justicia en las diferentes ramas del derecho, la atención de las dinámicas socioeconómicas de las regiones funcionales en aquellos territorios donde estas se hubieren establecido, la articulación con autoridades administrativas y actores que participan en </w:t>
            </w:r>
            <w:r w:rsidRPr="009D6A80">
              <w:rPr>
                <w:rFonts w:ascii="Bookman Old Style" w:hAnsi="Bookman Old Style"/>
                <w:sz w:val="20"/>
                <w:szCs w:val="20"/>
              </w:rPr>
              <w:lastRenderedPageBreak/>
              <w:t>la solución de conflictos y la existencia de vías de comunicación y medios de transporte que garanticen a la población respectiva un fácil acceso al órgano jurisdiccional, sin perjuicio de la implementación de esquemas de itinerancia en los despachos judiciales.</w:t>
            </w:r>
          </w:p>
          <w:p w14:paraId="784ED338" w14:textId="77777777" w:rsidR="009D6A80" w:rsidRPr="009D6A80" w:rsidRDefault="009D6A80" w:rsidP="009D6A80">
            <w:pPr>
              <w:jc w:val="both"/>
              <w:rPr>
                <w:rFonts w:ascii="Bookman Old Style" w:hAnsi="Bookman Old Style"/>
                <w:sz w:val="20"/>
                <w:szCs w:val="20"/>
              </w:rPr>
            </w:pPr>
          </w:p>
          <w:p w14:paraId="0309F6C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La fusión se hará conforme a las siguientes reglas:</w:t>
            </w:r>
          </w:p>
          <w:p w14:paraId="304D8F81" w14:textId="77777777" w:rsidR="009D6A80" w:rsidRPr="009D6A80" w:rsidRDefault="009D6A80" w:rsidP="009D6A80">
            <w:pPr>
              <w:jc w:val="both"/>
              <w:rPr>
                <w:rFonts w:ascii="Bookman Old Style" w:hAnsi="Bookman Old Style"/>
                <w:sz w:val="20"/>
                <w:szCs w:val="20"/>
              </w:rPr>
            </w:pPr>
          </w:p>
          <w:p w14:paraId="2A8725D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1. Sólo podrán fusionarse Tribunales, Salas o Juzgados de una misma Jurisdicción.</w:t>
            </w:r>
          </w:p>
          <w:p w14:paraId="1DC2F7F4" w14:textId="77777777" w:rsidR="009D6A80" w:rsidRPr="009D6A80" w:rsidRDefault="009D6A80" w:rsidP="009D6A80">
            <w:pPr>
              <w:jc w:val="both"/>
              <w:rPr>
                <w:rFonts w:ascii="Bookman Old Style" w:hAnsi="Bookman Old Style"/>
                <w:sz w:val="20"/>
                <w:szCs w:val="20"/>
              </w:rPr>
            </w:pPr>
          </w:p>
          <w:p w14:paraId="5BAF1F7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2. Los despachos que se fusionen deben pertenecer a una misma categoría.</w:t>
            </w:r>
          </w:p>
          <w:p w14:paraId="6857BBB3" w14:textId="77777777" w:rsidR="009D6A80" w:rsidRPr="009D6A80" w:rsidRDefault="009D6A80" w:rsidP="009D6A80">
            <w:pPr>
              <w:jc w:val="both"/>
              <w:rPr>
                <w:rFonts w:ascii="Bookman Old Style" w:hAnsi="Bookman Old Style"/>
                <w:sz w:val="20"/>
                <w:szCs w:val="20"/>
              </w:rPr>
            </w:pPr>
          </w:p>
          <w:p w14:paraId="08C8B23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3. Pueden fusionarse tribunales, Salas y Juzgados de la misma o de distinta especialidad.</w:t>
            </w:r>
          </w:p>
          <w:p w14:paraId="1668FEC9" w14:textId="77777777" w:rsidR="009D6A80" w:rsidRPr="009D6A80" w:rsidRDefault="009D6A80" w:rsidP="009D6A80">
            <w:pPr>
              <w:jc w:val="both"/>
              <w:rPr>
                <w:rFonts w:ascii="Bookman Old Style" w:hAnsi="Bookman Old Style"/>
                <w:sz w:val="20"/>
                <w:szCs w:val="20"/>
              </w:rPr>
            </w:pPr>
          </w:p>
          <w:p w14:paraId="5503179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De la facultad de supresión se hará uso cuando disminuya la demanda existente y potencial de justicia en una determinada especialidad o comprensión territorial.</w:t>
            </w:r>
          </w:p>
          <w:p w14:paraId="72AD135C" w14:textId="77777777" w:rsidR="009D6A80" w:rsidRPr="009D6A80" w:rsidRDefault="009D6A80" w:rsidP="009D6A80">
            <w:pPr>
              <w:jc w:val="both"/>
              <w:rPr>
                <w:rFonts w:ascii="Bookman Old Style" w:hAnsi="Bookman Old Style"/>
                <w:sz w:val="20"/>
                <w:szCs w:val="20"/>
              </w:rPr>
            </w:pPr>
          </w:p>
          <w:p w14:paraId="74CC94E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La supresión de despachos judiciales implica la supresión de los cargos de los funcionarios y empleados vinculados a ellos.</w:t>
            </w:r>
          </w:p>
          <w:p w14:paraId="67792BB8" w14:textId="77777777" w:rsidR="009D6A80" w:rsidRPr="009D6A80" w:rsidRDefault="009D6A80" w:rsidP="009D6A80">
            <w:pPr>
              <w:jc w:val="both"/>
              <w:rPr>
                <w:rFonts w:ascii="Bookman Old Style" w:hAnsi="Bookman Old Style"/>
                <w:sz w:val="20"/>
                <w:szCs w:val="20"/>
              </w:rPr>
            </w:pPr>
          </w:p>
          <w:p w14:paraId="2E8F2EE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Parágrafo. Para la determinación sobre la creación, fusión y supresión de despachos judiciales, el Consejo Superior de la Judicatura, además de los criterios previstos en esta ley, tendrá en cuenta los diagnósticos, modelos y estrategias en materia de acceso a la justicia que se elaboren desde el Gobierno Nacional, así como las acciones relacionadas con la materia que se planteen en los escenarios interinstitucionales de coordinación a nivel territorial, conforme a lo establecido en el artículo 86 de esta Ley.</w:t>
            </w:r>
          </w:p>
          <w:p w14:paraId="46070D76" w14:textId="77777777" w:rsidR="009D6A80" w:rsidRPr="009D6A80" w:rsidRDefault="009D6A80" w:rsidP="009D6A80">
            <w:pPr>
              <w:jc w:val="both"/>
              <w:rPr>
                <w:rFonts w:ascii="Bookman Old Style" w:hAnsi="Bookman Old Style"/>
                <w:sz w:val="20"/>
                <w:szCs w:val="20"/>
              </w:rPr>
            </w:pPr>
          </w:p>
          <w:p w14:paraId="179C54E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Para el caso de los Juzgados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que de conformidad con las necesidades de la administración de justicia determine el Consejo Superior de la Judicatura para el cumplimiento de las funciones que prevea la ley procesal en cada circuito o municipio, cuyas características, denominación y </w:t>
            </w:r>
            <w:r w:rsidRPr="009D6A80">
              <w:rPr>
                <w:rFonts w:ascii="Bookman Old Style" w:hAnsi="Bookman Old Style"/>
                <w:sz w:val="20"/>
                <w:szCs w:val="20"/>
              </w:rPr>
              <w:lastRenderedPageBreak/>
              <w:t>número serán establecidos por dicha Corporación, de conformidad con lo establecido en la ley, deberá asegurarse la adecuada cobertura y capacidad en el territorio, con énfasis en los municipios definidos en el Decreto Ley 893 de 2017, por el cual se crean los programas de desarrollo con enfoque territorial -PDET- sin perjuicio de la ampliación progresiva de la cobertura en todo el territorio nacional.</w:t>
            </w:r>
          </w:p>
          <w:p w14:paraId="63716D51" w14:textId="77777777" w:rsidR="009D6A80" w:rsidRDefault="009D6A80" w:rsidP="009D6A80">
            <w:pPr>
              <w:jc w:val="both"/>
              <w:rPr>
                <w:rFonts w:ascii="Bookman Old Style" w:hAnsi="Bookman Old Style"/>
                <w:sz w:val="20"/>
                <w:szCs w:val="20"/>
              </w:rPr>
            </w:pPr>
          </w:p>
          <w:p w14:paraId="0159B161" w14:textId="77777777" w:rsidR="00AF2531" w:rsidRPr="009D6A80" w:rsidRDefault="00AF2531" w:rsidP="009D6A80">
            <w:pPr>
              <w:jc w:val="both"/>
              <w:rPr>
                <w:rFonts w:ascii="Bookman Old Style" w:hAnsi="Bookman Old Style"/>
                <w:sz w:val="20"/>
                <w:szCs w:val="20"/>
              </w:rPr>
            </w:pPr>
          </w:p>
          <w:p w14:paraId="117BA90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El Consejo Superior de la Judicatura creará los despachos judiciales que sean requeridos para el cumplimiento de la ley, atendiendo a la especialidad de la materia, para lo cual podrá considerar algunos criterios formulados por el Ministerio de Agricultura y Desarrollo Rural.</w:t>
            </w:r>
          </w:p>
        </w:tc>
      </w:tr>
      <w:tr w:rsidR="009D6A80" w14:paraId="08780D97" w14:textId="77777777" w:rsidTr="009D6A80">
        <w:tc>
          <w:tcPr>
            <w:tcW w:w="4414" w:type="dxa"/>
          </w:tcPr>
          <w:p w14:paraId="6F4D24E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27. Modifíquese el artículo 202 de la Ley 270 de 1996, el cual quedará así: </w:t>
            </w:r>
          </w:p>
          <w:p w14:paraId="7D8E9D9E" w14:textId="77777777" w:rsidR="009D6A80" w:rsidRPr="009D6A80" w:rsidRDefault="009D6A80" w:rsidP="009D6A80">
            <w:pPr>
              <w:jc w:val="both"/>
              <w:rPr>
                <w:rFonts w:ascii="Bookman Old Style" w:hAnsi="Bookman Old Style"/>
                <w:sz w:val="20"/>
                <w:szCs w:val="20"/>
              </w:rPr>
            </w:pPr>
          </w:p>
          <w:p w14:paraId="6341AA9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Artículo 202. Los despachos judiciales agrarios y rurales de la jurisdicción ordinaria y los despachos agrarios y rurales de la jurisdicción de lo contencioso administrativo, con todo su personal y sus recursos físicos, serán organizados por el Consejo Superior de la Judicatura, el cual dispondrá todo lo necesario para que la Especialidad Agraria y Rural de la Jurisdicción Ordinaria y la Especialidad Agraria y Rural de la Jurisdicción Contenciosa Administrativa entren en funcionamiento en su totalidad, en un término no mayor a treinta (30) meses, contados a partir de la promulgación de la presente ley,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tc>
        <w:tc>
          <w:tcPr>
            <w:tcW w:w="4414" w:type="dxa"/>
          </w:tcPr>
          <w:p w14:paraId="693B186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Artículo 27. Modifíquese el artículo 202 de la Ley 270 de 1996, el cual quedará así:</w:t>
            </w:r>
          </w:p>
          <w:p w14:paraId="1B234F28" w14:textId="77777777" w:rsidR="009D6A80" w:rsidRPr="009D6A80" w:rsidRDefault="009D6A80" w:rsidP="009D6A80">
            <w:pPr>
              <w:jc w:val="both"/>
              <w:rPr>
                <w:rFonts w:ascii="Bookman Old Style" w:hAnsi="Bookman Old Style"/>
                <w:sz w:val="20"/>
                <w:szCs w:val="20"/>
              </w:rPr>
            </w:pPr>
          </w:p>
          <w:p w14:paraId="34A0660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202. Los despachos judiciales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de la jurisdicción ordinaria y los despachos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de la jurisdicción de lo contencioso administrativo, con todo su personal y sus recursos físicos, serán organizados por el Consejo Superior de la Judicatura, el cual dispondrá todo lo necesario para que la Especialidad Agraria, Rural </w:t>
            </w:r>
            <w:r w:rsidRPr="009D6A80">
              <w:rPr>
                <w:rFonts w:ascii="Bookman Old Style" w:hAnsi="Bookman Old Style"/>
                <w:b/>
                <w:bCs/>
                <w:sz w:val="20"/>
                <w:szCs w:val="20"/>
                <w:u w:val="single"/>
              </w:rPr>
              <w:t xml:space="preserve">y Ambiental </w:t>
            </w:r>
            <w:r w:rsidRPr="009D6A80">
              <w:rPr>
                <w:rFonts w:ascii="Bookman Old Style" w:hAnsi="Bookman Old Style"/>
                <w:sz w:val="20"/>
                <w:szCs w:val="20"/>
              </w:rPr>
              <w:t>de la Jurisdicción Ordinaria y la Especialidad Agraria y Rural de la Jurisdicción Contenciosa Administrativa entren en funcionamiento en su totalidad, en un término no mayor a treinta (30) meses, contados a partir de la promulgación de la presente ley,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tc>
      </w:tr>
      <w:tr w:rsidR="009D6A80" w14:paraId="4434DFE5" w14:textId="77777777" w:rsidTr="009D6A80">
        <w:tc>
          <w:tcPr>
            <w:tcW w:w="4414" w:type="dxa"/>
          </w:tcPr>
          <w:p w14:paraId="00AE1FE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28. Modifíquese el artículo 107 de la Ley 1437 de 2011, el cual quedará así: </w:t>
            </w:r>
          </w:p>
          <w:p w14:paraId="330B277B" w14:textId="77777777" w:rsidR="009D6A80" w:rsidRPr="009D6A80" w:rsidRDefault="009D6A80" w:rsidP="009D6A80">
            <w:pPr>
              <w:jc w:val="both"/>
              <w:rPr>
                <w:rFonts w:ascii="Bookman Old Style" w:hAnsi="Bookman Old Style"/>
                <w:sz w:val="20"/>
                <w:szCs w:val="20"/>
              </w:rPr>
            </w:pPr>
          </w:p>
          <w:p w14:paraId="4DF65A7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107. Integración y composición. El Consejo de Estado es el Tribunal Supremo de lo Contencioso Administrativo y Cuerpo Supremo Consultivo del Gobierno. Estará </w:t>
            </w:r>
            <w:r w:rsidRPr="009D6A80">
              <w:rPr>
                <w:rFonts w:ascii="Bookman Old Style" w:hAnsi="Bookman Old Style"/>
                <w:sz w:val="20"/>
                <w:szCs w:val="20"/>
              </w:rPr>
              <w:lastRenderedPageBreak/>
              <w:t xml:space="preserve">integrado por treinta y tres (33) Magistrados. </w:t>
            </w:r>
          </w:p>
          <w:p w14:paraId="7EFAA40B" w14:textId="77777777" w:rsidR="009D6A80" w:rsidRPr="009D6A80" w:rsidRDefault="009D6A80" w:rsidP="009D6A80">
            <w:pPr>
              <w:jc w:val="both"/>
              <w:rPr>
                <w:rFonts w:ascii="Bookman Old Style" w:hAnsi="Bookman Old Style"/>
                <w:sz w:val="20"/>
                <w:szCs w:val="20"/>
              </w:rPr>
            </w:pPr>
          </w:p>
          <w:p w14:paraId="707443B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Ejercerá sus funciones por medio de tres (3) salas, integradas así: la Plena, por todos sus miembros; la de lo Contencioso Administrativo, por veintinueve (29) Magistrados y la de Consulta y Servicio Civil, por los cuatro (4) Magistrados restantes. </w:t>
            </w:r>
          </w:p>
          <w:p w14:paraId="375697ED" w14:textId="77777777" w:rsidR="009D6A80" w:rsidRPr="009D6A80" w:rsidRDefault="009D6A80" w:rsidP="009D6A80">
            <w:pPr>
              <w:jc w:val="both"/>
              <w:rPr>
                <w:rFonts w:ascii="Bookman Old Style" w:hAnsi="Bookman Old Style"/>
                <w:sz w:val="20"/>
                <w:szCs w:val="20"/>
              </w:rPr>
            </w:pPr>
          </w:p>
          <w:p w14:paraId="100F2DD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Igualmente, tendrá una Sala de Gobierno, conformada por el Presidente y el Vicepresidente del Consejo de Estado y por los Presidentes de la Sala de Consulta y Servicio Civil y de las secciones de la Sala de lo Contencioso Administrativo. </w:t>
            </w:r>
          </w:p>
          <w:p w14:paraId="315EB400" w14:textId="77777777" w:rsidR="009D6A80" w:rsidRPr="009D6A80" w:rsidRDefault="009D6A80" w:rsidP="009D6A80">
            <w:pPr>
              <w:jc w:val="both"/>
              <w:rPr>
                <w:rFonts w:ascii="Bookman Old Style" w:hAnsi="Bookman Old Style"/>
                <w:sz w:val="20"/>
                <w:szCs w:val="20"/>
              </w:rPr>
            </w:pPr>
          </w:p>
          <w:p w14:paraId="192C397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Créanse en el Consejo de Estado las salas especiales de decisión, además de las reguladas en este Código, encargadas de decidir los procesos sometidos a la Sala Plena de lo Contencioso Administrativo, que esta les encomiende, salvo de los procesos de pérdida de investidura y de nulidad por inconstitucionalidad. Estas Salas estarán integradas por cuatro (4) Magistrados, uno por cada una de las secciones que la conforman, con exclusión de la que hubiere conocido del asunto, si fuere el caso. </w:t>
            </w:r>
          </w:p>
          <w:p w14:paraId="50A67A47" w14:textId="77777777" w:rsidR="009D6A80" w:rsidRPr="009D6A80" w:rsidRDefault="009D6A80" w:rsidP="009D6A80">
            <w:pPr>
              <w:jc w:val="both"/>
              <w:rPr>
                <w:rFonts w:ascii="Bookman Old Style" w:hAnsi="Bookman Old Style"/>
                <w:sz w:val="20"/>
                <w:szCs w:val="20"/>
              </w:rPr>
            </w:pPr>
          </w:p>
          <w:p w14:paraId="1DADD80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La integración y funcionamiento de dichas salas especiales, se hará de conformidad con lo que al respecto establezca el reglamento interno.</w:t>
            </w:r>
          </w:p>
          <w:p w14:paraId="31453D0A" w14:textId="77777777" w:rsidR="009D6A80" w:rsidRPr="009D6A80" w:rsidRDefault="009D6A80" w:rsidP="009D6A80">
            <w:pPr>
              <w:jc w:val="both"/>
              <w:rPr>
                <w:rFonts w:ascii="Bookman Old Style" w:hAnsi="Bookman Old Style"/>
                <w:sz w:val="20"/>
                <w:szCs w:val="20"/>
              </w:rPr>
            </w:pPr>
          </w:p>
          <w:p w14:paraId="484380D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 Parágrafo. La Sección Primera del Consejo de Estado estará integrada por seis (6) Consejeros y conocerá de los asuntos agrarios y rurales administrativos.</w:t>
            </w:r>
          </w:p>
        </w:tc>
        <w:tc>
          <w:tcPr>
            <w:tcW w:w="4414" w:type="dxa"/>
          </w:tcPr>
          <w:p w14:paraId="60B1F07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28. Modifíquese el artículo 107 de la Ley 1437 de 2011, el cual quedará así:</w:t>
            </w:r>
          </w:p>
          <w:p w14:paraId="25633949" w14:textId="77777777" w:rsidR="009D6A80" w:rsidRPr="009D6A80" w:rsidRDefault="009D6A80" w:rsidP="009D6A80">
            <w:pPr>
              <w:jc w:val="both"/>
              <w:rPr>
                <w:rFonts w:ascii="Bookman Old Style" w:hAnsi="Bookman Old Style"/>
                <w:sz w:val="20"/>
                <w:szCs w:val="20"/>
              </w:rPr>
            </w:pPr>
          </w:p>
          <w:p w14:paraId="6A996B8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107. Integración y composición. El Consejo de Estado es el Tribunal Supremo de lo Contencioso Administrativo y Cuerpo Supremo Consultivo del Gobierno. Estará </w:t>
            </w:r>
            <w:r w:rsidRPr="009D6A80">
              <w:rPr>
                <w:rFonts w:ascii="Bookman Old Style" w:hAnsi="Bookman Old Style"/>
                <w:sz w:val="20"/>
                <w:szCs w:val="20"/>
              </w:rPr>
              <w:lastRenderedPageBreak/>
              <w:t>integrado por treinta y tres (33) Magistrados.</w:t>
            </w:r>
          </w:p>
          <w:p w14:paraId="1ABE005E" w14:textId="77777777" w:rsidR="009D6A80" w:rsidRPr="009D6A80" w:rsidRDefault="009D6A80" w:rsidP="009D6A80">
            <w:pPr>
              <w:jc w:val="both"/>
              <w:rPr>
                <w:rFonts w:ascii="Bookman Old Style" w:hAnsi="Bookman Old Style"/>
                <w:sz w:val="20"/>
                <w:szCs w:val="20"/>
              </w:rPr>
            </w:pPr>
          </w:p>
          <w:p w14:paraId="0620DB1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Ejercerá sus funciones por medio de tres (3) salas, integradas así: la Plena, por todos sus miembros; la de lo Contencioso Administrativo, por veintinueve (29) Magistrados y la de Consulta y Servicio Civil, por los cuatro (4) Magistrados restantes.</w:t>
            </w:r>
          </w:p>
          <w:p w14:paraId="358192AA" w14:textId="77777777" w:rsidR="009D6A80" w:rsidRPr="009D6A80" w:rsidRDefault="009D6A80" w:rsidP="009D6A80">
            <w:pPr>
              <w:jc w:val="both"/>
              <w:rPr>
                <w:rFonts w:ascii="Bookman Old Style" w:hAnsi="Bookman Old Style"/>
                <w:sz w:val="20"/>
                <w:szCs w:val="20"/>
              </w:rPr>
            </w:pPr>
          </w:p>
          <w:p w14:paraId="46E45C0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Igualmente, tendrá una Sala de Gobierno, conformada por el Presidente y el Vicepresidente del Consejo de Estado y por los Presidentes de la Sala de Consulta y Servicio Civil y de las secciones de la Sala de lo Contencioso Administrativo.</w:t>
            </w:r>
          </w:p>
          <w:p w14:paraId="41AB2AF8" w14:textId="77777777" w:rsidR="009D6A80" w:rsidRPr="009D6A80" w:rsidRDefault="009D6A80" w:rsidP="009D6A80">
            <w:pPr>
              <w:jc w:val="both"/>
              <w:rPr>
                <w:rFonts w:ascii="Bookman Old Style" w:hAnsi="Bookman Old Style"/>
                <w:sz w:val="20"/>
                <w:szCs w:val="20"/>
              </w:rPr>
            </w:pPr>
          </w:p>
          <w:p w14:paraId="5E9C4F4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Créanse en el Consejo de Estado las salas especiales de decisión, además de las reguladas en este Código, encargadas de decidir los procesos sometidos a la Sala Plena de lo Contencioso Administrativo, que esta les encomiende, salvo de los procesos de pérdida de investidura y de nulidad por inconstitucionalidad. Estas Salas estarán integradas por cuatro (4) Magistrados, uno por cada una de las secciones que la conforman, con exclusión de la que hubiere conocido del asunto, si fuere el caso.</w:t>
            </w:r>
          </w:p>
          <w:p w14:paraId="2D9B0355" w14:textId="77777777" w:rsidR="009D6A80" w:rsidRPr="009D6A80" w:rsidRDefault="009D6A80" w:rsidP="009D6A80">
            <w:pPr>
              <w:jc w:val="both"/>
              <w:rPr>
                <w:rFonts w:ascii="Bookman Old Style" w:hAnsi="Bookman Old Style"/>
                <w:sz w:val="20"/>
                <w:szCs w:val="20"/>
              </w:rPr>
            </w:pPr>
          </w:p>
          <w:p w14:paraId="2EDB9CD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La integración y funcionamiento de dichas salas especiales, se hará de conformidad con lo que al respecto establezca el reglamento interno.</w:t>
            </w:r>
          </w:p>
          <w:p w14:paraId="3A1D7A9D" w14:textId="77777777" w:rsidR="009D6A80" w:rsidRPr="009D6A80" w:rsidRDefault="009D6A80" w:rsidP="009D6A80">
            <w:pPr>
              <w:jc w:val="both"/>
              <w:rPr>
                <w:rFonts w:ascii="Bookman Old Style" w:hAnsi="Bookman Old Style"/>
                <w:sz w:val="20"/>
                <w:szCs w:val="20"/>
              </w:rPr>
            </w:pPr>
          </w:p>
          <w:p w14:paraId="48C4E292" w14:textId="68F67C3A"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Parágrafo. La Sección Primera del Consejo de Estado estará integrada por seis (6) Consejeros y conocerá de los asuntos agrarios, rurales </w:t>
            </w:r>
            <w:r w:rsidRPr="009D6A80">
              <w:rPr>
                <w:rFonts w:ascii="Bookman Old Style" w:hAnsi="Bookman Old Style"/>
                <w:b/>
                <w:bCs/>
                <w:sz w:val="20"/>
                <w:szCs w:val="20"/>
                <w:u w:val="single"/>
              </w:rPr>
              <w:t xml:space="preserve">y ambientales </w:t>
            </w:r>
            <w:r w:rsidRPr="009D6A80">
              <w:rPr>
                <w:rFonts w:ascii="Bookman Old Style" w:hAnsi="Bookman Old Style"/>
                <w:sz w:val="20"/>
                <w:szCs w:val="20"/>
              </w:rPr>
              <w:t>administrativos.</w:t>
            </w:r>
          </w:p>
        </w:tc>
      </w:tr>
      <w:tr w:rsidR="009D6A80" w14:paraId="3A56745D" w14:textId="77777777" w:rsidTr="009D6A80">
        <w:tc>
          <w:tcPr>
            <w:tcW w:w="4414" w:type="dxa"/>
          </w:tcPr>
          <w:p w14:paraId="3B7E1A6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29. Modifíquese el artículo 110 de la Ley 1437 de 2011, el cual quedará así: </w:t>
            </w:r>
          </w:p>
          <w:p w14:paraId="6FC79C75" w14:textId="77777777" w:rsidR="009D6A80" w:rsidRPr="009D6A80" w:rsidRDefault="009D6A80" w:rsidP="009D6A80">
            <w:pPr>
              <w:jc w:val="both"/>
              <w:rPr>
                <w:rFonts w:ascii="Bookman Old Style" w:hAnsi="Bookman Old Style"/>
                <w:sz w:val="20"/>
                <w:szCs w:val="20"/>
              </w:rPr>
            </w:pPr>
          </w:p>
          <w:p w14:paraId="57CA39C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110. Integración de la Sala de lo Contencioso Administrativo. La Sala de lo Contencioso Administrativo se dividirá en cinco (5) secciones, cada una de las cuales ejercerá separadamente las funciones que de conformidad con su especialidad y cantidad de trabajo 21 le asigne la Sala Plena del Consejo de Estado, de acuerdo con la ley y el reglamento interno de la </w:t>
            </w:r>
            <w:r w:rsidRPr="009D6A80">
              <w:rPr>
                <w:rFonts w:ascii="Bookman Old Style" w:hAnsi="Bookman Old Style"/>
                <w:sz w:val="20"/>
                <w:szCs w:val="20"/>
              </w:rPr>
              <w:lastRenderedPageBreak/>
              <w:t xml:space="preserve">Corporación y estarán integradas de la siguiente manera: </w:t>
            </w:r>
          </w:p>
          <w:p w14:paraId="04184CB6" w14:textId="77777777" w:rsidR="009D6A80" w:rsidRPr="009D6A80" w:rsidRDefault="009D6A80" w:rsidP="009D6A80">
            <w:pPr>
              <w:jc w:val="both"/>
              <w:rPr>
                <w:rFonts w:ascii="Bookman Old Style" w:hAnsi="Bookman Old Style"/>
                <w:sz w:val="20"/>
                <w:szCs w:val="20"/>
              </w:rPr>
            </w:pPr>
          </w:p>
          <w:p w14:paraId="3343906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 La Sección Primera, se integrará por dos (2) subsecciones, cada una de las cuales estará integrada por tres (3) Magistrados y conocerá de los asuntos agrarios y rurales. </w:t>
            </w:r>
          </w:p>
          <w:p w14:paraId="420862D0" w14:textId="77777777" w:rsidR="009D6A80" w:rsidRPr="009D6A80" w:rsidRDefault="009D6A80" w:rsidP="009D6A80">
            <w:pPr>
              <w:jc w:val="both"/>
              <w:rPr>
                <w:rFonts w:ascii="Bookman Old Style" w:hAnsi="Bookman Old Style"/>
                <w:sz w:val="20"/>
                <w:szCs w:val="20"/>
              </w:rPr>
            </w:pPr>
          </w:p>
          <w:p w14:paraId="56C3AEC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b) La Sección Segunda se dividirá en dos </w:t>
            </w:r>
          </w:p>
          <w:p w14:paraId="2C14499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 subsecciones, cada una de las cuales estará integrada por tres (3) Magistrados. </w:t>
            </w:r>
          </w:p>
          <w:p w14:paraId="21578B5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c) La Sección Tercera se dividirá en tres (3) subsecciones, cada una de las cuales estará integrada por tres (3) Magistrados. </w:t>
            </w:r>
          </w:p>
          <w:p w14:paraId="36890A2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d) La Sección Cuarta, por cuatro (4) Magistrados, y La Sección Quinta, por cuatro (4) Magistrados. </w:t>
            </w:r>
          </w:p>
          <w:p w14:paraId="4258596F" w14:textId="77777777" w:rsidR="009D6A80" w:rsidRDefault="009D6A80" w:rsidP="009D6A80">
            <w:pPr>
              <w:jc w:val="both"/>
              <w:rPr>
                <w:rFonts w:ascii="Bookman Old Style" w:hAnsi="Bookman Old Style"/>
                <w:sz w:val="20"/>
                <w:szCs w:val="20"/>
              </w:rPr>
            </w:pPr>
          </w:p>
          <w:p w14:paraId="44794BE4" w14:textId="77777777" w:rsidR="00AF2531" w:rsidRDefault="00AF2531" w:rsidP="009D6A80">
            <w:pPr>
              <w:jc w:val="both"/>
              <w:rPr>
                <w:rFonts w:ascii="Bookman Old Style" w:hAnsi="Bookman Old Style"/>
                <w:sz w:val="20"/>
                <w:szCs w:val="20"/>
              </w:rPr>
            </w:pPr>
          </w:p>
          <w:p w14:paraId="7C6138F3" w14:textId="77777777" w:rsidR="00AF2531" w:rsidRPr="009D6A80" w:rsidRDefault="00AF2531" w:rsidP="009D6A80">
            <w:pPr>
              <w:jc w:val="both"/>
              <w:rPr>
                <w:rFonts w:ascii="Bookman Old Style" w:hAnsi="Bookman Old Style"/>
                <w:sz w:val="20"/>
                <w:szCs w:val="20"/>
              </w:rPr>
            </w:pPr>
          </w:p>
          <w:p w14:paraId="526BBF2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Sin perjuicio de las específicas competencias que atribuya la ley, el Reglamento de la Corporación determinará y asignará los asuntos y las materias cuyo conocimiento corresponda a cada sección y a las respectivas subsecciones. </w:t>
            </w:r>
          </w:p>
          <w:p w14:paraId="0A9228F9" w14:textId="77777777" w:rsidR="009D6A80" w:rsidRPr="009D6A80" w:rsidRDefault="009D6A80" w:rsidP="009D6A80">
            <w:pPr>
              <w:jc w:val="both"/>
              <w:rPr>
                <w:rFonts w:ascii="Bookman Old Style" w:hAnsi="Bookman Old Style"/>
                <w:sz w:val="20"/>
                <w:szCs w:val="20"/>
              </w:rPr>
            </w:pPr>
          </w:p>
          <w:p w14:paraId="243A831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Parágrafo. Es atribución del Presidente del Consejo de Estado, resolver los conflictos de competencia entre las secciones de la Sala de lo Contencioso de la Corporación.</w:t>
            </w:r>
          </w:p>
        </w:tc>
        <w:tc>
          <w:tcPr>
            <w:tcW w:w="4414" w:type="dxa"/>
          </w:tcPr>
          <w:p w14:paraId="73C3F0C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29. Modifíquese el artículo 110 de la Ley 1437 de 2011, el cual quedará así:</w:t>
            </w:r>
          </w:p>
          <w:p w14:paraId="3EF80F6E" w14:textId="77777777" w:rsidR="009D6A80" w:rsidRPr="009D6A80" w:rsidRDefault="009D6A80" w:rsidP="009D6A80">
            <w:pPr>
              <w:jc w:val="both"/>
              <w:rPr>
                <w:rFonts w:ascii="Bookman Old Style" w:hAnsi="Bookman Old Style"/>
                <w:sz w:val="20"/>
                <w:szCs w:val="20"/>
              </w:rPr>
            </w:pPr>
          </w:p>
          <w:p w14:paraId="4D74B76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110. Integración de la Sala de lo Contencioso Administrativo.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w:t>
            </w:r>
            <w:r w:rsidRPr="009D6A80">
              <w:rPr>
                <w:rFonts w:ascii="Bookman Old Style" w:hAnsi="Bookman Old Style"/>
                <w:sz w:val="20"/>
                <w:szCs w:val="20"/>
              </w:rPr>
              <w:lastRenderedPageBreak/>
              <w:t>Corporación y estarán integradas de la siguiente manera:</w:t>
            </w:r>
          </w:p>
          <w:p w14:paraId="11AD5027" w14:textId="77777777" w:rsidR="009D6A80" w:rsidRPr="009D6A80" w:rsidRDefault="009D6A80" w:rsidP="009D6A80">
            <w:pPr>
              <w:jc w:val="both"/>
              <w:rPr>
                <w:rFonts w:ascii="Bookman Old Style" w:hAnsi="Bookman Old Style"/>
                <w:sz w:val="20"/>
                <w:szCs w:val="20"/>
              </w:rPr>
            </w:pPr>
          </w:p>
          <w:p w14:paraId="40E89833" w14:textId="7777777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sz w:val="20"/>
                <w:szCs w:val="20"/>
              </w:rPr>
              <w:t>a)</w:t>
            </w:r>
            <w:r w:rsidRPr="009D6A80">
              <w:rPr>
                <w:rFonts w:ascii="Bookman Old Style" w:hAnsi="Bookman Old Style"/>
                <w:sz w:val="20"/>
                <w:szCs w:val="20"/>
              </w:rPr>
              <w:tab/>
              <w:t xml:space="preserve">La Sección Primera, se integrará por dos (2) subsecciones, cada una de las cuales estará integrada por tres (3) Magistrados y conocerá de los asuntos agrarios, rurales </w:t>
            </w:r>
            <w:r w:rsidRPr="009D6A80">
              <w:rPr>
                <w:rFonts w:ascii="Bookman Old Style" w:hAnsi="Bookman Old Style"/>
                <w:b/>
                <w:bCs/>
                <w:sz w:val="20"/>
                <w:szCs w:val="20"/>
                <w:u w:val="single"/>
              </w:rPr>
              <w:t>y ambientales.</w:t>
            </w:r>
          </w:p>
          <w:p w14:paraId="3623A09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b)</w:t>
            </w:r>
            <w:r w:rsidRPr="009D6A80">
              <w:rPr>
                <w:rFonts w:ascii="Bookman Old Style" w:hAnsi="Bookman Old Style"/>
                <w:sz w:val="20"/>
                <w:szCs w:val="20"/>
              </w:rPr>
              <w:tab/>
              <w:t>La Sección Segunda se dividirá en dos (2) subsecciones, cada una de las cuales estará integrada por tres (3) Magistrados.</w:t>
            </w:r>
          </w:p>
          <w:p w14:paraId="0FD38B7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c)</w:t>
            </w:r>
            <w:r w:rsidRPr="009D6A80">
              <w:rPr>
                <w:rFonts w:ascii="Bookman Old Style" w:hAnsi="Bookman Old Style"/>
                <w:sz w:val="20"/>
                <w:szCs w:val="20"/>
              </w:rPr>
              <w:tab/>
              <w:t>La Sección Tercera se dividirá en tres (3) subsecciones, cada una de las cuales estará integrada por tres (3) Magistrados.</w:t>
            </w:r>
          </w:p>
          <w:p w14:paraId="4199C47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d)</w:t>
            </w:r>
            <w:r w:rsidRPr="009D6A80">
              <w:rPr>
                <w:rFonts w:ascii="Bookman Old Style" w:hAnsi="Bookman Old Style"/>
                <w:sz w:val="20"/>
                <w:szCs w:val="20"/>
              </w:rPr>
              <w:tab/>
              <w:t>La Sección Cuarta, por cuatro (4) Magistrados, y La Sección Quinta, por cuatro (4) Magistrados.</w:t>
            </w:r>
          </w:p>
          <w:p w14:paraId="4314106E" w14:textId="77777777" w:rsidR="009D6A80" w:rsidRPr="009D6A80" w:rsidRDefault="009D6A80" w:rsidP="009D6A80">
            <w:pPr>
              <w:jc w:val="both"/>
              <w:rPr>
                <w:rFonts w:ascii="Bookman Old Style" w:hAnsi="Bookman Old Style"/>
                <w:sz w:val="20"/>
                <w:szCs w:val="20"/>
              </w:rPr>
            </w:pPr>
          </w:p>
          <w:p w14:paraId="73C7330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Sin perjuicio de las específicas competencias que atribuya la ley, el Reglamento de la Corporación determinará y asignará los asuntos y las materias cuyo conocimiento corresponda a cada sección y a las respectivas subsecciones.</w:t>
            </w:r>
          </w:p>
          <w:p w14:paraId="3BFEC441" w14:textId="77777777" w:rsidR="009D6A80" w:rsidRPr="009D6A80" w:rsidRDefault="009D6A80" w:rsidP="009D6A80">
            <w:pPr>
              <w:jc w:val="both"/>
              <w:rPr>
                <w:rFonts w:ascii="Bookman Old Style" w:hAnsi="Bookman Old Style"/>
                <w:sz w:val="20"/>
                <w:szCs w:val="20"/>
              </w:rPr>
            </w:pPr>
          </w:p>
          <w:p w14:paraId="37BBCA8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Parágrafo. Es atribución del Presidente del Consejo de Estado, resolver los conflictos de competencia entre las secciones de la Sala de lo Contencioso de la Corporación.</w:t>
            </w:r>
          </w:p>
        </w:tc>
      </w:tr>
      <w:tr w:rsidR="009D6A80" w14:paraId="5D40AD57" w14:textId="77777777" w:rsidTr="009D6A80">
        <w:tc>
          <w:tcPr>
            <w:tcW w:w="4414" w:type="dxa"/>
          </w:tcPr>
          <w:p w14:paraId="21BAF84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30. </w:t>
            </w:r>
          </w:p>
          <w:p w14:paraId="1CD3126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Adiciónese un inciso al artículo 122 de la Ley 1437 de 2011, así: </w:t>
            </w:r>
          </w:p>
          <w:p w14:paraId="6876FBF9" w14:textId="77777777" w:rsidR="009D6A80" w:rsidRPr="009D6A80" w:rsidRDefault="009D6A80" w:rsidP="009D6A80">
            <w:pPr>
              <w:jc w:val="both"/>
              <w:rPr>
                <w:rFonts w:ascii="Bookman Old Style" w:hAnsi="Bookman Old Style"/>
                <w:sz w:val="20"/>
                <w:szCs w:val="20"/>
              </w:rPr>
            </w:pPr>
          </w:p>
          <w:p w14:paraId="37AD5C8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Cada Tribunal Administrativo contará con una Sala agraria y rural que conocerá de asuntos de naturaleza agraria y rural, siempre que intervenga como parte una entidad pública o que el bien inmueble rural sea de naturaleza pública, de conformidad con el régimen establecido para el efecto.</w:t>
            </w:r>
          </w:p>
        </w:tc>
        <w:tc>
          <w:tcPr>
            <w:tcW w:w="4414" w:type="dxa"/>
          </w:tcPr>
          <w:p w14:paraId="10C324B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Artículo 30.</w:t>
            </w:r>
          </w:p>
          <w:p w14:paraId="29648ED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Adiciónese un inciso al artículo 122 de la Ley 1437 de 2011, así:</w:t>
            </w:r>
          </w:p>
          <w:p w14:paraId="11C8D2CE" w14:textId="77777777" w:rsidR="009D6A80" w:rsidRPr="009D6A80" w:rsidRDefault="009D6A80" w:rsidP="009D6A80">
            <w:pPr>
              <w:jc w:val="both"/>
              <w:rPr>
                <w:rFonts w:ascii="Bookman Old Style" w:hAnsi="Bookman Old Style"/>
                <w:sz w:val="20"/>
                <w:szCs w:val="20"/>
              </w:rPr>
            </w:pPr>
          </w:p>
          <w:p w14:paraId="604BF69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Cada Tribunal Administrativo contará con una Sala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que conocerá de asuntos de estos asuntos, siempre que intervenga como parte una entidad pública o que el bien inmueble rural sea de naturaleza pública, de conformidad con el régimen establecido para el efecto.</w:t>
            </w:r>
          </w:p>
        </w:tc>
      </w:tr>
      <w:tr w:rsidR="009D6A80" w14:paraId="2ED2E5C7" w14:textId="77777777" w:rsidTr="009D6A80">
        <w:tc>
          <w:tcPr>
            <w:tcW w:w="4414" w:type="dxa"/>
          </w:tcPr>
          <w:p w14:paraId="1546C75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31. Modifíquese el artículo 124 de la Ley 1437 de 2011, el cual quedará así: </w:t>
            </w:r>
          </w:p>
          <w:p w14:paraId="57590055" w14:textId="77777777" w:rsidR="009D6A80" w:rsidRPr="009D6A80" w:rsidRDefault="009D6A80" w:rsidP="009D6A80">
            <w:pPr>
              <w:jc w:val="both"/>
              <w:rPr>
                <w:rFonts w:ascii="Bookman Old Style" w:hAnsi="Bookman Old Style"/>
                <w:sz w:val="20"/>
                <w:szCs w:val="20"/>
              </w:rPr>
            </w:pPr>
          </w:p>
          <w:p w14:paraId="0C6EA68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124. Régimen. Los juzgados administrativos y los juzgados agrarios y rurales administrativos que, de conformidad con las necesidades de la administración de justicia, establezca el Consejo Superior de la Judicatura para el cumplimiento de las funciones que prevea la ley procesal en cada circuito o municipio, </w:t>
            </w:r>
            <w:r w:rsidRPr="009D6A80">
              <w:rPr>
                <w:rFonts w:ascii="Bookman Old Style" w:hAnsi="Bookman Old Style"/>
                <w:sz w:val="20"/>
                <w:szCs w:val="20"/>
              </w:rPr>
              <w:lastRenderedPageBreak/>
              <w:t>integran la Jurisdicción de lo Contencioso Administrativo. Sus características, denominación y número serán fijados por esa misma Corporación, de conformidad con lo dispuesto en la Ley Estatutaria de la Administración de Justicia.</w:t>
            </w:r>
          </w:p>
        </w:tc>
        <w:tc>
          <w:tcPr>
            <w:tcW w:w="4414" w:type="dxa"/>
          </w:tcPr>
          <w:p w14:paraId="0BF7673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Artículo 31. Modifíquese el artículo 124 de la Ley 1437 de 2011, el cual quedará así:</w:t>
            </w:r>
          </w:p>
          <w:p w14:paraId="2D400246" w14:textId="77777777" w:rsidR="009D6A80" w:rsidRPr="009D6A80" w:rsidRDefault="009D6A80" w:rsidP="009D6A80">
            <w:pPr>
              <w:jc w:val="both"/>
              <w:rPr>
                <w:rFonts w:ascii="Bookman Old Style" w:hAnsi="Bookman Old Style"/>
                <w:sz w:val="20"/>
                <w:szCs w:val="20"/>
              </w:rPr>
            </w:pPr>
          </w:p>
          <w:p w14:paraId="0BA407F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124. Régimen. Los juzgados administrativos y los juzgados agrarios,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administrativos que, de conformidad con las necesidades de la administración de justicia, establezca el Consejo Superior de la Judicatura para el cumplimiento de las funciones que prevea la ley procesal en cada circuito o municipio, </w:t>
            </w:r>
            <w:r w:rsidRPr="009D6A80">
              <w:rPr>
                <w:rFonts w:ascii="Bookman Old Style" w:hAnsi="Bookman Old Style"/>
                <w:sz w:val="20"/>
                <w:szCs w:val="20"/>
              </w:rPr>
              <w:lastRenderedPageBreak/>
              <w:t>integran la Jurisdicción de lo Contencioso Administrativo. Sus características, denominación y número serán fijados por esa misma Corporación, de conformidad con lo dispuesto en la Ley Estatutaria de la Administración de Justicia.</w:t>
            </w:r>
          </w:p>
        </w:tc>
      </w:tr>
      <w:tr w:rsidR="009D6A80" w14:paraId="43A2209A" w14:textId="77777777" w:rsidTr="009D6A80">
        <w:tc>
          <w:tcPr>
            <w:tcW w:w="4414" w:type="dxa"/>
          </w:tcPr>
          <w:p w14:paraId="6BC5C29B" w14:textId="77777777" w:rsidR="009D6A80" w:rsidRPr="009D6A80" w:rsidRDefault="009D6A80" w:rsidP="009D6A80">
            <w:pPr>
              <w:rPr>
                <w:rFonts w:ascii="Bookman Old Style" w:hAnsi="Bookman Old Style"/>
                <w:sz w:val="20"/>
                <w:szCs w:val="20"/>
              </w:rPr>
            </w:pPr>
            <w:r w:rsidRPr="009D6A80">
              <w:rPr>
                <w:rFonts w:ascii="Bookman Old Style" w:hAnsi="Bookman Old Style"/>
                <w:sz w:val="20"/>
                <w:szCs w:val="20"/>
              </w:rPr>
              <w:lastRenderedPageBreak/>
              <w:t xml:space="preserve">TÍTULO III </w:t>
            </w:r>
          </w:p>
          <w:p w14:paraId="1CC7A0CF" w14:textId="77777777" w:rsidR="009D6A80" w:rsidRPr="009D6A80" w:rsidRDefault="009D6A80" w:rsidP="009D6A80">
            <w:pPr>
              <w:rPr>
                <w:rFonts w:ascii="Bookman Old Style" w:hAnsi="Bookman Old Style"/>
                <w:sz w:val="20"/>
                <w:szCs w:val="20"/>
              </w:rPr>
            </w:pPr>
            <w:r w:rsidRPr="009D6A80">
              <w:rPr>
                <w:rFonts w:ascii="Bookman Old Style" w:hAnsi="Bookman Old Style"/>
                <w:sz w:val="20"/>
                <w:szCs w:val="20"/>
              </w:rPr>
              <w:t>PROCEDIMIENTO AGRARIO Y RURAL</w:t>
            </w:r>
          </w:p>
        </w:tc>
        <w:tc>
          <w:tcPr>
            <w:tcW w:w="4414" w:type="dxa"/>
          </w:tcPr>
          <w:p w14:paraId="3170D947"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TÍTULO III</w:t>
            </w:r>
          </w:p>
          <w:p w14:paraId="514C357C"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 xml:space="preserve">PROCEDIMIENTO AGRARIO, RURAL </w:t>
            </w:r>
            <w:r w:rsidRPr="009D6A80">
              <w:rPr>
                <w:rFonts w:ascii="Bookman Old Style" w:hAnsi="Bookman Old Style"/>
                <w:b/>
                <w:bCs/>
                <w:sz w:val="20"/>
                <w:szCs w:val="20"/>
                <w:u w:val="single"/>
                <w:lang w:val="es-ES_tradnl"/>
              </w:rPr>
              <w:t>Y AMBIENTAL”</w:t>
            </w:r>
          </w:p>
          <w:p w14:paraId="73ACB4D4" w14:textId="77777777" w:rsidR="009D6A80" w:rsidRPr="009D6A80" w:rsidRDefault="009D6A80" w:rsidP="009D6A80">
            <w:pPr>
              <w:jc w:val="both"/>
              <w:rPr>
                <w:rFonts w:ascii="Bookman Old Style" w:hAnsi="Bookman Old Style"/>
                <w:sz w:val="20"/>
                <w:szCs w:val="20"/>
                <w:lang w:val="es-ES_tradnl"/>
              </w:rPr>
            </w:pPr>
          </w:p>
        </w:tc>
      </w:tr>
      <w:tr w:rsidR="009D6A80" w14:paraId="766BC25F" w14:textId="77777777" w:rsidTr="009D6A80">
        <w:tc>
          <w:tcPr>
            <w:tcW w:w="4414" w:type="dxa"/>
          </w:tcPr>
          <w:p w14:paraId="3DC989E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Artículo 32. Naturaleza del proceso. El proceso agrario y rural es un proceso declarativo que se regirá por las reglas especiales previstas en esta ley y en las normas agrarias de carácter especial.</w:t>
            </w:r>
          </w:p>
        </w:tc>
        <w:tc>
          <w:tcPr>
            <w:tcW w:w="4414" w:type="dxa"/>
          </w:tcPr>
          <w:p w14:paraId="77BBB06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32. Naturaleza del proceso. El proceso agrario,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es un proceso declarativo que se regirá por las reglas especiales previstas en esta ley y en las normas agrarias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de carácter especial.</w:t>
            </w:r>
          </w:p>
        </w:tc>
      </w:tr>
      <w:tr w:rsidR="009D6A80" w14:paraId="5BD2B2E6" w14:textId="77777777" w:rsidTr="009D6A80">
        <w:tc>
          <w:tcPr>
            <w:tcW w:w="4414" w:type="dxa"/>
          </w:tcPr>
          <w:p w14:paraId="1F0CBE0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33. </w:t>
            </w:r>
          </w:p>
          <w:p w14:paraId="46E40F8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De los asuntos que se tramitan a través del proceso agrario y rural. Se tramitarán a través del proceso agrario y rural dispuesto en esta ley los litigios y controversias respecto de los derechos de propiedad, uso y tenencia de bienes inmuebles ubicados en suelo clasificado como rural, así como los derivados de las relaciones económicas de índole agraria, en particular los siguientes asuntos: </w:t>
            </w:r>
          </w:p>
          <w:p w14:paraId="363586B7" w14:textId="77777777" w:rsidR="009D6A80" w:rsidRPr="009D6A80" w:rsidRDefault="009D6A80" w:rsidP="009D6A80">
            <w:pPr>
              <w:jc w:val="both"/>
              <w:rPr>
                <w:rFonts w:ascii="Bookman Old Style" w:hAnsi="Bookman Old Style"/>
                <w:sz w:val="20"/>
                <w:szCs w:val="20"/>
              </w:rPr>
            </w:pPr>
          </w:p>
          <w:p w14:paraId="3E7DE2F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 Las acciones contra los actos administrativos proferidos por la Agencia Nacional de Tierras, respecto de los asuntos señalados en el artículo 58 del Decreto Ley 902 de 2017 o en el trámite de la Ley 160 de 1994. </w:t>
            </w:r>
          </w:p>
          <w:p w14:paraId="7E77DD7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2. El medio de control de nulidad para la resolución de controversias respecto de los actos de adjudicación en los términos del artículo 38 del Decreto Ley 902 de 2017.</w:t>
            </w:r>
          </w:p>
          <w:p w14:paraId="5D27BD10" w14:textId="77777777" w:rsidR="00824F89" w:rsidRDefault="00824F89" w:rsidP="009D6A80">
            <w:pPr>
              <w:jc w:val="both"/>
              <w:rPr>
                <w:rFonts w:ascii="Bookman Old Style" w:hAnsi="Bookman Old Style"/>
                <w:sz w:val="20"/>
                <w:szCs w:val="20"/>
              </w:rPr>
            </w:pPr>
          </w:p>
          <w:p w14:paraId="5777F49F" w14:textId="18FDD6D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3. Las demandas presentadas por la Agencia Nacional de Tierras en desarrollo del procedimiento único de ordenamiento social de la propiedad rural. </w:t>
            </w:r>
          </w:p>
          <w:p w14:paraId="468C8CAE" w14:textId="77777777" w:rsidR="00824F89" w:rsidRDefault="00824F89" w:rsidP="009D6A80">
            <w:pPr>
              <w:jc w:val="both"/>
              <w:rPr>
                <w:rFonts w:ascii="Bookman Old Style" w:hAnsi="Bookman Old Style"/>
                <w:sz w:val="20"/>
                <w:szCs w:val="20"/>
              </w:rPr>
            </w:pPr>
          </w:p>
          <w:p w14:paraId="2FF0623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4. Las operaciones administrativas derivadas de la ejecución de actos administrativos proferidos en el procedimiento único de ordenamiento social de la propiedad rural o en el trámite de la Ley 160 de 1994. </w:t>
            </w:r>
          </w:p>
          <w:p w14:paraId="33F575E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5. La expropiación de la que trata la Ley 388 de 1997, cuando verse sobre predios rurales y agrarios. </w:t>
            </w:r>
          </w:p>
          <w:p w14:paraId="6AB9248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6. Las demandas de pertenencia sobre inmuebles rurales. </w:t>
            </w:r>
          </w:p>
          <w:p w14:paraId="5BBAB09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7. Las demandas de posesorios sobre inmuebles rurales. </w:t>
            </w:r>
          </w:p>
          <w:p w14:paraId="2416A75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8. Las demandas de saneamiento de la propiedad agraria. </w:t>
            </w:r>
          </w:p>
          <w:p w14:paraId="141E9DC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9. Las demandadas de formalización de la pequeña propiedad rural. </w:t>
            </w:r>
          </w:p>
          <w:p w14:paraId="7598C29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10. Las demandas de servidumbre que versen sobre inmuebles rurales. </w:t>
            </w:r>
          </w:p>
          <w:p w14:paraId="006D59F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11. Las demandas de división de la propiedad común de inmuebles rurales. </w:t>
            </w:r>
          </w:p>
          <w:p w14:paraId="7E214D8A"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12. Las demandas de deslinde y amojonamiento de inmuebles rurales. </w:t>
            </w:r>
          </w:p>
          <w:p w14:paraId="5EA8AE2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13. Las demandas reivindicatorias de inmuebles rurales. </w:t>
            </w:r>
          </w:p>
          <w:p w14:paraId="082DFFB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14. Restablecimiento de la posesión o de la tenencia de inmuebles rurales.</w:t>
            </w:r>
          </w:p>
          <w:p w14:paraId="67B6BD8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15. Lanzamiento por ocupación de hecho si el bien ocupado es de naturaleza rural. </w:t>
            </w:r>
          </w:p>
          <w:p w14:paraId="6891E5E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16. Controversias derivadas de contratos de índole agraria, como los de arrendamiento, aparcería, compraventa de tierras, enajenación de productos agropecuarios o similares, así como de actividades agrarias de transformación, producción o enajenación, en cuanto estos tres últimos no constituyan actos mercantiles ni tengan origen en relaciones de trabajo. </w:t>
            </w:r>
          </w:p>
          <w:p w14:paraId="402D53B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17. Las demandas que versen sobre rectificación de áreas y linderos de inmuebles rurales cuando deban surtirse ante la jurisdicción. </w:t>
            </w:r>
          </w:p>
          <w:p w14:paraId="25F15EE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18. Las demandas sobre tradición imperfecta, ausencia o inexistencia de registro o folio de matrícula inmobiliaria y vicios en el registro de inmuebles rurales. </w:t>
            </w:r>
          </w:p>
          <w:p w14:paraId="37D3CD4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19. Acciones de grupo y reparación directa, siempre que la controversia sea de carácter agrario y rural. </w:t>
            </w:r>
          </w:p>
          <w:p w14:paraId="5377814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20. Controversias sobre la administración de la copropiedad, reconocimiento y divisiones materiales de fundos rurales. </w:t>
            </w:r>
          </w:p>
          <w:p w14:paraId="2AA6474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21. Diferendos relacionados con el ambiente previstos en el Decreto Ley 2811 de 1974, Código Nacional de Recursos Naturales Renovables, exclusivamente si se generan en el marco de procesos agrarios y siempre que la pretensión ambiental impacte de manera directa la agraria y su definición sea necesaria para resolver el diferendo en materia agraria y rural. </w:t>
            </w:r>
          </w:p>
          <w:p w14:paraId="480905C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22. Nulidad de los actos administrativos emanados de la Agencia Nacional de Tierras o quien haga sus veces, siempre que dichos actos administrativos creen, modifiquen o extingan situaciones jurídicas asociadas a fundos rurales. 23. Procesos de extinción del derecho de dominio que aborden diferendos asociados al cumplimiento de las normas sobre conservación, mejoramiento y utilización racional de los recursos naturales renovables y de las normas de preservación y restauración del ambiente. </w:t>
            </w:r>
          </w:p>
          <w:p w14:paraId="1D3033E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24. Procesos de extinción del derecho de dominio donde se discuta lo establecido en el inciso tercero del artículo 58 de la Ley 160 de 1994 en cuanto a que no constituye explotación económica la simple tala de árboles, con excepción de las explotaciones forestales adelantadas de conformidad con lo dispuesto en la normativa ambiental y agropecuaria. </w:t>
            </w:r>
          </w:p>
          <w:p w14:paraId="5D43379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25. Procesos de extinción del derecho de dominio que se adelanten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 entendiendo que hay deterioro o perjuicio sobre los recursos naturales renovables y del ambiente, cuando se realizan conductas o se producen abstenciones que los destruyen, agotan, contaminan, disminuyen, degradan, o cuando se utilizan por encima de los límites permitidos por normas vigentes, alterando sus calidades físicas, químicas o biológicas naturales, o se perturba el derecho de ulterior aprovechamiento en cuanto este convenga al interés público. 26. Litigios relacionados con la adjudicación de bienes baldíos de la Nación por falta de correspondencia de la explotación acreditada con la aptitud específica del predio adjudicado, por la inexistencia o incumplimiento en la adopción o ejecución del plan gradual de reconversión o por la omisión de obtener concepto previo favorable de la autoridad correspondiente del Sistema Nacional Ambiental. </w:t>
            </w:r>
          </w:p>
          <w:p w14:paraId="76B8C1E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27. Diferencias relacionadas con la aplicación del artículo 69 de la Ley 160 de 1994 o norma que le sustituya en referencia al deber del solicitante de la adjudicación de baldíos de cumplir con los requisitos relacionados con la aptitud del predio, no acumulación o transferencia de ocupaciones, conservación de zonas ambientales protegidas, extensiones máximas de adjudicación de islas, playones y madreviejas desecadas de los ríos, lagos y ciénagas de propiedad nacional, y las zonas especiales en las cuales no se adelantarán programas de adquisición de tierras, y los demás requisitos de ley. </w:t>
            </w:r>
          </w:p>
          <w:p w14:paraId="28F35BD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28. Controversias relacionadas con la aplicación del artículo 75 de la Ley 160 de 1994 relativo a la constitución o sustracción de reservas sobre los terrenos baldíos en favor de entidades de derecho público para la ejecución de proyectos de alto interés nacional o a favor de entidades privadas sin ánimo de lucro, cuando el objeto de la zona de reserva especial consista en proteger o colaborar en la protección del medio ambiente y de los recursos naturales renovables o se relacione con fines ambientales establecidos por el legislador. </w:t>
            </w:r>
          </w:p>
          <w:p w14:paraId="1B160A8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29. Diferendos que se susciten en las Zonas de Reserva Campesina relacionados con el uso de la tierra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 </w:t>
            </w:r>
          </w:p>
          <w:p w14:paraId="379E1629"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30. Controversias asociadas con el otorgamiento de derechos o con contratos de usufructo, uso o superficie expedidos o celebrados por la Agencia Nacional de Tierras sobre zonas de reserva forestal declaradas por la Ley 2 de 1959 o sobre las áreas del Sistema Nacional de Áreas Protegidas. </w:t>
            </w:r>
          </w:p>
          <w:p w14:paraId="46C5032D"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31. Diferendos por el uso, ocupación o tenencia de tierras en páramos o áreas del Sistema Nacional de Áreas Protegidas o por la ejecución de los programas especiales de dotación de tierras establecidos en el Decreto 1277 de 2013 a favor de </w:t>
            </w:r>
            <w:r w:rsidRPr="009D6A80">
              <w:rPr>
                <w:rFonts w:ascii="Bookman Old Style" w:hAnsi="Bookman Old Style"/>
                <w:sz w:val="20"/>
                <w:szCs w:val="20"/>
              </w:rPr>
              <w:lastRenderedPageBreak/>
              <w:t>propietarios u ocupantes de zonas que deban someterse a un manejo especial o que sean de interés ecológico y que deban ser reubicados.</w:t>
            </w:r>
          </w:p>
          <w:p w14:paraId="0F17BEDA" w14:textId="77777777" w:rsidR="009D6A80" w:rsidRPr="009D6A80" w:rsidRDefault="009D6A80" w:rsidP="009D6A80">
            <w:pPr>
              <w:jc w:val="both"/>
              <w:rPr>
                <w:rFonts w:ascii="Bookman Old Style" w:hAnsi="Bookman Old Style"/>
                <w:sz w:val="20"/>
                <w:szCs w:val="20"/>
              </w:rPr>
            </w:pPr>
          </w:p>
          <w:p w14:paraId="1D015B15" w14:textId="77777777" w:rsidR="009D6A80" w:rsidRPr="009D6A80" w:rsidRDefault="009D6A80" w:rsidP="009D6A80">
            <w:pPr>
              <w:jc w:val="both"/>
              <w:rPr>
                <w:rFonts w:ascii="Bookman Old Style" w:hAnsi="Bookman Old Style"/>
                <w:sz w:val="20"/>
                <w:szCs w:val="20"/>
              </w:rPr>
            </w:pPr>
          </w:p>
          <w:p w14:paraId="580FFCB5" w14:textId="77777777" w:rsidR="009D6A80" w:rsidRPr="009D6A80" w:rsidRDefault="009D6A80" w:rsidP="009D6A80">
            <w:pPr>
              <w:jc w:val="both"/>
              <w:rPr>
                <w:rFonts w:ascii="Bookman Old Style" w:hAnsi="Bookman Old Style"/>
                <w:sz w:val="20"/>
                <w:szCs w:val="20"/>
              </w:rPr>
            </w:pPr>
          </w:p>
          <w:p w14:paraId="785EA1EA" w14:textId="77777777" w:rsidR="009D6A80" w:rsidRPr="009D6A80" w:rsidRDefault="009D6A80" w:rsidP="009D6A80">
            <w:pPr>
              <w:jc w:val="both"/>
              <w:rPr>
                <w:rFonts w:ascii="Bookman Old Style" w:hAnsi="Bookman Old Style"/>
                <w:sz w:val="20"/>
                <w:szCs w:val="20"/>
              </w:rPr>
            </w:pPr>
          </w:p>
          <w:p w14:paraId="61767901" w14:textId="77777777" w:rsidR="009D6A80" w:rsidRPr="009D6A80" w:rsidRDefault="009D6A80" w:rsidP="009D6A80">
            <w:pPr>
              <w:jc w:val="both"/>
              <w:rPr>
                <w:rFonts w:ascii="Bookman Old Style" w:hAnsi="Bookman Old Style"/>
                <w:sz w:val="20"/>
                <w:szCs w:val="20"/>
              </w:rPr>
            </w:pPr>
          </w:p>
          <w:p w14:paraId="190D03E4" w14:textId="77777777" w:rsidR="009D6A80" w:rsidRPr="009D6A80" w:rsidRDefault="009D6A80" w:rsidP="009D6A80">
            <w:pPr>
              <w:jc w:val="both"/>
              <w:rPr>
                <w:rFonts w:ascii="Bookman Old Style" w:hAnsi="Bookman Old Style"/>
                <w:sz w:val="20"/>
                <w:szCs w:val="20"/>
              </w:rPr>
            </w:pPr>
          </w:p>
          <w:p w14:paraId="235B0437" w14:textId="77777777" w:rsidR="009D6A80" w:rsidRPr="009D6A80" w:rsidRDefault="009D6A80" w:rsidP="009D6A80">
            <w:pPr>
              <w:jc w:val="both"/>
              <w:rPr>
                <w:rFonts w:ascii="Bookman Old Style" w:hAnsi="Bookman Old Style"/>
                <w:sz w:val="20"/>
                <w:szCs w:val="20"/>
              </w:rPr>
            </w:pPr>
          </w:p>
          <w:p w14:paraId="75BD8945" w14:textId="77777777" w:rsidR="009D6A80" w:rsidRPr="009D6A80" w:rsidRDefault="009D6A80" w:rsidP="009D6A80">
            <w:pPr>
              <w:jc w:val="both"/>
              <w:rPr>
                <w:rFonts w:ascii="Bookman Old Style" w:hAnsi="Bookman Old Style"/>
                <w:sz w:val="20"/>
                <w:szCs w:val="20"/>
              </w:rPr>
            </w:pPr>
          </w:p>
          <w:p w14:paraId="03480D5D" w14:textId="77777777" w:rsidR="009D6A80" w:rsidRPr="009D6A80" w:rsidRDefault="009D6A80" w:rsidP="009D6A80">
            <w:pPr>
              <w:jc w:val="both"/>
              <w:rPr>
                <w:rFonts w:ascii="Bookman Old Style" w:hAnsi="Bookman Old Style"/>
                <w:sz w:val="20"/>
                <w:szCs w:val="20"/>
              </w:rPr>
            </w:pPr>
          </w:p>
          <w:p w14:paraId="7E354E78" w14:textId="77777777" w:rsidR="009D6A80" w:rsidRPr="009D6A80" w:rsidRDefault="009D6A80" w:rsidP="009D6A80">
            <w:pPr>
              <w:jc w:val="both"/>
              <w:rPr>
                <w:rFonts w:ascii="Bookman Old Style" w:hAnsi="Bookman Old Style"/>
                <w:sz w:val="20"/>
                <w:szCs w:val="20"/>
              </w:rPr>
            </w:pPr>
          </w:p>
          <w:p w14:paraId="5E105FCF" w14:textId="77777777" w:rsidR="009D6A80" w:rsidRPr="009D6A80" w:rsidRDefault="009D6A80" w:rsidP="009D6A80">
            <w:pPr>
              <w:jc w:val="both"/>
              <w:rPr>
                <w:rFonts w:ascii="Bookman Old Style" w:hAnsi="Bookman Old Style"/>
                <w:sz w:val="20"/>
                <w:szCs w:val="20"/>
              </w:rPr>
            </w:pPr>
          </w:p>
          <w:p w14:paraId="35386FAD" w14:textId="77777777" w:rsidR="009D6A80" w:rsidRPr="009D6A80" w:rsidRDefault="009D6A80" w:rsidP="009D6A80">
            <w:pPr>
              <w:jc w:val="both"/>
              <w:rPr>
                <w:rFonts w:ascii="Bookman Old Style" w:hAnsi="Bookman Old Style"/>
                <w:sz w:val="20"/>
                <w:szCs w:val="20"/>
              </w:rPr>
            </w:pPr>
          </w:p>
          <w:p w14:paraId="512113C4" w14:textId="77777777" w:rsidR="009D6A80" w:rsidRPr="009D6A80" w:rsidRDefault="009D6A80" w:rsidP="009D6A80">
            <w:pPr>
              <w:jc w:val="both"/>
              <w:rPr>
                <w:rFonts w:ascii="Bookman Old Style" w:hAnsi="Bookman Old Style"/>
                <w:sz w:val="20"/>
                <w:szCs w:val="20"/>
              </w:rPr>
            </w:pPr>
          </w:p>
          <w:p w14:paraId="7D0030D3" w14:textId="77777777" w:rsidR="009D6A80" w:rsidRPr="009D6A80" w:rsidRDefault="009D6A80" w:rsidP="009D6A80">
            <w:pPr>
              <w:jc w:val="both"/>
              <w:rPr>
                <w:rFonts w:ascii="Bookman Old Style" w:hAnsi="Bookman Old Style"/>
                <w:sz w:val="20"/>
                <w:szCs w:val="20"/>
              </w:rPr>
            </w:pPr>
          </w:p>
          <w:p w14:paraId="0B5DFAB4" w14:textId="77777777" w:rsidR="009D6A80" w:rsidRPr="009D6A80" w:rsidRDefault="009D6A80" w:rsidP="009D6A80">
            <w:pPr>
              <w:jc w:val="both"/>
              <w:rPr>
                <w:rFonts w:ascii="Bookman Old Style" w:hAnsi="Bookman Old Style"/>
                <w:sz w:val="20"/>
                <w:szCs w:val="20"/>
              </w:rPr>
            </w:pPr>
          </w:p>
          <w:p w14:paraId="2F677C2C" w14:textId="77777777" w:rsidR="009D6A80" w:rsidRPr="009D6A80" w:rsidRDefault="009D6A80" w:rsidP="009D6A80">
            <w:pPr>
              <w:jc w:val="both"/>
              <w:rPr>
                <w:rFonts w:ascii="Bookman Old Style" w:hAnsi="Bookman Old Style"/>
                <w:sz w:val="20"/>
                <w:szCs w:val="20"/>
              </w:rPr>
            </w:pPr>
          </w:p>
          <w:p w14:paraId="301360FA" w14:textId="77777777" w:rsidR="009D6A80" w:rsidRPr="009D6A80" w:rsidRDefault="009D6A80" w:rsidP="009D6A80">
            <w:pPr>
              <w:jc w:val="both"/>
              <w:rPr>
                <w:rFonts w:ascii="Bookman Old Style" w:hAnsi="Bookman Old Style"/>
                <w:sz w:val="20"/>
                <w:szCs w:val="20"/>
              </w:rPr>
            </w:pPr>
          </w:p>
          <w:p w14:paraId="727C2B1D" w14:textId="77777777" w:rsidR="009D6A80" w:rsidRPr="009D6A80" w:rsidRDefault="009D6A80" w:rsidP="009D6A80">
            <w:pPr>
              <w:jc w:val="both"/>
              <w:rPr>
                <w:rFonts w:ascii="Bookman Old Style" w:hAnsi="Bookman Old Style"/>
                <w:sz w:val="20"/>
                <w:szCs w:val="20"/>
              </w:rPr>
            </w:pPr>
          </w:p>
          <w:p w14:paraId="208EDEA4" w14:textId="77777777" w:rsidR="009D6A80" w:rsidRPr="009D6A80" w:rsidRDefault="009D6A80" w:rsidP="009D6A80">
            <w:pPr>
              <w:jc w:val="both"/>
              <w:rPr>
                <w:rFonts w:ascii="Bookman Old Style" w:hAnsi="Bookman Old Style"/>
                <w:sz w:val="20"/>
                <w:szCs w:val="20"/>
              </w:rPr>
            </w:pPr>
          </w:p>
          <w:p w14:paraId="23FFEAA8" w14:textId="77777777" w:rsidR="009D6A80" w:rsidRPr="009D6A80" w:rsidRDefault="009D6A80" w:rsidP="009D6A80">
            <w:pPr>
              <w:jc w:val="both"/>
              <w:rPr>
                <w:rFonts w:ascii="Bookman Old Style" w:hAnsi="Bookman Old Style"/>
                <w:sz w:val="20"/>
                <w:szCs w:val="20"/>
              </w:rPr>
            </w:pPr>
          </w:p>
          <w:p w14:paraId="2BDA07E6" w14:textId="77777777" w:rsidR="009D6A80" w:rsidRDefault="009D6A80" w:rsidP="009D6A80">
            <w:pPr>
              <w:jc w:val="both"/>
              <w:rPr>
                <w:rFonts w:ascii="Bookman Old Style" w:hAnsi="Bookman Old Style"/>
                <w:sz w:val="20"/>
                <w:szCs w:val="20"/>
              </w:rPr>
            </w:pPr>
          </w:p>
          <w:p w14:paraId="63999958" w14:textId="77777777" w:rsidR="003E3117" w:rsidRDefault="003E3117" w:rsidP="009D6A80">
            <w:pPr>
              <w:jc w:val="both"/>
              <w:rPr>
                <w:rFonts w:ascii="Bookman Old Style" w:hAnsi="Bookman Old Style"/>
                <w:sz w:val="20"/>
                <w:szCs w:val="20"/>
              </w:rPr>
            </w:pPr>
          </w:p>
          <w:p w14:paraId="169CA029" w14:textId="77777777" w:rsidR="003E3117" w:rsidRPr="009D6A80" w:rsidRDefault="003E3117" w:rsidP="009D6A80">
            <w:pPr>
              <w:jc w:val="both"/>
              <w:rPr>
                <w:rFonts w:ascii="Bookman Old Style" w:hAnsi="Bookman Old Style"/>
                <w:sz w:val="20"/>
                <w:szCs w:val="20"/>
              </w:rPr>
            </w:pPr>
          </w:p>
          <w:p w14:paraId="666DC65D" w14:textId="77777777" w:rsidR="009D6A80" w:rsidRPr="009D6A80" w:rsidRDefault="009D6A80" w:rsidP="009D6A80">
            <w:pPr>
              <w:jc w:val="both"/>
              <w:rPr>
                <w:rFonts w:ascii="Bookman Old Style" w:hAnsi="Bookman Old Style"/>
                <w:sz w:val="20"/>
                <w:szCs w:val="20"/>
              </w:rPr>
            </w:pPr>
          </w:p>
          <w:p w14:paraId="1C5FC663" w14:textId="77777777" w:rsidR="009D6A80" w:rsidRPr="009D6A80" w:rsidRDefault="009D6A80" w:rsidP="009D6A80">
            <w:pPr>
              <w:jc w:val="both"/>
              <w:rPr>
                <w:rFonts w:ascii="Bookman Old Style" w:hAnsi="Bookman Old Style"/>
                <w:sz w:val="20"/>
                <w:szCs w:val="20"/>
              </w:rPr>
            </w:pPr>
          </w:p>
          <w:p w14:paraId="214A8D52"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Parágrafo 1. La Especialidad Agraria y Rural de la Jurisdicción Contenciosa Administrativa conocerá de los asuntos descritos en el presente artículo en tanto correspondan a controversias y litigios originados en actos, contratos, hechos, omisiones y operaciones, en los que estén involucradas las entidades públicas, bienes públicos o los particulares cuando ejerzan función administrativa. De la misma forma, conocerá de todos los asuntos que promueva la Agencia Nacional de Tierras, en desarrollo del procedimiento de ordenamiento social de la propiedad rural. En los demás casos conocerá la Especialidad Agraria y Rural de la Jurisdicción Ordinaria.</w:t>
            </w:r>
          </w:p>
        </w:tc>
        <w:tc>
          <w:tcPr>
            <w:tcW w:w="4414" w:type="dxa"/>
          </w:tcPr>
          <w:p w14:paraId="441C55F6"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33. </w:t>
            </w:r>
          </w:p>
          <w:p w14:paraId="0E1A89A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De los asuntos que se tramitan a través del proceso agrario y rural. Se tramitarán a través del proceso agrario y rural dispuesto en esta ley los litigios y controversias respecto de los derechos de propiedad, uso y tenencia de bienes inmuebles ubicados en suelo clasificado como rural, así como los derivados de las relaciones económicas de índole agraria, en particular los siguientes asuntos: </w:t>
            </w:r>
          </w:p>
          <w:p w14:paraId="2B205404" w14:textId="77777777" w:rsidR="009D6A80" w:rsidRPr="009D6A80" w:rsidRDefault="009D6A80" w:rsidP="009D6A80">
            <w:pPr>
              <w:jc w:val="both"/>
              <w:rPr>
                <w:rFonts w:ascii="Bookman Old Style" w:hAnsi="Bookman Old Style"/>
                <w:sz w:val="20"/>
                <w:szCs w:val="20"/>
              </w:rPr>
            </w:pPr>
          </w:p>
          <w:p w14:paraId="1243F0B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 Las acciones contra los actos administrativos proferidos por la Agencia Nacional de Tierras, </w:t>
            </w:r>
            <w:r w:rsidRPr="009D6A80">
              <w:rPr>
                <w:rFonts w:ascii="Bookman Old Style" w:hAnsi="Bookman Old Style"/>
                <w:b/>
                <w:bCs/>
                <w:sz w:val="20"/>
                <w:szCs w:val="20"/>
                <w:u w:val="single"/>
              </w:rPr>
              <w:t>o quien haga sus veces</w:t>
            </w:r>
            <w:r w:rsidRPr="009D6A80">
              <w:rPr>
                <w:rFonts w:ascii="Bookman Old Style" w:hAnsi="Bookman Old Style"/>
                <w:sz w:val="20"/>
                <w:szCs w:val="20"/>
              </w:rPr>
              <w:t>, respecto de los asuntos señalados en el artículo 58 del Decreto Ley 902 de 2017 o en el trámite de la Ley 160 de 1994.</w:t>
            </w:r>
          </w:p>
          <w:p w14:paraId="5375D54C" w14:textId="092AA73C"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 </w:t>
            </w:r>
            <w:r w:rsidRPr="009D6A80">
              <w:rPr>
                <w:rFonts w:ascii="Bookman Old Style" w:hAnsi="Bookman Old Style"/>
                <w:b/>
                <w:bCs/>
                <w:sz w:val="20"/>
                <w:szCs w:val="20"/>
                <w:u w:val="single"/>
              </w:rPr>
              <w:t>La acción</w:t>
            </w:r>
            <w:r w:rsidRPr="009D6A80">
              <w:rPr>
                <w:rFonts w:ascii="Bookman Old Style" w:hAnsi="Bookman Old Style"/>
                <w:sz w:val="20"/>
                <w:szCs w:val="20"/>
              </w:rPr>
              <w:t xml:space="preserve"> </w:t>
            </w:r>
            <w:r w:rsidR="00B33472" w:rsidRPr="00B33472">
              <w:rPr>
                <w:rFonts w:ascii="Bookman Old Style" w:hAnsi="Bookman Old Style"/>
                <w:b/>
                <w:strike/>
                <w:sz w:val="20"/>
                <w:szCs w:val="20"/>
              </w:rPr>
              <w:t>El medio de control de</w:t>
            </w:r>
            <w:r w:rsidR="00B33472">
              <w:rPr>
                <w:rFonts w:ascii="Bookman Old Style" w:hAnsi="Bookman Old Style"/>
                <w:sz w:val="20"/>
                <w:szCs w:val="20"/>
              </w:rPr>
              <w:t xml:space="preserve"> </w:t>
            </w:r>
            <w:r w:rsidRPr="009D6A80">
              <w:rPr>
                <w:rFonts w:ascii="Bookman Old Style" w:hAnsi="Bookman Old Style"/>
                <w:sz w:val="20"/>
                <w:szCs w:val="20"/>
              </w:rPr>
              <w:t>de nulidad para la resolución de controversias respecto de los actos de adjudicación en los términos del artículo 38 del Decreto Ley 902 de 2017.</w:t>
            </w:r>
          </w:p>
          <w:p w14:paraId="6A84AF6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3. Las demandas presentadas por la Agencia Nacional de Tierras, </w:t>
            </w:r>
            <w:r w:rsidRPr="009D6A80">
              <w:rPr>
                <w:rFonts w:ascii="Bookman Old Style" w:hAnsi="Bookman Old Style"/>
                <w:b/>
                <w:bCs/>
                <w:sz w:val="20"/>
                <w:szCs w:val="20"/>
                <w:u w:val="single"/>
              </w:rPr>
              <w:t>o la entidad que haga sus veces,</w:t>
            </w:r>
            <w:r w:rsidRPr="009D6A80">
              <w:rPr>
                <w:rFonts w:ascii="Bookman Old Style" w:hAnsi="Bookman Old Style"/>
                <w:sz w:val="20"/>
                <w:szCs w:val="20"/>
              </w:rPr>
              <w:t xml:space="preserve"> en desarrollo del procedimiento único de ordenamiento social de la propiedad rural.</w:t>
            </w:r>
          </w:p>
          <w:p w14:paraId="7F49163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4. Las operaciones administrativas derivadas de </w:t>
            </w:r>
            <w:r w:rsidRPr="009D6A80">
              <w:rPr>
                <w:rFonts w:ascii="Bookman Old Style" w:hAnsi="Bookman Old Style"/>
                <w:b/>
                <w:bCs/>
                <w:sz w:val="20"/>
                <w:szCs w:val="20"/>
                <w:u w:val="single"/>
              </w:rPr>
              <w:t>las actuaciones realizadas en</w:t>
            </w:r>
            <w:r w:rsidRPr="009D6A80">
              <w:rPr>
                <w:rFonts w:ascii="Bookman Old Style" w:hAnsi="Bookman Old Style"/>
                <w:sz w:val="20"/>
                <w:szCs w:val="20"/>
              </w:rPr>
              <w:t xml:space="preserve"> ejecución de los actos administrativos definitivos del procedimiento único de ordenamiento social de la propiedad rural o en el trámite de la ley 160 de 1994.</w:t>
            </w:r>
          </w:p>
          <w:p w14:paraId="31E65775" w14:textId="2650C285"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5. La expropiación de la que trata la Ley 388 de 1997, cuando verse sobre predios agrarios </w:t>
            </w:r>
            <w:r w:rsidR="00B5790D">
              <w:rPr>
                <w:rFonts w:ascii="Bookman Old Style" w:hAnsi="Bookman Old Style"/>
                <w:b/>
                <w:bCs/>
                <w:sz w:val="20"/>
                <w:szCs w:val="20"/>
                <w:u w:val="single"/>
              </w:rPr>
              <w:t xml:space="preserve">o ubicados en zonas de relevancia ambiental. </w:t>
            </w:r>
          </w:p>
          <w:p w14:paraId="6CB5F9BE" w14:textId="13032147"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sz w:val="20"/>
                <w:szCs w:val="20"/>
              </w:rPr>
              <w:lastRenderedPageBreak/>
              <w:t>6. Las demandas</w:t>
            </w:r>
            <w:r w:rsidR="00B33472">
              <w:rPr>
                <w:rFonts w:ascii="Bookman Old Style" w:hAnsi="Bookman Old Style"/>
                <w:sz w:val="20"/>
                <w:szCs w:val="20"/>
              </w:rPr>
              <w:t xml:space="preserve"> de pertenencia sobre inmuebles rurales.</w:t>
            </w:r>
            <w:r w:rsidRPr="009D6A80">
              <w:rPr>
                <w:rFonts w:ascii="Bookman Old Style" w:hAnsi="Bookman Old Style"/>
                <w:sz w:val="20"/>
                <w:szCs w:val="20"/>
              </w:rPr>
              <w:t xml:space="preserve"> </w:t>
            </w:r>
          </w:p>
          <w:p w14:paraId="1BE1E317" w14:textId="75852254" w:rsidR="00B5790D"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7. </w:t>
            </w:r>
            <w:r w:rsidRPr="009D6A80">
              <w:rPr>
                <w:rFonts w:ascii="Bookman Old Style" w:hAnsi="Bookman Old Style"/>
                <w:b/>
                <w:bCs/>
                <w:sz w:val="20"/>
                <w:szCs w:val="20"/>
                <w:u w:val="single"/>
              </w:rPr>
              <w:t xml:space="preserve">Las demandas </w:t>
            </w:r>
            <w:r w:rsidR="00B33472">
              <w:rPr>
                <w:rFonts w:ascii="Bookman Old Style" w:hAnsi="Bookman Old Style"/>
                <w:b/>
                <w:bCs/>
                <w:sz w:val="20"/>
                <w:szCs w:val="20"/>
                <w:u w:val="single"/>
              </w:rPr>
              <w:t>posesorias</w:t>
            </w:r>
            <w:r w:rsidRPr="009D6A80">
              <w:rPr>
                <w:rFonts w:ascii="Bookman Old Style" w:hAnsi="Bookman Old Style"/>
                <w:sz w:val="20"/>
                <w:szCs w:val="20"/>
              </w:rPr>
              <w:t xml:space="preserve"> sobre inmuebles rurales</w:t>
            </w:r>
            <w:r w:rsidR="00B33472">
              <w:rPr>
                <w:rFonts w:ascii="Bookman Old Style" w:hAnsi="Bookman Old Style"/>
                <w:sz w:val="20"/>
                <w:szCs w:val="20"/>
              </w:rPr>
              <w:t>.</w:t>
            </w:r>
          </w:p>
          <w:p w14:paraId="1C36945E" w14:textId="59C94817" w:rsidR="009D6A80" w:rsidRPr="00FD14DB" w:rsidRDefault="009D6A80" w:rsidP="00B5790D">
            <w:pPr>
              <w:widowControl w:val="0"/>
              <w:tabs>
                <w:tab w:val="left" w:pos="743"/>
              </w:tabs>
              <w:autoSpaceDE w:val="0"/>
              <w:autoSpaceDN w:val="0"/>
              <w:jc w:val="both"/>
              <w:rPr>
                <w:rFonts w:ascii="Bookman Old Style" w:hAnsi="Bookman Old Style"/>
                <w:sz w:val="22"/>
                <w:szCs w:val="22"/>
              </w:rPr>
            </w:pPr>
            <w:r w:rsidRPr="00FD14DB">
              <w:rPr>
                <w:rFonts w:ascii="Bookman Old Style" w:hAnsi="Bookman Old Style"/>
                <w:sz w:val="20"/>
                <w:szCs w:val="20"/>
              </w:rPr>
              <w:t xml:space="preserve">8. </w:t>
            </w:r>
            <w:r w:rsidR="00B5790D" w:rsidRPr="00FD14DB">
              <w:rPr>
                <w:rFonts w:ascii="Bookman Old Style" w:hAnsi="Bookman Old Style"/>
                <w:sz w:val="22"/>
                <w:szCs w:val="22"/>
              </w:rPr>
              <w:t>Las demandas de saneamiento de la propiedad</w:t>
            </w:r>
            <w:r w:rsidR="00B5790D" w:rsidRPr="00FD14DB">
              <w:rPr>
                <w:rFonts w:ascii="Bookman Old Style" w:hAnsi="Bookman Old Style"/>
                <w:spacing w:val="-1"/>
                <w:sz w:val="22"/>
                <w:szCs w:val="22"/>
              </w:rPr>
              <w:t xml:space="preserve"> </w:t>
            </w:r>
            <w:r w:rsidR="00B5790D" w:rsidRPr="00FD14DB">
              <w:rPr>
                <w:rFonts w:ascii="Bookman Old Style" w:hAnsi="Bookman Old Style"/>
                <w:sz w:val="22"/>
                <w:szCs w:val="22"/>
              </w:rPr>
              <w:t>agraria.</w:t>
            </w:r>
          </w:p>
          <w:p w14:paraId="12AF4FEE" w14:textId="1F6B616C" w:rsidR="00B5790D" w:rsidRPr="00FD14DB" w:rsidRDefault="009D6A80" w:rsidP="00B5790D">
            <w:pPr>
              <w:widowControl w:val="0"/>
              <w:tabs>
                <w:tab w:val="left" w:pos="743"/>
              </w:tabs>
              <w:autoSpaceDE w:val="0"/>
              <w:autoSpaceDN w:val="0"/>
              <w:jc w:val="both"/>
              <w:rPr>
                <w:rFonts w:ascii="Bookman Old Style" w:hAnsi="Bookman Old Style"/>
                <w:sz w:val="22"/>
                <w:szCs w:val="22"/>
              </w:rPr>
            </w:pPr>
            <w:r w:rsidRPr="00FD14DB">
              <w:rPr>
                <w:rFonts w:ascii="Bookman Old Style" w:hAnsi="Bookman Old Style"/>
                <w:sz w:val="20"/>
                <w:szCs w:val="20"/>
              </w:rPr>
              <w:t xml:space="preserve">9. </w:t>
            </w:r>
            <w:r w:rsidR="00B5790D" w:rsidRPr="00FD14DB">
              <w:rPr>
                <w:rFonts w:ascii="Bookman Old Style" w:hAnsi="Bookman Old Style"/>
                <w:sz w:val="20"/>
                <w:szCs w:val="20"/>
              </w:rPr>
              <w:t>La</w:t>
            </w:r>
            <w:r w:rsidR="00B5790D" w:rsidRPr="00FD14DB">
              <w:rPr>
                <w:rFonts w:ascii="Bookman Old Style" w:hAnsi="Bookman Old Style"/>
                <w:sz w:val="22"/>
                <w:szCs w:val="22"/>
              </w:rPr>
              <w:t>s demandadas de formalización de la pequeña propiedad</w:t>
            </w:r>
            <w:r w:rsidR="00B5790D" w:rsidRPr="00FD14DB">
              <w:rPr>
                <w:rFonts w:ascii="Bookman Old Style" w:hAnsi="Bookman Old Style"/>
                <w:spacing w:val="-5"/>
                <w:sz w:val="22"/>
                <w:szCs w:val="22"/>
              </w:rPr>
              <w:t xml:space="preserve"> </w:t>
            </w:r>
            <w:r w:rsidR="00B5790D" w:rsidRPr="00FD14DB">
              <w:rPr>
                <w:rFonts w:ascii="Bookman Old Style" w:hAnsi="Bookman Old Style"/>
                <w:sz w:val="22"/>
                <w:szCs w:val="22"/>
              </w:rPr>
              <w:t>rural.</w:t>
            </w:r>
          </w:p>
          <w:p w14:paraId="4F3AFD9C" w14:textId="6FEBEE39"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10. Las demandas </w:t>
            </w:r>
            <w:r w:rsidR="00B5790D" w:rsidRPr="009D6A80">
              <w:rPr>
                <w:rFonts w:ascii="Bookman Old Style" w:hAnsi="Bookman Old Style"/>
                <w:sz w:val="20"/>
                <w:szCs w:val="20"/>
              </w:rPr>
              <w:t>de servidumbre.</w:t>
            </w:r>
            <w:r w:rsidRPr="009D6A80">
              <w:rPr>
                <w:rFonts w:ascii="Bookman Old Style" w:hAnsi="Bookman Old Style"/>
                <w:b/>
                <w:bCs/>
                <w:sz w:val="20"/>
                <w:szCs w:val="20"/>
                <w:u w:val="single"/>
              </w:rPr>
              <w:t>que versen sobre inmuebles rurales</w:t>
            </w:r>
            <w:r w:rsidRPr="009D6A80">
              <w:rPr>
                <w:rFonts w:ascii="Bookman Old Style" w:hAnsi="Bookman Old Style"/>
                <w:sz w:val="20"/>
                <w:szCs w:val="20"/>
              </w:rPr>
              <w:t xml:space="preserve"> </w:t>
            </w:r>
          </w:p>
          <w:p w14:paraId="25203472" w14:textId="4100E11F"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11. </w:t>
            </w:r>
            <w:r w:rsidR="00B5790D" w:rsidRPr="009D6A80">
              <w:rPr>
                <w:rFonts w:ascii="Bookman Old Style" w:hAnsi="Bookman Old Style"/>
                <w:sz w:val="20"/>
                <w:szCs w:val="20"/>
              </w:rPr>
              <w:t>Las demandas de división de la propiedad común de inmuebles rurales.</w:t>
            </w:r>
          </w:p>
          <w:p w14:paraId="5F88CD08" w14:textId="5357AD8D" w:rsidR="009D6A80" w:rsidRPr="009D6A80" w:rsidRDefault="009D6A80" w:rsidP="009D6A80">
            <w:pPr>
              <w:jc w:val="both"/>
              <w:rPr>
                <w:rFonts w:ascii="Bookman Old Style" w:hAnsi="Bookman Old Style"/>
                <w:b/>
                <w:bCs/>
                <w:sz w:val="20"/>
                <w:szCs w:val="20"/>
                <w:u w:val="single"/>
              </w:rPr>
            </w:pPr>
            <w:r w:rsidRPr="009D6A80">
              <w:rPr>
                <w:rFonts w:ascii="Bookman Old Style" w:hAnsi="Bookman Old Style"/>
                <w:sz w:val="20"/>
                <w:szCs w:val="20"/>
              </w:rPr>
              <w:t xml:space="preserve">12. </w:t>
            </w:r>
            <w:r w:rsidR="00B5790D" w:rsidRPr="009D6A80">
              <w:rPr>
                <w:rFonts w:ascii="Bookman Old Style" w:hAnsi="Bookman Old Style"/>
                <w:sz w:val="20"/>
                <w:szCs w:val="20"/>
              </w:rPr>
              <w:t>Las demandas de deslinde y amojonamiento de inmuebles rurales.</w:t>
            </w:r>
          </w:p>
          <w:p w14:paraId="1E2EA106" w14:textId="46242C0B"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13. </w:t>
            </w:r>
            <w:r w:rsidR="00B5790D" w:rsidRPr="009D6A80">
              <w:rPr>
                <w:rFonts w:ascii="Bookman Old Style" w:hAnsi="Bookman Old Style"/>
                <w:sz w:val="20"/>
                <w:szCs w:val="20"/>
              </w:rPr>
              <w:t>Las demandas reivindicatorias de inmuebles rurales.</w:t>
            </w:r>
          </w:p>
          <w:p w14:paraId="7DE412F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14. Restablecimiento de la posesión o de la tenencia.</w:t>
            </w:r>
          </w:p>
          <w:p w14:paraId="31B9230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15. Lanzamiento por ocupación de hecho.</w:t>
            </w:r>
          </w:p>
          <w:p w14:paraId="26821A37" w14:textId="7EC6AA4C"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16. </w:t>
            </w:r>
            <w:r w:rsidR="00B5790D" w:rsidRPr="009D6A80">
              <w:rPr>
                <w:rFonts w:ascii="Bookman Old Style" w:hAnsi="Bookman Old Style"/>
                <w:sz w:val="20"/>
                <w:szCs w:val="20"/>
              </w:rPr>
              <w:t xml:space="preserve">Controversias derivadas de contratos de índole agraria, como los de arrendamiento, aparcería, compraventa de tierras, enajenación de productos agropecuarios o similares, así como de actividades agrarias de transformación, producción o enajenación, en cuanto estos tres últimos no constituyan actos mercantiles ni tengan origen en relaciones de trabajo. </w:t>
            </w:r>
          </w:p>
          <w:p w14:paraId="631A5255" w14:textId="77777777" w:rsidR="00B5790D" w:rsidRPr="009D6A80" w:rsidRDefault="00B5790D" w:rsidP="00B5790D">
            <w:pPr>
              <w:jc w:val="both"/>
              <w:rPr>
                <w:rFonts w:ascii="Bookman Old Style" w:hAnsi="Bookman Old Style"/>
                <w:sz w:val="20"/>
                <w:szCs w:val="20"/>
              </w:rPr>
            </w:pPr>
            <w:r w:rsidRPr="009D6A80">
              <w:rPr>
                <w:rFonts w:ascii="Bookman Old Style" w:hAnsi="Bookman Old Style"/>
                <w:sz w:val="20"/>
                <w:szCs w:val="20"/>
              </w:rPr>
              <w:t xml:space="preserve">Las demandas que versen sobre rectificación de áreas y linderos de inmuebles rurales cuando deban surtirse ante la jurisdicción. </w:t>
            </w:r>
          </w:p>
          <w:p w14:paraId="03D56285" w14:textId="77777777" w:rsidR="00B5790D" w:rsidRPr="009D6A80" w:rsidRDefault="00B5790D" w:rsidP="00B5790D">
            <w:pPr>
              <w:jc w:val="both"/>
              <w:rPr>
                <w:rFonts w:ascii="Bookman Old Style" w:hAnsi="Bookman Old Style"/>
                <w:sz w:val="20"/>
                <w:szCs w:val="20"/>
              </w:rPr>
            </w:pPr>
            <w:r w:rsidRPr="009D6A80">
              <w:rPr>
                <w:rFonts w:ascii="Bookman Old Style" w:hAnsi="Bookman Old Style"/>
                <w:sz w:val="20"/>
                <w:szCs w:val="20"/>
              </w:rPr>
              <w:t xml:space="preserve">18. Las demandas sobre tradición imperfecta, ausencia o inexistencia de registro o folio de matrícula inmobiliaria y vicios en el registro de inmuebles rurales. </w:t>
            </w:r>
          </w:p>
          <w:p w14:paraId="6126AE55" w14:textId="6D867DC5"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19. </w:t>
            </w:r>
            <w:r w:rsidR="00B5790D" w:rsidRPr="009D6A80">
              <w:rPr>
                <w:rFonts w:ascii="Bookman Old Style" w:hAnsi="Bookman Old Style"/>
                <w:sz w:val="20"/>
                <w:szCs w:val="20"/>
              </w:rPr>
              <w:t xml:space="preserve">Acciones de grupo y reparación directa, siempre que la controversia sea de carácter agrario y rural. </w:t>
            </w:r>
          </w:p>
          <w:p w14:paraId="23FAEA3E"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20. Controversias sobre la administración de la copropiedad, reconocimiento y divisiones materiales de fundos rurales.</w:t>
            </w:r>
          </w:p>
          <w:p w14:paraId="6BF90D8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21. Diferendos relacionados con </w:t>
            </w:r>
            <w:r w:rsidRPr="009D6A80">
              <w:rPr>
                <w:rFonts w:ascii="Bookman Old Style" w:hAnsi="Bookman Old Style"/>
                <w:b/>
                <w:bCs/>
                <w:sz w:val="20"/>
                <w:szCs w:val="20"/>
                <w:u w:val="single"/>
              </w:rPr>
              <w:t>los elementos del</w:t>
            </w:r>
            <w:r w:rsidRPr="009D6A80">
              <w:rPr>
                <w:rFonts w:ascii="Bookman Old Style" w:hAnsi="Bookman Old Style"/>
                <w:sz w:val="20"/>
                <w:szCs w:val="20"/>
              </w:rPr>
              <w:t xml:space="preserve"> ambiente previstos en el Decreto Ley 2811 de 1974, Código Nacional de Recursos Naturales Renovables, cuando se generan en el marco de procesos agrarios siempre que la pretensión ambiental impacte de manera directa la agraria y su definición sea necesaria para resolver el diferendo en materia agraria, rural y ambiental. </w:t>
            </w:r>
          </w:p>
          <w:p w14:paraId="4C8A1A4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22. Nulidad de los actos administrativos emanados de la Agencia Nacional de Tierras o quien haga sus veces, siempre que dichos actos administrativos creen, modifiquen o extingan situaciones jurídicas asociadas a fundos rurales. 23. Procesos de extinción del derecho de dominio que aborden diferendos asociados al cumplimiento de las normas sobre conservación, mejoramiento y utilización racional de los recursos naturales renovables y de las normas de preservación y restauración del ambiente. </w:t>
            </w:r>
          </w:p>
          <w:p w14:paraId="691E6B28"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24. Procesos de extinción del derecho de dominio donde se discuta lo establecido en el inciso tercero del artículo 58 de la Ley 160 de 1994 en cuanto a que no constituye explotación económica la simple tala de árboles, con excepción de las explotaciones forestales adelantadas de conformidad con lo dispuesto en la normativa ambiental y agropecuaria. </w:t>
            </w:r>
          </w:p>
          <w:p w14:paraId="4F01D02C"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25. Procesos de extinción del derecho de dominio que se adelanten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 entendiendo que hay deterioro o perjuicio sobre los recursos naturales renovables y del ambiente, cuando se realizan conductas o se producen abstenciones que los destruyen, agotan, contaminan, disminuyen, degradan, o cuando se utilizan por encima de los límites permitidos por normas vigentes, alterando sus calidades físicas, químicas o biológicas naturales, o se perturba el derecho de ulterior aprovechamiento en cuanto este convenga al interés público. 26. Litigios relacionados con la adjudicación de bienes baldíos de la Nación por falta de correspondencia de la explotación acreditada con la aptitud específica del predio adjudicado, por la inexistencia o incumplimiento en la adopción o ejecución del plan gradual de reconversión o por la omisión de obtener concepto previo favorable de la autoridad correspondiente del Sistema Nacional Ambiental. </w:t>
            </w:r>
          </w:p>
          <w:p w14:paraId="139BFE61"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27. Diferencias relacionadas con la aplicación del artículo 69 de la Ley 160 de 1994 o norma que le sustituya en referencia al deber del solicitante de la adjudicación de baldíos de cumplir con los requisitos relacionados con la aptitud del predio, no acumulación o transferencia de ocupaciones, conservación de zonas ambientales protegidas, extensiones máximas de adjudicación de islas, playones y madreviejas desecadas de los ríos, lagos y ciénagas de propiedad nacional, y las zonas especiales en las cuales no se adelantarán programas de adquisición de tierras, y los demás requisitos de ley. </w:t>
            </w:r>
          </w:p>
          <w:p w14:paraId="627A934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28. Controversias relacionadas con la aplicación del artículo 75 de la Ley 160 de 1994 relativo a la constitución o sustracción de reservas sobre los terrenos baldíos en favor de entidades de derecho público para la ejecución de proyectos de alto interés nacional o a favor de entidades privadas sin ánimo de lucro, cuando el objeto de la zona de reserva especial consista en proteger o colaborar en la protección del medio ambiente y de los recursos naturales renovables o se relacione con fines ambientales establecidos por el legislador. </w:t>
            </w:r>
          </w:p>
          <w:p w14:paraId="1370BB93"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29. Diferendos que se susciten en las Zonas de Reserva Campesina relacionados con el uso de la tierra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 </w:t>
            </w:r>
          </w:p>
          <w:p w14:paraId="66D8B36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30. Controversias asociadas con el otorgamiento de derechos o con contratos de usufructo, uso o superficie expedidos o celebrados por la Agencia Nacional de Tierras sobre zonas de reserva forestal declaradas por la Ley 2 de 1959 o sobre las áreas del Sistema Nacional de Áreas Protegidas. </w:t>
            </w:r>
          </w:p>
          <w:p w14:paraId="642A93A5" w14:textId="05352A04"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31. Diferendos por el uso, ocupación o tenencia de tierras en páramos o áreas del Sistema Nacional de Áreas Protegidas o por la ejecución de los programas especiales de dotación de tierras establecidos en el Decreto 1277 de 2013 a favor de </w:t>
            </w:r>
            <w:r w:rsidRPr="009D6A80">
              <w:rPr>
                <w:rFonts w:ascii="Bookman Old Style" w:hAnsi="Bookman Old Style"/>
                <w:sz w:val="20"/>
                <w:szCs w:val="20"/>
              </w:rPr>
              <w:lastRenderedPageBreak/>
              <w:t>propietarios u ocupantes de zonas que deban someterse a un manejo especial o que sean de interés ecológico y que deban ser reubicados.</w:t>
            </w:r>
          </w:p>
          <w:p w14:paraId="506F1EBF" w14:textId="76B718DB" w:rsidR="009D6A80" w:rsidRPr="003E3117" w:rsidRDefault="00D6155F" w:rsidP="009D6A80">
            <w:pPr>
              <w:jc w:val="both"/>
              <w:rPr>
                <w:rFonts w:ascii="Bookman Old Style" w:hAnsi="Bookman Old Style"/>
                <w:b/>
                <w:bCs/>
                <w:sz w:val="20"/>
                <w:szCs w:val="20"/>
                <w:u w:val="single"/>
              </w:rPr>
            </w:pPr>
            <w:r w:rsidRPr="003E3117">
              <w:rPr>
                <w:rFonts w:ascii="Bookman Old Style" w:hAnsi="Bookman Old Style"/>
                <w:b/>
                <w:bCs/>
                <w:sz w:val="20"/>
                <w:szCs w:val="20"/>
                <w:u w:val="single"/>
              </w:rPr>
              <w:t>32</w:t>
            </w:r>
            <w:r w:rsidR="009D6A80" w:rsidRPr="003E3117">
              <w:rPr>
                <w:rFonts w:ascii="Bookman Old Style" w:hAnsi="Bookman Old Style"/>
                <w:b/>
                <w:bCs/>
                <w:sz w:val="20"/>
                <w:szCs w:val="20"/>
                <w:u w:val="single"/>
              </w:rPr>
              <w:t>.</w:t>
            </w:r>
            <w:r w:rsidR="009D6A80" w:rsidRPr="003E3117">
              <w:rPr>
                <w:rFonts w:ascii="Bookman Old Style" w:hAnsi="Bookman Old Style"/>
                <w:b/>
                <w:bCs/>
                <w:sz w:val="20"/>
                <w:szCs w:val="20"/>
                <w:u w:val="single"/>
              </w:rPr>
              <w:tab/>
              <w:t xml:space="preserve">Controversias sobre la materia ambiental, relativas a recursos naturales y de ordenamiento territorial, de conformidad con las normas que regulan el sector ambiental. </w:t>
            </w:r>
          </w:p>
          <w:p w14:paraId="51FB5E40" w14:textId="26A2BA94" w:rsidR="009D6A80" w:rsidRPr="003E3117" w:rsidRDefault="00D6155F" w:rsidP="009D6A80">
            <w:pPr>
              <w:jc w:val="both"/>
              <w:rPr>
                <w:rFonts w:ascii="Bookman Old Style" w:hAnsi="Bookman Old Style"/>
                <w:b/>
                <w:bCs/>
                <w:sz w:val="20"/>
                <w:szCs w:val="20"/>
                <w:u w:val="single"/>
              </w:rPr>
            </w:pPr>
            <w:r w:rsidRPr="003E3117">
              <w:rPr>
                <w:rFonts w:ascii="Bookman Old Style" w:hAnsi="Bookman Old Style"/>
                <w:b/>
                <w:bCs/>
                <w:sz w:val="20"/>
                <w:szCs w:val="20"/>
                <w:u w:val="single"/>
              </w:rPr>
              <w:t>33</w:t>
            </w:r>
            <w:r w:rsidR="009D6A80" w:rsidRPr="003E3117">
              <w:rPr>
                <w:rFonts w:ascii="Bookman Old Style" w:hAnsi="Bookman Old Style"/>
                <w:b/>
                <w:bCs/>
                <w:sz w:val="20"/>
                <w:szCs w:val="20"/>
                <w:u w:val="single"/>
              </w:rPr>
              <w:t>.</w:t>
            </w:r>
            <w:r w:rsidR="009D6A80" w:rsidRPr="003E3117">
              <w:rPr>
                <w:rFonts w:ascii="Bookman Old Style" w:hAnsi="Bookman Old Style"/>
                <w:b/>
                <w:bCs/>
                <w:sz w:val="20"/>
                <w:szCs w:val="20"/>
                <w:u w:val="single"/>
              </w:rPr>
              <w:tab/>
              <w:t xml:space="preserve">Acciones de responsabilidad extracontractual por daños al medio ambiente. </w:t>
            </w:r>
          </w:p>
          <w:p w14:paraId="335BA76D" w14:textId="38DA15D1" w:rsidR="009D6A80" w:rsidRPr="003E3117" w:rsidRDefault="00D6155F" w:rsidP="009D6A80">
            <w:pPr>
              <w:jc w:val="both"/>
              <w:rPr>
                <w:rFonts w:ascii="Bookman Old Style" w:hAnsi="Bookman Old Style"/>
                <w:b/>
                <w:bCs/>
                <w:sz w:val="20"/>
                <w:szCs w:val="20"/>
                <w:u w:val="single"/>
              </w:rPr>
            </w:pPr>
            <w:r w:rsidRPr="003E3117">
              <w:rPr>
                <w:rFonts w:ascii="Bookman Old Style" w:hAnsi="Bookman Old Style"/>
                <w:b/>
                <w:bCs/>
                <w:sz w:val="20"/>
                <w:szCs w:val="20"/>
                <w:u w:val="single"/>
              </w:rPr>
              <w:t>34</w:t>
            </w:r>
            <w:r w:rsidR="009D6A80" w:rsidRPr="003E3117">
              <w:rPr>
                <w:rFonts w:ascii="Bookman Old Style" w:hAnsi="Bookman Old Style"/>
                <w:b/>
                <w:bCs/>
                <w:sz w:val="20"/>
                <w:szCs w:val="20"/>
                <w:u w:val="single"/>
              </w:rPr>
              <w:t>.</w:t>
            </w:r>
            <w:r w:rsidR="009D6A80" w:rsidRPr="003E3117">
              <w:rPr>
                <w:rFonts w:ascii="Bookman Old Style" w:hAnsi="Bookman Old Style"/>
                <w:b/>
                <w:bCs/>
                <w:sz w:val="20"/>
                <w:szCs w:val="20"/>
                <w:u w:val="single"/>
              </w:rPr>
              <w:tab/>
              <w:t>Medios de control de nulidad y de nulidad y restablecimiento del derecho contra actos administrativos que versen sobre asuntos ambientales proferidos por las autoridades ambientales y las demás entidades que</w:t>
            </w:r>
            <w:r w:rsidR="009D6A80" w:rsidRPr="003E3117">
              <w:rPr>
                <w:rFonts w:ascii="Bookman Old Style" w:hAnsi="Bookman Old Style"/>
                <w:sz w:val="20"/>
                <w:szCs w:val="20"/>
              </w:rPr>
              <w:t xml:space="preserve"> </w:t>
            </w:r>
            <w:r w:rsidR="009D6A80" w:rsidRPr="003E3117">
              <w:rPr>
                <w:rFonts w:ascii="Bookman Old Style" w:hAnsi="Bookman Old Style"/>
                <w:b/>
                <w:bCs/>
                <w:sz w:val="20"/>
                <w:szCs w:val="20"/>
                <w:u w:val="single"/>
              </w:rPr>
              <w:t xml:space="preserve">integran el SINA de conformidad con la Ley 99 de 1993, o la norma que la modifique o haga sus veces. </w:t>
            </w:r>
          </w:p>
          <w:p w14:paraId="5E32C2D5" w14:textId="2223983F" w:rsidR="009D6A80" w:rsidRPr="009D6A80" w:rsidRDefault="00D6155F" w:rsidP="009D6A80">
            <w:pPr>
              <w:jc w:val="both"/>
              <w:rPr>
                <w:rFonts w:ascii="Bookman Old Style" w:hAnsi="Bookman Old Style"/>
                <w:b/>
                <w:bCs/>
                <w:sz w:val="20"/>
                <w:szCs w:val="20"/>
                <w:u w:val="single"/>
              </w:rPr>
            </w:pPr>
            <w:r w:rsidRPr="003E3117">
              <w:rPr>
                <w:rFonts w:ascii="Bookman Old Style" w:hAnsi="Bookman Old Style"/>
                <w:b/>
                <w:bCs/>
                <w:sz w:val="20"/>
                <w:szCs w:val="20"/>
                <w:u w:val="single"/>
              </w:rPr>
              <w:t>35</w:t>
            </w:r>
            <w:r w:rsidR="009D6A80" w:rsidRPr="003E3117">
              <w:rPr>
                <w:rFonts w:ascii="Bookman Old Style" w:hAnsi="Bookman Old Style"/>
                <w:b/>
                <w:bCs/>
                <w:sz w:val="20"/>
                <w:szCs w:val="20"/>
                <w:u w:val="single"/>
              </w:rPr>
              <w:t>.</w:t>
            </w:r>
            <w:r w:rsidR="009D6A80" w:rsidRPr="003E3117">
              <w:rPr>
                <w:rFonts w:ascii="Bookman Old Style" w:hAnsi="Bookman Old Style"/>
                <w:b/>
                <w:bCs/>
                <w:sz w:val="20"/>
                <w:szCs w:val="20"/>
                <w:u w:val="single"/>
              </w:rPr>
              <w:tab/>
              <w:t>Medios de control contra los actos administrativos de contenido ambiental proferidos por la Agencia Nacional de Minería, la Agencia Nacional de Hidrocarburos, la Unidad de Planeación Minero Energética y demás entidades en materia ambiental.</w:t>
            </w:r>
            <w:r w:rsidR="009D6A80" w:rsidRPr="009D6A80">
              <w:rPr>
                <w:rFonts w:ascii="Bookman Old Style" w:hAnsi="Bookman Old Style"/>
                <w:b/>
                <w:bCs/>
                <w:sz w:val="20"/>
                <w:szCs w:val="20"/>
                <w:u w:val="single"/>
              </w:rPr>
              <w:t xml:space="preserve"> </w:t>
            </w:r>
          </w:p>
          <w:p w14:paraId="5C695518" w14:textId="77777777" w:rsidR="009D6A80" w:rsidRPr="009D6A80" w:rsidRDefault="009D6A80" w:rsidP="009D6A80">
            <w:pPr>
              <w:jc w:val="both"/>
              <w:rPr>
                <w:rFonts w:ascii="Bookman Old Style" w:hAnsi="Bookman Old Style"/>
                <w:sz w:val="20"/>
                <w:szCs w:val="20"/>
              </w:rPr>
            </w:pPr>
          </w:p>
          <w:p w14:paraId="4FF27340" w14:textId="290DAF59" w:rsidR="009D6A80" w:rsidRPr="009D6A80" w:rsidRDefault="003E3117" w:rsidP="009D6A80">
            <w:pPr>
              <w:jc w:val="both"/>
              <w:rPr>
                <w:rFonts w:ascii="Bookman Old Style" w:hAnsi="Bookman Old Style"/>
                <w:sz w:val="20"/>
                <w:szCs w:val="20"/>
              </w:rPr>
            </w:pPr>
            <w:r>
              <w:rPr>
                <w:rFonts w:ascii="Bookman Old Style" w:hAnsi="Bookman Old Style"/>
                <w:sz w:val="20"/>
                <w:szCs w:val="20"/>
              </w:rPr>
              <w:t>Parágrafo</w:t>
            </w:r>
            <w:r w:rsidR="009D6A80" w:rsidRPr="009D6A80">
              <w:rPr>
                <w:rFonts w:ascii="Bookman Old Style" w:hAnsi="Bookman Old Style"/>
                <w:sz w:val="20"/>
                <w:szCs w:val="20"/>
              </w:rPr>
              <w:t xml:space="preserve">. </w:t>
            </w:r>
            <w:r w:rsidR="009D6A80" w:rsidRPr="009D6A80">
              <w:rPr>
                <w:rFonts w:ascii="Bookman Old Style" w:hAnsi="Bookman Old Style"/>
                <w:b/>
                <w:bCs/>
                <w:sz w:val="20"/>
                <w:szCs w:val="20"/>
                <w:u w:val="single"/>
              </w:rPr>
              <w:t>Adicionalmente,</w:t>
            </w:r>
            <w:r>
              <w:rPr>
                <w:rFonts w:ascii="Bookman Old Style" w:hAnsi="Bookman Old Style"/>
                <w:bCs/>
                <w:sz w:val="20"/>
                <w:szCs w:val="20"/>
              </w:rPr>
              <w:t xml:space="preserve"> la E</w:t>
            </w:r>
            <w:r w:rsidR="009D6A80" w:rsidRPr="003E3117">
              <w:rPr>
                <w:rFonts w:ascii="Bookman Old Style" w:hAnsi="Bookman Old Style"/>
                <w:bCs/>
                <w:sz w:val="20"/>
                <w:szCs w:val="20"/>
              </w:rPr>
              <w:t xml:space="preserve">specialidad </w:t>
            </w:r>
            <w:r>
              <w:rPr>
                <w:rFonts w:ascii="Bookman Old Style" w:hAnsi="Bookman Old Style"/>
                <w:bCs/>
                <w:sz w:val="20"/>
                <w:szCs w:val="20"/>
              </w:rPr>
              <w:t>Agraria, R</w:t>
            </w:r>
            <w:r w:rsidR="009D6A80" w:rsidRPr="003E3117">
              <w:rPr>
                <w:rFonts w:ascii="Bookman Old Style" w:hAnsi="Bookman Old Style"/>
                <w:bCs/>
                <w:sz w:val="20"/>
                <w:szCs w:val="20"/>
              </w:rPr>
              <w:t xml:space="preserve">ural </w:t>
            </w:r>
            <w:r>
              <w:rPr>
                <w:rFonts w:ascii="Bookman Old Style" w:hAnsi="Bookman Old Style"/>
                <w:b/>
                <w:bCs/>
                <w:sz w:val="20"/>
                <w:szCs w:val="20"/>
                <w:u w:val="single"/>
              </w:rPr>
              <w:t>y A</w:t>
            </w:r>
            <w:r w:rsidR="009D6A80" w:rsidRPr="009D6A80">
              <w:rPr>
                <w:rFonts w:ascii="Bookman Old Style" w:hAnsi="Bookman Old Style"/>
                <w:b/>
                <w:bCs/>
                <w:sz w:val="20"/>
                <w:szCs w:val="20"/>
                <w:u w:val="single"/>
              </w:rPr>
              <w:t>mbiental</w:t>
            </w:r>
            <w:r w:rsidR="009D6A80" w:rsidRPr="009D6A80">
              <w:rPr>
                <w:rFonts w:ascii="Bookman Old Style" w:hAnsi="Bookman Old Style"/>
                <w:sz w:val="20"/>
                <w:szCs w:val="20"/>
              </w:rPr>
              <w:t xml:space="preserve"> de la Jurisdicción Contenciosa Administrativa conocerá de los asuntos descritos en el presente artículo en tanto correspondan a controversias y litigios originados en actos, contratos, hechos, omisiones y operaciones, en los que estén </w:t>
            </w:r>
            <w:r w:rsidR="009D6A80" w:rsidRPr="009D6A80">
              <w:rPr>
                <w:rFonts w:ascii="Bookman Old Style" w:hAnsi="Bookman Old Style"/>
                <w:b/>
                <w:bCs/>
                <w:sz w:val="20"/>
                <w:szCs w:val="20"/>
                <w:u w:val="single"/>
              </w:rPr>
              <w:t>involucrad</w:t>
            </w:r>
            <w:r w:rsidR="00B5790D">
              <w:rPr>
                <w:rFonts w:ascii="Bookman Old Style" w:hAnsi="Bookman Old Style"/>
                <w:b/>
                <w:bCs/>
                <w:sz w:val="20"/>
                <w:szCs w:val="20"/>
                <w:u w:val="single"/>
              </w:rPr>
              <w:t>a</w:t>
            </w:r>
            <w:r w:rsidR="009D6A80" w:rsidRPr="009D6A80">
              <w:rPr>
                <w:rFonts w:ascii="Bookman Old Style" w:hAnsi="Bookman Old Style"/>
                <w:b/>
                <w:bCs/>
                <w:sz w:val="20"/>
                <w:szCs w:val="20"/>
                <w:u w:val="single"/>
              </w:rPr>
              <w:t>s</w:t>
            </w:r>
            <w:r w:rsidR="009D6A80" w:rsidRPr="009D6A80">
              <w:rPr>
                <w:rFonts w:ascii="Bookman Old Style" w:hAnsi="Bookman Old Style"/>
                <w:sz w:val="20"/>
                <w:szCs w:val="20"/>
              </w:rPr>
              <w:t xml:space="preserve"> las entidades públicas, o los particulares cuando ejerzan función administrativa. De la misma forma, conocerá de todos los asuntos que promueva la Agencia Nacional de Tierras, </w:t>
            </w:r>
            <w:r w:rsidR="009D6A80" w:rsidRPr="009D6A80">
              <w:rPr>
                <w:rFonts w:ascii="Bookman Old Style" w:hAnsi="Bookman Old Style"/>
                <w:b/>
                <w:bCs/>
                <w:sz w:val="20"/>
                <w:szCs w:val="20"/>
                <w:u w:val="single"/>
              </w:rPr>
              <w:t>o quien haga sus veces</w:t>
            </w:r>
            <w:r w:rsidR="009D6A80" w:rsidRPr="009D6A80">
              <w:rPr>
                <w:rFonts w:ascii="Bookman Old Style" w:hAnsi="Bookman Old Style"/>
                <w:sz w:val="20"/>
                <w:szCs w:val="20"/>
              </w:rPr>
              <w:t xml:space="preserve">, en desarrollo del procedimiento de ordenamiento social de la propiedad rural. En los demás casos conocerá la </w:t>
            </w:r>
            <w:r w:rsidR="009D6A80" w:rsidRPr="009D6A80">
              <w:rPr>
                <w:rFonts w:ascii="Bookman Old Style" w:hAnsi="Bookman Old Style"/>
                <w:b/>
                <w:bCs/>
                <w:sz w:val="20"/>
                <w:szCs w:val="20"/>
                <w:u w:val="single"/>
              </w:rPr>
              <w:t>especialidad agraria, rural y ambienta</w:t>
            </w:r>
            <w:r w:rsidR="009D6A80" w:rsidRPr="009D6A80">
              <w:rPr>
                <w:rFonts w:ascii="Bookman Old Style" w:hAnsi="Bookman Old Style"/>
                <w:sz w:val="20"/>
                <w:szCs w:val="20"/>
              </w:rPr>
              <w:t>l de la Jurisdicción Ordinaria”.</w:t>
            </w:r>
          </w:p>
          <w:p w14:paraId="233C4FEB" w14:textId="77777777" w:rsidR="009D6A80" w:rsidRPr="009D6A80" w:rsidRDefault="009D6A80" w:rsidP="009D6A80">
            <w:pPr>
              <w:jc w:val="both"/>
              <w:rPr>
                <w:rFonts w:ascii="Bookman Old Style" w:hAnsi="Bookman Old Style"/>
                <w:sz w:val="20"/>
                <w:szCs w:val="20"/>
              </w:rPr>
            </w:pPr>
          </w:p>
        </w:tc>
      </w:tr>
      <w:tr w:rsidR="009D6A80" w14:paraId="6603C37A" w14:textId="77777777" w:rsidTr="009D6A80">
        <w:tc>
          <w:tcPr>
            <w:tcW w:w="4414" w:type="dxa"/>
          </w:tcPr>
          <w:p w14:paraId="3D261B2A" w14:textId="77777777" w:rsidR="009D6A80" w:rsidRPr="009D6A80" w:rsidRDefault="009D6A80" w:rsidP="009D6A80">
            <w:pPr>
              <w:rPr>
                <w:rFonts w:ascii="Bookman Old Style" w:hAnsi="Bookman Old Style"/>
                <w:sz w:val="20"/>
                <w:szCs w:val="20"/>
              </w:rPr>
            </w:pPr>
            <w:r w:rsidRPr="009D6A80">
              <w:rPr>
                <w:rFonts w:ascii="Bookman Old Style" w:hAnsi="Bookman Old Style"/>
                <w:sz w:val="20"/>
                <w:szCs w:val="20"/>
              </w:rPr>
              <w:lastRenderedPageBreak/>
              <w:t xml:space="preserve">Artículo 34. </w:t>
            </w:r>
          </w:p>
          <w:p w14:paraId="79ECEC8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Acción agraria. A través de la acción agraria, que constituye la regla general de inicio del proceso agrario y rural, toda persona puede solicitar al juez la solución de un conflicto respecto de los asuntos y en </w:t>
            </w:r>
            <w:r w:rsidRPr="009D6A80">
              <w:rPr>
                <w:rFonts w:ascii="Bookman Old Style" w:hAnsi="Bookman Old Style"/>
                <w:sz w:val="20"/>
                <w:szCs w:val="20"/>
              </w:rPr>
              <w:lastRenderedPageBreak/>
              <w:t>el marco del objeto contemplado en la presente ley.</w:t>
            </w:r>
          </w:p>
        </w:tc>
        <w:tc>
          <w:tcPr>
            <w:tcW w:w="4414" w:type="dxa"/>
          </w:tcPr>
          <w:p w14:paraId="113AE1D2" w14:textId="77777777" w:rsidR="009D6A80" w:rsidRPr="009D6A80" w:rsidRDefault="009D6A80" w:rsidP="009D6A80">
            <w:pPr>
              <w:rPr>
                <w:rFonts w:ascii="Bookman Old Style" w:hAnsi="Bookman Old Style"/>
                <w:sz w:val="20"/>
                <w:szCs w:val="20"/>
              </w:rPr>
            </w:pPr>
            <w:r w:rsidRPr="009D6A80">
              <w:rPr>
                <w:rFonts w:ascii="Bookman Old Style" w:hAnsi="Bookman Old Style"/>
                <w:sz w:val="20"/>
                <w:szCs w:val="20"/>
              </w:rPr>
              <w:lastRenderedPageBreak/>
              <w:t xml:space="preserve">Artículo 34. </w:t>
            </w:r>
          </w:p>
          <w:p w14:paraId="1AF5E2A0"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Acción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A través de la acción agraria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que constituye la regla general de inicio del proceso agrario, rural y ambiental toda persona puede solicitar al juez la solución </w:t>
            </w:r>
            <w:r w:rsidRPr="009D6A80">
              <w:rPr>
                <w:rFonts w:ascii="Bookman Old Style" w:hAnsi="Bookman Old Style"/>
                <w:sz w:val="20"/>
                <w:szCs w:val="20"/>
              </w:rPr>
              <w:lastRenderedPageBreak/>
              <w:t>de un conflicto respecto de los asuntos y en el marco del objeto contemplado en la presente ley</w:t>
            </w:r>
          </w:p>
        </w:tc>
      </w:tr>
      <w:tr w:rsidR="009D6A80" w14:paraId="3CC63C79" w14:textId="77777777" w:rsidTr="009D6A80">
        <w:tc>
          <w:tcPr>
            <w:tcW w:w="4414" w:type="dxa"/>
          </w:tcPr>
          <w:p w14:paraId="396F17B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lastRenderedPageBreak/>
              <w:t xml:space="preserve">Artículo 37. Modifíquese el numeral 3º del artículo 111 de la Ley 1437 de 2011, el cual quedará así: </w:t>
            </w:r>
          </w:p>
          <w:p w14:paraId="75EE36CC" w14:textId="77777777" w:rsidR="009D6A80" w:rsidRPr="009D6A80" w:rsidRDefault="009D6A80" w:rsidP="009D6A80">
            <w:pPr>
              <w:jc w:val="both"/>
              <w:rPr>
                <w:rFonts w:ascii="Bookman Old Style" w:hAnsi="Bookman Old Style"/>
                <w:sz w:val="20"/>
                <w:szCs w:val="20"/>
              </w:rPr>
            </w:pPr>
          </w:p>
          <w:p w14:paraId="4EB9367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3. Dictar sentencia, cuando asuma la competencia, en los asuntos que le remitan las secciones por su importancia jurídica o trascendencia económica o social o por necesidad de unificar o sentar jurisprudencia. Esta competencia será asumida a petición de parte o a solicitud del Ministerio Público o de oficio cuando así lo decida la Sala Plena. En ningún caso, la Sala Plena podrá conocer de los asuntos de naturaleza agraria y rural que conozca la Sección Primera del Consejo de Estado. Cuando se trate de un asunto agrario y rural la Agencia Nacional de Defensa Jurídica del Estado también podrá solicitar que sea de conocimiento del Consejo de Estado.</w:t>
            </w:r>
          </w:p>
        </w:tc>
        <w:tc>
          <w:tcPr>
            <w:tcW w:w="4414" w:type="dxa"/>
          </w:tcPr>
          <w:p w14:paraId="326AF435"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Artículo 37. Modifíquese el numeral 3º del artículo 111 de la Ley 1437 de 2011, el cual quedará así:</w:t>
            </w:r>
          </w:p>
          <w:p w14:paraId="4C275697" w14:textId="77777777" w:rsidR="009D6A80" w:rsidRPr="009D6A80" w:rsidRDefault="009D6A80" w:rsidP="009D6A80">
            <w:pPr>
              <w:jc w:val="both"/>
              <w:rPr>
                <w:rFonts w:ascii="Bookman Old Style" w:hAnsi="Bookman Old Style"/>
                <w:sz w:val="20"/>
                <w:szCs w:val="20"/>
              </w:rPr>
            </w:pPr>
          </w:p>
          <w:p w14:paraId="1C31C7AF"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3. Dictar sentencia, cuando asuma la competencia, en los asuntos que le remitan las secciones por su importancia jurídica o trascendencia económica o social o por necesidad de unificar o sentar jurisprudencia. Esta competencia será asumida a petición de parte o a solicitud del Ministerio Público o de oficio cuando así lo decida la Sala Plena. En ningún caso, la Sala Plena podrá conocer de los asuntos de naturaleza agraria y,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que conozca la Sección Primera del Consejo de Estado. Cuando se trate de un asunto agrario, rural la Agencia Nacional de Defensa Jurídica del Estado también podrá solicitar que sea de conocimiento del Consejo de Estado.</w:t>
            </w:r>
          </w:p>
        </w:tc>
      </w:tr>
      <w:tr w:rsidR="009D6A80" w14:paraId="7CB60589" w14:textId="77777777" w:rsidTr="009D6A80">
        <w:tc>
          <w:tcPr>
            <w:tcW w:w="4414" w:type="dxa"/>
          </w:tcPr>
          <w:p w14:paraId="1C0AB4C4"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Artículo 39. Adiciónese el numeral 15 y un parágrafo al artículo 151 de la Ley 1437 de 2011, el cual quedará así: </w:t>
            </w:r>
          </w:p>
          <w:p w14:paraId="45E6EF15" w14:textId="77777777" w:rsidR="009D6A80" w:rsidRPr="009D6A80" w:rsidRDefault="009D6A80" w:rsidP="009D6A80">
            <w:pPr>
              <w:jc w:val="both"/>
              <w:rPr>
                <w:rFonts w:ascii="Bookman Old Style" w:hAnsi="Bookman Old Style"/>
                <w:sz w:val="20"/>
                <w:szCs w:val="20"/>
              </w:rPr>
            </w:pPr>
          </w:p>
          <w:p w14:paraId="476ED0AB"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 xml:space="preserve">15. De la aprobación de los acuerdos de conciliación sobre asuntos agrarios y rurales de competencia de la jurisdicción de lo contencioso administrativo cuyas pretensiones patrimoniales excedan el equivalente a ochocientos (800) salarios mínimos legales mensuales. </w:t>
            </w:r>
          </w:p>
          <w:p w14:paraId="01481A60" w14:textId="77777777" w:rsidR="009D6A80" w:rsidRPr="009D6A80" w:rsidRDefault="009D6A80" w:rsidP="009D6A80">
            <w:pPr>
              <w:jc w:val="both"/>
              <w:rPr>
                <w:rFonts w:ascii="Bookman Old Style" w:hAnsi="Bookman Old Style"/>
                <w:sz w:val="20"/>
                <w:szCs w:val="20"/>
              </w:rPr>
            </w:pPr>
          </w:p>
          <w:p w14:paraId="462877B7" w14:textId="77777777" w:rsidR="009D6A80" w:rsidRPr="009D6A80" w:rsidRDefault="009D6A80" w:rsidP="009D6A80">
            <w:pPr>
              <w:jc w:val="both"/>
              <w:rPr>
                <w:rFonts w:ascii="Bookman Old Style" w:hAnsi="Bookman Old Style"/>
                <w:sz w:val="20"/>
                <w:szCs w:val="20"/>
              </w:rPr>
            </w:pPr>
            <w:r w:rsidRPr="009D6A80">
              <w:rPr>
                <w:rFonts w:ascii="Bookman Old Style" w:hAnsi="Bookman Old Style"/>
                <w:sz w:val="20"/>
                <w:szCs w:val="20"/>
              </w:rPr>
              <w:t>Parágrafo. En relación con el asunto previsto en el numeral 15 de este artículo, corresponderá a las Salas agrarias y rurales de los Tribunales Administrativos la tramitación de estas materias.</w:t>
            </w:r>
          </w:p>
        </w:tc>
        <w:tc>
          <w:tcPr>
            <w:tcW w:w="4414" w:type="dxa"/>
          </w:tcPr>
          <w:p w14:paraId="19859315"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Artículo 39. Adiciónese el numeral 15 y un parágrafo al artículo 151 de la Ley 1437 de 2011, el cual quedará así:</w:t>
            </w:r>
          </w:p>
          <w:p w14:paraId="07225B88" w14:textId="77777777" w:rsidR="009D6A80" w:rsidRPr="009D6A80" w:rsidRDefault="009D6A80" w:rsidP="009D6A80">
            <w:pPr>
              <w:jc w:val="both"/>
              <w:rPr>
                <w:rFonts w:ascii="Bookman Old Style" w:hAnsi="Bookman Old Style"/>
                <w:sz w:val="20"/>
                <w:szCs w:val="20"/>
                <w:lang w:val="es-ES_tradnl"/>
              </w:rPr>
            </w:pPr>
          </w:p>
          <w:p w14:paraId="4C1E321E"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 xml:space="preserve">15. De la aprobación de los acuerdos de conciliación sobre asuntos agrarios y, rurales </w:t>
            </w:r>
            <w:r w:rsidRPr="009D6A80">
              <w:rPr>
                <w:rFonts w:ascii="Bookman Old Style" w:hAnsi="Bookman Old Style"/>
                <w:b/>
                <w:bCs/>
                <w:sz w:val="20"/>
                <w:szCs w:val="20"/>
                <w:u w:val="single"/>
                <w:lang w:val="es-ES_tradnl"/>
              </w:rPr>
              <w:t xml:space="preserve">y ambientales </w:t>
            </w:r>
            <w:r w:rsidRPr="009D6A80">
              <w:rPr>
                <w:rFonts w:ascii="Bookman Old Style" w:hAnsi="Bookman Old Style"/>
                <w:sz w:val="20"/>
                <w:szCs w:val="20"/>
                <w:lang w:val="es-ES_tradnl"/>
              </w:rPr>
              <w:t xml:space="preserve">de competencia de la jurisdicción de lo contencioso administrativo cuyas pretensiones patrimoniales excedan el equivalente a ochocientos (800) salarios mínimos legales mensuales. </w:t>
            </w:r>
          </w:p>
          <w:p w14:paraId="3D758E34" w14:textId="77777777" w:rsidR="009D6A80" w:rsidRPr="009D6A80" w:rsidRDefault="009D6A80" w:rsidP="009D6A80">
            <w:pPr>
              <w:jc w:val="both"/>
              <w:rPr>
                <w:rFonts w:ascii="Bookman Old Style" w:hAnsi="Bookman Old Style"/>
                <w:sz w:val="20"/>
                <w:szCs w:val="20"/>
                <w:lang w:val="es-ES_tradnl"/>
              </w:rPr>
            </w:pPr>
          </w:p>
          <w:p w14:paraId="61DD2A8B" w14:textId="77777777" w:rsidR="009D6A80" w:rsidRPr="009D6A80" w:rsidRDefault="009D6A80" w:rsidP="009D6A80">
            <w:pPr>
              <w:jc w:val="both"/>
              <w:rPr>
                <w:rFonts w:ascii="Bookman Old Style" w:hAnsi="Bookman Old Style"/>
                <w:sz w:val="20"/>
                <w:szCs w:val="20"/>
                <w:lang w:val="es-ES_tradnl"/>
              </w:rPr>
            </w:pPr>
            <w:r w:rsidRPr="009D6A80">
              <w:rPr>
                <w:rFonts w:ascii="Bookman Old Style" w:hAnsi="Bookman Old Style"/>
                <w:sz w:val="20"/>
                <w:szCs w:val="20"/>
                <w:lang w:val="es-ES_tradnl"/>
              </w:rPr>
              <w:t xml:space="preserve">Parágrafo. En relación con el asunto previsto en el numeral 15 de este artículo, corresponderá a las Salas agrarias y, rurales </w:t>
            </w:r>
            <w:r w:rsidRPr="009D6A80">
              <w:rPr>
                <w:rFonts w:ascii="Bookman Old Style" w:hAnsi="Bookman Old Style"/>
                <w:b/>
                <w:bCs/>
                <w:sz w:val="20"/>
                <w:szCs w:val="20"/>
                <w:u w:val="single"/>
                <w:lang w:val="es-ES_tradnl"/>
              </w:rPr>
              <w:t>y ambientales</w:t>
            </w:r>
            <w:r w:rsidRPr="009D6A80">
              <w:rPr>
                <w:rFonts w:ascii="Bookman Old Style" w:hAnsi="Bookman Old Style"/>
                <w:sz w:val="20"/>
                <w:szCs w:val="20"/>
                <w:lang w:val="es-ES_tradnl"/>
              </w:rPr>
              <w:t xml:space="preserve"> de los Tribunales Administrativos la tramitación de estas materias.</w:t>
            </w:r>
          </w:p>
        </w:tc>
      </w:tr>
      <w:tr w:rsidR="009D6A80" w14:paraId="77AF022D" w14:textId="77777777" w:rsidTr="009D6A80">
        <w:tc>
          <w:tcPr>
            <w:tcW w:w="4414" w:type="dxa"/>
          </w:tcPr>
          <w:p w14:paraId="6DFF6050" w14:textId="77777777" w:rsidR="009D6A80" w:rsidRPr="009507A8" w:rsidRDefault="009D6A80" w:rsidP="009D6A80">
            <w:pPr>
              <w:rPr>
                <w:rFonts w:ascii="Bookman Old Style" w:hAnsi="Bookman Old Style"/>
                <w:sz w:val="20"/>
                <w:szCs w:val="20"/>
              </w:rPr>
            </w:pPr>
            <w:r w:rsidRPr="009507A8">
              <w:rPr>
                <w:rFonts w:ascii="Bookman Old Style" w:hAnsi="Bookman Old Style"/>
                <w:sz w:val="20"/>
                <w:szCs w:val="20"/>
              </w:rPr>
              <w:t xml:space="preserve">Artículo 40. Adiciónese un parágrafo al artículo 153 de la Ley 1437 de 2011, el cual quedará así: </w:t>
            </w:r>
          </w:p>
          <w:p w14:paraId="791ECD87" w14:textId="77777777" w:rsidR="009D6A80" w:rsidRPr="009507A8" w:rsidRDefault="009D6A80" w:rsidP="009D6A80">
            <w:pPr>
              <w:rPr>
                <w:rFonts w:ascii="Bookman Old Style" w:hAnsi="Bookman Old Style"/>
                <w:sz w:val="20"/>
                <w:szCs w:val="20"/>
              </w:rPr>
            </w:pPr>
          </w:p>
          <w:p w14:paraId="2DBFA69C" w14:textId="77777777" w:rsidR="009D6A80" w:rsidRPr="009507A8" w:rsidRDefault="009D6A80" w:rsidP="009D6A80">
            <w:pPr>
              <w:jc w:val="both"/>
              <w:rPr>
                <w:rFonts w:ascii="Bookman Old Style" w:hAnsi="Bookman Old Style"/>
                <w:sz w:val="20"/>
                <w:szCs w:val="20"/>
              </w:rPr>
            </w:pPr>
            <w:r w:rsidRPr="009507A8">
              <w:rPr>
                <w:rFonts w:ascii="Bookman Old Style" w:hAnsi="Bookman Old Style"/>
                <w:sz w:val="20"/>
                <w:szCs w:val="20"/>
              </w:rPr>
              <w:t xml:space="preserve">Parágrafo. Cuando se trate de asuntos de índole agrario y rural, cualquiera sea el medio de control o acción promovida, de conformidad con el régimen establecido para el efecto, corresponderá a las Salas agrarias y rurales de 28 los Tribunales </w:t>
            </w:r>
            <w:r w:rsidRPr="009507A8">
              <w:rPr>
                <w:rFonts w:ascii="Bookman Old Style" w:hAnsi="Bookman Old Style"/>
                <w:sz w:val="20"/>
                <w:szCs w:val="20"/>
              </w:rPr>
              <w:lastRenderedPageBreak/>
              <w:t>Administrativos la tramitación de estas materias.</w:t>
            </w:r>
          </w:p>
        </w:tc>
        <w:tc>
          <w:tcPr>
            <w:tcW w:w="4414" w:type="dxa"/>
          </w:tcPr>
          <w:p w14:paraId="2C677E2C" w14:textId="77777777" w:rsidR="009D6A80" w:rsidRPr="009507A8" w:rsidRDefault="009D6A80" w:rsidP="009D6A80">
            <w:pPr>
              <w:rPr>
                <w:rFonts w:ascii="Bookman Old Style" w:hAnsi="Bookman Old Style"/>
                <w:sz w:val="20"/>
                <w:szCs w:val="20"/>
              </w:rPr>
            </w:pPr>
            <w:r w:rsidRPr="009507A8">
              <w:rPr>
                <w:rFonts w:ascii="Bookman Old Style" w:hAnsi="Bookman Old Style"/>
                <w:sz w:val="20"/>
                <w:szCs w:val="20"/>
              </w:rPr>
              <w:lastRenderedPageBreak/>
              <w:t>Artículo 40. Adiciónese un parágrafo al artículo 153 de la Ley 1437 de 2011, el cual quedará así:</w:t>
            </w:r>
          </w:p>
          <w:p w14:paraId="19602D1D" w14:textId="77777777" w:rsidR="009D6A80" w:rsidRPr="009507A8" w:rsidRDefault="009D6A80" w:rsidP="009D6A80">
            <w:pPr>
              <w:rPr>
                <w:rFonts w:ascii="Bookman Old Style" w:hAnsi="Bookman Old Style"/>
                <w:sz w:val="20"/>
                <w:szCs w:val="20"/>
              </w:rPr>
            </w:pPr>
          </w:p>
          <w:p w14:paraId="19AF5DD2" w14:textId="77777777" w:rsidR="009D6A80" w:rsidRPr="009507A8" w:rsidRDefault="009D6A80" w:rsidP="009D6A80">
            <w:pPr>
              <w:jc w:val="both"/>
              <w:rPr>
                <w:rFonts w:ascii="Bookman Old Style" w:hAnsi="Bookman Old Style"/>
                <w:sz w:val="20"/>
                <w:szCs w:val="20"/>
              </w:rPr>
            </w:pPr>
            <w:r w:rsidRPr="009507A8">
              <w:rPr>
                <w:rFonts w:ascii="Bookman Old Style" w:hAnsi="Bookman Old Style"/>
                <w:sz w:val="20"/>
                <w:szCs w:val="20"/>
              </w:rPr>
              <w:t xml:space="preserve">Parágrafo. Cuando se trate de asuntos de índole agrario y, rural, </w:t>
            </w:r>
            <w:r w:rsidRPr="009507A8">
              <w:rPr>
                <w:rFonts w:ascii="Bookman Old Style" w:hAnsi="Bookman Old Style"/>
                <w:b/>
                <w:bCs/>
                <w:sz w:val="20"/>
                <w:szCs w:val="20"/>
                <w:u w:val="single"/>
              </w:rPr>
              <w:t>y ambiental</w:t>
            </w:r>
            <w:r w:rsidRPr="009507A8">
              <w:rPr>
                <w:rFonts w:ascii="Bookman Old Style" w:hAnsi="Bookman Old Style"/>
                <w:sz w:val="20"/>
                <w:szCs w:val="20"/>
              </w:rPr>
              <w:t xml:space="preserve"> cualquiera sea el medio de control o acción promovida, de conformidad con el régimen establecido para el efecto, corresponderá a las Salas agrarias y, rurales </w:t>
            </w:r>
            <w:r w:rsidRPr="009507A8">
              <w:rPr>
                <w:rFonts w:ascii="Bookman Old Style" w:hAnsi="Bookman Old Style"/>
                <w:b/>
                <w:bCs/>
                <w:sz w:val="20"/>
                <w:szCs w:val="20"/>
                <w:u w:val="single"/>
              </w:rPr>
              <w:t>y ambientales</w:t>
            </w:r>
            <w:r w:rsidRPr="009507A8">
              <w:rPr>
                <w:rFonts w:ascii="Bookman Old Style" w:hAnsi="Bookman Old Style"/>
                <w:sz w:val="20"/>
                <w:szCs w:val="20"/>
              </w:rPr>
              <w:t xml:space="preserve"> </w:t>
            </w:r>
            <w:r w:rsidRPr="009507A8">
              <w:rPr>
                <w:rFonts w:ascii="Bookman Old Style" w:hAnsi="Bookman Old Style"/>
                <w:sz w:val="20"/>
                <w:szCs w:val="20"/>
              </w:rPr>
              <w:lastRenderedPageBreak/>
              <w:t>de los Tribunales Administrativos la tramitación de estas materias.</w:t>
            </w:r>
          </w:p>
        </w:tc>
      </w:tr>
      <w:tr w:rsidR="009507A8" w14:paraId="07D5518B" w14:textId="77777777" w:rsidTr="009D6A80">
        <w:tc>
          <w:tcPr>
            <w:tcW w:w="4414" w:type="dxa"/>
          </w:tcPr>
          <w:p w14:paraId="62F7FDE1" w14:textId="77777777" w:rsidR="009507A8" w:rsidRPr="009507A8" w:rsidRDefault="009507A8" w:rsidP="009507A8">
            <w:pPr>
              <w:pStyle w:val="BodyText"/>
              <w:jc w:val="both"/>
              <w:rPr>
                <w:rFonts w:ascii="Bookman Old Style" w:hAnsi="Bookman Old Style"/>
                <w:sz w:val="20"/>
                <w:szCs w:val="20"/>
              </w:rPr>
            </w:pPr>
            <w:r w:rsidRPr="009507A8">
              <w:rPr>
                <w:rFonts w:ascii="Bookman Old Style" w:hAnsi="Bookman Old Style"/>
                <w:sz w:val="20"/>
                <w:szCs w:val="20"/>
              </w:rPr>
              <w:lastRenderedPageBreak/>
              <w:t>Artículo 41. Modifíquese el artículo 154 de la Ley 1437 de 2011, el cual quedará así:</w:t>
            </w:r>
          </w:p>
          <w:p w14:paraId="5ED38105" w14:textId="77777777" w:rsidR="009507A8" w:rsidRPr="009507A8" w:rsidRDefault="009507A8" w:rsidP="009507A8">
            <w:pPr>
              <w:pStyle w:val="BodyText"/>
              <w:jc w:val="both"/>
              <w:rPr>
                <w:rFonts w:ascii="Bookman Old Style" w:hAnsi="Bookman Old Style"/>
                <w:sz w:val="20"/>
                <w:szCs w:val="20"/>
              </w:rPr>
            </w:pPr>
          </w:p>
          <w:p w14:paraId="73098650" w14:textId="77777777" w:rsidR="009507A8" w:rsidRPr="009507A8" w:rsidRDefault="009507A8" w:rsidP="009507A8">
            <w:pPr>
              <w:ind w:left="851" w:right="838"/>
              <w:jc w:val="both"/>
              <w:rPr>
                <w:rFonts w:ascii="Bookman Old Style" w:hAnsi="Bookman Old Style"/>
                <w:sz w:val="20"/>
                <w:szCs w:val="20"/>
              </w:rPr>
            </w:pPr>
            <w:r w:rsidRPr="009507A8">
              <w:rPr>
                <w:rFonts w:ascii="Bookman Old Style" w:hAnsi="Bookman Old Style"/>
                <w:sz w:val="20"/>
                <w:szCs w:val="20"/>
              </w:rPr>
              <w:t>Artículo 154. Competencia de los jueces administrativos en única instancia. Los jueces administrativos conocerán en única instancia:</w:t>
            </w:r>
          </w:p>
          <w:p w14:paraId="4F72A1AC" w14:textId="77777777" w:rsidR="009507A8" w:rsidRPr="009507A8" w:rsidRDefault="009507A8" w:rsidP="009507A8">
            <w:pPr>
              <w:pStyle w:val="BodyText"/>
              <w:ind w:left="851" w:right="838"/>
              <w:jc w:val="both"/>
              <w:rPr>
                <w:rFonts w:ascii="Bookman Old Style" w:hAnsi="Bookman Old Style"/>
                <w:sz w:val="20"/>
                <w:szCs w:val="20"/>
              </w:rPr>
            </w:pPr>
          </w:p>
          <w:p w14:paraId="7BB13200" w14:textId="77777777" w:rsidR="009507A8" w:rsidRPr="009507A8" w:rsidRDefault="009507A8"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0"/>
                <w:szCs w:val="20"/>
              </w:rPr>
            </w:pPr>
            <w:r w:rsidRPr="009507A8">
              <w:rPr>
                <w:rFonts w:ascii="Bookman Old Style" w:hAnsi="Bookman Old Style"/>
                <w:sz w:val="20"/>
                <w:szCs w:val="20"/>
              </w:rPr>
              <w:t>Del recurso de insistencia previsto en la parte primera de este Código, cuando la providencia haya sido proferida por funcionario o autoridad del orden municipal o</w:t>
            </w:r>
            <w:r w:rsidRPr="009507A8">
              <w:rPr>
                <w:rFonts w:ascii="Bookman Old Style" w:hAnsi="Bookman Old Style"/>
                <w:spacing w:val="-2"/>
                <w:sz w:val="20"/>
                <w:szCs w:val="20"/>
              </w:rPr>
              <w:t xml:space="preserve"> </w:t>
            </w:r>
            <w:r w:rsidRPr="009507A8">
              <w:rPr>
                <w:rFonts w:ascii="Bookman Old Style" w:hAnsi="Bookman Old Style"/>
                <w:sz w:val="20"/>
                <w:szCs w:val="20"/>
              </w:rPr>
              <w:t>distrital.</w:t>
            </w:r>
          </w:p>
          <w:p w14:paraId="57D82721" w14:textId="77777777" w:rsidR="009507A8" w:rsidRPr="009507A8" w:rsidRDefault="009507A8" w:rsidP="009507A8">
            <w:pPr>
              <w:pStyle w:val="BodyText"/>
              <w:ind w:left="851" w:right="838"/>
              <w:jc w:val="both"/>
              <w:rPr>
                <w:rFonts w:ascii="Bookman Old Style" w:hAnsi="Bookman Old Style"/>
                <w:sz w:val="20"/>
                <w:szCs w:val="20"/>
              </w:rPr>
            </w:pPr>
          </w:p>
          <w:p w14:paraId="1A620404" w14:textId="77777777" w:rsidR="009507A8" w:rsidRPr="009507A8" w:rsidRDefault="009507A8"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0"/>
                <w:szCs w:val="20"/>
              </w:rPr>
            </w:pPr>
            <w:r w:rsidRPr="009507A8">
              <w:rPr>
                <w:rFonts w:ascii="Bookman Old Style" w:hAnsi="Bookman Old Style"/>
                <w:sz w:val="20"/>
                <w:szCs w:val="20"/>
              </w:rPr>
              <w:t>De la nulidad y restablecimiento del derecho que carezca de cuantía, en que se controviertan sanciones disciplinarias administrativas distintas a las que originen retiro temporal o definitivo del servicio, impuestas por las autoridades municipales.</w:t>
            </w:r>
          </w:p>
          <w:p w14:paraId="3D40DDED" w14:textId="77777777" w:rsidR="009507A8" w:rsidRPr="009507A8" w:rsidRDefault="009507A8" w:rsidP="009507A8">
            <w:pPr>
              <w:pStyle w:val="ListParagraph"/>
              <w:widowControl w:val="0"/>
              <w:tabs>
                <w:tab w:val="left" w:pos="887"/>
              </w:tabs>
              <w:autoSpaceDE w:val="0"/>
              <w:autoSpaceDN w:val="0"/>
              <w:ind w:left="1276" w:right="838"/>
              <w:contextualSpacing w:val="0"/>
              <w:jc w:val="both"/>
              <w:rPr>
                <w:rFonts w:ascii="Bookman Old Style" w:hAnsi="Bookman Old Style"/>
                <w:sz w:val="20"/>
                <w:szCs w:val="20"/>
              </w:rPr>
            </w:pPr>
          </w:p>
          <w:p w14:paraId="7C8EAA15" w14:textId="77777777" w:rsidR="009507A8" w:rsidRPr="009507A8" w:rsidRDefault="009507A8"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0"/>
                <w:szCs w:val="20"/>
              </w:rPr>
            </w:pPr>
            <w:r w:rsidRPr="009507A8">
              <w:rPr>
                <w:rFonts w:ascii="Bookman Old Style" w:hAnsi="Bookman Old Style"/>
                <w:sz w:val="20"/>
                <w:szCs w:val="20"/>
              </w:rPr>
              <w:t xml:space="preserve">De la aprobación de los acuerdos de conciliación sobre asuntos agrarios y rurales de competencia de la jurisdicción de lo contencioso administrativo cuyas pretensiones patrimoniales no excedan el equivalente a ochocientos (800) </w:t>
            </w:r>
            <w:r w:rsidRPr="009507A8">
              <w:rPr>
                <w:rFonts w:ascii="Bookman Old Style" w:hAnsi="Bookman Old Style"/>
                <w:sz w:val="20"/>
                <w:szCs w:val="20"/>
              </w:rPr>
              <w:lastRenderedPageBreak/>
              <w:t>salarios mínimos legales mensuales vigentes, vigentes, y de aquellos que no tengan cuantía.</w:t>
            </w:r>
          </w:p>
          <w:p w14:paraId="081FD16E" w14:textId="77777777" w:rsidR="009507A8" w:rsidRPr="009507A8" w:rsidRDefault="009507A8" w:rsidP="009507A8">
            <w:pPr>
              <w:pStyle w:val="ListParagraph"/>
              <w:widowControl w:val="0"/>
              <w:tabs>
                <w:tab w:val="left" w:pos="887"/>
              </w:tabs>
              <w:autoSpaceDE w:val="0"/>
              <w:autoSpaceDN w:val="0"/>
              <w:ind w:left="1276" w:right="838"/>
              <w:contextualSpacing w:val="0"/>
              <w:jc w:val="both"/>
              <w:rPr>
                <w:rFonts w:ascii="Bookman Old Style" w:hAnsi="Bookman Old Style"/>
                <w:sz w:val="20"/>
                <w:szCs w:val="20"/>
              </w:rPr>
            </w:pPr>
          </w:p>
          <w:p w14:paraId="47B22EB8" w14:textId="77777777" w:rsidR="009507A8" w:rsidRPr="009507A8" w:rsidRDefault="009507A8"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0"/>
                <w:szCs w:val="20"/>
              </w:rPr>
            </w:pPr>
            <w:r w:rsidRPr="009507A8">
              <w:rPr>
                <w:rFonts w:ascii="Bookman Old Style" w:hAnsi="Bookman Old Style"/>
                <w:sz w:val="20"/>
                <w:szCs w:val="20"/>
              </w:rPr>
              <w:t>De la acción de nulidad agraria y restablecimiento del derecho contra los actos expedidos por la autoridad administrativa sobre asuntos agrarios y rurales cuyas pretensiones patrimoniales no excedan el equivalente a cuarenta (40) salarios mínimos legales mensuales vigentes. De los asuntos contenciosos agrarios y rurales de competencia de la jurisdicción de lo contencioso administrativo, cualquiera sea el medio de control o acción promovida, cuyas pretensiones patrimoniales no excedan el equivalente a cuarenta (40) salarios mínimos legales mensuales vigentes.</w:t>
            </w:r>
          </w:p>
          <w:p w14:paraId="19B726CE" w14:textId="77777777" w:rsidR="009507A8" w:rsidRPr="009507A8" w:rsidRDefault="009507A8" w:rsidP="009507A8">
            <w:pPr>
              <w:pStyle w:val="BodyText"/>
              <w:ind w:left="851" w:right="838"/>
              <w:jc w:val="both"/>
              <w:rPr>
                <w:rFonts w:ascii="Bookman Old Style" w:hAnsi="Bookman Old Style"/>
                <w:sz w:val="20"/>
                <w:szCs w:val="20"/>
              </w:rPr>
            </w:pPr>
          </w:p>
          <w:p w14:paraId="22587E23" w14:textId="77777777" w:rsidR="009507A8" w:rsidRDefault="009507A8" w:rsidP="009507A8">
            <w:pPr>
              <w:pStyle w:val="BodyText"/>
              <w:ind w:left="851" w:right="838"/>
              <w:jc w:val="both"/>
              <w:rPr>
                <w:rFonts w:ascii="Bookman Old Style" w:hAnsi="Bookman Old Style"/>
                <w:sz w:val="20"/>
                <w:szCs w:val="20"/>
              </w:rPr>
            </w:pPr>
          </w:p>
          <w:p w14:paraId="0B792482" w14:textId="77777777" w:rsidR="00890F3F" w:rsidRPr="009507A8" w:rsidRDefault="00890F3F" w:rsidP="009507A8">
            <w:pPr>
              <w:pStyle w:val="BodyText"/>
              <w:ind w:left="851" w:right="838"/>
              <w:jc w:val="both"/>
              <w:rPr>
                <w:rFonts w:ascii="Bookman Old Style" w:hAnsi="Bookman Old Style"/>
                <w:sz w:val="20"/>
                <w:szCs w:val="20"/>
              </w:rPr>
            </w:pPr>
          </w:p>
          <w:p w14:paraId="0A6D3805" w14:textId="0AD67FA2" w:rsidR="009507A8" w:rsidRPr="009507A8" w:rsidRDefault="009507A8" w:rsidP="00890F3F">
            <w:pPr>
              <w:pStyle w:val="BodyText"/>
              <w:ind w:left="851" w:right="838"/>
              <w:jc w:val="both"/>
              <w:rPr>
                <w:rFonts w:ascii="Bookman Old Style" w:hAnsi="Bookman Old Style"/>
                <w:sz w:val="20"/>
                <w:szCs w:val="20"/>
              </w:rPr>
            </w:pPr>
            <w:r w:rsidRPr="009507A8">
              <w:rPr>
                <w:rFonts w:ascii="Bookman Old Style" w:hAnsi="Bookman Old Style"/>
                <w:sz w:val="20"/>
                <w:szCs w:val="20"/>
              </w:rPr>
              <w:t xml:space="preserve">Parágrafo. En relación con los asuntos previstos en los numerales 3 y 4 de este artículo, corresponderá a los juzgados agrarios y rurales administrativos la tramitación de estas materias a través del proceso especial agrario y </w:t>
            </w:r>
            <w:r w:rsidRPr="009507A8">
              <w:rPr>
                <w:rFonts w:ascii="Bookman Old Style" w:hAnsi="Bookman Old Style"/>
                <w:sz w:val="20"/>
                <w:szCs w:val="20"/>
              </w:rPr>
              <w:lastRenderedPageBreak/>
              <w:t>rural.</w:t>
            </w:r>
          </w:p>
        </w:tc>
        <w:tc>
          <w:tcPr>
            <w:tcW w:w="4414" w:type="dxa"/>
          </w:tcPr>
          <w:p w14:paraId="697BDC2B" w14:textId="77777777" w:rsidR="009507A8" w:rsidRPr="009507A8" w:rsidRDefault="009507A8" w:rsidP="009507A8">
            <w:pPr>
              <w:pStyle w:val="BodyText"/>
              <w:jc w:val="both"/>
              <w:rPr>
                <w:rFonts w:ascii="Bookman Old Style" w:hAnsi="Bookman Old Style"/>
                <w:sz w:val="20"/>
                <w:szCs w:val="20"/>
              </w:rPr>
            </w:pPr>
            <w:r w:rsidRPr="009507A8">
              <w:rPr>
                <w:rFonts w:ascii="Bookman Old Style" w:hAnsi="Bookman Old Style"/>
                <w:b/>
                <w:sz w:val="20"/>
                <w:szCs w:val="20"/>
              </w:rPr>
              <w:lastRenderedPageBreak/>
              <w:t xml:space="preserve">Artículo 41. </w:t>
            </w:r>
            <w:r w:rsidRPr="009507A8">
              <w:rPr>
                <w:rFonts w:ascii="Bookman Old Style" w:hAnsi="Bookman Old Style"/>
                <w:sz w:val="20"/>
                <w:szCs w:val="20"/>
              </w:rPr>
              <w:t>Modifíquese el artículo 154 de la Ley 1437 de 2011, el cual quedará así:</w:t>
            </w:r>
          </w:p>
          <w:p w14:paraId="4FBA4DDD" w14:textId="77777777" w:rsidR="009507A8" w:rsidRPr="009507A8" w:rsidRDefault="009507A8" w:rsidP="009507A8">
            <w:pPr>
              <w:pStyle w:val="BodyText"/>
              <w:jc w:val="both"/>
              <w:rPr>
                <w:rFonts w:ascii="Bookman Old Style" w:hAnsi="Bookman Old Style"/>
                <w:sz w:val="20"/>
                <w:szCs w:val="20"/>
              </w:rPr>
            </w:pPr>
          </w:p>
          <w:p w14:paraId="3949F4DF" w14:textId="77777777" w:rsidR="009507A8" w:rsidRPr="009507A8" w:rsidRDefault="009507A8" w:rsidP="009507A8">
            <w:pPr>
              <w:ind w:left="851" w:right="838"/>
              <w:jc w:val="both"/>
              <w:rPr>
                <w:rFonts w:ascii="Bookman Old Style" w:hAnsi="Bookman Old Style"/>
                <w:sz w:val="20"/>
                <w:szCs w:val="20"/>
              </w:rPr>
            </w:pPr>
            <w:r w:rsidRPr="009507A8">
              <w:rPr>
                <w:rFonts w:ascii="Bookman Old Style" w:hAnsi="Bookman Old Style"/>
                <w:b/>
                <w:sz w:val="20"/>
                <w:szCs w:val="20"/>
              </w:rPr>
              <w:t xml:space="preserve">Artículo 154. Competencia de los jueces administrativos en única instancia. </w:t>
            </w:r>
            <w:r w:rsidRPr="009507A8">
              <w:rPr>
                <w:rFonts w:ascii="Bookman Old Style" w:hAnsi="Bookman Old Style"/>
                <w:sz w:val="20"/>
                <w:szCs w:val="20"/>
              </w:rPr>
              <w:t>Los jueces administrativos conocerán en única instancia:</w:t>
            </w:r>
          </w:p>
          <w:p w14:paraId="6543E3D4" w14:textId="77777777" w:rsidR="009507A8" w:rsidRPr="009507A8" w:rsidRDefault="009507A8" w:rsidP="009507A8">
            <w:pPr>
              <w:pStyle w:val="BodyText"/>
              <w:ind w:left="851" w:right="838"/>
              <w:jc w:val="both"/>
              <w:rPr>
                <w:rFonts w:ascii="Bookman Old Style" w:hAnsi="Bookman Old Style"/>
                <w:sz w:val="20"/>
                <w:szCs w:val="20"/>
              </w:rPr>
            </w:pPr>
          </w:p>
          <w:p w14:paraId="78882D87" w14:textId="77777777" w:rsidR="009507A8" w:rsidRPr="009507A8" w:rsidRDefault="009507A8"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0"/>
                <w:szCs w:val="20"/>
              </w:rPr>
            </w:pPr>
            <w:r w:rsidRPr="009507A8">
              <w:rPr>
                <w:rFonts w:ascii="Bookman Old Style" w:hAnsi="Bookman Old Style"/>
                <w:sz w:val="20"/>
                <w:szCs w:val="20"/>
              </w:rPr>
              <w:t>Del recurso de insistencia previsto en la parte primera de este Código, cuando la providencia haya sido proferida por funcionario o autoridad del orden municipal o</w:t>
            </w:r>
            <w:r w:rsidRPr="009507A8">
              <w:rPr>
                <w:rFonts w:ascii="Bookman Old Style" w:hAnsi="Bookman Old Style"/>
                <w:spacing w:val="-2"/>
                <w:sz w:val="20"/>
                <w:szCs w:val="20"/>
              </w:rPr>
              <w:t xml:space="preserve"> </w:t>
            </w:r>
            <w:r w:rsidRPr="009507A8">
              <w:rPr>
                <w:rFonts w:ascii="Bookman Old Style" w:hAnsi="Bookman Old Style"/>
                <w:sz w:val="20"/>
                <w:szCs w:val="20"/>
              </w:rPr>
              <w:t>distrital.</w:t>
            </w:r>
          </w:p>
          <w:p w14:paraId="1B479B5E" w14:textId="77777777" w:rsidR="009507A8" w:rsidRPr="009507A8" w:rsidRDefault="009507A8" w:rsidP="009507A8">
            <w:pPr>
              <w:pStyle w:val="BodyText"/>
              <w:ind w:left="851" w:right="838"/>
              <w:jc w:val="both"/>
              <w:rPr>
                <w:rFonts w:ascii="Bookman Old Style" w:hAnsi="Bookman Old Style"/>
                <w:sz w:val="20"/>
                <w:szCs w:val="20"/>
              </w:rPr>
            </w:pPr>
          </w:p>
          <w:p w14:paraId="25201A6D" w14:textId="77777777" w:rsidR="009507A8" w:rsidRPr="009507A8" w:rsidRDefault="009507A8"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0"/>
                <w:szCs w:val="20"/>
              </w:rPr>
            </w:pPr>
            <w:r w:rsidRPr="009507A8">
              <w:rPr>
                <w:rFonts w:ascii="Bookman Old Style" w:hAnsi="Bookman Old Style"/>
                <w:sz w:val="20"/>
                <w:szCs w:val="20"/>
              </w:rPr>
              <w:t>De la nulidad y restablecimiento del derecho que carezca de cuantía, en que se controviertan sanciones disciplinarias administrativas distintas a las que originen retiro temporal o definitivo del servicio, impuestas por las autoridades municipales.</w:t>
            </w:r>
          </w:p>
          <w:p w14:paraId="5BA280B1" w14:textId="77777777" w:rsidR="009507A8" w:rsidRPr="009507A8" w:rsidRDefault="009507A8" w:rsidP="009507A8">
            <w:pPr>
              <w:pStyle w:val="ListParagraph"/>
              <w:widowControl w:val="0"/>
              <w:tabs>
                <w:tab w:val="left" w:pos="887"/>
              </w:tabs>
              <w:autoSpaceDE w:val="0"/>
              <w:autoSpaceDN w:val="0"/>
              <w:ind w:left="1276" w:right="838"/>
              <w:contextualSpacing w:val="0"/>
              <w:jc w:val="both"/>
              <w:rPr>
                <w:rFonts w:ascii="Bookman Old Style" w:hAnsi="Bookman Old Style"/>
                <w:sz w:val="20"/>
                <w:szCs w:val="20"/>
              </w:rPr>
            </w:pPr>
          </w:p>
          <w:p w14:paraId="042FEFE1" w14:textId="77777777" w:rsidR="009507A8" w:rsidRPr="009507A8" w:rsidRDefault="009507A8"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0"/>
                <w:szCs w:val="20"/>
              </w:rPr>
            </w:pPr>
            <w:r w:rsidRPr="009507A8">
              <w:rPr>
                <w:rFonts w:ascii="Bookman Old Style" w:hAnsi="Bookman Old Style"/>
                <w:sz w:val="20"/>
                <w:szCs w:val="20"/>
              </w:rPr>
              <w:t xml:space="preserve">De la aprobación de los acuerdos de conciliación sobre asuntos agrarios, rurales </w:t>
            </w:r>
            <w:r w:rsidRPr="009507A8">
              <w:rPr>
                <w:rFonts w:ascii="Bookman Old Style" w:hAnsi="Bookman Old Style"/>
                <w:b/>
                <w:sz w:val="20"/>
                <w:szCs w:val="20"/>
                <w:u w:val="single"/>
              </w:rPr>
              <w:t>y ambientales</w:t>
            </w:r>
            <w:r w:rsidRPr="009507A8">
              <w:rPr>
                <w:rFonts w:ascii="Bookman Old Style" w:hAnsi="Bookman Old Style"/>
                <w:sz w:val="20"/>
                <w:szCs w:val="20"/>
              </w:rPr>
              <w:t xml:space="preserve"> de competencia de la jurisdicción de lo contencioso administrativo cuyas pretensiones patrimoniales no excedan el equivalente a </w:t>
            </w:r>
            <w:r w:rsidRPr="009507A8">
              <w:rPr>
                <w:rFonts w:ascii="Bookman Old Style" w:hAnsi="Bookman Old Style"/>
                <w:sz w:val="20"/>
                <w:szCs w:val="20"/>
              </w:rPr>
              <w:lastRenderedPageBreak/>
              <w:t>ochocientos (800) salarios mínimos legales mensuales vigentes, vigentes, y de aquellos que no tengan cuantía.</w:t>
            </w:r>
          </w:p>
          <w:p w14:paraId="3E123B98" w14:textId="77777777" w:rsidR="009507A8" w:rsidRPr="009507A8" w:rsidRDefault="009507A8" w:rsidP="009507A8">
            <w:pPr>
              <w:pStyle w:val="ListParagraph"/>
              <w:widowControl w:val="0"/>
              <w:tabs>
                <w:tab w:val="left" w:pos="887"/>
              </w:tabs>
              <w:autoSpaceDE w:val="0"/>
              <w:autoSpaceDN w:val="0"/>
              <w:ind w:left="1276" w:right="838"/>
              <w:contextualSpacing w:val="0"/>
              <w:jc w:val="both"/>
              <w:rPr>
                <w:rFonts w:ascii="Bookman Old Style" w:hAnsi="Bookman Old Style"/>
                <w:sz w:val="20"/>
                <w:szCs w:val="20"/>
              </w:rPr>
            </w:pPr>
          </w:p>
          <w:p w14:paraId="5C84FA2D" w14:textId="77777777" w:rsidR="009507A8" w:rsidRPr="009507A8" w:rsidRDefault="009507A8"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0"/>
                <w:szCs w:val="20"/>
              </w:rPr>
            </w:pPr>
            <w:r w:rsidRPr="009507A8">
              <w:rPr>
                <w:rFonts w:ascii="Bookman Old Style" w:hAnsi="Bookman Old Style"/>
                <w:sz w:val="20"/>
                <w:szCs w:val="20"/>
              </w:rPr>
              <w:t>De la acción de nulidad agraria y restablecimiento del derecho contra los actos expedidos por la autoridad administrativa sobre asuntos agrarios y rurales cuyas pretensiones patrimoniales no excedan el equivalente a cuarenta (40) salarios mínimos legales mensuales vigentes. De los asuntos contenciosos agrarios y rurales de competencia de la jurisdicción de lo contencioso administrativo, cualquiera sea el medio de control o acción promovida, cuyas pretensiones patrimoniales no excedan el equivalente a cuarenta (40) salarios mínimos legales mensuales vigentes.</w:t>
            </w:r>
          </w:p>
          <w:p w14:paraId="747E86E2" w14:textId="77777777" w:rsidR="009507A8" w:rsidRPr="009507A8" w:rsidRDefault="009507A8" w:rsidP="009507A8">
            <w:pPr>
              <w:pStyle w:val="BodyText"/>
              <w:ind w:left="851" w:right="838"/>
              <w:jc w:val="both"/>
              <w:rPr>
                <w:rFonts w:ascii="Bookman Old Style" w:hAnsi="Bookman Old Style"/>
                <w:sz w:val="20"/>
                <w:szCs w:val="20"/>
              </w:rPr>
            </w:pPr>
          </w:p>
          <w:p w14:paraId="35097394" w14:textId="77777777" w:rsidR="009507A8" w:rsidRPr="009507A8" w:rsidRDefault="009507A8" w:rsidP="009507A8">
            <w:pPr>
              <w:pStyle w:val="BodyText"/>
              <w:ind w:left="851" w:right="838"/>
              <w:jc w:val="both"/>
              <w:rPr>
                <w:rFonts w:ascii="Bookman Old Style" w:hAnsi="Bookman Old Style"/>
                <w:sz w:val="20"/>
                <w:szCs w:val="20"/>
              </w:rPr>
            </w:pPr>
          </w:p>
          <w:p w14:paraId="1B0AC932" w14:textId="417A45D9" w:rsidR="009507A8" w:rsidRPr="009507A8" w:rsidRDefault="009507A8" w:rsidP="00890F3F">
            <w:pPr>
              <w:pStyle w:val="BodyText"/>
              <w:ind w:left="851" w:right="838"/>
              <w:jc w:val="both"/>
              <w:rPr>
                <w:rFonts w:ascii="Bookman Old Style" w:hAnsi="Bookman Old Style"/>
                <w:sz w:val="20"/>
                <w:szCs w:val="20"/>
              </w:rPr>
            </w:pPr>
            <w:r w:rsidRPr="009507A8">
              <w:rPr>
                <w:rFonts w:ascii="Bookman Old Style" w:hAnsi="Bookman Old Style"/>
                <w:sz w:val="20"/>
                <w:szCs w:val="20"/>
              </w:rPr>
              <w:t xml:space="preserve">Parágrafo. En relación con los asuntos previstos en los numerales 3 y 4 de este artículo, corresponderá a los juzgados agrarios y rurales administrativos la tramitación de estas materias a través del proceso especial agrario y </w:t>
            </w:r>
            <w:r w:rsidRPr="009507A8">
              <w:rPr>
                <w:rFonts w:ascii="Bookman Old Style" w:hAnsi="Bookman Old Style"/>
                <w:sz w:val="20"/>
                <w:szCs w:val="20"/>
              </w:rPr>
              <w:lastRenderedPageBreak/>
              <w:t>rural.</w:t>
            </w:r>
          </w:p>
        </w:tc>
      </w:tr>
      <w:tr w:rsidR="009507A8" w14:paraId="7E83FEFB" w14:textId="77777777" w:rsidTr="009D6A80">
        <w:tc>
          <w:tcPr>
            <w:tcW w:w="4414" w:type="dxa"/>
          </w:tcPr>
          <w:p w14:paraId="1459AC12" w14:textId="77777777" w:rsidR="009507A8" w:rsidRPr="009507A8" w:rsidRDefault="009507A8" w:rsidP="009507A8">
            <w:pPr>
              <w:pStyle w:val="BodyText"/>
              <w:jc w:val="both"/>
              <w:rPr>
                <w:rFonts w:ascii="Bookman Old Style" w:hAnsi="Bookman Old Style"/>
                <w:sz w:val="20"/>
                <w:szCs w:val="20"/>
              </w:rPr>
            </w:pPr>
            <w:r w:rsidRPr="009507A8">
              <w:rPr>
                <w:rFonts w:ascii="Bookman Old Style" w:hAnsi="Bookman Old Style"/>
                <w:sz w:val="20"/>
                <w:szCs w:val="20"/>
              </w:rPr>
              <w:lastRenderedPageBreak/>
              <w:t>Artículo 42. Modifíquese el artículo 155 de la Ley 1437 de 2011, el cual quedará así:</w:t>
            </w:r>
          </w:p>
          <w:p w14:paraId="4F2AF01A" w14:textId="77777777" w:rsidR="009507A8" w:rsidRPr="009507A8" w:rsidRDefault="009507A8" w:rsidP="009507A8">
            <w:pPr>
              <w:pStyle w:val="BodyText"/>
              <w:jc w:val="both"/>
              <w:rPr>
                <w:rFonts w:ascii="Bookman Old Style" w:hAnsi="Bookman Old Style"/>
                <w:sz w:val="20"/>
                <w:szCs w:val="20"/>
              </w:rPr>
            </w:pPr>
          </w:p>
          <w:p w14:paraId="3D49ECD0" w14:textId="77777777" w:rsidR="009507A8" w:rsidRPr="009507A8" w:rsidRDefault="009507A8" w:rsidP="009507A8">
            <w:pPr>
              <w:ind w:left="851" w:right="838"/>
              <w:jc w:val="both"/>
              <w:rPr>
                <w:rFonts w:ascii="Bookman Old Style" w:hAnsi="Bookman Old Style"/>
                <w:sz w:val="20"/>
                <w:szCs w:val="20"/>
              </w:rPr>
            </w:pPr>
            <w:r w:rsidRPr="009507A8">
              <w:rPr>
                <w:rFonts w:ascii="Bookman Old Style" w:hAnsi="Bookman Old Style"/>
                <w:sz w:val="20"/>
                <w:szCs w:val="20"/>
              </w:rPr>
              <w:t>Artículo 155. Competencia de los jueces administrativos en primera instancia. Los jueces administrativos conocerán en primera instancia de los siguientes asuntos:</w:t>
            </w:r>
          </w:p>
          <w:p w14:paraId="580EB975" w14:textId="77777777" w:rsidR="009507A8" w:rsidRPr="009507A8" w:rsidRDefault="009507A8" w:rsidP="009507A8">
            <w:pPr>
              <w:pStyle w:val="BodyText"/>
              <w:jc w:val="both"/>
              <w:rPr>
                <w:rFonts w:ascii="Bookman Old Style" w:hAnsi="Bookman Old Style"/>
                <w:sz w:val="20"/>
                <w:szCs w:val="20"/>
                <w:lang w:val="es-CO"/>
              </w:rPr>
            </w:pPr>
          </w:p>
          <w:p w14:paraId="47EDABCC"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de nulidad de los actos administrativos proferidos por funcionarios u organismos del orden distrital y municipal, o por las personas privadas sujetas a este régimen del mismo orden cuando cumplan funciones administrativas.</w:t>
            </w:r>
          </w:p>
          <w:p w14:paraId="03E49957" w14:textId="77777777" w:rsidR="009507A8" w:rsidRPr="009507A8" w:rsidRDefault="009507A8" w:rsidP="009507A8">
            <w:pPr>
              <w:pStyle w:val="ListParagraph"/>
              <w:widowControl w:val="0"/>
              <w:tabs>
                <w:tab w:val="left" w:pos="871"/>
              </w:tabs>
              <w:autoSpaceDE w:val="0"/>
              <w:autoSpaceDN w:val="0"/>
              <w:ind w:left="851" w:right="838"/>
              <w:contextualSpacing w:val="0"/>
              <w:jc w:val="both"/>
              <w:rPr>
                <w:rFonts w:ascii="Bookman Old Style" w:hAnsi="Bookman Old Style"/>
                <w:sz w:val="20"/>
                <w:szCs w:val="20"/>
              </w:rPr>
            </w:pPr>
          </w:p>
          <w:p w14:paraId="73DB451E"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de nulidad y restablecimiento del derecho de carácter laboral, que no provengan de un contrato de trabajo, en los cuales se controviertan actos administrativos de cualquier autoridad, cuando la cuantía no exceda de cincuenta (50) salarios mínimos legales mensuales vigentes.</w:t>
            </w:r>
          </w:p>
          <w:p w14:paraId="3DF777AD" w14:textId="77777777" w:rsidR="009507A8" w:rsidRPr="009507A8" w:rsidRDefault="009507A8" w:rsidP="009507A8">
            <w:pPr>
              <w:pStyle w:val="ListParagraph"/>
              <w:widowControl w:val="0"/>
              <w:tabs>
                <w:tab w:val="left" w:pos="871"/>
              </w:tabs>
              <w:autoSpaceDE w:val="0"/>
              <w:autoSpaceDN w:val="0"/>
              <w:ind w:left="851" w:right="838"/>
              <w:contextualSpacing w:val="0"/>
              <w:jc w:val="both"/>
              <w:rPr>
                <w:rFonts w:ascii="Bookman Old Style" w:hAnsi="Bookman Old Style"/>
                <w:sz w:val="20"/>
                <w:szCs w:val="20"/>
              </w:rPr>
            </w:pPr>
          </w:p>
          <w:p w14:paraId="59B6F15A"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de nulidad y restablecimiento del derecho en que se controviertan actos administrativos de cualquier autoridad, cuando la cuantía no exceda de trescientos (300) salarios mínimos legales mensuales vigentes.</w:t>
            </w:r>
          </w:p>
          <w:p w14:paraId="5A55EACD" w14:textId="77777777" w:rsidR="009507A8" w:rsidRPr="009507A8" w:rsidRDefault="009507A8" w:rsidP="009507A8">
            <w:pPr>
              <w:pStyle w:val="ListParagraph"/>
              <w:widowControl w:val="0"/>
              <w:tabs>
                <w:tab w:val="left" w:pos="871"/>
              </w:tabs>
              <w:autoSpaceDE w:val="0"/>
              <w:autoSpaceDN w:val="0"/>
              <w:ind w:left="851" w:right="838"/>
              <w:contextualSpacing w:val="0"/>
              <w:jc w:val="both"/>
              <w:rPr>
                <w:rFonts w:ascii="Bookman Old Style" w:hAnsi="Bookman Old Style"/>
                <w:sz w:val="20"/>
                <w:szCs w:val="20"/>
              </w:rPr>
            </w:pPr>
          </w:p>
          <w:p w14:paraId="2D1DA3E6"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 los procesos que se promuevan sobre el monto, distribución o </w:t>
            </w:r>
            <w:r w:rsidRPr="009507A8">
              <w:rPr>
                <w:rFonts w:ascii="Bookman Old Style" w:hAnsi="Bookman Old Style"/>
                <w:sz w:val="20"/>
                <w:szCs w:val="20"/>
              </w:rPr>
              <w:lastRenderedPageBreak/>
              <w:t>asignación de impuestos, contribuciones y tasas nacionales, departamentales, municipales o distritales, cuando la cuantía no exceda de cien (100) salarios mínimos legales mensuales vigentes.</w:t>
            </w:r>
          </w:p>
          <w:p w14:paraId="652577D5" w14:textId="77777777" w:rsidR="009507A8" w:rsidRPr="009507A8" w:rsidRDefault="009507A8" w:rsidP="009507A8">
            <w:pPr>
              <w:pStyle w:val="ListParagraph"/>
              <w:widowControl w:val="0"/>
              <w:tabs>
                <w:tab w:val="left" w:pos="871"/>
              </w:tabs>
              <w:autoSpaceDE w:val="0"/>
              <w:autoSpaceDN w:val="0"/>
              <w:ind w:left="851" w:right="838"/>
              <w:contextualSpacing w:val="0"/>
              <w:jc w:val="both"/>
              <w:rPr>
                <w:rFonts w:ascii="Bookman Old Style" w:hAnsi="Bookman Old Style"/>
                <w:sz w:val="20"/>
                <w:szCs w:val="20"/>
              </w:rPr>
            </w:pPr>
          </w:p>
          <w:p w14:paraId="697318F1"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relativos a los contratos, cualquiera que sea su régimen, en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w:t>
            </w:r>
          </w:p>
          <w:p w14:paraId="7F90CB56" w14:textId="77777777" w:rsidR="009507A8" w:rsidRPr="009507A8" w:rsidRDefault="009507A8" w:rsidP="009507A8">
            <w:pPr>
              <w:pStyle w:val="ListParagraph"/>
              <w:widowControl w:val="0"/>
              <w:tabs>
                <w:tab w:val="left" w:pos="871"/>
              </w:tabs>
              <w:autoSpaceDE w:val="0"/>
              <w:autoSpaceDN w:val="0"/>
              <w:ind w:left="851" w:right="838"/>
              <w:contextualSpacing w:val="0"/>
              <w:jc w:val="both"/>
              <w:rPr>
                <w:rFonts w:ascii="Bookman Old Style" w:hAnsi="Bookman Old Style"/>
                <w:sz w:val="20"/>
                <w:szCs w:val="20"/>
              </w:rPr>
            </w:pPr>
          </w:p>
          <w:p w14:paraId="70D590C2"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de reparación directa, inclusive aquellos provenientes de la acción u omisión de los agentes judiciales, cuando la cuantía no exceda de quinientos (500) salarios mínimos legales mensuales vigentes.</w:t>
            </w:r>
          </w:p>
          <w:p w14:paraId="4C1F5FAE"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6AA68421"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w:t>
            </w:r>
            <w:r w:rsidRPr="009507A8">
              <w:rPr>
                <w:rFonts w:ascii="Bookman Old Style" w:hAnsi="Bookman Old Style"/>
                <w:spacing w:val="-16"/>
                <w:sz w:val="20"/>
                <w:szCs w:val="20"/>
              </w:rPr>
              <w:t xml:space="preserve"> </w:t>
            </w:r>
            <w:r w:rsidRPr="009507A8">
              <w:rPr>
                <w:rFonts w:ascii="Bookman Old Style" w:hAnsi="Bookman Old Style"/>
                <w:sz w:val="20"/>
                <w:szCs w:val="20"/>
              </w:rPr>
              <w:t>los</w:t>
            </w:r>
            <w:r w:rsidRPr="009507A8">
              <w:rPr>
                <w:rFonts w:ascii="Bookman Old Style" w:hAnsi="Bookman Old Style"/>
                <w:spacing w:val="-19"/>
                <w:sz w:val="20"/>
                <w:szCs w:val="20"/>
              </w:rPr>
              <w:t xml:space="preserve"> </w:t>
            </w:r>
            <w:r w:rsidRPr="009507A8">
              <w:rPr>
                <w:rFonts w:ascii="Bookman Old Style" w:hAnsi="Bookman Old Style"/>
                <w:sz w:val="20"/>
                <w:szCs w:val="20"/>
              </w:rPr>
              <w:t>procesos</w:t>
            </w:r>
            <w:r w:rsidRPr="009507A8">
              <w:rPr>
                <w:rFonts w:ascii="Bookman Old Style" w:hAnsi="Bookman Old Style"/>
                <w:spacing w:val="-15"/>
                <w:sz w:val="20"/>
                <w:szCs w:val="20"/>
              </w:rPr>
              <w:t xml:space="preserve"> </w:t>
            </w:r>
            <w:r w:rsidRPr="009507A8">
              <w:rPr>
                <w:rFonts w:ascii="Bookman Old Style" w:hAnsi="Bookman Old Style"/>
                <w:sz w:val="20"/>
                <w:szCs w:val="20"/>
              </w:rPr>
              <w:t>ejecutivos,</w:t>
            </w:r>
            <w:r w:rsidRPr="009507A8">
              <w:rPr>
                <w:rFonts w:ascii="Bookman Old Style" w:hAnsi="Bookman Old Style"/>
                <w:spacing w:val="-16"/>
                <w:sz w:val="20"/>
                <w:szCs w:val="20"/>
              </w:rPr>
              <w:t xml:space="preserve"> </w:t>
            </w:r>
            <w:r w:rsidRPr="009507A8">
              <w:rPr>
                <w:rFonts w:ascii="Bookman Old Style" w:hAnsi="Bookman Old Style"/>
                <w:sz w:val="20"/>
                <w:szCs w:val="20"/>
              </w:rPr>
              <w:t>cuando</w:t>
            </w:r>
            <w:r w:rsidRPr="009507A8">
              <w:rPr>
                <w:rFonts w:ascii="Bookman Old Style" w:hAnsi="Bookman Old Style"/>
                <w:spacing w:val="-15"/>
                <w:sz w:val="20"/>
                <w:szCs w:val="20"/>
              </w:rPr>
              <w:t xml:space="preserve"> </w:t>
            </w:r>
            <w:r w:rsidRPr="009507A8">
              <w:rPr>
                <w:rFonts w:ascii="Bookman Old Style" w:hAnsi="Bookman Old Style"/>
                <w:sz w:val="20"/>
                <w:szCs w:val="20"/>
              </w:rPr>
              <w:t>la</w:t>
            </w:r>
            <w:r w:rsidRPr="009507A8">
              <w:rPr>
                <w:rFonts w:ascii="Bookman Old Style" w:hAnsi="Bookman Old Style"/>
                <w:spacing w:val="-16"/>
                <w:sz w:val="20"/>
                <w:szCs w:val="20"/>
              </w:rPr>
              <w:t xml:space="preserve"> </w:t>
            </w:r>
            <w:r w:rsidRPr="009507A8">
              <w:rPr>
                <w:rFonts w:ascii="Bookman Old Style" w:hAnsi="Bookman Old Style"/>
                <w:sz w:val="20"/>
                <w:szCs w:val="20"/>
              </w:rPr>
              <w:t>cuantía</w:t>
            </w:r>
            <w:r w:rsidRPr="009507A8">
              <w:rPr>
                <w:rFonts w:ascii="Bookman Old Style" w:hAnsi="Bookman Old Style"/>
                <w:spacing w:val="-21"/>
                <w:sz w:val="20"/>
                <w:szCs w:val="20"/>
              </w:rPr>
              <w:t xml:space="preserve"> </w:t>
            </w:r>
            <w:r w:rsidRPr="009507A8">
              <w:rPr>
                <w:rFonts w:ascii="Bookman Old Style" w:hAnsi="Bookman Old Style"/>
                <w:sz w:val="20"/>
                <w:szCs w:val="20"/>
              </w:rPr>
              <w:t>no</w:t>
            </w:r>
            <w:r w:rsidRPr="009507A8">
              <w:rPr>
                <w:rFonts w:ascii="Bookman Old Style" w:hAnsi="Bookman Old Style"/>
                <w:spacing w:val="-18"/>
                <w:sz w:val="20"/>
                <w:szCs w:val="20"/>
              </w:rPr>
              <w:t xml:space="preserve"> </w:t>
            </w:r>
            <w:r w:rsidRPr="009507A8">
              <w:rPr>
                <w:rFonts w:ascii="Bookman Old Style" w:hAnsi="Bookman Old Style"/>
                <w:sz w:val="20"/>
                <w:szCs w:val="20"/>
              </w:rPr>
              <w:t>exceda</w:t>
            </w:r>
            <w:r w:rsidRPr="009507A8">
              <w:rPr>
                <w:rFonts w:ascii="Bookman Old Style" w:hAnsi="Bookman Old Style"/>
                <w:spacing w:val="-18"/>
                <w:sz w:val="20"/>
                <w:szCs w:val="20"/>
              </w:rPr>
              <w:t xml:space="preserve"> </w:t>
            </w:r>
            <w:r w:rsidRPr="009507A8">
              <w:rPr>
                <w:rFonts w:ascii="Bookman Old Style" w:hAnsi="Bookman Old Style"/>
                <w:sz w:val="20"/>
                <w:szCs w:val="20"/>
              </w:rPr>
              <w:t>de</w:t>
            </w:r>
            <w:r w:rsidRPr="009507A8">
              <w:rPr>
                <w:rFonts w:ascii="Bookman Old Style" w:hAnsi="Bookman Old Style"/>
                <w:spacing w:val="-18"/>
                <w:sz w:val="20"/>
                <w:szCs w:val="20"/>
              </w:rPr>
              <w:t xml:space="preserve"> </w:t>
            </w:r>
            <w:r w:rsidRPr="009507A8">
              <w:rPr>
                <w:rFonts w:ascii="Bookman Old Style" w:hAnsi="Bookman Old Style"/>
                <w:sz w:val="20"/>
                <w:szCs w:val="20"/>
              </w:rPr>
              <w:t>mil</w:t>
            </w:r>
            <w:r w:rsidRPr="009507A8">
              <w:rPr>
                <w:rFonts w:ascii="Bookman Old Style" w:hAnsi="Bookman Old Style"/>
                <w:spacing w:val="-19"/>
                <w:sz w:val="20"/>
                <w:szCs w:val="20"/>
              </w:rPr>
              <w:t xml:space="preserve"> </w:t>
            </w:r>
            <w:r w:rsidRPr="009507A8">
              <w:rPr>
                <w:rFonts w:ascii="Bookman Old Style" w:hAnsi="Bookman Old Style"/>
                <w:sz w:val="20"/>
                <w:szCs w:val="20"/>
              </w:rPr>
              <w:t>quinientos (1.500) salarios mínimos legales mensuales</w:t>
            </w:r>
            <w:r w:rsidRPr="009507A8">
              <w:rPr>
                <w:rFonts w:ascii="Bookman Old Style" w:hAnsi="Bookman Old Style"/>
                <w:spacing w:val="-5"/>
                <w:sz w:val="20"/>
                <w:szCs w:val="20"/>
              </w:rPr>
              <w:t xml:space="preserve"> </w:t>
            </w:r>
            <w:r w:rsidRPr="009507A8">
              <w:rPr>
                <w:rFonts w:ascii="Bookman Old Style" w:hAnsi="Bookman Old Style"/>
                <w:sz w:val="20"/>
                <w:szCs w:val="20"/>
              </w:rPr>
              <w:t>vigentes.</w:t>
            </w:r>
          </w:p>
          <w:p w14:paraId="1127D1BD"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3FA5FAC7"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 xml:space="preserve">De las acciones de repetición que el Estado ejerza contra los servidores o ex servidores públicos y personas privadas que cumplan </w:t>
            </w:r>
            <w:r w:rsidRPr="009507A8">
              <w:rPr>
                <w:rFonts w:ascii="Bookman Old Style" w:hAnsi="Bookman Old Style"/>
                <w:sz w:val="20"/>
                <w:szCs w:val="20"/>
              </w:rPr>
              <w:lastRenderedPageBreak/>
              <w:t>funciones públicas, incluidos los agentes judiciales, cuando la cuantía no exceda de quinientos (500) salarios mínimos legales mensuales vigentes y cuya competencia</w:t>
            </w:r>
            <w:r w:rsidRPr="009507A8">
              <w:rPr>
                <w:rFonts w:ascii="Bookman Old Style" w:hAnsi="Bookman Old Style"/>
                <w:spacing w:val="-6"/>
                <w:sz w:val="20"/>
                <w:szCs w:val="20"/>
              </w:rPr>
              <w:t xml:space="preserve"> </w:t>
            </w:r>
            <w:r w:rsidRPr="009507A8">
              <w:rPr>
                <w:rFonts w:ascii="Bookman Old Style" w:hAnsi="Bookman Old Style"/>
                <w:sz w:val="20"/>
                <w:szCs w:val="20"/>
              </w:rPr>
              <w:t>no</w:t>
            </w:r>
            <w:r w:rsidRPr="009507A8">
              <w:rPr>
                <w:rFonts w:ascii="Bookman Old Style" w:hAnsi="Bookman Old Style"/>
                <w:spacing w:val="-7"/>
                <w:sz w:val="20"/>
                <w:szCs w:val="20"/>
              </w:rPr>
              <w:t xml:space="preserve"> </w:t>
            </w:r>
            <w:r w:rsidRPr="009507A8">
              <w:rPr>
                <w:rFonts w:ascii="Bookman Old Style" w:hAnsi="Bookman Old Style"/>
                <w:sz w:val="20"/>
                <w:szCs w:val="20"/>
              </w:rPr>
              <w:t>estuviere</w:t>
            </w:r>
            <w:r w:rsidRPr="009507A8">
              <w:rPr>
                <w:rFonts w:ascii="Bookman Old Style" w:hAnsi="Bookman Old Style"/>
                <w:spacing w:val="-6"/>
                <w:sz w:val="20"/>
                <w:szCs w:val="20"/>
              </w:rPr>
              <w:t xml:space="preserve"> </w:t>
            </w:r>
            <w:r w:rsidRPr="009507A8">
              <w:rPr>
                <w:rFonts w:ascii="Bookman Old Style" w:hAnsi="Bookman Old Style"/>
                <w:sz w:val="20"/>
                <w:szCs w:val="20"/>
              </w:rPr>
              <w:t>asignada</w:t>
            </w:r>
            <w:r w:rsidRPr="009507A8">
              <w:rPr>
                <w:rFonts w:ascii="Bookman Old Style" w:hAnsi="Bookman Old Style"/>
                <w:spacing w:val="-5"/>
                <w:sz w:val="20"/>
                <w:szCs w:val="20"/>
              </w:rPr>
              <w:t xml:space="preserve"> </w:t>
            </w:r>
            <w:r w:rsidRPr="009507A8">
              <w:rPr>
                <w:rFonts w:ascii="Bookman Old Style" w:hAnsi="Bookman Old Style"/>
                <w:sz w:val="20"/>
                <w:szCs w:val="20"/>
              </w:rPr>
              <w:t>al</w:t>
            </w:r>
            <w:r w:rsidRPr="009507A8">
              <w:rPr>
                <w:rFonts w:ascii="Bookman Old Style" w:hAnsi="Bookman Old Style"/>
                <w:spacing w:val="-8"/>
                <w:sz w:val="20"/>
                <w:szCs w:val="20"/>
              </w:rPr>
              <w:t xml:space="preserve"> </w:t>
            </w:r>
            <w:r w:rsidRPr="009507A8">
              <w:rPr>
                <w:rFonts w:ascii="Bookman Old Style" w:hAnsi="Bookman Old Style"/>
                <w:sz w:val="20"/>
                <w:szCs w:val="20"/>
              </w:rPr>
              <w:t>Consejo</w:t>
            </w:r>
            <w:r w:rsidRPr="009507A8">
              <w:rPr>
                <w:rFonts w:ascii="Bookman Old Style" w:hAnsi="Bookman Old Style"/>
                <w:spacing w:val="-6"/>
                <w:sz w:val="20"/>
                <w:szCs w:val="20"/>
              </w:rPr>
              <w:t xml:space="preserve"> </w:t>
            </w:r>
            <w:r w:rsidRPr="009507A8">
              <w:rPr>
                <w:rFonts w:ascii="Bookman Old Style" w:hAnsi="Bookman Old Style"/>
                <w:sz w:val="20"/>
                <w:szCs w:val="20"/>
              </w:rPr>
              <w:t>de</w:t>
            </w:r>
            <w:r w:rsidRPr="009507A8">
              <w:rPr>
                <w:rFonts w:ascii="Bookman Old Style" w:hAnsi="Bookman Old Style"/>
                <w:spacing w:val="-8"/>
                <w:sz w:val="20"/>
                <w:szCs w:val="20"/>
              </w:rPr>
              <w:t xml:space="preserve"> </w:t>
            </w:r>
            <w:r w:rsidRPr="009507A8">
              <w:rPr>
                <w:rFonts w:ascii="Bookman Old Style" w:hAnsi="Bookman Old Style"/>
                <w:sz w:val="20"/>
                <w:szCs w:val="20"/>
              </w:rPr>
              <w:t>Estado</w:t>
            </w:r>
            <w:r w:rsidRPr="009507A8">
              <w:rPr>
                <w:rFonts w:ascii="Bookman Old Style" w:hAnsi="Bookman Old Style"/>
                <w:spacing w:val="-9"/>
                <w:sz w:val="20"/>
                <w:szCs w:val="20"/>
              </w:rPr>
              <w:t xml:space="preserve"> </w:t>
            </w:r>
            <w:r w:rsidRPr="009507A8">
              <w:rPr>
                <w:rFonts w:ascii="Bookman Old Style" w:hAnsi="Bookman Old Style"/>
                <w:sz w:val="20"/>
                <w:szCs w:val="20"/>
              </w:rPr>
              <w:t>en</w:t>
            </w:r>
            <w:r w:rsidRPr="009507A8">
              <w:rPr>
                <w:rFonts w:ascii="Bookman Old Style" w:hAnsi="Bookman Old Style"/>
                <w:spacing w:val="-6"/>
                <w:sz w:val="20"/>
                <w:szCs w:val="20"/>
              </w:rPr>
              <w:t xml:space="preserve"> </w:t>
            </w:r>
            <w:r w:rsidRPr="009507A8">
              <w:rPr>
                <w:rFonts w:ascii="Bookman Old Style" w:hAnsi="Bookman Old Style"/>
                <w:sz w:val="20"/>
                <w:szCs w:val="20"/>
              </w:rPr>
              <w:t>única</w:t>
            </w:r>
            <w:r w:rsidRPr="009507A8">
              <w:rPr>
                <w:rFonts w:ascii="Bookman Old Style" w:hAnsi="Bookman Old Style"/>
                <w:spacing w:val="-6"/>
                <w:sz w:val="20"/>
                <w:szCs w:val="20"/>
              </w:rPr>
              <w:t xml:space="preserve"> </w:t>
            </w:r>
            <w:r w:rsidRPr="009507A8">
              <w:rPr>
                <w:rFonts w:ascii="Bookman Old Style" w:hAnsi="Bookman Old Style"/>
                <w:sz w:val="20"/>
                <w:szCs w:val="20"/>
              </w:rPr>
              <w:t>instancia.</w:t>
            </w:r>
          </w:p>
          <w:p w14:paraId="5D928A32"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59CC7B33"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 la nulidad de los actos de elección, distintos de los de voto popular, que no tengan asignada otra competencia y de actos de nombramiento efectuados</w:t>
            </w:r>
            <w:r w:rsidRPr="009507A8">
              <w:rPr>
                <w:rFonts w:ascii="Bookman Old Style" w:hAnsi="Bookman Old Style"/>
                <w:spacing w:val="-11"/>
                <w:sz w:val="20"/>
                <w:szCs w:val="20"/>
              </w:rPr>
              <w:t xml:space="preserve"> </w:t>
            </w:r>
            <w:r w:rsidRPr="009507A8">
              <w:rPr>
                <w:rFonts w:ascii="Bookman Old Style" w:hAnsi="Bookman Old Style"/>
                <w:sz w:val="20"/>
                <w:szCs w:val="20"/>
              </w:rPr>
              <w:t>por</w:t>
            </w:r>
            <w:r w:rsidRPr="009507A8">
              <w:rPr>
                <w:rFonts w:ascii="Bookman Old Style" w:hAnsi="Bookman Old Style"/>
                <w:spacing w:val="-12"/>
                <w:sz w:val="20"/>
                <w:szCs w:val="20"/>
              </w:rPr>
              <w:t xml:space="preserve"> </w:t>
            </w:r>
            <w:r w:rsidRPr="009507A8">
              <w:rPr>
                <w:rFonts w:ascii="Bookman Old Style" w:hAnsi="Bookman Old Style"/>
                <w:sz w:val="20"/>
                <w:szCs w:val="20"/>
              </w:rPr>
              <w:t>autoridades</w:t>
            </w:r>
            <w:r w:rsidRPr="009507A8">
              <w:rPr>
                <w:rFonts w:ascii="Bookman Old Style" w:hAnsi="Bookman Old Style"/>
                <w:spacing w:val="-12"/>
                <w:sz w:val="20"/>
                <w:szCs w:val="20"/>
              </w:rPr>
              <w:t xml:space="preserve"> </w:t>
            </w:r>
            <w:r w:rsidRPr="009507A8">
              <w:rPr>
                <w:rFonts w:ascii="Bookman Old Style" w:hAnsi="Bookman Old Style"/>
                <w:sz w:val="20"/>
                <w:szCs w:val="20"/>
              </w:rPr>
              <w:t>del</w:t>
            </w:r>
            <w:r w:rsidRPr="009507A8">
              <w:rPr>
                <w:rFonts w:ascii="Bookman Old Style" w:hAnsi="Bookman Old Style"/>
                <w:spacing w:val="-14"/>
                <w:sz w:val="20"/>
                <w:szCs w:val="20"/>
              </w:rPr>
              <w:t xml:space="preserve"> </w:t>
            </w:r>
            <w:r w:rsidRPr="009507A8">
              <w:rPr>
                <w:rFonts w:ascii="Bookman Old Style" w:hAnsi="Bookman Old Style"/>
                <w:sz w:val="20"/>
                <w:szCs w:val="20"/>
              </w:rPr>
              <w:t>orden</w:t>
            </w:r>
            <w:r w:rsidRPr="009507A8">
              <w:rPr>
                <w:rFonts w:ascii="Bookman Old Style" w:hAnsi="Bookman Old Style"/>
                <w:spacing w:val="-14"/>
                <w:sz w:val="20"/>
                <w:szCs w:val="20"/>
              </w:rPr>
              <w:t xml:space="preserve"> </w:t>
            </w:r>
            <w:r w:rsidRPr="009507A8">
              <w:rPr>
                <w:rFonts w:ascii="Bookman Old Style" w:hAnsi="Bookman Old Style"/>
                <w:sz w:val="20"/>
                <w:szCs w:val="20"/>
              </w:rPr>
              <w:t>municipal,</w:t>
            </w:r>
            <w:r w:rsidRPr="009507A8">
              <w:rPr>
                <w:rFonts w:ascii="Bookman Old Style" w:hAnsi="Bookman Old Style"/>
                <w:spacing w:val="-10"/>
                <w:sz w:val="20"/>
                <w:szCs w:val="20"/>
              </w:rPr>
              <w:t xml:space="preserve"> </w:t>
            </w:r>
            <w:r w:rsidRPr="009507A8">
              <w:rPr>
                <w:rFonts w:ascii="Bookman Old Style" w:hAnsi="Bookman Old Style"/>
                <w:sz w:val="20"/>
                <w:szCs w:val="20"/>
              </w:rPr>
              <w:t>en</w:t>
            </w:r>
            <w:r w:rsidRPr="009507A8">
              <w:rPr>
                <w:rFonts w:ascii="Bookman Old Style" w:hAnsi="Bookman Old Style"/>
                <w:spacing w:val="-13"/>
                <w:sz w:val="20"/>
                <w:szCs w:val="20"/>
              </w:rPr>
              <w:t xml:space="preserve"> </w:t>
            </w:r>
            <w:r w:rsidRPr="009507A8">
              <w:rPr>
                <w:rFonts w:ascii="Bookman Old Style" w:hAnsi="Bookman Old Style"/>
                <w:sz w:val="20"/>
                <w:szCs w:val="20"/>
              </w:rPr>
              <w:t>municipios</w:t>
            </w:r>
            <w:r w:rsidRPr="009507A8">
              <w:rPr>
                <w:rFonts w:ascii="Bookman Old Style" w:hAnsi="Bookman Old Style"/>
                <w:spacing w:val="-13"/>
                <w:sz w:val="20"/>
                <w:szCs w:val="20"/>
              </w:rPr>
              <w:t xml:space="preserve"> </w:t>
            </w:r>
            <w:r w:rsidRPr="009507A8">
              <w:rPr>
                <w:rFonts w:ascii="Bookman Old Style" w:hAnsi="Bookman Old Style"/>
                <w:sz w:val="20"/>
                <w:szCs w:val="20"/>
              </w:rPr>
              <w:t>con</w:t>
            </w:r>
            <w:r w:rsidRPr="009507A8">
              <w:rPr>
                <w:rFonts w:ascii="Bookman Old Style" w:hAnsi="Bookman Old Style"/>
                <w:spacing w:val="-15"/>
                <w:sz w:val="20"/>
                <w:szCs w:val="20"/>
              </w:rPr>
              <w:t xml:space="preserve"> </w:t>
            </w:r>
            <w:r w:rsidRPr="009507A8">
              <w:rPr>
                <w:rFonts w:ascii="Bookman Old Style" w:hAnsi="Bookman Old Style"/>
                <w:sz w:val="20"/>
                <w:szCs w:val="20"/>
              </w:rPr>
              <w:t>menos</w:t>
            </w:r>
            <w:r w:rsidRPr="009507A8">
              <w:rPr>
                <w:rFonts w:ascii="Bookman Old Style" w:hAnsi="Bookman Old Style"/>
                <w:spacing w:val="-14"/>
                <w:sz w:val="20"/>
                <w:szCs w:val="20"/>
              </w:rPr>
              <w:t xml:space="preserve"> </w:t>
            </w:r>
            <w:r w:rsidRPr="009507A8">
              <w:rPr>
                <w:rFonts w:ascii="Bookman Old Style" w:hAnsi="Bookman Old Style"/>
                <w:sz w:val="20"/>
                <w:szCs w:val="20"/>
              </w:rPr>
              <w:t xml:space="preserve">de setenta mil (70.000) habitantes que no sean capital de departamento. El número   de   habitantes   se   acreditará   con   la   información   oficial  </w:t>
            </w:r>
            <w:r w:rsidRPr="009507A8">
              <w:rPr>
                <w:rFonts w:ascii="Bookman Old Style" w:hAnsi="Bookman Old Style"/>
                <w:spacing w:val="54"/>
                <w:sz w:val="20"/>
                <w:szCs w:val="20"/>
              </w:rPr>
              <w:t xml:space="preserve"> </w:t>
            </w:r>
            <w:r w:rsidRPr="009507A8">
              <w:rPr>
                <w:rFonts w:ascii="Bookman Old Style" w:hAnsi="Bookman Old Style"/>
                <w:sz w:val="20"/>
                <w:szCs w:val="20"/>
              </w:rPr>
              <w:t>del Departamento Administrativo Nacional de Estadísticas – DANE –.</w:t>
            </w:r>
          </w:p>
          <w:p w14:paraId="149F47F8"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3D98B2E9"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 los relativos a la protección de derechos e intereses colectivos, reparación de daños causados a un grupo y de cumplimiento, contra las autoridades de los niveles departamental, distrital, municipal o local o las personas privadas que dentro de esos mismos ámbitos desempeñen funciones administrativas.</w:t>
            </w:r>
          </w:p>
          <w:p w14:paraId="261468DE"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7807C66A"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 xml:space="preserve">La de nulidad del acto de calificación y clasificación de los proponentes, expedida por las Cámaras de Comercio de conformidad </w:t>
            </w:r>
            <w:r w:rsidRPr="009507A8">
              <w:rPr>
                <w:rFonts w:ascii="Bookman Old Style" w:hAnsi="Bookman Old Style"/>
                <w:sz w:val="20"/>
                <w:szCs w:val="20"/>
              </w:rPr>
              <w:lastRenderedPageBreak/>
              <w:t>con el inciso 3°, del artículo 6.3 de la Ley 1150 de</w:t>
            </w:r>
            <w:r w:rsidRPr="009507A8">
              <w:rPr>
                <w:rFonts w:ascii="Bookman Old Style" w:hAnsi="Bookman Old Style"/>
                <w:spacing w:val="-5"/>
                <w:sz w:val="20"/>
                <w:szCs w:val="20"/>
              </w:rPr>
              <w:t xml:space="preserve"> </w:t>
            </w:r>
            <w:r w:rsidRPr="009507A8">
              <w:rPr>
                <w:rFonts w:ascii="Bookman Old Style" w:hAnsi="Bookman Old Style"/>
                <w:sz w:val="20"/>
                <w:szCs w:val="20"/>
              </w:rPr>
              <w:t>2007.</w:t>
            </w:r>
          </w:p>
          <w:p w14:paraId="5D53D26F"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73BCC4F6"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 la nulidad de los actos de elección de los jueces de</w:t>
            </w:r>
            <w:r w:rsidRPr="009507A8">
              <w:rPr>
                <w:rFonts w:ascii="Bookman Old Style" w:hAnsi="Bookman Old Style"/>
                <w:spacing w:val="-6"/>
                <w:sz w:val="20"/>
                <w:szCs w:val="20"/>
              </w:rPr>
              <w:t xml:space="preserve"> </w:t>
            </w:r>
            <w:r w:rsidRPr="009507A8">
              <w:rPr>
                <w:rFonts w:ascii="Bookman Old Style" w:hAnsi="Bookman Old Style"/>
                <w:sz w:val="20"/>
                <w:szCs w:val="20"/>
              </w:rPr>
              <w:t>paz.</w:t>
            </w:r>
          </w:p>
          <w:p w14:paraId="2BDD0D00"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5A4887C0"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w:t>
            </w:r>
            <w:r w:rsidRPr="009507A8">
              <w:rPr>
                <w:rFonts w:ascii="Bookman Old Style" w:hAnsi="Bookman Old Style"/>
                <w:spacing w:val="-19"/>
                <w:sz w:val="20"/>
                <w:szCs w:val="20"/>
              </w:rPr>
              <w:t xml:space="preserve"> </w:t>
            </w:r>
            <w:r w:rsidRPr="009507A8">
              <w:rPr>
                <w:rFonts w:ascii="Bookman Old Style" w:hAnsi="Bookman Old Style"/>
                <w:sz w:val="20"/>
                <w:szCs w:val="20"/>
              </w:rPr>
              <w:t>la</w:t>
            </w:r>
            <w:r w:rsidRPr="009507A8">
              <w:rPr>
                <w:rFonts w:ascii="Bookman Old Style" w:hAnsi="Bookman Old Style"/>
                <w:spacing w:val="-18"/>
                <w:sz w:val="20"/>
                <w:szCs w:val="20"/>
              </w:rPr>
              <w:t xml:space="preserve"> </w:t>
            </w:r>
            <w:r w:rsidRPr="009507A8">
              <w:rPr>
                <w:rFonts w:ascii="Bookman Old Style" w:hAnsi="Bookman Old Style"/>
                <w:sz w:val="20"/>
                <w:szCs w:val="20"/>
              </w:rPr>
              <w:t>acción</w:t>
            </w:r>
            <w:r w:rsidRPr="009507A8">
              <w:rPr>
                <w:rFonts w:ascii="Bookman Old Style" w:hAnsi="Bookman Old Style"/>
                <w:spacing w:val="-18"/>
                <w:sz w:val="20"/>
                <w:szCs w:val="20"/>
              </w:rPr>
              <w:t xml:space="preserve"> </w:t>
            </w:r>
            <w:r w:rsidRPr="009507A8">
              <w:rPr>
                <w:rFonts w:ascii="Bookman Old Style" w:hAnsi="Bookman Old Style"/>
                <w:sz w:val="20"/>
                <w:szCs w:val="20"/>
              </w:rPr>
              <w:t>de</w:t>
            </w:r>
            <w:r w:rsidRPr="009507A8">
              <w:rPr>
                <w:rFonts w:ascii="Bookman Old Style" w:hAnsi="Bookman Old Style"/>
                <w:spacing w:val="-18"/>
                <w:sz w:val="20"/>
                <w:szCs w:val="20"/>
              </w:rPr>
              <w:t xml:space="preserve"> </w:t>
            </w:r>
            <w:r w:rsidRPr="009507A8">
              <w:rPr>
                <w:rFonts w:ascii="Bookman Old Style" w:hAnsi="Bookman Old Style"/>
                <w:sz w:val="20"/>
                <w:szCs w:val="20"/>
              </w:rPr>
              <w:t>nulidad</w:t>
            </w:r>
            <w:r w:rsidRPr="009507A8">
              <w:rPr>
                <w:rFonts w:ascii="Bookman Old Style" w:hAnsi="Bookman Old Style"/>
                <w:spacing w:val="-19"/>
                <w:sz w:val="20"/>
                <w:szCs w:val="20"/>
              </w:rPr>
              <w:t xml:space="preserve"> </w:t>
            </w:r>
            <w:r w:rsidRPr="009507A8">
              <w:rPr>
                <w:rFonts w:ascii="Bookman Old Style" w:hAnsi="Bookman Old Style"/>
                <w:sz w:val="20"/>
                <w:szCs w:val="20"/>
              </w:rPr>
              <w:t>agraria</w:t>
            </w:r>
            <w:r w:rsidRPr="009507A8">
              <w:rPr>
                <w:rFonts w:ascii="Bookman Old Style" w:hAnsi="Bookman Old Style"/>
                <w:spacing w:val="-17"/>
                <w:sz w:val="20"/>
                <w:szCs w:val="20"/>
              </w:rPr>
              <w:t xml:space="preserve"> </w:t>
            </w:r>
            <w:r w:rsidRPr="009507A8">
              <w:rPr>
                <w:rFonts w:ascii="Bookman Old Style" w:hAnsi="Bookman Old Style"/>
                <w:sz w:val="20"/>
                <w:szCs w:val="20"/>
              </w:rPr>
              <w:t>contra</w:t>
            </w:r>
            <w:r w:rsidRPr="009507A8">
              <w:rPr>
                <w:rFonts w:ascii="Bookman Old Style" w:hAnsi="Bookman Old Style"/>
                <w:spacing w:val="-17"/>
                <w:sz w:val="20"/>
                <w:szCs w:val="20"/>
              </w:rPr>
              <w:t xml:space="preserve"> </w:t>
            </w:r>
            <w:r w:rsidRPr="009507A8">
              <w:rPr>
                <w:rFonts w:ascii="Bookman Old Style" w:hAnsi="Bookman Old Style"/>
                <w:sz w:val="20"/>
                <w:szCs w:val="20"/>
              </w:rPr>
              <w:t>los</w:t>
            </w:r>
            <w:r w:rsidRPr="009507A8">
              <w:rPr>
                <w:rFonts w:ascii="Bookman Old Style" w:hAnsi="Bookman Old Style"/>
                <w:spacing w:val="-19"/>
                <w:sz w:val="20"/>
                <w:szCs w:val="20"/>
              </w:rPr>
              <w:t xml:space="preserve"> </w:t>
            </w:r>
            <w:r w:rsidRPr="009507A8">
              <w:rPr>
                <w:rFonts w:ascii="Bookman Old Style" w:hAnsi="Bookman Old Style"/>
                <w:sz w:val="20"/>
                <w:szCs w:val="20"/>
              </w:rPr>
              <w:t>actos</w:t>
            </w:r>
            <w:r w:rsidRPr="009507A8">
              <w:rPr>
                <w:rFonts w:ascii="Bookman Old Style" w:hAnsi="Bookman Old Style"/>
                <w:spacing w:val="-19"/>
                <w:sz w:val="20"/>
                <w:szCs w:val="20"/>
              </w:rPr>
              <w:t xml:space="preserve"> </w:t>
            </w:r>
            <w:r w:rsidRPr="009507A8">
              <w:rPr>
                <w:rFonts w:ascii="Bookman Old Style" w:hAnsi="Bookman Old Style"/>
                <w:sz w:val="20"/>
                <w:szCs w:val="20"/>
              </w:rPr>
              <w:t>expedidos</w:t>
            </w:r>
            <w:r w:rsidRPr="009507A8">
              <w:rPr>
                <w:rFonts w:ascii="Bookman Old Style" w:hAnsi="Bookman Old Style"/>
                <w:spacing w:val="-18"/>
                <w:sz w:val="20"/>
                <w:szCs w:val="20"/>
              </w:rPr>
              <w:t xml:space="preserve"> </w:t>
            </w:r>
            <w:r w:rsidRPr="009507A8">
              <w:rPr>
                <w:rFonts w:ascii="Bookman Old Style" w:hAnsi="Bookman Old Style"/>
                <w:sz w:val="20"/>
                <w:szCs w:val="20"/>
              </w:rPr>
              <w:t>por</w:t>
            </w:r>
            <w:r w:rsidRPr="009507A8">
              <w:rPr>
                <w:rFonts w:ascii="Bookman Old Style" w:hAnsi="Bookman Old Style"/>
                <w:spacing w:val="-19"/>
                <w:sz w:val="20"/>
                <w:szCs w:val="20"/>
              </w:rPr>
              <w:t xml:space="preserve"> </w:t>
            </w:r>
            <w:r w:rsidRPr="009507A8">
              <w:rPr>
                <w:rFonts w:ascii="Bookman Old Style" w:hAnsi="Bookman Old Style"/>
                <w:sz w:val="20"/>
                <w:szCs w:val="20"/>
              </w:rPr>
              <w:t>la</w:t>
            </w:r>
            <w:r w:rsidRPr="009507A8">
              <w:rPr>
                <w:rFonts w:ascii="Bookman Old Style" w:hAnsi="Bookman Old Style"/>
                <w:spacing w:val="-18"/>
                <w:sz w:val="20"/>
                <w:szCs w:val="20"/>
              </w:rPr>
              <w:t xml:space="preserve"> </w:t>
            </w:r>
            <w:r w:rsidRPr="009507A8">
              <w:rPr>
                <w:rFonts w:ascii="Bookman Old Style" w:hAnsi="Bookman Old Style"/>
                <w:sz w:val="20"/>
                <w:szCs w:val="20"/>
              </w:rPr>
              <w:t>autoridad administrativa sobre asuntos agrarios y rurales cuyas pretensiones patrimoniales excedan el equivalente a cuarenta (40) salarios mínimos legales mensuales vigentes.</w:t>
            </w:r>
          </w:p>
          <w:p w14:paraId="2B8CA6EB"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4DEC5ADD"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 los asuntos contenciosos agrarios y rurales cualquiera sea el</w:t>
            </w:r>
            <w:r w:rsidRPr="009507A8">
              <w:rPr>
                <w:rFonts w:ascii="Bookman Old Style" w:hAnsi="Bookman Old Style"/>
                <w:spacing w:val="-36"/>
                <w:sz w:val="20"/>
                <w:szCs w:val="20"/>
              </w:rPr>
              <w:t xml:space="preserve"> </w:t>
            </w:r>
            <w:r w:rsidRPr="009507A8">
              <w:rPr>
                <w:rFonts w:ascii="Bookman Old Style" w:hAnsi="Bookman Old Style"/>
                <w:sz w:val="20"/>
                <w:szCs w:val="20"/>
              </w:rPr>
              <w:t>medio de control o acción promovida, cuyas pretensiones patrimoniales excedan el equivalente a cuarenta (40) salarios mínimos legales mensuales</w:t>
            </w:r>
            <w:r w:rsidRPr="009507A8">
              <w:rPr>
                <w:rFonts w:ascii="Bookman Old Style" w:hAnsi="Bookman Old Style"/>
                <w:spacing w:val="-16"/>
                <w:sz w:val="20"/>
                <w:szCs w:val="20"/>
              </w:rPr>
              <w:t xml:space="preserve"> </w:t>
            </w:r>
            <w:r w:rsidRPr="009507A8">
              <w:rPr>
                <w:rFonts w:ascii="Bookman Old Style" w:hAnsi="Bookman Old Style"/>
                <w:sz w:val="20"/>
                <w:szCs w:val="20"/>
              </w:rPr>
              <w:t>vigentes.</w:t>
            </w:r>
          </w:p>
          <w:p w14:paraId="7F66B3C9"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220C2E9E"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 todos los demás asuntos agrarios y rurales relativos a la jurisdicción de lo contencioso administrativo para los cuales no exista regla especial de competencia.</w:t>
            </w:r>
          </w:p>
          <w:p w14:paraId="48651BF8"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69EED840" w14:textId="77777777" w:rsidR="009507A8" w:rsidRPr="009507A8" w:rsidRDefault="009507A8" w:rsidP="000E35D6">
            <w:pPr>
              <w:pStyle w:val="ListParagraph"/>
              <w:widowControl w:val="0"/>
              <w:numPr>
                <w:ilvl w:val="0"/>
                <w:numId w:val="27"/>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 los demás asuntos que les asignen leyes</w:t>
            </w:r>
            <w:r w:rsidRPr="009507A8">
              <w:rPr>
                <w:rFonts w:ascii="Bookman Old Style" w:hAnsi="Bookman Old Style"/>
                <w:spacing w:val="-2"/>
                <w:sz w:val="20"/>
                <w:szCs w:val="20"/>
              </w:rPr>
              <w:t xml:space="preserve"> </w:t>
            </w:r>
            <w:r w:rsidRPr="009507A8">
              <w:rPr>
                <w:rFonts w:ascii="Bookman Old Style" w:hAnsi="Bookman Old Style"/>
                <w:sz w:val="20"/>
                <w:szCs w:val="20"/>
              </w:rPr>
              <w:t>especiales</w:t>
            </w:r>
          </w:p>
          <w:p w14:paraId="0AEB0351" w14:textId="77777777" w:rsidR="009507A8" w:rsidRDefault="009507A8" w:rsidP="009507A8">
            <w:pPr>
              <w:pStyle w:val="BodyText"/>
              <w:ind w:left="851" w:right="838"/>
              <w:jc w:val="both"/>
              <w:rPr>
                <w:rFonts w:ascii="Bookman Old Style" w:hAnsi="Bookman Old Style"/>
                <w:sz w:val="20"/>
                <w:szCs w:val="20"/>
              </w:rPr>
            </w:pPr>
          </w:p>
          <w:p w14:paraId="7A68FCCA" w14:textId="77777777" w:rsidR="00890F3F" w:rsidRPr="009507A8" w:rsidRDefault="00890F3F" w:rsidP="009507A8">
            <w:pPr>
              <w:pStyle w:val="BodyText"/>
              <w:ind w:left="851" w:right="838"/>
              <w:jc w:val="both"/>
              <w:rPr>
                <w:rFonts w:ascii="Bookman Old Style" w:hAnsi="Bookman Old Style"/>
                <w:sz w:val="20"/>
                <w:szCs w:val="20"/>
              </w:rPr>
            </w:pPr>
          </w:p>
          <w:p w14:paraId="24597F66" w14:textId="09063412" w:rsidR="009507A8" w:rsidRPr="009507A8" w:rsidRDefault="009507A8" w:rsidP="00890F3F">
            <w:pPr>
              <w:pStyle w:val="BodyText"/>
              <w:ind w:left="851" w:right="838"/>
              <w:jc w:val="both"/>
              <w:rPr>
                <w:rFonts w:ascii="Bookman Old Style" w:hAnsi="Bookman Old Style"/>
                <w:sz w:val="20"/>
                <w:szCs w:val="20"/>
              </w:rPr>
            </w:pPr>
            <w:r w:rsidRPr="00890F3F">
              <w:rPr>
                <w:rFonts w:ascii="Bookman Old Style" w:hAnsi="Bookman Old Style"/>
                <w:b/>
                <w:sz w:val="20"/>
                <w:szCs w:val="20"/>
              </w:rPr>
              <w:t>Parágrafo.</w:t>
            </w:r>
            <w:r w:rsidRPr="009507A8">
              <w:rPr>
                <w:rFonts w:ascii="Bookman Old Style" w:hAnsi="Bookman Old Style"/>
                <w:sz w:val="20"/>
                <w:szCs w:val="20"/>
              </w:rPr>
              <w:t xml:space="preserve"> En relación con los asuntos previstos en los numerales 13, 14 y 15 de este artículo, corresponderá a los juzgados agrarios y rurales administrativos la </w:t>
            </w:r>
            <w:r w:rsidRPr="009507A8">
              <w:rPr>
                <w:rFonts w:ascii="Bookman Old Style" w:hAnsi="Bookman Old Style"/>
                <w:sz w:val="20"/>
                <w:szCs w:val="20"/>
              </w:rPr>
              <w:lastRenderedPageBreak/>
              <w:t>tramitación de estas materias a través del proceso especial agrario y</w:t>
            </w:r>
            <w:r w:rsidRPr="009507A8">
              <w:rPr>
                <w:rFonts w:ascii="Bookman Old Style" w:hAnsi="Bookman Old Style"/>
                <w:spacing w:val="-3"/>
                <w:sz w:val="20"/>
                <w:szCs w:val="20"/>
              </w:rPr>
              <w:t xml:space="preserve"> </w:t>
            </w:r>
            <w:r w:rsidRPr="009507A8">
              <w:rPr>
                <w:rFonts w:ascii="Bookman Old Style" w:hAnsi="Bookman Old Style"/>
                <w:sz w:val="20"/>
                <w:szCs w:val="20"/>
              </w:rPr>
              <w:t>rural.</w:t>
            </w:r>
          </w:p>
        </w:tc>
        <w:tc>
          <w:tcPr>
            <w:tcW w:w="4414" w:type="dxa"/>
          </w:tcPr>
          <w:p w14:paraId="47286818" w14:textId="77777777" w:rsidR="009507A8" w:rsidRPr="009507A8" w:rsidRDefault="009507A8" w:rsidP="009507A8">
            <w:pPr>
              <w:pStyle w:val="BodyText"/>
              <w:jc w:val="both"/>
              <w:rPr>
                <w:rFonts w:ascii="Bookman Old Style" w:hAnsi="Bookman Old Style"/>
                <w:sz w:val="20"/>
                <w:szCs w:val="20"/>
              </w:rPr>
            </w:pPr>
            <w:r w:rsidRPr="009507A8">
              <w:rPr>
                <w:rFonts w:ascii="Bookman Old Style" w:hAnsi="Bookman Old Style"/>
                <w:b/>
                <w:sz w:val="20"/>
                <w:szCs w:val="20"/>
              </w:rPr>
              <w:lastRenderedPageBreak/>
              <w:t xml:space="preserve">Artículo 42. </w:t>
            </w:r>
            <w:r w:rsidRPr="009507A8">
              <w:rPr>
                <w:rFonts w:ascii="Bookman Old Style" w:hAnsi="Bookman Old Style"/>
                <w:sz w:val="20"/>
                <w:szCs w:val="20"/>
              </w:rPr>
              <w:t>Modifíquese el artículo 155 de la Ley 1437 de 2011, el cual quedará así:</w:t>
            </w:r>
          </w:p>
          <w:p w14:paraId="742E2E91" w14:textId="77777777" w:rsidR="009507A8" w:rsidRPr="009507A8" w:rsidRDefault="009507A8" w:rsidP="009507A8">
            <w:pPr>
              <w:ind w:left="851" w:right="838"/>
              <w:jc w:val="both"/>
              <w:rPr>
                <w:rFonts w:ascii="Bookman Old Style" w:hAnsi="Bookman Old Style"/>
                <w:sz w:val="20"/>
                <w:szCs w:val="20"/>
              </w:rPr>
            </w:pPr>
            <w:r w:rsidRPr="009507A8">
              <w:rPr>
                <w:rFonts w:ascii="Bookman Old Style" w:hAnsi="Bookman Old Style"/>
                <w:b/>
                <w:sz w:val="20"/>
                <w:szCs w:val="20"/>
              </w:rPr>
              <w:t xml:space="preserve">Artículo 155. Competencia de los jueces administrativos en primera instancia. </w:t>
            </w:r>
            <w:r w:rsidRPr="009507A8">
              <w:rPr>
                <w:rFonts w:ascii="Bookman Old Style" w:hAnsi="Bookman Old Style"/>
                <w:sz w:val="20"/>
                <w:szCs w:val="20"/>
              </w:rPr>
              <w:t>Los jueces administrativos conocerán en primera instancia de los siguientes asuntos:</w:t>
            </w:r>
          </w:p>
          <w:p w14:paraId="2ABD6651" w14:textId="77777777" w:rsidR="009507A8" w:rsidRPr="009507A8" w:rsidRDefault="009507A8" w:rsidP="009507A8">
            <w:pPr>
              <w:pStyle w:val="BodyText"/>
              <w:jc w:val="both"/>
              <w:rPr>
                <w:rFonts w:ascii="Bookman Old Style" w:hAnsi="Bookman Old Style"/>
                <w:b/>
                <w:sz w:val="20"/>
                <w:szCs w:val="20"/>
                <w:lang w:val="es-CO"/>
              </w:rPr>
            </w:pPr>
          </w:p>
          <w:p w14:paraId="3F0AEBCC"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de nulidad de los actos administrativos proferidos por funcionarios u organismos del orden distrital y municipal, o por las personas privadas sujetas a este régimen del mismo orden cuando cumplan funciones administrativas.</w:t>
            </w:r>
          </w:p>
          <w:p w14:paraId="2104B7B2" w14:textId="77777777" w:rsidR="009507A8" w:rsidRPr="009507A8" w:rsidRDefault="009507A8" w:rsidP="009507A8">
            <w:pPr>
              <w:pStyle w:val="ListParagraph"/>
              <w:widowControl w:val="0"/>
              <w:tabs>
                <w:tab w:val="left" w:pos="871"/>
              </w:tabs>
              <w:autoSpaceDE w:val="0"/>
              <w:autoSpaceDN w:val="0"/>
              <w:ind w:left="851" w:right="838"/>
              <w:contextualSpacing w:val="0"/>
              <w:jc w:val="both"/>
              <w:rPr>
                <w:rFonts w:ascii="Bookman Old Style" w:hAnsi="Bookman Old Style"/>
                <w:sz w:val="20"/>
                <w:szCs w:val="20"/>
              </w:rPr>
            </w:pPr>
          </w:p>
          <w:p w14:paraId="4D07DF2F"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de nulidad y restablecimiento del derecho de carácter laboral, que no provengan de un contrato de trabajo, en los cuales se controviertan actos administrativos de cualquier autoridad, cuando la cuantía no exceda de cincuenta (50) salarios mínimos legales mensuales vigentes.</w:t>
            </w:r>
          </w:p>
          <w:p w14:paraId="4209FEC4" w14:textId="77777777" w:rsidR="009507A8" w:rsidRPr="009507A8" w:rsidRDefault="009507A8" w:rsidP="009507A8">
            <w:pPr>
              <w:pStyle w:val="ListParagraph"/>
              <w:widowControl w:val="0"/>
              <w:tabs>
                <w:tab w:val="left" w:pos="871"/>
              </w:tabs>
              <w:autoSpaceDE w:val="0"/>
              <w:autoSpaceDN w:val="0"/>
              <w:ind w:left="851" w:right="838"/>
              <w:contextualSpacing w:val="0"/>
              <w:jc w:val="both"/>
              <w:rPr>
                <w:rFonts w:ascii="Bookman Old Style" w:hAnsi="Bookman Old Style"/>
                <w:sz w:val="20"/>
                <w:szCs w:val="20"/>
              </w:rPr>
            </w:pPr>
          </w:p>
          <w:p w14:paraId="147F863D"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de nulidad y restablecimiento del derecho en que se controviertan actos administrativos de cualquier autoridad, cuando la cuantía no exceda de trescientos (300) salarios mínimos legales mensuales vigentes.</w:t>
            </w:r>
          </w:p>
          <w:p w14:paraId="7B4D8E40" w14:textId="77777777" w:rsidR="009507A8" w:rsidRPr="009507A8" w:rsidRDefault="009507A8" w:rsidP="009507A8">
            <w:pPr>
              <w:pStyle w:val="ListParagraph"/>
              <w:widowControl w:val="0"/>
              <w:tabs>
                <w:tab w:val="left" w:pos="871"/>
              </w:tabs>
              <w:autoSpaceDE w:val="0"/>
              <w:autoSpaceDN w:val="0"/>
              <w:ind w:left="851" w:right="838"/>
              <w:contextualSpacing w:val="0"/>
              <w:jc w:val="both"/>
              <w:rPr>
                <w:rFonts w:ascii="Bookman Old Style" w:hAnsi="Bookman Old Style"/>
                <w:sz w:val="20"/>
                <w:szCs w:val="20"/>
              </w:rPr>
            </w:pPr>
          </w:p>
          <w:p w14:paraId="69572103"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 los procesos que se promuevan sobre el monto, distribución o </w:t>
            </w:r>
            <w:r w:rsidRPr="009507A8">
              <w:rPr>
                <w:rFonts w:ascii="Bookman Old Style" w:hAnsi="Bookman Old Style"/>
                <w:sz w:val="20"/>
                <w:szCs w:val="20"/>
              </w:rPr>
              <w:lastRenderedPageBreak/>
              <w:t>asignación de impuestos, contribuciones y tasas nacionales, departamentales, municipales o distritales, cuando la cuantía no exceda de cien (100) salarios mínimos legales mensuales vigentes.</w:t>
            </w:r>
          </w:p>
          <w:p w14:paraId="4E9A625B" w14:textId="77777777" w:rsidR="009507A8" w:rsidRPr="009507A8" w:rsidRDefault="009507A8" w:rsidP="009507A8">
            <w:pPr>
              <w:pStyle w:val="ListParagraph"/>
              <w:widowControl w:val="0"/>
              <w:tabs>
                <w:tab w:val="left" w:pos="871"/>
              </w:tabs>
              <w:autoSpaceDE w:val="0"/>
              <w:autoSpaceDN w:val="0"/>
              <w:ind w:left="851" w:right="838"/>
              <w:contextualSpacing w:val="0"/>
              <w:jc w:val="both"/>
              <w:rPr>
                <w:rFonts w:ascii="Bookman Old Style" w:hAnsi="Bookman Old Style"/>
                <w:sz w:val="20"/>
                <w:szCs w:val="20"/>
              </w:rPr>
            </w:pPr>
          </w:p>
          <w:p w14:paraId="13BC16FA"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relativos a los contratos, cualquiera que sea su régimen, en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w:t>
            </w:r>
          </w:p>
          <w:p w14:paraId="31CA2719" w14:textId="77777777" w:rsidR="009507A8" w:rsidRPr="009507A8" w:rsidRDefault="009507A8" w:rsidP="009507A8">
            <w:pPr>
              <w:pStyle w:val="ListParagraph"/>
              <w:widowControl w:val="0"/>
              <w:tabs>
                <w:tab w:val="left" w:pos="871"/>
              </w:tabs>
              <w:autoSpaceDE w:val="0"/>
              <w:autoSpaceDN w:val="0"/>
              <w:ind w:left="851" w:right="838"/>
              <w:contextualSpacing w:val="0"/>
              <w:jc w:val="both"/>
              <w:rPr>
                <w:rFonts w:ascii="Bookman Old Style" w:hAnsi="Bookman Old Style"/>
                <w:sz w:val="20"/>
                <w:szCs w:val="20"/>
              </w:rPr>
            </w:pPr>
          </w:p>
          <w:p w14:paraId="334ABF5A"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de reparación directa, inclusive aquellos provenientes de la acción u omisión de los agentes judiciales, cuando la cuantía no exceda de quinientos (500) salarios mínimos legales mensuales vigentes.</w:t>
            </w:r>
          </w:p>
          <w:p w14:paraId="559BAE4B"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507A61D7"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w:t>
            </w:r>
            <w:r w:rsidRPr="009507A8">
              <w:rPr>
                <w:rFonts w:ascii="Bookman Old Style" w:hAnsi="Bookman Old Style"/>
                <w:spacing w:val="-16"/>
                <w:sz w:val="20"/>
                <w:szCs w:val="20"/>
              </w:rPr>
              <w:t xml:space="preserve"> </w:t>
            </w:r>
            <w:r w:rsidRPr="009507A8">
              <w:rPr>
                <w:rFonts w:ascii="Bookman Old Style" w:hAnsi="Bookman Old Style"/>
                <w:sz w:val="20"/>
                <w:szCs w:val="20"/>
              </w:rPr>
              <w:t>los</w:t>
            </w:r>
            <w:r w:rsidRPr="009507A8">
              <w:rPr>
                <w:rFonts w:ascii="Bookman Old Style" w:hAnsi="Bookman Old Style"/>
                <w:spacing w:val="-19"/>
                <w:sz w:val="20"/>
                <w:szCs w:val="20"/>
              </w:rPr>
              <w:t xml:space="preserve"> </w:t>
            </w:r>
            <w:r w:rsidRPr="009507A8">
              <w:rPr>
                <w:rFonts w:ascii="Bookman Old Style" w:hAnsi="Bookman Old Style"/>
                <w:sz w:val="20"/>
                <w:szCs w:val="20"/>
              </w:rPr>
              <w:t>procesos</w:t>
            </w:r>
            <w:r w:rsidRPr="009507A8">
              <w:rPr>
                <w:rFonts w:ascii="Bookman Old Style" w:hAnsi="Bookman Old Style"/>
                <w:spacing w:val="-15"/>
                <w:sz w:val="20"/>
                <w:szCs w:val="20"/>
              </w:rPr>
              <w:t xml:space="preserve"> </w:t>
            </w:r>
            <w:r w:rsidRPr="009507A8">
              <w:rPr>
                <w:rFonts w:ascii="Bookman Old Style" w:hAnsi="Bookman Old Style"/>
                <w:sz w:val="20"/>
                <w:szCs w:val="20"/>
              </w:rPr>
              <w:t>ejecutivos,</w:t>
            </w:r>
            <w:r w:rsidRPr="009507A8">
              <w:rPr>
                <w:rFonts w:ascii="Bookman Old Style" w:hAnsi="Bookman Old Style"/>
                <w:spacing w:val="-16"/>
                <w:sz w:val="20"/>
                <w:szCs w:val="20"/>
              </w:rPr>
              <w:t xml:space="preserve"> </w:t>
            </w:r>
            <w:r w:rsidRPr="009507A8">
              <w:rPr>
                <w:rFonts w:ascii="Bookman Old Style" w:hAnsi="Bookman Old Style"/>
                <w:sz w:val="20"/>
                <w:szCs w:val="20"/>
              </w:rPr>
              <w:t>cuando</w:t>
            </w:r>
            <w:r w:rsidRPr="009507A8">
              <w:rPr>
                <w:rFonts w:ascii="Bookman Old Style" w:hAnsi="Bookman Old Style"/>
                <w:spacing w:val="-15"/>
                <w:sz w:val="20"/>
                <w:szCs w:val="20"/>
              </w:rPr>
              <w:t xml:space="preserve"> </w:t>
            </w:r>
            <w:r w:rsidRPr="009507A8">
              <w:rPr>
                <w:rFonts w:ascii="Bookman Old Style" w:hAnsi="Bookman Old Style"/>
                <w:sz w:val="20"/>
                <w:szCs w:val="20"/>
              </w:rPr>
              <w:t>la</w:t>
            </w:r>
            <w:r w:rsidRPr="009507A8">
              <w:rPr>
                <w:rFonts w:ascii="Bookman Old Style" w:hAnsi="Bookman Old Style"/>
                <w:spacing w:val="-16"/>
                <w:sz w:val="20"/>
                <w:szCs w:val="20"/>
              </w:rPr>
              <w:t xml:space="preserve"> </w:t>
            </w:r>
            <w:r w:rsidRPr="009507A8">
              <w:rPr>
                <w:rFonts w:ascii="Bookman Old Style" w:hAnsi="Bookman Old Style"/>
                <w:sz w:val="20"/>
                <w:szCs w:val="20"/>
              </w:rPr>
              <w:t>cuantía</w:t>
            </w:r>
            <w:r w:rsidRPr="009507A8">
              <w:rPr>
                <w:rFonts w:ascii="Bookman Old Style" w:hAnsi="Bookman Old Style"/>
                <w:spacing w:val="-21"/>
                <w:sz w:val="20"/>
                <w:szCs w:val="20"/>
              </w:rPr>
              <w:t xml:space="preserve"> </w:t>
            </w:r>
            <w:r w:rsidRPr="009507A8">
              <w:rPr>
                <w:rFonts w:ascii="Bookman Old Style" w:hAnsi="Bookman Old Style"/>
                <w:sz w:val="20"/>
                <w:szCs w:val="20"/>
              </w:rPr>
              <w:t>no</w:t>
            </w:r>
            <w:r w:rsidRPr="009507A8">
              <w:rPr>
                <w:rFonts w:ascii="Bookman Old Style" w:hAnsi="Bookman Old Style"/>
                <w:spacing w:val="-18"/>
                <w:sz w:val="20"/>
                <w:szCs w:val="20"/>
              </w:rPr>
              <w:t xml:space="preserve"> </w:t>
            </w:r>
            <w:r w:rsidRPr="009507A8">
              <w:rPr>
                <w:rFonts w:ascii="Bookman Old Style" w:hAnsi="Bookman Old Style"/>
                <w:sz w:val="20"/>
                <w:szCs w:val="20"/>
              </w:rPr>
              <w:t>exceda</w:t>
            </w:r>
            <w:r w:rsidRPr="009507A8">
              <w:rPr>
                <w:rFonts w:ascii="Bookman Old Style" w:hAnsi="Bookman Old Style"/>
                <w:spacing w:val="-18"/>
                <w:sz w:val="20"/>
                <w:szCs w:val="20"/>
              </w:rPr>
              <w:t xml:space="preserve"> </w:t>
            </w:r>
            <w:r w:rsidRPr="009507A8">
              <w:rPr>
                <w:rFonts w:ascii="Bookman Old Style" w:hAnsi="Bookman Old Style"/>
                <w:sz w:val="20"/>
                <w:szCs w:val="20"/>
              </w:rPr>
              <w:t>de</w:t>
            </w:r>
            <w:r w:rsidRPr="009507A8">
              <w:rPr>
                <w:rFonts w:ascii="Bookman Old Style" w:hAnsi="Bookman Old Style"/>
                <w:spacing w:val="-18"/>
                <w:sz w:val="20"/>
                <w:szCs w:val="20"/>
              </w:rPr>
              <w:t xml:space="preserve"> </w:t>
            </w:r>
            <w:r w:rsidRPr="009507A8">
              <w:rPr>
                <w:rFonts w:ascii="Bookman Old Style" w:hAnsi="Bookman Old Style"/>
                <w:sz w:val="20"/>
                <w:szCs w:val="20"/>
              </w:rPr>
              <w:t>mil</w:t>
            </w:r>
            <w:r w:rsidRPr="009507A8">
              <w:rPr>
                <w:rFonts w:ascii="Bookman Old Style" w:hAnsi="Bookman Old Style"/>
                <w:spacing w:val="-19"/>
                <w:sz w:val="20"/>
                <w:szCs w:val="20"/>
              </w:rPr>
              <w:t xml:space="preserve"> </w:t>
            </w:r>
            <w:r w:rsidRPr="009507A8">
              <w:rPr>
                <w:rFonts w:ascii="Bookman Old Style" w:hAnsi="Bookman Old Style"/>
                <w:sz w:val="20"/>
                <w:szCs w:val="20"/>
              </w:rPr>
              <w:t>quinientos (1.500) salarios mínimos legales mensuales</w:t>
            </w:r>
            <w:r w:rsidRPr="009507A8">
              <w:rPr>
                <w:rFonts w:ascii="Bookman Old Style" w:hAnsi="Bookman Old Style"/>
                <w:spacing w:val="-5"/>
                <w:sz w:val="20"/>
                <w:szCs w:val="20"/>
              </w:rPr>
              <w:t xml:space="preserve"> </w:t>
            </w:r>
            <w:r w:rsidRPr="009507A8">
              <w:rPr>
                <w:rFonts w:ascii="Bookman Old Style" w:hAnsi="Bookman Old Style"/>
                <w:sz w:val="20"/>
                <w:szCs w:val="20"/>
              </w:rPr>
              <w:t>vigentes.</w:t>
            </w:r>
          </w:p>
          <w:p w14:paraId="020852D8"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145EE4DD"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 xml:space="preserve">De las acciones de repetición que el Estado ejerza contra los servidores o ex servidores públicos y personas privadas que cumplan </w:t>
            </w:r>
            <w:r w:rsidRPr="009507A8">
              <w:rPr>
                <w:rFonts w:ascii="Bookman Old Style" w:hAnsi="Bookman Old Style"/>
                <w:sz w:val="20"/>
                <w:szCs w:val="20"/>
              </w:rPr>
              <w:lastRenderedPageBreak/>
              <w:t>funciones públicas, incluidos los agentes judiciales, cuando la cuantía no exceda de quinientos (500) salarios mínimos legales mensuales vigentes y cuya competencia</w:t>
            </w:r>
            <w:r w:rsidRPr="009507A8">
              <w:rPr>
                <w:rFonts w:ascii="Bookman Old Style" w:hAnsi="Bookman Old Style"/>
                <w:spacing w:val="-6"/>
                <w:sz w:val="20"/>
                <w:szCs w:val="20"/>
              </w:rPr>
              <w:t xml:space="preserve"> </w:t>
            </w:r>
            <w:r w:rsidRPr="009507A8">
              <w:rPr>
                <w:rFonts w:ascii="Bookman Old Style" w:hAnsi="Bookman Old Style"/>
                <w:sz w:val="20"/>
                <w:szCs w:val="20"/>
              </w:rPr>
              <w:t>no</w:t>
            </w:r>
            <w:r w:rsidRPr="009507A8">
              <w:rPr>
                <w:rFonts w:ascii="Bookman Old Style" w:hAnsi="Bookman Old Style"/>
                <w:spacing w:val="-7"/>
                <w:sz w:val="20"/>
                <w:szCs w:val="20"/>
              </w:rPr>
              <w:t xml:space="preserve"> </w:t>
            </w:r>
            <w:r w:rsidRPr="009507A8">
              <w:rPr>
                <w:rFonts w:ascii="Bookman Old Style" w:hAnsi="Bookman Old Style"/>
                <w:sz w:val="20"/>
                <w:szCs w:val="20"/>
              </w:rPr>
              <w:t>estuviere</w:t>
            </w:r>
            <w:r w:rsidRPr="009507A8">
              <w:rPr>
                <w:rFonts w:ascii="Bookman Old Style" w:hAnsi="Bookman Old Style"/>
                <w:spacing w:val="-6"/>
                <w:sz w:val="20"/>
                <w:szCs w:val="20"/>
              </w:rPr>
              <w:t xml:space="preserve"> </w:t>
            </w:r>
            <w:r w:rsidRPr="009507A8">
              <w:rPr>
                <w:rFonts w:ascii="Bookman Old Style" w:hAnsi="Bookman Old Style"/>
                <w:sz w:val="20"/>
                <w:szCs w:val="20"/>
              </w:rPr>
              <w:t>asignada</w:t>
            </w:r>
            <w:r w:rsidRPr="009507A8">
              <w:rPr>
                <w:rFonts w:ascii="Bookman Old Style" w:hAnsi="Bookman Old Style"/>
                <w:spacing w:val="-5"/>
                <w:sz w:val="20"/>
                <w:szCs w:val="20"/>
              </w:rPr>
              <w:t xml:space="preserve"> </w:t>
            </w:r>
            <w:r w:rsidRPr="009507A8">
              <w:rPr>
                <w:rFonts w:ascii="Bookman Old Style" w:hAnsi="Bookman Old Style"/>
                <w:sz w:val="20"/>
                <w:szCs w:val="20"/>
              </w:rPr>
              <w:t>al</w:t>
            </w:r>
            <w:r w:rsidRPr="009507A8">
              <w:rPr>
                <w:rFonts w:ascii="Bookman Old Style" w:hAnsi="Bookman Old Style"/>
                <w:spacing w:val="-8"/>
                <w:sz w:val="20"/>
                <w:szCs w:val="20"/>
              </w:rPr>
              <w:t xml:space="preserve"> </w:t>
            </w:r>
            <w:r w:rsidRPr="009507A8">
              <w:rPr>
                <w:rFonts w:ascii="Bookman Old Style" w:hAnsi="Bookman Old Style"/>
                <w:sz w:val="20"/>
                <w:szCs w:val="20"/>
              </w:rPr>
              <w:t>Consejo</w:t>
            </w:r>
            <w:r w:rsidRPr="009507A8">
              <w:rPr>
                <w:rFonts w:ascii="Bookman Old Style" w:hAnsi="Bookman Old Style"/>
                <w:spacing w:val="-6"/>
                <w:sz w:val="20"/>
                <w:szCs w:val="20"/>
              </w:rPr>
              <w:t xml:space="preserve"> </w:t>
            </w:r>
            <w:r w:rsidRPr="009507A8">
              <w:rPr>
                <w:rFonts w:ascii="Bookman Old Style" w:hAnsi="Bookman Old Style"/>
                <w:sz w:val="20"/>
                <w:szCs w:val="20"/>
              </w:rPr>
              <w:t>de</w:t>
            </w:r>
            <w:r w:rsidRPr="009507A8">
              <w:rPr>
                <w:rFonts w:ascii="Bookman Old Style" w:hAnsi="Bookman Old Style"/>
                <w:spacing w:val="-8"/>
                <w:sz w:val="20"/>
                <w:szCs w:val="20"/>
              </w:rPr>
              <w:t xml:space="preserve"> </w:t>
            </w:r>
            <w:r w:rsidRPr="009507A8">
              <w:rPr>
                <w:rFonts w:ascii="Bookman Old Style" w:hAnsi="Bookman Old Style"/>
                <w:sz w:val="20"/>
                <w:szCs w:val="20"/>
              </w:rPr>
              <w:t>Estado</w:t>
            </w:r>
            <w:r w:rsidRPr="009507A8">
              <w:rPr>
                <w:rFonts w:ascii="Bookman Old Style" w:hAnsi="Bookman Old Style"/>
                <w:spacing w:val="-9"/>
                <w:sz w:val="20"/>
                <w:szCs w:val="20"/>
              </w:rPr>
              <w:t xml:space="preserve"> </w:t>
            </w:r>
            <w:r w:rsidRPr="009507A8">
              <w:rPr>
                <w:rFonts w:ascii="Bookman Old Style" w:hAnsi="Bookman Old Style"/>
                <w:sz w:val="20"/>
                <w:szCs w:val="20"/>
              </w:rPr>
              <w:t>en</w:t>
            </w:r>
            <w:r w:rsidRPr="009507A8">
              <w:rPr>
                <w:rFonts w:ascii="Bookman Old Style" w:hAnsi="Bookman Old Style"/>
                <w:spacing w:val="-6"/>
                <w:sz w:val="20"/>
                <w:szCs w:val="20"/>
              </w:rPr>
              <w:t xml:space="preserve"> </w:t>
            </w:r>
            <w:r w:rsidRPr="009507A8">
              <w:rPr>
                <w:rFonts w:ascii="Bookman Old Style" w:hAnsi="Bookman Old Style"/>
                <w:sz w:val="20"/>
                <w:szCs w:val="20"/>
              </w:rPr>
              <w:t>única</w:t>
            </w:r>
            <w:r w:rsidRPr="009507A8">
              <w:rPr>
                <w:rFonts w:ascii="Bookman Old Style" w:hAnsi="Bookman Old Style"/>
                <w:spacing w:val="-6"/>
                <w:sz w:val="20"/>
                <w:szCs w:val="20"/>
              </w:rPr>
              <w:t xml:space="preserve"> </w:t>
            </w:r>
            <w:r w:rsidRPr="009507A8">
              <w:rPr>
                <w:rFonts w:ascii="Bookman Old Style" w:hAnsi="Bookman Old Style"/>
                <w:sz w:val="20"/>
                <w:szCs w:val="20"/>
              </w:rPr>
              <w:t>instancia.</w:t>
            </w:r>
          </w:p>
          <w:p w14:paraId="177EB534"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72FA37DF"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 la nulidad de los actos de elección, distintos de los de voto popular, que no tengan asignada otra competencia y de actos de nombramiento efectuados</w:t>
            </w:r>
            <w:r w:rsidRPr="009507A8">
              <w:rPr>
                <w:rFonts w:ascii="Bookman Old Style" w:hAnsi="Bookman Old Style"/>
                <w:spacing w:val="-11"/>
                <w:sz w:val="20"/>
                <w:szCs w:val="20"/>
              </w:rPr>
              <w:t xml:space="preserve"> </w:t>
            </w:r>
            <w:r w:rsidRPr="009507A8">
              <w:rPr>
                <w:rFonts w:ascii="Bookman Old Style" w:hAnsi="Bookman Old Style"/>
                <w:sz w:val="20"/>
                <w:szCs w:val="20"/>
              </w:rPr>
              <w:t>por</w:t>
            </w:r>
            <w:r w:rsidRPr="009507A8">
              <w:rPr>
                <w:rFonts w:ascii="Bookman Old Style" w:hAnsi="Bookman Old Style"/>
                <w:spacing w:val="-12"/>
                <w:sz w:val="20"/>
                <w:szCs w:val="20"/>
              </w:rPr>
              <w:t xml:space="preserve"> </w:t>
            </w:r>
            <w:r w:rsidRPr="009507A8">
              <w:rPr>
                <w:rFonts w:ascii="Bookman Old Style" w:hAnsi="Bookman Old Style"/>
                <w:sz w:val="20"/>
                <w:szCs w:val="20"/>
              </w:rPr>
              <w:t>autoridades</w:t>
            </w:r>
            <w:r w:rsidRPr="009507A8">
              <w:rPr>
                <w:rFonts w:ascii="Bookman Old Style" w:hAnsi="Bookman Old Style"/>
                <w:spacing w:val="-12"/>
                <w:sz w:val="20"/>
                <w:szCs w:val="20"/>
              </w:rPr>
              <w:t xml:space="preserve"> </w:t>
            </w:r>
            <w:r w:rsidRPr="009507A8">
              <w:rPr>
                <w:rFonts w:ascii="Bookman Old Style" w:hAnsi="Bookman Old Style"/>
                <w:sz w:val="20"/>
                <w:szCs w:val="20"/>
              </w:rPr>
              <w:t>del</w:t>
            </w:r>
            <w:r w:rsidRPr="009507A8">
              <w:rPr>
                <w:rFonts w:ascii="Bookman Old Style" w:hAnsi="Bookman Old Style"/>
                <w:spacing w:val="-14"/>
                <w:sz w:val="20"/>
                <w:szCs w:val="20"/>
              </w:rPr>
              <w:t xml:space="preserve"> </w:t>
            </w:r>
            <w:r w:rsidRPr="009507A8">
              <w:rPr>
                <w:rFonts w:ascii="Bookman Old Style" w:hAnsi="Bookman Old Style"/>
                <w:sz w:val="20"/>
                <w:szCs w:val="20"/>
              </w:rPr>
              <w:t>orden</w:t>
            </w:r>
            <w:r w:rsidRPr="009507A8">
              <w:rPr>
                <w:rFonts w:ascii="Bookman Old Style" w:hAnsi="Bookman Old Style"/>
                <w:spacing w:val="-14"/>
                <w:sz w:val="20"/>
                <w:szCs w:val="20"/>
              </w:rPr>
              <w:t xml:space="preserve"> </w:t>
            </w:r>
            <w:r w:rsidRPr="009507A8">
              <w:rPr>
                <w:rFonts w:ascii="Bookman Old Style" w:hAnsi="Bookman Old Style"/>
                <w:sz w:val="20"/>
                <w:szCs w:val="20"/>
              </w:rPr>
              <w:t>municipal,</w:t>
            </w:r>
            <w:r w:rsidRPr="009507A8">
              <w:rPr>
                <w:rFonts w:ascii="Bookman Old Style" w:hAnsi="Bookman Old Style"/>
                <w:spacing w:val="-10"/>
                <w:sz w:val="20"/>
                <w:szCs w:val="20"/>
              </w:rPr>
              <w:t xml:space="preserve"> </w:t>
            </w:r>
            <w:r w:rsidRPr="009507A8">
              <w:rPr>
                <w:rFonts w:ascii="Bookman Old Style" w:hAnsi="Bookman Old Style"/>
                <w:sz w:val="20"/>
                <w:szCs w:val="20"/>
              </w:rPr>
              <w:t>en</w:t>
            </w:r>
            <w:r w:rsidRPr="009507A8">
              <w:rPr>
                <w:rFonts w:ascii="Bookman Old Style" w:hAnsi="Bookman Old Style"/>
                <w:spacing w:val="-13"/>
                <w:sz w:val="20"/>
                <w:szCs w:val="20"/>
              </w:rPr>
              <w:t xml:space="preserve"> </w:t>
            </w:r>
            <w:r w:rsidRPr="009507A8">
              <w:rPr>
                <w:rFonts w:ascii="Bookman Old Style" w:hAnsi="Bookman Old Style"/>
                <w:sz w:val="20"/>
                <w:szCs w:val="20"/>
              </w:rPr>
              <w:t>municipios</w:t>
            </w:r>
            <w:r w:rsidRPr="009507A8">
              <w:rPr>
                <w:rFonts w:ascii="Bookman Old Style" w:hAnsi="Bookman Old Style"/>
                <w:spacing w:val="-13"/>
                <w:sz w:val="20"/>
                <w:szCs w:val="20"/>
              </w:rPr>
              <w:t xml:space="preserve"> </w:t>
            </w:r>
            <w:r w:rsidRPr="009507A8">
              <w:rPr>
                <w:rFonts w:ascii="Bookman Old Style" w:hAnsi="Bookman Old Style"/>
                <w:sz w:val="20"/>
                <w:szCs w:val="20"/>
              </w:rPr>
              <w:t>con</w:t>
            </w:r>
            <w:r w:rsidRPr="009507A8">
              <w:rPr>
                <w:rFonts w:ascii="Bookman Old Style" w:hAnsi="Bookman Old Style"/>
                <w:spacing w:val="-15"/>
                <w:sz w:val="20"/>
                <w:szCs w:val="20"/>
              </w:rPr>
              <w:t xml:space="preserve"> </w:t>
            </w:r>
            <w:r w:rsidRPr="009507A8">
              <w:rPr>
                <w:rFonts w:ascii="Bookman Old Style" w:hAnsi="Bookman Old Style"/>
                <w:sz w:val="20"/>
                <w:szCs w:val="20"/>
              </w:rPr>
              <w:t>menos</w:t>
            </w:r>
            <w:r w:rsidRPr="009507A8">
              <w:rPr>
                <w:rFonts w:ascii="Bookman Old Style" w:hAnsi="Bookman Old Style"/>
                <w:spacing w:val="-14"/>
                <w:sz w:val="20"/>
                <w:szCs w:val="20"/>
              </w:rPr>
              <w:t xml:space="preserve"> </w:t>
            </w:r>
            <w:r w:rsidRPr="009507A8">
              <w:rPr>
                <w:rFonts w:ascii="Bookman Old Style" w:hAnsi="Bookman Old Style"/>
                <w:sz w:val="20"/>
                <w:szCs w:val="20"/>
              </w:rPr>
              <w:t xml:space="preserve">de setenta mil (70.000) habitantes que no sean capital de departamento. El número   de   habitantes   se   acreditará   con   la   información   oficial  </w:t>
            </w:r>
            <w:r w:rsidRPr="009507A8">
              <w:rPr>
                <w:rFonts w:ascii="Bookman Old Style" w:hAnsi="Bookman Old Style"/>
                <w:spacing w:val="54"/>
                <w:sz w:val="20"/>
                <w:szCs w:val="20"/>
              </w:rPr>
              <w:t xml:space="preserve"> </w:t>
            </w:r>
            <w:r w:rsidRPr="009507A8">
              <w:rPr>
                <w:rFonts w:ascii="Bookman Old Style" w:hAnsi="Bookman Old Style"/>
                <w:sz w:val="20"/>
                <w:szCs w:val="20"/>
              </w:rPr>
              <w:t>del Departamento Administrativo Nacional de Estadísticas – DANE –.</w:t>
            </w:r>
          </w:p>
          <w:p w14:paraId="043E57C2"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66B956C3"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 los relativos a la protección de derechos e intereses colectivos, reparación de daños causados a un grupo y de cumplimiento, contra las autoridades de los niveles departamental, distrital, municipal o local o las personas privadas que dentro de esos mismos ámbitos desempeñen funciones administrativas.</w:t>
            </w:r>
          </w:p>
          <w:p w14:paraId="6F4253E6"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5E998F52"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 xml:space="preserve">La de nulidad del acto de calificación y clasificación de los proponentes, expedida por las Cámaras de Comercio de conformidad </w:t>
            </w:r>
            <w:r w:rsidRPr="009507A8">
              <w:rPr>
                <w:rFonts w:ascii="Bookman Old Style" w:hAnsi="Bookman Old Style"/>
                <w:sz w:val="20"/>
                <w:szCs w:val="20"/>
              </w:rPr>
              <w:lastRenderedPageBreak/>
              <w:t>con el inciso 3°, del artículo 6.3 de la Ley 1150 de</w:t>
            </w:r>
            <w:r w:rsidRPr="009507A8">
              <w:rPr>
                <w:rFonts w:ascii="Bookman Old Style" w:hAnsi="Bookman Old Style"/>
                <w:spacing w:val="-5"/>
                <w:sz w:val="20"/>
                <w:szCs w:val="20"/>
              </w:rPr>
              <w:t xml:space="preserve"> </w:t>
            </w:r>
            <w:r w:rsidRPr="009507A8">
              <w:rPr>
                <w:rFonts w:ascii="Bookman Old Style" w:hAnsi="Bookman Old Style"/>
                <w:sz w:val="20"/>
                <w:szCs w:val="20"/>
              </w:rPr>
              <w:t>2007.</w:t>
            </w:r>
          </w:p>
          <w:p w14:paraId="441C24DD"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06BF1798"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 la nulidad de los actos de elección de los jueces de</w:t>
            </w:r>
            <w:r w:rsidRPr="009507A8">
              <w:rPr>
                <w:rFonts w:ascii="Bookman Old Style" w:hAnsi="Bookman Old Style"/>
                <w:spacing w:val="-6"/>
                <w:sz w:val="20"/>
                <w:szCs w:val="20"/>
              </w:rPr>
              <w:t xml:space="preserve"> </w:t>
            </w:r>
            <w:r w:rsidRPr="009507A8">
              <w:rPr>
                <w:rFonts w:ascii="Bookman Old Style" w:hAnsi="Bookman Old Style"/>
                <w:sz w:val="20"/>
                <w:szCs w:val="20"/>
              </w:rPr>
              <w:t>paz.</w:t>
            </w:r>
          </w:p>
          <w:p w14:paraId="6BF8C582"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41BDFB45"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w:t>
            </w:r>
            <w:r w:rsidRPr="009507A8">
              <w:rPr>
                <w:rFonts w:ascii="Bookman Old Style" w:hAnsi="Bookman Old Style"/>
                <w:spacing w:val="-19"/>
                <w:sz w:val="20"/>
                <w:szCs w:val="20"/>
              </w:rPr>
              <w:t xml:space="preserve"> </w:t>
            </w:r>
            <w:r w:rsidRPr="009507A8">
              <w:rPr>
                <w:rFonts w:ascii="Bookman Old Style" w:hAnsi="Bookman Old Style"/>
                <w:sz w:val="20"/>
                <w:szCs w:val="20"/>
              </w:rPr>
              <w:t>la</w:t>
            </w:r>
            <w:r w:rsidRPr="009507A8">
              <w:rPr>
                <w:rFonts w:ascii="Bookman Old Style" w:hAnsi="Bookman Old Style"/>
                <w:spacing w:val="-18"/>
                <w:sz w:val="20"/>
                <w:szCs w:val="20"/>
              </w:rPr>
              <w:t xml:space="preserve"> </w:t>
            </w:r>
            <w:r w:rsidRPr="009507A8">
              <w:rPr>
                <w:rFonts w:ascii="Bookman Old Style" w:hAnsi="Bookman Old Style"/>
                <w:sz w:val="20"/>
                <w:szCs w:val="20"/>
              </w:rPr>
              <w:t>acción</w:t>
            </w:r>
            <w:r w:rsidRPr="009507A8">
              <w:rPr>
                <w:rFonts w:ascii="Bookman Old Style" w:hAnsi="Bookman Old Style"/>
                <w:spacing w:val="-18"/>
                <w:sz w:val="20"/>
                <w:szCs w:val="20"/>
              </w:rPr>
              <w:t xml:space="preserve"> </w:t>
            </w:r>
            <w:r w:rsidRPr="009507A8">
              <w:rPr>
                <w:rFonts w:ascii="Bookman Old Style" w:hAnsi="Bookman Old Style"/>
                <w:sz w:val="20"/>
                <w:szCs w:val="20"/>
              </w:rPr>
              <w:t>de</w:t>
            </w:r>
            <w:r w:rsidRPr="009507A8">
              <w:rPr>
                <w:rFonts w:ascii="Bookman Old Style" w:hAnsi="Bookman Old Style"/>
                <w:spacing w:val="-18"/>
                <w:sz w:val="20"/>
                <w:szCs w:val="20"/>
              </w:rPr>
              <w:t xml:space="preserve"> </w:t>
            </w:r>
            <w:r w:rsidRPr="009507A8">
              <w:rPr>
                <w:rFonts w:ascii="Bookman Old Style" w:hAnsi="Bookman Old Style"/>
                <w:sz w:val="20"/>
                <w:szCs w:val="20"/>
              </w:rPr>
              <w:t>nulidad</w:t>
            </w:r>
            <w:r w:rsidRPr="009507A8">
              <w:rPr>
                <w:rFonts w:ascii="Bookman Old Style" w:hAnsi="Bookman Old Style"/>
                <w:spacing w:val="-19"/>
                <w:sz w:val="20"/>
                <w:szCs w:val="20"/>
              </w:rPr>
              <w:t xml:space="preserve"> </w:t>
            </w:r>
            <w:r w:rsidRPr="009507A8">
              <w:rPr>
                <w:rFonts w:ascii="Bookman Old Style" w:hAnsi="Bookman Old Style"/>
                <w:sz w:val="20"/>
                <w:szCs w:val="20"/>
              </w:rPr>
              <w:t>agraria</w:t>
            </w:r>
            <w:r w:rsidRPr="009507A8">
              <w:rPr>
                <w:rFonts w:ascii="Bookman Old Style" w:hAnsi="Bookman Old Style"/>
                <w:spacing w:val="-17"/>
                <w:sz w:val="20"/>
                <w:szCs w:val="20"/>
              </w:rPr>
              <w:t xml:space="preserve"> </w:t>
            </w:r>
            <w:r w:rsidRPr="009507A8">
              <w:rPr>
                <w:rFonts w:ascii="Bookman Old Style" w:hAnsi="Bookman Old Style"/>
                <w:sz w:val="20"/>
                <w:szCs w:val="20"/>
              </w:rPr>
              <w:t>contra</w:t>
            </w:r>
            <w:r w:rsidRPr="009507A8">
              <w:rPr>
                <w:rFonts w:ascii="Bookman Old Style" w:hAnsi="Bookman Old Style"/>
                <w:spacing w:val="-17"/>
                <w:sz w:val="20"/>
                <w:szCs w:val="20"/>
              </w:rPr>
              <w:t xml:space="preserve"> </w:t>
            </w:r>
            <w:r w:rsidRPr="009507A8">
              <w:rPr>
                <w:rFonts w:ascii="Bookman Old Style" w:hAnsi="Bookman Old Style"/>
                <w:sz w:val="20"/>
                <w:szCs w:val="20"/>
              </w:rPr>
              <w:t>los</w:t>
            </w:r>
            <w:r w:rsidRPr="009507A8">
              <w:rPr>
                <w:rFonts w:ascii="Bookman Old Style" w:hAnsi="Bookman Old Style"/>
                <w:spacing w:val="-19"/>
                <w:sz w:val="20"/>
                <w:szCs w:val="20"/>
              </w:rPr>
              <w:t xml:space="preserve"> </w:t>
            </w:r>
            <w:r w:rsidRPr="009507A8">
              <w:rPr>
                <w:rFonts w:ascii="Bookman Old Style" w:hAnsi="Bookman Old Style"/>
                <w:sz w:val="20"/>
                <w:szCs w:val="20"/>
              </w:rPr>
              <w:t>actos</w:t>
            </w:r>
            <w:r w:rsidRPr="009507A8">
              <w:rPr>
                <w:rFonts w:ascii="Bookman Old Style" w:hAnsi="Bookman Old Style"/>
                <w:spacing w:val="-19"/>
                <w:sz w:val="20"/>
                <w:szCs w:val="20"/>
              </w:rPr>
              <w:t xml:space="preserve"> </w:t>
            </w:r>
            <w:r w:rsidRPr="009507A8">
              <w:rPr>
                <w:rFonts w:ascii="Bookman Old Style" w:hAnsi="Bookman Old Style"/>
                <w:sz w:val="20"/>
                <w:szCs w:val="20"/>
              </w:rPr>
              <w:t>expedidos</w:t>
            </w:r>
            <w:r w:rsidRPr="009507A8">
              <w:rPr>
                <w:rFonts w:ascii="Bookman Old Style" w:hAnsi="Bookman Old Style"/>
                <w:spacing w:val="-18"/>
                <w:sz w:val="20"/>
                <w:szCs w:val="20"/>
              </w:rPr>
              <w:t xml:space="preserve"> </w:t>
            </w:r>
            <w:r w:rsidRPr="009507A8">
              <w:rPr>
                <w:rFonts w:ascii="Bookman Old Style" w:hAnsi="Bookman Old Style"/>
                <w:sz w:val="20"/>
                <w:szCs w:val="20"/>
              </w:rPr>
              <w:t>por</w:t>
            </w:r>
            <w:r w:rsidRPr="009507A8">
              <w:rPr>
                <w:rFonts w:ascii="Bookman Old Style" w:hAnsi="Bookman Old Style"/>
                <w:spacing w:val="-19"/>
                <w:sz w:val="20"/>
                <w:szCs w:val="20"/>
              </w:rPr>
              <w:t xml:space="preserve"> </w:t>
            </w:r>
            <w:r w:rsidRPr="009507A8">
              <w:rPr>
                <w:rFonts w:ascii="Bookman Old Style" w:hAnsi="Bookman Old Style"/>
                <w:sz w:val="20"/>
                <w:szCs w:val="20"/>
              </w:rPr>
              <w:t>la</w:t>
            </w:r>
            <w:r w:rsidRPr="009507A8">
              <w:rPr>
                <w:rFonts w:ascii="Bookman Old Style" w:hAnsi="Bookman Old Style"/>
                <w:spacing w:val="-18"/>
                <w:sz w:val="20"/>
                <w:szCs w:val="20"/>
              </w:rPr>
              <w:t xml:space="preserve"> </w:t>
            </w:r>
            <w:r w:rsidRPr="009507A8">
              <w:rPr>
                <w:rFonts w:ascii="Bookman Old Style" w:hAnsi="Bookman Old Style"/>
                <w:sz w:val="20"/>
                <w:szCs w:val="20"/>
              </w:rPr>
              <w:t>autoridad administrativa sobre asuntos agrarios y rurales cuyas pretensiones patrimoniales excedan el equivalente a cuarenta (40) salarios mínimos legales mensuales vigentes.</w:t>
            </w:r>
          </w:p>
          <w:p w14:paraId="305D6766"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0A548C06"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 xml:space="preserve">De los asuntos contenciosos agrarios, rurales </w:t>
            </w:r>
            <w:r w:rsidRPr="009507A8">
              <w:rPr>
                <w:rFonts w:ascii="Bookman Old Style" w:hAnsi="Bookman Old Style"/>
                <w:b/>
                <w:sz w:val="20"/>
                <w:szCs w:val="20"/>
                <w:u w:val="single"/>
              </w:rPr>
              <w:t>y ambientales</w:t>
            </w:r>
            <w:r w:rsidRPr="009507A8">
              <w:rPr>
                <w:rFonts w:ascii="Bookman Old Style" w:hAnsi="Bookman Old Style"/>
                <w:sz w:val="20"/>
                <w:szCs w:val="20"/>
              </w:rPr>
              <w:t xml:space="preserve"> cualquiera sea el</w:t>
            </w:r>
            <w:r w:rsidRPr="009507A8">
              <w:rPr>
                <w:rFonts w:ascii="Bookman Old Style" w:hAnsi="Bookman Old Style"/>
                <w:spacing w:val="-36"/>
                <w:sz w:val="20"/>
                <w:szCs w:val="20"/>
              </w:rPr>
              <w:t xml:space="preserve"> </w:t>
            </w:r>
            <w:r w:rsidRPr="009507A8">
              <w:rPr>
                <w:rFonts w:ascii="Bookman Old Style" w:hAnsi="Bookman Old Style"/>
                <w:sz w:val="20"/>
                <w:szCs w:val="20"/>
              </w:rPr>
              <w:t>medio de control o acción promovida, cuyas pretensiones patrimoniales excedan el equivalente a cuarenta (40) salarios mínimos legales mensuales</w:t>
            </w:r>
            <w:r w:rsidRPr="009507A8">
              <w:rPr>
                <w:rFonts w:ascii="Bookman Old Style" w:hAnsi="Bookman Old Style"/>
                <w:spacing w:val="-16"/>
                <w:sz w:val="20"/>
                <w:szCs w:val="20"/>
              </w:rPr>
              <w:t xml:space="preserve"> </w:t>
            </w:r>
            <w:r w:rsidRPr="009507A8">
              <w:rPr>
                <w:rFonts w:ascii="Bookman Old Style" w:hAnsi="Bookman Old Style"/>
                <w:sz w:val="20"/>
                <w:szCs w:val="20"/>
              </w:rPr>
              <w:t>vigentes.</w:t>
            </w:r>
          </w:p>
          <w:p w14:paraId="688C7F18"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70F4AF68"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 xml:space="preserve">De todos los demás asuntos agrarios, rurales </w:t>
            </w:r>
            <w:r w:rsidRPr="009507A8">
              <w:rPr>
                <w:rFonts w:ascii="Bookman Old Style" w:hAnsi="Bookman Old Style"/>
                <w:b/>
                <w:sz w:val="20"/>
                <w:szCs w:val="20"/>
                <w:u w:val="single"/>
              </w:rPr>
              <w:t xml:space="preserve">y ambientales </w:t>
            </w:r>
            <w:r w:rsidRPr="009507A8">
              <w:rPr>
                <w:rFonts w:ascii="Bookman Old Style" w:hAnsi="Bookman Old Style"/>
                <w:sz w:val="20"/>
                <w:szCs w:val="20"/>
              </w:rPr>
              <w:t>relativos a la jurisdicción de lo contencioso administrativo para los cuales no exista regla especial de competencia.</w:t>
            </w:r>
          </w:p>
          <w:p w14:paraId="75FA1400" w14:textId="77777777" w:rsidR="009507A8" w:rsidRPr="009507A8" w:rsidRDefault="009507A8" w:rsidP="009507A8">
            <w:pPr>
              <w:widowControl w:val="0"/>
              <w:tabs>
                <w:tab w:val="left" w:pos="871"/>
              </w:tabs>
              <w:autoSpaceDE w:val="0"/>
              <w:autoSpaceDN w:val="0"/>
              <w:ind w:right="838"/>
              <w:jc w:val="both"/>
              <w:rPr>
                <w:rFonts w:ascii="Bookman Old Style" w:hAnsi="Bookman Old Style"/>
                <w:sz w:val="20"/>
                <w:szCs w:val="20"/>
              </w:rPr>
            </w:pPr>
          </w:p>
          <w:p w14:paraId="15DE4182" w14:textId="77777777" w:rsidR="009507A8" w:rsidRPr="009507A8" w:rsidRDefault="009507A8" w:rsidP="000E35D6">
            <w:pPr>
              <w:pStyle w:val="ListParagraph"/>
              <w:widowControl w:val="0"/>
              <w:numPr>
                <w:ilvl w:val="0"/>
                <w:numId w:val="45"/>
              </w:numPr>
              <w:tabs>
                <w:tab w:val="left" w:pos="871"/>
              </w:tabs>
              <w:autoSpaceDE w:val="0"/>
              <w:autoSpaceDN w:val="0"/>
              <w:ind w:left="851" w:right="838" w:firstLine="0"/>
              <w:contextualSpacing w:val="0"/>
              <w:jc w:val="both"/>
              <w:rPr>
                <w:rFonts w:ascii="Bookman Old Style" w:hAnsi="Bookman Old Style"/>
                <w:sz w:val="20"/>
                <w:szCs w:val="20"/>
                <w:shd w:val="clear" w:color="auto" w:fill="FFFF00"/>
              </w:rPr>
            </w:pPr>
            <w:r w:rsidRPr="009507A8">
              <w:rPr>
                <w:rFonts w:ascii="Bookman Old Style" w:hAnsi="Bookman Old Style"/>
                <w:sz w:val="20"/>
                <w:szCs w:val="20"/>
              </w:rPr>
              <w:t>De los demás asuntos que les asignen leyes</w:t>
            </w:r>
            <w:r w:rsidRPr="009507A8">
              <w:rPr>
                <w:rFonts w:ascii="Bookman Old Style" w:hAnsi="Bookman Old Style"/>
                <w:spacing w:val="-2"/>
                <w:sz w:val="20"/>
                <w:szCs w:val="20"/>
              </w:rPr>
              <w:t xml:space="preserve"> </w:t>
            </w:r>
            <w:r w:rsidRPr="009507A8">
              <w:rPr>
                <w:rFonts w:ascii="Bookman Old Style" w:hAnsi="Bookman Old Style"/>
                <w:sz w:val="20"/>
                <w:szCs w:val="20"/>
              </w:rPr>
              <w:t>especiales</w:t>
            </w:r>
          </w:p>
          <w:p w14:paraId="0A83D54C" w14:textId="77777777" w:rsidR="009507A8" w:rsidRPr="009507A8" w:rsidRDefault="009507A8" w:rsidP="009507A8">
            <w:pPr>
              <w:pStyle w:val="BodyText"/>
              <w:ind w:left="851" w:right="838"/>
              <w:jc w:val="both"/>
              <w:rPr>
                <w:rFonts w:ascii="Bookman Old Style" w:hAnsi="Bookman Old Style"/>
                <w:sz w:val="20"/>
                <w:szCs w:val="20"/>
              </w:rPr>
            </w:pPr>
          </w:p>
          <w:p w14:paraId="18793F74" w14:textId="28B6D496" w:rsidR="009507A8" w:rsidRPr="009507A8" w:rsidRDefault="009507A8" w:rsidP="00890F3F">
            <w:pPr>
              <w:pStyle w:val="BodyText"/>
              <w:ind w:left="851" w:right="838"/>
              <w:jc w:val="both"/>
              <w:rPr>
                <w:rFonts w:ascii="Bookman Old Style" w:hAnsi="Bookman Old Style"/>
                <w:sz w:val="20"/>
                <w:szCs w:val="20"/>
              </w:rPr>
            </w:pPr>
            <w:r w:rsidRPr="009507A8">
              <w:rPr>
                <w:rFonts w:ascii="Bookman Old Style" w:hAnsi="Bookman Old Style"/>
                <w:b/>
                <w:sz w:val="20"/>
                <w:szCs w:val="20"/>
              </w:rPr>
              <w:t xml:space="preserve">Parágrafo. </w:t>
            </w:r>
            <w:r w:rsidRPr="009507A8">
              <w:rPr>
                <w:rFonts w:ascii="Bookman Old Style" w:hAnsi="Bookman Old Style"/>
                <w:sz w:val="20"/>
                <w:szCs w:val="20"/>
              </w:rPr>
              <w:t xml:space="preserve">En relación con los asuntos previstos en los numerales 13, 14 y 15 de este artículo, corresponderá a los juzgados agrarios y rurales administrativos la </w:t>
            </w:r>
            <w:r w:rsidRPr="009507A8">
              <w:rPr>
                <w:rFonts w:ascii="Bookman Old Style" w:hAnsi="Bookman Old Style"/>
                <w:sz w:val="20"/>
                <w:szCs w:val="20"/>
              </w:rPr>
              <w:lastRenderedPageBreak/>
              <w:t>tramitación de estas materias a través del proceso especial agrario y</w:t>
            </w:r>
            <w:r w:rsidRPr="009507A8">
              <w:rPr>
                <w:rFonts w:ascii="Bookman Old Style" w:hAnsi="Bookman Old Style"/>
                <w:spacing w:val="-3"/>
                <w:sz w:val="20"/>
                <w:szCs w:val="20"/>
              </w:rPr>
              <w:t xml:space="preserve"> </w:t>
            </w:r>
            <w:r w:rsidRPr="009507A8">
              <w:rPr>
                <w:rFonts w:ascii="Bookman Old Style" w:hAnsi="Bookman Old Style"/>
                <w:sz w:val="20"/>
                <w:szCs w:val="20"/>
              </w:rPr>
              <w:t>rural.</w:t>
            </w:r>
          </w:p>
        </w:tc>
      </w:tr>
      <w:tr w:rsidR="009507A8" w14:paraId="0EC1AE88" w14:textId="77777777" w:rsidTr="009D6A80">
        <w:tc>
          <w:tcPr>
            <w:tcW w:w="4414" w:type="dxa"/>
          </w:tcPr>
          <w:p w14:paraId="07345336" w14:textId="77777777" w:rsidR="009507A8" w:rsidRPr="009507A8" w:rsidRDefault="009507A8" w:rsidP="009507A8">
            <w:pPr>
              <w:pStyle w:val="BodyText"/>
              <w:jc w:val="both"/>
              <w:rPr>
                <w:rFonts w:ascii="Bookman Old Style" w:hAnsi="Bookman Old Style"/>
                <w:sz w:val="20"/>
                <w:szCs w:val="20"/>
              </w:rPr>
            </w:pPr>
            <w:r w:rsidRPr="00890F3F">
              <w:rPr>
                <w:rFonts w:ascii="Bookman Old Style" w:hAnsi="Bookman Old Style"/>
                <w:b/>
                <w:sz w:val="20"/>
                <w:szCs w:val="20"/>
              </w:rPr>
              <w:lastRenderedPageBreak/>
              <w:t>Artículo 43.</w:t>
            </w:r>
            <w:r w:rsidRPr="009507A8">
              <w:rPr>
                <w:rFonts w:ascii="Bookman Old Style" w:hAnsi="Bookman Old Style"/>
                <w:sz w:val="20"/>
                <w:szCs w:val="20"/>
              </w:rPr>
              <w:t xml:space="preserve"> Adiciónese el artículo 30A a la Ley 1564 de 2012, el cual quedará así:</w:t>
            </w:r>
          </w:p>
          <w:p w14:paraId="7D68F024" w14:textId="77777777" w:rsidR="009507A8" w:rsidRPr="009507A8" w:rsidRDefault="009507A8" w:rsidP="009507A8">
            <w:pPr>
              <w:pStyle w:val="BodyText"/>
              <w:jc w:val="both"/>
              <w:rPr>
                <w:rFonts w:ascii="Bookman Old Style" w:hAnsi="Bookman Old Style"/>
                <w:sz w:val="20"/>
                <w:szCs w:val="20"/>
              </w:rPr>
            </w:pPr>
          </w:p>
          <w:p w14:paraId="3DD197C1" w14:textId="77777777" w:rsidR="009507A8" w:rsidRPr="009507A8" w:rsidRDefault="009507A8" w:rsidP="009507A8">
            <w:pPr>
              <w:ind w:left="851" w:right="838"/>
              <w:jc w:val="both"/>
              <w:rPr>
                <w:rFonts w:ascii="Bookman Old Style" w:hAnsi="Bookman Old Style"/>
                <w:sz w:val="20"/>
                <w:szCs w:val="20"/>
              </w:rPr>
            </w:pPr>
            <w:r w:rsidRPr="009507A8">
              <w:rPr>
                <w:rFonts w:ascii="Bookman Old Style" w:hAnsi="Bookman Old Style"/>
                <w:sz w:val="20"/>
                <w:szCs w:val="20"/>
              </w:rPr>
              <w:t>Artículo</w:t>
            </w:r>
            <w:r w:rsidRPr="009507A8">
              <w:rPr>
                <w:rFonts w:ascii="Bookman Old Style" w:hAnsi="Bookman Old Style"/>
                <w:spacing w:val="-19"/>
                <w:sz w:val="20"/>
                <w:szCs w:val="20"/>
              </w:rPr>
              <w:t xml:space="preserve"> </w:t>
            </w:r>
            <w:r w:rsidRPr="009507A8">
              <w:rPr>
                <w:rFonts w:ascii="Bookman Old Style" w:hAnsi="Bookman Old Style"/>
                <w:sz w:val="20"/>
                <w:szCs w:val="20"/>
              </w:rPr>
              <w:t>30A.</w:t>
            </w:r>
            <w:r w:rsidRPr="009507A8">
              <w:rPr>
                <w:rFonts w:ascii="Bookman Old Style" w:hAnsi="Bookman Old Style"/>
                <w:spacing w:val="-18"/>
                <w:sz w:val="20"/>
                <w:szCs w:val="20"/>
              </w:rPr>
              <w:t xml:space="preserve"> </w:t>
            </w:r>
            <w:r w:rsidRPr="009507A8">
              <w:rPr>
                <w:rFonts w:ascii="Bookman Old Style" w:hAnsi="Bookman Old Style"/>
                <w:sz w:val="20"/>
                <w:szCs w:val="20"/>
              </w:rPr>
              <w:t>Competencia</w:t>
            </w:r>
            <w:r w:rsidRPr="009507A8">
              <w:rPr>
                <w:rFonts w:ascii="Bookman Old Style" w:hAnsi="Bookman Old Style"/>
                <w:spacing w:val="-16"/>
                <w:sz w:val="20"/>
                <w:szCs w:val="20"/>
              </w:rPr>
              <w:t xml:space="preserve"> </w:t>
            </w:r>
            <w:r w:rsidRPr="009507A8">
              <w:rPr>
                <w:rFonts w:ascii="Bookman Old Style" w:hAnsi="Bookman Old Style"/>
                <w:sz w:val="20"/>
                <w:szCs w:val="20"/>
              </w:rPr>
              <w:t>de</w:t>
            </w:r>
            <w:r w:rsidRPr="009507A8">
              <w:rPr>
                <w:rFonts w:ascii="Bookman Old Style" w:hAnsi="Bookman Old Style"/>
                <w:spacing w:val="-20"/>
                <w:sz w:val="20"/>
                <w:szCs w:val="20"/>
              </w:rPr>
              <w:t xml:space="preserve"> </w:t>
            </w:r>
            <w:r w:rsidRPr="009507A8">
              <w:rPr>
                <w:rFonts w:ascii="Bookman Old Style" w:hAnsi="Bookman Old Style"/>
                <w:sz w:val="20"/>
                <w:szCs w:val="20"/>
              </w:rPr>
              <w:t>la</w:t>
            </w:r>
            <w:r w:rsidRPr="009507A8">
              <w:rPr>
                <w:rFonts w:ascii="Bookman Old Style" w:hAnsi="Bookman Old Style"/>
                <w:spacing w:val="-18"/>
                <w:sz w:val="20"/>
                <w:szCs w:val="20"/>
              </w:rPr>
              <w:t xml:space="preserve"> </w:t>
            </w:r>
            <w:r w:rsidRPr="009507A8">
              <w:rPr>
                <w:rFonts w:ascii="Bookman Old Style" w:hAnsi="Bookman Old Style"/>
                <w:sz w:val="20"/>
                <w:szCs w:val="20"/>
              </w:rPr>
              <w:t>Sala</w:t>
            </w:r>
            <w:r w:rsidRPr="009507A8">
              <w:rPr>
                <w:rFonts w:ascii="Bookman Old Style" w:hAnsi="Bookman Old Style"/>
                <w:spacing w:val="-17"/>
                <w:sz w:val="20"/>
                <w:szCs w:val="20"/>
              </w:rPr>
              <w:t xml:space="preserve"> </w:t>
            </w:r>
            <w:r w:rsidRPr="009507A8">
              <w:rPr>
                <w:rFonts w:ascii="Bookman Old Style" w:hAnsi="Bookman Old Style"/>
                <w:sz w:val="20"/>
                <w:szCs w:val="20"/>
              </w:rPr>
              <w:t>de</w:t>
            </w:r>
            <w:r w:rsidRPr="009507A8">
              <w:rPr>
                <w:rFonts w:ascii="Bookman Old Style" w:hAnsi="Bookman Old Style"/>
                <w:spacing w:val="-17"/>
                <w:sz w:val="20"/>
                <w:szCs w:val="20"/>
              </w:rPr>
              <w:t xml:space="preserve"> </w:t>
            </w:r>
            <w:r w:rsidRPr="009507A8">
              <w:rPr>
                <w:rFonts w:ascii="Bookman Old Style" w:hAnsi="Bookman Old Style"/>
                <w:sz w:val="20"/>
                <w:szCs w:val="20"/>
              </w:rPr>
              <w:t>Casación</w:t>
            </w:r>
            <w:r w:rsidRPr="009507A8">
              <w:rPr>
                <w:rFonts w:ascii="Bookman Old Style" w:hAnsi="Bookman Old Style"/>
                <w:spacing w:val="-19"/>
                <w:sz w:val="20"/>
                <w:szCs w:val="20"/>
              </w:rPr>
              <w:t xml:space="preserve"> </w:t>
            </w:r>
            <w:r w:rsidRPr="009507A8">
              <w:rPr>
                <w:rFonts w:ascii="Bookman Old Style" w:hAnsi="Bookman Old Style"/>
                <w:sz w:val="20"/>
                <w:szCs w:val="20"/>
              </w:rPr>
              <w:t>Civil</w:t>
            </w:r>
            <w:r w:rsidRPr="009507A8">
              <w:rPr>
                <w:rFonts w:ascii="Bookman Old Style" w:hAnsi="Bookman Old Style"/>
                <w:sz w:val="20"/>
                <w:szCs w:val="20"/>
                <w:u w:val="thick"/>
              </w:rPr>
              <w:t>,</w:t>
            </w:r>
            <w:r w:rsidRPr="009507A8">
              <w:rPr>
                <w:rFonts w:ascii="Bookman Old Style" w:hAnsi="Bookman Old Style"/>
                <w:spacing w:val="-16"/>
                <w:sz w:val="20"/>
                <w:szCs w:val="20"/>
              </w:rPr>
              <w:t xml:space="preserve"> </w:t>
            </w:r>
            <w:r w:rsidRPr="009507A8">
              <w:rPr>
                <w:rFonts w:ascii="Bookman Old Style" w:hAnsi="Bookman Old Style"/>
                <w:sz w:val="20"/>
                <w:szCs w:val="20"/>
              </w:rPr>
              <w:t>Agraria</w:t>
            </w:r>
            <w:r w:rsidRPr="009507A8">
              <w:rPr>
                <w:rFonts w:ascii="Bookman Old Style" w:hAnsi="Bookman Old Style"/>
                <w:spacing w:val="-17"/>
                <w:sz w:val="20"/>
                <w:szCs w:val="20"/>
              </w:rPr>
              <w:t xml:space="preserve"> </w:t>
            </w:r>
            <w:r w:rsidRPr="009507A8">
              <w:rPr>
                <w:rFonts w:ascii="Bookman Old Style" w:hAnsi="Bookman Old Style"/>
                <w:sz w:val="20"/>
                <w:szCs w:val="20"/>
              </w:rPr>
              <w:t>y</w:t>
            </w:r>
            <w:r w:rsidRPr="009507A8">
              <w:rPr>
                <w:rFonts w:ascii="Bookman Old Style" w:hAnsi="Bookman Old Style"/>
                <w:spacing w:val="-20"/>
                <w:sz w:val="20"/>
                <w:szCs w:val="20"/>
              </w:rPr>
              <w:t xml:space="preserve"> </w:t>
            </w:r>
            <w:r w:rsidRPr="009507A8">
              <w:rPr>
                <w:rFonts w:ascii="Bookman Old Style" w:hAnsi="Bookman Old Style"/>
                <w:sz w:val="20"/>
                <w:szCs w:val="20"/>
              </w:rPr>
              <w:t>Rural de la Corte Suprema de Justicia. La Corte Suprema de Justicia conoce en su Sala de Casación Civil, Agraria y Rural los siguientes</w:t>
            </w:r>
            <w:r w:rsidRPr="009507A8">
              <w:rPr>
                <w:rFonts w:ascii="Bookman Old Style" w:hAnsi="Bookman Old Style"/>
                <w:spacing w:val="61"/>
                <w:sz w:val="20"/>
                <w:szCs w:val="20"/>
              </w:rPr>
              <w:t xml:space="preserve"> </w:t>
            </w:r>
            <w:r w:rsidRPr="009507A8">
              <w:rPr>
                <w:rFonts w:ascii="Bookman Old Style" w:hAnsi="Bookman Old Style"/>
                <w:sz w:val="20"/>
                <w:szCs w:val="20"/>
              </w:rPr>
              <w:t>asuntos relacionados con la especialidad agraria</w:t>
            </w:r>
            <w:r w:rsidRPr="009507A8">
              <w:rPr>
                <w:rFonts w:ascii="Bookman Old Style" w:hAnsi="Bookman Old Style"/>
                <w:spacing w:val="66"/>
                <w:sz w:val="20"/>
                <w:szCs w:val="20"/>
              </w:rPr>
              <w:t xml:space="preserve"> </w:t>
            </w:r>
            <w:r w:rsidRPr="009507A8">
              <w:rPr>
                <w:rFonts w:ascii="Bookman Old Style" w:hAnsi="Bookman Old Style"/>
                <w:sz w:val="20"/>
                <w:szCs w:val="20"/>
              </w:rPr>
              <w:t>y rural:</w:t>
            </w:r>
          </w:p>
          <w:p w14:paraId="2CB79890" w14:textId="77777777" w:rsidR="009507A8" w:rsidRDefault="009507A8" w:rsidP="009507A8">
            <w:pPr>
              <w:pStyle w:val="BodyText"/>
              <w:ind w:left="851" w:right="838"/>
              <w:jc w:val="both"/>
              <w:rPr>
                <w:rFonts w:ascii="Bookman Old Style" w:hAnsi="Bookman Old Style"/>
                <w:sz w:val="20"/>
                <w:szCs w:val="20"/>
              </w:rPr>
            </w:pPr>
          </w:p>
          <w:p w14:paraId="4E084525" w14:textId="77777777" w:rsidR="00890F3F" w:rsidRPr="009507A8" w:rsidRDefault="00890F3F" w:rsidP="009507A8">
            <w:pPr>
              <w:pStyle w:val="BodyText"/>
              <w:ind w:left="851" w:right="838"/>
              <w:jc w:val="both"/>
              <w:rPr>
                <w:rFonts w:ascii="Bookman Old Style" w:hAnsi="Bookman Old Style"/>
                <w:sz w:val="20"/>
                <w:szCs w:val="20"/>
              </w:rPr>
            </w:pPr>
          </w:p>
          <w:p w14:paraId="1A6490CD" w14:textId="77777777" w:rsidR="009507A8" w:rsidRPr="009507A8" w:rsidRDefault="009507A8" w:rsidP="000E35D6">
            <w:pPr>
              <w:pStyle w:val="ListParagraph"/>
              <w:widowControl w:val="0"/>
              <w:numPr>
                <w:ilvl w:val="0"/>
                <w:numId w:val="2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Del recurso extraordinario de casación interpuesto contra las providencias que pongan fin al proceso dictadas por parte de las Salas Agrarias y Rurales de los Tribunales Superiores de Distrito Judicial y los Jueces Agrarios y</w:t>
            </w:r>
            <w:r w:rsidRPr="009507A8">
              <w:rPr>
                <w:rFonts w:ascii="Bookman Old Style" w:hAnsi="Bookman Old Style"/>
                <w:spacing w:val="-4"/>
                <w:sz w:val="20"/>
                <w:szCs w:val="20"/>
              </w:rPr>
              <w:t xml:space="preserve"> </w:t>
            </w:r>
            <w:r w:rsidRPr="009507A8">
              <w:rPr>
                <w:rFonts w:ascii="Bookman Old Style" w:hAnsi="Bookman Old Style"/>
                <w:sz w:val="20"/>
                <w:szCs w:val="20"/>
              </w:rPr>
              <w:t>Rurales.</w:t>
            </w:r>
          </w:p>
          <w:p w14:paraId="1F13BCB3" w14:textId="77777777" w:rsidR="009507A8" w:rsidRDefault="009507A8" w:rsidP="009507A8">
            <w:pPr>
              <w:pStyle w:val="BodyText"/>
              <w:ind w:left="851" w:right="838"/>
              <w:jc w:val="both"/>
              <w:rPr>
                <w:rFonts w:ascii="Bookman Old Style" w:hAnsi="Bookman Old Style"/>
                <w:sz w:val="20"/>
                <w:szCs w:val="20"/>
              </w:rPr>
            </w:pPr>
          </w:p>
          <w:p w14:paraId="1BA6C1E8" w14:textId="77777777" w:rsidR="00787631" w:rsidRPr="009507A8" w:rsidRDefault="00787631" w:rsidP="009507A8">
            <w:pPr>
              <w:pStyle w:val="BodyText"/>
              <w:ind w:left="851" w:right="838"/>
              <w:jc w:val="both"/>
              <w:rPr>
                <w:rFonts w:ascii="Bookman Old Style" w:hAnsi="Bookman Old Style"/>
                <w:sz w:val="20"/>
                <w:szCs w:val="20"/>
              </w:rPr>
            </w:pPr>
          </w:p>
          <w:p w14:paraId="533AE9A8" w14:textId="77777777" w:rsidR="009507A8" w:rsidRPr="009507A8" w:rsidRDefault="009507A8" w:rsidP="000E35D6">
            <w:pPr>
              <w:pStyle w:val="ListParagraph"/>
              <w:widowControl w:val="0"/>
              <w:numPr>
                <w:ilvl w:val="0"/>
                <w:numId w:val="2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asuntos de naturaleza agraria y rural, de conformidad con el régimen establecido para el efecto, avocados por razones de importancia jurídica, trascendencia económica o social, o necesidad de sentar jurisprudencia,</w:t>
            </w:r>
            <w:r w:rsidRPr="009507A8">
              <w:rPr>
                <w:rFonts w:ascii="Bookman Old Style" w:hAnsi="Bookman Old Style"/>
                <w:spacing w:val="-6"/>
                <w:sz w:val="20"/>
                <w:szCs w:val="20"/>
              </w:rPr>
              <w:t xml:space="preserve"> </w:t>
            </w:r>
            <w:r w:rsidRPr="009507A8">
              <w:rPr>
                <w:rFonts w:ascii="Bookman Old Style" w:hAnsi="Bookman Old Style"/>
                <w:sz w:val="20"/>
                <w:szCs w:val="20"/>
              </w:rPr>
              <w:t>que</w:t>
            </w:r>
            <w:r w:rsidRPr="009507A8">
              <w:rPr>
                <w:rFonts w:ascii="Bookman Old Style" w:hAnsi="Bookman Old Style"/>
                <w:spacing w:val="-8"/>
                <w:sz w:val="20"/>
                <w:szCs w:val="20"/>
              </w:rPr>
              <w:t xml:space="preserve"> </w:t>
            </w:r>
            <w:r w:rsidRPr="009507A8">
              <w:rPr>
                <w:rFonts w:ascii="Bookman Old Style" w:hAnsi="Bookman Old Style"/>
                <w:sz w:val="20"/>
                <w:szCs w:val="20"/>
              </w:rPr>
              <w:t>ameriten</w:t>
            </w:r>
            <w:r w:rsidRPr="009507A8">
              <w:rPr>
                <w:rFonts w:ascii="Bookman Old Style" w:hAnsi="Bookman Old Style"/>
                <w:spacing w:val="-5"/>
                <w:sz w:val="20"/>
                <w:szCs w:val="20"/>
              </w:rPr>
              <w:t xml:space="preserve"> </w:t>
            </w:r>
            <w:r w:rsidRPr="009507A8">
              <w:rPr>
                <w:rFonts w:ascii="Bookman Old Style" w:hAnsi="Bookman Old Style"/>
                <w:sz w:val="20"/>
                <w:szCs w:val="20"/>
              </w:rPr>
              <w:t>la</w:t>
            </w:r>
            <w:r w:rsidRPr="009507A8">
              <w:rPr>
                <w:rFonts w:ascii="Bookman Old Style" w:hAnsi="Bookman Old Style"/>
                <w:spacing w:val="-6"/>
                <w:sz w:val="20"/>
                <w:szCs w:val="20"/>
              </w:rPr>
              <w:t xml:space="preserve"> </w:t>
            </w:r>
            <w:r w:rsidRPr="009507A8">
              <w:rPr>
                <w:rFonts w:ascii="Bookman Old Style" w:hAnsi="Bookman Old Style"/>
                <w:sz w:val="20"/>
                <w:szCs w:val="20"/>
              </w:rPr>
              <w:t>expedición</w:t>
            </w:r>
            <w:r w:rsidRPr="009507A8">
              <w:rPr>
                <w:rFonts w:ascii="Bookman Old Style" w:hAnsi="Bookman Old Style"/>
                <w:spacing w:val="-6"/>
                <w:sz w:val="20"/>
                <w:szCs w:val="20"/>
              </w:rPr>
              <w:t xml:space="preserve"> </w:t>
            </w:r>
            <w:r w:rsidRPr="009507A8">
              <w:rPr>
                <w:rFonts w:ascii="Bookman Old Style" w:hAnsi="Bookman Old Style"/>
                <w:sz w:val="20"/>
                <w:szCs w:val="20"/>
              </w:rPr>
              <w:t>de</w:t>
            </w:r>
            <w:r w:rsidRPr="009507A8">
              <w:rPr>
                <w:rFonts w:ascii="Bookman Old Style" w:hAnsi="Bookman Old Style"/>
                <w:spacing w:val="-8"/>
                <w:sz w:val="20"/>
                <w:szCs w:val="20"/>
              </w:rPr>
              <w:t xml:space="preserve"> </w:t>
            </w:r>
            <w:r w:rsidRPr="009507A8">
              <w:rPr>
                <w:rFonts w:ascii="Bookman Old Style" w:hAnsi="Bookman Old Style"/>
                <w:sz w:val="20"/>
                <w:szCs w:val="20"/>
              </w:rPr>
              <w:t>una</w:t>
            </w:r>
            <w:r w:rsidRPr="009507A8">
              <w:rPr>
                <w:rFonts w:ascii="Bookman Old Style" w:hAnsi="Bookman Old Style"/>
                <w:spacing w:val="-7"/>
                <w:sz w:val="20"/>
                <w:szCs w:val="20"/>
              </w:rPr>
              <w:t xml:space="preserve"> </w:t>
            </w:r>
            <w:r w:rsidRPr="009507A8">
              <w:rPr>
                <w:rFonts w:ascii="Bookman Old Style" w:hAnsi="Bookman Old Style"/>
                <w:sz w:val="20"/>
                <w:szCs w:val="20"/>
              </w:rPr>
              <w:t>sentencia</w:t>
            </w:r>
            <w:r w:rsidRPr="009507A8">
              <w:rPr>
                <w:rFonts w:ascii="Bookman Old Style" w:hAnsi="Bookman Old Style"/>
                <w:spacing w:val="-6"/>
                <w:sz w:val="20"/>
                <w:szCs w:val="20"/>
              </w:rPr>
              <w:t xml:space="preserve"> </w:t>
            </w:r>
            <w:r w:rsidRPr="009507A8">
              <w:rPr>
                <w:rFonts w:ascii="Bookman Old Style" w:hAnsi="Bookman Old Style"/>
                <w:sz w:val="20"/>
                <w:szCs w:val="20"/>
              </w:rPr>
              <w:t>de</w:t>
            </w:r>
            <w:r w:rsidRPr="009507A8">
              <w:rPr>
                <w:rFonts w:ascii="Bookman Old Style" w:hAnsi="Bookman Old Style"/>
                <w:spacing w:val="-6"/>
                <w:sz w:val="20"/>
                <w:szCs w:val="20"/>
              </w:rPr>
              <w:t xml:space="preserve"> </w:t>
            </w:r>
            <w:r w:rsidRPr="009507A8">
              <w:rPr>
                <w:rFonts w:ascii="Bookman Old Style" w:hAnsi="Bookman Old Style"/>
                <w:sz w:val="20"/>
                <w:szCs w:val="20"/>
              </w:rPr>
              <w:t>unificación.</w:t>
            </w:r>
          </w:p>
          <w:p w14:paraId="1622A894" w14:textId="77777777" w:rsidR="009507A8" w:rsidRDefault="009507A8" w:rsidP="009507A8">
            <w:pPr>
              <w:pStyle w:val="BodyText"/>
              <w:ind w:left="851" w:right="838"/>
              <w:jc w:val="both"/>
              <w:rPr>
                <w:rFonts w:ascii="Bookman Old Style" w:hAnsi="Bookman Old Style"/>
                <w:sz w:val="20"/>
                <w:szCs w:val="20"/>
              </w:rPr>
            </w:pPr>
          </w:p>
          <w:p w14:paraId="6769B3ED" w14:textId="77777777" w:rsidR="00787631" w:rsidRPr="009507A8" w:rsidRDefault="00787631" w:rsidP="009507A8">
            <w:pPr>
              <w:pStyle w:val="BodyText"/>
              <w:ind w:left="851" w:right="838"/>
              <w:jc w:val="both"/>
              <w:rPr>
                <w:rFonts w:ascii="Bookman Old Style" w:hAnsi="Bookman Old Style"/>
                <w:sz w:val="20"/>
                <w:szCs w:val="20"/>
              </w:rPr>
            </w:pPr>
          </w:p>
          <w:p w14:paraId="4AA9E160" w14:textId="77777777" w:rsidR="009507A8" w:rsidRPr="009507A8" w:rsidRDefault="009507A8" w:rsidP="000E35D6">
            <w:pPr>
              <w:pStyle w:val="ListParagraph"/>
              <w:widowControl w:val="0"/>
              <w:numPr>
                <w:ilvl w:val="0"/>
                <w:numId w:val="2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Del exequátur de sentencias proferidas en país extranjero, en relación con los asuntos </w:t>
            </w:r>
            <w:r w:rsidRPr="009507A8">
              <w:rPr>
                <w:rFonts w:ascii="Bookman Old Style" w:hAnsi="Bookman Old Style"/>
                <w:sz w:val="20"/>
                <w:szCs w:val="20"/>
              </w:rPr>
              <w:lastRenderedPageBreak/>
              <w:t>de naturaleza agraria y rural, de conformidad con el régimen establecido para el efecto, sin perjuicio de lo estipulado en los tratados internacionales.</w:t>
            </w:r>
          </w:p>
          <w:p w14:paraId="7237EEC6" w14:textId="77777777" w:rsidR="009507A8" w:rsidRPr="009507A8" w:rsidRDefault="009507A8" w:rsidP="009507A8">
            <w:pPr>
              <w:pStyle w:val="BodyText"/>
              <w:ind w:left="851" w:right="838"/>
              <w:jc w:val="both"/>
              <w:rPr>
                <w:rFonts w:ascii="Bookman Old Style" w:hAnsi="Bookman Old Style"/>
                <w:sz w:val="20"/>
                <w:szCs w:val="20"/>
              </w:rPr>
            </w:pPr>
          </w:p>
          <w:p w14:paraId="66D00608" w14:textId="77777777" w:rsidR="009507A8" w:rsidRPr="009507A8" w:rsidRDefault="009507A8" w:rsidP="000E35D6">
            <w:pPr>
              <w:pStyle w:val="ListParagraph"/>
              <w:widowControl w:val="0"/>
              <w:numPr>
                <w:ilvl w:val="0"/>
                <w:numId w:val="2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Del reconocimiento y la ejecución de laudos arbitrales proferidos en el extranjero, en relación con los asuntos de naturaleza agraria y rural, de conformidad con el régimen establecido para el efecto y las normas que regulan la</w:t>
            </w:r>
            <w:r w:rsidRPr="009507A8">
              <w:rPr>
                <w:rFonts w:ascii="Bookman Old Style" w:hAnsi="Bookman Old Style"/>
                <w:spacing w:val="-2"/>
                <w:sz w:val="20"/>
                <w:szCs w:val="20"/>
              </w:rPr>
              <w:t xml:space="preserve"> </w:t>
            </w:r>
            <w:r w:rsidRPr="009507A8">
              <w:rPr>
                <w:rFonts w:ascii="Bookman Old Style" w:hAnsi="Bookman Old Style"/>
                <w:sz w:val="20"/>
                <w:szCs w:val="20"/>
              </w:rPr>
              <w:t>materia.</w:t>
            </w:r>
          </w:p>
          <w:p w14:paraId="55845485" w14:textId="77777777" w:rsidR="009507A8" w:rsidRPr="009507A8" w:rsidRDefault="009507A8" w:rsidP="009507A8">
            <w:pPr>
              <w:pStyle w:val="BodyText"/>
              <w:ind w:left="851" w:right="838"/>
              <w:jc w:val="both"/>
              <w:rPr>
                <w:rFonts w:ascii="Bookman Old Style" w:hAnsi="Bookman Old Style"/>
                <w:sz w:val="20"/>
                <w:szCs w:val="20"/>
              </w:rPr>
            </w:pPr>
          </w:p>
          <w:p w14:paraId="50AB5692" w14:textId="77777777" w:rsidR="009507A8" w:rsidRPr="009507A8" w:rsidRDefault="009507A8" w:rsidP="000E35D6">
            <w:pPr>
              <w:pStyle w:val="ListParagraph"/>
              <w:widowControl w:val="0"/>
              <w:numPr>
                <w:ilvl w:val="0"/>
                <w:numId w:val="2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los procesos contenciosos en que sea parte un Estado extranjero o un agente diplomático acreditado ante el Gobierno de la República, en los casos previstos por el derecho internacional y que tengan relación con los asuntos de naturaleza agraria y rural, de conformidad con el régimen establecido para el</w:t>
            </w:r>
            <w:r w:rsidRPr="009507A8">
              <w:rPr>
                <w:rFonts w:ascii="Bookman Old Style" w:hAnsi="Bookman Old Style"/>
                <w:spacing w:val="-2"/>
                <w:sz w:val="20"/>
                <w:szCs w:val="20"/>
              </w:rPr>
              <w:t xml:space="preserve"> </w:t>
            </w:r>
            <w:r w:rsidRPr="009507A8">
              <w:rPr>
                <w:rFonts w:ascii="Bookman Old Style" w:hAnsi="Bookman Old Style"/>
                <w:sz w:val="20"/>
                <w:szCs w:val="20"/>
              </w:rPr>
              <w:t>efecto.</w:t>
            </w:r>
          </w:p>
          <w:p w14:paraId="5824FA3A" w14:textId="77777777" w:rsidR="009507A8" w:rsidRDefault="009507A8" w:rsidP="009507A8">
            <w:pPr>
              <w:pStyle w:val="BodyText"/>
              <w:ind w:left="851" w:right="838"/>
              <w:jc w:val="both"/>
              <w:rPr>
                <w:rFonts w:ascii="Bookman Old Style" w:hAnsi="Bookman Old Style"/>
                <w:sz w:val="20"/>
                <w:szCs w:val="20"/>
              </w:rPr>
            </w:pPr>
          </w:p>
          <w:p w14:paraId="5D287259" w14:textId="77777777" w:rsidR="00787631" w:rsidRPr="009507A8" w:rsidRDefault="00787631" w:rsidP="009507A8">
            <w:pPr>
              <w:pStyle w:val="BodyText"/>
              <w:ind w:left="851" w:right="838"/>
              <w:jc w:val="both"/>
              <w:rPr>
                <w:rFonts w:ascii="Bookman Old Style" w:hAnsi="Bookman Old Style"/>
                <w:sz w:val="20"/>
                <w:szCs w:val="20"/>
              </w:rPr>
            </w:pPr>
          </w:p>
          <w:p w14:paraId="1DA05F16" w14:textId="77777777" w:rsidR="009507A8" w:rsidRPr="009507A8" w:rsidRDefault="009507A8" w:rsidP="000E35D6">
            <w:pPr>
              <w:pStyle w:val="ListParagraph"/>
              <w:widowControl w:val="0"/>
              <w:numPr>
                <w:ilvl w:val="0"/>
                <w:numId w:val="2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Del</w:t>
            </w:r>
            <w:r w:rsidRPr="009507A8">
              <w:rPr>
                <w:rFonts w:ascii="Bookman Old Style" w:hAnsi="Bookman Old Style"/>
                <w:spacing w:val="-10"/>
                <w:sz w:val="20"/>
                <w:szCs w:val="20"/>
              </w:rPr>
              <w:t xml:space="preserve"> </w:t>
            </w:r>
            <w:r w:rsidRPr="009507A8">
              <w:rPr>
                <w:rFonts w:ascii="Bookman Old Style" w:hAnsi="Bookman Old Style"/>
                <w:sz w:val="20"/>
                <w:szCs w:val="20"/>
              </w:rPr>
              <w:t>recurso</w:t>
            </w:r>
            <w:r w:rsidRPr="009507A8">
              <w:rPr>
                <w:rFonts w:ascii="Bookman Old Style" w:hAnsi="Bookman Old Style"/>
                <w:spacing w:val="-10"/>
                <w:sz w:val="20"/>
                <w:szCs w:val="20"/>
              </w:rPr>
              <w:t xml:space="preserve"> </w:t>
            </w:r>
            <w:r w:rsidRPr="009507A8">
              <w:rPr>
                <w:rFonts w:ascii="Bookman Old Style" w:hAnsi="Bookman Old Style"/>
                <w:sz w:val="20"/>
                <w:szCs w:val="20"/>
              </w:rPr>
              <w:t>extraordinario</w:t>
            </w:r>
            <w:r w:rsidRPr="009507A8">
              <w:rPr>
                <w:rFonts w:ascii="Bookman Old Style" w:hAnsi="Bookman Old Style"/>
                <w:spacing w:val="-7"/>
                <w:sz w:val="20"/>
                <w:szCs w:val="20"/>
              </w:rPr>
              <w:t xml:space="preserve"> </w:t>
            </w:r>
            <w:r w:rsidRPr="009507A8">
              <w:rPr>
                <w:rFonts w:ascii="Bookman Old Style" w:hAnsi="Bookman Old Style"/>
                <w:sz w:val="20"/>
                <w:szCs w:val="20"/>
              </w:rPr>
              <w:t>de</w:t>
            </w:r>
            <w:r w:rsidRPr="009507A8">
              <w:rPr>
                <w:rFonts w:ascii="Bookman Old Style" w:hAnsi="Bookman Old Style"/>
                <w:spacing w:val="-9"/>
                <w:sz w:val="20"/>
                <w:szCs w:val="20"/>
              </w:rPr>
              <w:t xml:space="preserve"> </w:t>
            </w:r>
            <w:r w:rsidRPr="009507A8">
              <w:rPr>
                <w:rFonts w:ascii="Bookman Old Style" w:hAnsi="Bookman Old Style"/>
                <w:sz w:val="20"/>
                <w:szCs w:val="20"/>
              </w:rPr>
              <w:t>revisión</w:t>
            </w:r>
            <w:r w:rsidRPr="009507A8">
              <w:rPr>
                <w:rFonts w:ascii="Bookman Old Style" w:hAnsi="Bookman Old Style"/>
                <w:spacing w:val="-9"/>
                <w:sz w:val="20"/>
                <w:szCs w:val="20"/>
              </w:rPr>
              <w:t xml:space="preserve"> </w:t>
            </w:r>
            <w:r w:rsidRPr="009507A8">
              <w:rPr>
                <w:rFonts w:ascii="Bookman Old Style" w:hAnsi="Bookman Old Style"/>
                <w:sz w:val="20"/>
                <w:szCs w:val="20"/>
              </w:rPr>
              <w:t>contra</w:t>
            </w:r>
            <w:r w:rsidRPr="009507A8">
              <w:rPr>
                <w:rFonts w:ascii="Bookman Old Style" w:hAnsi="Bookman Old Style"/>
                <w:spacing w:val="-8"/>
                <w:sz w:val="20"/>
                <w:szCs w:val="20"/>
              </w:rPr>
              <w:t xml:space="preserve"> </w:t>
            </w:r>
            <w:r w:rsidRPr="009507A8">
              <w:rPr>
                <w:rFonts w:ascii="Bookman Old Style" w:hAnsi="Bookman Old Style"/>
                <w:sz w:val="20"/>
                <w:szCs w:val="20"/>
              </w:rPr>
              <w:t>laudos</w:t>
            </w:r>
            <w:r w:rsidRPr="009507A8">
              <w:rPr>
                <w:rFonts w:ascii="Bookman Old Style" w:hAnsi="Bookman Old Style"/>
                <w:spacing w:val="-9"/>
                <w:sz w:val="20"/>
                <w:szCs w:val="20"/>
              </w:rPr>
              <w:t xml:space="preserve"> </w:t>
            </w:r>
            <w:r w:rsidRPr="009507A8">
              <w:rPr>
                <w:rFonts w:ascii="Bookman Old Style" w:hAnsi="Bookman Old Style"/>
                <w:sz w:val="20"/>
                <w:szCs w:val="20"/>
              </w:rPr>
              <w:t>arbitrales</w:t>
            </w:r>
            <w:r w:rsidRPr="009507A8">
              <w:rPr>
                <w:rFonts w:ascii="Bookman Old Style" w:hAnsi="Bookman Old Style"/>
                <w:spacing w:val="-11"/>
                <w:sz w:val="20"/>
                <w:szCs w:val="20"/>
              </w:rPr>
              <w:t xml:space="preserve"> </w:t>
            </w:r>
            <w:r w:rsidRPr="009507A8">
              <w:rPr>
                <w:rFonts w:ascii="Bookman Old Style" w:hAnsi="Bookman Old Style"/>
                <w:sz w:val="20"/>
                <w:szCs w:val="20"/>
              </w:rPr>
              <w:t>que</w:t>
            </w:r>
            <w:r w:rsidRPr="009507A8">
              <w:rPr>
                <w:rFonts w:ascii="Bookman Old Style" w:hAnsi="Bookman Old Style"/>
                <w:spacing w:val="-8"/>
                <w:sz w:val="20"/>
                <w:szCs w:val="20"/>
              </w:rPr>
              <w:t xml:space="preserve"> </w:t>
            </w:r>
            <w:r w:rsidRPr="009507A8">
              <w:rPr>
                <w:rFonts w:ascii="Bookman Old Style" w:hAnsi="Bookman Old Style"/>
                <w:sz w:val="20"/>
                <w:szCs w:val="20"/>
              </w:rPr>
              <w:t>versen sobre</w:t>
            </w:r>
            <w:r w:rsidRPr="009507A8">
              <w:rPr>
                <w:rFonts w:ascii="Bookman Old Style" w:hAnsi="Bookman Old Style"/>
                <w:spacing w:val="-6"/>
                <w:sz w:val="20"/>
                <w:szCs w:val="20"/>
              </w:rPr>
              <w:t xml:space="preserve"> </w:t>
            </w:r>
            <w:r w:rsidRPr="009507A8">
              <w:rPr>
                <w:rFonts w:ascii="Bookman Old Style" w:hAnsi="Bookman Old Style"/>
                <w:sz w:val="20"/>
                <w:szCs w:val="20"/>
              </w:rPr>
              <w:t>asuntos</w:t>
            </w:r>
            <w:r w:rsidRPr="009507A8">
              <w:rPr>
                <w:rFonts w:ascii="Bookman Old Style" w:hAnsi="Bookman Old Style"/>
                <w:spacing w:val="-6"/>
                <w:sz w:val="20"/>
                <w:szCs w:val="20"/>
              </w:rPr>
              <w:t xml:space="preserve"> </w:t>
            </w:r>
            <w:r w:rsidRPr="009507A8">
              <w:rPr>
                <w:rFonts w:ascii="Bookman Old Style" w:hAnsi="Bookman Old Style"/>
                <w:sz w:val="20"/>
                <w:szCs w:val="20"/>
              </w:rPr>
              <w:t>de</w:t>
            </w:r>
            <w:r w:rsidRPr="009507A8">
              <w:rPr>
                <w:rFonts w:ascii="Bookman Old Style" w:hAnsi="Bookman Old Style"/>
                <w:spacing w:val="-8"/>
                <w:sz w:val="20"/>
                <w:szCs w:val="20"/>
              </w:rPr>
              <w:t xml:space="preserve"> </w:t>
            </w:r>
            <w:r w:rsidRPr="009507A8">
              <w:rPr>
                <w:rFonts w:ascii="Bookman Old Style" w:hAnsi="Bookman Old Style"/>
                <w:sz w:val="20"/>
                <w:szCs w:val="20"/>
              </w:rPr>
              <w:t>naturaleza</w:t>
            </w:r>
            <w:r w:rsidRPr="009507A8">
              <w:rPr>
                <w:rFonts w:ascii="Bookman Old Style" w:hAnsi="Bookman Old Style"/>
                <w:spacing w:val="-4"/>
                <w:sz w:val="20"/>
                <w:szCs w:val="20"/>
              </w:rPr>
              <w:t xml:space="preserve"> </w:t>
            </w:r>
            <w:r w:rsidRPr="009507A8">
              <w:rPr>
                <w:rFonts w:ascii="Bookman Old Style" w:hAnsi="Bookman Old Style"/>
                <w:sz w:val="20"/>
                <w:szCs w:val="20"/>
              </w:rPr>
              <w:t>agraria</w:t>
            </w:r>
            <w:r w:rsidRPr="009507A8">
              <w:rPr>
                <w:rFonts w:ascii="Bookman Old Style" w:hAnsi="Bookman Old Style"/>
                <w:spacing w:val="-6"/>
                <w:sz w:val="20"/>
                <w:szCs w:val="20"/>
              </w:rPr>
              <w:t xml:space="preserve"> </w:t>
            </w:r>
            <w:r w:rsidRPr="009507A8">
              <w:rPr>
                <w:rFonts w:ascii="Bookman Old Style" w:hAnsi="Bookman Old Style"/>
                <w:sz w:val="20"/>
                <w:szCs w:val="20"/>
              </w:rPr>
              <w:t>y</w:t>
            </w:r>
            <w:r w:rsidRPr="009507A8">
              <w:rPr>
                <w:rFonts w:ascii="Bookman Old Style" w:hAnsi="Bookman Old Style"/>
                <w:spacing w:val="-9"/>
                <w:sz w:val="20"/>
                <w:szCs w:val="20"/>
              </w:rPr>
              <w:t xml:space="preserve"> </w:t>
            </w:r>
            <w:r w:rsidRPr="009507A8">
              <w:rPr>
                <w:rFonts w:ascii="Bookman Old Style" w:hAnsi="Bookman Old Style"/>
                <w:sz w:val="20"/>
                <w:szCs w:val="20"/>
              </w:rPr>
              <w:t>rural,</w:t>
            </w:r>
            <w:r w:rsidRPr="009507A8">
              <w:rPr>
                <w:rFonts w:ascii="Bookman Old Style" w:hAnsi="Bookman Old Style"/>
                <w:spacing w:val="-6"/>
                <w:sz w:val="20"/>
                <w:szCs w:val="20"/>
              </w:rPr>
              <w:t xml:space="preserve"> </w:t>
            </w:r>
            <w:r w:rsidRPr="009507A8">
              <w:rPr>
                <w:rFonts w:ascii="Bookman Old Style" w:hAnsi="Bookman Old Style"/>
                <w:sz w:val="20"/>
                <w:szCs w:val="20"/>
              </w:rPr>
              <w:t>de</w:t>
            </w:r>
            <w:r w:rsidRPr="009507A8">
              <w:rPr>
                <w:rFonts w:ascii="Bookman Old Style" w:hAnsi="Bookman Old Style"/>
                <w:spacing w:val="-6"/>
                <w:sz w:val="20"/>
                <w:szCs w:val="20"/>
              </w:rPr>
              <w:t xml:space="preserve"> </w:t>
            </w:r>
            <w:r w:rsidRPr="009507A8">
              <w:rPr>
                <w:rFonts w:ascii="Bookman Old Style" w:hAnsi="Bookman Old Style"/>
                <w:sz w:val="20"/>
                <w:szCs w:val="20"/>
              </w:rPr>
              <w:t>conformidad</w:t>
            </w:r>
            <w:r w:rsidRPr="009507A8">
              <w:rPr>
                <w:rFonts w:ascii="Bookman Old Style" w:hAnsi="Bookman Old Style"/>
                <w:spacing w:val="-5"/>
                <w:sz w:val="20"/>
                <w:szCs w:val="20"/>
              </w:rPr>
              <w:t xml:space="preserve"> </w:t>
            </w:r>
            <w:r w:rsidRPr="009507A8">
              <w:rPr>
                <w:rFonts w:ascii="Bookman Old Style" w:hAnsi="Bookman Old Style"/>
                <w:sz w:val="20"/>
                <w:szCs w:val="20"/>
              </w:rPr>
              <w:t>con</w:t>
            </w:r>
            <w:r w:rsidRPr="009507A8">
              <w:rPr>
                <w:rFonts w:ascii="Bookman Old Style" w:hAnsi="Bookman Old Style"/>
                <w:spacing w:val="-6"/>
                <w:sz w:val="20"/>
                <w:szCs w:val="20"/>
              </w:rPr>
              <w:t xml:space="preserve"> </w:t>
            </w:r>
            <w:r w:rsidRPr="009507A8">
              <w:rPr>
                <w:rFonts w:ascii="Bookman Old Style" w:hAnsi="Bookman Old Style"/>
                <w:sz w:val="20"/>
                <w:szCs w:val="20"/>
              </w:rPr>
              <w:t>el</w:t>
            </w:r>
            <w:r w:rsidRPr="009507A8">
              <w:rPr>
                <w:rFonts w:ascii="Bookman Old Style" w:hAnsi="Bookman Old Style"/>
                <w:spacing w:val="-7"/>
                <w:sz w:val="20"/>
                <w:szCs w:val="20"/>
              </w:rPr>
              <w:t xml:space="preserve"> </w:t>
            </w:r>
            <w:r w:rsidRPr="009507A8">
              <w:rPr>
                <w:rFonts w:ascii="Bookman Old Style" w:hAnsi="Bookman Old Style"/>
                <w:sz w:val="20"/>
                <w:szCs w:val="20"/>
              </w:rPr>
              <w:t>régimen establecido</w:t>
            </w:r>
            <w:r w:rsidRPr="009507A8">
              <w:rPr>
                <w:rFonts w:ascii="Bookman Old Style" w:hAnsi="Bookman Old Style"/>
                <w:spacing w:val="-13"/>
                <w:sz w:val="20"/>
                <w:szCs w:val="20"/>
              </w:rPr>
              <w:t xml:space="preserve"> </w:t>
            </w:r>
            <w:r w:rsidRPr="009507A8">
              <w:rPr>
                <w:rFonts w:ascii="Bookman Old Style" w:hAnsi="Bookman Old Style"/>
                <w:sz w:val="20"/>
                <w:szCs w:val="20"/>
              </w:rPr>
              <w:t>para</w:t>
            </w:r>
            <w:r w:rsidRPr="009507A8">
              <w:rPr>
                <w:rFonts w:ascii="Bookman Old Style" w:hAnsi="Bookman Old Style"/>
                <w:spacing w:val="-13"/>
                <w:sz w:val="20"/>
                <w:szCs w:val="20"/>
              </w:rPr>
              <w:t xml:space="preserve"> </w:t>
            </w:r>
            <w:r w:rsidRPr="009507A8">
              <w:rPr>
                <w:rFonts w:ascii="Bookman Old Style" w:hAnsi="Bookman Old Style"/>
                <w:sz w:val="20"/>
                <w:szCs w:val="20"/>
              </w:rPr>
              <w:t>el</w:t>
            </w:r>
            <w:r w:rsidRPr="009507A8">
              <w:rPr>
                <w:rFonts w:ascii="Bookman Old Style" w:hAnsi="Bookman Old Style"/>
                <w:spacing w:val="-15"/>
                <w:sz w:val="20"/>
                <w:szCs w:val="20"/>
              </w:rPr>
              <w:t xml:space="preserve"> </w:t>
            </w:r>
            <w:r w:rsidRPr="009507A8">
              <w:rPr>
                <w:rFonts w:ascii="Bookman Old Style" w:hAnsi="Bookman Old Style"/>
                <w:sz w:val="20"/>
                <w:szCs w:val="20"/>
              </w:rPr>
              <w:t>efecto,</w:t>
            </w:r>
            <w:r w:rsidRPr="009507A8">
              <w:rPr>
                <w:rFonts w:ascii="Bookman Old Style" w:hAnsi="Bookman Old Style"/>
                <w:spacing w:val="-13"/>
                <w:sz w:val="20"/>
                <w:szCs w:val="20"/>
              </w:rPr>
              <w:t xml:space="preserve"> </w:t>
            </w:r>
            <w:r w:rsidRPr="009507A8">
              <w:rPr>
                <w:rFonts w:ascii="Bookman Old Style" w:hAnsi="Bookman Old Style"/>
                <w:sz w:val="20"/>
                <w:szCs w:val="20"/>
              </w:rPr>
              <w:t>cuya</w:t>
            </w:r>
            <w:r w:rsidRPr="009507A8">
              <w:rPr>
                <w:rFonts w:ascii="Bookman Old Style" w:hAnsi="Bookman Old Style"/>
                <w:spacing w:val="-14"/>
                <w:sz w:val="20"/>
                <w:szCs w:val="20"/>
              </w:rPr>
              <w:t xml:space="preserve"> </w:t>
            </w:r>
            <w:r w:rsidRPr="009507A8">
              <w:rPr>
                <w:rFonts w:ascii="Bookman Old Style" w:hAnsi="Bookman Old Style"/>
                <w:sz w:val="20"/>
                <w:szCs w:val="20"/>
              </w:rPr>
              <w:t>competencia</w:t>
            </w:r>
            <w:r w:rsidRPr="009507A8">
              <w:rPr>
                <w:rFonts w:ascii="Bookman Old Style" w:hAnsi="Bookman Old Style"/>
                <w:spacing w:val="-14"/>
                <w:sz w:val="20"/>
                <w:szCs w:val="20"/>
              </w:rPr>
              <w:t xml:space="preserve"> </w:t>
            </w:r>
            <w:r w:rsidRPr="009507A8">
              <w:rPr>
                <w:rFonts w:ascii="Bookman Old Style" w:hAnsi="Bookman Old Style"/>
                <w:sz w:val="20"/>
                <w:szCs w:val="20"/>
              </w:rPr>
              <w:t>no</w:t>
            </w:r>
            <w:r w:rsidRPr="009507A8">
              <w:rPr>
                <w:rFonts w:ascii="Bookman Old Style" w:hAnsi="Bookman Old Style"/>
                <w:spacing w:val="-13"/>
                <w:sz w:val="20"/>
                <w:szCs w:val="20"/>
              </w:rPr>
              <w:t xml:space="preserve"> </w:t>
            </w:r>
            <w:r w:rsidRPr="009507A8">
              <w:rPr>
                <w:rFonts w:ascii="Bookman Old Style" w:hAnsi="Bookman Old Style"/>
                <w:sz w:val="20"/>
                <w:szCs w:val="20"/>
              </w:rPr>
              <w:t>corresponda</w:t>
            </w:r>
            <w:r w:rsidRPr="009507A8">
              <w:rPr>
                <w:rFonts w:ascii="Bookman Old Style" w:hAnsi="Bookman Old Style"/>
                <w:spacing w:val="-13"/>
                <w:sz w:val="20"/>
                <w:szCs w:val="20"/>
              </w:rPr>
              <w:t xml:space="preserve"> </w:t>
            </w:r>
            <w:r w:rsidRPr="009507A8">
              <w:rPr>
                <w:rFonts w:ascii="Bookman Old Style" w:hAnsi="Bookman Old Style"/>
                <w:sz w:val="20"/>
                <w:szCs w:val="20"/>
              </w:rPr>
              <w:t>al</w:t>
            </w:r>
            <w:r w:rsidRPr="009507A8">
              <w:rPr>
                <w:rFonts w:ascii="Bookman Old Style" w:hAnsi="Bookman Old Style"/>
                <w:spacing w:val="-14"/>
                <w:sz w:val="20"/>
                <w:szCs w:val="20"/>
              </w:rPr>
              <w:t xml:space="preserve"> </w:t>
            </w:r>
            <w:r w:rsidRPr="009507A8">
              <w:rPr>
                <w:rFonts w:ascii="Bookman Old Style" w:hAnsi="Bookman Old Style"/>
                <w:sz w:val="20"/>
                <w:szCs w:val="20"/>
              </w:rPr>
              <w:t>Consejo</w:t>
            </w:r>
            <w:r w:rsidRPr="009507A8">
              <w:rPr>
                <w:rFonts w:ascii="Bookman Old Style" w:hAnsi="Bookman Old Style"/>
                <w:spacing w:val="-14"/>
                <w:sz w:val="20"/>
                <w:szCs w:val="20"/>
              </w:rPr>
              <w:t xml:space="preserve"> </w:t>
            </w:r>
            <w:r w:rsidRPr="009507A8">
              <w:rPr>
                <w:rFonts w:ascii="Bookman Old Style" w:hAnsi="Bookman Old Style"/>
                <w:sz w:val="20"/>
                <w:szCs w:val="20"/>
              </w:rPr>
              <w:t>de Estado, en concordancia con lo dispuesto en el artículo 46 de la Ley 1563 de 2012.</w:t>
            </w:r>
          </w:p>
          <w:p w14:paraId="2C6C8491" w14:textId="77777777" w:rsidR="009507A8" w:rsidRPr="009507A8" w:rsidRDefault="009507A8" w:rsidP="009507A8">
            <w:pPr>
              <w:pStyle w:val="BodyText"/>
              <w:ind w:left="851" w:right="838"/>
              <w:jc w:val="both"/>
              <w:rPr>
                <w:rFonts w:ascii="Bookman Old Style" w:hAnsi="Bookman Old Style"/>
                <w:sz w:val="20"/>
                <w:szCs w:val="20"/>
              </w:rPr>
            </w:pPr>
          </w:p>
          <w:p w14:paraId="5A2683A5" w14:textId="77777777" w:rsidR="009507A8" w:rsidRPr="009507A8" w:rsidRDefault="009507A8" w:rsidP="000E35D6">
            <w:pPr>
              <w:pStyle w:val="ListParagraph"/>
              <w:widowControl w:val="0"/>
              <w:numPr>
                <w:ilvl w:val="0"/>
                <w:numId w:val="2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 las peticiones de cambio de radicación de </w:t>
            </w:r>
            <w:r w:rsidRPr="009507A8">
              <w:rPr>
                <w:rFonts w:ascii="Bookman Old Style" w:hAnsi="Bookman Old Style"/>
                <w:sz w:val="20"/>
                <w:szCs w:val="20"/>
              </w:rPr>
              <w:lastRenderedPageBreak/>
              <w:t>un proceso o actuación de carácter agrario y rural tramitados por las Salas Agrarias y Rurales de los Tribunales Superiores de Distrito Judicial y los Jueces Agrarios y</w:t>
            </w:r>
            <w:r w:rsidRPr="009507A8">
              <w:rPr>
                <w:rFonts w:ascii="Bookman Old Style" w:hAnsi="Bookman Old Style"/>
                <w:spacing w:val="-17"/>
                <w:sz w:val="20"/>
                <w:szCs w:val="20"/>
              </w:rPr>
              <w:t xml:space="preserve"> </w:t>
            </w:r>
            <w:r w:rsidRPr="009507A8">
              <w:rPr>
                <w:rFonts w:ascii="Bookman Old Style" w:hAnsi="Bookman Old Style"/>
                <w:sz w:val="20"/>
                <w:szCs w:val="20"/>
              </w:rPr>
              <w:t>Rurales.</w:t>
            </w:r>
          </w:p>
          <w:p w14:paraId="12952A09" w14:textId="77777777" w:rsidR="009507A8" w:rsidRDefault="009507A8" w:rsidP="009507A8">
            <w:pPr>
              <w:widowControl w:val="0"/>
              <w:tabs>
                <w:tab w:val="left" w:pos="887"/>
              </w:tabs>
              <w:autoSpaceDE w:val="0"/>
              <w:autoSpaceDN w:val="0"/>
              <w:ind w:right="838"/>
              <w:jc w:val="both"/>
              <w:rPr>
                <w:rFonts w:ascii="Bookman Old Style" w:hAnsi="Bookman Old Style"/>
                <w:sz w:val="20"/>
                <w:szCs w:val="20"/>
              </w:rPr>
            </w:pPr>
          </w:p>
          <w:p w14:paraId="73B7A5B5" w14:textId="77777777" w:rsidR="00787631" w:rsidRDefault="00787631" w:rsidP="009507A8">
            <w:pPr>
              <w:widowControl w:val="0"/>
              <w:tabs>
                <w:tab w:val="left" w:pos="887"/>
              </w:tabs>
              <w:autoSpaceDE w:val="0"/>
              <w:autoSpaceDN w:val="0"/>
              <w:ind w:right="838"/>
              <w:jc w:val="both"/>
              <w:rPr>
                <w:rFonts w:ascii="Bookman Old Style" w:hAnsi="Bookman Old Style"/>
                <w:sz w:val="20"/>
                <w:szCs w:val="20"/>
              </w:rPr>
            </w:pPr>
          </w:p>
          <w:p w14:paraId="675D07BD" w14:textId="77777777" w:rsidR="00787631" w:rsidRPr="009507A8" w:rsidRDefault="00787631" w:rsidP="009507A8">
            <w:pPr>
              <w:widowControl w:val="0"/>
              <w:tabs>
                <w:tab w:val="left" w:pos="887"/>
              </w:tabs>
              <w:autoSpaceDE w:val="0"/>
              <w:autoSpaceDN w:val="0"/>
              <w:ind w:right="838"/>
              <w:jc w:val="both"/>
              <w:rPr>
                <w:rFonts w:ascii="Bookman Old Style" w:hAnsi="Bookman Old Style"/>
                <w:sz w:val="20"/>
                <w:szCs w:val="20"/>
              </w:rPr>
            </w:pPr>
          </w:p>
          <w:p w14:paraId="7F7A4D9E" w14:textId="77777777" w:rsidR="009507A8" w:rsidRPr="009507A8" w:rsidRDefault="009507A8" w:rsidP="000E35D6">
            <w:pPr>
              <w:pStyle w:val="ListParagraph"/>
              <w:widowControl w:val="0"/>
              <w:numPr>
                <w:ilvl w:val="0"/>
                <w:numId w:val="2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Los demás que les atribuya la</w:t>
            </w:r>
            <w:r w:rsidRPr="009507A8">
              <w:rPr>
                <w:rFonts w:ascii="Bookman Old Style" w:hAnsi="Bookman Old Style"/>
                <w:spacing w:val="3"/>
                <w:sz w:val="20"/>
                <w:szCs w:val="20"/>
              </w:rPr>
              <w:t xml:space="preserve"> </w:t>
            </w:r>
            <w:r w:rsidRPr="009507A8">
              <w:rPr>
                <w:rFonts w:ascii="Bookman Old Style" w:hAnsi="Bookman Old Style"/>
                <w:sz w:val="20"/>
                <w:szCs w:val="20"/>
              </w:rPr>
              <w:t>Ley.</w:t>
            </w:r>
          </w:p>
          <w:p w14:paraId="539007CB" w14:textId="77777777" w:rsidR="009507A8" w:rsidRPr="009507A8" w:rsidRDefault="009507A8" w:rsidP="009507A8">
            <w:pPr>
              <w:rPr>
                <w:rFonts w:ascii="Bookman Old Style" w:hAnsi="Bookman Old Style"/>
                <w:sz w:val="20"/>
                <w:szCs w:val="20"/>
              </w:rPr>
            </w:pPr>
          </w:p>
        </w:tc>
        <w:tc>
          <w:tcPr>
            <w:tcW w:w="4414" w:type="dxa"/>
          </w:tcPr>
          <w:p w14:paraId="1200A900" w14:textId="77777777" w:rsidR="009507A8" w:rsidRPr="009507A8" w:rsidRDefault="009507A8" w:rsidP="009507A8">
            <w:pPr>
              <w:pStyle w:val="BodyText"/>
              <w:jc w:val="both"/>
              <w:rPr>
                <w:rFonts w:ascii="Bookman Old Style" w:hAnsi="Bookman Old Style"/>
                <w:sz w:val="20"/>
                <w:szCs w:val="20"/>
              </w:rPr>
            </w:pPr>
            <w:r w:rsidRPr="009507A8">
              <w:rPr>
                <w:rFonts w:ascii="Bookman Old Style" w:hAnsi="Bookman Old Style"/>
                <w:b/>
                <w:sz w:val="20"/>
                <w:szCs w:val="20"/>
              </w:rPr>
              <w:lastRenderedPageBreak/>
              <w:t xml:space="preserve">Artículo 43. </w:t>
            </w:r>
            <w:r w:rsidRPr="009507A8">
              <w:rPr>
                <w:rFonts w:ascii="Bookman Old Style" w:hAnsi="Bookman Old Style"/>
                <w:sz w:val="20"/>
                <w:szCs w:val="20"/>
              </w:rPr>
              <w:t>Adiciónese el artículo 30A a la Ley 1564 de 2012, el cual quedará así:</w:t>
            </w:r>
          </w:p>
          <w:p w14:paraId="3E602F8E" w14:textId="77777777" w:rsidR="009507A8" w:rsidRPr="009507A8" w:rsidRDefault="009507A8" w:rsidP="009507A8">
            <w:pPr>
              <w:pStyle w:val="BodyText"/>
              <w:jc w:val="both"/>
              <w:rPr>
                <w:rFonts w:ascii="Bookman Old Style" w:hAnsi="Bookman Old Style"/>
                <w:sz w:val="20"/>
                <w:szCs w:val="20"/>
              </w:rPr>
            </w:pPr>
          </w:p>
          <w:p w14:paraId="0B0D2A2A" w14:textId="6D601F89" w:rsidR="009507A8" w:rsidRPr="009507A8" w:rsidRDefault="009507A8" w:rsidP="009507A8">
            <w:pPr>
              <w:ind w:left="851" w:right="838"/>
              <w:jc w:val="both"/>
              <w:rPr>
                <w:rFonts w:ascii="Bookman Old Style" w:hAnsi="Bookman Old Style"/>
                <w:sz w:val="20"/>
                <w:szCs w:val="20"/>
              </w:rPr>
            </w:pPr>
            <w:r w:rsidRPr="009507A8">
              <w:rPr>
                <w:rFonts w:ascii="Bookman Old Style" w:hAnsi="Bookman Old Style"/>
                <w:b/>
                <w:sz w:val="20"/>
                <w:szCs w:val="20"/>
              </w:rPr>
              <w:t>Artículo</w:t>
            </w:r>
            <w:r w:rsidRPr="009507A8">
              <w:rPr>
                <w:rFonts w:ascii="Bookman Old Style" w:hAnsi="Bookman Old Style"/>
                <w:b/>
                <w:spacing w:val="-19"/>
                <w:sz w:val="20"/>
                <w:szCs w:val="20"/>
              </w:rPr>
              <w:t xml:space="preserve"> </w:t>
            </w:r>
            <w:r w:rsidRPr="009507A8">
              <w:rPr>
                <w:rFonts w:ascii="Bookman Old Style" w:hAnsi="Bookman Old Style"/>
                <w:b/>
                <w:sz w:val="20"/>
                <w:szCs w:val="20"/>
              </w:rPr>
              <w:t>30A.</w:t>
            </w:r>
            <w:r w:rsidRPr="009507A8">
              <w:rPr>
                <w:rFonts w:ascii="Bookman Old Style" w:hAnsi="Bookman Old Style"/>
                <w:b/>
                <w:spacing w:val="-18"/>
                <w:sz w:val="20"/>
                <w:szCs w:val="20"/>
              </w:rPr>
              <w:t xml:space="preserve"> </w:t>
            </w:r>
            <w:r w:rsidRPr="009507A8">
              <w:rPr>
                <w:rFonts w:ascii="Bookman Old Style" w:hAnsi="Bookman Old Style"/>
                <w:b/>
                <w:sz w:val="20"/>
                <w:szCs w:val="20"/>
              </w:rPr>
              <w:t>Competencia</w:t>
            </w:r>
            <w:r w:rsidRPr="009507A8">
              <w:rPr>
                <w:rFonts w:ascii="Bookman Old Style" w:hAnsi="Bookman Old Style"/>
                <w:b/>
                <w:spacing w:val="-16"/>
                <w:sz w:val="20"/>
                <w:szCs w:val="20"/>
              </w:rPr>
              <w:t xml:space="preserve"> </w:t>
            </w:r>
            <w:r w:rsidRPr="009507A8">
              <w:rPr>
                <w:rFonts w:ascii="Bookman Old Style" w:hAnsi="Bookman Old Style"/>
                <w:b/>
                <w:sz w:val="20"/>
                <w:szCs w:val="20"/>
              </w:rPr>
              <w:t>de</w:t>
            </w:r>
            <w:r w:rsidRPr="009507A8">
              <w:rPr>
                <w:rFonts w:ascii="Bookman Old Style" w:hAnsi="Bookman Old Style"/>
                <w:b/>
                <w:spacing w:val="-20"/>
                <w:sz w:val="20"/>
                <w:szCs w:val="20"/>
              </w:rPr>
              <w:t xml:space="preserve"> </w:t>
            </w:r>
            <w:r w:rsidRPr="009507A8">
              <w:rPr>
                <w:rFonts w:ascii="Bookman Old Style" w:hAnsi="Bookman Old Style"/>
                <w:b/>
                <w:sz w:val="20"/>
                <w:szCs w:val="20"/>
              </w:rPr>
              <w:t>la</w:t>
            </w:r>
            <w:r w:rsidRPr="009507A8">
              <w:rPr>
                <w:rFonts w:ascii="Bookman Old Style" w:hAnsi="Bookman Old Style"/>
                <w:b/>
                <w:spacing w:val="-18"/>
                <w:sz w:val="20"/>
                <w:szCs w:val="20"/>
              </w:rPr>
              <w:t xml:space="preserve"> </w:t>
            </w:r>
            <w:r w:rsidRPr="009507A8">
              <w:rPr>
                <w:rFonts w:ascii="Bookman Old Style" w:hAnsi="Bookman Old Style"/>
                <w:b/>
                <w:sz w:val="20"/>
                <w:szCs w:val="20"/>
              </w:rPr>
              <w:t>Sala</w:t>
            </w:r>
            <w:r w:rsidRPr="009507A8">
              <w:rPr>
                <w:rFonts w:ascii="Bookman Old Style" w:hAnsi="Bookman Old Style"/>
                <w:b/>
                <w:spacing w:val="-17"/>
                <w:sz w:val="20"/>
                <w:szCs w:val="20"/>
              </w:rPr>
              <w:t xml:space="preserve"> </w:t>
            </w:r>
            <w:r w:rsidRPr="009507A8">
              <w:rPr>
                <w:rFonts w:ascii="Bookman Old Style" w:hAnsi="Bookman Old Style"/>
                <w:b/>
                <w:sz w:val="20"/>
                <w:szCs w:val="20"/>
              </w:rPr>
              <w:t>de</w:t>
            </w:r>
            <w:r w:rsidRPr="009507A8">
              <w:rPr>
                <w:rFonts w:ascii="Bookman Old Style" w:hAnsi="Bookman Old Style"/>
                <w:b/>
                <w:spacing w:val="-17"/>
                <w:sz w:val="20"/>
                <w:szCs w:val="20"/>
              </w:rPr>
              <w:t xml:space="preserve"> </w:t>
            </w:r>
            <w:r w:rsidRPr="009507A8">
              <w:rPr>
                <w:rFonts w:ascii="Bookman Old Style" w:hAnsi="Bookman Old Style"/>
                <w:b/>
                <w:sz w:val="20"/>
                <w:szCs w:val="20"/>
              </w:rPr>
              <w:t>Casación</w:t>
            </w:r>
            <w:r w:rsidRPr="009507A8">
              <w:rPr>
                <w:rFonts w:ascii="Bookman Old Style" w:hAnsi="Bookman Old Style"/>
                <w:b/>
                <w:spacing w:val="-19"/>
                <w:sz w:val="20"/>
                <w:szCs w:val="20"/>
              </w:rPr>
              <w:t xml:space="preserve"> </w:t>
            </w:r>
            <w:r w:rsidRPr="009507A8">
              <w:rPr>
                <w:rFonts w:ascii="Bookman Old Style" w:hAnsi="Bookman Old Style"/>
                <w:b/>
                <w:sz w:val="20"/>
                <w:szCs w:val="20"/>
              </w:rPr>
              <w:t>Civil</w:t>
            </w:r>
            <w:r w:rsidRPr="009507A8">
              <w:rPr>
                <w:rFonts w:ascii="Bookman Old Style" w:hAnsi="Bookman Old Style"/>
                <w:b/>
                <w:sz w:val="20"/>
                <w:szCs w:val="20"/>
                <w:u w:val="thick"/>
              </w:rPr>
              <w:t>,</w:t>
            </w:r>
            <w:r w:rsidRPr="009507A8">
              <w:rPr>
                <w:rFonts w:ascii="Bookman Old Style" w:hAnsi="Bookman Old Style"/>
                <w:b/>
                <w:spacing w:val="-16"/>
                <w:sz w:val="20"/>
                <w:szCs w:val="20"/>
              </w:rPr>
              <w:t xml:space="preserve"> </w:t>
            </w:r>
            <w:r w:rsidRPr="009507A8">
              <w:rPr>
                <w:rFonts w:ascii="Bookman Old Style" w:hAnsi="Bookman Old Style"/>
                <w:b/>
                <w:sz w:val="20"/>
                <w:szCs w:val="20"/>
              </w:rPr>
              <w:t>Agraria</w:t>
            </w:r>
            <w:r w:rsidR="00FC3A85">
              <w:rPr>
                <w:rFonts w:ascii="Bookman Old Style" w:hAnsi="Bookman Old Style"/>
                <w:b/>
                <w:sz w:val="20"/>
                <w:szCs w:val="20"/>
              </w:rPr>
              <w:t xml:space="preserve">, Rural </w:t>
            </w:r>
            <w:r w:rsidR="00FC3A85" w:rsidRPr="00CD7631">
              <w:rPr>
                <w:rFonts w:ascii="Bookman Old Style" w:hAnsi="Bookman Old Style"/>
                <w:b/>
                <w:sz w:val="20"/>
                <w:szCs w:val="20"/>
                <w:u w:val="single"/>
              </w:rPr>
              <w:t>y Ambiental</w:t>
            </w:r>
            <w:r w:rsidR="00FC3A85">
              <w:rPr>
                <w:rFonts w:ascii="Bookman Old Style" w:hAnsi="Bookman Old Style"/>
                <w:b/>
                <w:sz w:val="20"/>
                <w:szCs w:val="20"/>
              </w:rPr>
              <w:t xml:space="preserve"> </w:t>
            </w:r>
            <w:r w:rsidRPr="009507A8">
              <w:rPr>
                <w:rFonts w:ascii="Bookman Old Style" w:hAnsi="Bookman Old Style"/>
                <w:b/>
                <w:sz w:val="20"/>
                <w:szCs w:val="20"/>
              </w:rPr>
              <w:t xml:space="preserve">de la Corte Suprema de Justicia. </w:t>
            </w:r>
            <w:r w:rsidRPr="009507A8">
              <w:rPr>
                <w:rFonts w:ascii="Bookman Old Style" w:hAnsi="Bookman Old Style"/>
                <w:sz w:val="20"/>
                <w:szCs w:val="20"/>
              </w:rPr>
              <w:t xml:space="preserve">La Corte Suprema de Justicia conoce en su Sala de Casación Civil, Agraria, Rural </w:t>
            </w:r>
            <w:r w:rsidRPr="009507A8">
              <w:rPr>
                <w:rFonts w:ascii="Bookman Old Style" w:hAnsi="Bookman Old Style"/>
                <w:b/>
                <w:sz w:val="20"/>
                <w:szCs w:val="20"/>
                <w:u w:val="single"/>
              </w:rPr>
              <w:t>y Ambiental</w:t>
            </w:r>
            <w:r w:rsidRPr="009507A8">
              <w:rPr>
                <w:rFonts w:ascii="Bookman Old Style" w:hAnsi="Bookman Old Style"/>
                <w:sz w:val="20"/>
                <w:szCs w:val="20"/>
              </w:rPr>
              <w:t xml:space="preserve"> los siguientes</w:t>
            </w:r>
            <w:r w:rsidRPr="009507A8">
              <w:rPr>
                <w:rFonts w:ascii="Bookman Old Style" w:hAnsi="Bookman Old Style"/>
                <w:spacing w:val="61"/>
                <w:sz w:val="20"/>
                <w:szCs w:val="20"/>
              </w:rPr>
              <w:t xml:space="preserve"> </w:t>
            </w:r>
            <w:r w:rsidRPr="009507A8">
              <w:rPr>
                <w:rFonts w:ascii="Bookman Old Style" w:hAnsi="Bookman Old Style"/>
                <w:sz w:val="20"/>
                <w:szCs w:val="20"/>
              </w:rPr>
              <w:t xml:space="preserve">asuntos relacionados con la especialidad </w:t>
            </w:r>
            <w:r w:rsidRPr="00787631">
              <w:rPr>
                <w:rFonts w:ascii="Bookman Old Style" w:hAnsi="Bookman Old Style"/>
                <w:sz w:val="20"/>
                <w:szCs w:val="20"/>
              </w:rPr>
              <w:t>agraria</w:t>
            </w:r>
            <w:r w:rsidR="00787631">
              <w:rPr>
                <w:rFonts w:ascii="Bookman Old Style" w:hAnsi="Bookman Old Style"/>
                <w:b/>
                <w:sz w:val="20"/>
                <w:szCs w:val="20"/>
                <w:u w:val="single"/>
              </w:rPr>
              <w:t>,</w:t>
            </w:r>
            <w:r w:rsidR="00787631" w:rsidRPr="00787631">
              <w:rPr>
                <w:rFonts w:ascii="Bookman Old Style" w:hAnsi="Bookman Old Style"/>
                <w:sz w:val="20"/>
                <w:szCs w:val="20"/>
              </w:rPr>
              <w:t xml:space="preserve"> </w:t>
            </w:r>
            <w:r w:rsidRPr="00787631">
              <w:rPr>
                <w:rFonts w:ascii="Bookman Old Style" w:hAnsi="Bookman Old Style"/>
                <w:sz w:val="20"/>
                <w:szCs w:val="20"/>
              </w:rPr>
              <w:t>rural</w:t>
            </w:r>
            <w:r w:rsidR="00787631">
              <w:rPr>
                <w:rFonts w:ascii="Bookman Old Style" w:hAnsi="Bookman Old Style"/>
                <w:sz w:val="20"/>
                <w:szCs w:val="20"/>
              </w:rPr>
              <w:t xml:space="preserve"> </w:t>
            </w:r>
            <w:r w:rsidR="00787631">
              <w:rPr>
                <w:rFonts w:ascii="Bookman Old Style" w:hAnsi="Bookman Old Style"/>
                <w:b/>
                <w:sz w:val="20"/>
                <w:szCs w:val="20"/>
                <w:u w:val="single"/>
              </w:rPr>
              <w:t>y ambiental</w:t>
            </w:r>
            <w:r w:rsidRPr="009507A8">
              <w:rPr>
                <w:rFonts w:ascii="Bookman Old Style" w:hAnsi="Bookman Old Style"/>
                <w:sz w:val="20"/>
                <w:szCs w:val="20"/>
              </w:rPr>
              <w:t>:</w:t>
            </w:r>
          </w:p>
          <w:p w14:paraId="13173CFD" w14:textId="77777777" w:rsidR="009507A8" w:rsidRPr="009507A8" w:rsidRDefault="009507A8" w:rsidP="009507A8">
            <w:pPr>
              <w:pStyle w:val="BodyText"/>
              <w:ind w:left="851" w:right="838"/>
              <w:jc w:val="both"/>
              <w:rPr>
                <w:rFonts w:ascii="Bookman Old Style" w:hAnsi="Bookman Old Style"/>
                <w:sz w:val="20"/>
                <w:szCs w:val="20"/>
              </w:rPr>
            </w:pPr>
          </w:p>
          <w:p w14:paraId="7D8B846E" w14:textId="77777777" w:rsidR="009507A8" w:rsidRPr="009507A8" w:rsidRDefault="009507A8" w:rsidP="000E35D6">
            <w:pPr>
              <w:pStyle w:val="ListParagraph"/>
              <w:widowControl w:val="0"/>
              <w:numPr>
                <w:ilvl w:val="0"/>
                <w:numId w:val="4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Del recurso extraordinario de casación interpuesto contra las providencias que pongan fin al proceso dictadas por parte de las Salas Agrarias, Rurales </w:t>
            </w:r>
            <w:r w:rsidRPr="009507A8">
              <w:rPr>
                <w:rFonts w:ascii="Bookman Old Style" w:hAnsi="Bookman Old Style"/>
                <w:b/>
                <w:sz w:val="20"/>
                <w:szCs w:val="20"/>
                <w:u w:val="single"/>
              </w:rPr>
              <w:t>y Ambientales</w:t>
            </w:r>
            <w:r w:rsidRPr="009507A8">
              <w:rPr>
                <w:rFonts w:ascii="Bookman Old Style" w:hAnsi="Bookman Old Style"/>
                <w:sz w:val="20"/>
                <w:szCs w:val="20"/>
              </w:rPr>
              <w:t xml:space="preserve"> de los Tribunales Superiores de Distrito Judicial y los Jueces Agrarios y</w:t>
            </w:r>
            <w:r w:rsidRPr="00890F3F">
              <w:rPr>
                <w:rFonts w:ascii="Bookman Old Style" w:hAnsi="Bookman Old Style"/>
                <w:sz w:val="20"/>
                <w:szCs w:val="20"/>
              </w:rPr>
              <w:t xml:space="preserve"> </w:t>
            </w:r>
            <w:r w:rsidRPr="009507A8">
              <w:rPr>
                <w:rFonts w:ascii="Bookman Old Style" w:hAnsi="Bookman Old Style"/>
                <w:sz w:val="20"/>
                <w:szCs w:val="20"/>
              </w:rPr>
              <w:t>Rurales.</w:t>
            </w:r>
          </w:p>
          <w:p w14:paraId="6C647DF3" w14:textId="77777777" w:rsidR="009507A8" w:rsidRPr="009507A8" w:rsidRDefault="009507A8" w:rsidP="009507A8">
            <w:pPr>
              <w:pStyle w:val="BodyText"/>
              <w:ind w:left="851" w:right="838"/>
              <w:jc w:val="both"/>
              <w:rPr>
                <w:rFonts w:ascii="Bookman Old Style" w:hAnsi="Bookman Old Style"/>
                <w:sz w:val="20"/>
                <w:szCs w:val="20"/>
              </w:rPr>
            </w:pPr>
          </w:p>
          <w:p w14:paraId="6640B535" w14:textId="77777777" w:rsidR="009507A8" w:rsidRPr="009507A8" w:rsidRDefault="009507A8" w:rsidP="000E35D6">
            <w:pPr>
              <w:pStyle w:val="ListParagraph"/>
              <w:widowControl w:val="0"/>
              <w:numPr>
                <w:ilvl w:val="0"/>
                <w:numId w:val="4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 los asuntos de naturaleza agraria, rural </w:t>
            </w:r>
            <w:r w:rsidRPr="009507A8">
              <w:rPr>
                <w:rFonts w:ascii="Bookman Old Style" w:hAnsi="Bookman Old Style"/>
                <w:b/>
                <w:sz w:val="20"/>
                <w:szCs w:val="20"/>
                <w:u w:val="single"/>
              </w:rPr>
              <w:t>y ambiental</w:t>
            </w:r>
            <w:r w:rsidRPr="009507A8">
              <w:rPr>
                <w:rFonts w:ascii="Bookman Old Style" w:hAnsi="Bookman Old Style"/>
                <w:sz w:val="20"/>
                <w:szCs w:val="20"/>
              </w:rPr>
              <w:t xml:space="preserve"> de conformidad con el régimen establecido para el efecto, avocados por razones de importancia jurídica, trascendencia económica o social, o necesidad de sentar jurisprudencia,</w:t>
            </w:r>
            <w:r w:rsidRPr="009507A8">
              <w:rPr>
                <w:rFonts w:ascii="Bookman Old Style" w:hAnsi="Bookman Old Style"/>
                <w:spacing w:val="-6"/>
                <w:sz w:val="20"/>
                <w:szCs w:val="20"/>
              </w:rPr>
              <w:t xml:space="preserve"> </w:t>
            </w:r>
            <w:r w:rsidRPr="009507A8">
              <w:rPr>
                <w:rFonts w:ascii="Bookman Old Style" w:hAnsi="Bookman Old Style"/>
                <w:sz w:val="20"/>
                <w:szCs w:val="20"/>
              </w:rPr>
              <w:t>que</w:t>
            </w:r>
            <w:r w:rsidRPr="009507A8">
              <w:rPr>
                <w:rFonts w:ascii="Bookman Old Style" w:hAnsi="Bookman Old Style"/>
                <w:spacing w:val="-8"/>
                <w:sz w:val="20"/>
                <w:szCs w:val="20"/>
              </w:rPr>
              <w:t xml:space="preserve"> </w:t>
            </w:r>
            <w:r w:rsidRPr="009507A8">
              <w:rPr>
                <w:rFonts w:ascii="Bookman Old Style" w:hAnsi="Bookman Old Style"/>
                <w:sz w:val="20"/>
                <w:szCs w:val="20"/>
              </w:rPr>
              <w:t>ameriten</w:t>
            </w:r>
            <w:r w:rsidRPr="009507A8">
              <w:rPr>
                <w:rFonts w:ascii="Bookman Old Style" w:hAnsi="Bookman Old Style"/>
                <w:spacing w:val="-5"/>
                <w:sz w:val="20"/>
                <w:szCs w:val="20"/>
              </w:rPr>
              <w:t xml:space="preserve"> </w:t>
            </w:r>
            <w:r w:rsidRPr="009507A8">
              <w:rPr>
                <w:rFonts w:ascii="Bookman Old Style" w:hAnsi="Bookman Old Style"/>
                <w:sz w:val="20"/>
                <w:szCs w:val="20"/>
              </w:rPr>
              <w:t>la</w:t>
            </w:r>
            <w:r w:rsidRPr="009507A8">
              <w:rPr>
                <w:rFonts w:ascii="Bookman Old Style" w:hAnsi="Bookman Old Style"/>
                <w:spacing w:val="-6"/>
                <w:sz w:val="20"/>
                <w:szCs w:val="20"/>
              </w:rPr>
              <w:t xml:space="preserve"> </w:t>
            </w:r>
            <w:r w:rsidRPr="009507A8">
              <w:rPr>
                <w:rFonts w:ascii="Bookman Old Style" w:hAnsi="Bookman Old Style"/>
                <w:sz w:val="20"/>
                <w:szCs w:val="20"/>
              </w:rPr>
              <w:t>expedición</w:t>
            </w:r>
            <w:r w:rsidRPr="009507A8">
              <w:rPr>
                <w:rFonts w:ascii="Bookman Old Style" w:hAnsi="Bookman Old Style"/>
                <w:spacing w:val="-6"/>
                <w:sz w:val="20"/>
                <w:szCs w:val="20"/>
              </w:rPr>
              <w:t xml:space="preserve"> </w:t>
            </w:r>
            <w:r w:rsidRPr="009507A8">
              <w:rPr>
                <w:rFonts w:ascii="Bookman Old Style" w:hAnsi="Bookman Old Style"/>
                <w:sz w:val="20"/>
                <w:szCs w:val="20"/>
              </w:rPr>
              <w:t>de</w:t>
            </w:r>
            <w:r w:rsidRPr="009507A8">
              <w:rPr>
                <w:rFonts w:ascii="Bookman Old Style" w:hAnsi="Bookman Old Style"/>
                <w:spacing w:val="-8"/>
                <w:sz w:val="20"/>
                <w:szCs w:val="20"/>
              </w:rPr>
              <w:t xml:space="preserve"> </w:t>
            </w:r>
            <w:r w:rsidRPr="009507A8">
              <w:rPr>
                <w:rFonts w:ascii="Bookman Old Style" w:hAnsi="Bookman Old Style"/>
                <w:sz w:val="20"/>
                <w:szCs w:val="20"/>
              </w:rPr>
              <w:t>una</w:t>
            </w:r>
            <w:r w:rsidRPr="009507A8">
              <w:rPr>
                <w:rFonts w:ascii="Bookman Old Style" w:hAnsi="Bookman Old Style"/>
                <w:spacing w:val="-7"/>
                <w:sz w:val="20"/>
                <w:szCs w:val="20"/>
              </w:rPr>
              <w:t xml:space="preserve"> </w:t>
            </w:r>
            <w:r w:rsidRPr="009507A8">
              <w:rPr>
                <w:rFonts w:ascii="Bookman Old Style" w:hAnsi="Bookman Old Style"/>
                <w:sz w:val="20"/>
                <w:szCs w:val="20"/>
              </w:rPr>
              <w:t>sentencia</w:t>
            </w:r>
            <w:r w:rsidRPr="009507A8">
              <w:rPr>
                <w:rFonts w:ascii="Bookman Old Style" w:hAnsi="Bookman Old Style"/>
                <w:spacing w:val="-6"/>
                <w:sz w:val="20"/>
                <w:szCs w:val="20"/>
              </w:rPr>
              <w:t xml:space="preserve"> </w:t>
            </w:r>
            <w:r w:rsidRPr="009507A8">
              <w:rPr>
                <w:rFonts w:ascii="Bookman Old Style" w:hAnsi="Bookman Old Style"/>
                <w:sz w:val="20"/>
                <w:szCs w:val="20"/>
              </w:rPr>
              <w:t>de</w:t>
            </w:r>
            <w:r w:rsidRPr="009507A8">
              <w:rPr>
                <w:rFonts w:ascii="Bookman Old Style" w:hAnsi="Bookman Old Style"/>
                <w:spacing w:val="-6"/>
                <w:sz w:val="20"/>
                <w:szCs w:val="20"/>
              </w:rPr>
              <w:t xml:space="preserve"> </w:t>
            </w:r>
            <w:r w:rsidRPr="009507A8">
              <w:rPr>
                <w:rFonts w:ascii="Bookman Old Style" w:hAnsi="Bookman Old Style"/>
                <w:sz w:val="20"/>
                <w:szCs w:val="20"/>
              </w:rPr>
              <w:t>unificación.</w:t>
            </w:r>
          </w:p>
          <w:p w14:paraId="5B749BAD" w14:textId="77777777" w:rsidR="009507A8" w:rsidRPr="009507A8" w:rsidRDefault="009507A8" w:rsidP="009507A8">
            <w:pPr>
              <w:pStyle w:val="BodyText"/>
              <w:ind w:left="851" w:right="838"/>
              <w:jc w:val="both"/>
              <w:rPr>
                <w:rFonts w:ascii="Bookman Old Style" w:hAnsi="Bookman Old Style"/>
                <w:sz w:val="20"/>
                <w:szCs w:val="20"/>
              </w:rPr>
            </w:pPr>
          </w:p>
          <w:p w14:paraId="23852B7E" w14:textId="77777777" w:rsidR="009507A8" w:rsidRPr="009507A8" w:rsidRDefault="009507A8" w:rsidP="000E35D6">
            <w:pPr>
              <w:pStyle w:val="ListParagraph"/>
              <w:widowControl w:val="0"/>
              <w:numPr>
                <w:ilvl w:val="0"/>
                <w:numId w:val="4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Del exequátur de sentencias proferidas en país extranjero, en relación con los asuntos </w:t>
            </w:r>
            <w:r w:rsidRPr="009507A8">
              <w:rPr>
                <w:rFonts w:ascii="Bookman Old Style" w:hAnsi="Bookman Old Style"/>
                <w:sz w:val="20"/>
                <w:szCs w:val="20"/>
              </w:rPr>
              <w:lastRenderedPageBreak/>
              <w:t xml:space="preserve">de naturaleza agraria, rural </w:t>
            </w:r>
            <w:r w:rsidRPr="009507A8">
              <w:rPr>
                <w:rFonts w:ascii="Bookman Old Style" w:hAnsi="Bookman Old Style"/>
                <w:b/>
                <w:sz w:val="20"/>
                <w:szCs w:val="20"/>
                <w:u w:val="single"/>
              </w:rPr>
              <w:t>y ambiental</w:t>
            </w:r>
            <w:r w:rsidRPr="009507A8">
              <w:rPr>
                <w:rFonts w:ascii="Bookman Old Style" w:hAnsi="Bookman Old Style"/>
                <w:sz w:val="20"/>
                <w:szCs w:val="20"/>
              </w:rPr>
              <w:t xml:space="preserve"> de conformidad con el régimen establecido para el efecto, sin perjuicio de lo estipulado en los tratados internacionales.</w:t>
            </w:r>
          </w:p>
          <w:p w14:paraId="46E24CFA" w14:textId="77777777" w:rsidR="009507A8" w:rsidRPr="009507A8" w:rsidRDefault="009507A8" w:rsidP="009507A8">
            <w:pPr>
              <w:pStyle w:val="BodyText"/>
              <w:ind w:left="851" w:right="838"/>
              <w:jc w:val="both"/>
              <w:rPr>
                <w:rFonts w:ascii="Bookman Old Style" w:hAnsi="Bookman Old Style"/>
                <w:sz w:val="20"/>
                <w:szCs w:val="20"/>
              </w:rPr>
            </w:pPr>
          </w:p>
          <w:p w14:paraId="72AFE23E" w14:textId="77777777" w:rsidR="009507A8" w:rsidRPr="009507A8" w:rsidRDefault="009507A8" w:rsidP="000E35D6">
            <w:pPr>
              <w:pStyle w:val="ListParagraph"/>
              <w:widowControl w:val="0"/>
              <w:numPr>
                <w:ilvl w:val="0"/>
                <w:numId w:val="4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Del reconocimiento y la ejecución de laudos arbitrales proferidos en el extranjero, en relación con los asuntos de naturaleza agraria, rural </w:t>
            </w:r>
            <w:r w:rsidRPr="009507A8">
              <w:rPr>
                <w:rFonts w:ascii="Bookman Old Style" w:hAnsi="Bookman Old Style"/>
                <w:b/>
                <w:sz w:val="20"/>
                <w:szCs w:val="20"/>
                <w:u w:val="single"/>
              </w:rPr>
              <w:t>y ambiental</w:t>
            </w:r>
            <w:r w:rsidRPr="009507A8">
              <w:rPr>
                <w:rFonts w:ascii="Bookman Old Style" w:hAnsi="Bookman Old Style"/>
                <w:sz w:val="20"/>
                <w:szCs w:val="20"/>
              </w:rPr>
              <w:t>, de conformidad con el régimen establecido para el efecto y las normas que regulan la</w:t>
            </w:r>
            <w:r w:rsidRPr="009507A8">
              <w:rPr>
                <w:rFonts w:ascii="Bookman Old Style" w:hAnsi="Bookman Old Style"/>
                <w:spacing w:val="-2"/>
                <w:sz w:val="20"/>
                <w:szCs w:val="20"/>
              </w:rPr>
              <w:t xml:space="preserve"> </w:t>
            </w:r>
            <w:r w:rsidRPr="009507A8">
              <w:rPr>
                <w:rFonts w:ascii="Bookman Old Style" w:hAnsi="Bookman Old Style"/>
                <w:sz w:val="20"/>
                <w:szCs w:val="20"/>
              </w:rPr>
              <w:t>materia.</w:t>
            </w:r>
          </w:p>
          <w:p w14:paraId="6087530A" w14:textId="77777777" w:rsidR="009507A8" w:rsidRPr="009507A8" w:rsidRDefault="009507A8" w:rsidP="009507A8">
            <w:pPr>
              <w:pStyle w:val="BodyText"/>
              <w:ind w:left="851" w:right="838"/>
              <w:jc w:val="both"/>
              <w:rPr>
                <w:rFonts w:ascii="Bookman Old Style" w:hAnsi="Bookman Old Style"/>
                <w:sz w:val="20"/>
                <w:szCs w:val="20"/>
              </w:rPr>
            </w:pPr>
          </w:p>
          <w:p w14:paraId="4289A3D7" w14:textId="77777777" w:rsidR="009507A8" w:rsidRPr="009507A8" w:rsidRDefault="009507A8" w:rsidP="000E35D6">
            <w:pPr>
              <w:pStyle w:val="ListParagraph"/>
              <w:widowControl w:val="0"/>
              <w:numPr>
                <w:ilvl w:val="0"/>
                <w:numId w:val="4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 los procesos contenciosos en que sea parte un Estado extranjero o un agente diplomático acreditado ante el Gobierno de la República, en los casos previstos por el derecho internacional y que tengan relación con los asuntos de naturaleza agraria, rural </w:t>
            </w:r>
            <w:r w:rsidRPr="009507A8">
              <w:rPr>
                <w:rFonts w:ascii="Bookman Old Style" w:hAnsi="Bookman Old Style"/>
                <w:b/>
                <w:sz w:val="20"/>
                <w:szCs w:val="20"/>
                <w:u w:val="single"/>
              </w:rPr>
              <w:t>y ambiental</w:t>
            </w:r>
            <w:r w:rsidRPr="009507A8">
              <w:rPr>
                <w:rFonts w:ascii="Bookman Old Style" w:hAnsi="Bookman Old Style"/>
                <w:sz w:val="20"/>
                <w:szCs w:val="20"/>
              </w:rPr>
              <w:t>, de conformidad con el régimen establecido para el</w:t>
            </w:r>
            <w:r w:rsidRPr="009507A8">
              <w:rPr>
                <w:rFonts w:ascii="Bookman Old Style" w:hAnsi="Bookman Old Style"/>
                <w:spacing w:val="-2"/>
                <w:sz w:val="20"/>
                <w:szCs w:val="20"/>
              </w:rPr>
              <w:t xml:space="preserve"> </w:t>
            </w:r>
            <w:r w:rsidRPr="009507A8">
              <w:rPr>
                <w:rFonts w:ascii="Bookman Old Style" w:hAnsi="Bookman Old Style"/>
                <w:sz w:val="20"/>
                <w:szCs w:val="20"/>
              </w:rPr>
              <w:t>efecto.</w:t>
            </w:r>
          </w:p>
          <w:p w14:paraId="355F3697" w14:textId="77777777" w:rsidR="009507A8" w:rsidRPr="009507A8" w:rsidRDefault="009507A8" w:rsidP="009507A8">
            <w:pPr>
              <w:pStyle w:val="BodyText"/>
              <w:ind w:left="851" w:right="838"/>
              <w:jc w:val="both"/>
              <w:rPr>
                <w:rFonts w:ascii="Bookman Old Style" w:hAnsi="Bookman Old Style"/>
                <w:sz w:val="20"/>
                <w:szCs w:val="20"/>
              </w:rPr>
            </w:pPr>
          </w:p>
          <w:p w14:paraId="20BDFD46" w14:textId="77777777" w:rsidR="009507A8" w:rsidRPr="009507A8" w:rsidRDefault="009507A8" w:rsidP="000E35D6">
            <w:pPr>
              <w:pStyle w:val="ListParagraph"/>
              <w:widowControl w:val="0"/>
              <w:numPr>
                <w:ilvl w:val="0"/>
                <w:numId w:val="4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Del</w:t>
            </w:r>
            <w:r w:rsidRPr="009507A8">
              <w:rPr>
                <w:rFonts w:ascii="Bookman Old Style" w:hAnsi="Bookman Old Style"/>
                <w:spacing w:val="-10"/>
                <w:sz w:val="20"/>
                <w:szCs w:val="20"/>
              </w:rPr>
              <w:t xml:space="preserve"> </w:t>
            </w:r>
            <w:r w:rsidRPr="009507A8">
              <w:rPr>
                <w:rFonts w:ascii="Bookman Old Style" w:hAnsi="Bookman Old Style"/>
                <w:sz w:val="20"/>
                <w:szCs w:val="20"/>
              </w:rPr>
              <w:t>recurso</w:t>
            </w:r>
            <w:r w:rsidRPr="009507A8">
              <w:rPr>
                <w:rFonts w:ascii="Bookman Old Style" w:hAnsi="Bookman Old Style"/>
                <w:spacing w:val="-10"/>
                <w:sz w:val="20"/>
                <w:szCs w:val="20"/>
              </w:rPr>
              <w:t xml:space="preserve"> </w:t>
            </w:r>
            <w:r w:rsidRPr="009507A8">
              <w:rPr>
                <w:rFonts w:ascii="Bookman Old Style" w:hAnsi="Bookman Old Style"/>
                <w:sz w:val="20"/>
                <w:szCs w:val="20"/>
              </w:rPr>
              <w:t>extraordinario</w:t>
            </w:r>
            <w:r w:rsidRPr="009507A8">
              <w:rPr>
                <w:rFonts w:ascii="Bookman Old Style" w:hAnsi="Bookman Old Style"/>
                <w:spacing w:val="-7"/>
                <w:sz w:val="20"/>
                <w:szCs w:val="20"/>
              </w:rPr>
              <w:t xml:space="preserve"> </w:t>
            </w:r>
            <w:r w:rsidRPr="009507A8">
              <w:rPr>
                <w:rFonts w:ascii="Bookman Old Style" w:hAnsi="Bookman Old Style"/>
                <w:sz w:val="20"/>
                <w:szCs w:val="20"/>
              </w:rPr>
              <w:t>de</w:t>
            </w:r>
            <w:r w:rsidRPr="009507A8">
              <w:rPr>
                <w:rFonts w:ascii="Bookman Old Style" w:hAnsi="Bookman Old Style"/>
                <w:spacing w:val="-9"/>
                <w:sz w:val="20"/>
                <w:szCs w:val="20"/>
              </w:rPr>
              <w:t xml:space="preserve"> </w:t>
            </w:r>
            <w:r w:rsidRPr="009507A8">
              <w:rPr>
                <w:rFonts w:ascii="Bookman Old Style" w:hAnsi="Bookman Old Style"/>
                <w:sz w:val="20"/>
                <w:szCs w:val="20"/>
              </w:rPr>
              <w:t>revisión</w:t>
            </w:r>
            <w:r w:rsidRPr="009507A8">
              <w:rPr>
                <w:rFonts w:ascii="Bookman Old Style" w:hAnsi="Bookman Old Style"/>
                <w:spacing w:val="-9"/>
                <w:sz w:val="20"/>
                <w:szCs w:val="20"/>
              </w:rPr>
              <w:t xml:space="preserve"> </w:t>
            </w:r>
            <w:r w:rsidRPr="009507A8">
              <w:rPr>
                <w:rFonts w:ascii="Bookman Old Style" w:hAnsi="Bookman Old Style"/>
                <w:sz w:val="20"/>
                <w:szCs w:val="20"/>
              </w:rPr>
              <w:t>contra</w:t>
            </w:r>
            <w:r w:rsidRPr="009507A8">
              <w:rPr>
                <w:rFonts w:ascii="Bookman Old Style" w:hAnsi="Bookman Old Style"/>
                <w:spacing w:val="-8"/>
                <w:sz w:val="20"/>
                <w:szCs w:val="20"/>
              </w:rPr>
              <w:t xml:space="preserve"> </w:t>
            </w:r>
            <w:r w:rsidRPr="009507A8">
              <w:rPr>
                <w:rFonts w:ascii="Bookman Old Style" w:hAnsi="Bookman Old Style"/>
                <w:sz w:val="20"/>
                <w:szCs w:val="20"/>
              </w:rPr>
              <w:t>laudos</w:t>
            </w:r>
            <w:r w:rsidRPr="009507A8">
              <w:rPr>
                <w:rFonts w:ascii="Bookman Old Style" w:hAnsi="Bookman Old Style"/>
                <w:spacing w:val="-9"/>
                <w:sz w:val="20"/>
                <w:szCs w:val="20"/>
              </w:rPr>
              <w:t xml:space="preserve"> </w:t>
            </w:r>
            <w:r w:rsidRPr="009507A8">
              <w:rPr>
                <w:rFonts w:ascii="Bookman Old Style" w:hAnsi="Bookman Old Style"/>
                <w:sz w:val="20"/>
                <w:szCs w:val="20"/>
              </w:rPr>
              <w:t>arbitrales</w:t>
            </w:r>
            <w:r w:rsidRPr="009507A8">
              <w:rPr>
                <w:rFonts w:ascii="Bookman Old Style" w:hAnsi="Bookman Old Style"/>
                <w:spacing w:val="-11"/>
                <w:sz w:val="20"/>
                <w:szCs w:val="20"/>
              </w:rPr>
              <w:t xml:space="preserve"> </w:t>
            </w:r>
            <w:r w:rsidRPr="009507A8">
              <w:rPr>
                <w:rFonts w:ascii="Bookman Old Style" w:hAnsi="Bookman Old Style"/>
                <w:sz w:val="20"/>
                <w:szCs w:val="20"/>
              </w:rPr>
              <w:t>que</w:t>
            </w:r>
            <w:r w:rsidRPr="009507A8">
              <w:rPr>
                <w:rFonts w:ascii="Bookman Old Style" w:hAnsi="Bookman Old Style"/>
                <w:spacing w:val="-8"/>
                <w:sz w:val="20"/>
                <w:szCs w:val="20"/>
              </w:rPr>
              <w:t xml:space="preserve"> </w:t>
            </w:r>
            <w:r w:rsidRPr="009507A8">
              <w:rPr>
                <w:rFonts w:ascii="Bookman Old Style" w:hAnsi="Bookman Old Style"/>
                <w:sz w:val="20"/>
                <w:szCs w:val="20"/>
              </w:rPr>
              <w:t>versen sobre</w:t>
            </w:r>
            <w:r w:rsidRPr="009507A8">
              <w:rPr>
                <w:rFonts w:ascii="Bookman Old Style" w:hAnsi="Bookman Old Style"/>
                <w:spacing w:val="-6"/>
                <w:sz w:val="20"/>
                <w:szCs w:val="20"/>
              </w:rPr>
              <w:t xml:space="preserve"> </w:t>
            </w:r>
            <w:r w:rsidRPr="009507A8">
              <w:rPr>
                <w:rFonts w:ascii="Bookman Old Style" w:hAnsi="Bookman Old Style"/>
                <w:sz w:val="20"/>
                <w:szCs w:val="20"/>
              </w:rPr>
              <w:t>asuntos</w:t>
            </w:r>
            <w:r w:rsidRPr="009507A8">
              <w:rPr>
                <w:rFonts w:ascii="Bookman Old Style" w:hAnsi="Bookman Old Style"/>
                <w:spacing w:val="-6"/>
                <w:sz w:val="20"/>
                <w:szCs w:val="20"/>
              </w:rPr>
              <w:t xml:space="preserve"> </w:t>
            </w:r>
            <w:r w:rsidRPr="009507A8">
              <w:rPr>
                <w:rFonts w:ascii="Bookman Old Style" w:hAnsi="Bookman Old Style"/>
                <w:sz w:val="20"/>
                <w:szCs w:val="20"/>
              </w:rPr>
              <w:t>de</w:t>
            </w:r>
            <w:r w:rsidRPr="009507A8">
              <w:rPr>
                <w:rFonts w:ascii="Bookman Old Style" w:hAnsi="Bookman Old Style"/>
                <w:spacing w:val="-8"/>
                <w:sz w:val="20"/>
                <w:szCs w:val="20"/>
              </w:rPr>
              <w:t xml:space="preserve"> </w:t>
            </w:r>
            <w:r w:rsidRPr="009507A8">
              <w:rPr>
                <w:rFonts w:ascii="Bookman Old Style" w:hAnsi="Bookman Old Style"/>
                <w:sz w:val="20"/>
                <w:szCs w:val="20"/>
              </w:rPr>
              <w:t>naturaleza</w:t>
            </w:r>
            <w:r w:rsidRPr="009507A8">
              <w:rPr>
                <w:rFonts w:ascii="Bookman Old Style" w:hAnsi="Bookman Old Style"/>
                <w:spacing w:val="-4"/>
                <w:sz w:val="20"/>
                <w:szCs w:val="20"/>
              </w:rPr>
              <w:t xml:space="preserve"> </w:t>
            </w:r>
            <w:r w:rsidRPr="009507A8">
              <w:rPr>
                <w:rFonts w:ascii="Bookman Old Style" w:hAnsi="Bookman Old Style"/>
                <w:sz w:val="20"/>
                <w:szCs w:val="20"/>
              </w:rPr>
              <w:t>agraria</w:t>
            </w:r>
            <w:r w:rsidRPr="009507A8">
              <w:rPr>
                <w:rFonts w:ascii="Bookman Old Style" w:hAnsi="Bookman Old Style"/>
                <w:spacing w:val="-6"/>
                <w:sz w:val="20"/>
                <w:szCs w:val="20"/>
              </w:rPr>
              <w:t>,</w:t>
            </w:r>
            <w:r w:rsidRPr="009507A8">
              <w:rPr>
                <w:rFonts w:ascii="Bookman Old Style" w:hAnsi="Bookman Old Style"/>
                <w:spacing w:val="-9"/>
                <w:sz w:val="20"/>
                <w:szCs w:val="20"/>
              </w:rPr>
              <w:t xml:space="preserve"> </w:t>
            </w:r>
            <w:r w:rsidRPr="009507A8">
              <w:rPr>
                <w:rFonts w:ascii="Bookman Old Style" w:hAnsi="Bookman Old Style"/>
                <w:sz w:val="20"/>
                <w:szCs w:val="20"/>
              </w:rPr>
              <w:t xml:space="preserve">rural </w:t>
            </w:r>
            <w:r w:rsidRPr="009507A8">
              <w:rPr>
                <w:rFonts w:ascii="Bookman Old Style" w:hAnsi="Bookman Old Style"/>
                <w:b/>
                <w:sz w:val="20"/>
                <w:szCs w:val="20"/>
                <w:u w:val="single"/>
              </w:rPr>
              <w:t>y ambiental</w:t>
            </w:r>
            <w:r w:rsidRPr="009507A8">
              <w:rPr>
                <w:rFonts w:ascii="Bookman Old Style" w:hAnsi="Bookman Old Style"/>
                <w:spacing w:val="-6"/>
                <w:sz w:val="20"/>
                <w:szCs w:val="20"/>
              </w:rPr>
              <w:t xml:space="preserve"> </w:t>
            </w:r>
            <w:r w:rsidRPr="009507A8">
              <w:rPr>
                <w:rFonts w:ascii="Bookman Old Style" w:hAnsi="Bookman Old Style"/>
                <w:sz w:val="20"/>
                <w:szCs w:val="20"/>
              </w:rPr>
              <w:t>de</w:t>
            </w:r>
            <w:r w:rsidRPr="009507A8">
              <w:rPr>
                <w:rFonts w:ascii="Bookman Old Style" w:hAnsi="Bookman Old Style"/>
                <w:spacing w:val="-6"/>
                <w:sz w:val="20"/>
                <w:szCs w:val="20"/>
              </w:rPr>
              <w:t xml:space="preserve"> </w:t>
            </w:r>
            <w:r w:rsidRPr="009507A8">
              <w:rPr>
                <w:rFonts w:ascii="Bookman Old Style" w:hAnsi="Bookman Old Style"/>
                <w:sz w:val="20"/>
                <w:szCs w:val="20"/>
              </w:rPr>
              <w:t>conformidad</w:t>
            </w:r>
            <w:r w:rsidRPr="009507A8">
              <w:rPr>
                <w:rFonts w:ascii="Bookman Old Style" w:hAnsi="Bookman Old Style"/>
                <w:spacing w:val="-5"/>
                <w:sz w:val="20"/>
                <w:szCs w:val="20"/>
              </w:rPr>
              <w:t xml:space="preserve"> </w:t>
            </w:r>
            <w:r w:rsidRPr="009507A8">
              <w:rPr>
                <w:rFonts w:ascii="Bookman Old Style" w:hAnsi="Bookman Old Style"/>
                <w:sz w:val="20"/>
                <w:szCs w:val="20"/>
              </w:rPr>
              <w:t>con</w:t>
            </w:r>
            <w:r w:rsidRPr="009507A8">
              <w:rPr>
                <w:rFonts w:ascii="Bookman Old Style" w:hAnsi="Bookman Old Style"/>
                <w:spacing w:val="-6"/>
                <w:sz w:val="20"/>
                <w:szCs w:val="20"/>
              </w:rPr>
              <w:t xml:space="preserve"> </w:t>
            </w:r>
            <w:r w:rsidRPr="009507A8">
              <w:rPr>
                <w:rFonts w:ascii="Bookman Old Style" w:hAnsi="Bookman Old Style"/>
                <w:sz w:val="20"/>
                <w:szCs w:val="20"/>
              </w:rPr>
              <w:t>el</w:t>
            </w:r>
            <w:r w:rsidRPr="009507A8">
              <w:rPr>
                <w:rFonts w:ascii="Bookman Old Style" w:hAnsi="Bookman Old Style"/>
                <w:spacing w:val="-7"/>
                <w:sz w:val="20"/>
                <w:szCs w:val="20"/>
              </w:rPr>
              <w:t xml:space="preserve"> </w:t>
            </w:r>
            <w:r w:rsidRPr="009507A8">
              <w:rPr>
                <w:rFonts w:ascii="Bookman Old Style" w:hAnsi="Bookman Old Style"/>
                <w:sz w:val="20"/>
                <w:szCs w:val="20"/>
              </w:rPr>
              <w:t>régimen establecido</w:t>
            </w:r>
            <w:r w:rsidRPr="009507A8">
              <w:rPr>
                <w:rFonts w:ascii="Bookman Old Style" w:hAnsi="Bookman Old Style"/>
                <w:spacing w:val="-13"/>
                <w:sz w:val="20"/>
                <w:szCs w:val="20"/>
              </w:rPr>
              <w:t xml:space="preserve"> </w:t>
            </w:r>
            <w:r w:rsidRPr="009507A8">
              <w:rPr>
                <w:rFonts w:ascii="Bookman Old Style" w:hAnsi="Bookman Old Style"/>
                <w:sz w:val="20"/>
                <w:szCs w:val="20"/>
              </w:rPr>
              <w:t>para</w:t>
            </w:r>
            <w:r w:rsidRPr="009507A8">
              <w:rPr>
                <w:rFonts w:ascii="Bookman Old Style" w:hAnsi="Bookman Old Style"/>
                <w:spacing w:val="-13"/>
                <w:sz w:val="20"/>
                <w:szCs w:val="20"/>
              </w:rPr>
              <w:t xml:space="preserve"> </w:t>
            </w:r>
            <w:r w:rsidRPr="009507A8">
              <w:rPr>
                <w:rFonts w:ascii="Bookman Old Style" w:hAnsi="Bookman Old Style"/>
                <w:sz w:val="20"/>
                <w:szCs w:val="20"/>
              </w:rPr>
              <w:t>el</w:t>
            </w:r>
            <w:r w:rsidRPr="009507A8">
              <w:rPr>
                <w:rFonts w:ascii="Bookman Old Style" w:hAnsi="Bookman Old Style"/>
                <w:spacing w:val="-15"/>
                <w:sz w:val="20"/>
                <w:szCs w:val="20"/>
              </w:rPr>
              <w:t xml:space="preserve"> </w:t>
            </w:r>
            <w:r w:rsidRPr="009507A8">
              <w:rPr>
                <w:rFonts w:ascii="Bookman Old Style" w:hAnsi="Bookman Old Style"/>
                <w:sz w:val="20"/>
                <w:szCs w:val="20"/>
              </w:rPr>
              <w:t>efecto,</w:t>
            </w:r>
            <w:r w:rsidRPr="009507A8">
              <w:rPr>
                <w:rFonts w:ascii="Bookman Old Style" w:hAnsi="Bookman Old Style"/>
                <w:spacing w:val="-13"/>
                <w:sz w:val="20"/>
                <w:szCs w:val="20"/>
              </w:rPr>
              <w:t xml:space="preserve"> </w:t>
            </w:r>
            <w:r w:rsidRPr="009507A8">
              <w:rPr>
                <w:rFonts w:ascii="Bookman Old Style" w:hAnsi="Bookman Old Style"/>
                <w:sz w:val="20"/>
                <w:szCs w:val="20"/>
              </w:rPr>
              <w:t>cuya</w:t>
            </w:r>
            <w:r w:rsidRPr="009507A8">
              <w:rPr>
                <w:rFonts w:ascii="Bookman Old Style" w:hAnsi="Bookman Old Style"/>
                <w:spacing w:val="-14"/>
                <w:sz w:val="20"/>
                <w:szCs w:val="20"/>
              </w:rPr>
              <w:t xml:space="preserve"> </w:t>
            </w:r>
            <w:r w:rsidRPr="009507A8">
              <w:rPr>
                <w:rFonts w:ascii="Bookman Old Style" w:hAnsi="Bookman Old Style"/>
                <w:sz w:val="20"/>
                <w:szCs w:val="20"/>
              </w:rPr>
              <w:t>competencia</w:t>
            </w:r>
            <w:r w:rsidRPr="009507A8">
              <w:rPr>
                <w:rFonts w:ascii="Bookman Old Style" w:hAnsi="Bookman Old Style"/>
                <w:spacing w:val="-14"/>
                <w:sz w:val="20"/>
                <w:szCs w:val="20"/>
              </w:rPr>
              <w:t xml:space="preserve"> </w:t>
            </w:r>
            <w:r w:rsidRPr="009507A8">
              <w:rPr>
                <w:rFonts w:ascii="Bookman Old Style" w:hAnsi="Bookman Old Style"/>
                <w:sz w:val="20"/>
                <w:szCs w:val="20"/>
              </w:rPr>
              <w:t>no</w:t>
            </w:r>
            <w:r w:rsidRPr="009507A8">
              <w:rPr>
                <w:rFonts w:ascii="Bookman Old Style" w:hAnsi="Bookman Old Style"/>
                <w:spacing w:val="-13"/>
                <w:sz w:val="20"/>
                <w:szCs w:val="20"/>
              </w:rPr>
              <w:t xml:space="preserve"> </w:t>
            </w:r>
            <w:r w:rsidRPr="009507A8">
              <w:rPr>
                <w:rFonts w:ascii="Bookman Old Style" w:hAnsi="Bookman Old Style"/>
                <w:sz w:val="20"/>
                <w:szCs w:val="20"/>
              </w:rPr>
              <w:t>corresponda</w:t>
            </w:r>
            <w:r w:rsidRPr="009507A8">
              <w:rPr>
                <w:rFonts w:ascii="Bookman Old Style" w:hAnsi="Bookman Old Style"/>
                <w:spacing w:val="-13"/>
                <w:sz w:val="20"/>
                <w:szCs w:val="20"/>
              </w:rPr>
              <w:t xml:space="preserve"> </w:t>
            </w:r>
            <w:r w:rsidRPr="009507A8">
              <w:rPr>
                <w:rFonts w:ascii="Bookman Old Style" w:hAnsi="Bookman Old Style"/>
                <w:sz w:val="20"/>
                <w:szCs w:val="20"/>
              </w:rPr>
              <w:t>al</w:t>
            </w:r>
            <w:r w:rsidRPr="009507A8">
              <w:rPr>
                <w:rFonts w:ascii="Bookman Old Style" w:hAnsi="Bookman Old Style"/>
                <w:spacing w:val="-14"/>
                <w:sz w:val="20"/>
                <w:szCs w:val="20"/>
              </w:rPr>
              <w:t xml:space="preserve"> </w:t>
            </w:r>
            <w:r w:rsidRPr="009507A8">
              <w:rPr>
                <w:rFonts w:ascii="Bookman Old Style" w:hAnsi="Bookman Old Style"/>
                <w:sz w:val="20"/>
                <w:szCs w:val="20"/>
              </w:rPr>
              <w:t>Consejo</w:t>
            </w:r>
            <w:r w:rsidRPr="009507A8">
              <w:rPr>
                <w:rFonts w:ascii="Bookman Old Style" w:hAnsi="Bookman Old Style"/>
                <w:spacing w:val="-14"/>
                <w:sz w:val="20"/>
                <w:szCs w:val="20"/>
              </w:rPr>
              <w:t xml:space="preserve"> </w:t>
            </w:r>
            <w:r w:rsidRPr="009507A8">
              <w:rPr>
                <w:rFonts w:ascii="Bookman Old Style" w:hAnsi="Bookman Old Style"/>
                <w:sz w:val="20"/>
                <w:szCs w:val="20"/>
              </w:rPr>
              <w:t>de Estado, en concordancia con lo dispuesto en el artículo 46 de la Ley 1563 de 2012.</w:t>
            </w:r>
          </w:p>
          <w:p w14:paraId="33AA25AC" w14:textId="77777777" w:rsidR="009507A8" w:rsidRPr="009507A8" w:rsidRDefault="009507A8" w:rsidP="009507A8">
            <w:pPr>
              <w:pStyle w:val="BodyText"/>
              <w:ind w:left="851" w:right="838"/>
              <w:jc w:val="both"/>
              <w:rPr>
                <w:rFonts w:ascii="Bookman Old Style" w:hAnsi="Bookman Old Style"/>
                <w:sz w:val="20"/>
                <w:szCs w:val="20"/>
              </w:rPr>
            </w:pPr>
          </w:p>
          <w:p w14:paraId="2173F6A7" w14:textId="77777777" w:rsidR="009507A8" w:rsidRPr="009507A8" w:rsidRDefault="009507A8" w:rsidP="000E35D6">
            <w:pPr>
              <w:pStyle w:val="ListParagraph"/>
              <w:widowControl w:val="0"/>
              <w:numPr>
                <w:ilvl w:val="0"/>
                <w:numId w:val="4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 las peticiones de </w:t>
            </w:r>
            <w:r w:rsidRPr="009507A8">
              <w:rPr>
                <w:rFonts w:ascii="Bookman Old Style" w:hAnsi="Bookman Old Style"/>
                <w:sz w:val="20"/>
                <w:szCs w:val="20"/>
              </w:rPr>
              <w:lastRenderedPageBreak/>
              <w:t xml:space="preserve">cambio de radicación de un proceso o actuación de carácter agrario, rural </w:t>
            </w:r>
            <w:r w:rsidRPr="009507A8">
              <w:rPr>
                <w:rFonts w:ascii="Bookman Old Style" w:hAnsi="Bookman Old Style"/>
                <w:b/>
                <w:sz w:val="20"/>
                <w:szCs w:val="20"/>
                <w:u w:val="single"/>
              </w:rPr>
              <w:t>y ambiental</w:t>
            </w:r>
            <w:r w:rsidRPr="009507A8">
              <w:rPr>
                <w:rFonts w:ascii="Bookman Old Style" w:hAnsi="Bookman Old Style"/>
                <w:sz w:val="20"/>
                <w:szCs w:val="20"/>
              </w:rPr>
              <w:t xml:space="preserve"> tramitados por las Salas Agrarias, Rurales </w:t>
            </w:r>
            <w:r w:rsidRPr="009507A8">
              <w:rPr>
                <w:rFonts w:ascii="Bookman Old Style" w:hAnsi="Bookman Old Style"/>
                <w:b/>
                <w:sz w:val="20"/>
                <w:szCs w:val="20"/>
                <w:u w:val="single"/>
              </w:rPr>
              <w:t xml:space="preserve">y ambientales </w:t>
            </w:r>
            <w:r w:rsidRPr="009507A8">
              <w:rPr>
                <w:rFonts w:ascii="Bookman Old Style" w:hAnsi="Bookman Old Style"/>
                <w:sz w:val="20"/>
                <w:szCs w:val="20"/>
              </w:rPr>
              <w:t>de los Tribunales Superiores de Distrito Judicial y los Jueces Agrarios y</w:t>
            </w:r>
            <w:r w:rsidRPr="009507A8">
              <w:rPr>
                <w:rFonts w:ascii="Bookman Old Style" w:hAnsi="Bookman Old Style"/>
                <w:spacing w:val="-17"/>
                <w:sz w:val="20"/>
                <w:szCs w:val="20"/>
              </w:rPr>
              <w:t xml:space="preserve"> </w:t>
            </w:r>
            <w:r w:rsidRPr="009507A8">
              <w:rPr>
                <w:rFonts w:ascii="Bookman Old Style" w:hAnsi="Bookman Old Style"/>
                <w:sz w:val="20"/>
                <w:szCs w:val="20"/>
              </w:rPr>
              <w:t>Rurales.</w:t>
            </w:r>
          </w:p>
          <w:p w14:paraId="78CA1CDC" w14:textId="77777777" w:rsidR="009507A8" w:rsidRPr="009507A8" w:rsidRDefault="009507A8" w:rsidP="009507A8">
            <w:pPr>
              <w:widowControl w:val="0"/>
              <w:tabs>
                <w:tab w:val="left" w:pos="887"/>
              </w:tabs>
              <w:autoSpaceDE w:val="0"/>
              <w:autoSpaceDN w:val="0"/>
              <w:ind w:right="838"/>
              <w:jc w:val="both"/>
              <w:rPr>
                <w:rFonts w:ascii="Bookman Old Style" w:hAnsi="Bookman Old Style"/>
                <w:sz w:val="20"/>
                <w:szCs w:val="20"/>
              </w:rPr>
            </w:pPr>
          </w:p>
          <w:p w14:paraId="7CC22CF6" w14:textId="77777777" w:rsidR="009507A8" w:rsidRPr="009507A8" w:rsidRDefault="009507A8" w:rsidP="000E35D6">
            <w:pPr>
              <w:pStyle w:val="ListParagraph"/>
              <w:widowControl w:val="0"/>
              <w:numPr>
                <w:ilvl w:val="0"/>
                <w:numId w:val="46"/>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Los demás que les atribuya la</w:t>
            </w:r>
            <w:r w:rsidRPr="009507A8">
              <w:rPr>
                <w:rFonts w:ascii="Bookman Old Style" w:hAnsi="Bookman Old Style"/>
                <w:spacing w:val="3"/>
                <w:sz w:val="20"/>
                <w:szCs w:val="20"/>
              </w:rPr>
              <w:t xml:space="preserve"> </w:t>
            </w:r>
            <w:r w:rsidRPr="009507A8">
              <w:rPr>
                <w:rFonts w:ascii="Bookman Old Style" w:hAnsi="Bookman Old Style"/>
                <w:sz w:val="20"/>
                <w:szCs w:val="20"/>
              </w:rPr>
              <w:t>Ley.</w:t>
            </w:r>
          </w:p>
          <w:p w14:paraId="5787C5F2" w14:textId="77777777" w:rsidR="009507A8" w:rsidRPr="009507A8" w:rsidRDefault="009507A8" w:rsidP="009507A8">
            <w:pPr>
              <w:rPr>
                <w:rFonts w:ascii="Bookman Old Style" w:hAnsi="Bookman Old Style"/>
                <w:sz w:val="20"/>
                <w:szCs w:val="20"/>
              </w:rPr>
            </w:pPr>
          </w:p>
        </w:tc>
      </w:tr>
      <w:tr w:rsidR="009507A8" w14:paraId="31FBB0F6" w14:textId="77777777" w:rsidTr="009D6A80">
        <w:tc>
          <w:tcPr>
            <w:tcW w:w="4414" w:type="dxa"/>
          </w:tcPr>
          <w:p w14:paraId="4043E21D" w14:textId="77777777" w:rsidR="009507A8" w:rsidRPr="009507A8" w:rsidRDefault="009507A8" w:rsidP="009507A8">
            <w:pPr>
              <w:pStyle w:val="BodyText"/>
              <w:jc w:val="both"/>
              <w:rPr>
                <w:rFonts w:ascii="Bookman Old Style" w:hAnsi="Bookman Old Style"/>
                <w:sz w:val="20"/>
                <w:szCs w:val="20"/>
              </w:rPr>
            </w:pPr>
            <w:r w:rsidRPr="009507A8">
              <w:rPr>
                <w:rFonts w:ascii="Bookman Old Style" w:hAnsi="Bookman Old Style"/>
                <w:sz w:val="20"/>
                <w:szCs w:val="20"/>
              </w:rPr>
              <w:lastRenderedPageBreak/>
              <w:t>Artículo 44. Adiciónese el artículo 32A a la Ley 1564 de 2012, el cual quedará así:</w:t>
            </w:r>
          </w:p>
          <w:p w14:paraId="0746390C" w14:textId="77777777" w:rsidR="009507A8" w:rsidRPr="009507A8" w:rsidRDefault="009507A8" w:rsidP="009507A8">
            <w:pPr>
              <w:pStyle w:val="BodyText"/>
              <w:jc w:val="both"/>
              <w:rPr>
                <w:rFonts w:ascii="Bookman Old Style" w:hAnsi="Bookman Old Style"/>
                <w:sz w:val="20"/>
                <w:szCs w:val="20"/>
              </w:rPr>
            </w:pPr>
          </w:p>
          <w:p w14:paraId="2C0731EA" w14:textId="77777777" w:rsidR="009507A8" w:rsidRPr="009507A8" w:rsidRDefault="009507A8" w:rsidP="009507A8">
            <w:pPr>
              <w:ind w:left="851" w:right="838"/>
              <w:jc w:val="both"/>
              <w:rPr>
                <w:rFonts w:ascii="Bookman Old Style" w:hAnsi="Bookman Old Style"/>
                <w:sz w:val="20"/>
                <w:szCs w:val="20"/>
              </w:rPr>
            </w:pPr>
            <w:r w:rsidRPr="00787631">
              <w:rPr>
                <w:rFonts w:ascii="Bookman Old Style" w:hAnsi="Bookman Old Style"/>
                <w:b/>
                <w:sz w:val="20"/>
                <w:szCs w:val="20"/>
              </w:rPr>
              <w:t>Artículo 32A. Competencia de las salas agrarias y rurales de los tribunales superiores de distrito judicial.</w:t>
            </w:r>
            <w:r w:rsidRPr="009507A8">
              <w:rPr>
                <w:rFonts w:ascii="Bookman Old Style" w:hAnsi="Bookman Old Style"/>
                <w:sz w:val="20"/>
                <w:szCs w:val="20"/>
              </w:rPr>
              <w:t xml:space="preserve"> Los tribunales superiores de distrito judicial conocen, en sala agraria y rural:</w:t>
            </w:r>
          </w:p>
          <w:p w14:paraId="2B12AC76" w14:textId="77777777" w:rsidR="009507A8" w:rsidRDefault="009507A8" w:rsidP="009507A8">
            <w:pPr>
              <w:pStyle w:val="BodyText"/>
              <w:ind w:left="851" w:right="838"/>
              <w:jc w:val="both"/>
              <w:rPr>
                <w:rFonts w:ascii="Bookman Old Style" w:hAnsi="Bookman Old Style"/>
                <w:sz w:val="20"/>
                <w:szCs w:val="20"/>
              </w:rPr>
            </w:pPr>
          </w:p>
          <w:p w14:paraId="76FEC894" w14:textId="77777777" w:rsidR="00787631" w:rsidRPr="009507A8" w:rsidRDefault="00787631" w:rsidP="009507A8">
            <w:pPr>
              <w:pStyle w:val="BodyText"/>
              <w:ind w:left="851" w:right="838"/>
              <w:jc w:val="both"/>
              <w:rPr>
                <w:rFonts w:ascii="Bookman Old Style" w:hAnsi="Bookman Old Style"/>
                <w:sz w:val="20"/>
                <w:szCs w:val="20"/>
              </w:rPr>
            </w:pPr>
          </w:p>
          <w:p w14:paraId="066EE52A" w14:textId="77777777" w:rsidR="009507A8" w:rsidRPr="009507A8" w:rsidRDefault="009507A8" w:rsidP="000E35D6">
            <w:pPr>
              <w:pStyle w:val="ListParagraph"/>
              <w:widowControl w:val="0"/>
              <w:numPr>
                <w:ilvl w:val="0"/>
                <w:numId w:val="25"/>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la segunda instancia de los procesos que conocen en primera instancia los Jueces Agrarios y</w:t>
            </w:r>
            <w:r w:rsidRPr="009507A8">
              <w:rPr>
                <w:rFonts w:ascii="Bookman Old Style" w:hAnsi="Bookman Old Style"/>
                <w:spacing w:val="-4"/>
                <w:sz w:val="20"/>
                <w:szCs w:val="20"/>
              </w:rPr>
              <w:t xml:space="preserve"> </w:t>
            </w:r>
            <w:r w:rsidRPr="009507A8">
              <w:rPr>
                <w:rFonts w:ascii="Bookman Old Style" w:hAnsi="Bookman Old Style"/>
                <w:sz w:val="20"/>
                <w:szCs w:val="20"/>
              </w:rPr>
              <w:t>Rurales.</w:t>
            </w:r>
          </w:p>
          <w:p w14:paraId="675A3BDF" w14:textId="77777777" w:rsidR="009507A8" w:rsidRPr="009507A8" w:rsidRDefault="009507A8" w:rsidP="000E35D6">
            <w:pPr>
              <w:pStyle w:val="ListParagraph"/>
              <w:widowControl w:val="0"/>
              <w:numPr>
                <w:ilvl w:val="0"/>
                <w:numId w:val="25"/>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Del</w:t>
            </w:r>
            <w:r w:rsidRPr="009507A8">
              <w:rPr>
                <w:rFonts w:ascii="Bookman Old Style" w:hAnsi="Bookman Old Style"/>
                <w:spacing w:val="-9"/>
                <w:sz w:val="20"/>
                <w:szCs w:val="20"/>
              </w:rPr>
              <w:t xml:space="preserve"> </w:t>
            </w:r>
            <w:r w:rsidRPr="009507A8">
              <w:rPr>
                <w:rFonts w:ascii="Bookman Old Style" w:hAnsi="Bookman Old Style"/>
                <w:sz w:val="20"/>
                <w:szCs w:val="20"/>
              </w:rPr>
              <w:t>recurso</w:t>
            </w:r>
            <w:r w:rsidRPr="009507A8">
              <w:rPr>
                <w:rFonts w:ascii="Bookman Old Style" w:hAnsi="Bookman Old Style"/>
                <w:spacing w:val="-8"/>
                <w:sz w:val="20"/>
                <w:szCs w:val="20"/>
              </w:rPr>
              <w:t xml:space="preserve"> </w:t>
            </w:r>
            <w:r w:rsidRPr="009507A8">
              <w:rPr>
                <w:rFonts w:ascii="Bookman Old Style" w:hAnsi="Bookman Old Style"/>
                <w:sz w:val="20"/>
                <w:szCs w:val="20"/>
              </w:rPr>
              <w:t>de</w:t>
            </w:r>
            <w:r w:rsidRPr="009507A8">
              <w:rPr>
                <w:rFonts w:ascii="Bookman Old Style" w:hAnsi="Bookman Old Style"/>
                <w:spacing w:val="-8"/>
                <w:sz w:val="20"/>
                <w:szCs w:val="20"/>
              </w:rPr>
              <w:t xml:space="preserve"> </w:t>
            </w:r>
            <w:r w:rsidRPr="009507A8">
              <w:rPr>
                <w:rFonts w:ascii="Bookman Old Style" w:hAnsi="Bookman Old Style"/>
                <w:sz w:val="20"/>
                <w:szCs w:val="20"/>
              </w:rPr>
              <w:t>queja</w:t>
            </w:r>
            <w:r w:rsidRPr="009507A8">
              <w:rPr>
                <w:rFonts w:ascii="Bookman Old Style" w:hAnsi="Bookman Old Style"/>
                <w:spacing w:val="-7"/>
                <w:sz w:val="20"/>
                <w:szCs w:val="20"/>
              </w:rPr>
              <w:t xml:space="preserve"> </w:t>
            </w:r>
            <w:r w:rsidRPr="009507A8">
              <w:rPr>
                <w:rFonts w:ascii="Bookman Old Style" w:hAnsi="Bookman Old Style"/>
                <w:sz w:val="20"/>
                <w:szCs w:val="20"/>
              </w:rPr>
              <w:t>contra</w:t>
            </w:r>
            <w:r w:rsidRPr="009507A8">
              <w:rPr>
                <w:rFonts w:ascii="Bookman Old Style" w:hAnsi="Bookman Old Style"/>
                <w:spacing w:val="-8"/>
                <w:sz w:val="20"/>
                <w:szCs w:val="20"/>
              </w:rPr>
              <w:t xml:space="preserve"> </w:t>
            </w:r>
            <w:r w:rsidRPr="009507A8">
              <w:rPr>
                <w:rFonts w:ascii="Bookman Old Style" w:hAnsi="Bookman Old Style"/>
                <w:sz w:val="20"/>
                <w:szCs w:val="20"/>
              </w:rPr>
              <w:t>los</w:t>
            </w:r>
            <w:r w:rsidRPr="009507A8">
              <w:rPr>
                <w:rFonts w:ascii="Bookman Old Style" w:hAnsi="Bookman Old Style"/>
                <w:spacing w:val="-8"/>
                <w:sz w:val="20"/>
                <w:szCs w:val="20"/>
              </w:rPr>
              <w:t xml:space="preserve"> </w:t>
            </w:r>
            <w:r w:rsidRPr="009507A8">
              <w:rPr>
                <w:rFonts w:ascii="Bookman Old Style" w:hAnsi="Bookman Old Style"/>
                <w:sz w:val="20"/>
                <w:szCs w:val="20"/>
              </w:rPr>
              <w:t>autos</w:t>
            </w:r>
            <w:r w:rsidRPr="009507A8">
              <w:rPr>
                <w:rFonts w:ascii="Bookman Old Style" w:hAnsi="Bookman Old Style"/>
                <w:spacing w:val="-11"/>
                <w:sz w:val="20"/>
                <w:szCs w:val="20"/>
              </w:rPr>
              <w:t xml:space="preserve"> </w:t>
            </w:r>
            <w:r w:rsidRPr="009507A8">
              <w:rPr>
                <w:rFonts w:ascii="Bookman Old Style" w:hAnsi="Bookman Old Style"/>
                <w:sz w:val="20"/>
                <w:szCs w:val="20"/>
              </w:rPr>
              <w:t>que</w:t>
            </w:r>
            <w:r w:rsidRPr="009507A8">
              <w:rPr>
                <w:rFonts w:ascii="Bookman Old Style" w:hAnsi="Bookman Old Style"/>
                <w:spacing w:val="-9"/>
                <w:sz w:val="20"/>
                <w:szCs w:val="20"/>
              </w:rPr>
              <w:t xml:space="preserve"> </w:t>
            </w:r>
            <w:r w:rsidRPr="009507A8">
              <w:rPr>
                <w:rFonts w:ascii="Bookman Old Style" w:hAnsi="Bookman Old Style"/>
                <w:sz w:val="20"/>
                <w:szCs w:val="20"/>
              </w:rPr>
              <w:t>nieguen</w:t>
            </w:r>
            <w:r w:rsidRPr="009507A8">
              <w:rPr>
                <w:rFonts w:ascii="Bookman Old Style" w:hAnsi="Bookman Old Style"/>
                <w:spacing w:val="-7"/>
                <w:sz w:val="20"/>
                <w:szCs w:val="20"/>
              </w:rPr>
              <w:t xml:space="preserve"> </w:t>
            </w:r>
            <w:r w:rsidRPr="009507A8">
              <w:rPr>
                <w:rFonts w:ascii="Bookman Old Style" w:hAnsi="Bookman Old Style"/>
                <w:sz w:val="20"/>
                <w:szCs w:val="20"/>
              </w:rPr>
              <w:t>la</w:t>
            </w:r>
            <w:r w:rsidRPr="009507A8">
              <w:rPr>
                <w:rFonts w:ascii="Bookman Old Style" w:hAnsi="Bookman Old Style"/>
                <w:spacing w:val="-7"/>
                <w:sz w:val="20"/>
                <w:szCs w:val="20"/>
              </w:rPr>
              <w:t xml:space="preserve"> </w:t>
            </w:r>
            <w:r w:rsidRPr="009507A8">
              <w:rPr>
                <w:rFonts w:ascii="Bookman Old Style" w:hAnsi="Bookman Old Style"/>
                <w:sz w:val="20"/>
                <w:szCs w:val="20"/>
              </w:rPr>
              <w:t>apelación</w:t>
            </w:r>
            <w:r w:rsidRPr="009507A8">
              <w:rPr>
                <w:rFonts w:ascii="Bookman Old Style" w:hAnsi="Bookman Old Style"/>
                <w:spacing w:val="-8"/>
                <w:sz w:val="20"/>
                <w:szCs w:val="20"/>
              </w:rPr>
              <w:t xml:space="preserve"> </w:t>
            </w:r>
            <w:r w:rsidRPr="009507A8">
              <w:rPr>
                <w:rFonts w:ascii="Bookman Old Style" w:hAnsi="Bookman Old Style"/>
                <w:sz w:val="20"/>
                <w:szCs w:val="20"/>
              </w:rPr>
              <w:t>contra</w:t>
            </w:r>
            <w:r w:rsidRPr="009507A8">
              <w:rPr>
                <w:rFonts w:ascii="Bookman Old Style" w:hAnsi="Bookman Old Style"/>
                <w:spacing w:val="-7"/>
                <w:sz w:val="20"/>
                <w:szCs w:val="20"/>
              </w:rPr>
              <w:t xml:space="preserve"> </w:t>
            </w:r>
            <w:r w:rsidRPr="009507A8">
              <w:rPr>
                <w:rFonts w:ascii="Bookman Old Style" w:hAnsi="Bookman Old Style"/>
                <w:sz w:val="20"/>
                <w:szCs w:val="20"/>
              </w:rPr>
              <w:t>las providencias proferidas por los Jueces Agrarios y Rurales en primera instancia.</w:t>
            </w:r>
          </w:p>
          <w:p w14:paraId="0BB7BC05" w14:textId="77777777" w:rsidR="009507A8" w:rsidRDefault="009507A8" w:rsidP="009507A8">
            <w:pPr>
              <w:pStyle w:val="BodyText"/>
              <w:ind w:left="851" w:right="838"/>
              <w:jc w:val="both"/>
              <w:rPr>
                <w:rFonts w:ascii="Bookman Old Style" w:hAnsi="Bookman Old Style"/>
                <w:sz w:val="20"/>
                <w:szCs w:val="20"/>
              </w:rPr>
            </w:pPr>
          </w:p>
          <w:p w14:paraId="2761DDB0" w14:textId="77777777" w:rsidR="00787631" w:rsidRDefault="00787631" w:rsidP="009507A8">
            <w:pPr>
              <w:pStyle w:val="BodyText"/>
              <w:ind w:left="851" w:right="838"/>
              <w:jc w:val="both"/>
              <w:rPr>
                <w:rFonts w:ascii="Bookman Old Style" w:hAnsi="Bookman Old Style"/>
                <w:sz w:val="20"/>
                <w:szCs w:val="20"/>
              </w:rPr>
            </w:pPr>
          </w:p>
          <w:p w14:paraId="70826F98" w14:textId="77777777" w:rsidR="00787631" w:rsidRDefault="00787631" w:rsidP="009507A8">
            <w:pPr>
              <w:pStyle w:val="BodyText"/>
              <w:ind w:left="851" w:right="838"/>
              <w:jc w:val="both"/>
              <w:rPr>
                <w:rFonts w:ascii="Bookman Old Style" w:hAnsi="Bookman Old Style"/>
                <w:sz w:val="20"/>
                <w:szCs w:val="20"/>
              </w:rPr>
            </w:pPr>
          </w:p>
          <w:p w14:paraId="56FFFF12" w14:textId="77777777" w:rsidR="00787631" w:rsidRDefault="00787631" w:rsidP="009507A8">
            <w:pPr>
              <w:pStyle w:val="BodyText"/>
              <w:ind w:left="851" w:right="838"/>
              <w:jc w:val="both"/>
              <w:rPr>
                <w:rFonts w:ascii="Bookman Old Style" w:hAnsi="Bookman Old Style"/>
                <w:sz w:val="20"/>
                <w:szCs w:val="20"/>
              </w:rPr>
            </w:pPr>
          </w:p>
          <w:p w14:paraId="35E94243" w14:textId="77777777" w:rsidR="00787631" w:rsidRDefault="00787631" w:rsidP="009507A8">
            <w:pPr>
              <w:pStyle w:val="BodyText"/>
              <w:ind w:left="851" w:right="838"/>
              <w:jc w:val="both"/>
              <w:rPr>
                <w:rFonts w:ascii="Bookman Old Style" w:hAnsi="Bookman Old Style"/>
                <w:sz w:val="20"/>
                <w:szCs w:val="20"/>
              </w:rPr>
            </w:pPr>
          </w:p>
          <w:p w14:paraId="509FCD52" w14:textId="77777777" w:rsidR="00787631" w:rsidRPr="009507A8" w:rsidRDefault="00787631" w:rsidP="009507A8">
            <w:pPr>
              <w:pStyle w:val="BodyText"/>
              <w:ind w:left="851" w:right="838"/>
              <w:jc w:val="both"/>
              <w:rPr>
                <w:rFonts w:ascii="Bookman Old Style" w:hAnsi="Bookman Old Style"/>
                <w:sz w:val="20"/>
                <w:szCs w:val="20"/>
              </w:rPr>
            </w:pPr>
          </w:p>
          <w:p w14:paraId="22B4D5C6" w14:textId="77777777" w:rsidR="009507A8" w:rsidRPr="009507A8" w:rsidRDefault="009507A8" w:rsidP="000E35D6">
            <w:pPr>
              <w:pStyle w:val="ListParagraph"/>
              <w:widowControl w:val="0"/>
              <w:numPr>
                <w:ilvl w:val="0"/>
                <w:numId w:val="25"/>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En</w:t>
            </w:r>
            <w:r w:rsidRPr="009507A8">
              <w:rPr>
                <w:rFonts w:ascii="Bookman Old Style" w:hAnsi="Bookman Old Style"/>
                <w:spacing w:val="-19"/>
                <w:sz w:val="20"/>
                <w:szCs w:val="20"/>
              </w:rPr>
              <w:t xml:space="preserve"> </w:t>
            </w:r>
            <w:r w:rsidRPr="009507A8">
              <w:rPr>
                <w:rFonts w:ascii="Bookman Old Style" w:hAnsi="Bookman Old Style"/>
                <w:sz w:val="20"/>
                <w:szCs w:val="20"/>
              </w:rPr>
              <w:t>única</w:t>
            </w:r>
            <w:r w:rsidRPr="009507A8">
              <w:rPr>
                <w:rFonts w:ascii="Bookman Old Style" w:hAnsi="Bookman Old Style"/>
                <w:spacing w:val="-18"/>
                <w:sz w:val="20"/>
                <w:szCs w:val="20"/>
              </w:rPr>
              <w:t xml:space="preserve"> </w:t>
            </w:r>
            <w:r w:rsidRPr="009507A8">
              <w:rPr>
                <w:rFonts w:ascii="Bookman Old Style" w:hAnsi="Bookman Old Style"/>
                <w:sz w:val="20"/>
                <w:szCs w:val="20"/>
              </w:rPr>
              <w:t>instancia,</w:t>
            </w:r>
            <w:r w:rsidRPr="009507A8">
              <w:rPr>
                <w:rFonts w:ascii="Bookman Old Style" w:hAnsi="Bookman Old Style"/>
                <w:spacing w:val="-20"/>
                <w:sz w:val="20"/>
                <w:szCs w:val="20"/>
              </w:rPr>
              <w:t xml:space="preserve"> </w:t>
            </w:r>
            <w:r w:rsidRPr="009507A8">
              <w:rPr>
                <w:rFonts w:ascii="Bookman Old Style" w:hAnsi="Bookman Old Style"/>
                <w:sz w:val="20"/>
                <w:szCs w:val="20"/>
              </w:rPr>
              <w:t>de</w:t>
            </w:r>
            <w:r w:rsidRPr="009507A8">
              <w:rPr>
                <w:rFonts w:ascii="Bookman Old Style" w:hAnsi="Bookman Old Style"/>
                <w:spacing w:val="-18"/>
                <w:sz w:val="20"/>
                <w:szCs w:val="20"/>
              </w:rPr>
              <w:t xml:space="preserve"> </w:t>
            </w:r>
            <w:r w:rsidRPr="009507A8">
              <w:rPr>
                <w:rFonts w:ascii="Bookman Old Style" w:hAnsi="Bookman Old Style"/>
                <w:sz w:val="20"/>
                <w:szCs w:val="20"/>
              </w:rPr>
              <w:t>la</w:t>
            </w:r>
            <w:r w:rsidRPr="009507A8">
              <w:rPr>
                <w:rFonts w:ascii="Bookman Old Style" w:hAnsi="Bookman Old Style"/>
                <w:spacing w:val="-18"/>
                <w:sz w:val="20"/>
                <w:szCs w:val="20"/>
              </w:rPr>
              <w:t xml:space="preserve"> </w:t>
            </w:r>
            <w:r w:rsidRPr="009507A8">
              <w:rPr>
                <w:rFonts w:ascii="Bookman Old Style" w:hAnsi="Bookman Old Style"/>
                <w:sz w:val="20"/>
                <w:szCs w:val="20"/>
              </w:rPr>
              <w:t>aprobación</w:t>
            </w:r>
            <w:r w:rsidRPr="009507A8">
              <w:rPr>
                <w:rFonts w:ascii="Bookman Old Style" w:hAnsi="Bookman Old Style"/>
                <w:spacing w:val="-19"/>
                <w:sz w:val="20"/>
                <w:szCs w:val="20"/>
              </w:rPr>
              <w:t xml:space="preserve"> </w:t>
            </w:r>
            <w:r w:rsidRPr="009507A8">
              <w:rPr>
                <w:rFonts w:ascii="Bookman Old Style" w:hAnsi="Bookman Old Style"/>
                <w:sz w:val="20"/>
                <w:szCs w:val="20"/>
              </w:rPr>
              <w:t>de</w:t>
            </w:r>
            <w:r w:rsidRPr="009507A8">
              <w:rPr>
                <w:rFonts w:ascii="Bookman Old Style" w:hAnsi="Bookman Old Style"/>
                <w:spacing w:val="-17"/>
                <w:sz w:val="20"/>
                <w:szCs w:val="20"/>
              </w:rPr>
              <w:t xml:space="preserve"> </w:t>
            </w:r>
            <w:r w:rsidRPr="009507A8">
              <w:rPr>
                <w:rFonts w:ascii="Bookman Old Style" w:hAnsi="Bookman Old Style"/>
                <w:sz w:val="20"/>
                <w:szCs w:val="20"/>
              </w:rPr>
              <w:t>los</w:t>
            </w:r>
            <w:r w:rsidRPr="009507A8">
              <w:rPr>
                <w:rFonts w:ascii="Bookman Old Style" w:hAnsi="Bookman Old Style"/>
                <w:spacing w:val="-19"/>
                <w:sz w:val="20"/>
                <w:szCs w:val="20"/>
              </w:rPr>
              <w:t xml:space="preserve"> </w:t>
            </w:r>
            <w:r w:rsidRPr="009507A8">
              <w:rPr>
                <w:rFonts w:ascii="Bookman Old Style" w:hAnsi="Bookman Old Style"/>
                <w:sz w:val="20"/>
                <w:szCs w:val="20"/>
              </w:rPr>
              <w:t>acuerdos</w:t>
            </w:r>
            <w:r w:rsidRPr="009507A8">
              <w:rPr>
                <w:rFonts w:ascii="Bookman Old Style" w:hAnsi="Bookman Old Style"/>
                <w:spacing w:val="-20"/>
                <w:sz w:val="20"/>
                <w:szCs w:val="20"/>
              </w:rPr>
              <w:t xml:space="preserve"> </w:t>
            </w:r>
            <w:r w:rsidRPr="009507A8">
              <w:rPr>
                <w:rFonts w:ascii="Bookman Old Style" w:hAnsi="Bookman Old Style"/>
                <w:sz w:val="20"/>
                <w:szCs w:val="20"/>
              </w:rPr>
              <w:t>de</w:t>
            </w:r>
            <w:r w:rsidRPr="009507A8">
              <w:rPr>
                <w:rFonts w:ascii="Bookman Old Style" w:hAnsi="Bookman Old Style"/>
                <w:spacing w:val="-18"/>
                <w:sz w:val="20"/>
                <w:szCs w:val="20"/>
              </w:rPr>
              <w:t xml:space="preserve"> </w:t>
            </w:r>
            <w:r w:rsidRPr="009507A8">
              <w:rPr>
                <w:rFonts w:ascii="Bookman Old Style" w:hAnsi="Bookman Old Style"/>
                <w:sz w:val="20"/>
                <w:szCs w:val="20"/>
              </w:rPr>
              <w:t>conciliación</w:t>
            </w:r>
            <w:r w:rsidRPr="009507A8">
              <w:rPr>
                <w:rFonts w:ascii="Bookman Old Style" w:hAnsi="Bookman Old Style"/>
                <w:spacing w:val="-21"/>
                <w:sz w:val="20"/>
                <w:szCs w:val="20"/>
              </w:rPr>
              <w:t xml:space="preserve"> </w:t>
            </w:r>
            <w:r w:rsidRPr="009507A8">
              <w:rPr>
                <w:rFonts w:ascii="Bookman Old Style" w:hAnsi="Bookman Old Style"/>
                <w:sz w:val="20"/>
                <w:szCs w:val="20"/>
              </w:rPr>
              <w:t>sobre asuntos agrarios y rurales sin cuantía y de mayor cuantía de competencia de la jurisdicción</w:t>
            </w:r>
            <w:r w:rsidRPr="009507A8">
              <w:rPr>
                <w:rFonts w:ascii="Bookman Old Style" w:hAnsi="Bookman Old Style"/>
                <w:spacing w:val="2"/>
                <w:sz w:val="20"/>
                <w:szCs w:val="20"/>
              </w:rPr>
              <w:t xml:space="preserve"> </w:t>
            </w:r>
            <w:r w:rsidRPr="009507A8">
              <w:rPr>
                <w:rFonts w:ascii="Bookman Old Style" w:hAnsi="Bookman Old Style"/>
                <w:sz w:val="20"/>
                <w:szCs w:val="20"/>
              </w:rPr>
              <w:t>ordinaria.</w:t>
            </w:r>
          </w:p>
          <w:p w14:paraId="0E79CB20" w14:textId="77777777" w:rsidR="009507A8" w:rsidRDefault="009507A8" w:rsidP="009507A8">
            <w:pPr>
              <w:pStyle w:val="BodyText"/>
              <w:ind w:left="851" w:right="838"/>
              <w:jc w:val="both"/>
              <w:rPr>
                <w:rFonts w:ascii="Bookman Old Style" w:hAnsi="Bookman Old Style"/>
                <w:sz w:val="20"/>
                <w:szCs w:val="20"/>
              </w:rPr>
            </w:pPr>
          </w:p>
          <w:p w14:paraId="1D94997C" w14:textId="77777777" w:rsidR="00787631" w:rsidRPr="009507A8" w:rsidRDefault="00787631" w:rsidP="009507A8">
            <w:pPr>
              <w:pStyle w:val="BodyText"/>
              <w:ind w:left="851" w:right="838"/>
              <w:jc w:val="both"/>
              <w:rPr>
                <w:rFonts w:ascii="Bookman Old Style" w:hAnsi="Bookman Old Style"/>
                <w:sz w:val="20"/>
                <w:szCs w:val="20"/>
              </w:rPr>
            </w:pPr>
          </w:p>
          <w:p w14:paraId="717234F5" w14:textId="77777777" w:rsidR="009507A8" w:rsidRPr="009507A8" w:rsidRDefault="009507A8" w:rsidP="000E35D6">
            <w:pPr>
              <w:pStyle w:val="ListParagraph"/>
              <w:widowControl w:val="0"/>
              <w:numPr>
                <w:ilvl w:val="0"/>
                <w:numId w:val="25"/>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En única instancia, del recurso de anulación de laudos arbitrales que versen sobre temas agrarios y rurales, cuya competencia no corresponda al Consejo de Estado, en los términos del artículo 46 de la Ley 1563 de 2012.</w:t>
            </w:r>
          </w:p>
          <w:p w14:paraId="45668CE5" w14:textId="77777777" w:rsidR="009507A8" w:rsidRDefault="009507A8" w:rsidP="009507A8">
            <w:pPr>
              <w:pStyle w:val="BodyText"/>
              <w:ind w:left="851" w:right="838"/>
              <w:jc w:val="both"/>
              <w:rPr>
                <w:rFonts w:ascii="Bookman Old Style" w:hAnsi="Bookman Old Style"/>
                <w:sz w:val="20"/>
                <w:szCs w:val="20"/>
              </w:rPr>
            </w:pPr>
          </w:p>
          <w:p w14:paraId="68D0E397" w14:textId="77777777" w:rsidR="00787631" w:rsidRPr="009507A8" w:rsidRDefault="00787631" w:rsidP="009507A8">
            <w:pPr>
              <w:pStyle w:val="BodyText"/>
              <w:ind w:left="851" w:right="838"/>
              <w:jc w:val="both"/>
              <w:rPr>
                <w:rFonts w:ascii="Bookman Old Style" w:hAnsi="Bookman Old Style"/>
                <w:sz w:val="20"/>
                <w:szCs w:val="20"/>
              </w:rPr>
            </w:pPr>
          </w:p>
          <w:p w14:paraId="0A380AA1" w14:textId="77777777" w:rsidR="009507A8" w:rsidRPr="009507A8" w:rsidRDefault="009507A8" w:rsidP="000E35D6">
            <w:pPr>
              <w:pStyle w:val="ListParagraph"/>
              <w:widowControl w:val="0"/>
              <w:numPr>
                <w:ilvl w:val="0"/>
                <w:numId w:val="25"/>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las peticiones de cambio de radicación de un proceso o actuación, que implique su remisión al interior de un mismo distrito judicial, de conformidad con lo previsto en el numeral 8 del artículo</w:t>
            </w:r>
            <w:r w:rsidRPr="009507A8">
              <w:rPr>
                <w:rFonts w:ascii="Bookman Old Style" w:hAnsi="Bookman Old Style"/>
                <w:spacing w:val="-5"/>
                <w:sz w:val="20"/>
                <w:szCs w:val="20"/>
              </w:rPr>
              <w:t xml:space="preserve"> </w:t>
            </w:r>
            <w:r w:rsidRPr="009507A8">
              <w:rPr>
                <w:rFonts w:ascii="Bookman Old Style" w:hAnsi="Bookman Old Style"/>
                <w:sz w:val="20"/>
                <w:szCs w:val="20"/>
              </w:rPr>
              <w:t>30.</w:t>
            </w:r>
          </w:p>
          <w:p w14:paraId="22FC895F" w14:textId="77777777" w:rsidR="009507A8" w:rsidRPr="009507A8" w:rsidRDefault="009507A8" w:rsidP="009507A8">
            <w:pPr>
              <w:widowControl w:val="0"/>
              <w:tabs>
                <w:tab w:val="left" w:pos="887"/>
              </w:tabs>
              <w:autoSpaceDE w:val="0"/>
              <w:autoSpaceDN w:val="0"/>
              <w:ind w:right="838"/>
              <w:jc w:val="both"/>
              <w:rPr>
                <w:rFonts w:ascii="Bookman Old Style" w:hAnsi="Bookman Old Style"/>
                <w:sz w:val="20"/>
                <w:szCs w:val="20"/>
              </w:rPr>
            </w:pPr>
          </w:p>
          <w:p w14:paraId="7BAA7CC2" w14:textId="4D2ED4E8" w:rsidR="009507A8" w:rsidRPr="009507A8" w:rsidRDefault="009507A8" w:rsidP="009507A8">
            <w:pPr>
              <w:rPr>
                <w:rFonts w:ascii="Bookman Old Style" w:hAnsi="Bookman Old Style"/>
                <w:sz w:val="20"/>
                <w:szCs w:val="20"/>
              </w:rPr>
            </w:pPr>
            <w:r w:rsidRPr="009507A8">
              <w:rPr>
                <w:rFonts w:ascii="Bookman Old Style" w:hAnsi="Bookman Old Style"/>
                <w:sz w:val="20"/>
                <w:szCs w:val="20"/>
              </w:rPr>
              <w:t>De los demás asuntos agrarios y rurales que les asigne la</w:t>
            </w:r>
            <w:r w:rsidRPr="009507A8">
              <w:rPr>
                <w:rFonts w:ascii="Bookman Old Style" w:hAnsi="Bookman Old Style"/>
                <w:spacing w:val="-3"/>
                <w:sz w:val="20"/>
                <w:szCs w:val="20"/>
              </w:rPr>
              <w:t xml:space="preserve"> </w:t>
            </w:r>
            <w:r w:rsidRPr="009507A8">
              <w:rPr>
                <w:rFonts w:ascii="Bookman Old Style" w:hAnsi="Bookman Old Style"/>
                <w:sz w:val="20"/>
                <w:szCs w:val="20"/>
              </w:rPr>
              <w:t>ley</w:t>
            </w:r>
          </w:p>
        </w:tc>
        <w:tc>
          <w:tcPr>
            <w:tcW w:w="4414" w:type="dxa"/>
          </w:tcPr>
          <w:p w14:paraId="18AAA87E" w14:textId="77777777" w:rsidR="009507A8" w:rsidRPr="009507A8" w:rsidRDefault="009507A8" w:rsidP="009507A8">
            <w:pPr>
              <w:pStyle w:val="BodyText"/>
              <w:jc w:val="both"/>
              <w:rPr>
                <w:rFonts w:ascii="Bookman Old Style" w:hAnsi="Bookman Old Style"/>
                <w:sz w:val="20"/>
                <w:szCs w:val="20"/>
              </w:rPr>
            </w:pPr>
            <w:r w:rsidRPr="009507A8">
              <w:rPr>
                <w:rFonts w:ascii="Bookman Old Style" w:hAnsi="Bookman Old Style"/>
                <w:b/>
                <w:sz w:val="20"/>
                <w:szCs w:val="20"/>
              </w:rPr>
              <w:lastRenderedPageBreak/>
              <w:t xml:space="preserve">Artículo 44. </w:t>
            </w:r>
            <w:r w:rsidRPr="009507A8">
              <w:rPr>
                <w:rFonts w:ascii="Bookman Old Style" w:hAnsi="Bookman Old Style"/>
                <w:sz w:val="20"/>
                <w:szCs w:val="20"/>
              </w:rPr>
              <w:t>Adiciónese el artículo 32A a la Ley 1564 de 2012, el cual quedará así:</w:t>
            </w:r>
          </w:p>
          <w:p w14:paraId="660EA5F0" w14:textId="77777777" w:rsidR="009507A8" w:rsidRPr="009507A8" w:rsidRDefault="009507A8" w:rsidP="009507A8">
            <w:pPr>
              <w:pStyle w:val="BodyText"/>
              <w:jc w:val="both"/>
              <w:rPr>
                <w:rFonts w:ascii="Bookman Old Style" w:hAnsi="Bookman Old Style"/>
                <w:b/>
                <w:sz w:val="20"/>
                <w:szCs w:val="20"/>
              </w:rPr>
            </w:pPr>
          </w:p>
          <w:p w14:paraId="5B00E2EB" w14:textId="77777777" w:rsidR="009507A8" w:rsidRPr="009507A8" w:rsidRDefault="009507A8" w:rsidP="009507A8">
            <w:pPr>
              <w:ind w:left="851" w:right="838"/>
              <w:jc w:val="both"/>
              <w:rPr>
                <w:rFonts w:ascii="Bookman Old Style" w:hAnsi="Bookman Old Style"/>
                <w:sz w:val="20"/>
                <w:szCs w:val="20"/>
              </w:rPr>
            </w:pPr>
            <w:r w:rsidRPr="009507A8">
              <w:rPr>
                <w:rFonts w:ascii="Bookman Old Style" w:hAnsi="Bookman Old Style"/>
                <w:b/>
                <w:sz w:val="20"/>
                <w:szCs w:val="20"/>
              </w:rPr>
              <w:t xml:space="preserve">Artículo 32A. Competencia de las salas agrarias, rurales </w:t>
            </w:r>
            <w:r w:rsidRPr="009507A8">
              <w:rPr>
                <w:rFonts w:ascii="Bookman Old Style" w:hAnsi="Bookman Old Style"/>
                <w:b/>
                <w:sz w:val="20"/>
                <w:szCs w:val="20"/>
                <w:u w:val="single"/>
              </w:rPr>
              <w:t xml:space="preserve">y ambientales </w:t>
            </w:r>
            <w:r w:rsidRPr="009507A8">
              <w:rPr>
                <w:rFonts w:ascii="Bookman Old Style" w:hAnsi="Bookman Old Style"/>
                <w:b/>
                <w:sz w:val="20"/>
                <w:szCs w:val="20"/>
              </w:rPr>
              <w:t xml:space="preserve">de los tribunales superiores de distrito judicial. </w:t>
            </w:r>
            <w:r w:rsidRPr="009507A8">
              <w:rPr>
                <w:rFonts w:ascii="Bookman Old Style" w:hAnsi="Bookman Old Style"/>
                <w:sz w:val="20"/>
                <w:szCs w:val="20"/>
              </w:rPr>
              <w:t xml:space="preserve">Los tribunales superiores de distrito judicial conocen, en sala agraria, rural </w:t>
            </w:r>
            <w:r w:rsidRPr="009507A8">
              <w:rPr>
                <w:rFonts w:ascii="Bookman Old Style" w:hAnsi="Bookman Old Style"/>
                <w:b/>
                <w:sz w:val="20"/>
                <w:szCs w:val="20"/>
                <w:u w:val="single"/>
              </w:rPr>
              <w:t>y ambiental:</w:t>
            </w:r>
          </w:p>
          <w:p w14:paraId="4C0E3F71" w14:textId="77777777" w:rsidR="009507A8" w:rsidRPr="009507A8" w:rsidRDefault="009507A8" w:rsidP="009507A8">
            <w:pPr>
              <w:pStyle w:val="BodyText"/>
              <w:ind w:left="851" w:right="838"/>
              <w:jc w:val="both"/>
              <w:rPr>
                <w:rFonts w:ascii="Bookman Old Style" w:hAnsi="Bookman Old Style"/>
                <w:sz w:val="20"/>
                <w:szCs w:val="20"/>
              </w:rPr>
            </w:pPr>
          </w:p>
          <w:p w14:paraId="59A4A55F" w14:textId="77777777" w:rsidR="009507A8" w:rsidRPr="009507A8" w:rsidRDefault="009507A8" w:rsidP="000E35D6">
            <w:pPr>
              <w:pStyle w:val="ListParagraph"/>
              <w:widowControl w:val="0"/>
              <w:numPr>
                <w:ilvl w:val="0"/>
                <w:numId w:val="42"/>
              </w:numPr>
              <w:tabs>
                <w:tab w:val="left" w:pos="887"/>
              </w:tabs>
              <w:autoSpaceDE w:val="0"/>
              <w:autoSpaceDN w:val="0"/>
              <w:ind w:right="838"/>
              <w:contextualSpacing w:val="0"/>
              <w:jc w:val="both"/>
              <w:rPr>
                <w:rFonts w:ascii="Bookman Old Style" w:hAnsi="Bookman Old Style"/>
                <w:sz w:val="20"/>
                <w:szCs w:val="20"/>
              </w:rPr>
            </w:pPr>
            <w:r w:rsidRPr="009507A8">
              <w:rPr>
                <w:rFonts w:ascii="Bookman Old Style" w:hAnsi="Bookman Old Style"/>
                <w:sz w:val="20"/>
                <w:szCs w:val="20"/>
              </w:rPr>
              <w:t>De la segunda instancia de los procesos que conocen en primera instancia los Jueces Agrarios,</w:t>
            </w:r>
            <w:r w:rsidRPr="009507A8">
              <w:rPr>
                <w:rFonts w:ascii="Bookman Old Style" w:hAnsi="Bookman Old Style"/>
                <w:spacing w:val="-4"/>
                <w:sz w:val="20"/>
                <w:szCs w:val="20"/>
              </w:rPr>
              <w:t xml:space="preserve"> </w:t>
            </w:r>
            <w:r w:rsidRPr="009507A8">
              <w:rPr>
                <w:rFonts w:ascii="Bookman Old Style" w:hAnsi="Bookman Old Style"/>
                <w:sz w:val="20"/>
                <w:szCs w:val="20"/>
              </w:rPr>
              <w:t xml:space="preserve">Rurales </w:t>
            </w:r>
            <w:r w:rsidRPr="009507A8">
              <w:rPr>
                <w:rFonts w:ascii="Bookman Old Style" w:hAnsi="Bookman Old Style"/>
                <w:b/>
                <w:sz w:val="20"/>
                <w:szCs w:val="20"/>
                <w:u w:val="single"/>
              </w:rPr>
              <w:t>y ambientales.</w:t>
            </w:r>
          </w:p>
          <w:p w14:paraId="1C6906C1" w14:textId="77777777" w:rsidR="009507A8" w:rsidRPr="009507A8" w:rsidRDefault="009507A8" w:rsidP="000E35D6">
            <w:pPr>
              <w:pStyle w:val="ListParagraph"/>
              <w:widowControl w:val="0"/>
              <w:numPr>
                <w:ilvl w:val="0"/>
                <w:numId w:val="42"/>
              </w:numPr>
              <w:tabs>
                <w:tab w:val="left" w:pos="887"/>
              </w:tabs>
              <w:autoSpaceDE w:val="0"/>
              <w:autoSpaceDN w:val="0"/>
              <w:ind w:right="838"/>
              <w:contextualSpacing w:val="0"/>
              <w:jc w:val="both"/>
              <w:rPr>
                <w:rFonts w:ascii="Bookman Old Style" w:hAnsi="Bookman Old Style"/>
                <w:sz w:val="20"/>
                <w:szCs w:val="20"/>
              </w:rPr>
            </w:pPr>
            <w:r w:rsidRPr="009507A8">
              <w:rPr>
                <w:rFonts w:ascii="Bookman Old Style" w:hAnsi="Bookman Old Style"/>
                <w:sz w:val="20"/>
                <w:szCs w:val="20"/>
              </w:rPr>
              <w:t>Del</w:t>
            </w:r>
            <w:r w:rsidRPr="009507A8">
              <w:rPr>
                <w:rFonts w:ascii="Bookman Old Style" w:hAnsi="Bookman Old Style"/>
                <w:spacing w:val="-9"/>
                <w:sz w:val="20"/>
                <w:szCs w:val="20"/>
              </w:rPr>
              <w:t xml:space="preserve"> </w:t>
            </w:r>
            <w:r w:rsidRPr="009507A8">
              <w:rPr>
                <w:rFonts w:ascii="Bookman Old Style" w:hAnsi="Bookman Old Style"/>
                <w:sz w:val="20"/>
                <w:szCs w:val="20"/>
              </w:rPr>
              <w:t>recurso</w:t>
            </w:r>
            <w:r w:rsidRPr="009507A8">
              <w:rPr>
                <w:rFonts w:ascii="Bookman Old Style" w:hAnsi="Bookman Old Style"/>
                <w:spacing w:val="-8"/>
                <w:sz w:val="20"/>
                <w:szCs w:val="20"/>
              </w:rPr>
              <w:t xml:space="preserve"> </w:t>
            </w:r>
            <w:r w:rsidRPr="009507A8">
              <w:rPr>
                <w:rFonts w:ascii="Bookman Old Style" w:hAnsi="Bookman Old Style"/>
                <w:sz w:val="20"/>
                <w:szCs w:val="20"/>
              </w:rPr>
              <w:t>de</w:t>
            </w:r>
            <w:r w:rsidRPr="009507A8">
              <w:rPr>
                <w:rFonts w:ascii="Bookman Old Style" w:hAnsi="Bookman Old Style"/>
                <w:spacing w:val="-8"/>
                <w:sz w:val="20"/>
                <w:szCs w:val="20"/>
              </w:rPr>
              <w:t xml:space="preserve"> </w:t>
            </w:r>
            <w:r w:rsidRPr="009507A8">
              <w:rPr>
                <w:rFonts w:ascii="Bookman Old Style" w:hAnsi="Bookman Old Style"/>
                <w:sz w:val="20"/>
                <w:szCs w:val="20"/>
              </w:rPr>
              <w:t>queja</w:t>
            </w:r>
            <w:r w:rsidRPr="009507A8">
              <w:rPr>
                <w:rFonts w:ascii="Bookman Old Style" w:hAnsi="Bookman Old Style"/>
                <w:spacing w:val="-7"/>
                <w:sz w:val="20"/>
                <w:szCs w:val="20"/>
              </w:rPr>
              <w:t xml:space="preserve"> </w:t>
            </w:r>
            <w:r w:rsidRPr="009507A8">
              <w:rPr>
                <w:rFonts w:ascii="Bookman Old Style" w:hAnsi="Bookman Old Style"/>
                <w:sz w:val="20"/>
                <w:szCs w:val="20"/>
              </w:rPr>
              <w:t>contra</w:t>
            </w:r>
            <w:r w:rsidRPr="009507A8">
              <w:rPr>
                <w:rFonts w:ascii="Bookman Old Style" w:hAnsi="Bookman Old Style"/>
                <w:spacing w:val="-8"/>
                <w:sz w:val="20"/>
                <w:szCs w:val="20"/>
              </w:rPr>
              <w:t xml:space="preserve"> </w:t>
            </w:r>
            <w:r w:rsidRPr="009507A8">
              <w:rPr>
                <w:rFonts w:ascii="Bookman Old Style" w:hAnsi="Bookman Old Style"/>
                <w:sz w:val="20"/>
                <w:szCs w:val="20"/>
              </w:rPr>
              <w:t>los</w:t>
            </w:r>
            <w:r w:rsidRPr="009507A8">
              <w:rPr>
                <w:rFonts w:ascii="Bookman Old Style" w:hAnsi="Bookman Old Style"/>
                <w:spacing w:val="-8"/>
                <w:sz w:val="20"/>
                <w:szCs w:val="20"/>
              </w:rPr>
              <w:t xml:space="preserve"> </w:t>
            </w:r>
            <w:r w:rsidRPr="009507A8">
              <w:rPr>
                <w:rFonts w:ascii="Bookman Old Style" w:hAnsi="Bookman Old Style"/>
                <w:sz w:val="20"/>
                <w:szCs w:val="20"/>
              </w:rPr>
              <w:t>autos</w:t>
            </w:r>
            <w:r w:rsidRPr="009507A8">
              <w:rPr>
                <w:rFonts w:ascii="Bookman Old Style" w:hAnsi="Bookman Old Style"/>
                <w:spacing w:val="-11"/>
                <w:sz w:val="20"/>
                <w:szCs w:val="20"/>
              </w:rPr>
              <w:t xml:space="preserve"> </w:t>
            </w:r>
            <w:r w:rsidRPr="009507A8">
              <w:rPr>
                <w:rFonts w:ascii="Bookman Old Style" w:hAnsi="Bookman Old Style"/>
                <w:sz w:val="20"/>
                <w:szCs w:val="20"/>
              </w:rPr>
              <w:t>que</w:t>
            </w:r>
            <w:r w:rsidRPr="009507A8">
              <w:rPr>
                <w:rFonts w:ascii="Bookman Old Style" w:hAnsi="Bookman Old Style"/>
                <w:spacing w:val="-9"/>
                <w:sz w:val="20"/>
                <w:szCs w:val="20"/>
              </w:rPr>
              <w:t xml:space="preserve"> </w:t>
            </w:r>
            <w:r w:rsidRPr="009507A8">
              <w:rPr>
                <w:rFonts w:ascii="Bookman Old Style" w:hAnsi="Bookman Old Style"/>
                <w:sz w:val="20"/>
                <w:szCs w:val="20"/>
              </w:rPr>
              <w:t>nieguen</w:t>
            </w:r>
            <w:r w:rsidRPr="009507A8">
              <w:rPr>
                <w:rFonts w:ascii="Bookman Old Style" w:hAnsi="Bookman Old Style"/>
                <w:spacing w:val="-7"/>
                <w:sz w:val="20"/>
                <w:szCs w:val="20"/>
              </w:rPr>
              <w:t xml:space="preserve"> </w:t>
            </w:r>
            <w:r w:rsidRPr="009507A8">
              <w:rPr>
                <w:rFonts w:ascii="Bookman Old Style" w:hAnsi="Bookman Old Style"/>
                <w:sz w:val="20"/>
                <w:szCs w:val="20"/>
              </w:rPr>
              <w:t>la</w:t>
            </w:r>
            <w:r w:rsidRPr="009507A8">
              <w:rPr>
                <w:rFonts w:ascii="Bookman Old Style" w:hAnsi="Bookman Old Style"/>
                <w:spacing w:val="-7"/>
                <w:sz w:val="20"/>
                <w:szCs w:val="20"/>
              </w:rPr>
              <w:t xml:space="preserve"> </w:t>
            </w:r>
            <w:r w:rsidRPr="009507A8">
              <w:rPr>
                <w:rFonts w:ascii="Bookman Old Style" w:hAnsi="Bookman Old Style"/>
                <w:sz w:val="20"/>
                <w:szCs w:val="20"/>
              </w:rPr>
              <w:t>apelación</w:t>
            </w:r>
            <w:r w:rsidRPr="009507A8">
              <w:rPr>
                <w:rFonts w:ascii="Bookman Old Style" w:hAnsi="Bookman Old Style"/>
                <w:spacing w:val="-8"/>
                <w:sz w:val="20"/>
                <w:szCs w:val="20"/>
              </w:rPr>
              <w:t xml:space="preserve"> </w:t>
            </w:r>
            <w:r w:rsidRPr="009507A8">
              <w:rPr>
                <w:rFonts w:ascii="Bookman Old Style" w:hAnsi="Bookman Old Style"/>
                <w:sz w:val="20"/>
                <w:szCs w:val="20"/>
              </w:rPr>
              <w:t>contra</w:t>
            </w:r>
            <w:r w:rsidRPr="009507A8">
              <w:rPr>
                <w:rFonts w:ascii="Bookman Old Style" w:hAnsi="Bookman Old Style"/>
                <w:spacing w:val="-7"/>
                <w:sz w:val="20"/>
                <w:szCs w:val="20"/>
              </w:rPr>
              <w:t xml:space="preserve"> </w:t>
            </w:r>
            <w:r w:rsidRPr="009507A8">
              <w:rPr>
                <w:rFonts w:ascii="Bookman Old Style" w:hAnsi="Bookman Old Style"/>
                <w:sz w:val="20"/>
                <w:szCs w:val="20"/>
              </w:rPr>
              <w:t>las providencias proferidas por los Jueces Agrarios Rurales</w:t>
            </w:r>
            <w:r w:rsidRPr="009507A8">
              <w:rPr>
                <w:rFonts w:ascii="Bookman Old Style" w:hAnsi="Bookman Old Style"/>
                <w:b/>
                <w:sz w:val="20"/>
                <w:szCs w:val="20"/>
                <w:u w:val="single"/>
              </w:rPr>
              <w:t xml:space="preserve"> y Ambientales</w:t>
            </w:r>
            <w:r w:rsidRPr="009507A8">
              <w:rPr>
                <w:rFonts w:ascii="Bookman Old Style" w:hAnsi="Bookman Old Style"/>
                <w:sz w:val="20"/>
                <w:szCs w:val="20"/>
              </w:rPr>
              <w:t xml:space="preserve"> en primera instancia.</w:t>
            </w:r>
          </w:p>
          <w:p w14:paraId="0434DA68" w14:textId="77777777" w:rsidR="009507A8" w:rsidRPr="009507A8" w:rsidRDefault="009507A8" w:rsidP="009507A8">
            <w:pPr>
              <w:pStyle w:val="BodyText"/>
              <w:ind w:left="851" w:right="838"/>
              <w:jc w:val="both"/>
              <w:rPr>
                <w:rFonts w:ascii="Bookman Old Style" w:hAnsi="Bookman Old Style"/>
                <w:sz w:val="20"/>
                <w:szCs w:val="20"/>
              </w:rPr>
            </w:pPr>
          </w:p>
          <w:p w14:paraId="7AAB7569" w14:textId="77777777" w:rsidR="009507A8" w:rsidRPr="009507A8" w:rsidRDefault="009507A8" w:rsidP="000E35D6">
            <w:pPr>
              <w:pStyle w:val="ListParagraph"/>
              <w:widowControl w:val="0"/>
              <w:numPr>
                <w:ilvl w:val="0"/>
                <w:numId w:val="42"/>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En</w:t>
            </w:r>
            <w:r w:rsidRPr="009507A8">
              <w:rPr>
                <w:rFonts w:ascii="Bookman Old Style" w:hAnsi="Bookman Old Style"/>
                <w:spacing w:val="-19"/>
                <w:sz w:val="20"/>
                <w:szCs w:val="20"/>
              </w:rPr>
              <w:t xml:space="preserve"> </w:t>
            </w:r>
            <w:r w:rsidRPr="009507A8">
              <w:rPr>
                <w:rFonts w:ascii="Bookman Old Style" w:hAnsi="Bookman Old Style"/>
                <w:sz w:val="20"/>
                <w:szCs w:val="20"/>
              </w:rPr>
              <w:t>única</w:t>
            </w:r>
            <w:r w:rsidRPr="009507A8">
              <w:rPr>
                <w:rFonts w:ascii="Bookman Old Style" w:hAnsi="Bookman Old Style"/>
                <w:spacing w:val="-18"/>
                <w:sz w:val="20"/>
                <w:szCs w:val="20"/>
              </w:rPr>
              <w:t xml:space="preserve"> </w:t>
            </w:r>
            <w:r w:rsidRPr="009507A8">
              <w:rPr>
                <w:rFonts w:ascii="Bookman Old Style" w:hAnsi="Bookman Old Style"/>
                <w:sz w:val="20"/>
                <w:szCs w:val="20"/>
              </w:rPr>
              <w:t>instancia,</w:t>
            </w:r>
            <w:r w:rsidRPr="009507A8">
              <w:rPr>
                <w:rFonts w:ascii="Bookman Old Style" w:hAnsi="Bookman Old Style"/>
                <w:spacing w:val="-20"/>
                <w:sz w:val="20"/>
                <w:szCs w:val="20"/>
              </w:rPr>
              <w:t xml:space="preserve"> </w:t>
            </w:r>
            <w:r w:rsidRPr="009507A8">
              <w:rPr>
                <w:rFonts w:ascii="Bookman Old Style" w:hAnsi="Bookman Old Style"/>
                <w:sz w:val="20"/>
                <w:szCs w:val="20"/>
              </w:rPr>
              <w:t>de</w:t>
            </w:r>
            <w:r w:rsidRPr="009507A8">
              <w:rPr>
                <w:rFonts w:ascii="Bookman Old Style" w:hAnsi="Bookman Old Style"/>
                <w:spacing w:val="-18"/>
                <w:sz w:val="20"/>
                <w:szCs w:val="20"/>
              </w:rPr>
              <w:t xml:space="preserve"> </w:t>
            </w:r>
            <w:r w:rsidRPr="009507A8">
              <w:rPr>
                <w:rFonts w:ascii="Bookman Old Style" w:hAnsi="Bookman Old Style"/>
                <w:sz w:val="20"/>
                <w:szCs w:val="20"/>
              </w:rPr>
              <w:t>la</w:t>
            </w:r>
            <w:r w:rsidRPr="009507A8">
              <w:rPr>
                <w:rFonts w:ascii="Bookman Old Style" w:hAnsi="Bookman Old Style"/>
                <w:spacing w:val="-18"/>
                <w:sz w:val="20"/>
                <w:szCs w:val="20"/>
              </w:rPr>
              <w:t xml:space="preserve"> </w:t>
            </w:r>
            <w:r w:rsidRPr="009507A8">
              <w:rPr>
                <w:rFonts w:ascii="Bookman Old Style" w:hAnsi="Bookman Old Style"/>
                <w:sz w:val="20"/>
                <w:szCs w:val="20"/>
              </w:rPr>
              <w:t>aprobación</w:t>
            </w:r>
            <w:r w:rsidRPr="009507A8">
              <w:rPr>
                <w:rFonts w:ascii="Bookman Old Style" w:hAnsi="Bookman Old Style"/>
                <w:spacing w:val="-19"/>
                <w:sz w:val="20"/>
                <w:szCs w:val="20"/>
              </w:rPr>
              <w:t xml:space="preserve"> </w:t>
            </w:r>
            <w:r w:rsidRPr="009507A8">
              <w:rPr>
                <w:rFonts w:ascii="Bookman Old Style" w:hAnsi="Bookman Old Style"/>
                <w:sz w:val="20"/>
                <w:szCs w:val="20"/>
              </w:rPr>
              <w:t>de</w:t>
            </w:r>
            <w:r w:rsidRPr="009507A8">
              <w:rPr>
                <w:rFonts w:ascii="Bookman Old Style" w:hAnsi="Bookman Old Style"/>
                <w:spacing w:val="-17"/>
                <w:sz w:val="20"/>
                <w:szCs w:val="20"/>
              </w:rPr>
              <w:t xml:space="preserve"> </w:t>
            </w:r>
            <w:r w:rsidRPr="009507A8">
              <w:rPr>
                <w:rFonts w:ascii="Bookman Old Style" w:hAnsi="Bookman Old Style"/>
                <w:sz w:val="20"/>
                <w:szCs w:val="20"/>
              </w:rPr>
              <w:t>los</w:t>
            </w:r>
            <w:r w:rsidRPr="009507A8">
              <w:rPr>
                <w:rFonts w:ascii="Bookman Old Style" w:hAnsi="Bookman Old Style"/>
                <w:spacing w:val="-19"/>
                <w:sz w:val="20"/>
                <w:szCs w:val="20"/>
              </w:rPr>
              <w:t xml:space="preserve"> </w:t>
            </w:r>
            <w:r w:rsidRPr="009507A8">
              <w:rPr>
                <w:rFonts w:ascii="Bookman Old Style" w:hAnsi="Bookman Old Style"/>
                <w:sz w:val="20"/>
                <w:szCs w:val="20"/>
              </w:rPr>
              <w:t>acuerdos</w:t>
            </w:r>
            <w:r w:rsidRPr="009507A8">
              <w:rPr>
                <w:rFonts w:ascii="Bookman Old Style" w:hAnsi="Bookman Old Style"/>
                <w:spacing w:val="-20"/>
                <w:sz w:val="20"/>
                <w:szCs w:val="20"/>
              </w:rPr>
              <w:t xml:space="preserve"> </w:t>
            </w:r>
            <w:r w:rsidRPr="009507A8">
              <w:rPr>
                <w:rFonts w:ascii="Bookman Old Style" w:hAnsi="Bookman Old Style"/>
                <w:sz w:val="20"/>
                <w:szCs w:val="20"/>
              </w:rPr>
              <w:t>de</w:t>
            </w:r>
            <w:r w:rsidRPr="009507A8">
              <w:rPr>
                <w:rFonts w:ascii="Bookman Old Style" w:hAnsi="Bookman Old Style"/>
                <w:spacing w:val="-18"/>
                <w:sz w:val="20"/>
                <w:szCs w:val="20"/>
              </w:rPr>
              <w:t xml:space="preserve"> </w:t>
            </w:r>
            <w:r w:rsidRPr="009507A8">
              <w:rPr>
                <w:rFonts w:ascii="Bookman Old Style" w:hAnsi="Bookman Old Style"/>
                <w:sz w:val="20"/>
                <w:szCs w:val="20"/>
              </w:rPr>
              <w:t>conciliación</w:t>
            </w:r>
            <w:r w:rsidRPr="009507A8">
              <w:rPr>
                <w:rFonts w:ascii="Bookman Old Style" w:hAnsi="Bookman Old Style"/>
                <w:spacing w:val="-21"/>
                <w:sz w:val="20"/>
                <w:szCs w:val="20"/>
              </w:rPr>
              <w:t xml:space="preserve"> </w:t>
            </w:r>
            <w:r w:rsidRPr="009507A8">
              <w:rPr>
                <w:rFonts w:ascii="Bookman Old Style" w:hAnsi="Bookman Old Style"/>
                <w:sz w:val="20"/>
                <w:szCs w:val="20"/>
              </w:rPr>
              <w:t xml:space="preserve">sobre asuntos agrarios, rurales </w:t>
            </w:r>
            <w:r w:rsidRPr="009507A8">
              <w:rPr>
                <w:rFonts w:ascii="Bookman Old Style" w:hAnsi="Bookman Old Style"/>
                <w:b/>
                <w:sz w:val="20"/>
                <w:szCs w:val="20"/>
                <w:u w:val="single"/>
              </w:rPr>
              <w:t>y ambientales</w:t>
            </w:r>
            <w:r w:rsidRPr="009507A8">
              <w:rPr>
                <w:rFonts w:ascii="Bookman Old Style" w:hAnsi="Bookman Old Style"/>
                <w:sz w:val="20"/>
                <w:szCs w:val="20"/>
              </w:rPr>
              <w:t xml:space="preserve"> sin cuantía y de mayor cuantía de competencia de la jurisdicción</w:t>
            </w:r>
            <w:r w:rsidRPr="009507A8">
              <w:rPr>
                <w:rFonts w:ascii="Bookman Old Style" w:hAnsi="Bookman Old Style"/>
                <w:spacing w:val="2"/>
                <w:sz w:val="20"/>
                <w:szCs w:val="20"/>
              </w:rPr>
              <w:t xml:space="preserve"> </w:t>
            </w:r>
            <w:r w:rsidRPr="009507A8">
              <w:rPr>
                <w:rFonts w:ascii="Bookman Old Style" w:hAnsi="Bookman Old Style"/>
                <w:sz w:val="20"/>
                <w:szCs w:val="20"/>
              </w:rPr>
              <w:lastRenderedPageBreak/>
              <w:t>ordinaria.</w:t>
            </w:r>
          </w:p>
          <w:p w14:paraId="1EC42EBD" w14:textId="77777777" w:rsidR="009507A8" w:rsidRPr="009507A8" w:rsidRDefault="009507A8" w:rsidP="009507A8">
            <w:pPr>
              <w:pStyle w:val="BodyText"/>
              <w:ind w:left="851" w:right="838"/>
              <w:jc w:val="both"/>
              <w:rPr>
                <w:rFonts w:ascii="Bookman Old Style" w:hAnsi="Bookman Old Style"/>
                <w:sz w:val="20"/>
                <w:szCs w:val="20"/>
              </w:rPr>
            </w:pPr>
          </w:p>
          <w:p w14:paraId="6741CA38" w14:textId="77777777" w:rsidR="009507A8" w:rsidRPr="009507A8" w:rsidRDefault="009507A8" w:rsidP="000E35D6">
            <w:pPr>
              <w:pStyle w:val="ListParagraph"/>
              <w:widowControl w:val="0"/>
              <w:numPr>
                <w:ilvl w:val="0"/>
                <w:numId w:val="42"/>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En única instancia, del recurso de anulación de laudos arbitrales que versen sobre temas agrarios, rurales </w:t>
            </w:r>
            <w:r w:rsidRPr="009507A8">
              <w:rPr>
                <w:rFonts w:ascii="Bookman Old Style" w:hAnsi="Bookman Old Style"/>
                <w:b/>
                <w:sz w:val="20"/>
                <w:szCs w:val="20"/>
                <w:u w:val="single"/>
              </w:rPr>
              <w:t>y ambientales</w:t>
            </w:r>
            <w:r w:rsidRPr="009507A8">
              <w:rPr>
                <w:rFonts w:ascii="Bookman Old Style" w:hAnsi="Bookman Old Style"/>
                <w:sz w:val="20"/>
                <w:szCs w:val="20"/>
              </w:rPr>
              <w:t>, cuya competencia no corresponda al Consejo de Estado, en los términos del artículo 46 de la Ley 1563 de 2012.</w:t>
            </w:r>
          </w:p>
          <w:p w14:paraId="61F7C412" w14:textId="77777777" w:rsidR="009507A8" w:rsidRPr="009507A8" w:rsidRDefault="009507A8" w:rsidP="009507A8">
            <w:pPr>
              <w:pStyle w:val="BodyText"/>
              <w:ind w:left="851" w:right="838"/>
              <w:jc w:val="both"/>
              <w:rPr>
                <w:rFonts w:ascii="Bookman Old Style" w:hAnsi="Bookman Old Style"/>
                <w:sz w:val="20"/>
                <w:szCs w:val="20"/>
              </w:rPr>
            </w:pPr>
          </w:p>
          <w:p w14:paraId="7929DECC" w14:textId="77777777" w:rsidR="009507A8" w:rsidRPr="009507A8" w:rsidRDefault="009507A8" w:rsidP="000E35D6">
            <w:pPr>
              <w:pStyle w:val="ListParagraph"/>
              <w:widowControl w:val="0"/>
              <w:numPr>
                <w:ilvl w:val="0"/>
                <w:numId w:val="42"/>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las peticiones de cambio de radicación de un proceso o actuación, que implique su remisión al interior de un mismo distrito judicial, de conformidad con lo previsto en el numeral 8 del artículo</w:t>
            </w:r>
            <w:r w:rsidRPr="009507A8">
              <w:rPr>
                <w:rFonts w:ascii="Bookman Old Style" w:hAnsi="Bookman Old Style"/>
                <w:spacing w:val="-5"/>
                <w:sz w:val="20"/>
                <w:szCs w:val="20"/>
              </w:rPr>
              <w:t xml:space="preserve"> </w:t>
            </w:r>
            <w:r w:rsidRPr="009507A8">
              <w:rPr>
                <w:rFonts w:ascii="Bookman Old Style" w:hAnsi="Bookman Old Style"/>
                <w:sz w:val="20"/>
                <w:szCs w:val="20"/>
              </w:rPr>
              <w:t>30.</w:t>
            </w:r>
          </w:p>
          <w:p w14:paraId="56552667" w14:textId="77777777" w:rsidR="009507A8" w:rsidRPr="009507A8" w:rsidRDefault="009507A8" w:rsidP="009507A8">
            <w:pPr>
              <w:widowControl w:val="0"/>
              <w:tabs>
                <w:tab w:val="left" w:pos="887"/>
              </w:tabs>
              <w:autoSpaceDE w:val="0"/>
              <w:autoSpaceDN w:val="0"/>
              <w:ind w:right="838"/>
              <w:jc w:val="both"/>
              <w:rPr>
                <w:rFonts w:ascii="Bookman Old Style" w:hAnsi="Bookman Old Style"/>
                <w:sz w:val="20"/>
                <w:szCs w:val="20"/>
              </w:rPr>
            </w:pPr>
          </w:p>
          <w:p w14:paraId="56811B28" w14:textId="1BAF25A5" w:rsidR="009507A8" w:rsidRPr="009507A8" w:rsidRDefault="009507A8" w:rsidP="009507A8">
            <w:pPr>
              <w:rPr>
                <w:rFonts w:ascii="Bookman Old Style" w:hAnsi="Bookman Old Style"/>
                <w:sz w:val="20"/>
                <w:szCs w:val="20"/>
              </w:rPr>
            </w:pPr>
            <w:r w:rsidRPr="009507A8">
              <w:rPr>
                <w:rFonts w:ascii="Bookman Old Style" w:hAnsi="Bookman Old Style"/>
                <w:sz w:val="20"/>
                <w:szCs w:val="20"/>
              </w:rPr>
              <w:t xml:space="preserve">De los demás asuntos agrarios, rurales </w:t>
            </w:r>
            <w:r w:rsidRPr="009507A8">
              <w:rPr>
                <w:rFonts w:ascii="Bookman Old Style" w:hAnsi="Bookman Old Style"/>
                <w:b/>
                <w:sz w:val="20"/>
                <w:szCs w:val="20"/>
                <w:u w:val="single"/>
              </w:rPr>
              <w:t xml:space="preserve">y ambientales </w:t>
            </w:r>
            <w:r w:rsidRPr="009507A8">
              <w:rPr>
                <w:rFonts w:ascii="Bookman Old Style" w:hAnsi="Bookman Old Style"/>
                <w:sz w:val="20"/>
                <w:szCs w:val="20"/>
              </w:rPr>
              <w:t>que les asigne la</w:t>
            </w:r>
            <w:r w:rsidRPr="009507A8">
              <w:rPr>
                <w:rFonts w:ascii="Bookman Old Style" w:hAnsi="Bookman Old Style"/>
                <w:spacing w:val="-3"/>
                <w:sz w:val="20"/>
                <w:szCs w:val="20"/>
              </w:rPr>
              <w:t xml:space="preserve"> </w:t>
            </w:r>
            <w:r w:rsidRPr="009507A8">
              <w:rPr>
                <w:rFonts w:ascii="Bookman Old Style" w:hAnsi="Bookman Old Style"/>
                <w:sz w:val="20"/>
                <w:szCs w:val="20"/>
              </w:rPr>
              <w:t>ley</w:t>
            </w:r>
          </w:p>
        </w:tc>
      </w:tr>
      <w:tr w:rsidR="009507A8" w14:paraId="06F3200F" w14:textId="77777777" w:rsidTr="009D6A80">
        <w:tc>
          <w:tcPr>
            <w:tcW w:w="4414" w:type="dxa"/>
          </w:tcPr>
          <w:p w14:paraId="2943F7D2" w14:textId="77777777" w:rsidR="009507A8" w:rsidRPr="009507A8" w:rsidRDefault="009507A8" w:rsidP="009507A8">
            <w:pPr>
              <w:pStyle w:val="BodyText"/>
              <w:jc w:val="both"/>
              <w:rPr>
                <w:rFonts w:ascii="Bookman Old Style" w:hAnsi="Bookman Old Style"/>
                <w:sz w:val="20"/>
                <w:szCs w:val="20"/>
              </w:rPr>
            </w:pPr>
            <w:r w:rsidRPr="009507A8">
              <w:rPr>
                <w:rFonts w:ascii="Bookman Old Style" w:hAnsi="Bookman Old Style"/>
                <w:sz w:val="20"/>
                <w:szCs w:val="20"/>
              </w:rPr>
              <w:lastRenderedPageBreak/>
              <w:t>Artículo 46. Adiciónese el artículo 22B a la Ley 1564 de 2012, el cual quedará así:</w:t>
            </w:r>
          </w:p>
          <w:p w14:paraId="2F86F4B4" w14:textId="77777777" w:rsidR="009507A8" w:rsidRPr="009507A8" w:rsidRDefault="009507A8" w:rsidP="009507A8">
            <w:pPr>
              <w:pStyle w:val="BodyText"/>
              <w:jc w:val="both"/>
              <w:rPr>
                <w:rFonts w:ascii="Bookman Old Style" w:hAnsi="Bookman Old Style"/>
                <w:sz w:val="20"/>
                <w:szCs w:val="20"/>
              </w:rPr>
            </w:pPr>
          </w:p>
          <w:p w14:paraId="676666D1" w14:textId="77777777" w:rsidR="009507A8" w:rsidRPr="00787631" w:rsidRDefault="009507A8" w:rsidP="009507A8">
            <w:pPr>
              <w:pStyle w:val="Heading1"/>
              <w:spacing w:before="0"/>
              <w:ind w:left="851" w:right="838"/>
              <w:jc w:val="both"/>
              <w:outlineLvl w:val="0"/>
              <w:rPr>
                <w:sz w:val="20"/>
                <w:szCs w:val="20"/>
              </w:rPr>
            </w:pPr>
            <w:r w:rsidRPr="00787631">
              <w:rPr>
                <w:sz w:val="20"/>
                <w:szCs w:val="20"/>
              </w:rPr>
              <w:t>Artículo</w:t>
            </w:r>
            <w:r w:rsidRPr="00787631">
              <w:rPr>
                <w:spacing w:val="-7"/>
                <w:sz w:val="20"/>
                <w:szCs w:val="20"/>
              </w:rPr>
              <w:t xml:space="preserve"> </w:t>
            </w:r>
            <w:r w:rsidRPr="00787631">
              <w:rPr>
                <w:sz w:val="20"/>
                <w:szCs w:val="20"/>
              </w:rPr>
              <w:t>22B.</w:t>
            </w:r>
            <w:r w:rsidRPr="00787631">
              <w:rPr>
                <w:spacing w:val="-6"/>
                <w:sz w:val="20"/>
                <w:szCs w:val="20"/>
              </w:rPr>
              <w:t xml:space="preserve"> </w:t>
            </w:r>
            <w:r w:rsidRPr="00787631">
              <w:rPr>
                <w:sz w:val="20"/>
                <w:szCs w:val="20"/>
              </w:rPr>
              <w:t>Competencia</w:t>
            </w:r>
            <w:r w:rsidRPr="00787631">
              <w:rPr>
                <w:spacing w:val="-4"/>
                <w:sz w:val="20"/>
                <w:szCs w:val="20"/>
              </w:rPr>
              <w:t xml:space="preserve"> </w:t>
            </w:r>
            <w:r w:rsidRPr="00787631">
              <w:rPr>
                <w:sz w:val="20"/>
                <w:szCs w:val="20"/>
              </w:rPr>
              <w:t>de</w:t>
            </w:r>
            <w:r w:rsidRPr="00787631">
              <w:rPr>
                <w:spacing w:val="-6"/>
                <w:sz w:val="20"/>
                <w:szCs w:val="20"/>
              </w:rPr>
              <w:t xml:space="preserve"> </w:t>
            </w:r>
            <w:r w:rsidRPr="00787631">
              <w:rPr>
                <w:sz w:val="20"/>
                <w:szCs w:val="20"/>
              </w:rPr>
              <w:t>los</w:t>
            </w:r>
            <w:r w:rsidRPr="00787631">
              <w:rPr>
                <w:spacing w:val="-6"/>
                <w:sz w:val="20"/>
                <w:szCs w:val="20"/>
              </w:rPr>
              <w:t xml:space="preserve"> </w:t>
            </w:r>
            <w:r w:rsidRPr="00787631">
              <w:rPr>
                <w:sz w:val="20"/>
                <w:szCs w:val="20"/>
              </w:rPr>
              <w:t>jueces</w:t>
            </w:r>
            <w:r w:rsidRPr="00787631">
              <w:rPr>
                <w:spacing w:val="-5"/>
                <w:sz w:val="20"/>
                <w:szCs w:val="20"/>
              </w:rPr>
              <w:t xml:space="preserve"> </w:t>
            </w:r>
            <w:r w:rsidRPr="00787631">
              <w:rPr>
                <w:sz w:val="20"/>
                <w:szCs w:val="20"/>
              </w:rPr>
              <w:t>agrarios</w:t>
            </w:r>
            <w:r w:rsidRPr="00787631">
              <w:rPr>
                <w:spacing w:val="-3"/>
                <w:sz w:val="20"/>
                <w:szCs w:val="20"/>
              </w:rPr>
              <w:t xml:space="preserve"> </w:t>
            </w:r>
            <w:r w:rsidRPr="00787631">
              <w:rPr>
                <w:sz w:val="20"/>
                <w:szCs w:val="20"/>
              </w:rPr>
              <w:t>y</w:t>
            </w:r>
            <w:r w:rsidRPr="00787631">
              <w:rPr>
                <w:spacing w:val="-13"/>
                <w:sz w:val="20"/>
                <w:szCs w:val="20"/>
              </w:rPr>
              <w:t xml:space="preserve"> </w:t>
            </w:r>
            <w:r w:rsidRPr="00787631">
              <w:rPr>
                <w:sz w:val="20"/>
                <w:szCs w:val="20"/>
              </w:rPr>
              <w:t>rurales</w:t>
            </w:r>
            <w:r w:rsidRPr="00787631">
              <w:rPr>
                <w:spacing w:val="-5"/>
                <w:sz w:val="20"/>
                <w:szCs w:val="20"/>
              </w:rPr>
              <w:t xml:space="preserve"> </w:t>
            </w:r>
            <w:r w:rsidRPr="00787631">
              <w:rPr>
                <w:sz w:val="20"/>
                <w:szCs w:val="20"/>
              </w:rPr>
              <w:t>en</w:t>
            </w:r>
            <w:r w:rsidRPr="00787631">
              <w:rPr>
                <w:spacing w:val="-6"/>
                <w:sz w:val="20"/>
                <w:szCs w:val="20"/>
              </w:rPr>
              <w:t xml:space="preserve"> </w:t>
            </w:r>
            <w:r w:rsidRPr="00787631">
              <w:rPr>
                <w:sz w:val="20"/>
                <w:szCs w:val="20"/>
              </w:rPr>
              <w:t>primera instancia.</w:t>
            </w:r>
          </w:p>
          <w:p w14:paraId="5E83606D" w14:textId="77777777" w:rsidR="009507A8" w:rsidRPr="009507A8" w:rsidRDefault="009507A8" w:rsidP="009507A8">
            <w:pPr>
              <w:pStyle w:val="BodyText"/>
              <w:ind w:left="851" w:right="838"/>
              <w:jc w:val="both"/>
              <w:rPr>
                <w:rFonts w:ascii="Bookman Old Style" w:hAnsi="Bookman Old Style"/>
                <w:sz w:val="20"/>
                <w:szCs w:val="20"/>
              </w:rPr>
            </w:pPr>
          </w:p>
          <w:p w14:paraId="71172324" w14:textId="77777777" w:rsidR="009507A8" w:rsidRPr="009507A8" w:rsidRDefault="009507A8" w:rsidP="009507A8">
            <w:pPr>
              <w:pStyle w:val="BodyText"/>
              <w:ind w:left="851" w:right="838"/>
              <w:jc w:val="both"/>
              <w:rPr>
                <w:rFonts w:ascii="Bookman Old Style" w:hAnsi="Bookman Old Style"/>
                <w:sz w:val="20"/>
                <w:szCs w:val="20"/>
              </w:rPr>
            </w:pPr>
            <w:r w:rsidRPr="009507A8">
              <w:rPr>
                <w:rFonts w:ascii="Bookman Old Style" w:hAnsi="Bookman Old Style"/>
                <w:sz w:val="20"/>
                <w:szCs w:val="20"/>
              </w:rPr>
              <w:t>Los jueces agrarios y rurales conocerán, en primera instancia, de los siguientes asuntos:</w:t>
            </w:r>
          </w:p>
          <w:p w14:paraId="1FAC0B59" w14:textId="77777777" w:rsidR="009507A8" w:rsidRPr="009507A8" w:rsidRDefault="009507A8" w:rsidP="009507A8">
            <w:pPr>
              <w:pStyle w:val="BodyText"/>
              <w:ind w:left="851" w:right="838"/>
              <w:jc w:val="both"/>
              <w:rPr>
                <w:rFonts w:ascii="Bookman Old Style" w:hAnsi="Bookman Old Style"/>
                <w:sz w:val="20"/>
                <w:szCs w:val="20"/>
              </w:rPr>
            </w:pPr>
          </w:p>
          <w:p w14:paraId="263C2522" w14:textId="77777777" w:rsidR="009507A8" w:rsidRPr="009507A8" w:rsidRDefault="009507A8" w:rsidP="000E35D6">
            <w:pPr>
              <w:pStyle w:val="ListParagraph"/>
              <w:widowControl w:val="0"/>
              <w:numPr>
                <w:ilvl w:val="0"/>
                <w:numId w:val="23"/>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w:t>
            </w:r>
            <w:r w:rsidRPr="009507A8">
              <w:rPr>
                <w:rFonts w:ascii="Bookman Old Style" w:hAnsi="Bookman Old Style"/>
                <w:spacing w:val="-9"/>
                <w:sz w:val="20"/>
                <w:szCs w:val="20"/>
              </w:rPr>
              <w:t xml:space="preserve"> </w:t>
            </w:r>
            <w:r w:rsidRPr="009507A8">
              <w:rPr>
                <w:rFonts w:ascii="Bookman Old Style" w:hAnsi="Bookman Old Style"/>
                <w:sz w:val="20"/>
                <w:szCs w:val="20"/>
              </w:rPr>
              <w:t>los</w:t>
            </w:r>
            <w:r w:rsidRPr="009507A8">
              <w:rPr>
                <w:rFonts w:ascii="Bookman Old Style" w:hAnsi="Bookman Old Style"/>
                <w:spacing w:val="-11"/>
                <w:sz w:val="20"/>
                <w:szCs w:val="20"/>
              </w:rPr>
              <w:t xml:space="preserve"> </w:t>
            </w:r>
            <w:r w:rsidRPr="009507A8">
              <w:rPr>
                <w:rFonts w:ascii="Bookman Old Style" w:hAnsi="Bookman Old Style"/>
                <w:sz w:val="20"/>
                <w:szCs w:val="20"/>
              </w:rPr>
              <w:t>asuntos</w:t>
            </w:r>
            <w:r w:rsidRPr="009507A8">
              <w:rPr>
                <w:rFonts w:ascii="Bookman Old Style" w:hAnsi="Bookman Old Style"/>
                <w:spacing w:val="-10"/>
                <w:sz w:val="20"/>
                <w:szCs w:val="20"/>
              </w:rPr>
              <w:t xml:space="preserve"> </w:t>
            </w:r>
            <w:r w:rsidRPr="009507A8">
              <w:rPr>
                <w:rFonts w:ascii="Bookman Old Style" w:hAnsi="Bookman Old Style"/>
                <w:sz w:val="20"/>
                <w:szCs w:val="20"/>
              </w:rPr>
              <w:t>contenciosos</w:t>
            </w:r>
            <w:r w:rsidRPr="009507A8">
              <w:rPr>
                <w:rFonts w:ascii="Bookman Old Style" w:hAnsi="Bookman Old Style"/>
                <w:spacing w:val="-8"/>
                <w:sz w:val="20"/>
                <w:szCs w:val="20"/>
              </w:rPr>
              <w:t xml:space="preserve"> </w:t>
            </w:r>
            <w:r w:rsidRPr="009507A8">
              <w:rPr>
                <w:rFonts w:ascii="Bookman Old Style" w:hAnsi="Bookman Old Style"/>
                <w:sz w:val="20"/>
                <w:szCs w:val="20"/>
              </w:rPr>
              <w:t>agrarios</w:t>
            </w:r>
            <w:r w:rsidRPr="009507A8">
              <w:rPr>
                <w:rFonts w:ascii="Bookman Old Style" w:hAnsi="Bookman Old Style"/>
                <w:spacing w:val="-9"/>
                <w:sz w:val="20"/>
                <w:szCs w:val="20"/>
              </w:rPr>
              <w:t xml:space="preserve"> </w:t>
            </w:r>
            <w:r w:rsidRPr="009507A8">
              <w:rPr>
                <w:rFonts w:ascii="Bookman Old Style" w:hAnsi="Bookman Old Style"/>
                <w:sz w:val="20"/>
                <w:szCs w:val="20"/>
              </w:rPr>
              <w:t>y</w:t>
            </w:r>
            <w:r w:rsidRPr="009507A8">
              <w:rPr>
                <w:rFonts w:ascii="Bookman Old Style" w:hAnsi="Bookman Old Style"/>
                <w:spacing w:val="-11"/>
                <w:sz w:val="20"/>
                <w:szCs w:val="20"/>
              </w:rPr>
              <w:t xml:space="preserve"> </w:t>
            </w:r>
            <w:r w:rsidRPr="009507A8">
              <w:rPr>
                <w:rFonts w:ascii="Bookman Old Style" w:hAnsi="Bookman Old Style"/>
                <w:sz w:val="20"/>
                <w:szCs w:val="20"/>
              </w:rPr>
              <w:t>rurales</w:t>
            </w:r>
            <w:r w:rsidRPr="009507A8">
              <w:rPr>
                <w:rFonts w:ascii="Bookman Old Style" w:hAnsi="Bookman Old Style"/>
                <w:spacing w:val="-9"/>
                <w:sz w:val="20"/>
                <w:szCs w:val="20"/>
              </w:rPr>
              <w:t xml:space="preserve"> </w:t>
            </w:r>
            <w:r w:rsidRPr="009507A8">
              <w:rPr>
                <w:rFonts w:ascii="Bookman Old Style" w:hAnsi="Bookman Old Style"/>
                <w:sz w:val="20"/>
                <w:szCs w:val="20"/>
              </w:rPr>
              <w:t>de</w:t>
            </w:r>
            <w:r w:rsidRPr="009507A8">
              <w:rPr>
                <w:rFonts w:ascii="Bookman Old Style" w:hAnsi="Bookman Old Style"/>
                <w:spacing w:val="-11"/>
                <w:sz w:val="20"/>
                <w:szCs w:val="20"/>
              </w:rPr>
              <w:t xml:space="preserve"> </w:t>
            </w:r>
            <w:r w:rsidRPr="009507A8">
              <w:rPr>
                <w:rFonts w:ascii="Bookman Old Style" w:hAnsi="Bookman Old Style"/>
                <w:sz w:val="20"/>
                <w:szCs w:val="20"/>
              </w:rPr>
              <w:t>menor</w:t>
            </w:r>
            <w:r w:rsidRPr="009507A8">
              <w:rPr>
                <w:rFonts w:ascii="Bookman Old Style" w:hAnsi="Bookman Old Style"/>
                <w:spacing w:val="-9"/>
                <w:sz w:val="20"/>
                <w:szCs w:val="20"/>
              </w:rPr>
              <w:t xml:space="preserve"> </w:t>
            </w:r>
            <w:r w:rsidRPr="009507A8">
              <w:rPr>
                <w:rFonts w:ascii="Bookman Old Style" w:hAnsi="Bookman Old Style"/>
                <w:sz w:val="20"/>
                <w:szCs w:val="20"/>
              </w:rPr>
              <w:t>y</w:t>
            </w:r>
            <w:r w:rsidRPr="009507A8">
              <w:rPr>
                <w:rFonts w:ascii="Bookman Old Style" w:hAnsi="Bookman Old Style"/>
                <w:spacing w:val="-14"/>
                <w:sz w:val="20"/>
                <w:szCs w:val="20"/>
              </w:rPr>
              <w:t xml:space="preserve"> </w:t>
            </w:r>
            <w:r w:rsidRPr="009507A8">
              <w:rPr>
                <w:rFonts w:ascii="Bookman Old Style" w:hAnsi="Bookman Old Style"/>
                <w:sz w:val="20"/>
                <w:szCs w:val="20"/>
              </w:rPr>
              <w:t>mayor</w:t>
            </w:r>
            <w:r w:rsidRPr="009507A8">
              <w:rPr>
                <w:rFonts w:ascii="Bookman Old Style" w:hAnsi="Bookman Old Style"/>
                <w:spacing w:val="-9"/>
                <w:sz w:val="20"/>
                <w:szCs w:val="20"/>
              </w:rPr>
              <w:t xml:space="preserve"> </w:t>
            </w:r>
            <w:r w:rsidRPr="009507A8">
              <w:rPr>
                <w:rFonts w:ascii="Bookman Old Style" w:hAnsi="Bookman Old Style"/>
                <w:sz w:val="20"/>
                <w:szCs w:val="20"/>
              </w:rPr>
              <w:t>cuantía de competencia de la jurisdicción</w:t>
            </w:r>
            <w:r w:rsidRPr="009507A8">
              <w:rPr>
                <w:rFonts w:ascii="Bookman Old Style" w:hAnsi="Bookman Old Style"/>
                <w:spacing w:val="-1"/>
                <w:sz w:val="20"/>
                <w:szCs w:val="20"/>
              </w:rPr>
              <w:t xml:space="preserve"> </w:t>
            </w:r>
            <w:r w:rsidRPr="009507A8">
              <w:rPr>
                <w:rFonts w:ascii="Bookman Old Style" w:hAnsi="Bookman Old Style"/>
                <w:sz w:val="20"/>
                <w:szCs w:val="20"/>
              </w:rPr>
              <w:t>ordinaria.</w:t>
            </w:r>
          </w:p>
          <w:p w14:paraId="6C694DFC" w14:textId="77777777" w:rsidR="009507A8" w:rsidRPr="009507A8" w:rsidRDefault="009507A8" w:rsidP="000E35D6">
            <w:pPr>
              <w:pStyle w:val="ListParagraph"/>
              <w:widowControl w:val="0"/>
              <w:numPr>
                <w:ilvl w:val="0"/>
                <w:numId w:val="23"/>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De las acciones de grupo entre particulares, siempre que la controversia sea de carácter agrario y rural.</w:t>
            </w:r>
          </w:p>
          <w:p w14:paraId="1EE1A513" w14:textId="77777777" w:rsidR="009507A8" w:rsidRPr="009507A8" w:rsidRDefault="009507A8" w:rsidP="000E35D6">
            <w:pPr>
              <w:pStyle w:val="ListParagraph"/>
              <w:widowControl w:val="0"/>
              <w:numPr>
                <w:ilvl w:val="0"/>
                <w:numId w:val="23"/>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 todos los demás asuntos agrarios y rurales susceptibles de conocimiento por la </w:t>
            </w:r>
            <w:r w:rsidRPr="009507A8">
              <w:rPr>
                <w:rFonts w:ascii="Bookman Old Style" w:hAnsi="Bookman Old Style"/>
                <w:sz w:val="20"/>
                <w:szCs w:val="20"/>
              </w:rPr>
              <w:lastRenderedPageBreak/>
              <w:t>jurisdicción ordinaria para los cuales no exista regla especial de</w:t>
            </w:r>
            <w:r w:rsidRPr="009507A8">
              <w:rPr>
                <w:rFonts w:ascii="Bookman Old Style" w:hAnsi="Bookman Old Style"/>
                <w:spacing w:val="-2"/>
                <w:sz w:val="20"/>
                <w:szCs w:val="20"/>
              </w:rPr>
              <w:t xml:space="preserve"> </w:t>
            </w:r>
            <w:r w:rsidRPr="009507A8">
              <w:rPr>
                <w:rFonts w:ascii="Bookman Old Style" w:hAnsi="Bookman Old Style"/>
                <w:sz w:val="20"/>
                <w:szCs w:val="20"/>
              </w:rPr>
              <w:t>competencia.</w:t>
            </w:r>
          </w:p>
          <w:p w14:paraId="51868C5D" w14:textId="77777777" w:rsidR="009507A8" w:rsidRPr="009507A8" w:rsidRDefault="009507A8" w:rsidP="000E35D6">
            <w:pPr>
              <w:pStyle w:val="ListParagraph"/>
              <w:widowControl w:val="0"/>
              <w:numPr>
                <w:ilvl w:val="0"/>
                <w:numId w:val="23"/>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Los demás que les atribuya la</w:t>
            </w:r>
            <w:r w:rsidRPr="009507A8">
              <w:rPr>
                <w:rFonts w:ascii="Bookman Old Style" w:hAnsi="Bookman Old Style"/>
                <w:spacing w:val="-15"/>
                <w:sz w:val="20"/>
                <w:szCs w:val="20"/>
              </w:rPr>
              <w:t xml:space="preserve"> </w:t>
            </w:r>
            <w:r w:rsidRPr="009507A8">
              <w:rPr>
                <w:rFonts w:ascii="Bookman Old Style" w:hAnsi="Bookman Old Style"/>
                <w:sz w:val="20"/>
                <w:szCs w:val="20"/>
              </w:rPr>
              <w:t>Ley.</w:t>
            </w:r>
          </w:p>
          <w:p w14:paraId="784ED268" w14:textId="77777777" w:rsidR="009507A8" w:rsidRPr="009507A8" w:rsidRDefault="009507A8" w:rsidP="009507A8">
            <w:pPr>
              <w:rPr>
                <w:rFonts w:ascii="Bookman Old Style" w:hAnsi="Bookman Old Style"/>
                <w:sz w:val="20"/>
                <w:szCs w:val="20"/>
              </w:rPr>
            </w:pPr>
          </w:p>
        </w:tc>
        <w:tc>
          <w:tcPr>
            <w:tcW w:w="4414" w:type="dxa"/>
          </w:tcPr>
          <w:p w14:paraId="31C3AA0C" w14:textId="77777777" w:rsidR="009507A8" w:rsidRPr="009507A8" w:rsidRDefault="009507A8" w:rsidP="009507A8">
            <w:pPr>
              <w:pStyle w:val="BodyText"/>
              <w:jc w:val="both"/>
              <w:rPr>
                <w:rFonts w:ascii="Bookman Old Style" w:hAnsi="Bookman Old Style"/>
                <w:sz w:val="20"/>
                <w:szCs w:val="20"/>
              </w:rPr>
            </w:pPr>
            <w:r w:rsidRPr="009507A8">
              <w:rPr>
                <w:rFonts w:ascii="Bookman Old Style" w:hAnsi="Bookman Old Style"/>
                <w:b/>
                <w:sz w:val="20"/>
                <w:szCs w:val="20"/>
              </w:rPr>
              <w:lastRenderedPageBreak/>
              <w:t xml:space="preserve">Artículo 46. </w:t>
            </w:r>
            <w:r w:rsidRPr="009507A8">
              <w:rPr>
                <w:rFonts w:ascii="Bookman Old Style" w:hAnsi="Bookman Old Style"/>
                <w:sz w:val="20"/>
                <w:szCs w:val="20"/>
              </w:rPr>
              <w:t>Adiciónese el artículo 22B a la Ley 1564 de 2012, el cual quedará así:</w:t>
            </w:r>
          </w:p>
          <w:p w14:paraId="3A5F552B" w14:textId="77777777" w:rsidR="009507A8" w:rsidRPr="009507A8" w:rsidRDefault="009507A8" w:rsidP="009507A8">
            <w:pPr>
              <w:pStyle w:val="BodyText"/>
              <w:jc w:val="both"/>
              <w:rPr>
                <w:rFonts w:ascii="Bookman Old Style" w:hAnsi="Bookman Old Style"/>
                <w:sz w:val="20"/>
                <w:szCs w:val="20"/>
              </w:rPr>
            </w:pPr>
          </w:p>
          <w:p w14:paraId="76531F0C" w14:textId="77777777" w:rsidR="009507A8" w:rsidRPr="009507A8" w:rsidRDefault="009507A8" w:rsidP="009507A8">
            <w:pPr>
              <w:pStyle w:val="Heading1"/>
              <w:spacing w:before="0"/>
              <w:ind w:left="851" w:right="838"/>
              <w:jc w:val="both"/>
              <w:outlineLvl w:val="0"/>
              <w:rPr>
                <w:sz w:val="20"/>
                <w:szCs w:val="20"/>
              </w:rPr>
            </w:pPr>
            <w:r w:rsidRPr="009507A8">
              <w:rPr>
                <w:sz w:val="20"/>
                <w:szCs w:val="20"/>
              </w:rPr>
              <w:t>Artículo</w:t>
            </w:r>
            <w:r w:rsidRPr="009507A8">
              <w:rPr>
                <w:spacing w:val="-7"/>
                <w:sz w:val="20"/>
                <w:szCs w:val="20"/>
              </w:rPr>
              <w:t xml:space="preserve"> </w:t>
            </w:r>
            <w:r w:rsidRPr="009507A8">
              <w:rPr>
                <w:sz w:val="20"/>
                <w:szCs w:val="20"/>
              </w:rPr>
              <w:t>22B.</w:t>
            </w:r>
            <w:r w:rsidRPr="009507A8">
              <w:rPr>
                <w:spacing w:val="-6"/>
                <w:sz w:val="20"/>
                <w:szCs w:val="20"/>
              </w:rPr>
              <w:t xml:space="preserve"> </w:t>
            </w:r>
            <w:r w:rsidRPr="009507A8">
              <w:rPr>
                <w:sz w:val="20"/>
                <w:szCs w:val="20"/>
              </w:rPr>
              <w:t>Competencia</w:t>
            </w:r>
            <w:r w:rsidRPr="009507A8">
              <w:rPr>
                <w:spacing w:val="-4"/>
                <w:sz w:val="20"/>
                <w:szCs w:val="20"/>
              </w:rPr>
              <w:t xml:space="preserve"> </w:t>
            </w:r>
            <w:r w:rsidRPr="009507A8">
              <w:rPr>
                <w:sz w:val="20"/>
                <w:szCs w:val="20"/>
              </w:rPr>
              <w:t>de</w:t>
            </w:r>
            <w:r w:rsidRPr="009507A8">
              <w:rPr>
                <w:spacing w:val="-6"/>
                <w:sz w:val="20"/>
                <w:szCs w:val="20"/>
              </w:rPr>
              <w:t xml:space="preserve"> </w:t>
            </w:r>
            <w:r w:rsidRPr="009507A8">
              <w:rPr>
                <w:sz w:val="20"/>
                <w:szCs w:val="20"/>
              </w:rPr>
              <w:t>los</w:t>
            </w:r>
            <w:r w:rsidRPr="009507A8">
              <w:rPr>
                <w:spacing w:val="-6"/>
                <w:sz w:val="20"/>
                <w:szCs w:val="20"/>
              </w:rPr>
              <w:t xml:space="preserve"> </w:t>
            </w:r>
            <w:r w:rsidRPr="009507A8">
              <w:rPr>
                <w:sz w:val="20"/>
                <w:szCs w:val="20"/>
              </w:rPr>
              <w:t>jueces</w:t>
            </w:r>
            <w:r w:rsidRPr="009507A8">
              <w:rPr>
                <w:spacing w:val="-5"/>
                <w:sz w:val="20"/>
                <w:szCs w:val="20"/>
              </w:rPr>
              <w:t xml:space="preserve"> </w:t>
            </w:r>
            <w:r w:rsidRPr="009507A8">
              <w:rPr>
                <w:sz w:val="20"/>
                <w:szCs w:val="20"/>
              </w:rPr>
              <w:t>agrarios</w:t>
            </w:r>
            <w:r w:rsidRPr="009507A8">
              <w:rPr>
                <w:spacing w:val="-3"/>
                <w:sz w:val="20"/>
                <w:szCs w:val="20"/>
              </w:rPr>
              <w:t>,</w:t>
            </w:r>
            <w:r w:rsidRPr="009507A8">
              <w:rPr>
                <w:spacing w:val="-13"/>
                <w:sz w:val="20"/>
                <w:szCs w:val="20"/>
              </w:rPr>
              <w:t xml:space="preserve"> </w:t>
            </w:r>
            <w:r w:rsidRPr="009507A8">
              <w:rPr>
                <w:sz w:val="20"/>
                <w:szCs w:val="20"/>
              </w:rPr>
              <w:t xml:space="preserve">rurales </w:t>
            </w:r>
            <w:r w:rsidRPr="009507A8">
              <w:rPr>
                <w:sz w:val="20"/>
                <w:szCs w:val="20"/>
                <w:u w:val="single"/>
              </w:rPr>
              <w:t>y ambientales</w:t>
            </w:r>
            <w:r w:rsidRPr="009507A8">
              <w:rPr>
                <w:spacing w:val="-5"/>
                <w:sz w:val="20"/>
                <w:szCs w:val="20"/>
              </w:rPr>
              <w:t xml:space="preserve"> </w:t>
            </w:r>
            <w:r w:rsidRPr="009507A8">
              <w:rPr>
                <w:sz w:val="20"/>
                <w:szCs w:val="20"/>
              </w:rPr>
              <w:t>en</w:t>
            </w:r>
            <w:r w:rsidRPr="009507A8">
              <w:rPr>
                <w:spacing w:val="-6"/>
                <w:sz w:val="20"/>
                <w:szCs w:val="20"/>
              </w:rPr>
              <w:t xml:space="preserve"> </w:t>
            </w:r>
            <w:r w:rsidRPr="009507A8">
              <w:rPr>
                <w:sz w:val="20"/>
                <w:szCs w:val="20"/>
              </w:rPr>
              <w:t>primera instancia.</w:t>
            </w:r>
          </w:p>
          <w:p w14:paraId="6DDAF3B0" w14:textId="77777777" w:rsidR="009507A8" w:rsidRPr="009507A8" w:rsidRDefault="009507A8" w:rsidP="009507A8">
            <w:pPr>
              <w:pStyle w:val="BodyText"/>
              <w:ind w:left="851" w:right="838"/>
              <w:jc w:val="both"/>
              <w:rPr>
                <w:rFonts w:ascii="Bookman Old Style" w:hAnsi="Bookman Old Style"/>
                <w:b/>
                <w:sz w:val="20"/>
                <w:szCs w:val="20"/>
              </w:rPr>
            </w:pPr>
          </w:p>
          <w:p w14:paraId="03C3892C" w14:textId="77777777" w:rsidR="009507A8" w:rsidRPr="009507A8" w:rsidRDefault="009507A8" w:rsidP="009507A8">
            <w:pPr>
              <w:pStyle w:val="BodyText"/>
              <w:ind w:left="851" w:right="838"/>
              <w:jc w:val="both"/>
              <w:rPr>
                <w:rFonts w:ascii="Bookman Old Style" w:hAnsi="Bookman Old Style"/>
                <w:sz w:val="20"/>
                <w:szCs w:val="20"/>
              </w:rPr>
            </w:pPr>
            <w:r w:rsidRPr="009507A8">
              <w:rPr>
                <w:rFonts w:ascii="Bookman Old Style" w:hAnsi="Bookman Old Style"/>
                <w:sz w:val="20"/>
                <w:szCs w:val="20"/>
              </w:rPr>
              <w:t>Los jueces agrarios y rurales conocerán, en primera instancia, de los siguientes asuntos:</w:t>
            </w:r>
          </w:p>
          <w:p w14:paraId="7F72158D" w14:textId="77777777" w:rsidR="009507A8" w:rsidRPr="009507A8" w:rsidRDefault="009507A8" w:rsidP="009507A8">
            <w:pPr>
              <w:pStyle w:val="BodyText"/>
              <w:ind w:left="851" w:right="838"/>
              <w:jc w:val="both"/>
              <w:rPr>
                <w:rFonts w:ascii="Bookman Old Style" w:hAnsi="Bookman Old Style"/>
                <w:sz w:val="20"/>
                <w:szCs w:val="20"/>
              </w:rPr>
            </w:pPr>
          </w:p>
          <w:p w14:paraId="56B1C7BE" w14:textId="77777777" w:rsidR="009507A8" w:rsidRPr="009507A8" w:rsidRDefault="009507A8" w:rsidP="000E35D6">
            <w:pPr>
              <w:pStyle w:val="ListParagraph"/>
              <w:widowControl w:val="0"/>
              <w:numPr>
                <w:ilvl w:val="0"/>
                <w:numId w:val="43"/>
              </w:numPr>
              <w:tabs>
                <w:tab w:val="left" w:pos="887"/>
              </w:tabs>
              <w:autoSpaceDE w:val="0"/>
              <w:autoSpaceDN w:val="0"/>
              <w:ind w:right="838"/>
              <w:jc w:val="both"/>
              <w:rPr>
                <w:rFonts w:ascii="Bookman Old Style" w:hAnsi="Bookman Old Style"/>
                <w:sz w:val="20"/>
                <w:szCs w:val="20"/>
              </w:rPr>
            </w:pPr>
            <w:r w:rsidRPr="009507A8">
              <w:rPr>
                <w:rFonts w:ascii="Bookman Old Style" w:hAnsi="Bookman Old Style"/>
                <w:sz w:val="20"/>
                <w:szCs w:val="20"/>
              </w:rPr>
              <w:t>De</w:t>
            </w:r>
            <w:r w:rsidRPr="009507A8">
              <w:rPr>
                <w:rFonts w:ascii="Bookman Old Style" w:hAnsi="Bookman Old Style"/>
                <w:spacing w:val="-9"/>
                <w:sz w:val="20"/>
                <w:szCs w:val="20"/>
              </w:rPr>
              <w:t xml:space="preserve"> </w:t>
            </w:r>
            <w:r w:rsidRPr="009507A8">
              <w:rPr>
                <w:rFonts w:ascii="Bookman Old Style" w:hAnsi="Bookman Old Style"/>
                <w:sz w:val="20"/>
                <w:szCs w:val="20"/>
              </w:rPr>
              <w:t>los</w:t>
            </w:r>
            <w:r w:rsidRPr="009507A8">
              <w:rPr>
                <w:rFonts w:ascii="Bookman Old Style" w:hAnsi="Bookman Old Style"/>
                <w:spacing w:val="-11"/>
                <w:sz w:val="20"/>
                <w:szCs w:val="20"/>
              </w:rPr>
              <w:t xml:space="preserve"> </w:t>
            </w:r>
            <w:r w:rsidRPr="009507A8">
              <w:rPr>
                <w:rFonts w:ascii="Bookman Old Style" w:hAnsi="Bookman Old Style"/>
                <w:sz w:val="20"/>
                <w:szCs w:val="20"/>
              </w:rPr>
              <w:t>asuntos</w:t>
            </w:r>
            <w:r w:rsidRPr="009507A8">
              <w:rPr>
                <w:rFonts w:ascii="Bookman Old Style" w:hAnsi="Bookman Old Style"/>
                <w:spacing w:val="-10"/>
                <w:sz w:val="20"/>
                <w:szCs w:val="20"/>
              </w:rPr>
              <w:t xml:space="preserve"> </w:t>
            </w:r>
            <w:r w:rsidRPr="009507A8">
              <w:rPr>
                <w:rFonts w:ascii="Bookman Old Style" w:hAnsi="Bookman Old Style"/>
                <w:sz w:val="20"/>
                <w:szCs w:val="20"/>
              </w:rPr>
              <w:t>contenciosos</w:t>
            </w:r>
            <w:r w:rsidRPr="009507A8">
              <w:rPr>
                <w:rFonts w:ascii="Bookman Old Style" w:hAnsi="Bookman Old Style"/>
                <w:spacing w:val="-8"/>
                <w:sz w:val="20"/>
                <w:szCs w:val="20"/>
              </w:rPr>
              <w:t xml:space="preserve"> </w:t>
            </w:r>
            <w:r w:rsidRPr="009507A8">
              <w:rPr>
                <w:rFonts w:ascii="Bookman Old Style" w:hAnsi="Bookman Old Style"/>
                <w:sz w:val="20"/>
                <w:szCs w:val="20"/>
              </w:rPr>
              <w:t>agrarios</w:t>
            </w:r>
            <w:r w:rsidRPr="009507A8">
              <w:rPr>
                <w:rFonts w:ascii="Bookman Old Style" w:hAnsi="Bookman Old Style"/>
                <w:spacing w:val="-9"/>
                <w:sz w:val="20"/>
                <w:szCs w:val="20"/>
              </w:rPr>
              <w:t xml:space="preserve"> </w:t>
            </w:r>
            <w:r w:rsidRPr="009507A8">
              <w:rPr>
                <w:rFonts w:ascii="Bookman Old Style" w:hAnsi="Bookman Old Style"/>
                <w:sz w:val="20"/>
                <w:szCs w:val="20"/>
              </w:rPr>
              <w:t>y</w:t>
            </w:r>
            <w:r w:rsidRPr="009507A8">
              <w:rPr>
                <w:rFonts w:ascii="Bookman Old Style" w:hAnsi="Bookman Old Style"/>
                <w:spacing w:val="-11"/>
                <w:sz w:val="20"/>
                <w:szCs w:val="20"/>
              </w:rPr>
              <w:t xml:space="preserve"> </w:t>
            </w:r>
            <w:r w:rsidRPr="009507A8">
              <w:rPr>
                <w:rFonts w:ascii="Bookman Old Style" w:hAnsi="Bookman Old Style"/>
                <w:sz w:val="20"/>
                <w:szCs w:val="20"/>
              </w:rPr>
              <w:t>rurales</w:t>
            </w:r>
            <w:r w:rsidRPr="009507A8">
              <w:rPr>
                <w:rFonts w:ascii="Bookman Old Style" w:hAnsi="Bookman Old Style"/>
                <w:spacing w:val="-9"/>
                <w:sz w:val="20"/>
                <w:szCs w:val="20"/>
              </w:rPr>
              <w:t xml:space="preserve"> </w:t>
            </w:r>
            <w:r w:rsidRPr="009507A8">
              <w:rPr>
                <w:rFonts w:ascii="Bookman Old Style" w:hAnsi="Bookman Old Style"/>
                <w:sz w:val="20"/>
                <w:szCs w:val="20"/>
              </w:rPr>
              <w:t>de</w:t>
            </w:r>
            <w:r w:rsidRPr="009507A8">
              <w:rPr>
                <w:rFonts w:ascii="Bookman Old Style" w:hAnsi="Bookman Old Style"/>
                <w:spacing w:val="-11"/>
                <w:sz w:val="20"/>
                <w:szCs w:val="20"/>
              </w:rPr>
              <w:t xml:space="preserve"> </w:t>
            </w:r>
            <w:r w:rsidRPr="009507A8">
              <w:rPr>
                <w:rFonts w:ascii="Bookman Old Style" w:hAnsi="Bookman Old Style"/>
                <w:sz w:val="20"/>
                <w:szCs w:val="20"/>
              </w:rPr>
              <w:t>menor</w:t>
            </w:r>
            <w:r w:rsidRPr="009507A8">
              <w:rPr>
                <w:rFonts w:ascii="Bookman Old Style" w:hAnsi="Bookman Old Style"/>
                <w:spacing w:val="-9"/>
                <w:sz w:val="20"/>
                <w:szCs w:val="20"/>
              </w:rPr>
              <w:t xml:space="preserve"> </w:t>
            </w:r>
            <w:r w:rsidRPr="009507A8">
              <w:rPr>
                <w:rFonts w:ascii="Bookman Old Style" w:hAnsi="Bookman Old Style"/>
                <w:sz w:val="20"/>
                <w:szCs w:val="20"/>
              </w:rPr>
              <w:t>y</w:t>
            </w:r>
            <w:r w:rsidRPr="009507A8">
              <w:rPr>
                <w:rFonts w:ascii="Bookman Old Style" w:hAnsi="Bookman Old Style"/>
                <w:spacing w:val="-14"/>
                <w:sz w:val="20"/>
                <w:szCs w:val="20"/>
              </w:rPr>
              <w:t xml:space="preserve"> </w:t>
            </w:r>
            <w:r w:rsidRPr="009507A8">
              <w:rPr>
                <w:rFonts w:ascii="Bookman Old Style" w:hAnsi="Bookman Old Style"/>
                <w:sz w:val="20"/>
                <w:szCs w:val="20"/>
              </w:rPr>
              <w:t>mayor</w:t>
            </w:r>
            <w:r w:rsidRPr="009507A8">
              <w:rPr>
                <w:rFonts w:ascii="Bookman Old Style" w:hAnsi="Bookman Old Style"/>
                <w:spacing w:val="-9"/>
                <w:sz w:val="20"/>
                <w:szCs w:val="20"/>
              </w:rPr>
              <w:t xml:space="preserve"> </w:t>
            </w:r>
            <w:r w:rsidRPr="009507A8">
              <w:rPr>
                <w:rFonts w:ascii="Bookman Old Style" w:hAnsi="Bookman Old Style"/>
                <w:sz w:val="20"/>
                <w:szCs w:val="20"/>
              </w:rPr>
              <w:t>cuantía de competencia de la jurisdicción</w:t>
            </w:r>
            <w:r w:rsidRPr="009507A8">
              <w:rPr>
                <w:rFonts w:ascii="Bookman Old Style" w:hAnsi="Bookman Old Style"/>
                <w:spacing w:val="-1"/>
                <w:sz w:val="20"/>
                <w:szCs w:val="20"/>
              </w:rPr>
              <w:t xml:space="preserve"> </w:t>
            </w:r>
            <w:r w:rsidRPr="009507A8">
              <w:rPr>
                <w:rFonts w:ascii="Bookman Old Style" w:hAnsi="Bookman Old Style"/>
                <w:sz w:val="20"/>
                <w:szCs w:val="20"/>
              </w:rPr>
              <w:t>ordinaria.</w:t>
            </w:r>
          </w:p>
          <w:p w14:paraId="7D48B83C" w14:textId="77777777" w:rsidR="009507A8" w:rsidRPr="009507A8" w:rsidRDefault="009507A8" w:rsidP="000E35D6">
            <w:pPr>
              <w:pStyle w:val="ListParagraph"/>
              <w:widowControl w:val="0"/>
              <w:numPr>
                <w:ilvl w:val="0"/>
                <w:numId w:val="43"/>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 las acciones de grupo entre particulares, siempre que la controversia sea de carácter agrario rural </w:t>
            </w:r>
            <w:r w:rsidRPr="009507A8">
              <w:rPr>
                <w:rFonts w:ascii="Bookman Old Style" w:hAnsi="Bookman Old Style"/>
                <w:b/>
                <w:sz w:val="20"/>
                <w:szCs w:val="20"/>
                <w:u w:val="single"/>
              </w:rPr>
              <w:t>o ambiental.</w:t>
            </w:r>
          </w:p>
          <w:p w14:paraId="69D0CB6F" w14:textId="77777777" w:rsidR="009507A8" w:rsidRPr="009507A8" w:rsidRDefault="009507A8" w:rsidP="000E35D6">
            <w:pPr>
              <w:pStyle w:val="ListParagraph"/>
              <w:widowControl w:val="0"/>
              <w:numPr>
                <w:ilvl w:val="0"/>
                <w:numId w:val="43"/>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 xml:space="preserve">De todos los demás asuntos agrarios, rurales </w:t>
            </w:r>
            <w:r w:rsidRPr="009507A8">
              <w:rPr>
                <w:rFonts w:ascii="Bookman Old Style" w:hAnsi="Bookman Old Style"/>
                <w:b/>
                <w:sz w:val="20"/>
                <w:szCs w:val="20"/>
                <w:u w:val="single"/>
              </w:rPr>
              <w:t>y ambientales</w:t>
            </w:r>
            <w:r w:rsidRPr="009507A8">
              <w:rPr>
                <w:rFonts w:ascii="Bookman Old Style" w:hAnsi="Bookman Old Style"/>
                <w:sz w:val="20"/>
                <w:szCs w:val="20"/>
              </w:rPr>
              <w:t xml:space="preserve"> </w:t>
            </w:r>
            <w:r w:rsidRPr="009507A8">
              <w:rPr>
                <w:rFonts w:ascii="Bookman Old Style" w:hAnsi="Bookman Old Style"/>
                <w:sz w:val="20"/>
                <w:szCs w:val="20"/>
              </w:rPr>
              <w:lastRenderedPageBreak/>
              <w:t>susceptibles de conocimiento por la jurisdicción ordinaria para los cuales no exista regla especial de</w:t>
            </w:r>
            <w:r w:rsidRPr="009507A8">
              <w:rPr>
                <w:rFonts w:ascii="Bookman Old Style" w:hAnsi="Bookman Old Style"/>
                <w:spacing w:val="-2"/>
                <w:sz w:val="20"/>
                <w:szCs w:val="20"/>
              </w:rPr>
              <w:t xml:space="preserve"> </w:t>
            </w:r>
            <w:r w:rsidRPr="009507A8">
              <w:rPr>
                <w:rFonts w:ascii="Bookman Old Style" w:hAnsi="Bookman Old Style"/>
                <w:sz w:val="20"/>
                <w:szCs w:val="20"/>
              </w:rPr>
              <w:t>competencia.</w:t>
            </w:r>
          </w:p>
          <w:p w14:paraId="0A19420F" w14:textId="77777777" w:rsidR="009507A8" w:rsidRPr="009507A8" w:rsidRDefault="009507A8" w:rsidP="000E35D6">
            <w:pPr>
              <w:pStyle w:val="ListParagraph"/>
              <w:widowControl w:val="0"/>
              <w:numPr>
                <w:ilvl w:val="0"/>
                <w:numId w:val="43"/>
              </w:numPr>
              <w:tabs>
                <w:tab w:val="left" w:pos="887"/>
              </w:tabs>
              <w:autoSpaceDE w:val="0"/>
              <w:autoSpaceDN w:val="0"/>
              <w:ind w:left="851" w:right="838" w:firstLine="0"/>
              <w:contextualSpacing w:val="0"/>
              <w:jc w:val="both"/>
              <w:rPr>
                <w:rFonts w:ascii="Bookman Old Style" w:hAnsi="Bookman Old Style"/>
                <w:sz w:val="20"/>
                <w:szCs w:val="20"/>
              </w:rPr>
            </w:pPr>
            <w:r w:rsidRPr="009507A8">
              <w:rPr>
                <w:rFonts w:ascii="Bookman Old Style" w:hAnsi="Bookman Old Style"/>
                <w:sz w:val="20"/>
                <w:szCs w:val="20"/>
              </w:rPr>
              <w:t>Los demás que les atribuya la</w:t>
            </w:r>
            <w:r w:rsidRPr="009507A8">
              <w:rPr>
                <w:rFonts w:ascii="Bookman Old Style" w:hAnsi="Bookman Old Style"/>
                <w:spacing w:val="-15"/>
                <w:sz w:val="20"/>
                <w:szCs w:val="20"/>
              </w:rPr>
              <w:t xml:space="preserve"> </w:t>
            </w:r>
            <w:r w:rsidRPr="009507A8">
              <w:rPr>
                <w:rFonts w:ascii="Bookman Old Style" w:hAnsi="Bookman Old Style"/>
                <w:sz w:val="20"/>
                <w:szCs w:val="20"/>
              </w:rPr>
              <w:t>Ley.</w:t>
            </w:r>
          </w:p>
          <w:p w14:paraId="02EADB7E" w14:textId="77777777" w:rsidR="009507A8" w:rsidRPr="009507A8" w:rsidRDefault="009507A8" w:rsidP="009507A8">
            <w:pPr>
              <w:rPr>
                <w:rFonts w:ascii="Bookman Old Style" w:hAnsi="Bookman Old Style"/>
                <w:sz w:val="20"/>
                <w:szCs w:val="20"/>
              </w:rPr>
            </w:pPr>
          </w:p>
        </w:tc>
      </w:tr>
      <w:tr w:rsidR="009507A8" w14:paraId="11950669" w14:textId="77777777" w:rsidTr="009D6A80">
        <w:tc>
          <w:tcPr>
            <w:tcW w:w="4414" w:type="dxa"/>
          </w:tcPr>
          <w:p w14:paraId="241E9A70" w14:textId="77777777" w:rsidR="009507A8" w:rsidRPr="009507A8" w:rsidRDefault="009507A8" w:rsidP="009507A8">
            <w:pPr>
              <w:jc w:val="both"/>
              <w:rPr>
                <w:rFonts w:ascii="Bookman Old Style" w:hAnsi="Bookman Old Style"/>
                <w:sz w:val="20"/>
                <w:szCs w:val="20"/>
              </w:rPr>
            </w:pPr>
            <w:r w:rsidRPr="009507A8">
              <w:rPr>
                <w:rFonts w:ascii="Bookman Old Style" w:hAnsi="Bookman Old Style"/>
                <w:sz w:val="20"/>
                <w:szCs w:val="20"/>
              </w:rPr>
              <w:lastRenderedPageBreak/>
              <w:t xml:space="preserve">Artículo 49. Conflictos de competencia. Los conflictos de competencia que surjan con ocasión del proceso agrario y rural dispuesto en esta ley se resolverán de la siguiente forma: </w:t>
            </w:r>
          </w:p>
          <w:p w14:paraId="2ED03418" w14:textId="77777777" w:rsidR="009507A8" w:rsidRPr="009507A8" w:rsidRDefault="009507A8" w:rsidP="009507A8">
            <w:pPr>
              <w:jc w:val="both"/>
              <w:rPr>
                <w:rFonts w:ascii="Bookman Old Style" w:hAnsi="Bookman Old Style"/>
                <w:sz w:val="20"/>
                <w:szCs w:val="20"/>
              </w:rPr>
            </w:pPr>
          </w:p>
          <w:p w14:paraId="046B54D7" w14:textId="77777777" w:rsidR="009507A8" w:rsidRPr="009507A8" w:rsidRDefault="009507A8" w:rsidP="009507A8">
            <w:pPr>
              <w:jc w:val="both"/>
              <w:rPr>
                <w:rFonts w:ascii="Bookman Old Style" w:hAnsi="Bookman Old Style"/>
                <w:sz w:val="20"/>
                <w:szCs w:val="20"/>
              </w:rPr>
            </w:pPr>
            <w:r w:rsidRPr="009507A8">
              <w:rPr>
                <w:rFonts w:ascii="Bookman Old Style" w:hAnsi="Bookman Old Style"/>
                <w:sz w:val="20"/>
                <w:szCs w:val="20"/>
              </w:rPr>
              <w:t xml:space="preserve">1. Los conflictos de competencia en la jurisdicción de lo contencioso administrativo se resolverán de conformidad con las reglas establecidas en el artículo 158 de la Ley 1437 de 2011. </w:t>
            </w:r>
          </w:p>
          <w:p w14:paraId="24A26099" w14:textId="77777777" w:rsidR="009507A8" w:rsidRPr="009507A8" w:rsidRDefault="009507A8" w:rsidP="009507A8">
            <w:pPr>
              <w:jc w:val="both"/>
              <w:rPr>
                <w:rFonts w:ascii="Bookman Old Style" w:hAnsi="Bookman Old Style"/>
                <w:sz w:val="20"/>
                <w:szCs w:val="20"/>
              </w:rPr>
            </w:pPr>
            <w:r w:rsidRPr="009507A8">
              <w:rPr>
                <w:rFonts w:ascii="Bookman Old Style" w:hAnsi="Bookman Old Style"/>
                <w:sz w:val="20"/>
                <w:szCs w:val="20"/>
              </w:rPr>
              <w:t xml:space="preserve">2. Los conflictos de competencia entre Salas Agrarias y Rurales de los Tribunales Superiores de Distrito Judicial y entre éstas y los jueces agrarios y rurales de diferentes distritos judiciales serán decididos por la Sala de Casación Civil, Agraria y Rural de la Corte Suprema de Justicia. </w:t>
            </w:r>
          </w:p>
          <w:p w14:paraId="046092AB" w14:textId="77777777" w:rsidR="009507A8" w:rsidRPr="009507A8" w:rsidRDefault="009507A8" w:rsidP="009507A8">
            <w:pPr>
              <w:jc w:val="both"/>
              <w:rPr>
                <w:rFonts w:ascii="Bookman Old Style" w:hAnsi="Bookman Old Style"/>
                <w:sz w:val="20"/>
                <w:szCs w:val="20"/>
              </w:rPr>
            </w:pPr>
          </w:p>
          <w:p w14:paraId="07E76FBC" w14:textId="77777777" w:rsidR="009507A8" w:rsidRPr="009507A8" w:rsidRDefault="009507A8" w:rsidP="009507A8">
            <w:pPr>
              <w:jc w:val="both"/>
              <w:rPr>
                <w:rFonts w:ascii="Bookman Old Style" w:hAnsi="Bookman Old Style"/>
                <w:sz w:val="20"/>
                <w:szCs w:val="20"/>
              </w:rPr>
            </w:pPr>
          </w:p>
          <w:p w14:paraId="54B628F5" w14:textId="77777777" w:rsidR="009507A8" w:rsidRPr="009507A8" w:rsidRDefault="009507A8" w:rsidP="009507A8">
            <w:pPr>
              <w:jc w:val="both"/>
              <w:rPr>
                <w:rFonts w:ascii="Bookman Old Style" w:hAnsi="Bookman Old Style"/>
                <w:sz w:val="20"/>
                <w:szCs w:val="20"/>
              </w:rPr>
            </w:pPr>
            <w:r w:rsidRPr="009507A8">
              <w:rPr>
                <w:rFonts w:ascii="Bookman Old Style" w:hAnsi="Bookman Old Style"/>
                <w:sz w:val="20"/>
                <w:szCs w:val="20"/>
              </w:rPr>
              <w:t>Si el conflicto se presenta entre jueces agrarios y rurales de un mismo distrito judicial, será decidido por la Sala Agraria y Rural del Tribunal Superior respectivo.</w:t>
            </w:r>
          </w:p>
          <w:p w14:paraId="6B4E188A" w14:textId="77777777" w:rsidR="009507A8" w:rsidRPr="009507A8" w:rsidRDefault="009507A8" w:rsidP="009507A8">
            <w:pPr>
              <w:jc w:val="both"/>
              <w:rPr>
                <w:rFonts w:ascii="Bookman Old Style" w:hAnsi="Bookman Old Style"/>
                <w:sz w:val="20"/>
                <w:szCs w:val="20"/>
              </w:rPr>
            </w:pPr>
          </w:p>
          <w:p w14:paraId="2E1068A9" w14:textId="77777777" w:rsidR="009507A8" w:rsidRPr="009507A8" w:rsidRDefault="009507A8" w:rsidP="009507A8">
            <w:pPr>
              <w:jc w:val="both"/>
              <w:rPr>
                <w:rFonts w:ascii="Bookman Old Style" w:hAnsi="Bookman Old Style"/>
                <w:sz w:val="20"/>
                <w:szCs w:val="20"/>
              </w:rPr>
            </w:pPr>
          </w:p>
          <w:p w14:paraId="468BDF0E" w14:textId="77777777" w:rsidR="009507A8" w:rsidRPr="009507A8" w:rsidRDefault="009507A8" w:rsidP="009507A8">
            <w:pPr>
              <w:jc w:val="both"/>
              <w:rPr>
                <w:rFonts w:ascii="Bookman Old Style" w:hAnsi="Bookman Old Style"/>
                <w:sz w:val="20"/>
                <w:szCs w:val="20"/>
              </w:rPr>
            </w:pPr>
            <w:r w:rsidRPr="009507A8">
              <w:rPr>
                <w:rFonts w:ascii="Bookman Old Style" w:hAnsi="Bookman Old Style"/>
                <w:sz w:val="20"/>
                <w:szCs w:val="20"/>
              </w:rPr>
              <w:t>Para el trámite del conflicto de competencia en la jurisdicción ordinaria se aplicarán las normas del Código General del Proceso, siempre que sean compatibles con el proceso agrario y rural que esta ley establece.</w:t>
            </w:r>
          </w:p>
        </w:tc>
        <w:tc>
          <w:tcPr>
            <w:tcW w:w="4414" w:type="dxa"/>
          </w:tcPr>
          <w:p w14:paraId="7EF8F6BF" w14:textId="30B804E1" w:rsidR="009507A8" w:rsidRPr="009D6A80" w:rsidRDefault="009507A8" w:rsidP="009507A8">
            <w:pPr>
              <w:jc w:val="both"/>
              <w:rPr>
                <w:rFonts w:ascii="Bookman Old Style" w:hAnsi="Bookman Old Style"/>
                <w:sz w:val="20"/>
                <w:szCs w:val="20"/>
              </w:rPr>
            </w:pPr>
            <w:r w:rsidRPr="009D6A80">
              <w:rPr>
                <w:rFonts w:ascii="Bookman Old Style" w:hAnsi="Bookman Old Style"/>
                <w:sz w:val="20"/>
                <w:szCs w:val="20"/>
              </w:rPr>
              <w:t xml:space="preserve">Artículo 49. Conflictos de competencia. Los conflictos de competencia que surjan con ocasión del proceso agrario,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dispuesto en esta ley se resolverán de la siguiente forma:</w:t>
            </w:r>
          </w:p>
          <w:p w14:paraId="301EF559" w14:textId="77777777" w:rsidR="009507A8" w:rsidRPr="009D6A80" w:rsidRDefault="009507A8" w:rsidP="009507A8">
            <w:pPr>
              <w:jc w:val="both"/>
              <w:rPr>
                <w:rFonts w:ascii="Bookman Old Style" w:hAnsi="Bookman Old Style"/>
                <w:sz w:val="20"/>
                <w:szCs w:val="20"/>
              </w:rPr>
            </w:pPr>
          </w:p>
          <w:p w14:paraId="2EB729D4" w14:textId="77777777" w:rsidR="009507A8" w:rsidRPr="009D6A80" w:rsidRDefault="009507A8" w:rsidP="009507A8">
            <w:pPr>
              <w:jc w:val="both"/>
              <w:rPr>
                <w:rFonts w:ascii="Bookman Old Style" w:hAnsi="Bookman Old Style"/>
                <w:sz w:val="20"/>
                <w:szCs w:val="20"/>
              </w:rPr>
            </w:pPr>
            <w:r w:rsidRPr="009D6A80">
              <w:rPr>
                <w:rFonts w:ascii="Bookman Old Style" w:hAnsi="Bookman Old Style"/>
                <w:sz w:val="20"/>
                <w:szCs w:val="20"/>
              </w:rPr>
              <w:t>1. Los conflictos de competencia en la jurisdicción de lo contencioso administrativo se resolverán de conformidad con las reglas establecidas en el artículo 158 de la Ley 1437 de 2011.</w:t>
            </w:r>
          </w:p>
          <w:p w14:paraId="43CC8355" w14:textId="77777777" w:rsidR="009507A8" w:rsidRPr="009D6A80" w:rsidRDefault="009507A8" w:rsidP="009507A8">
            <w:pPr>
              <w:jc w:val="both"/>
              <w:rPr>
                <w:rFonts w:ascii="Bookman Old Style" w:hAnsi="Bookman Old Style"/>
                <w:sz w:val="20"/>
                <w:szCs w:val="20"/>
              </w:rPr>
            </w:pPr>
            <w:r w:rsidRPr="009D6A80">
              <w:rPr>
                <w:rFonts w:ascii="Bookman Old Style" w:hAnsi="Bookman Old Style"/>
                <w:sz w:val="20"/>
                <w:szCs w:val="20"/>
              </w:rPr>
              <w:t xml:space="preserve">2. Los conflictos de competencia entre Salas Agrarias, </w:t>
            </w:r>
            <w:r w:rsidRPr="009D6A80">
              <w:rPr>
                <w:rFonts w:ascii="Bookman Old Style" w:hAnsi="Bookman Old Style"/>
                <w:b/>
                <w:bCs/>
                <w:sz w:val="20"/>
                <w:szCs w:val="20"/>
                <w:u w:val="single"/>
              </w:rPr>
              <w:t>Rurales y Ambientales</w:t>
            </w:r>
            <w:r w:rsidRPr="009D6A80">
              <w:rPr>
                <w:rFonts w:ascii="Bookman Old Style" w:hAnsi="Bookman Old Style"/>
                <w:sz w:val="20"/>
                <w:szCs w:val="20"/>
              </w:rPr>
              <w:t xml:space="preserve"> de los Tribunales Superiores de Distrito Judicial y entre éstas y los jueces agrarios , </w:t>
            </w:r>
            <w:r w:rsidRPr="009D6A80">
              <w:rPr>
                <w:rFonts w:ascii="Bookman Old Style" w:hAnsi="Bookman Old Style"/>
                <w:b/>
                <w:bCs/>
                <w:sz w:val="20"/>
                <w:szCs w:val="20"/>
                <w:u w:val="single"/>
              </w:rPr>
              <w:t>rurales y ambientales</w:t>
            </w:r>
            <w:r w:rsidRPr="009D6A80">
              <w:rPr>
                <w:rFonts w:ascii="Bookman Old Style" w:hAnsi="Bookman Old Style"/>
                <w:sz w:val="20"/>
                <w:szCs w:val="20"/>
              </w:rPr>
              <w:t xml:space="preserve"> de diferentes distritos judiciales serán decididos por la Sala de Casación </w:t>
            </w:r>
            <w:r w:rsidRPr="009D6A80">
              <w:rPr>
                <w:rFonts w:ascii="Bookman Old Style" w:hAnsi="Bookman Old Style"/>
                <w:b/>
                <w:bCs/>
                <w:strike/>
                <w:sz w:val="20"/>
                <w:szCs w:val="20"/>
              </w:rPr>
              <w:t>Civil,</w:t>
            </w:r>
            <w:r w:rsidRPr="009D6A80">
              <w:rPr>
                <w:rFonts w:ascii="Bookman Old Style" w:hAnsi="Bookman Old Style"/>
                <w:sz w:val="20"/>
                <w:szCs w:val="20"/>
              </w:rPr>
              <w:t xml:space="preserve">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Corte Suprema de Justicia.</w:t>
            </w:r>
          </w:p>
          <w:p w14:paraId="17D71B23" w14:textId="77777777" w:rsidR="009507A8" w:rsidRPr="009D6A80" w:rsidRDefault="009507A8" w:rsidP="009507A8">
            <w:pPr>
              <w:jc w:val="both"/>
              <w:rPr>
                <w:rFonts w:ascii="Bookman Old Style" w:hAnsi="Bookman Old Style"/>
                <w:sz w:val="20"/>
                <w:szCs w:val="20"/>
              </w:rPr>
            </w:pPr>
          </w:p>
          <w:p w14:paraId="3238DD97" w14:textId="77777777" w:rsidR="009507A8" w:rsidRPr="009D6A80" w:rsidRDefault="009507A8" w:rsidP="009507A8">
            <w:pPr>
              <w:jc w:val="both"/>
              <w:rPr>
                <w:rFonts w:ascii="Bookman Old Style" w:hAnsi="Bookman Old Style"/>
                <w:sz w:val="20"/>
                <w:szCs w:val="20"/>
              </w:rPr>
            </w:pPr>
            <w:r w:rsidRPr="009D6A80">
              <w:rPr>
                <w:rFonts w:ascii="Bookman Old Style" w:hAnsi="Bookman Old Style"/>
                <w:sz w:val="20"/>
                <w:szCs w:val="20"/>
              </w:rPr>
              <w:t xml:space="preserve">Si el conflicto se presenta entre jueces agrarios </w:t>
            </w:r>
            <w:r w:rsidRPr="009D6A80">
              <w:rPr>
                <w:rFonts w:ascii="Bookman Old Style" w:hAnsi="Bookman Old Style"/>
                <w:b/>
                <w:bCs/>
                <w:strike/>
                <w:sz w:val="20"/>
                <w:szCs w:val="20"/>
              </w:rPr>
              <w:t>y</w:t>
            </w:r>
            <w:r w:rsidRPr="009D6A80">
              <w:rPr>
                <w:rFonts w:ascii="Bookman Old Style" w:hAnsi="Bookman Old Style"/>
                <w:sz w:val="20"/>
                <w:szCs w:val="20"/>
              </w:rPr>
              <w:t xml:space="preserve">,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de un mismo distrito judicial, será decidido por la Sala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del Tribunal Superior respectivo. </w:t>
            </w:r>
          </w:p>
          <w:p w14:paraId="4A99B575" w14:textId="77777777" w:rsidR="009507A8" w:rsidRPr="009D6A80" w:rsidRDefault="009507A8" w:rsidP="009507A8">
            <w:pPr>
              <w:jc w:val="both"/>
              <w:rPr>
                <w:rFonts w:ascii="Bookman Old Style" w:hAnsi="Bookman Old Style"/>
                <w:sz w:val="20"/>
                <w:szCs w:val="20"/>
              </w:rPr>
            </w:pPr>
          </w:p>
          <w:p w14:paraId="05D32DE9" w14:textId="77777777" w:rsidR="009507A8" w:rsidRPr="009D6A80" w:rsidRDefault="009507A8" w:rsidP="009507A8">
            <w:pPr>
              <w:jc w:val="both"/>
              <w:rPr>
                <w:rFonts w:ascii="Bookman Old Style" w:hAnsi="Bookman Old Style"/>
                <w:sz w:val="20"/>
                <w:szCs w:val="20"/>
              </w:rPr>
            </w:pPr>
            <w:r w:rsidRPr="009D6A80">
              <w:rPr>
                <w:rFonts w:ascii="Bookman Old Style" w:hAnsi="Bookman Old Style"/>
                <w:sz w:val="20"/>
                <w:szCs w:val="20"/>
              </w:rPr>
              <w:t>Para el trámite del conflicto de competencia en la jurisdicción ordinaria se aplicarán las normas del Código General del Proceso, siempre que sean compatibles con el proceso agrario y rural que esta ley establece.</w:t>
            </w:r>
          </w:p>
        </w:tc>
      </w:tr>
      <w:tr w:rsidR="0094476A" w14:paraId="1620EFEE" w14:textId="77777777" w:rsidTr="004D4394">
        <w:trPr>
          <w:trHeight w:val="6168"/>
        </w:trPr>
        <w:tc>
          <w:tcPr>
            <w:tcW w:w="4414" w:type="dxa"/>
          </w:tcPr>
          <w:p w14:paraId="6516484A" w14:textId="77777777" w:rsidR="0094476A" w:rsidRPr="0094476A" w:rsidRDefault="0094476A" w:rsidP="0094476A">
            <w:pPr>
              <w:pStyle w:val="BodyText"/>
              <w:jc w:val="both"/>
              <w:rPr>
                <w:rFonts w:ascii="Bookman Old Style" w:hAnsi="Bookman Old Style"/>
                <w:sz w:val="20"/>
                <w:szCs w:val="20"/>
              </w:rPr>
            </w:pPr>
            <w:r w:rsidRPr="0094476A">
              <w:rPr>
                <w:rFonts w:ascii="Bookman Old Style" w:hAnsi="Bookman Old Style"/>
                <w:b/>
                <w:sz w:val="20"/>
                <w:szCs w:val="20"/>
              </w:rPr>
              <w:lastRenderedPageBreak/>
              <w:t xml:space="preserve">Artículo 51. </w:t>
            </w:r>
            <w:r w:rsidRPr="0094476A">
              <w:rPr>
                <w:rFonts w:ascii="Bookman Old Style" w:hAnsi="Bookman Old Style"/>
                <w:sz w:val="20"/>
                <w:szCs w:val="20"/>
              </w:rPr>
              <w:t>Adiciónese el artículo 421A a la Ley 1564 de 2012, el cual quedará así:</w:t>
            </w:r>
          </w:p>
          <w:p w14:paraId="22E03A97" w14:textId="77777777" w:rsidR="0094476A" w:rsidRPr="0094476A" w:rsidRDefault="0094476A" w:rsidP="0094476A">
            <w:pPr>
              <w:pStyle w:val="BodyText"/>
              <w:jc w:val="both"/>
              <w:rPr>
                <w:rFonts w:ascii="Bookman Old Style" w:hAnsi="Bookman Old Style"/>
                <w:sz w:val="20"/>
                <w:szCs w:val="20"/>
              </w:rPr>
            </w:pPr>
          </w:p>
          <w:p w14:paraId="0F34886D" w14:textId="77777777" w:rsidR="0094476A" w:rsidRPr="0094476A" w:rsidRDefault="0094476A" w:rsidP="0094476A">
            <w:pPr>
              <w:ind w:left="851" w:right="838"/>
              <w:jc w:val="both"/>
              <w:rPr>
                <w:rFonts w:ascii="Bookman Old Style" w:hAnsi="Bookman Old Style"/>
                <w:sz w:val="20"/>
                <w:szCs w:val="20"/>
              </w:rPr>
            </w:pPr>
            <w:r w:rsidRPr="0094476A">
              <w:rPr>
                <w:rFonts w:ascii="Bookman Old Style" w:hAnsi="Bookman Old Style"/>
                <w:b/>
                <w:sz w:val="20"/>
                <w:szCs w:val="20"/>
              </w:rPr>
              <w:t xml:space="preserve">Artículo 421A.Titularidad. </w:t>
            </w:r>
            <w:r w:rsidRPr="0094476A">
              <w:rPr>
                <w:rFonts w:ascii="Bookman Old Style" w:hAnsi="Bookman Old Style"/>
                <w:sz w:val="20"/>
                <w:szCs w:val="20"/>
              </w:rPr>
              <w:t>Podrán ser parte en el proceso agrario y rural:</w:t>
            </w:r>
          </w:p>
          <w:p w14:paraId="6D6281B4" w14:textId="77777777" w:rsidR="0094476A" w:rsidRDefault="0094476A" w:rsidP="0094476A">
            <w:pPr>
              <w:pStyle w:val="BodyText"/>
              <w:ind w:left="851" w:right="838"/>
              <w:jc w:val="both"/>
              <w:rPr>
                <w:rFonts w:ascii="Bookman Old Style" w:hAnsi="Bookman Old Style"/>
                <w:sz w:val="20"/>
                <w:szCs w:val="20"/>
              </w:rPr>
            </w:pPr>
          </w:p>
          <w:p w14:paraId="6FC8B412" w14:textId="77777777" w:rsidR="004D4394" w:rsidRPr="0094476A" w:rsidRDefault="004D4394" w:rsidP="0094476A">
            <w:pPr>
              <w:pStyle w:val="BodyText"/>
              <w:ind w:left="851" w:right="838"/>
              <w:jc w:val="both"/>
              <w:rPr>
                <w:rFonts w:ascii="Bookman Old Style" w:hAnsi="Bookman Old Style"/>
                <w:sz w:val="20"/>
                <w:szCs w:val="20"/>
              </w:rPr>
            </w:pPr>
          </w:p>
          <w:p w14:paraId="7716DADC" w14:textId="77777777" w:rsidR="0094476A" w:rsidRPr="0094476A" w:rsidRDefault="0094476A" w:rsidP="000E35D6">
            <w:pPr>
              <w:pStyle w:val="ListParagraph"/>
              <w:widowControl w:val="0"/>
              <w:numPr>
                <w:ilvl w:val="1"/>
                <w:numId w:val="22"/>
              </w:numPr>
              <w:tabs>
                <w:tab w:val="left" w:pos="1029"/>
              </w:tabs>
              <w:autoSpaceDE w:val="0"/>
              <w:autoSpaceDN w:val="0"/>
              <w:ind w:left="1134" w:right="838" w:hanging="283"/>
              <w:contextualSpacing w:val="0"/>
              <w:jc w:val="both"/>
              <w:rPr>
                <w:rFonts w:ascii="Bookman Old Style" w:hAnsi="Bookman Old Style"/>
                <w:sz w:val="20"/>
                <w:szCs w:val="20"/>
              </w:rPr>
            </w:pPr>
            <w:r w:rsidRPr="0094476A">
              <w:rPr>
                <w:rFonts w:ascii="Bookman Old Style" w:hAnsi="Bookman Old Style"/>
                <w:sz w:val="20"/>
                <w:szCs w:val="20"/>
              </w:rPr>
              <w:t>Toda persona natural o jurídica, de derecho público o</w:t>
            </w:r>
            <w:r w:rsidRPr="0094476A">
              <w:rPr>
                <w:rFonts w:ascii="Bookman Old Style" w:hAnsi="Bookman Old Style"/>
                <w:spacing w:val="-8"/>
                <w:sz w:val="20"/>
                <w:szCs w:val="20"/>
              </w:rPr>
              <w:t xml:space="preserve"> </w:t>
            </w:r>
            <w:r w:rsidRPr="0094476A">
              <w:rPr>
                <w:rFonts w:ascii="Bookman Old Style" w:hAnsi="Bookman Old Style"/>
                <w:sz w:val="20"/>
                <w:szCs w:val="20"/>
              </w:rPr>
              <w:t>privado.</w:t>
            </w:r>
          </w:p>
          <w:p w14:paraId="42D72F85" w14:textId="77777777" w:rsidR="0094476A" w:rsidRPr="0094476A" w:rsidRDefault="0094476A" w:rsidP="0094476A">
            <w:pPr>
              <w:pStyle w:val="ListParagraph"/>
              <w:widowControl w:val="0"/>
              <w:tabs>
                <w:tab w:val="left" w:pos="1029"/>
              </w:tabs>
              <w:autoSpaceDE w:val="0"/>
              <w:autoSpaceDN w:val="0"/>
              <w:ind w:left="1134" w:right="838"/>
              <w:contextualSpacing w:val="0"/>
              <w:rPr>
                <w:rFonts w:ascii="Bookman Old Style" w:hAnsi="Bookman Old Style"/>
                <w:sz w:val="20"/>
                <w:szCs w:val="20"/>
              </w:rPr>
            </w:pPr>
          </w:p>
          <w:p w14:paraId="5446D60F" w14:textId="77777777" w:rsidR="0094476A" w:rsidRPr="0094476A" w:rsidRDefault="0094476A" w:rsidP="000E35D6">
            <w:pPr>
              <w:pStyle w:val="ListParagraph"/>
              <w:widowControl w:val="0"/>
              <w:numPr>
                <w:ilvl w:val="1"/>
                <w:numId w:val="22"/>
              </w:numPr>
              <w:tabs>
                <w:tab w:val="left" w:pos="1029"/>
              </w:tabs>
              <w:autoSpaceDE w:val="0"/>
              <w:autoSpaceDN w:val="0"/>
              <w:ind w:left="1134" w:right="838" w:hanging="283"/>
              <w:contextualSpacing w:val="0"/>
              <w:jc w:val="both"/>
              <w:rPr>
                <w:rFonts w:ascii="Bookman Old Style" w:hAnsi="Bookman Old Style"/>
                <w:sz w:val="20"/>
                <w:szCs w:val="20"/>
              </w:rPr>
            </w:pPr>
            <w:r w:rsidRPr="0094476A">
              <w:rPr>
                <w:rFonts w:ascii="Bookman Old Style" w:hAnsi="Bookman Old Style"/>
                <w:sz w:val="20"/>
                <w:szCs w:val="20"/>
              </w:rPr>
              <w:t>Las organizaciones no gubernamentales, las organizaciones sociales, comunitarias, de mujeres, cívicas o de índole similar en nombre de cualquier persona que se encuentre en situación de vulnerabilidad, sin perjuicio de los derechos que les asiste a los interesados.</w:t>
            </w:r>
          </w:p>
          <w:p w14:paraId="3C8EE7FF" w14:textId="77777777" w:rsidR="0094476A" w:rsidRPr="0094476A" w:rsidRDefault="0094476A" w:rsidP="0094476A">
            <w:pPr>
              <w:widowControl w:val="0"/>
              <w:tabs>
                <w:tab w:val="left" w:pos="1029"/>
              </w:tabs>
              <w:autoSpaceDE w:val="0"/>
              <w:autoSpaceDN w:val="0"/>
              <w:ind w:right="838"/>
              <w:jc w:val="both"/>
              <w:rPr>
                <w:rFonts w:ascii="Bookman Old Style" w:hAnsi="Bookman Old Style"/>
                <w:sz w:val="20"/>
                <w:szCs w:val="20"/>
              </w:rPr>
            </w:pPr>
          </w:p>
          <w:p w14:paraId="43BC7B06" w14:textId="169C04D6" w:rsidR="0094476A" w:rsidRPr="004D4394" w:rsidRDefault="0094476A" w:rsidP="0094476A">
            <w:pPr>
              <w:pStyle w:val="ListParagraph"/>
              <w:widowControl w:val="0"/>
              <w:numPr>
                <w:ilvl w:val="1"/>
                <w:numId w:val="22"/>
              </w:numPr>
              <w:tabs>
                <w:tab w:val="left" w:pos="1029"/>
              </w:tabs>
              <w:autoSpaceDE w:val="0"/>
              <w:autoSpaceDN w:val="0"/>
              <w:ind w:left="1134" w:right="838" w:hanging="283"/>
              <w:contextualSpacing w:val="0"/>
              <w:jc w:val="both"/>
              <w:rPr>
                <w:rFonts w:ascii="Bookman Old Style" w:hAnsi="Bookman Old Style"/>
                <w:sz w:val="20"/>
                <w:szCs w:val="20"/>
              </w:rPr>
            </w:pPr>
            <w:r w:rsidRPr="0094476A">
              <w:rPr>
                <w:rFonts w:ascii="Bookman Old Style" w:hAnsi="Bookman Old Style"/>
                <w:sz w:val="20"/>
                <w:szCs w:val="20"/>
              </w:rPr>
              <w:t xml:space="preserve">La Defensoría del Pueblo en nombre de cualquier persona que </w:t>
            </w:r>
            <w:r w:rsidRPr="0094476A">
              <w:rPr>
                <w:rFonts w:ascii="Bookman Old Style" w:hAnsi="Bookman Old Style"/>
                <w:spacing w:val="-3"/>
                <w:sz w:val="20"/>
                <w:szCs w:val="20"/>
              </w:rPr>
              <w:t xml:space="preserve">se </w:t>
            </w:r>
            <w:r w:rsidRPr="0094476A">
              <w:rPr>
                <w:rFonts w:ascii="Bookman Old Style" w:hAnsi="Bookman Old Style"/>
                <w:sz w:val="20"/>
                <w:szCs w:val="20"/>
              </w:rPr>
              <w:t>encuentre</w:t>
            </w:r>
            <w:r w:rsidRPr="0094476A">
              <w:rPr>
                <w:rFonts w:ascii="Bookman Old Style" w:hAnsi="Bookman Old Style"/>
                <w:spacing w:val="16"/>
                <w:sz w:val="20"/>
                <w:szCs w:val="20"/>
              </w:rPr>
              <w:t xml:space="preserve"> </w:t>
            </w:r>
            <w:r w:rsidRPr="0094476A">
              <w:rPr>
                <w:rFonts w:ascii="Bookman Old Style" w:hAnsi="Bookman Old Style"/>
                <w:sz w:val="20"/>
                <w:szCs w:val="20"/>
              </w:rPr>
              <w:t>en</w:t>
            </w:r>
            <w:r w:rsidRPr="0094476A">
              <w:rPr>
                <w:rFonts w:ascii="Bookman Old Style" w:hAnsi="Bookman Old Style"/>
                <w:spacing w:val="18"/>
                <w:sz w:val="20"/>
                <w:szCs w:val="20"/>
              </w:rPr>
              <w:t xml:space="preserve"> </w:t>
            </w:r>
            <w:r w:rsidRPr="0094476A">
              <w:rPr>
                <w:rFonts w:ascii="Bookman Old Style" w:hAnsi="Bookman Old Style"/>
                <w:sz w:val="20"/>
                <w:szCs w:val="20"/>
              </w:rPr>
              <w:t>condición</w:t>
            </w:r>
            <w:r w:rsidRPr="0094476A">
              <w:rPr>
                <w:rFonts w:ascii="Bookman Old Style" w:hAnsi="Bookman Old Style"/>
                <w:spacing w:val="18"/>
                <w:sz w:val="20"/>
                <w:szCs w:val="20"/>
              </w:rPr>
              <w:t xml:space="preserve"> </w:t>
            </w:r>
            <w:r w:rsidRPr="0094476A">
              <w:rPr>
                <w:rFonts w:ascii="Bookman Old Style" w:hAnsi="Bookman Old Style"/>
                <w:sz w:val="20"/>
                <w:szCs w:val="20"/>
              </w:rPr>
              <w:t>de</w:t>
            </w:r>
            <w:r w:rsidRPr="0094476A">
              <w:rPr>
                <w:rFonts w:ascii="Bookman Old Style" w:hAnsi="Bookman Old Style"/>
                <w:spacing w:val="18"/>
                <w:sz w:val="20"/>
                <w:szCs w:val="20"/>
              </w:rPr>
              <w:t xml:space="preserve"> </w:t>
            </w:r>
            <w:r w:rsidRPr="0094476A">
              <w:rPr>
                <w:rFonts w:ascii="Bookman Old Style" w:hAnsi="Bookman Old Style"/>
                <w:sz w:val="20"/>
                <w:szCs w:val="20"/>
              </w:rPr>
              <w:t>vulnerabilidad,</w:t>
            </w:r>
            <w:r w:rsidRPr="0094476A">
              <w:rPr>
                <w:rFonts w:ascii="Bookman Old Style" w:hAnsi="Bookman Old Style"/>
                <w:spacing w:val="16"/>
                <w:sz w:val="20"/>
                <w:szCs w:val="20"/>
              </w:rPr>
              <w:t xml:space="preserve"> </w:t>
            </w:r>
            <w:r w:rsidRPr="0094476A">
              <w:rPr>
                <w:rFonts w:ascii="Bookman Old Style" w:hAnsi="Bookman Old Style"/>
                <w:sz w:val="20"/>
                <w:szCs w:val="20"/>
              </w:rPr>
              <w:t>sin</w:t>
            </w:r>
            <w:r w:rsidRPr="0094476A">
              <w:rPr>
                <w:rFonts w:ascii="Bookman Old Style" w:hAnsi="Bookman Old Style"/>
                <w:spacing w:val="18"/>
                <w:sz w:val="20"/>
                <w:szCs w:val="20"/>
              </w:rPr>
              <w:t xml:space="preserve"> </w:t>
            </w:r>
            <w:r w:rsidRPr="0094476A">
              <w:rPr>
                <w:rFonts w:ascii="Bookman Old Style" w:hAnsi="Bookman Old Style"/>
                <w:sz w:val="20"/>
                <w:szCs w:val="20"/>
              </w:rPr>
              <w:t>perjuicio</w:t>
            </w:r>
            <w:r w:rsidRPr="0094476A">
              <w:rPr>
                <w:rFonts w:ascii="Bookman Old Style" w:hAnsi="Bookman Old Style"/>
                <w:spacing w:val="17"/>
                <w:sz w:val="20"/>
                <w:szCs w:val="20"/>
              </w:rPr>
              <w:t xml:space="preserve"> </w:t>
            </w:r>
            <w:r w:rsidRPr="0094476A">
              <w:rPr>
                <w:rFonts w:ascii="Bookman Old Style" w:hAnsi="Bookman Old Style"/>
                <w:sz w:val="20"/>
                <w:szCs w:val="20"/>
              </w:rPr>
              <w:t>del</w:t>
            </w:r>
            <w:r w:rsidRPr="0094476A">
              <w:rPr>
                <w:rFonts w:ascii="Bookman Old Style" w:hAnsi="Bookman Old Style"/>
                <w:spacing w:val="17"/>
                <w:sz w:val="20"/>
                <w:szCs w:val="20"/>
              </w:rPr>
              <w:t xml:space="preserve"> </w:t>
            </w:r>
            <w:r w:rsidRPr="0094476A">
              <w:rPr>
                <w:rFonts w:ascii="Bookman Old Style" w:hAnsi="Bookman Old Style"/>
                <w:sz w:val="20"/>
                <w:szCs w:val="20"/>
              </w:rPr>
              <w:t>derecho</w:t>
            </w:r>
            <w:r w:rsidRPr="0094476A">
              <w:rPr>
                <w:rFonts w:ascii="Bookman Old Style" w:hAnsi="Bookman Old Style"/>
                <w:spacing w:val="19"/>
                <w:sz w:val="20"/>
                <w:szCs w:val="20"/>
              </w:rPr>
              <w:t xml:space="preserve"> </w:t>
            </w:r>
            <w:r w:rsidRPr="0094476A">
              <w:rPr>
                <w:rFonts w:ascii="Bookman Old Style" w:hAnsi="Bookman Old Style"/>
                <w:spacing w:val="-2"/>
                <w:sz w:val="20"/>
                <w:szCs w:val="20"/>
              </w:rPr>
              <w:t>que</w:t>
            </w:r>
            <w:r w:rsidRPr="0094476A">
              <w:rPr>
                <w:rFonts w:ascii="Bookman Old Style" w:hAnsi="Bookman Old Style"/>
                <w:sz w:val="20"/>
                <w:szCs w:val="20"/>
              </w:rPr>
              <w:t xml:space="preserve"> les asiste a los interesados.</w:t>
            </w:r>
          </w:p>
        </w:tc>
        <w:tc>
          <w:tcPr>
            <w:tcW w:w="4414" w:type="dxa"/>
          </w:tcPr>
          <w:p w14:paraId="78797597" w14:textId="77777777" w:rsidR="0094476A" w:rsidRPr="0094476A" w:rsidRDefault="0094476A" w:rsidP="0094476A">
            <w:pPr>
              <w:pStyle w:val="BodyText"/>
              <w:jc w:val="both"/>
              <w:rPr>
                <w:rFonts w:ascii="Bookman Old Style" w:hAnsi="Bookman Old Style"/>
                <w:sz w:val="20"/>
                <w:szCs w:val="20"/>
              </w:rPr>
            </w:pPr>
            <w:r w:rsidRPr="0094476A">
              <w:rPr>
                <w:rFonts w:ascii="Bookman Old Style" w:hAnsi="Bookman Old Style"/>
                <w:b/>
                <w:sz w:val="20"/>
                <w:szCs w:val="20"/>
              </w:rPr>
              <w:t xml:space="preserve">Artículo 51. </w:t>
            </w:r>
            <w:r w:rsidRPr="0094476A">
              <w:rPr>
                <w:rFonts w:ascii="Bookman Old Style" w:hAnsi="Bookman Old Style"/>
                <w:sz w:val="20"/>
                <w:szCs w:val="20"/>
              </w:rPr>
              <w:t>Adiciónese el artículo 421A a la Ley 1564 de 2012, el cual quedará así:</w:t>
            </w:r>
          </w:p>
          <w:p w14:paraId="66A11D43" w14:textId="77777777" w:rsidR="0094476A" w:rsidRPr="0094476A" w:rsidRDefault="0094476A" w:rsidP="0094476A">
            <w:pPr>
              <w:pStyle w:val="BodyText"/>
              <w:jc w:val="both"/>
              <w:rPr>
                <w:rFonts w:ascii="Bookman Old Style" w:hAnsi="Bookman Old Style"/>
                <w:sz w:val="20"/>
                <w:szCs w:val="20"/>
              </w:rPr>
            </w:pPr>
          </w:p>
          <w:p w14:paraId="4DEC7379" w14:textId="77777777" w:rsidR="0094476A" w:rsidRPr="0094476A" w:rsidRDefault="0094476A" w:rsidP="0094476A">
            <w:pPr>
              <w:ind w:left="851" w:right="838"/>
              <w:jc w:val="both"/>
              <w:rPr>
                <w:rFonts w:ascii="Bookman Old Style" w:hAnsi="Bookman Old Style"/>
                <w:sz w:val="20"/>
                <w:szCs w:val="20"/>
              </w:rPr>
            </w:pPr>
            <w:r w:rsidRPr="0094476A">
              <w:rPr>
                <w:rFonts w:ascii="Bookman Old Style" w:hAnsi="Bookman Old Style"/>
                <w:b/>
                <w:sz w:val="20"/>
                <w:szCs w:val="20"/>
              </w:rPr>
              <w:t xml:space="preserve">Artículo 421A.Titularidad. </w:t>
            </w:r>
            <w:r w:rsidRPr="0094476A">
              <w:rPr>
                <w:rFonts w:ascii="Bookman Old Style" w:hAnsi="Bookman Old Style"/>
                <w:sz w:val="20"/>
                <w:szCs w:val="20"/>
              </w:rPr>
              <w:t>Podrán ser parte en el proceso agrario, rural</w:t>
            </w:r>
            <w:r w:rsidRPr="0094476A">
              <w:rPr>
                <w:rFonts w:ascii="Bookman Old Style" w:hAnsi="Bookman Old Style"/>
                <w:b/>
                <w:sz w:val="20"/>
                <w:szCs w:val="20"/>
                <w:u w:val="single"/>
              </w:rPr>
              <w:t xml:space="preserve"> y ambiental:</w:t>
            </w:r>
          </w:p>
          <w:p w14:paraId="0316C486" w14:textId="77777777" w:rsidR="0094476A" w:rsidRPr="0094476A" w:rsidRDefault="0094476A" w:rsidP="0094476A">
            <w:pPr>
              <w:pStyle w:val="BodyText"/>
              <w:ind w:left="851" w:right="838"/>
              <w:jc w:val="both"/>
              <w:rPr>
                <w:rFonts w:ascii="Bookman Old Style" w:hAnsi="Bookman Old Style"/>
                <w:sz w:val="20"/>
                <w:szCs w:val="20"/>
              </w:rPr>
            </w:pPr>
          </w:p>
          <w:p w14:paraId="1B7DFACF" w14:textId="77777777" w:rsidR="0094476A" w:rsidRPr="0094476A" w:rsidRDefault="0094476A" w:rsidP="004D4394">
            <w:pPr>
              <w:pStyle w:val="ListParagraph"/>
              <w:widowControl w:val="0"/>
              <w:numPr>
                <w:ilvl w:val="0"/>
                <w:numId w:val="49"/>
              </w:numPr>
              <w:tabs>
                <w:tab w:val="left" w:pos="1029"/>
              </w:tabs>
              <w:autoSpaceDE w:val="0"/>
              <w:autoSpaceDN w:val="0"/>
              <w:ind w:right="838"/>
              <w:contextualSpacing w:val="0"/>
              <w:jc w:val="both"/>
              <w:rPr>
                <w:rFonts w:ascii="Bookman Old Style" w:hAnsi="Bookman Old Style"/>
                <w:sz w:val="20"/>
                <w:szCs w:val="20"/>
              </w:rPr>
            </w:pPr>
            <w:r w:rsidRPr="0094476A">
              <w:rPr>
                <w:rFonts w:ascii="Bookman Old Style" w:hAnsi="Bookman Old Style"/>
                <w:sz w:val="20"/>
                <w:szCs w:val="20"/>
              </w:rPr>
              <w:t>Toda persona natural o jurídica, de derecho público o</w:t>
            </w:r>
            <w:r w:rsidRPr="0094476A">
              <w:rPr>
                <w:rFonts w:ascii="Bookman Old Style" w:hAnsi="Bookman Old Style"/>
                <w:spacing w:val="-8"/>
                <w:sz w:val="20"/>
                <w:szCs w:val="20"/>
              </w:rPr>
              <w:t xml:space="preserve"> </w:t>
            </w:r>
            <w:r w:rsidRPr="0094476A">
              <w:rPr>
                <w:rFonts w:ascii="Bookman Old Style" w:hAnsi="Bookman Old Style"/>
                <w:sz w:val="20"/>
                <w:szCs w:val="20"/>
              </w:rPr>
              <w:t>privado.</w:t>
            </w:r>
          </w:p>
          <w:p w14:paraId="4B0B9E88" w14:textId="77777777" w:rsidR="0094476A" w:rsidRPr="0094476A" w:rsidRDefault="0094476A" w:rsidP="0094476A">
            <w:pPr>
              <w:pStyle w:val="ListParagraph"/>
              <w:widowControl w:val="0"/>
              <w:tabs>
                <w:tab w:val="left" w:pos="1029"/>
              </w:tabs>
              <w:autoSpaceDE w:val="0"/>
              <w:autoSpaceDN w:val="0"/>
              <w:ind w:left="1134" w:right="838"/>
              <w:contextualSpacing w:val="0"/>
              <w:rPr>
                <w:rFonts w:ascii="Bookman Old Style" w:hAnsi="Bookman Old Style"/>
                <w:sz w:val="20"/>
                <w:szCs w:val="20"/>
              </w:rPr>
            </w:pPr>
          </w:p>
          <w:p w14:paraId="17CDB541" w14:textId="77777777" w:rsidR="0094476A" w:rsidRPr="0094476A" w:rsidRDefault="0094476A" w:rsidP="004D4394">
            <w:pPr>
              <w:pStyle w:val="ListParagraph"/>
              <w:widowControl w:val="0"/>
              <w:numPr>
                <w:ilvl w:val="0"/>
                <w:numId w:val="49"/>
              </w:numPr>
              <w:tabs>
                <w:tab w:val="left" w:pos="1029"/>
              </w:tabs>
              <w:autoSpaceDE w:val="0"/>
              <w:autoSpaceDN w:val="0"/>
              <w:ind w:right="838"/>
              <w:contextualSpacing w:val="0"/>
              <w:jc w:val="both"/>
              <w:rPr>
                <w:rFonts w:ascii="Bookman Old Style" w:hAnsi="Bookman Old Style"/>
                <w:sz w:val="20"/>
                <w:szCs w:val="20"/>
              </w:rPr>
            </w:pPr>
            <w:r w:rsidRPr="0094476A">
              <w:rPr>
                <w:rFonts w:ascii="Bookman Old Style" w:hAnsi="Bookman Old Style"/>
                <w:sz w:val="20"/>
                <w:szCs w:val="20"/>
              </w:rPr>
              <w:t>Las organizaciones no gubernamentales, las organizaciones sociales, comunitarias, de mujeres, cívicas o de índole similar en nombre de cualquier persona que se encuentre en situación de vulnerabilidad, sin perjuicio de los derechos que les asiste a los interesados.</w:t>
            </w:r>
          </w:p>
          <w:p w14:paraId="49AF3D07" w14:textId="77777777" w:rsidR="0094476A" w:rsidRPr="0094476A" w:rsidRDefault="0094476A" w:rsidP="0094476A">
            <w:pPr>
              <w:widowControl w:val="0"/>
              <w:tabs>
                <w:tab w:val="left" w:pos="1029"/>
              </w:tabs>
              <w:autoSpaceDE w:val="0"/>
              <w:autoSpaceDN w:val="0"/>
              <w:ind w:right="838"/>
              <w:jc w:val="both"/>
              <w:rPr>
                <w:rFonts w:ascii="Bookman Old Style" w:hAnsi="Bookman Old Style"/>
                <w:sz w:val="20"/>
                <w:szCs w:val="20"/>
              </w:rPr>
            </w:pPr>
          </w:p>
          <w:p w14:paraId="62C51B25" w14:textId="77777777" w:rsidR="0094476A" w:rsidRPr="0094476A" w:rsidRDefault="0094476A" w:rsidP="004D4394">
            <w:pPr>
              <w:pStyle w:val="ListParagraph"/>
              <w:widowControl w:val="0"/>
              <w:numPr>
                <w:ilvl w:val="0"/>
                <w:numId w:val="49"/>
              </w:numPr>
              <w:tabs>
                <w:tab w:val="left" w:pos="1029"/>
              </w:tabs>
              <w:autoSpaceDE w:val="0"/>
              <w:autoSpaceDN w:val="0"/>
              <w:ind w:right="838"/>
              <w:contextualSpacing w:val="0"/>
              <w:jc w:val="both"/>
              <w:rPr>
                <w:rFonts w:ascii="Bookman Old Style" w:hAnsi="Bookman Old Style"/>
                <w:sz w:val="20"/>
                <w:szCs w:val="20"/>
              </w:rPr>
            </w:pPr>
            <w:r w:rsidRPr="0094476A">
              <w:rPr>
                <w:rFonts w:ascii="Bookman Old Style" w:hAnsi="Bookman Old Style"/>
                <w:sz w:val="20"/>
                <w:szCs w:val="20"/>
              </w:rPr>
              <w:t xml:space="preserve">La Defensoría del Pueblo en nombre de cualquier persona que </w:t>
            </w:r>
            <w:r w:rsidRPr="0094476A">
              <w:rPr>
                <w:rFonts w:ascii="Bookman Old Style" w:hAnsi="Bookman Old Style"/>
                <w:spacing w:val="-3"/>
                <w:sz w:val="20"/>
                <w:szCs w:val="20"/>
              </w:rPr>
              <w:t xml:space="preserve">se </w:t>
            </w:r>
            <w:r w:rsidRPr="0094476A">
              <w:rPr>
                <w:rFonts w:ascii="Bookman Old Style" w:hAnsi="Bookman Old Style"/>
                <w:sz w:val="20"/>
                <w:szCs w:val="20"/>
              </w:rPr>
              <w:t>encuentre</w:t>
            </w:r>
            <w:r w:rsidRPr="0094476A">
              <w:rPr>
                <w:rFonts w:ascii="Bookman Old Style" w:hAnsi="Bookman Old Style"/>
                <w:spacing w:val="16"/>
                <w:sz w:val="20"/>
                <w:szCs w:val="20"/>
              </w:rPr>
              <w:t xml:space="preserve"> </w:t>
            </w:r>
            <w:r w:rsidRPr="0094476A">
              <w:rPr>
                <w:rFonts w:ascii="Bookman Old Style" w:hAnsi="Bookman Old Style"/>
                <w:sz w:val="20"/>
                <w:szCs w:val="20"/>
              </w:rPr>
              <w:t>en</w:t>
            </w:r>
            <w:r w:rsidRPr="0094476A">
              <w:rPr>
                <w:rFonts w:ascii="Bookman Old Style" w:hAnsi="Bookman Old Style"/>
                <w:spacing w:val="18"/>
                <w:sz w:val="20"/>
                <w:szCs w:val="20"/>
              </w:rPr>
              <w:t xml:space="preserve"> </w:t>
            </w:r>
            <w:r w:rsidRPr="0094476A">
              <w:rPr>
                <w:rFonts w:ascii="Bookman Old Style" w:hAnsi="Bookman Old Style"/>
                <w:sz w:val="20"/>
                <w:szCs w:val="20"/>
              </w:rPr>
              <w:t>condición</w:t>
            </w:r>
            <w:r w:rsidRPr="0094476A">
              <w:rPr>
                <w:rFonts w:ascii="Bookman Old Style" w:hAnsi="Bookman Old Style"/>
                <w:spacing w:val="18"/>
                <w:sz w:val="20"/>
                <w:szCs w:val="20"/>
              </w:rPr>
              <w:t xml:space="preserve"> </w:t>
            </w:r>
            <w:r w:rsidRPr="0094476A">
              <w:rPr>
                <w:rFonts w:ascii="Bookman Old Style" w:hAnsi="Bookman Old Style"/>
                <w:sz w:val="20"/>
                <w:szCs w:val="20"/>
              </w:rPr>
              <w:t>de</w:t>
            </w:r>
            <w:r w:rsidRPr="0094476A">
              <w:rPr>
                <w:rFonts w:ascii="Bookman Old Style" w:hAnsi="Bookman Old Style"/>
                <w:spacing w:val="18"/>
                <w:sz w:val="20"/>
                <w:szCs w:val="20"/>
              </w:rPr>
              <w:t xml:space="preserve"> </w:t>
            </w:r>
            <w:r w:rsidRPr="0094476A">
              <w:rPr>
                <w:rFonts w:ascii="Bookman Old Style" w:hAnsi="Bookman Old Style"/>
                <w:sz w:val="20"/>
                <w:szCs w:val="20"/>
              </w:rPr>
              <w:t>vulnerabilidad,</w:t>
            </w:r>
            <w:r w:rsidRPr="0094476A">
              <w:rPr>
                <w:rFonts w:ascii="Bookman Old Style" w:hAnsi="Bookman Old Style"/>
                <w:spacing w:val="16"/>
                <w:sz w:val="20"/>
                <w:szCs w:val="20"/>
              </w:rPr>
              <w:t xml:space="preserve"> </w:t>
            </w:r>
            <w:r w:rsidRPr="0094476A">
              <w:rPr>
                <w:rFonts w:ascii="Bookman Old Style" w:hAnsi="Bookman Old Style"/>
                <w:sz w:val="20"/>
                <w:szCs w:val="20"/>
              </w:rPr>
              <w:t>sin</w:t>
            </w:r>
            <w:r w:rsidRPr="0094476A">
              <w:rPr>
                <w:rFonts w:ascii="Bookman Old Style" w:hAnsi="Bookman Old Style"/>
                <w:spacing w:val="18"/>
                <w:sz w:val="20"/>
                <w:szCs w:val="20"/>
              </w:rPr>
              <w:t xml:space="preserve"> </w:t>
            </w:r>
            <w:r w:rsidRPr="0094476A">
              <w:rPr>
                <w:rFonts w:ascii="Bookman Old Style" w:hAnsi="Bookman Old Style"/>
                <w:sz w:val="20"/>
                <w:szCs w:val="20"/>
              </w:rPr>
              <w:t>perjuicio</w:t>
            </w:r>
            <w:r w:rsidRPr="0094476A">
              <w:rPr>
                <w:rFonts w:ascii="Bookman Old Style" w:hAnsi="Bookman Old Style"/>
                <w:spacing w:val="17"/>
                <w:sz w:val="20"/>
                <w:szCs w:val="20"/>
              </w:rPr>
              <w:t xml:space="preserve"> </w:t>
            </w:r>
            <w:r w:rsidRPr="0094476A">
              <w:rPr>
                <w:rFonts w:ascii="Bookman Old Style" w:hAnsi="Bookman Old Style"/>
                <w:sz w:val="20"/>
                <w:szCs w:val="20"/>
              </w:rPr>
              <w:t>del</w:t>
            </w:r>
            <w:r w:rsidRPr="0094476A">
              <w:rPr>
                <w:rFonts w:ascii="Bookman Old Style" w:hAnsi="Bookman Old Style"/>
                <w:spacing w:val="17"/>
                <w:sz w:val="20"/>
                <w:szCs w:val="20"/>
              </w:rPr>
              <w:t xml:space="preserve"> </w:t>
            </w:r>
            <w:r w:rsidRPr="0094476A">
              <w:rPr>
                <w:rFonts w:ascii="Bookman Old Style" w:hAnsi="Bookman Old Style"/>
                <w:sz w:val="20"/>
                <w:szCs w:val="20"/>
              </w:rPr>
              <w:t>derecho</w:t>
            </w:r>
            <w:r w:rsidRPr="0094476A">
              <w:rPr>
                <w:rFonts w:ascii="Bookman Old Style" w:hAnsi="Bookman Old Style"/>
                <w:spacing w:val="19"/>
                <w:sz w:val="20"/>
                <w:szCs w:val="20"/>
              </w:rPr>
              <w:t xml:space="preserve"> </w:t>
            </w:r>
            <w:r w:rsidRPr="0094476A">
              <w:rPr>
                <w:rFonts w:ascii="Bookman Old Style" w:hAnsi="Bookman Old Style"/>
                <w:spacing w:val="-2"/>
                <w:sz w:val="20"/>
                <w:szCs w:val="20"/>
              </w:rPr>
              <w:t>que</w:t>
            </w:r>
            <w:r w:rsidRPr="0094476A">
              <w:rPr>
                <w:rFonts w:ascii="Bookman Old Style" w:hAnsi="Bookman Old Style"/>
                <w:sz w:val="20"/>
                <w:szCs w:val="20"/>
              </w:rPr>
              <w:t xml:space="preserve"> les asiste a los interesados.</w:t>
            </w:r>
          </w:p>
          <w:p w14:paraId="30C87AEF" w14:textId="77777777" w:rsidR="0094476A" w:rsidRPr="0094476A" w:rsidRDefault="0094476A" w:rsidP="0094476A">
            <w:pPr>
              <w:jc w:val="both"/>
              <w:rPr>
                <w:rFonts w:ascii="Bookman Old Style" w:hAnsi="Bookman Old Style"/>
                <w:sz w:val="20"/>
                <w:szCs w:val="20"/>
                <w:lang w:val="es-ES_tradnl"/>
              </w:rPr>
            </w:pPr>
          </w:p>
        </w:tc>
      </w:tr>
      <w:tr w:rsidR="00567E40" w14:paraId="65C3D7F0" w14:textId="77777777" w:rsidTr="009D6A80">
        <w:tc>
          <w:tcPr>
            <w:tcW w:w="4414" w:type="dxa"/>
          </w:tcPr>
          <w:p w14:paraId="15FA2118" w14:textId="700ECA92" w:rsidR="00567E40" w:rsidRPr="00567E40" w:rsidRDefault="00567E40" w:rsidP="00567E40">
            <w:pPr>
              <w:pStyle w:val="BodyText"/>
              <w:jc w:val="both"/>
              <w:rPr>
                <w:rFonts w:ascii="Bookman Old Style" w:hAnsi="Bookman Old Style"/>
                <w:b/>
                <w:sz w:val="20"/>
                <w:szCs w:val="20"/>
              </w:rPr>
            </w:pPr>
            <w:r w:rsidRPr="00567E40">
              <w:rPr>
                <w:rFonts w:ascii="Bookman Old Style" w:hAnsi="Bookman Old Style"/>
                <w:sz w:val="20"/>
                <w:szCs w:val="20"/>
              </w:rPr>
              <w:t>CAPÍTULO VI Proceso agrario y rural en la especialidad contencioso administrativa</w:t>
            </w:r>
          </w:p>
        </w:tc>
        <w:tc>
          <w:tcPr>
            <w:tcW w:w="4414" w:type="dxa"/>
          </w:tcPr>
          <w:p w14:paraId="37D44766" w14:textId="027E2619" w:rsidR="00567E40" w:rsidRPr="00567E40" w:rsidRDefault="00567E40" w:rsidP="00567E40">
            <w:pPr>
              <w:pStyle w:val="BodyText"/>
              <w:jc w:val="both"/>
              <w:rPr>
                <w:rFonts w:ascii="Bookman Old Style" w:hAnsi="Bookman Old Style"/>
                <w:b/>
                <w:sz w:val="20"/>
                <w:szCs w:val="20"/>
              </w:rPr>
            </w:pPr>
            <w:r w:rsidRPr="00567E40">
              <w:rPr>
                <w:rFonts w:ascii="Bookman Old Style" w:hAnsi="Bookman Old Style"/>
                <w:sz w:val="20"/>
                <w:szCs w:val="20"/>
              </w:rPr>
              <w:t xml:space="preserve">CAPÍTULO VI Proceso agrario, rural </w:t>
            </w:r>
            <w:r w:rsidRPr="00567E40">
              <w:rPr>
                <w:rFonts w:ascii="Bookman Old Style" w:hAnsi="Bookman Old Style"/>
                <w:b/>
                <w:bCs/>
                <w:sz w:val="20"/>
                <w:szCs w:val="20"/>
              </w:rPr>
              <w:t>y ambiental</w:t>
            </w:r>
            <w:r w:rsidRPr="00567E40">
              <w:rPr>
                <w:rFonts w:ascii="Bookman Old Style" w:hAnsi="Bookman Old Style"/>
                <w:sz w:val="20"/>
                <w:szCs w:val="20"/>
              </w:rPr>
              <w:t xml:space="preserve"> en la especialidad contencioso administrativa</w:t>
            </w:r>
          </w:p>
        </w:tc>
      </w:tr>
      <w:tr w:rsidR="00567E40" w14:paraId="30EC7DA2" w14:textId="77777777" w:rsidTr="009D6A80">
        <w:tc>
          <w:tcPr>
            <w:tcW w:w="4414" w:type="dxa"/>
          </w:tcPr>
          <w:p w14:paraId="0DEB2749" w14:textId="77777777" w:rsidR="00567E40" w:rsidRPr="009507A8" w:rsidRDefault="00567E40" w:rsidP="00567E40">
            <w:pPr>
              <w:rPr>
                <w:rFonts w:ascii="Bookman Old Style" w:hAnsi="Bookman Old Style"/>
                <w:sz w:val="20"/>
                <w:szCs w:val="20"/>
              </w:rPr>
            </w:pPr>
            <w:r w:rsidRPr="009507A8">
              <w:rPr>
                <w:rFonts w:ascii="Bookman Old Style" w:hAnsi="Bookman Old Style"/>
                <w:sz w:val="20"/>
                <w:szCs w:val="20"/>
              </w:rPr>
              <w:t>Artículo 71. Adiciónese el Título V A a la Ley 1437 de 2011, el cual quedará así:</w:t>
            </w:r>
          </w:p>
          <w:p w14:paraId="114ED19F" w14:textId="77777777" w:rsidR="00567E40" w:rsidRPr="009507A8" w:rsidRDefault="00567E40" w:rsidP="00567E40">
            <w:pPr>
              <w:rPr>
                <w:rFonts w:ascii="Bookman Old Style" w:hAnsi="Bookman Old Style"/>
                <w:sz w:val="20"/>
                <w:szCs w:val="20"/>
              </w:rPr>
            </w:pPr>
          </w:p>
          <w:p w14:paraId="17CC79C9" w14:textId="77777777" w:rsidR="00567E40" w:rsidRPr="009507A8" w:rsidRDefault="00567E40" w:rsidP="00567E40">
            <w:pPr>
              <w:rPr>
                <w:rFonts w:ascii="Bookman Old Style" w:hAnsi="Bookman Old Style"/>
                <w:sz w:val="20"/>
                <w:szCs w:val="20"/>
              </w:rPr>
            </w:pPr>
            <w:r w:rsidRPr="009507A8">
              <w:rPr>
                <w:rFonts w:ascii="Bookman Old Style" w:hAnsi="Bookman Old Style"/>
                <w:sz w:val="20"/>
                <w:szCs w:val="20"/>
              </w:rPr>
              <w:t>TÍTULO V-A</w:t>
            </w:r>
          </w:p>
          <w:p w14:paraId="1A68D044" w14:textId="77777777" w:rsidR="00567E40" w:rsidRPr="009507A8" w:rsidRDefault="00567E40" w:rsidP="00567E40">
            <w:pPr>
              <w:jc w:val="both"/>
              <w:rPr>
                <w:rFonts w:ascii="Bookman Old Style" w:hAnsi="Bookman Old Style"/>
                <w:sz w:val="20"/>
                <w:szCs w:val="20"/>
              </w:rPr>
            </w:pPr>
            <w:r w:rsidRPr="009507A8">
              <w:rPr>
                <w:rFonts w:ascii="Bookman Old Style" w:hAnsi="Bookman Old Style"/>
                <w:sz w:val="20"/>
                <w:szCs w:val="20"/>
              </w:rPr>
              <w:t>DISPOSICIONES ESPECIALES PARA LA TRAMITACIÓN DE ASUNTOS AGRARIOS Y RURALES.</w:t>
            </w:r>
          </w:p>
        </w:tc>
        <w:tc>
          <w:tcPr>
            <w:tcW w:w="4414" w:type="dxa"/>
          </w:tcPr>
          <w:p w14:paraId="420A75AD" w14:textId="77777777" w:rsidR="00567E40" w:rsidRPr="009D6A80" w:rsidRDefault="00567E40" w:rsidP="00567E40">
            <w:pPr>
              <w:jc w:val="both"/>
              <w:rPr>
                <w:rFonts w:ascii="Bookman Old Style" w:hAnsi="Bookman Old Style"/>
                <w:sz w:val="20"/>
                <w:szCs w:val="20"/>
                <w:lang w:val="es-ES_tradnl"/>
              </w:rPr>
            </w:pPr>
            <w:r w:rsidRPr="009D6A80">
              <w:rPr>
                <w:rFonts w:ascii="Bookman Old Style" w:hAnsi="Bookman Old Style"/>
                <w:sz w:val="20"/>
                <w:szCs w:val="20"/>
                <w:lang w:val="es-ES_tradnl"/>
              </w:rPr>
              <w:t xml:space="preserve">Artículo 71. Adiciónese el Título V A </w:t>
            </w:r>
            <w:r w:rsidRPr="009D6A80">
              <w:rPr>
                <w:rFonts w:ascii="Bookman Old Style" w:hAnsi="Bookman Old Style"/>
                <w:b/>
                <w:bCs/>
                <w:strike/>
                <w:sz w:val="20"/>
                <w:szCs w:val="20"/>
                <w:lang w:val="es-ES_tradnl"/>
              </w:rPr>
              <w:t xml:space="preserve">a </w:t>
            </w:r>
            <w:r w:rsidRPr="009D6A80">
              <w:rPr>
                <w:rFonts w:ascii="Bookman Old Style" w:hAnsi="Bookman Old Style"/>
                <w:sz w:val="20"/>
                <w:szCs w:val="20"/>
                <w:lang w:val="es-ES_tradnl"/>
              </w:rPr>
              <w:t>de la Ley 1437 de 2011, el cual quedará así:</w:t>
            </w:r>
          </w:p>
          <w:p w14:paraId="265157CC" w14:textId="77777777" w:rsidR="00567E40" w:rsidRPr="009D6A80" w:rsidRDefault="00567E40" w:rsidP="00567E40">
            <w:pPr>
              <w:jc w:val="both"/>
              <w:rPr>
                <w:rFonts w:ascii="Bookman Old Style" w:hAnsi="Bookman Old Style"/>
                <w:sz w:val="20"/>
                <w:szCs w:val="20"/>
                <w:lang w:val="es-ES_tradnl"/>
              </w:rPr>
            </w:pPr>
          </w:p>
          <w:p w14:paraId="19A200CF" w14:textId="77777777" w:rsidR="00567E40" w:rsidRPr="009D6A80" w:rsidRDefault="00567E40" w:rsidP="00567E40">
            <w:pPr>
              <w:jc w:val="both"/>
              <w:rPr>
                <w:rFonts w:ascii="Bookman Old Style" w:hAnsi="Bookman Old Style"/>
                <w:sz w:val="20"/>
                <w:szCs w:val="20"/>
                <w:lang w:val="es-ES_tradnl"/>
              </w:rPr>
            </w:pPr>
            <w:r w:rsidRPr="009D6A80">
              <w:rPr>
                <w:rFonts w:ascii="Bookman Old Style" w:hAnsi="Bookman Old Style"/>
                <w:sz w:val="20"/>
                <w:szCs w:val="20"/>
                <w:lang w:val="es-ES_tradnl"/>
              </w:rPr>
              <w:t xml:space="preserve">TÍTULO V-A </w:t>
            </w:r>
          </w:p>
          <w:p w14:paraId="7705B48D" w14:textId="77777777" w:rsidR="00567E40" w:rsidRPr="009D6A80" w:rsidRDefault="00567E40" w:rsidP="00567E40">
            <w:pPr>
              <w:jc w:val="both"/>
              <w:rPr>
                <w:rFonts w:ascii="Bookman Old Style" w:hAnsi="Bookman Old Style"/>
                <w:sz w:val="20"/>
                <w:szCs w:val="20"/>
                <w:lang w:val="es-ES_tradnl"/>
              </w:rPr>
            </w:pPr>
            <w:r w:rsidRPr="009D6A80">
              <w:rPr>
                <w:rFonts w:ascii="Bookman Old Style" w:hAnsi="Bookman Old Style"/>
                <w:sz w:val="20"/>
                <w:szCs w:val="20"/>
                <w:lang w:val="es-ES_tradnl"/>
              </w:rPr>
              <w:t xml:space="preserve">DISPOSICIONES ESPECIALES PARA LA TRAMITACIÓN DE ASUNTOS AGRARIOS </w:t>
            </w:r>
            <w:r w:rsidRPr="009D6A80">
              <w:rPr>
                <w:rFonts w:ascii="Bookman Old Style" w:hAnsi="Bookman Old Style"/>
                <w:b/>
                <w:bCs/>
                <w:strike/>
                <w:sz w:val="20"/>
                <w:szCs w:val="20"/>
                <w:lang w:val="es-ES_tradnl"/>
              </w:rPr>
              <w:t>Y</w:t>
            </w:r>
            <w:r w:rsidRPr="009D6A80">
              <w:rPr>
                <w:rFonts w:ascii="Bookman Old Style" w:hAnsi="Bookman Old Style"/>
                <w:sz w:val="20"/>
                <w:szCs w:val="20"/>
                <w:lang w:val="es-ES_tradnl"/>
              </w:rPr>
              <w:t xml:space="preserve">, RURALES </w:t>
            </w:r>
            <w:r w:rsidRPr="009D6A80">
              <w:rPr>
                <w:rFonts w:ascii="Bookman Old Style" w:hAnsi="Bookman Old Style"/>
                <w:b/>
                <w:bCs/>
                <w:sz w:val="20"/>
                <w:szCs w:val="20"/>
                <w:u w:val="single"/>
                <w:lang w:val="es-ES_tradnl"/>
              </w:rPr>
              <w:t xml:space="preserve"> Y AMBIENTALES</w:t>
            </w:r>
            <w:r w:rsidRPr="009D6A80">
              <w:rPr>
                <w:rFonts w:ascii="Bookman Old Style" w:hAnsi="Bookman Old Style"/>
                <w:sz w:val="20"/>
                <w:szCs w:val="20"/>
                <w:lang w:val="es-ES_tradnl"/>
              </w:rPr>
              <w:t>”</w:t>
            </w:r>
          </w:p>
        </w:tc>
      </w:tr>
      <w:tr w:rsidR="00567E40" w14:paraId="12CE266D" w14:textId="77777777" w:rsidTr="009D6A80">
        <w:tc>
          <w:tcPr>
            <w:tcW w:w="4414" w:type="dxa"/>
          </w:tcPr>
          <w:p w14:paraId="24F3EFAA" w14:textId="77777777" w:rsidR="00567E40" w:rsidRPr="00567E40" w:rsidRDefault="00567E40" w:rsidP="00567E40">
            <w:pPr>
              <w:pStyle w:val="BodyText"/>
              <w:jc w:val="both"/>
              <w:rPr>
                <w:rFonts w:ascii="Bookman Old Style" w:hAnsi="Bookman Old Style"/>
                <w:sz w:val="20"/>
                <w:szCs w:val="20"/>
              </w:rPr>
            </w:pPr>
            <w:r w:rsidRPr="00567E40">
              <w:rPr>
                <w:rFonts w:ascii="Bookman Old Style" w:hAnsi="Bookman Old Style"/>
                <w:b/>
                <w:sz w:val="20"/>
                <w:szCs w:val="20"/>
              </w:rPr>
              <w:t xml:space="preserve">Artículo 72. </w:t>
            </w:r>
            <w:r w:rsidRPr="00567E40">
              <w:rPr>
                <w:rFonts w:ascii="Bookman Old Style" w:hAnsi="Bookman Old Style"/>
                <w:sz w:val="20"/>
                <w:szCs w:val="20"/>
              </w:rPr>
              <w:t>Adiciónese el artículo 247A a la Ley 1437 de 2011, el cual quedará así:</w:t>
            </w:r>
          </w:p>
          <w:p w14:paraId="3D3E22C7" w14:textId="77777777" w:rsidR="00567E40" w:rsidRPr="00567E40" w:rsidRDefault="00567E40" w:rsidP="00567E40">
            <w:pPr>
              <w:pStyle w:val="BodyText"/>
              <w:jc w:val="both"/>
              <w:rPr>
                <w:rFonts w:ascii="Bookman Old Style" w:hAnsi="Bookman Old Style"/>
                <w:sz w:val="20"/>
                <w:szCs w:val="20"/>
              </w:rPr>
            </w:pPr>
          </w:p>
          <w:p w14:paraId="13C8F3DA" w14:textId="77777777" w:rsidR="00567E40" w:rsidRPr="00567E40" w:rsidRDefault="00567E40" w:rsidP="00567E40">
            <w:pPr>
              <w:ind w:left="851" w:right="838"/>
              <w:jc w:val="both"/>
              <w:rPr>
                <w:rFonts w:ascii="Bookman Old Style" w:hAnsi="Bookman Old Style"/>
                <w:sz w:val="20"/>
                <w:szCs w:val="20"/>
              </w:rPr>
            </w:pPr>
            <w:r w:rsidRPr="00567E40">
              <w:rPr>
                <w:rFonts w:ascii="Bookman Old Style" w:hAnsi="Bookman Old Style"/>
                <w:b/>
                <w:sz w:val="20"/>
                <w:szCs w:val="20"/>
              </w:rPr>
              <w:t xml:space="preserve">Artículo 247A. Titularidad. </w:t>
            </w:r>
            <w:r w:rsidRPr="00567E40">
              <w:rPr>
                <w:rFonts w:ascii="Bookman Old Style" w:hAnsi="Bookman Old Style"/>
                <w:sz w:val="20"/>
                <w:szCs w:val="20"/>
              </w:rPr>
              <w:t>Podrán ser parte en el proceso agrario y rural:</w:t>
            </w:r>
          </w:p>
          <w:p w14:paraId="1F3FB795" w14:textId="77777777" w:rsidR="00567E40" w:rsidRDefault="00567E40" w:rsidP="00567E40">
            <w:pPr>
              <w:ind w:right="838"/>
              <w:jc w:val="both"/>
              <w:rPr>
                <w:rFonts w:ascii="Bookman Old Style" w:hAnsi="Bookman Old Style"/>
                <w:sz w:val="20"/>
                <w:szCs w:val="20"/>
              </w:rPr>
            </w:pPr>
          </w:p>
          <w:p w14:paraId="7A724E45" w14:textId="77777777" w:rsidR="004D4394" w:rsidRDefault="004D4394" w:rsidP="00567E40">
            <w:pPr>
              <w:ind w:right="838"/>
              <w:jc w:val="both"/>
              <w:rPr>
                <w:rFonts w:ascii="Bookman Old Style" w:hAnsi="Bookman Old Style"/>
                <w:sz w:val="20"/>
                <w:szCs w:val="20"/>
              </w:rPr>
            </w:pPr>
          </w:p>
          <w:p w14:paraId="0E31A6AE" w14:textId="77777777" w:rsidR="004D4394" w:rsidRPr="00567E40" w:rsidRDefault="004D4394" w:rsidP="00567E40">
            <w:pPr>
              <w:ind w:right="838"/>
              <w:jc w:val="both"/>
              <w:rPr>
                <w:rFonts w:ascii="Bookman Old Style" w:hAnsi="Bookman Old Style"/>
                <w:sz w:val="20"/>
                <w:szCs w:val="20"/>
              </w:rPr>
            </w:pPr>
          </w:p>
          <w:p w14:paraId="6A728A3F" w14:textId="77777777" w:rsidR="00567E40" w:rsidRPr="00567E40" w:rsidRDefault="00567E40" w:rsidP="000E35D6">
            <w:pPr>
              <w:pStyle w:val="ListParagraph"/>
              <w:widowControl w:val="0"/>
              <w:numPr>
                <w:ilvl w:val="0"/>
                <w:numId w:val="17"/>
              </w:numPr>
              <w:tabs>
                <w:tab w:val="left" w:pos="888"/>
              </w:tabs>
              <w:autoSpaceDE w:val="0"/>
              <w:autoSpaceDN w:val="0"/>
              <w:ind w:left="1276" w:right="838" w:hanging="425"/>
              <w:contextualSpacing w:val="0"/>
              <w:jc w:val="both"/>
              <w:rPr>
                <w:rFonts w:ascii="Bookman Old Style" w:hAnsi="Bookman Old Style"/>
                <w:sz w:val="20"/>
                <w:szCs w:val="20"/>
              </w:rPr>
            </w:pPr>
            <w:r w:rsidRPr="00567E40">
              <w:rPr>
                <w:rFonts w:ascii="Bookman Old Style" w:hAnsi="Bookman Old Style"/>
                <w:sz w:val="20"/>
                <w:szCs w:val="20"/>
              </w:rPr>
              <w:t>Toda persona natural o jurídica, de derecho público o</w:t>
            </w:r>
            <w:r w:rsidRPr="00567E40">
              <w:rPr>
                <w:rFonts w:ascii="Bookman Old Style" w:hAnsi="Bookman Old Style"/>
                <w:spacing w:val="-8"/>
                <w:sz w:val="20"/>
                <w:szCs w:val="20"/>
              </w:rPr>
              <w:t xml:space="preserve"> </w:t>
            </w:r>
            <w:r w:rsidRPr="00567E40">
              <w:rPr>
                <w:rFonts w:ascii="Bookman Old Style" w:hAnsi="Bookman Old Style"/>
                <w:sz w:val="20"/>
                <w:szCs w:val="20"/>
              </w:rPr>
              <w:t>privado.</w:t>
            </w:r>
          </w:p>
          <w:p w14:paraId="472E78CA" w14:textId="77777777" w:rsidR="00567E40" w:rsidRPr="00567E40" w:rsidRDefault="00567E40" w:rsidP="000E35D6">
            <w:pPr>
              <w:pStyle w:val="ListParagraph"/>
              <w:widowControl w:val="0"/>
              <w:numPr>
                <w:ilvl w:val="0"/>
                <w:numId w:val="17"/>
              </w:numPr>
              <w:tabs>
                <w:tab w:val="left" w:pos="888"/>
              </w:tabs>
              <w:autoSpaceDE w:val="0"/>
              <w:autoSpaceDN w:val="0"/>
              <w:ind w:left="1276" w:right="838" w:hanging="425"/>
              <w:contextualSpacing w:val="0"/>
              <w:jc w:val="both"/>
              <w:rPr>
                <w:rFonts w:ascii="Bookman Old Style" w:hAnsi="Bookman Old Style"/>
                <w:sz w:val="20"/>
                <w:szCs w:val="20"/>
              </w:rPr>
            </w:pPr>
            <w:r w:rsidRPr="00567E40">
              <w:rPr>
                <w:rFonts w:ascii="Bookman Old Style" w:hAnsi="Bookman Old Style"/>
                <w:sz w:val="20"/>
                <w:szCs w:val="20"/>
              </w:rPr>
              <w:t>Las organizaciones no gubernamentales, las organizaciones sociales, comunitarias, de mujeres, cívicas o de índole similar En nombre de cualquier persona que se encuentre en situación de vulnerabilidad, sin perjuicio de los derechos que les asiste a los</w:t>
            </w:r>
            <w:r w:rsidRPr="00567E40">
              <w:rPr>
                <w:rFonts w:ascii="Bookman Old Style" w:hAnsi="Bookman Old Style"/>
                <w:spacing w:val="-4"/>
                <w:sz w:val="20"/>
                <w:szCs w:val="20"/>
              </w:rPr>
              <w:t xml:space="preserve"> </w:t>
            </w:r>
            <w:r w:rsidRPr="00567E40">
              <w:rPr>
                <w:rFonts w:ascii="Bookman Old Style" w:hAnsi="Bookman Old Style"/>
                <w:sz w:val="20"/>
                <w:szCs w:val="20"/>
              </w:rPr>
              <w:t>interesados.</w:t>
            </w:r>
          </w:p>
          <w:p w14:paraId="5CDCB86B" w14:textId="77777777" w:rsidR="00567E40" w:rsidRPr="00567E40" w:rsidRDefault="00567E40" w:rsidP="000E35D6">
            <w:pPr>
              <w:pStyle w:val="ListParagraph"/>
              <w:widowControl w:val="0"/>
              <w:numPr>
                <w:ilvl w:val="0"/>
                <w:numId w:val="17"/>
              </w:numPr>
              <w:tabs>
                <w:tab w:val="left" w:pos="888"/>
              </w:tabs>
              <w:autoSpaceDE w:val="0"/>
              <w:autoSpaceDN w:val="0"/>
              <w:ind w:left="1276" w:right="838" w:hanging="425"/>
              <w:contextualSpacing w:val="0"/>
              <w:jc w:val="both"/>
              <w:rPr>
                <w:rFonts w:ascii="Bookman Old Style" w:hAnsi="Bookman Old Style"/>
                <w:sz w:val="20"/>
                <w:szCs w:val="20"/>
              </w:rPr>
            </w:pPr>
            <w:r w:rsidRPr="00567E40">
              <w:rPr>
                <w:rFonts w:ascii="Bookman Old Style" w:hAnsi="Bookman Old Style"/>
                <w:sz w:val="20"/>
                <w:szCs w:val="20"/>
              </w:rPr>
              <w:t xml:space="preserve">La Defensoría del Pueblo en nombre de cualquier persona que </w:t>
            </w:r>
            <w:r w:rsidRPr="00567E40">
              <w:rPr>
                <w:rFonts w:ascii="Bookman Old Style" w:hAnsi="Bookman Old Style"/>
                <w:spacing w:val="-3"/>
                <w:sz w:val="20"/>
                <w:szCs w:val="20"/>
              </w:rPr>
              <w:t xml:space="preserve">se </w:t>
            </w:r>
            <w:r w:rsidRPr="00567E40">
              <w:rPr>
                <w:rFonts w:ascii="Bookman Old Style" w:hAnsi="Bookman Old Style"/>
                <w:sz w:val="20"/>
                <w:szCs w:val="20"/>
              </w:rPr>
              <w:t>encuentre en condición de vulnerabilidad, sin perjuicio del derecho que les asiste a los</w:t>
            </w:r>
            <w:r w:rsidRPr="00567E40">
              <w:rPr>
                <w:rFonts w:ascii="Bookman Old Style" w:hAnsi="Bookman Old Style"/>
                <w:spacing w:val="1"/>
                <w:sz w:val="20"/>
                <w:szCs w:val="20"/>
              </w:rPr>
              <w:t xml:space="preserve"> </w:t>
            </w:r>
            <w:r w:rsidRPr="00567E40">
              <w:rPr>
                <w:rFonts w:ascii="Bookman Old Style" w:hAnsi="Bookman Old Style"/>
                <w:sz w:val="20"/>
                <w:szCs w:val="20"/>
              </w:rPr>
              <w:t>interesados.</w:t>
            </w:r>
          </w:p>
          <w:p w14:paraId="5ECC800E" w14:textId="77777777" w:rsidR="00567E40" w:rsidRPr="00567E40" w:rsidRDefault="00567E40" w:rsidP="00567E40">
            <w:pPr>
              <w:rPr>
                <w:rFonts w:ascii="Bookman Old Style" w:hAnsi="Bookman Old Style"/>
                <w:sz w:val="20"/>
                <w:szCs w:val="20"/>
              </w:rPr>
            </w:pPr>
          </w:p>
        </w:tc>
        <w:tc>
          <w:tcPr>
            <w:tcW w:w="4414" w:type="dxa"/>
          </w:tcPr>
          <w:p w14:paraId="1A9BD550" w14:textId="77777777" w:rsidR="00567E40" w:rsidRPr="00567E40" w:rsidRDefault="00567E40" w:rsidP="00567E40">
            <w:pPr>
              <w:pStyle w:val="BodyText"/>
              <w:jc w:val="both"/>
              <w:rPr>
                <w:rFonts w:ascii="Bookman Old Style" w:hAnsi="Bookman Old Style"/>
                <w:sz w:val="20"/>
                <w:szCs w:val="20"/>
              </w:rPr>
            </w:pPr>
            <w:r w:rsidRPr="00567E40">
              <w:rPr>
                <w:rFonts w:ascii="Bookman Old Style" w:hAnsi="Bookman Old Style"/>
                <w:b/>
                <w:sz w:val="20"/>
                <w:szCs w:val="20"/>
              </w:rPr>
              <w:lastRenderedPageBreak/>
              <w:t xml:space="preserve">Artículo 72. </w:t>
            </w:r>
            <w:r w:rsidRPr="00567E40">
              <w:rPr>
                <w:rFonts w:ascii="Bookman Old Style" w:hAnsi="Bookman Old Style"/>
                <w:sz w:val="20"/>
                <w:szCs w:val="20"/>
              </w:rPr>
              <w:t>Adiciónese el artículo 247A a la Ley 1437 de 2011, el cual quedará así:</w:t>
            </w:r>
          </w:p>
          <w:p w14:paraId="67531BE0" w14:textId="77777777" w:rsidR="00567E40" w:rsidRPr="00567E40" w:rsidRDefault="00567E40" w:rsidP="00567E40">
            <w:pPr>
              <w:pStyle w:val="BodyText"/>
              <w:jc w:val="both"/>
              <w:rPr>
                <w:rFonts w:ascii="Bookman Old Style" w:hAnsi="Bookman Old Style"/>
                <w:sz w:val="20"/>
                <w:szCs w:val="20"/>
              </w:rPr>
            </w:pPr>
          </w:p>
          <w:p w14:paraId="7A615AF4" w14:textId="77777777" w:rsidR="00567E40" w:rsidRPr="00567E40" w:rsidRDefault="00567E40" w:rsidP="00567E40">
            <w:pPr>
              <w:ind w:left="851" w:right="838"/>
              <w:jc w:val="both"/>
              <w:rPr>
                <w:rFonts w:ascii="Bookman Old Style" w:hAnsi="Bookman Old Style"/>
                <w:sz w:val="20"/>
                <w:szCs w:val="20"/>
              </w:rPr>
            </w:pPr>
            <w:r w:rsidRPr="00567E40">
              <w:rPr>
                <w:rFonts w:ascii="Bookman Old Style" w:hAnsi="Bookman Old Style"/>
                <w:b/>
                <w:sz w:val="20"/>
                <w:szCs w:val="20"/>
              </w:rPr>
              <w:t xml:space="preserve">Artículo 247A. Titularidad. </w:t>
            </w:r>
            <w:r w:rsidRPr="00567E40">
              <w:rPr>
                <w:rFonts w:ascii="Bookman Old Style" w:hAnsi="Bookman Old Style"/>
                <w:sz w:val="20"/>
                <w:szCs w:val="20"/>
              </w:rPr>
              <w:t xml:space="preserve">Podrán ser parte en el proceso </w:t>
            </w:r>
            <w:r w:rsidRPr="00567E40">
              <w:rPr>
                <w:rFonts w:ascii="Bookman Old Style" w:hAnsi="Bookman Old Style"/>
                <w:sz w:val="20"/>
                <w:szCs w:val="20"/>
              </w:rPr>
              <w:lastRenderedPageBreak/>
              <w:t xml:space="preserve">agrario, rural </w:t>
            </w:r>
            <w:r w:rsidRPr="00567E40">
              <w:rPr>
                <w:rFonts w:ascii="Bookman Old Style" w:hAnsi="Bookman Old Style"/>
                <w:b/>
                <w:sz w:val="20"/>
                <w:szCs w:val="20"/>
                <w:u w:val="single"/>
              </w:rPr>
              <w:t>y ambiental</w:t>
            </w:r>
            <w:r w:rsidRPr="00567E40">
              <w:rPr>
                <w:rFonts w:ascii="Bookman Old Style" w:hAnsi="Bookman Old Style"/>
                <w:sz w:val="20"/>
                <w:szCs w:val="20"/>
              </w:rPr>
              <w:t>:</w:t>
            </w:r>
          </w:p>
          <w:p w14:paraId="03EB4924" w14:textId="77777777" w:rsidR="00567E40" w:rsidRPr="00567E40" w:rsidRDefault="00567E40" w:rsidP="00567E40">
            <w:pPr>
              <w:ind w:right="838"/>
              <w:jc w:val="both"/>
              <w:rPr>
                <w:rFonts w:ascii="Bookman Old Style" w:hAnsi="Bookman Old Style"/>
                <w:sz w:val="20"/>
                <w:szCs w:val="20"/>
              </w:rPr>
            </w:pPr>
          </w:p>
          <w:p w14:paraId="74619F59" w14:textId="4FE55157" w:rsidR="00567E40" w:rsidRPr="00567E40" w:rsidRDefault="00567E40" w:rsidP="000E35D6">
            <w:pPr>
              <w:pStyle w:val="ListParagraph"/>
              <w:widowControl w:val="0"/>
              <w:numPr>
                <w:ilvl w:val="0"/>
                <w:numId w:val="44"/>
              </w:numPr>
              <w:tabs>
                <w:tab w:val="left" w:pos="888"/>
              </w:tabs>
              <w:autoSpaceDE w:val="0"/>
              <w:autoSpaceDN w:val="0"/>
              <w:ind w:right="838"/>
              <w:contextualSpacing w:val="0"/>
              <w:jc w:val="both"/>
              <w:rPr>
                <w:rFonts w:ascii="Bookman Old Style" w:hAnsi="Bookman Old Style"/>
                <w:sz w:val="20"/>
                <w:szCs w:val="20"/>
              </w:rPr>
            </w:pPr>
            <w:r w:rsidRPr="00567E40">
              <w:rPr>
                <w:rFonts w:ascii="Bookman Old Style" w:hAnsi="Bookman Old Style"/>
                <w:sz w:val="20"/>
                <w:szCs w:val="20"/>
              </w:rPr>
              <w:t>Toda persona natural o jurídica, de derecho público o</w:t>
            </w:r>
            <w:r w:rsidRPr="00567E40">
              <w:rPr>
                <w:rFonts w:ascii="Bookman Old Style" w:hAnsi="Bookman Old Style"/>
                <w:spacing w:val="-8"/>
                <w:sz w:val="20"/>
                <w:szCs w:val="20"/>
              </w:rPr>
              <w:t xml:space="preserve"> </w:t>
            </w:r>
            <w:r w:rsidRPr="00567E40">
              <w:rPr>
                <w:rFonts w:ascii="Bookman Old Style" w:hAnsi="Bookman Old Style"/>
                <w:sz w:val="20"/>
                <w:szCs w:val="20"/>
              </w:rPr>
              <w:t>privado.</w:t>
            </w:r>
          </w:p>
          <w:p w14:paraId="602B1F27" w14:textId="77777777" w:rsidR="00567E40" w:rsidRPr="00567E40" w:rsidRDefault="00567E40" w:rsidP="000E35D6">
            <w:pPr>
              <w:pStyle w:val="ListParagraph"/>
              <w:widowControl w:val="0"/>
              <w:numPr>
                <w:ilvl w:val="0"/>
                <w:numId w:val="44"/>
              </w:numPr>
              <w:tabs>
                <w:tab w:val="left" w:pos="888"/>
              </w:tabs>
              <w:autoSpaceDE w:val="0"/>
              <w:autoSpaceDN w:val="0"/>
              <w:ind w:left="1276" w:right="838" w:hanging="425"/>
              <w:contextualSpacing w:val="0"/>
              <w:jc w:val="both"/>
              <w:rPr>
                <w:rFonts w:ascii="Bookman Old Style" w:hAnsi="Bookman Old Style"/>
                <w:sz w:val="20"/>
                <w:szCs w:val="20"/>
              </w:rPr>
            </w:pPr>
            <w:r w:rsidRPr="00567E40">
              <w:rPr>
                <w:rFonts w:ascii="Bookman Old Style" w:hAnsi="Bookman Old Style"/>
                <w:sz w:val="20"/>
                <w:szCs w:val="20"/>
              </w:rPr>
              <w:t>Las organizaciones no gubernamentales, las organizaciones sociales, comunitarias, de mujeres, cívicas o de índole similar En nombre de cualquier persona que se encuentre en situación de vulnerabilidad, sin perjuicio de los derechos que les asiste a los</w:t>
            </w:r>
            <w:r w:rsidRPr="00567E40">
              <w:rPr>
                <w:rFonts w:ascii="Bookman Old Style" w:hAnsi="Bookman Old Style"/>
                <w:spacing w:val="-4"/>
                <w:sz w:val="20"/>
                <w:szCs w:val="20"/>
              </w:rPr>
              <w:t xml:space="preserve"> </w:t>
            </w:r>
            <w:r w:rsidRPr="00567E40">
              <w:rPr>
                <w:rFonts w:ascii="Bookman Old Style" w:hAnsi="Bookman Old Style"/>
                <w:sz w:val="20"/>
                <w:szCs w:val="20"/>
              </w:rPr>
              <w:t>interesados.</w:t>
            </w:r>
          </w:p>
          <w:p w14:paraId="6659819C" w14:textId="6592394C" w:rsidR="00567E40" w:rsidRPr="004D4394" w:rsidRDefault="00567E40" w:rsidP="00567E40">
            <w:pPr>
              <w:pStyle w:val="ListParagraph"/>
              <w:widowControl w:val="0"/>
              <w:numPr>
                <w:ilvl w:val="0"/>
                <w:numId w:val="44"/>
              </w:numPr>
              <w:tabs>
                <w:tab w:val="left" w:pos="888"/>
              </w:tabs>
              <w:autoSpaceDE w:val="0"/>
              <w:autoSpaceDN w:val="0"/>
              <w:ind w:left="1276" w:right="838" w:hanging="425"/>
              <w:contextualSpacing w:val="0"/>
              <w:jc w:val="both"/>
              <w:rPr>
                <w:rFonts w:ascii="Bookman Old Style" w:hAnsi="Bookman Old Style"/>
                <w:sz w:val="20"/>
                <w:szCs w:val="20"/>
              </w:rPr>
            </w:pPr>
            <w:r w:rsidRPr="00567E40">
              <w:rPr>
                <w:rFonts w:ascii="Bookman Old Style" w:hAnsi="Bookman Old Style"/>
                <w:sz w:val="20"/>
                <w:szCs w:val="20"/>
              </w:rPr>
              <w:t xml:space="preserve">La Defensoría del Pueblo en nombre de cualquier persona que </w:t>
            </w:r>
            <w:r w:rsidRPr="00567E40">
              <w:rPr>
                <w:rFonts w:ascii="Bookman Old Style" w:hAnsi="Bookman Old Style"/>
                <w:spacing w:val="-3"/>
                <w:sz w:val="20"/>
                <w:szCs w:val="20"/>
              </w:rPr>
              <w:t xml:space="preserve">se </w:t>
            </w:r>
            <w:r w:rsidRPr="00567E40">
              <w:rPr>
                <w:rFonts w:ascii="Bookman Old Style" w:hAnsi="Bookman Old Style"/>
                <w:sz w:val="20"/>
                <w:szCs w:val="20"/>
              </w:rPr>
              <w:t>encuentre en condición de vulnerabilidad, sin perjuicio del derecho que les asiste a los</w:t>
            </w:r>
            <w:r w:rsidRPr="00567E40">
              <w:rPr>
                <w:rFonts w:ascii="Bookman Old Style" w:hAnsi="Bookman Old Style"/>
                <w:spacing w:val="1"/>
                <w:sz w:val="20"/>
                <w:szCs w:val="20"/>
              </w:rPr>
              <w:t xml:space="preserve"> </w:t>
            </w:r>
            <w:r w:rsidRPr="00567E40">
              <w:rPr>
                <w:rFonts w:ascii="Bookman Old Style" w:hAnsi="Bookman Old Style"/>
                <w:sz w:val="20"/>
                <w:szCs w:val="20"/>
              </w:rPr>
              <w:t>interesados.</w:t>
            </w:r>
          </w:p>
        </w:tc>
      </w:tr>
      <w:tr w:rsidR="00DD305A" w14:paraId="3C2DE112" w14:textId="77777777" w:rsidTr="009D6A80">
        <w:tc>
          <w:tcPr>
            <w:tcW w:w="4414" w:type="dxa"/>
          </w:tcPr>
          <w:p w14:paraId="3E8CA02F" w14:textId="77777777" w:rsidR="00DD305A" w:rsidRPr="00DD305A" w:rsidRDefault="00DD305A" w:rsidP="00DD305A">
            <w:pPr>
              <w:pStyle w:val="BodyText"/>
              <w:jc w:val="both"/>
              <w:rPr>
                <w:rFonts w:ascii="Bookman Old Style" w:hAnsi="Bookman Old Style"/>
                <w:sz w:val="20"/>
                <w:szCs w:val="20"/>
              </w:rPr>
            </w:pPr>
            <w:r w:rsidRPr="00DD305A">
              <w:rPr>
                <w:rFonts w:ascii="Bookman Old Style" w:hAnsi="Bookman Old Style"/>
                <w:b/>
                <w:sz w:val="20"/>
                <w:szCs w:val="20"/>
              </w:rPr>
              <w:lastRenderedPageBreak/>
              <w:t xml:space="preserve">Artículo 93. Medidas cautelares, procedencia y trámite. </w:t>
            </w:r>
            <w:r w:rsidRPr="00DD305A">
              <w:rPr>
                <w:rFonts w:ascii="Bookman Old Style" w:hAnsi="Bookman Old Style"/>
                <w:sz w:val="20"/>
                <w:szCs w:val="20"/>
              </w:rPr>
              <w:t>Las medidas cautelares procedentes en la justicia especial agraria y rural de acuerdo con la jurisdicción ante la cual se tramiten y la naturaleza del asunto, se regirán por lo establecido en los artículos 229 a 241 de la Ley 1437 de 2011, así como en los artículos 590 a 604 de la Ley 1564 de 2012.</w:t>
            </w:r>
          </w:p>
          <w:p w14:paraId="33EA091C" w14:textId="77777777" w:rsidR="00DD305A" w:rsidRPr="00DD305A" w:rsidRDefault="00DD305A" w:rsidP="00DD305A">
            <w:pPr>
              <w:pStyle w:val="BodyText"/>
              <w:jc w:val="both"/>
              <w:rPr>
                <w:rFonts w:ascii="Bookman Old Style" w:hAnsi="Bookman Old Style"/>
                <w:sz w:val="20"/>
                <w:szCs w:val="20"/>
              </w:rPr>
            </w:pPr>
          </w:p>
          <w:p w14:paraId="346C4F70" w14:textId="77777777" w:rsidR="00DD305A" w:rsidRPr="00DD305A" w:rsidRDefault="00DD305A" w:rsidP="00DD305A">
            <w:pPr>
              <w:pStyle w:val="BodyText"/>
              <w:jc w:val="both"/>
              <w:rPr>
                <w:rFonts w:ascii="Bookman Old Style" w:hAnsi="Bookman Old Style"/>
                <w:sz w:val="20"/>
                <w:szCs w:val="20"/>
              </w:rPr>
            </w:pPr>
            <w:r w:rsidRPr="00DD305A">
              <w:rPr>
                <w:rFonts w:ascii="Bookman Old Style" w:hAnsi="Bookman Old Style"/>
                <w:sz w:val="20"/>
                <w:szCs w:val="20"/>
              </w:rPr>
              <w:t>Así mismo, las medidas cautelares podrán ser decretadas de oficio, a través de decisión motivada.</w:t>
            </w:r>
          </w:p>
          <w:p w14:paraId="3A30547A" w14:textId="77777777" w:rsidR="00DD305A" w:rsidRPr="00DD305A" w:rsidRDefault="00DD305A" w:rsidP="00DD305A">
            <w:pPr>
              <w:pStyle w:val="BodyText"/>
              <w:jc w:val="both"/>
              <w:rPr>
                <w:rFonts w:ascii="Bookman Old Style" w:hAnsi="Bookman Old Style"/>
                <w:sz w:val="20"/>
                <w:szCs w:val="20"/>
              </w:rPr>
            </w:pPr>
          </w:p>
          <w:p w14:paraId="6B25AF86" w14:textId="77777777" w:rsidR="00DD305A" w:rsidRPr="00DD305A" w:rsidRDefault="00DD305A" w:rsidP="00DD305A">
            <w:pPr>
              <w:pStyle w:val="BodyText"/>
              <w:jc w:val="both"/>
              <w:rPr>
                <w:rFonts w:ascii="Bookman Old Style" w:hAnsi="Bookman Old Style"/>
                <w:sz w:val="20"/>
                <w:szCs w:val="20"/>
              </w:rPr>
            </w:pPr>
            <w:r w:rsidRPr="00DD305A">
              <w:rPr>
                <w:rFonts w:ascii="Bookman Old Style" w:hAnsi="Bookman Old Style"/>
                <w:sz w:val="20"/>
                <w:szCs w:val="20"/>
              </w:rPr>
              <w:t>Parágrafo. Sin perjuicio de lo establecido en este artículo, el Juez o Magistrado podrá decretar medidas cautelares de protección de predios en zonas de inminente de desplazamiento o desplazamiento forzado, de acuerdo con la Ley 387 de 1997.</w:t>
            </w:r>
          </w:p>
          <w:p w14:paraId="0D5C5BAB" w14:textId="77777777" w:rsidR="00DD305A" w:rsidRPr="00DD305A" w:rsidRDefault="00DD305A" w:rsidP="00DD305A">
            <w:pPr>
              <w:jc w:val="both"/>
              <w:rPr>
                <w:rFonts w:ascii="Bookman Old Style" w:hAnsi="Bookman Old Style"/>
                <w:sz w:val="20"/>
                <w:szCs w:val="20"/>
              </w:rPr>
            </w:pPr>
          </w:p>
        </w:tc>
        <w:tc>
          <w:tcPr>
            <w:tcW w:w="4414" w:type="dxa"/>
          </w:tcPr>
          <w:p w14:paraId="1FCB9467" w14:textId="77777777" w:rsidR="00DD305A" w:rsidRPr="00DD305A" w:rsidRDefault="00DD305A" w:rsidP="00DD305A">
            <w:pPr>
              <w:pStyle w:val="BodyText"/>
              <w:jc w:val="both"/>
              <w:rPr>
                <w:rFonts w:ascii="Bookman Old Style" w:hAnsi="Bookman Old Style"/>
                <w:sz w:val="20"/>
                <w:szCs w:val="20"/>
              </w:rPr>
            </w:pPr>
            <w:r w:rsidRPr="00DD305A">
              <w:rPr>
                <w:rFonts w:ascii="Bookman Old Style" w:hAnsi="Bookman Old Style"/>
                <w:b/>
                <w:sz w:val="20"/>
                <w:szCs w:val="20"/>
              </w:rPr>
              <w:t xml:space="preserve">Artículo 93. Medidas cautelares, procedencia y trámite. </w:t>
            </w:r>
            <w:r w:rsidRPr="00DD305A">
              <w:rPr>
                <w:rFonts w:ascii="Bookman Old Style" w:hAnsi="Bookman Old Style"/>
                <w:sz w:val="20"/>
                <w:szCs w:val="20"/>
              </w:rPr>
              <w:t xml:space="preserve">Las medidas cautelares procedentes en la justicia especial agraria, rural </w:t>
            </w:r>
            <w:r w:rsidRPr="00DD305A">
              <w:rPr>
                <w:rFonts w:ascii="Bookman Old Style" w:hAnsi="Bookman Old Style"/>
                <w:b/>
                <w:sz w:val="20"/>
                <w:szCs w:val="20"/>
                <w:u w:val="single"/>
              </w:rPr>
              <w:t>y ambiental</w:t>
            </w:r>
            <w:r w:rsidRPr="00DD305A">
              <w:rPr>
                <w:rFonts w:ascii="Bookman Old Style" w:hAnsi="Bookman Old Style"/>
                <w:sz w:val="20"/>
                <w:szCs w:val="20"/>
              </w:rPr>
              <w:t xml:space="preserve"> de acuerdo con la jurisdicción ante la cual se tramiten y la naturaleza del asunto, se regirán por lo establecido en los artículos 229 a 241 de la Ley 1437 de 2011, así como en los artículos 590 a 604 de la Ley 1564 de 2012.</w:t>
            </w:r>
          </w:p>
          <w:p w14:paraId="6008FC79" w14:textId="77777777" w:rsidR="00DD305A" w:rsidRPr="00DD305A" w:rsidRDefault="00DD305A" w:rsidP="00DD305A">
            <w:pPr>
              <w:pStyle w:val="BodyText"/>
              <w:jc w:val="both"/>
              <w:rPr>
                <w:rFonts w:ascii="Bookman Old Style" w:hAnsi="Bookman Old Style"/>
                <w:sz w:val="20"/>
                <w:szCs w:val="20"/>
              </w:rPr>
            </w:pPr>
          </w:p>
          <w:p w14:paraId="53CA8B9E" w14:textId="77777777" w:rsidR="00DD305A" w:rsidRPr="00DD305A" w:rsidRDefault="00DD305A" w:rsidP="00DD305A">
            <w:pPr>
              <w:pStyle w:val="BodyText"/>
              <w:jc w:val="both"/>
              <w:rPr>
                <w:rFonts w:ascii="Bookman Old Style" w:hAnsi="Bookman Old Style"/>
                <w:sz w:val="20"/>
                <w:szCs w:val="20"/>
              </w:rPr>
            </w:pPr>
            <w:r w:rsidRPr="00DD305A">
              <w:rPr>
                <w:rFonts w:ascii="Bookman Old Style" w:hAnsi="Bookman Old Style"/>
                <w:sz w:val="20"/>
                <w:szCs w:val="20"/>
              </w:rPr>
              <w:t>Así mismo, las medidas cautelares podrán ser decretadas de oficio, a través de decisión motivada.</w:t>
            </w:r>
          </w:p>
          <w:p w14:paraId="1C5B0830" w14:textId="77777777" w:rsidR="00DD305A" w:rsidRPr="00DD305A" w:rsidRDefault="00DD305A" w:rsidP="00DD305A">
            <w:pPr>
              <w:pStyle w:val="BodyText"/>
              <w:jc w:val="both"/>
              <w:rPr>
                <w:rFonts w:ascii="Bookman Old Style" w:hAnsi="Bookman Old Style"/>
                <w:sz w:val="20"/>
                <w:szCs w:val="20"/>
              </w:rPr>
            </w:pPr>
          </w:p>
          <w:p w14:paraId="6B55E078" w14:textId="77777777" w:rsidR="00DD305A" w:rsidRPr="00DD305A" w:rsidRDefault="00DD305A" w:rsidP="00DD305A">
            <w:pPr>
              <w:pStyle w:val="BodyText"/>
              <w:jc w:val="both"/>
              <w:rPr>
                <w:rFonts w:ascii="Bookman Old Style" w:hAnsi="Bookman Old Style"/>
                <w:sz w:val="20"/>
                <w:szCs w:val="20"/>
              </w:rPr>
            </w:pPr>
            <w:r w:rsidRPr="00DD305A">
              <w:rPr>
                <w:rFonts w:ascii="Bookman Old Style" w:hAnsi="Bookman Old Style"/>
                <w:sz w:val="20"/>
                <w:szCs w:val="20"/>
              </w:rPr>
              <w:t>Parágrafo. Sin perjuicio de lo establecido en este artículo, el Juez o Magistrado podrá decretar medidas cautelares de protección de predios en zonas de inminente de desplazamiento o desplazamiento forzado, de acuerdo con la Ley 387 de 1997.</w:t>
            </w:r>
          </w:p>
          <w:p w14:paraId="2B35709C" w14:textId="77777777" w:rsidR="00DD305A" w:rsidRPr="00DD305A" w:rsidRDefault="00DD305A" w:rsidP="00DD305A">
            <w:pPr>
              <w:rPr>
                <w:rFonts w:ascii="Bookman Old Style" w:hAnsi="Bookman Old Style"/>
                <w:sz w:val="20"/>
                <w:szCs w:val="20"/>
                <w:lang w:val="es-ES_tradnl"/>
              </w:rPr>
            </w:pPr>
          </w:p>
        </w:tc>
      </w:tr>
      <w:tr w:rsidR="00DD305A" w14:paraId="51CB5612" w14:textId="77777777" w:rsidTr="009D6A80">
        <w:tc>
          <w:tcPr>
            <w:tcW w:w="4414" w:type="dxa"/>
          </w:tcPr>
          <w:p w14:paraId="30B2AE9D" w14:textId="4898A388" w:rsidR="00DD305A" w:rsidRPr="00DD305A" w:rsidRDefault="00DD305A" w:rsidP="004D4394">
            <w:pPr>
              <w:pStyle w:val="BodyText"/>
              <w:jc w:val="both"/>
              <w:rPr>
                <w:rFonts w:ascii="Bookman Old Style" w:hAnsi="Bookman Old Style"/>
                <w:sz w:val="20"/>
                <w:szCs w:val="20"/>
              </w:rPr>
            </w:pPr>
            <w:r w:rsidRPr="00DD305A">
              <w:rPr>
                <w:rFonts w:ascii="Bookman Old Style" w:hAnsi="Bookman Old Style"/>
                <w:b/>
                <w:sz w:val="20"/>
                <w:szCs w:val="20"/>
              </w:rPr>
              <w:lastRenderedPageBreak/>
              <w:t>Artículo 95. Acumulación procesal</w:t>
            </w:r>
            <w:r w:rsidRPr="00DD305A">
              <w:rPr>
                <w:rFonts w:ascii="Bookman Old Style" w:hAnsi="Bookman Old Style"/>
                <w:sz w:val="20"/>
                <w:szCs w:val="20"/>
              </w:rPr>
              <w:t>. Cuando el objeto de la demanda verse sobre</w:t>
            </w:r>
            <w:r w:rsidRPr="00DD305A">
              <w:rPr>
                <w:rFonts w:ascii="Bookman Old Style" w:hAnsi="Bookman Old Style"/>
                <w:spacing w:val="-6"/>
                <w:sz w:val="20"/>
                <w:szCs w:val="20"/>
              </w:rPr>
              <w:t xml:space="preserve"> </w:t>
            </w:r>
            <w:r w:rsidRPr="00DD305A">
              <w:rPr>
                <w:rFonts w:ascii="Bookman Old Style" w:hAnsi="Bookman Old Style"/>
                <w:sz w:val="20"/>
                <w:szCs w:val="20"/>
              </w:rPr>
              <w:t>la</w:t>
            </w:r>
            <w:r w:rsidRPr="00DD305A">
              <w:rPr>
                <w:rFonts w:ascii="Bookman Old Style" w:hAnsi="Bookman Old Style"/>
                <w:spacing w:val="-6"/>
                <w:sz w:val="20"/>
                <w:szCs w:val="20"/>
              </w:rPr>
              <w:t xml:space="preserve"> </w:t>
            </w:r>
            <w:r w:rsidRPr="00DD305A">
              <w:rPr>
                <w:rFonts w:ascii="Bookman Old Style" w:hAnsi="Bookman Old Style"/>
                <w:sz w:val="20"/>
                <w:szCs w:val="20"/>
              </w:rPr>
              <w:t>tenencia,</w:t>
            </w:r>
            <w:r w:rsidRPr="00DD305A">
              <w:rPr>
                <w:rFonts w:ascii="Bookman Old Style" w:hAnsi="Bookman Old Style"/>
                <w:spacing w:val="-5"/>
                <w:sz w:val="20"/>
                <w:szCs w:val="20"/>
              </w:rPr>
              <w:t xml:space="preserve"> </w:t>
            </w:r>
            <w:r w:rsidRPr="00DD305A">
              <w:rPr>
                <w:rFonts w:ascii="Bookman Old Style" w:hAnsi="Bookman Old Style"/>
                <w:sz w:val="20"/>
                <w:szCs w:val="20"/>
              </w:rPr>
              <w:t>propiedad</w:t>
            </w:r>
            <w:r w:rsidRPr="00DD305A">
              <w:rPr>
                <w:rFonts w:ascii="Bookman Old Style" w:hAnsi="Bookman Old Style"/>
                <w:spacing w:val="-4"/>
                <w:sz w:val="20"/>
                <w:szCs w:val="20"/>
              </w:rPr>
              <w:t xml:space="preserve"> </w:t>
            </w:r>
            <w:r w:rsidRPr="00DD305A">
              <w:rPr>
                <w:rFonts w:ascii="Bookman Old Style" w:hAnsi="Bookman Old Style"/>
                <w:sz w:val="20"/>
                <w:szCs w:val="20"/>
              </w:rPr>
              <w:t>y/o</w:t>
            </w:r>
            <w:r w:rsidRPr="00DD305A">
              <w:rPr>
                <w:rFonts w:ascii="Bookman Old Style" w:hAnsi="Bookman Old Style"/>
                <w:spacing w:val="-5"/>
                <w:sz w:val="20"/>
                <w:szCs w:val="20"/>
              </w:rPr>
              <w:t xml:space="preserve"> </w:t>
            </w:r>
            <w:r w:rsidRPr="00DD305A">
              <w:rPr>
                <w:rFonts w:ascii="Bookman Old Style" w:hAnsi="Bookman Old Style"/>
                <w:sz w:val="20"/>
                <w:szCs w:val="20"/>
              </w:rPr>
              <w:t>posesión</w:t>
            </w:r>
            <w:r w:rsidRPr="00DD305A">
              <w:rPr>
                <w:rFonts w:ascii="Bookman Old Style" w:hAnsi="Bookman Old Style"/>
                <w:spacing w:val="-6"/>
                <w:sz w:val="20"/>
                <w:szCs w:val="20"/>
              </w:rPr>
              <w:t xml:space="preserve"> </w:t>
            </w:r>
            <w:r w:rsidRPr="00DD305A">
              <w:rPr>
                <w:rFonts w:ascii="Bookman Old Style" w:hAnsi="Bookman Old Style"/>
                <w:sz w:val="20"/>
                <w:szCs w:val="20"/>
              </w:rPr>
              <w:t>sobre</w:t>
            </w:r>
            <w:r w:rsidRPr="00DD305A">
              <w:rPr>
                <w:rFonts w:ascii="Bookman Old Style" w:hAnsi="Bookman Old Style"/>
                <w:spacing w:val="-5"/>
                <w:sz w:val="20"/>
                <w:szCs w:val="20"/>
              </w:rPr>
              <w:t xml:space="preserve"> </w:t>
            </w:r>
            <w:r w:rsidRPr="00DD305A">
              <w:rPr>
                <w:rFonts w:ascii="Bookman Old Style" w:hAnsi="Bookman Old Style"/>
                <w:sz w:val="20"/>
                <w:szCs w:val="20"/>
              </w:rPr>
              <w:t>un</w:t>
            </w:r>
            <w:r w:rsidRPr="00DD305A">
              <w:rPr>
                <w:rFonts w:ascii="Bookman Old Style" w:hAnsi="Bookman Old Style"/>
                <w:spacing w:val="-6"/>
                <w:sz w:val="20"/>
                <w:szCs w:val="20"/>
              </w:rPr>
              <w:t xml:space="preserve"> </w:t>
            </w:r>
            <w:r w:rsidRPr="00DD305A">
              <w:rPr>
                <w:rFonts w:ascii="Bookman Old Style" w:hAnsi="Bookman Old Style"/>
                <w:sz w:val="20"/>
                <w:szCs w:val="20"/>
              </w:rPr>
              <w:t>mismo</w:t>
            </w:r>
            <w:r w:rsidRPr="00DD305A">
              <w:rPr>
                <w:rFonts w:ascii="Bookman Old Style" w:hAnsi="Bookman Old Style"/>
                <w:spacing w:val="-5"/>
                <w:sz w:val="20"/>
                <w:szCs w:val="20"/>
              </w:rPr>
              <w:t xml:space="preserve"> </w:t>
            </w:r>
            <w:r w:rsidRPr="00DD305A">
              <w:rPr>
                <w:rFonts w:ascii="Bookman Old Style" w:hAnsi="Bookman Old Style"/>
                <w:sz w:val="20"/>
                <w:szCs w:val="20"/>
              </w:rPr>
              <w:t>predio,</w:t>
            </w:r>
            <w:r w:rsidRPr="00DD305A">
              <w:rPr>
                <w:rFonts w:ascii="Bookman Old Style" w:hAnsi="Bookman Old Style"/>
                <w:spacing w:val="-4"/>
                <w:sz w:val="20"/>
                <w:szCs w:val="20"/>
              </w:rPr>
              <w:t xml:space="preserve"> </w:t>
            </w:r>
            <w:r w:rsidRPr="00DD305A">
              <w:rPr>
                <w:rFonts w:ascii="Bookman Old Style" w:hAnsi="Bookman Old Style"/>
                <w:sz w:val="20"/>
                <w:szCs w:val="20"/>
              </w:rPr>
              <w:t>el</w:t>
            </w:r>
            <w:r w:rsidRPr="00DD305A">
              <w:rPr>
                <w:rFonts w:ascii="Bookman Old Style" w:hAnsi="Bookman Old Style"/>
                <w:spacing w:val="-10"/>
                <w:sz w:val="20"/>
                <w:szCs w:val="20"/>
              </w:rPr>
              <w:t xml:space="preserve"> </w:t>
            </w:r>
            <w:r w:rsidRPr="00DD305A">
              <w:rPr>
                <w:rFonts w:ascii="Bookman Old Style" w:hAnsi="Bookman Old Style"/>
                <w:sz w:val="20"/>
                <w:szCs w:val="20"/>
              </w:rPr>
              <w:t>juez</w:t>
            </w:r>
            <w:r w:rsidRPr="00DD305A">
              <w:rPr>
                <w:rFonts w:ascii="Bookman Old Style" w:hAnsi="Bookman Old Style"/>
                <w:spacing w:val="-5"/>
                <w:sz w:val="20"/>
                <w:szCs w:val="20"/>
              </w:rPr>
              <w:t xml:space="preserve"> </w:t>
            </w:r>
            <w:r w:rsidRPr="00DD305A">
              <w:rPr>
                <w:rFonts w:ascii="Bookman Old Style" w:hAnsi="Bookman Old Style"/>
                <w:sz w:val="20"/>
                <w:szCs w:val="20"/>
              </w:rPr>
              <w:t>agrario y rural o el juez agrario y rural administrativo acumulará los procesos judiciales respectivos. Lo anterior, sin perjuicio de lo establecido en el artículo 56 del Decreto Ley 902 de</w:t>
            </w:r>
            <w:r w:rsidRPr="00DD305A">
              <w:rPr>
                <w:rFonts w:ascii="Bookman Old Style" w:hAnsi="Bookman Old Style"/>
                <w:spacing w:val="-4"/>
                <w:sz w:val="20"/>
                <w:szCs w:val="20"/>
              </w:rPr>
              <w:t xml:space="preserve"> </w:t>
            </w:r>
            <w:r w:rsidRPr="00DD305A">
              <w:rPr>
                <w:rFonts w:ascii="Bookman Old Style" w:hAnsi="Bookman Old Style"/>
                <w:sz w:val="20"/>
                <w:szCs w:val="20"/>
              </w:rPr>
              <w:t>2017.</w:t>
            </w:r>
          </w:p>
        </w:tc>
        <w:tc>
          <w:tcPr>
            <w:tcW w:w="4414" w:type="dxa"/>
          </w:tcPr>
          <w:p w14:paraId="51E17827" w14:textId="35ACFDFD" w:rsidR="00DD305A" w:rsidRPr="004D4394" w:rsidRDefault="00DD305A" w:rsidP="004D4394">
            <w:pPr>
              <w:pStyle w:val="BodyText"/>
              <w:jc w:val="both"/>
              <w:rPr>
                <w:rFonts w:ascii="Bookman Old Style" w:hAnsi="Bookman Old Style"/>
                <w:sz w:val="20"/>
                <w:szCs w:val="20"/>
              </w:rPr>
            </w:pPr>
            <w:r w:rsidRPr="00DD305A">
              <w:rPr>
                <w:rFonts w:ascii="Bookman Old Style" w:hAnsi="Bookman Old Style"/>
                <w:b/>
                <w:sz w:val="20"/>
                <w:szCs w:val="20"/>
              </w:rPr>
              <w:t>Artículo 95. Acumulación procesal</w:t>
            </w:r>
            <w:r w:rsidRPr="00DD305A">
              <w:rPr>
                <w:rFonts w:ascii="Bookman Old Style" w:hAnsi="Bookman Old Style"/>
                <w:sz w:val="20"/>
                <w:szCs w:val="20"/>
              </w:rPr>
              <w:t>. Cuando el objeto de la demanda verse sobre</w:t>
            </w:r>
            <w:r w:rsidRPr="00DD305A">
              <w:rPr>
                <w:rFonts w:ascii="Bookman Old Style" w:hAnsi="Bookman Old Style"/>
                <w:spacing w:val="-6"/>
                <w:sz w:val="20"/>
                <w:szCs w:val="20"/>
              </w:rPr>
              <w:t xml:space="preserve"> </w:t>
            </w:r>
            <w:r w:rsidRPr="00DD305A">
              <w:rPr>
                <w:rFonts w:ascii="Bookman Old Style" w:hAnsi="Bookman Old Style"/>
                <w:sz w:val="20"/>
                <w:szCs w:val="20"/>
              </w:rPr>
              <w:t>la</w:t>
            </w:r>
            <w:r w:rsidRPr="00DD305A">
              <w:rPr>
                <w:rFonts w:ascii="Bookman Old Style" w:hAnsi="Bookman Old Style"/>
                <w:spacing w:val="-6"/>
                <w:sz w:val="20"/>
                <w:szCs w:val="20"/>
              </w:rPr>
              <w:t xml:space="preserve"> </w:t>
            </w:r>
            <w:r w:rsidRPr="00DD305A">
              <w:rPr>
                <w:rFonts w:ascii="Bookman Old Style" w:hAnsi="Bookman Old Style"/>
                <w:sz w:val="20"/>
                <w:szCs w:val="20"/>
              </w:rPr>
              <w:t>tenencia,</w:t>
            </w:r>
            <w:r w:rsidRPr="00DD305A">
              <w:rPr>
                <w:rFonts w:ascii="Bookman Old Style" w:hAnsi="Bookman Old Style"/>
                <w:spacing w:val="-5"/>
                <w:sz w:val="20"/>
                <w:szCs w:val="20"/>
              </w:rPr>
              <w:t xml:space="preserve"> </w:t>
            </w:r>
            <w:r w:rsidRPr="00DD305A">
              <w:rPr>
                <w:rFonts w:ascii="Bookman Old Style" w:hAnsi="Bookman Old Style"/>
                <w:sz w:val="20"/>
                <w:szCs w:val="20"/>
              </w:rPr>
              <w:t>propiedad</w:t>
            </w:r>
            <w:r w:rsidRPr="00DD305A">
              <w:rPr>
                <w:rFonts w:ascii="Bookman Old Style" w:hAnsi="Bookman Old Style"/>
                <w:spacing w:val="-4"/>
                <w:sz w:val="20"/>
                <w:szCs w:val="20"/>
              </w:rPr>
              <w:t xml:space="preserve"> </w:t>
            </w:r>
            <w:r w:rsidRPr="00DD305A">
              <w:rPr>
                <w:rFonts w:ascii="Bookman Old Style" w:hAnsi="Bookman Old Style"/>
                <w:sz w:val="20"/>
                <w:szCs w:val="20"/>
              </w:rPr>
              <w:t>y/o</w:t>
            </w:r>
            <w:r w:rsidRPr="00DD305A">
              <w:rPr>
                <w:rFonts w:ascii="Bookman Old Style" w:hAnsi="Bookman Old Style"/>
                <w:spacing w:val="-5"/>
                <w:sz w:val="20"/>
                <w:szCs w:val="20"/>
              </w:rPr>
              <w:t xml:space="preserve"> </w:t>
            </w:r>
            <w:r w:rsidRPr="00DD305A">
              <w:rPr>
                <w:rFonts w:ascii="Bookman Old Style" w:hAnsi="Bookman Old Style"/>
                <w:sz w:val="20"/>
                <w:szCs w:val="20"/>
              </w:rPr>
              <w:t>posesión</w:t>
            </w:r>
            <w:r w:rsidRPr="00DD305A">
              <w:rPr>
                <w:rFonts w:ascii="Bookman Old Style" w:hAnsi="Bookman Old Style"/>
                <w:spacing w:val="-6"/>
                <w:sz w:val="20"/>
                <w:szCs w:val="20"/>
              </w:rPr>
              <w:t xml:space="preserve"> </w:t>
            </w:r>
            <w:r w:rsidRPr="00DD305A">
              <w:rPr>
                <w:rFonts w:ascii="Bookman Old Style" w:hAnsi="Bookman Old Style"/>
                <w:sz w:val="20"/>
                <w:szCs w:val="20"/>
              </w:rPr>
              <w:t>sobre</w:t>
            </w:r>
            <w:r w:rsidRPr="00DD305A">
              <w:rPr>
                <w:rFonts w:ascii="Bookman Old Style" w:hAnsi="Bookman Old Style"/>
                <w:spacing w:val="-5"/>
                <w:sz w:val="20"/>
                <w:szCs w:val="20"/>
              </w:rPr>
              <w:t xml:space="preserve"> </w:t>
            </w:r>
            <w:r w:rsidRPr="00DD305A">
              <w:rPr>
                <w:rFonts w:ascii="Bookman Old Style" w:hAnsi="Bookman Old Style"/>
                <w:sz w:val="20"/>
                <w:szCs w:val="20"/>
              </w:rPr>
              <w:t>un</w:t>
            </w:r>
            <w:r w:rsidRPr="00DD305A">
              <w:rPr>
                <w:rFonts w:ascii="Bookman Old Style" w:hAnsi="Bookman Old Style"/>
                <w:spacing w:val="-6"/>
                <w:sz w:val="20"/>
                <w:szCs w:val="20"/>
              </w:rPr>
              <w:t xml:space="preserve"> </w:t>
            </w:r>
            <w:r w:rsidRPr="00DD305A">
              <w:rPr>
                <w:rFonts w:ascii="Bookman Old Style" w:hAnsi="Bookman Old Style"/>
                <w:sz w:val="20"/>
                <w:szCs w:val="20"/>
              </w:rPr>
              <w:t>mismo</w:t>
            </w:r>
            <w:r w:rsidRPr="00DD305A">
              <w:rPr>
                <w:rFonts w:ascii="Bookman Old Style" w:hAnsi="Bookman Old Style"/>
                <w:spacing w:val="-5"/>
                <w:sz w:val="20"/>
                <w:szCs w:val="20"/>
              </w:rPr>
              <w:t xml:space="preserve"> </w:t>
            </w:r>
            <w:r w:rsidRPr="00DD305A">
              <w:rPr>
                <w:rFonts w:ascii="Bookman Old Style" w:hAnsi="Bookman Old Style"/>
                <w:sz w:val="20"/>
                <w:szCs w:val="20"/>
              </w:rPr>
              <w:t>predio,</w:t>
            </w:r>
            <w:r w:rsidRPr="00DD305A">
              <w:rPr>
                <w:rFonts w:ascii="Bookman Old Style" w:hAnsi="Bookman Old Style"/>
                <w:spacing w:val="-4"/>
                <w:sz w:val="20"/>
                <w:szCs w:val="20"/>
              </w:rPr>
              <w:t xml:space="preserve"> </w:t>
            </w:r>
            <w:r w:rsidRPr="00DD305A">
              <w:rPr>
                <w:rFonts w:ascii="Bookman Old Style" w:hAnsi="Bookman Old Style"/>
                <w:sz w:val="20"/>
                <w:szCs w:val="20"/>
              </w:rPr>
              <w:t>el</w:t>
            </w:r>
            <w:r w:rsidRPr="00DD305A">
              <w:rPr>
                <w:rFonts w:ascii="Bookman Old Style" w:hAnsi="Bookman Old Style"/>
                <w:spacing w:val="-10"/>
                <w:sz w:val="20"/>
                <w:szCs w:val="20"/>
              </w:rPr>
              <w:t xml:space="preserve"> </w:t>
            </w:r>
            <w:r w:rsidRPr="00DD305A">
              <w:rPr>
                <w:rFonts w:ascii="Bookman Old Style" w:hAnsi="Bookman Old Style"/>
                <w:sz w:val="20"/>
                <w:szCs w:val="20"/>
              </w:rPr>
              <w:t>juez</w:t>
            </w:r>
            <w:r w:rsidRPr="00DD305A">
              <w:rPr>
                <w:rFonts w:ascii="Bookman Old Style" w:hAnsi="Bookman Old Style"/>
                <w:spacing w:val="-5"/>
                <w:sz w:val="20"/>
                <w:szCs w:val="20"/>
              </w:rPr>
              <w:t xml:space="preserve"> </w:t>
            </w:r>
            <w:r w:rsidRPr="00DD305A">
              <w:rPr>
                <w:rFonts w:ascii="Bookman Old Style" w:hAnsi="Bookman Old Style"/>
                <w:sz w:val="20"/>
                <w:szCs w:val="20"/>
              </w:rPr>
              <w:t xml:space="preserve">agrario, rural </w:t>
            </w:r>
            <w:r w:rsidRPr="00DD305A">
              <w:rPr>
                <w:rFonts w:ascii="Bookman Old Style" w:hAnsi="Bookman Old Style"/>
                <w:b/>
                <w:sz w:val="20"/>
                <w:szCs w:val="20"/>
                <w:u w:val="single"/>
              </w:rPr>
              <w:t>y ambiental</w:t>
            </w:r>
            <w:r w:rsidRPr="00DD305A">
              <w:rPr>
                <w:rFonts w:ascii="Bookman Old Style" w:hAnsi="Bookman Old Style"/>
                <w:sz w:val="20"/>
                <w:szCs w:val="20"/>
              </w:rPr>
              <w:t xml:space="preserve"> o el juez agrario y rural administrativo acumulará los procesos judiciales respectivos. Lo anterior, sin perjuicio de lo establecido en el artículo 56 del Decreto Ley 902 de</w:t>
            </w:r>
            <w:r w:rsidRPr="00DD305A">
              <w:rPr>
                <w:rFonts w:ascii="Bookman Old Style" w:hAnsi="Bookman Old Style"/>
                <w:spacing w:val="-4"/>
                <w:sz w:val="20"/>
                <w:szCs w:val="20"/>
              </w:rPr>
              <w:t xml:space="preserve"> </w:t>
            </w:r>
            <w:r w:rsidRPr="00DD305A">
              <w:rPr>
                <w:rFonts w:ascii="Bookman Old Style" w:hAnsi="Bookman Old Style"/>
                <w:sz w:val="20"/>
                <w:szCs w:val="20"/>
              </w:rPr>
              <w:t>2017.</w:t>
            </w:r>
          </w:p>
        </w:tc>
      </w:tr>
      <w:tr w:rsidR="00DD305A" w14:paraId="3A4CD115" w14:textId="77777777" w:rsidTr="009D6A80">
        <w:tc>
          <w:tcPr>
            <w:tcW w:w="4414" w:type="dxa"/>
          </w:tcPr>
          <w:p w14:paraId="309FB0F7" w14:textId="77777777" w:rsidR="00DD305A" w:rsidRPr="00DD305A" w:rsidRDefault="00DD305A" w:rsidP="00DD305A">
            <w:pPr>
              <w:jc w:val="both"/>
              <w:rPr>
                <w:rFonts w:ascii="Bookman Old Style" w:hAnsi="Bookman Old Style"/>
                <w:sz w:val="20"/>
                <w:szCs w:val="20"/>
              </w:rPr>
            </w:pPr>
            <w:r w:rsidRPr="00DD305A">
              <w:rPr>
                <w:rFonts w:ascii="Bookman Old Style" w:hAnsi="Bookman Old Style"/>
                <w:b/>
                <w:sz w:val="20"/>
                <w:szCs w:val="20"/>
              </w:rPr>
              <w:t xml:space="preserve">Artículo 96. Procedencia del recurso de apelación. </w:t>
            </w:r>
            <w:r w:rsidRPr="00DD305A">
              <w:rPr>
                <w:rFonts w:ascii="Bookman Old Style" w:hAnsi="Bookman Old Style"/>
                <w:sz w:val="20"/>
                <w:szCs w:val="20"/>
              </w:rPr>
              <w:t>Son apelables las sentencias de primera instancia dictadas por los jueces agrarios y rurales y por los jueces agrarios y rurales administrativos.</w:t>
            </w:r>
          </w:p>
          <w:p w14:paraId="7954BCEF" w14:textId="77777777" w:rsidR="00DD305A" w:rsidRPr="00DD305A" w:rsidRDefault="00DD305A" w:rsidP="00DD305A">
            <w:pPr>
              <w:pStyle w:val="BodyText"/>
              <w:jc w:val="both"/>
              <w:rPr>
                <w:rFonts w:ascii="Bookman Old Style" w:hAnsi="Bookman Old Style"/>
                <w:sz w:val="20"/>
                <w:szCs w:val="20"/>
              </w:rPr>
            </w:pPr>
          </w:p>
          <w:p w14:paraId="42E1086C" w14:textId="77777777" w:rsidR="00DD305A" w:rsidRPr="00DD305A" w:rsidRDefault="00DD305A" w:rsidP="00DD305A">
            <w:pPr>
              <w:pStyle w:val="BodyText"/>
              <w:jc w:val="both"/>
              <w:rPr>
                <w:rFonts w:ascii="Bookman Old Style" w:hAnsi="Bookman Old Style"/>
                <w:sz w:val="20"/>
                <w:szCs w:val="20"/>
              </w:rPr>
            </w:pPr>
            <w:r w:rsidRPr="00DD305A">
              <w:rPr>
                <w:rFonts w:ascii="Bookman Old Style" w:hAnsi="Bookman Old Style"/>
                <w:sz w:val="20"/>
                <w:szCs w:val="20"/>
              </w:rPr>
              <w:t>También serán apelables los siguientes autos:</w:t>
            </w:r>
          </w:p>
          <w:p w14:paraId="4E0CEAC7" w14:textId="77777777" w:rsidR="00DD305A" w:rsidRPr="00DD305A" w:rsidRDefault="00DD305A" w:rsidP="00DD305A">
            <w:pPr>
              <w:pStyle w:val="BodyText"/>
              <w:jc w:val="both"/>
              <w:rPr>
                <w:rFonts w:ascii="Bookman Old Style" w:hAnsi="Bookman Old Style"/>
                <w:sz w:val="20"/>
                <w:szCs w:val="20"/>
              </w:rPr>
            </w:pPr>
          </w:p>
          <w:p w14:paraId="6097C270" w14:textId="77777777" w:rsidR="00DD305A" w:rsidRPr="00DD305A" w:rsidRDefault="00DD305A" w:rsidP="00DD305A">
            <w:pPr>
              <w:pStyle w:val="ListParagraph"/>
              <w:widowControl w:val="0"/>
              <w:numPr>
                <w:ilvl w:val="0"/>
                <w:numId w:val="10"/>
              </w:numPr>
              <w:tabs>
                <w:tab w:val="left" w:pos="675"/>
                <w:tab w:val="left" w:pos="676"/>
              </w:tabs>
              <w:autoSpaceDE w:val="0"/>
              <w:autoSpaceDN w:val="0"/>
              <w:ind w:left="567" w:hanging="567"/>
              <w:contextualSpacing w:val="0"/>
              <w:jc w:val="both"/>
              <w:rPr>
                <w:rFonts w:ascii="Bookman Old Style" w:hAnsi="Bookman Old Style"/>
                <w:sz w:val="20"/>
                <w:szCs w:val="20"/>
              </w:rPr>
            </w:pPr>
            <w:r w:rsidRPr="00DD305A">
              <w:rPr>
                <w:rFonts w:ascii="Bookman Old Style" w:hAnsi="Bookman Old Style"/>
                <w:sz w:val="20"/>
                <w:szCs w:val="20"/>
              </w:rPr>
              <w:t>El</w:t>
            </w:r>
            <w:r w:rsidRPr="00DD305A">
              <w:rPr>
                <w:rFonts w:ascii="Bookman Old Style" w:hAnsi="Bookman Old Style"/>
                <w:spacing w:val="-14"/>
                <w:sz w:val="20"/>
                <w:szCs w:val="20"/>
              </w:rPr>
              <w:t xml:space="preserve"> </w:t>
            </w:r>
            <w:r w:rsidRPr="00DD305A">
              <w:rPr>
                <w:rFonts w:ascii="Bookman Old Style" w:hAnsi="Bookman Old Style"/>
                <w:sz w:val="20"/>
                <w:szCs w:val="20"/>
              </w:rPr>
              <w:t>que</w:t>
            </w:r>
            <w:r w:rsidRPr="00DD305A">
              <w:rPr>
                <w:rFonts w:ascii="Bookman Old Style" w:hAnsi="Bookman Old Style"/>
                <w:spacing w:val="-13"/>
                <w:sz w:val="20"/>
                <w:szCs w:val="20"/>
              </w:rPr>
              <w:t xml:space="preserve"> </w:t>
            </w:r>
            <w:r w:rsidRPr="00DD305A">
              <w:rPr>
                <w:rFonts w:ascii="Bookman Old Style" w:hAnsi="Bookman Old Style"/>
                <w:sz w:val="20"/>
                <w:szCs w:val="20"/>
              </w:rPr>
              <w:t>rechace</w:t>
            </w:r>
            <w:r w:rsidRPr="00DD305A">
              <w:rPr>
                <w:rFonts w:ascii="Bookman Old Style" w:hAnsi="Bookman Old Style"/>
                <w:spacing w:val="-11"/>
                <w:sz w:val="20"/>
                <w:szCs w:val="20"/>
              </w:rPr>
              <w:t xml:space="preserve"> </w:t>
            </w:r>
            <w:r w:rsidRPr="00DD305A">
              <w:rPr>
                <w:rFonts w:ascii="Bookman Old Style" w:hAnsi="Bookman Old Style"/>
                <w:sz w:val="20"/>
                <w:szCs w:val="20"/>
              </w:rPr>
              <w:t>la</w:t>
            </w:r>
            <w:r w:rsidRPr="00DD305A">
              <w:rPr>
                <w:rFonts w:ascii="Bookman Old Style" w:hAnsi="Bookman Old Style"/>
                <w:spacing w:val="-13"/>
                <w:sz w:val="20"/>
                <w:szCs w:val="20"/>
              </w:rPr>
              <w:t xml:space="preserve"> </w:t>
            </w:r>
            <w:r w:rsidRPr="00DD305A">
              <w:rPr>
                <w:rFonts w:ascii="Bookman Old Style" w:hAnsi="Bookman Old Style"/>
                <w:sz w:val="20"/>
                <w:szCs w:val="20"/>
              </w:rPr>
              <w:t>demanda,</w:t>
            </w:r>
            <w:r w:rsidRPr="00DD305A">
              <w:rPr>
                <w:rFonts w:ascii="Bookman Old Style" w:hAnsi="Bookman Old Style"/>
                <w:spacing w:val="-12"/>
                <w:sz w:val="20"/>
                <w:szCs w:val="20"/>
              </w:rPr>
              <w:t xml:space="preserve"> </w:t>
            </w:r>
            <w:r w:rsidRPr="00DD305A">
              <w:rPr>
                <w:rFonts w:ascii="Bookman Old Style" w:hAnsi="Bookman Old Style"/>
                <w:sz w:val="20"/>
                <w:szCs w:val="20"/>
              </w:rPr>
              <w:t>su</w:t>
            </w:r>
            <w:r w:rsidRPr="00DD305A">
              <w:rPr>
                <w:rFonts w:ascii="Bookman Old Style" w:hAnsi="Bookman Old Style"/>
                <w:spacing w:val="-13"/>
                <w:sz w:val="20"/>
                <w:szCs w:val="20"/>
              </w:rPr>
              <w:t xml:space="preserve"> </w:t>
            </w:r>
            <w:r w:rsidRPr="00DD305A">
              <w:rPr>
                <w:rFonts w:ascii="Bookman Old Style" w:hAnsi="Bookman Old Style"/>
                <w:sz w:val="20"/>
                <w:szCs w:val="20"/>
              </w:rPr>
              <w:t>reforma</w:t>
            </w:r>
            <w:r w:rsidRPr="00DD305A">
              <w:rPr>
                <w:rFonts w:ascii="Bookman Old Style" w:hAnsi="Bookman Old Style"/>
                <w:spacing w:val="-11"/>
                <w:sz w:val="20"/>
                <w:szCs w:val="20"/>
              </w:rPr>
              <w:t xml:space="preserve"> </w:t>
            </w:r>
            <w:r w:rsidRPr="00DD305A">
              <w:rPr>
                <w:rFonts w:ascii="Bookman Old Style" w:hAnsi="Bookman Old Style"/>
                <w:sz w:val="20"/>
                <w:szCs w:val="20"/>
              </w:rPr>
              <w:t>o</w:t>
            </w:r>
            <w:r w:rsidRPr="00DD305A">
              <w:rPr>
                <w:rFonts w:ascii="Bookman Old Style" w:hAnsi="Bookman Old Style"/>
                <w:spacing w:val="-13"/>
                <w:sz w:val="20"/>
                <w:szCs w:val="20"/>
              </w:rPr>
              <w:t xml:space="preserve"> </w:t>
            </w:r>
            <w:r w:rsidRPr="00DD305A">
              <w:rPr>
                <w:rFonts w:ascii="Bookman Old Style" w:hAnsi="Bookman Old Style"/>
                <w:sz w:val="20"/>
                <w:szCs w:val="20"/>
              </w:rPr>
              <w:t>la</w:t>
            </w:r>
            <w:r w:rsidRPr="00DD305A">
              <w:rPr>
                <w:rFonts w:ascii="Bookman Old Style" w:hAnsi="Bookman Old Style"/>
                <w:spacing w:val="-13"/>
                <w:sz w:val="20"/>
                <w:szCs w:val="20"/>
              </w:rPr>
              <w:t xml:space="preserve"> </w:t>
            </w:r>
            <w:r w:rsidRPr="00DD305A">
              <w:rPr>
                <w:rFonts w:ascii="Bookman Old Style" w:hAnsi="Bookman Old Style"/>
                <w:sz w:val="20"/>
                <w:szCs w:val="20"/>
              </w:rPr>
              <w:t>contestación</w:t>
            </w:r>
            <w:r w:rsidRPr="00DD305A">
              <w:rPr>
                <w:rFonts w:ascii="Bookman Old Style" w:hAnsi="Bookman Old Style"/>
                <w:spacing w:val="-14"/>
                <w:sz w:val="20"/>
                <w:szCs w:val="20"/>
              </w:rPr>
              <w:t xml:space="preserve"> </w:t>
            </w:r>
            <w:r w:rsidRPr="00DD305A">
              <w:rPr>
                <w:rFonts w:ascii="Bookman Old Style" w:hAnsi="Bookman Old Style"/>
                <w:sz w:val="20"/>
                <w:szCs w:val="20"/>
              </w:rPr>
              <w:t>a</w:t>
            </w:r>
            <w:r w:rsidRPr="00DD305A">
              <w:rPr>
                <w:rFonts w:ascii="Bookman Old Style" w:hAnsi="Bookman Old Style"/>
                <w:spacing w:val="-13"/>
                <w:sz w:val="20"/>
                <w:szCs w:val="20"/>
              </w:rPr>
              <w:t xml:space="preserve"> </w:t>
            </w:r>
            <w:r w:rsidRPr="00DD305A">
              <w:rPr>
                <w:rFonts w:ascii="Bookman Old Style" w:hAnsi="Bookman Old Style"/>
                <w:sz w:val="20"/>
                <w:szCs w:val="20"/>
              </w:rPr>
              <w:t>cualquiera</w:t>
            </w:r>
            <w:r w:rsidRPr="00DD305A">
              <w:rPr>
                <w:rFonts w:ascii="Bookman Old Style" w:hAnsi="Bookman Old Style"/>
                <w:spacing w:val="-11"/>
                <w:sz w:val="20"/>
                <w:szCs w:val="20"/>
              </w:rPr>
              <w:t xml:space="preserve"> </w:t>
            </w:r>
            <w:r w:rsidRPr="00DD305A">
              <w:rPr>
                <w:rFonts w:ascii="Bookman Old Style" w:hAnsi="Bookman Old Style"/>
                <w:sz w:val="20"/>
                <w:szCs w:val="20"/>
              </w:rPr>
              <w:t>de</w:t>
            </w:r>
            <w:r w:rsidRPr="00DD305A">
              <w:rPr>
                <w:rFonts w:ascii="Bookman Old Style" w:hAnsi="Bookman Old Style"/>
                <w:spacing w:val="-13"/>
                <w:sz w:val="20"/>
                <w:szCs w:val="20"/>
              </w:rPr>
              <w:t xml:space="preserve"> </w:t>
            </w:r>
            <w:r w:rsidRPr="00DD305A">
              <w:rPr>
                <w:rFonts w:ascii="Bookman Old Style" w:hAnsi="Bookman Old Style"/>
                <w:sz w:val="20"/>
                <w:szCs w:val="20"/>
              </w:rPr>
              <w:t>ellas.</w:t>
            </w:r>
          </w:p>
          <w:p w14:paraId="390B1CFA" w14:textId="77777777" w:rsidR="00DD305A" w:rsidRPr="00DD305A" w:rsidRDefault="00DD305A" w:rsidP="00DD305A">
            <w:pPr>
              <w:pStyle w:val="ListParagraph"/>
              <w:widowControl w:val="0"/>
              <w:numPr>
                <w:ilvl w:val="0"/>
                <w:numId w:val="10"/>
              </w:numPr>
              <w:tabs>
                <w:tab w:val="left" w:pos="675"/>
                <w:tab w:val="left" w:pos="676"/>
              </w:tabs>
              <w:autoSpaceDE w:val="0"/>
              <w:autoSpaceDN w:val="0"/>
              <w:ind w:left="567" w:hanging="567"/>
              <w:contextualSpacing w:val="0"/>
              <w:jc w:val="both"/>
              <w:rPr>
                <w:rFonts w:ascii="Bookman Old Style" w:hAnsi="Bookman Old Style"/>
                <w:sz w:val="20"/>
                <w:szCs w:val="20"/>
              </w:rPr>
            </w:pPr>
            <w:r w:rsidRPr="00DD305A">
              <w:rPr>
                <w:rFonts w:ascii="Bookman Old Style" w:hAnsi="Bookman Old Style"/>
                <w:sz w:val="20"/>
                <w:szCs w:val="20"/>
              </w:rPr>
              <w:t>El que decrete una medida</w:t>
            </w:r>
            <w:r w:rsidRPr="00DD305A">
              <w:rPr>
                <w:rFonts w:ascii="Bookman Old Style" w:hAnsi="Bookman Old Style"/>
                <w:spacing w:val="-1"/>
                <w:sz w:val="20"/>
                <w:szCs w:val="20"/>
              </w:rPr>
              <w:t xml:space="preserve"> </w:t>
            </w:r>
            <w:r w:rsidRPr="00DD305A">
              <w:rPr>
                <w:rFonts w:ascii="Bookman Old Style" w:hAnsi="Bookman Old Style"/>
                <w:sz w:val="20"/>
                <w:szCs w:val="20"/>
              </w:rPr>
              <w:t>cautelar.</w:t>
            </w:r>
          </w:p>
          <w:p w14:paraId="7A6377F0" w14:textId="77777777" w:rsidR="00DD305A" w:rsidRPr="00DD305A" w:rsidRDefault="00DD305A" w:rsidP="00DD305A">
            <w:pPr>
              <w:pStyle w:val="ListParagraph"/>
              <w:widowControl w:val="0"/>
              <w:numPr>
                <w:ilvl w:val="0"/>
                <w:numId w:val="10"/>
              </w:numPr>
              <w:tabs>
                <w:tab w:val="left" w:pos="675"/>
                <w:tab w:val="left" w:pos="676"/>
              </w:tabs>
              <w:autoSpaceDE w:val="0"/>
              <w:autoSpaceDN w:val="0"/>
              <w:ind w:left="567" w:hanging="567"/>
              <w:contextualSpacing w:val="0"/>
              <w:jc w:val="both"/>
              <w:rPr>
                <w:rFonts w:ascii="Bookman Old Style" w:hAnsi="Bookman Old Style"/>
                <w:sz w:val="20"/>
                <w:szCs w:val="20"/>
              </w:rPr>
            </w:pPr>
            <w:r w:rsidRPr="00DD305A">
              <w:rPr>
                <w:rFonts w:ascii="Bookman Old Style" w:hAnsi="Bookman Old Style"/>
                <w:sz w:val="20"/>
                <w:szCs w:val="20"/>
              </w:rPr>
              <w:t>El que ponga fin al proceso, salvo el que apruebe la</w:t>
            </w:r>
            <w:r w:rsidRPr="00DD305A">
              <w:rPr>
                <w:rFonts w:ascii="Bookman Old Style" w:hAnsi="Bookman Old Style"/>
                <w:spacing w:val="-7"/>
                <w:sz w:val="20"/>
                <w:szCs w:val="20"/>
              </w:rPr>
              <w:t xml:space="preserve"> </w:t>
            </w:r>
            <w:r w:rsidRPr="00DD305A">
              <w:rPr>
                <w:rFonts w:ascii="Bookman Old Style" w:hAnsi="Bookman Old Style"/>
                <w:sz w:val="20"/>
                <w:szCs w:val="20"/>
              </w:rPr>
              <w:t>conciliación.</w:t>
            </w:r>
          </w:p>
          <w:p w14:paraId="54FD1937" w14:textId="77777777" w:rsidR="00DD305A" w:rsidRPr="00DD305A" w:rsidRDefault="00DD305A" w:rsidP="00DD305A">
            <w:pPr>
              <w:pStyle w:val="ListParagraph"/>
              <w:widowControl w:val="0"/>
              <w:numPr>
                <w:ilvl w:val="0"/>
                <w:numId w:val="10"/>
              </w:numPr>
              <w:tabs>
                <w:tab w:val="left" w:pos="675"/>
                <w:tab w:val="left" w:pos="676"/>
              </w:tabs>
              <w:autoSpaceDE w:val="0"/>
              <w:autoSpaceDN w:val="0"/>
              <w:ind w:left="567" w:hanging="567"/>
              <w:contextualSpacing w:val="0"/>
              <w:jc w:val="both"/>
              <w:rPr>
                <w:rFonts w:ascii="Bookman Old Style" w:hAnsi="Bookman Old Style"/>
                <w:sz w:val="20"/>
                <w:szCs w:val="20"/>
              </w:rPr>
            </w:pPr>
            <w:r w:rsidRPr="00DD305A">
              <w:rPr>
                <w:rFonts w:ascii="Bookman Old Style" w:hAnsi="Bookman Old Style"/>
                <w:sz w:val="20"/>
                <w:szCs w:val="20"/>
              </w:rPr>
              <w:t>El que decreta las nulidades procesales.</w:t>
            </w:r>
          </w:p>
          <w:p w14:paraId="0CBD2388" w14:textId="77777777" w:rsidR="00DD305A" w:rsidRPr="00DD305A" w:rsidRDefault="00DD305A" w:rsidP="00DD305A">
            <w:pPr>
              <w:pStyle w:val="ListParagraph"/>
              <w:widowControl w:val="0"/>
              <w:numPr>
                <w:ilvl w:val="0"/>
                <w:numId w:val="10"/>
              </w:numPr>
              <w:tabs>
                <w:tab w:val="left" w:pos="675"/>
                <w:tab w:val="left" w:pos="676"/>
              </w:tabs>
              <w:autoSpaceDE w:val="0"/>
              <w:autoSpaceDN w:val="0"/>
              <w:ind w:left="567" w:hanging="567"/>
              <w:contextualSpacing w:val="0"/>
              <w:jc w:val="both"/>
              <w:rPr>
                <w:rFonts w:ascii="Bookman Old Style" w:hAnsi="Bookman Old Style"/>
                <w:sz w:val="20"/>
                <w:szCs w:val="20"/>
              </w:rPr>
            </w:pPr>
            <w:r w:rsidRPr="00DD305A">
              <w:rPr>
                <w:rFonts w:ascii="Bookman Old Style" w:hAnsi="Bookman Old Style"/>
                <w:sz w:val="20"/>
                <w:szCs w:val="20"/>
              </w:rPr>
              <w:t>El que deniegue el decreto o práctica de alguna prueba pedida oportunamente y el que distribuya la carga probatoria.</w:t>
            </w:r>
          </w:p>
          <w:p w14:paraId="4F08D5FF" w14:textId="77777777" w:rsidR="00DD305A" w:rsidRDefault="00DD305A" w:rsidP="00DD305A">
            <w:pPr>
              <w:pStyle w:val="BodyText"/>
              <w:jc w:val="both"/>
              <w:rPr>
                <w:rFonts w:ascii="Bookman Old Style" w:hAnsi="Bookman Old Style"/>
                <w:sz w:val="20"/>
                <w:szCs w:val="20"/>
              </w:rPr>
            </w:pPr>
          </w:p>
          <w:p w14:paraId="204DDBA6" w14:textId="77777777" w:rsidR="00582CDF" w:rsidRPr="00DD305A" w:rsidRDefault="00582CDF" w:rsidP="00DD305A">
            <w:pPr>
              <w:pStyle w:val="BodyText"/>
              <w:jc w:val="both"/>
              <w:rPr>
                <w:rFonts w:ascii="Bookman Old Style" w:hAnsi="Bookman Old Style"/>
                <w:sz w:val="20"/>
                <w:szCs w:val="20"/>
              </w:rPr>
            </w:pPr>
          </w:p>
          <w:p w14:paraId="21067D51" w14:textId="77777777" w:rsidR="00DD305A" w:rsidRPr="00DD305A" w:rsidRDefault="00DD305A" w:rsidP="00DD305A">
            <w:pPr>
              <w:pStyle w:val="BodyText"/>
              <w:jc w:val="both"/>
              <w:rPr>
                <w:rFonts w:ascii="Bookman Old Style" w:hAnsi="Bookman Old Style"/>
                <w:sz w:val="20"/>
                <w:szCs w:val="20"/>
              </w:rPr>
            </w:pPr>
            <w:r w:rsidRPr="00DD305A">
              <w:rPr>
                <w:rFonts w:ascii="Bookman Old Style" w:hAnsi="Bookman Old Style"/>
                <w:sz w:val="20"/>
                <w:szCs w:val="20"/>
              </w:rPr>
              <w:t>El recurso de apelación se concederá en el efecto suspensivo respecto de los autos</w:t>
            </w:r>
            <w:r w:rsidRPr="00DD305A">
              <w:rPr>
                <w:rFonts w:ascii="Bookman Old Style" w:hAnsi="Bookman Old Style"/>
                <w:spacing w:val="-13"/>
                <w:sz w:val="20"/>
                <w:szCs w:val="20"/>
              </w:rPr>
              <w:t xml:space="preserve"> </w:t>
            </w:r>
            <w:r w:rsidRPr="00DD305A">
              <w:rPr>
                <w:rFonts w:ascii="Bookman Old Style" w:hAnsi="Bookman Old Style"/>
                <w:sz w:val="20"/>
                <w:szCs w:val="20"/>
              </w:rPr>
              <w:t>enunciados</w:t>
            </w:r>
            <w:r w:rsidRPr="00DD305A">
              <w:rPr>
                <w:rFonts w:ascii="Bookman Old Style" w:hAnsi="Bookman Old Style"/>
                <w:spacing w:val="-12"/>
                <w:sz w:val="20"/>
                <w:szCs w:val="20"/>
              </w:rPr>
              <w:t xml:space="preserve"> </w:t>
            </w:r>
            <w:r w:rsidRPr="00DD305A">
              <w:rPr>
                <w:rFonts w:ascii="Bookman Old Style" w:hAnsi="Bookman Old Style"/>
                <w:sz w:val="20"/>
                <w:szCs w:val="20"/>
              </w:rPr>
              <w:t>en</w:t>
            </w:r>
            <w:r w:rsidRPr="00DD305A">
              <w:rPr>
                <w:rFonts w:ascii="Bookman Old Style" w:hAnsi="Bookman Old Style"/>
                <w:spacing w:val="-12"/>
                <w:sz w:val="20"/>
                <w:szCs w:val="20"/>
              </w:rPr>
              <w:t xml:space="preserve"> </w:t>
            </w:r>
            <w:r w:rsidRPr="00DD305A">
              <w:rPr>
                <w:rFonts w:ascii="Bookman Old Style" w:hAnsi="Bookman Old Style"/>
                <w:sz w:val="20"/>
                <w:szCs w:val="20"/>
              </w:rPr>
              <w:t>los</w:t>
            </w:r>
            <w:r w:rsidRPr="00DD305A">
              <w:rPr>
                <w:rFonts w:ascii="Bookman Old Style" w:hAnsi="Bookman Old Style"/>
                <w:spacing w:val="-11"/>
                <w:sz w:val="20"/>
                <w:szCs w:val="20"/>
              </w:rPr>
              <w:t xml:space="preserve"> </w:t>
            </w:r>
            <w:r w:rsidRPr="00DD305A">
              <w:rPr>
                <w:rFonts w:ascii="Bookman Old Style" w:hAnsi="Bookman Old Style"/>
                <w:sz w:val="20"/>
                <w:szCs w:val="20"/>
              </w:rPr>
              <w:t>numerales</w:t>
            </w:r>
            <w:r w:rsidRPr="00DD305A">
              <w:rPr>
                <w:rFonts w:ascii="Bookman Old Style" w:hAnsi="Bookman Old Style"/>
                <w:spacing w:val="-12"/>
                <w:sz w:val="20"/>
                <w:szCs w:val="20"/>
              </w:rPr>
              <w:t xml:space="preserve"> </w:t>
            </w:r>
            <w:r w:rsidRPr="00DD305A">
              <w:rPr>
                <w:rFonts w:ascii="Bookman Old Style" w:hAnsi="Bookman Old Style"/>
                <w:sz w:val="20"/>
                <w:szCs w:val="20"/>
              </w:rPr>
              <w:t>1</w:t>
            </w:r>
            <w:r w:rsidRPr="00DD305A">
              <w:rPr>
                <w:rFonts w:ascii="Bookman Old Style" w:hAnsi="Bookman Old Style"/>
                <w:spacing w:val="-13"/>
                <w:sz w:val="20"/>
                <w:szCs w:val="20"/>
              </w:rPr>
              <w:t xml:space="preserve"> </w:t>
            </w:r>
            <w:r w:rsidRPr="00DD305A">
              <w:rPr>
                <w:rFonts w:ascii="Bookman Old Style" w:hAnsi="Bookman Old Style"/>
                <w:sz w:val="20"/>
                <w:szCs w:val="20"/>
              </w:rPr>
              <w:t>y</w:t>
            </w:r>
            <w:r w:rsidRPr="00DD305A">
              <w:rPr>
                <w:rFonts w:ascii="Bookman Old Style" w:hAnsi="Bookman Old Style"/>
                <w:spacing w:val="-13"/>
                <w:sz w:val="20"/>
                <w:szCs w:val="20"/>
              </w:rPr>
              <w:t xml:space="preserve"> </w:t>
            </w:r>
            <w:r w:rsidRPr="00DD305A">
              <w:rPr>
                <w:rFonts w:ascii="Bookman Old Style" w:hAnsi="Bookman Old Style"/>
                <w:sz w:val="20"/>
                <w:szCs w:val="20"/>
              </w:rPr>
              <w:t>3.</w:t>
            </w:r>
            <w:r w:rsidRPr="00DD305A">
              <w:rPr>
                <w:rFonts w:ascii="Bookman Old Style" w:hAnsi="Bookman Old Style"/>
                <w:spacing w:val="-10"/>
                <w:sz w:val="20"/>
                <w:szCs w:val="20"/>
              </w:rPr>
              <w:t xml:space="preserve"> </w:t>
            </w:r>
            <w:r w:rsidRPr="00DD305A">
              <w:rPr>
                <w:rFonts w:ascii="Bookman Old Style" w:hAnsi="Bookman Old Style"/>
                <w:sz w:val="20"/>
                <w:szCs w:val="20"/>
              </w:rPr>
              <w:t>En</w:t>
            </w:r>
            <w:r w:rsidRPr="00DD305A">
              <w:rPr>
                <w:rFonts w:ascii="Bookman Old Style" w:hAnsi="Bookman Old Style"/>
                <w:spacing w:val="-11"/>
                <w:sz w:val="20"/>
                <w:szCs w:val="20"/>
              </w:rPr>
              <w:t xml:space="preserve"> </w:t>
            </w:r>
            <w:r w:rsidRPr="00DD305A">
              <w:rPr>
                <w:rFonts w:ascii="Bookman Old Style" w:hAnsi="Bookman Old Style"/>
                <w:sz w:val="20"/>
                <w:szCs w:val="20"/>
              </w:rPr>
              <w:t>cuanto</w:t>
            </w:r>
            <w:r w:rsidRPr="00DD305A">
              <w:rPr>
                <w:rFonts w:ascii="Bookman Old Style" w:hAnsi="Bookman Old Style"/>
                <w:spacing w:val="-8"/>
                <w:sz w:val="20"/>
                <w:szCs w:val="20"/>
              </w:rPr>
              <w:t xml:space="preserve"> </w:t>
            </w:r>
            <w:r w:rsidRPr="00DD305A">
              <w:rPr>
                <w:rFonts w:ascii="Bookman Old Style" w:hAnsi="Bookman Old Style"/>
                <w:sz w:val="20"/>
                <w:szCs w:val="20"/>
              </w:rPr>
              <w:t>a</w:t>
            </w:r>
            <w:r w:rsidRPr="00DD305A">
              <w:rPr>
                <w:rFonts w:ascii="Bookman Old Style" w:hAnsi="Bookman Old Style"/>
                <w:spacing w:val="-13"/>
                <w:sz w:val="20"/>
                <w:szCs w:val="20"/>
              </w:rPr>
              <w:t xml:space="preserve"> </w:t>
            </w:r>
            <w:r w:rsidRPr="00DD305A">
              <w:rPr>
                <w:rFonts w:ascii="Bookman Old Style" w:hAnsi="Bookman Old Style"/>
                <w:sz w:val="20"/>
                <w:szCs w:val="20"/>
              </w:rPr>
              <w:t>los</w:t>
            </w:r>
            <w:r w:rsidRPr="00DD305A">
              <w:rPr>
                <w:rFonts w:ascii="Bookman Old Style" w:hAnsi="Bookman Old Style"/>
                <w:spacing w:val="-12"/>
                <w:sz w:val="20"/>
                <w:szCs w:val="20"/>
              </w:rPr>
              <w:t xml:space="preserve"> </w:t>
            </w:r>
            <w:r w:rsidRPr="00DD305A">
              <w:rPr>
                <w:rFonts w:ascii="Bookman Old Style" w:hAnsi="Bookman Old Style"/>
                <w:sz w:val="20"/>
                <w:szCs w:val="20"/>
              </w:rPr>
              <w:t>autos</w:t>
            </w:r>
            <w:r w:rsidRPr="00DD305A">
              <w:rPr>
                <w:rFonts w:ascii="Bookman Old Style" w:hAnsi="Bookman Old Style"/>
                <w:spacing w:val="-12"/>
                <w:sz w:val="20"/>
                <w:szCs w:val="20"/>
              </w:rPr>
              <w:t xml:space="preserve"> </w:t>
            </w:r>
            <w:r w:rsidRPr="00DD305A">
              <w:rPr>
                <w:rFonts w:ascii="Bookman Old Style" w:hAnsi="Bookman Old Style"/>
                <w:sz w:val="20"/>
                <w:szCs w:val="20"/>
              </w:rPr>
              <w:t>de</w:t>
            </w:r>
            <w:r w:rsidRPr="00DD305A">
              <w:rPr>
                <w:rFonts w:ascii="Bookman Old Style" w:hAnsi="Bookman Old Style"/>
                <w:spacing w:val="-11"/>
                <w:sz w:val="20"/>
                <w:szCs w:val="20"/>
              </w:rPr>
              <w:t xml:space="preserve"> </w:t>
            </w:r>
            <w:r w:rsidRPr="00DD305A">
              <w:rPr>
                <w:rFonts w:ascii="Bookman Old Style" w:hAnsi="Bookman Old Style"/>
                <w:sz w:val="20"/>
                <w:szCs w:val="20"/>
              </w:rPr>
              <w:t>los</w:t>
            </w:r>
            <w:r w:rsidRPr="00DD305A">
              <w:rPr>
                <w:rFonts w:ascii="Bookman Old Style" w:hAnsi="Bookman Old Style"/>
                <w:spacing w:val="-11"/>
                <w:sz w:val="20"/>
                <w:szCs w:val="20"/>
              </w:rPr>
              <w:t xml:space="preserve"> </w:t>
            </w:r>
            <w:r w:rsidRPr="00DD305A">
              <w:rPr>
                <w:rFonts w:ascii="Bookman Old Style" w:hAnsi="Bookman Old Style"/>
                <w:sz w:val="20"/>
                <w:szCs w:val="20"/>
              </w:rPr>
              <w:t>numerales 2, 4 y 5 se concederá en el efecto</w:t>
            </w:r>
            <w:r w:rsidRPr="00DD305A">
              <w:rPr>
                <w:rFonts w:ascii="Bookman Old Style" w:hAnsi="Bookman Old Style"/>
                <w:spacing w:val="-4"/>
                <w:sz w:val="20"/>
                <w:szCs w:val="20"/>
              </w:rPr>
              <w:t xml:space="preserve"> </w:t>
            </w:r>
            <w:r w:rsidRPr="00DD305A">
              <w:rPr>
                <w:rFonts w:ascii="Bookman Old Style" w:hAnsi="Bookman Old Style"/>
                <w:sz w:val="20"/>
                <w:szCs w:val="20"/>
              </w:rPr>
              <w:t>devolutivo.</w:t>
            </w:r>
          </w:p>
          <w:p w14:paraId="11025290" w14:textId="77777777" w:rsidR="00DD305A" w:rsidRPr="00DD305A" w:rsidRDefault="00DD305A" w:rsidP="00DD305A">
            <w:pPr>
              <w:pStyle w:val="BodyText"/>
              <w:jc w:val="both"/>
              <w:rPr>
                <w:rFonts w:ascii="Bookman Old Style" w:hAnsi="Bookman Old Style"/>
                <w:sz w:val="20"/>
                <w:szCs w:val="20"/>
              </w:rPr>
            </w:pPr>
          </w:p>
          <w:p w14:paraId="6B9BAE49" w14:textId="65F033CA" w:rsidR="00DD305A" w:rsidRPr="00DD305A" w:rsidRDefault="00DD305A" w:rsidP="00582CDF">
            <w:pPr>
              <w:pStyle w:val="BodyText"/>
              <w:jc w:val="both"/>
              <w:rPr>
                <w:rFonts w:ascii="Bookman Old Style" w:hAnsi="Bookman Old Style"/>
                <w:sz w:val="20"/>
                <w:szCs w:val="20"/>
              </w:rPr>
            </w:pPr>
            <w:r w:rsidRPr="00DD305A">
              <w:rPr>
                <w:rFonts w:ascii="Bookman Old Style" w:hAnsi="Bookman Old Style"/>
                <w:sz w:val="20"/>
                <w:szCs w:val="20"/>
              </w:rPr>
              <w:t>El</w:t>
            </w:r>
            <w:r w:rsidRPr="00DD305A">
              <w:rPr>
                <w:rFonts w:ascii="Bookman Old Style" w:hAnsi="Bookman Old Style"/>
                <w:spacing w:val="-6"/>
                <w:sz w:val="20"/>
                <w:szCs w:val="20"/>
              </w:rPr>
              <w:t xml:space="preserve"> </w:t>
            </w:r>
            <w:r w:rsidRPr="00DD305A">
              <w:rPr>
                <w:rFonts w:ascii="Bookman Old Style" w:hAnsi="Bookman Old Style"/>
                <w:sz w:val="20"/>
                <w:szCs w:val="20"/>
              </w:rPr>
              <w:t>trámite</w:t>
            </w:r>
            <w:r w:rsidRPr="00DD305A">
              <w:rPr>
                <w:rFonts w:ascii="Bookman Old Style" w:hAnsi="Bookman Old Style"/>
                <w:spacing w:val="-3"/>
                <w:sz w:val="20"/>
                <w:szCs w:val="20"/>
              </w:rPr>
              <w:t xml:space="preserve"> </w:t>
            </w:r>
            <w:r w:rsidRPr="00DD305A">
              <w:rPr>
                <w:rFonts w:ascii="Bookman Old Style" w:hAnsi="Bookman Old Style"/>
                <w:sz w:val="20"/>
                <w:szCs w:val="20"/>
              </w:rPr>
              <w:t>de</w:t>
            </w:r>
            <w:r w:rsidRPr="00DD305A">
              <w:rPr>
                <w:rFonts w:ascii="Bookman Old Style" w:hAnsi="Bookman Old Style"/>
                <w:spacing w:val="-4"/>
                <w:sz w:val="20"/>
                <w:szCs w:val="20"/>
              </w:rPr>
              <w:t xml:space="preserve"> </w:t>
            </w:r>
            <w:r w:rsidRPr="00DD305A">
              <w:rPr>
                <w:rFonts w:ascii="Bookman Old Style" w:hAnsi="Bookman Old Style"/>
                <w:sz w:val="20"/>
                <w:szCs w:val="20"/>
              </w:rPr>
              <w:t>la</w:t>
            </w:r>
            <w:r w:rsidRPr="00DD305A">
              <w:rPr>
                <w:rFonts w:ascii="Bookman Old Style" w:hAnsi="Bookman Old Style"/>
                <w:spacing w:val="-6"/>
                <w:sz w:val="20"/>
                <w:szCs w:val="20"/>
              </w:rPr>
              <w:t xml:space="preserve"> </w:t>
            </w:r>
            <w:r w:rsidRPr="00DD305A">
              <w:rPr>
                <w:rFonts w:ascii="Bookman Old Style" w:hAnsi="Bookman Old Style"/>
                <w:sz w:val="20"/>
                <w:szCs w:val="20"/>
              </w:rPr>
              <w:t>apelación</w:t>
            </w:r>
            <w:r w:rsidRPr="00DD305A">
              <w:rPr>
                <w:rFonts w:ascii="Bookman Old Style" w:hAnsi="Bookman Old Style"/>
                <w:spacing w:val="-4"/>
                <w:sz w:val="20"/>
                <w:szCs w:val="20"/>
              </w:rPr>
              <w:t xml:space="preserve"> </w:t>
            </w:r>
            <w:r w:rsidRPr="00DD305A">
              <w:rPr>
                <w:rFonts w:ascii="Bookman Old Style" w:hAnsi="Bookman Old Style"/>
                <w:sz w:val="20"/>
                <w:szCs w:val="20"/>
              </w:rPr>
              <w:t>contra</w:t>
            </w:r>
            <w:r w:rsidRPr="00DD305A">
              <w:rPr>
                <w:rFonts w:ascii="Bookman Old Style" w:hAnsi="Bookman Old Style"/>
                <w:spacing w:val="-3"/>
                <w:sz w:val="20"/>
                <w:szCs w:val="20"/>
              </w:rPr>
              <w:t xml:space="preserve"> </w:t>
            </w:r>
            <w:r w:rsidRPr="00DD305A">
              <w:rPr>
                <w:rFonts w:ascii="Bookman Old Style" w:hAnsi="Bookman Old Style"/>
                <w:sz w:val="20"/>
                <w:szCs w:val="20"/>
              </w:rPr>
              <w:t>sentencias</w:t>
            </w:r>
            <w:r w:rsidRPr="00DD305A">
              <w:rPr>
                <w:rFonts w:ascii="Bookman Old Style" w:hAnsi="Bookman Old Style"/>
                <w:spacing w:val="-4"/>
                <w:sz w:val="20"/>
                <w:szCs w:val="20"/>
              </w:rPr>
              <w:t xml:space="preserve"> </w:t>
            </w:r>
            <w:r w:rsidRPr="00DD305A">
              <w:rPr>
                <w:rFonts w:ascii="Bookman Old Style" w:hAnsi="Bookman Old Style"/>
                <w:sz w:val="20"/>
                <w:szCs w:val="20"/>
              </w:rPr>
              <w:t>se</w:t>
            </w:r>
            <w:r w:rsidRPr="00DD305A">
              <w:rPr>
                <w:rFonts w:ascii="Bookman Old Style" w:hAnsi="Bookman Old Style"/>
                <w:spacing w:val="-3"/>
                <w:sz w:val="20"/>
                <w:szCs w:val="20"/>
              </w:rPr>
              <w:t xml:space="preserve"> </w:t>
            </w:r>
            <w:r w:rsidRPr="00DD305A">
              <w:rPr>
                <w:rFonts w:ascii="Bookman Old Style" w:hAnsi="Bookman Old Style"/>
                <w:sz w:val="20"/>
                <w:szCs w:val="20"/>
              </w:rPr>
              <w:t>surtirá</w:t>
            </w:r>
            <w:r w:rsidRPr="00DD305A">
              <w:rPr>
                <w:rFonts w:ascii="Bookman Old Style" w:hAnsi="Bookman Old Style"/>
                <w:spacing w:val="-4"/>
                <w:sz w:val="20"/>
                <w:szCs w:val="20"/>
              </w:rPr>
              <w:t xml:space="preserve"> </w:t>
            </w:r>
            <w:r w:rsidRPr="00DD305A">
              <w:rPr>
                <w:rFonts w:ascii="Bookman Old Style" w:hAnsi="Bookman Old Style"/>
                <w:sz w:val="20"/>
                <w:szCs w:val="20"/>
              </w:rPr>
              <w:t>en</w:t>
            </w:r>
            <w:r w:rsidRPr="00DD305A">
              <w:rPr>
                <w:rFonts w:ascii="Bookman Old Style" w:hAnsi="Bookman Old Style"/>
                <w:spacing w:val="-3"/>
                <w:sz w:val="20"/>
                <w:szCs w:val="20"/>
              </w:rPr>
              <w:t xml:space="preserve"> </w:t>
            </w:r>
            <w:r w:rsidRPr="00DD305A">
              <w:rPr>
                <w:rFonts w:ascii="Bookman Old Style" w:hAnsi="Bookman Old Style"/>
                <w:sz w:val="20"/>
                <w:szCs w:val="20"/>
              </w:rPr>
              <w:t>la</w:t>
            </w:r>
            <w:r w:rsidRPr="00DD305A">
              <w:rPr>
                <w:rFonts w:ascii="Bookman Old Style" w:hAnsi="Bookman Old Style"/>
                <w:spacing w:val="-7"/>
                <w:sz w:val="20"/>
                <w:szCs w:val="20"/>
              </w:rPr>
              <w:t xml:space="preserve"> </w:t>
            </w:r>
            <w:r w:rsidRPr="00DD305A">
              <w:rPr>
                <w:rFonts w:ascii="Bookman Old Style" w:hAnsi="Bookman Old Style"/>
                <w:sz w:val="20"/>
                <w:szCs w:val="20"/>
              </w:rPr>
              <w:t>forma</w:t>
            </w:r>
            <w:r w:rsidRPr="00DD305A">
              <w:rPr>
                <w:rFonts w:ascii="Bookman Old Style" w:hAnsi="Bookman Old Style"/>
                <w:spacing w:val="-3"/>
                <w:sz w:val="20"/>
                <w:szCs w:val="20"/>
              </w:rPr>
              <w:t xml:space="preserve"> </w:t>
            </w:r>
            <w:r w:rsidRPr="00DD305A">
              <w:rPr>
                <w:rFonts w:ascii="Bookman Old Style" w:hAnsi="Bookman Old Style"/>
                <w:sz w:val="20"/>
                <w:szCs w:val="20"/>
              </w:rPr>
              <w:t>establecida</w:t>
            </w:r>
            <w:r w:rsidRPr="00DD305A">
              <w:rPr>
                <w:rFonts w:ascii="Bookman Old Style" w:hAnsi="Bookman Old Style"/>
                <w:spacing w:val="-5"/>
                <w:sz w:val="20"/>
                <w:szCs w:val="20"/>
              </w:rPr>
              <w:t xml:space="preserve"> </w:t>
            </w:r>
            <w:r w:rsidRPr="00DD305A">
              <w:rPr>
                <w:rFonts w:ascii="Bookman Old Style" w:hAnsi="Bookman Old Style"/>
                <w:sz w:val="20"/>
                <w:szCs w:val="20"/>
              </w:rPr>
              <w:t>en la Ley 1564 de 2012.</w:t>
            </w:r>
          </w:p>
        </w:tc>
        <w:tc>
          <w:tcPr>
            <w:tcW w:w="4414" w:type="dxa"/>
          </w:tcPr>
          <w:p w14:paraId="4C9C4305" w14:textId="77777777" w:rsidR="00DD305A" w:rsidRPr="00DD305A" w:rsidRDefault="00DD305A" w:rsidP="00DD305A">
            <w:pPr>
              <w:jc w:val="both"/>
              <w:rPr>
                <w:rFonts w:ascii="Bookman Old Style" w:hAnsi="Bookman Old Style"/>
                <w:sz w:val="20"/>
                <w:szCs w:val="20"/>
              </w:rPr>
            </w:pPr>
            <w:r w:rsidRPr="00DD305A">
              <w:rPr>
                <w:rFonts w:ascii="Bookman Old Style" w:hAnsi="Bookman Old Style"/>
                <w:b/>
                <w:sz w:val="20"/>
                <w:szCs w:val="20"/>
              </w:rPr>
              <w:t xml:space="preserve">Artículo 96. Procedencia del recurso de apelación. </w:t>
            </w:r>
            <w:r w:rsidRPr="00DD305A">
              <w:rPr>
                <w:rFonts w:ascii="Bookman Old Style" w:hAnsi="Bookman Old Style"/>
                <w:sz w:val="20"/>
                <w:szCs w:val="20"/>
              </w:rPr>
              <w:t xml:space="preserve">Son apelables las sentencias de primera instancia dictadas por los jueces agrarios, rurales </w:t>
            </w:r>
            <w:r w:rsidRPr="00DD305A">
              <w:rPr>
                <w:rFonts w:ascii="Bookman Old Style" w:hAnsi="Bookman Old Style"/>
                <w:b/>
                <w:sz w:val="20"/>
                <w:szCs w:val="20"/>
                <w:u w:val="single"/>
              </w:rPr>
              <w:t>y ambientales</w:t>
            </w:r>
            <w:r w:rsidRPr="00DD305A">
              <w:rPr>
                <w:rFonts w:ascii="Bookman Old Style" w:hAnsi="Bookman Old Style"/>
                <w:sz w:val="20"/>
                <w:szCs w:val="20"/>
              </w:rPr>
              <w:t xml:space="preserve"> y por los jueces agrarios, rurales </w:t>
            </w:r>
            <w:r w:rsidRPr="00DD305A">
              <w:rPr>
                <w:rFonts w:ascii="Bookman Old Style" w:hAnsi="Bookman Old Style"/>
                <w:b/>
                <w:sz w:val="20"/>
                <w:szCs w:val="20"/>
                <w:u w:val="single"/>
              </w:rPr>
              <w:t xml:space="preserve">y ambientales </w:t>
            </w:r>
            <w:r w:rsidRPr="00DD305A">
              <w:rPr>
                <w:rFonts w:ascii="Bookman Old Style" w:hAnsi="Bookman Old Style"/>
                <w:sz w:val="20"/>
                <w:szCs w:val="20"/>
              </w:rPr>
              <w:t>administrativos.</w:t>
            </w:r>
          </w:p>
          <w:p w14:paraId="21C3F59A" w14:textId="77777777" w:rsidR="00DD305A" w:rsidRPr="00DD305A" w:rsidRDefault="00DD305A" w:rsidP="00DD305A">
            <w:pPr>
              <w:pStyle w:val="BodyText"/>
              <w:jc w:val="both"/>
              <w:rPr>
                <w:rFonts w:ascii="Bookman Old Style" w:hAnsi="Bookman Old Style"/>
                <w:sz w:val="20"/>
                <w:szCs w:val="20"/>
              </w:rPr>
            </w:pPr>
          </w:p>
          <w:p w14:paraId="75B1E62A" w14:textId="77777777" w:rsidR="00DD305A" w:rsidRPr="00DD305A" w:rsidRDefault="00DD305A" w:rsidP="00DD305A">
            <w:pPr>
              <w:pStyle w:val="BodyText"/>
              <w:jc w:val="both"/>
              <w:rPr>
                <w:rFonts w:ascii="Bookman Old Style" w:hAnsi="Bookman Old Style"/>
                <w:sz w:val="20"/>
                <w:szCs w:val="20"/>
              </w:rPr>
            </w:pPr>
            <w:r w:rsidRPr="00DD305A">
              <w:rPr>
                <w:rFonts w:ascii="Bookman Old Style" w:hAnsi="Bookman Old Style"/>
                <w:sz w:val="20"/>
                <w:szCs w:val="20"/>
              </w:rPr>
              <w:t>También serán apelables los siguientes autos:</w:t>
            </w:r>
          </w:p>
          <w:p w14:paraId="44D7D590" w14:textId="77777777" w:rsidR="00DD305A" w:rsidRPr="00DD305A" w:rsidRDefault="00DD305A" w:rsidP="00DD305A">
            <w:pPr>
              <w:pStyle w:val="BodyText"/>
              <w:jc w:val="both"/>
              <w:rPr>
                <w:rFonts w:ascii="Bookman Old Style" w:hAnsi="Bookman Old Style"/>
                <w:sz w:val="20"/>
                <w:szCs w:val="20"/>
              </w:rPr>
            </w:pPr>
          </w:p>
          <w:p w14:paraId="2728DC57" w14:textId="77777777" w:rsidR="00DD305A" w:rsidRPr="00DD305A" w:rsidRDefault="00DD305A" w:rsidP="004D4394">
            <w:pPr>
              <w:pStyle w:val="ListParagraph"/>
              <w:widowControl w:val="0"/>
              <w:numPr>
                <w:ilvl w:val="0"/>
                <w:numId w:val="50"/>
              </w:numPr>
              <w:tabs>
                <w:tab w:val="left" w:pos="675"/>
                <w:tab w:val="left" w:pos="676"/>
              </w:tabs>
              <w:autoSpaceDE w:val="0"/>
              <w:autoSpaceDN w:val="0"/>
              <w:ind w:left="567" w:hanging="567"/>
              <w:contextualSpacing w:val="0"/>
              <w:jc w:val="both"/>
              <w:rPr>
                <w:rFonts w:ascii="Bookman Old Style" w:hAnsi="Bookman Old Style"/>
                <w:sz w:val="20"/>
                <w:szCs w:val="20"/>
              </w:rPr>
            </w:pPr>
            <w:r w:rsidRPr="00DD305A">
              <w:rPr>
                <w:rFonts w:ascii="Bookman Old Style" w:hAnsi="Bookman Old Style"/>
                <w:sz w:val="20"/>
                <w:szCs w:val="20"/>
              </w:rPr>
              <w:t>El</w:t>
            </w:r>
            <w:r w:rsidRPr="00DD305A">
              <w:rPr>
                <w:rFonts w:ascii="Bookman Old Style" w:hAnsi="Bookman Old Style"/>
                <w:spacing w:val="-14"/>
                <w:sz w:val="20"/>
                <w:szCs w:val="20"/>
              </w:rPr>
              <w:t xml:space="preserve"> </w:t>
            </w:r>
            <w:r w:rsidRPr="00DD305A">
              <w:rPr>
                <w:rFonts w:ascii="Bookman Old Style" w:hAnsi="Bookman Old Style"/>
                <w:sz w:val="20"/>
                <w:szCs w:val="20"/>
              </w:rPr>
              <w:t>que</w:t>
            </w:r>
            <w:r w:rsidRPr="00DD305A">
              <w:rPr>
                <w:rFonts w:ascii="Bookman Old Style" w:hAnsi="Bookman Old Style"/>
                <w:spacing w:val="-13"/>
                <w:sz w:val="20"/>
                <w:szCs w:val="20"/>
              </w:rPr>
              <w:t xml:space="preserve"> </w:t>
            </w:r>
            <w:r w:rsidRPr="00DD305A">
              <w:rPr>
                <w:rFonts w:ascii="Bookman Old Style" w:hAnsi="Bookman Old Style"/>
                <w:sz w:val="20"/>
                <w:szCs w:val="20"/>
              </w:rPr>
              <w:t>rechace</w:t>
            </w:r>
            <w:r w:rsidRPr="00DD305A">
              <w:rPr>
                <w:rFonts w:ascii="Bookman Old Style" w:hAnsi="Bookman Old Style"/>
                <w:spacing w:val="-11"/>
                <w:sz w:val="20"/>
                <w:szCs w:val="20"/>
              </w:rPr>
              <w:t xml:space="preserve"> </w:t>
            </w:r>
            <w:r w:rsidRPr="00DD305A">
              <w:rPr>
                <w:rFonts w:ascii="Bookman Old Style" w:hAnsi="Bookman Old Style"/>
                <w:sz w:val="20"/>
                <w:szCs w:val="20"/>
              </w:rPr>
              <w:t>la</w:t>
            </w:r>
            <w:r w:rsidRPr="00DD305A">
              <w:rPr>
                <w:rFonts w:ascii="Bookman Old Style" w:hAnsi="Bookman Old Style"/>
                <w:spacing w:val="-13"/>
                <w:sz w:val="20"/>
                <w:szCs w:val="20"/>
              </w:rPr>
              <w:t xml:space="preserve"> </w:t>
            </w:r>
            <w:r w:rsidRPr="00DD305A">
              <w:rPr>
                <w:rFonts w:ascii="Bookman Old Style" w:hAnsi="Bookman Old Style"/>
                <w:sz w:val="20"/>
                <w:szCs w:val="20"/>
              </w:rPr>
              <w:t>demanda,</w:t>
            </w:r>
            <w:r w:rsidRPr="00DD305A">
              <w:rPr>
                <w:rFonts w:ascii="Bookman Old Style" w:hAnsi="Bookman Old Style"/>
                <w:spacing w:val="-12"/>
                <w:sz w:val="20"/>
                <w:szCs w:val="20"/>
              </w:rPr>
              <w:t xml:space="preserve"> </w:t>
            </w:r>
            <w:r w:rsidRPr="00DD305A">
              <w:rPr>
                <w:rFonts w:ascii="Bookman Old Style" w:hAnsi="Bookman Old Style"/>
                <w:sz w:val="20"/>
                <w:szCs w:val="20"/>
              </w:rPr>
              <w:t>su</w:t>
            </w:r>
            <w:r w:rsidRPr="00DD305A">
              <w:rPr>
                <w:rFonts w:ascii="Bookman Old Style" w:hAnsi="Bookman Old Style"/>
                <w:spacing w:val="-13"/>
                <w:sz w:val="20"/>
                <w:szCs w:val="20"/>
              </w:rPr>
              <w:t xml:space="preserve"> </w:t>
            </w:r>
            <w:r w:rsidRPr="00DD305A">
              <w:rPr>
                <w:rFonts w:ascii="Bookman Old Style" w:hAnsi="Bookman Old Style"/>
                <w:sz w:val="20"/>
                <w:szCs w:val="20"/>
              </w:rPr>
              <w:t>reforma</w:t>
            </w:r>
            <w:r w:rsidRPr="00DD305A">
              <w:rPr>
                <w:rFonts w:ascii="Bookman Old Style" w:hAnsi="Bookman Old Style"/>
                <w:spacing w:val="-11"/>
                <w:sz w:val="20"/>
                <w:szCs w:val="20"/>
              </w:rPr>
              <w:t xml:space="preserve"> </w:t>
            </w:r>
            <w:r w:rsidRPr="00DD305A">
              <w:rPr>
                <w:rFonts w:ascii="Bookman Old Style" w:hAnsi="Bookman Old Style"/>
                <w:sz w:val="20"/>
                <w:szCs w:val="20"/>
              </w:rPr>
              <w:t>o</w:t>
            </w:r>
            <w:r w:rsidRPr="00DD305A">
              <w:rPr>
                <w:rFonts w:ascii="Bookman Old Style" w:hAnsi="Bookman Old Style"/>
                <w:spacing w:val="-13"/>
                <w:sz w:val="20"/>
                <w:szCs w:val="20"/>
              </w:rPr>
              <w:t xml:space="preserve"> </w:t>
            </w:r>
            <w:r w:rsidRPr="00DD305A">
              <w:rPr>
                <w:rFonts w:ascii="Bookman Old Style" w:hAnsi="Bookman Old Style"/>
                <w:sz w:val="20"/>
                <w:szCs w:val="20"/>
              </w:rPr>
              <w:t>la</w:t>
            </w:r>
            <w:r w:rsidRPr="00DD305A">
              <w:rPr>
                <w:rFonts w:ascii="Bookman Old Style" w:hAnsi="Bookman Old Style"/>
                <w:spacing w:val="-13"/>
                <w:sz w:val="20"/>
                <w:szCs w:val="20"/>
              </w:rPr>
              <w:t xml:space="preserve"> </w:t>
            </w:r>
            <w:r w:rsidRPr="00DD305A">
              <w:rPr>
                <w:rFonts w:ascii="Bookman Old Style" w:hAnsi="Bookman Old Style"/>
                <w:sz w:val="20"/>
                <w:szCs w:val="20"/>
              </w:rPr>
              <w:t>contestación</w:t>
            </w:r>
            <w:r w:rsidRPr="00DD305A">
              <w:rPr>
                <w:rFonts w:ascii="Bookman Old Style" w:hAnsi="Bookman Old Style"/>
                <w:spacing w:val="-14"/>
                <w:sz w:val="20"/>
                <w:szCs w:val="20"/>
              </w:rPr>
              <w:t xml:space="preserve"> </w:t>
            </w:r>
            <w:r w:rsidRPr="00DD305A">
              <w:rPr>
                <w:rFonts w:ascii="Bookman Old Style" w:hAnsi="Bookman Old Style"/>
                <w:sz w:val="20"/>
                <w:szCs w:val="20"/>
              </w:rPr>
              <w:t>a</w:t>
            </w:r>
            <w:r w:rsidRPr="00DD305A">
              <w:rPr>
                <w:rFonts w:ascii="Bookman Old Style" w:hAnsi="Bookman Old Style"/>
                <w:spacing w:val="-13"/>
                <w:sz w:val="20"/>
                <w:szCs w:val="20"/>
              </w:rPr>
              <w:t xml:space="preserve"> </w:t>
            </w:r>
            <w:r w:rsidRPr="00DD305A">
              <w:rPr>
                <w:rFonts w:ascii="Bookman Old Style" w:hAnsi="Bookman Old Style"/>
                <w:sz w:val="20"/>
                <w:szCs w:val="20"/>
              </w:rPr>
              <w:t>cualquiera</w:t>
            </w:r>
            <w:r w:rsidRPr="00DD305A">
              <w:rPr>
                <w:rFonts w:ascii="Bookman Old Style" w:hAnsi="Bookman Old Style"/>
                <w:spacing w:val="-11"/>
                <w:sz w:val="20"/>
                <w:szCs w:val="20"/>
              </w:rPr>
              <w:t xml:space="preserve"> </w:t>
            </w:r>
            <w:r w:rsidRPr="00DD305A">
              <w:rPr>
                <w:rFonts w:ascii="Bookman Old Style" w:hAnsi="Bookman Old Style"/>
                <w:sz w:val="20"/>
                <w:szCs w:val="20"/>
              </w:rPr>
              <w:t>de</w:t>
            </w:r>
            <w:r w:rsidRPr="00DD305A">
              <w:rPr>
                <w:rFonts w:ascii="Bookman Old Style" w:hAnsi="Bookman Old Style"/>
                <w:spacing w:val="-13"/>
                <w:sz w:val="20"/>
                <w:szCs w:val="20"/>
              </w:rPr>
              <w:t xml:space="preserve"> </w:t>
            </w:r>
            <w:r w:rsidRPr="00DD305A">
              <w:rPr>
                <w:rFonts w:ascii="Bookman Old Style" w:hAnsi="Bookman Old Style"/>
                <w:sz w:val="20"/>
                <w:szCs w:val="20"/>
              </w:rPr>
              <w:t>ellas.</w:t>
            </w:r>
          </w:p>
          <w:p w14:paraId="6599C614" w14:textId="77777777" w:rsidR="00DD305A" w:rsidRPr="00DD305A" w:rsidRDefault="00DD305A" w:rsidP="004D4394">
            <w:pPr>
              <w:pStyle w:val="ListParagraph"/>
              <w:widowControl w:val="0"/>
              <w:numPr>
                <w:ilvl w:val="0"/>
                <w:numId w:val="50"/>
              </w:numPr>
              <w:tabs>
                <w:tab w:val="left" w:pos="675"/>
                <w:tab w:val="left" w:pos="676"/>
              </w:tabs>
              <w:autoSpaceDE w:val="0"/>
              <w:autoSpaceDN w:val="0"/>
              <w:ind w:left="567" w:hanging="567"/>
              <w:contextualSpacing w:val="0"/>
              <w:jc w:val="both"/>
              <w:rPr>
                <w:rFonts w:ascii="Bookman Old Style" w:hAnsi="Bookman Old Style"/>
                <w:sz w:val="20"/>
                <w:szCs w:val="20"/>
              </w:rPr>
            </w:pPr>
            <w:r w:rsidRPr="00DD305A">
              <w:rPr>
                <w:rFonts w:ascii="Bookman Old Style" w:hAnsi="Bookman Old Style"/>
                <w:sz w:val="20"/>
                <w:szCs w:val="20"/>
              </w:rPr>
              <w:t>El que decrete una medida</w:t>
            </w:r>
            <w:r w:rsidRPr="00DD305A">
              <w:rPr>
                <w:rFonts w:ascii="Bookman Old Style" w:hAnsi="Bookman Old Style"/>
                <w:spacing w:val="-1"/>
                <w:sz w:val="20"/>
                <w:szCs w:val="20"/>
              </w:rPr>
              <w:t xml:space="preserve"> </w:t>
            </w:r>
            <w:r w:rsidRPr="00DD305A">
              <w:rPr>
                <w:rFonts w:ascii="Bookman Old Style" w:hAnsi="Bookman Old Style"/>
                <w:sz w:val="20"/>
                <w:szCs w:val="20"/>
              </w:rPr>
              <w:t>cautelar.</w:t>
            </w:r>
          </w:p>
          <w:p w14:paraId="5750CA40" w14:textId="77777777" w:rsidR="00DD305A" w:rsidRPr="00DD305A" w:rsidRDefault="00DD305A" w:rsidP="004D4394">
            <w:pPr>
              <w:pStyle w:val="ListParagraph"/>
              <w:widowControl w:val="0"/>
              <w:numPr>
                <w:ilvl w:val="0"/>
                <w:numId w:val="50"/>
              </w:numPr>
              <w:tabs>
                <w:tab w:val="left" w:pos="675"/>
                <w:tab w:val="left" w:pos="676"/>
              </w:tabs>
              <w:autoSpaceDE w:val="0"/>
              <w:autoSpaceDN w:val="0"/>
              <w:ind w:left="567" w:hanging="567"/>
              <w:contextualSpacing w:val="0"/>
              <w:jc w:val="both"/>
              <w:rPr>
                <w:rFonts w:ascii="Bookman Old Style" w:hAnsi="Bookman Old Style"/>
                <w:sz w:val="20"/>
                <w:szCs w:val="20"/>
              </w:rPr>
            </w:pPr>
            <w:r w:rsidRPr="00DD305A">
              <w:rPr>
                <w:rFonts w:ascii="Bookman Old Style" w:hAnsi="Bookman Old Style"/>
                <w:sz w:val="20"/>
                <w:szCs w:val="20"/>
              </w:rPr>
              <w:t>El que ponga fin al proceso, salvo el que apruebe la</w:t>
            </w:r>
            <w:r w:rsidRPr="00DD305A">
              <w:rPr>
                <w:rFonts w:ascii="Bookman Old Style" w:hAnsi="Bookman Old Style"/>
                <w:spacing w:val="-7"/>
                <w:sz w:val="20"/>
                <w:szCs w:val="20"/>
              </w:rPr>
              <w:t xml:space="preserve"> </w:t>
            </w:r>
            <w:r w:rsidRPr="00DD305A">
              <w:rPr>
                <w:rFonts w:ascii="Bookman Old Style" w:hAnsi="Bookman Old Style"/>
                <w:sz w:val="20"/>
                <w:szCs w:val="20"/>
              </w:rPr>
              <w:t>conciliación.</w:t>
            </w:r>
          </w:p>
          <w:p w14:paraId="516BE30C" w14:textId="77777777" w:rsidR="00DD305A" w:rsidRPr="00DD305A" w:rsidRDefault="00DD305A" w:rsidP="004D4394">
            <w:pPr>
              <w:pStyle w:val="ListParagraph"/>
              <w:widowControl w:val="0"/>
              <w:numPr>
                <w:ilvl w:val="0"/>
                <w:numId w:val="50"/>
              </w:numPr>
              <w:tabs>
                <w:tab w:val="left" w:pos="675"/>
                <w:tab w:val="left" w:pos="676"/>
              </w:tabs>
              <w:autoSpaceDE w:val="0"/>
              <w:autoSpaceDN w:val="0"/>
              <w:ind w:left="567" w:hanging="567"/>
              <w:contextualSpacing w:val="0"/>
              <w:jc w:val="both"/>
              <w:rPr>
                <w:rFonts w:ascii="Bookman Old Style" w:hAnsi="Bookman Old Style"/>
                <w:sz w:val="20"/>
                <w:szCs w:val="20"/>
              </w:rPr>
            </w:pPr>
            <w:r w:rsidRPr="00DD305A">
              <w:rPr>
                <w:rFonts w:ascii="Bookman Old Style" w:hAnsi="Bookman Old Style"/>
                <w:sz w:val="20"/>
                <w:szCs w:val="20"/>
              </w:rPr>
              <w:t>El que decreta las nulidades procesales.</w:t>
            </w:r>
          </w:p>
          <w:p w14:paraId="32F22F7B" w14:textId="77777777" w:rsidR="00DD305A" w:rsidRPr="00DD305A" w:rsidRDefault="00DD305A" w:rsidP="004D4394">
            <w:pPr>
              <w:pStyle w:val="ListParagraph"/>
              <w:widowControl w:val="0"/>
              <w:numPr>
                <w:ilvl w:val="0"/>
                <w:numId w:val="50"/>
              </w:numPr>
              <w:tabs>
                <w:tab w:val="left" w:pos="675"/>
                <w:tab w:val="left" w:pos="676"/>
              </w:tabs>
              <w:autoSpaceDE w:val="0"/>
              <w:autoSpaceDN w:val="0"/>
              <w:ind w:left="567" w:hanging="567"/>
              <w:contextualSpacing w:val="0"/>
              <w:jc w:val="both"/>
              <w:rPr>
                <w:rFonts w:ascii="Bookman Old Style" w:hAnsi="Bookman Old Style"/>
                <w:sz w:val="20"/>
                <w:szCs w:val="20"/>
              </w:rPr>
            </w:pPr>
            <w:r w:rsidRPr="00DD305A">
              <w:rPr>
                <w:rFonts w:ascii="Bookman Old Style" w:hAnsi="Bookman Old Style"/>
                <w:sz w:val="20"/>
                <w:szCs w:val="20"/>
              </w:rPr>
              <w:t>El que deniegue el decreto o práctica de alguna prueba pedida oportunamente y el que distribuya la carga probatoria.</w:t>
            </w:r>
          </w:p>
          <w:p w14:paraId="10145FA6" w14:textId="77777777" w:rsidR="00DD305A" w:rsidRPr="00DD305A" w:rsidRDefault="00DD305A" w:rsidP="00DD305A">
            <w:pPr>
              <w:pStyle w:val="BodyText"/>
              <w:jc w:val="both"/>
              <w:rPr>
                <w:rFonts w:ascii="Bookman Old Style" w:hAnsi="Bookman Old Style"/>
                <w:sz w:val="20"/>
                <w:szCs w:val="20"/>
              </w:rPr>
            </w:pPr>
          </w:p>
          <w:p w14:paraId="78A60E3C" w14:textId="77777777" w:rsidR="00DD305A" w:rsidRPr="00DD305A" w:rsidRDefault="00DD305A" w:rsidP="00DD305A">
            <w:pPr>
              <w:pStyle w:val="BodyText"/>
              <w:jc w:val="both"/>
              <w:rPr>
                <w:rFonts w:ascii="Bookman Old Style" w:hAnsi="Bookman Old Style"/>
                <w:sz w:val="20"/>
                <w:szCs w:val="20"/>
              </w:rPr>
            </w:pPr>
            <w:r w:rsidRPr="00DD305A">
              <w:rPr>
                <w:rFonts w:ascii="Bookman Old Style" w:hAnsi="Bookman Old Style"/>
                <w:sz w:val="20"/>
                <w:szCs w:val="20"/>
              </w:rPr>
              <w:t>El recurso de apelación se concederá en el efecto suspensivo respecto de los autos</w:t>
            </w:r>
            <w:r w:rsidRPr="00DD305A">
              <w:rPr>
                <w:rFonts w:ascii="Bookman Old Style" w:hAnsi="Bookman Old Style"/>
                <w:spacing w:val="-13"/>
                <w:sz w:val="20"/>
                <w:szCs w:val="20"/>
              </w:rPr>
              <w:t xml:space="preserve"> </w:t>
            </w:r>
            <w:r w:rsidRPr="00DD305A">
              <w:rPr>
                <w:rFonts w:ascii="Bookman Old Style" w:hAnsi="Bookman Old Style"/>
                <w:sz w:val="20"/>
                <w:szCs w:val="20"/>
              </w:rPr>
              <w:t>enunciados</w:t>
            </w:r>
            <w:r w:rsidRPr="00DD305A">
              <w:rPr>
                <w:rFonts w:ascii="Bookman Old Style" w:hAnsi="Bookman Old Style"/>
                <w:spacing w:val="-12"/>
                <w:sz w:val="20"/>
                <w:szCs w:val="20"/>
              </w:rPr>
              <w:t xml:space="preserve"> </w:t>
            </w:r>
            <w:r w:rsidRPr="00DD305A">
              <w:rPr>
                <w:rFonts w:ascii="Bookman Old Style" w:hAnsi="Bookman Old Style"/>
                <w:sz w:val="20"/>
                <w:szCs w:val="20"/>
              </w:rPr>
              <w:t>en</w:t>
            </w:r>
            <w:r w:rsidRPr="00DD305A">
              <w:rPr>
                <w:rFonts w:ascii="Bookman Old Style" w:hAnsi="Bookman Old Style"/>
                <w:spacing w:val="-12"/>
                <w:sz w:val="20"/>
                <w:szCs w:val="20"/>
              </w:rPr>
              <w:t xml:space="preserve"> </w:t>
            </w:r>
            <w:r w:rsidRPr="00DD305A">
              <w:rPr>
                <w:rFonts w:ascii="Bookman Old Style" w:hAnsi="Bookman Old Style"/>
                <w:sz w:val="20"/>
                <w:szCs w:val="20"/>
              </w:rPr>
              <w:t>los</w:t>
            </w:r>
            <w:r w:rsidRPr="00DD305A">
              <w:rPr>
                <w:rFonts w:ascii="Bookman Old Style" w:hAnsi="Bookman Old Style"/>
                <w:spacing w:val="-11"/>
                <w:sz w:val="20"/>
                <w:szCs w:val="20"/>
              </w:rPr>
              <w:t xml:space="preserve"> </w:t>
            </w:r>
            <w:r w:rsidRPr="00DD305A">
              <w:rPr>
                <w:rFonts w:ascii="Bookman Old Style" w:hAnsi="Bookman Old Style"/>
                <w:sz w:val="20"/>
                <w:szCs w:val="20"/>
              </w:rPr>
              <w:t>numerales</w:t>
            </w:r>
            <w:r w:rsidRPr="00DD305A">
              <w:rPr>
                <w:rFonts w:ascii="Bookman Old Style" w:hAnsi="Bookman Old Style"/>
                <w:spacing w:val="-12"/>
                <w:sz w:val="20"/>
                <w:szCs w:val="20"/>
              </w:rPr>
              <w:t xml:space="preserve"> </w:t>
            </w:r>
            <w:r w:rsidRPr="00DD305A">
              <w:rPr>
                <w:rFonts w:ascii="Bookman Old Style" w:hAnsi="Bookman Old Style"/>
                <w:sz w:val="20"/>
                <w:szCs w:val="20"/>
              </w:rPr>
              <w:t>1</w:t>
            </w:r>
            <w:r w:rsidRPr="00DD305A">
              <w:rPr>
                <w:rFonts w:ascii="Bookman Old Style" w:hAnsi="Bookman Old Style"/>
                <w:spacing w:val="-13"/>
                <w:sz w:val="20"/>
                <w:szCs w:val="20"/>
              </w:rPr>
              <w:t xml:space="preserve"> </w:t>
            </w:r>
            <w:r w:rsidRPr="00DD305A">
              <w:rPr>
                <w:rFonts w:ascii="Bookman Old Style" w:hAnsi="Bookman Old Style"/>
                <w:sz w:val="20"/>
                <w:szCs w:val="20"/>
              </w:rPr>
              <w:t>y</w:t>
            </w:r>
            <w:r w:rsidRPr="00DD305A">
              <w:rPr>
                <w:rFonts w:ascii="Bookman Old Style" w:hAnsi="Bookman Old Style"/>
                <w:spacing w:val="-13"/>
                <w:sz w:val="20"/>
                <w:szCs w:val="20"/>
              </w:rPr>
              <w:t xml:space="preserve"> </w:t>
            </w:r>
            <w:r w:rsidRPr="00DD305A">
              <w:rPr>
                <w:rFonts w:ascii="Bookman Old Style" w:hAnsi="Bookman Old Style"/>
                <w:sz w:val="20"/>
                <w:szCs w:val="20"/>
              </w:rPr>
              <w:t>3.</w:t>
            </w:r>
            <w:r w:rsidRPr="00DD305A">
              <w:rPr>
                <w:rFonts w:ascii="Bookman Old Style" w:hAnsi="Bookman Old Style"/>
                <w:spacing w:val="-10"/>
                <w:sz w:val="20"/>
                <w:szCs w:val="20"/>
              </w:rPr>
              <w:t xml:space="preserve"> </w:t>
            </w:r>
            <w:r w:rsidRPr="00DD305A">
              <w:rPr>
                <w:rFonts w:ascii="Bookman Old Style" w:hAnsi="Bookman Old Style"/>
                <w:sz w:val="20"/>
                <w:szCs w:val="20"/>
              </w:rPr>
              <w:t>En</w:t>
            </w:r>
            <w:r w:rsidRPr="00DD305A">
              <w:rPr>
                <w:rFonts w:ascii="Bookman Old Style" w:hAnsi="Bookman Old Style"/>
                <w:spacing w:val="-11"/>
                <w:sz w:val="20"/>
                <w:szCs w:val="20"/>
              </w:rPr>
              <w:t xml:space="preserve"> </w:t>
            </w:r>
            <w:r w:rsidRPr="00DD305A">
              <w:rPr>
                <w:rFonts w:ascii="Bookman Old Style" w:hAnsi="Bookman Old Style"/>
                <w:sz w:val="20"/>
                <w:szCs w:val="20"/>
              </w:rPr>
              <w:t>cuanto</w:t>
            </w:r>
            <w:r w:rsidRPr="00DD305A">
              <w:rPr>
                <w:rFonts w:ascii="Bookman Old Style" w:hAnsi="Bookman Old Style"/>
                <w:spacing w:val="-8"/>
                <w:sz w:val="20"/>
                <w:szCs w:val="20"/>
              </w:rPr>
              <w:t xml:space="preserve"> </w:t>
            </w:r>
            <w:r w:rsidRPr="00DD305A">
              <w:rPr>
                <w:rFonts w:ascii="Bookman Old Style" w:hAnsi="Bookman Old Style"/>
                <w:sz w:val="20"/>
                <w:szCs w:val="20"/>
              </w:rPr>
              <w:t>a</w:t>
            </w:r>
            <w:r w:rsidRPr="00DD305A">
              <w:rPr>
                <w:rFonts w:ascii="Bookman Old Style" w:hAnsi="Bookman Old Style"/>
                <w:spacing w:val="-13"/>
                <w:sz w:val="20"/>
                <w:szCs w:val="20"/>
              </w:rPr>
              <w:t xml:space="preserve"> </w:t>
            </w:r>
            <w:r w:rsidRPr="00DD305A">
              <w:rPr>
                <w:rFonts w:ascii="Bookman Old Style" w:hAnsi="Bookman Old Style"/>
                <w:sz w:val="20"/>
                <w:szCs w:val="20"/>
              </w:rPr>
              <w:t>los</w:t>
            </w:r>
            <w:r w:rsidRPr="00DD305A">
              <w:rPr>
                <w:rFonts w:ascii="Bookman Old Style" w:hAnsi="Bookman Old Style"/>
                <w:spacing w:val="-12"/>
                <w:sz w:val="20"/>
                <w:szCs w:val="20"/>
              </w:rPr>
              <w:t xml:space="preserve"> </w:t>
            </w:r>
            <w:r w:rsidRPr="00DD305A">
              <w:rPr>
                <w:rFonts w:ascii="Bookman Old Style" w:hAnsi="Bookman Old Style"/>
                <w:sz w:val="20"/>
                <w:szCs w:val="20"/>
              </w:rPr>
              <w:t>autos</w:t>
            </w:r>
            <w:r w:rsidRPr="00DD305A">
              <w:rPr>
                <w:rFonts w:ascii="Bookman Old Style" w:hAnsi="Bookman Old Style"/>
                <w:spacing w:val="-12"/>
                <w:sz w:val="20"/>
                <w:szCs w:val="20"/>
              </w:rPr>
              <w:t xml:space="preserve"> </w:t>
            </w:r>
            <w:r w:rsidRPr="00DD305A">
              <w:rPr>
                <w:rFonts w:ascii="Bookman Old Style" w:hAnsi="Bookman Old Style"/>
                <w:sz w:val="20"/>
                <w:szCs w:val="20"/>
              </w:rPr>
              <w:t>de</w:t>
            </w:r>
            <w:r w:rsidRPr="00DD305A">
              <w:rPr>
                <w:rFonts w:ascii="Bookman Old Style" w:hAnsi="Bookman Old Style"/>
                <w:spacing w:val="-11"/>
                <w:sz w:val="20"/>
                <w:szCs w:val="20"/>
              </w:rPr>
              <w:t xml:space="preserve"> </w:t>
            </w:r>
            <w:r w:rsidRPr="00DD305A">
              <w:rPr>
                <w:rFonts w:ascii="Bookman Old Style" w:hAnsi="Bookman Old Style"/>
                <w:sz w:val="20"/>
                <w:szCs w:val="20"/>
              </w:rPr>
              <w:t>los</w:t>
            </w:r>
            <w:r w:rsidRPr="00DD305A">
              <w:rPr>
                <w:rFonts w:ascii="Bookman Old Style" w:hAnsi="Bookman Old Style"/>
                <w:spacing w:val="-11"/>
                <w:sz w:val="20"/>
                <w:szCs w:val="20"/>
              </w:rPr>
              <w:t xml:space="preserve"> </w:t>
            </w:r>
            <w:r w:rsidRPr="00DD305A">
              <w:rPr>
                <w:rFonts w:ascii="Bookman Old Style" w:hAnsi="Bookman Old Style"/>
                <w:sz w:val="20"/>
                <w:szCs w:val="20"/>
              </w:rPr>
              <w:t>numerales 2, 4 y 5 se concederá en el efecto</w:t>
            </w:r>
            <w:r w:rsidRPr="00DD305A">
              <w:rPr>
                <w:rFonts w:ascii="Bookman Old Style" w:hAnsi="Bookman Old Style"/>
                <w:spacing w:val="-4"/>
                <w:sz w:val="20"/>
                <w:szCs w:val="20"/>
              </w:rPr>
              <w:t xml:space="preserve"> </w:t>
            </w:r>
            <w:r w:rsidRPr="00DD305A">
              <w:rPr>
                <w:rFonts w:ascii="Bookman Old Style" w:hAnsi="Bookman Old Style"/>
                <w:sz w:val="20"/>
                <w:szCs w:val="20"/>
              </w:rPr>
              <w:t>devolutivo.</w:t>
            </w:r>
          </w:p>
          <w:p w14:paraId="157D1713" w14:textId="77777777" w:rsidR="00DD305A" w:rsidRPr="00DD305A" w:rsidRDefault="00DD305A" w:rsidP="00DD305A">
            <w:pPr>
              <w:pStyle w:val="BodyText"/>
              <w:jc w:val="both"/>
              <w:rPr>
                <w:rFonts w:ascii="Bookman Old Style" w:hAnsi="Bookman Old Style"/>
                <w:sz w:val="20"/>
                <w:szCs w:val="20"/>
              </w:rPr>
            </w:pPr>
          </w:p>
          <w:p w14:paraId="4E7A0634" w14:textId="4AFFA6F9" w:rsidR="00DD305A" w:rsidRPr="00582CDF" w:rsidRDefault="00DD305A" w:rsidP="00582CDF">
            <w:pPr>
              <w:pStyle w:val="BodyText"/>
              <w:jc w:val="both"/>
              <w:rPr>
                <w:rFonts w:ascii="Bookman Old Style" w:hAnsi="Bookman Old Style"/>
                <w:sz w:val="20"/>
                <w:szCs w:val="20"/>
              </w:rPr>
            </w:pPr>
            <w:r w:rsidRPr="00DD305A">
              <w:rPr>
                <w:rFonts w:ascii="Bookman Old Style" w:hAnsi="Bookman Old Style"/>
                <w:sz w:val="20"/>
                <w:szCs w:val="20"/>
              </w:rPr>
              <w:t>El</w:t>
            </w:r>
            <w:r w:rsidRPr="00DD305A">
              <w:rPr>
                <w:rFonts w:ascii="Bookman Old Style" w:hAnsi="Bookman Old Style"/>
                <w:spacing w:val="-6"/>
                <w:sz w:val="20"/>
                <w:szCs w:val="20"/>
              </w:rPr>
              <w:t xml:space="preserve"> </w:t>
            </w:r>
            <w:r w:rsidRPr="00DD305A">
              <w:rPr>
                <w:rFonts w:ascii="Bookman Old Style" w:hAnsi="Bookman Old Style"/>
                <w:sz w:val="20"/>
                <w:szCs w:val="20"/>
              </w:rPr>
              <w:t>trámite</w:t>
            </w:r>
            <w:r w:rsidRPr="00DD305A">
              <w:rPr>
                <w:rFonts w:ascii="Bookman Old Style" w:hAnsi="Bookman Old Style"/>
                <w:spacing w:val="-3"/>
                <w:sz w:val="20"/>
                <w:szCs w:val="20"/>
              </w:rPr>
              <w:t xml:space="preserve"> </w:t>
            </w:r>
            <w:r w:rsidRPr="00DD305A">
              <w:rPr>
                <w:rFonts w:ascii="Bookman Old Style" w:hAnsi="Bookman Old Style"/>
                <w:sz w:val="20"/>
                <w:szCs w:val="20"/>
              </w:rPr>
              <w:t>de</w:t>
            </w:r>
            <w:r w:rsidRPr="00DD305A">
              <w:rPr>
                <w:rFonts w:ascii="Bookman Old Style" w:hAnsi="Bookman Old Style"/>
                <w:spacing w:val="-4"/>
                <w:sz w:val="20"/>
                <w:szCs w:val="20"/>
              </w:rPr>
              <w:t xml:space="preserve"> </w:t>
            </w:r>
            <w:r w:rsidRPr="00DD305A">
              <w:rPr>
                <w:rFonts w:ascii="Bookman Old Style" w:hAnsi="Bookman Old Style"/>
                <w:sz w:val="20"/>
                <w:szCs w:val="20"/>
              </w:rPr>
              <w:t>la</w:t>
            </w:r>
            <w:r w:rsidRPr="00DD305A">
              <w:rPr>
                <w:rFonts w:ascii="Bookman Old Style" w:hAnsi="Bookman Old Style"/>
                <w:spacing w:val="-6"/>
                <w:sz w:val="20"/>
                <w:szCs w:val="20"/>
              </w:rPr>
              <w:t xml:space="preserve"> </w:t>
            </w:r>
            <w:r w:rsidRPr="00DD305A">
              <w:rPr>
                <w:rFonts w:ascii="Bookman Old Style" w:hAnsi="Bookman Old Style"/>
                <w:sz w:val="20"/>
                <w:szCs w:val="20"/>
              </w:rPr>
              <w:t>apelación</w:t>
            </w:r>
            <w:r w:rsidRPr="00DD305A">
              <w:rPr>
                <w:rFonts w:ascii="Bookman Old Style" w:hAnsi="Bookman Old Style"/>
                <w:spacing w:val="-4"/>
                <w:sz w:val="20"/>
                <w:szCs w:val="20"/>
              </w:rPr>
              <w:t xml:space="preserve"> </w:t>
            </w:r>
            <w:r w:rsidRPr="00DD305A">
              <w:rPr>
                <w:rFonts w:ascii="Bookman Old Style" w:hAnsi="Bookman Old Style"/>
                <w:sz w:val="20"/>
                <w:szCs w:val="20"/>
              </w:rPr>
              <w:t>contra</w:t>
            </w:r>
            <w:r w:rsidRPr="00DD305A">
              <w:rPr>
                <w:rFonts w:ascii="Bookman Old Style" w:hAnsi="Bookman Old Style"/>
                <w:spacing w:val="-3"/>
                <w:sz w:val="20"/>
                <w:szCs w:val="20"/>
              </w:rPr>
              <w:t xml:space="preserve"> </w:t>
            </w:r>
            <w:r w:rsidRPr="00DD305A">
              <w:rPr>
                <w:rFonts w:ascii="Bookman Old Style" w:hAnsi="Bookman Old Style"/>
                <w:sz w:val="20"/>
                <w:szCs w:val="20"/>
              </w:rPr>
              <w:t>sentencias</w:t>
            </w:r>
            <w:r w:rsidRPr="00DD305A">
              <w:rPr>
                <w:rFonts w:ascii="Bookman Old Style" w:hAnsi="Bookman Old Style"/>
                <w:spacing w:val="-4"/>
                <w:sz w:val="20"/>
                <w:szCs w:val="20"/>
              </w:rPr>
              <w:t xml:space="preserve"> </w:t>
            </w:r>
            <w:r w:rsidRPr="00DD305A">
              <w:rPr>
                <w:rFonts w:ascii="Bookman Old Style" w:hAnsi="Bookman Old Style"/>
                <w:sz w:val="20"/>
                <w:szCs w:val="20"/>
              </w:rPr>
              <w:t>se</w:t>
            </w:r>
            <w:r w:rsidRPr="00DD305A">
              <w:rPr>
                <w:rFonts w:ascii="Bookman Old Style" w:hAnsi="Bookman Old Style"/>
                <w:spacing w:val="-3"/>
                <w:sz w:val="20"/>
                <w:szCs w:val="20"/>
              </w:rPr>
              <w:t xml:space="preserve"> </w:t>
            </w:r>
            <w:r w:rsidRPr="00DD305A">
              <w:rPr>
                <w:rFonts w:ascii="Bookman Old Style" w:hAnsi="Bookman Old Style"/>
                <w:sz w:val="20"/>
                <w:szCs w:val="20"/>
              </w:rPr>
              <w:t>surtirá</w:t>
            </w:r>
            <w:r w:rsidRPr="00DD305A">
              <w:rPr>
                <w:rFonts w:ascii="Bookman Old Style" w:hAnsi="Bookman Old Style"/>
                <w:spacing w:val="-4"/>
                <w:sz w:val="20"/>
                <w:szCs w:val="20"/>
              </w:rPr>
              <w:t xml:space="preserve"> </w:t>
            </w:r>
            <w:r w:rsidRPr="00DD305A">
              <w:rPr>
                <w:rFonts w:ascii="Bookman Old Style" w:hAnsi="Bookman Old Style"/>
                <w:sz w:val="20"/>
                <w:szCs w:val="20"/>
              </w:rPr>
              <w:t>en</w:t>
            </w:r>
            <w:r w:rsidRPr="00DD305A">
              <w:rPr>
                <w:rFonts w:ascii="Bookman Old Style" w:hAnsi="Bookman Old Style"/>
                <w:spacing w:val="-3"/>
                <w:sz w:val="20"/>
                <w:szCs w:val="20"/>
              </w:rPr>
              <w:t xml:space="preserve"> </w:t>
            </w:r>
            <w:r w:rsidRPr="00DD305A">
              <w:rPr>
                <w:rFonts w:ascii="Bookman Old Style" w:hAnsi="Bookman Old Style"/>
                <w:sz w:val="20"/>
                <w:szCs w:val="20"/>
              </w:rPr>
              <w:t>la</w:t>
            </w:r>
            <w:r w:rsidRPr="00DD305A">
              <w:rPr>
                <w:rFonts w:ascii="Bookman Old Style" w:hAnsi="Bookman Old Style"/>
                <w:spacing w:val="-7"/>
                <w:sz w:val="20"/>
                <w:szCs w:val="20"/>
              </w:rPr>
              <w:t xml:space="preserve"> </w:t>
            </w:r>
            <w:r w:rsidRPr="00DD305A">
              <w:rPr>
                <w:rFonts w:ascii="Bookman Old Style" w:hAnsi="Bookman Old Style"/>
                <w:sz w:val="20"/>
                <w:szCs w:val="20"/>
              </w:rPr>
              <w:t>forma</w:t>
            </w:r>
            <w:r w:rsidRPr="00DD305A">
              <w:rPr>
                <w:rFonts w:ascii="Bookman Old Style" w:hAnsi="Bookman Old Style"/>
                <w:spacing w:val="-3"/>
                <w:sz w:val="20"/>
                <w:szCs w:val="20"/>
              </w:rPr>
              <w:t xml:space="preserve"> </w:t>
            </w:r>
            <w:r w:rsidRPr="00DD305A">
              <w:rPr>
                <w:rFonts w:ascii="Bookman Old Style" w:hAnsi="Bookman Old Style"/>
                <w:sz w:val="20"/>
                <w:szCs w:val="20"/>
              </w:rPr>
              <w:t>establecida</w:t>
            </w:r>
            <w:r w:rsidRPr="00DD305A">
              <w:rPr>
                <w:rFonts w:ascii="Bookman Old Style" w:hAnsi="Bookman Old Style"/>
                <w:spacing w:val="-5"/>
                <w:sz w:val="20"/>
                <w:szCs w:val="20"/>
              </w:rPr>
              <w:t xml:space="preserve"> </w:t>
            </w:r>
            <w:r w:rsidRPr="00DD305A">
              <w:rPr>
                <w:rFonts w:ascii="Bookman Old Style" w:hAnsi="Bookman Old Style"/>
                <w:sz w:val="20"/>
                <w:szCs w:val="20"/>
              </w:rPr>
              <w:t>en la Ley 1564 de 2012.</w:t>
            </w:r>
          </w:p>
        </w:tc>
      </w:tr>
      <w:tr w:rsidR="00DD305A" w14:paraId="4F627DBC" w14:textId="77777777" w:rsidTr="009D6A80">
        <w:tc>
          <w:tcPr>
            <w:tcW w:w="4414" w:type="dxa"/>
          </w:tcPr>
          <w:p w14:paraId="7B9C85CA" w14:textId="77777777" w:rsidR="00DD305A" w:rsidRPr="00DD305A" w:rsidRDefault="00DD305A" w:rsidP="00DD305A">
            <w:pPr>
              <w:jc w:val="both"/>
              <w:rPr>
                <w:rFonts w:ascii="Bookman Old Style" w:hAnsi="Bookman Old Style"/>
                <w:sz w:val="20"/>
                <w:szCs w:val="20"/>
              </w:rPr>
            </w:pPr>
            <w:r w:rsidRPr="00DD305A">
              <w:rPr>
                <w:rFonts w:ascii="Bookman Old Style" w:hAnsi="Bookman Old Style"/>
                <w:sz w:val="20"/>
                <w:szCs w:val="20"/>
              </w:rPr>
              <w:t xml:space="preserve">Artículo 99. Adiciónese el Capítulo III en el Título VII de la Ley 1437 de 2011, el cual quedará así: </w:t>
            </w:r>
          </w:p>
          <w:p w14:paraId="3EC5A3B3" w14:textId="77777777" w:rsidR="00DD305A" w:rsidRPr="00DD305A" w:rsidRDefault="00DD305A" w:rsidP="00DD305A">
            <w:pPr>
              <w:jc w:val="both"/>
              <w:rPr>
                <w:rFonts w:ascii="Bookman Old Style" w:hAnsi="Bookman Old Style"/>
                <w:sz w:val="20"/>
                <w:szCs w:val="20"/>
              </w:rPr>
            </w:pPr>
          </w:p>
          <w:p w14:paraId="3F25D3AF" w14:textId="77777777" w:rsidR="00DD305A" w:rsidRPr="00DD305A" w:rsidRDefault="00DD305A" w:rsidP="00DD305A">
            <w:pPr>
              <w:jc w:val="both"/>
              <w:rPr>
                <w:rFonts w:ascii="Bookman Old Style" w:hAnsi="Bookman Old Style"/>
                <w:sz w:val="20"/>
                <w:szCs w:val="20"/>
              </w:rPr>
            </w:pPr>
            <w:r w:rsidRPr="00DD305A">
              <w:rPr>
                <w:rFonts w:ascii="Bookman Old Style" w:hAnsi="Bookman Old Style"/>
                <w:sz w:val="20"/>
                <w:szCs w:val="20"/>
              </w:rPr>
              <w:t>CAPÍTULO III Mecanismo eventual de revisión para los asuntos agrarios y rurales</w:t>
            </w:r>
          </w:p>
        </w:tc>
        <w:tc>
          <w:tcPr>
            <w:tcW w:w="4414" w:type="dxa"/>
          </w:tcPr>
          <w:p w14:paraId="2936A942" w14:textId="77777777" w:rsidR="00DD305A" w:rsidRPr="00DD305A" w:rsidRDefault="00DD305A" w:rsidP="00DD305A">
            <w:pPr>
              <w:rPr>
                <w:rFonts w:ascii="Bookman Old Style" w:hAnsi="Bookman Old Style"/>
                <w:sz w:val="20"/>
                <w:szCs w:val="20"/>
                <w:lang w:val="es-ES_tradnl"/>
              </w:rPr>
            </w:pPr>
            <w:r w:rsidRPr="00DD305A">
              <w:rPr>
                <w:rFonts w:ascii="Bookman Old Style" w:hAnsi="Bookman Old Style"/>
                <w:sz w:val="20"/>
                <w:szCs w:val="20"/>
                <w:lang w:val="es-ES_tradnl"/>
              </w:rPr>
              <w:t>Artículo 99. Adiciónese el Capítulo III en el Título VII de la Ley 1437 de 2011, el cual quedará así:</w:t>
            </w:r>
          </w:p>
          <w:p w14:paraId="310803CC" w14:textId="77777777" w:rsidR="00DD305A" w:rsidRPr="00DD305A" w:rsidRDefault="00DD305A" w:rsidP="00DD305A">
            <w:pPr>
              <w:rPr>
                <w:rFonts w:ascii="Bookman Old Style" w:hAnsi="Bookman Old Style"/>
                <w:sz w:val="20"/>
                <w:szCs w:val="20"/>
                <w:lang w:val="es-ES_tradnl"/>
              </w:rPr>
            </w:pPr>
          </w:p>
          <w:p w14:paraId="1B867324" w14:textId="77777777" w:rsidR="00DD305A" w:rsidRPr="00DD305A" w:rsidRDefault="00DD305A" w:rsidP="00DD305A">
            <w:pPr>
              <w:rPr>
                <w:rFonts w:ascii="Bookman Old Style" w:hAnsi="Bookman Old Style"/>
                <w:sz w:val="20"/>
                <w:szCs w:val="20"/>
                <w:lang w:val="es-ES_tradnl"/>
              </w:rPr>
            </w:pPr>
            <w:r w:rsidRPr="00DD305A">
              <w:rPr>
                <w:rFonts w:ascii="Bookman Old Style" w:hAnsi="Bookman Old Style"/>
                <w:sz w:val="20"/>
                <w:szCs w:val="20"/>
                <w:lang w:val="es-ES_tradnl"/>
              </w:rPr>
              <w:t>CAPÍTULO III</w:t>
            </w:r>
          </w:p>
          <w:p w14:paraId="0FFBF13D" w14:textId="77777777" w:rsidR="00DD305A" w:rsidRPr="00DD305A" w:rsidRDefault="00DD305A" w:rsidP="00DD305A">
            <w:pPr>
              <w:rPr>
                <w:rFonts w:ascii="Bookman Old Style" w:hAnsi="Bookman Old Style"/>
                <w:sz w:val="20"/>
                <w:szCs w:val="20"/>
                <w:lang w:val="es-ES_tradnl"/>
              </w:rPr>
            </w:pPr>
            <w:r w:rsidRPr="00DD305A">
              <w:rPr>
                <w:rFonts w:ascii="Bookman Old Style" w:hAnsi="Bookman Old Style"/>
                <w:sz w:val="20"/>
                <w:szCs w:val="20"/>
                <w:lang w:val="es-ES_tradnl"/>
              </w:rPr>
              <w:t>Mecanismo eventual de revisión para los asuntos agrarios</w:t>
            </w:r>
            <w:r w:rsidRPr="00DD305A">
              <w:rPr>
                <w:rFonts w:ascii="Bookman Old Style" w:hAnsi="Bookman Old Style"/>
                <w:b/>
                <w:bCs/>
                <w:strike/>
                <w:sz w:val="20"/>
                <w:szCs w:val="20"/>
                <w:lang w:val="es-ES_tradnl"/>
              </w:rPr>
              <w:t xml:space="preserve"> y</w:t>
            </w:r>
            <w:r w:rsidRPr="00DD305A">
              <w:rPr>
                <w:rFonts w:ascii="Bookman Old Style" w:hAnsi="Bookman Old Style"/>
                <w:sz w:val="20"/>
                <w:szCs w:val="20"/>
                <w:lang w:val="es-ES_tradnl"/>
              </w:rPr>
              <w:t xml:space="preserve">, rurales </w:t>
            </w:r>
            <w:r w:rsidRPr="00DD305A">
              <w:rPr>
                <w:rFonts w:ascii="Bookman Old Style" w:hAnsi="Bookman Old Style"/>
                <w:b/>
                <w:bCs/>
                <w:sz w:val="20"/>
                <w:szCs w:val="20"/>
                <w:u w:val="single"/>
                <w:lang w:val="es-ES_tradnl"/>
              </w:rPr>
              <w:t>y ambientales</w:t>
            </w:r>
          </w:p>
        </w:tc>
      </w:tr>
      <w:tr w:rsidR="00DD305A" w14:paraId="112B5111" w14:textId="77777777" w:rsidTr="009D6A80">
        <w:tc>
          <w:tcPr>
            <w:tcW w:w="4414" w:type="dxa"/>
          </w:tcPr>
          <w:p w14:paraId="107E8791" w14:textId="77777777" w:rsidR="00DD305A" w:rsidRPr="00DD305A" w:rsidRDefault="00DD305A" w:rsidP="00DD305A">
            <w:pPr>
              <w:jc w:val="both"/>
              <w:rPr>
                <w:rFonts w:ascii="Bookman Old Style" w:hAnsi="Bookman Old Style"/>
                <w:sz w:val="20"/>
                <w:szCs w:val="20"/>
              </w:rPr>
            </w:pPr>
            <w:r w:rsidRPr="00DD305A">
              <w:rPr>
                <w:rFonts w:ascii="Bookman Old Style" w:hAnsi="Bookman Old Style"/>
                <w:sz w:val="20"/>
                <w:szCs w:val="20"/>
              </w:rPr>
              <w:t xml:space="preserve">Artículo 100. Adiciónese el artículo 274A a la Ley 1437 de 2011, el cual quedará así: </w:t>
            </w:r>
          </w:p>
          <w:p w14:paraId="6123793A" w14:textId="77777777" w:rsidR="00DD305A" w:rsidRPr="00DD305A" w:rsidRDefault="00DD305A" w:rsidP="00DD305A">
            <w:pPr>
              <w:jc w:val="both"/>
              <w:rPr>
                <w:rFonts w:ascii="Bookman Old Style" w:hAnsi="Bookman Old Style"/>
                <w:sz w:val="20"/>
                <w:szCs w:val="20"/>
              </w:rPr>
            </w:pPr>
          </w:p>
          <w:p w14:paraId="28EE7EB6" w14:textId="77777777" w:rsidR="00DD305A" w:rsidRPr="00DD305A" w:rsidRDefault="00DD305A" w:rsidP="00DD305A">
            <w:pPr>
              <w:jc w:val="both"/>
              <w:rPr>
                <w:rFonts w:ascii="Bookman Old Style" w:hAnsi="Bookman Old Style"/>
                <w:sz w:val="20"/>
                <w:szCs w:val="20"/>
              </w:rPr>
            </w:pPr>
            <w:r w:rsidRPr="00DD305A">
              <w:rPr>
                <w:rFonts w:ascii="Bookman Old Style" w:hAnsi="Bookman Old Style"/>
                <w:sz w:val="20"/>
                <w:szCs w:val="20"/>
              </w:rPr>
              <w:t xml:space="preserve">Artículo 274A. Revisión eventual. Dentro de los diez (10) días siguientes a la </w:t>
            </w:r>
            <w:r w:rsidRPr="00DD305A">
              <w:rPr>
                <w:rFonts w:ascii="Bookman Old Style" w:hAnsi="Bookman Old Style"/>
                <w:sz w:val="20"/>
                <w:szCs w:val="20"/>
              </w:rPr>
              <w:lastRenderedPageBreak/>
              <w:t xml:space="preserve">ejecutoria de la sentencia o la providencia que ponga fin al proceso en un asunto agrario o rural que se tramite ante la jurisdicción de lo Contencioso Administrativo, el juez o tribunal competente remitirá el expediente a la Sección Primera Subsección B de la Sala de lo Contencioso Administrativo del Consejo de Estado para su eventual revisión por razones de importancia jurídica, trascendencia económica o social o necesidad de unificar o de sentar jurisprudencia. </w:t>
            </w:r>
          </w:p>
          <w:p w14:paraId="607FE162" w14:textId="77777777" w:rsidR="00DD305A" w:rsidRPr="00DD305A" w:rsidRDefault="00DD305A" w:rsidP="00DD305A">
            <w:pPr>
              <w:jc w:val="both"/>
              <w:rPr>
                <w:rFonts w:ascii="Bookman Old Style" w:hAnsi="Bookman Old Style"/>
                <w:sz w:val="20"/>
                <w:szCs w:val="20"/>
              </w:rPr>
            </w:pPr>
          </w:p>
          <w:p w14:paraId="24F66191" w14:textId="77777777" w:rsidR="00DD305A" w:rsidRPr="00DD305A" w:rsidRDefault="00DD305A" w:rsidP="00DD305A">
            <w:pPr>
              <w:jc w:val="both"/>
              <w:rPr>
                <w:rFonts w:ascii="Bookman Old Style" w:hAnsi="Bookman Old Style"/>
                <w:sz w:val="20"/>
                <w:szCs w:val="20"/>
              </w:rPr>
            </w:pPr>
            <w:r w:rsidRPr="00DD305A">
              <w:rPr>
                <w:rFonts w:ascii="Bookman Old Style" w:hAnsi="Bookman Old Style"/>
                <w:sz w:val="20"/>
                <w:szCs w:val="20"/>
              </w:rPr>
              <w:t>La decisión sobre la selección o no de la providencia respectiva se debe proferir dentro de los dos (2) meses siguientes al recibo del proceso por parte de salas duales compuestas por Consejeros de la Subsección B de la Sala de lo Contencioso Administrativo del Consejo de Estado. La decisión de no selección de una providencia no requerirá motivación y se notificará por estado.</w:t>
            </w:r>
          </w:p>
        </w:tc>
        <w:tc>
          <w:tcPr>
            <w:tcW w:w="4414" w:type="dxa"/>
          </w:tcPr>
          <w:p w14:paraId="1B09BFE9" w14:textId="4CB56916" w:rsidR="00DD305A" w:rsidRPr="00DD305A" w:rsidRDefault="00DD305A" w:rsidP="00DD305A">
            <w:pPr>
              <w:jc w:val="both"/>
              <w:rPr>
                <w:rFonts w:ascii="Bookman Old Style" w:hAnsi="Bookman Old Style"/>
                <w:sz w:val="20"/>
                <w:szCs w:val="20"/>
              </w:rPr>
            </w:pPr>
            <w:r w:rsidRPr="00DD305A">
              <w:rPr>
                <w:rFonts w:ascii="Bookman Old Style" w:hAnsi="Bookman Old Style"/>
                <w:sz w:val="20"/>
                <w:szCs w:val="20"/>
              </w:rPr>
              <w:lastRenderedPageBreak/>
              <w:t>Artículo 100. Adiciónese el artículo 274A a la Ley 1437 de 2011, el cual quedará así:</w:t>
            </w:r>
          </w:p>
          <w:p w14:paraId="60140504" w14:textId="77777777" w:rsidR="00DD305A" w:rsidRPr="00DD305A" w:rsidRDefault="00DD305A" w:rsidP="00DD305A">
            <w:pPr>
              <w:jc w:val="both"/>
              <w:rPr>
                <w:rFonts w:ascii="Bookman Old Style" w:hAnsi="Bookman Old Style"/>
                <w:sz w:val="20"/>
                <w:szCs w:val="20"/>
              </w:rPr>
            </w:pPr>
          </w:p>
          <w:p w14:paraId="7B114D35" w14:textId="77777777" w:rsidR="00DD305A" w:rsidRPr="00DD305A" w:rsidRDefault="00DD305A" w:rsidP="00DD305A">
            <w:pPr>
              <w:jc w:val="both"/>
              <w:rPr>
                <w:rFonts w:ascii="Bookman Old Style" w:hAnsi="Bookman Old Style"/>
                <w:sz w:val="20"/>
                <w:szCs w:val="20"/>
              </w:rPr>
            </w:pPr>
            <w:r w:rsidRPr="00DD305A">
              <w:rPr>
                <w:rFonts w:ascii="Bookman Old Style" w:hAnsi="Bookman Old Style"/>
                <w:sz w:val="20"/>
                <w:szCs w:val="20"/>
              </w:rPr>
              <w:t xml:space="preserve">Artículo 274A. Revisión eventual. Dentro de los diez (10) días siguientes a la </w:t>
            </w:r>
            <w:r w:rsidRPr="00DD305A">
              <w:rPr>
                <w:rFonts w:ascii="Bookman Old Style" w:hAnsi="Bookman Old Style"/>
                <w:sz w:val="20"/>
                <w:szCs w:val="20"/>
              </w:rPr>
              <w:lastRenderedPageBreak/>
              <w:t>ejecutoria de la sentencia o la providencia que ponga fin al proceso en un asunto agrario</w:t>
            </w:r>
            <w:r w:rsidRPr="00DD305A">
              <w:rPr>
                <w:rFonts w:ascii="Bookman Old Style" w:hAnsi="Bookman Old Style"/>
                <w:b/>
                <w:bCs/>
                <w:strike/>
                <w:sz w:val="20"/>
                <w:szCs w:val="20"/>
              </w:rPr>
              <w:t xml:space="preserve"> o</w:t>
            </w:r>
            <w:r w:rsidRPr="00DD305A">
              <w:rPr>
                <w:rFonts w:ascii="Bookman Old Style" w:hAnsi="Bookman Old Style"/>
                <w:sz w:val="20"/>
                <w:szCs w:val="20"/>
              </w:rPr>
              <w:t xml:space="preserve">, rural </w:t>
            </w:r>
            <w:r w:rsidRPr="00DD305A">
              <w:rPr>
                <w:rFonts w:ascii="Bookman Old Style" w:hAnsi="Bookman Old Style"/>
                <w:b/>
                <w:bCs/>
                <w:sz w:val="20"/>
                <w:szCs w:val="20"/>
                <w:u w:val="single"/>
              </w:rPr>
              <w:t xml:space="preserve">o ambiental </w:t>
            </w:r>
            <w:r w:rsidRPr="00DD305A">
              <w:rPr>
                <w:rFonts w:ascii="Bookman Old Style" w:hAnsi="Bookman Old Style"/>
                <w:sz w:val="20"/>
                <w:szCs w:val="20"/>
              </w:rPr>
              <w:t>que se tramite ante la jurisdicción de lo Contencioso Administrativo, el juez o tribunal competente remitirá el expediente a la Sección Primera Subsección B de la Sala de lo Contencioso Administrativo del Consejo de Estado para su eventual revisión por razones de importancia jurídica, trascendencia económica o social o necesidad de unificar o de sentar jurisprudencia.</w:t>
            </w:r>
          </w:p>
          <w:p w14:paraId="61CBD387" w14:textId="77777777" w:rsidR="00DD305A" w:rsidRPr="00DD305A" w:rsidRDefault="00DD305A" w:rsidP="00DD305A">
            <w:pPr>
              <w:jc w:val="both"/>
              <w:rPr>
                <w:rFonts w:ascii="Bookman Old Style" w:hAnsi="Bookman Old Style"/>
                <w:sz w:val="20"/>
                <w:szCs w:val="20"/>
              </w:rPr>
            </w:pPr>
          </w:p>
          <w:p w14:paraId="637EC3D3" w14:textId="77777777" w:rsidR="00DD305A" w:rsidRPr="00DD305A" w:rsidRDefault="00DD305A" w:rsidP="00DD305A">
            <w:pPr>
              <w:jc w:val="both"/>
              <w:rPr>
                <w:rFonts w:ascii="Bookman Old Style" w:hAnsi="Bookman Old Style"/>
                <w:sz w:val="20"/>
                <w:szCs w:val="20"/>
              </w:rPr>
            </w:pPr>
            <w:r w:rsidRPr="00DD305A">
              <w:rPr>
                <w:rFonts w:ascii="Bookman Old Style" w:hAnsi="Bookman Old Style"/>
                <w:sz w:val="20"/>
                <w:szCs w:val="20"/>
              </w:rPr>
              <w:t>La decisión sobre la selección o no de la providencia respectiva se debe proferir dentro de los dos (2) meses siguientes al  recibo del proceso por parte  de salas duales compuestas por Consejeros de la Subsección B de la Sala de lo Contencioso Administrativo del Consejo de Estado. La decisión de no selección de una providencia no requerirá motivación y se notificará por estado.</w:t>
            </w:r>
          </w:p>
        </w:tc>
      </w:tr>
      <w:tr w:rsidR="00DD305A" w14:paraId="1789A138" w14:textId="77777777" w:rsidTr="009D6A80">
        <w:tc>
          <w:tcPr>
            <w:tcW w:w="4414" w:type="dxa"/>
          </w:tcPr>
          <w:p w14:paraId="45D1C3BB"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lastRenderedPageBreak/>
              <w:t xml:space="preserve">Artículo 104. Agréguese el artículo 421U a la Ley 1564 de 2012, el cual quedará </w:t>
            </w:r>
          </w:p>
          <w:p w14:paraId="1B4EAC83" w14:textId="77777777" w:rsidR="00DD305A" w:rsidRPr="009D6A80" w:rsidRDefault="00DD305A" w:rsidP="00DD305A">
            <w:pPr>
              <w:jc w:val="both"/>
              <w:rPr>
                <w:rFonts w:ascii="Bookman Old Style" w:hAnsi="Bookman Old Style"/>
                <w:sz w:val="20"/>
                <w:szCs w:val="20"/>
              </w:rPr>
            </w:pPr>
          </w:p>
          <w:p w14:paraId="343CCD52"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Artículo 421U. Avocación de competencia en la especialidad agraria y rural de la jurisdicción ordinaria. Por razones de importancia jurídica, trascendencia económica o social o necesidad de sentar o unificar jurisprudencia, la Sala de Casación Civil, Agraria y Rural de la Corte Suprema de Justicia podrá asumir el conocimiento de los asuntos pendientes de fallo de única o de segunda instancia de las Salas Agrarias y Rurales de los Tribunales Superiores de Distrito Judicial, de oficio o a solicitud de parte, o por remisión de las Salas Agrarias y Rurales de los tribunales, o a petición del Ministerio Público o la Agencia Nacional de Defensa Jurídica del Estado en los procesos en que sea competente. </w:t>
            </w:r>
          </w:p>
          <w:p w14:paraId="1B9D9151" w14:textId="77777777" w:rsidR="00DD305A" w:rsidRPr="009D6A80" w:rsidRDefault="00DD305A" w:rsidP="00DD305A">
            <w:pPr>
              <w:jc w:val="both"/>
              <w:rPr>
                <w:rFonts w:ascii="Bookman Old Style" w:hAnsi="Bookman Old Style"/>
                <w:sz w:val="20"/>
                <w:szCs w:val="20"/>
              </w:rPr>
            </w:pPr>
          </w:p>
          <w:p w14:paraId="06DC91B1"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En estos casos corresponde a la Sala de Casación Civil, Agraria y Rural de la Corte Suprema de Justicia dictar sentencias de unificación jurisprudencial con efectos jurídicos en su respectiva jurisdicción.</w:t>
            </w:r>
          </w:p>
          <w:p w14:paraId="56CDEECB" w14:textId="77777777" w:rsidR="00DD305A" w:rsidRPr="009D6A80" w:rsidRDefault="00DD305A" w:rsidP="00DD305A">
            <w:pPr>
              <w:jc w:val="both"/>
              <w:rPr>
                <w:rFonts w:ascii="Bookman Old Style" w:hAnsi="Bookman Old Style"/>
                <w:sz w:val="20"/>
                <w:szCs w:val="20"/>
              </w:rPr>
            </w:pPr>
          </w:p>
          <w:p w14:paraId="354EC421"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Para asumir el trámite por solicitud de parte, petición del Ministerio Público o de </w:t>
            </w:r>
            <w:r w:rsidRPr="009D6A80">
              <w:rPr>
                <w:rFonts w:ascii="Bookman Old Style" w:hAnsi="Bookman Old Style"/>
                <w:sz w:val="20"/>
                <w:szCs w:val="20"/>
              </w:rPr>
              <w:lastRenderedPageBreak/>
              <w:t xml:space="preserve">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 </w:t>
            </w:r>
          </w:p>
          <w:p w14:paraId="29C6EC6C" w14:textId="77777777" w:rsidR="00DD305A" w:rsidRPr="009D6A80" w:rsidRDefault="00DD305A" w:rsidP="00DD305A">
            <w:pPr>
              <w:jc w:val="both"/>
              <w:rPr>
                <w:rFonts w:ascii="Bookman Old Style" w:hAnsi="Bookman Old Style"/>
                <w:sz w:val="20"/>
                <w:szCs w:val="20"/>
              </w:rPr>
            </w:pPr>
          </w:p>
          <w:p w14:paraId="4F68BB2F"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La solicitud que eleve una de las partes, el Ministerio Público o la Agencia Nacional de Defensa Jurídica del Estado para que la Sala de Casación Civil, Agraria y Rural de la Corte Suprema de Justicia asuma el conocimiento del proceso no suspenderá su trámite, salvo que la Corporación respectiva adopte dicha decisión. </w:t>
            </w:r>
          </w:p>
          <w:p w14:paraId="7FE1CCA4" w14:textId="77777777" w:rsidR="00DD305A" w:rsidRPr="009D6A80" w:rsidRDefault="00DD305A" w:rsidP="00DD305A">
            <w:pPr>
              <w:jc w:val="both"/>
              <w:rPr>
                <w:rFonts w:ascii="Bookman Old Style" w:hAnsi="Bookman Old Style"/>
                <w:sz w:val="20"/>
                <w:szCs w:val="20"/>
              </w:rPr>
            </w:pPr>
          </w:p>
          <w:p w14:paraId="1474B63A"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La Sala de Casación Civil, Agraria y Rural de la Corte Suprema de Justicia decidirá si avoca o no el conocimiento del asunto, mediante auto no susceptible de recursos.</w:t>
            </w:r>
          </w:p>
        </w:tc>
        <w:tc>
          <w:tcPr>
            <w:tcW w:w="4414" w:type="dxa"/>
          </w:tcPr>
          <w:p w14:paraId="5C7F9248"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lastRenderedPageBreak/>
              <w:t>Artículo 104. Agréguese el artículo 421U a la Ley 1564 de 2012, el cual quedará:</w:t>
            </w:r>
          </w:p>
          <w:p w14:paraId="251BAB60" w14:textId="77777777" w:rsidR="00DD305A" w:rsidRPr="009D6A80" w:rsidRDefault="00DD305A" w:rsidP="00DD305A">
            <w:pPr>
              <w:jc w:val="both"/>
              <w:rPr>
                <w:rFonts w:ascii="Bookman Old Style" w:hAnsi="Bookman Old Style"/>
                <w:sz w:val="20"/>
                <w:szCs w:val="20"/>
              </w:rPr>
            </w:pPr>
          </w:p>
          <w:p w14:paraId="318A45D6"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Artículo 421U. Avocación de competencia en la especialidad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ordinaria. Por razones de importancia jurídica, trascendencia económica o social o necesidad de sentar o unificar jurisprudencia, la Sala de Casación </w:t>
            </w:r>
            <w:r w:rsidRPr="009D6A80">
              <w:rPr>
                <w:rFonts w:ascii="Bookman Old Style" w:hAnsi="Bookman Old Style"/>
                <w:b/>
                <w:bCs/>
                <w:strike/>
                <w:sz w:val="20"/>
                <w:szCs w:val="20"/>
              </w:rPr>
              <w:t>Civil</w:t>
            </w:r>
            <w:r w:rsidRPr="009D6A80">
              <w:rPr>
                <w:rFonts w:ascii="Bookman Old Style" w:hAnsi="Bookman Old Style"/>
                <w:sz w:val="20"/>
                <w:szCs w:val="20"/>
              </w:rPr>
              <w:t>, Agraria y Rural de la Corte Suprema de Justicia podrá asumir el conocimiento de los asuntos pendientes de fallo de única o de segunda instancia de las Salas Agrarias y Rurales de los Tribunales Superiores de Distrito Judicial, de oficio o a solicitud de parte, o por remisión de las Salas Agrarias y Rurales de los tribunales, o a petición del Ministerio Público o la Agencia Nacional de Defensa Jurídica del Estado en los procesos en que sea competente.</w:t>
            </w:r>
          </w:p>
          <w:p w14:paraId="20A5F2EB" w14:textId="77777777" w:rsidR="00DD305A" w:rsidRPr="009D6A80" w:rsidRDefault="00DD305A" w:rsidP="00DD305A">
            <w:pPr>
              <w:jc w:val="both"/>
              <w:rPr>
                <w:rFonts w:ascii="Bookman Old Style" w:hAnsi="Bookman Old Style"/>
                <w:sz w:val="20"/>
                <w:szCs w:val="20"/>
              </w:rPr>
            </w:pPr>
          </w:p>
          <w:p w14:paraId="1964E27D"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En estos casos corresponde a la Sala de Casación</w:t>
            </w:r>
            <w:r w:rsidRPr="009D6A80">
              <w:rPr>
                <w:rFonts w:ascii="Bookman Old Style" w:hAnsi="Bookman Old Style"/>
                <w:b/>
                <w:bCs/>
                <w:strike/>
                <w:sz w:val="20"/>
                <w:szCs w:val="20"/>
              </w:rPr>
              <w:t xml:space="preserve"> Civil</w:t>
            </w:r>
            <w:r w:rsidRPr="009D6A80">
              <w:rPr>
                <w:rFonts w:ascii="Bookman Old Style" w:hAnsi="Bookman Old Style"/>
                <w:sz w:val="20"/>
                <w:szCs w:val="20"/>
              </w:rPr>
              <w:t>, Agraria y Rural de la Corte Suprema de Justicia dictar sentencias de unificación jurisprudencial con efectos jurídicos en su respectiva jurisdicción.</w:t>
            </w:r>
          </w:p>
          <w:p w14:paraId="4E5182F7" w14:textId="77777777" w:rsidR="00DD305A" w:rsidRPr="009D6A80" w:rsidRDefault="00DD305A" w:rsidP="00DD305A">
            <w:pPr>
              <w:jc w:val="both"/>
              <w:rPr>
                <w:rFonts w:ascii="Bookman Old Style" w:hAnsi="Bookman Old Style"/>
                <w:sz w:val="20"/>
                <w:szCs w:val="20"/>
              </w:rPr>
            </w:pPr>
          </w:p>
          <w:p w14:paraId="281A285B"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Para asumir el trámite por solicitud de parte, petición del Ministerio Público o de </w:t>
            </w:r>
            <w:r w:rsidRPr="009D6A80">
              <w:rPr>
                <w:rFonts w:ascii="Bookman Old Style" w:hAnsi="Bookman Old Style"/>
                <w:sz w:val="20"/>
                <w:szCs w:val="20"/>
              </w:rPr>
              <w:lastRenderedPageBreak/>
              <w:t>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0E8AF0BF" w14:textId="77777777" w:rsidR="00DD305A" w:rsidRPr="009D6A80" w:rsidRDefault="00DD305A" w:rsidP="00DD305A">
            <w:pPr>
              <w:jc w:val="both"/>
              <w:rPr>
                <w:rFonts w:ascii="Bookman Old Style" w:hAnsi="Bookman Old Style"/>
                <w:sz w:val="20"/>
                <w:szCs w:val="20"/>
              </w:rPr>
            </w:pPr>
          </w:p>
          <w:p w14:paraId="03428005"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La solicitud que eleve una de las partes, el Ministerio Público o la Agencia Nacional de Defensa Jurídica del Estado para que la Sala de Casación </w:t>
            </w:r>
            <w:r w:rsidRPr="009D6A80">
              <w:rPr>
                <w:rFonts w:ascii="Bookman Old Style" w:hAnsi="Bookman Old Style"/>
                <w:b/>
                <w:bCs/>
                <w:strike/>
                <w:sz w:val="20"/>
                <w:szCs w:val="20"/>
              </w:rPr>
              <w:t>Civil</w:t>
            </w:r>
            <w:r w:rsidRPr="009D6A80">
              <w:rPr>
                <w:rFonts w:ascii="Bookman Old Style" w:hAnsi="Bookman Old Style"/>
                <w:sz w:val="20"/>
                <w:szCs w:val="20"/>
              </w:rPr>
              <w:t>, Agraria y Rural de la Corte Suprema de Justicia asuma el conocimiento del proceso no suspenderá su trámite, salvo que la Corporación respectiva adopte dicha decisión.</w:t>
            </w:r>
          </w:p>
          <w:p w14:paraId="2935EEE0" w14:textId="77777777" w:rsidR="00DD305A" w:rsidRPr="009D6A80" w:rsidRDefault="00DD305A" w:rsidP="00DD305A">
            <w:pPr>
              <w:jc w:val="both"/>
              <w:rPr>
                <w:rFonts w:ascii="Bookman Old Style" w:hAnsi="Bookman Old Style"/>
                <w:sz w:val="20"/>
                <w:szCs w:val="20"/>
              </w:rPr>
            </w:pPr>
          </w:p>
          <w:p w14:paraId="1519BD8E"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La Sala de Casación </w:t>
            </w:r>
            <w:r w:rsidRPr="009D6A80">
              <w:rPr>
                <w:rFonts w:ascii="Bookman Old Style" w:hAnsi="Bookman Old Style"/>
                <w:b/>
                <w:bCs/>
                <w:strike/>
                <w:sz w:val="20"/>
                <w:szCs w:val="20"/>
              </w:rPr>
              <w:t>Civil</w:t>
            </w:r>
            <w:r w:rsidRPr="009D6A80">
              <w:rPr>
                <w:rFonts w:ascii="Bookman Old Style" w:hAnsi="Bookman Old Style"/>
                <w:sz w:val="20"/>
                <w:szCs w:val="20"/>
              </w:rPr>
              <w:t>, Agraria y Rural de la Corte Suprema de Justicia decidirá si avoca o no el conocimiento del asunto, mediante auto no susceptible de recursos.</w:t>
            </w:r>
          </w:p>
        </w:tc>
      </w:tr>
      <w:tr w:rsidR="00DD305A" w14:paraId="2D88279C" w14:textId="77777777" w:rsidTr="009D6A80">
        <w:tc>
          <w:tcPr>
            <w:tcW w:w="4414" w:type="dxa"/>
          </w:tcPr>
          <w:p w14:paraId="15FA9067" w14:textId="77777777" w:rsidR="00DD305A" w:rsidRPr="009D6A80" w:rsidRDefault="00DD305A" w:rsidP="00DD305A">
            <w:pPr>
              <w:rPr>
                <w:rFonts w:ascii="Bookman Old Style" w:hAnsi="Bookman Old Style"/>
                <w:sz w:val="20"/>
                <w:szCs w:val="20"/>
              </w:rPr>
            </w:pPr>
            <w:r w:rsidRPr="009D6A80">
              <w:rPr>
                <w:rFonts w:ascii="Bookman Old Style" w:hAnsi="Bookman Old Style"/>
                <w:sz w:val="20"/>
                <w:szCs w:val="20"/>
              </w:rPr>
              <w:lastRenderedPageBreak/>
              <w:t xml:space="preserve">Artículo 105. </w:t>
            </w:r>
          </w:p>
          <w:p w14:paraId="48827597" w14:textId="77777777" w:rsidR="00DD305A" w:rsidRPr="009D6A80" w:rsidRDefault="00DD305A" w:rsidP="00DD305A">
            <w:pPr>
              <w:rPr>
                <w:rFonts w:ascii="Bookman Old Style" w:hAnsi="Bookman Old Style"/>
                <w:sz w:val="20"/>
                <w:szCs w:val="20"/>
              </w:rPr>
            </w:pPr>
            <w:r w:rsidRPr="009D6A80">
              <w:rPr>
                <w:rFonts w:ascii="Bookman Old Style" w:hAnsi="Bookman Old Style"/>
                <w:sz w:val="20"/>
                <w:szCs w:val="20"/>
              </w:rPr>
              <w:t xml:space="preserve">Adiciónese el Capítulo IV en el Título VII de la Ley 1437 de 2011, el cual quedará así: </w:t>
            </w:r>
          </w:p>
          <w:p w14:paraId="4FE60835" w14:textId="77777777" w:rsidR="00DD305A" w:rsidRPr="009D6A80" w:rsidRDefault="00DD305A" w:rsidP="00DD305A">
            <w:pPr>
              <w:rPr>
                <w:rFonts w:ascii="Bookman Old Style" w:hAnsi="Bookman Old Style"/>
                <w:sz w:val="20"/>
                <w:szCs w:val="20"/>
              </w:rPr>
            </w:pPr>
          </w:p>
          <w:p w14:paraId="46D5B7BD" w14:textId="77777777" w:rsidR="00DD305A" w:rsidRPr="009D6A80" w:rsidRDefault="00DD305A" w:rsidP="00DD305A">
            <w:pPr>
              <w:rPr>
                <w:rFonts w:ascii="Bookman Old Style" w:hAnsi="Bookman Old Style"/>
                <w:sz w:val="20"/>
                <w:szCs w:val="20"/>
              </w:rPr>
            </w:pPr>
            <w:r w:rsidRPr="009D6A80">
              <w:rPr>
                <w:rFonts w:ascii="Bookman Old Style" w:hAnsi="Bookman Old Style"/>
                <w:sz w:val="20"/>
                <w:szCs w:val="20"/>
              </w:rPr>
              <w:t xml:space="preserve">CAPÍTULO IV </w:t>
            </w:r>
          </w:p>
          <w:p w14:paraId="0FF6A960" w14:textId="77777777" w:rsidR="00DD305A" w:rsidRPr="009D6A80" w:rsidRDefault="00DD305A" w:rsidP="00DD305A">
            <w:pPr>
              <w:rPr>
                <w:rFonts w:ascii="Bookman Old Style" w:hAnsi="Bookman Old Style"/>
                <w:sz w:val="20"/>
                <w:szCs w:val="20"/>
              </w:rPr>
            </w:pPr>
            <w:r w:rsidRPr="009D6A80">
              <w:rPr>
                <w:rFonts w:ascii="Bookman Old Style" w:hAnsi="Bookman Old Style"/>
                <w:sz w:val="20"/>
                <w:szCs w:val="20"/>
              </w:rPr>
              <w:t>Mecanismo de avocación de competencia en asuntos agrarios y rurales.</w:t>
            </w:r>
          </w:p>
        </w:tc>
        <w:tc>
          <w:tcPr>
            <w:tcW w:w="4414" w:type="dxa"/>
          </w:tcPr>
          <w:p w14:paraId="04CC87F1" w14:textId="77777777" w:rsidR="00DD305A" w:rsidRPr="009D6A80" w:rsidRDefault="00DD305A" w:rsidP="00DD305A">
            <w:pPr>
              <w:rPr>
                <w:rFonts w:ascii="Bookman Old Style" w:hAnsi="Bookman Old Style"/>
                <w:sz w:val="20"/>
                <w:szCs w:val="20"/>
                <w:lang w:val="es-ES_tradnl"/>
              </w:rPr>
            </w:pPr>
            <w:r w:rsidRPr="009D6A80">
              <w:rPr>
                <w:rFonts w:ascii="Bookman Old Style" w:hAnsi="Bookman Old Style"/>
                <w:sz w:val="20"/>
                <w:szCs w:val="20"/>
                <w:lang w:val="es-ES_tradnl"/>
              </w:rPr>
              <w:t xml:space="preserve">Artículo 105. </w:t>
            </w:r>
          </w:p>
          <w:p w14:paraId="3587E7A4" w14:textId="77777777" w:rsidR="00DD305A" w:rsidRPr="009D6A80" w:rsidRDefault="00DD305A" w:rsidP="00DD305A">
            <w:pPr>
              <w:rPr>
                <w:rFonts w:ascii="Bookman Old Style" w:hAnsi="Bookman Old Style"/>
                <w:sz w:val="20"/>
                <w:szCs w:val="20"/>
                <w:lang w:val="es-ES_tradnl"/>
              </w:rPr>
            </w:pPr>
            <w:r w:rsidRPr="009D6A80">
              <w:rPr>
                <w:rFonts w:ascii="Bookman Old Style" w:hAnsi="Bookman Old Style"/>
                <w:sz w:val="20"/>
                <w:szCs w:val="20"/>
                <w:lang w:val="es-ES_tradnl"/>
              </w:rPr>
              <w:t>Adiciónese el Capítulo IV en el Título VII de la Ley 1437 de 2011, el cual quedará así:</w:t>
            </w:r>
          </w:p>
          <w:p w14:paraId="39CE562C" w14:textId="77777777" w:rsidR="00DD305A" w:rsidRPr="009D6A80" w:rsidRDefault="00DD305A" w:rsidP="00DD305A">
            <w:pPr>
              <w:rPr>
                <w:rFonts w:ascii="Bookman Old Style" w:hAnsi="Bookman Old Style"/>
                <w:sz w:val="20"/>
                <w:szCs w:val="20"/>
                <w:lang w:val="es-ES_tradnl"/>
              </w:rPr>
            </w:pPr>
          </w:p>
          <w:p w14:paraId="3BCC966C" w14:textId="77777777" w:rsidR="00DD305A" w:rsidRPr="009D6A80" w:rsidRDefault="00DD305A" w:rsidP="00DD305A">
            <w:pPr>
              <w:rPr>
                <w:rFonts w:ascii="Bookman Old Style" w:hAnsi="Bookman Old Style"/>
                <w:sz w:val="20"/>
                <w:szCs w:val="20"/>
                <w:lang w:val="es-ES_tradnl"/>
              </w:rPr>
            </w:pPr>
            <w:r w:rsidRPr="009D6A80">
              <w:rPr>
                <w:rFonts w:ascii="Bookman Old Style" w:hAnsi="Bookman Old Style"/>
                <w:sz w:val="20"/>
                <w:szCs w:val="20"/>
                <w:lang w:val="es-ES_tradnl"/>
              </w:rPr>
              <w:t>CAPÍTULO IV</w:t>
            </w:r>
          </w:p>
          <w:p w14:paraId="32B38F2B" w14:textId="77777777" w:rsidR="00DD305A" w:rsidRPr="009D6A80" w:rsidRDefault="00DD305A" w:rsidP="00DD305A">
            <w:pPr>
              <w:rPr>
                <w:rFonts w:ascii="Bookman Old Style" w:hAnsi="Bookman Old Style"/>
                <w:sz w:val="20"/>
                <w:szCs w:val="20"/>
                <w:lang w:val="es-ES_tradnl"/>
              </w:rPr>
            </w:pPr>
            <w:r w:rsidRPr="009D6A80">
              <w:rPr>
                <w:rFonts w:ascii="Bookman Old Style" w:hAnsi="Bookman Old Style"/>
                <w:sz w:val="20"/>
                <w:szCs w:val="20"/>
                <w:lang w:val="es-ES_tradnl"/>
              </w:rPr>
              <w:t xml:space="preserve">Mecanismo de avocación de competencia en asuntos agrarios </w:t>
            </w:r>
            <w:r w:rsidRPr="009D6A80">
              <w:rPr>
                <w:rFonts w:ascii="Bookman Old Style" w:hAnsi="Bookman Old Style"/>
                <w:b/>
                <w:bCs/>
                <w:strike/>
                <w:sz w:val="20"/>
                <w:szCs w:val="20"/>
                <w:lang w:val="es-ES_tradnl"/>
              </w:rPr>
              <w:t>y</w:t>
            </w:r>
            <w:r w:rsidRPr="009D6A80">
              <w:rPr>
                <w:rFonts w:ascii="Bookman Old Style" w:hAnsi="Bookman Old Style"/>
                <w:sz w:val="20"/>
                <w:szCs w:val="20"/>
                <w:lang w:val="es-ES_tradnl"/>
              </w:rPr>
              <w:t>, rurales</w:t>
            </w:r>
            <w:r w:rsidRPr="009D6A80">
              <w:rPr>
                <w:rFonts w:ascii="Bookman Old Style" w:hAnsi="Bookman Old Style"/>
                <w:b/>
                <w:bCs/>
                <w:sz w:val="20"/>
                <w:szCs w:val="20"/>
                <w:u w:val="single"/>
                <w:lang w:val="es-ES_tradnl"/>
              </w:rPr>
              <w:t xml:space="preserve"> y ambientales</w:t>
            </w:r>
            <w:r w:rsidRPr="009D6A80">
              <w:rPr>
                <w:rFonts w:ascii="Bookman Old Style" w:hAnsi="Bookman Old Style"/>
                <w:sz w:val="20"/>
                <w:szCs w:val="20"/>
                <w:lang w:val="es-ES_tradnl"/>
              </w:rPr>
              <w:t>”</w:t>
            </w:r>
          </w:p>
        </w:tc>
      </w:tr>
      <w:tr w:rsidR="00DD305A" w14:paraId="1AC7817A" w14:textId="77777777" w:rsidTr="009D6A80">
        <w:tc>
          <w:tcPr>
            <w:tcW w:w="4414" w:type="dxa"/>
          </w:tcPr>
          <w:p w14:paraId="5B644DFB" w14:textId="77777777" w:rsidR="00DD305A" w:rsidRPr="009D6A80" w:rsidRDefault="00DD305A" w:rsidP="00DD305A">
            <w:pPr>
              <w:jc w:val="both"/>
              <w:rPr>
                <w:rFonts w:ascii="Bookman Old Style" w:hAnsi="Bookman Old Style"/>
                <w:sz w:val="20"/>
                <w:szCs w:val="20"/>
                <w:lang w:val="es-ES_tradnl"/>
              </w:rPr>
            </w:pPr>
            <w:r w:rsidRPr="009D6A80">
              <w:rPr>
                <w:rFonts w:ascii="Bookman Old Style" w:hAnsi="Bookman Old Style"/>
                <w:sz w:val="20"/>
                <w:szCs w:val="20"/>
                <w:lang w:val="es-ES_tradnl"/>
              </w:rPr>
              <w:t>Artículo 106. Adiciónese el artículo 274D la Ley 1437 de 2011, el cual quedará así:</w:t>
            </w:r>
          </w:p>
          <w:p w14:paraId="32108CDF" w14:textId="77777777" w:rsidR="00DD305A" w:rsidRPr="009D6A80" w:rsidRDefault="00DD305A" w:rsidP="00DD305A">
            <w:pPr>
              <w:jc w:val="both"/>
              <w:rPr>
                <w:rFonts w:ascii="Bookman Old Style" w:hAnsi="Bookman Old Style"/>
                <w:sz w:val="20"/>
                <w:szCs w:val="20"/>
              </w:rPr>
            </w:pPr>
          </w:p>
          <w:p w14:paraId="3FF91610"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Artículo 274D. Avocación de competencia. Por razones de importancia jurídica, trascendencia económica o social o necesidad de sentar o unificar jurisprudencia, la Sección Primera Subsección B de la Sala de lo Contencioso Administrativo del Consejo de Estado podrá asumir el conocimiento de los asuntos pendientes de fallo de única o de segunda instancia de las Salas Agrarias y Rurales de los Tribunales Administrativos, de oficio o a solicitud de parte, o por remisión de las mismas salas Agrarias y Rurales de los tribunales, o a petición del Ministerio Público o la Agencia Nacional de Defensa Jurídica del Estado en los procesos en que sea competente </w:t>
            </w:r>
          </w:p>
          <w:p w14:paraId="51D02F7D" w14:textId="77777777" w:rsidR="00DD305A" w:rsidRPr="009D6A80" w:rsidRDefault="00DD305A" w:rsidP="00DD305A">
            <w:pPr>
              <w:jc w:val="both"/>
              <w:rPr>
                <w:rFonts w:ascii="Bookman Old Style" w:hAnsi="Bookman Old Style"/>
                <w:sz w:val="20"/>
                <w:szCs w:val="20"/>
              </w:rPr>
            </w:pPr>
          </w:p>
          <w:p w14:paraId="3ABAB9C8" w14:textId="77777777" w:rsidR="00DD305A" w:rsidRPr="009D6A80" w:rsidRDefault="00DD305A" w:rsidP="00DD305A">
            <w:pPr>
              <w:jc w:val="both"/>
              <w:rPr>
                <w:rFonts w:ascii="Bookman Old Style" w:hAnsi="Bookman Old Style"/>
                <w:sz w:val="20"/>
                <w:szCs w:val="20"/>
              </w:rPr>
            </w:pPr>
          </w:p>
          <w:p w14:paraId="287612A9"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lastRenderedPageBreak/>
              <w:t xml:space="preserve">En estos casos corresponde a la Sección Primera Subsección B de la Sala de lo Contencioso Administrativo del Consejo de Estado dictar sentencias de unificación jurisprudencial con efectos jurídicos en la especialidad agraria y rural de la jurisdicción de lo contencioso administrativo. </w:t>
            </w:r>
          </w:p>
          <w:p w14:paraId="54B6B18A" w14:textId="77777777" w:rsidR="00DD305A" w:rsidRPr="009D6A80" w:rsidRDefault="00DD305A" w:rsidP="00DD305A">
            <w:pPr>
              <w:jc w:val="both"/>
              <w:rPr>
                <w:rFonts w:ascii="Bookman Old Style" w:hAnsi="Bookman Old Style"/>
                <w:sz w:val="20"/>
                <w:szCs w:val="20"/>
              </w:rPr>
            </w:pPr>
          </w:p>
          <w:p w14:paraId="7FC5D44B"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Para asumir el trámite por solicitud de parte, petición del Ministerio 61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 </w:t>
            </w:r>
          </w:p>
          <w:p w14:paraId="636E474A" w14:textId="77777777" w:rsidR="00DD305A" w:rsidRPr="009D6A80" w:rsidRDefault="00DD305A" w:rsidP="00DD305A">
            <w:pPr>
              <w:jc w:val="both"/>
              <w:rPr>
                <w:rFonts w:ascii="Bookman Old Style" w:hAnsi="Bookman Old Style"/>
                <w:sz w:val="20"/>
                <w:szCs w:val="20"/>
              </w:rPr>
            </w:pPr>
          </w:p>
          <w:p w14:paraId="18B1E070"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La solicitud que eleve una de las partes, el Ministerio Público o la Agencia Nacional de Defensa Jurídica del Estado para que la Sección Primera Subsección B de la Sala de lo Contencioso Administrativo del Consejo de Estado asuma el conocimiento del proceso no suspenderá su trámite, salvo que esta adopte dicha decisión. </w:t>
            </w:r>
          </w:p>
          <w:p w14:paraId="7AFBFA82"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La Sección Primera Subsección B de la Sala de lo Contencioso Administrativo del Consejo de Estado decidirá si avoca o no el conocimiento del asunto, mediante auto no susceptible de recursos.</w:t>
            </w:r>
          </w:p>
        </w:tc>
        <w:tc>
          <w:tcPr>
            <w:tcW w:w="4414" w:type="dxa"/>
          </w:tcPr>
          <w:p w14:paraId="2FC6348E" w14:textId="77777777" w:rsidR="00DD305A" w:rsidRPr="009D6A80" w:rsidRDefault="00DD305A" w:rsidP="00DD305A">
            <w:pPr>
              <w:jc w:val="both"/>
              <w:rPr>
                <w:rFonts w:ascii="Bookman Old Style" w:hAnsi="Bookman Old Style"/>
                <w:sz w:val="20"/>
                <w:szCs w:val="20"/>
                <w:lang w:val="es-ES_tradnl"/>
              </w:rPr>
            </w:pPr>
            <w:r w:rsidRPr="009D6A80">
              <w:rPr>
                <w:rFonts w:ascii="Bookman Old Style" w:hAnsi="Bookman Old Style"/>
                <w:sz w:val="20"/>
                <w:szCs w:val="20"/>
                <w:lang w:val="es-ES_tradnl"/>
              </w:rPr>
              <w:lastRenderedPageBreak/>
              <w:t>Artículo 106. Adiciónese el artículo 274D la Ley 1437 de 2011, el cual quedará así:</w:t>
            </w:r>
          </w:p>
          <w:p w14:paraId="61DAF1A4" w14:textId="77777777" w:rsidR="00DD305A" w:rsidRPr="009D6A80" w:rsidRDefault="00DD305A" w:rsidP="00DD305A">
            <w:pPr>
              <w:jc w:val="both"/>
              <w:rPr>
                <w:rFonts w:ascii="Bookman Old Style" w:hAnsi="Bookman Old Style"/>
                <w:sz w:val="20"/>
                <w:szCs w:val="20"/>
                <w:lang w:val="es-ES_tradnl"/>
              </w:rPr>
            </w:pPr>
          </w:p>
          <w:p w14:paraId="27751A6A" w14:textId="77777777" w:rsidR="00DD305A" w:rsidRPr="009D6A80" w:rsidRDefault="00DD305A" w:rsidP="00DD305A">
            <w:pPr>
              <w:jc w:val="both"/>
              <w:rPr>
                <w:rFonts w:ascii="Bookman Old Style" w:hAnsi="Bookman Old Style"/>
                <w:sz w:val="20"/>
                <w:szCs w:val="20"/>
                <w:lang w:val="es-ES_tradnl"/>
              </w:rPr>
            </w:pPr>
            <w:r w:rsidRPr="009D6A80">
              <w:rPr>
                <w:rFonts w:ascii="Bookman Old Style" w:hAnsi="Bookman Old Style"/>
                <w:sz w:val="20"/>
                <w:szCs w:val="20"/>
                <w:lang w:val="es-ES_tradnl"/>
              </w:rPr>
              <w:t>Artículo 274D. Avocación de competencia. Por razones de importancia jurídica, trascendencia económica o social o necesidad de sentar o unificar jurisprudencia, la Sección Primera Subsección B de la Sala de lo Contencioso Administrativo del Consejo de Estado podrá asumir el conocimiento de los asuntos pendientes de fallo de única o de segunda instancia de las Salas Agrarias</w:t>
            </w:r>
            <w:r w:rsidRPr="009D6A80">
              <w:rPr>
                <w:rFonts w:ascii="Bookman Old Style" w:hAnsi="Bookman Old Style"/>
                <w:b/>
                <w:bCs/>
                <w:strike/>
                <w:sz w:val="20"/>
                <w:szCs w:val="20"/>
                <w:lang w:val="es-ES_tradnl"/>
              </w:rPr>
              <w:t xml:space="preserve"> y</w:t>
            </w:r>
            <w:r w:rsidRPr="009D6A80">
              <w:rPr>
                <w:rFonts w:ascii="Bookman Old Style" w:hAnsi="Bookman Old Style"/>
                <w:sz w:val="20"/>
                <w:szCs w:val="20"/>
                <w:lang w:val="es-ES_tradnl"/>
              </w:rPr>
              <w:t>, Rurales</w:t>
            </w:r>
            <w:r w:rsidRPr="009D6A80">
              <w:rPr>
                <w:rFonts w:ascii="Bookman Old Style" w:hAnsi="Bookman Old Style"/>
                <w:b/>
                <w:bCs/>
                <w:sz w:val="20"/>
                <w:szCs w:val="20"/>
                <w:u w:val="single"/>
                <w:lang w:val="es-ES_tradnl"/>
              </w:rPr>
              <w:t xml:space="preserve"> y Ambientales de </w:t>
            </w:r>
            <w:r w:rsidRPr="009D6A80">
              <w:rPr>
                <w:rFonts w:ascii="Bookman Old Style" w:hAnsi="Bookman Old Style"/>
                <w:sz w:val="20"/>
                <w:szCs w:val="20"/>
                <w:lang w:val="es-ES_tradnl"/>
              </w:rPr>
              <w:t>los Tribunales Administrativos, de oficio o a solicitud de parte, o por remisión de las mismas salas Agrarias</w:t>
            </w:r>
            <w:r w:rsidRPr="009D6A80">
              <w:rPr>
                <w:rFonts w:ascii="Bookman Old Style" w:hAnsi="Bookman Old Style"/>
                <w:b/>
                <w:bCs/>
                <w:strike/>
                <w:sz w:val="20"/>
                <w:szCs w:val="20"/>
                <w:lang w:val="es-ES_tradnl"/>
              </w:rPr>
              <w:t xml:space="preserve"> y</w:t>
            </w:r>
            <w:r w:rsidRPr="009D6A80">
              <w:rPr>
                <w:rFonts w:ascii="Bookman Old Style" w:hAnsi="Bookman Old Style"/>
                <w:sz w:val="20"/>
                <w:szCs w:val="20"/>
                <w:lang w:val="es-ES_tradnl"/>
              </w:rPr>
              <w:t xml:space="preserve">, Rurales </w:t>
            </w:r>
            <w:r w:rsidRPr="009D6A80">
              <w:rPr>
                <w:rFonts w:ascii="Bookman Old Style" w:hAnsi="Bookman Old Style"/>
                <w:b/>
                <w:bCs/>
                <w:sz w:val="20"/>
                <w:szCs w:val="20"/>
                <w:u w:val="single"/>
                <w:lang w:val="es-ES_tradnl"/>
              </w:rPr>
              <w:t xml:space="preserve">y Ambientales </w:t>
            </w:r>
            <w:r w:rsidRPr="009D6A80">
              <w:rPr>
                <w:rFonts w:ascii="Bookman Old Style" w:hAnsi="Bookman Old Style"/>
                <w:sz w:val="20"/>
                <w:szCs w:val="20"/>
                <w:lang w:val="es-ES_tradnl"/>
              </w:rPr>
              <w:t>de los tribunales, o a petición del Ministerio Público o la Agencia Nacional de Defensa Jurídica del Estado en los procesos en que sea competente.</w:t>
            </w:r>
          </w:p>
          <w:p w14:paraId="52831552" w14:textId="77777777" w:rsidR="00DD305A" w:rsidRPr="009D6A80" w:rsidRDefault="00DD305A" w:rsidP="00DD305A">
            <w:pPr>
              <w:jc w:val="both"/>
              <w:rPr>
                <w:rFonts w:ascii="Bookman Old Style" w:hAnsi="Bookman Old Style"/>
                <w:sz w:val="20"/>
                <w:szCs w:val="20"/>
                <w:lang w:val="es-ES_tradnl"/>
              </w:rPr>
            </w:pPr>
          </w:p>
          <w:p w14:paraId="09D5C934" w14:textId="77777777" w:rsidR="00DD305A" w:rsidRPr="009D6A80" w:rsidRDefault="00DD305A" w:rsidP="00DD305A">
            <w:pPr>
              <w:jc w:val="both"/>
              <w:rPr>
                <w:rFonts w:ascii="Bookman Old Style" w:hAnsi="Bookman Old Style"/>
                <w:sz w:val="20"/>
                <w:szCs w:val="20"/>
                <w:lang w:val="es-ES_tradnl"/>
              </w:rPr>
            </w:pPr>
            <w:r w:rsidRPr="009D6A80">
              <w:rPr>
                <w:rFonts w:ascii="Bookman Old Style" w:hAnsi="Bookman Old Style"/>
                <w:sz w:val="20"/>
                <w:szCs w:val="20"/>
                <w:lang w:val="es-ES_tradnl"/>
              </w:rPr>
              <w:lastRenderedPageBreak/>
              <w:t xml:space="preserve">En estos casos corresponde a la Sección Primera Subsección B de la Sala de lo Contencioso Administrativo del Consejo de Estado dictar sentencias de unificación jurisprudencial con efectos jurídicos en la especialidad agraria </w:t>
            </w:r>
            <w:r w:rsidRPr="009D6A80">
              <w:rPr>
                <w:rFonts w:ascii="Bookman Old Style" w:hAnsi="Bookman Old Style"/>
                <w:b/>
                <w:bCs/>
                <w:strike/>
                <w:sz w:val="20"/>
                <w:szCs w:val="20"/>
                <w:lang w:val="es-ES_tradnl"/>
              </w:rPr>
              <w:t>y,</w:t>
            </w:r>
            <w:r w:rsidRPr="009D6A80">
              <w:rPr>
                <w:rFonts w:ascii="Bookman Old Style" w:hAnsi="Bookman Old Style"/>
                <w:sz w:val="20"/>
                <w:szCs w:val="20"/>
                <w:lang w:val="es-ES_tradnl"/>
              </w:rPr>
              <w:t xml:space="preserve"> rural </w:t>
            </w:r>
            <w:r w:rsidRPr="009D6A80">
              <w:rPr>
                <w:rFonts w:ascii="Bookman Old Style" w:hAnsi="Bookman Old Style"/>
                <w:b/>
                <w:bCs/>
                <w:sz w:val="20"/>
                <w:szCs w:val="20"/>
                <w:u w:val="single"/>
                <w:lang w:val="es-ES_tradnl"/>
              </w:rPr>
              <w:t>y ambiental</w:t>
            </w:r>
            <w:r w:rsidRPr="009D6A80">
              <w:rPr>
                <w:rFonts w:ascii="Bookman Old Style" w:hAnsi="Bookman Old Style"/>
                <w:sz w:val="20"/>
                <w:szCs w:val="20"/>
                <w:lang w:val="es-ES_tradnl"/>
              </w:rPr>
              <w:t xml:space="preserve"> de la jurisdicción de lo contencioso administrativo.</w:t>
            </w:r>
          </w:p>
          <w:p w14:paraId="69947E45" w14:textId="77777777" w:rsidR="00DD305A" w:rsidRPr="009D6A80" w:rsidRDefault="00DD305A" w:rsidP="00DD305A">
            <w:pPr>
              <w:jc w:val="both"/>
              <w:rPr>
                <w:rFonts w:ascii="Bookman Old Style" w:hAnsi="Bookman Old Style"/>
                <w:sz w:val="20"/>
                <w:szCs w:val="20"/>
                <w:lang w:val="es-ES_tradnl"/>
              </w:rPr>
            </w:pPr>
          </w:p>
          <w:p w14:paraId="00BD079E" w14:textId="77777777" w:rsidR="00DD305A" w:rsidRPr="009D6A80" w:rsidRDefault="00DD305A" w:rsidP="00DD305A">
            <w:pPr>
              <w:jc w:val="both"/>
              <w:rPr>
                <w:rFonts w:ascii="Bookman Old Style" w:hAnsi="Bookman Old Style"/>
                <w:sz w:val="20"/>
                <w:szCs w:val="20"/>
                <w:lang w:val="es-ES_tradnl"/>
              </w:rPr>
            </w:pPr>
            <w:r w:rsidRPr="009D6A80">
              <w:rPr>
                <w:rFonts w:ascii="Bookman Old Style" w:hAnsi="Bookman Old Style"/>
                <w:sz w:val="20"/>
                <w:szCs w:val="20"/>
                <w:lang w:val="es-ES_tradnl"/>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6ED9F71C" w14:textId="77777777" w:rsidR="00DD305A" w:rsidRPr="009D6A80" w:rsidRDefault="00DD305A" w:rsidP="00DD305A">
            <w:pPr>
              <w:jc w:val="both"/>
              <w:rPr>
                <w:rFonts w:ascii="Bookman Old Style" w:hAnsi="Bookman Old Style"/>
                <w:sz w:val="20"/>
                <w:szCs w:val="20"/>
                <w:lang w:val="es-ES_tradnl"/>
              </w:rPr>
            </w:pPr>
          </w:p>
          <w:p w14:paraId="3AE9EEA6"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lang w:val="es-ES_tradnl"/>
              </w:rPr>
              <w:t>La solicitud que eleve una de las partes, el Ministerio Público o la Agencia Nacional de Defensa Jurídica del Estado para que la Sección Primera Subsección B de la Sala de lo Contencioso Administrativo del Consejo de Estado asuma el conocimiento del proceso no suspenderá su trámite, salvo que esta  adopte dicha decisión.</w:t>
            </w:r>
            <w:r w:rsidRPr="009D6A80">
              <w:rPr>
                <w:rFonts w:ascii="Bookman Old Style" w:hAnsi="Bookman Old Style"/>
                <w:sz w:val="20"/>
                <w:szCs w:val="20"/>
              </w:rPr>
              <w:t xml:space="preserve"> </w:t>
            </w:r>
          </w:p>
          <w:p w14:paraId="3B7536E3" w14:textId="77777777" w:rsidR="00DD305A" w:rsidRPr="009D6A80" w:rsidRDefault="00DD305A" w:rsidP="00DD305A">
            <w:pPr>
              <w:jc w:val="both"/>
              <w:rPr>
                <w:rFonts w:ascii="Bookman Old Style" w:hAnsi="Bookman Old Style"/>
                <w:sz w:val="20"/>
                <w:szCs w:val="20"/>
                <w:lang w:val="es-ES_tradnl"/>
              </w:rPr>
            </w:pPr>
            <w:r w:rsidRPr="009D6A80">
              <w:rPr>
                <w:rFonts w:ascii="Bookman Old Style" w:hAnsi="Bookman Old Style"/>
                <w:sz w:val="20"/>
                <w:szCs w:val="20"/>
              </w:rPr>
              <w:t>La Sección Primera Subsección B de la Sala de lo Contencioso Administrativo del Consejo de Estado decidirá si avoca o no el conocimiento del asunto, mediante auto no susceptible de recursos.</w:t>
            </w:r>
          </w:p>
        </w:tc>
      </w:tr>
      <w:tr w:rsidR="00DD305A" w14:paraId="6F72AB1C" w14:textId="77777777" w:rsidTr="009D6A80">
        <w:tc>
          <w:tcPr>
            <w:tcW w:w="4414" w:type="dxa"/>
          </w:tcPr>
          <w:p w14:paraId="72BEE515"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lastRenderedPageBreak/>
              <w:t xml:space="preserve">Artículo 107. Adiciónese el artículo 351A a la Ley 1564 de 2012, el cual quedará así: </w:t>
            </w:r>
          </w:p>
          <w:p w14:paraId="20674693" w14:textId="77777777" w:rsidR="00DD305A" w:rsidRPr="009D6A80" w:rsidRDefault="00DD305A" w:rsidP="00DD305A">
            <w:pPr>
              <w:jc w:val="both"/>
              <w:rPr>
                <w:rFonts w:ascii="Bookman Old Style" w:hAnsi="Bookman Old Style"/>
                <w:sz w:val="20"/>
                <w:szCs w:val="20"/>
              </w:rPr>
            </w:pPr>
          </w:p>
          <w:p w14:paraId="350B3744"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Artículo 351A. Trámite del recurso. El recurso extraordinario de casación para asuntos agrarios y rurales, se tramitará de acuerdo con las reglas del recurso extraordinario de casación. </w:t>
            </w:r>
          </w:p>
          <w:p w14:paraId="0A53F895" w14:textId="77777777" w:rsidR="00DD305A" w:rsidRPr="009D6A80" w:rsidRDefault="00DD305A" w:rsidP="00DD305A">
            <w:pPr>
              <w:jc w:val="both"/>
              <w:rPr>
                <w:rFonts w:ascii="Bookman Old Style" w:hAnsi="Bookman Old Style"/>
                <w:sz w:val="20"/>
                <w:szCs w:val="20"/>
              </w:rPr>
            </w:pPr>
          </w:p>
          <w:p w14:paraId="52742D8A"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Sin perjuicio de lo anterior, cuando una de las partes en el proceso, indistintamente del tipo de controversia de la que trate la causa, goce del amparo de pobreza o acredite su arraigo en el territorio rural y la pertenencia a los niveles 1 y 2 del SISBEN, o acredite la calidad de mujer rural en los términos establecidos por el artículo 2º de la Ley 731 de 2002, se prescindirá del requisito establecido en el artículo 338 de la Ley 1564 de 2012 y se privilegiará, </w:t>
            </w:r>
            <w:r w:rsidRPr="009D6A80">
              <w:rPr>
                <w:rFonts w:ascii="Bookman Old Style" w:hAnsi="Bookman Old Style"/>
                <w:sz w:val="20"/>
                <w:szCs w:val="20"/>
              </w:rPr>
              <w:lastRenderedPageBreak/>
              <w:t>siempre y cuando se cumplan los fines del recurso de casación, el estudio de fondo de las controversias sobre la valoración de los requisitos establecidos en el artículo 344 de la referida ley, teniendo en cuenta que el objeto de esta jurisdicción es conseguir la plena realización de la justicia en el área rural, en consonancia con los fines y principios generales del derecho agrario, especialmente el relativo a la protección de la parte más débil en las relaciones de tenencia de tierra y de producción agraria.</w:t>
            </w:r>
          </w:p>
        </w:tc>
        <w:tc>
          <w:tcPr>
            <w:tcW w:w="4414" w:type="dxa"/>
          </w:tcPr>
          <w:p w14:paraId="4E03F6ED"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lastRenderedPageBreak/>
              <w:t>Artículo 107. Adiciónese el artículo 351A a la Ley 1564 de 2012, el cual quedará así:</w:t>
            </w:r>
          </w:p>
          <w:p w14:paraId="0924BC3D" w14:textId="77777777" w:rsidR="00DD305A" w:rsidRPr="009D6A80" w:rsidRDefault="00DD305A" w:rsidP="00DD305A">
            <w:pPr>
              <w:jc w:val="both"/>
              <w:rPr>
                <w:rFonts w:ascii="Bookman Old Style" w:hAnsi="Bookman Old Style"/>
                <w:sz w:val="20"/>
                <w:szCs w:val="20"/>
              </w:rPr>
            </w:pPr>
          </w:p>
          <w:p w14:paraId="61563757"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Artículo 351A. Trámite del recurso. El recurso extraordinario de casación para asuntos agrarios</w:t>
            </w:r>
            <w:r w:rsidRPr="009D6A80">
              <w:rPr>
                <w:rFonts w:ascii="Bookman Old Style" w:hAnsi="Bookman Old Style"/>
                <w:b/>
                <w:bCs/>
                <w:strike/>
                <w:sz w:val="20"/>
                <w:szCs w:val="20"/>
              </w:rPr>
              <w:t xml:space="preserve"> y</w:t>
            </w:r>
            <w:r w:rsidRPr="009D6A80">
              <w:rPr>
                <w:rFonts w:ascii="Bookman Old Style" w:hAnsi="Bookman Old Style"/>
                <w:sz w:val="20"/>
                <w:szCs w:val="20"/>
              </w:rPr>
              <w:t xml:space="preserve">,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se tramitará de acuerdo con las reglas del recurso extraordinario de casación. </w:t>
            </w:r>
          </w:p>
          <w:p w14:paraId="4395F3E0" w14:textId="77777777" w:rsidR="00DD305A" w:rsidRPr="009D6A80" w:rsidRDefault="00DD305A" w:rsidP="00DD305A">
            <w:pPr>
              <w:jc w:val="both"/>
              <w:rPr>
                <w:rFonts w:ascii="Bookman Old Style" w:hAnsi="Bookman Old Style"/>
                <w:sz w:val="20"/>
                <w:szCs w:val="20"/>
              </w:rPr>
            </w:pPr>
          </w:p>
          <w:p w14:paraId="6AB9A819"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Sin perjuicio de lo anterior, cuando una de las partes en el proceso, indistintamente del tipo de controversia de la que trate la causa, goce del amparo de pobreza o acredite su arraigo en el territorio rural y la pertenencia a los niveles 1 y 2 del SISBEN, o acredite la calidad de mujer rural en los términos establecidos por el artículo 2º de la Ley 731 de 2002, se prescindirá del requisito establecido en el artículo 338 de la Ley 1564 de 2012 y se privilegiará, </w:t>
            </w:r>
            <w:r w:rsidRPr="009D6A80">
              <w:rPr>
                <w:rFonts w:ascii="Bookman Old Style" w:hAnsi="Bookman Old Style"/>
                <w:sz w:val="20"/>
                <w:szCs w:val="20"/>
              </w:rPr>
              <w:lastRenderedPageBreak/>
              <w:t>siempre y cuando se cumplan los fines del recurso de casación, el estudio de fondo de las controversias sobre la valoración de los requisitos establecidos en el artículo 344 de la referida ley, teniendo en cuenta que el objeto de esta jurisdicción es conseguir la plena realización de la justicia en el área rural, en consonancia con los fines y principios generales del derecho agrario, especialmente el relativo a la protección de la parte más débil en las relaciones de tenencia de tierra y de producción agraria.</w:t>
            </w:r>
          </w:p>
        </w:tc>
      </w:tr>
      <w:tr w:rsidR="00DD305A" w14:paraId="7140324C" w14:textId="77777777" w:rsidTr="009D6A80">
        <w:tc>
          <w:tcPr>
            <w:tcW w:w="4414" w:type="dxa"/>
          </w:tcPr>
          <w:p w14:paraId="1D1B3DD2"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lastRenderedPageBreak/>
              <w:t xml:space="preserve">Artículo 108. </w:t>
            </w:r>
          </w:p>
          <w:p w14:paraId="391F6374"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Relatoría para las especialidades agrarias y rurales. Las relatorías de la Sala de Casación Civil, Agraria y Rural de la Corte Suprema 62 de Justicia y de la Sección Primera del Consejo de Estado deberán efectuar un análisis de las decisiones proferidas en materia agraria y rural con el fin de identificar de manera clara y expresa los siguientes aspectos: </w:t>
            </w:r>
          </w:p>
          <w:p w14:paraId="04371B88" w14:textId="77777777" w:rsidR="00DD305A" w:rsidRPr="009D6A80" w:rsidRDefault="00DD305A" w:rsidP="00DD305A">
            <w:pPr>
              <w:jc w:val="both"/>
              <w:rPr>
                <w:rFonts w:ascii="Bookman Old Style" w:hAnsi="Bookman Old Style"/>
                <w:sz w:val="20"/>
                <w:szCs w:val="20"/>
              </w:rPr>
            </w:pPr>
          </w:p>
          <w:p w14:paraId="01FC6B2D" w14:textId="77777777" w:rsidR="00DD305A" w:rsidRPr="009D6A80" w:rsidRDefault="00DD305A" w:rsidP="00DD305A">
            <w:pPr>
              <w:jc w:val="both"/>
              <w:rPr>
                <w:rFonts w:ascii="Bookman Old Style" w:hAnsi="Bookman Old Style"/>
                <w:sz w:val="20"/>
                <w:szCs w:val="20"/>
              </w:rPr>
            </w:pPr>
          </w:p>
          <w:p w14:paraId="4BA84309"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1. El desarrollo de lineas jurisprudenciales en cada jurisdicción en materia agraria y rural; </w:t>
            </w:r>
          </w:p>
          <w:p w14:paraId="11209820"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2. Las discrepancias interpretativas entre ambas jurisdicciones; </w:t>
            </w:r>
          </w:p>
          <w:p w14:paraId="2A78C4AA"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3. El seguimiento a la sustanciación de casos que puedan ameritar el uso del mecanismo de avocación de competencia. </w:t>
            </w:r>
          </w:p>
          <w:p w14:paraId="761D7AB5" w14:textId="77777777" w:rsidR="00DD305A" w:rsidRPr="009D6A80" w:rsidRDefault="00DD305A" w:rsidP="00DD305A">
            <w:pPr>
              <w:jc w:val="both"/>
              <w:rPr>
                <w:rFonts w:ascii="Bookman Old Style" w:hAnsi="Bookman Old Style"/>
                <w:sz w:val="20"/>
                <w:szCs w:val="20"/>
              </w:rPr>
            </w:pPr>
          </w:p>
          <w:p w14:paraId="63F9607F" w14:textId="77777777" w:rsidR="00DD305A" w:rsidRPr="009D6A80" w:rsidRDefault="00DD305A" w:rsidP="00DD305A">
            <w:pPr>
              <w:jc w:val="both"/>
              <w:rPr>
                <w:rFonts w:ascii="Bookman Old Style" w:hAnsi="Bookman Old Style"/>
                <w:sz w:val="20"/>
                <w:szCs w:val="20"/>
              </w:rPr>
            </w:pPr>
          </w:p>
          <w:p w14:paraId="70F7D3F5" w14:textId="77777777" w:rsidR="00DD305A" w:rsidRPr="009D6A80" w:rsidRDefault="00DD305A" w:rsidP="00DD305A">
            <w:pPr>
              <w:jc w:val="both"/>
              <w:rPr>
                <w:rFonts w:ascii="Bookman Old Style" w:hAnsi="Bookman Old Style"/>
                <w:sz w:val="20"/>
                <w:szCs w:val="20"/>
              </w:rPr>
            </w:pPr>
          </w:p>
          <w:p w14:paraId="6E8B4674" w14:textId="77777777" w:rsidR="00DD305A" w:rsidRPr="009D6A80" w:rsidRDefault="00DD305A" w:rsidP="00DD305A">
            <w:pPr>
              <w:jc w:val="both"/>
              <w:rPr>
                <w:rFonts w:ascii="Bookman Old Style" w:hAnsi="Bookman Old Style"/>
                <w:sz w:val="20"/>
                <w:szCs w:val="20"/>
              </w:rPr>
            </w:pPr>
          </w:p>
          <w:p w14:paraId="701AB212"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Frente a los aspectos señalados en este artículo, ambas jurisdicciones deberán disponer de los mecanismos pertinentes para comunicar mutuamente sus hallazgos y para garantizar el acceso para consulta por parte de los ciudadanos.</w:t>
            </w:r>
          </w:p>
        </w:tc>
        <w:tc>
          <w:tcPr>
            <w:tcW w:w="4414" w:type="dxa"/>
          </w:tcPr>
          <w:p w14:paraId="4B2E45F6" w14:textId="77777777" w:rsidR="00DD305A" w:rsidRPr="009D6A80" w:rsidRDefault="00DD305A" w:rsidP="00DD305A">
            <w:pPr>
              <w:jc w:val="both"/>
              <w:rPr>
                <w:rFonts w:ascii="Bookman Old Style" w:hAnsi="Bookman Old Style"/>
                <w:sz w:val="20"/>
                <w:szCs w:val="20"/>
                <w:lang w:val="es-ES_tradnl"/>
              </w:rPr>
            </w:pPr>
            <w:r w:rsidRPr="009D6A80">
              <w:rPr>
                <w:rFonts w:ascii="Bookman Old Style" w:hAnsi="Bookman Old Style"/>
                <w:sz w:val="20"/>
                <w:szCs w:val="20"/>
                <w:lang w:val="es-ES_tradnl"/>
              </w:rPr>
              <w:t xml:space="preserve">Artículo 108. </w:t>
            </w:r>
          </w:p>
          <w:p w14:paraId="68EC21F5" w14:textId="32580473" w:rsidR="006B0FDE" w:rsidRPr="006B0FDE" w:rsidRDefault="006B0FDE" w:rsidP="006B0FDE">
            <w:pPr>
              <w:jc w:val="both"/>
              <w:rPr>
                <w:rFonts w:ascii="Bookman Old Style" w:hAnsi="Bookman Old Style"/>
                <w:sz w:val="20"/>
                <w:szCs w:val="20"/>
                <w:lang w:val="es-ES_tradnl"/>
              </w:rPr>
            </w:pPr>
            <w:r w:rsidRPr="006B0FDE">
              <w:rPr>
                <w:rFonts w:ascii="Bookman Old Style" w:hAnsi="Bookman Old Style"/>
                <w:sz w:val="20"/>
                <w:szCs w:val="20"/>
                <w:lang w:val="es-ES_tradnl"/>
              </w:rPr>
              <w:t xml:space="preserve">Relatoría para las especialidades agrarias </w:t>
            </w:r>
            <w:r w:rsidRPr="006B0FDE">
              <w:rPr>
                <w:rFonts w:ascii="Bookman Old Style" w:hAnsi="Bookman Old Style"/>
                <w:b/>
                <w:bCs/>
                <w:strike/>
                <w:sz w:val="20"/>
                <w:szCs w:val="20"/>
                <w:lang w:val="es-ES_tradnl"/>
              </w:rPr>
              <w:t>y,</w:t>
            </w:r>
            <w:r w:rsidRPr="006B0FDE">
              <w:rPr>
                <w:rFonts w:ascii="Bookman Old Style" w:hAnsi="Bookman Old Style"/>
                <w:sz w:val="20"/>
                <w:szCs w:val="20"/>
                <w:lang w:val="es-ES_tradnl"/>
              </w:rPr>
              <w:t xml:space="preserve"> rurales </w:t>
            </w:r>
            <w:r w:rsidRPr="006B0FDE">
              <w:rPr>
                <w:rFonts w:ascii="Bookman Old Style" w:hAnsi="Bookman Old Style"/>
                <w:b/>
                <w:bCs/>
                <w:sz w:val="20"/>
                <w:szCs w:val="20"/>
                <w:u w:val="single"/>
                <w:lang w:val="es-ES_tradnl"/>
              </w:rPr>
              <w:t>y ambientales</w:t>
            </w:r>
            <w:r w:rsidRPr="006B0FDE">
              <w:rPr>
                <w:rFonts w:ascii="Bookman Old Style" w:hAnsi="Bookman Old Style"/>
                <w:sz w:val="20"/>
                <w:szCs w:val="20"/>
                <w:lang w:val="es-ES_tradnl"/>
              </w:rPr>
              <w:t xml:space="preserve">. Las relatorías de la Sala de Casación </w:t>
            </w:r>
            <w:r w:rsidRPr="006B0FDE">
              <w:rPr>
                <w:rFonts w:ascii="Bookman Old Style" w:hAnsi="Bookman Old Style"/>
                <w:b/>
                <w:bCs/>
                <w:strike/>
                <w:sz w:val="20"/>
                <w:szCs w:val="20"/>
                <w:lang w:val="es-ES_tradnl"/>
              </w:rPr>
              <w:t>Civil,</w:t>
            </w:r>
            <w:r w:rsidRPr="006B0FDE">
              <w:rPr>
                <w:rFonts w:ascii="Bookman Old Style" w:hAnsi="Bookman Old Style"/>
                <w:sz w:val="20"/>
                <w:szCs w:val="20"/>
                <w:lang w:val="es-ES_tradnl"/>
              </w:rPr>
              <w:t xml:space="preserve"> Agraria</w:t>
            </w:r>
            <w:r w:rsidR="00CD7631" w:rsidRPr="00CD7631">
              <w:rPr>
                <w:rFonts w:ascii="Bookman Old Style" w:hAnsi="Bookman Old Style"/>
                <w:b/>
                <w:sz w:val="20"/>
                <w:szCs w:val="20"/>
                <w:u w:val="single"/>
                <w:lang w:val="es-ES_tradnl"/>
              </w:rPr>
              <w:t>,</w:t>
            </w:r>
            <w:r w:rsidRPr="00CD7631">
              <w:rPr>
                <w:rFonts w:ascii="Bookman Old Style" w:hAnsi="Bookman Old Style"/>
                <w:sz w:val="20"/>
                <w:szCs w:val="20"/>
                <w:u w:val="single"/>
                <w:lang w:val="es-ES_tradnl"/>
              </w:rPr>
              <w:t xml:space="preserve">  </w:t>
            </w:r>
            <w:r w:rsidRPr="006B0FDE">
              <w:rPr>
                <w:rFonts w:ascii="Bookman Old Style" w:hAnsi="Bookman Old Style"/>
                <w:b/>
                <w:bCs/>
                <w:sz w:val="20"/>
                <w:szCs w:val="20"/>
                <w:u w:val="single"/>
                <w:lang w:val="es-ES_tradnl"/>
              </w:rPr>
              <w:t>Rural Ambiental</w:t>
            </w:r>
            <w:r w:rsidRPr="006B0FDE">
              <w:rPr>
                <w:rFonts w:ascii="Bookman Old Style" w:hAnsi="Bookman Old Style"/>
                <w:sz w:val="20"/>
                <w:szCs w:val="20"/>
                <w:lang w:val="es-ES_tradnl"/>
              </w:rPr>
              <w:t xml:space="preserve"> de la Corte Suprema de Justicia y de la Sección Primera del Consejo de Estado, deberán efectuar un análisis </w:t>
            </w:r>
            <w:r w:rsidRPr="006B0FDE">
              <w:rPr>
                <w:rFonts w:ascii="Bookman Old Style" w:hAnsi="Bookman Old Style"/>
                <w:bCs/>
                <w:sz w:val="20"/>
                <w:szCs w:val="20"/>
                <w:lang w:val="es-ES_tradnl"/>
              </w:rPr>
              <w:t>de las decisiones proferidas</w:t>
            </w:r>
            <w:r w:rsidRPr="006B0FDE">
              <w:rPr>
                <w:rFonts w:ascii="Bookman Old Style" w:hAnsi="Bookman Old Style"/>
                <w:b/>
                <w:bCs/>
                <w:strike/>
                <w:sz w:val="20"/>
                <w:szCs w:val="20"/>
                <w:lang w:val="es-ES_tradnl"/>
              </w:rPr>
              <w:t xml:space="preserve"> en materia agraria y rural </w:t>
            </w:r>
            <w:r w:rsidRPr="006B0FDE">
              <w:rPr>
                <w:rFonts w:ascii="Bookman Old Style" w:hAnsi="Bookman Old Style"/>
                <w:bCs/>
                <w:sz w:val="20"/>
                <w:szCs w:val="20"/>
                <w:lang w:val="es-ES_tradnl"/>
              </w:rPr>
              <w:t>con el fin de</w:t>
            </w:r>
            <w:r w:rsidRPr="006B0FDE">
              <w:rPr>
                <w:rFonts w:ascii="Bookman Old Style" w:hAnsi="Bookman Old Style"/>
                <w:sz w:val="20"/>
                <w:szCs w:val="20"/>
                <w:lang w:val="es-ES_tradnl"/>
              </w:rPr>
              <w:t xml:space="preserve"> identificar </w:t>
            </w:r>
            <w:r w:rsidRPr="006B0FDE">
              <w:rPr>
                <w:rFonts w:ascii="Bookman Old Style" w:hAnsi="Bookman Old Style"/>
                <w:bCs/>
                <w:sz w:val="20"/>
                <w:szCs w:val="20"/>
                <w:lang w:val="es-ES_tradnl"/>
              </w:rPr>
              <w:t>de manera clara y expresa los siguientes aspectos</w:t>
            </w:r>
            <w:r w:rsidRPr="006B0FDE">
              <w:rPr>
                <w:rFonts w:ascii="Bookman Old Style" w:hAnsi="Bookman Old Style"/>
                <w:sz w:val="20"/>
                <w:szCs w:val="20"/>
                <w:lang w:val="es-ES_tradnl"/>
              </w:rPr>
              <w:t>:</w:t>
            </w:r>
          </w:p>
          <w:p w14:paraId="45DF97A9" w14:textId="77777777" w:rsidR="006B0FDE" w:rsidRPr="006B0FDE" w:rsidRDefault="006B0FDE" w:rsidP="006B0FDE">
            <w:pPr>
              <w:jc w:val="both"/>
              <w:rPr>
                <w:rFonts w:ascii="Bookman Old Style" w:hAnsi="Bookman Old Style"/>
                <w:sz w:val="20"/>
                <w:szCs w:val="20"/>
                <w:lang w:val="es-ES_tradnl"/>
              </w:rPr>
            </w:pPr>
          </w:p>
          <w:p w14:paraId="2DC9F833" w14:textId="77777777" w:rsidR="006B0FDE" w:rsidRPr="006B0FDE" w:rsidRDefault="006B0FDE" w:rsidP="006B0FDE">
            <w:pPr>
              <w:jc w:val="both"/>
              <w:rPr>
                <w:rFonts w:ascii="Bookman Old Style" w:hAnsi="Bookman Old Style"/>
                <w:b/>
                <w:bCs/>
                <w:strike/>
                <w:sz w:val="20"/>
                <w:szCs w:val="20"/>
                <w:lang w:val="es-ES_tradnl"/>
              </w:rPr>
            </w:pPr>
            <w:r w:rsidRPr="006B0FDE">
              <w:rPr>
                <w:rFonts w:ascii="Bookman Old Style" w:hAnsi="Bookman Old Style"/>
                <w:b/>
                <w:bCs/>
                <w:strike/>
                <w:sz w:val="20"/>
                <w:szCs w:val="20"/>
                <w:lang w:val="es-ES_tradnl"/>
              </w:rPr>
              <w:t>1. El desarrollo de lineas jurisprudenciales en cada jurisdicción en materia agraria y rural;</w:t>
            </w:r>
          </w:p>
          <w:p w14:paraId="38439325" w14:textId="77777777" w:rsidR="006B0FDE" w:rsidRPr="006B0FDE" w:rsidRDefault="006B0FDE" w:rsidP="006B0FDE">
            <w:pPr>
              <w:jc w:val="both"/>
              <w:rPr>
                <w:rFonts w:ascii="Bookman Old Style" w:hAnsi="Bookman Old Style"/>
                <w:b/>
                <w:bCs/>
                <w:strike/>
                <w:sz w:val="20"/>
                <w:szCs w:val="20"/>
                <w:lang w:val="es-ES_tradnl"/>
              </w:rPr>
            </w:pPr>
            <w:r w:rsidRPr="006B0FDE">
              <w:rPr>
                <w:rFonts w:ascii="Bookman Old Style" w:hAnsi="Bookman Old Style"/>
                <w:b/>
                <w:bCs/>
                <w:strike/>
                <w:sz w:val="20"/>
                <w:szCs w:val="20"/>
                <w:lang w:val="es-ES_tradnl"/>
              </w:rPr>
              <w:t>2. Las</w:t>
            </w:r>
            <w:r w:rsidRPr="006B0FDE">
              <w:rPr>
                <w:rFonts w:ascii="Bookman Old Style" w:hAnsi="Bookman Old Style"/>
                <w:sz w:val="20"/>
                <w:szCs w:val="20"/>
                <w:lang w:val="es-ES_tradnl"/>
              </w:rPr>
              <w:t xml:space="preserve"> 1. Las discrepancias interpretativas </w:t>
            </w:r>
            <w:r w:rsidRPr="006B0FDE">
              <w:rPr>
                <w:rFonts w:ascii="Bookman Old Style" w:hAnsi="Bookman Old Style"/>
                <w:b/>
                <w:bCs/>
                <w:strike/>
                <w:sz w:val="20"/>
                <w:szCs w:val="20"/>
                <w:lang w:val="es-ES_tradnl"/>
              </w:rPr>
              <w:t>entre ambas jurisdicciones;</w:t>
            </w:r>
          </w:p>
          <w:p w14:paraId="1370CB62" w14:textId="14D79860" w:rsidR="006B0FDE" w:rsidRPr="006B0FDE" w:rsidRDefault="006B0FDE" w:rsidP="006B0FDE">
            <w:pPr>
              <w:jc w:val="both"/>
              <w:rPr>
                <w:rFonts w:ascii="Bookman Old Style" w:hAnsi="Bookman Old Style"/>
                <w:b/>
                <w:bCs/>
                <w:sz w:val="20"/>
                <w:szCs w:val="20"/>
                <w:u w:val="single"/>
                <w:lang w:val="es-ES_tradnl"/>
              </w:rPr>
            </w:pPr>
            <w:r w:rsidRPr="006B0FDE">
              <w:rPr>
                <w:rFonts w:ascii="Bookman Old Style" w:hAnsi="Bookman Old Style"/>
                <w:b/>
                <w:bCs/>
                <w:strike/>
                <w:sz w:val="20"/>
                <w:szCs w:val="20"/>
                <w:lang w:val="es-ES_tradnl"/>
              </w:rPr>
              <w:t>3. El</w:t>
            </w:r>
            <w:r w:rsidRPr="006B0FDE">
              <w:rPr>
                <w:rFonts w:ascii="Bookman Old Style" w:hAnsi="Bookman Old Style"/>
                <w:sz w:val="20"/>
                <w:szCs w:val="20"/>
                <w:lang w:val="es-ES_tradnl"/>
              </w:rPr>
              <w:t xml:space="preserve"> </w:t>
            </w:r>
            <w:r w:rsidRPr="006B0FDE">
              <w:rPr>
                <w:rFonts w:ascii="Bookman Old Style" w:hAnsi="Bookman Old Style"/>
                <w:b/>
                <w:bCs/>
                <w:sz w:val="20"/>
                <w:szCs w:val="20"/>
                <w:u w:val="single"/>
                <w:lang w:val="es-ES_tradnl"/>
              </w:rPr>
              <w:t>susceptibles de requerir la aplicación de los mecanismos</w:t>
            </w:r>
            <w:r w:rsidR="002F0478">
              <w:rPr>
                <w:rFonts w:ascii="Bookman Old Style" w:hAnsi="Bookman Old Style"/>
                <w:b/>
                <w:bCs/>
                <w:sz w:val="20"/>
                <w:szCs w:val="20"/>
                <w:u w:val="single"/>
                <w:lang w:val="es-ES_tradnl"/>
              </w:rPr>
              <w:t xml:space="preserve"> de unificación jurisprudencial</w:t>
            </w:r>
            <w:r w:rsidRPr="006B0FDE">
              <w:rPr>
                <w:rFonts w:ascii="Bookman Old Style" w:hAnsi="Bookman Old Style"/>
                <w:b/>
                <w:bCs/>
                <w:sz w:val="20"/>
                <w:szCs w:val="20"/>
                <w:u w:val="single"/>
                <w:lang w:val="es-ES_tradnl"/>
              </w:rPr>
              <w:t>.</w:t>
            </w:r>
          </w:p>
          <w:p w14:paraId="69373961" w14:textId="77777777" w:rsidR="006B0FDE" w:rsidRPr="006B0FDE" w:rsidRDefault="006B0FDE" w:rsidP="006B0FDE">
            <w:pPr>
              <w:jc w:val="both"/>
              <w:rPr>
                <w:rFonts w:ascii="Bookman Old Style" w:hAnsi="Bookman Old Style"/>
                <w:sz w:val="20"/>
                <w:szCs w:val="20"/>
                <w:lang w:val="es-ES_tradnl"/>
              </w:rPr>
            </w:pPr>
            <w:r w:rsidRPr="006B0FDE">
              <w:rPr>
                <w:rFonts w:ascii="Bookman Old Style" w:hAnsi="Bookman Old Style"/>
                <w:b/>
                <w:bCs/>
                <w:sz w:val="20"/>
                <w:szCs w:val="20"/>
                <w:u w:val="single"/>
                <w:lang w:val="es-ES_tradnl"/>
              </w:rPr>
              <w:t>2. La</w:t>
            </w:r>
            <w:r w:rsidRPr="006B0FDE">
              <w:rPr>
                <w:rFonts w:ascii="Bookman Old Style" w:hAnsi="Bookman Old Style"/>
                <w:sz w:val="20"/>
                <w:szCs w:val="20"/>
                <w:lang w:val="es-ES_tradnl"/>
              </w:rPr>
              <w:t xml:space="preserve"> sustanciación de casos que puedan ameritar el uso del mecanismo de avocación de competencia.</w:t>
            </w:r>
          </w:p>
          <w:p w14:paraId="06A122B9" w14:textId="77777777" w:rsidR="006B0FDE" w:rsidRPr="006B0FDE" w:rsidRDefault="006B0FDE" w:rsidP="006B0FDE">
            <w:pPr>
              <w:jc w:val="both"/>
              <w:rPr>
                <w:rFonts w:ascii="Bookman Old Style" w:hAnsi="Bookman Old Style"/>
                <w:sz w:val="20"/>
                <w:szCs w:val="20"/>
                <w:lang w:val="es-ES_tradnl"/>
              </w:rPr>
            </w:pPr>
          </w:p>
          <w:p w14:paraId="78D3D285" w14:textId="7F11F50C" w:rsidR="00DD305A" w:rsidRPr="009D6A80" w:rsidRDefault="006B0FDE" w:rsidP="006B0FDE">
            <w:pPr>
              <w:jc w:val="both"/>
              <w:rPr>
                <w:rFonts w:ascii="Bookman Old Style" w:hAnsi="Bookman Old Style"/>
                <w:sz w:val="20"/>
                <w:szCs w:val="20"/>
                <w:lang w:val="es-ES_tradnl"/>
              </w:rPr>
            </w:pPr>
            <w:r w:rsidRPr="006B0FDE">
              <w:rPr>
                <w:rFonts w:ascii="Bookman Old Style" w:hAnsi="Bookman Old Style"/>
                <w:b/>
                <w:bCs/>
                <w:strike/>
                <w:sz w:val="20"/>
                <w:szCs w:val="20"/>
                <w:lang w:val="es-ES_tradnl"/>
              </w:rPr>
              <w:t xml:space="preserve">Frente a los aspectos señalados en este artículo, </w:t>
            </w:r>
            <w:r w:rsidRPr="006B0FDE">
              <w:rPr>
                <w:rFonts w:ascii="Bookman Old Style" w:hAnsi="Bookman Old Style"/>
                <w:bCs/>
                <w:sz w:val="20"/>
                <w:szCs w:val="20"/>
                <w:lang w:val="es-ES_tradnl"/>
              </w:rPr>
              <w:t>Ambas jurisdicciones deberán disponer de los mecanismos pertinentes para comunicar mutuamente sus hallazgos y para garantizar el acceso para consulta por parte de los ciudadanos.</w:t>
            </w:r>
          </w:p>
        </w:tc>
      </w:tr>
      <w:tr w:rsidR="00DD305A" w14:paraId="304E3D89" w14:textId="77777777" w:rsidTr="009D6A80">
        <w:tc>
          <w:tcPr>
            <w:tcW w:w="4414" w:type="dxa"/>
          </w:tcPr>
          <w:p w14:paraId="46D682B9"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Artículo 113. </w:t>
            </w:r>
          </w:p>
          <w:p w14:paraId="2E61C973"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Aspectos no regulados. En los aspectos procesales no contemplados en esta ley, respecto al trámite del proceso agrario y rural que se tramita ante la Especialidad Agraria y Rural de la Jurisdicción Ordinaria se seguirá el Código General del Proceso, en lo que sea compatible con la naturaleza de los procesos y actuaciones contempladas en esta norma. </w:t>
            </w:r>
          </w:p>
          <w:p w14:paraId="787A1D3C" w14:textId="77777777" w:rsidR="00DD305A" w:rsidRPr="009D6A80" w:rsidRDefault="00DD305A" w:rsidP="00DD305A">
            <w:pPr>
              <w:jc w:val="both"/>
              <w:rPr>
                <w:rFonts w:ascii="Bookman Old Style" w:hAnsi="Bookman Old Style"/>
                <w:sz w:val="20"/>
                <w:szCs w:val="20"/>
              </w:rPr>
            </w:pPr>
          </w:p>
          <w:p w14:paraId="7FC08C8A" w14:textId="77777777" w:rsidR="00DD305A" w:rsidRPr="009D6A80" w:rsidRDefault="00DD305A" w:rsidP="00DD305A">
            <w:pPr>
              <w:jc w:val="both"/>
              <w:rPr>
                <w:rFonts w:ascii="Bookman Old Style" w:hAnsi="Bookman Old Style"/>
                <w:sz w:val="20"/>
                <w:szCs w:val="20"/>
              </w:rPr>
            </w:pPr>
          </w:p>
          <w:p w14:paraId="18DC932E"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lastRenderedPageBreak/>
              <w:t xml:space="preserve">En los aspectos procesales no contemplados en esta ley, respecto al trámite del proceso agrario y rural que se tramita ante la Especialidad Agraria y Rural de la Jurisdicción de lo Contencioso Administrativo se seguirá el Código de Procedimiento Administrativo y de lo Contencioso Administrativo, en lo que sea compatible con la naturaleza de los procesos y actuaciones contempladas en esta norma, teniendo en cuenta lo dispuesto por el artículo 306 de ese estatuto. </w:t>
            </w:r>
          </w:p>
          <w:p w14:paraId="610707BA" w14:textId="77777777" w:rsidR="00DD305A" w:rsidRPr="009D6A80" w:rsidRDefault="00DD305A" w:rsidP="00DD305A">
            <w:pPr>
              <w:jc w:val="both"/>
              <w:rPr>
                <w:rFonts w:ascii="Bookman Old Style" w:hAnsi="Bookman Old Style"/>
                <w:sz w:val="20"/>
                <w:szCs w:val="20"/>
              </w:rPr>
            </w:pPr>
          </w:p>
          <w:p w14:paraId="65C0575D"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Contra las providencias proferidas en la Especialidad Agraria y Rural de la Jurisdicción de lo Contencioso Administrativo procederán los recursos extraordinarios regulados en la Ley 1437 de 2011, en los términos y reglas fijados en ese estatuto, siempre que sean compatibles con la naturaleza de los procesos y actuaciones contempladas en esta ley. </w:t>
            </w:r>
          </w:p>
          <w:p w14:paraId="1EE48119" w14:textId="77777777" w:rsidR="00DD305A" w:rsidRPr="009D6A80" w:rsidRDefault="00DD305A" w:rsidP="00DD305A">
            <w:pPr>
              <w:jc w:val="both"/>
              <w:rPr>
                <w:rFonts w:ascii="Bookman Old Style" w:hAnsi="Bookman Old Style"/>
                <w:sz w:val="20"/>
                <w:szCs w:val="20"/>
              </w:rPr>
            </w:pPr>
          </w:p>
          <w:p w14:paraId="3F396EA7"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El trámite de las acciones populares y de grupo se regulará por lo dispuesto en la Ley 472 de 1998.</w:t>
            </w:r>
          </w:p>
        </w:tc>
        <w:tc>
          <w:tcPr>
            <w:tcW w:w="4414" w:type="dxa"/>
          </w:tcPr>
          <w:p w14:paraId="1956DCF4"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lastRenderedPageBreak/>
              <w:t xml:space="preserve">Artículo 113. </w:t>
            </w:r>
          </w:p>
          <w:p w14:paraId="34673FC7"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Aspectos no regulados. En los aspectos procesales no contemplados en esta ley, respecto al trámite del proceso agrario</w:t>
            </w:r>
            <w:r w:rsidRPr="009D6A80">
              <w:rPr>
                <w:rFonts w:ascii="Bookman Old Style" w:hAnsi="Bookman Old Style"/>
                <w:b/>
                <w:bCs/>
                <w:strike/>
                <w:sz w:val="20"/>
                <w:szCs w:val="20"/>
              </w:rPr>
              <w:t xml:space="preserve"> 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que se tramita ante la Especialidad Agraria y,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Ordinaria se seguirá el Código General del Proceso, en lo que sea compatible con la naturaleza de los procesos y actuaciones contempladas en esta norma.</w:t>
            </w:r>
          </w:p>
          <w:p w14:paraId="7806858A" w14:textId="77777777" w:rsidR="00DD305A" w:rsidRPr="009D6A80" w:rsidRDefault="00DD305A" w:rsidP="00DD305A">
            <w:pPr>
              <w:jc w:val="both"/>
              <w:rPr>
                <w:rFonts w:ascii="Bookman Old Style" w:hAnsi="Bookman Old Style"/>
                <w:sz w:val="20"/>
                <w:szCs w:val="20"/>
              </w:rPr>
            </w:pPr>
          </w:p>
          <w:p w14:paraId="2D3DED94"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lastRenderedPageBreak/>
              <w:t xml:space="preserve">En los aspectos procesales no contemplados en esta ley, respecto al trámite del proceso agrario y rural que se tramita ante la Especialidad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de lo Contencioso Administrativo se seguirá el Código de Procedimiento Administrativo y de lo Contencioso Administrativo, en lo que sea compatible con la naturaleza de los procesos y actuaciones contempladas en esta norma, teniendo en cuenta lo dispuesto por el artículo 306 de ese estatuto.</w:t>
            </w:r>
          </w:p>
          <w:p w14:paraId="3BD016B7" w14:textId="77777777" w:rsidR="00DD305A" w:rsidRPr="009D6A80" w:rsidRDefault="00DD305A" w:rsidP="00DD305A">
            <w:pPr>
              <w:jc w:val="both"/>
              <w:rPr>
                <w:rFonts w:ascii="Bookman Old Style" w:hAnsi="Bookman Old Style"/>
                <w:sz w:val="20"/>
                <w:szCs w:val="20"/>
              </w:rPr>
            </w:pPr>
          </w:p>
          <w:p w14:paraId="39043D0D"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 xml:space="preserve">Contra las providencias proferidas en la Especialidad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de lo Contencioso Administrativo procederán los recursos extraordinarios regulados en la Ley 1437 de 2011, en los términos y reglas fijados en ese estatuto, siempre que sean compatibles con la naturaleza de los procesos y actuaciones contempladas en esta ley.</w:t>
            </w:r>
          </w:p>
          <w:p w14:paraId="72A6FC01" w14:textId="77777777" w:rsidR="00DD305A" w:rsidRPr="009D6A80" w:rsidRDefault="00DD305A" w:rsidP="00DD305A">
            <w:pPr>
              <w:jc w:val="both"/>
              <w:rPr>
                <w:rFonts w:ascii="Bookman Old Style" w:hAnsi="Bookman Old Style"/>
                <w:sz w:val="20"/>
                <w:szCs w:val="20"/>
              </w:rPr>
            </w:pPr>
          </w:p>
          <w:p w14:paraId="0B1E9BDE" w14:textId="77777777" w:rsidR="00DD305A" w:rsidRPr="009D6A80" w:rsidRDefault="00DD305A" w:rsidP="00DD305A">
            <w:pPr>
              <w:jc w:val="both"/>
              <w:rPr>
                <w:rFonts w:ascii="Bookman Old Style" w:hAnsi="Bookman Old Style"/>
                <w:sz w:val="20"/>
                <w:szCs w:val="20"/>
              </w:rPr>
            </w:pPr>
            <w:r w:rsidRPr="009D6A80">
              <w:rPr>
                <w:rFonts w:ascii="Bookman Old Style" w:hAnsi="Bookman Old Style"/>
                <w:sz w:val="20"/>
                <w:szCs w:val="20"/>
              </w:rPr>
              <w:t>El trámite de las acciones populares y de grupo se regulará por lo dispuesto en la Ley 472 de 1998.</w:t>
            </w:r>
          </w:p>
        </w:tc>
      </w:tr>
      <w:tr w:rsidR="006B0FDE" w14:paraId="0F676F6E" w14:textId="77777777" w:rsidTr="009D6A80">
        <w:tc>
          <w:tcPr>
            <w:tcW w:w="4414" w:type="dxa"/>
          </w:tcPr>
          <w:p w14:paraId="255B99A5" w14:textId="77777777" w:rsidR="006B0FDE" w:rsidRPr="006B0FDE" w:rsidRDefault="006B0FDE" w:rsidP="006B0FDE">
            <w:pPr>
              <w:jc w:val="both"/>
              <w:rPr>
                <w:rFonts w:ascii="Bookman Old Style" w:hAnsi="Bookman Old Style"/>
                <w:sz w:val="20"/>
                <w:szCs w:val="20"/>
              </w:rPr>
            </w:pPr>
            <w:r w:rsidRPr="006B0FDE">
              <w:rPr>
                <w:rFonts w:ascii="Bookman Old Style" w:hAnsi="Bookman Old Style"/>
                <w:b/>
                <w:sz w:val="20"/>
                <w:szCs w:val="20"/>
              </w:rPr>
              <w:lastRenderedPageBreak/>
              <w:t xml:space="preserve">Artículo 124. Formación en derecho agrario y rural. </w:t>
            </w:r>
            <w:r w:rsidRPr="006B0FDE">
              <w:rPr>
                <w:rFonts w:ascii="Bookman Old Style" w:hAnsi="Bookman Old Style"/>
                <w:sz w:val="20"/>
                <w:szCs w:val="20"/>
              </w:rPr>
              <w:t>Las instituciones universitarias, a través de los programas de derecho y en el marco de la  autonomía universitaria, propenderán por formar en estudios en derecho agrario y rural.</w:t>
            </w:r>
          </w:p>
          <w:p w14:paraId="1B428516" w14:textId="77777777" w:rsidR="006B0FDE" w:rsidRPr="006B0FDE" w:rsidRDefault="006B0FDE" w:rsidP="006B0FDE">
            <w:pPr>
              <w:jc w:val="both"/>
              <w:rPr>
                <w:rFonts w:ascii="Bookman Old Style" w:hAnsi="Bookman Old Style"/>
                <w:sz w:val="20"/>
                <w:szCs w:val="20"/>
              </w:rPr>
            </w:pPr>
          </w:p>
        </w:tc>
        <w:tc>
          <w:tcPr>
            <w:tcW w:w="4414" w:type="dxa"/>
          </w:tcPr>
          <w:p w14:paraId="61F8587C" w14:textId="668D4788" w:rsidR="006B0FDE" w:rsidRPr="006B0FDE" w:rsidRDefault="006B0FDE" w:rsidP="006B0FDE">
            <w:pPr>
              <w:jc w:val="both"/>
              <w:rPr>
                <w:rFonts w:ascii="Bookman Old Style" w:hAnsi="Bookman Old Style"/>
                <w:sz w:val="20"/>
                <w:szCs w:val="20"/>
              </w:rPr>
            </w:pPr>
            <w:r w:rsidRPr="006B0FDE">
              <w:rPr>
                <w:rFonts w:ascii="Bookman Old Style" w:hAnsi="Bookman Old Style"/>
                <w:b/>
                <w:sz w:val="20"/>
                <w:szCs w:val="20"/>
              </w:rPr>
              <w:t xml:space="preserve">Artículo 124. Formación en derecho agrario, rural </w:t>
            </w:r>
            <w:r w:rsidRPr="006B0FDE">
              <w:rPr>
                <w:rFonts w:ascii="Bookman Old Style" w:hAnsi="Bookman Old Style"/>
                <w:b/>
                <w:sz w:val="20"/>
                <w:szCs w:val="20"/>
                <w:u w:val="single"/>
              </w:rPr>
              <w:t>y ambiental</w:t>
            </w:r>
            <w:r w:rsidRPr="006B0FDE">
              <w:rPr>
                <w:rFonts w:ascii="Bookman Old Style" w:hAnsi="Bookman Old Style"/>
                <w:b/>
                <w:sz w:val="20"/>
                <w:szCs w:val="20"/>
              </w:rPr>
              <w:t xml:space="preserve">. </w:t>
            </w:r>
            <w:r w:rsidRPr="006B0FDE">
              <w:rPr>
                <w:rFonts w:ascii="Bookman Old Style" w:hAnsi="Bookman Old Style"/>
                <w:sz w:val="20"/>
                <w:szCs w:val="20"/>
              </w:rPr>
              <w:t>Las instituciones universitarias, a través de los programas de derecho y en el marco de la  autonomía universitaria, propenderán por formar en estudios en derecho agrario, rural y ambiental.</w:t>
            </w:r>
          </w:p>
        </w:tc>
      </w:tr>
      <w:tr w:rsidR="006B0FDE" w14:paraId="5E78B47D" w14:textId="77777777" w:rsidTr="009D6A80">
        <w:tc>
          <w:tcPr>
            <w:tcW w:w="4414" w:type="dxa"/>
          </w:tcPr>
          <w:p w14:paraId="54A84D26" w14:textId="34D45BED" w:rsidR="006B0FDE" w:rsidRPr="006B0FDE" w:rsidRDefault="006B0FDE" w:rsidP="00582CDF">
            <w:pPr>
              <w:pStyle w:val="BodyText"/>
              <w:jc w:val="both"/>
              <w:rPr>
                <w:rFonts w:ascii="Bookman Old Style" w:hAnsi="Bookman Old Style"/>
                <w:sz w:val="20"/>
                <w:szCs w:val="20"/>
              </w:rPr>
            </w:pPr>
            <w:r w:rsidRPr="006B0FDE">
              <w:rPr>
                <w:rFonts w:ascii="Bookman Old Style" w:hAnsi="Bookman Old Style"/>
                <w:b/>
                <w:sz w:val="20"/>
                <w:szCs w:val="20"/>
              </w:rPr>
              <w:t>Artículo</w:t>
            </w:r>
            <w:r w:rsidRPr="006B0FDE">
              <w:rPr>
                <w:rFonts w:ascii="Bookman Old Style" w:hAnsi="Bookman Old Style"/>
                <w:b/>
                <w:spacing w:val="-6"/>
                <w:sz w:val="20"/>
                <w:szCs w:val="20"/>
              </w:rPr>
              <w:t xml:space="preserve"> </w:t>
            </w:r>
            <w:r w:rsidRPr="006B0FDE">
              <w:rPr>
                <w:rFonts w:ascii="Bookman Old Style" w:hAnsi="Bookman Old Style"/>
                <w:b/>
                <w:sz w:val="20"/>
                <w:szCs w:val="20"/>
              </w:rPr>
              <w:t>125.</w:t>
            </w:r>
            <w:r w:rsidRPr="006B0FDE">
              <w:rPr>
                <w:rFonts w:ascii="Bookman Old Style" w:hAnsi="Bookman Old Style"/>
                <w:b/>
                <w:spacing w:val="-6"/>
                <w:sz w:val="20"/>
                <w:szCs w:val="20"/>
              </w:rPr>
              <w:t xml:space="preserve"> </w:t>
            </w:r>
            <w:r w:rsidRPr="006B0FDE">
              <w:rPr>
                <w:rFonts w:ascii="Bookman Old Style" w:hAnsi="Bookman Old Style"/>
                <w:b/>
                <w:sz w:val="20"/>
                <w:szCs w:val="20"/>
              </w:rPr>
              <w:t>Judicatura</w:t>
            </w:r>
            <w:r w:rsidRPr="006B0FDE">
              <w:rPr>
                <w:rFonts w:ascii="Bookman Old Style" w:hAnsi="Bookman Old Style"/>
                <w:b/>
                <w:spacing w:val="-4"/>
                <w:sz w:val="20"/>
                <w:szCs w:val="20"/>
              </w:rPr>
              <w:t xml:space="preserve"> </w:t>
            </w:r>
            <w:r w:rsidRPr="006B0FDE">
              <w:rPr>
                <w:rFonts w:ascii="Bookman Old Style" w:hAnsi="Bookman Old Style"/>
                <w:b/>
                <w:sz w:val="20"/>
                <w:szCs w:val="20"/>
              </w:rPr>
              <w:t>en</w:t>
            </w:r>
            <w:r w:rsidRPr="006B0FDE">
              <w:rPr>
                <w:rFonts w:ascii="Bookman Old Style" w:hAnsi="Bookman Old Style"/>
                <w:b/>
                <w:spacing w:val="-7"/>
                <w:sz w:val="20"/>
                <w:szCs w:val="20"/>
              </w:rPr>
              <w:t xml:space="preserve"> </w:t>
            </w:r>
            <w:r w:rsidRPr="006B0FDE">
              <w:rPr>
                <w:rFonts w:ascii="Bookman Old Style" w:hAnsi="Bookman Old Style"/>
                <w:b/>
                <w:sz w:val="20"/>
                <w:szCs w:val="20"/>
              </w:rPr>
              <w:t>despachos</w:t>
            </w:r>
            <w:r w:rsidRPr="006B0FDE">
              <w:rPr>
                <w:rFonts w:ascii="Bookman Old Style" w:hAnsi="Bookman Old Style"/>
                <w:b/>
                <w:spacing w:val="-8"/>
                <w:sz w:val="20"/>
                <w:szCs w:val="20"/>
              </w:rPr>
              <w:t xml:space="preserve"> </w:t>
            </w:r>
            <w:r w:rsidRPr="006B0FDE">
              <w:rPr>
                <w:rFonts w:ascii="Bookman Old Style" w:hAnsi="Bookman Old Style"/>
                <w:b/>
                <w:sz w:val="20"/>
                <w:szCs w:val="20"/>
              </w:rPr>
              <w:t>judiciales</w:t>
            </w:r>
            <w:r w:rsidRPr="006B0FDE">
              <w:rPr>
                <w:rFonts w:ascii="Bookman Old Style" w:hAnsi="Bookman Old Style"/>
                <w:b/>
                <w:spacing w:val="-7"/>
                <w:sz w:val="20"/>
                <w:szCs w:val="20"/>
              </w:rPr>
              <w:t xml:space="preserve"> </w:t>
            </w:r>
            <w:r w:rsidRPr="006B0FDE">
              <w:rPr>
                <w:rFonts w:ascii="Bookman Old Style" w:hAnsi="Bookman Old Style"/>
                <w:b/>
                <w:sz w:val="20"/>
                <w:szCs w:val="20"/>
              </w:rPr>
              <w:t>agrarios</w:t>
            </w:r>
            <w:r w:rsidRPr="006B0FDE">
              <w:rPr>
                <w:rFonts w:ascii="Bookman Old Style" w:hAnsi="Bookman Old Style"/>
                <w:b/>
                <w:spacing w:val="-3"/>
                <w:sz w:val="20"/>
                <w:szCs w:val="20"/>
              </w:rPr>
              <w:t xml:space="preserve"> </w:t>
            </w:r>
            <w:r w:rsidRPr="006B0FDE">
              <w:rPr>
                <w:rFonts w:ascii="Bookman Old Style" w:hAnsi="Bookman Old Style"/>
                <w:b/>
                <w:sz w:val="20"/>
                <w:szCs w:val="20"/>
              </w:rPr>
              <w:t>y</w:t>
            </w:r>
            <w:r w:rsidRPr="006B0FDE">
              <w:rPr>
                <w:rFonts w:ascii="Bookman Old Style" w:hAnsi="Bookman Old Style"/>
                <w:b/>
                <w:spacing w:val="-13"/>
                <w:sz w:val="20"/>
                <w:szCs w:val="20"/>
              </w:rPr>
              <w:t xml:space="preserve"> </w:t>
            </w:r>
            <w:r w:rsidRPr="006B0FDE">
              <w:rPr>
                <w:rFonts w:ascii="Bookman Old Style" w:hAnsi="Bookman Old Style"/>
                <w:b/>
                <w:sz w:val="20"/>
                <w:szCs w:val="20"/>
              </w:rPr>
              <w:t>rurales.</w:t>
            </w:r>
            <w:r w:rsidRPr="006B0FDE">
              <w:rPr>
                <w:rFonts w:ascii="Bookman Old Style" w:hAnsi="Bookman Old Style"/>
                <w:b/>
                <w:spacing w:val="-5"/>
                <w:sz w:val="20"/>
                <w:szCs w:val="20"/>
              </w:rPr>
              <w:t xml:space="preserve"> </w:t>
            </w:r>
            <w:r w:rsidRPr="006B0FDE">
              <w:rPr>
                <w:rFonts w:ascii="Bookman Old Style" w:hAnsi="Bookman Old Style"/>
                <w:sz w:val="20"/>
                <w:szCs w:val="20"/>
              </w:rPr>
              <w:t>Para</w:t>
            </w:r>
            <w:r w:rsidRPr="006B0FDE">
              <w:rPr>
                <w:rFonts w:ascii="Bookman Old Style" w:hAnsi="Bookman Old Style"/>
                <w:spacing w:val="-8"/>
                <w:sz w:val="20"/>
                <w:szCs w:val="20"/>
              </w:rPr>
              <w:t xml:space="preserve"> </w:t>
            </w:r>
            <w:r w:rsidRPr="006B0FDE">
              <w:rPr>
                <w:rFonts w:ascii="Bookman Old Style" w:hAnsi="Bookman Old Style"/>
                <w:sz w:val="20"/>
                <w:szCs w:val="20"/>
              </w:rPr>
              <w:t>optar el título de abogado el egresado podrá acreditar haber prestado servicio de judicatura en despachos judiciales agrarios y rurales como auxiliar judicial o facilitador, por el tiempo y en las condiciones que señale para el efecto el Consejo Superior de la</w:t>
            </w:r>
            <w:r w:rsidRPr="006B0FDE">
              <w:rPr>
                <w:rFonts w:ascii="Bookman Old Style" w:hAnsi="Bookman Old Style"/>
                <w:spacing w:val="-3"/>
                <w:sz w:val="20"/>
                <w:szCs w:val="20"/>
              </w:rPr>
              <w:t xml:space="preserve"> </w:t>
            </w:r>
            <w:r w:rsidRPr="006B0FDE">
              <w:rPr>
                <w:rFonts w:ascii="Bookman Old Style" w:hAnsi="Bookman Old Style"/>
                <w:sz w:val="20"/>
                <w:szCs w:val="20"/>
              </w:rPr>
              <w:t>Judicatura.</w:t>
            </w:r>
          </w:p>
        </w:tc>
        <w:tc>
          <w:tcPr>
            <w:tcW w:w="4414" w:type="dxa"/>
          </w:tcPr>
          <w:p w14:paraId="57A48B16" w14:textId="54FE24BD" w:rsidR="006B0FDE" w:rsidRPr="006B0FDE" w:rsidRDefault="006B0FDE" w:rsidP="00582CDF">
            <w:pPr>
              <w:pStyle w:val="BodyText"/>
              <w:jc w:val="both"/>
              <w:rPr>
                <w:rFonts w:ascii="Bookman Old Style" w:hAnsi="Bookman Old Style"/>
                <w:sz w:val="20"/>
                <w:szCs w:val="20"/>
              </w:rPr>
            </w:pPr>
            <w:r w:rsidRPr="006B0FDE">
              <w:rPr>
                <w:rFonts w:ascii="Bookman Old Style" w:hAnsi="Bookman Old Style"/>
                <w:b/>
                <w:sz w:val="20"/>
                <w:szCs w:val="20"/>
              </w:rPr>
              <w:t>Artículo</w:t>
            </w:r>
            <w:r w:rsidRPr="006B0FDE">
              <w:rPr>
                <w:rFonts w:ascii="Bookman Old Style" w:hAnsi="Bookman Old Style"/>
                <w:b/>
                <w:spacing w:val="-6"/>
                <w:sz w:val="20"/>
                <w:szCs w:val="20"/>
              </w:rPr>
              <w:t xml:space="preserve"> </w:t>
            </w:r>
            <w:r w:rsidRPr="006B0FDE">
              <w:rPr>
                <w:rFonts w:ascii="Bookman Old Style" w:hAnsi="Bookman Old Style"/>
                <w:b/>
                <w:sz w:val="20"/>
                <w:szCs w:val="20"/>
              </w:rPr>
              <w:t>125.</w:t>
            </w:r>
            <w:r w:rsidRPr="006B0FDE">
              <w:rPr>
                <w:rFonts w:ascii="Bookman Old Style" w:hAnsi="Bookman Old Style"/>
                <w:b/>
                <w:spacing w:val="-6"/>
                <w:sz w:val="20"/>
                <w:szCs w:val="20"/>
              </w:rPr>
              <w:t xml:space="preserve"> </w:t>
            </w:r>
            <w:r w:rsidRPr="006B0FDE">
              <w:rPr>
                <w:rFonts w:ascii="Bookman Old Style" w:hAnsi="Bookman Old Style"/>
                <w:b/>
                <w:sz w:val="20"/>
                <w:szCs w:val="20"/>
              </w:rPr>
              <w:t>Judicatura</w:t>
            </w:r>
            <w:r w:rsidRPr="006B0FDE">
              <w:rPr>
                <w:rFonts w:ascii="Bookman Old Style" w:hAnsi="Bookman Old Style"/>
                <w:b/>
                <w:spacing w:val="-4"/>
                <w:sz w:val="20"/>
                <w:szCs w:val="20"/>
              </w:rPr>
              <w:t xml:space="preserve"> </w:t>
            </w:r>
            <w:r w:rsidRPr="006B0FDE">
              <w:rPr>
                <w:rFonts w:ascii="Bookman Old Style" w:hAnsi="Bookman Old Style"/>
                <w:b/>
                <w:sz w:val="20"/>
                <w:szCs w:val="20"/>
              </w:rPr>
              <w:t>en</w:t>
            </w:r>
            <w:r w:rsidRPr="006B0FDE">
              <w:rPr>
                <w:rFonts w:ascii="Bookman Old Style" w:hAnsi="Bookman Old Style"/>
                <w:b/>
                <w:spacing w:val="-7"/>
                <w:sz w:val="20"/>
                <w:szCs w:val="20"/>
              </w:rPr>
              <w:t xml:space="preserve"> </w:t>
            </w:r>
            <w:r w:rsidRPr="006B0FDE">
              <w:rPr>
                <w:rFonts w:ascii="Bookman Old Style" w:hAnsi="Bookman Old Style"/>
                <w:b/>
                <w:sz w:val="20"/>
                <w:szCs w:val="20"/>
              </w:rPr>
              <w:t>despachos</w:t>
            </w:r>
            <w:r w:rsidRPr="006B0FDE">
              <w:rPr>
                <w:rFonts w:ascii="Bookman Old Style" w:hAnsi="Bookman Old Style"/>
                <w:b/>
                <w:spacing w:val="-8"/>
                <w:sz w:val="20"/>
                <w:szCs w:val="20"/>
              </w:rPr>
              <w:t xml:space="preserve"> </w:t>
            </w:r>
            <w:r w:rsidRPr="006B0FDE">
              <w:rPr>
                <w:rFonts w:ascii="Bookman Old Style" w:hAnsi="Bookman Old Style"/>
                <w:b/>
                <w:sz w:val="20"/>
                <w:szCs w:val="20"/>
              </w:rPr>
              <w:t>judiciales</w:t>
            </w:r>
            <w:r w:rsidRPr="006B0FDE">
              <w:rPr>
                <w:rFonts w:ascii="Bookman Old Style" w:hAnsi="Bookman Old Style"/>
                <w:b/>
                <w:spacing w:val="-7"/>
                <w:sz w:val="20"/>
                <w:szCs w:val="20"/>
              </w:rPr>
              <w:t xml:space="preserve"> </w:t>
            </w:r>
            <w:r w:rsidRPr="006B0FDE">
              <w:rPr>
                <w:rFonts w:ascii="Bookman Old Style" w:hAnsi="Bookman Old Style"/>
                <w:b/>
                <w:sz w:val="20"/>
                <w:szCs w:val="20"/>
              </w:rPr>
              <w:t>agrarios</w:t>
            </w:r>
            <w:r w:rsidRPr="006B0FDE">
              <w:rPr>
                <w:rFonts w:ascii="Bookman Old Style" w:hAnsi="Bookman Old Style"/>
                <w:b/>
                <w:spacing w:val="-3"/>
                <w:sz w:val="20"/>
                <w:szCs w:val="20"/>
              </w:rPr>
              <w:t xml:space="preserve"> </w:t>
            </w:r>
            <w:r w:rsidRPr="006B0FDE">
              <w:rPr>
                <w:rFonts w:ascii="Bookman Old Style" w:hAnsi="Bookman Old Style"/>
                <w:b/>
                <w:sz w:val="20"/>
                <w:szCs w:val="20"/>
              </w:rPr>
              <w:t>y</w:t>
            </w:r>
            <w:r w:rsidRPr="006B0FDE">
              <w:rPr>
                <w:rFonts w:ascii="Bookman Old Style" w:hAnsi="Bookman Old Style"/>
                <w:b/>
                <w:spacing w:val="-13"/>
                <w:sz w:val="20"/>
                <w:szCs w:val="20"/>
              </w:rPr>
              <w:t xml:space="preserve"> </w:t>
            </w:r>
            <w:r w:rsidRPr="006B0FDE">
              <w:rPr>
                <w:rFonts w:ascii="Bookman Old Style" w:hAnsi="Bookman Old Style"/>
                <w:b/>
                <w:sz w:val="20"/>
                <w:szCs w:val="20"/>
              </w:rPr>
              <w:t>rurales.</w:t>
            </w:r>
            <w:r w:rsidRPr="006B0FDE">
              <w:rPr>
                <w:rFonts w:ascii="Bookman Old Style" w:hAnsi="Bookman Old Style"/>
                <w:b/>
                <w:spacing w:val="-5"/>
                <w:sz w:val="20"/>
                <w:szCs w:val="20"/>
              </w:rPr>
              <w:t xml:space="preserve"> </w:t>
            </w:r>
            <w:r w:rsidRPr="006B0FDE">
              <w:rPr>
                <w:rFonts w:ascii="Bookman Old Style" w:hAnsi="Bookman Old Style"/>
                <w:sz w:val="20"/>
                <w:szCs w:val="20"/>
              </w:rPr>
              <w:t>Para</w:t>
            </w:r>
            <w:r w:rsidRPr="006B0FDE">
              <w:rPr>
                <w:rFonts w:ascii="Bookman Old Style" w:hAnsi="Bookman Old Style"/>
                <w:spacing w:val="-8"/>
                <w:sz w:val="20"/>
                <w:szCs w:val="20"/>
              </w:rPr>
              <w:t xml:space="preserve"> </w:t>
            </w:r>
            <w:r w:rsidRPr="006B0FDE">
              <w:rPr>
                <w:rFonts w:ascii="Bookman Old Style" w:hAnsi="Bookman Old Style"/>
                <w:sz w:val="20"/>
                <w:szCs w:val="20"/>
              </w:rPr>
              <w:t>optar el título de abogado el egresado podrá acreditar haber prestado servicio de judicatura en despachos judiciales agrarios, rurales y ambientales como auxiliar judicial o facilitador, por el tiempo y en las condiciones que señale para el efecto el Consejo Superior de la</w:t>
            </w:r>
            <w:r w:rsidRPr="006B0FDE">
              <w:rPr>
                <w:rFonts w:ascii="Bookman Old Style" w:hAnsi="Bookman Old Style"/>
                <w:spacing w:val="-3"/>
                <w:sz w:val="20"/>
                <w:szCs w:val="20"/>
              </w:rPr>
              <w:t xml:space="preserve"> </w:t>
            </w:r>
            <w:r w:rsidRPr="006B0FDE">
              <w:rPr>
                <w:rFonts w:ascii="Bookman Old Style" w:hAnsi="Bookman Old Style"/>
                <w:sz w:val="20"/>
                <w:szCs w:val="20"/>
              </w:rPr>
              <w:t>Judicatura.</w:t>
            </w:r>
          </w:p>
        </w:tc>
      </w:tr>
      <w:tr w:rsidR="006B0FDE" w14:paraId="5711A803" w14:textId="77777777" w:rsidTr="009D6A80">
        <w:tc>
          <w:tcPr>
            <w:tcW w:w="4414" w:type="dxa"/>
          </w:tcPr>
          <w:p w14:paraId="449B78DA"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Artículo 128. </w:t>
            </w:r>
          </w:p>
          <w:p w14:paraId="1B7812FF"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Proceso de implementación. La Especialidad Agraria y Rural de la Jurisdicción Ordinaria y la Especialidad Agraria y Rural de la Jurisdicción Contenciosa Administrativa entrarán a funcionar en un término no superior a los treinta (30) meses siguientes a la promulgación de esta ley. Su implementación será progresiva y, mientras entra en funcionamiento en todo </w:t>
            </w:r>
            <w:r w:rsidRPr="009D6A80">
              <w:rPr>
                <w:rFonts w:ascii="Bookman Old Style" w:hAnsi="Bookman Old Style"/>
                <w:sz w:val="20"/>
                <w:szCs w:val="20"/>
              </w:rPr>
              <w:lastRenderedPageBreak/>
              <w:t>el territorio nacional, se podrá adoptar un régimen de transición por parte del Consejo Superior de la Judicatura conforme a lo establecido en la presente Ley.</w:t>
            </w:r>
          </w:p>
          <w:p w14:paraId="326E9098" w14:textId="77777777" w:rsidR="006B0FDE" w:rsidRPr="009D6A80" w:rsidRDefault="006B0FDE" w:rsidP="006B0FDE">
            <w:pPr>
              <w:jc w:val="both"/>
              <w:rPr>
                <w:rFonts w:ascii="Bookman Old Style" w:hAnsi="Bookman Old Style"/>
                <w:sz w:val="20"/>
                <w:szCs w:val="20"/>
              </w:rPr>
            </w:pPr>
          </w:p>
          <w:p w14:paraId="56ADD99B"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 En el proceso de implementación de la especialidad agraria y rural se priorizarán los municipios definidos en el Decreto Ley 893 de 2017, “por el cual se crean los programas de desarrollo con enfoque territorial -PDET-“, los municipios de mayor conflictividad rural y agraria en el país, así como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 Igualmente, con el propósito de garantizar la atención judicial a los ciudadanos rurales en el territorio nacional, los despachos judiciales agrarios y rurales administrativos, así como los jueces agrarios y rurales ordinarios podrán atender la competencia funcional de ambas especialidades. </w:t>
            </w:r>
          </w:p>
          <w:p w14:paraId="6681E699"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Durante este periodo el Gobierno Nacional adelantará las gestiones presupuestales y demás medidas que sean necesarias para la creación de nuevos despachos 69 judiciales, puesta en marcha e implementación de la Especialidad Agraria y Rural en la Jurisdicción Ordinaria y de la Especialidad Agraria y Rural Administrativa en la Jurisdicción Contenciosa Administrativa. </w:t>
            </w:r>
          </w:p>
          <w:p w14:paraId="20786CE0" w14:textId="77777777" w:rsidR="006B0FDE" w:rsidRPr="009D6A80" w:rsidRDefault="006B0FDE" w:rsidP="006B0FDE">
            <w:pPr>
              <w:jc w:val="both"/>
              <w:rPr>
                <w:rFonts w:ascii="Bookman Old Style" w:hAnsi="Bookman Old Style"/>
                <w:sz w:val="20"/>
                <w:szCs w:val="20"/>
              </w:rPr>
            </w:pPr>
          </w:p>
          <w:p w14:paraId="46F5996D"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Para el efecto se autoriza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Agraria y Rural de la Jurisdicción Ordinaria y la Especialidad Agraria y Rural de la Jurisdicción Contenciosa Administrativa en todo el territorio nacional. </w:t>
            </w:r>
          </w:p>
          <w:p w14:paraId="570BD272" w14:textId="77777777" w:rsidR="006B0FDE" w:rsidRPr="009D6A80" w:rsidRDefault="006B0FDE" w:rsidP="006B0FDE">
            <w:pPr>
              <w:jc w:val="both"/>
              <w:rPr>
                <w:rFonts w:ascii="Bookman Old Style" w:hAnsi="Bookman Old Style"/>
                <w:sz w:val="20"/>
                <w:szCs w:val="20"/>
              </w:rPr>
            </w:pPr>
          </w:p>
          <w:p w14:paraId="7B95562C" w14:textId="77777777" w:rsidR="006B0FDE" w:rsidRPr="009D6A80" w:rsidRDefault="006B0FDE" w:rsidP="006B0FDE">
            <w:pPr>
              <w:jc w:val="both"/>
              <w:rPr>
                <w:rFonts w:ascii="Bookman Old Style" w:hAnsi="Bookman Old Style"/>
                <w:sz w:val="20"/>
                <w:szCs w:val="20"/>
              </w:rPr>
            </w:pPr>
          </w:p>
          <w:p w14:paraId="2B17D25E"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A su vez, en este término el Consejo Superior de la Judicatura deberá elaborar un Plan para la puesta en marcha e implementación de la Especialidad Agraria y Rural de la Jurisdicción Ordinaria y la Especialidad Agraria y Rural de la Jurisdicción de lo Contencioso Administrativo, incluido el análisis financiero y de demanda, instrumento que deberá ser elaborado en coordinación con las Altas Cortes de dichas jurisdicciones.</w:t>
            </w:r>
          </w:p>
        </w:tc>
        <w:tc>
          <w:tcPr>
            <w:tcW w:w="4414" w:type="dxa"/>
          </w:tcPr>
          <w:p w14:paraId="4BEE27B4"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lastRenderedPageBreak/>
              <w:t xml:space="preserve">Artículo 128.  </w:t>
            </w:r>
          </w:p>
          <w:p w14:paraId="0A761024"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Proceso de implementación. La Especialidad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Ordinaria y la Especialidad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Contenciosa Administrativa entrarán a funcionar en un término no superior a los treinta (30) meses siguientes a la promulgación de esta ley. Su implementación será progresiva y, mientras entra en funcionamiento en todo </w:t>
            </w:r>
            <w:r w:rsidRPr="009D6A80">
              <w:rPr>
                <w:rFonts w:ascii="Bookman Old Style" w:hAnsi="Bookman Old Style"/>
                <w:sz w:val="20"/>
                <w:szCs w:val="20"/>
              </w:rPr>
              <w:lastRenderedPageBreak/>
              <w:t>el territorio nacional, se podrá adoptar un régimen de transición por parte del Consejo Superior de la Judicatura conforme a lo establecido en la presente Ley.</w:t>
            </w:r>
          </w:p>
          <w:p w14:paraId="6E55F032" w14:textId="77777777" w:rsidR="006B0FDE" w:rsidRPr="009D6A80" w:rsidRDefault="006B0FDE" w:rsidP="006B0FDE">
            <w:pPr>
              <w:jc w:val="both"/>
              <w:rPr>
                <w:rFonts w:ascii="Bookman Old Style" w:hAnsi="Bookman Old Style"/>
                <w:sz w:val="20"/>
                <w:szCs w:val="20"/>
              </w:rPr>
            </w:pPr>
          </w:p>
          <w:p w14:paraId="71EC9410"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En el proceso de implementación de la especialidad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se priorizarán los municipios definidos en el Decreto Ley 893 de 2017, “por el cual se crean los programas de desarrollo con enfoque territorial -PDET-“, así como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 Igualmente, con el propósito de garantizar la atención judicial a los ciudadanos rurales en el territorio nacional, los despachos judiciales agrarios </w:t>
            </w:r>
            <w:r w:rsidRPr="009D6A80">
              <w:rPr>
                <w:rFonts w:ascii="Bookman Old Style" w:hAnsi="Bookman Old Style"/>
                <w:b/>
                <w:bCs/>
                <w:strike/>
                <w:sz w:val="20"/>
                <w:szCs w:val="20"/>
              </w:rPr>
              <w:t>y,</w:t>
            </w:r>
            <w:r w:rsidRPr="009D6A80">
              <w:rPr>
                <w:rFonts w:ascii="Bookman Old Style" w:hAnsi="Bookman Old Style"/>
                <w:sz w:val="20"/>
                <w:szCs w:val="20"/>
              </w:rPr>
              <w:t xml:space="preserve">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administrativos, así como los jueces agrarios </w:t>
            </w:r>
            <w:r w:rsidRPr="009D6A80">
              <w:rPr>
                <w:rFonts w:ascii="Bookman Old Style" w:hAnsi="Bookman Old Style"/>
                <w:b/>
                <w:bCs/>
                <w:strike/>
                <w:sz w:val="20"/>
                <w:szCs w:val="20"/>
              </w:rPr>
              <w:t>y,</w:t>
            </w:r>
            <w:r w:rsidRPr="009D6A80">
              <w:rPr>
                <w:rFonts w:ascii="Bookman Old Style" w:hAnsi="Bookman Old Style"/>
                <w:sz w:val="20"/>
                <w:szCs w:val="20"/>
              </w:rPr>
              <w:t xml:space="preserve"> rurales </w:t>
            </w:r>
            <w:r w:rsidRPr="009D6A80">
              <w:rPr>
                <w:rFonts w:ascii="Bookman Old Style" w:hAnsi="Bookman Old Style"/>
                <w:b/>
                <w:bCs/>
                <w:sz w:val="20"/>
                <w:szCs w:val="20"/>
                <w:u w:val="single"/>
              </w:rPr>
              <w:t>y ambientales</w:t>
            </w:r>
            <w:r w:rsidRPr="009D6A80">
              <w:rPr>
                <w:rFonts w:ascii="Bookman Old Style" w:hAnsi="Bookman Old Style"/>
                <w:sz w:val="20"/>
                <w:szCs w:val="20"/>
              </w:rPr>
              <w:t xml:space="preserve"> ordinarios podrán atender la competencia funcional de ambas especialidades.</w:t>
            </w:r>
          </w:p>
          <w:p w14:paraId="1BF92B37" w14:textId="77777777" w:rsidR="006B0FDE" w:rsidRPr="009D6A80" w:rsidRDefault="006B0FDE" w:rsidP="006B0FDE">
            <w:pPr>
              <w:jc w:val="both"/>
              <w:rPr>
                <w:rFonts w:ascii="Bookman Old Style" w:hAnsi="Bookman Old Style"/>
                <w:sz w:val="20"/>
                <w:szCs w:val="20"/>
              </w:rPr>
            </w:pPr>
          </w:p>
          <w:p w14:paraId="40FBAB22"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Durante este periodo el Gobierno Nacional adelantará las gestiones presupuestales y demás medidas que sean necesarias para la creación de nuevos despachos judiciales, puesta en marcha e implementación de la Especialidad Agraria y Rural en la Jurisdicción Ordinaria y de la Especialidad Agraria y Rural Administrativa en la Jurisdicción Contenciosa Administrativa.</w:t>
            </w:r>
          </w:p>
          <w:p w14:paraId="11E0FC24" w14:textId="77777777" w:rsidR="006B0FDE" w:rsidRDefault="006B0FDE" w:rsidP="006B0FDE">
            <w:pPr>
              <w:jc w:val="both"/>
              <w:rPr>
                <w:rFonts w:ascii="Bookman Old Style" w:hAnsi="Bookman Old Style"/>
                <w:sz w:val="20"/>
                <w:szCs w:val="20"/>
              </w:rPr>
            </w:pPr>
          </w:p>
          <w:p w14:paraId="51D750D6" w14:textId="77777777" w:rsidR="00582CDF" w:rsidRPr="009D6A80" w:rsidRDefault="00582CDF" w:rsidP="006B0FDE">
            <w:pPr>
              <w:jc w:val="both"/>
              <w:rPr>
                <w:rFonts w:ascii="Bookman Old Style" w:hAnsi="Bookman Old Style"/>
                <w:sz w:val="20"/>
                <w:szCs w:val="20"/>
              </w:rPr>
            </w:pPr>
          </w:p>
          <w:p w14:paraId="7F359ACF"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Para el efecto se autoriza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Ordinaria y la Especialidad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Contenciosa Administrativa en todo el territorio nacional.</w:t>
            </w:r>
          </w:p>
          <w:p w14:paraId="4680FE12" w14:textId="77777777" w:rsidR="006B0FDE" w:rsidRPr="009D6A80" w:rsidRDefault="006B0FDE" w:rsidP="006B0FDE">
            <w:pPr>
              <w:jc w:val="both"/>
              <w:rPr>
                <w:rFonts w:ascii="Bookman Old Style" w:hAnsi="Bookman Old Style"/>
                <w:sz w:val="20"/>
                <w:szCs w:val="20"/>
              </w:rPr>
            </w:pPr>
          </w:p>
          <w:p w14:paraId="5D9FD094"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A su vez, en este término el Consejo Superior de la Judicatura deberá elaborar un Plan para la puesta en marcha e implementación de la Especialidad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Ordinaria y la Especialidad Agraria </w:t>
            </w:r>
            <w:r w:rsidRPr="009D6A80">
              <w:rPr>
                <w:rFonts w:ascii="Bookman Old Style" w:hAnsi="Bookman Old Style"/>
                <w:b/>
                <w:bCs/>
                <w:strike/>
                <w:sz w:val="20"/>
                <w:szCs w:val="20"/>
              </w:rPr>
              <w:t>y,</w:t>
            </w:r>
            <w:r w:rsidRPr="009D6A80">
              <w:rPr>
                <w:rFonts w:ascii="Bookman Old Style" w:hAnsi="Bookman Old Style"/>
                <w:sz w:val="20"/>
                <w:szCs w:val="20"/>
              </w:rPr>
              <w:t xml:space="preserve"> Rural </w:t>
            </w:r>
            <w:r w:rsidRPr="009D6A80">
              <w:rPr>
                <w:rFonts w:ascii="Bookman Old Style" w:hAnsi="Bookman Old Style"/>
                <w:b/>
                <w:bCs/>
                <w:sz w:val="20"/>
                <w:szCs w:val="20"/>
                <w:u w:val="single"/>
              </w:rPr>
              <w:t>y Ambiental</w:t>
            </w:r>
            <w:r w:rsidRPr="009D6A80">
              <w:rPr>
                <w:rFonts w:ascii="Bookman Old Style" w:hAnsi="Bookman Old Style"/>
                <w:sz w:val="20"/>
                <w:szCs w:val="20"/>
              </w:rPr>
              <w:t xml:space="preserve"> de la Jurisdicción de lo Contencioso Administrativo, incluido el análisis financiero y de demanda, instrumento que deberá ser elaborado en coordinación con las Altas Cortes de dichas jurisdicciones.</w:t>
            </w:r>
          </w:p>
        </w:tc>
      </w:tr>
      <w:tr w:rsidR="006B0FDE" w14:paraId="3A284526" w14:textId="77777777" w:rsidTr="009D6A80">
        <w:tc>
          <w:tcPr>
            <w:tcW w:w="4414" w:type="dxa"/>
          </w:tcPr>
          <w:p w14:paraId="5B676AA8"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lastRenderedPageBreak/>
              <w:t xml:space="preserve">Artículo 129. </w:t>
            </w:r>
          </w:p>
          <w:p w14:paraId="29739AA1" w14:textId="77777777" w:rsidR="006B0FDE" w:rsidRPr="009D6A80" w:rsidRDefault="006B0FDE" w:rsidP="006B0FDE">
            <w:pPr>
              <w:jc w:val="both"/>
              <w:rPr>
                <w:rFonts w:ascii="Bookman Old Style" w:hAnsi="Bookman Old Style"/>
                <w:sz w:val="20"/>
                <w:szCs w:val="20"/>
              </w:rPr>
            </w:pPr>
          </w:p>
          <w:p w14:paraId="52FFE608"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Provisión de cargos. Para la provisión de los cargos de juez de los Juzgados Agrarios y Rurales y de magistrado de las Salas Agrarias y Rurales de los Tribunales Superiores de Distrito Judicial, el Consejo Superior de la Judicatura dispondrá de la realización de un concurso de méritos conforme a las reglas señaladas en esta ley e incorporará como criterio de valoración el conocimiento de la normativa en materia agraria, ambiental y en las normas que desarrollan el proceso judicial agrario y rural.</w:t>
            </w:r>
          </w:p>
          <w:p w14:paraId="3E28AF0D" w14:textId="77777777" w:rsidR="006B0FDE" w:rsidRPr="009D6A80" w:rsidRDefault="006B0FDE" w:rsidP="006B0FDE">
            <w:pPr>
              <w:jc w:val="both"/>
              <w:rPr>
                <w:rFonts w:ascii="Bookman Old Style" w:hAnsi="Bookman Old Style"/>
                <w:sz w:val="20"/>
                <w:szCs w:val="20"/>
              </w:rPr>
            </w:pPr>
          </w:p>
          <w:p w14:paraId="0BAA4F7A" w14:textId="77777777" w:rsidR="006B0FDE" w:rsidRPr="009D6A80" w:rsidRDefault="006B0FDE" w:rsidP="006B0FDE">
            <w:pPr>
              <w:jc w:val="both"/>
              <w:rPr>
                <w:rFonts w:ascii="Bookman Old Style" w:hAnsi="Bookman Old Style"/>
                <w:sz w:val="20"/>
                <w:szCs w:val="20"/>
              </w:rPr>
            </w:pPr>
          </w:p>
          <w:p w14:paraId="1FB7BEC2" w14:textId="77777777" w:rsidR="006B0FDE" w:rsidRPr="009D6A80" w:rsidRDefault="006B0FDE" w:rsidP="006B0FDE">
            <w:pPr>
              <w:jc w:val="both"/>
              <w:rPr>
                <w:rFonts w:ascii="Bookman Old Style" w:hAnsi="Bookman Old Style"/>
                <w:sz w:val="20"/>
                <w:szCs w:val="20"/>
              </w:rPr>
            </w:pPr>
          </w:p>
          <w:p w14:paraId="671DDE3C"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 El Consejo Superior de la Judicatura deberá convocar al concurso de méritos de que trata el parágrafo anterior dentro de los seis (6) meses siguientes a la entrada en vigencia de la presente ley, fijando un cronograma que permita culminar el concurso y proveer los cargos por el sistema de carrera en un plazo no mayor a 3 años. No obstante lo anterior, los cargos judiciales actualmente sometidos a concurso de méritos, así como los aspirantes a jueces que se hallen registrados en la lista de elegibles actual para despachos civiles deberán destinarse prioritariamente a satisfacer la oferta judicial de jueces rurales y agrarios, para lo cual, los funcionarios deberán ser capacitados en materia de derecho agrario, ambiental y demás normas pertinentes. </w:t>
            </w:r>
          </w:p>
          <w:p w14:paraId="55F5C0C6" w14:textId="77777777" w:rsidR="006B0FDE" w:rsidRPr="009D6A80" w:rsidRDefault="006B0FDE" w:rsidP="006B0FDE">
            <w:pPr>
              <w:jc w:val="both"/>
              <w:rPr>
                <w:rFonts w:ascii="Bookman Old Style" w:hAnsi="Bookman Old Style"/>
                <w:sz w:val="20"/>
                <w:szCs w:val="20"/>
              </w:rPr>
            </w:pPr>
          </w:p>
          <w:p w14:paraId="4FF148EA"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Para efectos de lograr la cobertura de las zonas priorizadas para la implementación del Acuerdo Final de Paz, la provisión de los </w:t>
            </w:r>
            <w:r w:rsidRPr="009D6A80">
              <w:rPr>
                <w:rFonts w:ascii="Bookman Old Style" w:hAnsi="Bookman Old Style"/>
                <w:sz w:val="20"/>
                <w:szCs w:val="20"/>
              </w:rPr>
              <w:lastRenderedPageBreak/>
              <w:t>cargos de juez y magistrado en estos despachos podrá realizarse en provisionalidad, hasta tanto se surta el respectivo concurso y se provea el cargo en propiedad, de acuerdo con las listas respectivas. No obstante, para posesionarse y ejercer los cargos de juez y magistrado deberán tomar y aprobar, con dedicación exclusiva, el curso de capacitación en la 70 normatividad agraria y ambiental, y en el procedimiento judicial agrario y rural regulado en esta ley, de acuerdo con el plan que para tal fin diseñe e implemente la Escuela Judicial Rodrigo Lara Bonilla, cuyo diseño deberá efectuarse dentro de los seis (6) meses siguientes a la expedición de esta Ley.</w:t>
            </w:r>
          </w:p>
        </w:tc>
        <w:tc>
          <w:tcPr>
            <w:tcW w:w="4414" w:type="dxa"/>
          </w:tcPr>
          <w:p w14:paraId="768722CE"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lastRenderedPageBreak/>
              <w:t xml:space="preserve">Artículo 129. </w:t>
            </w:r>
          </w:p>
          <w:p w14:paraId="394F24F5" w14:textId="77777777" w:rsidR="006B0FDE" w:rsidRPr="009D6A80" w:rsidRDefault="006B0FDE" w:rsidP="006B0FDE">
            <w:pPr>
              <w:jc w:val="both"/>
              <w:rPr>
                <w:rFonts w:ascii="Bookman Old Style" w:hAnsi="Bookman Old Style"/>
                <w:sz w:val="20"/>
                <w:szCs w:val="20"/>
              </w:rPr>
            </w:pPr>
          </w:p>
          <w:p w14:paraId="2C49A90A" w14:textId="6229B0F5"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Provisión de cargos. Para la provisión de los cargos de juez de los juzgados agrarios, rurales y </w:t>
            </w:r>
            <w:r w:rsidRPr="009D6A80">
              <w:rPr>
                <w:rFonts w:ascii="Bookman Old Style" w:hAnsi="Bookman Old Style"/>
                <w:b/>
                <w:sz w:val="20"/>
                <w:szCs w:val="20"/>
                <w:u w:val="single"/>
              </w:rPr>
              <w:t>ambientales</w:t>
            </w:r>
            <w:r w:rsidR="00582CDF">
              <w:rPr>
                <w:rFonts w:ascii="Bookman Old Style" w:hAnsi="Bookman Old Style"/>
                <w:sz w:val="20"/>
                <w:szCs w:val="20"/>
              </w:rPr>
              <w:t xml:space="preserve"> y de magistrado de las Salas A</w:t>
            </w:r>
            <w:r w:rsidRPr="009D6A80">
              <w:rPr>
                <w:rFonts w:ascii="Bookman Old Style" w:hAnsi="Bookman Old Style"/>
                <w:sz w:val="20"/>
                <w:szCs w:val="20"/>
              </w:rPr>
              <w:t>grarias</w:t>
            </w:r>
            <w:r w:rsidR="00582CDF">
              <w:rPr>
                <w:rFonts w:ascii="Bookman Old Style" w:hAnsi="Bookman Old Style"/>
                <w:b/>
                <w:sz w:val="20"/>
                <w:szCs w:val="20"/>
                <w:u w:val="single"/>
              </w:rPr>
              <w:t>,</w:t>
            </w:r>
            <w:r w:rsidRPr="009D6A80">
              <w:rPr>
                <w:rFonts w:ascii="Bookman Old Style" w:hAnsi="Bookman Old Style"/>
                <w:sz w:val="20"/>
                <w:szCs w:val="20"/>
              </w:rPr>
              <w:t xml:space="preserve"> </w:t>
            </w:r>
            <w:r w:rsidRPr="00582CDF">
              <w:rPr>
                <w:rFonts w:ascii="Bookman Old Style" w:hAnsi="Bookman Old Style"/>
                <w:bCs/>
                <w:sz w:val="20"/>
                <w:szCs w:val="20"/>
              </w:rPr>
              <w:t>Rurales</w:t>
            </w:r>
            <w:r w:rsidR="00582CDF">
              <w:rPr>
                <w:rFonts w:ascii="Bookman Old Style" w:hAnsi="Bookman Old Style"/>
                <w:b/>
                <w:bCs/>
                <w:sz w:val="20"/>
                <w:szCs w:val="20"/>
              </w:rPr>
              <w:t xml:space="preserve"> </w:t>
            </w:r>
            <w:r w:rsidR="00582CDF" w:rsidRPr="00582CDF">
              <w:rPr>
                <w:rFonts w:ascii="Bookman Old Style" w:hAnsi="Bookman Old Style"/>
                <w:b/>
                <w:bCs/>
                <w:sz w:val="20"/>
                <w:szCs w:val="20"/>
                <w:u w:val="single"/>
              </w:rPr>
              <w:t xml:space="preserve">y </w:t>
            </w:r>
            <w:r w:rsidR="00582CDF">
              <w:rPr>
                <w:rFonts w:ascii="Bookman Old Style" w:hAnsi="Bookman Old Style"/>
                <w:b/>
                <w:sz w:val="20"/>
                <w:szCs w:val="20"/>
                <w:u w:val="single"/>
              </w:rPr>
              <w:t>A</w:t>
            </w:r>
            <w:r w:rsidRPr="00582CDF">
              <w:rPr>
                <w:rFonts w:ascii="Bookman Old Style" w:hAnsi="Bookman Old Style"/>
                <w:b/>
                <w:sz w:val="20"/>
                <w:szCs w:val="20"/>
                <w:u w:val="single"/>
              </w:rPr>
              <w:t xml:space="preserve">mbientales </w:t>
            </w:r>
            <w:r w:rsidRPr="009D6A80">
              <w:rPr>
                <w:rFonts w:ascii="Bookman Old Style" w:hAnsi="Bookman Old Style"/>
                <w:sz w:val="20"/>
                <w:szCs w:val="20"/>
              </w:rPr>
              <w:t xml:space="preserve">de los Tribunales Superiores de Distrito Judicial, el Consejo Superior de la Judicatura dispondrá de la realización de un concurso público, en </w:t>
            </w:r>
            <w:r w:rsidRPr="009D6A80">
              <w:rPr>
                <w:rFonts w:ascii="Bookman Old Style" w:hAnsi="Bookman Old Style"/>
                <w:b/>
                <w:bCs/>
                <w:sz w:val="20"/>
                <w:szCs w:val="20"/>
                <w:u w:val="single"/>
              </w:rPr>
              <w:t>el cual se deberá valorar especialmente</w:t>
            </w:r>
            <w:r w:rsidRPr="009D6A80">
              <w:rPr>
                <w:rFonts w:ascii="Bookman Old Style" w:hAnsi="Bookman Old Style"/>
                <w:sz w:val="20"/>
                <w:szCs w:val="20"/>
              </w:rPr>
              <w:t xml:space="preserve"> el conocimiento de la normativa en materia agraria, rural </w:t>
            </w:r>
            <w:r w:rsidRPr="009D6A80">
              <w:rPr>
                <w:rFonts w:ascii="Bookman Old Style" w:hAnsi="Bookman Old Style"/>
                <w:b/>
                <w:sz w:val="20"/>
                <w:szCs w:val="20"/>
                <w:u w:val="single"/>
              </w:rPr>
              <w:t xml:space="preserve"> y ambiental</w:t>
            </w:r>
            <w:r w:rsidRPr="00657CCF">
              <w:rPr>
                <w:rFonts w:ascii="Bookman Old Style" w:hAnsi="Bookman Old Style"/>
                <w:sz w:val="20"/>
                <w:szCs w:val="20"/>
                <w:u w:val="single"/>
              </w:rPr>
              <w:t xml:space="preserve"> </w:t>
            </w:r>
            <w:r w:rsidRPr="009D6A80">
              <w:rPr>
                <w:rFonts w:ascii="Bookman Old Style" w:hAnsi="Bookman Old Style"/>
                <w:b/>
                <w:bCs/>
                <w:sz w:val="20"/>
                <w:szCs w:val="20"/>
                <w:u w:val="single"/>
              </w:rPr>
              <w:t>o afines, los más altos niveles académicos y la experiencia laboral específica,  así como las</w:t>
            </w:r>
            <w:r w:rsidRPr="009D6A80">
              <w:rPr>
                <w:rFonts w:ascii="Bookman Old Style" w:hAnsi="Bookman Old Style"/>
                <w:sz w:val="20"/>
                <w:szCs w:val="20"/>
              </w:rPr>
              <w:t xml:space="preserve"> normas que desarrollan el proceso judicial agrario, </w:t>
            </w:r>
            <w:r w:rsidRPr="009D6A80">
              <w:rPr>
                <w:rFonts w:ascii="Bookman Old Style" w:hAnsi="Bookman Old Style"/>
                <w:bCs/>
                <w:sz w:val="20"/>
                <w:szCs w:val="20"/>
              </w:rPr>
              <w:t xml:space="preserve">rural </w:t>
            </w:r>
            <w:r w:rsidRPr="00657CCF">
              <w:rPr>
                <w:rFonts w:ascii="Bookman Old Style" w:hAnsi="Bookman Old Style"/>
                <w:b/>
                <w:bCs/>
                <w:sz w:val="20"/>
                <w:szCs w:val="20"/>
                <w:u w:val="single"/>
              </w:rPr>
              <w:t>y</w:t>
            </w:r>
            <w:r w:rsidRPr="00657CCF">
              <w:rPr>
                <w:rFonts w:ascii="Bookman Old Style" w:hAnsi="Bookman Old Style"/>
                <w:sz w:val="20"/>
                <w:szCs w:val="20"/>
                <w:u w:val="single"/>
              </w:rPr>
              <w:t xml:space="preserve"> </w:t>
            </w:r>
            <w:r w:rsidRPr="00657CCF">
              <w:rPr>
                <w:rFonts w:ascii="Bookman Old Style" w:hAnsi="Bookman Old Style"/>
                <w:b/>
                <w:bCs/>
                <w:sz w:val="20"/>
                <w:szCs w:val="20"/>
                <w:u w:val="single"/>
              </w:rPr>
              <w:t>ambiental</w:t>
            </w:r>
            <w:r w:rsidRPr="009D6A80">
              <w:rPr>
                <w:rFonts w:ascii="Bookman Old Style" w:hAnsi="Bookman Old Style"/>
                <w:sz w:val="20"/>
                <w:szCs w:val="20"/>
              </w:rPr>
              <w:t>.</w:t>
            </w:r>
          </w:p>
          <w:p w14:paraId="20E6BCE7" w14:textId="77777777" w:rsidR="006B0FDE" w:rsidRPr="009D6A80" w:rsidRDefault="006B0FDE" w:rsidP="006B0FDE">
            <w:pPr>
              <w:jc w:val="both"/>
              <w:rPr>
                <w:rFonts w:ascii="Bookman Old Style" w:hAnsi="Bookman Old Style"/>
                <w:sz w:val="20"/>
                <w:szCs w:val="20"/>
              </w:rPr>
            </w:pPr>
          </w:p>
          <w:p w14:paraId="1AD6A99C" w14:textId="20DF50EE" w:rsidR="00C70F9F" w:rsidRPr="00067D3E" w:rsidRDefault="00C70F9F" w:rsidP="00C70F9F">
            <w:pPr>
              <w:jc w:val="both"/>
              <w:rPr>
                <w:bCs/>
              </w:rPr>
            </w:pPr>
            <w:r w:rsidRPr="00C70F9F">
              <w:rPr>
                <w:rFonts w:ascii="Bookman Old Style" w:hAnsi="Bookman Old Style"/>
                <w:bCs/>
                <w:sz w:val="20"/>
                <w:szCs w:val="20"/>
              </w:rPr>
              <w:t>El Consejo Superior de la Judicatura deberá convocar al concurso de que trata el parágrafo anterior dentro de los seis (6) meses siguientes a la entrada en vigencia de la presente ley, fijando un cronograma que permita culminar el concurso y proveer los cargos por el sistema de carrera en un plazo no mayor a 3 años. No obstante lo anterior, los cargos judiciales actualmente sometidos a concurso de méritos, así como los aspirantes a jueces que se hallen registrados en la lista de elegibles actual para despachos civiles deberán destinarse prioritariamente a satisfacer la oferta judicial de jueces rurales y agrarios, para lo cual, los funcionarios deberán ser capacitados en materia de derecho agrario, ambiental y demás normas pertinentes</w:t>
            </w:r>
            <w:r w:rsidRPr="00067D3E">
              <w:rPr>
                <w:bCs/>
              </w:rPr>
              <w:t>.</w:t>
            </w:r>
          </w:p>
          <w:p w14:paraId="731FBF2C" w14:textId="77777777" w:rsidR="006B0FDE" w:rsidRDefault="006B0FDE" w:rsidP="006B0FDE">
            <w:pPr>
              <w:jc w:val="both"/>
              <w:rPr>
                <w:rFonts w:ascii="Bookman Old Style" w:hAnsi="Bookman Old Style"/>
                <w:sz w:val="20"/>
                <w:szCs w:val="20"/>
              </w:rPr>
            </w:pPr>
          </w:p>
          <w:p w14:paraId="32309054" w14:textId="77777777" w:rsidR="00E9149E" w:rsidRPr="009D6A80" w:rsidRDefault="00E9149E" w:rsidP="006B0FDE">
            <w:pPr>
              <w:jc w:val="both"/>
              <w:rPr>
                <w:rFonts w:ascii="Bookman Old Style" w:hAnsi="Bookman Old Style"/>
                <w:sz w:val="20"/>
                <w:szCs w:val="20"/>
              </w:rPr>
            </w:pPr>
          </w:p>
          <w:p w14:paraId="23F5E7B5"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Para efectos de lograr la cobertura de las zonas priorizadas para la implementación del Acuerdo Final de Paz, la provisión de los </w:t>
            </w:r>
            <w:r w:rsidRPr="009D6A80">
              <w:rPr>
                <w:rFonts w:ascii="Bookman Old Style" w:hAnsi="Bookman Old Style"/>
                <w:sz w:val="20"/>
                <w:szCs w:val="20"/>
              </w:rPr>
              <w:lastRenderedPageBreak/>
              <w:t xml:space="preserve">cargos de juez y magistrado </w:t>
            </w:r>
            <w:r w:rsidRPr="009D6A80">
              <w:rPr>
                <w:rFonts w:ascii="Bookman Old Style" w:hAnsi="Bookman Old Style"/>
                <w:b/>
                <w:bCs/>
                <w:sz w:val="20"/>
                <w:szCs w:val="20"/>
                <w:u w:val="single"/>
              </w:rPr>
              <w:t>agrarios y ambientales</w:t>
            </w:r>
            <w:r w:rsidRPr="009D6A80">
              <w:rPr>
                <w:rFonts w:ascii="Bookman Old Style" w:hAnsi="Bookman Old Style"/>
                <w:sz w:val="20"/>
                <w:szCs w:val="20"/>
              </w:rPr>
              <w:t xml:space="preserve"> en estos despachos podrá realizarse en provisionalidad, hasta tanto se surta el respectivo concurso y se provea el cargo en propiedad, de acuerdo con las listas respectivas. No obstante, para </w:t>
            </w:r>
            <w:r w:rsidRPr="009D6A80">
              <w:rPr>
                <w:rFonts w:ascii="Bookman Old Style" w:hAnsi="Bookman Old Style"/>
                <w:b/>
                <w:bCs/>
                <w:strike/>
                <w:sz w:val="20"/>
                <w:szCs w:val="20"/>
              </w:rPr>
              <w:t>posesionarse y</w:t>
            </w:r>
            <w:r w:rsidRPr="009D6A80">
              <w:rPr>
                <w:rFonts w:ascii="Bookman Old Style" w:hAnsi="Bookman Old Style"/>
                <w:sz w:val="20"/>
                <w:szCs w:val="20"/>
              </w:rPr>
              <w:t xml:space="preserve"> ejercer los cargos de juez y magistrado </w:t>
            </w:r>
            <w:r w:rsidRPr="009D6A80">
              <w:rPr>
                <w:rFonts w:ascii="Bookman Old Style" w:hAnsi="Bookman Old Style"/>
                <w:b/>
                <w:bCs/>
                <w:sz w:val="20"/>
                <w:szCs w:val="20"/>
                <w:u w:val="single"/>
              </w:rPr>
              <w:t>agrarios y ambientales en provisionalidad</w:t>
            </w:r>
            <w:r w:rsidRPr="009D6A80">
              <w:rPr>
                <w:rFonts w:ascii="Bookman Old Style" w:hAnsi="Bookman Old Style"/>
                <w:sz w:val="20"/>
                <w:szCs w:val="20"/>
              </w:rPr>
              <w:t xml:space="preserve">  deberán tomar y aprobar, con dedicación exclusiva, el curso de capacitación en </w:t>
            </w:r>
            <w:r w:rsidRPr="009D6A80">
              <w:rPr>
                <w:rFonts w:ascii="Bookman Old Style" w:hAnsi="Bookman Old Style"/>
                <w:b/>
                <w:bCs/>
                <w:strike/>
                <w:sz w:val="20"/>
                <w:szCs w:val="20"/>
              </w:rPr>
              <w:t>la normatividad</w:t>
            </w:r>
            <w:r w:rsidRPr="009D6A80">
              <w:rPr>
                <w:rFonts w:ascii="Bookman Old Style" w:hAnsi="Bookman Old Style"/>
                <w:sz w:val="20"/>
                <w:szCs w:val="20"/>
              </w:rPr>
              <w:t xml:space="preserve"> </w:t>
            </w:r>
            <w:r w:rsidRPr="009D6A80">
              <w:rPr>
                <w:rFonts w:ascii="Bookman Old Style" w:hAnsi="Bookman Old Style"/>
                <w:b/>
                <w:bCs/>
                <w:sz w:val="20"/>
                <w:szCs w:val="20"/>
                <w:u w:val="single"/>
              </w:rPr>
              <w:t>los siguientes temas:  la normativa</w:t>
            </w:r>
            <w:r w:rsidRPr="009D6A80">
              <w:rPr>
                <w:rFonts w:ascii="Bookman Old Style" w:hAnsi="Bookman Old Style"/>
                <w:sz w:val="20"/>
                <w:szCs w:val="20"/>
              </w:rPr>
              <w:t xml:space="preserve"> agraria </w:t>
            </w:r>
            <w:r w:rsidRPr="009D6A80">
              <w:rPr>
                <w:rFonts w:ascii="Bookman Old Style" w:hAnsi="Bookman Old Style"/>
                <w:b/>
                <w:bCs/>
                <w:strike/>
                <w:sz w:val="20"/>
                <w:szCs w:val="20"/>
              </w:rPr>
              <w:t xml:space="preserve">y, </w:t>
            </w:r>
            <w:r w:rsidRPr="009D6A80">
              <w:rPr>
                <w:rFonts w:ascii="Bookman Old Style" w:hAnsi="Bookman Old Style"/>
                <w:b/>
                <w:bCs/>
                <w:sz w:val="20"/>
                <w:szCs w:val="20"/>
                <w:u w:val="single"/>
              </w:rPr>
              <w:t>rural</w:t>
            </w:r>
            <w:r w:rsidRPr="009D6A80">
              <w:rPr>
                <w:rFonts w:ascii="Bookman Old Style" w:hAnsi="Bookman Old Style"/>
                <w:sz w:val="20"/>
                <w:szCs w:val="20"/>
              </w:rPr>
              <w:t xml:space="preserve">, ambiental, y </w:t>
            </w:r>
            <w:r w:rsidRPr="009D6A80">
              <w:rPr>
                <w:rFonts w:ascii="Bookman Old Style" w:hAnsi="Bookman Old Style"/>
                <w:b/>
                <w:bCs/>
                <w:strike/>
                <w:sz w:val="20"/>
                <w:szCs w:val="20"/>
              </w:rPr>
              <w:t>en</w:t>
            </w:r>
            <w:r w:rsidRPr="009D6A80">
              <w:rPr>
                <w:rFonts w:ascii="Bookman Old Style" w:hAnsi="Bookman Old Style"/>
                <w:sz w:val="20"/>
                <w:szCs w:val="20"/>
              </w:rPr>
              <w:t xml:space="preserve"> </w:t>
            </w:r>
            <w:r w:rsidRPr="009D6A80">
              <w:rPr>
                <w:rFonts w:ascii="Bookman Old Style" w:hAnsi="Bookman Old Style"/>
                <w:b/>
                <w:bCs/>
                <w:sz w:val="20"/>
                <w:szCs w:val="20"/>
                <w:u w:val="single"/>
              </w:rPr>
              <w:t xml:space="preserve">sectorial, </w:t>
            </w:r>
            <w:r w:rsidRPr="009D6A80">
              <w:rPr>
                <w:rFonts w:ascii="Bookman Old Style" w:hAnsi="Bookman Old Style"/>
                <w:b/>
                <w:bCs/>
                <w:strike/>
                <w:sz w:val="20"/>
                <w:szCs w:val="20"/>
              </w:rPr>
              <w:t>así como</w:t>
            </w:r>
            <w:r w:rsidRPr="009D6A80">
              <w:rPr>
                <w:rFonts w:ascii="Bookman Old Style" w:hAnsi="Bookman Old Style"/>
                <w:strike/>
                <w:sz w:val="20"/>
                <w:szCs w:val="20"/>
              </w:rPr>
              <w:t xml:space="preserve"> el </w:t>
            </w:r>
            <w:r w:rsidRPr="009D6A80">
              <w:rPr>
                <w:rFonts w:ascii="Bookman Old Style" w:hAnsi="Bookman Old Style"/>
                <w:b/>
                <w:bCs/>
                <w:strike/>
                <w:sz w:val="20"/>
                <w:szCs w:val="20"/>
              </w:rPr>
              <w:t xml:space="preserve">procedimiento judicial agrario y rural regulado en </w:t>
            </w:r>
            <w:r w:rsidRPr="009D6A80">
              <w:rPr>
                <w:rFonts w:ascii="Bookman Old Style" w:hAnsi="Bookman Old Style"/>
                <w:b/>
                <w:bCs/>
                <w:sz w:val="20"/>
                <w:szCs w:val="20"/>
                <w:u w:val="single"/>
              </w:rPr>
              <w:t>contenido del Acuerdo Final para la terminación del conflicto, las normas que desarrollen este tema</w:t>
            </w:r>
            <w:r w:rsidRPr="009D6A80">
              <w:rPr>
                <w:rFonts w:ascii="Bookman Old Style" w:hAnsi="Bookman Old Style"/>
                <w:sz w:val="20"/>
                <w:szCs w:val="20"/>
              </w:rPr>
              <w:t xml:space="preserve"> y esta ley, de acuerdo con el plan que para tal fin </w:t>
            </w:r>
            <w:r w:rsidRPr="009D6A80">
              <w:rPr>
                <w:rFonts w:ascii="Bookman Old Style" w:hAnsi="Bookman Old Style"/>
                <w:b/>
                <w:bCs/>
                <w:strike/>
                <w:sz w:val="20"/>
                <w:szCs w:val="20"/>
              </w:rPr>
              <w:t>diseñe e implemente</w:t>
            </w:r>
            <w:r w:rsidRPr="009D6A80">
              <w:rPr>
                <w:rFonts w:ascii="Bookman Old Style" w:hAnsi="Bookman Old Style"/>
                <w:sz w:val="20"/>
                <w:szCs w:val="20"/>
              </w:rPr>
              <w:t xml:space="preserve"> </w:t>
            </w:r>
            <w:r w:rsidRPr="009D6A80">
              <w:rPr>
                <w:rFonts w:ascii="Bookman Old Style" w:hAnsi="Bookman Old Style"/>
                <w:b/>
                <w:bCs/>
                <w:sz w:val="20"/>
                <w:szCs w:val="20"/>
                <w:u w:val="single"/>
              </w:rPr>
              <w:t>organice</w:t>
            </w:r>
            <w:r w:rsidRPr="009D6A80">
              <w:rPr>
                <w:rFonts w:ascii="Bookman Old Style" w:hAnsi="Bookman Old Style"/>
                <w:sz w:val="20"/>
                <w:szCs w:val="20"/>
              </w:rPr>
              <w:t xml:space="preserve"> la Escuela Judicial Rodrigo Lara Bonilla, cuyo diseño deberá efectuarse dentro de los seis (6) meses siguientes a la expedición de esta Ley. </w:t>
            </w:r>
          </w:p>
          <w:p w14:paraId="2BC6D3D0" w14:textId="77777777" w:rsidR="006B0FDE" w:rsidRPr="009D6A80" w:rsidRDefault="006B0FDE" w:rsidP="006B0FDE">
            <w:pPr>
              <w:jc w:val="both"/>
              <w:rPr>
                <w:rFonts w:ascii="Bookman Old Style" w:hAnsi="Bookman Old Style"/>
                <w:sz w:val="20"/>
                <w:szCs w:val="20"/>
              </w:rPr>
            </w:pPr>
          </w:p>
          <w:p w14:paraId="05B889DD" w14:textId="77777777" w:rsidR="006B0FDE" w:rsidRPr="009D6A80" w:rsidRDefault="006B0FDE" w:rsidP="006B0FDE">
            <w:pPr>
              <w:jc w:val="both"/>
              <w:rPr>
                <w:rFonts w:ascii="Bookman Old Style" w:hAnsi="Bookman Old Style"/>
                <w:b/>
                <w:bCs/>
                <w:sz w:val="20"/>
                <w:szCs w:val="20"/>
                <w:u w:val="single"/>
              </w:rPr>
            </w:pPr>
            <w:r w:rsidRPr="009D6A80">
              <w:rPr>
                <w:rFonts w:ascii="Bookman Old Style" w:hAnsi="Bookman Old Style"/>
                <w:b/>
                <w:bCs/>
                <w:sz w:val="20"/>
                <w:szCs w:val="20"/>
                <w:u w:val="single"/>
              </w:rPr>
              <w:t>La Escuela Judicial Rodrigo Lara Bonilla, para el diseño del curso, deberá tener en cuenta un componente de profundización sectorial (minería, hidrocarburos, energía, servicios públicos, ordenamiento territorial, ambiental y tierras).</w:t>
            </w:r>
          </w:p>
          <w:p w14:paraId="138D98B6" w14:textId="77777777" w:rsidR="006B0FDE" w:rsidRPr="009D6A80" w:rsidRDefault="006B0FDE" w:rsidP="006B0FDE">
            <w:pPr>
              <w:jc w:val="both"/>
              <w:rPr>
                <w:rFonts w:ascii="Bookman Old Style" w:hAnsi="Bookman Old Style"/>
                <w:sz w:val="20"/>
                <w:szCs w:val="20"/>
              </w:rPr>
            </w:pPr>
          </w:p>
        </w:tc>
      </w:tr>
      <w:tr w:rsidR="006B0FDE" w14:paraId="421E3CCE" w14:textId="77777777" w:rsidTr="009D6A80">
        <w:tc>
          <w:tcPr>
            <w:tcW w:w="4414" w:type="dxa"/>
          </w:tcPr>
          <w:p w14:paraId="35F1A423"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lastRenderedPageBreak/>
              <w:t>Artículo 132. Régimen de transición y vigencia. La presente ley comenzará a regir seis (6) meses después de su promulgación.</w:t>
            </w:r>
          </w:p>
          <w:p w14:paraId="1232AAAF" w14:textId="77777777" w:rsidR="006B0FDE" w:rsidRPr="009D6A80" w:rsidRDefault="006B0FDE" w:rsidP="006B0FDE">
            <w:pPr>
              <w:jc w:val="both"/>
              <w:rPr>
                <w:rFonts w:ascii="Bookman Old Style" w:hAnsi="Bookman Old Style"/>
                <w:sz w:val="20"/>
                <w:szCs w:val="20"/>
              </w:rPr>
            </w:pPr>
          </w:p>
          <w:p w14:paraId="3CCAB87E"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 Esta ley sólo se aplicará a los procesos cuyas demandas se instauren con posterioridad a su entrada en vigencia.</w:t>
            </w:r>
          </w:p>
          <w:p w14:paraId="48148719" w14:textId="77777777" w:rsidR="006B0FDE" w:rsidRPr="009D6A80" w:rsidRDefault="006B0FDE" w:rsidP="006B0FDE">
            <w:pPr>
              <w:jc w:val="both"/>
              <w:rPr>
                <w:rFonts w:ascii="Bookman Old Style" w:hAnsi="Bookman Old Style"/>
                <w:sz w:val="20"/>
                <w:szCs w:val="20"/>
              </w:rPr>
            </w:pPr>
          </w:p>
          <w:p w14:paraId="568FB54E"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 Las demandas y procesos en curso a la vigencia de la presente ley seguirán rigiéndose y culminarán de conformidad con el régimen jurídico anterior. </w:t>
            </w:r>
          </w:p>
          <w:p w14:paraId="622B4867" w14:textId="77777777" w:rsidR="006B0FDE" w:rsidRPr="009D6A80" w:rsidRDefault="006B0FDE" w:rsidP="006B0FDE">
            <w:pPr>
              <w:jc w:val="both"/>
              <w:rPr>
                <w:rFonts w:ascii="Bookman Old Style" w:hAnsi="Bookman Old Style"/>
                <w:sz w:val="20"/>
                <w:szCs w:val="20"/>
              </w:rPr>
            </w:pPr>
          </w:p>
          <w:p w14:paraId="318573CE"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Si a la entrada en vigencia de esta ley, no hubieren empezado a funcionar los jueces agrarios y rurales de ambas especialidades, serán competentes para conocer las demandas sobre estos asuntos los jueces civiles del circuito, los jueces administrativos, las Salas Civiles de los Tribunales Superiores del Distrito, los Tribunales Administrativos, la Sala de </w:t>
            </w:r>
            <w:r w:rsidRPr="009D6A80">
              <w:rPr>
                <w:rFonts w:ascii="Bookman Old Style" w:hAnsi="Bookman Old Style"/>
                <w:sz w:val="20"/>
                <w:szCs w:val="20"/>
              </w:rPr>
              <w:lastRenderedPageBreak/>
              <w:t xml:space="preserve">Casación Civil de la Corte Suprema de Justicia y la Sección primera del Consejo de Estado. </w:t>
            </w:r>
          </w:p>
          <w:p w14:paraId="2BD043FA" w14:textId="77777777" w:rsidR="006B0FDE" w:rsidRPr="009D6A80" w:rsidRDefault="006B0FDE" w:rsidP="006B0FDE">
            <w:pPr>
              <w:jc w:val="both"/>
              <w:rPr>
                <w:rFonts w:ascii="Bookman Old Style" w:hAnsi="Bookman Old Style"/>
                <w:sz w:val="20"/>
                <w:szCs w:val="20"/>
              </w:rPr>
            </w:pPr>
          </w:p>
          <w:p w14:paraId="6FCCA8C8"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Los anteriores procesos serán remitidos a los jueces agrarios y rurales de cada especialidad, en el estado en que se encuentren, una vez entren en funcionamiento. </w:t>
            </w:r>
          </w:p>
          <w:p w14:paraId="1973EE21" w14:textId="77777777" w:rsidR="006B0FDE" w:rsidRPr="009D6A80" w:rsidRDefault="006B0FDE" w:rsidP="006B0FDE">
            <w:pPr>
              <w:jc w:val="both"/>
              <w:rPr>
                <w:rFonts w:ascii="Bookman Old Style" w:hAnsi="Bookman Old Style"/>
                <w:sz w:val="20"/>
                <w:szCs w:val="20"/>
              </w:rPr>
            </w:pPr>
          </w:p>
          <w:p w14:paraId="0F832A01"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Parágrafo 1º. Los procesos de que tratan los numerales 9, 10 y 12 del artículo 149 de la Ley 1437 de 2011, serán enviados a la Sección Primera de la Sala de lo Contencioso Administrativo del Consejo de Estado, en el estado en que se encuentren, incluso si hubieran entrado al despacho para fallo. Estos procesos se resolverán de acuerdo con las normas que los regulaban con anterioridad a la vigencia de la presente ley. </w:t>
            </w:r>
          </w:p>
          <w:p w14:paraId="35EF1CD0" w14:textId="77777777" w:rsidR="006B0FDE" w:rsidRPr="009D6A80" w:rsidRDefault="006B0FDE" w:rsidP="006B0FDE">
            <w:pPr>
              <w:jc w:val="both"/>
              <w:rPr>
                <w:rFonts w:ascii="Bookman Old Style" w:hAnsi="Bookman Old Style"/>
                <w:sz w:val="20"/>
                <w:szCs w:val="20"/>
              </w:rPr>
            </w:pPr>
          </w:p>
          <w:p w14:paraId="31313719"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Parágrafo 2º. Los procesos judiciales iniciados con anterioridad a la entrada en vigencia de esta ley se podrán acumular a los iniciados con posterioridad a ella, conforme al proceso establecido en esta ley, aunque el trámite sea distinto.</w:t>
            </w:r>
          </w:p>
        </w:tc>
        <w:tc>
          <w:tcPr>
            <w:tcW w:w="4414" w:type="dxa"/>
          </w:tcPr>
          <w:p w14:paraId="481B8443" w14:textId="77777777" w:rsidR="006B0FDE" w:rsidRPr="009D6A80" w:rsidRDefault="006B0FDE" w:rsidP="006B0FDE">
            <w:pPr>
              <w:jc w:val="both"/>
              <w:rPr>
                <w:rFonts w:ascii="Bookman Old Style" w:hAnsi="Bookman Old Style"/>
                <w:sz w:val="20"/>
                <w:szCs w:val="20"/>
                <w:lang w:val="es-ES_tradnl"/>
              </w:rPr>
            </w:pPr>
            <w:r w:rsidRPr="009D6A80">
              <w:rPr>
                <w:rFonts w:ascii="Bookman Old Style" w:hAnsi="Bookman Old Style"/>
                <w:sz w:val="20"/>
                <w:szCs w:val="20"/>
                <w:lang w:val="es-ES_tradnl"/>
              </w:rPr>
              <w:lastRenderedPageBreak/>
              <w:t>Artículo 132. Régimen de transición y vigencia. La presente ley comenzará a regir seis (6) meses después de su promulgación.</w:t>
            </w:r>
          </w:p>
          <w:p w14:paraId="62ADD16F" w14:textId="77777777" w:rsidR="006B0FDE" w:rsidRPr="009D6A80" w:rsidRDefault="006B0FDE" w:rsidP="006B0FDE">
            <w:pPr>
              <w:jc w:val="both"/>
              <w:rPr>
                <w:rFonts w:ascii="Bookman Old Style" w:hAnsi="Bookman Old Style"/>
                <w:sz w:val="20"/>
                <w:szCs w:val="20"/>
                <w:lang w:val="es-ES_tradnl"/>
              </w:rPr>
            </w:pPr>
          </w:p>
          <w:p w14:paraId="41487A06" w14:textId="77777777" w:rsidR="006B0FDE" w:rsidRPr="009D6A80" w:rsidRDefault="006B0FDE" w:rsidP="006B0FDE">
            <w:pPr>
              <w:jc w:val="both"/>
              <w:rPr>
                <w:rFonts w:ascii="Bookman Old Style" w:hAnsi="Bookman Old Style"/>
                <w:sz w:val="20"/>
                <w:szCs w:val="20"/>
                <w:lang w:val="es-ES_tradnl"/>
              </w:rPr>
            </w:pPr>
            <w:r w:rsidRPr="009D6A80">
              <w:rPr>
                <w:rFonts w:ascii="Bookman Old Style" w:hAnsi="Bookman Old Style"/>
                <w:sz w:val="20"/>
                <w:szCs w:val="20"/>
                <w:lang w:val="es-ES_tradnl"/>
              </w:rPr>
              <w:t>Esta ley sólo se aplicará a los procesos cuyas demandas se instauren con posterioridad a su entrada en vigencia.</w:t>
            </w:r>
          </w:p>
          <w:p w14:paraId="147E04D6" w14:textId="77777777" w:rsidR="006B0FDE" w:rsidRPr="009D6A80" w:rsidRDefault="006B0FDE" w:rsidP="006B0FDE">
            <w:pPr>
              <w:jc w:val="both"/>
              <w:rPr>
                <w:rFonts w:ascii="Bookman Old Style" w:hAnsi="Bookman Old Style"/>
                <w:sz w:val="20"/>
                <w:szCs w:val="20"/>
                <w:lang w:val="es-ES_tradnl"/>
              </w:rPr>
            </w:pPr>
          </w:p>
          <w:p w14:paraId="418C3240" w14:textId="77777777" w:rsidR="006B0FDE" w:rsidRPr="009D6A80" w:rsidRDefault="006B0FDE" w:rsidP="006B0FDE">
            <w:pPr>
              <w:jc w:val="both"/>
              <w:rPr>
                <w:rFonts w:ascii="Bookman Old Style" w:hAnsi="Bookman Old Style"/>
                <w:sz w:val="20"/>
                <w:szCs w:val="20"/>
                <w:lang w:val="es-ES_tradnl"/>
              </w:rPr>
            </w:pPr>
            <w:r w:rsidRPr="009D6A80">
              <w:rPr>
                <w:rFonts w:ascii="Bookman Old Style" w:hAnsi="Bookman Old Style"/>
                <w:sz w:val="20"/>
                <w:szCs w:val="20"/>
                <w:lang w:val="es-ES_tradnl"/>
              </w:rPr>
              <w:t>Las demandas y procesos en curso a la vigencia de la presente ley seguirán rigiéndose y culminarán de conformidad con el régimen jurídico anterior.</w:t>
            </w:r>
          </w:p>
          <w:p w14:paraId="3A70970B" w14:textId="77777777" w:rsidR="006B0FDE" w:rsidRPr="009D6A80" w:rsidRDefault="006B0FDE" w:rsidP="006B0FDE">
            <w:pPr>
              <w:jc w:val="both"/>
              <w:rPr>
                <w:rFonts w:ascii="Bookman Old Style" w:hAnsi="Bookman Old Style"/>
                <w:sz w:val="20"/>
                <w:szCs w:val="20"/>
                <w:lang w:val="es-ES_tradnl"/>
              </w:rPr>
            </w:pPr>
          </w:p>
          <w:p w14:paraId="0C5F5A04" w14:textId="77777777" w:rsidR="006B0FDE" w:rsidRPr="009D6A80" w:rsidRDefault="006B0FDE" w:rsidP="006B0FDE">
            <w:pPr>
              <w:jc w:val="both"/>
              <w:rPr>
                <w:rFonts w:ascii="Bookman Old Style" w:hAnsi="Bookman Old Style"/>
                <w:sz w:val="20"/>
                <w:szCs w:val="20"/>
                <w:lang w:val="es-ES_tradnl"/>
              </w:rPr>
            </w:pPr>
            <w:r w:rsidRPr="009D6A80">
              <w:rPr>
                <w:rFonts w:ascii="Bookman Old Style" w:hAnsi="Bookman Old Style"/>
                <w:sz w:val="20"/>
                <w:szCs w:val="20"/>
                <w:lang w:val="es-ES_tradnl"/>
              </w:rPr>
              <w:t xml:space="preserve">Si a la entrada en vigencia de esta ley, no hubieren empezado a funcionar los jueces agrarios </w:t>
            </w:r>
            <w:r w:rsidRPr="009D6A80">
              <w:rPr>
                <w:rFonts w:ascii="Bookman Old Style" w:hAnsi="Bookman Old Style"/>
                <w:b/>
                <w:bCs/>
                <w:strike/>
                <w:sz w:val="20"/>
                <w:szCs w:val="20"/>
                <w:lang w:val="es-ES_tradnl"/>
              </w:rPr>
              <w:t>y</w:t>
            </w:r>
            <w:r w:rsidRPr="009D6A80">
              <w:rPr>
                <w:rFonts w:ascii="Bookman Old Style" w:hAnsi="Bookman Old Style"/>
                <w:sz w:val="20"/>
                <w:szCs w:val="20"/>
                <w:lang w:val="es-ES_tradnl"/>
              </w:rPr>
              <w:t xml:space="preserve">, rurales </w:t>
            </w:r>
            <w:r w:rsidRPr="009D6A80">
              <w:rPr>
                <w:rFonts w:ascii="Bookman Old Style" w:hAnsi="Bookman Old Style"/>
                <w:b/>
                <w:bCs/>
                <w:sz w:val="20"/>
                <w:szCs w:val="20"/>
                <w:u w:val="single"/>
                <w:lang w:val="es-ES_tradnl"/>
              </w:rPr>
              <w:t>y ambientales</w:t>
            </w:r>
            <w:r w:rsidRPr="009D6A80">
              <w:rPr>
                <w:rFonts w:ascii="Bookman Old Style" w:hAnsi="Bookman Old Style"/>
                <w:sz w:val="20"/>
                <w:szCs w:val="20"/>
                <w:lang w:val="es-ES_tradnl"/>
              </w:rPr>
              <w:t xml:space="preserve"> de ambas especialidades, serán competentes para conocer las demandas sobre estos asuntos los jueces civiles del circuito, los jueces administrativos, las Salas Civiles de los Tribunales Superiores del Distrito, los Tribunales Administrativos, la Sala de </w:t>
            </w:r>
            <w:r w:rsidRPr="009D6A80">
              <w:rPr>
                <w:rFonts w:ascii="Bookman Old Style" w:hAnsi="Bookman Old Style"/>
                <w:sz w:val="20"/>
                <w:szCs w:val="20"/>
                <w:lang w:val="es-ES_tradnl"/>
              </w:rPr>
              <w:lastRenderedPageBreak/>
              <w:t xml:space="preserve">Casación Civil de la Corte Suprema de Justicia y la Sección primera del Consejo de Estado. </w:t>
            </w:r>
          </w:p>
          <w:p w14:paraId="410CF6D6" w14:textId="77777777" w:rsidR="006B0FDE" w:rsidRPr="009D6A80" w:rsidRDefault="006B0FDE" w:rsidP="006B0FDE">
            <w:pPr>
              <w:jc w:val="both"/>
              <w:rPr>
                <w:rFonts w:ascii="Bookman Old Style" w:hAnsi="Bookman Old Style"/>
                <w:sz w:val="20"/>
                <w:szCs w:val="20"/>
                <w:lang w:val="es-ES_tradnl"/>
              </w:rPr>
            </w:pPr>
          </w:p>
          <w:p w14:paraId="2966501A" w14:textId="77777777" w:rsidR="006B0FDE" w:rsidRPr="009D6A80" w:rsidRDefault="006B0FDE" w:rsidP="006B0FDE">
            <w:pPr>
              <w:jc w:val="both"/>
              <w:rPr>
                <w:rFonts w:ascii="Bookman Old Style" w:hAnsi="Bookman Old Style"/>
                <w:sz w:val="20"/>
                <w:szCs w:val="20"/>
                <w:lang w:val="es-ES_tradnl"/>
              </w:rPr>
            </w:pPr>
            <w:r w:rsidRPr="009D6A80">
              <w:rPr>
                <w:rFonts w:ascii="Bookman Old Style" w:hAnsi="Bookman Old Style"/>
                <w:sz w:val="20"/>
                <w:szCs w:val="20"/>
                <w:lang w:val="es-ES_tradnl"/>
              </w:rPr>
              <w:t>Los anteriores procesos serán remitidos a los jueces agrarios y rurales de cada especialidad, en el estado en que se encuentren, una vez entren en funcionamiento.</w:t>
            </w:r>
          </w:p>
          <w:p w14:paraId="551BBF8C" w14:textId="77777777" w:rsidR="006B0FDE" w:rsidRPr="009D6A80" w:rsidRDefault="006B0FDE" w:rsidP="006B0FDE">
            <w:pPr>
              <w:jc w:val="both"/>
              <w:rPr>
                <w:rFonts w:ascii="Bookman Old Style" w:hAnsi="Bookman Old Style"/>
                <w:sz w:val="20"/>
                <w:szCs w:val="20"/>
                <w:lang w:val="es-ES_tradnl"/>
              </w:rPr>
            </w:pPr>
          </w:p>
          <w:p w14:paraId="2490505A" w14:textId="77777777" w:rsidR="006B0FDE" w:rsidRPr="009D6A80" w:rsidRDefault="006B0FDE" w:rsidP="006B0FDE">
            <w:pPr>
              <w:jc w:val="both"/>
              <w:rPr>
                <w:rFonts w:ascii="Bookman Old Style" w:hAnsi="Bookman Old Style"/>
                <w:sz w:val="20"/>
                <w:szCs w:val="20"/>
                <w:lang w:val="es-ES_tradnl"/>
              </w:rPr>
            </w:pPr>
            <w:r w:rsidRPr="009D6A80">
              <w:rPr>
                <w:rFonts w:ascii="Bookman Old Style" w:hAnsi="Bookman Old Style"/>
                <w:sz w:val="20"/>
                <w:szCs w:val="20"/>
                <w:lang w:val="es-ES_tradnl"/>
              </w:rPr>
              <w:t xml:space="preserve">Parágrafo 1º. Los procesos de que tratan los numerales 9, 10 y 12 del artículo 149 de la Ley 1437 de 2011, serán enviados a la Sección Primera de la Sala de lo Contencioso Administrativo del Consejo de Estado, en el estado en que se encuentren, incluso si hubieran entrado al despacho para fallo. Estos procesos se resolverán de acuerdo con las normas que los regulaban con anterioridad a la vigencia de la presente ley.  </w:t>
            </w:r>
          </w:p>
          <w:p w14:paraId="4F675526" w14:textId="77777777" w:rsidR="006B0FDE" w:rsidRPr="009D6A80" w:rsidRDefault="006B0FDE" w:rsidP="006B0FDE">
            <w:pPr>
              <w:jc w:val="both"/>
              <w:rPr>
                <w:rFonts w:ascii="Bookman Old Style" w:hAnsi="Bookman Old Style"/>
                <w:sz w:val="20"/>
                <w:szCs w:val="20"/>
                <w:lang w:val="es-ES_tradnl"/>
              </w:rPr>
            </w:pPr>
          </w:p>
          <w:p w14:paraId="4A3A8572" w14:textId="77777777" w:rsidR="006B0FDE" w:rsidRPr="009D6A80" w:rsidRDefault="006B0FDE" w:rsidP="006B0FDE">
            <w:pPr>
              <w:jc w:val="both"/>
              <w:rPr>
                <w:rFonts w:ascii="Bookman Old Style" w:hAnsi="Bookman Old Style"/>
                <w:sz w:val="20"/>
                <w:szCs w:val="20"/>
                <w:lang w:val="es-ES_tradnl"/>
              </w:rPr>
            </w:pPr>
            <w:r w:rsidRPr="009D6A80">
              <w:rPr>
                <w:rFonts w:ascii="Bookman Old Style" w:hAnsi="Bookman Old Style"/>
                <w:sz w:val="20"/>
                <w:szCs w:val="20"/>
                <w:lang w:val="es-ES_tradnl"/>
              </w:rPr>
              <w:t>Parágrafo 2º. Los procesos judiciales iniciados con anterioridad a la entrada en vigencia de esta ley se podrán acumular a los iniciados con posterioridad a ella, conforme al proceso establecido en esta ley, aunque el trámite sea distinto.</w:t>
            </w:r>
          </w:p>
        </w:tc>
      </w:tr>
      <w:tr w:rsidR="006B0FDE" w14:paraId="7EBBFCA3" w14:textId="77777777" w:rsidTr="009D6A80">
        <w:tc>
          <w:tcPr>
            <w:tcW w:w="4414" w:type="dxa"/>
          </w:tcPr>
          <w:p w14:paraId="1D0F953D"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lastRenderedPageBreak/>
              <w:t xml:space="preserve">Artículo 133. Derogatorias y modificaciones. La presente ley deroga, a partir de su vigencia, las siguientes expresiones de la Ley 1564 de 2012: “incluso los originados en relaciones de naturaleza agraria” contenida en el numeral 1º del artículo 17; “incluso los originados en relaciones de naturaleza agraria” en el numeral 1º del artículo 18; “incluso los originados en relaciones de naturaleza agraria” en el numeral 1º del artículo 20; “agrario” en el numeral 8º del artículo 30; “agrario” en el inciso primero del artículo 618. </w:t>
            </w:r>
          </w:p>
          <w:p w14:paraId="79DCF5EF" w14:textId="77777777" w:rsidR="006B0FDE" w:rsidRPr="009D6A80" w:rsidRDefault="006B0FDE" w:rsidP="006B0FDE">
            <w:pPr>
              <w:jc w:val="both"/>
              <w:rPr>
                <w:rFonts w:ascii="Bookman Old Style" w:hAnsi="Bookman Old Style"/>
                <w:sz w:val="20"/>
                <w:szCs w:val="20"/>
              </w:rPr>
            </w:pPr>
          </w:p>
          <w:p w14:paraId="2CD3DB8B"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 xml:space="preserve">Por otra parte, deroga, a partir de su vigencia, el inciso quinto del numeral 2 del artículo 33; los numerales 4, 5, 6, 8, 9, 10, 11, 12, 13, 14, 15, 17 y 18 del artículo 33 de la Ley 160 de 1994. Así mismo, deroga los numerales 9, 10 y 12 del artículo 149; los numerales 12 y 13 del artículo 152; el numeral 5º del artículo 156; los literales “e”, “f” y “g” del numeral 2º del artículo 164 de la Ley 1437 de 2011. Igualmente, deroga </w:t>
            </w:r>
            <w:r w:rsidRPr="009D6A80">
              <w:rPr>
                <w:rFonts w:ascii="Bookman Old Style" w:hAnsi="Bookman Old Style"/>
                <w:sz w:val="20"/>
                <w:szCs w:val="20"/>
              </w:rPr>
              <w:lastRenderedPageBreak/>
              <w:t xml:space="preserve">el numeral 8 del artículo 390 de la Ley 1564 de 2012. </w:t>
            </w:r>
          </w:p>
          <w:p w14:paraId="569A37F0" w14:textId="77777777" w:rsidR="006B0FDE" w:rsidRPr="009D6A80" w:rsidRDefault="006B0FDE" w:rsidP="006B0FDE">
            <w:pPr>
              <w:jc w:val="both"/>
              <w:rPr>
                <w:rFonts w:ascii="Bookman Old Style" w:hAnsi="Bookman Old Style"/>
                <w:sz w:val="20"/>
                <w:szCs w:val="20"/>
              </w:rPr>
            </w:pPr>
          </w:p>
          <w:p w14:paraId="7560E739" w14:textId="77777777" w:rsidR="006B0FDE" w:rsidRPr="009D6A80" w:rsidRDefault="006B0FDE" w:rsidP="006B0FDE">
            <w:pPr>
              <w:jc w:val="both"/>
              <w:rPr>
                <w:rFonts w:ascii="Bookman Old Style" w:hAnsi="Bookman Old Style"/>
                <w:sz w:val="20"/>
                <w:szCs w:val="20"/>
              </w:rPr>
            </w:pPr>
            <w:r w:rsidRPr="009D6A80">
              <w:rPr>
                <w:rFonts w:ascii="Bookman Old Style" w:hAnsi="Bookman Old Style"/>
                <w:sz w:val="20"/>
                <w:szCs w:val="20"/>
              </w:rPr>
              <w:t>Igualmente, deroga el artículo 399 de la Ley 1564 de 2012, a partir de su vigencia, en relación con los procesos de expropiación sobre bienes inmuebles ubicados en suelo clasificado como rural, salvo lo relativo al numeral 4 de dicha disposición alusivo a la entrega anticipada del bien, la cual aplicará en el marco del proceso 72 previsto en esta ley.</w:t>
            </w:r>
          </w:p>
          <w:p w14:paraId="6D54EA20" w14:textId="77777777" w:rsidR="00E9149E" w:rsidRDefault="00E9149E" w:rsidP="006B0FDE">
            <w:pPr>
              <w:jc w:val="both"/>
              <w:rPr>
                <w:rFonts w:ascii="Bookman Old Style" w:hAnsi="Bookman Old Style"/>
                <w:sz w:val="20"/>
                <w:szCs w:val="20"/>
              </w:rPr>
            </w:pPr>
          </w:p>
          <w:p w14:paraId="2F870FC2" w14:textId="2E7BC615" w:rsidR="006B0FDE" w:rsidRPr="009D6A80" w:rsidRDefault="006B0FDE" w:rsidP="00E9149E">
            <w:pPr>
              <w:jc w:val="both"/>
              <w:rPr>
                <w:rFonts w:ascii="Bookman Old Style" w:hAnsi="Bookman Old Style"/>
                <w:sz w:val="20"/>
                <w:szCs w:val="20"/>
              </w:rPr>
            </w:pPr>
            <w:r w:rsidRPr="009D6A80">
              <w:rPr>
                <w:rFonts w:ascii="Bookman Old Style" w:hAnsi="Bookman Old Style"/>
                <w:sz w:val="20"/>
                <w:szCs w:val="20"/>
              </w:rPr>
              <w:t xml:space="preserve">Las expresiones alusivas en la Ley 160 de 1994 a los Tribunales Administrativos o al Consejo de Estado, deberán entenderse, conforme a las competencias señaladas en la presente ley, a los Jueces Agrarios y Rurales, a los Jueces Agrarios y Rurales Administrativos, a las Salas Agrarias y Rurales de los Tribunales Superiores de Distrito Judicial, a las Salas Agrarias y Rurales de los Tribunales Administrativos, a la Sala de Casación Civil, Agraria y Rural de la Corte Suprema de Justicia y a la Sección Primera Subsección B de la Sala de lo Contencioso Administrativo del Consejo de Estado, según corresponda. </w:t>
            </w:r>
          </w:p>
        </w:tc>
        <w:tc>
          <w:tcPr>
            <w:tcW w:w="4414" w:type="dxa"/>
          </w:tcPr>
          <w:p w14:paraId="6B744936" w14:textId="77777777" w:rsidR="006B0FDE" w:rsidRPr="009D6A80" w:rsidRDefault="006B0FDE" w:rsidP="006B0FDE">
            <w:pPr>
              <w:jc w:val="both"/>
              <w:rPr>
                <w:rFonts w:ascii="Bookman Old Style" w:hAnsi="Bookman Old Style" w:cstheme="minorHAnsi"/>
                <w:sz w:val="20"/>
                <w:szCs w:val="20"/>
              </w:rPr>
            </w:pPr>
            <w:r w:rsidRPr="009D6A80">
              <w:rPr>
                <w:rFonts w:ascii="Bookman Old Style" w:hAnsi="Bookman Old Style" w:cstheme="minorHAnsi"/>
                <w:sz w:val="20"/>
                <w:szCs w:val="20"/>
              </w:rPr>
              <w:lastRenderedPageBreak/>
              <w:t>Artículo 133. Derogatorias y modificaciones. La presente ley deroga, a partir de su vigencia, las siguientes expresiones de la Ley 1564 de 2012: “incluso los originados en relaciones de naturaleza agraria” contenida en el numeral 1º del artículo 17; “incluso los originados en relaciones de naturaleza agraria” en el numeral 1º del artículo 18; “incluso los originados en relaciones de naturaleza agraria” en el numeral 1º del artículo 20; “agrario” en el numeral 8º del artículo 30; “agrario” en el inciso primero del artículo 618.</w:t>
            </w:r>
          </w:p>
          <w:p w14:paraId="67297E3F" w14:textId="77777777" w:rsidR="006B0FDE" w:rsidRPr="009D6A80" w:rsidRDefault="006B0FDE" w:rsidP="006B0FDE">
            <w:pPr>
              <w:jc w:val="both"/>
              <w:rPr>
                <w:rFonts w:ascii="Bookman Old Style" w:hAnsi="Bookman Old Style" w:cstheme="minorHAnsi"/>
                <w:sz w:val="20"/>
                <w:szCs w:val="20"/>
              </w:rPr>
            </w:pPr>
          </w:p>
          <w:p w14:paraId="3DDD2ACD" w14:textId="77777777" w:rsidR="006B0FDE" w:rsidRPr="009D6A80" w:rsidRDefault="006B0FDE" w:rsidP="006B0FDE">
            <w:pPr>
              <w:jc w:val="both"/>
              <w:rPr>
                <w:rFonts w:ascii="Bookman Old Style" w:hAnsi="Bookman Old Style" w:cstheme="minorHAnsi"/>
                <w:sz w:val="20"/>
                <w:szCs w:val="20"/>
              </w:rPr>
            </w:pPr>
            <w:r w:rsidRPr="009D6A80">
              <w:rPr>
                <w:rFonts w:ascii="Bookman Old Style" w:hAnsi="Bookman Old Style" w:cstheme="minorHAnsi"/>
                <w:sz w:val="20"/>
                <w:szCs w:val="20"/>
              </w:rPr>
              <w:t xml:space="preserve">Por otra parte, deroga, a partir de su vigencia, el inciso quinto del numeral 2 del artículo 33; los numerales 4, 5, 6, 8, 9, 10, 11, 12, 13, 14, 15, 17 y 18 del artículo 33 de la Ley 160 de 1994. Así mismo, deroga los numerales 9, 10 y 12 del artículo 149; los numerales 12 y 13 del artículo 152; el numeral 5º del artículo 156; los literales “e”, “f” y “g” del numeral 2º del artículo 164 de la Ley 1437 de 2011. Igualmente, deroga </w:t>
            </w:r>
            <w:r w:rsidRPr="009D6A80">
              <w:rPr>
                <w:rFonts w:ascii="Bookman Old Style" w:hAnsi="Bookman Old Style" w:cstheme="minorHAnsi"/>
                <w:sz w:val="20"/>
                <w:szCs w:val="20"/>
              </w:rPr>
              <w:lastRenderedPageBreak/>
              <w:t>el numeral 8 del artículo 390 de la Ley 1564 de 2012.</w:t>
            </w:r>
          </w:p>
          <w:p w14:paraId="68BFD43C" w14:textId="77777777" w:rsidR="006B0FDE" w:rsidRPr="009D6A80" w:rsidRDefault="006B0FDE" w:rsidP="006B0FDE">
            <w:pPr>
              <w:jc w:val="both"/>
              <w:rPr>
                <w:rFonts w:ascii="Bookman Old Style" w:hAnsi="Bookman Old Style" w:cstheme="minorHAnsi"/>
                <w:sz w:val="20"/>
                <w:szCs w:val="20"/>
              </w:rPr>
            </w:pPr>
          </w:p>
          <w:p w14:paraId="223DF2DE" w14:textId="77777777" w:rsidR="006B0FDE" w:rsidRPr="009D6A80" w:rsidRDefault="006B0FDE" w:rsidP="006B0FDE">
            <w:pPr>
              <w:jc w:val="both"/>
              <w:rPr>
                <w:rFonts w:ascii="Bookman Old Style" w:hAnsi="Bookman Old Style" w:cstheme="minorHAnsi"/>
                <w:sz w:val="20"/>
                <w:szCs w:val="20"/>
              </w:rPr>
            </w:pPr>
            <w:r w:rsidRPr="009D6A80">
              <w:rPr>
                <w:rFonts w:ascii="Bookman Old Style" w:hAnsi="Bookman Old Style" w:cstheme="minorHAnsi"/>
                <w:sz w:val="20"/>
                <w:szCs w:val="20"/>
              </w:rPr>
              <w:t>Igualmente, deroga el artículo 399 de la Ley 1564 de 2012, a partir de su vigencia, en relación con los procesos de expropiación sobre bienes inmuebles ubicados en suelo clasificado como rural, salvo lo relativo al numeral 4 de dicha disposición alusivo a la entrega anticipada del bien, la cual aplicará en el marco del proceso previsto en esta ley.</w:t>
            </w:r>
          </w:p>
          <w:p w14:paraId="3D9AE5CC" w14:textId="77777777" w:rsidR="006B0FDE" w:rsidRDefault="006B0FDE" w:rsidP="006B0FDE">
            <w:pPr>
              <w:jc w:val="both"/>
              <w:rPr>
                <w:rFonts w:ascii="Bookman Old Style" w:hAnsi="Bookman Old Style" w:cstheme="minorHAnsi"/>
                <w:sz w:val="20"/>
                <w:szCs w:val="20"/>
              </w:rPr>
            </w:pPr>
          </w:p>
          <w:p w14:paraId="6DA6AE5B" w14:textId="77777777" w:rsidR="00E9149E" w:rsidRPr="009D6A80" w:rsidRDefault="00E9149E" w:rsidP="006B0FDE">
            <w:pPr>
              <w:jc w:val="both"/>
              <w:rPr>
                <w:rFonts w:ascii="Bookman Old Style" w:hAnsi="Bookman Old Style" w:cstheme="minorHAnsi"/>
                <w:sz w:val="20"/>
                <w:szCs w:val="20"/>
              </w:rPr>
            </w:pPr>
          </w:p>
          <w:p w14:paraId="7A6E90F5" w14:textId="77777777" w:rsidR="006B0FDE" w:rsidRPr="009D6A80" w:rsidRDefault="006B0FDE" w:rsidP="006B0FDE">
            <w:pPr>
              <w:jc w:val="both"/>
              <w:rPr>
                <w:rFonts w:ascii="Bookman Old Style" w:eastAsia="Arial" w:hAnsi="Bookman Old Style" w:cstheme="minorHAnsi"/>
                <w:color w:val="000000" w:themeColor="text1"/>
                <w:sz w:val="20"/>
                <w:szCs w:val="20"/>
                <w:u w:color="000000"/>
              </w:rPr>
            </w:pPr>
            <w:r w:rsidRPr="009D6A80">
              <w:rPr>
                <w:rStyle w:val="Hyperlink1"/>
                <w:rFonts w:ascii="Bookman Old Style" w:hAnsi="Bookman Old Style" w:cstheme="minorHAnsi"/>
                <w:color w:val="000000" w:themeColor="text1"/>
                <w:sz w:val="20"/>
                <w:szCs w:val="20"/>
              </w:rPr>
              <w:t xml:space="preserve">Las expresiones alusivas en la Ley 160 de 1994 a los Tribunales Administrativos o al Consejo de Estado, deberán entenderse, conforme a las competencias señaladas en la presente ley, a los Jueces Agrarios </w:t>
            </w:r>
            <w:r w:rsidRPr="009D6A80">
              <w:rPr>
                <w:rStyle w:val="Hyperlink1"/>
                <w:rFonts w:ascii="Bookman Old Style" w:hAnsi="Bookman Old Style" w:cstheme="minorHAnsi"/>
                <w:b/>
                <w:bCs/>
                <w:strike/>
                <w:color w:val="000000" w:themeColor="text1"/>
                <w:sz w:val="20"/>
                <w:szCs w:val="20"/>
              </w:rPr>
              <w:t>y,</w:t>
            </w:r>
            <w:r w:rsidRPr="009D6A80">
              <w:rPr>
                <w:rStyle w:val="Hyperlink1"/>
                <w:rFonts w:ascii="Bookman Old Style" w:hAnsi="Bookman Old Style" w:cstheme="minorHAnsi"/>
                <w:color w:val="000000" w:themeColor="text1"/>
                <w:sz w:val="20"/>
                <w:szCs w:val="20"/>
              </w:rPr>
              <w:t xml:space="preserve"> Rurales </w:t>
            </w:r>
            <w:r w:rsidRPr="009D6A80">
              <w:rPr>
                <w:rStyle w:val="Hyperlink1"/>
                <w:rFonts w:ascii="Bookman Old Style" w:hAnsi="Bookman Old Style" w:cstheme="minorHAnsi"/>
                <w:b/>
                <w:bCs/>
                <w:color w:val="000000" w:themeColor="text1"/>
                <w:sz w:val="20"/>
                <w:szCs w:val="20"/>
                <w:u w:val="single"/>
              </w:rPr>
              <w:t>y Ambientales</w:t>
            </w:r>
            <w:r w:rsidRPr="009D6A80">
              <w:rPr>
                <w:rStyle w:val="Hyperlink1"/>
                <w:rFonts w:ascii="Bookman Old Style" w:hAnsi="Bookman Old Style" w:cstheme="minorHAnsi"/>
                <w:color w:val="000000" w:themeColor="text1"/>
                <w:sz w:val="20"/>
                <w:szCs w:val="20"/>
              </w:rPr>
              <w:t>, a los Jueces Agrarios</w:t>
            </w:r>
            <w:r w:rsidRPr="009D6A80">
              <w:rPr>
                <w:rStyle w:val="Hyperlink1"/>
                <w:rFonts w:ascii="Bookman Old Style" w:hAnsi="Bookman Old Style" w:cstheme="minorHAnsi"/>
                <w:b/>
                <w:bCs/>
                <w:strike/>
                <w:color w:val="000000" w:themeColor="text1"/>
                <w:sz w:val="20"/>
                <w:szCs w:val="20"/>
              </w:rPr>
              <w:t xml:space="preserve"> y, </w:t>
            </w:r>
            <w:r w:rsidRPr="009D6A80">
              <w:rPr>
                <w:rStyle w:val="Hyperlink1"/>
                <w:rFonts w:ascii="Bookman Old Style" w:hAnsi="Bookman Old Style" w:cstheme="minorHAnsi"/>
                <w:color w:val="000000" w:themeColor="text1"/>
                <w:sz w:val="20"/>
                <w:szCs w:val="20"/>
              </w:rPr>
              <w:t xml:space="preserve">Rurales </w:t>
            </w:r>
            <w:r w:rsidRPr="009D6A80">
              <w:rPr>
                <w:rStyle w:val="Hyperlink1"/>
                <w:rFonts w:ascii="Bookman Old Style" w:hAnsi="Bookman Old Style" w:cstheme="minorHAnsi"/>
                <w:b/>
                <w:bCs/>
                <w:color w:val="000000" w:themeColor="text1"/>
                <w:sz w:val="20"/>
                <w:szCs w:val="20"/>
                <w:u w:val="single"/>
              </w:rPr>
              <w:t>y Ambientales</w:t>
            </w:r>
            <w:r w:rsidRPr="009D6A80">
              <w:rPr>
                <w:rStyle w:val="Hyperlink1"/>
                <w:rFonts w:ascii="Bookman Old Style" w:hAnsi="Bookman Old Style" w:cstheme="minorHAnsi"/>
                <w:color w:val="000000" w:themeColor="text1"/>
                <w:sz w:val="20"/>
                <w:szCs w:val="20"/>
              </w:rPr>
              <w:t xml:space="preserve"> Administrativos, a las Salas Agrarios, Rurales </w:t>
            </w:r>
            <w:r w:rsidRPr="009D6A80">
              <w:rPr>
                <w:rStyle w:val="Hyperlink1"/>
                <w:rFonts w:ascii="Bookman Old Style" w:hAnsi="Bookman Old Style" w:cstheme="minorHAnsi"/>
                <w:b/>
                <w:bCs/>
                <w:color w:val="000000" w:themeColor="text1"/>
                <w:sz w:val="20"/>
                <w:szCs w:val="20"/>
                <w:u w:val="single"/>
              </w:rPr>
              <w:t>y Ambientales</w:t>
            </w:r>
            <w:r w:rsidRPr="009D6A80">
              <w:rPr>
                <w:rStyle w:val="Hyperlink1"/>
                <w:rFonts w:ascii="Bookman Old Style" w:hAnsi="Bookman Old Style" w:cstheme="minorHAnsi"/>
                <w:color w:val="000000" w:themeColor="text1"/>
                <w:sz w:val="20"/>
                <w:szCs w:val="20"/>
              </w:rPr>
              <w:t xml:space="preserve"> de los Tribunales Superiores de Distrito Judicial, a las Salas Agrarios, Rurales </w:t>
            </w:r>
            <w:r w:rsidRPr="009D6A80">
              <w:rPr>
                <w:rStyle w:val="Hyperlink1"/>
                <w:rFonts w:ascii="Bookman Old Style" w:hAnsi="Bookman Old Style" w:cstheme="minorHAnsi"/>
                <w:b/>
                <w:bCs/>
                <w:color w:val="000000" w:themeColor="text1"/>
                <w:sz w:val="20"/>
                <w:szCs w:val="20"/>
                <w:u w:val="single"/>
              </w:rPr>
              <w:t>y Ambientales</w:t>
            </w:r>
            <w:r w:rsidRPr="009D6A80">
              <w:rPr>
                <w:rStyle w:val="Hyperlink1"/>
                <w:rFonts w:ascii="Bookman Old Style" w:hAnsi="Bookman Old Style" w:cstheme="minorHAnsi"/>
                <w:color w:val="000000" w:themeColor="text1"/>
                <w:sz w:val="20"/>
                <w:szCs w:val="20"/>
              </w:rPr>
              <w:t xml:space="preserve">  de los Tribunales Administrativos, a la Sala de Casación </w:t>
            </w:r>
            <w:r w:rsidRPr="009D6A80">
              <w:rPr>
                <w:rStyle w:val="Hyperlink1"/>
                <w:rFonts w:ascii="Bookman Old Style" w:hAnsi="Bookman Old Style" w:cstheme="minorHAnsi"/>
                <w:b/>
                <w:bCs/>
                <w:strike/>
                <w:color w:val="000000" w:themeColor="text1"/>
                <w:sz w:val="20"/>
                <w:szCs w:val="20"/>
              </w:rPr>
              <w:t xml:space="preserve">Civil </w:t>
            </w:r>
            <w:r w:rsidRPr="009D6A80">
              <w:rPr>
                <w:rStyle w:val="Hyperlink1"/>
                <w:rFonts w:ascii="Bookman Old Style" w:hAnsi="Bookman Old Style" w:cstheme="minorHAnsi"/>
                <w:color w:val="000000" w:themeColor="text1"/>
                <w:sz w:val="20"/>
                <w:szCs w:val="20"/>
              </w:rPr>
              <w:t xml:space="preserve">y Agrarios, Rural </w:t>
            </w:r>
            <w:r w:rsidRPr="009D6A80">
              <w:rPr>
                <w:rStyle w:val="Hyperlink1"/>
                <w:rFonts w:ascii="Bookman Old Style" w:hAnsi="Bookman Old Style" w:cstheme="minorHAnsi"/>
                <w:b/>
                <w:bCs/>
                <w:color w:val="000000" w:themeColor="text1"/>
                <w:sz w:val="20"/>
                <w:szCs w:val="20"/>
                <w:u w:val="single"/>
              </w:rPr>
              <w:t>y Ambiental</w:t>
            </w:r>
            <w:r w:rsidRPr="009D6A80">
              <w:rPr>
                <w:rStyle w:val="Hyperlink1"/>
                <w:rFonts w:ascii="Bookman Old Style" w:hAnsi="Bookman Old Style" w:cstheme="minorHAnsi"/>
                <w:color w:val="000000" w:themeColor="text1"/>
                <w:sz w:val="20"/>
                <w:szCs w:val="20"/>
              </w:rPr>
              <w:t xml:space="preserve"> de la Corte Suprema de Justicia y a la Sección Primera Subsección B de la Sala de lo Contencioso Administrativo del Consejo de Estado, según corresponda.</w:t>
            </w:r>
          </w:p>
        </w:tc>
      </w:tr>
    </w:tbl>
    <w:p w14:paraId="0624EF3D" w14:textId="77777777" w:rsidR="009D6A80" w:rsidRDefault="009D6A80" w:rsidP="009D6A80"/>
    <w:p w14:paraId="00CB5E0A" w14:textId="77777777" w:rsidR="0027337E" w:rsidRPr="00EF479A" w:rsidRDefault="0027337E" w:rsidP="004C68F2">
      <w:pPr>
        <w:jc w:val="both"/>
        <w:rPr>
          <w:rFonts w:ascii="Bookman Old Style" w:hAnsi="Bookman Old Style"/>
          <w:color w:val="000000" w:themeColor="text1"/>
          <w:sz w:val="22"/>
          <w:szCs w:val="22"/>
        </w:rPr>
      </w:pPr>
    </w:p>
    <w:p w14:paraId="14E367CC" w14:textId="77777777" w:rsidR="0027337E" w:rsidRPr="00EF479A" w:rsidRDefault="0027337E" w:rsidP="00EA565A">
      <w:pPr>
        <w:pStyle w:val="Heading1"/>
        <w:numPr>
          <w:ilvl w:val="0"/>
          <w:numId w:val="3"/>
        </w:numPr>
        <w:spacing w:before="0"/>
        <w:rPr>
          <w:szCs w:val="22"/>
        </w:rPr>
      </w:pPr>
      <w:bookmarkStart w:id="8" w:name="_Toc48731950"/>
      <w:r w:rsidRPr="00EF479A">
        <w:rPr>
          <w:szCs w:val="22"/>
        </w:rPr>
        <w:t>PROPOSICIÓN.</w:t>
      </w:r>
      <w:bookmarkEnd w:id="8"/>
    </w:p>
    <w:p w14:paraId="7311BF7F" w14:textId="77777777" w:rsidR="0027337E" w:rsidRPr="00EF479A" w:rsidRDefault="0027337E" w:rsidP="004C68F2">
      <w:pPr>
        <w:jc w:val="both"/>
        <w:rPr>
          <w:rFonts w:ascii="Bookman Old Style" w:hAnsi="Bookman Old Style" w:cs="Arial"/>
          <w:sz w:val="22"/>
          <w:szCs w:val="22"/>
        </w:rPr>
      </w:pPr>
    </w:p>
    <w:p w14:paraId="26767D27" w14:textId="716E1680" w:rsidR="0027337E" w:rsidRPr="00EF479A" w:rsidRDefault="0027337E" w:rsidP="004C68F2">
      <w:pPr>
        <w:jc w:val="both"/>
        <w:rPr>
          <w:rFonts w:ascii="Bookman Old Style" w:hAnsi="Bookman Old Style" w:cs="Arial"/>
          <w:i/>
          <w:sz w:val="22"/>
          <w:szCs w:val="22"/>
        </w:rPr>
      </w:pPr>
      <w:r w:rsidRPr="00EF479A">
        <w:rPr>
          <w:rFonts w:ascii="Bookman Old Style" w:hAnsi="Bookman Old Style" w:cs="Arial"/>
          <w:sz w:val="22"/>
          <w:szCs w:val="22"/>
        </w:rPr>
        <w:t xml:space="preserve">Con fundamento en las anteriores consideraciones, </w:t>
      </w:r>
      <w:r w:rsidR="001D122E">
        <w:rPr>
          <w:rFonts w:ascii="Bookman Old Style" w:hAnsi="Bookman Old Style" w:cs="Arial"/>
          <w:sz w:val="22"/>
          <w:szCs w:val="22"/>
        </w:rPr>
        <w:t>presento</w:t>
      </w:r>
      <w:r w:rsidRPr="00EF479A">
        <w:rPr>
          <w:rFonts w:ascii="Bookman Old Style" w:hAnsi="Bookman Old Style" w:cs="Arial"/>
          <w:sz w:val="22"/>
          <w:szCs w:val="22"/>
        </w:rPr>
        <w:t xml:space="preserve"> </w:t>
      </w:r>
      <w:r w:rsidRPr="001D122E">
        <w:rPr>
          <w:rFonts w:ascii="Bookman Old Style" w:hAnsi="Bookman Old Style" w:cs="Arial"/>
          <w:b/>
          <w:sz w:val="22"/>
          <w:szCs w:val="22"/>
        </w:rPr>
        <w:t>ponencia positiva</w:t>
      </w:r>
      <w:r w:rsidR="001D122E">
        <w:rPr>
          <w:rFonts w:ascii="Bookman Old Style" w:hAnsi="Bookman Old Style" w:cs="Arial"/>
          <w:sz w:val="22"/>
          <w:szCs w:val="22"/>
        </w:rPr>
        <w:t>,</w:t>
      </w:r>
      <w:r w:rsidRPr="00EF479A">
        <w:rPr>
          <w:rFonts w:ascii="Bookman Old Style" w:hAnsi="Bookman Old Style" w:cs="Arial"/>
          <w:sz w:val="22"/>
          <w:szCs w:val="22"/>
        </w:rPr>
        <w:t xml:space="preserve"> con modificaciones al </w:t>
      </w:r>
      <w:r w:rsidR="001D122E">
        <w:rPr>
          <w:rFonts w:ascii="Bookman Old Style" w:hAnsi="Bookman Old Style" w:cs="Arial"/>
          <w:sz w:val="22"/>
          <w:szCs w:val="22"/>
        </w:rPr>
        <w:t>texto aprobado en primer debate</w:t>
      </w:r>
      <w:r w:rsidRPr="00EF479A">
        <w:rPr>
          <w:rFonts w:ascii="Bookman Old Style" w:hAnsi="Bookman Old Style" w:cs="Arial"/>
          <w:sz w:val="22"/>
          <w:szCs w:val="22"/>
        </w:rPr>
        <w:t xml:space="preserve"> y, en consecuencia, </w:t>
      </w:r>
      <w:r w:rsidR="001D122E">
        <w:rPr>
          <w:rFonts w:ascii="Bookman Old Style" w:hAnsi="Bookman Old Style" w:cs="Arial"/>
          <w:sz w:val="22"/>
          <w:szCs w:val="22"/>
        </w:rPr>
        <w:t>solicito</w:t>
      </w:r>
      <w:r w:rsidRPr="00EF479A">
        <w:rPr>
          <w:rFonts w:ascii="Bookman Old Style" w:hAnsi="Bookman Old Style" w:cs="Arial"/>
          <w:sz w:val="22"/>
          <w:szCs w:val="22"/>
        </w:rPr>
        <w:t xml:space="preserve"> </w:t>
      </w:r>
      <w:r w:rsidR="001D122E">
        <w:rPr>
          <w:rFonts w:ascii="Bookman Old Style" w:hAnsi="Bookman Old Style" w:cs="Arial"/>
          <w:sz w:val="22"/>
          <w:szCs w:val="22"/>
        </w:rPr>
        <w:t xml:space="preserve">de manera respetuosa </w:t>
      </w:r>
      <w:r w:rsidRPr="00EF479A">
        <w:rPr>
          <w:rFonts w:ascii="Bookman Old Style" w:hAnsi="Bookman Old Style" w:cs="Arial"/>
          <w:sz w:val="22"/>
          <w:szCs w:val="22"/>
        </w:rPr>
        <w:t xml:space="preserve">a </w:t>
      </w:r>
      <w:r w:rsidR="001D122E">
        <w:rPr>
          <w:rFonts w:ascii="Bookman Old Style" w:hAnsi="Bookman Old Style" w:cs="Arial"/>
          <w:sz w:val="22"/>
          <w:szCs w:val="22"/>
        </w:rPr>
        <w:t>la Plenaria de la Cámara de Representantes</w:t>
      </w:r>
      <w:r w:rsidRPr="00EF479A">
        <w:rPr>
          <w:rFonts w:ascii="Bookman Old Style" w:hAnsi="Bookman Old Style" w:cs="Arial"/>
          <w:sz w:val="22"/>
          <w:szCs w:val="22"/>
        </w:rPr>
        <w:t xml:space="preserve">, dar </w:t>
      </w:r>
      <w:r w:rsidR="001D122E">
        <w:rPr>
          <w:rFonts w:ascii="Bookman Old Style" w:hAnsi="Bookman Old Style" w:cs="Arial"/>
          <w:sz w:val="22"/>
          <w:szCs w:val="22"/>
        </w:rPr>
        <w:t>Segundo</w:t>
      </w:r>
      <w:r w:rsidRPr="00EF479A">
        <w:rPr>
          <w:rFonts w:ascii="Bookman Old Style" w:hAnsi="Bookman Old Style" w:cs="Arial"/>
          <w:sz w:val="22"/>
          <w:szCs w:val="22"/>
        </w:rPr>
        <w:t xml:space="preserve"> Debate al </w:t>
      </w:r>
      <w:r w:rsidRPr="00EF479A">
        <w:rPr>
          <w:rFonts w:ascii="Bookman Old Style" w:hAnsi="Bookman Old Style" w:cs="Arial"/>
          <w:bCs/>
          <w:sz w:val="22"/>
          <w:szCs w:val="22"/>
          <w:lang w:val="es-ES_tradnl"/>
        </w:rPr>
        <w:t xml:space="preserve">Proyecto de Ley </w:t>
      </w:r>
      <w:r w:rsidR="00545187" w:rsidRPr="00EF479A">
        <w:rPr>
          <w:rFonts w:ascii="Bookman Old Style" w:hAnsi="Bookman Old Style" w:cs="Arial"/>
          <w:bCs/>
          <w:sz w:val="22"/>
          <w:szCs w:val="22"/>
          <w:lang w:val="es-ES_tradnl"/>
        </w:rPr>
        <w:t xml:space="preserve">número 134 de 2020 Cámara, </w:t>
      </w:r>
      <w:r w:rsidR="00545187" w:rsidRPr="00EF479A">
        <w:rPr>
          <w:rFonts w:ascii="Bookman Old Style" w:hAnsi="Bookman Old Style" w:cs="Arial"/>
          <w:bCs/>
          <w:sz w:val="22"/>
          <w:szCs w:val="22"/>
        </w:rPr>
        <w:t>“</w:t>
      </w:r>
      <w:r w:rsidR="00545187" w:rsidRPr="00EF479A">
        <w:rPr>
          <w:rStyle w:val="Ninguno"/>
          <w:rFonts w:ascii="Bookman Old Style" w:hAnsi="Bookman Old Style"/>
          <w:i/>
          <w:sz w:val="22"/>
          <w:szCs w:val="22"/>
        </w:rPr>
        <w:t>Por la cual se crea una Especialidad Judicial Agraria y Rural, se establecen los mecanismos para la resolución de controversias y litigios agrarios y rurales y se dictan otras </w:t>
      </w:r>
      <w:r w:rsidR="00545187" w:rsidRPr="00EF479A">
        <w:rPr>
          <w:rStyle w:val="Ninguno"/>
          <w:rFonts w:ascii="Bookman Old Style" w:hAnsi="Bookman Old Style"/>
          <w:i/>
          <w:sz w:val="22"/>
          <w:szCs w:val="22"/>
          <w:lang w:val="pt-PT"/>
        </w:rPr>
        <w:t>disposiciones</w:t>
      </w:r>
      <w:r w:rsidR="00545187" w:rsidRPr="00EF479A">
        <w:rPr>
          <w:rStyle w:val="Ninguno"/>
          <w:rFonts w:ascii="Bookman Old Style" w:hAnsi="Bookman Old Style"/>
          <w:i/>
          <w:sz w:val="22"/>
          <w:szCs w:val="22"/>
        </w:rPr>
        <w:t>” </w:t>
      </w:r>
    </w:p>
    <w:p w14:paraId="55DC9FD1" w14:textId="77777777" w:rsidR="00616F28" w:rsidRPr="00EF479A" w:rsidRDefault="00616F28" w:rsidP="004C68F2">
      <w:pPr>
        <w:jc w:val="both"/>
        <w:rPr>
          <w:rFonts w:ascii="Bookman Old Style" w:hAnsi="Bookman Old Style" w:cs="Arial"/>
          <w:sz w:val="22"/>
          <w:szCs w:val="22"/>
        </w:rPr>
      </w:pPr>
    </w:p>
    <w:p w14:paraId="2AAC04E8" w14:textId="77777777" w:rsidR="0027337E" w:rsidRPr="00EF479A" w:rsidRDefault="0027337E" w:rsidP="004C68F2">
      <w:pPr>
        <w:jc w:val="both"/>
        <w:rPr>
          <w:rFonts w:ascii="Bookman Old Style" w:hAnsi="Bookman Old Style" w:cs="Arial"/>
          <w:sz w:val="22"/>
          <w:szCs w:val="22"/>
        </w:rPr>
      </w:pPr>
      <w:r w:rsidRPr="00EF479A">
        <w:rPr>
          <w:rFonts w:ascii="Bookman Old Style" w:hAnsi="Bookman Old Style" w:cs="Arial"/>
          <w:sz w:val="22"/>
          <w:szCs w:val="22"/>
        </w:rPr>
        <w:t>Cordialmente,</w:t>
      </w:r>
    </w:p>
    <w:p w14:paraId="2444F38D" w14:textId="1136FE67" w:rsidR="0027337E" w:rsidRDefault="0027337E" w:rsidP="004C68F2">
      <w:pPr>
        <w:jc w:val="both"/>
        <w:rPr>
          <w:rFonts w:ascii="Bookman Old Style" w:hAnsi="Bookman Old Style" w:cs="Arial"/>
          <w:sz w:val="22"/>
          <w:szCs w:val="22"/>
        </w:rPr>
      </w:pPr>
    </w:p>
    <w:p w14:paraId="05CA6800" w14:textId="41046C6A" w:rsidR="00545187" w:rsidRDefault="00545187" w:rsidP="004C68F2">
      <w:pPr>
        <w:jc w:val="both"/>
        <w:rPr>
          <w:rFonts w:ascii="Bookman Old Style" w:hAnsi="Bookman Old Style" w:cs="Arial"/>
          <w:sz w:val="22"/>
          <w:szCs w:val="22"/>
        </w:rPr>
      </w:pPr>
    </w:p>
    <w:p w14:paraId="61C002FC" w14:textId="77777777" w:rsidR="00545187" w:rsidRPr="00EF479A" w:rsidRDefault="00545187" w:rsidP="004C68F2">
      <w:pPr>
        <w:jc w:val="both"/>
        <w:rPr>
          <w:rFonts w:ascii="Bookman Old Style" w:hAnsi="Bookman Old Style" w:cs="Arial"/>
          <w:sz w:val="22"/>
          <w:szCs w:val="22"/>
        </w:rPr>
      </w:pPr>
    </w:p>
    <w:p w14:paraId="044035B4" w14:textId="77777777" w:rsidR="0027337E" w:rsidRPr="00EF479A" w:rsidRDefault="0027337E" w:rsidP="004C68F2">
      <w:pPr>
        <w:contextualSpacing/>
        <w:jc w:val="both"/>
        <w:rPr>
          <w:rFonts w:ascii="Bookman Old Style" w:hAnsi="Bookman Old Style"/>
          <w:color w:val="000000" w:themeColor="text1"/>
          <w:sz w:val="22"/>
          <w:szCs w:val="22"/>
        </w:rPr>
      </w:pPr>
    </w:p>
    <w:p w14:paraId="2E58E6D3" w14:textId="77777777" w:rsidR="0027337E" w:rsidRPr="00EF479A" w:rsidRDefault="0027337E" w:rsidP="004C68F2">
      <w:pPr>
        <w:contextualSpacing/>
        <w:jc w:val="both"/>
        <w:rPr>
          <w:rFonts w:ascii="Bookman Old Style" w:hAnsi="Bookman Old Style"/>
          <w:color w:val="000000" w:themeColor="text1"/>
          <w:sz w:val="22"/>
          <w:szCs w:val="22"/>
        </w:rPr>
      </w:pPr>
    </w:p>
    <w:tbl>
      <w:tblPr>
        <w:tblW w:w="10984" w:type="dxa"/>
        <w:tblLook w:val="04A0" w:firstRow="1" w:lastRow="0" w:firstColumn="1" w:lastColumn="0" w:noHBand="0" w:noVBand="1"/>
      </w:tblPr>
      <w:tblGrid>
        <w:gridCol w:w="6663"/>
        <w:gridCol w:w="4321"/>
      </w:tblGrid>
      <w:tr w:rsidR="0027337E" w:rsidRPr="00EF479A" w14:paraId="2F251941" w14:textId="77777777" w:rsidTr="00545187">
        <w:trPr>
          <w:trHeight w:val="1112"/>
        </w:trPr>
        <w:tc>
          <w:tcPr>
            <w:tcW w:w="6663" w:type="dxa"/>
          </w:tcPr>
          <w:p w14:paraId="239BFB7B" w14:textId="77777777" w:rsidR="0027337E" w:rsidRPr="00EF479A" w:rsidRDefault="0027337E" w:rsidP="004C68F2">
            <w:pPr>
              <w:jc w:val="center"/>
              <w:rPr>
                <w:rFonts w:ascii="Bookman Old Style" w:hAnsi="Bookman Old Style" w:cs="Arial"/>
                <w:sz w:val="22"/>
                <w:szCs w:val="22"/>
              </w:rPr>
            </w:pPr>
          </w:p>
          <w:p w14:paraId="320B5475" w14:textId="77777777" w:rsidR="0027337E" w:rsidRPr="00EF479A" w:rsidRDefault="0027337E" w:rsidP="004C68F2">
            <w:pPr>
              <w:jc w:val="center"/>
              <w:rPr>
                <w:rFonts w:ascii="Bookman Old Style" w:hAnsi="Bookman Old Style" w:cs="Arial"/>
                <w:sz w:val="22"/>
                <w:szCs w:val="22"/>
              </w:rPr>
            </w:pPr>
          </w:p>
          <w:p w14:paraId="77B3DDDF" w14:textId="77777777" w:rsidR="0027337E" w:rsidRPr="00EF479A" w:rsidRDefault="0027337E" w:rsidP="00545187">
            <w:pPr>
              <w:pStyle w:val="NoSpacing"/>
              <w:tabs>
                <w:tab w:val="left" w:pos="4120"/>
              </w:tabs>
              <w:ind w:right="-2809"/>
              <w:jc w:val="center"/>
              <w:rPr>
                <w:rFonts w:ascii="Bookman Old Style" w:hAnsi="Bookman Old Style" w:cs="Arial"/>
                <w:b/>
              </w:rPr>
            </w:pPr>
            <w:r w:rsidRPr="00EF479A">
              <w:rPr>
                <w:rFonts w:ascii="Bookman Old Style" w:hAnsi="Bookman Old Style" w:cs="Arial"/>
                <w:b/>
              </w:rPr>
              <w:t>JUAN CARLOS LOZADA VARGAS</w:t>
            </w:r>
          </w:p>
          <w:p w14:paraId="4A53BE41" w14:textId="77777777" w:rsidR="0027337E" w:rsidRPr="00EF479A" w:rsidRDefault="0027337E" w:rsidP="00545187">
            <w:pPr>
              <w:pStyle w:val="NoSpacing"/>
              <w:tabs>
                <w:tab w:val="left" w:pos="4120"/>
              </w:tabs>
              <w:ind w:right="-2809"/>
              <w:jc w:val="center"/>
              <w:rPr>
                <w:rFonts w:ascii="Bookman Old Style" w:hAnsi="Bookman Old Style" w:cs="Arial"/>
              </w:rPr>
            </w:pPr>
            <w:r w:rsidRPr="00EF479A">
              <w:rPr>
                <w:rFonts w:ascii="Bookman Old Style" w:hAnsi="Bookman Old Style" w:cs="Arial"/>
              </w:rPr>
              <w:t>Representante a la Cámara</w:t>
            </w:r>
          </w:p>
          <w:p w14:paraId="09B6A267" w14:textId="041ABD32" w:rsidR="0027337E" w:rsidRPr="00EF479A" w:rsidRDefault="0027337E" w:rsidP="00545187">
            <w:pPr>
              <w:pStyle w:val="NoSpacing"/>
              <w:tabs>
                <w:tab w:val="left" w:pos="4120"/>
              </w:tabs>
              <w:ind w:right="-2809"/>
              <w:jc w:val="center"/>
              <w:rPr>
                <w:rFonts w:ascii="Bookman Old Style" w:hAnsi="Bookman Old Style" w:cs="Arial"/>
              </w:rPr>
            </w:pPr>
            <w:r w:rsidRPr="00EF479A">
              <w:rPr>
                <w:rFonts w:ascii="Bookman Old Style" w:hAnsi="Bookman Old Style" w:cs="Arial"/>
              </w:rPr>
              <w:t>Ponente</w:t>
            </w:r>
          </w:p>
          <w:p w14:paraId="3E80F447" w14:textId="77777777" w:rsidR="0027337E" w:rsidRPr="00EF479A" w:rsidRDefault="0027337E" w:rsidP="004C68F2">
            <w:pPr>
              <w:pStyle w:val="NoSpacing"/>
              <w:tabs>
                <w:tab w:val="left" w:pos="8055"/>
              </w:tabs>
              <w:jc w:val="center"/>
              <w:rPr>
                <w:rFonts w:ascii="Bookman Old Style" w:hAnsi="Bookman Old Style" w:cs="Arial"/>
              </w:rPr>
            </w:pPr>
          </w:p>
        </w:tc>
        <w:tc>
          <w:tcPr>
            <w:tcW w:w="4321" w:type="dxa"/>
          </w:tcPr>
          <w:p w14:paraId="74281DBC" w14:textId="77777777" w:rsidR="0027337E" w:rsidRPr="00EF479A" w:rsidRDefault="0027337E" w:rsidP="004C68F2">
            <w:pPr>
              <w:jc w:val="center"/>
              <w:rPr>
                <w:rFonts w:ascii="Bookman Old Style" w:hAnsi="Bookman Old Style" w:cs="Arial"/>
                <w:sz w:val="22"/>
                <w:szCs w:val="22"/>
              </w:rPr>
            </w:pPr>
          </w:p>
          <w:p w14:paraId="42099C40" w14:textId="77777777" w:rsidR="0027337E" w:rsidRPr="00EF479A" w:rsidRDefault="0027337E" w:rsidP="004C68F2">
            <w:pPr>
              <w:jc w:val="center"/>
              <w:rPr>
                <w:rFonts w:ascii="Bookman Old Style" w:hAnsi="Bookman Old Style" w:cs="Arial"/>
                <w:sz w:val="22"/>
                <w:szCs w:val="22"/>
              </w:rPr>
            </w:pPr>
          </w:p>
          <w:p w14:paraId="53C1068C" w14:textId="5CD22C5E" w:rsidR="0027337E" w:rsidRPr="00EF479A" w:rsidRDefault="0027337E" w:rsidP="00545187">
            <w:pPr>
              <w:pStyle w:val="NoSpacing"/>
              <w:tabs>
                <w:tab w:val="left" w:pos="8055"/>
              </w:tabs>
              <w:jc w:val="center"/>
              <w:rPr>
                <w:rFonts w:ascii="Bookman Old Style" w:hAnsi="Bookman Old Style" w:cs="Arial"/>
              </w:rPr>
            </w:pPr>
          </w:p>
        </w:tc>
      </w:tr>
    </w:tbl>
    <w:p w14:paraId="4FAE2C03" w14:textId="4AE1A19C" w:rsidR="00545187" w:rsidRPr="00EF479A" w:rsidRDefault="0027337E" w:rsidP="00545187">
      <w:pPr>
        <w:jc w:val="center"/>
        <w:rPr>
          <w:rFonts w:ascii="Bookman Old Style" w:hAnsi="Bookman Old Style" w:cs="Arial"/>
          <w:bCs/>
          <w:i/>
          <w:sz w:val="22"/>
          <w:szCs w:val="22"/>
          <w:lang w:val="es-ES_tradnl"/>
        </w:rPr>
      </w:pPr>
      <w:r w:rsidRPr="00EF479A">
        <w:rPr>
          <w:rFonts w:ascii="Bookman Old Style" w:hAnsi="Bookman Old Style"/>
        </w:rPr>
        <w:lastRenderedPageBreak/>
        <w:br w:type="page"/>
      </w:r>
      <w:r w:rsidR="00F66DD7" w:rsidRPr="00F66DD7">
        <w:rPr>
          <w:rFonts w:ascii="Bookman Old Style" w:hAnsi="Bookman Old Style"/>
          <w:b/>
        </w:rPr>
        <w:lastRenderedPageBreak/>
        <w:t xml:space="preserve">8. </w:t>
      </w:r>
      <w:r w:rsidR="00F86FDD">
        <w:rPr>
          <w:rFonts w:ascii="Bookman Old Style" w:hAnsi="Bookman Old Style" w:cs="Arial"/>
          <w:b/>
          <w:bCs/>
          <w:sz w:val="22"/>
          <w:szCs w:val="22"/>
        </w:rPr>
        <w:t>TEXTO PROPUESTO</w:t>
      </w:r>
      <w:r w:rsidR="00545187" w:rsidRPr="009D6A80">
        <w:rPr>
          <w:rFonts w:ascii="Bookman Old Style" w:hAnsi="Bookman Old Style" w:cs="Arial"/>
          <w:b/>
          <w:bCs/>
          <w:sz w:val="22"/>
          <w:szCs w:val="22"/>
        </w:rPr>
        <w:t xml:space="preserve"> PARA </w:t>
      </w:r>
      <w:r w:rsidR="009D6A80" w:rsidRPr="009D6A80">
        <w:rPr>
          <w:rFonts w:ascii="Bookman Old Style" w:hAnsi="Bookman Old Style" w:cs="Arial"/>
          <w:b/>
          <w:bCs/>
          <w:sz w:val="22"/>
          <w:szCs w:val="22"/>
        </w:rPr>
        <w:t xml:space="preserve">SEGUNDO </w:t>
      </w:r>
      <w:r w:rsidR="00545187" w:rsidRPr="009D6A80">
        <w:rPr>
          <w:rFonts w:ascii="Bookman Old Style" w:hAnsi="Bookman Old Style" w:cs="Arial"/>
          <w:b/>
          <w:bCs/>
          <w:sz w:val="22"/>
          <w:szCs w:val="22"/>
        </w:rPr>
        <w:t xml:space="preserve">DEBATE AL PROYECTO DE LEY NÚMERO 134 DE 2020 CÁMARA </w:t>
      </w:r>
      <w:r w:rsidR="00545187" w:rsidRPr="009D6A80">
        <w:rPr>
          <w:rFonts w:ascii="Bookman Old Style" w:hAnsi="Bookman Old Style" w:cs="Arial"/>
          <w:bCs/>
          <w:sz w:val="22"/>
          <w:szCs w:val="22"/>
        </w:rPr>
        <w:t>“</w:t>
      </w:r>
      <w:r w:rsidR="00545187" w:rsidRPr="009D6A80">
        <w:rPr>
          <w:rStyle w:val="Ninguno"/>
          <w:rFonts w:ascii="Bookman Old Style" w:hAnsi="Bookman Old Style"/>
          <w:i/>
          <w:sz w:val="22"/>
          <w:szCs w:val="22"/>
        </w:rPr>
        <w:t>Por la cual se crea una Especialidad Judicial Agraria</w:t>
      </w:r>
      <w:r w:rsidR="009D6A80" w:rsidRPr="009D6A80">
        <w:rPr>
          <w:rStyle w:val="Ninguno"/>
          <w:rFonts w:ascii="Bookman Old Style" w:hAnsi="Bookman Old Style"/>
          <w:i/>
          <w:sz w:val="22"/>
          <w:szCs w:val="22"/>
        </w:rPr>
        <w:t>,</w:t>
      </w:r>
      <w:r w:rsidR="00545187" w:rsidRPr="009D6A80">
        <w:rPr>
          <w:rStyle w:val="Ninguno"/>
          <w:rFonts w:ascii="Bookman Old Style" w:hAnsi="Bookman Old Style"/>
          <w:i/>
          <w:sz w:val="22"/>
          <w:szCs w:val="22"/>
        </w:rPr>
        <w:t xml:space="preserve"> Rural</w:t>
      </w:r>
      <w:r w:rsidR="009D6A80" w:rsidRPr="009D6A80">
        <w:rPr>
          <w:rStyle w:val="Ninguno"/>
          <w:rFonts w:ascii="Bookman Old Style" w:hAnsi="Bookman Old Style"/>
          <w:i/>
          <w:sz w:val="22"/>
          <w:szCs w:val="22"/>
        </w:rPr>
        <w:t xml:space="preserve"> y Ambiental</w:t>
      </w:r>
      <w:r w:rsidR="000E02B3">
        <w:rPr>
          <w:rStyle w:val="Ninguno"/>
          <w:rFonts w:ascii="Bookman Old Style" w:hAnsi="Bookman Old Style"/>
          <w:i/>
          <w:sz w:val="22"/>
          <w:szCs w:val="22"/>
        </w:rPr>
        <w:t>,</w:t>
      </w:r>
      <w:r w:rsidR="009D6A80" w:rsidRPr="009D6A80">
        <w:rPr>
          <w:rStyle w:val="Ninguno"/>
          <w:rFonts w:ascii="Bookman Old Style" w:hAnsi="Bookman Old Style"/>
          <w:i/>
          <w:sz w:val="22"/>
          <w:szCs w:val="22"/>
        </w:rPr>
        <w:t xml:space="preserve"> </w:t>
      </w:r>
      <w:r w:rsidR="00545187" w:rsidRPr="009D6A80">
        <w:rPr>
          <w:rStyle w:val="Ninguno"/>
          <w:rFonts w:ascii="Bookman Old Style" w:hAnsi="Bookman Old Style"/>
          <w:i/>
          <w:sz w:val="22"/>
          <w:szCs w:val="22"/>
        </w:rPr>
        <w:t>se establecen los mecanismos para la resolución de cont</w:t>
      </w:r>
      <w:r w:rsidR="00F86FDD">
        <w:rPr>
          <w:rStyle w:val="Ninguno"/>
          <w:rFonts w:ascii="Bookman Old Style" w:hAnsi="Bookman Old Style"/>
          <w:i/>
          <w:sz w:val="22"/>
          <w:szCs w:val="22"/>
        </w:rPr>
        <w:t xml:space="preserve">roversias y litigios agrarios, </w:t>
      </w:r>
      <w:r w:rsidR="00545187" w:rsidRPr="009D6A80">
        <w:rPr>
          <w:rStyle w:val="Ninguno"/>
          <w:rFonts w:ascii="Bookman Old Style" w:hAnsi="Bookman Old Style"/>
          <w:i/>
          <w:sz w:val="22"/>
          <w:szCs w:val="22"/>
        </w:rPr>
        <w:t>rurales y</w:t>
      </w:r>
      <w:r w:rsidR="00F86FDD">
        <w:rPr>
          <w:rStyle w:val="Ninguno"/>
          <w:rFonts w:ascii="Bookman Old Style" w:hAnsi="Bookman Old Style"/>
          <w:i/>
          <w:sz w:val="22"/>
          <w:szCs w:val="22"/>
        </w:rPr>
        <w:t xml:space="preserve"> ambientales y</w:t>
      </w:r>
      <w:r w:rsidR="00545187" w:rsidRPr="009D6A80">
        <w:rPr>
          <w:rStyle w:val="Ninguno"/>
          <w:rFonts w:ascii="Bookman Old Style" w:hAnsi="Bookman Old Style"/>
          <w:i/>
          <w:sz w:val="22"/>
          <w:szCs w:val="22"/>
        </w:rPr>
        <w:t xml:space="preserve"> se dictan otras </w:t>
      </w:r>
      <w:r w:rsidR="00545187" w:rsidRPr="009D6A80">
        <w:rPr>
          <w:rStyle w:val="Ninguno"/>
          <w:rFonts w:ascii="Bookman Old Style" w:hAnsi="Bookman Old Style"/>
          <w:i/>
          <w:sz w:val="22"/>
          <w:szCs w:val="22"/>
          <w:lang w:val="pt-PT"/>
        </w:rPr>
        <w:t>disposiciones</w:t>
      </w:r>
      <w:r w:rsidR="00545187" w:rsidRPr="009D6A80">
        <w:rPr>
          <w:rStyle w:val="Ninguno"/>
          <w:rFonts w:ascii="Bookman Old Style" w:hAnsi="Bookman Old Style"/>
          <w:i/>
          <w:sz w:val="22"/>
          <w:szCs w:val="22"/>
        </w:rPr>
        <w:t>”</w:t>
      </w:r>
      <w:r w:rsidR="00545187" w:rsidRPr="00EF479A">
        <w:rPr>
          <w:rStyle w:val="Ninguno"/>
          <w:rFonts w:ascii="Bookman Old Style" w:hAnsi="Bookman Old Style"/>
          <w:i/>
          <w:sz w:val="22"/>
          <w:szCs w:val="22"/>
        </w:rPr>
        <w:t> </w:t>
      </w:r>
    </w:p>
    <w:p w14:paraId="35CD7CD9" w14:textId="5FA17263" w:rsidR="0027337E" w:rsidRPr="00EF479A" w:rsidRDefault="0027337E" w:rsidP="00DB3663">
      <w:pPr>
        <w:pStyle w:val="NoSpacing"/>
        <w:tabs>
          <w:tab w:val="left" w:pos="8055"/>
        </w:tabs>
        <w:ind w:left="709"/>
        <w:jc w:val="center"/>
        <w:rPr>
          <w:rFonts w:ascii="Bookman Old Style" w:hAnsi="Bookman Old Style" w:cs="Arial"/>
          <w:i/>
        </w:rPr>
      </w:pPr>
    </w:p>
    <w:p w14:paraId="273B6534" w14:textId="77777777" w:rsidR="0027337E" w:rsidRPr="00EF479A" w:rsidRDefault="0027337E" w:rsidP="004C68F2">
      <w:pPr>
        <w:jc w:val="both"/>
        <w:rPr>
          <w:rFonts w:ascii="Bookman Old Style" w:hAnsi="Bookman Old Style"/>
          <w:color w:val="000000" w:themeColor="text1"/>
          <w:sz w:val="22"/>
          <w:szCs w:val="22"/>
        </w:rPr>
      </w:pPr>
    </w:p>
    <w:p w14:paraId="2CA64399" w14:textId="77777777" w:rsidR="0027337E" w:rsidRPr="00EF479A" w:rsidRDefault="0027337E" w:rsidP="004C68F2">
      <w:pPr>
        <w:jc w:val="center"/>
        <w:rPr>
          <w:rFonts w:ascii="Bookman Old Style" w:hAnsi="Bookman Old Style" w:cs="Arial"/>
          <w:b/>
          <w:sz w:val="22"/>
          <w:szCs w:val="22"/>
          <w:lang w:val="es-ES"/>
        </w:rPr>
      </w:pPr>
    </w:p>
    <w:p w14:paraId="017C17E8" w14:textId="77777777" w:rsidR="0027337E" w:rsidRPr="00EF479A" w:rsidRDefault="0027337E" w:rsidP="004C68F2">
      <w:pPr>
        <w:adjustRightInd w:val="0"/>
        <w:jc w:val="center"/>
        <w:textAlignment w:val="center"/>
        <w:rPr>
          <w:rFonts w:ascii="Bookman Old Style" w:hAnsi="Bookman Old Style" w:cs="Arial"/>
          <w:b/>
          <w:color w:val="000000"/>
          <w:sz w:val="22"/>
          <w:szCs w:val="22"/>
        </w:rPr>
      </w:pPr>
      <w:r w:rsidRPr="00EF479A">
        <w:rPr>
          <w:rFonts w:ascii="Bookman Old Style" w:hAnsi="Bookman Old Style" w:cs="Arial"/>
          <w:b/>
          <w:color w:val="000000"/>
          <w:sz w:val="22"/>
          <w:szCs w:val="22"/>
        </w:rPr>
        <w:t xml:space="preserve">EL CONGRESO DE LA REPÚBLICA </w:t>
      </w:r>
    </w:p>
    <w:p w14:paraId="10ADD229" w14:textId="77777777" w:rsidR="0027337E" w:rsidRPr="00EF479A" w:rsidRDefault="0027337E" w:rsidP="004C68F2">
      <w:pPr>
        <w:adjustRightInd w:val="0"/>
        <w:jc w:val="center"/>
        <w:textAlignment w:val="center"/>
        <w:rPr>
          <w:rFonts w:ascii="Bookman Old Style" w:hAnsi="Bookman Old Style" w:cs="Arial"/>
          <w:b/>
          <w:color w:val="000000"/>
          <w:sz w:val="22"/>
          <w:szCs w:val="22"/>
        </w:rPr>
      </w:pPr>
    </w:p>
    <w:p w14:paraId="77642F2E" w14:textId="77777777" w:rsidR="0027337E" w:rsidRPr="00EF479A" w:rsidRDefault="0027337E" w:rsidP="004C68F2">
      <w:pPr>
        <w:adjustRightInd w:val="0"/>
        <w:jc w:val="center"/>
        <w:textAlignment w:val="center"/>
        <w:rPr>
          <w:rFonts w:ascii="Bookman Old Style" w:hAnsi="Bookman Old Style" w:cs="Arial"/>
          <w:b/>
          <w:color w:val="000000"/>
          <w:sz w:val="22"/>
          <w:szCs w:val="22"/>
        </w:rPr>
      </w:pPr>
      <w:r w:rsidRPr="00EF479A">
        <w:rPr>
          <w:rFonts w:ascii="Bookman Old Style" w:hAnsi="Bookman Old Style" w:cs="Arial"/>
          <w:b/>
          <w:color w:val="000000"/>
          <w:sz w:val="22"/>
          <w:szCs w:val="22"/>
        </w:rPr>
        <w:t>DECRETA:</w:t>
      </w:r>
    </w:p>
    <w:p w14:paraId="6A9FD471" w14:textId="77777777" w:rsidR="00616F28" w:rsidRPr="00EF479A" w:rsidRDefault="00616F28" w:rsidP="00616F28">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5D4C4187" w14:textId="74523874" w:rsidR="002E429C" w:rsidRPr="00353F5D" w:rsidRDefault="002E429C" w:rsidP="002E429C">
      <w:pPr>
        <w:jc w:val="center"/>
        <w:rPr>
          <w:rFonts w:ascii="Bookman Old Style" w:hAnsi="Bookman Old Style"/>
          <w:b/>
          <w:sz w:val="22"/>
          <w:szCs w:val="22"/>
        </w:rPr>
      </w:pPr>
      <w:r w:rsidRPr="00353F5D">
        <w:rPr>
          <w:rFonts w:ascii="Bookman Old Style" w:hAnsi="Bookman Old Style"/>
          <w:b/>
          <w:sz w:val="22"/>
          <w:szCs w:val="22"/>
        </w:rPr>
        <w:t>TÍTULO I DISPOSICIONES GENERALES</w:t>
      </w:r>
    </w:p>
    <w:p w14:paraId="517AB601" w14:textId="77777777" w:rsidR="002E429C" w:rsidRPr="00353F5D" w:rsidRDefault="002E429C" w:rsidP="002E429C">
      <w:pPr>
        <w:pStyle w:val="BodyText"/>
        <w:jc w:val="both"/>
        <w:rPr>
          <w:rFonts w:ascii="Bookman Old Style" w:hAnsi="Bookman Old Style"/>
          <w:b/>
          <w:sz w:val="22"/>
          <w:szCs w:val="22"/>
        </w:rPr>
      </w:pPr>
    </w:p>
    <w:p w14:paraId="5C641B2F" w14:textId="77777777" w:rsidR="009D6A80" w:rsidRPr="009D6A80" w:rsidRDefault="002E429C" w:rsidP="009D6A80">
      <w:pPr>
        <w:jc w:val="both"/>
        <w:rPr>
          <w:rFonts w:ascii="Bookman Old Style" w:hAnsi="Bookman Old Style"/>
          <w:bCs/>
          <w:sz w:val="22"/>
          <w:szCs w:val="22"/>
        </w:rPr>
      </w:pPr>
      <w:r w:rsidRPr="009D6A80">
        <w:rPr>
          <w:rFonts w:ascii="Bookman Old Style" w:hAnsi="Bookman Old Style"/>
          <w:b/>
          <w:sz w:val="22"/>
          <w:szCs w:val="22"/>
        </w:rPr>
        <w:t>Artículo 1. Objeto.</w:t>
      </w:r>
      <w:r w:rsidRPr="009D6A80">
        <w:rPr>
          <w:rFonts w:ascii="Bookman Old Style" w:hAnsi="Bookman Old Style"/>
          <w:sz w:val="22"/>
          <w:szCs w:val="22"/>
        </w:rPr>
        <w:t xml:space="preserve"> </w:t>
      </w:r>
      <w:r w:rsidR="009D6A80" w:rsidRPr="009D6A80">
        <w:rPr>
          <w:rFonts w:ascii="Bookman Old Style" w:hAnsi="Bookman Old Style"/>
          <w:sz w:val="22"/>
          <w:szCs w:val="22"/>
        </w:rPr>
        <w:t xml:space="preserve">La presente ley tiene por objeto </w:t>
      </w:r>
      <w:r w:rsidR="009D6A80" w:rsidRPr="009D6A80">
        <w:rPr>
          <w:rFonts w:ascii="Bookman Old Style" w:hAnsi="Bookman Old Style"/>
          <w:bCs/>
          <w:sz w:val="22"/>
          <w:szCs w:val="22"/>
        </w:rPr>
        <w:t>establecer la especialidad agraria, rural y ambiental en las Jurisdicciones Ordinaria y de lo Contencioso Administrativo, así como su estructura.</w:t>
      </w:r>
    </w:p>
    <w:p w14:paraId="0773C214" w14:textId="77777777" w:rsidR="009D6A80" w:rsidRPr="009D6A80" w:rsidRDefault="009D6A80" w:rsidP="009D6A80">
      <w:pPr>
        <w:jc w:val="both"/>
        <w:rPr>
          <w:rFonts w:ascii="Bookman Old Style" w:hAnsi="Bookman Old Style"/>
          <w:bCs/>
          <w:sz w:val="22"/>
          <w:szCs w:val="22"/>
        </w:rPr>
      </w:pPr>
    </w:p>
    <w:p w14:paraId="7EE9313C" w14:textId="77777777" w:rsidR="009D6A80" w:rsidRPr="009D6A80" w:rsidRDefault="009D6A80" w:rsidP="009D6A80">
      <w:pPr>
        <w:jc w:val="both"/>
        <w:rPr>
          <w:rFonts w:ascii="Bookman Old Style" w:hAnsi="Bookman Old Style"/>
          <w:bCs/>
          <w:sz w:val="22"/>
          <w:szCs w:val="22"/>
        </w:rPr>
      </w:pPr>
      <w:r w:rsidRPr="009D6A80">
        <w:rPr>
          <w:rFonts w:ascii="Bookman Old Style" w:hAnsi="Bookman Old Style"/>
          <w:bCs/>
          <w:sz w:val="22"/>
          <w:szCs w:val="22"/>
        </w:rPr>
        <w:t>También regulará los aspectos procesales esenciales sobre las actuaciones judiciales que versen sobre las controversias y litigios:</w:t>
      </w:r>
    </w:p>
    <w:p w14:paraId="5312BEEF" w14:textId="77777777" w:rsidR="009D6A80" w:rsidRPr="009D6A80" w:rsidRDefault="009D6A80" w:rsidP="009D6A80">
      <w:pPr>
        <w:jc w:val="both"/>
        <w:rPr>
          <w:rFonts w:ascii="Bookman Old Style" w:hAnsi="Bookman Old Style"/>
          <w:bCs/>
          <w:sz w:val="22"/>
          <w:szCs w:val="22"/>
        </w:rPr>
      </w:pPr>
    </w:p>
    <w:p w14:paraId="1133C5A5" w14:textId="144885C7" w:rsidR="009D6A80" w:rsidRPr="009D6A80" w:rsidRDefault="009D6A80" w:rsidP="000E35D6">
      <w:pPr>
        <w:pStyle w:val="ListParagraph"/>
        <w:numPr>
          <w:ilvl w:val="0"/>
          <w:numId w:val="40"/>
        </w:numPr>
        <w:ind w:left="851"/>
        <w:jc w:val="both"/>
        <w:rPr>
          <w:rFonts w:ascii="Bookman Old Style" w:hAnsi="Bookman Old Style"/>
          <w:bCs/>
          <w:sz w:val="22"/>
          <w:szCs w:val="22"/>
        </w:rPr>
      </w:pPr>
      <w:r w:rsidRPr="009D6A80">
        <w:rPr>
          <w:rFonts w:ascii="Bookman Old Style" w:hAnsi="Bookman Old Style"/>
          <w:bCs/>
          <w:sz w:val="22"/>
          <w:szCs w:val="22"/>
        </w:rPr>
        <w:t>Respecto de los derechos de propiedad, posesión, ocupación, uso y tenencia de bienes inmuebles ubicados en suelo rural, así como de las relaciones económicas de índole agraria particularmente descritas en esta Ley y en la legislación agraria vigente.</w:t>
      </w:r>
    </w:p>
    <w:p w14:paraId="0A321739" w14:textId="77777777" w:rsidR="009D6A80" w:rsidRPr="009D6A80" w:rsidRDefault="009D6A80" w:rsidP="009D6A80">
      <w:pPr>
        <w:jc w:val="both"/>
        <w:rPr>
          <w:rFonts w:ascii="Bookman Old Style" w:hAnsi="Bookman Old Style"/>
          <w:bCs/>
          <w:sz w:val="22"/>
          <w:szCs w:val="22"/>
        </w:rPr>
      </w:pPr>
    </w:p>
    <w:p w14:paraId="11C77ECF" w14:textId="3A6BCA45" w:rsidR="009D6A80" w:rsidRPr="009D6A80" w:rsidRDefault="009D6A80" w:rsidP="000E35D6">
      <w:pPr>
        <w:pStyle w:val="ListParagraph"/>
        <w:numPr>
          <w:ilvl w:val="0"/>
          <w:numId w:val="40"/>
        </w:numPr>
        <w:ind w:left="851"/>
        <w:jc w:val="both"/>
        <w:rPr>
          <w:rFonts w:ascii="Bookman Old Style" w:hAnsi="Bookman Old Style"/>
          <w:bCs/>
          <w:sz w:val="22"/>
          <w:szCs w:val="22"/>
        </w:rPr>
      </w:pPr>
      <w:r w:rsidRPr="009D6A80">
        <w:rPr>
          <w:rFonts w:ascii="Bookman Old Style" w:hAnsi="Bookman Old Style"/>
          <w:bCs/>
          <w:sz w:val="22"/>
          <w:szCs w:val="22"/>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386D9419" w14:textId="77777777" w:rsidR="009D6A80" w:rsidRPr="009D6A80" w:rsidRDefault="009D6A80" w:rsidP="009D6A80">
      <w:pPr>
        <w:pStyle w:val="BodyText"/>
        <w:jc w:val="both"/>
        <w:rPr>
          <w:rFonts w:ascii="Bookman Old Style" w:hAnsi="Bookman Old Style"/>
          <w:sz w:val="22"/>
          <w:szCs w:val="22"/>
        </w:rPr>
      </w:pPr>
    </w:p>
    <w:p w14:paraId="3336802B" w14:textId="14F75332" w:rsidR="002E429C" w:rsidRPr="009D6A80" w:rsidRDefault="002E429C" w:rsidP="002E429C">
      <w:pPr>
        <w:pStyle w:val="BodyText"/>
        <w:jc w:val="both"/>
        <w:rPr>
          <w:rFonts w:ascii="Bookman Old Style" w:eastAsia="Times New Roman" w:hAnsi="Bookman Old Style" w:cs="Times New Roman"/>
          <w:bCs/>
          <w:sz w:val="22"/>
          <w:szCs w:val="22"/>
          <w:lang w:val="es-CO" w:eastAsia="es-CO" w:bidi="ar-SA"/>
        </w:rPr>
      </w:pPr>
      <w:r w:rsidRPr="009D6A80">
        <w:rPr>
          <w:rFonts w:ascii="Bookman Old Style" w:hAnsi="Bookman Old Style"/>
          <w:b/>
          <w:sz w:val="22"/>
          <w:szCs w:val="22"/>
        </w:rPr>
        <w:t xml:space="preserve">Artículo 2. Ámbito de aplicación. </w:t>
      </w:r>
      <w:r w:rsidR="001C4A1E" w:rsidRPr="001C4A1E">
        <w:rPr>
          <w:rFonts w:ascii="Bookman Old Style" w:eastAsia="Times New Roman" w:hAnsi="Bookman Old Style" w:cs="Times New Roman"/>
          <w:bCs/>
          <w:sz w:val="22"/>
          <w:szCs w:val="22"/>
          <w:lang w:val="es-CO" w:eastAsia="es-CO" w:bidi="ar-SA"/>
        </w:rPr>
        <w:t>La especialidad agraria, rural y ambiental de la jurisdicción ordinaria y de la jurisdicción contenciosa administrativa tendrá cobertura y competencia en todo el territorio nacional, según lo dispuesto en esta ley</w:t>
      </w:r>
      <w:r w:rsidR="009D6A80" w:rsidRPr="009D6A80">
        <w:rPr>
          <w:rFonts w:ascii="Bookman Old Style" w:eastAsia="Times New Roman" w:hAnsi="Bookman Old Style" w:cs="Times New Roman"/>
          <w:bCs/>
          <w:sz w:val="22"/>
          <w:szCs w:val="22"/>
          <w:lang w:val="es-CO" w:eastAsia="es-CO" w:bidi="ar-SA"/>
        </w:rPr>
        <w:t>.</w:t>
      </w:r>
    </w:p>
    <w:p w14:paraId="4CDFBB80" w14:textId="77777777" w:rsidR="002E429C" w:rsidRPr="00353F5D" w:rsidRDefault="002E429C" w:rsidP="002E429C">
      <w:pPr>
        <w:pStyle w:val="BodyText"/>
        <w:jc w:val="both"/>
        <w:rPr>
          <w:rFonts w:ascii="Bookman Old Style" w:hAnsi="Bookman Old Style"/>
          <w:sz w:val="22"/>
          <w:szCs w:val="22"/>
        </w:rPr>
      </w:pPr>
    </w:p>
    <w:p w14:paraId="4FC1212E" w14:textId="77777777" w:rsidR="009D6A80" w:rsidRPr="009D6A80" w:rsidRDefault="002E429C" w:rsidP="009D6A80">
      <w:pPr>
        <w:jc w:val="both"/>
        <w:rPr>
          <w:rFonts w:ascii="Bookman Old Style" w:hAnsi="Bookman Old Style"/>
          <w:b/>
          <w:bCs/>
          <w:sz w:val="22"/>
          <w:szCs w:val="22"/>
          <w:u w:val="single"/>
        </w:rPr>
      </w:pPr>
      <w:r w:rsidRPr="009D6A80">
        <w:rPr>
          <w:rFonts w:ascii="Bookman Old Style" w:hAnsi="Bookman Old Style"/>
          <w:b/>
          <w:sz w:val="22"/>
          <w:szCs w:val="22"/>
        </w:rPr>
        <w:t>Artículo</w:t>
      </w:r>
      <w:r w:rsidRPr="009D6A80">
        <w:rPr>
          <w:rFonts w:ascii="Bookman Old Style" w:hAnsi="Bookman Old Style"/>
          <w:b/>
          <w:spacing w:val="-17"/>
          <w:sz w:val="22"/>
          <w:szCs w:val="22"/>
        </w:rPr>
        <w:t xml:space="preserve"> </w:t>
      </w:r>
      <w:r w:rsidRPr="009D6A80">
        <w:rPr>
          <w:rFonts w:ascii="Bookman Old Style" w:hAnsi="Bookman Old Style"/>
          <w:b/>
          <w:sz w:val="22"/>
          <w:szCs w:val="22"/>
        </w:rPr>
        <w:t>3.</w:t>
      </w:r>
      <w:r w:rsidRPr="009D6A80">
        <w:rPr>
          <w:rFonts w:ascii="Bookman Old Style" w:hAnsi="Bookman Old Style"/>
          <w:b/>
          <w:spacing w:val="-16"/>
          <w:sz w:val="22"/>
          <w:szCs w:val="22"/>
        </w:rPr>
        <w:t xml:space="preserve"> </w:t>
      </w:r>
      <w:r w:rsidRPr="009D6A80">
        <w:rPr>
          <w:rFonts w:ascii="Bookman Old Style" w:hAnsi="Bookman Old Style"/>
          <w:b/>
          <w:sz w:val="22"/>
          <w:szCs w:val="22"/>
        </w:rPr>
        <w:t>Principios.</w:t>
      </w:r>
      <w:r w:rsidRPr="009D6A80">
        <w:rPr>
          <w:rFonts w:ascii="Bookman Old Style" w:hAnsi="Bookman Old Style"/>
          <w:b/>
          <w:spacing w:val="-17"/>
          <w:sz w:val="22"/>
          <w:szCs w:val="22"/>
        </w:rPr>
        <w:t xml:space="preserve"> </w:t>
      </w:r>
      <w:r w:rsidRPr="009D6A80">
        <w:rPr>
          <w:rFonts w:ascii="Bookman Old Style" w:hAnsi="Bookman Old Style"/>
          <w:bCs/>
          <w:sz w:val="22"/>
          <w:szCs w:val="22"/>
        </w:rPr>
        <w:t xml:space="preserve">En la aplicación e interpretación de las disposiciones de esta ley deberán observarse de manera prevalente los </w:t>
      </w:r>
      <w:r w:rsidR="009D6A80" w:rsidRPr="009D6A80">
        <w:rPr>
          <w:rFonts w:ascii="Bookman Old Style" w:hAnsi="Bookman Old Style"/>
          <w:bCs/>
          <w:sz w:val="22"/>
          <w:szCs w:val="22"/>
        </w:rPr>
        <w:t>principios y valores constitucionales, especialmente los relativos a la materia ambiental, así como los tratados y convenios ratificados por Colombia. También se observarán los principios generales del Código General del Proceso y del Código de Procedimiento Administrativo y de lo Contencioso Administrativo, sin perjuicio de observar los siguientes principios esenciales:</w:t>
      </w:r>
    </w:p>
    <w:p w14:paraId="45354FD0" w14:textId="0B657EE0" w:rsidR="002E429C" w:rsidRPr="009D6A80" w:rsidRDefault="002E429C" w:rsidP="002E429C">
      <w:pPr>
        <w:pStyle w:val="BodyText"/>
        <w:jc w:val="both"/>
        <w:rPr>
          <w:rFonts w:ascii="Bookman Old Style" w:hAnsi="Bookman Old Style"/>
          <w:sz w:val="22"/>
          <w:szCs w:val="22"/>
          <w:highlight w:val="green"/>
          <w:lang w:val="es-CO"/>
        </w:rPr>
      </w:pPr>
    </w:p>
    <w:p w14:paraId="45F463A8" w14:textId="2CCD863C" w:rsidR="009D6A80" w:rsidRPr="009D6A80" w:rsidRDefault="009D6A80" w:rsidP="000E35D6">
      <w:pPr>
        <w:pStyle w:val="ListParagraph"/>
        <w:numPr>
          <w:ilvl w:val="0"/>
          <w:numId w:val="41"/>
        </w:numPr>
        <w:jc w:val="both"/>
        <w:rPr>
          <w:rFonts w:ascii="Bookman Old Style" w:hAnsi="Bookman Old Style"/>
          <w:sz w:val="22"/>
          <w:szCs w:val="22"/>
        </w:rPr>
      </w:pPr>
      <w:r w:rsidRPr="001C4A1E">
        <w:rPr>
          <w:rFonts w:ascii="Bookman Old Style" w:hAnsi="Bookman Old Style"/>
          <w:bCs/>
          <w:sz w:val="22"/>
          <w:szCs w:val="22"/>
        </w:rPr>
        <w:t>Acceso a la justicia</w:t>
      </w:r>
      <w:r w:rsidRPr="001C4A1E">
        <w:rPr>
          <w:rFonts w:ascii="Bookman Old Style" w:hAnsi="Bookman Old Style"/>
          <w:sz w:val="22"/>
          <w:szCs w:val="22"/>
        </w:rPr>
        <w:t>. Toda persona o grupo de personas tiene derecho a la tutela jurisdiccional efectiva</w:t>
      </w:r>
      <w:r w:rsidRPr="009D6A80">
        <w:rPr>
          <w:rFonts w:ascii="Bookman Old Style" w:hAnsi="Bookman Old Style"/>
          <w:sz w:val="22"/>
          <w:szCs w:val="22"/>
        </w:rPr>
        <w:t xml:space="preserve"> para la resolución de los litigios y controversias sobre </w:t>
      </w:r>
      <w:r w:rsidRPr="009D6A80">
        <w:rPr>
          <w:rFonts w:ascii="Bookman Old Style" w:hAnsi="Bookman Old Style"/>
          <w:sz w:val="22"/>
          <w:szCs w:val="22"/>
        </w:rPr>
        <w:lastRenderedPageBreak/>
        <w:t>definición de derechos de propiedad, uso y tenencia de bienes inmuebles ubicados en suelo clasificado como rural, sobre las relaciones económicas de índole agraria particularmente descritas en esta Ley, sobre el medio ambiente, los recursos naturales, el ordenamiento territorial, la aplicación de la legislación ambiental vigente, y el respeto de un debido proceso de duración razonable. Los términos procesales se observarán con diligencia y su incumplimiento injustificado será sancionado de conformidad con las disposiciones pertinentes del Código General del Proceso.</w:t>
      </w:r>
    </w:p>
    <w:p w14:paraId="4B9FF3C1" w14:textId="77777777" w:rsidR="009D6A80" w:rsidRPr="009D6A80" w:rsidRDefault="009D6A80" w:rsidP="009D6A80">
      <w:pPr>
        <w:jc w:val="both"/>
        <w:rPr>
          <w:rFonts w:ascii="Bookman Old Style" w:hAnsi="Bookman Old Style"/>
          <w:sz w:val="22"/>
          <w:szCs w:val="22"/>
        </w:rPr>
      </w:pPr>
    </w:p>
    <w:p w14:paraId="52571724" w14:textId="77777777" w:rsidR="009D6A80" w:rsidRPr="001C4A1E" w:rsidRDefault="009D6A80" w:rsidP="009D6A80">
      <w:pPr>
        <w:pStyle w:val="ListParagraph"/>
        <w:jc w:val="both"/>
        <w:rPr>
          <w:rFonts w:ascii="Bookman Old Style" w:hAnsi="Bookman Old Style"/>
          <w:bCs/>
          <w:sz w:val="22"/>
          <w:szCs w:val="22"/>
        </w:rPr>
      </w:pPr>
      <w:r w:rsidRPr="001C4A1E">
        <w:rPr>
          <w:rFonts w:ascii="Bookman Old Style" w:hAnsi="Bookman Old Style"/>
          <w:bCs/>
          <w:sz w:val="22"/>
          <w:szCs w:val="22"/>
        </w:rPr>
        <w:t>Los despachos judiciales agrarios, rurales y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agraria, rural y ambiental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y aquella que tiene interés en los asuntos ambientales, con miras a acceder a la oferta judicial de manera más simple y con el mínimo de formalidades necesarias para presentar ante el Juez los derechos objeto de reclamo o defensa.</w:t>
      </w:r>
    </w:p>
    <w:p w14:paraId="51A5B804" w14:textId="77777777" w:rsidR="009D6A80" w:rsidRPr="009D6A80" w:rsidRDefault="009D6A80" w:rsidP="009D6A80">
      <w:pPr>
        <w:jc w:val="both"/>
        <w:rPr>
          <w:rFonts w:ascii="Bookman Old Style" w:hAnsi="Bookman Old Style"/>
          <w:sz w:val="22"/>
          <w:szCs w:val="22"/>
        </w:rPr>
      </w:pPr>
    </w:p>
    <w:p w14:paraId="5D9157F4" w14:textId="77777777" w:rsidR="009D6A80" w:rsidRPr="009D6A80" w:rsidRDefault="009D6A80" w:rsidP="009D6A80">
      <w:pPr>
        <w:jc w:val="both"/>
        <w:rPr>
          <w:rFonts w:ascii="Bookman Old Style" w:hAnsi="Bookman Old Style"/>
          <w:sz w:val="22"/>
          <w:szCs w:val="22"/>
        </w:rPr>
      </w:pPr>
    </w:p>
    <w:p w14:paraId="2BE81810" w14:textId="38CAD0A2" w:rsidR="009D6A80" w:rsidRPr="001C4A1E" w:rsidRDefault="009D6A80" w:rsidP="000E35D6">
      <w:pPr>
        <w:pStyle w:val="ListParagraph"/>
        <w:numPr>
          <w:ilvl w:val="0"/>
          <w:numId w:val="41"/>
        </w:numPr>
        <w:jc w:val="both"/>
        <w:rPr>
          <w:rFonts w:ascii="Bookman Old Style" w:hAnsi="Bookman Old Style"/>
          <w:sz w:val="22"/>
          <w:szCs w:val="22"/>
        </w:rPr>
      </w:pPr>
      <w:r w:rsidRPr="001C4A1E">
        <w:rPr>
          <w:rFonts w:ascii="Bookman Old Style" w:hAnsi="Bookman Old Style"/>
          <w:sz w:val="22"/>
          <w:szCs w:val="22"/>
        </w:rPr>
        <w:t xml:space="preserve">Buena fe procesal. Es deber de las partes y demás intervinientes en el proceso agrario </w:t>
      </w:r>
      <w:r w:rsidRPr="001C4A1E">
        <w:rPr>
          <w:rFonts w:ascii="Bookman Old Style" w:hAnsi="Bookman Old Style"/>
          <w:bCs/>
          <w:sz w:val="22"/>
          <w:szCs w:val="22"/>
        </w:rPr>
        <w:t>y ambiental</w:t>
      </w:r>
      <w:r w:rsidRPr="001C4A1E">
        <w:rPr>
          <w:rFonts w:ascii="Bookman Old Style" w:hAnsi="Bookman Old Style"/>
          <w:sz w:val="22"/>
          <w:szCs w:val="22"/>
        </w:rPr>
        <w:t>, proceder con lealtad, probidad y buena fe en todos sus actos dentro del proceso judicial.</w:t>
      </w:r>
    </w:p>
    <w:p w14:paraId="01EFF149" w14:textId="77777777" w:rsidR="009D6A80" w:rsidRPr="009D6A80" w:rsidRDefault="009D6A80" w:rsidP="009D6A80">
      <w:pPr>
        <w:jc w:val="both"/>
        <w:rPr>
          <w:rFonts w:ascii="Bookman Old Style" w:hAnsi="Bookman Old Style"/>
          <w:sz w:val="22"/>
          <w:szCs w:val="22"/>
        </w:rPr>
      </w:pPr>
    </w:p>
    <w:p w14:paraId="6D083E55" w14:textId="57EB396F" w:rsidR="009D6A80" w:rsidRPr="009D6A80" w:rsidRDefault="009D6A80" w:rsidP="000E35D6">
      <w:pPr>
        <w:pStyle w:val="ListParagraph"/>
        <w:numPr>
          <w:ilvl w:val="0"/>
          <w:numId w:val="41"/>
        </w:numPr>
        <w:jc w:val="both"/>
        <w:rPr>
          <w:rFonts w:ascii="Bookman Old Style" w:hAnsi="Bookman Old Style"/>
          <w:sz w:val="22"/>
          <w:szCs w:val="22"/>
        </w:rPr>
      </w:pPr>
      <w:r w:rsidRPr="009D6A80">
        <w:rPr>
          <w:rFonts w:ascii="Bookman Old Style" w:hAnsi="Bookman Old Style"/>
          <w:sz w:val="22"/>
          <w:szCs w:val="22"/>
        </w:rPr>
        <w:t>Celeridad y economía procesal. Las actuaciones judiciales se deben adelantar con austeridad y eficiencia, evitando la dilación de los procedimientos, las decisiones inocuas y a interposición de recursos innecesarios. Se dotará a las autoridades judiciales de poderes correctivos para evitar maniobras o prácticas que atenten contra la celeridad de los procesos.</w:t>
      </w:r>
    </w:p>
    <w:p w14:paraId="704C214A" w14:textId="77777777" w:rsidR="009D6A80" w:rsidRPr="009D6A80" w:rsidRDefault="009D6A80" w:rsidP="009D6A80">
      <w:pPr>
        <w:jc w:val="both"/>
        <w:rPr>
          <w:rFonts w:ascii="Bookman Old Style" w:hAnsi="Bookman Old Style"/>
          <w:sz w:val="22"/>
          <w:szCs w:val="22"/>
        </w:rPr>
      </w:pPr>
    </w:p>
    <w:p w14:paraId="33A5FFB5" w14:textId="404AB076" w:rsidR="009D6A80" w:rsidRPr="001C4A1E" w:rsidRDefault="009D6A80" w:rsidP="000E35D6">
      <w:pPr>
        <w:pStyle w:val="ListParagraph"/>
        <w:numPr>
          <w:ilvl w:val="0"/>
          <w:numId w:val="41"/>
        </w:numPr>
        <w:jc w:val="both"/>
        <w:rPr>
          <w:rFonts w:ascii="Bookman Old Style" w:hAnsi="Bookman Old Style"/>
          <w:sz w:val="22"/>
          <w:szCs w:val="22"/>
        </w:rPr>
      </w:pPr>
      <w:r w:rsidRPr="001C4A1E">
        <w:rPr>
          <w:rFonts w:ascii="Bookman Old Style" w:hAnsi="Bookman Old Style"/>
          <w:sz w:val="22"/>
          <w:szCs w:val="22"/>
        </w:rPr>
        <w:t xml:space="preserve">Democratización del acceso y uso adecuado de la tierra. </w:t>
      </w:r>
      <w:r w:rsidRPr="001C4A1E">
        <w:rPr>
          <w:rFonts w:ascii="Bookman Old Style" w:hAnsi="Bookman Old Style"/>
          <w:bCs/>
          <w:sz w:val="22"/>
          <w:szCs w:val="22"/>
        </w:rPr>
        <w:t>Se buscará promover mecanismos y garantías que permitan que</w:t>
      </w:r>
      <w:r w:rsidRPr="001C4A1E">
        <w:rPr>
          <w:rFonts w:ascii="Bookman Old Style" w:hAnsi="Bookman Old Style"/>
          <w:sz w:val="22"/>
          <w:szCs w:val="22"/>
        </w:rPr>
        <w:t xml:space="preserve"> el mayor número posible de habitantes del campo, sin tierra o con tierra insuficiente, puedan acceder a ella, así como incentivar el uso adecuado de la tierra con criterios de sostenibilidad ambiental, de vocación del suelo, de ordenamiento territorial y de participación de las comunidades.</w:t>
      </w:r>
    </w:p>
    <w:p w14:paraId="024F84EB" w14:textId="77777777" w:rsidR="009D6A80" w:rsidRPr="009D6A80" w:rsidRDefault="009D6A80" w:rsidP="009D6A80">
      <w:pPr>
        <w:jc w:val="both"/>
        <w:rPr>
          <w:rFonts w:ascii="Bookman Old Style" w:hAnsi="Bookman Old Style"/>
          <w:sz w:val="22"/>
          <w:szCs w:val="22"/>
        </w:rPr>
      </w:pPr>
    </w:p>
    <w:p w14:paraId="3FAAEDC2" w14:textId="6F3F71D0" w:rsidR="009D6A80" w:rsidRPr="001C4A1E" w:rsidRDefault="009D6A80" w:rsidP="000E35D6">
      <w:pPr>
        <w:pStyle w:val="ListParagraph"/>
        <w:numPr>
          <w:ilvl w:val="0"/>
          <w:numId w:val="41"/>
        </w:numPr>
        <w:jc w:val="both"/>
        <w:rPr>
          <w:rFonts w:ascii="Bookman Old Style" w:hAnsi="Bookman Old Style"/>
          <w:sz w:val="22"/>
          <w:szCs w:val="22"/>
        </w:rPr>
      </w:pPr>
      <w:r w:rsidRPr="001C4A1E">
        <w:rPr>
          <w:rFonts w:ascii="Bookman Old Style" w:hAnsi="Bookman Old Style"/>
          <w:sz w:val="22"/>
          <w:szCs w:val="22"/>
        </w:rPr>
        <w:t xml:space="preserve">Desarrollo integral del campo. El desarrollo integral del campo depende de un adecuado balance entre las diferentes formas de producción existentes –agricultura familiar, agroindustria, turismo, agricultura comercial de escala, entre otras; de la competitividad y de la necesidad de promover y fomentar la inversión en el campo con visión empresarial, </w:t>
      </w:r>
      <w:r w:rsidRPr="001C4A1E">
        <w:rPr>
          <w:rFonts w:ascii="Bookman Old Style" w:hAnsi="Bookman Old Style"/>
          <w:bCs/>
          <w:sz w:val="22"/>
          <w:szCs w:val="22"/>
        </w:rPr>
        <w:t>enfoque de sostenibilidad</w:t>
      </w:r>
      <w:r w:rsidRPr="001C4A1E">
        <w:rPr>
          <w:rFonts w:ascii="Bookman Old Style" w:hAnsi="Bookman Old Style"/>
          <w:sz w:val="22"/>
          <w:szCs w:val="22"/>
        </w:rPr>
        <w:t xml:space="preserve"> y fines productivos como condición para su desarrollo; y de la promoción y fomento, en condiciones </w:t>
      </w:r>
      <w:r w:rsidRPr="001C4A1E">
        <w:rPr>
          <w:rFonts w:ascii="Bookman Old Style" w:hAnsi="Bookman Old Style"/>
          <w:bCs/>
          <w:sz w:val="22"/>
          <w:szCs w:val="22"/>
        </w:rPr>
        <w:t xml:space="preserve">de </w:t>
      </w:r>
      <w:r w:rsidRPr="001C4A1E">
        <w:rPr>
          <w:rFonts w:ascii="Bookman Old Style" w:hAnsi="Bookman Old Style"/>
          <w:sz w:val="22"/>
          <w:szCs w:val="22"/>
        </w:rPr>
        <w:t xml:space="preserve">equidad, de encadenamientos de la pequeña producción rural con otros modelos de producción, que podrán ser verticales u </w:t>
      </w:r>
      <w:r w:rsidRPr="001C4A1E">
        <w:rPr>
          <w:rFonts w:ascii="Bookman Old Style" w:hAnsi="Bookman Old Style"/>
          <w:sz w:val="22"/>
          <w:szCs w:val="22"/>
        </w:rPr>
        <w:lastRenderedPageBreak/>
        <w:t>horizontales y en diferente escala. En todo caso se apoyará y protegerá la economía campesina, familiar y comunitaria procurando su desarrollo y fortalecimiento.</w:t>
      </w:r>
    </w:p>
    <w:p w14:paraId="1B7002C6" w14:textId="77777777" w:rsidR="009D6A80" w:rsidRPr="009D6A80" w:rsidRDefault="009D6A80" w:rsidP="009D6A80">
      <w:pPr>
        <w:jc w:val="both"/>
        <w:rPr>
          <w:rFonts w:ascii="Bookman Old Style" w:hAnsi="Bookman Old Style"/>
          <w:sz w:val="22"/>
          <w:szCs w:val="22"/>
        </w:rPr>
      </w:pPr>
    </w:p>
    <w:p w14:paraId="33272180" w14:textId="05C9350E" w:rsidR="009D6A80" w:rsidRPr="001C4A1E" w:rsidRDefault="009D6A80" w:rsidP="000E35D6">
      <w:pPr>
        <w:pStyle w:val="ListParagraph"/>
        <w:numPr>
          <w:ilvl w:val="0"/>
          <w:numId w:val="41"/>
        </w:numPr>
        <w:jc w:val="both"/>
        <w:rPr>
          <w:rFonts w:ascii="Bookman Old Style" w:hAnsi="Bookman Old Style"/>
          <w:sz w:val="22"/>
          <w:szCs w:val="22"/>
        </w:rPr>
      </w:pPr>
      <w:r w:rsidRPr="001C4A1E">
        <w:rPr>
          <w:rFonts w:ascii="Bookman Old Style" w:hAnsi="Bookman Old Style"/>
          <w:sz w:val="22"/>
          <w:szCs w:val="22"/>
        </w:rPr>
        <w:t>Eficacia: Atendiendo a la finalidad de esta ley, se debe garantizar la materialización de los mandatos dispuestos en los procedimientos judiciales, que diriman controversias en materia agraria</w:t>
      </w:r>
      <w:r w:rsidR="001C4A1E">
        <w:rPr>
          <w:rFonts w:ascii="Bookman Old Style" w:hAnsi="Bookman Old Style"/>
          <w:sz w:val="22"/>
          <w:szCs w:val="22"/>
        </w:rPr>
        <w:t>,</w:t>
      </w:r>
      <w:r w:rsidRPr="001C4A1E">
        <w:rPr>
          <w:rFonts w:ascii="Bookman Old Style" w:hAnsi="Bookman Old Style"/>
          <w:sz w:val="22"/>
          <w:szCs w:val="22"/>
        </w:rPr>
        <w:t xml:space="preserve"> </w:t>
      </w:r>
      <w:r w:rsidRPr="001C4A1E">
        <w:rPr>
          <w:rFonts w:ascii="Bookman Old Style" w:hAnsi="Bookman Old Style"/>
          <w:bCs/>
          <w:sz w:val="22"/>
          <w:szCs w:val="22"/>
        </w:rPr>
        <w:t>rural y ambiental</w:t>
      </w:r>
      <w:r w:rsidRPr="001C4A1E">
        <w:rPr>
          <w:rFonts w:ascii="Bookman Old Style" w:hAnsi="Bookman Old Style"/>
          <w:sz w:val="22"/>
          <w:szCs w:val="22"/>
        </w:rPr>
        <w:t>, así como la seguridad en el disfrute de los derechos reconocidos en cabeza de los ciudadanos sobre los cuales recaigan las decisiones.</w:t>
      </w:r>
    </w:p>
    <w:p w14:paraId="7F3CEE7B" w14:textId="77777777" w:rsidR="009D6A80" w:rsidRPr="009D6A80" w:rsidRDefault="009D6A80" w:rsidP="009D6A80">
      <w:pPr>
        <w:jc w:val="both"/>
        <w:rPr>
          <w:rFonts w:ascii="Bookman Old Style" w:hAnsi="Bookman Old Style"/>
          <w:sz w:val="22"/>
          <w:szCs w:val="22"/>
        </w:rPr>
      </w:pPr>
    </w:p>
    <w:p w14:paraId="5F95F3B8" w14:textId="511FEFA1" w:rsidR="009D6A80" w:rsidRPr="001C4A1E" w:rsidRDefault="009D6A80" w:rsidP="000E35D6">
      <w:pPr>
        <w:pStyle w:val="ListParagraph"/>
        <w:numPr>
          <w:ilvl w:val="0"/>
          <w:numId w:val="41"/>
        </w:numPr>
        <w:jc w:val="both"/>
        <w:rPr>
          <w:rFonts w:ascii="Bookman Old Style" w:hAnsi="Bookman Old Style"/>
          <w:bCs/>
          <w:sz w:val="22"/>
          <w:szCs w:val="22"/>
        </w:rPr>
      </w:pPr>
      <w:r w:rsidRPr="001C4A1E">
        <w:rPr>
          <w:rFonts w:ascii="Bookman Old Style" w:hAnsi="Bookman Old Style"/>
          <w:sz w:val="22"/>
          <w:szCs w:val="22"/>
        </w:rPr>
        <w:t xml:space="preserve">Especialidad agraria, rural </w:t>
      </w:r>
      <w:r w:rsidRPr="001C4A1E">
        <w:rPr>
          <w:rFonts w:ascii="Bookman Old Style" w:hAnsi="Bookman Old Style"/>
          <w:bCs/>
          <w:sz w:val="22"/>
          <w:szCs w:val="22"/>
        </w:rPr>
        <w:t>y ambiental</w:t>
      </w:r>
      <w:r w:rsidRPr="001C4A1E">
        <w:rPr>
          <w:rFonts w:ascii="Bookman Old Style" w:hAnsi="Bookman Old Style"/>
          <w:sz w:val="22"/>
          <w:szCs w:val="22"/>
        </w:rPr>
        <w:t xml:space="preserve">: En la resolución de las controversias y litigios a los cuales se hace referencia en esta ley  </w:t>
      </w:r>
      <w:r w:rsidRPr="001C4A1E">
        <w:rPr>
          <w:rFonts w:ascii="Bookman Old Style" w:hAnsi="Bookman Old Style"/>
          <w:bCs/>
          <w:sz w:val="22"/>
          <w:szCs w:val="22"/>
        </w:rPr>
        <w:t>se</w:t>
      </w:r>
      <w:r w:rsidRPr="001C4A1E">
        <w:rPr>
          <w:rFonts w:ascii="Bookman Old Style" w:hAnsi="Bookman Old Style"/>
          <w:sz w:val="22"/>
          <w:szCs w:val="22"/>
        </w:rPr>
        <w:t xml:space="preserve"> deberán tener en cuenta las particularidades de las relaciones agrarias, rurales </w:t>
      </w:r>
      <w:r w:rsidRPr="001C4A1E">
        <w:rPr>
          <w:rFonts w:ascii="Bookman Old Style" w:hAnsi="Bookman Old Style"/>
          <w:bCs/>
          <w:sz w:val="22"/>
          <w:szCs w:val="22"/>
        </w:rPr>
        <w:t>y ambientales</w:t>
      </w:r>
      <w:r w:rsidRPr="001C4A1E">
        <w:rPr>
          <w:rFonts w:ascii="Bookman Old Style" w:hAnsi="Bookman Old Style"/>
          <w:sz w:val="22"/>
          <w:szCs w:val="22"/>
        </w:rPr>
        <w:t xml:space="preserve"> asociadas a litigios sobre fundos rurales, a actos administrativos emanados por parte de la Agencia Nacional de Tierras o quien haga sus veces, </w:t>
      </w:r>
      <w:r w:rsidRPr="001C4A1E">
        <w:rPr>
          <w:rFonts w:ascii="Bookman Old Style" w:hAnsi="Bookman Old Style"/>
          <w:bCs/>
          <w:sz w:val="22"/>
          <w:szCs w:val="22"/>
        </w:rPr>
        <w:t xml:space="preserve">por parte de los operadores judiciales de las especialidades agrarias y ambientales de la jurisdicción ordinaria y de la jurisdicción de lo contencioso administrativo. </w:t>
      </w:r>
    </w:p>
    <w:p w14:paraId="098BF3D0" w14:textId="77777777" w:rsidR="009D6A80" w:rsidRPr="009D6A80" w:rsidRDefault="009D6A80" w:rsidP="009D6A80">
      <w:pPr>
        <w:pStyle w:val="ListParagraph"/>
        <w:rPr>
          <w:rFonts w:ascii="Bookman Old Style" w:hAnsi="Bookman Old Style"/>
          <w:b/>
          <w:bCs/>
          <w:sz w:val="22"/>
          <w:szCs w:val="22"/>
          <w:u w:val="single"/>
        </w:rPr>
      </w:pPr>
    </w:p>
    <w:p w14:paraId="5138C289" w14:textId="77777777" w:rsidR="009D6A80" w:rsidRPr="009D6A80" w:rsidRDefault="009D6A80" w:rsidP="009D6A80">
      <w:pPr>
        <w:pStyle w:val="ListParagraph"/>
        <w:jc w:val="both"/>
        <w:rPr>
          <w:rFonts w:ascii="Bookman Old Style" w:hAnsi="Bookman Old Style"/>
          <w:b/>
          <w:bCs/>
          <w:sz w:val="22"/>
          <w:szCs w:val="22"/>
          <w:u w:val="single"/>
        </w:rPr>
      </w:pPr>
    </w:p>
    <w:p w14:paraId="16B3D09C" w14:textId="43E5D859" w:rsidR="009D6A80" w:rsidRPr="001C4A1E" w:rsidRDefault="009D6A80" w:rsidP="009D6A80">
      <w:pPr>
        <w:pStyle w:val="ListParagraph"/>
        <w:jc w:val="both"/>
        <w:rPr>
          <w:rFonts w:ascii="Bookman Old Style" w:hAnsi="Bookman Old Style"/>
          <w:bCs/>
          <w:sz w:val="22"/>
          <w:szCs w:val="22"/>
        </w:rPr>
      </w:pPr>
      <w:r w:rsidRPr="001C4A1E">
        <w:rPr>
          <w:rFonts w:ascii="Bookman Old Style" w:hAnsi="Bookman Old Style"/>
          <w:sz w:val="22"/>
          <w:szCs w:val="22"/>
        </w:rPr>
        <w:t xml:space="preserve">Las competencias de conocimiento de esta especialidad serán objeto de revisión por </w:t>
      </w:r>
      <w:r w:rsidRPr="001C4A1E">
        <w:rPr>
          <w:rFonts w:ascii="Bookman Old Style" w:hAnsi="Bookman Old Style"/>
          <w:bCs/>
          <w:sz w:val="22"/>
          <w:szCs w:val="22"/>
        </w:rPr>
        <w:t>parte</w:t>
      </w:r>
      <w:r w:rsidRPr="001C4A1E">
        <w:rPr>
          <w:rFonts w:ascii="Bookman Old Style" w:hAnsi="Bookman Old Style"/>
          <w:sz w:val="22"/>
          <w:szCs w:val="22"/>
        </w:rPr>
        <w:t xml:space="preserve"> del Ministerio de Justicia y del Derecho en conjunto con el Ministerio de Ambiente y Desarrollo Sostenible y el Ministerio de Agricultura y Desarrollo Rural o quien haga sus veces, cada cuatro (4) años con miras a establecer nuevos tipos de </w:t>
      </w:r>
      <w:r w:rsidRPr="001C4A1E">
        <w:rPr>
          <w:rFonts w:ascii="Bookman Old Style" w:hAnsi="Bookman Old Style"/>
          <w:bCs/>
          <w:sz w:val="22"/>
          <w:szCs w:val="22"/>
        </w:rPr>
        <w:t>litigios</w:t>
      </w:r>
      <w:r w:rsidRPr="001C4A1E">
        <w:rPr>
          <w:rFonts w:ascii="Bookman Old Style" w:hAnsi="Bookman Old Style"/>
          <w:sz w:val="22"/>
          <w:szCs w:val="22"/>
        </w:rPr>
        <w:t xml:space="preserve"> que ameriten ser conocidos por estos despachos judiciales en cuyo caso se tramitará una modificación de jerarquía de ley </w:t>
      </w:r>
      <w:r w:rsidRPr="001C4A1E">
        <w:rPr>
          <w:rFonts w:ascii="Bookman Old Style" w:hAnsi="Bookman Old Style"/>
          <w:bCs/>
          <w:sz w:val="22"/>
          <w:szCs w:val="22"/>
        </w:rPr>
        <w:t>estatutaria para adicionar o suprimir competencias.</w:t>
      </w:r>
    </w:p>
    <w:p w14:paraId="0B56A054" w14:textId="77777777" w:rsidR="009D6A80" w:rsidRPr="009D6A80" w:rsidRDefault="009D6A80" w:rsidP="009D6A80">
      <w:pPr>
        <w:jc w:val="both"/>
        <w:rPr>
          <w:rFonts w:ascii="Bookman Old Style" w:hAnsi="Bookman Old Style"/>
          <w:b/>
          <w:bCs/>
          <w:sz w:val="22"/>
          <w:szCs w:val="22"/>
          <w:u w:val="single"/>
        </w:rPr>
      </w:pPr>
    </w:p>
    <w:p w14:paraId="15517E13" w14:textId="0EF6045F" w:rsidR="009D6A80" w:rsidRPr="00F54723" w:rsidRDefault="009D6A80" w:rsidP="000E35D6">
      <w:pPr>
        <w:pStyle w:val="ListParagraph"/>
        <w:numPr>
          <w:ilvl w:val="0"/>
          <w:numId w:val="41"/>
        </w:numPr>
        <w:jc w:val="both"/>
        <w:rPr>
          <w:rFonts w:ascii="Bookman Old Style" w:hAnsi="Bookman Old Style"/>
          <w:sz w:val="22"/>
          <w:szCs w:val="22"/>
        </w:rPr>
      </w:pPr>
      <w:r w:rsidRPr="009D6A80">
        <w:rPr>
          <w:rFonts w:ascii="Bookman Old Style" w:hAnsi="Bookman Old Style"/>
          <w:sz w:val="22"/>
          <w:szCs w:val="22"/>
        </w:rPr>
        <w:t xml:space="preserve">Igualdad, equidad de género y protección reforzada: En las actuaciones judiciales las autoridades promoverán la participación especial de las mujeres rurales y demás sujetos de especial protección constitucional en condición de </w:t>
      </w:r>
      <w:r w:rsidRPr="00F54723">
        <w:rPr>
          <w:rFonts w:ascii="Bookman Old Style" w:hAnsi="Bookman Old Style"/>
          <w:sz w:val="22"/>
          <w:szCs w:val="22"/>
        </w:rPr>
        <w:t>vulnerabilidad, con el fin de contribuir a la transformación estructural de la realidad agraria, rural y ambiental colombiana.</w:t>
      </w:r>
    </w:p>
    <w:p w14:paraId="725E6448" w14:textId="77777777" w:rsidR="009D6A80" w:rsidRPr="00F54723" w:rsidRDefault="009D6A80" w:rsidP="009D6A80">
      <w:pPr>
        <w:jc w:val="both"/>
        <w:rPr>
          <w:rFonts w:ascii="Bookman Old Style" w:hAnsi="Bookman Old Style"/>
          <w:sz w:val="22"/>
          <w:szCs w:val="22"/>
        </w:rPr>
      </w:pPr>
    </w:p>
    <w:p w14:paraId="2A3A2601" w14:textId="77777777" w:rsidR="009D6A80" w:rsidRPr="00F54723" w:rsidRDefault="009D6A80" w:rsidP="009D6A80">
      <w:pPr>
        <w:pStyle w:val="ListParagraph"/>
        <w:jc w:val="both"/>
        <w:rPr>
          <w:rFonts w:ascii="Bookman Old Style" w:hAnsi="Bookman Old Style"/>
          <w:bCs/>
          <w:sz w:val="22"/>
          <w:szCs w:val="22"/>
        </w:rPr>
      </w:pPr>
      <w:r w:rsidRPr="00F54723">
        <w:rPr>
          <w:rFonts w:ascii="Bookman Old Style" w:hAnsi="Bookman Old Style"/>
          <w:bCs/>
          <w:sz w:val="22"/>
          <w:szCs w:val="22"/>
        </w:rPr>
        <w:t xml:space="preserve">En el proceso judicial agrario y ambiental de que trata esta ley, las </w:t>
      </w:r>
      <w:r w:rsidRPr="00F54723">
        <w:rPr>
          <w:rFonts w:ascii="Bookman Old Style" w:hAnsi="Bookman Old Style"/>
          <w:sz w:val="22"/>
          <w:szCs w:val="22"/>
        </w:rPr>
        <w:t>organizaciones</w:t>
      </w:r>
      <w:r w:rsidRPr="00F54723">
        <w:rPr>
          <w:rFonts w:ascii="Bookman Old Style" w:hAnsi="Bookman Old Style"/>
          <w:bCs/>
          <w:sz w:val="22"/>
          <w:szCs w:val="22"/>
        </w:rPr>
        <w:t xml:space="preserve"> o asociaciones de mujeres podrán ejercer asesoría, acompañamiento y coadyuvancia, para lo cual se prescindirá la demostración de la existencia de una relación sustancial con la parte a la cual coadyuva, por la pertenencia a la asociación u organización de mujeres o porque estas manifiesten la importancia de su intervención a fin de procurar el reconocimiento y la protección de los derechos de las mujeres sobre la tierra.</w:t>
      </w:r>
    </w:p>
    <w:p w14:paraId="13D0B3FB" w14:textId="77777777" w:rsidR="009D6A80" w:rsidRPr="00F54723" w:rsidRDefault="009D6A80" w:rsidP="009D6A80">
      <w:pPr>
        <w:jc w:val="both"/>
        <w:rPr>
          <w:rFonts w:ascii="Bookman Old Style" w:hAnsi="Bookman Old Style"/>
          <w:sz w:val="22"/>
          <w:szCs w:val="22"/>
        </w:rPr>
      </w:pPr>
    </w:p>
    <w:p w14:paraId="48955FD4" w14:textId="77777777" w:rsidR="009D6A80" w:rsidRPr="00F54723" w:rsidRDefault="009D6A80" w:rsidP="009D6A80">
      <w:pPr>
        <w:pStyle w:val="ListParagraph"/>
        <w:jc w:val="both"/>
        <w:rPr>
          <w:rFonts w:ascii="Bookman Old Style" w:hAnsi="Bookman Old Style"/>
          <w:bCs/>
          <w:sz w:val="22"/>
          <w:szCs w:val="22"/>
        </w:rPr>
      </w:pPr>
      <w:r w:rsidRPr="00F54723">
        <w:rPr>
          <w:rFonts w:ascii="Bookman Old Style" w:hAnsi="Bookman Old Style"/>
          <w:bCs/>
          <w:sz w:val="22"/>
          <w:szCs w:val="22"/>
        </w:rPr>
        <w:t xml:space="preserve">Para prevenir barreras de acceso a la justicia, se proveerá de mecanismos </w:t>
      </w:r>
      <w:r w:rsidRPr="00F54723">
        <w:rPr>
          <w:rFonts w:ascii="Bookman Old Style" w:hAnsi="Bookman Old Style"/>
          <w:sz w:val="22"/>
          <w:szCs w:val="22"/>
        </w:rPr>
        <w:t>alternativos</w:t>
      </w:r>
      <w:r w:rsidRPr="00F54723">
        <w:rPr>
          <w:rFonts w:ascii="Bookman Old Style" w:hAnsi="Bookman Old Style"/>
          <w:bCs/>
          <w:sz w:val="22"/>
          <w:szCs w:val="22"/>
        </w:rPr>
        <w:t xml:space="preserve"> de solución de conflictos, con enfoque diferencial en razón del género, para la orientación sobre la solución de controversias y litigios, en favor de las mujeres campesinas y rurales.</w:t>
      </w:r>
    </w:p>
    <w:p w14:paraId="258A11F9" w14:textId="77777777" w:rsidR="009D6A80" w:rsidRPr="00F54723" w:rsidRDefault="009D6A80" w:rsidP="009D6A80">
      <w:pPr>
        <w:jc w:val="both"/>
        <w:rPr>
          <w:rFonts w:ascii="Bookman Old Style" w:hAnsi="Bookman Old Style"/>
          <w:bCs/>
          <w:sz w:val="22"/>
          <w:szCs w:val="22"/>
        </w:rPr>
      </w:pPr>
    </w:p>
    <w:p w14:paraId="3CE03BA6" w14:textId="77777777" w:rsidR="009D6A80" w:rsidRPr="00F54723" w:rsidRDefault="009D6A80" w:rsidP="009D6A80">
      <w:pPr>
        <w:pStyle w:val="ListParagraph"/>
        <w:jc w:val="both"/>
        <w:rPr>
          <w:rFonts w:ascii="Bookman Old Style" w:hAnsi="Bookman Old Style"/>
          <w:bCs/>
          <w:sz w:val="22"/>
          <w:szCs w:val="22"/>
        </w:rPr>
      </w:pPr>
      <w:r w:rsidRPr="00F54723">
        <w:rPr>
          <w:rFonts w:ascii="Bookman Old Style" w:hAnsi="Bookman Old Style"/>
          <w:bCs/>
          <w:sz w:val="22"/>
          <w:szCs w:val="22"/>
        </w:rPr>
        <w:t xml:space="preserve">En la ejecución de los procedimientos previstos en la presente ley, deberán adoptarse criterios diferenciales que respondan a las particularidades y grado </w:t>
      </w:r>
      <w:r w:rsidRPr="00F54723">
        <w:rPr>
          <w:rFonts w:ascii="Bookman Old Style" w:hAnsi="Bookman Old Style"/>
          <w:bCs/>
          <w:sz w:val="22"/>
          <w:szCs w:val="22"/>
        </w:rPr>
        <w:lastRenderedPageBreak/>
        <w:t xml:space="preserve">de </w:t>
      </w:r>
      <w:r w:rsidRPr="00F54723">
        <w:rPr>
          <w:rFonts w:ascii="Bookman Old Style" w:hAnsi="Bookman Old Style"/>
          <w:sz w:val="22"/>
          <w:szCs w:val="22"/>
        </w:rPr>
        <w:t>vulnerabilidad</w:t>
      </w:r>
      <w:r w:rsidRPr="00F54723">
        <w:rPr>
          <w:rFonts w:ascii="Bookman Old Style" w:hAnsi="Bookman Old Style"/>
          <w:bCs/>
          <w:sz w:val="22"/>
          <w:szCs w:val="22"/>
        </w:rPr>
        <w:t xml:space="preserve"> de las mujeres y demás grupos poblacionales en los términos del presente numeral.</w:t>
      </w:r>
    </w:p>
    <w:p w14:paraId="312F39BF" w14:textId="18EA9B45" w:rsidR="002E429C" w:rsidRPr="009D6A80" w:rsidRDefault="002E429C" w:rsidP="002E429C">
      <w:pPr>
        <w:pStyle w:val="BodyText"/>
        <w:jc w:val="both"/>
        <w:rPr>
          <w:rFonts w:ascii="Bookman Old Style" w:hAnsi="Bookman Old Style"/>
          <w:sz w:val="22"/>
          <w:szCs w:val="22"/>
        </w:rPr>
      </w:pPr>
    </w:p>
    <w:p w14:paraId="4B117377" w14:textId="5F8B48EA" w:rsidR="009D6A80" w:rsidRPr="008C106D" w:rsidRDefault="009D6A80" w:rsidP="000E35D6">
      <w:pPr>
        <w:pStyle w:val="ListParagraph"/>
        <w:numPr>
          <w:ilvl w:val="0"/>
          <w:numId w:val="41"/>
        </w:numPr>
        <w:jc w:val="both"/>
        <w:rPr>
          <w:rFonts w:ascii="Bookman Old Style" w:hAnsi="Bookman Old Style"/>
          <w:sz w:val="22"/>
          <w:szCs w:val="22"/>
        </w:rPr>
      </w:pPr>
      <w:r w:rsidRPr="008C106D">
        <w:rPr>
          <w:rFonts w:ascii="Bookman Old Style" w:hAnsi="Bookman Old Style"/>
          <w:sz w:val="22"/>
          <w:szCs w:val="22"/>
        </w:rPr>
        <w:t xml:space="preserve">Oficiosidad: Las autoridades judiciales impulsarán oficiosamente el proceso judicial agrario </w:t>
      </w:r>
      <w:r w:rsidRPr="008C106D">
        <w:rPr>
          <w:rFonts w:ascii="Bookman Old Style" w:hAnsi="Bookman Old Style"/>
          <w:bCs/>
          <w:sz w:val="22"/>
          <w:szCs w:val="22"/>
        </w:rPr>
        <w:t>y ambiental</w:t>
      </w:r>
      <w:r w:rsidRPr="008C106D">
        <w:rPr>
          <w:rFonts w:ascii="Bookman Old Style" w:hAnsi="Bookman Old Style"/>
          <w:sz w:val="22"/>
          <w:szCs w:val="22"/>
        </w:rPr>
        <w:t>. Lo anterior sin perjuicio de las cargas procesales que por ley le correspondan a las partes e intervinientes.</w:t>
      </w:r>
    </w:p>
    <w:p w14:paraId="77877684" w14:textId="77777777" w:rsidR="009D6A80" w:rsidRPr="009D6A80" w:rsidRDefault="009D6A80" w:rsidP="009D6A80">
      <w:pPr>
        <w:jc w:val="both"/>
        <w:rPr>
          <w:rFonts w:ascii="Bookman Old Style" w:hAnsi="Bookman Old Style"/>
          <w:sz w:val="22"/>
          <w:szCs w:val="22"/>
        </w:rPr>
      </w:pPr>
    </w:p>
    <w:p w14:paraId="22DAA170" w14:textId="08A19B1A" w:rsidR="009D6A80" w:rsidRPr="009D6A80" w:rsidRDefault="009D6A80" w:rsidP="000E35D6">
      <w:pPr>
        <w:pStyle w:val="ListParagraph"/>
        <w:numPr>
          <w:ilvl w:val="0"/>
          <w:numId w:val="41"/>
        </w:numPr>
        <w:jc w:val="both"/>
        <w:rPr>
          <w:rFonts w:ascii="Bookman Old Style" w:hAnsi="Bookman Old Style"/>
          <w:sz w:val="22"/>
          <w:szCs w:val="22"/>
        </w:rPr>
      </w:pPr>
      <w:r w:rsidRPr="009D6A80">
        <w:rPr>
          <w:rFonts w:ascii="Bookman Old Style" w:hAnsi="Bookman Old Style"/>
          <w:sz w:val="22"/>
          <w:szCs w:val="22"/>
        </w:rPr>
        <w:t xml:space="preserve">Publicidad y nuevas tecnologías: Las autoridades judiciales deberán promover mecanismos de publicidad eficaces,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 En todo caso, las comunicaciones y notificaciones se harán por escrito, por medio electrónico o por cualquier medio idóneo para garantizar el acceso efectivo a la información y a la justicia en todas las zonas del territorio nacional, y el funcionario deberá dejar constancia o registro de ellas en el despacho. </w:t>
      </w:r>
    </w:p>
    <w:p w14:paraId="3870065A" w14:textId="77777777" w:rsidR="009D6A80" w:rsidRPr="009D6A80" w:rsidRDefault="009D6A80" w:rsidP="009D6A80">
      <w:pPr>
        <w:jc w:val="both"/>
        <w:rPr>
          <w:rFonts w:ascii="Bookman Old Style" w:hAnsi="Bookman Old Style"/>
          <w:sz w:val="22"/>
          <w:szCs w:val="22"/>
        </w:rPr>
      </w:pPr>
    </w:p>
    <w:p w14:paraId="3CB07B2B" w14:textId="4C676053" w:rsidR="009D6A80" w:rsidRDefault="009D6A80" w:rsidP="000E35D6">
      <w:pPr>
        <w:pStyle w:val="ListParagraph"/>
        <w:numPr>
          <w:ilvl w:val="0"/>
          <w:numId w:val="41"/>
        </w:numPr>
        <w:jc w:val="both"/>
        <w:rPr>
          <w:rFonts w:ascii="Bookman Old Style" w:hAnsi="Bookman Old Style"/>
          <w:sz w:val="22"/>
          <w:szCs w:val="22"/>
        </w:rPr>
      </w:pPr>
      <w:r w:rsidRPr="009D6A80">
        <w:rPr>
          <w:rFonts w:ascii="Bookman Old Style" w:hAnsi="Bookman Old Style"/>
          <w:sz w:val="22"/>
          <w:szCs w:val="22"/>
        </w:rPr>
        <w:t xml:space="preserve">Uso prevalente y necesario de mecanismos alternativos de solución de conflictos y participación comunitaria rural: Las autoridades responsables velarán por el uso prevalente de los mecanismos alternativos de solución de conflictos, para éste propósito el despacho del juez agrario y rural contará con un conciliador en derecho adjunto al Despacho, adicionalmente, la jurisdicción priorizará el uso de mecanismos alternativos de solución de conflictos en diferendos propios de la tenencia y uso de la tierra, para lo cual también apoyará la suscripción de acuerdos de conciliación en casos de diferencias de colindancias. Al adelantar estos procedimientos se tendrá en cuenta el derecho propio de los pueblos y comunidades. El acta de conciliación prestará mérito ejecutivo de las obligaciones de dar o hacer que sean contraídas con ocasión del acuerdo y hará tránsito a cosa juzgada para lo cual deberá ser susceptible de inscripción en el registro público inmobiliario siempre que medie la voluntad libre de los suscribientes. El registro de las actas de conciliación que versen sobre derechos de inmuebles rurales no tendrá costo alguno en la oficina de registro de instrumentos públicos, siempre que las partes hayan invocado el amparo de pobreza en el marco del proceso o que el conciliador de fe de su condición de vulnerabilidad. </w:t>
      </w:r>
    </w:p>
    <w:p w14:paraId="34E726FF" w14:textId="77777777" w:rsidR="009D6A80" w:rsidRDefault="009D6A80" w:rsidP="009D6A80">
      <w:pPr>
        <w:pStyle w:val="ListParagraph"/>
        <w:jc w:val="both"/>
        <w:rPr>
          <w:rFonts w:ascii="Bookman Old Style" w:hAnsi="Bookman Old Style"/>
          <w:sz w:val="22"/>
          <w:szCs w:val="22"/>
        </w:rPr>
      </w:pPr>
    </w:p>
    <w:p w14:paraId="5174CD43" w14:textId="087FE853" w:rsidR="009D6A80" w:rsidRPr="008C106D" w:rsidRDefault="009D6A80" w:rsidP="000E35D6">
      <w:pPr>
        <w:pStyle w:val="ListParagraph"/>
        <w:widowControl w:val="0"/>
        <w:numPr>
          <w:ilvl w:val="0"/>
          <w:numId w:val="41"/>
        </w:numPr>
        <w:tabs>
          <w:tab w:val="left" w:pos="810"/>
        </w:tabs>
        <w:autoSpaceDE w:val="0"/>
        <w:autoSpaceDN w:val="0"/>
        <w:contextualSpacing w:val="0"/>
        <w:jc w:val="both"/>
        <w:rPr>
          <w:rFonts w:ascii="Bookman Old Style" w:hAnsi="Bookman Old Style"/>
          <w:sz w:val="22"/>
          <w:szCs w:val="22"/>
        </w:rPr>
      </w:pPr>
      <w:r w:rsidRPr="008C106D">
        <w:rPr>
          <w:rFonts w:ascii="Bookman Old Style" w:hAnsi="Bookman Old Style"/>
          <w:sz w:val="22"/>
          <w:szCs w:val="22"/>
        </w:rPr>
        <w:t>Desarrollo Sostenible. Es aquel que conduzca al crecimiento económico,</w:t>
      </w:r>
      <w:r w:rsidRPr="008C106D">
        <w:rPr>
          <w:rFonts w:ascii="Bookman Old Style" w:hAnsi="Bookman Old Style"/>
          <w:spacing w:val="-27"/>
          <w:sz w:val="22"/>
          <w:szCs w:val="22"/>
        </w:rPr>
        <w:t xml:space="preserve"> </w:t>
      </w:r>
      <w:r w:rsidRPr="008C106D">
        <w:rPr>
          <w:rFonts w:ascii="Bookman Old Style" w:hAnsi="Bookman Old Style"/>
          <w:sz w:val="22"/>
          <w:szCs w:val="22"/>
        </w:rPr>
        <w:t>a la</w:t>
      </w:r>
      <w:r w:rsidRPr="008C106D">
        <w:rPr>
          <w:rFonts w:ascii="Bookman Old Style" w:hAnsi="Bookman Old Style"/>
          <w:spacing w:val="9"/>
          <w:sz w:val="22"/>
          <w:szCs w:val="22"/>
        </w:rPr>
        <w:t xml:space="preserve"> </w:t>
      </w:r>
      <w:r w:rsidRPr="008C106D">
        <w:rPr>
          <w:rFonts w:ascii="Bookman Old Style" w:hAnsi="Bookman Old Style"/>
          <w:sz w:val="22"/>
          <w:szCs w:val="22"/>
        </w:rPr>
        <w:t>elevación</w:t>
      </w:r>
      <w:r w:rsidRPr="008C106D">
        <w:rPr>
          <w:rFonts w:ascii="Bookman Old Style" w:hAnsi="Bookman Old Style"/>
          <w:spacing w:val="10"/>
          <w:sz w:val="22"/>
          <w:szCs w:val="22"/>
        </w:rPr>
        <w:t xml:space="preserve"> </w:t>
      </w:r>
      <w:r w:rsidRPr="008C106D">
        <w:rPr>
          <w:rFonts w:ascii="Bookman Old Style" w:hAnsi="Bookman Old Style"/>
          <w:sz w:val="22"/>
          <w:szCs w:val="22"/>
        </w:rPr>
        <w:t>de</w:t>
      </w:r>
      <w:r w:rsidRPr="008C106D">
        <w:rPr>
          <w:rFonts w:ascii="Bookman Old Style" w:hAnsi="Bookman Old Style"/>
          <w:spacing w:val="10"/>
          <w:sz w:val="22"/>
          <w:szCs w:val="22"/>
        </w:rPr>
        <w:t xml:space="preserve"> </w:t>
      </w:r>
      <w:r w:rsidRPr="008C106D">
        <w:rPr>
          <w:rFonts w:ascii="Bookman Old Style" w:hAnsi="Bookman Old Style"/>
          <w:sz w:val="22"/>
          <w:szCs w:val="22"/>
        </w:rPr>
        <w:t>la</w:t>
      </w:r>
      <w:r w:rsidRPr="008C106D">
        <w:rPr>
          <w:rFonts w:ascii="Bookman Old Style" w:hAnsi="Bookman Old Style"/>
          <w:spacing w:val="9"/>
          <w:sz w:val="22"/>
          <w:szCs w:val="22"/>
        </w:rPr>
        <w:t xml:space="preserve"> </w:t>
      </w:r>
      <w:r w:rsidRPr="008C106D">
        <w:rPr>
          <w:rFonts w:ascii="Bookman Old Style" w:hAnsi="Bookman Old Style"/>
          <w:sz w:val="22"/>
          <w:szCs w:val="22"/>
        </w:rPr>
        <w:t>calidad</w:t>
      </w:r>
      <w:r w:rsidRPr="008C106D">
        <w:rPr>
          <w:rFonts w:ascii="Bookman Old Style" w:hAnsi="Bookman Old Style"/>
          <w:spacing w:val="10"/>
          <w:sz w:val="22"/>
          <w:szCs w:val="22"/>
        </w:rPr>
        <w:t xml:space="preserve"> </w:t>
      </w:r>
      <w:r w:rsidRPr="008C106D">
        <w:rPr>
          <w:rFonts w:ascii="Bookman Old Style" w:hAnsi="Bookman Old Style"/>
          <w:sz w:val="22"/>
          <w:szCs w:val="22"/>
        </w:rPr>
        <w:t>de</w:t>
      </w:r>
      <w:r w:rsidRPr="008C106D">
        <w:rPr>
          <w:rFonts w:ascii="Bookman Old Style" w:hAnsi="Bookman Old Style"/>
          <w:spacing w:val="9"/>
          <w:sz w:val="22"/>
          <w:szCs w:val="22"/>
        </w:rPr>
        <w:t xml:space="preserve"> </w:t>
      </w:r>
      <w:r w:rsidRPr="008C106D">
        <w:rPr>
          <w:rFonts w:ascii="Bookman Old Style" w:hAnsi="Bookman Old Style"/>
          <w:sz w:val="22"/>
          <w:szCs w:val="22"/>
        </w:rPr>
        <w:t>la</w:t>
      </w:r>
      <w:r w:rsidRPr="008C106D">
        <w:rPr>
          <w:rFonts w:ascii="Bookman Old Style" w:hAnsi="Bookman Old Style"/>
          <w:spacing w:val="9"/>
          <w:sz w:val="22"/>
          <w:szCs w:val="22"/>
        </w:rPr>
        <w:t xml:space="preserve"> </w:t>
      </w:r>
      <w:r w:rsidRPr="008C106D">
        <w:rPr>
          <w:rFonts w:ascii="Bookman Old Style" w:hAnsi="Bookman Old Style"/>
          <w:sz w:val="22"/>
          <w:szCs w:val="22"/>
        </w:rPr>
        <w:t>vida</w:t>
      </w:r>
      <w:r w:rsidRPr="008C106D">
        <w:rPr>
          <w:rFonts w:ascii="Bookman Old Style" w:hAnsi="Bookman Old Style"/>
          <w:spacing w:val="10"/>
          <w:sz w:val="22"/>
          <w:szCs w:val="22"/>
        </w:rPr>
        <w:t xml:space="preserve"> </w:t>
      </w:r>
      <w:r w:rsidRPr="008C106D">
        <w:rPr>
          <w:rFonts w:ascii="Bookman Old Style" w:hAnsi="Bookman Old Style"/>
          <w:sz w:val="22"/>
          <w:szCs w:val="22"/>
        </w:rPr>
        <w:t>y</w:t>
      </w:r>
      <w:r w:rsidRPr="008C106D">
        <w:rPr>
          <w:rFonts w:ascii="Bookman Old Style" w:hAnsi="Bookman Old Style"/>
          <w:spacing w:val="5"/>
          <w:sz w:val="22"/>
          <w:szCs w:val="22"/>
        </w:rPr>
        <w:t xml:space="preserve"> </w:t>
      </w:r>
      <w:r w:rsidRPr="008C106D">
        <w:rPr>
          <w:rFonts w:ascii="Bookman Old Style" w:hAnsi="Bookman Old Style"/>
          <w:sz w:val="22"/>
          <w:szCs w:val="22"/>
        </w:rPr>
        <w:t>al</w:t>
      </w:r>
      <w:r w:rsidRPr="008C106D">
        <w:rPr>
          <w:rFonts w:ascii="Bookman Old Style" w:hAnsi="Bookman Old Style"/>
          <w:spacing w:val="8"/>
          <w:sz w:val="22"/>
          <w:szCs w:val="22"/>
        </w:rPr>
        <w:t xml:space="preserve"> </w:t>
      </w:r>
      <w:r w:rsidRPr="008C106D">
        <w:rPr>
          <w:rFonts w:ascii="Bookman Old Style" w:hAnsi="Bookman Old Style"/>
          <w:sz w:val="22"/>
          <w:szCs w:val="22"/>
        </w:rPr>
        <w:t>bienestar</w:t>
      </w:r>
      <w:r w:rsidRPr="008C106D">
        <w:rPr>
          <w:rFonts w:ascii="Bookman Old Style" w:hAnsi="Bookman Old Style"/>
          <w:spacing w:val="8"/>
          <w:sz w:val="22"/>
          <w:szCs w:val="22"/>
        </w:rPr>
        <w:t xml:space="preserve"> </w:t>
      </w:r>
      <w:r w:rsidRPr="008C106D">
        <w:rPr>
          <w:rFonts w:ascii="Bookman Old Style" w:hAnsi="Bookman Old Style"/>
          <w:sz w:val="22"/>
          <w:szCs w:val="22"/>
        </w:rPr>
        <w:t>social,</w:t>
      </w:r>
      <w:r w:rsidRPr="008C106D">
        <w:rPr>
          <w:rFonts w:ascii="Bookman Old Style" w:hAnsi="Bookman Old Style"/>
          <w:spacing w:val="9"/>
          <w:sz w:val="22"/>
          <w:szCs w:val="22"/>
        </w:rPr>
        <w:t xml:space="preserve"> </w:t>
      </w:r>
      <w:r w:rsidRPr="008C106D">
        <w:rPr>
          <w:rFonts w:ascii="Bookman Old Style" w:hAnsi="Bookman Old Style"/>
          <w:sz w:val="22"/>
          <w:szCs w:val="22"/>
        </w:rPr>
        <w:t>sin</w:t>
      </w:r>
      <w:r w:rsidRPr="008C106D">
        <w:rPr>
          <w:rFonts w:ascii="Bookman Old Style" w:hAnsi="Bookman Old Style"/>
          <w:spacing w:val="9"/>
          <w:sz w:val="22"/>
          <w:szCs w:val="22"/>
        </w:rPr>
        <w:t xml:space="preserve"> </w:t>
      </w:r>
      <w:r w:rsidRPr="008C106D">
        <w:rPr>
          <w:rFonts w:ascii="Bookman Old Style" w:hAnsi="Bookman Old Style"/>
          <w:sz w:val="22"/>
          <w:szCs w:val="22"/>
        </w:rPr>
        <w:t>agotar</w:t>
      </w:r>
      <w:r w:rsidRPr="008C106D">
        <w:rPr>
          <w:rFonts w:ascii="Bookman Old Style" w:hAnsi="Bookman Old Style"/>
          <w:spacing w:val="9"/>
          <w:sz w:val="22"/>
          <w:szCs w:val="22"/>
        </w:rPr>
        <w:t xml:space="preserve"> </w:t>
      </w:r>
      <w:r w:rsidRPr="008C106D">
        <w:rPr>
          <w:rFonts w:ascii="Bookman Old Style" w:hAnsi="Bookman Old Style"/>
          <w:sz w:val="22"/>
          <w:szCs w:val="22"/>
        </w:rPr>
        <w:t>la</w:t>
      </w:r>
      <w:r w:rsidRPr="008C106D">
        <w:rPr>
          <w:rFonts w:ascii="Bookman Old Style" w:hAnsi="Bookman Old Style"/>
          <w:spacing w:val="9"/>
          <w:sz w:val="22"/>
          <w:szCs w:val="22"/>
        </w:rPr>
        <w:t xml:space="preserve"> </w:t>
      </w:r>
      <w:r w:rsidRPr="008C106D">
        <w:rPr>
          <w:rFonts w:ascii="Bookman Old Style" w:hAnsi="Bookman Old Style"/>
          <w:sz w:val="22"/>
          <w:szCs w:val="22"/>
        </w:rPr>
        <w:t>base</w:t>
      </w:r>
      <w:r w:rsidRPr="008C106D">
        <w:rPr>
          <w:rFonts w:ascii="Bookman Old Style" w:hAnsi="Bookman Old Style"/>
          <w:spacing w:val="9"/>
          <w:sz w:val="22"/>
          <w:szCs w:val="22"/>
        </w:rPr>
        <w:t xml:space="preserve"> </w:t>
      </w:r>
      <w:r w:rsidRPr="008C106D">
        <w:rPr>
          <w:rFonts w:ascii="Bookman Old Style" w:hAnsi="Bookman Old Style"/>
          <w:sz w:val="22"/>
          <w:szCs w:val="22"/>
        </w:rPr>
        <w:t>de recursos naturales renovables en que se sustenta, ni deteriorar el medio ambiente</w:t>
      </w:r>
      <w:r w:rsidRPr="008C106D">
        <w:rPr>
          <w:rFonts w:ascii="Bookman Old Style" w:hAnsi="Bookman Old Style"/>
          <w:spacing w:val="-14"/>
          <w:sz w:val="22"/>
          <w:szCs w:val="22"/>
        </w:rPr>
        <w:t xml:space="preserve"> </w:t>
      </w:r>
      <w:r w:rsidRPr="008C106D">
        <w:rPr>
          <w:rFonts w:ascii="Bookman Old Style" w:hAnsi="Bookman Old Style"/>
          <w:sz w:val="22"/>
          <w:szCs w:val="22"/>
        </w:rPr>
        <w:t>o</w:t>
      </w:r>
      <w:r w:rsidRPr="008C106D">
        <w:rPr>
          <w:rFonts w:ascii="Bookman Old Style" w:hAnsi="Bookman Old Style"/>
          <w:spacing w:val="-18"/>
          <w:sz w:val="22"/>
          <w:szCs w:val="22"/>
        </w:rPr>
        <w:t xml:space="preserve"> </w:t>
      </w:r>
      <w:r w:rsidRPr="008C106D">
        <w:rPr>
          <w:rFonts w:ascii="Bookman Old Style" w:hAnsi="Bookman Old Style"/>
          <w:sz w:val="22"/>
          <w:szCs w:val="22"/>
        </w:rPr>
        <w:t>el</w:t>
      </w:r>
      <w:r w:rsidRPr="008C106D">
        <w:rPr>
          <w:rFonts w:ascii="Bookman Old Style" w:hAnsi="Bookman Old Style"/>
          <w:spacing w:val="-19"/>
          <w:sz w:val="22"/>
          <w:szCs w:val="22"/>
        </w:rPr>
        <w:t xml:space="preserve"> </w:t>
      </w:r>
      <w:r w:rsidRPr="008C106D">
        <w:rPr>
          <w:rFonts w:ascii="Bookman Old Style" w:hAnsi="Bookman Old Style"/>
          <w:sz w:val="22"/>
          <w:szCs w:val="22"/>
        </w:rPr>
        <w:t>derecho</w:t>
      </w:r>
      <w:r w:rsidRPr="008C106D">
        <w:rPr>
          <w:rFonts w:ascii="Bookman Old Style" w:hAnsi="Bookman Old Style"/>
          <w:spacing w:val="-19"/>
          <w:sz w:val="22"/>
          <w:szCs w:val="22"/>
        </w:rPr>
        <w:t xml:space="preserve"> </w:t>
      </w:r>
      <w:r w:rsidRPr="008C106D">
        <w:rPr>
          <w:rFonts w:ascii="Bookman Old Style" w:hAnsi="Bookman Old Style"/>
          <w:sz w:val="22"/>
          <w:szCs w:val="22"/>
        </w:rPr>
        <w:t>de</w:t>
      </w:r>
      <w:r w:rsidRPr="008C106D">
        <w:rPr>
          <w:rFonts w:ascii="Bookman Old Style" w:hAnsi="Bookman Old Style"/>
          <w:spacing w:val="-15"/>
          <w:sz w:val="22"/>
          <w:szCs w:val="22"/>
        </w:rPr>
        <w:t xml:space="preserve"> </w:t>
      </w:r>
      <w:r w:rsidRPr="008C106D">
        <w:rPr>
          <w:rFonts w:ascii="Bookman Old Style" w:hAnsi="Bookman Old Style"/>
          <w:sz w:val="22"/>
          <w:szCs w:val="22"/>
        </w:rPr>
        <w:t>las</w:t>
      </w:r>
      <w:r w:rsidRPr="008C106D">
        <w:rPr>
          <w:rFonts w:ascii="Bookman Old Style" w:hAnsi="Bookman Old Style"/>
          <w:spacing w:val="-17"/>
          <w:sz w:val="22"/>
          <w:szCs w:val="22"/>
        </w:rPr>
        <w:t xml:space="preserve"> </w:t>
      </w:r>
      <w:r w:rsidRPr="008C106D">
        <w:rPr>
          <w:rFonts w:ascii="Bookman Old Style" w:hAnsi="Bookman Old Style"/>
          <w:sz w:val="22"/>
          <w:szCs w:val="22"/>
        </w:rPr>
        <w:t>generaciones</w:t>
      </w:r>
      <w:r w:rsidRPr="008C106D">
        <w:rPr>
          <w:rFonts w:ascii="Bookman Old Style" w:hAnsi="Bookman Old Style"/>
          <w:spacing w:val="-19"/>
          <w:sz w:val="22"/>
          <w:szCs w:val="22"/>
        </w:rPr>
        <w:t xml:space="preserve"> </w:t>
      </w:r>
      <w:r w:rsidRPr="008C106D">
        <w:rPr>
          <w:rFonts w:ascii="Bookman Old Style" w:hAnsi="Bookman Old Style"/>
          <w:sz w:val="22"/>
          <w:szCs w:val="22"/>
        </w:rPr>
        <w:t>futuras</w:t>
      </w:r>
      <w:r w:rsidRPr="008C106D">
        <w:rPr>
          <w:rFonts w:ascii="Bookman Old Style" w:hAnsi="Bookman Old Style"/>
          <w:spacing w:val="-16"/>
          <w:sz w:val="22"/>
          <w:szCs w:val="22"/>
        </w:rPr>
        <w:t xml:space="preserve"> </w:t>
      </w:r>
      <w:r w:rsidRPr="008C106D">
        <w:rPr>
          <w:rFonts w:ascii="Bookman Old Style" w:hAnsi="Bookman Old Style"/>
          <w:sz w:val="22"/>
          <w:szCs w:val="22"/>
        </w:rPr>
        <w:t>a</w:t>
      </w:r>
      <w:r w:rsidRPr="008C106D">
        <w:rPr>
          <w:rFonts w:ascii="Bookman Old Style" w:hAnsi="Bookman Old Style"/>
          <w:spacing w:val="-18"/>
          <w:sz w:val="22"/>
          <w:szCs w:val="22"/>
        </w:rPr>
        <w:t xml:space="preserve"> </w:t>
      </w:r>
      <w:r w:rsidRPr="008C106D">
        <w:rPr>
          <w:rFonts w:ascii="Bookman Old Style" w:hAnsi="Bookman Old Style"/>
          <w:sz w:val="22"/>
          <w:szCs w:val="22"/>
        </w:rPr>
        <w:t>utilizarlo</w:t>
      </w:r>
      <w:r w:rsidRPr="008C106D">
        <w:rPr>
          <w:rFonts w:ascii="Bookman Old Style" w:hAnsi="Bookman Old Style"/>
          <w:spacing w:val="-16"/>
          <w:sz w:val="22"/>
          <w:szCs w:val="22"/>
        </w:rPr>
        <w:t xml:space="preserve"> </w:t>
      </w:r>
      <w:r w:rsidRPr="008C106D">
        <w:rPr>
          <w:rFonts w:ascii="Bookman Old Style" w:hAnsi="Bookman Old Style"/>
          <w:sz w:val="22"/>
          <w:szCs w:val="22"/>
        </w:rPr>
        <w:t>para</w:t>
      </w:r>
      <w:r w:rsidRPr="008C106D">
        <w:rPr>
          <w:rFonts w:ascii="Bookman Old Style" w:hAnsi="Bookman Old Style"/>
          <w:spacing w:val="-18"/>
          <w:sz w:val="22"/>
          <w:szCs w:val="22"/>
        </w:rPr>
        <w:t xml:space="preserve"> </w:t>
      </w:r>
      <w:r w:rsidRPr="008C106D">
        <w:rPr>
          <w:rFonts w:ascii="Bookman Old Style" w:hAnsi="Bookman Old Style"/>
          <w:sz w:val="22"/>
          <w:szCs w:val="22"/>
        </w:rPr>
        <w:t>la</w:t>
      </w:r>
      <w:r w:rsidRPr="008C106D">
        <w:rPr>
          <w:rFonts w:ascii="Bookman Old Style" w:hAnsi="Bookman Old Style"/>
          <w:spacing w:val="-17"/>
          <w:sz w:val="22"/>
          <w:szCs w:val="22"/>
        </w:rPr>
        <w:t xml:space="preserve"> </w:t>
      </w:r>
      <w:r w:rsidRPr="008C106D">
        <w:rPr>
          <w:rFonts w:ascii="Bookman Old Style" w:hAnsi="Bookman Old Style"/>
          <w:sz w:val="22"/>
          <w:szCs w:val="22"/>
        </w:rPr>
        <w:t>satisfacción de sus propias</w:t>
      </w:r>
      <w:r w:rsidRPr="008C106D">
        <w:rPr>
          <w:rFonts w:ascii="Bookman Old Style" w:hAnsi="Bookman Old Style"/>
          <w:spacing w:val="-1"/>
          <w:sz w:val="22"/>
          <w:szCs w:val="22"/>
        </w:rPr>
        <w:t xml:space="preserve"> </w:t>
      </w:r>
      <w:r w:rsidRPr="008C106D">
        <w:rPr>
          <w:rFonts w:ascii="Bookman Old Style" w:hAnsi="Bookman Old Style"/>
          <w:sz w:val="22"/>
          <w:szCs w:val="22"/>
        </w:rPr>
        <w:t>necesidades.</w:t>
      </w:r>
    </w:p>
    <w:p w14:paraId="08F3668C" w14:textId="77777777" w:rsidR="009D6A80" w:rsidRPr="006C6ED7" w:rsidRDefault="009D6A80" w:rsidP="009D6A80">
      <w:pPr>
        <w:pStyle w:val="BodyText"/>
        <w:ind w:left="426"/>
        <w:jc w:val="both"/>
        <w:rPr>
          <w:rFonts w:ascii="Bookman Old Style" w:hAnsi="Bookman Old Style"/>
          <w:sz w:val="22"/>
          <w:szCs w:val="22"/>
        </w:rPr>
      </w:pPr>
    </w:p>
    <w:p w14:paraId="7CB1CF37" w14:textId="4CA246B8" w:rsidR="009D6A80" w:rsidRPr="008C106D" w:rsidRDefault="009D6A80" w:rsidP="000E35D6">
      <w:pPr>
        <w:pStyle w:val="ListParagraph"/>
        <w:widowControl w:val="0"/>
        <w:numPr>
          <w:ilvl w:val="0"/>
          <w:numId w:val="41"/>
        </w:numPr>
        <w:tabs>
          <w:tab w:val="left" w:pos="810"/>
        </w:tabs>
        <w:autoSpaceDE w:val="0"/>
        <w:autoSpaceDN w:val="0"/>
        <w:contextualSpacing w:val="0"/>
        <w:jc w:val="both"/>
        <w:rPr>
          <w:rFonts w:ascii="Bookman Old Style" w:hAnsi="Bookman Old Style"/>
          <w:sz w:val="22"/>
          <w:szCs w:val="22"/>
        </w:rPr>
      </w:pPr>
      <w:r w:rsidRPr="008C106D">
        <w:rPr>
          <w:rFonts w:ascii="Bookman Old Style" w:hAnsi="Bookman Old Style"/>
          <w:sz w:val="22"/>
          <w:szCs w:val="22"/>
        </w:rPr>
        <w:t>Función</w:t>
      </w:r>
      <w:r w:rsidRPr="008C106D">
        <w:rPr>
          <w:rFonts w:ascii="Bookman Old Style" w:hAnsi="Bookman Old Style"/>
          <w:spacing w:val="-17"/>
          <w:sz w:val="22"/>
          <w:szCs w:val="22"/>
        </w:rPr>
        <w:t xml:space="preserve"> </w:t>
      </w:r>
      <w:r w:rsidRPr="008C106D">
        <w:rPr>
          <w:rFonts w:ascii="Bookman Old Style" w:hAnsi="Bookman Old Style"/>
          <w:sz w:val="22"/>
          <w:szCs w:val="22"/>
        </w:rPr>
        <w:t>Ecológica</w:t>
      </w:r>
      <w:r w:rsidRPr="008C106D">
        <w:rPr>
          <w:rFonts w:ascii="Bookman Old Style" w:hAnsi="Bookman Old Style"/>
          <w:spacing w:val="-14"/>
          <w:sz w:val="22"/>
          <w:szCs w:val="22"/>
        </w:rPr>
        <w:t xml:space="preserve"> </w:t>
      </w:r>
      <w:r w:rsidRPr="008C106D">
        <w:rPr>
          <w:rFonts w:ascii="Bookman Old Style" w:hAnsi="Bookman Old Style"/>
          <w:sz w:val="22"/>
          <w:szCs w:val="22"/>
        </w:rPr>
        <w:t>de</w:t>
      </w:r>
      <w:r w:rsidRPr="008C106D">
        <w:rPr>
          <w:rFonts w:ascii="Bookman Old Style" w:hAnsi="Bookman Old Style"/>
          <w:spacing w:val="-18"/>
          <w:sz w:val="22"/>
          <w:szCs w:val="22"/>
        </w:rPr>
        <w:t xml:space="preserve"> </w:t>
      </w:r>
      <w:r w:rsidRPr="008C106D">
        <w:rPr>
          <w:rFonts w:ascii="Bookman Old Style" w:hAnsi="Bookman Old Style"/>
          <w:sz w:val="22"/>
          <w:szCs w:val="22"/>
        </w:rPr>
        <w:t>la</w:t>
      </w:r>
      <w:r w:rsidRPr="008C106D">
        <w:rPr>
          <w:rFonts w:ascii="Bookman Old Style" w:hAnsi="Bookman Old Style"/>
          <w:spacing w:val="-15"/>
          <w:sz w:val="22"/>
          <w:szCs w:val="22"/>
        </w:rPr>
        <w:t xml:space="preserve"> </w:t>
      </w:r>
      <w:r w:rsidRPr="008C106D">
        <w:rPr>
          <w:rFonts w:ascii="Bookman Old Style" w:hAnsi="Bookman Old Style"/>
          <w:sz w:val="22"/>
          <w:szCs w:val="22"/>
        </w:rPr>
        <w:t>Propiedad.</w:t>
      </w:r>
      <w:r w:rsidRPr="008C106D">
        <w:rPr>
          <w:rFonts w:ascii="Bookman Old Style" w:hAnsi="Bookman Old Style"/>
          <w:spacing w:val="-15"/>
          <w:sz w:val="22"/>
          <w:szCs w:val="22"/>
        </w:rPr>
        <w:t xml:space="preserve"> </w:t>
      </w:r>
      <w:r w:rsidRPr="008C106D">
        <w:rPr>
          <w:rFonts w:ascii="Bookman Old Style" w:hAnsi="Bookman Old Style"/>
          <w:sz w:val="22"/>
          <w:szCs w:val="22"/>
        </w:rPr>
        <w:t>Limitación</w:t>
      </w:r>
      <w:r w:rsidRPr="008C106D">
        <w:rPr>
          <w:rFonts w:ascii="Bookman Old Style" w:hAnsi="Bookman Old Style"/>
          <w:spacing w:val="-14"/>
          <w:sz w:val="22"/>
          <w:szCs w:val="22"/>
        </w:rPr>
        <w:t xml:space="preserve"> </w:t>
      </w:r>
      <w:r w:rsidRPr="008C106D">
        <w:rPr>
          <w:rFonts w:ascii="Bookman Old Style" w:hAnsi="Bookman Old Style"/>
          <w:sz w:val="22"/>
          <w:szCs w:val="22"/>
        </w:rPr>
        <w:t>a</w:t>
      </w:r>
      <w:r w:rsidRPr="008C106D">
        <w:rPr>
          <w:rFonts w:ascii="Bookman Old Style" w:hAnsi="Bookman Old Style"/>
          <w:spacing w:val="-15"/>
          <w:sz w:val="22"/>
          <w:szCs w:val="22"/>
        </w:rPr>
        <w:t xml:space="preserve"> </w:t>
      </w:r>
      <w:r w:rsidRPr="008C106D">
        <w:rPr>
          <w:rFonts w:ascii="Bookman Old Style" w:hAnsi="Bookman Old Style"/>
          <w:sz w:val="22"/>
          <w:szCs w:val="22"/>
        </w:rPr>
        <w:t>la</w:t>
      </w:r>
      <w:r w:rsidRPr="008C106D">
        <w:rPr>
          <w:rFonts w:ascii="Bookman Old Style" w:hAnsi="Bookman Old Style"/>
          <w:spacing w:val="-18"/>
          <w:sz w:val="22"/>
          <w:szCs w:val="22"/>
        </w:rPr>
        <w:t xml:space="preserve"> </w:t>
      </w:r>
      <w:r w:rsidRPr="008C106D">
        <w:rPr>
          <w:rFonts w:ascii="Bookman Old Style" w:hAnsi="Bookman Old Style"/>
          <w:sz w:val="22"/>
          <w:szCs w:val="22"/>
        </w:rPr>
        <w:t>que</w:t>
      </w:r>
      <w:r w:rsidRPr="008C106D">
        <w:rPr>
          <w:rFonts w:ascii="Bookman Old Style" w:hAnsi="Bookman Old Style"/>
          <w:spacing w:val="-15"/>
          <w:sz w:val="22"/>
          <w:szCs w:val="22"/>
        </w:rPr>
        <w:t xml:space="preserve"> </w:t>
      </w:r>
      <w:r w:rsidRPr="008C106D">
        <w:rPr>
          <w:rFonts w:ascii="Bookman Old Style" w:hAnsi="Bookman Old Style"/>
          <w:sz w:val="22"/>
          <w:szCs w:val="22"/>
        </w:rPr>
        <w:t>se</w:t>
      </w:r>
      <w:r w:rsidRPr="008C106D">
        <w:rPr>
          <w:rFonts w:ascii="Bookman Old Style" w:hAnsi="Bookman Old Style"/>
          <w:spacing w:val="-16"/>
          <w:sz w:val="22"/>
          <w:szCs w:val="22"/>
        </w:rPr>
        <w:t xml:space="preserve"> </w:t>
      </w:r>
      <w:r w:rsidRPr="008C106D">
        <w:rPr>
          <w:rFonts w:ascii="Bookman Old Style" w:hAnsi="Bookman Old Style"/>
          <w:sz w:val="22"/>
          <w:szCs w:val="22"/>
        </w:rPr>
        <w:t>encuentra</w:t>
      </w:r>
      <w:r w:rsidRPr="008C106D">
        <w:rPr>
          <w:rFonts w:ascii="Bookman Old Style" w:hAnsi="Bookman Old Style"/>
          <w:spacing w:val="-14"/>
          <w:sz w:val="22"/>
          <w:szCs w:val="22"/>
        </w:rPr>
        <w:t xml:space="preserve"> </w:t>
      </w:r>
      <w:r w:rsidRPr="008C106D">
        <w:rPr>
          <w:rFonts w:ascii="Bookman Old Style" w:hAnsi="Bookman Old Style"/>
          <w:sz w:val="22"/>
          <w:szCs w:val="22"/>
        </w:rPr>
        <w:t>sujeta el</w:t>
      </w:r>
      <w:r w:rsidRPr="008C106D">
        <w:rPr>
          <w:rFonts w:ascii="Bookman Old Style" w:hAnsi="Bookman Old Style"/>
          <w:spacing w:val="-13"/>
          <w:sz w:val="22"/>
          <w:szCs w:val="22"/>
        </w:rPr>
        <w:t xml:space="preserve"> </w:t>
      </w:r>
      <w:r w:rsidRPr="008C106D">
        <w:rPr>
          <w:rFonts w:ascii="Bookman Old Style" w:hAnsi="Bookman Old Style"/>
          <w:sz w:val="22"/>
          <w:szCs w:val="22"/>
        </w:rPr>
        <w:t>derecho</w:t>
      </w:r>
      <w:r w:rsidRPr="008C106D">
        <w:rPr>
          <w:rFonts w:ascii="Bookman Old Style" w:hAnsi="Bookman Old Style"/>
          <w:spacing w:val="-13"/>
          <w:sz w:val="22"/>
          <w:szCs w:val="22"/>
        </w:rPr>
        <w:t xml:space="preserve"> </w:t>
      </w:r>
      <w:r w:rsidRPr="008C106D">
        <w:rPr>
          <w:rFonts w:ascii="Bookman Old Style" w:hAnsi="Bookman Old Style"/>
          <w:sz w:val="22"/>
          <w:szCs w:val="22"/>
        </w:rPr>
        <w:t>a</w:t>
      </w:r>
      <w:r w:rsidRPr="008C106D">
        <w:rPr>
          <w:rFonts w:ascii="Bookman Old Style" w:hAnsi="Bookman Old Style"/>
          <w:spacing w:val="-11"/>
          <w:sz w:val="22"/>
          <w:szCs w:val="22"/>
        </w:rPr>
        <w:t xml:space="preserve"> </w:t>
      </w:r>
      <w:r w:rsidRPr="008C106D">
        <w:rPr>
          <w:rFonts w:ascii="Bookman Old Style" w:hAnsi="Bookman Old Style"/>
          <w:sz w:val="22"/>
          <w:szCs w:val="22"/>
        </w:rPr>
        <w:t>la</w:t>
      </w:r>
      <w:r w:rsidRPr="008C106D">
        <w:rPr>
          <w:rFonts w:ascii="Bookman Old Style" w:hAnsi="Bookman Old Style"/>
          <w:spacing w:val="-12"/>
          <w:sz w:val="22"/>
          <w:szCs w:val="22"/>
        </w:rPr>
        <w:t xml:space="preserve"> </w:t>
      </w:r>
      <w:r w:rsidRPr="008C106D">
        <w:rPr>
          <w:rFonts w:ascii="Bookman Old Style" w:hAnsi="Bookman Old Style"/>
          <w:sz w:val="22"/>
          <w:szCs w:val="22"/>
        </w:rPr>
        <w:t>propiedad</w:t>
      </w:r>
      <w:r w:rsidRPr="008C106D">
        <w:rPr>
          <w:rFonts w:ascii="Bookman Old Style" w:hAnsi="Bookman Old Style"/>
          <w:spacing w:val="-9"/>
          <w:sz w:val="22"/>
          <w:szCs w:val="22"/>
        </w:rPr>
        <w:t xml:space="preserve"> </w:t>
      </w:r>
      <w:r w:rsidRPr="008C106D">
        <w:rPr>
          <w:rFonts w:ascii="Bookman Old Style" w:hAnsi="Bookman Old Style"/>
          <w:sz w:val="22"/>
          <w:szCs w:val="22"/>
        </w:rPr>
        <w:t>que</w:t>
      </w:r>
      <w:r w:rsidRPr="008C106D">
        <w:rPr>
          <w:rFonts w:ascii="Bookman Old Style" w:hAnsi="Bookman Old Style"/>
          <w:spacing w:val="-11"/>
          <w:sz w:val="22"/>
          <w:szCs w:val="22"/>
        </w:rPr>
        <w:t xml:space="preserve"> </w:t>
      </w:r>
      <w:r w:rsidRPr="008C106D">
        <w:rPr>
          <w:rFonts w:ascii="Bookman Old Style" w:hAnsi="Bookman Old Style"/>
          <w:sz w:val="22"/>
          <w:szCs w:val="22"/>
        </w:rPr>
        <w:t>se</w:t>
      </w:r>
      <w:r w:rsidRPr="008C106D">
        <w:rPr>
          <w:rFonts w:ascii="Bookman Old Style" w:hAnsi="Bookman Old Style"/>
          <w:spacing w:val="-12"/>
          <w:sz w:val="22"/>
          <w:szCs w:val="22"/>
        </w:rPr>
        <w:t xml:space="preserve"> </w:t>
      </w:r>
      <w:r w:rsidRPr="008C106D">
        <w:rPr>
          <w:rFonts w:ascii="Bookman Old Style" w:hAnsi="Bookman Old Style"/>
          <w:sz w:val="22"/>
          <w:szCs w:val="22"/>
        </w:rPr>
        <w:t>encuentra</w:t>
      </w:r>
      <w:r w:rsidRPr="008C106D">
        <w:rPr>
          <w:rFonts w:ascii="Bookman Old Style" w:hAnsi="Bookman Old Style"/>
          <w:spacing w:val="-12"/>
          <w:sz w:val="22"/>
          <w:szCs w:val="22"/>
        </w:rPr>
        <w:t xml:space="preserve"> </w:t>
      </w:r>
      <w:r w:rsidRPr="008C106D">
        <w:rPr>
          <w:rFonts w:ascii="Bookman Old Style" w:hAnsi="Bookman Old Style"/>
          <w:sz w:val="22"/>
          <w:szCs w:val="22"/>
        </w:rPr>
        <w:t>estrictamente</w:t>
      </w:r>
      <w:r w:rsidRPr="008C106D">
        <w:rPr>
          <w:rFonts w:ascii="Bookman Old Style" w:hAnsi="Bookman Old Style"/>
          <w:spacing w:val="-13"/>
          <w:sz w:val="22"/>
          <w:szCs w:val="22"/>
        </w:rPr>
        <w:t xml:space="preserve"> </w:t>
      </w:r>
      <w:r w:rsidRPr="008C106D">
        <w:rPr>
          <w:rFonts w:ascii="Bookman Old Style" w:hAnsi="Bookman Old Style"/>
          <w:sz w:val="22"/>
          <w:szCs w:val="22"/>
        </w:rPr>
        <w:t>ligada</w:t>
      </w:r>
      <w:r w:rsidRPr="008C106D">
        <w:rPr>
          <w:rFonts w:ascii="Bookman Old Style" w:hAnsi="Bookman Old Style"/>
          <w:spacing w:val="-10"/>
          <w:sz w:val="22"/>
          <w:szCs w:val="22"/>
        </w:rPr>
        <w:t xml:space="preserve"> </w:t>
      </w:r>
      <w:r w:rsidRPr="008C106D">
        <w:rPr>
          <w:rFonts w:ascii="Bookman Old Style" w:hAnsi="Bookman Old Style"/>
          <w:sz w:val="22"/>
          <w:szCs w:val="22"/>
        </w:rPr>
        <w:t>con</w:t>
      </w:r>
      <w:r w:rsidRPr="008C106D">
        <w:rPr>
          <w:rFonts w:ascii="Bookman Old Style" w:hAnsi="Bookman Old Style"/>
          <w:spacing w:val="-13"/>
          <w:sz w:val="22"/>
          <w:szCs w:val="22"/>
        </w:rPr>
        <w:t xml:space="preserve"> </w:t>
      </w:r>
      <w:r w:rsidRPr="008C106D">
        <w:rPr>
          <w:rFonts w:ascii="Bookman Old Style" w:hAnsi="Bookman Old Style"/>
          <w:sz w:val="22"/>
          <w:szCs w:val="22"/>
        </w:rPr>
        <w:t>el</w:t>
      </w:r>
      <w:r w:rsidRPr="008C106D">
        <w:rPr>
          <w:rFonts w:ascii="Bookman Old Style" w:hAnsi="Bookman Old Style"/>
          <w:spacing w:val="-13"/>
          <w:sz w:val="22"/>
          <w:szCs w:val="22"/>
        </w:rPr>
        <w:t xml:space="preserve"> </w:t>
      </w:r>
      <w:r w:rsidRPr="008C106D">
        <w:rPr>
          <w:rFonts w:ascii="Bookman Old Style" w:hAnsi="Bookman Old Style"/>
          <w:sz w:val="22"/>
          <w:szCs w:val="22"/>
        </w:rPr>
        <w:t>concepto de desarrollo</w:t>
      </w:r>
      <w:r w:rsidRPr="008C106D">
        <w:rPr>
          <w:rFonts w:ascii="Bookman Old Style" w:hAnsi="Bookman Old Style"/>
          <w:spacing w:val="2"/>
          <w:sz w:val="22"/>
          <w:szCs w:val="22"/>
        </w:rPr>
        <w:t xml:space="preserve"> </w:t>
      </w:r>
      <w:r w:rsidRPr="008C106D">
        <w:rPr>
          <w:rFonts w:ascii="Bookman Old Style" w:hAnsi="Bookman Old Style"/>
          <w:sz w:val="22"/>
          <w:szCs w:val="22"/>
        </w:rPr>
        <w:t>sostenible.</w:t>
      </w:r>
    </w:p>
    <w:p w14:paraId="68E26CCC" w14:textId="77777777" w:rsidR="009D6A80" w:rsidRPr="009D6A80" w:rsidRDefault="009D6A80" w:rsidP="009D6A80">
      <w:pPr>
        <w:ind w:left="360"/>
        <w:jc w:val="both"/>
        <w:rPr>
          <w:rFonts w:ascii="Bookman Old Style" w:hAnsi="Bookman Old Style"/>
          <w:sz w:val="22"/>
          <w:szCs w:val="22"/>
        </w:rPr>
      </w:pPr>
    </w:p>
    <w:p w14:paraId="5971FD9B" w14:textId="77777777" w:rsidR="009D6A80" w:rsidRPr="009D6A80" w:rsidRDefault="009D6A80" w:rsidP="009D6A80">
      <w:pPr>
        <w:jc w:val="both"/>
        <w:rPr>
          <w:rFonts w:ascii="Bookman Old Style" w:hAnsi="Bookman Old Style"/>
          <w:sz w:val="22"/>
          <w:szCs w:val="22"/>
        </w:rPr>
      </w:pPr>
    </w:p>
    <w:p w14:paraId="051B0D1C" w14:textId="77777777" w:rsidR="009D6A80" w:rsidRPr="009D6A80" w:rsidRDefault="009D6A80" w:rsidP="009D6A80">
      <w:pPr>
        <w:jc w:val="both"/>
        <w:rPr>
          <w:rFonts w:ascii="Bookman Old Style" w:hAnsi="Bookman Old Style"/>
          <w:sz w:val="22"/>
          <w:szCs w:val="22"/>
        </w:rPr>
      </w:pPr>
    </w:p>
    <w:p w14:paraId="79D2B0ED" w14:textId="5D34D7D8" w:rsidR="009D6A80" w:rsidRPr="008C106D" w:rsidRDefault="009D6A80" w:rsidP="000E35D6">
      <w:pPr>
        <w:pStyle w:val="ListParagraph"/>
        <w:numPr>
          <w:ilvl w:val="0"/>
          <w:numId w:val="41"/>
        </w:numPr>
        <w:ind w:left="709"/>
        <w:jc w:val="both"/>
        <w:rPr>
          <w:rFonts w:ascii="Bookman Old Style" w:hAnsi="Bookman Old Style"/>
          <w:bCs/>
          <w:sz w:val="22"/>
          <w:szCs w:val="22"/>
        </w:rPr>
      </w:pPr>
      <w:r w:rsidRPr="008C106D">
        <w:rPr>
          <w:rFonts w:ascii="Bookman Old Style" w:hAnsi="Bookman Old Style"/>
          <w:bCs/>
          <w:sz w:val="22"/>
          <w:szCs w:val="22"/>
        </w:rPr>
        <w:t xml:space="preserve">Protección del medio ambiente. En las actuaciones judiciales los jueces y magistrados promoverán las actividades encaminadas a lograr el uso adecuado de la tierra y el desarrollo sostenible.  Se adoptarán las medidas necesarias para evitar daños al medio ambiente y se adelantarán las acciones pertinentes para mitigar, </w:t>
      </w:r>
      <w:r w:rsidRPr="008C106D">
        <w:rPr>
          <w:rFonts w:ascii="Bookman Old Style" w:hAnsi="Bookman Old Style"/>
          <w:sz w:val="22"/>
          <w:szCs w:val="22"/>
        </w:rPr>
        <w:t>eliminar</w:t>
      </w:r>
      <w:r w:rsidRPr="008C106D">
        <w:rPr>
          <w:rFonts w:ascii="Bookman Old Style" w:hAnsi="Bookman Old Style"/>
          <w:bCs/>
          <w:sz w:val="22"/>
          <w:szCs w:val="22"/>
        </w:rPr>
        <w:t>,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en especial los principios de precaución, prevención, progresividad y no regresión, in dubio pro natura, desarrollo sostenible, equidad intergeneracional, entre otros.</w:t>
      </w:r>
    </w:p>
    <w:p w14:paraId="22DA786C" w14:textId="77777777" w:rsidR="009D6A80" w:rsidRPr="009D6A80" w:rsidRDefault="009D6A80" w:rsidP="009D6A80">
      <w:pPr>
        <w:jc w:val="both"/>
        <w:rPr>
          <w:rFonts w:ascii="Bookman Old Style" w:hAnsi="Bookman Old Style"/>
          <w:b/>
          <w:bCs/>
          <w:sz w:val="22"/>
          <w:szCs w:val="22"/>
          <w:u w:val="single"/>
        </w:rPr>
      </w:pPr>
    </w:p>
    <w:p w14:paraId="324A98AF" w14:textId="2740EB8A" w:rsidR="009D6A80" w:rsidRPr="008C106D" w:rsidRDefault="009D6A80" w:rsidP="000E35D6">
      <w:pPr>
        <w:pStyle w:val="ListParagraph"/>
        <w:numPr>
          <w:ilvl w:val="0"/>
          <w:numId w:val="41"/>
        </w:numPr>
        <w:jc w:val="both"/>
        <w:rPr>
          <w:rFonts w:ascii="Bookman Old Style" w:hAnsi="Bookman Old Style"/>
          <w:bCs/>
          <w:sz w:val="22"/>
          <w:szCs w:val="22"/>
        </w:rPr>
      </w:pPr>
      <w:r w:rsidRPr="008C106D">
        <w:rPr>
          <w:rFonts w:ascii="Bookman Old Style" w:hAnsi="Bookman Old Style"/>
          <w:bCs/>
          <w:sz w:val="22"/>
          <w:szCs w:val="22"/>
        </w:rPr>
        <w:t xml:space="preserve">Objetivos de Desarrollo Sostenible: En las actuaciones judiciales los jueces y magistrados deberán promover la 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 </w:t>
      </w:r>
    </w:p>
    <w:p w14:paraId="72D0360E" w14:textId="77777777" w:rsidR="009D6A80" w:rsidRPr="009D6A80" w:rsidRDefault="009D6A80" w:rsidP="009D6A80">
      <w:pPr>
        <w:jc w:val="both"/>
        <w:rPr>
          <w:rFonts w:ascii="Bookman Old Style" w:hAnsi="Bookman Old Style"/>
          <w:sz w:val="22"/>
          <w:szCs w:val="22"/>
        </w:rPr>
      </w:pPr>
    </w:p>
    <w:p w14:paraId="38B6B80A" w14:textId="6EFF633A" w:rsidR="009D6A80" w:rsidRPr="008C106D" w:rsidRDefault="009D6A80" w:rsidP="000E35D6">
      <w:pPr>
        <w:pStyle w:val="ListParagraph"/>
        <w:numPr>
          <w:ilvl w:val="0"/>
          <w:numId w:val="41"/>
        </w:numPr>
        <w:jc w:val="both"/>
        <w:rPr>
          <w:rFonts w:ascii="Bookman Old Style" w:hAnsi="Bookman Old Style"/>
          <w:sz w:val="22"/>
          <w:szCs w:val="22"/>
        </w:rPr>
      </w:pPr>
      <w:r w:rsidRPr="008C106D">
        <w:rPr>
          <w:rFonts w:ascii="Bookman Old Style" w:hAnsi="Bookman Old Style"/>
          <w:sz w:val="22"/>
          <w:szCs w:val="22"/>
        </w:rPr>
        <w:t xml:space="preserve">Colaboración armónica. Las entidades del Estado y demás autoridades nacionales y territoriales están obligadas a prestar su colaboración y apoyo para la efectiva </w:t>
      </w:r>
      <w:r w:rsidRPr="008C106D">
        <w:rPr>
          <w:rFonts w:ascii="Bookman Old Style" w:hAnsi="Bookman Old Style"/>
          <w:bCs/>
          <w:sz w:val="22"/>
          <w:szCs w:val="22"/>
        </w:rPr>
        <w:t>administración</w:t>
      </w:r>
      <w:r w:rsidRPr="008C106D">
        <w:rPr>
          <w:rFonts w:ascii="Bookman Old Style" w:hAnsi="Bookman Old Style"/>
          <w:sz w:val="22"/>
          <w:szCs w:val="22"/>
        </w:rPr>
        <w:t xml:space="preserve"> de la justicia especial agraria en el país, por lo cual deberán trabajar de manera armónica y articulada para el cumplimiento de los fines previstos en la presente Ley.</w:t>
      </w:r>
    </w:p>
    <w:p w14:paraId="54BF2256" w14:textId="77777777" w:rsidR="009D6A80" w:rsidRPr="009D6A80" w:rsidRDefault="009D6A80" w:rsidP="009D6A80">
      <w:pPr>
        <w:jc w:val="both"/>
        <w:rPr>
          <w:rFonts w:ascii="Bookman Old Style" w:hAnsi="Bookman Old Style"/>
          <w:sz w:val="22"/>
          <w:szCs w:val="22"/>
        </w:rPr>
      </w:pPr>
    </w:p>
    <w:p w14:paraId="43951AC1" w14:textId="4471712C" w:rsidR="009D6A80" w:rsidRPr="008C106D" w:rsidRDefault="009D6A80" w:rsidP="000E35D6">
      <w:pPr>
        <w:pStyle w:val="ListParagraph"/>
        <w:numPr>
          <w:ilvl w:val="0"/>
          <w:numId w:val="41"/>
        </w:numPr>
        <w:jc w:val="both"/>
        <w:rPr>
          <w:rFonts w:ascii="Bookman Old Style" w:hAnsi="Bookman Old Style"/>
          <w:sz w:val="22"/>
          <w:szCs w:val="22"/>
        </w:rPr>
      </w:pPr>
      <w:r w:rsidRPr="008C106D">
        <w:rPr>
          <w:rFonts w:ascii="Bookman Old Style" w:hAnsi="Bookman Old Style"/>
          <w:sz w:val="22"/>
          <w:szCs w:val="22"/>
        </w:rPr>
        <w:t xml:space="preserve">Gratuidad. Se garantizará la gratuidad, incluyendo la exención del arancel judicial a </w:t>
      </w:r>
      <w:r w:rsidRPr="008C106D">
        <w:rPr>
          <w:rFonts w:ascii="Bookman Old Style" w:hAnsi="Bookman Old Style"/>
          <w:bCs/>
          <w:sz w:val="22"/>
          <w:szCs w:val="22"/>
        </w:rPr>
        <w:t>que</w:t>
      </w:r>
      <w:r w:rsidRPr="008C106D">
        <w:rPr>
          <w:rFonts w:ascii="Bookman Old Style" w:hAnsi="Bookman Old Style"/>
          <w:sz w:val="22"/>
          <w:szCs w:val="22"/>
        </w:rPr>
        <w:t xml:space="preserve"> se refiere la Ley 1394 de 2010, cuando se trate de personas de escasos recursos, en los términos del artículo 6 de la Ley Estatutaria de Administración de Justicia. </w:t>
      </w:r>
    </w:p>
    <w:p w14:paraId="4A302BF7" w14:textId="77777777" w:rsidR="009D6A80" w:rsidRPr="009D6A80" w:rsidRDefault="009D6A80" w:rsidP="009D6A80">
      <w:pPr>
        <w:jc w:val="both"/>
        <w:rPr>
          <w:rFonts w:ascii="Bookman Old Style" w:hAnsi="Bookman Old Style"/>
          <w:sz w:val="22"/>
          <w:szCs w:val="22"/>
        </w:rPr>
      </w:pPr>
    </w:p>
    <w:p w14:paraId="7B53708B" w14:textId="19E8C1FD" w:rsidR="009D6A80" w:rsidRPr="008C106D" w:rsidRDefault="009D6A80" w:rsidP="000E35D6">
      <w:pPr>
        <w:pStyle w:val="ListParagraph"/>
        <w:numPr>
          <w:ilvl w:val="0"/>
          <w:numId w:val="41"/>
        </w:numPr>
        <w:jc w:val="both"/>
        <w:rPr>
          <w:rFonts w:ascii="Bookman Old Style" w:hAnsi="Bookman Old Style"/>
          <w:sz w:val="22"/>
          <w:szCs w:val="22"/>
        </w:rPr>
      </w:pPr>
      <w:r w:rsidRPr="008C106D">
        <w:rPr>
          <w:rFonts w:ascii="Bookman Old Style" w:hAnsi="Bookman Old Style"/>
          <w:bCs/>
          <w:sz w:val="22"/>
          <w:szCs w:val="22"/>
        </w:rPr>
        <w:t>Defensa</w:t>
      </w:r>
      <w:r w:rsidRPr="008C106D">
        <w:rPr>
          <w:rFonts w:ascii="Bookman Old Style" w:hAnsi="Bookman Old Style"/>
          <w:sz w:val="22"/>
          <w:szCs w:val="22"/>
        </w:rPr>
        <w:t xml:space="preserve"> Pública. La Defensoría del Pueblo a través del Sistema Nacional de Defensoría Pública proveerá la representación judicial técnica en la especialidad agraria y rural a las personas que previa verificación, se les haya declarado el amparo de pobreza. El Estado dispondrá la partida presupuestal necesaria para que se garantice una adecuada cobertura en todo el territorio nacional.</w:t>
      </w:r>
    </w:p>
    <w:p w14:paraId="2F7EBD51" w14:textId="77777777" w:rsidR="009D6A80" w:rsidRPr="009D6A80" w:rsidRDefault="009D6A80" w:rsidP="009D6A80">
      <w:pPr>
        <w:pStyle w:val="ListParagraph"/>
        <w:rPr>
          <w:rFonts w:ascii="Bookman Old Style" w:hAnsi="Bookman Old Style"/>
          <w:sz w:val="22"/>
          <w:szCs w:val="22"/>
        </w:rPr>
      </w:pPr>
    </w:p>
    <w:p w14:paraId="1166CACC" w14:textId="77777777" w:rsidR="009D6A80" w:rsidRPr="009D6A80" w:rsidRDefault="009D6A80" w:rsidP="009D6A80">
      <w:pPr>
        <w:jc w:val="both"/>
        <w:rPr>
          <w:rFonts w:ascii="Bookman Old Style" w:hAnsi="Bookman Old Style"/>
          <w:sz w:val="22"/>
          <w:szCs w:val="22"/>
        </w:rPr>
      </w:pPr>
    </w:p>
    <w:p w14:paraId="7BC71678" w14:textId="77777777" w:rsidR="002E429C" w:rsidRPr="00353F5D" w:rsidRDefault="002E429C" w:rsidP="002E429C">
      <w:pPr>
        <w:pStyle w:val="BodyText"/>
        <w:jc w:val="both"/>
        <w:rPr>
          <w:rFonts w:ascii="Bookman Old Style" w:hAnsi="Bookman Old Style"/>
          <w:sz w:val="22"/>
          <w:szCs w:val="22"/>
        </w:rPr>
      </w:pPr>
    </w:p>
    <w:p w14:paraId="1FB601BE" w14:textId="77777777" w:rsidR="002E429C" w:rsidRPr="00353F5D" w:rsidRDefault="002E429C" w:rsidP="002E429C">
      <w:pPr>
        <w:pStyle w:val="BodyText"/>
        <w:tabs>
          <w:tab w:val="left" w:pos="1517"/>
        </w:tabs>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2"/>
          <w:sz w:val="22"/>
          <w:szCs w:val="22"/>
        </w:rPr>
        <w:t xml:space="preserve"> </w:t>
      </w:r>
      <w:r w:rsidRPr="00353F5D">
        <w:rPr>
          <w:rFonts w:ascii="Bookman Old Style" w:hAnsi="Bookman Old Style"/>
          <w:b/>
          <w:sz w:val="22"/>
          <w:szCs w:val="22"/>
        </w:rPr>
        <w:t>4.</w:t>
      </w:r>
      <w:r w:rsidRPr="00353F5D">
        <w:rPr>
          <w:rFonts w:ascii="Bookman Old Style" w:hAnsi="Bookman Old Style"/>
          <w:b/>
          <w:sz w:val="22"/>
          <w:szCs w:val="22"/>
        </w:rPr>
        <w:tab/>
      </w:r>
      <w:r w:rsidRPr="00353F5D">
        <w:rPr>
          <w:rFonts w:ascii="Bookman Old Style" w:hAnsi="Bookman Old Style"/>
          <w:sz w:val="22"/>
          <w:szCs w:val="22"/>
        </w:rPr>
        <w:t>Adiciónense</w:t>
      </w:r>
      <w:r w:rsidRPr="00353F5D">
        <w:rPr>
          <w:rFonts w:ascii="Bookman Old Style" w:hAnsi="Bookman Old Style"/>
          <w:spacing w:val="-10"/>
          <w:sz w:val="22"/>
          <w:szCs w:val="22"/>
        </w:rPr>
        <w:t xml:space="preserve"> </w:t>
      </w:r>
      <w:r w:rsidRPr="00353F5D">
        <w:rPr>
          <w:rFonts w:ascii="Bookman Old Style" w:hAnsi="Bookman Old Style"/>
          <w:sz w:val="22"/>
          <w:szCs w:val="22"/>
        </w:rPr>
        <w:t>los</w:t>
      </w:r>
      <w:r w:rsidRPr="00353F5D">
        <w:rPr>
          <w:rFonts w:ascii="Bookman Old Style" w:hAnsi="Bookman Old Style"/>
          <w:spacing w:val="-11"/>
          <w:sz w:val="22"/>
          <w:szCs w:val="22"/>
        </w:rPr>
        <w:t xml:space="preserve"> </w:t>
      </w:r>
      <w:r w:rsidRPr="00353F5D">
        <w:rPr>
          <w:rFonts w:ascii="Bookman Old Style" w:hAnsi="Bookman Old Style"/>
          <w:sz w:val="22"/>
          <w:szCs w:val="22"/>
        </w:rPr>
        <w:t>siguientes</w:t>
      </w:r>
      <w:r w:rsidRPr="00353F5D">
        <w:rPr>
          <w:rFonts w:ascii="Bookman Old Style" w:hAnsi="Bookman Old Style"/>
          <w:spacing w:val="-11"/>
          <w:sz w:val="22"/>
          <w:szCs w:val="22"/>
        </w:rPr>
        <w:t xml:space="preserve"> </w:t>
      </w:r>
      <w:r w:rsidRPr="00353F5D">
        <w:rPr>
          <w:rFonts w:ascii="Bookman Old Style" w:hAnsi="Bookman Old Style"/>
          <w:sz w:val="22"/>
          <w:szCs w:val="22"/>
        </w:rPr>
        <w:t>incisos</w:t>
      </w:r>
      <w:r w:rsidRPr="00353F5D">
        <w:rPr>
          <w:rFonts w:ascii="Bookman Old Style" w:hAnsi="Bookman Old Style"/>
          <w:spacing w:val="-12"/>
          <w:sz w:val="22"/>
          <w:szCs w:val="22"/>
        </w:rPr>
        <w:t xml:space="preserve"> </w:t>
      </w:r>
      <w:r w:rsidRPr="00353F5D">
        <w:rPr>
          <w:rFonts w:ascii="Bookman Old Style" w:hAnsi="Bookman Old Style"/>
          <w:sz w:val="22"/>
          <w:szCs w:val="22"/>
        </w:rPr>
        <w:t>al</w:t>
      </w:r>
      <w:r w:rsidRPr="00353F5D">
        <w:rPr>
          <w:rFonts w:ascii="Bookman Old Style" w:hAnsi="Bookman Old Style"/>
          <w:spacing w:val="-12"/>
          <w:sz w:val="22"/>
          <w:szCs w:val="22"/>
        </w:rPr>
        <w:t xml:space="preserve"> </w:t>
      </w:r>
      <w:r w:rsidRPr="00353F5D">
        <w:rPr>
          <w:rFonts w:ascii="Bookman Old Style" w:hAnsi="Bookman Old Style"/>
          <w:sz w:val="22"/>
          <w:szCs w:val="22"/>
        </w:rPr>
        <w:t>artículo</w:t>
      </w:r>
      <w:r w:rsidRPr="00353F5D">
        <w:rPr>
          <w:rFonts w:ascii="Bookman Old Style" w:hAnsi="Bookman Old Style"/>
          <w:spacing w:val="-13"/>
          <w:sz w:val="22"/>
          <w:szCs w:val="22"/>
        </w:rPr>
        <w:t xml:space="preserve"> </w:t>
      </w:r>
      <w:r w:rsidRPr="00353F5D">
        <w:rPr>
          <w:rFonts w:ascii="Bookman Old Style" w:hAnsi="Bookman Old Style"/>
          <w:sz w:val="22"/>
          <w:szCs w:val="22"/>
        </w:rPr>
        <w:t>2º</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10"/>
          <w:sz w:val="22"/>
          <w:szCs w:val="22"/>
        </w:rPr>
        <w:t xml:space="preserve"> </w:t>
      </w:r>
      <w:r w:rsidRPr="00353F5D">
        <w:rPr>
          <w:rFonts w:ascii="Bookman Old Style" w:hAnsi="Bookman Old Style"/>
          <w:sz w:val="22"/>
          <w:szCs w:val="22"/>
        </w:rPr>
        <w:t>la</w:t>
      </w:r>
      <w:r w:rsidRPr="00353F5D">
        <w:rPr>
          <w:rFonts w:ascii="Bookman Old Style" w:hAnsi="Bookman Old Style"/>
          <w:spacing w:val="-11"/>
          <w:sz w:val="22"/>
          <w:szCs w:val="22"/>
        </w:rPr>
        <w:t xml:space="preserve"> </w:t>
      </w:r>
      <w:r w:rsidRPr="00353F5D">
        <w:rPr>
          <w:rFonts w:ascii="Bookman Old Style" w:hAnsi="Bookman Old Style"/>
          <w:sz w:val="22"/>
          <w:szCs w:val="22"/>
        </w:rPr>
        <w:t>Ley</w:t>
      </w:r>
      <w:r w:rsidRPr="00353F5D">
        <w:rPr>
          <w:rFonts w:ascii="Bookman Old Style" w:hAnsi="Bookman Old Style"/>
          <w:spacing w:val="-14"/>
          <w:sz w:val="22"/>
          <w:szCs w:val="22"/>
        </w:rPr>
        <w:t xml:space="preserve"> </w:t>
      </w:r>
      <w:r w:rsidRPr="00353F5D">
        <w:rPr>
          <w:rFonts w:ascii="Bookman Old Style" w:hAnsi="Bookman Old Style"/>
          <w:sz w:val="22"/>
          <w:szCs w:val="22"/>
        </w:rPr>
        <w:t>270</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1996, el cual quedará</w:t>
      </w:r>
      <w:r w:rsidRPr="00353F5D">
        <w:rPr>
          <w:rFonts w:ascii="Bookman Old Style" w:hAnsi="Bookman Old Style"/>
          <w:spacing w:val="-4"/>
          <w:sz w:val="22"/>
          <w:szCs w:val="22"/>
        </w:rPr>
        <w:t xml:space="preserve"> </w:t>
      </w:r>
      <w:r w:rsidRPr="00353F5D">
        <w:rPr>
          <w:rFonts w:ascii="Bookman Old Style" w:hAnsi="Bookman Old Style"/>
          <w:sz w:val="22"/>
          <w:szCs w:val="22"/>
        </w:rPr>
        <w:t>así:</w:t>
      </w:r>
    </w:p>
    <w:p w14:paraId="246D8B26" w14:textId="77777777" w:rsidR="002E429C" w:rsidRPr="00353F5D" w:rsidRDefault="002E429C" w:rsidP="002E429C">
      <w:pPr>
        <w:pStyle w:val="BodyText"/>
        <w:jc w:val="both"/>
        <w:rPr>
          <w:rFonts w:ascii="Bookman Old Style" w:hAnsi="Bookman Old Style"/>
          <w:sz w:val="22"/>
          <w:szCs w:val="22"/>
        </w:rPr>
      </w:pPr>
    </w:p>
    <w:p w14:paraId="19800254" w14:textId="77777777" w:rsidR="002E429C" w:rsidRPr="00353F5D" w:rsidRDefault="002E429C" w:rsidP="002E429C">
      <w:pPr>
        <w:pStyle w:val="BodyText"/>
        <w:ind w:left="851" w:right="838"/>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5"/>
          <w:sz w:val="22"/>
          <w:szCs w:val="22"/>
        </w:rPr>
        <w:t xml:space="preserve"> </w:t>
      </w:r>
      <w:r w:rsidRPr="00353F5D">
        <w:rPr>
          <w:rFonts w:ascii="Bookman Old Style" w:hAnsi="Bookman Old Style"/>
          <w:b/>
          <w:sz w:val="22"/>
          <w:szCs w:val="22"/>
        </w:rPr>
        <w:t>2.</w:t>
      </w:r>
      <w:r w:rsidRPr="00353F5D">
        <w:rPr>
          <w:rFonts w:ascii="Bookman Old Style" w:hAnsi="Bookman Old Style"/>
          <w:b/>
          <w:spacing w:val="-1"/>
          <w:sz w:val="22"/>
          <w:szCs w:val="22"/>
        </w:rPr>
        <w:t xml:space="preserve"> </w:t>
      </w:r>
      <w:r w:rsidRPr="00353F5D">
        <w:rPr>
          <w:rFonts w:ascii="Bookman Old Style" w:hAnsi="Bookman Old Style"/>
          <w:b/>
          <w:sz w:val="22"/>
          <w:szCs w:val="22"/>
        </w:rPr>
        <w:t>Acceso</w:t>
      </w:r>
      <w:r w:rsidRPr="00353F5D">
        <w:rPr>
          <w:rFonts w:ascii="Bookman Old Style" w:hAnsi="Bookman Old Style"/>
          <w:b/>
          <w:spacing w:val="-3"/>
          <w:sz w:val="22"/>
          <w:szCs w:val="22"/>
        </w:rPr>
        <w:t xml:space="preserve"> </w:t>
      </w:r>
      <w:r w:rsidRPr="00353F5D">
        <w:rPr>
          <w:rFonts w:ascii="Bookman Old Style" w:hAnsi="Bookman Old Style"/>
          <w:b/>
          <w:sz w:val="22"/>
          <w:szCs w:val="22"/>
        </w:rPr>
        <w:t>a</w:t>
      </w:r>
      <w:r w:rsidRPr="00353F5D">
        <w:rPr>
          <w:rFonts w:ascii="Bookman Old Style" w:hAnsi="Bookman Old Style"/>
          <w:b/>
          <w:spacing w:val="-4"/>
          <w:sz w:val="22"/>
          <w:szCs w:val="22"/>
        </w:rPr>
        <w:t xml:space="preserve"> </w:t>
      </w:r>
      <w:r w:rsidRPr="00353F5D">
        <w:rPr>
          <w:rFonts w:ascii="Bookman Old Style" w:hAnsi="Bookman Old Style"/>
          <w:b/>
          <w:sz w:val="22"/>
          <w:szCs w:val="22"/>
        </w:rPr>
        <w:t>la</w:t>
      </w:r>
      <w:r w:rsidRPr="00353F5D">
        <w:rPr>
          <w:rFonts w:ascii="Bookman Old Style" w:hAnsi="Bookman Old Style"/>
          <w:b/>
          <w:spacing w:val="-3"/>
          <w:sz w:val="22"/>
          <w:szCs w:val="22"/>
        </w:rPr>
        <w:t xml:space="preserve"> </w:t>
      </w:r>
      <w:r w:rsidRPr="00353F5D">
        <w:rPr>
          <w:rFonts w:ascii="Bookman Old Style" w:hAnsi="Bookman Old Style"/>
          <w:b/>
          <w:sz w:val="22"/>
          <w:szCs w:val="22"/>
        </w:rPr>
        <w:t>justicia.</w:t>
      </w:r>
      <w:r w:rsidRPr="00353F5D">
        <w:rPr>
          <w:rFonts w:ascii="Bookman Old Style" w:hAnsi="Bookman Old Style"/>
          <w:b/>
          <w:spacing w:val="-5"/>
          <w:sz w:val="22"/>
          <w:szCs w:val="22"/>
        </w:rPr>
        <w:t xml:space="preserve"> </w:t>
      </w:r>
      <w:r w:rsidRPr="00353F5D">
        <w:rPr>
          <w:rFonts w:ascii="Bookman Old Style" w:hAnsi="Bookman Old Style"/>
          <w:sz w:val="22"/>
          <w:szCs w:val="22"/>
        </w:rPr>
        <w:t>El</w:t>
      </w:r>
      <w:r w:rsidRPr="00353F5D">
        <w:rPr>
          <w:rFonts w:ascii="Bookman Old Style" w:hAnsi="Bookman Old Style"/>
          <w:spacing w:val="-6"/>
          <w:sz w:val="22"/>
          <w:szCs w:val="22"/>
        </w:rPr>
        <w:t xml:space="preserve"> </w:t>
      </w:r>
      <w:r w:rsidRPr="00353F5D">
        <w:rPr>
          <w:rFonts w:ascii="Bookman Old Style" w:hAnsi="Bookman Old Style"/>
          <w:sz w:val="22"/>
          <w:szCs w:val="22"/>
        </w:rPr>
        <w:t>Estado</w:t>
      </w:r>
      <w:r w:rsidRPr="00353F5D">
        <w:rPr>
          <w:rFonts w:ascii="Bookman Old Style" w:hAnsi="Bookman Old Style"/>
          <w:spacing w:val="-5"/>
          <w:sz w:val="22"/>
          <w:szCs w:val="22"/>
        </w:rPr>
        <w:t xml:space="preserve"> </w:t>
      </w:r>
      <w:r w:rsidRPr="00353F5D">
        <w:rPr>
          <w:rFonts w:ascii="Bookman Old Style" w:hAnsi="Bookman Old Style"/>
          <w:sz w:val="22"/>
          <w:szCs w:val="22"/>
        </w:rPr>
        <w:t>garantiza</w:t>
      </w:r>
      <w:r w:rsidRPr="00353F5D">
        <w:rPr>
          <w:rFonts w:ascii="Bookman Old Style" w:hAnsi="Bookman Old Style"/>
          <w:spacing w:val="-5"/>
          <w:sz w:val="22"/>
          <w:szCs w:val="22"/>
        </w:rPr>
        <w:t xml:space="preserve"> </w:t>
      </w:r>
      <w:r w:rsidRPr="00353F5D">
        <w:rPr>
          <w:rFonts w:ascii="Bookman Old Style" w:hAnsi="Bookman Old Style"/>
          <w:sz w:val="22"/>
          <w:szCs w:val="22"/>
        </w:rPr>
        <w:t>el</w:t>
      </w:r>
      <w:r w:rsidRPr="00353F5D">
        <w:rPr>
          <w:rFonts w:ascii="Bookman Old Style" w:hAnsi="Bookman Old Style"/>
          <w:spacing w:val="-5"/>
          <w:sz w:val="22"/>
          <w:szCs w:val="22"/>
        </w:rPr>
        <w:t xml:space="preserve"> </w:t>
      </w:r>
      <w:r w:rsidRPr="00353F5D">
        <w:rPr>
          <w:rFonts w:ascii="Bookman Old Style" w:hAnsi="Bookman Old Style"/>
          <w:sz w:val="22"/>
          <w:szCs w:val="22"/>
        </w:rPr>
        <w:t>acceso</w:t>
      </w:r>
      <w:r w:rsidRPr="00353F5D">
        <w:rPr>
          <w:rFonts w:ascii="Bookman Old Style" w:hAnsi="Bookman Old Style"/>
          <w:spacing w:val="-5"/>
          <w:sz w:val="22"/>
          <w:szCs w:val="22"/>
        </w:rPr>
        <w:t xml:space="preserve"> </w:t>
      </w:r>
      <w:r w:rsidRPr="00353F5D">
        <w:rPr>
          <w:rFonts w:ascii="Bookman Old Style" w:hAnsi="Bookman Old Style"/>
          <w:sz w:val="22"/>
          <w:szCs w:val="22"/>
        </w:rPr>
        <w:t>de</w:t>
      </w:r>
      <w:r w:rsidRPr="00353F5D">
        <w:rPr>
          <w:rFonts w:ascii="Bookman Old Style" w:hAnsi="Bookman Old Style"/>
          <w:spacing w:val="-6"/>
          <w:sz w:val="22"/>
          <w:szCs w:val="22"/>
        </w:rPr>
        <w:t xml:space="preserve"> </w:t>
      </w:r>
      <w:r w:rsidRPr="00353F5D">
        <w:rPr>
          <w:rFonts w:ascii="Bookman Old Style" w:hAnsi="Bookman Old Style"/>
          <w:sz w:val="22"/>
          <w:szCs w:val="22"/>
        </w:rPr>
        <w:t>todos los</w:t>
      </w:r>
      <w:r w:rsidRPr="00353F5D">
        <w:rPr>
          <w:rFonts w:ascii="Bookman Old Style" w:hAnsi="Bookman Old Style"/>
          <w:spacing w:val="-6"/>
          <w:sz w:val="22"/>
          <w:szCs w:val="22"/>
        </w:rPr>
        <w:t xml:space="preserve"> </w:t>
      </w:r>
      <w:r w:rsidRPr="00353F5D">
        <w:rPr>
          <w:rFonts w:ascii="Bookman Old Style" w:hAnsi="Bookman Old Style"/>
          <w:sz w:val="22"/>
          <w:szCs w:val="22"/>
        </w:rPr>
        <w:t>asociados</w:t>
      </w:r>
      <w:r w:rsidRPr="00353F5D">
        <w:rPr>
          <w:rFonts w:ascii="Bookman Old Style" w:hAnsi="Bookman Old Style"/>
          <w:spacing w:val="-5"/>
          <w:sz w:val="22"/>
          <w:szCs w:val="22"/>
        </w:rPr>
        <w:t xml:space="preserve"> </w:t>
      </w:r>
      <w:r w:rsidRPr="00353F5D">
        <w:rPr>
          <w:rFonts w:ascii="Bookman Old Style" w:hAnsi="Bookman Old Style"/>
          <w:sz w:val="22"/>
          <w:szCs w:val="22"/>
        </w:rPr>
        <w:t>a</w:t>
      </w:r>
      <w:r w:rsidRPr="00353F5D">
        <w:rPr>
          <w:rFonts w:ascii="Bookman Old Style" w:hAnsi="Bookman Old Style"/>
          <w:spacing w:val="-5"/>
          <w:sz w:val="22"/>
          <w:szCs w:val="22"/>
        </w:rPr>
        <w:t xml:space="preserve"> </w:t>
      </w:r>
      <w:r w:rsidRPr="00353F5D">
        <w:rPr>
          <w:rFonts w:ascii="Bookman Old Style" w:hAnsi="Bookman Old Style"/>
          <w:sz w:val="22"/>
          <w:szCs w:val="22"/>
        </w:rPr>
        <w:t>la</w:t>
      </w:r>
      <w:r w:rsidRPr="00353F5D">
        <w:rPr>
          <w:rFonts w:ascii="Bookman Old Style" w:hAnsi="Bookman Old Style"/>
          <w:spacing w:val="-5"/>
          <w:sz w:val="22"/>
          <w:szCs w:val="22"/>
        </w:rPr>
        <w:t xml:space="preserve"> </w:t>
      </w:r>
      <w:r w:rsidRPr="00353F5D">
        <w:rPr>
          <w:rFonts w:ascii="Bookman Old Style" w:hAnsi="Bookman Old Style"/>
          <w:sz w:val="22"/>
          <w:szCs w:val="22"/>
        </w:rPr>
        <w:t>administración</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5"/>
          <w:sz w:val="22"/>
          <w:szCs w:val="22"/>
        </w:rPr>
        <w:t xml:space="preserve"> </w:t>
      </w:r>
      <w:r w:rsidRPr="00353F5D">
        <w:rPr>
          <w:rFonts w:ascii="Bookman Old Style" w:hAnsi="Bookman Old Style"/>
          <w:sz w:val="22"/>
          <w:szCs w:val="22"/>
        </w:rPr>
        <w:t>justicia.</w:t>
      </w:r>
      <w:r w:rsidRPr="00353F5D">
        <w:rPr>
          <w:rFonts w:ascii="Bookman Old Style" w:hAnsi="Bookman Old Style"/>
          <w:spacing w:val="-7"/>
          <w:sz w:val="22"/>
          <w:szCs w:val="22"/>
        </w:rPr>
        <w:t xml:space="preserve"> </w:t>
      </w:r>
      <w:r w:rsidRPr="00353F5D">
        <w:rPr>
          <w:rFonts w:ascii="Bookman Old Style" w:hAnsi="Bookman Old Style"/>
          <w:sz w:val="22"/>
          <w:szCs w:val="22"/>
        </w:rPr>
        <w:t>Será</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5"/>
          <w:sz w:val="22"/>
          <w:szCs w:val="22"/>
        </w:rPr>
        <w:t xml:space="preserve"> </w:t>
      </w:r>
      <w:r w:rsidRPr="00353F5D">
        <w:rPr>
          <w:rFonts w:ascii="Bookman Old Style" w:hAnsi="Bookman Old Style"/>
          <w:sz w:val="22"/>
          <w:szCs w:val="22"/>
        </w:rPr>
        <w:t>su</w:t>
      </w:r>
      <w:r w:rsidRPr="00353F5D">
        <w:rPr>
          <w:rFonts w:ascii="Bookman Old Style" w:hAnsi="Bookman Old Style"/>
          <w:spacing w:val="-5"/>
          <w:sz w:val="22"/>
          <w:szCs w:val="22"/>
        </w:rPr>
        <w:t xml:space="preserve"> </w:t>
      </w:r>
      <w:r w:rsidRPr="00353F5D">
        <w:rPr>
          <w:rFonts w:ascii="Bookman Old Style" w:hAnsi="Bookman Old Style"/>
          <w:sz w:val="22"/>
          <w:szCs w:val="22"/>
        </w:rPr>
        <w:t>cargo</w:t>
      </w:r>
      <w:r w:rsidRPr="00353F5D">
        <w:rPr>
          <w:rFonts w:ascii="Bookman Old Style" w:hAnsi="Bookman Old Style"/>
          <w:spacing w:val="-5"/>
          <w:sz w:val="22"/>
          <w:szCs w:val="22"/>
        </w:rPr>
        <w:t xml:space="preserve"> </w:t>
      </w:r>
      <w:r w:rsidRPr="00353F5D">
        <w:rPr>
          <w:rFonts w:ascii="Bookman Old Style" w:hAnsi="Bookman Old Style"/>
          <w:sz w:val="22"/>
          <w:szCs w:val="22"/>
        </w:rPr>
        <w:t>el</w:t>
      </w:r>
      <w:r w:rsidRPr="00353F5D">
        <w:rPr>
          <w:rFonts w:ascii="Bookman Old Style" w:hAnsi="Bookman Old Style"/>
          <w:spacing w:val="-6"/>
          <w:sz w:val="22"/>
          <w:szCs w:val="22"/>
        </w:rPr>
        <w:t xml:space="preserve"> </w:t>
      </w:r>
      <w:r w:rsidRPr="00353F5D">
        <w:rPr>
          <w:rFonts w:ascii="Bookman Old Style" w:hAnsi="Bookman Old Style"/>
          <w:sz w:val="22"/>
          <w:szCs w:val="22"/>
        </w:rPr>
        <w:t xml:space="preserve">amparo de pobreza y el servicio de defensoría pública. En cada </w:t>
      </w:r>
      <w:r w:rsidRPr="00353F5D">
        <w:rPr>
          <w:rFonts w:ascii="Bookman Old Style" w:hAnsi="Bookman Old Style"/>
          <w:sz w:val="22"/>
          <w:szCs w:val="22"/>
        </w:rPr>
        <w:lastRenderedPageBreak/>
        <w:t>municipio habrá como mínimo un defensor</w:t>
      </w:r>
      <w:r w:rsidRPr="00353F5D">
        <w:rPr>
          <w:rFonts w:ascii="Bookman Old Style" w:hAnsi="Bookman Old Style"/>
          <w:spacing w:val="1"/>
          <w:sz w:val="22"/>
          <w:szCs w:val="22"/>
        </w:rPr>
        <w:t xml:space="preserve"> </w:t>
      </w:r>
      <w:r w:rsidRPr="00353F5D">
        <w:rPr>
          <w:rFonts w:ascii="Bookman Old Style" w:hAnsi="Bookman Old Style"/>
          <w:sz w:val="22"/>
          <w:szCs w:val="22"/>
        </w:rPr>
        <w:t>público.</w:t>
      </w:r>
    </w:p>
    <w:p w14:paraId="5EE61BF8" w14:textId="77777777" w:rsidR="002E429C" w:rsidRPr="00353F5D" w:rsidRDefault="002E429C" w:rsidP="002E429C">
      <w:pPr>
        <w:pStyle w:val="BodyText"/>
        <w:ind w:left="851" w:right="838"/>
        <w:jc w:val="both"/>
        <w:rPr>
          <w:rFonts w:ascii="Bookman Old Style" w:hAnsi="Bookman Old Style"/>
          <w:sz w:val="22"/>
          <w:szCs w:val="22"/>
        </w:rPr>
      </w:pPr>
    </w:p>
    <w:p w14:paraId="3CCBCF90" w14:textId="77777777" w:rsidR="002E429C" w:rsidRPr="00353F5D" w:rsidRDefault="002E429C" w:rsidP="002E429C">
      <w:pPr>
        <w:pStyle w:val="BodyText"/>
        <w:ind w:left="851" w:right="838"/>
        <w:jc w:val="both"/>
        <w:rPr>
          <w:rFonts w:ascii="Bookman Old Style" w:hAnsi="Bookman Old Style"/>
          <w:sz w:val="22"/>
          <w:szCs w:val="22"/>
        </w:rPr>
      </w:pPr>
      <w:r w:rsidRPr="00353F5D">
        <w:rPr>
          <w:rFonts w:ascii="Bookman Old Style" w:hAnsi="Bookman Old Style"/>
          <w:sz w:val="22"/>
          <w:szCs w:val="22"/>
        </w:rPr>
        <w:t>La oferta de justicia en cada municipio contará con una planeación adecuada</w:t>
      </w:r>
      <w:r w:rsidRPr="00353F5D">
        <w:rPr>
          <w:rFonts w:ascii="Bookman Old Style" w:hAnsi="Bookman Old Style"/>
          <w:spacing w:val="-6"/>
          <w:sz w:val="22"/>
          <w:szCs w:val="22"/>
        </w:rPr>
        <w:t xml:space="preserve"> </w:t>
      </w:r>
      <w:r w:rsidRPr="00353F5D">
        <w:rPr>
          <w:rFonts w:ascii="Bookman Old Style" w:hAnsi="Bookman Old Style"/>
          <w:sz w:val="22"/>
          <w:szCs w:val="22"/>
        </w:rPr>
        <w:t>y</w:t>
      </w:r>
      <w:r w:rsidRPr="00353F5D">
        <w:rPr>
          <w:rFonts w:ascii="Bookman Old Style" w:hAnsi="Bookman Old Style"/>
          <w:spacing w:val="-9"/>
          <w:sz w:val="22"/>
          <w:szCs w:val="22"/>
        </w:rPr>
        <w:t xml:space="preserve"> </w:t>
      </w:r>
      <w:r w:rsidRPr="00353F5D">
        <w:rPr>
          <w:rFonts w:ascii="Bookman Old Style" w:hAnsi="Bookman Old Style"/>
          <w:sz w:val="22"/>
          <w:szCs w:val="22"/>
        </w:rPr>
        <w:t>participativa,</w:t>
      </w:r>
      <w:r w:rsidRPr="00353F5D">
        <w:rPr>
          <w:rFonts w:ascii="Bookman Old Style" w:hAnsi="Bookman Old Style"/>
          <w:spacing w:val="-6"/>
          <w:sz w:val="22"/>
          <w:szCs w:val="22"/>
        </w:rPr>
        <w:t xml:space="preserve"> </w:t>
      </w:r>
      <w:r w:rsidRPr="00353F5D">
        <w:rPr>
          <w:rFonts w:ascii="Bookman Old Style" w:hAnsi="Bookman Old Style"/>
          <w:sz w:val="22"/>
          <w:szCs w:val="22"/>
        </w:rPr>
        <w:t>atendiendo</w:t>
      </w:r>
      <w:r w:rsidRPr="00353F5D">
        <w:rPr>
          <w:rFonts w:ascii="Bookman Old Style" w:hAnsi="Bookman Old Style"/>
          <w:spacing w:val="-6"/>
          <w:sz w:val="22"/>
          <w:szCs w:val="22"/>
        </w:rPr>
        <w:t xml:space="preserve"> </w:t>
      </w:r>
      <w:r w:rsidRPr="00353F5D">
        <w:rPr>
          <w:rFonts w:ascii="Bookman Old Style" w:hAnsi="Bookman Old Style"/>
          <w:sz w:val="22"/>
          <w:szCs w:val="22"/>
        </w:rPr>
        <w:t>a</w:t>
      </w:r>
      <w:r w:rsidRPr="00353F5D">
        <w:rPr>
          <w:rFonts w:ascii="Bookman Old Style" w:hAnsi="Bookman Old Style"/>
          <w:spacing w:val="-6"/>
          <w:sz w:val="22"/>
          <w:szCs w:val="22"/>
        </w:rPr>
        <w:t xml:space="preserve"> </w:t>
      </w:r>
      <w:r w:rsidRPr="00353F5D">
        <w:rPr>
          <w:rFonts w:ascii="Bookman Old Style" w:hAnsi="Bookman Old Style"/>
          <w:sz w:val="22"/>
          <w:szCs w:val="22"/>
        </w:rPr>
        <w:t>las</w:t>
      </w:r>
      <w:r w:rsidRPr="00353F5D">
        <w:rPr>
          <w:rFonts w:ascii="Bookman Old Style" w:hAnsi="Bookman Old Style"/>
          <w:spacing w:val="-7"/>
          <w:sz w:val="22"/>
          <w:szCs w:val="22"/>
        </w:rPr>
        <w:t xml:space="preserve"> </w:t>
      </w:r>
      <w:r w:rsidRPr="00353F5D">
        <w:rPr>
          <w:rFonts w:ascii="Bookman Old Style" w:hAnsi="Bookman Old Style"/>
          <w:sz w:val="22"/>
          <w:szCs w:val="22"/>
        </w:rPr>
        <w:t>características</w:t>
      </w:r>
      <w:r w:rsidRPr="00353F5D">
        <w:rPr>
          <w:rFonts w:ascii="Bookman Old Style" w:hAnsi="Bookman Old Style"/>
          <w:spacing w:val="-9"/>
          <w:sz w:val="22"/>
          <w:szCs w:val="22"/>
        </w:rPr>
        <w:t xml:space="preserve"> </w:t>
      </w:r>
      <w:r w:rsidRPr="00353F5D">
        <w:rPr>
          <w:rFonts w:ascii="Bookman Old Style" w:hAnsi="Bookman Old Style"/>
          <w:sz w:val="22"/>
          <w:szCs w:val="22"/>
        </w:rPr>
        <w:t>particulares</w:t>
      </w:r>
      <w:r w:rsidRPr="00353F5D">
        <w:rPr>
          <w:rFonts w:ascii="Bookman Old Style" w:hAnsi="Bookman Old Style"/>
          <w:spacing w:val="-6"/>
          <w:sz w:val="22"/>
          <w:szCs w:val="22"/>
        </w:rPr>
        <w:t xml:space="preserve"> </w:t>
      </w:r>
      <w:r w:rsidRPr="00353F5D">
        <w:rPr>
          <w:rFonts w:ascii="Bookman Old Style" w:hAnsi="Bookman Old Style"/>
          <w:sz w:val="22"/>
          <w:szCs w:val="22"/>
        </w:rPr>
        <w:t>de conflictividad social, características sociodemográficas, demanda de justicia existente y potencial, y condiciones para la implementación de mecanismos alternativos de solución de</w:t>
      </w:r>
      <w:r w:rsidRPr="00353F5D">
        <w:rPr>
          <w:rFonts w:ascii="Bookman Old Style" w:hAnsi="Bookman Old Style"/>
          <w:spacing w:val="1"/>
          <w:sz w:val="22"/>
          <w:szCs w:val="22"/>
        </w:rPr>
        <w:t xml:space="preserve"> </w:t>
      </w:r>
      <w:r w:rsidRPr="00353F5D">
        <w:rPr>
          <w:rFonts w:ascii="Bookman Old Style" w:hAnsi="Bookman Old Style"/>
          <w:sz w:val="22"/>
          <w:szCs w:val="22"/>
        </w:rPr>
        <w:t>conflictos.</w:t>
      </w:r>
    </w:p>
    <w:p w14:paraId="71E69250" w14:textId="77777777" w:rsidR="002E429C" w:rsidRPr="00353F5D" w:rsidRDefault="002E429C" w:rsidP="002E429C">
      <w:pPr>
        <w:pStyle w:val="BodyText"/>
        <w:ind w:left="851" w:right="838"/>
        <w:jc w:val="both"/>
        <w:rPr>
          <w:rFonts w:ascii="Bookman Old Style" w:hAnsi="Bookman Old Style"/>
          <w:sz w:val="22"/>
          <w:szCs w:val="22"/>
        </w:rPr>
      </w:pPr>
    </w:p>
    <w:p w14:paraId="35880073" w14:textId="77777777" w:rsidR="002E429C" w:rsidRPr="00353F5D" w:rsidRDefault="002E429C" w:rsidP="002E429C">
      <w:pPr>
        <w:pStyle w:val="BodyText"/>
        <w:ind w:left="851" w:right="838"/>
        <w:jc w:val="both"/>
        <w:rPr>
          <w:rFonts w:ascii="Bookman Old Style" w:hAnsi="Bookman Old Style"/>
          <w:sz w:val="22"/>
          <w:szCs w:val="22"/>
        </w:rPr>
      </w:pPr>
      <w:r w:rsidRPr="00353F5D">
        <w:rPr>
          <w:rFonts w:ascii="Bookman Old Style" w:hAnsi="Bookman Old Style"/>
          <w:sz w:val="22"/>
          <w:szCs w:val="22"/>
        </w:rPr>
        <w:t>El Estado garantizará el acceso a la justicia en las zonas rurales y promoverá la creación de mecanismos judiciales, administrativos, así como mecanismos alternativos de solución de conflictos, para resolver los conflictos individuales y comunitarios que se presenten en dichos territorios.</w:t>
      </w:r>
    </w:p>
    <w:p w14:paraId="3D85F925" w14:textId="77777777" w:rsidR="002E429C" w:rsidRPr="00353F5D" w:rsidRDefault="002E429C" w:rsidP="002E429C">
      <w:pPr>
        <w:pStyle w:val="BodyText"/>
        <w:ind w:left="851" w:right="838"/>
        <w:jc w:val="both"/>
        <w:rPr>
          <w:rFonts w:ascii="Bookman Old Style" w:hAnsi="Bookman Old Style"/>
          <w:sz w:val="22"/>
          <w:szCs w:val="22"/>
        </w:rPr>
      </w:pPr>
    </w:p>
    <w:p w14:paraId="57B3D137" w14:textId="77777777" w:rsidR="002E429C" w:rsidRPr="00353F5D" w:rsidRDefault="002E429C" w:rsidP="002E429C">
      <w:pPr>
        <w:pStyle w:val="BodyText"/>
        <w:ind w:left="851" w:right="838"/>
        <w:jc w:val="both"/>
        <w:rPr>
          <w:rFonts w:ascii="Bookman Old Style" w:hAnsi="Bookman Old Style"/>
          <w:sz w:val="22"/>
          <w:szCs w:val="22"/>
        </w:rPr>
      </w:pPr>
      <w:r w:rsidRPr="00353F5D">
        <w:rPr>
          <w:rFonts w:ascii="Bookman Old Style" w:hAnsi="Bookman Old Style"/>
          <w:sz w:val="22"/>
          <w:szCs w:val="22"/>
        </w:rPr>
        <w:t>El</w:t>
      </w:r>
      <w:r w:rsidRPr="00353F5D">
        <w:rPr>
          <w:rFonts w:ascii="Bookman Old Style" w:hAnsi="Bookman Old Style"/>
          <w:spacing w:val="-8"/>
          <w:sz w:val="22"/>
          <w:szCs w:val="22"/>
        </w:rPr>
        <w:t xml:space="preserve"> </w:t>
      </w:r>
      <w:r w:rsidRPr="00353F5D">
        <w:rPr>
          <w:rFonts w:ascii="Bookman Old Style" w:hAnsi="Bookman Old Style"/>
          <w:sz w:val="22"/>
          <w:szCs w:val="22"/>
        </w:rPr>
        <w:t>Estado</w:t>
      </w:r>
      <w:r w:rsidRPr="00353F5D">
        <w:rPr>
          <w:rFonts w:ascii="Bookman Old Style" w:hAnsi="Bookman Old Style"/>
          <w:spacing w:val="-8"/>
          <w:sz w:val="22"/>
          <w:szCs w:val="22"/>
        </w:rPr>
        <w:t xml:space="preserve"> </w:t>
      </w:r>
      <w:r w:rsidRPr="00353F5D">
        <w:rPr>
          <w:rFonts w:ascii="Bookman Old Style" w:hAnsi="Bookman Old Style"/>
          <w:sz w:val="22"/>
          <w:szCs w:val="22"/>
        </w:rPr>
        <w:t>también</w:t>
      </w:r>
      <w:r w:rsidRPr="00353F5D">
        <w:rPr>
          <w:rFonts w:ascii="Bookman Old Style" w:hAnsi="Bookman Old Style"/>
          <w:spacing w:val="-8"/>
          <w:sz w:val="22"/>
          <w:szCs w:val="22"/>
        </w:rPr>
        <w:t xml:space="preserve"> </w:t>
      </w:r>
      <w:r w:rsidRPr="00353F5D">
        <w:rPr>
          <w:rFonts w:ascii="Bookman Old Style" w:hAnsi="Bookman Old Style"/>
          <w:sz w:val="22"/>
          <w:szCs w:val="22"/>
        </w:rPr>
        <w:t>promoverá</w:t>
      </w:r>
      <w:r w:rsidRPr="00353F5D">
        <w:rPr>
          <w:rFonts w:ascii="Bookman Old Style" w:hAnsi="Bookman Old Style"/>
          <w:spacing w:val="-7"/>
          <w:sz w:val="22"/>
          <w:szCs w:val="22"/>
        </w:rPr>
        <w:t xml:space="preserve"> </w:t>
      </w:r>
      <w:r w:rsidRPr="00353F5D">
        <w:rPr>
          <w:rFonts w:ascii="Bookman Old Style" w:hAnsi="Bookman Old Style"/>
          <w:sz w:val="22"/>
          <w:szCs w:val="22"/>
        </w:rPr>
        <w:t>la</w:t>
      </w:r>
      <w:r w:rsidRPr="00353F5D">
        <w:rPr>
          <w:rFonts w:ascii="Bookman Old Style" w:hAnsi="Bookman Old Style"/>
          <w:spacing w:val="-8"/>
          <w:sz w:val="22"/>
          <w:szCs w:val="22"/>
        </w:rPr>
        <w:t xml:space="preserve"> </w:t>
      </w:r>
      <w:r w:rsidRPr="00353F5D">
        <w:rPr>
          <w:rFonts w:ascii="Bookman Old Style" w:hAnsi="Bookman Old Style"/>
          <w:sz w:val="22"/>
          <w:szCs w:val="22"/>
        </w:rPr>
        <w:t>articulación</w:t>
      </w:r>
      <w:r w:rsidRPr="00353F5D">
        <w:rPr>
          <w:rFonts w:ascii="Bookman Old Style" w:hAnsi="Bookman Old Style"/>
          <w:spacing w:val="-11"/>
          <w:sz w:val="22"/>
          <w:szCs w:val="22"/>
        </w:rPr>
        <w:t xml:space="preserve"> </w:t>
      </w:r>
      <w:r w:rsidRPr="00353F5D">
        <w:rPr>
          <w:rFonts w:ascii="Bookman Old Style" w:hAnsi="Bookman Old Style"/>
          <w:sz w:val="22"/>
          <w:szCs w:val="22"/>
        </w:rPr>
        <w:t>entre</w:t>
      </w:r>
      <w:r w:rsidRPr="00353F5D">
        <w:rPr>
          <w:rFonts w:ascii="Bookman Old Style" w:hAnsi="Bookman Old Style"/>
          <w:spacing w:val="-9"/>
          <w:sz w:val="22"/>
          <w:szCs w:val="22"/>
        </w:rPr>
        <w:t xml:space="preserve"> </w:t>
      </w:r>
      <w:r w:rsidRPr="00353F5D">
        <w:rPr>
          <w:rFonts w:ascii="Bookman Old Style" w:hAnsi="Bookman Old Style"/>
          <w:sz w:val="22"/>
          <w:szCs w:val="22"/>
        </w:rPr>
        <w:t>las</w:t>
      </w:r>
      <w:r w:rsidRPr="00353F5D">
        <w:rPr>
          <w:rFonts w:ascii="Bookman Old Style" w:hAnsi="Bookman Old Style"/>
          <w:spacing w:val="-9"/>
          <w:sz w:val="22"/>
          <w:szCs w:val="22"/>
        </w:rPr>
        <w:t xml:space="preserve"> </w:t>
      </w:r>
      <w:r w:rsidRPr="00353F5D">
        <w:rPr>
          <w:rFonts w:ascii="Bookman Old Style" w:hAnsi="Bookman Old Style"/>
          <w:sz w:val="22"/>
          <w:szCs w:val="22"/>
        </w:rPr>
        <w:t>distintas</w:t>
      </w:r>
      <w:r w:rsidRPr="00353F5D">
        <w:rPr>
          <w:rFonts w:ascii="Bookman Old Style" w:hAnsi="Bookman Old Style"/>
          <w:spacing w:val="-10"/>
          <w:sz w:val="22"/>
          <w:szCs w:val="22"/>
        </w:rPr>
        <w:t xml:space="preserve"> </w:t>
      </w:r>
      <w:r w:rsidRPr="00353F5D">
        <w:rPr>
          <w:rFonts w:ascii="Bookman Old Style" w:hAnsi="Bookman Old Style"/>
          <w:sz w:val="22"/>
          <w:szCs w:val="22"/>
        </w:rPr>
        <w:t>formas</w:t>
      </w:r>
      <w:r w:rsidRPr="00353F5D">
        <w:rPr>
          <w:rFonts w:ascii="Bookman Old Style" w:hAnsi="Bookman Old Style"/>
          <w:spacing w:val="-6"/>
          <w:sz w:val="22"/>
          <w:szCs w:val="22"/>
        </w:rPr>
        <w:t xml:space="preserve"> </w:t>
      </w:r>
      <w:r w:rsidRPr="00353F5D">
        <w:rPr>
          <w:rFonts w:ascii="Bookman Old Style" w:hAnsi="Bookman Old Style"/>
          <w:sz w:val="22"/>
          <w:szCs w:val="22"/>
        </w:rPr>
        <w:t>de oferta de justicia y facilitará el acceso coordinado a las mismas por</w:t>
      </w:r>
      <w:r w:rsidRPr="00353F5D">
        <w:rPr>
          <w:rFonts w:ascii="Bookman Old Style" w:hAnsi="Bookman Old Style"/>
          <w:spacing w:val="-39"/>
          <w:sz w:val="22"/>
          <w:szCs w:val="22"/>
        </w:rPr>
        <w:t xml:space="preserve"> </w:t>
      </w:r>
      <w:r w:rsidRPr="00353F5D">
        <w:rPr>
          <w:rFonts w:ascii="Bookman Old Style" w:hAnsi="Bookman Old Style"/>
          <w:sz w:val="22"/>
          <w:szCs w:val="22"/>
        </w:rPr>
        <w:t>parte de los</w:t>
      </w:r>
      <w:r w:rsidRPr="00353F5D">
        <w:rPr>
          <w:rFonts w:ascii="Bookman Old Style" w:hAnsi="Bookman Old Style"/>
          <w:spacing w:val="1"/>
          <w:sz w:val="22"/>
          <w:szCs w:val="22"/>
        </w:rPr>
        <w:t xml:space="preserve"> </w:t>
      </w:r>
      <w:r w:rsidRPr="00353F5D">
        <w:rPr>
          <w:rFonts w:ascii="Bookman Old Style" w:hAnsi="Bookman Old Style"/>
          <w:sz w:val="22"/>
          <w:szCs w:val="22"/>
        </w:rPr>
        <w:t>ciudadanos.</w:t>
      </w:r>
    </w:p>
    <w:p w14:paraId="286DFD7A" w14:textId="77777777" w:rsidR="002E429C" w:rsidRPr="00353F5D" w:rsidRDefault="002E429C" w:rsidP="002E429C">
      <w:pPr>
        <w:pStyle w:val="BodyText"/>
        <w:jc w:val="both"/>
        <w:rPr>
          <w:rFonts w:ascii="Bookman Old Style" w:hAnsi="Bookman Old Style"/>
          <w:sz w:val="22"/>
          <w:szCs w:val="22"/>
        </w:rPr>
      </w:pPr>
    </w:p>
    <w:p w14:paraId="1EA20AA3" w14:textId="77777777" w:rsidR="002E429C" w:rsidRPr="00353F5D" w:rsidRDefault="002E429C" w:rsidP="002E429C">
      <w:pPr>
        <w:pStyle w:val="BodyText"/>
        <w:tabs>
          <w:tab w:val="left" w:pos="1731"/>
        </w:tabs>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2"/>
          <w:sz w:val="22"/>
          <w:szCs w:val="22"/>
        </w:rPr>
        <w:t xml:space="preserve"> </w:t>
      </w:r>
      <w:r w:rsidRPr="00353F5D">
        <w:rPr>
          <w:rFonts w:ascii="Bookman Old Style" w:hAnsi="Bookman Old Style"/>
          <w:b/>
          <w:sz w:val="22"/>
          <w:szCs w:val="22"/>
        </w:rPr>
        <w:t>5.</w:t>
      </w:r>
      <w:r w:rsidRPr="00353F5D">
        <w:rPr>
          <w:rFonts w:ascii="Bookman Old Style" w:hAnsi="Bookman Old Style"/>
          <w:b/>
          <w:sz w:val="22"/>
          <w:szCs w:val="22"/>
        </w:rPr>
        <w:tab/>
      </w:r>
      <w:r w:rsidRPr="00353F5D">
        <w:rPr>
          <w:rFonts w:ascii="Bookman Old Style" w:hAnsi="Bookman Old Style"/>
          <w:sz w:val="22"/>
          <w:szCs w:val="22"/>
        </w:rPr>
        <w:t>Modifíquese el artículo 6 de la Ley 270 de 1996, el cual quedará así:</w:t>
      </w:r>
    </w:p>
    <w:p w14:paraId="497ED679" w14:textId="77777777" w:rsidR="002E429C" w:rsidRPr="00353F5D" w:rsidRDefault="002E429C" w:rsidP="002E429C">
      <w:pPr>
        <w:pStyle w:val="BodyText"/>
        <w:jc w:val="both"/>
        <w:rPr>
          <w:rFonts w:ascii="Bookman Old Style" w:hAnsi="Bookman Old Style"/>
          <w:sz w:val="22"/>
          <w:szCs w:val="22"/>
        </w:rPr>
      </w:pPr>
    </w:p>
    <w:p w14:paraId="21F6AFD5" w14:textId="77777777" w:rsidR="002E429C" w:rsidRPr="00353F5D" w:rsidRDefault="002E429C" w:rsidP="002E429C">
      <w:pPr>
        <w:pStyle w:val="BodyText"/>
        <w:ind w:left="851" w:right="838"/>
        <w:jc w:val="both"/>
        <w:rPr>
          <w:rFonts w:ascii="Bookman Old Style" w:hAnsi="Bookman Old Style"/>
          <w:sz w:val="22"/>
          <w:szCs w:val="22"/>
        </w:rPr>
      </w:pPr>
      <w:r w:rsidRPr="00353F5D">
        <w:rPr>
          <w:rFonts w:ascii="Bookman Old Style" w:hAnsi="Bookman Old Style"/>
          <w:b/>
          <w:sz w:val="22"/>
          <w:szCs w:val="22"/>
        </w:rPr>
        <w:t>Artículo 6. Gratuidad</w:t>
      </w:r>
      <w:r w:rsidRPr="00353F5D">
        <w:rPr>
          <w:rFonts w:ascii="Bookman Old Style" w:hAnsi="Bookman Old Style"/>
          <w:b/>
          <w:i/>
          <w:sz w:val="22"/>
          <w:szCs w:val="22"/>
        </w:rPr>
        <w:t xml:space="preserve">. </w:t>
      </w:r>
      <w:r w:rsidRPr="00353F5D">
        <w:rPr>
          <w:rFonts w:ascii="Bookman Old Style" w:hAnsi="Bookman Old Style"/>
          <w:sz w:val="22"/>
          <w:szCs w:val="22"/>
        </w:rPr>
        <w:t>La administración de justicia será gratuita y su funcionamiento estará a cargo del Estado, sin perjuicio de las agencias en derecho, costas, expensas y aranceles judiciales que se fijen de conformidad con la ley.</w:t>
      </w:r>
    </w:p>
    <w:p w14:paraId="0FC449FC" w14:textId="77777777" w:rsidR="002E429C" w:rsidRPr="00353F5D" w:rsidRDefault="002E429C" w:rsidP="002E429C">
      <w:pPr>
        <w:pStyle w:val="BodyText"/>
        <w:ind w:left="851" w:right="838"/>
        <w:jc w:val="both"/>
        <w:rPr>
          <w:rFonts w:ascii="Bookman Old Style" w:hAnsi="Bookman Old Style"/>
          <w:sz w:val="22"/>
          <w:szCs w:val="22"/>
        </w:rPr>
      </w:pPr>
    </w:p>
    <w:p w14:paraId="6D732E3E" w14:textId="180D0A2C" w:rsidR="002E429C" w:rsidRPr="00353F5D" w:rsidRDefault="002E429C" w:rsidP="002E429C">
      <w:pPr>
        <w:pStyle w:val="BodyText"/>
        <w:ind w:left="851" w:right="838"/>
        <w:jc w:val="both"/>
        <w:rPr>
          <w:rFonts w:ascii="Bookman Old Style" w:hAnsi="Bookman Old Style"/>
          <w:sz w:val="22"/>
          <w:szCs w:val="22"/>
        </w:rPr>
      </w:pPr>
      <w:r w:rsidRPr="00353F5D">
        <w:rPr>
          <w:rFonts w:ascii="Bookman Old Style" w:hAnsi="Bookman Old Style"/>
          <w:sz w:val="22"/>
          <w:szCs w:val="22"/>
        </w:rPr>
        <w:t>No podrá cobrarse arancel en los procedimientos de carácter penal, laboral, contencioso laboral, de familia, de menores, agrarios y rurales que sean de naturaleza ordinaria o contenciosa administrativa, ni en</w:t>
      </w:r>
      <w:r w:rsidRPr="00353F5D">
        <w:rPr>
          <w:rFonts w:ascii="Bookman Old Style" w:hAnsi="Bookman Old Style"/>
          <w:spacing w:val="54"/>
          <w:sz w:val="22"/>
          <w:szCs w:val="22"/>
        </w:rPr>
        <w:t xml:space="preserve"> </w:t>
      </w:r>
      <w:r w:rsidRPr="00353F5D">
        <w:rPr>
          <w:rFonts w:ascii="Bookman Old Style" w:hAnsi="Bookman Old Style"/>
          <w:sz w:val="22"/>
          <w:szCs w:val="22"/>
        </w:rPr>
        <w:t>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 la ley.</w:t>
      </w:r>
    </w:p>
    <w:p w14:paraId="76C1E42D" w14:textId="77777777" w:rsidR="002E429C" w:rsidRPr="00353F5D" w:rsidRDefault="002E429C" w:rsidP="002E429C">
      <w:pPr>
        <w:pStyle w:val="BodyText"/>
        <w:ind w:left="851" w:right="838"/>
        <w:jc w:val="both"/>
        <w:rPr>
          <w:rFonts w:ascii="Bookman Old Style" w:hAnsi="Bookman Old Style"/>
          <w:sz w:val="22"/>
          <w:szCs w:val="22"/>
        </w:rPr>
      </w:pPr>
    </w:p>
    <w:p w14:paraId="075B82AB" w14:textId="77777777" w:rsidR="002E429C" w:rsidRPr="00353F5D" w:rsidRDefault="002E429C" w:rsidP="002E429C">
      <w:pPr>
        <w:pStyle w:val="BodyText"/>
        <w:ind w:left="851" w:right="838"/>
        <w:jc w:val="both"/>
        <w:rPr>
          <w:rFonts w:ascii="Bookman Old Style" w:hAnsi="Bookman Old Style"/>
          <w:sz w:val="22"/>
          <w:szCs w:val="22"/>
        </w:rPr>
      </w:pPr>
      <w:r w:rsidRPr="00353F5D">
        <w:rPr>
          <w:rFonts w:ascii="Bookman Old Style" w:hAnsi="Bookman Old Style"/>
          <w:sz w:val="22"/>
          <w:szCs w:val="22"/>
        </w:rPr>
        <w:t>El arancel judicial constituirá un ingreso público a favor de la Rama Judicial.</w:t>
      </w:r>
    </w:p>
    <w:p w14:paraId="5CB09863" w14:textId="77777777" w:rsidR="002E429C" w:rsidRPr="00353F5D" w:rsidRDefault="002E429C" w:rsidP="002E429C">
      <w:pPr>
        <w:pStyle w:val="BodyText"/>
        <w:jc w:val="both"/>
        <w:rPr>
          <w:rFonts w:ascii="Bookman Old Style" w:hAnsi="Bookman Old Style"/>
          <w:sz w:val="22"/>
          <w:szCs w:val="22"/>
        </w:rPr>
      </w:pPr>
    </w:p>
    <w:p w14:paraId="7DD2E5A1"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6. </w:t>
      </w:r>
      <w:r w:rsidRPr="00353F5D">
        <w:rPr>
          <w:rFonts w:ascii="Bookman Old Style" w:hAnsi="Bookman Old Style"/>
          <w:sz w:val="22"/>
          <w:szCs w:val="22"/>
        </w:rPr>
        <w:t>Adiciónese el siguiente inciso al artículo 8º de la Ley 270 de 1996, así:</w:t>
      </w:r>
    </w:p>
    <w:p w14:paraId="1EC03F43" w14:textId="77777777" w:rsidR="002E429C" w:rsidRPr="00353F5D" w:rsidRDefault="002E429C" w:rsidP="002E429C">
      <w:pPr>
        <w:pStyle w:val="BodyText"/>
        <w:jc w:val="both"/>
        <w:rPr>
          <w:rFonts w:ascii="Bookman Old Style" w:hAnsi="Bookman Old Style"/>
          <w:sz w:val="22"/>
          <w:szCs w:val="22"/>
        </w:rPr>
      </w:pPr>
    </w:p>
    <w:p w14:paraId="5047A4DC" w14:textId="77777777" w:rsidR="002E429C" w:rsidRPr="00353F5D" w:rsidRDefault="002E429C" w:rsidP="002E429C">
      <w:pPr>
        <w:pStyle w:val="BodyText"/>
        <w:ind w:left="851" w:right="838"/>
        <w:jc w:val="both"/>
        <w:rPr>
          <w:rFonts w:ascii="Bookman Old Style" w:hAnsi="Bookman Old Style"/>
          <w:sz w:val="22"/>
          <w:szCs w:val="22"/>
        </w:rPr>
      </w:pPr>
      <w:r w:rsidRPr="00353F5D">
        <w:rPr>
          <w:rFonts w:ascii="Bookman Old Style" w:hAnsi="Bookman Old Style"/>
          <w:sz w:val="22"/>
          <w:szCs w:val="22"/>
        </w:rPr>
        <w:t>El Estado promoverá el acceso a los mecanismos alternativos, a los mecanismos administrativos y a aquellos donde los particulares administran justicia transitoriamente, en las zonas urbanas y rurales, atendiendo las características de la conflictividad existente y/o</w:t>
      </w:r>
      <w:r w:rsidRPr="00353F5D">
        <w:rPr>
          <w:rFonts w:ascii="Bookman Old Style" w:hAnsi="Bookman Old Style"/>
          <w:spacing w:val="-26"/>
          <w:sz w:val="22"/>
          <w:szCs w:val="22"/>
        </w:rPr>
        <w:t xml:space="preserve"> </w:t>
      </w:r>
      <w:r w:rsidRPr="00353F5D">
        <w:rPr>
          <w:rFonts w:ascii="Bookman Old Style" w:hAnsi="Bookman Old Style"/>
          <w:sz w:val="22"/>
          <w:szCs w:val="22"/>
        </w:rPr>
        <w:t>potencial, así como a la caracterización sociodemográfica y a la presencia institucional y de actores que participan en la administración de justicia en cada</w:t>
      </w:r>
      <w:r w:rsidRPr="00353F5D">
        <w:rPr>
          <w:rFonts w:ascii="Bookman Old Style" w:hAnsi="Bookman Old Style"/>
          <w:spacing w:val="-1"/>
          <w:sz w:val="22"/>
          <w:szCs w:val="22"/>
        </w:rPr>
        <w:t xml:space="preserve"> </w:t>
      </w:r>
      <w:r w:rsidRPr="00353F5D">
        <w:rPr>
          <w:rFonts w:ascii="Bookman Old Style" w:hAnsi="Bookman Old Style"/>
          <w:sz w:val="22"/>
          <w:szCs w:val="22"/>
        </w:rPr>
        <w:t>territorio.</w:t>
      </w:r>
    </w:p>
    <w:p w14:paraId="678C7C9D" w14:textId="77777777" w:rsidR="002E429C" w:rsidRPr="00353F5D" w:rsidRDefault="002E429C" w:rsidP="002E429C">
      <w:pPr>
        <w:pStyle w:val="BodyText"/>
        <w:jc w:val="both"/>
        <w:rPr>
          <w:rFonts w:ascii="Bookman Old Style" w:hAnsi="Bookman Old Style"/>
          <w:sz w:val="22"/>
          <w:szCs w:val="22"/>
        </w:rPr>
      </w:pPr>
    </w:p>
    <w:p w14:paraId="13957412" w14:textId="2B18C851" w:rsidR="002E429C" w:rsidRPr="0038724B" w:rsidRDefault="002E429C" w:rsidP="002E429C">
      <w:pPr>
        <w:pStyle w:val="BodyText"/>
        <w:jc w:val="both"/>
        <w:rPr>
          <w:rFonts w:ascii="Bookman Old Style" w:hAnsi="Bookman Old Style"/>
          <w:sz w:val="22"/>
          <w:szCs w:val="22"/>
        </w:rPr>
      </w:pPr>
      <w:r w:rsidRPr="0038724B">
        <w:rPr>
          <w:rFonts w:ascii="Bookman Old Style" w:hAnsi="Bookman Old Style"/>
          <w:b/>
          <w:sz w:val="22"/>
          <w:szCs w:val="22"/>
        </w:rPr>
        <w:t xml:space="preserve">Artículo 7. Amparo de pobreza. </w:t>
      </w:r>
      <w:r w:rsidRPr="0038724B">
        <w:rPr>
          <w:rFonts w:ascii="Bookman Old Style" w:hAnsi="Bookman Old Style"/>
          <w:sz w:val="22"/>
          <w:szCs w:val="22"/>
        </w:rPr>
        <w:t>En los procesos agrarios</w:t>
      </w:r>
      <w:r w:rsidR="0038724B" w:rsidRPr="0038724B">
        <w:rPr>
          <w:rFonts w:ascii="Bookman Old Style" w:hAnsi="Bookman Old Style"/>
          <w:sz w:val="22"/>
          <w:szCs w:val="22"/>
        </w:rPr>
        <w:t xml:space="preserve">, </w:t>
      </w:r>
      <w:r w:rsidRPr="0038724B">
        <w:rPr>
          <w:rFonts w:ascii="Bookman Old Style" w:hAnsi="Bookman Old Style"/>
          <w:sz w:val="22"/>
          <w:szCs w:val="22"/>
        </w:rPr>
        <w:t>rurales</w:t>
      </w:r>
      <w:r w:rsidR="0038724B" w:rsidRPr="0038724B">
        <w:rPr>
          <w:rFonts w:ascii="Bookman Old Style" w:hAnsi="Bookman Old Style"/>
          <w:sz w:val="22"/>
          <w:szCs w:val="22"/>
        </w:rPr>
        <w:t xml:space="preserve"> y ambientales</w:t>
      </w:r>
      <w:r w:rsidRPr="0038724B">
        <w:rPr>
          <w:rFonts w:ascii="Bookman Old Style" w:hAnsi="Bookman Old Style"/>
          <w:sz w:val="22"/>
          <w:szCs w:val="22"/>
        </w:rPr>
        <w:t xml:space="preserve"> se </w:t>
      </w:r>
      <w:r w:rsidRPr="0038724B">
        <w:rPr>
          <w:rFonts w:ascii="Bookman Old Style" w:hAnsi="Bookman Old Style"/>
          <w:sz w:val="22"/>
          <w:szCs w:val="22"/>
        </w:rPr>
        <w:lastRenderedPageBreak/>
        <w:t>concederá el amparo de pobreza, de oficio o a solicitud de parte, a la persona que no se halle en</w:t>
      </w:r>
      <w:r w:rsidRPr="0038724B">
        <w:rPr>
          <w:rFonts w:ascii="Bookman Old Style" w:hAnsi="Bookman Old Style"/>
          <w:spacing w:val="-16"/>
          <w:sz w:val="22"/>
          <w:szCs w:val="22"/>
        </w:rPr>
        <w:t xml:space="preserve"> </w:t>
      </w:r>
      <w:r w:rsidRPr="0038724B">
        <w:rPr>
          <w:rFonts w:ascii="Bookman Old Style" w:hAnsi="Bookman Old Style"/>
          <w:sz w:val="22"/>
          <w:szCs w:val="22"/>
        </w:rPr>
        <w:t>capacidad</w:t>
      </w:r>
      <w:r w:rsidRPr="0038724B">
        <w:rPr>
          <w:rFonts w:ascii="Bookman Old Style" w:hAnsi="Bookman Old Style"/>
          <w:spacing w:val="-16"/>
          <w:sz w:val="22"/>
          <w:szCs w:val="22"/>
        </w:rPr>
        <w:t xml:space="preserve"> </w:t>
      </w:r>
      <w:r w:rsidRPr="0038724B">
        <w:rPr>
          <w:rFonts w:ascii="Bookman Old Style" w:hAnsi="Bookman Old Style"/>
          <w:sz w:val="22"/>
          <w:szCs w:val="22"/>
        </w:rPr>
        <w:t>de</w:t>
      </w:r>
      <w:r w:rsidRPr="0038724B">
        <w:rPr>
          <w:rFonts w:ascii="Bookman Old Style" w:hAnsi="Bookman Old Style"/>
          <w:spacing w:val="-15"/>
          <w:sz w:val="22"/>
          <w:szCs w:val="22"/>
        </w:rPr>
        <w:t xml:space="preserve"> </w:t>
      </w:r>
      <w:r w:rsidRPr="0038724B">
        <w:rPr>
          <w:rFonts w:ascii="Bookman Old Style" w:hAnsi="Bookman Old Style"/>
          <w:sz w:val="22"/>
          <w:szCs w:val="22"/>
        </w:rPr>
        <w:t>atender</w:t>
      </w:r>
      <w:r w:rsidRPr="0038724B">
        <w:rPr>
          <w:rFonts w:ascii="Bookman Old Style" w:hAnsi="Bookman Old Style"/>
          <w:spacing w:val="-17"/>
          <w:sz w:val="22"/>
          <w:szCs w:val="22"/>
        </w:rPr>
        <w:t xml:space="preserve"> </w:t>
      </w:r>
      <w:r w:rsidRPr="0038724B">
        <w:rPr>
          <w:rFonts w:ascii="Bookman Old Style" w:hAnsi="Bookman Old Style"/>
          <w:sz w:val="22"/>
          <w:szCs w:val="22"/>
        </w:rPr>
        <w:t>los</w:t>
      </w:r>
      <w:r w:rsidRPr="0038724B">
        <w:rPr>
          <w:rFonts w:ascii="Bookman Old Style" w:hAnsi="Bookman Old Style"/>
          <w:spacing w:val="-16"/>
          <w:sz w:val="22"/>
          <w:szCs w:val="22"/>
        </w:rPr>
        <w:t xml:space="preserve"> </w:t>
      </w:r>
      <w:r w:rsidRPr="0038724B">
        <w:rPr>
          <w:rFonts w:ascii="Bookman Old Style" w:hAnsi="Bookman Old Style"/>
          <w:sz w:val="22"/>
          <w:szCs w:val="22"/>
        </w:rPr>
        <w:t>gastos</w:t>
      </w:r>
      <w:r w:rsidRPr="0038724B">
        <w:rPr>
          <w:rFonts w:ascii="Bookman Old Style" w:hAnsi="Bookman Old Style"/>
          <w:spacing w:val="-17"/>
          <w:sz w:val="22"/>
          <w:szCs w:val="22"/>
        </w:rPr>
        <w:t xml:space="preserve"> </w:t>
      </w:r>
      <w:r w:rsidRPr="0038724B">
        <w:rPr>
          <w:rFonts w:ascii="Bookman Old Style" w:hAnsi="Bookman Old Style"/>
          <w:sz w:val="22"/>
          <w:szCs w:val="22"/>
        </w:rPr>
        <w:t>del</w:t>
      </w:r>
      <w:r w:rsidRPr="0038724B">
        <w:rPr>
          <w:rFonts w:ascii="Bookman Old Style" w:hAnsi="Bookman Old Style"/>
          <w:spacing w:val="-19"/>
          <w:sz w:val="22"/>
          <w:szCs w:val="22"/>
        </w:rPr>
        <w:t xml:space="preserve"> </w:t>
      </w:r>
      <w:r w:rsidRPr="0038724B">
        <w:rPr>
          <w:rFonts w:ascii="Bookman Old Style" w:hAnsi="Bookman Old Style"/>
          <w:sz w:val="22"/>
          <w:szCs w:val="22"/>
        </w:rPr>
        <w:t>proceso</w:t>
      </w:r>
      <w:r w:rsidRPr="0038724B">
        <w:rPr>
          <w:rFonts w:ascii="Bookman Old Style" w:hAnsi="Bookman Old Style"/>
          <w:spacing w:val="-16"/>
          <w:sz w:val="22"/>
          <w:szCs w:val="22"/>
        </w:rPr>
        <w:t xml:space="preserve"> </w:t>
      </w:r>
      <w:r w:rsidRPr="0038724B">
        <w:rPr>
          <w:rFonts w:ascii="Bookman Old Style" w:hAnsi="Bookman Old Style"/>
          <w:sz w:val="22"/>
          <w:szCs w:val="22"/>
        </w:rPr>
        <w:t>sin</w:t>
      </w:r>
      <w:r w:rsidRPr="0038724B">
        <w:rPr>
          <w:rFonts w:ascii="Bookman Old Style" w:hAnsi="Bookman Old Style"/>
          <w:spacing w:val="-16"/>
          <w:sz w:val="22"/>
          <w:szCs w:val="22"/>
        </w:rPr>
        <w:t xml:space="preserve"> </w:t>
      </w:r>
      <w:r w:rsidRPr="0038724B">
        <w:rPr>
          <w:rFonts w:ascii="Bookman Old Style" w:hAnsi="Bookman Old Style"/>
          <w:sz w:val="22"/>
          <w:szCs w:val="22"/>
        </w:rPr>
        <w:t>menoscabo</w:t>
      </w:r>
      <w:r w:rsidRPr="0038724B">
        <w:rPr>
          <w:rFonts w:ascii="Bookman Old Style" w:hAnsi="Bookman Old Style"/>
          <w:spacing w:val="-15"/>
          <w:sz w:val="22"/>
          <w:szCs w:val="22"/>
        </w:rPr>
        <w:t xml:space="preserve"> </w:t>
      </w:r>
      <w:r w:rsidRPr="0038724B">
        <w:rPr>
          <w:rFonts w:ascii="Bookman Old Style" w:hAnsi="Bookman Old Style"/>
          <w:sz w:val="22"/>
          <w:szCs w:val="22"/>
        </w:rPr>
        <w:t>de</w:t>
      </w:r>
      <w:r w:rsidRPr="0038724B">
        <w:rPr>
          <w:rFonts w:ascii="Bookman Old Style" w:hAnsi="Bookman Old Style"/>
          <w:spacing w:val="-15"/>
          <w:sz w:val="22"/>
          <w:szCs w:val="22"/>
        </w:rPr>
        <w:t xml:space="preserve"> </w:t>
      </w:r>
      <w:r w:rsidRPr="0038724B">
        <w:rPr>
          <w:rFonts w:ascii="Bookman Old Style" w:hAnsi="Bookman Old Style"/>
          <w:sz w:val="22"/>
          <w:szCs w:val="22"/>
        </w:rPr>
        <w:t>lo</w:t>
      </w:r>
      <w:r w:rsidRPr="0038724B">
        <w:rPr>
          <w:rFonts w:ascii="Bookman Old Style" w:hAnsi="Bookman Old Style"/>
          <w:spacing w:val="-16"/>
          <w:sz w:val="22"/>
          <w:szCs w:val="22"/>
        </w:rPr>
        <w:t xml:space="preserve"> </w:t>
      </w:r>
      <w:r w:rsidRPr="0038724B">
        <w:rPr>
          <w:rFonts w:ascii="Bookman Old Style" w:hAnsi="Bookman Old Style"/>
          <w:sz w:val="22"/>
          <w:szCs w:val="22"/>
        </w:rPr>
        <w:t>necesario</w:t>
      </w:r>
      <w:r w:rsidRPr="0038724B">
        <w:rPr>
          <w:rFonts w:ascii="Bookman Old Style" w:hAnsi="Bookman Old Style"/>
          <w:spacing w:val="-15"/>
          <w:sz w:val="22"/>
          <w:szCs w:val="22"/>
        </w:rPr>
        <w:t xml:space="preserve"> </w:t>
      </w:r>
      <w:r w:rsidRPr="0038724B">
        <w:rPr>
          <w:rFonts w:ascii="Bookman Old Style" w:hAnsi="Bookman Old Style"/>
          <w:sz w:val="22"/>
          <w:szCs w:val="22"/>
        </w:rPr>
        <w:t>para su propia subsistencia y de las personas a quienes por ley debe alimentos, con independencia de la naturaleza onerosa o económica del derecho</w:t>
      </w:r>
      <w:r w:rsidRPr="0038724B">
        <w:rPr>
          <w:rFonts w:ascii="Bookman Old Style" w:hAnsi="Bookman Old Style"/>
          <w:spacing w:val="-12"/>
          <w:sz w:val="22"/>
          <w:szCs w:val="22"/>
        </w:rPr>
        <w:t xml:space="preserve"> </w:t>
      </w:r>
      <w:r w:rsidRPr="0038724B">
        <w:rPr>
          <w:rFonts w:ascii="Bookman Old Style" w:hAnsi="Bookman Old Style"/>
          <w:sz w:val="22"/>
          <w:szCs w:val="22"/>
        </w:rPr>
        <w:t>reclamado.</w:t>
      </w:r>
    </w:p>
    <w:p w14:paraId="679292A1" w14:textId="77777777" w:rsidR="002E429C" w:rsidRPr="0038724B" w:rsidRDefault="002E429C" w:rsidP="002E429C">
      <w:pPr>
        <w:pStyle w:val="BodyText"/>
        <w:jc w:val="both"/>
        <w:rPr>
          <w:rFonts w:ascii="Bookman Old Style" w:hAnsi="Bookman Old Style"/>
          <w:sz w:val="22"/>
          <w:szCs w:val="22"/>
        </w:rPr>
      </w:pPr>
    </w:p>
    <w:p w14:paraId="7D101E40" w14:textId="77777777" w:rsidR="002E429C" w:rsidRPr="0038724B" w:rsidRDefault="002E429C" w:rsidP="002E429C">
      <w:pPr>
        <w:pStyle w:val="BodyText"/>
        <w:jc w:val="both"/>
        <w:rPr>
          <w:rFonts w:ascii="Bookman Old Style" w:hAnsi="Bookman Old Style"/>
          <w:sz w:val="22"/>
          <w:szCs w:val="22"/>
        </w:rPr>
      </w:pPr>
      <w:r w:rsidRPr="0038724B">
        <w:rPr>
          <w:rFonts w:ascii="Bookman Old Style" w:hAnsi="Bookman Old Style"/>
          <w:sz w:val="22"/>
          <w:szCs w:val="22"/>
        </w:rPr>
        <w:t>Cuando se deniegue el amparo solicitado, no habrá lugar a la imposición de multa, salvo en los casos en que se demuestre temeridad, mala fe o colusión.</w:t>
      </w:r>
    </w:p>
    <w:p w14:paraId="6E656F70" w14:textId="77777777" w:rsidR="002E429C" w:rsidRPr="000668E4" w:rsidRDefault="002E429C" w:rsidP="002E429C">
      <w:pPr>
        <w:pStyle w:val="BodyText"/>
        <w:jc w:val="both"/>
        <w:rPr>
          <w:rFonts w:ascii="Bookman Old Style" w:hAnsi="Bookman Old Style"/>
          <w:sz w:val="22"/>
          <w:szCs w:val="22"/>
          <w:highlight w:val="green"/>
        </w:rPr>
      </w:pPr>
    </w:p>
    <w:p w14:paraId="447114FF" w14:textId="77777777" w:rsidR="002E429C" w:rsidRPr="0038724B" w:rsidRDefault="002E429C" w:rsidP="002E429C">
      <w:pPr>
        <w:pStyle w:val="BodyText"/>
        <w:jc w:val="both"/>
        <w:rPr>
          <w:rFonts w:ascii="Bookman Old Style" w:hAnsi="Bookman Old Style"/>
          <w:sz w:val="22"/>
          <w:szCs w:val="22"/>
        </w:rPr>
      </w:pPr>
      <w:r w:rsidRPr="0038724B">
        <w:rPr>
          <w:rFonts w:ascii="Bookman Old Style" w:hAnsi="Bookman Old Style"/>
          <w:b/>
          <w:sz w:val="22"/>
          <w:szCs w:val="22"/>
        </w:rPr>
        <w:t xml:space="preserve">Parágrafo. </w:t>
      </w:r>
      <w:r w:rsidRPr="0038724B">
        <w:rPr>
          <w:rFonts w:ascii="Bookman Old Style" w:hAnsi="Bookman Old Style"/>
          <w:sz w:val="22"/>
          <w:szCs w:val="22"/>
        </w:rPr>
        <w:t>Sin perjuicio de lo anterior, en tratándose de la oportunidad procesal, trámite, efectos y demás disposiciones se realizarán acorde a lo estipulado en el Código General del Proceso.</w:t>
      </w:r>
    </w:p>
    <w:p w14:paraId="413F5779" w14:textId="77777777" w:rsidR="002E429C" w:rsidRPr="0038724B" w:rsidRDefault="002E429C" w:rsidP="002E429C">
      <w:pPr>
        <w:pStyle w:val="BodyText"/>
        <w:jc w:val="both"/>
        <w:rPr>
          <w:rFonts w:ascii="Bookman Old Style" w:hAnsi="Bookman Old Style"/>
          <w:sz w:val="22"/>
          <w:szCs w:val="22"/>
        </w:rPr>
      </w:pPr>
    </w:p>
    <w:p w14:paraId="360B98D2" w14:textId="4846F150" w:rsidR="002E429C" w:rsidRPr="0038724B" w:rsidRDefault="002E429C" w:rsidP="002E429C">
      <w:pPr>
        <w:pStyle w:val="BodyText"/>
        <w:jc w:val="both"/>
        <w:rPr>
          <w:rFonts w:ascii="Bookman Old Style" w:hAnsi="Bookman Old Style"/>
          <w:sz w:val="22"/>
          <w:szCs w:val="22"/>
        </w:rPr>
      </w:pPr>
      <w:r w:rsidRPr="0038724B">
        <w:rPr>
          <w:rFonts w:ascii="Bookman Old Style" w:hAnsi="Bookman Old Style"/>
          <w:b/>
          <w:sz w:val="22"/>
          <w:szCs w:val="22"/>
        </w:rPr>
        <w:t xml:space="preserve">Artículo 8. Fuentes. </w:t>
      </w:r>
      <w:r w:rsidRPr="0038724B">
        <w:rPr>
          <w:rFonts w:ascii="Bookman Old Style" w:hAnsi="Bookman Old Style"/>
          <w:sz w:val="22"/>
          <w:szCs w:val="22"/>
        </w:rPr>
        <w:t>Los jueces y magistrados aplicarán la ley sustancial teniendo en</w:t>
      </w:r>
      <w:r w:rsidRPr="0038724B">
        <w:rPr>
          <w:rFonts w:ascii="Bookman Old Style" w:hAnsi="Bookman Old Style"/>
          <w:spacing w:val="-15"/>
          <w:sz w:val="22"/>
          <w:szCs w:val="22"/>
        </w:rPr>
        <w:t xml:space="preserve"> </w:t>
      </w:r>
      <w:r w:rsidRPr="0038724B">
        <w:rPr>
          <w:rFonts w:ascii="Bookman Old Style" w:hAnsi="Bookman Old Style"/>
          <w:sz w:val="22"/>
          <w:szCs w:val="22"/>
        </w:rPr>
        <w:t>cuenta</w:t>
      </w:r>
      <w:r w:rsidRPr="0038724B">
        <w:rPr>
          <w:rFonts w:ascii="Bookman Old Style" w:hAnsi="Bookman Old Style"/>
          <w:spacing w:val="-17"/>
          <w:sz w:val="22"/>
          <w:szCs w:val="22"/>
        </w:rPr>
        <w:t xml:space="preserve"> </w:t>
      </w:r>
      <w:r w:rsidRPr="0038724B">
        <w:rPr>
          <w:rFonts w:ascii="Bookman Old Style" w:hAnsi="Bookman Old Style"/>
          <w:sz w:val="22"/>
          <w:szCs w:val="22"/>
        </w:rPr>
        <w:t>que</w:t>
      </w:r>
      <w:r w:rsidRPr="0038724B">
        <w:rPr>
          <w:rFonts w:ascii="Bookman Old Style" w:hAnsi="Bookman Old Style"/>
          <w:spacing w:val="-15"/>
          <w:sz w:val="22"/>
          <w:szCs w:val="22"/>
        </w:rPr>
        <w:t xml:space="preserve"> </w:t>
      </w:r>
      <w:r w:rsidRPr="0038724B">
        <w:rPr>
          <w:rFonts w:ascii="Bookman Old Style" w:hAnsi="Bookman Old Style"/>
          <w:sz w:val="22"/>
          <w:szCs w:val="22"/>
        </w:rPr>
        <w:t>el</w:t>
      </w:r>
      <w:r w:rsidRPr="0038724B">
        <w:rPr>
          <w:rFonts w:ascii="Bookman Old Style" w:hAnsi="Bookman Old Style"/>
          <w:spacing w:val="-16"/>
          <w:sz w:val="22"/>
          <w:szCs w:val="22"/>
        </w:rPr>
        <w:t xml:space="preserve"> </w:t>
      </w:r>
      <w:r w:rsidRPr="0038724B">
        <w:rPr>
          <w:rFonts w:ascii="Bookman Old Style" w:hAnsi="Bookman Old Style"/>
          <w:sz w:val="22"/>
          <w:szCs w:val="22"/>
        </w:rPr>
        <w:t>objeto</w:t>
      </w:r>
      <w:r w:rsidRPr="0038724B">
        <w:rPr>
          <w:rFonts w:ascii="Bookman Old Style" w:hAnsi="Bookman Old Style"/>
          <w:spacing w:val="-17"/>
          <w:sz w:val="22"/>
          <w:szCs w:val="22"/>
        </w:rPr>
        <w:t xml:space="preserve"> </w:t>
      </w:r>
      <w:r w:rsidRPr="0038724B">
        <w:rPr>
          <w:rFonts w:ascii="Bookman Old Style" w:hAnsi="Bookman Old Style"/>
          <w:sz w:val="22"/>
          <w:szCs w:val="22"/>
        </w:rPr>
        <w:t>de</w:t>
      </w:r>
      <w:r w:rsidRPr="0038724B">
        <w:rPr>
          <w:rFonts w:ascii="Bookman Old Style" w:hAnsi="Bookman Old Style"/>
          <w:spacing w:val="-15"/>
          <w:sz w:val="22"/>
          <w:szCs w:val="22"/>
        </w:rPr>
        <w:t xml:space="preserve"> </w:t>
      </w:r>
      <w:r w:rsidRPr="0038724B">
        <w:rPr>
          <w:rFonts w:ascii="Bookman Old Style" w:hAnsi="Bookman Old Style"/>
          <w:sz w:val="22"/>
          <w:szCs w:val="22"/>
        </w:rPr>
        <w:t>esta</w:t>
      </w:r>
      <w:r w:rsidRPr="0038724B">
        <w:rPr>
          <w:rFonts w:ascii="Bookman Old Style" w:hAnsi="Bookman Old Style"/>
          <w:spacing w:val="-15"/>
          <w:sz w:val="22"/>
          <w:szCs w:val="22"/>
        </w:rPr>
        <w:t xml:space="preserve"> </w:t>
      </w:r>
      <w:r w:rsidRPr="0038724B">
        <w:rPr>
          <w:rFonts w:ascii="Bookman Old Style" w:hAnsi="Bookman Old Style"/>
          <w:sz w:val="22"/>
          <w:szCs w:val="22"/>
        </w:rPr>
        <w:t>justicia</w:t>
      </w:r>
      <w:r w:rsidRPr="0038724B">
        <w:rPr>
          <w:rFonts w:ascii="Bookman Old Style" w:hAnsi="Bookman Old Style"/>
          <w:spacing w:val="-15"/>
          <w:sz w:val="22"/>
          <w:szCs w:val="22"/>
        </w:rPr>
        <w:t xml:space="preserve"> </w:t>
      </w:r>
      <w:r w:rsidRPr="0038724B">
        <w:rPr>
          <w:rFonts w:ascii="Bookman Old Style" w:hAnsi="Bookman Old Style"/>
          <w:sz w:val="22"/>
          <w:szCs w:val="22"/>
        </w:rPr>
        <w:t>especial</w:t>
      </w:r>
      <w:r w:rsidRPr="0038724B">
        <w:rPr>
          <w:rFonts w:ascii="Bookman Old Style" w:hAnsi="Bookman Old Style"/>
          <w:spacing w:val="-14"/>
          <w:sz w:val="22"/>
          <w:szCs w:val="22"/>
        </w:rPr>
        <w:t xml:space="preserve"> </w:t>
      </w:r>
      <w:r w:rsidRPr="0038724B">
        <w:rPr>
          <w:rFonts w:ascii="Bookman Old Style" w:hAnsi="Bookman Old Style"/>
          <w:sz w:val="22"/>
          <w:szCs w:val="22"/>
        </w:rPr>
        <w:t>agraria</w:t>
      </w:r>
      <w:r w:rsidR="0038724B" w:rsidRPr="0038724B">
        <w:rPr>
          <w:rFonts w:ascii="Bookman Old Style" w:hAnsi="Bookman Old Style"/>
          <w:sz w:val="22"/>
          <w:szCs w:val="22"/>
        </w:rPr>
        <w:t>,</w:t>
      </w:r>
      <w:r w:rsidRPr="0038724B">
        <w:rPr>
          <w:rFonts w:ascii="Bookman Old Style" w:hAnsi="Bookman Old Style"/>
          <w:spacing w:val="-19"/>
          <w:sz w:val="22"/>
          <w:szCs w:val="22"/>
        </w:rPr>
        <w:t xml:space="preserve"> </w:t>
      </w:r>
      <w:r w:rsidRPr="0038724B">
        <w:rPr>
          <w:rFonts w:ascii="Bookman Old Style" w:hAnsi="Bookman Old Style"/>
          <w:sz w:val="22"/>
          <w:szCs w:val="22"/>
        </w:rPr>
        <w:t>rural</w:t>
      </w:r>
      <w:r w:rsidR="0038724B" w:rsidRPr="0038724B">
        <w:rPr>
          <w:rFonts w:ascii="Bookman Old Style" w:hAnsi="Bookman Old Style"/>
          <w:sz w:val="22"/>
          <w:szCs w:val="22"/>
        </w:rPr>
        <w:t xml:space="preserve"> y ambiental,</w:t>
      </w:r>
      <w:r w:rsidRPr="0038724B">
        <w:rPr>
          <w:rFonts w:ascii="Bookman Old Style" w:hAnsi="Bookman Old Style"/>
          <w:spacing w:val="-16"/>
          <w:sz w:val="22"/>
          <w:szCs w:val="22"/>
        </w:rPr>
        <w:t xml:space="preserve"> </w:t>
      </w:r>
      <w:r w:rsidRPr="0038724B">
        <w:rPr>
          <w:rFonts w:ascii="Bookman Old Style" w:hAnsi="Bookman Old Style"/>
          <w:sz w:val="22"/>
          <w:szCs w:val="22"/>
        </w:rPr>
        <w:t>consiste</w:t>
      </w:r>
      <w:r w:rsidRPr="0038724B">
        <w:rPr>
          <w:rFonts w:ascii="Bookman Old Style" w:hAnsi="Bookman Old Style"/>
          <w:spacing w:val="-14"/>
          <w:sz w:val="22"/>
          <w:szCs w:val="22"/>
        </w:rPr>
        <w:t xml:space="preserve"> </w:t>
      </w:r>
      <w:r w:rsidRPr="0038724B">
        <w:rPr>
          <w:rFonts w:ascii="Bookman Old Style" w:hAnsi="Bookman Old Style"/>
          <w:sz w:val="22"/>
          <w:szCs w:val="22"/>
        </w:rPr>
        <w:t>en</w:t>
      </w:r>
      <w:r w:rsidRPr="0038724B">
        <w:rPr>
          <w:rFonts w:ascii="Bookman Old Style" w:hAnsi="Bookman Old Style"/>
          <w:spacing w:val="-15"/>
          <w:sz w:val="22"/>
          <w:szCs w:val="22"/>
        </w:rPr>
        <w:t xml:space="preserve"> </w:t>
      </w:r>
      <w:r w:rsidRPr="0038724B">
        <w:rPr>
          <w:rFonts w:ascii="Bookman Old Style" w:hAnsi="Bookman Old Style"/>
          <w:sz w:val="22"/>
          <w:szCs w:val="22"/>
        </w:rPr>
        <w:t>conseguir la plena realización de la justicia en el área rural, en consonancia con los fines y principios constitucionales y los especiales del derecho agrario</w:t>
      </w:r>
      <w:r w:rsidR="0038724B" w:rsidRPr="0038724B">
        <w:rPr>
          <w:rFonts w:ascii="Bookman Old Style" w:hAnsi="Bookman Old Style"/>
          <w:sz w:val="22"/>
          <w:szCs w:val="22"/>
        </w:rPr>
        <w:t xml:space="preserve"> y ambiental</w:t>
      </w:r>
      <w:r w:rsidRPr="0038724B">
        <w:rPr>
          <w:rFonts w:ascii="Bookman Old Style" w:hAnsi="Bookman Old Style"/>
          <w:sz w:val="22"/>
          <w:szCs w:val="22"/>
        </w:rPr>
        <w:t xml:space="preserve">, particularmente, el relativo a la protección de la parte más débil en las relaciones de tenencia de </w:t>
      </w:r>
      <w:r w:rsidRPr="0038724B">
        <w:rPr>
          <w:rFonts w:ascii="Bookman Old Style" w:hAnsi="Bookman Old Style"/>
          <w:spacing w:val="-3"/>
          <w:sz w:val="22"/>
          <w:szCs w:val="22"/>
        </w:rPr>
        <w:t xml:space="preserve">la </w:t>
      </w:r>
      <w:r w:rsidRPr="0038724B">
        <w:rPr>
          <w:rFonts w:ascii="Bookman Old Style" w:hAnsi="Bookman Old Style"/>
          <w:sz w:val="22"/>
          <w:szCs w:val="22"/>
        </w:rPr>
        <w:t>tierra y de producción agraria. También observarán en la aplicación legal, las disposiciones ambientales.</w:t>
      </w:r>
    </w:p>
    <w:p w14:paraId="75F27E49" w14:textId="77777777" w:rsidR="002E429C" w:rsidRPr="0038724B" w:rsidRDefault="002E429C" w:rsidP="002E429C">
      <w:pPr>
        <w:pStyle w:val="BodyText"/>
        <w:jc w:val="both"/>
        <w:rPr>
          <w:rFonts w:ascii="Bookman Old Style" w:hAnsi="Bookman Old Style"/>
          <w:sz w:val="22"/>
          <w:szCs w:val="22"/>
        </w:rPr>
      </w:pPr>
    </w:p>
    <w:p w14:paraId="7BED3647" w14:textId="1E43375E" w:rsidR="002E429C" w:rsidRPr="0038724B" w:rsidRDefault="002E429C" w:rsidP="002E429C">
      <w:pPr>
        <w:pStyle w:val="BodyText"/>
        <w:jc w:val="both"/>
        <w:rPr>
          <w:rFonts w:ascii="Bookman Old Style" w:hAnsi="Bookman Old Style"/>
          <w:sz w:val="22"/>
          <w:szCs w:val="22"/>
        </w:rPr>
      </w:pPr>
      <w:r w:rsidRPr="0038724B">
        <w:rPr>
          <w:rFonts w:ascii="Bookman Old Style" w:hAnsi="Bookman Old Style"/>
          <w:sz w:val="22"/>
          <w:szCs w:val="22"/>
        </w:rPr>
        <w:t>Los jueces y magistrados interpretarán y aplicarán las disposiciones procesales en armonía</w:t>
      </w:r>
      <w:r w:rsidRPr="0038724B">
        <w:rPr>
          <w:rFonts w:ascii="Bookman Old Style" w:hAnsi="Bookman Old Style"/>
          <w:spacing w:val="-16"/>
          <w:sz w:val="22"/>
          <w:szCs w:val="22"/>
        </w:rPr>
        <w:t xml:space="preserve"> </w:t>
      </w:r>
      <w:r w:rsidRPr="0038724B">
        <w:rPr>
          <w:rFonts w:ascii="Bookman Old Style" w:hAnsi="Bookman Old Style"/>
          <w:sz w:val="22"/>
          <w:szCs w:val="22"/>
        </w:rPr>
        <w:t>con</w:t>
      </w:r>
      <w:r w:rsidRPr="0038724B">
        <w:rPr>
          <w:rFonts w:ascii="Bookman Old Style" w:hAnsi="Bookman Old Style"/>
          <w:spacing w:val="-15"/>
          <w:sz w:val="22"/>
          <w:szCs w:val="22"/>
        </w:rPr>
        <w:t xml:space="preserve"> </w:t>
      </w:r>
      <w:r w:rsidRPr="0038724B">
        <w:rPr>
          <w:rFonts w:ascii="Bookman Old Style" w:hAnsi="Bookman Old Style"/>
          <w:sz w:val="22"/>
          <w:szCs w:val="22"/>
        </w:rPr>
        <w:t>los</w:t>
      </w:r>
      <w:r w:rsidRPr="0038724B">
        <w:rPr>
          <w:rFonts w:ascii="Bookman Old Style" w:hAnsi="Bookman Old Style"/>
          <w:spacing w:val="-17"/>
          <w:sz w:val="22"/>
          <w:szCs w:val="22"/>
        </w:rPr>
        <w:t xml:space="preserve"> </w:t>
      </w:r>
      <w:r w:rsidRPr="0038724B">
        <w:rPr>
          <w:rFonts w:ascii="Bookman Old Style" w:hAnsi="Bookman Old Style"/>
          <w:sz w:val="22"/>
          <w:szCs w:val="22"/>
        </w:rPr>
        <w:t>principios</w:t>
      </w:r>
      <w:r w:rsidRPr="0038724B">
        <w:rPr>
          <w:rFonts w:ascii="Bookman Old Style" w:hAnsi="Bookman Old Style"/>
          <w:spacing w:val="-12"/>
          <w:sz w:val="22"/>
          <w:szCs w:val="22"/>
        </w:rPr>
        <w:t xml:space="preserve"> </w:t>
      </w:r>
      <w:r w:rsidRPr="0038724B">
        <w:rPr>
          <w:rFonts w:ascii="Bookman Old Style" w:hAnsi="Bookman Old Style"/>
          <w:sz w:val="22"/>
          <w:szCs w:val="22"/>
        </w:rPr>
        <w:t>que</w:t>
      </w:r>
      <w:r w:rsidRPr="0038724B">
        <w:rPr>
          <w:rFonts w:ascii="Bookman Old Style" w:hAnsi="Bookman Old Style"/>
          <w:spacing w:val="-14"/>
          <w:sz w:val="22"/>
          <w:szCs w:val="22"/>
        </w:rPr>
        <w:t xml:space="preserve"> </w:t>
      </w:r>
      <w:r w:rsidRPr="0038724B">
        <w:rPr>
          <w:rFonts w:ascii="Bookman Old Style" w:hAnsi="Bookman Old Style"/>
          <w:sz w:val="22"/>
          <w:szCs w:val="22"/>
        </w:rPr>
        <w:t>inspiran</w:t>
      </w:r>
      <w:r w:rsidRPr="0038724B">
        <w:rPr>
          <w:rFonts w:ascii="Bookman Old Style" w:hAnsi="Bookman Old Style"/>
          <w:spacing w:val="-15"/>
          <w:sz w:val="22"/>
          <w:szCs w:val="22"/>
        </w:rPr>
        <w:t xml:space="preserve"> </w:t>
      </w:r>
      <w:r w:rsidRPr="0038724B">
        <w:rPr>
          <w:rFonts w:ascii="Bookman Old Style" w:hAnsi="Bookman Old Style"/>
          <w:sz w:val="22"/>
          <w:szCs w:val="22"/>
        </w:rPr>
        <w:t>esta</w:t>
      </w:r>
      <w:r w:rsidRPr="0038724B">
        <w:rPr>
          <w:rFonts w:ascii="Bookman Old Style" w:hAnsi="Bookman Old Style"/>
          <w:spacing w:val="-14"/>
          <w:sz w:val="22"/>
          <w:szCs w:val="22"/>
        </w:rPr>
        <w:t xml:space="preserve"> </w:t>
      </w:r>
      <w:r w:rsidRPr="0038724B">
        <w:rPr>
          <w:rFonts w:ascii="Bookman Old Style" w:hAnsi="Bookman Old Style"/>
          <w:sz w:val="22"/>
          <w:szCs w:val="22"/>
        </w:rPr>
        <w:t>ley,</w:t>
      </w:r>
      <w:r w:rsidRPr="0038724B">
        <w:rPr>
          <w:rFonts w:ascii="Bookman Old Style" w:hAnsi="Bookman Old Style"/>
          <w:spacing w:val="-13"/>
          <w:sz w:val="22"/>
          <w:szCs w:val="22"/>
        </w:rPr>
        <w:t xml:space="preserve"> </w:t>
      </w:r>
      <w:r w:rsidRPr="0038724B">
        <w:rPr>
          <w:rFonts w:ascii="Bookman Old Style" w:hAnsi="Bookman Old Style"/>
          <w:sz w:val="22"/>
          <w:szCs w:val="22"/>
        </w:rPr>
        <w:t>la</w:t>
      </w:r>
      <w:r w:rsidRPr="0038724B">
        <w:rPr>
          <w:rFonts w:ascii="Bookman Old Style" w:hAnsi="Bookman Old Style"/>
          <w:spacing w:val="-13"/>
          <w:sz w:val="22"/>
          <w:szCs w:val="22"/>
        </w:rPr>
        <w:t xml:space="preserve"> </w:t>
      </w:r>
      <w:r w:rsidRPr="0038724B">
        <w:rPr>
          <w:rFonts w:ascii="Bookman Old Style" w:hAnsi="Bookman Old Style"/>
          <w:sz w:val="22"/>
          <w:szCs w:val="22"/>
        </w:rPr>
        <w:t>Constitución</w:t>
      </w:r>
      <w:r w:rsidRPr="0038724B">
        <w:rPr>
          <w:rFonts w:ascii="Bookman Old Style" w:hAnsi="Bookman Old Style"/>
          <w:spacing w:val="-16"/>
          <w:sz w:val="22"/>
          <w:szCs w:val="22"/>
        </w:rPr>
        <w:t xml:space="preserve"> </w:t>
      </w:r>
      <w:r w:rsidRPr="0038724B">
        <w:rPr>
          <w:rFonts w:ascii="Bookman Old Style" w:hAnsi="Bookman Old Style"/>
          <w:sz w:val="22"/>
          <w:szCs w:val="22"/>
        </w:rPr>
        <w:t>Política,</w:t>
      </w:r>
      <w:r w:rsidRPr="0038724B">
        <w:rPr>
          <w:rFonts w:ascii="Bookman Old Style" w:hAnsi="Bookman Old Style"/>
          <w:spacing w:val="-13"/>
          <w:sz w:val="22"/>
          <w:szCs w:val="22"/>
        </w:rPr>
        <w:t xml:space="preserve"> </w:t>
      </w:r>
      <w:r w:rsidRPr="0038724B">
        <w:rPr>
          <w:rFonts w:ascii="Bookman Old Style" w:hAnsi="Bookman Old Style"/>
          <w:sz w:val="22"/>
          <w:szCs w:val="22"/>
        </w:rPr>
        <w:t>los</w:t>
      </w:r>
      <w:r w:rsidRPr="0038724B">
        <w:rPr>
          <w:rFonts w:ascii="Bookman Old Style" w:hAnsi="Bookman Old Style"/>
          <w:spacing w:val="-17"/>
          <w:sz w:val="22"/>
          <w:szCs w:val="22"/>
        </w:rPr>
        <w:t xml:space="preserve"> </w:t>
      </w:r>
      <w:r w:rsidRPr="0038724B">
        <w:rPr>
          <w:rFonts w:ascii="Bookman Old Style" w:hAnsi="Bookman Old Style"/>
          <w:sz w:val="22"/>
          <w:szCs w:val="22"/>
        </w:rPr>
        <w:t>tratados y convenios internacionales debidamente ratificados, las declaraciones y principios que</w:t>
      </w:r>
      <w:r w:rsidRPr="0038724B">
        <w:rPr>
          <w:rFonts w:ascii="Bookman Old Style" w:hAnsi="Bookman Old Style"/>
          <w:spacing w:val="24"/>
          <w:sz w:val="22"/>
          <w:szCs w:val="22"/>
        </w:rPr>
        <w:t xml:space="preserve"> </w:t>
      </w:r>
      <w:r w:rsidRPr="0038724B">
        <w:rPr>
          <w:rFonts w:ascii="Bookman Old Style" w:hAnsi="Bookman Old Style"/>
          <w:sz w:val="22"/>
          <w:szCs w:val="22"/>
        </w:rPr>
        <w:t>ofrezcan</w:t>
      </w:r>
      <w:r w:rsidRPr="0038724B">
        <w:rPr>
          <w:rFonts w:ascii="Bookman Old Style" w:hAnsi="Bookman Old Style"/>
          <w:spacing w:val="26"/>
          <w:sz w:val="22"/>
          <w:szCs w:val="22"/>
        </w:rPr>
        <w:t xml:space="preserve"> </w:t>
      </w:r>
      <w:r w:rsidRPr="0038724B">
        <w:rPr>
          <w:rFonts w:ascii="Bookman Old Style" w:hAnsi="Bookman Old Style"/>
          <w:sz w:val="22"/>
          <w:szCs w:val="22"/>
        </w:rPr>
        <w:t>un</w:t>
      </w:r>
      <w:r w:rsidRPr="0038724B">
        <w:rPr>
          <w:rFonts w:ascii="Bookman Old Style" w:hAnsi="Bookman Old Style"/>
          <w:spacing w:val="24"/>
          <w:sz w:val="22"/>
          <w:szCs w:val="22"/>
        </w:rPr>
        <w:t xml:space="preserve"> </w:t>
      </w:r>
      <w:r w:rsidRPr="0038724B">
        <w:rPr>
          <w:rFonts w:ascii="Bookman Old Style" w:hAnsi="Bookman Old Style"/>
          <w:sz w:val="22"/>
          <w:szCs w:val="22"/>
        </w:rPr>
        <w:t>mayor</w:t>
      </w:r>
      <w:r w:rsidRPr="0038724B">
        <w:rPr>
          <w:rFonts w:ascii="Bookman Old Style" w:hAnsi="Bookman Old Style"/>
          <w:spacing w:val="27"/>
          <w:sz w:val="22"/>
          <w:szCs w:val="22"/>
        </w:rPr>
        <w:t xml:space="preserve"> </w:t>
      </w:r>
      <w:r w:rsidRPr="0038724B">
        <w:rPr>
          <w:rFonts w:ascii="Bookman Old Style" w:hAnsi="Bookman Old Style"/>
          <w:sz w:val="22"/>
          <w:szCs w:val="22"/>
        </w:rPr>
        <w:t>nivel</w:t>
      </w:r>
      <w:r w:rsidRPr="0038724B">
        <w:rPr>
          <w:rFonts w:ascii="Bookman Old Style" w:hAnsi="Bookman Old Style"/>
          <w:spacing w:val="26"/>
          <w:sz w:val="22"/>
          <w:szCs w:val="22"/>
        </w:rPr>
        <w:t xml:space="preserve"> </w:t>
      </w:r>
      <w:r w:rsidRPr="0038724B">
        <w:rPr>
          <w:rFonts w:ascii="Bookman Old Style" w:hAnsi="Bookman Old Style"/>
          <w:sz w:val="22"/>
          <w:szCs w:val="22"/>
        </w:rPr>
        <w:t>de</w:t>
      </w:r>
      <w:r w:rsidRPr="0038724B">
        <w:rPr>
          <w:rFonts w:ascii="Bookman Old Style" w:hAnsi="Bookman Old Style"/>
          <w:spacing w:val="25"/>
          <w:sz w:val="22"/>
          <w:szCs w:val="22"/>
        </w:rPr>
        <w:t xml:space="preserve"> </w:t>
      </w:r>
      <w:r w:rsidRPr="0038724B">
        <w:rPr>
          <w:rFonts w:ascii="Bookman Old Style" w:hAnsi="Bookman Old Style"/>
          <w:sz w:val="22"/>
          <w:szCs w:val="22"/>
        </w:rPr>
        <w:t>protección</w:t>
      </w:r>
      <w:r w:rsidRPr="0038724B">
        <w:rPr>
          <w:rFonts w:ascii="Bookman Old Style" w:hAnsi="Bookman Old Style"/>
          <w:spacing w:val="24"/>
          <w:sz w:val="22"/>
          <w:szCs w:val="22"/>
        </w:rPr>
        <w:t xml:space="preserve"> </w:t>
      </w:r>
      <w:r w:rsidRPr="0038724B">
        <w:rPr>
          <w:rFonts w:ascii="Bookman Old Style" w:hAnsi="Bookman Old Style"/>
          <w:sz w:val="22"/>
          <w:szCs w:val="22"/>
        </w:rPr>
        <w:t>de</w:t>
      </w:r>
      <w:r w:rsidRPr="0038724B">
        <w:rPr>
          <w:rFonts w:ascii="Bookman Old Style" w:hAnsi="Bookman Old Style"/>
          <w:spacing w:val="26"/>
          <w:sz w:val="22"/>
          <w:szCs w:val="22"/>
        </w:rPr>
        <w:t xml:space="preserve"> </w:t>
      </w:r>
      <w:r w:rsidRPr="0038724B">
        <w:rPr>
          <w:rFonts w:ascii="Bookman Old Style" w:hAnsi="Bookman Old Style"/>
          <w:sz w:val="22"/>
          <w:szCs w:val="22"/>
        </w:rPr>
        <w:t>derechos</w:t>
      </w:r>
      <w:r w:rsidRPr="0038724B">
        <w:rPr>
          <w:rFonts w:ascii="Bookman Old Style" w:hAnsi="Bookman Old Style"/>
          <w:spacing w:val="24"/>
          <w:sz w:val="22"/>
          <w:szCs w:val="22"/>
        </w:rPr>
        <w:t xml:space="preserve"> </w:t>
      </w:r>
      <w:r w:rsidRPr="0038724B">
        <w:rPr>
          <w:rFonts w:ascii="Bookman Old Style" w:hAnsi="Bookman Old Style"/>
          <w:sz w:val="22"/>
          <w:szCs w:val="22"/>
        </w:rPr>
        <w:t>humanos</w:t>
      </w:r>
      <w:r w:rsidRPr="0038724B">
        <w:rPr>
          <w:rFonts w:ascii="Bookman Old Style" w:hAnsi="Bookman Old Style"/>
          <w:spacing w:val="28"/>
          <w:sz w:val="22"/>
          <w:szCs w:val="22"/>
        </w:rPr>
        <w:t xml:space="preserve"> </w:t>
      </w:r>
      <w:r w:rsidRPr="0038724B">
        <w:rPr>
          <w:rFonts w:ascii="Bookman Old Style" w:hAnsi="Bookman Old Style"/>
          <w:sz w:val="22"/>
          <w:szCs w:val="22"/>
        </w:rPr>
        <w:t>contenidos</w:t>
      </w:r>
      <w:r w:rsidRPr="0038724B">
        <w:rPr>
          <w:rFonts w:ascii="Bookman Old Style" w:hAnsi="Bookman Old Style"/>
          <w:spacing w:val="28"/>
          <w:sz w:val="22"/>
          <w:szCs w:val="22"/>
        </w:rPr>
        <w:t xml:space="preserve"> </w:t>
      </w:r>
      <w:r w:rsidRPr="0038724B">
        <w:rPr>
          <w:rFonts w:ascii="Bookman Old Style" w:hAnsi="Bookman Old Style"/>
          <w:sz w:val="22"/>
          <w:szCs w:val="22"/>
        </w:rPr>
        <w:t>en instrumentos internacionales ratificados por el Estado Colombiano y, en cuanto no se</w:t>
      </w:r>
      <w:r w:rsidRPr="0038724B">
        <w:rPr>
          <w:rFonts w:ascii="Bookman Old Style" w:hAnsi="Bookman Old Style"/>
          <w:spacing w:val="-3"/>
          <w:sz w:val="22"/>
          <w:szCs w:val="22"/>
        </w:rPr>
        <w:t xml:space="preserve"> </w:t>
      </w:r>
      <w:r w:rsidRPr="0038724B">
        <w:rPr>
          <w:rFonts w:ascii="Bookman Old Style" w:hAnsi="Bookman Old Style"/>
          <w:sz w:val="22"/>
          <w:szCs w:val="22"/>
        </w:rPr>
        <w:t>opongan</w:t>
      </w:r>
      <w:r w:rsidRPr="0038724B">
        <w:rPr>
          <w:rFonts w:ascii="Bookman Old Style" w:hAnsi="Bookman Old Style"/>
          <w:spacing w:val="-5"/>
          <w:sz w:val="22"/>
          <w:szCs w:val="22"/>
        </w:rPr>
        <w:t xml:space="preserve"> </w:t>
      </w:r>
      <w:r w:rsidRPr="0038724B">
        <w:rPr>
          <w:rFonts w:ascii="Bookman Old Style" w:hAnsi="Bookman Old Style"/>
          <w:sz w:val="22"/>
          <w:szCs w:val="22"/>
        </w:rPr>
        <w:t>a</w:t>
      </w:r>
      <w:r w:rsidRPr="0038724B">
        <w:rPr>
          <w:rFonts w:ascii="Bookman Old Style" w:hAnsi="Bookman Old Style"/>
          <w:spacing w:val="-6"/>
          <w:sz w:val="22"/>
          <w:szCs w:val="22"/>
        </w:rPr>
        <w:t xml:space="preserve"> </w:t>
      </w:r>
      <w:r w:rsidRPr="0038724B">
        <w:rPr>
          <w:rFonts w:ascii="Bookman Old Style" w:hAnsi="Bookman Old Style"/>
          <w:sz w:val="22"/>
          <w:szCs w:val="22"/>
        </w:rPr>
        <w:t>ellos,</w:t>
      </w:r>
      <w:r w:rsidRPr="0038724B">
        <w:rPr>
          <w:rFonts w:ascii="Bookman Old Style" w:hAnsi="Bookman Old Style"/>
          <w:spacing w:val="-6"/>
          <w:sz w:val="22"/>
          <w:szCs w:val="22"/>
        </w:rPr>
        <w:t xml:space="preserve"> </w:t>
      </w:r>
      <w:r w:rsidRPr="0038724B">
        <w:rPr>
          <w:rFonts w:ascii="Bookman Old Style" w:hAnsi="Bookman Old Style"/>
          <w:sz w:val="22"/>
          <w:szCs w:val="22"/>
        </w:rPr>
        <w:t>con</w:t>
      </w:r>
      <w:r w:rsidRPr="0038724B">
        <w:rPr>
          <w:rFonts w:ascii="Bookman Old Style" w:hAnsi="Bookman Old Style"/>
          <w:spacing w:val="-3"/>
          <w:sz w:val="22"/>
          <w:szCs w:val="22"/>
        </w:rPr>
        <w:t xml:space="preserve"> </w:t>
      </w:r>
      <w:r w:rsidRPr="0038724B">
        <w:rPr>
          <w:rFonts w:ascii="Bookman Old Style" w:hAnsi="Bookman Old Style"/>
          <w:sz w:val="22"/>
          <w:szCs w:val="22"/>
        </w:rPr>
        <w:t>los</w:t>
      </w:r>
      <w:r w:rsidRPr="0038724B">
        <w:rPr>
          <w:rFonts w:ascii="Bookman Old Style" w:hAnsi="Bookman Old Style"/>
          <w:spacing w:val="-6"/>
          <w:sz w:val="22"/>
          <w:szCs w:val="22"/>
        </w:rPr>
        <w:t xml:space="preserve"> </w:t>
      </w:r>
      <w:r w:rsidRPr="0038724B">
        <w:rPr>
          <w:rFonts w:ascii="Bookman Old Style" w:hAnsi="Bookman Old Style"/>
          <w:sz w:val="22"/>
          <w:szCs w:val="22"/>
        </w:rPr>
        <w:t>principios</w:t>
      </w:r>
      <w:r w:rsidRPr="0038724B">
        <w:rPr>
          <w:rFonts w:ascii="Bookman Old Style" w:hAnsi="Bookman Old Style"/>
          <w:spacing w:val="-6"/>
          <w:sz w:val="22"/>
          <w:szCs w:val="22"/>
        </w:rPr>
        <w:t xml:space="preserve"> </w:t>
      </w:r>
      <w:r w:rsidRPr="0038724B">
        <w:rPr>
          <w:rFonts w:ascii="Bookman Old Style" w:hAnsi="Bookman Old Style"/>
          <w:sz w:val="22"/>
          <w:szCs w:val="22"/>
        </w:rPr>
        <w:t>que</w:t>
      </w:r>
      <w:r w:rsidRPr="0038724B">
        <w:rPr>
          <w:rFonts w:ascii="Bookman Old Style" w:hAnsi="Bookman Old Style"/>
          <w:spacing w:val="-6"/>
          <w:sz w:val="22"/>
          <w:szCs w:val="22"/>
        </w:rPr>
        <w:t xml:space="preserve"> </w:t>
      </w:r>
      <w:r w:rsidRPr="0038724B">
        <w:rPr>
          <w:rFonts w:ascii="Bookman Old Style" w:hAnsi="Bookman Old Style"/>
          <w:sz w:val="22"/>
          <w:szCs w:val="22"/>
        </w:rPr>
        <w:t>orientan</w:t>
      </w:r>
      <w:r w:rsidRPr="0038724B">
        <w:rPr>
          <w:rFonts w:ascii="Bookman Old Style" w:hAnsi="Bookman Old Style"/>
          <w:spacing w:val="-5"/>
          <w:sz w:val="22"/>
          <w:szCs w:val="22"/>
        </w:rPr>
        <w:t xml:space="preserve"> </w:t>
      </w:r>
      <w:r w:rsidRPr="0038724B">
        <w:rPr>
          <w:rFonts w:ascii="Bookman Old Style" w:hAnsi="Bookman Old Style"/>
          <w:sz w:val="22"/>
          <w:szCs w:val="22"/>
        </w:rPr>
        <w:t>el</w:t>
      </w:r>
      <w:r w:rsidRPr="0038724B">
        <w:rPr>
          <w:rFonts w:ascii="Bookman Old Style" w:hAnsi="Bookman Old Style"/>
          <w:spacing w:val="-4"/>
          <w:sz w:val="22"/>
          <w:szCs w:val="22"/>
        </w:rPr>
        <w:t xml:space="preserve"> </w:t>
      </w:r>
      <w:r w:rsidRPr="0038724B">
        <w:rPr>
          <w:rFonts w:ascii="Bookman Old Style" w:hAnsi="Bookman Old Style"/>
          <w:sz w:val="22"/>
          <w:szCs w:val="22"/>
        </w:rPr>
        <w:t>sistema</w:t>
      </w:r>
      <w:r w:rsidRPr="0038724B">
        <w:rPr>
          <w:rFonts w:ascii="Bookman Old Style" w:hAnsi="Bookman Old Style"/>
          <w:spacing w:val="-6"/>
          <w:sz w:val="22"/>
          <w:szCs w:val="22"/>
        </w:rPr>
        <w:t xml:space="preserve"> </w:t>
      </w:r>
      <w:r w:rsidRPr="0038724B">
        <w:rPr>
          <w:rFonts w:ascii="Bookman Old Style" w:hAnsi="Bookman Old Style"/>
          <w:sz w:val="22"/>
          <w:szCs w:val="22"/>
        </w:rPr>
        <w:t>procesal</w:t>
      </w:r>
      <w:r w:rsidRPr="0038724B">
        <w:rPr>
          <w:rFonts w:ascii="Bookman Old Style" w:hAnsi="Bookman Old Style"/>
          <w:spacing w:val="-4"/>
          <w:sz w:val="22"/>
          <w:szCs w:val="22"/>
        </w:rPr>
        <w:t xml:space="preserve"> </w:t>
      </w:r>
      <w:r w:rsidRPr="0038724B">
        <w:rPr>
          <w:rFonts w:ascii="Bookman Old Style" w:hAnsi="Bookman Old Style"/>
          <w:sz w:val="22"/>
          <w:szCs w:val="22"/>
        </w:rPr>
        <w:t>colombiano.</w:t>
      </w:r>
    </w:p>
    <w:p w14:paraId="56484E35" w14:textId="77777777" w:rsidR="002E429C" w:rsidRPr="0038724B" w:rsidRDefault="002E429C" w:rsidP="002E429C">
      <w:pPr>
        <w:pStyle w:val="BodyText"/>
        <w:jc w:val="both"/>
        <w:rPr>
          <w:rFonts w:ascii="Bookman Old Style" w:hAnsi="Bookman Old Style"/>
          <w:sz w:val="22"/>
          <w:szCs w:val="22"/>
        </w:rPr>
      </w:pPr>
    </w:p>
    <w:p w14:paraId="2EED3061" w14:textId="77777777" w:rsidR="002E429C" w:rsidRPr="00353F5D" w:rsidRDefault="002E429C" w:rsidP="002E429C">
      <w:pPr>
        <w:pStyle w:val="BodyText"/>
        <w:jc w:val="both"/>
        <w:rPr>
          <w:rFonts w:ascii="Bookman Old Style" w:hAnsi="Bookman Old Style"/>
          <w:sz w:val="22"/>
          <w:szCs w:val="22"/>
        </w:rPr>
      </w:pPr>
      <w:r w:rsidRPr="0038724B">
        <w:rPr>
          <w:rFonts w:ascii="Bookman Old Style" w:hAnsi="Bookman Old Style"/>
          <w:sz w:val="22"/>
          <w:szCs w:val="22"/>
        </w:rPr>
        <w:t>La equidad, la jurisprudencia, los principios generales del derecho y la doctrina</w:t>
      </w:r>
      <w:r w:rsidRPr="0038724B">
        <w:rPr>
          <w:rFonts w:ascii="Bookman Old Style" w:hAnsi="Bookman Old Style"/>
          <w:spacing w:val="-32"/>
          <w:sz w:val="22"/>
          <w:szCs w:val="22"/>
        </w:rPr>
        <w:t xml:space="preserve"> </w:t>
      </w:r>
      <w:r w:rsidRPr="0038724B">
        <w:rPr>
          <w:rFonts w:ascii="Bookman Old Style" w:hAnsi="Bookman Old Style"/>
          <w:sz w:val="22"/>
          <w:szCs w:val="22"/>
        </w:rPr>
        <w:t>son criterios auxiliares de la actividad judicial, siempre y cuando no contravengan el objeto y los principios de la presente ley. No obstante lo anterior, se deberá</w:t>
      </w:r>
      <w:r w:rsidRPr="0038724B">
        <w:rPr>
          <w:rFonts w:ascii="Bookman Old Style" w:hAnsi="Bookman Old Style"/>
          <w:spacing w:val="-45"/>
          <w:sz w:val="22"/>
          <w:szCs w:val="22"/>
        </w:rPr>
        <w:t xml:space="preserve"> </w:t>
      </w:r>
      <w:r w:rsidRPr="0038724B">
        <w:rPr>
          <w:rFonts w:ascii="Bookman Old Style" w:hAnsi="Bookman Old Style"/>
          <w:sz w:val="22"/>
          <w:szCs w:val="22"/>
        </w:rPr>
        <w:t>cumplir con el precedente judicial según la definición dada por la Corte</w:t>
      </w:r>
      <w:r w:rsidRPr="0038724B">
        <w:rPr>
          <w:rFonts w:ascii="Bookman Old Style" w:hAnsi="Bookman Old Style"/>
          <w:spacing w:val="-10"/>
          <w:sz w:val="22"/>
          <w:szCs w:val="22"/>
        </w:rPr>
        <w:t xml:space="preserve"> </w:t>
      </w:r>
      <w:r w:rsidRPr="0038724B">
        <w:rPr>
          <w:rFonts w:ascii="Bookman Old Style" w:hAnsi="Bookman Old Style"/>
          <w:sz w:val="22"/>
          <w:szCs w:val="22"/>
        </w:rPr>
        <w:t>Constitucional.</w:t>
      </w:r>
    </w:p>
    <w:p w14:paraId="5C65CD02" w14:textId="77777777" w:rsidR="002E429C" w:rsidRPr="00353F5D" w:rsidRDefault="002E429C" w:rsidP="002E429C">
      <w:pPr>
        <w:pStyle w:val="BodyText"/>
        <w:jc w:val="both"/>
        <w:rPr>
          <w:rFonts w:ascii="Bookman Old Style" w:hAnsi="Bookman Old Style"/>
          <w:sz w:val="22"/>
          <w:szCs w:val="22"/>
        </w:rPr>
      </w:pPr>
    </w:p>
    <w:p w14:paraId="0A32C8B2" w14:textId="474E9DB2" w:rsidR="00FA1C0E" w:rsidRPr="00312EE0" w:rsidRDefault="002E429C" w:rsidP="00FA1C0E">
      <w:pPr>
        <w:jc w:val="both"/>
        <w:rPr>
          <w:highlight w:val="yellow"/>
        </w:rPr>
      </w:pPr>
      <w:r w:rsidRPr="00FA1C0E">
        <w:rPr>
          <w:rFonts w:ascii="Bookman Old Style" w:hAnsi="Bookman Old Style"/>
          <w:b/>
          <w:sz w:val="22"/>
          <w:szCs w:val="22"/>
        </w:rPr>
        <w:t>Artículo 9. Decisiones ultra y extra petita.</w:t>
      </w:r>
      <w:r w:rsidR="00FA1C0E" w:rsidRPr="00FA1C0E">
        <w:rPr>
          <w:rFonts w:ascii="Bookman Old Style" w:hAnsi="Bookman Old Style"/>
          <w:b/>
          <w:sz w:val="22"/>
          <w:szCs w:val="22"/>
        </w:rPr>
        <w:t xml:space="preserve"> </w:t>
      </w:r>
      <w:r w:rsidR="00FA1C0E" w:rsidRPr="00FA1C0E">
        <w:rPr>
          <w:rFonts w:ascii="Bookman Old Style" w:eastAsia="Arial" w:hAnsi="Bookman Old Style" w:cs="Arial"/>
          <w:sz w:val="22"/>
          <w:szCs w:val="22"/>
          <w:lang w:val="es-ES" w:eastAsia="es-ES" w:bidi="es-ES"/>
        </w:rPr>
        <w:t>Cuando la controversia verse acerca de derechos reales sobre la propiedad rural o los predios o  áreas declaradas como de especial importancia ambiental y las demás categorías de protección que señalen la legislación nacional e internacional así como los organismos internacionales que se ocupen de estas materias el juez o magistrado de la especialidad agraria, rural y ambiental podrá decidir acerca de cualquier condición que se encuentre probada y que se circunscriba a asuntos relacionados con las competencias de autoridades administrativas, que incidan sobre la adecuada formalización del predio, así no se hubiere propuesto por las partes dentro del trámite procesal.</w:t>
      </w:r>
    </w:p>
    <w:p w14:paraId="4876A26A" w14:textId="6DCDC606" w:rsidR="002E429C" w:rsidRPr="00FA1C0E" w:rsidRDefault="002E429C" w:rsidP="002E429C">
      <w:pPr>
        <w:pStyle w:val="BodyText"/>
        <w:jc w:val="both"/>
        <w:rPr>
          <w:rFonts w:ascii="Bookman Old Style" w:hAnsi="Bookman Old Style"/>
          <w:sz w:val="22"/>
          <w:szCs w:val="22"/>
          <w:highlight w:val="green"/>
          <w:lang w:val="es-CO"/>
        </w:rPr>
      </w:pPr>
    </w:p>
    <w:p w14:paraId="0A418A70" w14:textId="77777777" w:rsidR="002E429C" w:rsidRPr="000668E4" w:rsidRDefault="002E429C" w:rsidP="002E429C">
      <w:pPr>
        <w:pStyle w:val="BodyText"/>
        <w:jc w:val="both"/>
        <w:rPr>
          <w:rFonts w:ascii="Bookman Old Style" w:hAnsi="Bookman Old Style"/>
          <w:sz w:val="22"/>
          <w:szCs w:val="22"/>
          <w:highlight w:val="green"/>
        </w:rPr>
      </w:pPr>
    </w:p>
    <w:p w14:paraId="78820500" w14:textId="77777777" w:rsidR="00FA1C0E" w:rsidRPr="00FA1C0E" w:rsidRDefault="00FA1C0E" w:rsidP="00FA1C0E">
      <w:pPr>
        <w:jc w:val="both"/>
        <w:rPr>
          <w:rFonts w:ascii="Bookman Old Style" w:eastAsia="Arial" w:hAnsi="Bookman Old Style" w:cs="Arial"/>
          <w:sz w:val="22"/>
          <w:szCs w:val="22"/>
          <w:lang w:val="es-ES" w:eastAsia="es-ES" w:bidi="es-ES"/>
        </w:rPr>
      </w:pPr>
      <w:r w:rsidRPr="00FA1C0E">
        <w:rPr>
          <w:rFonts w:ascii="Bookman Old Style" w:eastAsia="Arial" w:hAnsi="Bookman Old Style" w:cs="Arial"/>
          <w:sz w:val="22"/>
          <w:szCs w:val="22"/>
          <w:lang w:val="es-ES" w:eastAsia="es-ES" w:bidi="es-ES"/>
        </w:rPr>
        <w:t xml:space="preserve">Adicionalmente, cuando una de las partes en el proceso, indistintamente del tipo de controversia de la que trate la causa, goce del amparo de pobreza o acredite su arraigo en el territorio agrario, rural o ambiental y la pertenencia a los niveles 1 y 2 del SISBEN, o acredite la calidad de mujer campesina o rural en los términos establecidos por el artículo 2º de la Ley 731 de 2002, o se encuentre bajo los presupuestos establecidos en los artículos 4, 5 y 54 del Decreto Ley 902 de 2017, el </w:t>
      </w:r>
      <w:r w:rsidRPr="00FA1C0E">
        <w:rPr>
          <w:rFonts w:ascii="Bookman Old Style" w:eastAsia="Arial" w:hAnsi="Bookman Old Style" w:cs="Arial"/>
          <w:sz w:val="22"/>
          <w:szCs w:val="22"/>
          <w:lang w:val="es-ES" w:eastAsia="es-ES" w:bidi="es-ES"/>
        </w:rPr>
        <w:lastRenderedPageBreak/>
        <w:t xml:space="preserve">juez podrá, en su beneficio, decidir sobre lo controvertido y probado, aunque la demanda sea defectuosa, siempre que esté relacionado con el objeto de la litis. </w:t>
      </w:r>
    </w:p>
    <w:p w14:paraId="2F06C344" w14:textId="77777777" w:rsidR="00FA1C0E" w:rsidRPr="00FA1C0E" w:rsidRDefault="00FA1C0E" w:rsidP="00FA1C0E">
      <w:pPr>
        <w:jc w:val="both"/>
        <w:rPr>
          <w:rFonts w:ascii="Bookman Old Style" w:eastAsia="Arial" w:hAnsi="Bookman Old Style" w:cs="Arial"/>
          <w:sz w:val="22"/>
          <w:szCs w:val="22"/>
          <w:lang w:val="es-ES" w:eastAsia="es-ES" w:bidi="es-ES"/>
        </w:rPr>
      </w:pPr>
    </w:p>
    <w:p w14:paraId="317DE1B1" w14:textId="454822E9" w:rsidR="00FA1C0E" w:rsidRPr="00FA1C0E" w:rsidRDefault="00FA1C0E" w:rsidP="00FA1C0E">
      <w:pPr>
        <w:jc w:val="both"/>
        <w:rPr>
          <w:rFonts w:ascii="Bookman Old Style" w:eastAsia="Arial" w:hAnsi="Bookman Old Style" w:cs="Arial"/>
          <w:sz w:val="22"/>
          <w:szCs w:val="22"/>
          <w:lang w:val="es-ES" w:eastAsia="es-ES" w:bidi="es-ES"/>
        </w:rPr>
      </w:pPr>
      <w:r w:rsidRPr="00FA1C0E">
        <w:rPr>
          <w:rFonts w:ascii="Bookman Old Style" w:eastAsia="Arial" w:hAnsi="Bookman Old Style" w:cs="Arial"/>
          <w:sz w:val="22"/>
          <w:szCs w:val="22"/>
          <w:lang w:val="es-ES" w:eastAsia="es-ES" w:bidi="es-ES"/>
        </w:rPr>
        <w:t xml:space="preserve">En estos casos el juzgador de la controversia está facultado para reconocer derechos u ordenar el pago de indemnizaciones extra o ultra petita, siempre que los hechos que los originen o sustenten estén debidamente controvertidos y probados y se verifiquen las garantías procesales de la contraparte. . El fallador solo hará uso de esta herramienta procesal si se evidencia una asimetría en la relación procesal que impide el acceso a la administración de justicia en pie de igualdad de un sujeto de derechos respecto de su contradictor. </w:t>
      </w:r>
    </w:p>
    <w:p w14:paraId="3AFE8923" w14:textId="11B21951" w:rsidR="002E429C" w:rsidRPr="00FA1C0E" w:rsidRDefault="002E429C" w:rsidP="00FA1C0E">
      <w:pPr>
        <w:jc w:val="both"/>
        <w:rPr>
          <w:rFonts w:ascii="Bookman Old Style" w:eastAsia="Arial" w:hAnsi="Bookman Old Style" w:cs="Arial"/>
          <w:sz w:val="22"/>
          <w:szCs w:val="22"/>
          <w:lang w:val="es-ES" w:eastAsia="es-ES" w:bidi="es-ES"/>
        </w:rPr>
      </w:pPr>
    </w:p>
    <w:p w14:paraId="51DFE319" w14:textId="5C641B24" w:rsidR="002E429C" w:rsidRPr="00FA1C0E" w:rsidRDefault="002E429C" w:rsidP="00FA1C0E">
      <w:pPr>
        <w:jc w:val="both"/>
        <w:rPr>
          <w:rFonts w:ascii="Bookman Old Style" w:eastAsia="Arial" w:hAnsi="Bookman Old Style" w:cs="Arial"/>
          <w:sz w:val="22"/>
          <w:szCs w:val="22"/>
          <w:lang w:val="es-ES" w:eastAsia="es-ES" w:bidi="es-ES"/>
        </w:rPr>
      </w:pPr>
      <w:r w:rsidRPr="00FA1C0E">
        <w:rPr>
          <w:rFonts w:ascii="Bookman Old Style" w:eastAsia="Arial" w:hAnsi="Bookman Old Style" w:cs="Arial"/>
          <w:sz w:val="22"/>
          <w:szCs w:val="22"/>
          <w:lang w:val="es-ES" w:eastAsia="es-ES" w:bidi="es-ES"/>
        </w:rPr>
        <w:t xml:space="preserve">El juez aplicará la ley sustancial teniendo en cuenta que el objeto de esta jurisdicción es conseguir la plena realización de la justicia </w:t>
      </w:r>
      <w:r w:rsidR="00FA1C0E" w:rsidRPr="00FA1C0E">
        <w:rPr>
          <w:rFonts w:ascii="Bookman Old Style" w:eastAsia="Arial" w:hAnsi="Bookman Old Style" w:cs="Arial"/>
          <w:sz w:val="22"/>
          <w:szCs w:val="22"/>
          <w:lang w:val="es-ES" w:eastAsia="es-ES" w:bidi="es-ES"/>
        </w:rPr>
        <w:t>agraria, rural y ambiental</w:t>
      </w:r>
      <w:r w:rsidRPr="00FA1C0E">
        <w:rPr>
          <w:rFonts w:ascii="Bookman Old Style" w:eastAsia="Arial" w:hAnsi="Bookman Old Style" w:cs="Arial"/>
          <w:sz w:val="22"/>
          <w:szCs w:val="22"/>
          <w:lang w:val="es-ES" w:eastAsia="es-ES" w:bidi="es-ES"/>
        </w:rPr>
        <w:t xml:space="preserve"> en consonancia con los fines y principios generales del derecho agrario, especialmente el relativo a la protección de la parte más débil en las relaciones de tenencia de la tierra y de producción agraria.</w:t>
      </w:r>
    </w:p>
    <w:p w14:paraId="151818B1" w14:textId="77777777" w:rsidR="002E429C" w:rsidRPr="000668E4" w:rsidRDefault="002E429C" w:rsidP="002E429C">
      <w:pPr>
        <w:pStyle w:val="BodyText"/>
        <w:jc w:val="both"/>
        <w:rPr>
          <w:rFonts w:ascii="Bookman Old Style" w:hAnsi="Bookman Old Style"/>
          <w:sz w:val="22"/>
          <w:szCs w:val="22"/>
          <w:highlight w:val="green"/>
        </w:rPr>
      </w:pPr>
    </w:p>
    <w:p w14:paraId="5877F346" w14:textId="77777777" w:rsidR="002E429C" w:rsidRPr="00FA1C0E" w:rsidRDefault="002E429C" w:rsidP="002E429C">
      <w:pPr>
        <w:pStyle w:val="BodyText"/>
        <w:jc w:val="both"/>
        <w:rPr>
          <w:rFonts w:ascii="Bookman Old Style" w:hAnsi="Bookman Old Style"/>
          <w:sz w:val="22"/>
          <w:szCs w:val="22"/>
        </w:rPr>
      </w:pPr>
      <w:r w:rsidRPr="00FA1C0E">
        <w:rPr>
          <w:rFonts w:ascii="Bookman Old Style" w:hAnsi="Bookman Old Style"/>
          <w:sz w:val="22"/>
          <w:szCs w:val="22"/>
        </w:rPr>
        <w:t xml:space="preserve">Si el litigio versa entre particulares, sólo se aplicará el principio de decisiones </w:t>
      </w:r>
      <w:r w:rsidRPr="00FA1C0E">
        <w:rPr>
          <w:rFonts w:ascii="Bookman Old Style" w:hAnsi="Bookman Old Style"/>
          <w:i/>
          <w:sz w:val="22"/>
          <w:szCs w:val="22"/>
        </w:rPr>
        <w:t xml:space="preserve">extra y ultra petita </w:t>
      </w:r>
      <w:r w:rsidRPr="00FA1C0E">
        <w:rPr>
          <w:rFonts w:ascii="Bookman Old Style" w:hAnsi="Bookman Old Style"/>
          <w:sz w:val="22"/>
          <w:szCs w:val="22"/>
        </w:rPr>
        <w:t>en los casos en los que sea evidente para el fallador una asimetría procesal</w:t>
      </w:r>
      <w:r w:rsidRPr="00FA1C0E">
        <w:rPr>
          <w:rFonts w:ascii="Bookman Old Style" w:hAnsi="Bookman Old Style"/>
          <w:spacing w:val="-7"/>
          <w:sz w:val="22"/>
          <w:szCs w:val="22"/>
        </w:rPr>
        <w:t xml:space="preserve"> </w:t>
      </w:r>
      <w:r w:rsidRPr="00FA1C0E">
        <w:rPr>
          <w:rFonts w:ascii="Bookman Old Style" w:hAnsi="Bookman Old Style"/>
          <w:sz w:val="22"/>
          <w:szCs w:val="22"/>
        </w:rPr>
        <w:t>tal</w:t>
      </w:r>
      <w:r w:rsidRPr="00FA1C0E">
        <w:rPr>
          <w:rFonts w:ascii="Bookman Old Style" w:hAnsi="Bookman Old Style"/>
          <w:spacing w:val="-6"/>
          <w:sz w:val="22"/>
          <w:szCs w:val="22"/>
        </w:rPr>
        <w:t xml:space="preserve"> </w:t>
      </w:r>
      <w:r w:rsidRPr="00FA1C0E">
        <w:rPr>
          <w:rFonts w:ascii="Bookman Old Style" w:hAnsi="Bookman Old Style"/>
          <w:sz w:val="22"/>
          <w:szCs w:val="22"/>
        </w:rPr>
        <w:t>que</w:t>
      </w:r>
      <w:r w:rsidRPr="00FA1C0E">
        <w:rPr>
          <w:rFonts w:ascii="Bookman Old Style" w:hAnsi="Bookman Old Style"/>
          <w:spacing w:val="-5"/>
          <w:sz w:val="22"/>
          <w:szCs w:val="22"/>
        </w:rPr>
        <w:t xml:space="preserve"> </w:t>
      </w:r>
      <w:r w:rsidRPr="00FA1C0E">
        <w:rPr>
          <w:rFonts w:ascii="Bookman Old Style" w:hAnsi="Bookman Old Style"/>
          <w:sz w:val="22"/>
          <w:szCs w:val="22"/>
        </w:rPr>
        <w:t>ponga</w:t>
      </w:r>
      <w:r w:rsidRPr="00FA1C0E">
        <w:rPr>
          <w:rFonts w:ascii="Bookman Old Style" w:hAnsi="Bookman Old Style"/>
          <w:spacing w:val="-8"/>
          <w:sz w:val="22"/>
          <w:szCs w:val="22"/>
        </w:rPr>
        <w:t xml:space="preserve"> </w:t>
      </w:r>
      <w:r w:rsidRPr="00FA1C0E">
        <w:rPr>
          <w:rFonts w:ascii="Bookman Old Style" w:hAnsi="Bookman Old Style"/>
          <w:sz w:val="22"/>
          <w:szCs w:val="22"/>
        </w:rPr>
        <w:t>en</w:t>
      </w:r>
      <w:r w:rsidRPr="00FA1C0E">
        <w:rPr>
          <w:rFonts w:ascii="Bookman Old Style" w:hAnsi="Bookman Old Style"/>
          <w:spacing w:val="-5"/>
          <w:sz w:val="22"/>
          <w:szCs w:val="22"/>
        </w:rPr>
        <w:t xml:space="preserve"> </w:t>
      </w:r>
      <w:r w:rsidRPr="00FA1C0E">
        <w:rPr>
          <w:rFonts w:ascii="Bookman Old Style" w:hAnsi="Bookman Old Style"/>
          <w:sz w:val="22"/>
          <w:szCs w:val="22"/>
        </w:rPr>
        <w:t>desigualdad</w:t>
      </w:r>
      <w:r w:rsidRPr="00FA1C0E">
        <w:rPr>
          <w:rFonts w:ascii="Bookman Old Style" w:hAnsi="Bookman Old Style"/>
          <w:spacing w:val="-6"/>
          <w:sz w:val="22"/>
          <w:szCs w:val="22"/>
        </w:rPr>
        <w:t xml:space="preserve"> </w:t>
      </w:r>
      <w:r w:rsidRPr="00FA1C0E">
        <w:rPr>
          <w:rFonts w:ascii="Bookman Old Style" w:hAnsi="Bookman Old Style"/>
          <w:sz w:val="22"/>
          <w:szCs w:val="22"/>
        </w:rPr>
        <w:t>de</w:t>
      </w:r>
      <w:r w:rsidRPr="00FA1C0E">
        <w:rPr>
          <w:rFonts w:ascii="Bookman Old Style" w:hAnsi="Bookman Old Style"/>
          <w:spacing w:val="-6"/>
          <w:sz w:val="22"/>
          <w:szCs w:val="22"/>
        </w:rPr>
        <w:t xml:space="preserve"> </w:t>
      </w:r>
      <w:r w:rsidRPr="00FA1C0E">
        <w:rPr>
          <w:rFonts w:ascii="Bookman Old Style" w:hAnsi="Bookman Old Style"/>
          <w:sz w:val="22"/>
          <w:szCs w:val="22"/>
        </w:rPr>
        <w:t>condiciones</w:t>
      </w:r>
      <w:r w:rsidRPr="00FA1C0E">
        <w:rPr>
          <w:rFonts w:ascii="Bookman Old Style" w:hAnsi="Bookman Old Style"/>
          <w:spacing w:val="-7"/>
          <w:sz w:val="22"/>
          <w:szCs w:val="22"/>
        </w:rPr>
        <w:t xml:space="preserve"> </w:t>
      </w:r>
      <w:r w:rsidRPr="00FA1C0E">
        <w:rPr>
          <w:rFonts w:ascii="Bookman Old Style" w:hAnsi="Bookman Old Style"/>
          <w:sz w:val="22"/>
          <w:szCs w:val="22"/>
        </w:rPr>
        <w:t>a</w:t>
      </w:r>
      <w:r w:rsidRPr="00FA1C0E">
        <w:rPr>
          <w:rFonts w:ascii="Bookman Old Style" w:hAnsi="Bookman Old Style"/>
          <w:spacing w:val="-5"/>
          <w:sz w:val="22"/>
          <w:szCs w:val="22"/>
        </w:rPr>
        <w:t xml:space="preserve"> </w:t>
      </w:r>
      <w:r w:rsidRPr="00FA1C0E">
        <w:rPr>
          <w:rFonts w:ascii="Bookman Old Style" w:hAnsi="Bookman Old Style"/>
          <w:sz w:val="22"/>
          <w:szCs w:val="22"/>
        </w:rPr>
        <w:t>las</w:t>
      </w:r>
      <w:r w:rsidRPr="00FA1C0E">
        <w:rPr>
          <w:rFonts w:ascii="Bookman Old Style" w:hAnsi="Bookman Old Style"/>
          <w:spacing w:val="-8"/>
          <w:sz w:val="22"/>
          <w:szCs w:val="22"/>
        </w:rPr>
        <w:t xml:space="preserve"> </w:t>
      </w:r>
      <w:r w:rsidRPr="00FA1C0E">
        <w:rPr>
          <w:rFonts w:ascii="Bookman Old Style" w:hAnsi="Bookman Old Style"/>
          <w:sz w:val="22"/>
          <w:szCs w:val="22"/>
        </w:rPr>
        <w:t>partes</w:t>
      </w:r>
      <w:r w:rsidRPr="00FA1C0E">
        <w:rPr>
          <w:rFonts w:ascii="Bookman Old Style" w:hAnsi="Bookman Old Style"/>
          <w:spacing w:val="-8"/>
          <w:sz w:val="22"/>
          <w:szCs w:val="22"/>
        </w:rPr>
        <w:t xml:space="preserve"> </w:t>
      </w:r>
      <w:r w:rsidRPr="00FA1C0E">
        <w:rPr>
          <w:rFonts w:ascii="Bookman Old Style" w:hAnsi="Bookman Old Style"/>
          <w:sz w:val="22"/>
          <w:szCs w:val="22"/>
        </w:rPr>
        <w:t>de</w:t>
      </w:r>
      <w:r w:rsidRPr="00FA1C0E">
        <w:rPr>
          <w:rFonts w:ascii="Bookman Old Style" w:hAnsi="Bookman Old Style"/>
          <w:spacing w:val="-5"/>
          <w:sz w:val="22"/>
          <w:szCs w:val="22"/>
        </w:rPr>
        <w:t xml:space="preserve"> </w:t>
      </w:r>
      <w:r w:rsidRPr="00FA1C0E">
        <w:rPr>
          <w:rFonts w:ascii="Bookman Old Style" w:hAnsi="Bookman Old Style"/>
          <w:sz w:val="22"/>
          <w:szCs w:val="22"/>
        </w:rPr>
        <w:t>tal</w:t>
      </w:r>
      <w:r w:rsidRPr="00FA1C0E">
        <w:rPr>
          <w:rFonts w:ascii="Bookman Old Style" w:hAnsi="Bookman Old Style"/>
          <w:spacing w:val="-8"/>
          <w:sz w:val="22"/>
          <w:szCs w:val="22"/>
        </w:rPr>
        <w:t xml:space="preserve"> </w:t>
      </w:r>
      <w:r w:rsidRPr="00FA1C0E">
        <w:rPr>
          <w:rFonts w:ascii="Bookman Old Style" w:hAnsi="Bookman Old Style"/>
          <w:sz w:val="22"/>
          <w:szCs w:val="22"/>
        </w:rPr>
        <w:t>forma</w:t>
      </w:r>
      <w:r w:rsidRPr="00FA1C0E">
        <w:rPr>
          <w:rFonts w:ascii="Bookman Old Style" w:hAnsi="Bookman Old Style"/>
          <w:spacing w:val="-6"/>
          <w:sz w:val="22"/>
          <w:szCs w:val="22"/>
        </w:rPr>
        <w:t xml:space="preserve"> </w:t>
      </w:r>
      <w:r w:rsidRPr="00FA1C0E">
        <w:rPr>
          <w:rFonts w:ascii="Bookman Old Style" w:hAnsi="Bookman Old Style"/>
          <w:sz w:val="22"/>
          <w:szCs w:val="22"/>
        </w:rPr>
        <w:t>que una de ellas no pueda exponer sus derechos o argumentos ante la administración de</w:t>
      </w:r>
      <w:r w:rsidRPr="00FA1C0E">
        <w:rPr>
          <w:rFonts w:ascii="Bookman Old Style" w:hAnsi="Bookman Old Style"/>
          <w:spacing w:val="-9"/>
          <w:sz w:val="22"/>
          <w:szCs w:val="22"/>
        </w:rPr>
        <w:t xml:space="preserve"> </w:t>
      </w:r>
      <w:r w:rsidRPr="00FA1C0E">
        <w:rPr>
          <w:rFonts w:ascii="Bookman Old Style" w:hAnsi="Bookman Old Style"/>
          <w:sz w:val="22"/>
          <w:szCs w:val="22"/>
        </w:rPr>
        <w:t>justicia</w:t>
      </w:r>
      <w:r w:rsidRPr="00FA1C0E">
        <w:rPr>
          <w:rFonts w:ascii="Bookman Old Style" w:hAnsi="Bookman Old Style"/>
          <w:spacing w:val="-12"/>
          <w:sz w:val="22"/>
          <w:szCs w:val="22"/>
        </w:rPr>
        <w:t xml:space="preserve"> </w:t>
      </w:r>
      <w:r w:rsidRPr="00FA1C0E">
        <w:rPr>
          <w:rFonts w:ascii="Bookman Old Style" w:hAnsi="Bookman Old Style"/>
          <w:sz w:val="22"/>
          <w:szCs w:val="22"/>
        </w:rPr>
        <w:t>en</w:t>
      </w:r>
      <w:r w:rsidRPr="00FA1C0E">
        <w:rPr>
          <w:rFonts w:ascii="Bookman Old Style" w:hAnsi="Bookman Old Style"/>
          <w:spacing w:val="-12"/>
          <w:sz w:val="22"/>
          <w:szCs w:val="22"/>
        </w:rPr>
        <w:t xml:space="preserve"> </w:t>
      </w:r>
      <w:r w:rsidRPr="00FA1C0E">
        <w:rPr>
          <w:rFonts w:ascii="Bookman Old Style" w:hAnsi="Bookman Old Style"/>
          <w:sz w:val="22"/>
          <w:szCs w:val="22"/>
        </w:rPr>
        <w:t>las</w:t>
      </w:r>
      <w:r w:rsidRPr="00FA1C0E">
        <w:rPr>
          <w:rFonts w:ascii="Bookman Old Style" w:hAnsi="Bookman Old Style"/>
          <w:spacing w:val="-12"/>
          <w:sz w:val="22"/>
          <w:szCs w:val="22"/>
        </w:rPr>
        <w:t xml:space="preserve"> </w:t>
      </w:r>
      <w:r w:rsidRPr="00FA1C0E">
        <w:rPr>
          <w:rFonts w:ascii="Bookman Old Style" w:hAnsi="Bookman Old Style"/>
          <w:sz w:val="22"/>
          <w:szCs w:val="22"/>
        </w:rPr>
        <w:t>mismas</w:t>
      </w:r>
      <w:r w:rsidRPr="00FA1C0E">
        <w:rPr>
          <w:rFonts w:ascii="Bookman Old Style" w:hAnsi="Bookman Old Style"/>
          <w:spacing w:val="-9"/>
          <w:sz w:val="22"/>
          <w:szCs w:val="22"/>
        </w:rPr>
        <w:t xml:space="preserve"> </w:t>
      </w:r>
      <w:r w:rsidRPr="00FA1C0E">
        <w:rPr>
          <w:rFonts w:ascii="Bookman Old Style" w:hAnsi="Bookman Old Style"/>
          <w:sz w:val="22"/>
          <w:szCs w:val="22"/>
        </w:rPr>
        <w:t>condiciones</w:t>
      </w:r>
      <w:r w:rsidRPr="00FA1C0E">
        <w:rPr>
          <w:rFonts w:ascii="Bookman Old Style" w:hAnsi="Bookman Old Style"/>
          <w:spacing w:val="-12"/>
          <w:sz w:val="22"/>
          <w:szCs w:val="22"/>
        </w:rPr>
        <w:t xml:space="preserve"> </w:t>
      </w:r>
      <w:r w:rsidRPr="00FA1C0E">
        <w:rPr>
          <w:rFonts w:ascii="Bookman Old Style" w:hAnsi="Bookman Old Style"/>
          <w:sz w:val="22"/>
          <w:szCs w:val="22"/>
        </w:rPr>
        <w:t>que</w:t>
      </w:r>
      <w:r w:rsidRPr="00FA1C0E">
        <w:rPr>
          <w:rFonts w:ascii="Bookman Old Style" w:hAnsi="Bookman Old Style"/>
          <w:spacing w:val="-9"/>
          <w:sz w:val="22"/>
          <w:szCs w:val="22"/>
        </w:rPr>
        <w:t xml:space="preserve"> </w:t>
      </w:r>
      <w:r w:rsidRPr="00FA1C0E">
        <w:rPr>
          <w:rFonts w:ascii="Bookman Old Style" w:hAnsi="Bookman Old Style"/>
          <w:sz w:val="22"/>
          <w:szCs w:val="22"/>
        </w:rPr>
        <w:t>su</w:t>
      </w:r>
      <w:r w:rsidRPr="00FA1C0E">
        <w:rPr>
          <w:rFonts w:ascii="Bookman Old Style" w:hAnsi="Bookman Old Style"/>
          <w:spacing w:val="-12"/>
          <w:sz w:val="22"/>
          <w:szCs w:val="22"/>
        </w:rPr>
        <w:t xml:space="preserve"> </w:t>
      </w:r>
      <w:r w:rsidRPr="00FA1C0E">
        <w:rPr>
          <w:rFonts w:ascii="Bookman Old Style" w:hAnsi="Bookman Old Style"/>
          <w:sz w:val="22"/>
          <w:szCs w:val="22"/>
        </w:rPr>
        <w:t>contradictor.</w:t>
      </w:r>
      <w:r w:rsidRPr="00FA1C0E">
        <w:rPr>
          <w:rFonts w:ascii="Bookman Old Style" w:hAnsi="Bookman Old Style"/>
          <w:spacing w:val="-10"/>
          <w:sz w:val="22"/>
          <w:szCs w:val="22"/>
        </w:rPr>
        <w:t xml:space="preserve"> </w:t>
      </w:r>
      <w:r w:rsidRPr="00FA1C0E">
        <w:rPr>
          <w:rFonts w:ascii="Bookman Old Style" w:hAnsi="Bookman Old Style"/>
          <w:sz w:val="22"/>
          <w:szCs w:val="22"/>
        </w:rPr>
        <w:t>El</w:t>
      </w:r>
      <w:r w:rsidRPr="00FA1C0E">
        <w:rPr>
          <w:rFonts w:ascii="Bookman Old Style" w:hAnsi="Bookman Old Style"/>
          <w:spacing w:val="-11"/>
          <w:sz w:val="22"/>
          <w:szCs w:val="22"/>
        </w:rPr>
        <w:t xml:space="preserve"> </w:t>
      </w:r>
      <w:r w:rsidRPr="00FA1C0E">
        <w:rPr>
          <w:rFonts w:ascii="Bookman Old Style" w:hAnsi="Bookman Old Style"/>
          <w:sz w:val="22"/>
          <w:szCs w:val="22"/>
        </w:rPr>
        <w:t>Juez</w:t>
      </w:r>
      <w:r w:rsidRPr="00FA1C0E">
        <w:rPr>
          <w:rFonts w:ascii="Bookman Old Style" w:hAnsi="Bookman Old Style"/>
          <w:spacing w:val="-12"/>
          <w:sz w:val="22"/>
          <w:szCs w:val="22"/>
        </w:rPr>
        <w:t xml:space="preserve"> </w:t>
      </w:r>
      <w:r w:rsidRPr="00FA1C0E">
        <w:rPr>
          <w:rFonts w:ascii="Bookman Old Style" w:hAnsi="Bookman Old Style"/>
          <w:sz w:val="22"/>
          <w:szCs w:val="22"/>
        </w:rPr>
        <w:t>será</w:t>
      </w:r>
      <w:r w:rsidRPr="00FA1C0E">
        <w:rPr>
          <w:rFonts w:ascii="Bookman Old Style" w:hAnsi="Bookman Old Style"/>
          <w:spacing w:val="-9"/>
          <w:sz w:val="22"/>
          <w:szCs w:val="22"/>
        </w:rPr>
        <w:t xml:space="preserve"> </w:t>
      </w:r>
      <w:r w:rsidRPr="00FA1C0E">
        <w:rPr>
          <w:rFonts w:ascii="Bookman Old Style" w:hAnsi="Bookman Old Style"/>
          <w:sz w:val="22"/>
          <w:szCs w:val="22"/>
        </w:rPr>
        <w:t>responsable disciplinaria</w:t>
      </w:r>
      <w:r w:rsidRPr="00FA1C0E">
        <w:rPr>
          <w:rFonts w:ascii="Bookman Old Style" w:hAnsi="Bookman Old Style"/>
          <w:spacing w:val="9"/>
          <w:sz w:val="22"/>
          <w:szCs w:val="22"/>
        </w:rPr>
        <w:t xml:space="preserve"> </w:t>
      </w:r>
      <w:r w:rsidRPr="00FA1C0E">
        <w:rPr>
          <w:rFonts w:ascii="Bookman Old Style" w:hAnsi="Bookman Old Style"/>
          <w:sz w:val="22"/>
          <w:szCs w:val="22"/>
        </w:rPr>
        <w:t>y</w:t>
      </w:r>
      <w:r w:rsidRPr="00FA1C0E">
        <w:rPr>
          <w:rFonts w:ascii="Bookman Old Style" w:hAnsi="Bookman Old Style"/>
          <w:spacing w:val="5"/>
          <w:sz w:val="22"/>
          <w:szCs w:val="22"/>
        </w:rPr>
        <w:t xml:space="preserve"> </w:t>
      </w:r>
      <w:r w:rsidRPr="00FA1C0E">
        <w:rPr>
          <w:rFonts w:ascii="Bookman Old Style" w:hAnsi="Bookman Old Style"/>
          <w:sz w:val="22"/>
          <w:szCs w:val="22"/>
        </w:rPr>
        <w:t>penalmente</w:t>
      </w:r>
      <w:r w:rsidRPr="00FA1C0E">
        <w:rPr>
          <w:rFonts w:ascii="Bookman Old Style" w:hAnsi="Bookman Old Style"/>
          <w:spacing w:val="8"/>
          <w:sz w:val="22"/>
          <w:szCs w:val="22"/>
        </w:rPr>
        <w:t xml:space="preserve"> </w:t>
      </w:r>
      <w:r w:rsidRPr="00FA1C0E">
        <w:rPr>
          <w:rFonts w:ascii="Bookman Old Style" w:hAnsi="Bookman Old Style"/>
          <w:sz w:val="22"/>
          <w:szCs w:val="22"/>
        </w:rPr>
        <w:t>por</w:t>
      </w:r>
      <w:r w:rsidRPr="00FA1C0E">
        <w:rPr>
          <w:rFonts w:ascii="Bookman Old Style" w:hAnsi="Bookman Old Style"/>
          <w:spacing w:val="8"/>
          <w:sz w:val="22"/>
          <w:szCs w:val="22"/>
        </w:rPr>
        <w:t xml:space="preserve"> </w:t>
      </w:r>
      <w:r w:rsidRPr="00FA1C0E">
        <w:rPr>
          <w:rFonts w:ascii="Bookman Old Style" w:hAnsi="Bookman Old Style"/>
          <w:sz w:val="22"/>
          <w:szCs w:val="22"/>
        </w:rPr>
        <w:t>el</w:t>
      </w:r>
      <w:r w:rsidRPr="00FA1C0E">
        <w:rPr>
          <w:rFonts w:ascii="Bookman Old Style" w:hAnsi="Bookman Old Style"/>
          <w:spacing w:val="5"/>
          <w:sz w:val="22"/>
          <w:szCs w:val="22"/>
        </w:rPr>
        <w:t xml:space="preserve"> </w:t>
      </w:r>
      <w:r w:rsidRPr="00FA1C0E">
        <w:rPr>
          <w:rFonts w:ascii="Bookman Old Style" w:hAnsi="Bookman Old Style"/>
          <w:sz w:val="22"/>
          <w:szCs w:val="22"/>
        </w:rPr>
        <w:t>uso</w:t>
      </w:r>
      <w:r w:rsidRPr="00FA1C0E">
        <w:rPr>
          <w:rFonts w:ascii="Bookman Old Style" w:hAnsi="Bookman Old Style"/>
          <w:spacing w:val="6"/>
          <w:sz w:val="22"/>
          <w:szCs w:val="22"/>
        </w:rPr>
        <w:t xml:space="preserve"> </w:t>
      </w:r>
      <w:r w:rsidRPr="00FA1C0E">
        <w:rPr>
          <w:rFonts w:ascii="Bookman Old Style" w:hAnsi="Bookman Old Style"/>
          <w:sz w:val="22"/>
          <w:szCs w:val="22"/>
        </w:rPr>
        <w:t>indiscriminado</w:t>
      </w:r>
      <w:r w:rsidRPr="00FA1C0E">
        <w:rPr>
          <w:rFonts w:ascii="Bookman Old Style" w:hAnsi="Bookman Old Style"/>
          <w:spacing w:val="7"/>
          <w:sz w:val="22"/>
          <w:szCs w:val="22"/>
        </w:rPr>
        <w:t xml:space="preserve"> </w:t>
      </w:r>
      <w:r w:rsidRPr="00FA1C0E">
        <w:rPr>
          <w:rFonts w:ascii="Bookman Old Style" w:hAnsi="Bookman Old Style"/>
          <w:sz w:val="22"/>
          <w:szCs w:val="22"/>
        </w:rPr>
        <w:t>de</w:t>
      </w:r>
      <w:r w:rsidRPr="00FA1C0E">
        <w:rPr>
          <w:rFonts w:ascii="Bookman Old Style" w:hAnsi="Bookman Old Style"/>
          <w:spacing w:val="7"/>
          <w:sz w:val="22"/>
          <w:szCs w:val="22"/>
        </w:rPr>
        <w:t xml:space="preserve"> </w:t>
      </w:r>
      <w:r w:rsidRPr="00FA1C0E">
        <w:rPr>
          <w:rFonts w:ascii="Bookman Old Style" w:hAnsi="Bookman Old Style"/>
          <w:sz w:val="22"/>
          <w:szCs w:val="22"/>
        </w:rPr>
        <w:t>esta</w:t>
      </w:r>
      <w:r w:rsidRPr="00FA1C0E">
        <w:rPr>
          <w:rFonts w:ascii="Bookman Old Style" w:hAnsi="Bookman Old Style"/>
          <w:spacing w:val="7"/>
          <w:sz w:val="22"/>
          <w:szCs w:val="22"/>
        </w:rPr>
        <w:t xml:space="preserve"> </w:t>
      </w:r>
      <w:r w:rsidRPr="00FA1C0E">
        <w:rPr>
          <w:rFonts w:ascii="Bookman Old Style" w:hAnsi="Bookman Old Style"/>
          <w:sz w:val="22"/>
          <w:szCs w:val="22"/>
        </w:rPr>
        <w:t>potestad</w:t>
      </w:r>
      <w:r w:rsidRPr="00FA1C0E">
        <w:rPr>
          <w:rFonts w:ascii="Bookman Old Style" w:hAnsi="Bookman Old Style"/>
          <w:spacing w:val="9"/>
          <w:sz w:val="22"/>
          <w:szCs w:val="22"/>
        </w:rPr>
        <w:t xml:space="preserve"> </w:t>
      </w:r>
      <w:r w:rsidRPr="00FA1C0E">
        <w:rPr>
          <w:rFonts w:ascii="Bookman Old Style" w:hAnsi="Bookman Old Style"/>
          <w:sz w:val="22"/>
          <w:szCs w:val="22"/>
        </w:rPr>
        <w:t>en</w:t>
      </w:r>
      <w:r w:rsidRPr="00FA1C0E">
        <w:rPr>
          <w:rFonts w:ascii="Bookman Old Style" w:hAnsi="Bookman Old Style"/>
          <w:spacing w:val="9"/>
          <w:sz w:val="22"/>
          <w:szCs w:val="22"/>
        </w:rPr>
        <w:t xml:space="preserve"> </w:t>
      </w:r>
      <w:r w:rsidRPr="00FA1C0E">
        <w:rPr>
          <w:rFonts w:ascii="Bookman Old Style" w:hAnsi="Bookman Old Style"/>
          <w:sz w:val="22"/>
          <w:szCs w:val="22"/>
        </w:rPr>
        <w:t>los</w:t>
      </w:r>
      <w:r w:rsidRPr="00FA1C0E">
        <w:rPr>
          <w:rFonts w:ascii="Bookman Old Style" w:hAnsi="Bookman Old Style"/>
          <w:spacing w:val="7"/>
          <w:sz w:val="22"/>
          <w:szCs w:val="22"/>
        </w:rPr>
        <w:t xml:space="preserve"> </w:t>
      </w:r>
      <w:r w:rsidRPr="00FA1C0E">
        <w:rPr>
          <w:rFonts w:ascii="Bookman Old Style" w:hAnsi="Bookman Old Style"/>
          <w:sz w:val="22"/>
          <w:szCs w:val="22"/>
        </w:rPr>
        <w:t>casos en los que no se encuentra justificado el tratamiento diferencial.</w:t>
      </w:r>
    </w:p>
    <w:p w14:paraId="0CBCAE62" w14:textId="77777777" w:rsidR="002E429C" w:rsidRPr="00FA1C0E" w:rsidRDefault="002E429C" w:rsidP="002E429C">
      <w:pPr>
        <w:pStyle w:val="BodyText"/>
        <w:jc w:val="both"/>
        <w:rPr>
          <w:rFonts w:ascii="Bookman Old Style" w:hAnsi="Bookman Old Style"/>
          <w:sz w:val="22"/>
          <w:szCs w:val="22"/>
        </w:rPr>
      </w:pPr>
    </w:p>
    <w:p w14:paraId="3D7A92EF" w14:textId="77777777" w:rsidR="002E429C" w:rsidRPr="00FA1C0E" w:rsidRDefault="002E429C" w:rsidP="002E429C">
      <w:pPr>
        <w:pStyle w:val="BodyText"/>
        <w:jc w:val="both"/>
        <w:rPr>
          <w:rFonts w:ascii="Bookman Old Style" w:hAnsi="Bookman Old Style"/>
          <w:sz w:val="22"/>
          <w:szCs w:val="22"/>
        </w:rPr>
      </w:pPr>
      <w:r w:rsidRPr="00FA1C0E">
        <w:rPr>
          <w:rFonts w:ascii="Bookman Old Style" w:hAnsi="Bookman Old Style"/>
          <w:sz w:val="22"/>
          <w:szCs w:val="22"/>
        </w:rPr>
        <w:t>Parágrafo</w:t>
      </w:r>
      <w:r w:rsidRPr="00FA1C0E">
        <w:rPr>
          <w:rFonts w:ascii="Bookman Old Style" w:hAnsi="Bookman Old Style"/>
          <w:b/>
          <w:sz w:val="22"/>
          <w:szCs w:val="22"/>
        </w:rPr>
        <w:t xml:space="preserve">. </w:t>
      </w:r>
      <w:r w:rsidRPr="00FA1C0E">
        <w:rPr>
          <w:rFonts w:ascii="Bookman Old Style" w:hAnsi="Bookman Old Style"/>
          <w:sz w:val="22"/>
          <w:szCs w:val="22"/>
        </w:rPr>
        <w:t>Cuando existan elementos que permitan inferir las condiciones de las que trata el inciso segundo de este artículo y no fueren aportados por la parte interesada los medios de prueba para acreditar lo correspondiente, será deber del Juez requerir a la parte para que, en un término de diez (10) días aporte los elementos que acrediten su situación, advirtiéndole que dicha carga es requisito para la procedencia de las medidas en favor de los grupos poblacionales allí referidos.</w:t>
      </w:r>
    </w:p>
    <w:p w14:paraId="2263B08B" w14:textId="77777777" w:rsidR="002E429C" w:rsidRPr="00FA1C0E" w:rsidRDefault="002E429C" w:rsidP="002E429C">
      <w:pPr>
        <w:pStyle w:val="BodyText"/>
        <w:jc w:val="both"/>
        <w:rPr>
          <w:rFonts w:ascii="Bookman Old Style" w:hAnsi="Bookman Old Style"/>
          <w:sz w:val="22"/>
          <w:szCs w:val="22"/>
        </w:rPr>
      </w:pPr>
    </w:p>
    <w:p w14:paraId="6578968A" w14:textId="77777777" w:rsidR="002E429C" w:rsidRPr="00353F5D" w:rsidRDefault="002E429C" w:rsidP="002E429C">
      <w:pPr>
        <w:pStyle w:val="BodyText"/>
        <w:jc w:val="both"/>
        <w:rPr>
          <w:rFonts w:ascii="Bookman Old Style" w:hAnsi="Bookman Old Style"/>
          <w:sz w:val="22"/>
          <w:szCs w:val="22"/>
        </w:rPr>
      </w:pPr>
      <w:r w:rsidRPr="00FA1C0E">
        <w:rPr>
          <w:rFonts w:ascii="Bookman Old Style" w:hAnsi="Bookman Old Style"/>
          <w:sz w:val="22"/>
          <w:szCs w:val="22"/>
        </w:rPr>
        <w:t>La</w:t>
      </w:r>
      <w:r w:rsidRPr="00FA1C0E">
        <w:rPr>
          <w:rFonts w:ascii="Bookman Old Style" w:hAnsi="Bookman Old Style"/>
          <w:spacing w:val="-16"/>
          <w:sz w:val="22"/>
          <w:szCs w:val="22"/>
        </w:rPr>
        <w:t xml:space="preserve"> </w:t>
      </w:r>
      <w:r w:rsidRPr="00FA1C0E">
        <w:rPr>
          <w:rFonts w:ascii="Bookman Old Style" w:hAnsi="Bookman Old Style"/>
          <w:sz w:val="22"/>
          <w:szCs w:val="22"/>
        </w:rPr>
        <w:t>providencia</w:t>
      </w:r>
      <w:r w:rsidRPr="00FA1C0E">
        <w:rPr>
          <w:rFonts w:ascii="Bookman Old Style" w:hAnsi="Bookman Old Style"/>
          <w:spacing w:val="-14"/>
          <w:sz w:val="22"/>
          <w:szCs w:val="22"/>
        </w:rPr>
        <w:t xml:space="preserve"> </w:t>
      </w:r>
      <w:r w:rsidRPr="00FA1C0E">
        <w:rPr>
          <w:rFonts w:ascii="Bookman Old Style" w:hAnsi="Bookman Old Style"/>
          <w:sz w:val="22"/>
          <w:szCs w:val="22"/>
        </w:rPr>
        <w:t>judicial</w:t>
      </w:r>
      <w:r w:rsidRPr="00FA1C0E">
        <w:rPr>
          <w:rFonts w:ascii="Bookman Old Style" w:hAnsi="Bookman Old Style"/>
          <w:spacing w:val="-16"/>
          <w:sz w:val="22"/>
          <w:szCs w:val="22"/>
        </w:rPr>
        <w:t xml:space="preserve"> </w:t>
      </w:r>
      <w:r w:rsidRPr="00FA1C0E">
        <w:rPr>
          <w:rFonts w:ascii="Bookman Old Style" w:hAnsi="Bookman Old Style"/>
          <w:sz w:val="22"/>
          <w:szCs w:val="22"/>
        </w:rPr>
        <w:t>que</w:t>
      </w:r>
      <w:r w:rsidRPr="00FA1C0E">
        <w:rPr>
          <w:rFonts w:ascii="Bookman Old Style" w:hAnsi="Bookman Old Style"/>
          <w:spacing w:val="-16"/>
          <w:sz w:val="22"/>
          <w:szCs w:val="22"/>
        </w:rPr>
        <w:t xml:space="preserve"> </w:t>
      </w:r>
      <w:r w:rsidRPr="00FA1C0E">
        <w:rPr>
          <w:rFonts w:ascii="Bookman Old Style" w:hAnsi="Bookman Old Style"/>
          <w:sz w:val="22"/>
          <w:szCs w:val="22"/>
        </w:rPr>
        <w:t>adopte</w:t>
      </w:r>
      <w:r w:rsidRPr="00FA1C0E">
        <w:rPr>
          <w:rFonts w:ascii="Bookman Old Style" w:hAnsi="Bookman Old Style"/>
          <w:spacing w:val="-15"/>
          <w:sz w:val="22"/>
          <w:szCs w:val="22"/>
        </w:rPr>
        <w:t xml:space="preserve"> </w:t>
      </w:r>
      <w:r w:rsidRPr="00FA1C0E">
        <w:rPr>
          <w:rFonts w:ascii="Bookman Old Style" w:hAnsi="Bookman Old Style"/>
          <w:sz w:val="22"/>
          <w:szCs w:val="22"/>
        </w:rPr>
        <w:t>decisiones</w:t>
      </w:r>
      <w:r w:rsidRPr="00FA1C0E">
        <w:rPr>
          <w:rFonts w:ascii="Bookman Old Style" w:hAnsi="Bookman Old Style"/>
          <w:spacing w:val="-16"/>
          <w:sz w:val="22"/>
          <w:szCs w:val="22"/>
        </w:rPr>
        <w:t xml:space="preserve"> </w:t>
      </w:r>
      <w:r w:rsidRPr="00FA1C0E">
        <w:rPr>
          <w:rFonts w:ascii="Bookman Old Style" w:hAnsi="Bookman Old Style"/>
          <w:sz w:val="22"/>
          <w:szCs w:val="22"/>
        </w:rPr>
        <w:t>extra</w:t>
      </w:r>
      <w:r w:rsidRPr="00FA1C0E">
        <w:rPr>
          <w:rFonts w:ascii="Bookman Old Style" w:hAnsi="Bookman Old Style"/>
          <w:spacing w:val="-14"/>
          <w:sz w:val="22"/>
          <w:szCs w:val="22"/>
        </w:rPr>
        <w:t xml:space="preserve"> </w:t>
      </w:r>
      <w:r w:rsidRPr="00FA1C0E">
        <w:rPr>
          <w:rFonts w:ascii="Bookman Old Style" w:hAnsi="Bookman Old Style"/>
          <w:sz w:val="22"/>
          <w:szCs w:val="22"/>
        </w:rPr>
        <w:t>y/o</w:t>
      </w:r>
      <w:r w:rsidRPr="00FA1C0E">
        <w:rPr>
          <w:rFonts w:ascii="Bookman Old Style" w:hAnsi="Bookman Old Style"/>
          <w:spacing w:val="-13"/>
          <w:sz w:val="22"/>
          <w:szCs w:val="22"/>
        </w:rPr>
        <w:t xml:space="preserve"> </w:t>
      </w:r>
      <w:r w:rsidRPr="00FA1C0E">
        <w:rPr>
          <w:rFonts w:ascii="Bookman Old Style" w:hAnsi="Bookman Old Style"/>
          <w:sz w:val="22"/>
          <w:szCs w:val="22"/>
        </w:rPr>
        <w:t>ultra</w:t>
      </w:r>
      <w:r w:rsidRPr="00FA1C0E">
        <w:rPr>
          <w:rFonts w:ascii="Bookman Old Style" w:hAnsi="Bookman Old Style"/>
          <w:spacing w:val="-17"/>
          <w:sz w:val="22"/>
          <w:szCs w:val="22"/>
        </w:rPr>
        <w:t xml:space="preserve"> </w:t>
      </w:r>
      <w:r w:rsidRPr="00FA1C0E">
        <w:rPr>
          <w:rFonts w:ascii="Bookman Old Style" w:hAnsi="Bookman Old Style"/>
          <w:sz w:val="22"/>
          <w:szCs w:val="22"/>
        </w:rPr>
        <w:t>petita</w:t>
      </w:r>
      <w:r w:rsidRPr="00FA1C0E">
        <w:rPr>
          <w:rFonts w:ascii="Bookman Old Style" w:hAnsi="Bookman Old Style"/>
          <w:spacing w:val="-15"/>
          <w:sz w:val="22"/>
          <w:szCs w:val="22"/>
        </w:rPr>
        <w:t xml:space="preserve"> </w:t>
      </w:r>
      <w:r w:rsidRPr="00FA1C0E">
        <w:rPr>
          <w:rFonts w:ascii="Bookman Old Style" w:hAnsi="Bookman Old Style"/>
          <w:sz w:val="22"/>
          <w:szCs w:val="22"/>
        </w:rPr>
        <w:t>debe</w:t>
      </w:r>
      <w:r w:rsidRPr="00FA1C0E">
        <w:rPr>
          <w:rFonts w:ascii="Bookman Old Style" w:hAnsi="Bookman Old Style"/>
          <w:spacing w:val="-15"/>
          <w:sz w:val="22"/>
          <w:szCs w:val="22"/>
        </w:rPr>
        <w:t xml:space="preserve"> </w:t>
      </w:r>
      <w:r w:rsidRPr="00FA1C0E">
        <w:rPr>
          <w:rFonts w:ascii="Bookman Old Style" w:hAnsi="Bookman Old Style"/>
          <w:sz w:val="22"/>
          <w:szCs w:val="22"/>
        </w:rPr>
        <w:t>exponer</w:t>
      </w:r>
      <w:r w:rsidRPr="00FA1C0E">
        <w:rPr>
          <w:rFonts w:ascii="Bookman Old Style" w:hAnsi="Bookman Old Style"/>
          <w:spacing w:val="-17"/>
          <w:sz w:val="22"/>
          <w:szCs w:val="22"/>
        </w:rPr>
        <w:t xml:space="preserve"> </w:t>
      </w:r>
      <w:r w:rsidRPr="00FA1C0E">
        <w:rPr>
          <w:rFonts w:ascii="Bookman Old Style" w:hAnsi="Bookman Old Style"/>
          <w:sz w:val="22"/>
          <w:szCs w:val="22"/>
        </w:rPr>
        <w:t>con suficiencia las razones para</w:t>
      </w:r>
      <w:r w:rsidRPr="00FA1C0E">
        <w:rPr>
          <w:rFonts w:ascii="Bookman Old Style" w:hAnsi="Bookman Old Style"/>
          <w:spacing w:val="-5"/>
          <w:sz w:val="22"/>
          <w:szCs w:val="22"/>
        </w:rPr>
        <w:t xml:space="preserve"> </w:t>
      </w:r>
      <w:r w:rsidRPr="00FA1C0E">
        <w:rPr>
          <w:rFonts w:ascii="Bookman Old Style" w:hAnsi="Bookman Old Style"/>
          <w:sz w:val="22"/>
          <w:szCs w:val="22"/>
        </w:rPr>
        <w:t>hacerlo.</w:t>
      </w:r>
    </w:p>
    <w:p w14:paraId="5E34285D" w14:textId="77777777" w:rsidR="002E429C" w:rsidRPr="00353F5D" w:rsidRDefault="002E429C" w:rsidP="002E429C">
      <w:pPr>
        <w:pStyle w:val="BodyText"/>
        <w:jc w:val="both"/>
        <w:rPr>
          <w:rFonts w:ascii="Bookman Old Style" w:hAnsi="Bookman Old Style"/>
          <w:sz w:val="22"/>
          <w:szCs w:val="22"/>
        </w:rPr>
      </w:pPr>
    </w:p>
    <w:p w14:paraId="11FD57C5"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7"/>
          <w:sz w:val="22"/>
          <w:szCs w:val="22"/>
        </w:rPr>
        <w:t xml:space="preserve"> </w:t>
      </w:r>
      <w:r w:rsidRPr="00353F5D">
        <w:rPr>
          <w:rFonts w:ascii="Bookman Old Style" w:hAnsi="Bookman Old Style"/>
          <w:b/>
          <w:sz w:val="22"/>
          <w:szCs w:val="22"/>
        </w:rPr>
        <w:t>10.</w:t>
      </w:r>
      <w:r w:rsidRPr="00353F5D">
        <w:rPr>
          <w:rFonts w:ascii="Bookman Old Style" w:hAnsi="Bookman Old Style"/>
          <w:b/>
          <w:spacing w:val="-5"/>
          <w:sz w:val="22"/>
          <w:szCs w:val="22"/>
        </w:rPr>
        <w:t xml:space="preserve"> </w:t>
      </w:r>
      <w:r w:rsidRPr="00353F5D">
        <w:rPr>
          <w:rFonts w:ascii="Bookman Old Style" w:hAnsi="Bookman Old Style"/>
          <w:b/>
          <w:sz w:val="22"/>
          <w:szCs w:val="22"/>
        </w:rPr>
        <w:t>Apoyo</w:t>
      </w:r>
      <w:r w:rsidRPr="00353F5D">
        <w:rPr>
          <w:rFonts w:ascii="Bookman Old Style" w:hAnsi="Bookman Old Style"/>
          <w:b/>
          <w:spacing w:val="-8"/>
          <w:sz w:val="22"/>
          <w:szCs w:val="22"/>
        </w:rPr>
        <w:t xml:space="preserve"> </w:t>
      </w:r>
      <w:r w:rsidRPr="00353F5D">
        <w:rPr>
          <w:rFonts w:ascii="Bookman Old Style" w:hAnsi="Bookman Old Style"/>
          <w:b/>
          <w:sz w:val="22"/>
          <w:szCs w:val="22"/>
        </w:rPr>
        <w:t>de</w:t>
      </w:r>
      <w:r w:rsidRPr="00353F5D">
        <w:rPr>
          <w:rFonts w:ascii="Bookman Old Style" w:hAnsi="Bookman Old Style"/>
          <w:b/>
          <w:spacing w:val="-5"/>
          <w:sz w:val="22"/>
          <w:szCs w:val="22"/>
        </w:rPr>
        <w:t xml:space="preserve"> </w:t>
      </w:r>
      <w:r w:rsidRPr="00353F5D">
        <w:rPr>
          <w:rFonts w:ascii="Bookman Old Style" w:hAnsi="Bookman Old Style"/>
          <w:b/>
          <w:sz w:val="22"/>
          <w:szCs w:val="22"/>
        </w:rPr>
        <w:t>la</w:t>
      </w:r>
      <w:r w:rsidRPr="00353F5D">
        <w:rPr>
          <w:rFonts w:ascii="Bookman Old Style" w:hAnsi="Bookman Old Style"/>
          <w:b/>
          <w:spacing w:val="-7"/>
          <w:sz w:val="22"/>
          <w:szCs w:val="22"/>
        </w:rPr>
        <w:t xml:space="preserve"> </w:t>
      </w:r>
      <w:r w:rsidRPr="00353F5D">
        <w:rPr>
          <w:rFonts w:ascii="Bookman Old Style" w:hAnsi="Bookman Old Style"/>
          <w:b/>
          <w:sz w:val="22"/>
          <w:szCs w:val="22"/>
        </w:rPr>
        <w:t>Fuerza</w:t>
      </w:r>
      <w:r w:rsidRPr="00353F5D">
        <w:rPr>
          <w:rFonts w:ascii="Bookman Old Style" w:hAnsi="Bookman Old Style"/>
          <w:b/>
          <w:spacing w:val="-9"/>
          <w:sz w:val="22"/>
          <w:szCs w:val="22"/>
        </w:rPr>
        <w:t xml:space="preserve"> </w:t>
      </w:r>
      <w:r w:rsidRPr="00353F5D">
        <w:rPr>
          <w:rFonts w:ascii="Bookman Old Style" w:hAnsi="Bookman Old Style"/>
          <w:b/>
          <w:sz w:val="22"/>
          <w:szCs w:val="22"/>
        </w:rPr>
        <w:t>Pública.</w:t>
      </w:r>
      <w:r w:rsidRPr="00353F5D">
        <w:rPr>
          <w:rFonts w:ascii="Bookman Old Style" w:hAnsi="Bookman Old Style"/>
          <w:b/>
          <w:spacing w:val="-8"/>
          <w:sz w:val="22"/>
          <w:szCs w:val="22"/>
        </w:rPr>
        <w:t xml:space="preserve"> </w:t>
      </w:r>
      <w:r w:rsidRPr="00353F5D">
        <w:rPr>
          <w:rFonts w:ascii="Bookman Old Style" w:hAnsi="Bookman Old Style"/>
          <w:sz w:val="22"/>
          <w:szCs w:val="22"/>
        </w:rPr>
        <w:t>Las</w:t>
      </w:r>
      <w:r w:rsidRPr="00353F5D">
        <w:rPr>
          <w:rFonts w:ascii="Bookman Old Style" w:hAnsi="Bookman Old Style"/>
          <w:spacing w:val="-7"/>
          <w:sz w:val="22"/>
          <w:szCs w:val="22"/>
        </w:rPr>
        <w:t xml:space="preserve"> </w:t>
      </w:r>
      <w:r w:rsidRPr="00353F5D">
        <w:rPr>
          <w:rFonts w:ascii="Bookman Old Style" w:hAnsi="Bookman Old Style"/>
          <w:sz w:val="22"/>
          <w:szCs w:val="22"/>
        </w:rPr>
        <w:t>autoridades</w:t>
      </w:r>
      <w:r w:rsidRPr="00353F5D">
        <w:rPr>
          <w:rFonts w:ascii="Bookman Old Style" w:hAnsi="Bookman Old Style"/>
          <w:spacing w:val="-9"/>
          <w:sz w:val="22"/>
          <w:szCs w:val="22"/>
        </w:rPr>
        <w:t xml:space="preserve"> </w:t>
      </w:r>
      <w:r w:rsidRPr="00353F5D">
        <w:rPr>
          <w:rFonts w:ascii="Bookman Old Style" w:hAnsi="Bookman Old Style"/>
          <w:sz w:val="22"/>
          <w:szCs w:val="22"/>
        </w:rPr>
        <w:t>judiciales</w:t>
      </w:r>
      <w:r w:rsidRPr="00353F5D">
        <w:rPr>
          <w:rFonts w:ascii="Bookman Old Style" w:hAnsi="Bookman Old Style"/>
          <w:spacing w:val="-7"/>
          <w:sz w:val="22"/>
          <w:szCs w:val="22"/>
        </w:rPr>
        <w:t xml:space="preserve"> </w:t>
      </w:r>
      <w:r w:rsidRPr="00353F5D">
        <w:rPr>
          <w:rFonts w:ascii="Bookman Old Style" w:hAnsi="Bookman Old Style"/>
          <w:sz w:val="22"/>
          <w:szCs w:val="22"/>
        </w:rPr>
        <w:t>responsables de aplicar la presente ley contarán con el apoyo que resulte necesario, de parte de la Fuerza Pública y de las autoridades de policía, para ejecutar las decisiones impartidas o procurar la seguridad de sus</w:t>
      </w:r>
      <w:r w:rsidRPr="00353F5D">
        <w:rPr>
          <w:rFonts w:ascii="Bookman Old Style" w:hAnsi="Bookman Old Style"/>
          <w:spacing w:val="-4"/>
          <w:sz w:val="22"/>
          <w:szCs w:val="22"/>
        </w:rPr>
        <w:t xml:space="preserve"> </w:t>
      </w:r>
      <w:r w:rsidRPr="00353F5D">
        <w:rPr>
          <w:rFonts w:ascii="Bookman Old Style" w:hAnsi="Bookman Old Style"/>
          <w:sz w:val="22"/>
          <w:szCs w:val="22"/>
        </w:rPr>
        <w:t>beneficiarios.</w:t>
      </w:r>
    </w:p>
    <w:p w14:paraId="3F1CEE31" w14:textId="77777777" w:rsidR="002E429C" w:rsidRPr="00353F5D" w:rsidRDefault="002E429C" w:rsidP="002E429C">
      <w:pPr>
        <w:pStyle w:val="BodyText"/>
        <w:jc w:val="both"/>
        <w:rPr>
          <w:rFonts w:ascii="Bookman Old Style" w:hAnsi="Bookman Old Style"/>
          <w:sz w:val="22"/>
          <w:szCs w:val="22"/>
        </w:rPr>
      </w:pPr>
    </w:p>
    <w:p w14:paraId="53EAAE88" w14:textId="52D133AB" w:rsidR="002E429C" w:rsidRPr="00710BF4" w:rsidRDefault="002E429C" w:rsidP="002E429C">
      <w:pPr>
        <w:pStyle w:val="BodyText"/>
        <w:jc w:val="both"/>
        <w:rPr>
          <w:rFonts w:ascii="Bookman Old Style" w:hAnsi="Bookman Old Style"/>
          <w:sz w:val="22"/>
          <w:szCs w:val="22"/>
        </w:rPr>
      </w:pPr>
      <w:r w:rsidRPr="00710BF4">
        <w:rPr>
          <w:rFonts w:ascii="Bookman Old Style" w:hAnsi="Bookman Old Style"/>
          <w:b/>
          <w:sz w:val="22"/>
          <w:szCs w:val="22"/>
        </w:rPr>
        <w:t>Artículo</w:t>
      </w:r>
      <w:r w:rsidRPr="00710BF4">
        <w:rPr>
          <w:rFonts w:ascii="Bookman Old Style" w:hAnsi="Bookman Old Style"/>
          <w:b/>
          <w:spacing w:val="-15"/>
          <w:sz w:val="22"/>
          <w:szCs w:val="22"/>
        </w:rPr>
        <w:t xml:space="preserve"> </w:t>
      </w:r>
      <w:r w:rsidRPr="00710BF4">
        <w:rPr>
          <w:rFonts w:ascii="Bookman Old Style" w:hAnsi="Bookman Old Style"/>
          <w:b/>
          <w:sz w:val="22"/>
          <w:szCs w:val="22"/>
        </w:rPr>
        <w:t>11.</w:t>
      </w:r>
      <w:r w:rsidRPr="00710BF4">
        <w:rPr>
          <w:rFonts w:ascii="Bookman Old Style" w:hAnsi="Bookman Old Style"/>
          <w:b/>
          <w:spacing w:val="-14"/>
          <w:sz w:val="22"/>
          <w:szCs w:val="22"/>
        </w:rPr>
        <w:t xml:space="preserve"> </w:t>
      </w:r>
      <w:r w:rsidRPr="00710BF4">
        <w:rPr>
          <w:rFonts w:ascii="Bookman Old Style" w:hAnsi="Bookman Old Style"/>
          <w:b/>
          <w:sz w:val="22"/>
          <w:szCs w:val="22"/>
        </w:rPr>
        <w:t>Participación</w:t>
      </w:r>
      <w:r w:rsidRPr="00710BF4">
        <w:rPr>
          <w:rFonts w:ascii="Bookman Old Style" w:hAnsi="Bookman Old Style"/>
          <w:b/>
          <w:spacing w:val="-15"/>
          <w:sz w:val="22"/>
          <w:szCs w:val="22"/>
        </w:rPr>
        <w:t xml:space="preserve"> </w:t>
      </w:r>
      <w:r w:rsidRPr="00710BF4">
        <w:rPr>
          <w:rFonts w:ascii="Bookman Old Style" w:hAnsi="Bookman Old Style"/>
          <w:b/>
          <w:sz w:val="22"/>
          <w:szCs w:val="22"/>
        </w:rPr>
        <w:t>del</w:t>
      </w:r>
      <w:r w:rsidRPr="00710BF4">
        <w:rPr>
          <w:rFonts w:ascii="Bookman Old Style" w:hAnsi="Bookman Old Style"/>
          <w:b/>
          <w:spacing w:val="-17"/>
          <w:sz w:val="22"/>
          <w:szCs w:val="22"/>
        </w:rPr>
        <w:t xml:space="preserve"> </w:t>
      </w:r>
      <w:r w:rsidRPr="00710BF4">
        <w:rPr>
          <w:rFonts w:ascii="Bookman Old Style" w:hAnsi="Bookman Old Style"/>
          <w:b/>
          <w:sz w:val="22"/>
          <w:szCs w:val="22"/>
        </w:rPr>
        <w:t>Ministerio</w:t>
      </w:r>
      <w:r w:rsidRPr="00710BF4">
        <w:rPr>
          <w:rFonts w:ascii="Bookman Old Style" w:hAnsi="Bookman Old Style"/>
          <w:b/>
          <w:spacing w:val="-14"/>
          <w:sz w:val="22"/>
          <w:szCs w:val="22"/>
        </w:rPr>
        <w:t xml:space="preserve"> </w:t>
      </w:r>
      <w:r w:rsidRPr="00710BF4">
        <w:rPr>
          <w:rFonts w:ascii="Bookman Old Style" w:hAnsi="Bookman Old Style"/>
          <w:b/>
          <w:sz w:val="22"/>
          <w:szCs w:val="22"/>
        </w:rPr>
        <w:t>Público.</w:t>
      </w:r>
      <w:r w:rsidRPr="00710BF4">
        <w:rPr>
          <w:rFonts w:ascii="Bookman Old Style" w:hAnsi="Bookman Old Style"/>
          <w:b/>
          <w:spacing w:val="-15"/>
          <w:sz w:val="22"/>
          <w:szCs w:val="22"/>
        </w:rPr>
        <w:t xml:space="preserve"> </w:t>
      </w:r>
      <w:r w:rsidRPr="00710BF4">
        <w:rPr>
          <w:rFonts w:ascii="Bookman Old Style" w:hAnsi="Bookman Old Style"/>
          <w:sz w:val="22"/>
          <w:szCs w:val="22"/>
        </w:rPr>
        <w:t>El</w:t>
      </w:r>
      <w:r w:rsidRPr="00710BF4">
        <w:rPr>
          <w:rFonts w:ascii="Bookman Old Style" w:hAnsi="Bookman Old Style"/>
          <w:spacing w:val="-15"/>
          <w:sz w:val="22"/>
          <w:szCs w:val="22"/>
        </w:rPr>
        <w:t xml:space="preserve"> </w:t>
      </w:r>
      <w:r w:rsidRPr="00710BF4">
        <w:rPr>
          <w:rFonts w:ascii="Bookman Old Style" w:hAnsi="Bookman Old Style"/>
          <w:sz w:val="22"/>
          <w:szCs w:val="22"/>
        </w:rPr>
        <w:t>Ministerio</w:t>
      </w:r>
      <w:r w:rsidRPr="00710BF4">
        <w:rPr>
          <w:rFonts w:ascii="Bookman Old Style" w:hAnsi="Bookman Old Style"/>
          <w:spacing w:val="-16"/>
          <w:sz w:val="22"/>
          <w:szCs w:val="22"/>
        </w:rPr>
        <w:t xml:space="preserve"> </w:t>
      </w:r>
      <w:r w:rsidRPr="00710BF4">
        <w:rPr>
          <w:rFonts w:ascii="Bookman Old Style" w:hAnsi="Bookman Old Style"/>
          <w:sz w:val="22"/>
          <w:szCs w:val="22"/>
        </w:rPr>
        <w:t>Público,</w:t>
      </w:r>
      <w:r w:rsidRPr="00710BF4">
        <w:rPr>
          <w:rFonts w:ascii="Bookman Old Style" w:hAnsi="Bookman Old Style"/>
          <w:spacing w:val="-13"/>
          <w:sz w:val="22"/>
          <w:szCs w:val="22"/>
        </w:rPr>
        <w:t xml:space="preserve"> </w:t>
      </w:r>
      <w:r w:rsidRPr="00710BF4">
        <w:rPr>
          <w:rFonts w:ascii="Bookman Old Style" w:hAnsi="Bookman Old Style"/>
          <w:sz w:val="22"/>
          <w:szCs w:val="22"/>
        </w:rPr>
        <w:t>en</w:t>
      </w:r>
      <w:r w:rsidRPr="00710BF4">
        <w:rPr>
          <w:rFonts w:ascii="Bookman Old Style" w:hAnsi="Bookman Old Style"/>
          <w:spacing w:val="-14"/>
          <w:sz w:val="22"/>
          <w:szCs w:val="22"/>
        </w:rPr>
        <w:t xml:space="preserve"> </w:t>
      </w:r>
      <w:r w:rsidRPr="00710BF4">
        <w:rPr>
          <w:rFonts w:ascii="Bookman Old Style" w:hAnsi="Bookman Old Style"/>
          <w:sz w:val="22"/>
          <w:szCs w:val="22"/>
        </w:rPr>
        <w:t>cabeza de</w:t>
      </w:r>
      <w:r w:rsidRPr="00710BF4">
        <w:rPr>
          <w:rFonts w:ascii="Bookman Old Style" w:hAnsi="Bookman Old Style"/>
          <w:spacing w:val="-4"/>
          <w:sz w:val="22"/>
          <w:szCs w:val="22"/>
        </w:rPr>
        <w:t xml:space="preserve"> </w:t>
      </w:r>
      <w:r w:rsidRPr="00710BF4">
        <w:rPr>
          <w:rFonts w:ascii="Bookman Old Style" w:hAnsi="Bookman Old Style"/>
          <w:sz w:val="22"/>
          <w:szCs w:val="22"/>
        </w:rPr>
        <w:t>la</w:t>
      </w:r>
      <w:r w:rsidRPr="00710BF4">
        <w:rPr>
          <w:rFonts w:ascii="Bookman Old Style" w:hAnsi="Bookman Old Style"/>
          <w:spacing w:val="-6"/>
          <w:sz w:val="22"/>
          <w:szCs w:val="22"/>
        </w:rPr>
        <w:t xml:space="preserve"> </w:t>
      </w:r>
      <w:r w:rsidRPr="00710BF4">
        <w:rPr>
          <w:rFonts w:ascii="Bookman Old Style" w:hAnsi="Bookman Old Style"/>
          <w:sz w:val="22"/>
          <w:szCs w:val="22"/>
        </w:rPr>
        <w:t>Procuraduría</w:t>
      </w:r>
      <w:r w:rsidRPr="00710BF4">
        <w:rPr>
          <w:rFonts w:ascii="Bookman Old Style" w:hAnsi="Bookman Old Style"/>
          <w:spacing w:val="-7"/>
          <w:sz w:val="22"/>
          <w:szCs w:val="22"/>
        </w:rPr>
        <w:t xml:space="preserve"> </w:t>
      </w:r>
      <w:r w:rsidRPr="00710BF4">
        <w:rPr>
          <w:rFonts w:ascii="Bookman Old Style" w:hAnsi="Bookman Old Style"/>
          <w:sz w:val="22"/>
          <w:szCs w:val="22"/>
        </w:rPr>
        <w:t>General</w:t>
      </w:r>
      <w:r w:rsidRPr="00710BF4">
        <w:rPr>
          <w:rFonts w:ascii="Bookman Old Style" w:hAnsi="Bookman Old Style"/>
          <w:spacing w:val="-4"/>
          <w:sz w:val="22"/>
          <w:szCs w:val="22"/>
        </w:rPr>
        <w:t xml:space="preserve"> </w:t>
      </w:r>
      <w:r w:rsidRPr="00710BF4">
        <w:rPr>
          <w:rFonts w:ascii="Bookman Old Style" w:hAnsi="Bookman Old Style"/>
          <w:sz w:val="22"/>
          <w:szCs w:val="22"/>
        </w:rPr>
        <w:t>de</w:t>
      </w:r>
      <w:r w:rsidRPr="00710BF4">
        <w:rPr>
          <w:rFonts w:ascii="Bookman Old Style" w:hAnsi="Bookman Old Style"/>
          <w:spacing w:val="-4"/>
          <w:sz w:val="22"/>
          <w:szCs w:val="22"/>
        </w:rPr>
        <w:t xml:space="preserve"> </w:t>
      </w:r>
      <w:r w:rsidRPr="00710BF4">
        <w:rPr>
          <w:rFonts w:ascii="Bookman Old Style" w:hAnsi="Bookman Old Style"/>
          <w:sz w:val="22"/>
          <w:szCs w:val="22"/>
        </w:rPr>
        <w:t>la</w:t>
      </w:r>
      <w:r w:rsidRPr="00710BF4">
        <w:rPr>
          <w:rFonts w:ascii="Bookman Old Style" w:hAnsi="Bookman Old Style"/>
          <w:spacing w:val="-3"/>
          <w:sz w:val="22"/>
          <w:szCs w:val="22"/>
        </w:rPr>
        <w:t xml:space="preserve"> </w:t>
      </w:r>
      <w:r w:rsidRPr="00710BF4">
        <w:rPr>
          <w:rFonts w:ascii="Bookman Old Style" w:hAnsi="Bookman Old Style"/>
          <w:sz w:val="22"/>
          <w:szCs w:val="22"/>
        </w:rPr>
        <w:t>Nación,</w:t>
      </w:r>
      <w:r w:rsidRPr="00710BF4">
        <w:rPr>
          <w:rFonts w:ascii="Bookman Old Style" w:hAnsi="Bookman Old Style"/>
          <w:spacing w:val="-5"/>
          <w:sz w:val="22"/>
          <w:szCs w:val="22"/>
        </w:rPr>
        <w:t xml:space="preserve"> </w:t>
      </w:r>
      <w:r w:rsidRPr="00710BF4">
        <w:rPr>
          <w:rFonts w:ascii="Bookman Old Style" w:hAnsi="Bookman Old Style"/>
          <w:sz w:val="22"/>
          <w:szCs w:val="22"/>
        </w:rPr>
        <w:t>intervendrá</w:t>
      </w:r>
      <w:r w:rsidRPr="00710BF4">
        <w:rPr>
          <w:rFonts w:ascii="Bookman Old Style" w:hAnsi="Bookman Old Style"/>
          <w:spacing w:val="-3"/>
          <w:sz w:val="22"/>
          <w:szCs w:val="22"/>
        </w:rPr>
        <w:t xml:space="preserve"> </w:t>
      </w:r>
      <w:r w:rsidRPr="00710BF4">
        <w:rPr>
          <w:rFonts w:ascii="Bookman Old Style" w:hAnsi="Bookman Old Style"/>
          <w:sz w:val="22"/>
          <w:szCs w:val="22"/>
        </w:rPr>
        <w:t>de</w:t>
      </w:r>
      <w:r w:rsidRPr="00710BF4">
        <w:rPr>
          <w:rFonts w:ascii="Bookman Old Style" w:hAnsi="Bookman Old Style"/>
          <w:spacing w:val="-3"/>
          <w:sz w:val="22"/>
          <w:szCs w:val="22"/>
        </w:rPr>
        <w:t xml:space="preserve"> </w:t>
      </w:r>
      <w:r w:rsidRPr="00710BF4">
        <w:rPr>
          <w:rFonts w:ascii="Bookman Old Style" w:hAnsi="Bookman Old Style"/>
          <w:sz w:val="22"/>
          <w:szCs w:val="22"/>
        </w:rPr>
        <w:t>oficio</w:t>
      </w:r>
      <w:r w:rsidRPr="00710BF4">
        <w:rPr>
          <w:rFonts w:ascii="Bookman Old Style" w:hAnsi="Bookman Old Style"/>
          <w:spacing w:val="-4"/>
          <w:sz w:val="22"/>
          <w:szCs w:val="22"/>
        </w:rPr>
        <w:t xml:space="preserve"> </w:t>
      </w:r>
      <w:r w:rsidRPr="00710BF4">
        <w:rPr>
          <w:rFonts w:ascii="Bookman Old Style" w:hAnsi="Bookman Old Style"/>
          <w:sz w:val="22"/>
          <w:szCs w:val="22"/>
        </w:rPr>
        <w:t>o</w:t>
      </w:r>
      <w:r w:rsidRPr="00710BF4">
        <w:rPr>
          <w:rFonts w:ascii="Bookman Old Style" w:hAnsi="Bookman Old Style"/>
          <w:spacing w:val="-6"/>
          <w:sz w:val="22"/>
          <w:szCs w:val="22"/>
        </w:rPr>
        <w:t xml:space="preserve"> </w:t>
      </w:r>
      <w:r w:rsidRPr="00710BF4">
        <w:rPr>
          <w:rFonts w:ascii="Bookman Old Style" w:hAnsi="Bookman Old Style"/>
          <w:sz w:val="22"/>
          <w:szCs w:val="22"/>
        </w:rPr>
        <w:t>a</w:t>
      </w:r>
      <w:r w:rsidRPr="00710BF4">
        <w:rPr>
          <w:rFonts w:ascii="Bookman Old Style" w:hAnsi="Bookman Old Style"/>
          <w:spacing w:val="-4"/>
          <w:sz w:val="22"/>
          <w:szCs w:val="22"/>
        </w:rPr>
        <w:t xml:space="preserve"> </w:t>
      </w:r>
      <w:r w:rsidRPr="00710BF4">
        <w:rPr>
          <w:rFonts w:ascii="Bookman Old Style" w:hAnsi="Bookman Old Style"/>
          <w:sz w:val="22"/>
          <w:szCs w:val="22"/>
        </w:rPr>
        <w:t>solicitud</w:t>
      </w:r>
      <w:r w:rsidRPr="00710BF4">
        <w:rPr>
          <w:rFonts w:ascii="Bookman Old Style" w:hAnsi="Bookman Old Style"/>
          <w:spacing w:val="-2"/>
          <w:sz w:val="22"/>
          <w:szCs w:val="22"/>
        </w:rPr>
        <w:t xml:space="preserve"> </w:t>
      </w:r>
      <w:r w:rsidRPr="00710BF4">
        <w:rPr>
          <w:rFonts w:ascii="Bookman Old Style" w:hAnsi="Bookman Old Style"/>
          <w:sz w:val="22"/>
          <w:szCs w:val="22"/>
        </w:rPr>
        <w:t>de</w:t>
      </w:r>
      <w:r w:rsidRPr="00710BF4">
        <w:rPr>
          <w:rFonts w:ascii="Bookman Old Style" w:hAnsi="Bookman Old Style"/>
          <w:spacing w:val="-4"/>
          <w:sz w:val="22"/>
          <w:szCs w:val="22"/>
        </w:rPr>
        <w:t xml:space="preserve"> </w:t>
      </w:r>
      <w:r w:rsidRPr="00710BF4">
        <w:rPr>
          <w:rFonts w:ascii="Bookman Old Style" w:hAnsi="Bookman Old Style"/>
          <w:sz w:val="22"/>
          <w:szCs w:val="22"/>
        </w:rPr>
        <w:t>parte en cualquier etapa del proceso agrario</w:t>
      </w:r>
      <w:r w:rsidR="00710BF4" w:rsidRPr="00710BF4">
        <w:rPr>
          <w:rFonts w:ascii="Bookman Old Style" w:hAnsi="Bookman Old Style"/>
          <w:sz w:val="22"/>
          <w:szCs w:val="22"/>
        </w:rPr>
        <w:t>,</w:t>
      </w:r>
      <w:r w:rsidRPr="00710BF4">
        <w:rPr>
          <w:rFonts w:ascii="Bookman Old Style" w:hAnsi="Bookman Old Style"/>
          <w:sz w:val="22"/>
          <w:szCs w:val="22"/>
        </w:rPr>
        <w:t xml:space="preserve"> rural</w:t>
      </w:r>
      <w:r w:rsidR="00710BF4" w:rsidRPr="00710BF4">
        <w:rPr>
          <w:rFonts w:ascii="Bookman Old Style" w:hAnsi="Bookman Old Style"/>
          <w:sz w:val="22"/>
          <w:szCs w:val="22"/>
        </w:rPr>
        <w:t xml:space="preserve"> y ambiental</w:t>
      </w:r>
      <w:r w:rsidRPr="00710BF4">
        <w:rPr>
          <w:rFonts w:ascii="Bookman Old Style" w:hAnsi="Bookman Old Style"/>
          <w:sz w:val="22"/>
          <w:szCs w:val="22"/>
        </w:rPr>
        <w:t>. Su intervención se realizará a</w:t>
      </w:r>
      <w:r w:rsidRPr="00710BF4">
        <w:rPr>
          <w:rFonts w:ascii="Bookman Old Style" w:hAnsi="Bookman Old Style"/>
          <w:spacing w:val="-30"/>
          <w:sz w:val="22"/>
          <w:szCs w:val="22"/>
        </w:rPr>
        <w:t xml:space="preserve"> </w:t>
      </w:r>
      <w:r w:rsidRPr="00710BF4">
        <w:rPr>
          <w:rFonts w:ascii="Bookman Old Style" w:hAnsi="Bookman Old Style"/>
          <w:sz w:val="22"/>
          <w:szCs w:val="22"/>
        </w:rPr>
        <w:t>través de los funcionarios o agentes competentes de acuerdo con las funciones y competencias de la entidad. Para el efecto, le será notificada la providencia que dé inicio al</w:t>
      </w:r>
      <w:r w:rsidRPr="00710BF4">
        <w:rPr>
          <w:rFonts w:ascii="Bookman Old Style" w:hAnsi="Bookman Old Style"/>
          <w:spacing w:val="-1"/>
          <w:sz w:val="22"/>
          <w:szCs w:val="22"/>
        </w:rPr>
        <w:t xml:space="preserve"> </w:t>
      </w:r>
      <w:r w:rsidRPr="00710BF4">
        <w:rPr>
          <w:rFonts w:ascii="Bookman Old Style" w:hAnsi="Bookman Old Style"/>
          <w:sz w:val="22"/>
          <w:szCs w:val="22"/>
        </w:rPr>
        <w:t>proceso.</w:t>
      </w:r>
    </w:p>
    <w:p w14:paraId="6D368459" w14:textId="77777777" w:rsidR="002E429C" w:rsidRPr="00710BF4" w:rsidRDefault="002E429C" w:rsidP="002E429C">
      <w:pPr>
        <w:pStyle w:val="BodyText"/>
        <w:jc w:val="both"/>
        <w:rPr>
          <w:rFonts w:ascii="Bookman Old Style" w:hAnsi="Bookman Old Style"/>
          <w:sz w:val="22"/>
          <w:szCs w:val="22"/>
        </w:rPr>
      </w:pPr>
    </w:p>
    <w:p w14:paraId="5F804E94" w14:textId="77777777" w:rsidR="002E429C" w:rsidRPr="00353F5D" w:rsidRDefault="002E429C" w:rsidP="002E429C">
      <w:pPr>
        <w:pStyle w:val="BodyText"/>
        <w:jc w:val="both"/>
        <w:rPr>
          <w:rFonts w:ascii="Bookman Old Style" w:hAnsi="Bookman Old Style"/>
          <w:sz w:val="22"/>
          <w:szCs w:val="22"/>
        </w:rPr>
      </w:pPr>
      <w:r w:rsidRPr="00710BF4">
        <w:rPr>
          <w:rFonts w:ascii="Bookman Old Style" w:hAnsi="Bookman Old Style"/>
          <w:sz w:val="22"/>
          <w:szCs w:val="22"/>
        </w:rPr>
        <w:t xml:space="preserve">Igualmente, la Procuraduría General de la Nación puede conceptuar respecto del objeto del litigio en cualquier etapa procesal siendo obligatorio para el juez </w:t>
      </w:r>
      <w:r w:rsidRPr="00710BF4">
        <w:rPr>
          <w:rFonts w:ascii="Bookman Old Style" w:hAnsi="Bookman Old Style"/>
          <w:sz w:val="22"/>
          <w:szCs w:val="22"/>
        </w:rPr>
        <w:lastRenderedPageBreak/>
        <w:t>pronunciarse sobre dicho concepto.</w:t>
      </w:r>
    </w:p>
    <w:p w14:paraId="58537488" w14:textId="77777777" w:rsidR="002E429C" w:rsidRPr="00353F5D" w:rsidRDefault="002E429C" w:rsidP="002E429C">
      <w:pPr>
        <w:pStyle w:val="BodyText"/>
        <w:jc w:val="both"/>
        <w:rPr>
          <w:rFonts w:ascii="Bookman Old Style" w:hAnsi="Bookman Old Style"/>
          <w:sz w:val="22"/>
          <w:szCs w:val="22"/>
        </w:rPr>
      </w:pPr>
    </w:p>
    <w:p w14:paraId="14AA6D69" w14:textId="48DDF003" w:rsidR="002E429C" w:rsidRPr="00710BF4" w:rsidRDefault="002E429C" w:rsidP="002E429C">
      <w:pPr>
        <w:pStyle w:val="BodyText"/>
        <w:jc w:val="both"/>
        <w:rPr>
          <w:rFonts w:ascii="Bookman Old Style" w:hAnsi="Bookman Old Style"/>
          <w:sz w:val="22"/>
          <w:szCs w:val="22"/>
        </w:rPr>
      </w:pPr>
      <w:r w:rsidRPr="00710BF4">
        <w:rPr>
          <w:rFonts w:ascii="Bookman Old Style" w:hAnsi="Bookman Old Style"/>
          <w:b/>
          <w:sz w:val="22"/>
          <w:szCs w:val="22"/>
        </w:rPr>
        <w:t xml:space="preserve">Artículo 12. Itinerancia. </w:t>
      </w:r>
      <w:r w:rsidRPr="00710BF4">
        <w:rPr>
          <w:rFonts w:ascii="Bookman Old Style" w:hAnsi="Bookman Old Style"/>
          <w:sz w:val="22"/>
          <w:szCs w:val="22"/>
        </w:rPr>
        <w:t>Cuando se estime necesario y pertinente, conforme a las características del caso objeto de la actuación correspondiente, los despachos judiciales</w:t>
      </w:r>
      <w:r w:rsidRPr="00710BF4">
        <w:rPr>
          <w:rFonts w:ascii="Bookman Old Style" w:hAnsi="Bookman Old Style"/>
          <w:spacing w:val="-16"/>
          <w:sz w:val="22"/>
          <w:szCs w:val="22"/>
        </w:rPr>
        <w:t xml:space="preserve"> </w:t>
      </w:r>
      <w:r w:rsidRPr="00710BF4">
        <w:rPr>
          <w:rFonts w:ascii="Bookman Old Style" w:hAnsi="Bookman Old Style"/>
          <w:sz w:val="22"/>
          <w:szCs w:val="22"/>
        </w:rPr>
        <w:t>rurales</w:t>
      </w:r>
      <w:r w:rsidR="00710BF4" w:rsidRPr="00710BF4">
        <w:rPr>
          <w:rFonts w:ascii="Bookman Old Style" w:hAnsi="Bookman Old Style"/>
          <w:spacing w:val="-19"/>
          <w:sz w:val="22"/>
          <w:szCs w:val="22"/>
        </w:rPr>
        <w:t>,</w:t>
      </w:r>
      <w:r w:rsidRPr="00710BF4">
        <w:rPr>
          <w:rFonts w:ascii="Bookman Old Style" w:hAnsi="Bookman Old Style"/>
          <w:spacing w:val="-19"/>
          <w:sz w:val="22"/>
          <w:szCs w:val="22"/>
        </w:rPr>
        <w:t xml:space="preserve"> </w:t>
      </w:r>
      <w:r w:rsidRPr="00710BF4">
        <w:rPr>
          <w:rFonts w:ascii="Bookman Old Style" w:hAnsi="Bookman Old Style"/>
          <w:sz w:val="22"/>
          <w:szCs w:val="22"/>
        </w:rPr>
        <w:t>agrarios</w:t>
      </w:r>
      <w:r w:rsidR="00710BF4" w:rsidRPr="00710BF4">
        <w:rPr>
          <w:rFonts w:ascii="Bookman Old Style" w:hAnsi="Bookman Old Style"/>
          <w:sz w:val="22"/>
          <w:szCs w:val="22"/>
        </w:rPr>
        <w:t xml:space="preserve"> y ambientales</w:t>
      </w:r>
      <w:r w:rsidRPr="00710BF4">
        <w:rPr>
          <w:rFonts w:ascii="Bookman Old Style" w:hAnsi="Bookman Old Style"/>
          <w:spacing w:val="-15"/>
          <w:sz w:val="22"/>
          <w:szCs w:val="22"/>
        </w:rPr>
        <w:t xml:space="preserve"> </w:t>
      </w:r>
      <w:r w:rsidRPr="00710BF4">
        <w:rPr>
          <w:rFonts w:ascii="Bookman Old Style" w:hAnsi="Bookman Old Style"/>
          <w:sz w:val="22"/>
          <w:szCs w:val="22"/>
        </w:rPr>
        <w:t>podrán</w:t>
      </w:r>
      <w:r w:rsidRPr="00710BF4">
        <w:rPr>
          <w:rFonts w:ascii="Bookman Old Style" w:hAnsi="Bookman Old Style"/>
          <w:spacing w:val="-18"/>
          <w:sz w:val="22"/>
          <w:szCs w:val="22"/>
        </w:rPr>
        <w:t xml:space="preserve"> </w:t>
      </w:r>
      <w:r w:rsidRPr="00710BF4">
        <w:rPr>
          <w:rFonts w:ascii="Bookman Old Style" w:hAnsi="Bookman Old Style"/>
          <w:sz w:val="22"/>
          <w:szCs w:val="22"/>
        </w:rPr>
        <w:t>ejercer</w:t>
      </w:r>
      <w:r w:rsidRPr="00710BF4">
        <w:rPr>
          <w:rFonts w:ascii="Bookman Old Style" w:hAnsi="Bookman Old Style"/>
          <w:spacing w:val="-19"/>
          <w:sz w:val="22"/>
          <w:szCs w:val="22"/>
        </w:rPr>
        <w:t xml:space="preserve"> </w:t>
      </w:r>
      <w:r w:rsidRPr="00710BF4">
        <w:rPr>
          <w:rFonts w:ascii="Bookman Old Style" w:hAnsi="Bookman Old Style"/>
          <w:sz w:val="22"/>
          <w:szCs w:val="22"/>
        </w:rPr>
        <w:t>sus</w:t>
      </w:r>
      <w:r w:rsidRPr="00710BF4">
        <w:rPr>
          <w:rFonts w:ascii="Bookman Old Style" w:hAnsi="Bookman Old Style"/>
          <w:spacing w:val="-18"/>
          <w:sz w:val="22"/>
          <w:szCs w:val="22"/>
        </w:rPr>
        <w:t xml:space="preserve"> </w:t>
      </w:r>
      <w:r w:rsidRPr="00710BF4">
        <w:rPr>
          <w:rFonts w:ascii="Bookman Old Style" w:hAnsi="Bookman Old Style"/>
          <w:sz w:val="22"/>
          <w:szCs w:val="22"/>
        </w:rPr>
        <w:t>funciones</w:t>
      </w:r>
      <w:r w:rsidRPr="00710BF4">
        <w:rPr>
          <w:rFonts w:ascii="Bookman Old Style" w:hAnsi="Bookman Old Style"/>
          <w:spacing w:val="-17"/>
          <w:sz w:val="22"/>
          <w:szCs w:val="22"/>
        </w:rPr>
        <w:t xml:space="preserve"> </w:t>
      </w:r>
      <w:r w:rsidRPr="00710BF4">
        <w:rPr>
          <w:rFonts w:ascii="Bookman Old Style" w:hAnsi="Bookman Old Style"/>
          <w:sz w:val="22"/>
          <w:szCs w:val="22"/>
        </w:rPr>
        <w:t>y</w:t>
      </w:r>
      <w:r w:rsidRPr="00710BF4">
        <w:rPr>
          <w:rFonts w:ascii="Bookman Old Style" w:hAnsi="Bookman Old Style"/>
          <w:spacing w:val="-19"/>
          <w:sz w:val="22"/>
          <w:szCs w:val="22"/>
        </w:rPr>
        <w:t xml:space="preserve"> </w:t>
      </w:r>
      <w:r w:rsidRPr="00710BF4">
        <w:rPr>
          <w:rFonts w:ascii="Bookman Old Style" w:hAnsi="Bookman Old Style"/>
          <w:sz w:val="22"/>
          <w:szCs w:val="22"/>
        </w:rPr>
        <w:t>competencias</w:t>
      </w:r>
      <w:r w:rsidRPr="00710BF4">
        <w:rPr>
          <w:rFonts w:ascii="Bookman Old Style" w:hAnsi="Bookman Old Style"/>
          <w:spacing w:val="-16"/>
          <w:sz w:val="22"/>
          <w:szCs w:val="22"/>
        </w:rPr>
        <w:t xml:space="preserve"> </w:t>
      </w:r>
      <w:r w:rsidRPr="00710BF4">
        <w:rPr>
          <w:rFonts w:ascii="Bookman Old Style" w:hAnsi="Bookman Old Style"/>
          <w:sz w:val="22"/>
          <w:szCs w:val="22"/>
        </w:rPr>
        <w:t>de</w:t>
      </w:r>
      <w:r w:rsidRPr="00710BF4">
        <w:rPr>
          <w:rFonts w:ascii="Bookman Old Style" w:hAnsi="Bookman Old Style"/>
          <w:spacing w:val="-18"/>
          <w:sz w:val="22"/>
          <w:szCs w:val="22"/>
        </w:rPr>
        <w:t xml:space="preserve"> </w:t>
      </w:r>
      <w:r w:rsidRPr="00710BF4">
        <w:rPr>
          <w:rFonts w:ascii="Bookman Old Style" w:hAnsi="Bookman Old Style"/>
          <w:sz w:val="22"/>
          <w:szCs w:val="22"/>
        </w:rPr>
        <w:t>manera itinerante</w:t>
      </w:r>
      <w:r w:rsidRPr="00710BF4">
        <w:rPr>
          <w:rFonts w:ascii="Bookman Old Style" w:hAnsi="Bookman Old Style"/>
          <w:spacing w:val="-16"/>
          <w:sz w:val="22"/>
          <w:szCs w:val="22"/>
        </w:rPr>
        <w:t xml:space="preserve"> </w:t>
      </w:r>
      <w:r w:rsidRPr="00710BF4">
        <w:rPr>
          <w:rFonts w:ascii="Bookman Old Style" w:hAnsi="Bookman Old Style"/>
          <w:sz w:val="22"/>
          <w:szCs w:val="22"/>
        </w:rPr>
        <w:t>en</w:t>
      </w:r>
      <w:r w:rsidRPr="00710BF4">
        <w:rPr>
          <w:rFonts w:ascii="Bookman Old Style" w:hAnsi="Bookman Old Style"/>
          <w:spacing w:val="-18"/>
          <w:sz w:val="22"/>
          <w:szCs w:val="22"/>
        </w:rPr>
        <w:t xml:space="preserve"> </w:t>
      </w:r>
      <w:r w:rsidRPr="00710BF4">
        <w:rPr>
          <w:rFonts w:ascii="Bookman Old Style" w:hAnsi="Bookman Old Style"/>
          <w:sz w:val="22"/>
          <w:szCs w:val="22"/>
        </w:rPr>
        <w:t>todo</w:t>
      </w:r>
      <w:r w:rsidRPr="00710BF4">
        <w:rPr>
          <w:rFonts w:ascii="Bookman Old Style" w:hAnsi="Bookman Old Style"/>
          <w:spacing w:val="-16"/>
          <w:sz w:val="22"/>
          <w:szCs w:val="22"/>
        </w:rPr>
        <w:t xml:space="preserve"> </w:t>
      </w:r>
      <w:r w:rsidRPr="00710BF4">
        <w:rPr>
          <w:rFonts w:ascii="Bookman Old Style" w:hAnsi="Bookman Old Style"/>
          <w:sz w:val="22"/>
          <w:szCs w:val="22"/>
        </w:rPr>
        <w:t>el</w:t>
      </w:r>
      <w:r w:rsidRPr="00710BF4">
        <w:rPr>
          <w:rFonts w:ascii="Bookman Old Style" w:hAnsi="Bookman Old Style"/>
          <w:spacing w:val="-17"/>
          <w:sz w:val="22"/>
          <w:szCs w:val="22"/>
        </w:rPr>
        <w:t xml:space="preserve"> </w:t>
      </w:r>
      <w:r w:rsidRPr="00710BF4">
        <w:rPr>
          <w:rFonts w:ascii="Bookman Old Style" w:hAnsi="Bookman Old Style"/>
          <w:sz w:val="22"/>
          <w:szCs w:val="22"/>
        </w:rPr>
        <w:t>territorio</w:t>
      </w:r>
      <w:r w:rsidRPr="00710BF4">
        <w:rPr>
          <w:rFonts w:ascii="Bookman Old Style" w:hAnsi="Bookman Old Style"/>
          <w:spacing w:val="-15"/>
          <w:sz w:val="22"/>
          <w:szCs w:val="22"/>
        </w:rPr>
        <w:t xml:space="preserve"> </w:t>
      </w:r>
      <w:r w:rsidRPr="00710BF4">
        <w:rPr>
          <w:rFonts w:ascii="Bookman Old Style" w:hAnsi="Bookman Old Style"/>
          <w:sz w:val="22"/>
          <w:szCs w:val="22"/>
        </w:rPr>
        <w:t>nacional,</w:t>
      </w:r>
      <w:r w:rsidRPr="00710BF4">
        <w:rPr>
          <w:rFonts w:ascii="Bookman Old Style" w:hAnsi="Bookman Old Style"/>
          <w:spacing w:val="-16"/>
          <w:sz w:val="22"/>
          <w:szCs w:val="22"/>
        </w:rPr>
        <w:t xml:space="preserve"> </w:t>
      </w:r>
      <w:r w:rsidRPr="00710BF4">
        <w:rPr>
          <w:rFonts w:ascii="Bookman Old Style" w:hAnsi="Bookman Old Style"/>
          <w:sz w:val="22"/>
          <w:szCs w:val="22"/>
        </w:rPr>
        <w:t>de</w:t>
      </w:r>
      <w:r w:rsidRPr="00710BF4">
        <w:rPr>
          <w:rFonts w:ascii="Bookman Old Style" w:hAnsi="Bookman Old Style"/>
          <w:spacing w:val="-18"/>
          <w:sz w:val="22"/>
          <w:szCs w:val="22"/>
        </w:rPr>
        <w:t xml:space="preserve"> </w:t>
      </w:r>
      <w:r w:rsidRPr="00710BF4">
        <w:rPr>
          <w:rFonts w:ascii="Bookman Old Style" w:hAnsi="Bookman Old Style"/>
          <w:sz w:val="22"/>
          <w:szCs w:val="22"/>
        </w:rPr>
        <w:t>acuerdo</w:t>
      </w:r>
      <w:r w:rsidRPr="00710BF4">
        <w:rPr>
          <w:rFonts w:ascii="Bookman Old Style" w:hAnsi="Bookman Old Style"/>
          <w:spacing w:val="-15"/>
          <w:sz w:val="22"/>
          <w:szCs w:val="22"/>
        </w:rPr>
        <w:t xml:space="preserve"> </w:t>
      </w:r>
      <w:r w:rsidRPr="00710BF4">
        <w:rPr>
          <w:rFonts w:ascii="Bookman Old Style" w:hAnsi="Bookman Old Style"/>
          <w:sz w:val="22"/>
          <w:szCs w:val="22"/>
        </w:rPr>
        <w:t>con</w:t>
      </w:r>
      <w:r w:rsidRPr="00710BF4">
        <w:rPr>
          <w:rFonts w:ascii="Bookman Old Style" w:hAnsi="Bookman Old Style"/>
          <w:spacing w:val="-15"/>
          <w:sz w:val="22"/>
          <w:szCs w:val="22"/>
        </w:rPr>
        <w:t xml:space="preserve"> </w:t>
      </w:r>
      <w:r w:rsidRPr="00710BF4">
        <w:rPr>
          <w:rFonts w:ascii="Bookman Old Style" w:hAnsi="Bookman Old Style"/>
          <w:sz w:val="22"/>
          <w:szCs w:val="22"/>
        </w:rPr>
        <w:t>la</w:t>
      </w:r>
      <w:r w:rsidRPr="00710BF4">
        <w:rPr>
          <w:rFonts w:ascii="Bookman Old Style" w:hAnsi="Bookman Old Style"/>
          <w:spacing w:val="-16"/>
          <w:sz w:val="22"/>
          <w:szCs w:val="22"/>
        </w:rPr>
        <w:t xml:space="preserve"> </w:t>
      </w:r>
      <w:r w:rsidRPr="00710BF4">
        <w:rPr>
          <w:rFonts w:ascii="Bookman Old Style" w:hAnsi="Bookman Old Style"/>
          <w:sz w:val="22"/>
          <w:szCs w:val="22"/>
        </w:rPr>
        <w:t>reglamentación</w:t>
      </w:r>
      <w:r w:rsidRPr="00710BF4">
        <w:rPr>
          <w:rFonts w:ascii="Bookman Old Style" w:hAnsi="Bookman Old Style"/>
          <w:spacing w:val="-15"/>
          <w:sz w:val="22"/>
          <w:szCs w:val="22"/>
        </w:rPr>
        <w:t xml:space="preserve"> </w:t>
      </w:r>
      <w:r w:rsidRPr="00710BF4">
        <w:rPr>
          <w:rFonts w:ascii="Bookman Old Style" w:hAnsi="Bookman Old Style"/>
          <w:sz w:val="22"/>
          <w:szCs w:val="22"/>
        </w:rPr>
        <w:t>que</w:t>
      </w:r>
      <w:r w:rsidRPr="00710BF4">
        <w:rPr>
          <w:rFonts w:ascii="Bookman Old Style" w:hAnsi="Bookman Old Style"/>
          <w:spacing w:val="-16"/>
          <w:sz w:val="22"/>
          <w:szCs w:val="22"/>
        </w:rPr>
        <w:t xml:space="preserve"> </w:t>
      </w:r>
      <w:r w:rsidRPr="00710BF4">
        <w:rPr>
          <w:rFonts w:ascii="Bookman Old Style" w:hAnsi="Bookman Old Style"/>
          <w:sz w:val="22"/>
          <w:szCs w:val="22"/>
        </w:rPr>
        <w:t>expida el Consejo Superior de la Judicatura, teniendo en cuenta aspectos como la mayor demanda de justicia, la necesidad de una mayor frecuencia o permanencia de los despachos judiciales rurales</w:t>
      </w:r>
      <w:r w:rsidR="00710BF4" w:rsidRPr="00710BF4">
        <w:rPr>
          <w:rFonts w:ascii="Bookman Old Style" w:hAnsi="Bookman Old Style"/>
          <w:sz w:val="22"/>
          <w:szCs w:val="22"/>
        </w:rPr>
        <w:t>,</w:t>
      </w:r>
      <w:r w:rsidRPr="00710BF4">
        <w:rPr>
          <w:rFonts w:ascii="Bookman Old Style" w:hAnsi="Bookman Old Style"/>
          <w:sz w:val="22"/>
          <w:szCs w:val="22"/>
        </w:rPr>
        <w:t xml:space="preserve"> agrarios</w:t>
      </w:r>
      <w:r w:rsidR="00710BF4" w:rsidRPr="00710BF4">
        <w:rPr>
          <w:rFonts w:ascii="Bookman Old Style" w:hAnsi="Bookman Old Style"/>
          <w:sz w:val="22"/>
          <w:szCs w:val="22"/>
        </w:rPr>
        <w:t xml:space="preserve"> y ambientales</w:t>
      </w:r>
      <w:r w:rsidRPr="00710BF4">
        <w:rPr>
          <w:rFonts w:ascii="Bookman Old Style" w:hAnsi="Bookman Old Style"/>
          <w:sz w:val="22"/>
          <w:szCs w:val="22"/>
        </w:rPr>
        <w:t xml:space="preserve">, de la colindancia de corregimientos y </w:t>
      </w:r>
      <w:r w:rsidRPr="00710BF4">
        <w:rPr>
          <w:rFonts w:ascii="Bookman Old Style" w:hAnsi="Bookman Old Style"/>
          <w:spacing w:val="-3"/>
          <w:sz w:val="22"/>
          <w:szCs w:val="22"/>
        </w:rPr>
        <w:t xml:space="preserve">la </w:t>
      </w:r>
      <w:r w:rsidRPr="00710BF4">
        <w:rPr>
          <w:rFonts w:ascii="Bookman Old Style" w:hAnsi="Bookman Old Style"/>
          <w:sz w:val="22"/>
          <w:szCs w:val="22"/>
        </w:rPr>
        <w:t>complejidad de los asuntos a decidir y lo dispuesto en la Ley Estatutaria de Administración de</w:t>
      </w:r>
      <w:r w:rsidRPr="00710BF4">
        <w:rPr>
          <w:rFonts w:ascii="Bookman Old Style" w:hAnsi="Bookman Old Style"/>
          <w:spacing w:val="-1"/>
          <w:sz w:val="22"/>
          <w:szCs w:val="22"/>
        </w:rPr>
        <w:t xml:space="preserve"> </w:t>
      </w:r>
      <w:r w:rsidRPr="00710BF4">
        <w:rPr>
          <w:rFonts w:ascii="Bookman Old Style" w:hAnsi="Bookman Old Style"/>
          <w:sz w:val="22"/>
          <w:szCs w:val="22"/>
        </w:rPr>
        <w:t>Justicia.</w:t>
      </w:r>
    </w:p>
    <w:p w14:paraId="69340D1D" w14:textId="77777777" w:rsidR="002E429C" w:rsidRPr="000668E4" w:rsidRDefault="002E429C" w:rsidP="002E429C">
      <w:pPr>
        <w:pStyle w:val="BodyText"/>
        <w:jc w:val="both"/>
        <w:rPr>
          <w:rFonts w:ascii="Bookman Old Style" w:hAnsi="Bookman Old Style"/>
          <w:sz w:val="22"/>
          <w:szCs w:val="22"/>
          <w:highlight w:val="green"/>
        </w:rPr>
      </w:pPr>
    </w:p>
    <w:p w14:paraId="3C2E8627" w14:textId="274DE9A2" w:rsidR="002E429C" w:rsidRPr="00710BF4" w:rsidRDefault="002E429C" w:rsidP="002E429C">
      <w:pPr>
        <w:pStyle w:val="BodyText"/>
        <w:jc w:val="both"/>
        <w:rPr>
          <w:rFonts w:ascii="Bookman Old Style" w:hAnsi="Bookman Old Style"/>
          <w:sz w:val="22"/>
          <w:szCs w:val="22"/>
        </w:rPr>
      </w:pPr>
      <w:r w:rsidRPr="00710BF4">
        <w:rPr>
          <w:rFonts w:ascii="Bookman Old Style" w:hAnsi="Bookman Old Style"/>
          <w:b/>
          <w:sz w:val="22"/>
          <w:szCs w:val="22"/>
        </w:rPr>
        <w:t xml:space="preserve">Artículo 13. Itinerancia en zonas focalizadas. </w:t>
      </w:r>
      <w:r w:rsidRPr="00710BF4">
        <w:rPr>
          <w:rFonts w:ascii="Bookman Old Style" w:hAnsi="Bookman Old Style"/>
          <w:sz w:val="22"/>
          <w:szCs w:val="22"/>
        </w:rPr>
        <w:t>Los jueces agrarios</w:t>
      </w:r>
      <w:r w:rsidR="00710BF4" w:rsidRPr="00710BF4">
        <w:rPr>
          <w:rFonts w:ascii="Bookman Old Style" w:hAnsi="Bookman Old Style"/>
          <w:sz w:val="22"/>
          <w:szCs w:val="22"/>
        </w:rPr>
        <w:t>,</w:t>
      </w:r>
      <w:r w:rsidRPr="00710BF4">
        <w:rPr>
          <w:rFonts w:ascii="Bookman Old Style" w:hAnsi="Bookman Old Style"/>
          <w:sz w:val="22"/>
          <w:szCs w:val="22"/>
        </w:rPr>
        <w:t xml:space="preserve"> rurales</w:t>
      </w:r>
      <w:r w:rsidR="00710BF4" w:rsidRPr="00710BF4">
        <w:rPr>
          <w:rFonts w:ascii="Bookman Old Style" w:hAnsi="Bookman Old Style"/>
          <w:sz w:val="22"/>
          <w:szCs w:val="22"/>
        </w:rPr>
        <w:t xml:space="preserve"> y ambientales</w:t>
      </w:r>
      <w:r w:rsidRPr="00710BF4">
        <w:rPr>
          <w:rFonts w:ascii="Bookman Old Style" w:hAnsi="Bookman Old Style"/>
          <w:sz w:val="22"/>
          <w:szCs w:val="22"/>
        </w:rPr>
        <w:t xml:space="preserve"> de la jurisdicción</w:t>
      </w:r>
      <w:r w:rsidRPr="00710BF4">
        <w:rPr>
          <w:rFonts w:ascii="Bookman Old Style" w:hAnsi="Bookman Old Style"/>
          <w:spacing w:val="-11"/>
          <w:sz w:val="22"/>
          <w:szCs w:val="22"/>
        </w:rPr>
        <w:t xml:space="preserve"> </w:t>
      </w:r>
      <w:r w:rsidRPr="00710BF4">
        <w:rPr>
          <w:rFonts w:ascii="Bookman Old Style" w:hAnsi="Bookman Old Style"/>
          <w:sz w:val="22"/>
          <w:szCs w:val="22"/>
        </w:rPr>
        <w:t>ordinaria</w:t>
      </w:r>
      <w:r w:rsidRPr="00710BF4">
        <w:rPr>
          <w:rFonts w:ascii="Bookman Old Style" w:hAnsi="Bookman Old Style"/>
          <w:spacing w:val="-8"/>
          <w:sz w:val="22"/>
          <w:szCs w:val="22"/>
        </w:rPr>
        <w:t xml:space="preserve"> </w:t>
      </w:r>
      <w:r w:rsidRPr="00710BF4">
        <w:rPr>
          <w:rFonts w:ascii="Bookman Old Style" w:hAnsi="Bookman Old Style"/>
          <w:sz w:val="22"/>
          <w:szCs w:val="22"/>
        </w:rPr>
        <w:t>y</w:t>
      </w:r>
      <w:r w:rsidRPr="00710BF4">
        <w:rPr>
          <w:rFonts w:ascii="Bookman Old Style" w:hAnsi="Bookman Old Style"/>
          <w:spacing w:val="-14"/>
          <w:sz w:val="22"/>
          <w:szCs w:val="22"/>
        </w:rPr>
        <w:t xml:space="preserve"> </w:t>
      </w:r>
      <w:r w:rsidRPr="00710BF4">
        <w:rPr>
          <w:rFonts w:ascii="Bookman Old Style" w:hAnsi="Bookman Old Style"/>
          <w:sz w:val="22"/>
          <w:szCs w:val="22"/>
        </w:rPr>
        <w:t>los</w:t>
      </w:r>
      <w:r w:rsidRPr="00710BF4">
        <w:rPr>
          <w:rFonts w:ascii="Bookman Old Style" w:hAnsi="Bookman Old Style"/>
          <w:spacing w:val="-10"/>
          <w:sz w:val="22"/>
          <w:szCs w:val="22"/>
        </w:rPr>
        <w:t xml:space="preserve"> </w:t>
      </w:r>
      <w:r w:rsidRPr="00710BF4">
        <w:rPr>
          <w:rFonts w:ascii="Bookman Old Style" w:hAnsi="Bookman Old Style"/>
          <w:sz w:val="22"/>
          <w:szCs w:val="22"/>
        </w:rPr>
        <w:t>jueces</w:t>
      </w:r>
      <w:r w:rsidRPr="00710BF4">
        <w:rPr>
          <w:rFonts w:ascii="Bookman Old Style" w:hAnsi="Bookman Old Style"/>
          <w:spacing w:val="-11"/>
          <w:sz w:val="22"/>
          <w:szCs w:val="22"/>
        </w:rPr>
        <w:t xml:space="preserve"> </w:t>
      </w:r>
      <w:r w:rsidRPr="00710BF4">
        <w:rPr>
          <w:rFonts w:ascii="Bookman Old Style" w:hAnsi="Bookman Old Style"/>
          <w:sz w:val="22"/>
          <w:szCs w:val="22"/>
        </w:rPr>
        <w:t>agrarios</w:t>
      </w:r>
      <w:r w:rsidR="00710BF4" w:rsidRPr="00710BF4">
        <w:rPr>
          <w:rFonts w:ascii="Bookman Old Style" w:hAnsi="Bookman Old Style"/>
          <w:spacing w:val="-10"/>
          <w:sz w:val="22"/>
          <w:szCs w:val="22"/>
        </w:rPr>
        <w:t>,</w:t>
      </w:r>
      <w:r w:rsidRPr="00710BF4">
        <w:rPr>
          <w:rFonts w:ascii="Bookman Old Style" w:hAnsi="Bookman Old Style"/>
          <w:spacing w:val="-14"/>
          <w:sz w:val="22"/>
          <w:szCs w:val="22"/>
        </w:rPr>
        <w:t xml:space="preserve"> </w:t>
      </w:r>
      <w:r w:rsidRPr="00710BF4">
        <w:rPr>
          <w:rFonts w:ascii="Bookman Old Style" w:hAnsi="Bookman Old Style"/>
          <w:sz w:val="22"/>
          <w:szCs w:val="22"/>
        </w:rPr>
        <w:t>rurales</w:t>
      </w:r>
      <w:r w:rsidR="00710BF4" w:rsidRPr="00710BF4">
        <w:rPr>
          <w:rFonts w:ascii="Bookman Old Style" w:hAnsi="Bookman Old Style"/>
          <w:sz w:val="22"/>
          <w:szCs w:val="22"/>
        </w:rPr>
        <w:t xml:space="preserve"> y ambientales</w:t>
      </w:r>
      <w:r w:rsidRPr="00710BF4">
        <w:rPr>
          <w:rFonts w:ascii="Bookman Old Style" w:hAnsi="Bookman Old Style"/>
          <w:spacing w:val="-10"/>
          <w:sz w:val="22"/>
          <w:szCs w:val="22"/>
        </w:rPr>
        <w:t xml:space="preserve"> </w:t>
      </w:r>
      <w:r w:rsidRPr="00710BF4">
        <w:rPr>
          <w:rFonts w:ascii="Bookman Old Style" w:hAnsi="Bookman Old Style"/>
          <w:sz w:val="22"/>
          <w:szCs w:val="22"/>
        </w:rPr>
        <w:t>administrativos</w:t>
      </w:r>
      <w:r w:rsidRPr="00710BF4">
        <w:rPr>
          <w:rFonts w:ascii="Bookman Old Style" w:hAnsi="Bookman Old Style"/>
          <w:spacing w:val="-11"/>
          <w:sz w:val="22"/>
          <w:szCs w:val="22"/>
        </w:rPr>
        <w:t xml:space="preserve"> </w:t>
      </w:r>
      <w:r w:rsidRPr="00710BF4">
        <w:rPr>
          <w:rFonts w:ascii="Bookman Old Style" w:hAnsi="Bookman Old Style"/>
          <w:sz w:val="22"/>
          <w:szCs w:val="22"/>
        </w:rPr>
        <w:t>de</w:t>
      </w:r>
      <w:r w:rsidRPr="00710BF4">
        <w:rPr>
          <w:rFonts w:ascii="Bookman Old Style" w:hAnsi="Bookman Old Style"/>
          <w:spacing w:val="-10"/>
          <w:sz w:val="22"/>
          <w:szCs w:val="22"/>
        </w:rPr>
        <w:t xml:space="preserve"> </w:t>
      </w:r>
      <w:r w:rsidRPr="00710BF4">
        <w:rPr>
          <w:rFonts w:ascii="Bookman Old Style" w:hAnsi="Bookman Old Style"/>
          <w:sz w:val="22"/>
          <w:szCs w:val="22"/>
        </w:rPr>
        <w:t>la</w:t>
      </w:r>
      <w:r w:rsidRPr="00710BF4">
        <w:rPr>
          <w:rFonts w:ascii="Bookman Old Style" w:hAnsi="Bookman Old Style"/>
          <w:spacing w:val="-10"/>
          <w:sz w:val="22"/>
          <w:szCs w:val="22"/>
        </w:rPr>
        <w:t xml:space="preserve"> </w:t>
      </w:r>
      <w:r w:rsidRPr="00710BF4">
        <w:rPr>
          <w:rFonts w:ascii="Bookman Old Style" w:hAnsi="Bookman Old Style"/>
          <w:sz w:val="22"/>
          <w:szCs w:val="22"/>
        </w:rPr>
        <w:t>jurisdicción de lo contencioso administrativo, con base en la competencia que les asigna la presente ley se desplazarán a los municipios definidos en el Decreto Ley 893 de 2017,</w:t>
      </w:r>
      <w:r w:rsidRPr="00710BF4">
        <w:rPr>
          <w:rFonts w:ascii="Bookman Old Style" w:hAnsi="Bookman Old Style"/>
          <w:spacing w:val="37"/>
          <w:sz w:val="22"/>
          <w:szCs w:val="22"/>
        </w:rPr>
        <w:t xml:space="preserve"> </w:t>
      </w:r>
      <w:r w:rsidRPr="00710BF4">
        <w:rPr>
          <w:rFonts w:ascii="Bookman Old Style" w:hAnsi="Bookman Old Style"/>
          <w:sz w:val="22"/>
          <w:szCs w:val="22"/>
        </w:rPr>
        <w:t>por</w:t>
      </w:r>
      <w:r w:rsidRPr="00710BF4">
        <w:rPr>
          <w:rFonts w:ascii="Bookman Old Style" w:hAnsi="Bookman Old Style"/>
          <w:spacing w:val="36"/>
          <w:sz w:val="22"/>
          <w:szCs w:val="22"/>
        </w:rPr>
        <w:t xml:space="preserve"> </w:t>
      </w:r>
      <w:r w:rsidRPr="00710BF4">
        <w:rPr>
          <w:rFonts w:ascii="Bookman Old Style" w:hAnsi="Bookman Old Style"/>
          <w:sz w:val="22"/>
          <w:szCs w:val="22"/>
        </w:rPr>
        <w:t>el</w:t>
      </w:r>
      <w:r w:rsidRPr="00710BF4">
        <w:rPr>
          <w:rFonts w:ascii="Bookman Old Style" w:hAnsi="Bookman Old Style"/>
          <w:spacing w:val="36"/>
          <w:sz w:val="22"/>
          <w:szCs w:val="22"/>
        </w:rPr>
        <w:t xml:space="preserve"> </w:t>
      </w:r>
      <w:r w:rsidRPr="00710BF4">
        <w:rPr>
          <w:rFonts w:ascii="Bookman Old Style" w:hAnsi="Bookman Old Style"/>
          <w:sz w:val="22"/>
          <w:szCs w:val="22"/>
        </w:rPr>
        <w:t>cual</w:t>
      </w:r>
      <w:r w:rsidRPr="00710BF4">
        <w:rPr>
          <w:rFonts w:ascii="Bookman Old Style" w:hAnsi="Bookman Old Style"/>
          <w:spacing w:val="37"/>
          <w:sz w:val="22"/>
          <w:szCs w:val="22"/>
        </w:rPr>
        <w:t xml:space="preserve"> </w:t>
      </w:r>
      <w:r w:rsidRPr="00710BF4">
        <w:rPr>
          <w:rFonts w:ascii="Bookman Old Style" w:hAnsi="Bookman Old Style"/>
          <w:sz w:val="22"/>
          <w:szCs w:val="22"/>
        </w:rPr>
        <w:t>se</w:t>
      </w:r>
      <w:r w:rsidRPr="00710BF4">
        <w:rPr>
          <w:rFonts w:ascii="Bookman Old Style" w:hAnsi="Bookman Old Style"/>
          <w:spacing w:val="36"/>
          <w:sz w:val="22"/>
          <w:szCs w:val="22"/>
        </w:rPr>
        <w:t xml:space="preserve"> </w:t>
      </w:r>
      <w:r w:rsidRPr="00710BF4">
        <w:rPr>
          <w:rFonts w:ascii="Bookman Old Style" w:hAnsi="Bookman Old Style"/>
          <w:sz w:val="22"/>
          <w:szCs w:val="22"/>
        </w:rPr>
        <w:t>crean</w:t>
      </w:r>
      <w:r w:rsidRPr="00710BF4">
        <w:rPr>
          <w:rFonts w:ascii="Bookman Old Style" w:hAnsi="Bookman Old Style"/>
          <w:spacing w:val="37"/>
          <w:sz w:val="22"/>
          <w:szCs w:val="22"/>
        </w:rPr>
        <w:t xml:space="preserve"> </w:t>
      </w:r>
      <w:r w:rsidRPr="00710BF4">
        <w:rPr>
          <w:rFonts w:ascii="Bookman Old Style" w:hAnsi="Bookman Old Style"/>
          <w:sz w:val="22"/>
          <w:szCs w:val="22"/>
        </w:rPr>
        <w:t>los</w:t>
      </w:r>
      <w:r w:rsidRPr="00710BF4">
        <w:rPr>
          <w:rFonts w:ascii="Bookman Old Style" w:hAnsi="Bookman Old Style"/>
          <w:spacing w:val="35"/>
          <w:sz w:val="22"/>
          <w:szCs w:val="22"/>
        </w:rPr>
        <w:t xml:space="preserve"> </w:t>
      </w:r>
      <w:r w:rsidRPr="00710BF4">
        <w:rPr>
          <w:rFonts w:ascii="Bookman Old Style" w:hAnsi="Bookman Old Style"/>
          <w:sz w:val="22"/>
          <w:szCs w:val="22"/>
        </w:rPr>
        <w:t>programas</w:t>
      </w:r>
      <w:r w:rsidRPr="00710BF4">
        <w:rPr>
          <w:rFonts w:ascii="Bookman Old Style" w:hAnsi="Bookman Old Style"/>
          <w:spacing w:val="33"/>
          <w:sz w:val="22"/>
          <w:szCs w:val="22"/>
        </w:rPr>
        <w:t xml:space="preserve"> </w:t>
      </w:r>
      <w:r w:rsidRPr="00710BF4">
        <w:rPr>
          <w:rFonts w:ascii="Bookman Old Style" w:hAnsi="Bookman Old Style"/>
          <w:sz w:val="22"/>
          <w:szCs w:val="22"/>
        </w:rPr>
        <w:t>de</w:t>
      </w:r>
      <w:r w:rsidRPr="00710BF4">
        <w:rPr>
          <w:rFonts w:ascii="Bookman Old Style" w:hAnsi="Bookman Old Style"/>
          <w:spacing w:val="38"/>
          <w:sz w:val="22"/>
          <w:szCs w:val="22"/>
        </w:rPr>
        <w:t xml:space="preserve"> </w:t>
      </w:r>
      <w:r w:rsidRPr="00710BF4">
        <w:rPr>
          <w:rFonts w:ascii="Bookman Old Style" w:hAnsi="Bookman Old Style"/>
          <w:sz w:val="22"/>
          <w:szCs w:val="22"/>
        </w:rPr>
        <w:t>desarrollo</w:t>
      </w:r>
      <w:r w:rsidRPr="00710BF4">
        <w:rPr>
          <w:rFonts w:ascii="Bookman Old Style" w:hAnsi="Bookman Old Style"/>
          <w:spacing w:val="38"/>
          <w:sz w:val="22"/>
          <w:szCs w:val="22"/>
        </w:rPr>
        <w:t xml:space="preserve"> </w:t>
      </w:r>
      <w:r w:rsidRPr="00710BF4">
        <w:rPr>
          <w:rFonts w:ascii="Bookman Old Style" w:hAnsi="Bookman Old Style"/>
          <w:sz w:val="22"/>
          <w:szCs w:val="22"/>
        </w:rPr>
        <w:t>con</w:t>
      </w:r>
      <w:r w:rsidRPr="00710BF4">
        <w:rPr>
          <w:rFonts w:ascii="Bookman Old Style" w:hAnsi="Bookman Old Style"/>
          <w:spacing w:val="38"/>
          <w:sz w:val="22"/>
          <w:szCs w:val="22"/>
        </w:rPr>
        <w:t xml:space="preserve"> </w:t>
      </w:r>
      <w:r w:rsidRPr="00710BF4">
        <w:rPr>
          <w:rFonts w:ascii="Bookman Old Style" w:hAnsi="Bookman Old Style"/>
          <w:sz w:val="22"/>
          <w:szCs w:val="22"/>
        </w:rPr>
        <w:t>enfoque</w:t>
      </w:r>
      <w:r w:rsidRPr="00710BF4">
        <w:rPr>
          <w:rFonts w:ascii="Bookman Old Style" w:hAnsi="Bookman Old Style"/>
          <w:spacing w:val="38"/>
          <w:sz w:val="22"/>
          <w:szCs w:val="22"/>
        </w:rPr>
        <w:t xml:space="preserve"> </w:t>
      </w:r>
      <w:r w:rsidRPr="00710BF4">
        <w:rPr>
          <w:rFonts w:ascii="Bookman Old Style" w:hAnsi="Bookman Old Style"/>
          <w:sz w:val="22"/>
          <w:szCs w:val="22"/>
        </w:rPr>
        <w:t>territorial</w:t>
      </w:r>
      <w:r w:rsidRPr="00710BF4">
        <w:rPr>
          <w:rFonts w:ascii="Bookman Old Style" w:hAnsi="Bookman Old Style"/>
          <w:spacing w:val="37"/>
          <w:sz w:val="22"/>
          <w:szCs w:val="22"/>
        </w:rPr>
        <w:t xml:space="preserve"> </w:t>
      </w:r>
      <w:r w:rsidRPr="00710BF4">
        <w:rPr>
          <w:rFonts w:ascii="Bookman Old Style" w:hAnsi="Bookman Old Style"/>
          <w:sz w:val="22"/>
          <w:szCs w:val="22"/>
        </w:rPr>
        <w:t>- PDET-, y a los municipios de mayor conflictividad rural y agraria en el país, sin perjuicio de la ampliación progresiva de la cobertura en todo el territorio, y que se les</w:t>
      </w:r>
      <w:r w:rsidRPr="00710BF4">
        <w:rPr>
          <w:rFonts w:ascii="Bookman Old Style" w:hAnsi="Bookman Old Style"/>
          <w:spacing w:val="-17"/>
          <w:sz w:val="22"/>
          <w:szCs w:val="22"/>
        </w:rPr>
        <w:t xml:space="preserve"> </w:t>
      </w:r>
      <w:r w:rsidRPr="00710BF4">
        <w:rPr>
          <w:rFonts w:ascii="Bookman Old Style" w:hAnsi="Bookman Old Style"/>
          <w:sz w:val="22"/>
          <w:szCs w:val="22"/>
        </w:rPr>
        <w:t>hubiere</w:t>
      </w:r>
      <w:r w:rsidRPr="00710BF4">
        <w:rPr>
          <w:rFonts w:ascii="Bookman Old Style" w:hAnsi="Bookman Old Style"/>
          <w:spacing w:val="-19"/>
          <w:sz w:val="22"/>
          <w:szCs w:val="22"/>
        </w:rPr>
        <w:t xml:space="preserve"> </w:t>
      </w:r>
      <w:r w:rsidRPr="00710BF4">
        <w:rPr>
          <w:rFonts w:ascii="Bookman Old Style" w:hAnsi="Bookman Old Style"/>
          <w:sz w:val="22"/>
          <w:szCs w:val="22"/>
        </w:rPr>
        <w:t>asignado</w:t>
      </w:r>
      <w:r w:rsidRPr="00710BF4">
        <w:rPr>
          <w:rFonts w:ascii="Bookman Old Style" w:hAnsi="Bookman Old Style"/>
          <w:spacing w:val="-15"/>
          <w:sz w:val="22"/>
          <w:szCs w:val="22"/>
        </w:rPr>
        <w:t xml:space="preserve"> </w:t>
      </w:r>
      <w:r w:rsidRPr="00710BF4">
        <w:rPr>
          <w:rFonts w:ascii="Bookman Old Style" w:hAnsi="Bookman Old Style"/>
          <w:sz w:val="22"/>
          <w:szCs w:val="22"/>
        </w:rPr>
        <w:t>por</w:t>
      </w:r>
      <w:r w:rsidRPr="00710BF4">
        <w:rPr>
          <w:rFonts w:ascii="Bookman Old Style" w:hAnsi="Bookman Old Style"/>
          <w:spacing w:val="-18"/>
          <w:sz w:val="22"/>
          <w:szCs w:val="22"/>
        </w:rPr>
        <w:t xml:space="preserve"> </w:t>
      </w:r>
      <w:r w:rsidRPr="00710BF4">
        <w:rPr>
          <w:rFonts w:ascii="Bookman Old Style" w:hAnsi="Bookman Old Style"/>
          <w:sz w:val="22"/>
          <w:szCs w:val="22"/>
        </w:rPr>
        <w:t>el</w:t>
      </w:r>
      <w:r w:rsidRPr="00710BF4">
        <w:rPr>
          <w:rFonts w:ascii="Bookman Old Style" w:hAnsi="Bookman Old Style"/>
          <w:spacing w:val="-18"/>
          <w:sz w:val="22"/>
          <w:szCs w:val="22"/>
        </w:rPr>
        <w:t xml:space="preserve"> </w:t>
      </w:r>
      <w:r w:rsidRPr="00710BF4">
        <w:rPr>
          <w:rFonts w:ascii="Bookman Old Style" w:hAnsi="Bookman Old Style"/>
          <w:sz w:val="22"/>
          <w:szCs w:val="22"/>
        </w:rPr>
        <w:t>Consejo</w:t>
      </w:r>
      <w:r w:rsidRPr="00710BF4">
        <w:rPr>
          <w:rFonts w:ascii="Bookman Old Style" w:hAnsi="Bookman Old Style"/>
          <w:spacing w:val="-16"/>
          <w:sz w:val="22"/>
          <w:szCs w:val="22"/>
        </w:rPr>
        <w:t xml:space="preserve"> </w:t>
      </w:r>
      <w:r w:rsidRPr="00710BF4">
        <w:rPr>
          <w:rFonts w:ascii="Bookman Old Style" w:hAnsi="Bookman Old Style"/>
          <w:sz w:val="22"/>
          <w:szCs w:val="22"/>
        </w:rPr>
        <w:t>Superior</w:t>
      </w:r>
      <w:r w:rsidRPr="00710BF4">
        <w:rPr>
          <w:rFonts w:ascii="Bookman Old Style" w:hAnsi="Bookman Old Style"/>
          <w:spacing w:val="-20"/>
          <w:sz w:val="22"/>
          <w:szCs w:val="22"/>
        </w:rPr>
        <w:t xml:space="preserve"> </w:t>
      </w:r>
      <w:r w:rsidRPr="00710BF4">
        <w:rPr>
          <w:rFonts w:ascii="Bookman Old Style" w:hAnsi="Bookman Old Style"/>
          <w:sz w:val="22"/>
          <w:szCs w:val="22"/>
        </w:rPr>
        <w:t>de</w:t>
      </w:r>
      <w:r w:rsidRPr="00710BF4">
        <w:rPr>
          <w:rFonts w:ascii="Bookman Old Style" w:hAnsi="Bookman Old Style"/>
          <w:spacing w:val="-16"/>
          <w:sz w:val="22"/>
          <w:szCs w:val="22"/>
        </w:rPr>
        <w:t xml:space="preserve"> </w:t>
      </w:r>
      <w:r w:rsidRPr="00710BF4">
        <w:rPr>
          <w:rFonts w:ascii="Bookman Old Style" w:hAnsi="Bookman Old Style"/>
          <w:sz w:val="22"/>
          <w:szCs w:val="22"/>
        </w:rPr>
        <w:t>la</w:t>
      </w:r>
      <w:r w:rsidRPr="00710BF4">
        <w:rPr>
          <w:rFonts w:ascii="Bookman Old Style" w:hAnsi="Bookman Old Style"/>
          <w:spacing w:val="-17"/>
          <w:sz w:val="22"/>
          <w:szCs w:val="22"/>
        </w:rPr>
        <w:t xml:space="preserve"> </w:t>
      </w:r>
      <w:r w:rsidRPr="00710BF4">
        <w:rPr>
          <w:rFonts w:ascii="Bookman Old Style" w:hAnsi="Bookman Old Style"/>
          <w:sz w:val="22"/>
          <w:szCs w:val="22"/>
        </w:rPr>
        <w:t>Judicatura,</w:t>
      </w:r>
      <w:r w:rsidRPr="00710BF4">
        <w:rPr>
          <w:rFonts w:ascii="Bookman Old Style" w:hAnsi="Bookman Old Style"/>
          <w:spacing w:val="-16"/>
          <w:sz w:val="22"/>
          <w:szCs w:val="22"/>
        </w:rPr>
        <w:t xml:space="preserve"> </w:t>
      </w:r>
      <w:r w:rsidRPr="00710BF4">
        <w:rPr>
          <w:rFonts w:ascii="Bookman Old Style" w:hAnsi="Bookman Old Style"/>
          <w:sz w:val="22"/>
          <w:szCs w:val="22"/>
        </w:rPr>
        <w:t>con</w:t>
      </w:r>
      <w:r w:rsidRPr="00710BF4">
        <w:rPr>
          <w:rFonts w:ascii="Bookman Old Style" w:hAnsi="Bookman Old Style"/>
          <w:spacing w:val="-17"/>
          <w:sz w:val="22"/>
          <w:szCs w:val="22"/>
        </w:rPr>
        <w:t xml:space="preserve"> </w:t>
      </w:r>
      <w:r w:rsidRPr="00710BF4">
        <w:rPr>
          <w:rFonts w:ascii="Bookman Old Style" w:hAnsi="Bookman Old Style"/>
          <w:sz w:val="22"/>
          <w:szCs w:val="22"/>
        </w:rPr>
        <w:t>el</w:t>
      </w:r>
      <w:r w:rsidRPr="00710BF4">
        <w:rPr>
          <w:rFonts w:ascii="Bookman Old Style" w:hAnsi="Bookman Old Style"/>
          <w:spacing w:val="-20"/>
          <w:sz w:val="22"/>
          <w:szCs w:val="22"/>
        </w:rPr>
        <w:t xml:space="preserve"> </w:t>
      </w:r>
      <w:r w:rsidRPr="00710BF4">
        <w:rPr>
          <w:rFonts w:ascii="Bookman Old Style" w:hAnsi="Bookman Old Style"/>
          <w:sz w:val="22"/>
          <w:szCs w:val="22"/>
        </w:rPr>
        <w:t>fin</w:t>
      </w:r>
      <w:r w:rsidRPr="00710BF4">
        <w:rPr>
          <w:rFonts w:ascii="Bookman Old Style" w:hAnsi="Bookman Old Style"/>
          <w:spacing w:val="-19"/>
          <w:sz w:val="22"/>
          <w:szCs w:val="22"/>
        </w:rPr>
        <w:t xml:space="preserve"> </w:t>
      </w:r>
      <w:r w:rsidRPr="00710BF4">
        <w:rPr>
          <w:rFonts w:ascii="Bookman Old Style" w:hAnsi="Bookman Old Style"/>
          <w:sz w:val="22"/>
          <w:szCs w:val="22"/>
        </w:rPr>
        <w:t>de</w:t>
      </w:r>
      <w:r w:rsidRPr="00710BF4">
        <w:rPr>
          <w:rFonts w:ascii="Bookman Old Style" w:hAnsi="Bookman Old Style"/>
          <w:spacing w:val="-17"/>
          <w:sz w:val="22"/>
          <w:szCs w:val="22"/>
        </w:rPr>
        <w:t xml:space="preserve"> </w:t>
      </w:r>
      <w:r w:rsidRPr="00710BF4">
        <w:rPr>
          <w:rFonts w:ascii="Bookman Old Style" w:hAnsi="Bookman Old Style"/>
          <w:sz w:val="22"/>
          <w:szCs w:val="22"/>
        </w:rPr>
        <w:t>adelantar los asuntos de su</w:t>
      </w:r>
      <w:r w:rsidRPr="00710BF4">
        <w:rPr>
          <w:rFonts w:ascii="Bookman Old Style" w:hAnsi="Bookman Old Style"/>
          <w:spacing w:val="-1"/>
          <w:sz w:val="22"/>
          <w:szCs w:val="22"/>
        </w:rPr>
        <w:t xml:space="preserve"> </w:t>
      </w:r>
      <w:r w:rsidRPr="00710BF4">
        <w:rPr>
          <w:rFonts w:ascii="Bookman Old Style" w:hAnsi="Bookman Old Style"/>
          <w:sz w:val="22"/>
          <w:szCs w:val="22"/>
        </w:rPr>
        <w:t>competencia.</w:t>
      </w:r>
    </w:p>
    <w:p w14:paraId="5BD4603D" w14:textId="77777777" w:rsidR="00B64054" w:rsidRPr="00710BF4" w:rsidRDefault="00B64054" w:rsidP="002E429C">
      <w:pPr>
        <w:pStyle w:val="BodyText"/>
        <w:jc w:val="both"/>
        <w:rPr>
          <w:rFonts w:ascii="Bookman Old Style" w:hAnsi="Bookman Old Style"/>
          <w:sz w:val="22"/>
          <w:szCs w:val="22"/>
        </w:rPr>
      </w:pPr>
    </w:p>
    <w:p w14:paraId="5FDD6ADF" w14:textId="77777777" w:rsidR="002E429C" w:rsidRPr="00353F5D" w:rsidRDefault="002E429C" w:rsidP="002E429C">
      <w:pPr>
        <w:pStyle w:val="BodyText"/>
        <w:jc w:val="both"/>
        <w:rPr>
          <w:rFonts w:ascii="Bookman Old Style" w:hAnsi="Bookman Old Style"/>
          <w:sz w:val="22"/>
          <w:szCs w:val="22"/>
        </w:rPr>
      </w:pPr>
      <w:r w:rsidRPr="00710BF4">
        <w:rPr>
          <w:rFonts w:ascii="Bookman Old Style" w:hAnsi="Bookman Old Style"/>
          <w:sz w:val="22"/>
          <w:szCs w:val="22"/>
        </w:rPr>
        <w:t>También</w:t>
      </w:r>
      <w:r w:rsidRPr="00710BF4">
        <w:rPr>
          <w:rFonts w:ascii="Bookman Old Style" w:hAnsi="Bookman Old Style"/>
          <w:spacing w:val="-7"/>
          <w:sz w:val="22"/>
          <w:szCs w:val="22"/>
        </w:rPr>
        <w:t xml:space="preserve"> </w:t>
      </w:r>
      <w:r w:rsidRPr="00710BF4">
        <w:rPr>
          <w:rFonts w:ascii="Bookman Old Style" w:hAnsi="Bookman Old Style"/>
          <w:sz w:val="22"/>
          <w:szCs w:val="22"/>
        </w:rPr>
        <w:t>se</w:t>
      </w:r>
      <w:r w:rsidRPr="00710BF4">
        <w:rPr>
          <w:rFonts w:ascii="Bookman Old Style" w:hAnsi="Bookman Old Style"/>
          <w:spacing w:val="-6"/>
          <w:sz w:val="22"/>
          <w:szCs w:val="22"/>
        </w:rPr>
        <w:t xml:space="preserve"> </w:t>
      </w:r>
      <w:r w:rsidRPr="00710BF4">
        <w:rPr>
          <w:rFonts w:ascii="Bookman Old Style" w:hAnsi="Bookman Old Style"/>
          <w:sz w:val="22"/>
          <w:szCs w:val="22"/>
        </w:rPr>
        <w:t>priorizará</w:t>
      </w:r>
      <w:r w:rsidRPr="00710BF4">
        <w:rPr>
          <w:rFonts w:ascii="Bookman Old Style" w:hAnsi="Bookman Old Style"/>
          <w:spacing w:val="-5"/>
          <w:sz w:val="22"/>
          <w:szCs w:val="22"/>
        </w:rPr>
        <w:t xml:space="preserve"> </w:t>
      </w:r>
      <w:r w:rsidRPr="00710BF4">
        <w:rPr>
          <w:rFonts w:ascii="Bookman Old Style" w:hAnsi="Bookman Old Style"/>
          <w:sz w:val="22"/>
          <w:szCs w:val="22"/>
        </w:rPr>
        <w:t>la</w:t>
      </w:r>
      <w:r w:rsidRPr="00710BF4">
        <w:rPr>
          <w:rFonts w:ascii="Bookman Old Style" w:hAnsi="Bookman Old Style"/>
          <w:spacing w:val="-6"/>
          <w:sz w:val="22"/>
          <w:szCs w:val="22"/>
        </w:rPr>
        <w:t xml:space="preserve"> </w:t>
      </w:r>
      <w:r w:rsidRPr="00710BF4">
        <w:rPr>
          <w:rFonts w:ascii="Bookman Old Style" w:hAnsi="Bookman Old Style"/>
          <w:sz w:val="22"/>
          <w:szCs w:val="22"/>
        </w:rPr>
        <w:t>población</w:t>
      </w:r>
      <w:r w:rsidRPr="00710BF4">
        <w:rPr>
          <w:rFonts w:ascii="Bookman Old Style" w:hAnsi="Bookman Old Style"/>
          <w:spacing w:val="-9"/>
          <w:sz w:val="22"/>
          <w:szCs w:val="22"/>
        </w:rPr>
        <w:t xml:space="preserve"> </w:t>
      </w:r>
      <w:r w:rsidRPr="00710BF4">
        <w:rPr>
          <w:rFonts w:ascii="Bookman Old Style" w:hAnsi="Bookman Old Style"/>
          <w:sz w:val="22"/>
          <w:szCs w:val="22"/>
        </w:rPr>
        <w:t>y</w:t>
      </w:r>
      <w:r w:rsidRPr="00710BF4">
        <w:rPr>
          <w:rFonts w:ascii="Bookman Old Style" w:hAnsi="Bookman Old Style"/>
          <w:spacing w:val="-9"/>
          <w:sz w:val="22"/>
          <w:szCs w:val="22"/>
        </w:rPr>
        <w:t xml:space="preserve"> </w:t>
      </w:r>
      <w:r w:rsidRPr="00710BF4">
        <w:rPr>
          <w:rFonts w:ascii="Bookman Old Style" w:hAnsi="Bookman Old Style"/>
          <w:sz w:val="22"/>
          <w:szCs w:val="22"/>
        </w:rPr>
        <w:t>los</w:t>
      </w:r>
      <w:r w:rsidRPr="00710BF4">
        <w:rPr>
          <w:rFonts w:ascii="Bookman Old Style" w:hAnsi="Bookman Old Style"/>
          <w:spacing w:val="-6"/>
          <w:sz w:val="22"/>
          <w:szCs w:val="22"/>
        </w:rPr>
        <w:t xml:space="preserve"> </w:t>
      </w:r>
      <w:r w:rsidRPr="00710BF4">
        <w:rPr>
          <w:rFonts w:ascii="Bookman Old Style" w:hAnsi="Bookman Old Style"/>
          <w:sz w:val="22"/>
          <w:szCs w:val="22"/>
        </w:rPr>
        <w:t>territorios</w:t>
      </w:r>
      <w:r w:rsidRPr="00710BF4">
        <w:rPr>
          <w:rFonts w:ascii="Bookman Old Style" w:hAnsi="Bookman Old Style"/>
          <w:spacing w:val="-6"/>
          <w:sz w:val="22"/>
          <w:szCs w:val="22"/>
        </w:rPr>
        <w:t xml:space="preserve"> </w:t>
      </w:r>
      <w:r w:rsidRPr="00710BF4">
        <w:rPr>
          <w:rFonts w:ascii="Bookman Old Style" w:hAnsi="Bookman Old Style"/>
          <w:sz w:val="22"/>
          <w:szCs w:val="22"/>
        </w:rPr>
        <w:t>más</w:t>
      </w:r>
      <w:r w:rsidRPr="00710BF4">
        <w:rPr>
          <w:rFonts w:ascii="Bookman Old Style" w:hAnsi="Bookman Old Style"/>
          <w:spacing w:val="-9"/>
          <w:sz w:val="22"/>
          <w:szCs w:val="22"/>
        </w:rPr>
        <w:t xml:space="preserve"> </w:t>
      </w:r>
      <w:r w:rsidRPr="00710BF4">
        <w:rPr>
          <w:rFonts w:ascii="Bookman Old Style" w:hAnsi="Bookman Old Style"/>
          <w:sz w:val="22"/>
          <w:szCs w:val="22"/>
        </w:rPr>
        <w:t>necesitados</w:t>
      </w:r>
      <w:r w:rsidRPr="00710BF4">
        <w:rPr>
          <w:rFonts w:ascii="Bookman Old Style" w:hAnsi="Bookman Old Style"/>
          <w:spacing w:val="-6"/>
          <w:sz w:val="22"/>
          <w:szCs w:val="22"/>
        </w:rPr>
        <w:t xml:space="preserve"> </w:t>
      </w:r>
      <w:r w:rsidRPr="00710BF4">
        <w:rPr>
          <w:rFonts w:ascii="Bookman Old Style" w:hAnsi="Bookman Old Style"/>
          <w:sz w:val="22"/>
          <w:szCs w:val="22"/>
        </w:rPr>
        <w:t>y</w:t>
      </w:r>
      <w:r w:rsidRPr="00710BF4">
        <w:rPr>
          <w:rFonts w:ascii="Bookman Old Style" w:hAnsi="Bookman Old Style"/>
          <w:spacing w:val="-10"/>
          <w:sz w:val="22"/>
          <w:szCs w:val="22"/>
        </w:rPr>
        <w:t xml:space="preserve"> </w:t>
      </w:r>
      <w:r w:rsidRPr="00710BF4">
        <w:rPr>
          <w:rFonts w:ascii="Bookman Old Style" w:hAnsi="Bookman Old Style"/>
          <w:sz w:val="22"/>
          <w:szCs w:val="22"/>
        </w:rPr>
        <w:t>vulnerables,</w:t>
      </w:r>
      <w:r w:rsidRPr="00710BF4">
        <w:rPr>
          <w:rFonts w:ascii="Bookman Old Style" w:hAnsi="Bookman Old Style"/>
          <w:spacing w:val="-4"/>
          <w:sz w:val="22"/>
          <w:szCs w:val="22"/>
        </w:rPr>
        <w:t xml:space="preserve"> </w:t>
      </w:r>
      <w:r w:rsidRPr="00710BF4">
        <w:rPr>
          <w:rFonts w:ascii="Bookman Old Style" w:hAnsi="Bookman Old Style"/>
          <w:sz w:val="22"/>
          <w:szCs w:val="22"/>
        </w:rPr>
        <w:t>y las comunidades más afectadas por la miseria, el abandono y el conflicto, con especial</w:t>
      </w:r>
      <w:r w:rsidRPr="00710BF4">
        <w:rPr>
          <w:rFonts w:ascii="Bookman Old Style" w:hAnsi="Bookman Old Style"/>
          <w:spacing w:val="-9"/>
          <w:sz w:val="22"/>
          <w:szCs w:val="22"/>
        </w:rPr>
        <w:t xml:space="preserve"> </w:t>
      </w:r>
      <w:r w:rsidRPr="00710BF4">
        <w:rPr>
          <w:rFonts w:ascii="Bookman Old Style" w:hAnsi="Bookman Old Style"/>
          <w:sz w:val="22"/>
          <w:szCs w:val="22"/>
        </w:rPr>
        <w:t>atención</w:t>
      </w:r>
      <w:r w:rsidRPr="00710BF4">
        <w:rPr>
          <w:rFonts w:ascii="Bookman Old Style" w:hAnsi="Bookman Old Style"/>
          <w:spacing w:val="-8"/>
          <w:sz w:val="22"/>
          <w:szCs w:val="22"/>
        </w:rPr>
        <w:t xml:space="preserve"> </w:t>
      </w:r>
      <w:r w:rsidRPr="00710BF4">
        <w:rPr>
          <w:rFonts w:ascii="Bookman Old Style" w:hAnsi="Bookman Old Style"/>
          <w:sz w:val="22"/>
          <w:szCs w:val="22"/>
        </w:rPr>
        <w:t>en</w:t>
      </w:r>
      <w:r w:rsidRPr="00710BF4">
        <w:rPr>
          <w:rFonts w:ascii="Bookman Old Style" w:hAnsi="Bookman Old Style"/>
          <w:spacing w:val="-5"/>
          <w:sz w:val="22"/>
          <w:szCs w:val="22"/>
        </w:rPr>
        <w:t xml:space="preserve"> </w:t>
      </w:r>
      <w:r w:rsidRPr="00710BF4">
        <w:rPr>
          <w:rFonts w:ascii="Bookman Old Style" w:hAnsi="Bookman Old Style"/>
          <w:sz w:val="22"/>
          <w:szCs w:val="22"/>
        </w:rPr>
        <w:t>los</w:t>
      </w:r>
      <w:r w:rsidRPr="00710BF4">
        <w:rPr>
          <w:rFonts w:ascii="Bookman Old Style" w:hAnsi="Bookman Old Style"/>
          <w:spacing w:val="-7"/>
          <w:sz w:val="22"/>
          <w:szCs w:val="22"/>
        </w:rPr>
        <w:t xml:space="preserve"> </w:t>
      </w:r>
      <w:r w:rsidRPr="00710BF4">
        <w:rPr>
          <w:rFonts w:ascii="Bookman Old Style" w:hAnsi="Bookman Old Style"/>
          <w:sz w:val="22"/>
          <w:szCs w:val="22"/>
        </w:rPr>
        <w:t>derechos</w:t>
      </w:r>
      <w:r w:rsidRPr="00710BF4">
        <w:rPr>
          <w:rFonts w:ascii="Bookman Old Style" w:hAnsi="Bookman Old Style"/>
          <w:spacing w:val="-8"/>
          <w:sz w:val="22"/>
          <w:szCs w:val="22"/>
        </w:rPr>
        <w:t xml:space="preserve"> </w:t>
      </w:r>
      <w:r w:rsidRPr="00710BF4">
        <w:rPr>
          <w:rFonts w:ascii="Bookman Old Style" w:hAnsi="Bookman Old Style"/>
          <w:sz w:val="22"/>
          <w:szCs w:val="22"/>
        </w:rPr>
        <w:t>de</w:t>
      </w:r>
      <w:r w:rsidRPr="00710BF4">
        <w:rPr>
          <w:rFonts w:ascii="Bookman Old Style" w:hAnsi="Bookman Old Style"/>
          <w:spacing w:val="-7"/>
          <w:sz w:val="22"/>
          <w:szCs w:val="22"/>
        </w:rPr>
        <w:t xml:space="preserve"> </w:t>
      </w:r>
      <w:r w:rsidRPr="00710BF4">
        <w:rPr>
          <w:rFonts w:ascii="Bookman Old Style" w:hAnsi="Bookman Old Style"/>
          <w:sz w:val="22"/>
          <w:szCs w:val="22"/>
        </w:rPr>
        <w:t>las</w:t>
      </w:r>
      <w:r w:rsidRPr="00710BF4">
        <w:rPr>
          <w:rFonts w:ascii="Bookman Old Style" w:hAnsi="Bookman Old Style"/>
          <w:spacing w:val="-6"/>
          <w:sz w:val="22"/>
          <w:szCs w:val="22"/>
        </w:rPr>
        <w:t xml:space="preserve"> </w:t>
      </w:r>
      <w:r w:rsidRPr="00710BF4">
        <w:rPr>
          <w:rFonts w:ascii="Bookman Old Style" w:hAnsi="Bookman Old Style"/>
          <w:sz w:val="22"/>
          <w:szCs w:val="22"/>
        </w:rPr>
        <w:t>víctimas</w:t>
      </w:r>
      <w:r w:rsidRPr="00710BF4">
        <w:rPr>
          <w:rFonts w:ascii="Bookman Old Style" w:hAnsi="Bookman Old Style"/>
          <w:spacing w:val="-8"/>
          <w:sz w:val="22"/>
          <w:szCs w:val="22"/>
        </w:rPr>
        <w:t xml:space="preserve"> </w:t>
      </w:r>
      <w:r w:rsidRPr="00710BF4">
        <w:rPr>
          <w:rFonts w:ascii="Bookman Old Style" w:hAnsi="Bookman Old Style"/>
          <w:sz w:val="22"/>
          <w:szCs w:val="22"/>
        </w:rPr>
        <w:t>del</w:t>
      </w:r>
      <w:r w:rsidRPr="00710BF4">
        <w:rPr>
          <w:rFonts w:ascii="Bookman Old Style" w:hAnsi="Bookman Old Style"/>
          <w:spacing w:val="-7"/>
          <w:sz w:val="22"/>
          <w:szCs w:val="22"/>
        </w:rPr>
        <w:t xml:space="preserve"> </w:t>
      </w:r>
      <w:r w:rsidRPr="00710BF4">
        <w:rPr>
          <w:rFonts w:ascii="Bookman Old Style" w:hAnsi="Bookman Old Style"/>
          <w:sz w:val="22"/>
          <w:szCs w:val="22"/>
        </w:rPr>
        <w:t>conflicto,</w:t>
      </w:r>
      <w:r w:rsidRPr="00710BF4">
        <w:rPr>
          <w:rFonts w:ascii="Bookman Old Style" w:hAnsi="Bookman Old Style"/>
          <w:spacing w:val="-8"/>
          <w:sz w:val="22"/>
          <w:szCs w:val="22"/>
        </w:rPr>
        <w:t xml:space="preserve"> </w:t>
      </w:r>
      <w:r w:rsidRPr="00710BF4">
        <w:rPr>
          <w:rFonts w:ascii="Bookman Old Style" w:hAnsi="Bookman Old Style"/>
          <w:sz w:val="22"/>
          <w:szCs w:val="22"/>
        </w:rPr>
        <w:t>de</w:t>
      </w:r>
      <w:r w:rsidRPr="00710BF4">
        <w:rPr>
          <w:rFonts w:ascii="Bookman Old Style" w:hAnsi="Bookman Old Style"/>
          <w:spacing w:val="-5"/>
          <w:sz w:val="22"/>
          <w:szCs w:val="22"/>
        </w:rPr>
        <w:t xml:space="preserve"> </w:t>
      </w:r>
      <w:r w:rsidRPr="00710BF4">
        <w:rPr>
          <w:rFonts w:ascii="Bookman Old Style" w:hAnsi="Bookman Old Style"/>
          <w:sz w:val="22"/>
          <w:szCs w:val="22"/>
        </w:rPr>
        <w:t>los</w:t>
      </w:r>
      <w:r w:rsidRPr="00710BF4">
        <w:rPr>
          <w:rFonts w:ascii="Bookman Old Style" w:hAnsi="Bookman Old Style"/>
          <w:spacing w:val="-7"/>
          <w:sz w:val="22"/>
          <w:szCs w:val="22"/>
        </w:rPr>
        <w:t xml:space="preserve"> </w:t>
      </w:r>
      <w:r w:rsidRPr="00710BF4">
        <w:rPr>
          <w:rFonts w:ascii="Bookman Old Style" w:hAnsi="Bookman Old Style"/>
          <w:sz w:val="22"/>
          <w:szCs w:val="22"/>
        </w:rPr>
        <w:t>niños</w:t>
      </w:r>
      <w:r w:rsidRPr="00710BF4">
        <w:rPr>
          <w:rFonts w:ascii="Bookman Old Style" w:hAnsi="Bookman Old Style"/>
          <w:spacing w:val="-9"/>
          <w:sz w:val="22"/>
          <w:szCs w:val="22"/>
        </w:rPr>
        <w:t xml:space="preserve"> </w:t>
      </w:r>
      <w:r w:rsidRPr="00710BF4">
        <w:rPr>
          <w:rFonts w:ascii="Bookman Old Style" w:hAnsi="Bookman Old Style"/>
          <w:sz w:val="22"/>
          <w:szCs w:val="22"/>
        </w:rPr>
        <w:t>y</w:t>
      </w:r>
      <w:r w:rsidRPr="00710BF4">
        <w:rPr>
          <w:rFonts w:ascii="Bookman Old Style" w:hAnsi="Bookman Old Style"/>
          <w:spacing w:val="-9"/>
          <w:sz w:val="22"/>
          <w:szCs w:val="22"/>
        </w:rPr>
        <w:t xml:space="preserve"> </w:t>
      </w:r>
      <w:r w:rsidRPr="00710BF4">
        <w:rPr>
          <w:rFonts w:ascii="Bookman Old Style" w:hAnsi="Bookman Old Style"/>
          <w:sz w:val="22"/>
          <w:szCs w:val="22"/>
        </w:rPr>
        <w:t>niñas, de las mujeres, personas con discapacidad y de las personas adultas</w:t>
      </w:r>
      <w:r w:rsidRPr="00710BF4">
        <w:rPr>
          <w:rFonts w:ascii="Bookman Old Style" w:hAnsi="Bookman Old Style"/>
          <w:spacing w:val="-15"/>
          <w:sz w:val="22"/>
          <w:szCs w:val="22"/>
        </w:rPr>
        <w:t xml:space="preserve"> </w:t>
      </w:r>
      <w:r w:rsidRPr="00710BF4">
        <w:rPr>
          <w:rFonts w:ascii="Bookman Old Style" w:hAnsi="Bookman Old Style"/>
          <w:sz w:val="22"/>
          <w:szCs w:val="22"/>
        </w:rPr>
        <w:t>mayores.</w:t>
      </w:r>
    </w:p>
    <w:p w14:paraId="4C59CBA5" w14:textId="77777777" w:rsidR="002E429C" w:rsidRPr="00353F5D" w:rsidRDefault="002E429C" w:rsidP="002E429C">
      <w:pPr>
        <w:pStyle w:val="BodyText"/>
        <w:jc w:val="both"/>
        <w:rPr>
          <w:rFonts w:ascii="Bookman Old Style" w:hAnsi="Bookman Old Style"/>
          <w:sz w:val="22"/>
          <w:szCs w:val="22"/>
        </w:rPr>
      </w:pPr>
    </w:p>
    <w:p w14:paraId="2BE66298"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14. Poderes y deberes del juez. </w:t>
      </w:r>
      <w:r w:rsidRPr="00353F5D">
        <w:rPr>
          <w:rFonts w:ascii="Bookman Old Style" w:hAnsi="Bookman Old Style"/>
          <w:sz w:val="22"/>
          <w:szCs w:val="22"/>
        </w:rPr>
        <w:t>Sin perjuicio de los demás poderes y deberes que la ley les confiere, para garantizar el cumplimiento del objeto, la finalidad</w:t>
      </w:r>
      <w:r w:rsidRPr="00353F5D">
        <w:rPr>
          <w:rFonts w:ascii="Bookman Old Style" w:hAnsi="Bookman Old Style"/>
          <w:spacing w:val="-6"/>
          <w:sz w:val="22"/>
          <w:szCs w:val="22"/>
        </w:rPr>
        <w:t xml:space="preserve"> </w:t>
      </w:r>
      <w:r w:rsidRPr="00353F5D">
        <w:rPr>
          <w:rFonts w:ascii="Bookman Old Style" w:hAnsi="Bookman Old Style"/>
          <w:sz w:val="22"/>
          <w:szCs w:val="22"/>
        </w:rPr>
        <w:t>y</w:t>
      </w:r>
      <w:r w:rsidRPr="00353F5D">
        <w:rPr>
          <w:rFonts w:ascii="Bookman Old Style" w:hAnsi="Bookman Old Style"/>
          <w:spacing w:val="-7"/>
          <w:sz w:val="22"/>
          <w:szCs w:val="22"/>
        </w:rPr>
        <w:t xml:space="preserve"> </w:t>
      </w:r>
      <w:r w:rsidRPr="00353F5D">
        <w:rPr>
          <w:rFonts w:ascii="Bookman Old Style" w:hAnsi="Bookman Old Style"/>
          <w:sz w:val="22"/>
          <w:szCs w:val="22"/>
        </w:rPr>
        <w:t>los</w:t>
      </w:r>
      <w:r w:rsidRPr="00353F5D">
        <w:rPr>
          <w:rFonts w:ascii="Bookman Old Style" w:hAnsi="Bookman Old Style"/>
          <w:spacing w:val="-4"/>
          <w:sz w:val="22"/>
          <w:szCs w:val="22"/>
        </w:rPr>
        <w:t xml:space="preserve"> </w:t>
      </w:r>
      <w:r w:rsidRPr="00353F5D">
        <w:rPr>
          <w:rFonts w:ascii="Bookman Old Style" w:hAnsi="Bookman Old Style"/>
          <w:sz w:val="22"/>
          <w:szCs w:val="22"/>
        </w:rPr>
        <w:t>principios</w:t>
      </w:r>
      <w:r w:rsidRPr="00353F5D">
        <w:rPr>
          <w:rFonts w:ascii="Bookman Old Style" w:hAnsi="Bookman Old Style"/>
          <w:spacing w:val="-4"/>
          <w:sz w:val="22"/>
          <w:szCs w:val="22"/>
        </w:rPr>
        <w:t xml:space="preserve"> </w:t>
      </w:r>
      <w:r w:rsidRPr="00353F5D">
        <w:rPr>
          <w:rFonts w:ascii="Bookman Old Style" w:hAnsi="Bookman Old Style"/>
          <w:sz w:val="22"/>
          <w:szCs w:val="22"/>
        </w:rPr>
        <w:t>del</w:t>
      </w:r>
      <w:r w:rsidRPr="00353F5D">
        <w:rPr>
          <w:rFonts w:ascii="Bookman Old Style" w:hAnsi="Bookman Old Style"/>
          <w:spacing w:val="-7"/>
          <w:sz w:val="22"/>
          <w:szCs w:val="22"/>
        </w:rPr>
        <w:t xml:space="preserve"> </w:t>
      </w:r>
      <w:r w:rsidRPr="00353F5D">
        <w:rPr>
          <w:rFonts w:ascii="Bookman Old Style" w:hAnsi="Bookman Old Style"/>
          <w:sz w:val="22"/>
          <w:szCs w:val="22"/>
        </w:rPr>
        <w:t>presente</w:t>
      </w:r>
      <w:r w:rsidRPr="00353F5D">
        <w:rPr>
          <w:rFonts w:ascii="Bookman Old Style" w:hAnsi="Bookman Old Style"/>
          <w:spacing w:val="-5"/>
          <w:sz w:val="22"/>
          <w:szCs w:val="22"/>
        </w:rPr>
        <w:t xml:space="preserve"> </w:t>
      </w:r>
      <w:r w:rsidRPr="00353F5D">
        <w:rPr>
          <w:rFonts w:ascii="Bookman Old Style" w:hAnsi="Bookman Old Style"/>
          <w:sz w:val="22"/>
          <w:szCs w:val="22"/>
        </w:rPr>
        <w:t>proceso,</w:t>
      </w:r>
      <w:r w:rsidRPr="00353F5D">
        <w:rPr>
          <w:rFonts w:ascii="Bookman Old Style" w:hAnsi="Bookman Old Style"/>
          <w:spacing w:val="-4"/>
          <w:sz w:val="22"/>
          <w:szCs w:val="22"/>
        </w:rPr>
        <w:t xml:space="preserve"> </w:t>
      </w:r>
      <w:r w:rsidRPr="00353F5D">
        <w:rPr>
          <w:rFonts w:ascii="Bookman Old Style" w:hAnsi="Bookman Old Style"/>
          <w:sz w:val="22"/>
          <w:szCs w:val="22"/>
        </w:rPr>
        <w:t>el</w:t>
      </w:r>
      <w:r w:rsidRPr="00353F5D">
        <w:rPr>
          <w:rFonts w:ascii="Bookman Old Style" w:hAnsi="Bookman Old Style"/>
          <w:spacing w:val="-5"/>
          <w:sz w:val="22"/>
          <w:szCs w:val="22"/>
        </w:rPr>
        <w:t xml:space="preserve"> </w:t>
      </w:r>
      <w:r w:rsidRPr="00353F5D">
        <w:rPr>
          <w:rFonts w:ascii="Bookman Old Style" w:hAnsi="Bookman Old Style"/>
          <w:sz w:val="22"/>
          <w:szCs w:val="22"/>
        </w:rPr>
        <w:t>juez</w:t>
      </w:r>
      <w:r w:rsidRPr="00353F5D">
        <w:rPr>
          <w:rFonts w:ascii="Bookman Old Style" w:hAnsi="Bookman Old Style"/>
          <w:spacing w:val="-4"/>
          <w:sz w:val="22"/>
          <w:szCs w:val="22"/>
        </w:rPr>
        <w:t xml:space="preserve"> </w:t>
      </w:r>
      <w:r w:rsidRPr="00353F5D">
        <w:rPr>
          <w:rFonts w:ascii="Bookman Old Style" w:hAnsi="Bookman Old Style"/>
          <w:sz w:val="22"/>
          <w:szCs w:val="22"/>
        </w:rPr>
        <w:t>tendrá</w:t>
      </w:r>
      <w:r w:rsidRPr="00353F5D">
        <w:rPr>
          <w:rFonts w:ascii="Bookman Old Style" w:hAnsi="Bookman Old Style"/>
          <w:spacing w:val="-3"/>
          <w:sz w:val="22"/>
          <w:szCs w:val="22"/>
        </w:rPr>
        <w:t xml:space="preserve"> </w:t>
      </w:r>
      <w:r w:rsidRPr="00353F5D">
        <w:rPr>
          <w:rFonts w:ascii="Bookman Old Style" w:hAnsi="Bookman Old Style"/>
          <w:sz w:val="22"/>
          <w:szCs w:val="22"/>
        </w:rPr>
        <w:t>los</w:t>
      </w:r>
      <w:r w:rsidRPr="00353F5D">
        <w:rPr>
          <w:rFonts w:ascii="Bookman Old Style" w:hAnsi="Bookman Old Style"/>
          <w:spacing w:val="-5"/>
          <w:sz w:val="22"/>
          <w:szCs w:val="22"/>
        </w:rPr>
        <w:t xml:space="preserve"> </w:t>
      </w:r>
      <w:r w:rsidRPr="00353F5D">
        <w:rPr>
          <w:rFonts w:ascii="Bookman Old Style" w:hAnsi="Bookman Old Style"/>
          <w:sz w:val="22"/>
          <w:szCs w:val="22"/>
        </w:rPr>
        <w:t>siguientes</w:t>
      </w:r>
      <w:r w:rsidRPr="00353F5D">
        <w:rPr>
          <w:rFonts w:ascii="Bookman Old Style" w:hAnsi="Bookman Old Style"/>
          <w:spacing w:val="-5"/>
          <w:sz w:val="22"/>
          <w:szCs w:val="22"/>
        </w:rPr>
        <w:t xml:space="preserve"> </w:t>
      </w:r>
      <w:r w:rsidRPr="00353F5D">
        <w:rPr>
          <w:rFonts w:ascii="Bookman Old Style" w:hAnsi="Bookman Old Style"/>
          <w:sz w:val="22"/>
          <w:szCs w:val="22"/>
        </w:rPr>
        <w:t>poderes especiales:</w:t>
      </w:r>
    </w:p>
    <w:p w14:paraId="4061190A" w14:textId="77777777" w:rsidR="002E429C" w:rsidRPr="00353F5D" w:rsidRDefault="002E429C" w:rsidP="002E429C">
      <w:pPr>
        <w:pStyle w:val="BodyText"/>
        <w:jc w:val="both"/>
        <w:rPr>
          <w:rFonts w:ascii="Bookman Old Style" w:hAnsi="Bookman Old Style"/>
          <w:sz w:val="22"/>
          <w:szCs w:val="22"/>
        </w:rPr>
      </w:pPr>
    </w:p>
    <w:p w14:paraId="680A7AD5" w14:textId="77777777" w:rsidR="002E429C" w:rsidRPr="00353F5D" w:rsidRDefault="002E429C" w:rsidP="000E35D6">
      <w:pPr>
        <w:pStyle w:val="ListParagraph"/>
        <w:widowControl w:val="0"/>
        <w:numPr>
          <w:ilvl w:val="1"/>
          <w:numId w:val="38"/>
        </w:numPr>
        <w:tabs>
          <w:tab w:val="left" w:pos="676"/>
        </w:tabs>
        <w:autoSpaceDE w:val="0"/>
        <w:autoSpaceDN w:val="0"/>
        <w:ind w:left="426" w:hanging="426"/>
        <w:contextualSpacing w:val="0"/>
        <w:jc w:val="both"/>
        <w:rPr>
          <w:rFonts w:ascii="Bookman Old Style" w:hAnsi="Bookman Old Style"/>
          <w:sz w:val="22"/>
          <w:szCs w:val="22"/>
        </w:rPr>
      </w:pPr>
      <w:r w:rsidRPr="00353F5D">
        <w:rPr>
          <w:rFonts w:ascii="Bookman Old Style" w:hAnsi="Bookman Old Style"/>
          <w:sz w:val="22"/>
          <w:szCs w:val="22"/>
        </w:rPr>
        <w:t>Acceder</w:t>
      </w:r>
      <w:r w:rsidRPr="00353F5D">
        <w:rPr>
          <w:rFonts w:ascii="Bookman Old Style" w:hAnsi="Bookman Old Style"/>
          <w:spacing w:val="-14"/>
          <w:sz w:val="22"/>
          <w:szCs w:val="22"/>
        </w:rPr>
        <w:t xml:space="preserve"> </w:t>
      </w:r>
      <w:r w:rsidRPr="00353F5D">
        <w:rPr>
          <w:rFonts w:ascii="Bookman Old Style" w:hAnsi="Bookman Old Style"/>
          <w:sz w:val="22"/>
          <w:szCs w:val="22"/>
        </w:rPr>
        <w:t>en</w:t>
      </w:r>
      <w:r w:rsidRPr="00353F5D">
        <w:rPr>
          <w:rFonts w:ascii="Bookman Old Style" w:hAnsi="Bookman Old Style"/>
          <w:spacing w:val="-13"/>
          <w:sz w:val="22"/>
          <w:szCs w:val="22"/>
        </w:rPr>
        <w:t xml:space="preserve"> </w:t>
      </w:r>
      <w:r w:rsidRPr="00353F5D">
        <w:rPr>
          <w:rFonts w:ascii="Bookman Old Style" w:hAnsi="Bookman Old Style"/>
          <w:sz w:val="22"/>
          <w:szCs w:val="22"/>
        </w:rPr>
        <w:t>forma</w:t>
      </w:r>
      <w:r w:rsidRPr="00353F5D">
        <w:rPr>
          <w:rFonts w:ascii="Bookman Old Style" w:hAnsi="Bookman Old Style"/>
          <w:spacing w:val="-9"/>
          <w:sz w:val="22"/>
          <w:szCs w:val="22"/>
        </w:rPr>
        <w:t xml:space="preserve"> </w:t>
      </w:r>
      <w:r w:rsidRPr="00353F5D">
        <w:rPr>
          <w:rFonts w:ascii="Bookman Old Style" w:hAnsi="Bookman Old Style"/>
          <w:sz w:val="22"/>
          <w:szCs w:val="22"/>
        </w:rPr>
        <w:t>permanente,</w:t>
      </w:r>
      <w:r w:rsidRPr="00353F5D">
        <w:rPr>
          <w:rFonts w:ascii="Bookman Old Style" w:hAnsi="Bookman Old Style"/>
          <w:spacing w:val="-12"/>
          <w:sz w:val="22"/>
          <w:szCs w:val="22"/>
        </w:rPr>
        <w:t xml:space="preserve"> </w:t>
      </w:r>
      <w:r w:rsidRPr="00353F5D">
        <w:rPr>
          <w:rFonts w:ascii="Bookman Old Style" w:hAnsi="Bookman Old Style"/>
          <w:sz w:val="22"/>
          <w:szCs w:val="22"/>
        </w:rPr>
        <w:t>ágil</w:t>
      </w:r>
      <w:r w:rsidRPr="00353F5D">
        <w:rPr>
          <w:rFonts w:ascii="Bookman Old Style" w:hAnsi="Bookman Old Style"/>
          <w:spacing w:val="-12"/>
          <w:sz w:val="22"/>
          <w:szCs w:val="22"/>
        </w:rPr>
        <w:t xml:space="preserve"> </w:t>
      </w:r>
      <w:r w:rsidRPr="00353F5D">
        <w:rPr>
          <w:rFonts w:ascii="Bookman Old Style" w:hAnsi="Bookman Old Style"/>
          <w:sz w:val="22"/>
          <w:szCs w:val="22"/>
        </w:rPr>
        <w:t>y</w:t>
      </w:r>
      <w:r w:rsidRPr="00353F5D">
        <w:rPr>
          <w:rFonts w:ascii="Bookman Old Style" w:hAnsi="Bookman Old Style"/>
          <w:spacing w:val="-13"/>
          <w:sz w:val="22"/>
          <w:szCs w:val="22"/>
        </w:rPr>
        <w:t xml:space="preserve"> </w:t>
      </w:r>
      <w:r w:rsidRPr="00353F5D">
        <w:rPr>
          <w:rFonts w:ascii="Bookman Old Style" w:hAnsi="Bookman Old Style"/>
          <w:sz w:val="22"/>
          <w:szCs w:val="22"/>
        </w:rPr>
        <w:t>oportuna</w:t>
      </w:r>
      <w:r w:rsidRPr="00353F5D">
        <w:rPr>
          <w:rFonts w:ascii="Bookman Old Style" w:hAnsi="Bookman Old Style"/>
          <w:spacing w:val="-9"/>
          <w:sz w:val="22"/>
          <w:szCs w:val="22"/>
        </w:rPr>
        <w:t xml:space="preserve"> </w:t>
      </w:r>
      <w:r w:rsidRPr="00353F5D">
        <w:rPr>
          <w:rFonts w:ascii="Bookman Old Style" w:hAnsi="Bookman Old Style"/>
          <w:sz w:val="22"/>
          <w:szCs w:val="22"/>
        </w:rPr>
        <w:t>a</w:t>
      </w:r>
      <w:r w:rsidRPr="00353F5D">
        <w:rPr>
          <w:rFonts w:ascii="Bookman Old Style" w:hAnsi="Bookman Old Style"/>
          <w:spacing w:val="-13"/>
          <w:sz w:val="22"/>
          <w:szCs w:val="22"/>
        </w:rPr>
        <w:t xml:space="preserve"> </w:t>
      </w:r>
      <w:r w:rsidRPr="00353F5D">
        <w:rPr>
          <w:rFonts w:ascii="Bookman Old Style" w:hAnsi="Bookman Old Style"/>
          <w:sz w:val="22"/>
          <w:szCs w:val="22"/>
        </w:rPr>
        <w:t>los</w:t>
      </w:r>
      <w:r w:rsidRPr="00353F5D">
        <w:rPr>
          <w:rFonts w:ascii="Bookman Old Style" w:hAnsi="Bookman Old Style"/>
          <w:spacing w:val="-10"/>
          <w:sz w:val="22"/>
          <w:szCs w:val="22"/>
        </w:rPr>
        <w:t xml:space="preserve"> </w:t>
      </w:r>
      <w:r w:rsidRPr="00353F5D">
        <w:rPr>
          <w:rFonts w:ascii="Bookman Old Style" w:hAnsi="Bookman Old Style"/>
          <w:sz w:val="22"/>
          <w:szCs w:val="22"/>
        </w:rPr>
        <w:t>registros</w:t>
      </w:r>
      <w:r w:rsidRPr="00353F5D">
        <w:rPr>
          <w:rFonts w:ascii="Bookman Old Style" w:hAnsi="Bookman Old Style"/>
          <w:spacing w:val="-11"/>
          <w:sz w:val="22"/>
          <w:szCs w:val="22"/>
        </w:rPr>
        <w:t xml:space="preserve"> </w:t>
      </w:r>
      <w:r w:rsidRPr="00353F5D">
        <w:rPr>
          <w:rFonts w:ascii="Bookman Old Style" w:hAnsi="Bookman Old Style"/>
          <w:sz w:val="22"/>
          <w:szCs w:val="22"/>
        </w:rPr>
        <w:t>y</w:t>
      </w:r>
      <w:r w:rsidRPr="00353F5D">
        <w:rPr>
          <w:rFonts w:ascii="Bookman Old Style" w:hAnsi="Bookman Old Style"/>
          <w:spacing w:val="-13"/>
          <w:sz w:val="22"/>
          <w:szCs w:val="22"/>
        </w:rPr>
        <w:t xml:space="preserve"> </w:t>
      </w:r>
      <w:r w:rsidRPr="00353F5D">
        <w:rPr>
          <w:rFonts w:ascii="Bookman Old Style" w:hAnsi="Bookman Old Style"/>
          <w:sz w:val="22"/>
          <w:szCs w:val="22"/>
        </w:rPr>
        <w:t>bases</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13"/>
          <w:sz w:val="22"/>
          <w:szCs w:val="22"/>
        </w:rPr>
        <w:t xml:space="preserve"> </w:t>
      </w:r>
      <w:r w:rsidRPr="00353F5D">
        <w:rPr>
          <w:rFonts w:ascii="Bookman Old Style" w:hAnsi="Bookman Old Style"/>
          <w:sz w:val="22"/>
          <w:szCs w:val="22"/>
        </w:rPr>
        <w:t>datos necesarias, con el fin de verificar la situación del inmueble objeto del proceso o para suplir cualquier deficiencia de la demanda, sus anexos o</w:t>
      </w:r>
      <w:r w:rsidRPr="00353F5D">
        <w:rPr>
          <w:rFonts w:ascii="Bookman Old Style" w:hAnsi="Bookman Old Style"/>
          <w:spacing w:val="-18"/>
          <w:sz w:val="22"/>
          <w:szCs w:val="22"/>
        </w:rPr>
        <w:t xml:space="preserve"> </w:t>
      </w:r>
      <w:r w:rsidRPr="00353F5D">
        <w:rPr>
          <w:rFonts w:ascii="Bookman Old Style" w:hAnsi="Bookman Old Style"/>
          <w:sz w:val="22"/>
          <w:szCs w:val="22"/>
        </w:rPr>
        <w:t>requisitos.</w:t>
      </w:r>
    </w:p>
    <w:p w14:paraId="7517344A" w14:textId="77777777" w:rsidR="002E429C" w:rsidRPr="00353F5D" w:rsidRDefault="002E429C" w:rsidP="000E35D6">
      <w:pPr>
        <w:pStyle w:val="ListParagraph"/>
        <w:widowControl w:val="0"/>
        <w:numPr>
          <w:ilvl w:val="1"/>
          <w:numId w:val="38"/>
        </w:numPr>
        <w:tabs>
          <w:tab w:val="left" w:pos="676"/>
        </w:tabs>
        <w:autoSpaceDE w:val="0"/>
        <w:autoSpaceDN w:val="0"/>
        <w:ind w:left="426" w:hanging="426"/>
        <w:contextualSpacing w:val="0"/>
        <w:jc w:val="both"/>
        <w:rPr>
          <w:rFonts w:ascii="Bookman Old Style" w:hAnsi="Bookman Old Style"/>
          <w:sz w:val="22"/>
          <w:szCs w:val="22"/>
        </w:rPr>
      </w:pPr>
      <w:r w:rsidRPr="00353F5D">
        <w:rPr>
          <w:rFonts w:ascii="Bookman Old Style" w:hAnsi="Bookman Old Style"/>
          <w:sz w:val="22"/>
          <w:szCs w:val="22"/>
        </w:rPr>
        <w:t>Propender por el uso privilegiado de Mecanismos Alternativos de Solución de Conflictos.</w:t>
      </w:r>
    </w:p>
    <w:p w14:paraId="163DDED7" w14:textId="77777777" w:rsidR="002E429C" w:rsidRPr="00353F5D" w:rsidRDefault="002E429C" w:rsidP="000E35D6">
      <w:pPr>
        <w:pStyle w:val="ListParagraph"/>
        <w:widowControl w:val="0"/>
        <w:numPr>
          <w:ilvl w:val="1"/>
          <w:numId w:val="38"/>
        </w:numPr>
        <w:tabs>
          <w:tab w:val="left" w:pos="676"/>
        </w:tabs>
        <w:autoSpaceDE w:val="0"/>
        <w:autoSpaceDN w:val="0"/>
        <w:ind w:left="426" w:hanging="426"/>
        <w:contextualSpacing w:val="0"/>
        <w:jc w:val="both"/>
        <w:rPr>
          <w:rFonts w:ascii="Bookman Old Style" w:hAnsi="Bookman Old Style"/>
          <w:sz w:val="22"/>
          <w:szCs w:val="22"/>
        </w:rPr>
      </w:pPr>
      <w:r w:rsidRPr="00353F5D">
        <w:rPr>
          <w:rFonts w:ascii="Bookman Old Style" w:hAnsi="Bookman Old Style"/>
          <w:sz w:val="22"/>
          <w:szCs w:val="22"/>
        </w:rPr>
        <w:t>Desechar actuaciones y diligencias inútiles y rechazar solicitudes, incidentes y pruebas improcedentes o inconducentes, recursos que no estén legalmente autorizados y todo medio de carácter</w:t>
      </w:r>
      <w:r w:rsidRPr="00353F5D">
        <w:rPr>
          <w:rFonts w:ascii="Bookman Old Style" w:hAnsi="Bookman Old Style"/>
          <w:spacing w:val="-2"/>
          <w:sz w:val="22"/>
          <w:szCs w:val="22"/>
        </w:rPr>
        <w:t xml:space="preserve"> </w:t>
      </w:r>
      <w:r w:rsidRPr="00353F5D">
        <w:rPr>
          <w:rFonts w:ascii="Bookman Old Style" w:hAnsi="Bookman Old Style"/>
          <w:sz w:val="22"/>
          <w:szCs w:val="22"/>
        </w:rPr>
        <w:t>dilatorio.</w:t>
      </w:r>
    </w:p>
    <w:p w14:paraId="5E9A9D91" w14:textId="77777777" w:rsidR="002E429C" w:rsidRPr="00353F5D" w:rsidRDefault="002E429C" w:rsidP="000E35D6">
      <w:pPr>
        <w:pStyle w:val="ListParagraph"/>
        <w:widowControl w:val="0"/>
        <w:numPr>
          <w:ilvl w:val="1"/>
          <w:numId w:val="38"/>
        </w:numPr>
        <w:tabs>
          <w:tab w:val="left" w:pos="676"/>
        </w:tabs>
        <w:autoSpaceDE w:val="0"/>
        <w:autoSpaceDN w:val="0"/>
        <w:ind w:left="426" w:hanging="426"/>
        <w:contextualSpacing w:val="0"/>
        <w:jc w:val="both"/>
        <w:rPr>
          <w:rFonts w:ascii="Bookman Old Style" w:hAnsi="Bookman Old Style"/>
          <w:sz w:val="22"/>
          <w:szCs w:val="22"/>
        </w:rPr>
      </w:pPr>
      <w:r w:rsidRPr="00353F5D">
        <w:rPr>
          <w:rFonts w:ascii="Bookman Old Style" w:hAnsi="Bookman Old Style"/>
          <w:sz w:val="22"/>
          <w:szCs w:val="22"/>
        </w:rPr>
        <w:t>Precaver, cuando tome medidas en relación con un inmueble, los riesgos consiguientes de la suspensión de la explotación del</w:t>
      </w:r>
      <w:r w:rsidRPr="00353F5D">
        <w:rPr>
          <w:rFonts w:ascii="Bookman Old Style" w:hAnsi="Bookman Old Style"/>
          <w:spacing w:val="-3"/>
          <w:sz w:val="22"/>
          <w:szCs w:val="22"/>
        </w:rPr>
        <w:t xml:space="preserve"> </w:t>
      </w:r>
      <w:r w:rsidRPr="00353F5D">
        <w:rPr>
          <w:rFonts w:ascii="Bookman Old Style" w:hAnsi="Bookman Old Style"/>
          <w:sz w:val="22"/>
          <w:szCs w:val="22"/>
        </w:rPr>
        <w:t>mismo.</w:t>
      </w:r>
    </w:p>
    <w:p w14:paraId="6C9BBE1B" w14:textId="77777777" w:rsidR="002E429C" w:rsidRPr="00353F5D" w:rsidRDefault="002E429C" w:rsidP="000E35D6">
      <w:pPr>
        <w:pStyle w:val="ListParagraph"/>
        <w:widowControl w:val="0"/>
        <w:numPr>
          <w:ilvl w:val="1"/>
          <w:numId w:val="38"/>
        </w:numPr>
        <w:tabs>
          <w:tab w:val="left" w:pos="676"/>
        </w:tabs>
        <w:autoSpaceDE w:val="0"/>
        <w:autoSpaceDN w:val="0"/>
        <w:ind w:left="426" w:hanging="426"/>
        <w:contextualSpacing w:val="0"/>
        <w:jc w:val="both"/>
        <w:rPr>
          <w:rFonts w:ascii="Bookman Old Style" w:hAnsi="Bookman Old Style"/>
          <w:sz w:val="22"/>
          <w:szCs w:val="22"/>
        </w:rPr>
      </w:pPr>
      <w:r w:rsidRPr="00353F5D">
        <w:rPr>
          <w:rFonts w:ascii="Bookman Old Style" w:hAnsi="Bookman Old Style"/>
          <w:sz w:val="22"/>
          <w:szCs w:val="22"/>
        </w:rPr>
        <w:t>Decretar las medidas cautelares en los términos de esta</w:t>
      </w:r>
      <w:r w:rsidRPr="00353F5D">
        <w:rPr>
          <w:rFonts w:ascii="Bookman Old Style" w:hAnsi="Bookman Old Style"/>
          <w:spacing w:val="-1"/>
          <w:sz w:val="22"/>
          <w:szCs w:val="22"/>
        </w:rPr>
        <w:t xml:space="preserve"> </w:t>
      </w:r>
      <w:r w:rsidRPr="00353F5D">
        <w:rPr>
          <w:rFonts w:ascii="Bookman Old Style" w:hAnsi="Bookman Old Style"/>
          <w:sz w:val="22"/>
          <w:szCs w:val="22"/>
        </w:rPr>
        <w:t>ley.</w:t>
      </w:r>
    </w:p>
    <w:p w14:paraId="2DD90A5F" w14:textId="77777777" w:rsidR="002E429C" w:rsidRPr="00353F5D" w:rsidRDefault="002E429C" w:rsidP="000E35D6">
      <w:pPr>
        <w:pStyle w:val="ListParagraph"/>
        <w:widowControl w:val="0"/>
        <w:numPr>
          <w:ilvl w:val="1"/>
          <w:numId w:val="38"/>
        </w:numPr>
        <w:tabs>
          <w:tab w:val="left" w:pos="676"/>
        </w:tabs>
        <w:autoSpaceDE w:val="0"/>
        <w:autoSpaceDN w:val="0"/>
        <w:ind w:left="426" w:hanging="426"/>
        <w:contextualSpacing w:val="0"/>
        <w:jc w:val="both"/>
        <w:rPr>
          <w:rFonts w:ascii="Bookman Old Style" w:hAnsi="Bookman Old Style"/>
          <w:sz w:val="22"/>
          <w:szCs w:val="22"/>
        </w:rPr>
      </w:pPr>
      <w:r w:rsidRPr="00353F5D">
        <w:rPr>
          <w:rFonts w:ascii="Bookman Old Style" w:hAnsi="Bookman Old Style"/>
          <w:sz w:val="22"/>
          <w:szCs w:val="22"/>
        </w:rPr>
        <w:t>Verificar que el allanamiento a la demanda, su desistimiento o la transacción se hayan realizado de modo libre y sin vicios del</w:t>
      </w:r>
      <w:r w:rsidRPr="00353F5D">
        <w:rPr>
          <w:rFonts w:ascii="Bookman Old Style" w:hAnsi="Bookman Old Style"/>
          <w:spacing w:val="-6"/>
          <w:sz w:val="22"/>
          <w:szCs w:val="22"/>
        </w:rPr>
        <w:t xml:space="preserve"> </w:t>
      </w:r>
      <w:r w:rsidRPr="00353F5D">
        <w:rPr>
          <w:rFonts w:ascii="Bookman Old Style" w:hAnsi="Bookman Old Style"/>
          <w:sz w:val="22"/>
          <w:szCs w:val="22"/>
        </w:rPr>
        <w:t>consentimiento.</w:t>
      </w:r>
    </w:p>
    <w:p w14:paraId="7A6F9C06" w14:textId="77777777" w:rsidR="002E429C" w:rsidRPr="00353F5D" w:rsidRDefault="002E429C" w:rsidP="000E35D6">
      <w:pPr>
        <w:pStyle w:val="ListParagraph"/>
        <w:widowControl w:val="0"/>
        <w:numPr>
          <w:ilvl w:val="1"/>
          <w:numId w:val="38"/>
        </w:numPr>
        <w:tabs>
          <w:tab w:val="left" w:pos="676"/>
        </w:tabs>
        <w:autoSpaceDE w:val="0"/>
        <w:autoSpaceDN w:val="0"/>
        <w:ind w:left="426" w:hanging="426"/>
        <w:contextualSpacing w:val="0"/>
        <w:jc w:val="both"/>
        <w:rPr>
          <w:rFonts w:ascii="Bookman Old Style" w:hAnsi="Bookman Old Style"/>
          <w:sz w:val="22"/>
          <w:szCs w:val="22"/>
        </w:rPr>
      </w:pPr>
      <w:r w:rsidRPr="00353F5D">
        <w:rPr>
          <w:rFonts w:ascii="Bookman Old Style" w:hAnsi="Bookman Old Style"/>
          <w:sz w:val="22"/>
          <w:szCs w:val="22"/>
        </w:rPr>
        <w:t>Procurar que no se desvirtúen los principios a que se refiere esta ley, en especial lo atinentes a la igualdad real de las partes ante la justicia, mediante la tutela de los derechos de la parte más débil, la simplicidad, concentración</w:t>
      </w:r>
      <w:r w:rsidRPr="00353F5D">
        <w:rPr>
          <w:rFonts w:ascii="Bookman Old Style" w:hAnsi="Bookman Old Style"/>
          <w:spacing w:val="-37"/>
          <w:sz w:val="22"/>
          <w:szCs w:val="22"/>
        </w:rPr>
        <w:t xml:space="preserve"> </w:t>
      </w:r>
      <w:r w:rsidRPr="00353F5D">
        <w:rPr>
          <w:rFonts w:ascii="Bookman Old Style" w:hAnsi="Bookman Old Style"/>
          <w:sz w:val="22"/>
          <w:szCs w:val="22"/>
        </w:rPr>
        <w:t>y brevedad</w:t>
      </w:r>
      <w:r w:rsidRPr="00353F5D">
        <w:rPr>
          <w:rFonts w:ascii="Bookman Old Style" w:hAnsi="Bookman Old Style"/>
          <w:spacing w:val="-11"/>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las</w:t>
      </w:r>
      <w:r w:rsidRPr="00353F5D">
        <w:rPr>
          <w:rFonts w:ascii="Bookman Old Style" w:hAnsi="Bookman Old Style"/>
          <w:spacing w:val="-10"/>
          <w:sz w:val="22"/>
          <w:szCs w:val="22"/>
        </w:rPr>
        <w:t xml:space="preserve"> </w:t>
      </w:r>
      <w:r w:rsidRPr="00353F5D">
        <w:rPr>
          <w:rFonts w:ascii="Bookman Old Style" w:hAnsi="Bookman Old Style"/>
          <w:sz w:val="22"/>
          <w:szCs w:val="22"/>
        </w:rPr>
        <w:t>actuaciones,</w:t>
      </w:r>
      <w:r w:rsidRPr="00353F5D">
        <w:rPr>
          <w:rFonts w:ascii="Bookman Old Style" w:hAnsi="Bookman Old Style"/>
          <w:spacing w:val="-11"/>
          <w:sz w:val="22"/>
          <w:szCs w:val="22"/>
        </w:rPr>
        <w:t xml:space="preserve"> </w:t>
      </w:r>
      <w:r w:rsidRPr="00353F5D">
        <w:rPr>
          <w:rFonts w:ascii="Bookman Old Style" w:hAnsi="Bookman Old Style"/>
          <w:sz w:val="22"/>
          <w:szCs w:val="22"/>
        </w:rPr>
        <w:t>la</w:t>
      </w:r>
      <w:r w:rsidRPr="00353F5D">
        <w:rPr>
          <w:rFonts w:ascii="Bookman Old Style" w:hAnsi="Bookman Old Style"/>
          <w:spacing w:val="-11"/>
          <w:sz w:val="22"/>
          <w:szCs w:val="22"/>
        </w:rPr>
        <w:t xml:space="preserve"> </w:t>
      </w:r>
      <w:r w:rsidRPr="00353F5D">
        <w:rPr>
          <w:rFonts w:ascii="Bookman Old Style" w:hAnsi="Bookman Old Style"/>
          <w:sz w:val="22"/>
          <w:szCs w:val="22"/>
        </w:rPr>
        <w:t>aplicación</w:t>
      </w:r>
      <w:r w:rsidRPr="00353F5D">
        <w:rPr>
          <w:rFonts w:ascii="Bookman Old Style" w:hAnsi="Bookman Old Style"/>
          <w:spacing w:val="-8"/>
          <w:sz w:val="22"/>
          <w:szCs w:val="22"/>
        </w:rPr>
        <w:t xml:space="preserve"> </w:t>
      </w:r>
      <w:r w:rsidRPr="00353F5D">
        <w:rPr>
          <w:rFonts w:ascii="Bookman Old Style" w:hAnsi="Bookman Old Style"/>
          <w:sz w:val="22"/>
          <w:szCs w:val="22"/>
        </w:rPr>
        <w:t>de</w:t>
      </w:r>
      <w:r w:rsidRPr="00353F5D">
        <w:rPr>
          <w:rFonts w:ascii="Bookman Old Style" w:hAnsi="Bookman Old Style"/>
          <w:spacing w:val="-9"/>
          <w:sz w:val="22"/>
          <w:szCs w:val="22"/>
        </w:rPr>
        <w:t xml:space="preserve"> </w:t>
      </w:r>
      <w:r w:rsidRPr="00353F5D">
        <w:rPr>
          <w:rFonts w:ascii="Bookman Old Style" w:hAnsi="Bookman Old Style"/>
          <w:sz w:val="22"/>
          <w:szCs w:val="22"/>
        </w:rPr>
        <w:t>los</w:t>
      </w:r>
      <w:r w:rsidRPr="00353F5D">
        <w:rPr>
          <w:rFonts w:ascii="Bookman Old Style" w:hAnsi="Bookman Old Style"/>
          <w:spacing w:val="-11"/>
          <w:sz w:val="22"/>
          <w:szCs w:val="22"/>
        </w:rPr>
        <w:t xml:space="preserve"> </w:t>
      </w:r>
      <w:r w:rsidRPr="00353F5D">
        <w:rPr>
          <w:rFonts w:ascii="Bookman Old Style" w:hAnsi="Bookman Old Style"/>
          <w:sz w:val="22"/>
          <w:szCs w:val="22"/>
        </w:rPr>
        <w:t>enfoques</w:t>
      </w:r>
      <w:r w:rsidRPr="00353F5D">
        <w:rPr>
          <w:rFonts w:ascii="Bookman Old Style" w:hAnsi="Bookman Old Style"/>
          <w:spacing w:val="-11"/>
          <w:sz w:val="22"/>
          <w:szCs w:val="22"/>
        </w:rPr>
        <w:t xml:space="preserve"> </w:t>
      </w:r>
      <w:r w:rsidRPr="00353F5D">
        <w:rPr>
          <w:rFonts w:ascii="Bookman Old Style" w:hAnsi="Bookman Old Style"/>
          <w:sz w:val="22"/>
          <w:szCs w:val="22"/>
        </w:rPr>
        <w:t>diferenciales</w:t>
      </w:r>
      <w:r w:rsidRPr="00353F5D">
        <w:rPr>
          <w:rFonts w:ascii="Bookman Old Style" w:hAnsi="Bookman Old Style"/>
          <w:spacing w:val="-8"/>
          <w:sz w:val="22"/>
          <w:szCs w:val="22"/>
        </w:rPr>
        <w:t xml:space="preserve"> </w:t>
      </w:r>
      <w:r w:rsidRPr="00353F5D">
        <w:rPr>
          <w:rFonts w:ascii="Bookman Old Style" w:hAnsi="Bookman Old Style"/>
          <w:sz w:val="22"/>
          <w:szCs w:val="22"/>
        </w:rPr>
        <w:t>y,</w:t>
      </w:r>
      <w:r w:rsidRPr="00353F5D">
        <w:rPr>
          <w:rFonts w:ascii="Bookman Old Style" w:hAnsi="Bookman Old Style"/>
          <w:spacing w:val="-10"/>
          <w:sz w:val="22"/>
          <w:szCs w:val="22"/>
        </w:rPr>
        <w:t xml:space="preserve"> </w:t>
      </w:r>
      <w:r w:rsidRPr="00353F5D">
        <w:rPr>
          <w:rFonts w:ascii="Bookman Old Style" w:hAnsi="Bookman Old Style"/>
          <w:sz w:val="22"/>
          <w:szCs w:val="22"/>
        </w:rPr>
        <w:t xml:space="preserve">por ende, la </w:t>
      </w:r>
      <w:r w:rsidRPr="00353F5D">
        <w:rPr>
          <w:rFonts w:ascii="Bookman Old Style" w:hAnsi="Bookman Old Style"/>
          <w:sz w:val="22"/>
          <w:szCs w:val="22"/>
        </w:rPr>
        <w:lastRenderedPageBreak/>
        <w:t>celeridad de los procesos, cuya suspensión o retardo debe impedir, dándoles</w:t>
      </w:r>
      <w:r w:rsidRPr="00353F5D">
        <w:rPr>
          <w:rFonts w:ascii="Bookman Old Style" w:hAnsi="Bookman Old Style"/>
          <w:spacing w:val="-13"/>
          <w:sz w:val="22"/>
          <w:szCs w:val="22"/>
        </w:rPr>
        <w:t xml:space="preserve"> </w:t>
      </w:r>
      <w:r w:rsidRPr="00353F5D">
        <w:rPr>
          <w:rFonts w:ascii="Bookman Old Style" w:hAnsi="Bookman Old Style"/>
          <w:sz w:val="22"/>
          <w:szCs w:val="22"/>
        </w:rPr>
        <w:t>el</w:t>
      </w:r>
      <w:r w:rsidRPr="00353F5D">
        <w:rPr>
          <w:rFonts w:ascii="Bookman Old Style" w:hAnsi="Bookman Old Style"/>
          <w:spacing w:val="-14"/>
          <w:sz w:val="22"/>
          <w:szCs w:val="22"/>
        </w:rPr>
        <w:t xml:space="preserve"> </w:t>
      </w:r>
      <w:r w:rsidRPr="00353F5D">
        <w:rPr>
          <w:rFonts w:ascii="Bookman Old Style" w:hAnsi="Bookman Old Style"/>
          <w:sz w:val="22"/>
          <w:szCs w:val="22"/>
        </w:rPr>
        <w:t>impulso</w:t>
      </w:r>
      <w:r w:rsidRPr="00353F5D">
        <w:rPr>
          <w:rFonts w:ascii="Bookman Old Style" w:hAnsi="Bookman Old Style"/>
          <w:spacing w:val="-12"/>
          <w:sz w:val="22"/>
          <w:szCs w:val="22"/>
        </w:rPr>
        <w:t xml:space="preserve"> </w:t>
      </w:r>
      <w:r w:rsidRPr="00353F5D">
        <w:rPr>
          <w:rFonts w:ascii="Bookman Old Style" w:hAnsi="Bookman Old Style"/>
          <w:sz w:val="22"/>
          <w:szCs w:val="22"/>
        </w:rPr>
        <w:t>necesario,</w:t>
      </w:r>
      <w:r w:rsidRPr="00353F5D">
        <w:rPr>
          <w:rFonts w:ascii="Bookman Old Style" w:hAnsi="Bookman Old Style"/>
          <w:spacing w:val="-13"/>
          <w:sz w:val="22"/>
          <w:szCs w:val="22"/>
        </w:rPr>
        <w:t xml:space="preserve"> </w:t>
      </w:r>
      <w:r w:rsidRPr="00353F5D">
        <w:rPr>
          <w:rFonts w:ascii="Bookman Old Style" w:hAnsi="Bookman Old Style"/>
          <w:sz w:val="22"/>
          <w:szCs w:val="22"/>
        </w:rPr>
        <w:t>como</w:t>
      </w:r>
      <w:r w:rsidRPr="00353F5D">
        <w:rPr>
          <w:rFonts w:ascii="Bookman Old Style" w:hAnsi="Bookman Old Style"/>
          <w:spacing w:val="-13"/>
          <w:sz w:val="22"/>
          <w:szCs w:val="22"/>
        </w:rPr>
        <w:t xml:space="preserve"> </w:t>
      </w:r>
      <w:r w:rsidRPr="00353F5D">
        <w:rPr>
          <w:rFonts w:ascii="Bookman Old Style" w:hAnsi="Bookman Old Style"/>
          <w:sz w:val="22"/>
          <w:szCs w:val="22"/>
        </w:rPr>
        <w:t>también</w:t>
      </w:r>
      <w:r w:rsidRPr="00353F5D">
        <w:rPr>
          <w:rFonts w:ascii="Bookman Old Style" w:hAnsi="Bookman Old Style"/>
          <w:spacing w:val="-15"/>
          <w:sz w:val="22"/>
          <w:szCs w:val="22"/>
        </w:rPr>
        <w:t xml:space="preserve"> </w:t>
      </w:r>
      <w:r w:rsidRPr="00353F5D">
        <w:rPr>
          <w:rFonts w:ascii="Bookman Old Style" w:hAnsi="Bookman Old Style"/>
          <w:sz w:val="22"/>
          <w:szCs w:val="22"/>
        </w:rPr>
        <w:t>los</w:t>
      </w:r>
      <w:r w:rsidRPr="00353F5D">
        <w:rPr>
          <w:rFonts w:ascii="Bookman Old Style" w:hAnsi="Bookman Old Style"/>
          <w:spacing w:val="-13"/>
          <w:sz w:val="22"/>
          <w:szCs w:val="22"/>
        </w:rPr>
        <w:t xml:space="preserve"> </w:t>
      </w:r>
      <w:r w:rsidRPr="00353F5D">
        <w:rPr>
          <w:rFonts w:ascii="Bookman Old Style" w:hAnsi="Bookman Old Style"/>
          <w:sz w:val="22"/>
          <w:szCs w:val="22"/>
        </w:rPr>
        <w:t>relativos</w:t>
      </w:r>
      <w:r w:rsidRPr="00353F5D">
        <w:rPr>
          <w:rFonts w:ascii="Bookman Old Style" w:hAnsi="Bookman Old Style"/>
          <w:spacing w:val="-13"/>
          <w:sz w:val="22"/>
          <w:szCs w:val="22"/>
        </w:rPr>
        <w:t xml:space="preserve"> </w:t>
      </w:r>
      <w:r w:rsidRPr="00353F5D">
        <w:rPr>
          <w:rFonts w:ascii="Bookman Old Style" w:hAnsi="Bookman Old Style"/>
          <w:sz w:val="22"/>
          <w:szCs w:val="22"/>
        </w:rPr>
        <w:t>a</w:t>
      </w:r>
      <w:r w:rsidRPr="00353F5D">
        <w:rPr>
          <w:rFonts w:ascii="Bookman Old Style" w:hAnsi="Bookman Old Style"/>
          <w:spacing w:val="-13"/>
          <w:sz w:val="22"/>
          <w:szCs w:val="22"/>
        </w:rPr>
        <w:t xml:space="preserve"> </w:t>
      </w:r>
      <w:r w:rsidRPr="00353F5D">
        <w:rPr>
          <w:rFonts w:ascii="Bookman Old Style" w:hAnsi="Bookman Old Style"/>
          <w:sz w:val="22"/>
          <w:szCs w:val="22"/>
        </w:rPr>
        <w:t>la</w:t>
      </w:r>
      <w:r w:rsidRPr="00353F5D">
        <w:rPr>
          <w:rFonts w:ascii="Bookman Old Style" w:hAnsi="Bookman Old Style"/>
          <w:spacing w:val="-13"/>
          <w:sz w:val="22"/>
          <w:szCs w:val="22"/>
        </w:rPr>
        <w:t xml:space="preserve"> </w:t>
      </w:r>
      <w:r w:rsidRPr="00353F5D">
        <w:rPr>
          <w:rFonts w:ascii="Bookman Old Style" w:hAnsi="Bookman Old Style"/>
          <w:sz w:val="22"/>
          <w:szCs w:val="22"/>
        </w:rPr>
        <w:t>inmediación</w:t>
      </w:r>
      <w:r w:rsidRPr="00353F5D">
        <w:rPr>
          <w:rFonts w:ascii="Bookman Old Style" w:hAnsi="Bookman Old Style"/>
          <w:spacing w:val="-13"/>
          <w:sz w:val="22"/>
          <w:szCs w:val="22"/>
        </w:rPr>
        <w:t xml:space="preserve"> </w:t>
      </w:r>
      <w:r w:rsidRPr="00353F5D">
        <w:rPr>
          <w:rFonts w:ascii="Bookman Old Style" w:hAnsi="Bookman Old Style"/>
          <w:spacing w:val="-2"/>
          <w:sz w:val="22"/>
          <w:szCs w:val="22"/>
        </w:rPr>
        <w:t xml:space="preserve">del </w:t>
      </w:r>
      <w:r w:rsidRPr="00353F5D">
        <w:rPr>
          <w:rFonts w:ascii="Bookman Old Style" w:hAnsi="Bookman Old Style"/>
          <w:sz w:val="22"/>
          <w:szCs w:val="22"/>
        </w:rPr>
        <w:t>juez</w:t>
      </w:r>
      <w:r w:rsidRPr="00353F5D">
        <w:rPr>
          <w:rFonts w:ascii="Bookman Old Style" w:hAnsi="Bookman Old Style"/>
          <w:spacing w:val="-4"/>
          <w:sz w:val="22"/>
          <w:szCs w:val="22"/>
        </w:rPr>
        <w:t xml:space="preserve"> </w:t>
      </w:r>
      <w:r w:rsidRPr="00353F5D">
        <w:rPr>
          <w:rFonts w:ascii="Bookman Old Style" w:hAnsi="Bookman Old Style"/>
          <w:sz w:val="22"/>
          <w:szCs w:val="22"/>
        </w:rPr>
        <w:t>y</w:t>
      </w:r>
      <w:r w:rsidRPr="00353F5D">
        <w:rPr>
          <w:rFonts w:ascii="Bookman Old Style" w:hAnsi="Bookman Old Style"/>
          <w:spacing w:val="-7"/>
          <w:sz w:val="22"/>
          <w:szCs w:val="22"/>
        </w:rPr>
        <w:t xml:space="preserve"> </w:t>
      </w:r>
      <w:r w:rsidRPr="00353F5D">
        <w:rPr>
          <w:rFonts w:ascii="Bookman Old Style" w:hAnsi="Bookman Old Style"/>
          <w:sz w:val="22"/>
          <w:szCs w:val="22"/>
        </w:rPr>
        <w:t>sana</w:t>
      </w:r>
      <w:r w:rsidRPr="00353F5D">
        <w:rPr>
          <w:rFonts w:ascii="Bookman Old Style" w:hAnsi="Bookman Old Style"/>
          <w:spacing w:val="-3"/>
          <w:sz w:val="22"/>
          <w:szCs w:val="22"/>
        </w:rPr>
        <w:t xml:space="preserve"> </w:t>
      </w:r>
      <w:r w:rsidRPr="00353F5D">
        <w:rPr>
          <w:rFonts w:ascii="Bookman Old Style" w:hAnsi="Bookman Old Style"/>
          <w:sz w:val="22"/>
          <w:szCs w:val="22"/>
        </w:rPr>
        <w:t>crítica</w:t>
      </w:r>
      <w:r w:rsidRPr="00353F5D">
        <w:rPr>
          <w:rFonts w:ascii="Bookman Old Style" w:hAnsi="Bookman Old Style"/>
          <w:spacing w:val="-5"/>
          <w:sz w:val="22"/>
          <w:szCs w:val="22"/>
        </w:rPr>
        <w:t xml:space="preserve"> </w:t>
      </w:r>
      <w:r w:rsidRPr="00353F5D">
        <w:rPr>
          <w:rFonts w:ascii="Bookman Old Style" w:hAnsi="Bookman Old Style"/>
          <w:sz w:val="22"/>
          <w:szCs w:val="22"/>
        </w:rPr>
        <w:t>en</w:t>
      </w:r>
      <w:r w:rsidRPr="00353F5D">
        <w:rPr>
          <w:rFonts w:ascii="Bookman Old Style" w:hAnsi="Bookman Old Style"/>
          <w:spacing w:val="-6"/>
          <w:sz w:val="22"/>
          <w:szCs w:val="22"/>
        </w:rPr>
        <w:t xml:space="preserve"> </w:t>
      </w:r>
      <w:r w:rsidRPr="00353F5D">
        <w:rPr>
          <w:rFonts w:ascii="Bookman Old Style" w:hAnsi="Bookman Old Style"/>
          <w:sz w:val="22"/>
          <w:szCs w:val="22"/>
        </w:rPr>
        <w:t>la</w:t>
      </w:r>
      <w:r w:rsidRPr="00353F5D">
        <w:rPr>
          <w:rFonts w:ascii="Bookman Old Style" w:hAnsi="Bookman Old Style"/>
          <w:spacing w:val="-3"/>
          <w:sz w:val="22"/>
          <w:szCs w:val="22"/>
        </w:rPr>
        <w:t xml:space="preserve"> </w:t>
      </w:r>
      <w:r w:rsidRPr="00353F5D">
        <w:rPr>
          <w:rFonts w:ascii="Bookman Old Style" w:hAnsi="Bookman Old Style"/>
          <w:sz w:val="22"/>
          <w:szCs w:val="22"/>
        </w:rPr>
        <w:t>apreciación</w:t>
      </w:r>
      <w:r w:rsidRPr="00353F5D">
        <w:rPr>
          <w:rFonts w:ascii="Bookman Old Style" w:hAnsi="Bookman Old Style"/>
          <w:spacing w:val="-5"/>
          <w:sz w:val="22"/>
          <w:szCs w:val="22"/>
        </w:rPr>
        <w:t xml:space="preserve"> </w:t>
      </w:r>
      <w:r w:rsidRPr="00353F5D">
        <w:rPr>
          <w:rFonts w:ascii="Bookman Old Style" w:hAnsi="Bookman Old Style"/>
          <w:sz w:val="22"/>
          <w:szCs w:val="22"/>
        </w:rPr>
        <w:t>de</w:t>
      </w:r>
      <w:r w:rsidRPr="00353F5D">
        <w:rPr>
          <w:rFonts w:ascii="Bookman Old Style" w:hAnsi="Bookman Old Style"/>
          <w:spacing w:val="-3"/>
          <w:sz w:val="22"/>
          <w:szCs w:val="22"/>
        </w:rPr>
        <w:t xml:space="preserve"> </w:t>
      </w:r>
      <w:r w:rsidRPr="00353F5D">
        <w:rPr>
          <w:rFonts w:ascii="Bookman Old Style" w:hAnsi="Bookman Old Style"/>
          <w:sz w:val="22"/>
          <w:szCs w:val="22"/>
        </w:rPr>
        <w:t>la</w:t>
      </w:r>
      <w:r w:rsidRPr="00353F5D">
        <w:rPr>
          <w:rFonts w:ascii="Bookman Old Style" w:hAnsi="Bookman Old Style"/>
          <w:spacing w:val="-5"/>
          <w:sz w:val="22"/>
          <w:szCs w:val="22"/>
        </w:rPr>
        <w:t xml:space="preserve"> </w:t>
      </w:r>
      <w:r w:rsidRPr="00353F5D">
        <w:rPr>
          <w:rFonts w:ascii="Bookman Old Style" w:hAnsi="Bookman Old Style"/>
          <w:sz w:val="22"/>
          <w:szCs w:val="22"/>
        </w:rPr>
        <w:t>prueba,</w:t>
      </w:r>
      <w:r w:rsidRPr="00353F5D">
        <w:rPr>
          <w:rFonts w:ascii="Bookman Old Style" w:hAnsi="Bookman Old Style"/>
          <w:spacing w:val="-5"/>
          <w:sz w:val="22"/>
          <w:szCs w:val="22"/>
        </w:rPr>
        <w:t xml:space="preserve"> </w:t>
      </w:r>
      <w:r w:rsidRPr="00353F5D">
        <w:rPr>
          <w:rFonts w:ascii="Bookman Old Style" w:hAnsi="Bookman Old Style"/>
          <w:sz w:val="22"/>
          <w:szCs w:val="22"/>
        </w:rPr>
        <w:t>todo</w:t>
      </w:r>
      <w:r w:rsidRPr="00353F5D">
        <w:rPr>
          <w:rFonts w:ascii="Bookman Old Style" w:hAnsi="Bookman Old Style"/>
          <w:spacing w:val="-5"/>
          <w:sz w:val="22"/>
          <w:szCs w:val="22"/>
        </w:rPr>
        <w:t xml:space="preserve"> </w:t>
      </w:r>
      <w:r w:rsidRPr="00353F5D">
        <w:rPr>
          <w:rFonts w:ascii="Bookman Old Style" w:hAnsi="Bookman Old Style"/>
          <w:sz w:val="22"/>
          <w:szCs w:val="22"/>
        </w:rPr>
        <w:t>ello</w:t>
      </w:r>
      <w:r w:rsidRPr="00353F5D">
        <w:rPr>
          <w:rFonts w:ascii="Bookman Old Style" w:hAnsi="Bookman Old Style"/>
          <w:spacing w:val="-6"/>
          <w:sz w:val="22"/>
          <w:szCs w:val="22"/>
        </w:rPr>
        <w:t xml:space="preserve"> </w:t>
      </w:r>
      <w:r w:rsidRPr="00353F5D">
        <w:rPr>
          <w:rFonts w:ascii="Bookman Old Style" w:hAnsi="Bookman Old Style"/>
          <w:sz w:val="22"/>
          <w:szCs w:val="22"/>
        </w:rPr>
        <w:t>sin</w:t>
      </w:r>
      <w:r w:rsidRPr="00353F5D">
        <w:rPr>
          <w:rFonts w:ascii="Bookman Old Style" w:hAnsi="Bookman Old Style"/>
          <w:spacing w:val="-5"/>
          <w:sz w:val="22"/>
          <w:szCs w:val="22"/>
        </w:rPr>
        <w:t xml:space="preserve"> </w:t>
      </w:r>
      <w:r w:rsidRPr="00353F5D">
        <w:rPr>
          <w:rFonts w:ascii="Bookman Old Style" w:hAnsi="Bookman Old Style"/>
          <w:sz w:val="22"/>
          <w:szCs w:val="22"/>
        </w:rPr>
        <w:t>menoscabo</w:t>
      </w:r>
      <w:r w:rsidRPr="00353F5D">
        <w:rPr>
          <w:rFonts w:ascii="Bookman Old Style" w:hAnsi="Bookman Old Style"/>
          <w:spacing w:val="-4"/>
          <w:sz w:val="22"/>
          <w:szCs w:val="22"/>
        </w:rPr>
        <w:t xml:space="preserve"> </w:t>
      </w:r>
      <w:r w:rsidRPr="00353F5D">
        <w:rPr>
          <w:rFonts w:ascii="Bookman Old Style" w:hAnsi="Bookman Old Style"/>
          <w:sz w:val="22"/>
          <w:szCs w:val="22"/>
        </w:rPr>
        <w:t>del principio fundamental del debido</w:t>
      </w:r>
      <w:r w:rsidRPr="00353F5D">
        <w:rPr>
          <w:rFonts w:ascii="Bookman Old Style" w:hAnsi="Bookman Old Style"/>
          <w:spacing w:val="-3"/>
          <w:sz w:val="22"/>
          <w:szCs w:val="22"/>
        </w:rPr>
        <w:t xml:space="preserve"> </w:t>
      </w:r>
      <w:r w:rsidRPr="00353F5D">
        <w:rPr>
          <w:rFonts w:ascii="Bookman Old Style" w:hAnsi="Bookman Old Style"/>
          <w:sz w:val="22"/>
          <w:szCs w:val="22"/>
        </w:rPr>
        <w:t>proceso.</w:t>
      </w:r>
    </w:p>
    <w:p w14:paraId="26C19741" w14:textId="77777777" w:rsidR="002E429C" w:rsidRPr="00353F5D" w:rsidRDefault="002E429C" w:rsidP="000E35D6">
      <w:pPr>
        <w:pStyle w:val="ListParagraph"/>
        <w:widowControl w:val="0"/>
        <w:numPr>
          <w:ilvl w:val="1"/>
          <w:numId w:val="38"/>
        </w:numPr>
        <w:tabs>
          <w:tab w:val="left" w:pos="676"/>
        </w:tabs>
        <w:autoSpaceDE w:val="0"/>
        <w:autoSpaceDN w:val="0"/>
        <w:ind w:left="426" w:hanging="426"/>
        <w:contextualSpacing w:val="0"/>
        <w:jc w:val="both"/>
        <w:rPr>
          <w:rFonts w:ascii="Bookman Old Style" w:hAnsi="Bookman Old Style"/>
          <w:sz w:val="22"/>
          <w:szCs w:val="22"/>
        </w:rPr>
      </w:pPr>
      <w:r w:rsidRPr="00353F5D">
        <w:rPr>
          <w:rFonts w:ascii="Bookman Old Style" w:hAnsi="Bookman Old Style"/>
          <w:sz w:val="22"/>
          <w:szCs w:val="22"/>
        </w:rPr>
        <w:t>Priorizar la atención de la mujer rural en razón a la calidad de especial protección del sujeto, por lo cual deberá caracterizar el grupo familiar de las partes</w:t>
      </w:r>
      <w:r w:rsidRPr="00353F5D">
        <w:rPr>
          <w:rFonts w:ascii="Bookman Old Style" w:hAnsi="Bookman Old Style"/>
          <w:spacing w:val="-3"/>
          <w:sz w:val="22"/>
          <w:szCs w:val="22"/>
        </w:rPr>
        <w:t xml:space="preserve"> </w:t>
      </w:r>
      <w:r w:rsidRPr="00353F5D">
        <w:rPr>
          <w:rFonts w:ascii="Bookman Old Style" w:hAnsi="Bookman Old Style"/>
          <w:sz w:val="22"/>
          <w:szCs w:val="22"/>
        </w:rPr>
        <w:t>procesales.</w:t>
      </w:r>
    </w:p>
    <w:p w14:paraId="6BD462DD" w14:textId="77777777" w:rsidR="002E429C" w:rsidRPr="00353F5D" w:rsidRDefault="002E429C" w:rsidP="002E429C">
      <w:pPr>
        <w:pStyle w:val="BodyText"/>
        <w:jc w:val="both"/>
        <w:rPr>
          <w:rFonts w:ascii="Bookman Old Style" w:hAnsi="Bookman Old Style"/>
          <w:sz w:val="22"/>
          <w:szCs w:val="22"/>
        </w:rPr>
      </w:pPr>
    </w:p>
    <w:p w14:paraId="4DE1B8B6" w14:textId="77777777" w:rsidR="002E429C" w:rsidRPr="00710BF4" w:rsidRDefault="002E429C" w:rsidP="00B64054">
      <w:pPr>
        <w:pStyle w:val="Heading1"/>
        <w:spacing w:before="0"/>
        <w:jc w:val="center"/>
        <w:rPr>
          <w:szCs w:val="22"/>
        </w:rPr>
      </w:pPr>
      <w:r w:rsidRPr="00710BF4">
        <w:rPr>
          <w:szCs w:val="22"/>
        </w:rPr>
        <w:t>TÍTULO II</w:t>
      </w:r>
    </w:p>
    <w:p w14:paraId="677804D7" w14:textId="2A975ADC" w:rsidR="002E429C" w:rsidRPr="00353F5D" w:rsidRDefault="002E429C" w:rsidP="00B64054">
      <w:pPr>
        <w:jc w:val="center"/>
        <w:rPr>
          <w:rFonts w:ascii="Bookman Old Style" w:hAnsi="Bookman Old Style"/>
          <w:sz w:val="22"/>
          <w:szCs w:val="22"/>
        </w:rPr>
      </w:pPr>
      <w:r w:rsidRPr="00710BF4">
        <w:rPr>
          <w:rFonts w:ascii="Bookman Old Style" w:hAnsi="Bookman Old Style"/>
          <w:b/>
          <w:sz w:val="22"/>
          <w:szCs w:val="22"/>
        </w:rPr>
        <w:t>INTEGRACIÓN DE LA ESPECIALIDAD AGRARIA</w:t>
      </w:r>
      <w:r w:rsidR="00710BF4" w:rsidRPr="00710BF4">
        <w:rPr>
          <w:rFonts w:ascii="Bookman Old Style" w:hAnsi="Bookman Old Style"/>
          <w:b/>
          <w:sz w:val="22"/>
          <w:szCs w:val="22"/>
        </w:rPr>
        <w:t xml:space="preserve"> Y AMBIENTAL</w:t>
      </w:r>
    </w:p>
    <w:p w14:paraId="025EAD70" w14:textId="77777777" w:rsidR="002E429C" w:rsidRPr="00353F5D" w:rsidRDefault="002E429C" w:rsidP="002E429C">
      <w:pPr>
        <w:jc w:val="both"/>
        <w:rPr>
          <w:rFonts w:ascii="Bookman Old Style" w:hAnsi="Bookman Old Style"/>
          <w:sz w:val="22"/>
          <w:szCs w:val="22"/>
        </w:rPr>
      </w:pPr>
    </w:p>
    <w:p w14:paraId="0530426F" w14:textId="77777777" w:rsidR="002E429C" w:rsidRPr="00353F5D" w:rsidRDefault="002E429C" w:rsidP="002E429C">
      <w:pPr>
        <w:jc w:val="both"/>
        <w:rPr>
          <w:rFonts w:ascii="Bookman Old Style" w:hAnsi="Bookman Old Style"/>
          <w:b/>
          <w:sz w:val="22"/>
          <w:szCs w:val="22"/>
        </w:rPr>
      </w:pPr>
    </w:p>
    <w:p w14:paraId="27715E44" w14:textId="55DCC853" w:rsidR="002E429C" w:rsidRPr="004A5BB1" w:rsidRDefault="002E429C" w:rsidP="002E429C">
      <w:pPr>
        <w:jc w:val="both"/>
        <w:rPr>
          <w:rFonts w:ascii="Bookman Old Style" w:hAnsi="Bookman Old Style"/>
          <w:sz w:val="22"/>
          <w:szCs w:val="22"/>
        </w:rPr>
      </w:pPr>
      <w:r w:rsidRPr="004A5BB1">
        <w:rPr>
          <w:rFonts w:ascii="Bookman Old Style" w:hAnsi="Bookman Old Style"/>
          <w:b/>
          <w:sz w:val="22"/>
          <w:szCs w:val="22"/>
        </w:rPr>
        <w:t xml:space="preserve">Artículo 15. Integración de la Especialidad Agraria y Rural en la Jurisdicción Ordinaria. </w:t>
      </w:r>
      <w:r w:rsidRPr="004A5BB1">
        <w:rPr>
          <w:rFonts w:ascii="Bookman Old Style" w:hAnsi="Bookman Old Style"/>
          <w:sz w:val="22"/>
          <w:szCs w:val="22"/>
        </w:rPr>
        <w:t>La Jurisdicción Ordinaria, en su Especialidad Agraria</w:t>
      </w:r>
      <w:r w:rsidR="004A5BB1" w:rsidRPr="004A5BB1">
        <w:rPr>
          <w:rFonts w:ascii="Bookman Old Style" w:hAnsi="Bookman Old Style"/>
          <w:sz w:val="22"/>
          <w:szCs w:val="22"/>
        </w:rPr>
        <w:t>,</w:t>
      </w:r>
      <w:r w:rsidRPr="004A5BB1">
        <w:rPr>
          <w:rFonts w:ascii="Bookman Old Style" w:hAnsi="Bookman Old Style"/>
          <w:sz w:val="22"/>
          <w:szCs w:val="22"/>
        </w:rPr>
        <w:t xml:space="preserve"> Rural</w:t>
      </w:r>
      <w:r w:rsidR="004A5BB1" w:rsidRPr="004A5BB1">
        <w:rPr>
          <w:rFonts w:ascii="Bookman Old Style" w:hAnsi="Bookman Old Style"/>
          <w:sz w:val="22"/>
          <w:szCs w:val="22"/>
        </w:rPr>
        <w:t xml:space="preserve"> y Ambiental</w:t>
      </w:r>
      <w:r w:rsidRPr="004A5BB1">
        <w:rPr>
          <w:rFonts w:ascii="Bookman Old Style" w:hAnsi="Bookman Old Style"/>
          <w:sz w:val="22"/>
          <w:szCs w:val="22"/>
        </w:rPr>
        <w:t>, se integrará de la siguiente forma:</w:t>
      </w:r>
    </w:p>
    <w:p w14:paraId="433A1B2E" w14:textId="77777777" w:rsidR="002E429C" w:rsidRPr="004A5BB1" w:rsidRDefault="002E429C" w:rsidP="002E429C">
      <w:pPr>
        <w:pStyle w:val="BodyText"/>
        <w:jc w:val="both"/>
        <w:rPr>
          <w:rFonts w:ascii="Bookman Old Style" w:hAnsi="Bookman Old Style"/>
          <w:sz w:val="22"/>
          <w:szCs w:val="22"/>
        </w:rPr>
      </w:pPr>
    </w:p>
    <w:p w14:paraId="27317F0E" w14:textId="08A02E98" w:rsidR="002E429C" w:rsidRPr="004A5BB1" w:rsidRDefault="002E429C" w:rsidP="000E35D6">
      <w:pPr>
        <w:pStyle w:val="ListParagraph"/>
        <w:widowControl w:val="0"/>
        <w:numPr>
          <w:ilvl w:val="0"/>
          <w:numId w:val="37"/>
        </w:numPr>
        <w:tabs>
          <w:tab w:val="left" w:pos="584"/>
          <w:tab w:val="left" w:pos="585"/>
        </w:tabs>
        <w:autoSpaceDE w:val="0"/>
        <w:autoSpaceDN w:val="0"/>
        <w:ind w:left="709"/>
        <w:contextualSpacing w:val="0"/>
        <w:jc w:val="both"/>
        <w:rPr>
          <w:rFonts w:ascii="Bookman Old Style" w:hAnsi="Bookman Old Style"/>
          <w:sz w:val="22"/>
          <w:szCs w:val="22"/>
        </w:rPr>
      </w:pPr>
      <w:r w:rsidRPr="004A5BB1">
        <w:rPr>
          <w:rFonts w:ascii="Bookman Old Style" w:hAnsi="Bookman Old Style"/>
          <w:sz w:val="22"/>
          <w:szCs w:val="22"/>
        </w:rPr>
        <w:t>La Sala de Casación Agraria</w:t>
      </w:r>
      <w:r w:rsidR="004A5BB1" w:rsidRPr="004A5BB1">
        <w:rPr>
          <w:rFonts w:ascii="Bookman Old Style" w:hAnsi="Bookman Old Style"/>
          <w:sz w:val="22"/>
          <w:szCs w:val="22"/>
        </w:rPr>
        <w:t>,</w:t>
      </w:r>
      <w:r w:rsidRPr="004A5BB1">
        <w:rPr>
          <w:rFonts w:ascii="Bookman Old Style" w:hAnsi="Bookman Old Style"/>
          <w:sz w:val="22"/>
          <w:szCs w:val="22"/>
        </w:rPr>
        <w:t xml:space="preserve"> Rural</w:t>
      </w:r>
      <w:r w:rsidR="004A5BB1" w:rsidRPr="004A5BB1">
        <w:rPr>
          <w:rFonts w:ascii="Bookman Old Style" w:hAnsi="Bookman Old Style"/>
          <w:sz w:val="22"/>
          <w:szCs w:val="22"/>
        </w:rPr>
        <w:t xml:space="preserve"> y Ambiental</w:t>
      </w:r>
      <w:r w:rsidRPr="004A5BB1">
        <w:rPr>
          <w:rFonts w:ascii="Bookman Old Style" w:hAnsi="Bookman Old Style"/>
          <w:sz w:val="22"/>
          <w:szCs w:val="22"/>
        </w:rPr>
        <w:t xml:space="preserve"> de la Corte Suprema de</w:t>
      </w:r>
      <w:r w:rsidRPr="004A5BB1">
        <w:rPr>
          <w:rFonts w:ascii="Bookman Old Style" w:hAnsi="Bookman Old Style"/>
          <w:spacing w:val="-17"/>
          <w:sz w:val="22"/>
          <w:szCs w:val="22"/>
        </w:rPr>
        <w:t xml:space="preserve"> </w:t>
      </w:r>
      <w:r w:rsidRPr="004A5BB1">
        <w:rPr>
          <w:rFonts w:ascii="Bookman Old Style" w:hAnsi="Bookman Old Style"/>
          <w:sz w:val="22"/>
          <w:szCs w:val="22"/>
        </w:rPr>
        <w:t>Justicia.</w:t>
      </w:r>
    </w:p>
    <w:p w14:paraId="30E3F4E2" w14:textId="6B0B9D8B" w:rsidR="002E429C" w:rsidRPr="004A5BB1" w:rsidRDefault="002E429C" w:rsidP="000E35D6">
      <w:pPr>
        <w:pStyle w:val="ListParagraph"/>
        <w:widowControl w:val="0"/>
        <w:numPr>
          <w:ilvl w:val="0"/>
          <w:numId w:val="37"/>
        </w:numPr>
        <w:tabs>
          <w:tab w:val="left" w:pos="584"/>
          <w:tab w:val="left" w:pos="585"/>
        </w:tabs>
        <w:autoSpaceDE w:val="0"/>
        <w:autoSpaceDN w:val="0"/>
        <w:ind w:left="709"/>
        <w:contextualSpacing w:val="0"/>
        <w:jc w:val="both"/>
        <w:rPr>
          <w:rFonts w:ascii="Bookman Old Style" w:hAnsi="Bookman Old Style"/>
          <w:sz w:val="22"/>
          <w:szCs w:val="22"/>
        </w:rPr>
      </w:pPr>
      <w:r w:rsidRPr="004A5BB1">
        <w:rPr>
          <w:rFonts w:ascii="Bookman Old Style" w:hAnsi="Bookman Old Style"/>
          <w:sz w:val="22"/>
          <w:szCs w:val="22"/>
        </w:rPr>
        <w:t>Las Salas Agrarias</w:t>
      </w:r>
      <w:r w:rsidR="004A5BB1" w:rsidRPr="004A5BB1">
        <w:rPr>
          <w:rFonts w:ascii="Bookman Old Style" w:hAnsi="Bookman Old Style"/>
          <w:sz w:val="22"/>
          <w:szCs w:val="22"/>
        </w:rPr>
        <w:t>,</w:t>
      </w:r>
      <w:r w:rsidRPr="004A5BB1">
        <w:rPr>
          <w:rFonts w:ascii="Bookman Old Style" w:hAnsi="Bookman Old Style"/>
          <w:sz w:val="22"/>
          <w:szCs w:val="22"/>
        </w:rPr>
        <w:t xml:space="preserve"> Rurales</w:t>
      </w:r>
      <w:r w:rsidR="004A5BB1" w:rsidRPr="004A5BB1">
        <w:rPr>
          <w:rFonts w:ascii="Bookman Old Style" w:hAnsi="Bookman Old Style"/>
          <w:sz w:val="22"/>
          <w:szCs w:val="22"/>
        </w:rPr>
        <w:t xml:space="preserve"> y Ambientales</w:t>
      </w:r>
      <w:r w:rsidRPr="004A5BB1">
        <w:rPr>
          <w:rFonts w:ascii="Bookman Old Style" w:hAnsi="Bookman Old Style"/>
          <w:sz w:val="22"/>
          <w:szCs w:val="22"/>
        </w:rPr>
        <w:t xml:space="preserve"> de los Tribunales Superiores de Distrito</w:t>
      </w:r>
      <w:r w:rsidRPr="004A5BB1">
        <w:rPr>
          <w:rFonts w:ascii="Bookman Old Style" w:hAnsi="Bookman Old Style"/>
          <w:spacing w:val="-18"/>
          <w:sz w:val="22"/>
          <w:szCs w:val="22"/>
        </w:rPr>
        <w:t xml:space="preserve"> </w:t>
      </w:r>
      <w:r w:rsidRPr="004A5BB1">
        <w:rPr>
          <w:rFonts w:ascii="Bookman Old Style" w:hAnsi="Bookman Old Style"/>
          <w:sz w:val="22"/>
          <w:szCs w:val="22"/>
        </w:rPr>
        <w:t>Judicial.</w:t>
      </w:r>
    </w:p>
    <w:p w14:paraId="3D93C7FC" w14:textId="0677E4BD" w:rsidR="00471BD4" w:rsidRPr="004A5BB1" w:rsidRDefault="00471BD4" w:rsidP="000E35D6">
      <w:pPr>
        <w:pStyle w:val="ListParagraph"/>
        <w:widowControl w:val="0"/>
        <w:numPr>
          <w:ilvl w:val="0"/>
          <w:numId w:val="37"/>
        </w:numPr>
        <w:tabs>
          <w:tab w:val="left" w:pos="584"/>
          <w:tab w:val="left" w:pos="585"/>
          <w:tab w:val="left" w:pos="1654"/>
          <w:tab w:val="left" w:pos="3294"/>
          <w:tab w:val="left" w:pos="4844"/>
          <w:tab w:val="left" w:pos="5644"/>
          <w:tab w:val="left" w:pos="7060"/>
          <w:tab w:val="left" w:pos="8061"/>
        </w:tabs>
        <w:autoSpaceDE w:val="0"/>
        <w:autoSpaceDN w:val="0"/>
        <w:ind w:left="709"/>
        <w:contextualSpacing w:val="0"/>
        <w:jc w:val="both"/>
        <w:rPr>
          <w:rFonts w:ascii="Bookman Old Style" w:hAnsi="Bookman Old Style"/>
          <w:sz w:val="22"/>
          <w:szCs w:val="22"/>
        </w:rPr>
      </w:pPr>
      <w:r w:rsidRPr="004A5BB1">
        <w:rPr>
          <w:rFonts w:ascii="Bookman Old Style" w:hAnsi="Bookman Old Style"/>
          <w:sz w:val="22"/>
          <w:szCs w:val="22"/>
        </w:rPr>
        <w:t>Los juzgados agrarios</w:t>
      </w:r>
      <w:r w:rsidR="004A5BB1" w:rsidRPr="004A5BB1">
        <w:rPr>
          <w:rFonts w:ascii="Bookman Old Style" w:hAnsi="Bookman Old Style"/>
          <w:sz w:val="22"/>
          <w:szCs w:val="22"/>
        </w:rPr>
        <w:t>,</w:t>
      </w:r>
      <w:r w:rsidRPr="004A5BB1">
        <w:rPr>
          <w:rFonts w:ascii="Bookman Old Style" w:hAnsi="Bookman Old Style"/>
          <w:sz w:val="22"/>
          <w:szCs w:val="22"/>
        </w:rPr>
        <w:t xml:space="preserve"> rurales</w:t>
      </w:r>
      <w:r w:rsidR="004A5BB1" w:rsidRPr="004A5BB1">
        <w:rPr>
          <w:rFonts w:ascii="Bookman Old Style" w:hAnsi="Bookman Old Style"/>
          <w:sz w:val="22"/>
          <w:szCs w:val="22"/>
        </w:rPr>
        <w:t xml:space="preserve"> y ambientales</w:t>
      </w:r>
      <w:r w:rsidRPr="004A5BB1">
        <w:rPr>
          <w:rFonts w:ascii="Bookman Old Style" w:hAnsi="Bookman Old Style"/>
          <w:sz w:val="22"/>
          <w:szCs w:val="22"/>
        </w:rPr>
        <w:t xml:space="preserve"> </w:t>
      </w:r>
      <w:r w:rsidR="002E429C" w:rsidRPr="004A5BB1">
        <w:rPr>
          <w:rFonts w:ascii="Bookman Old Style" w:hAnsi="Bookman Old Style"/>
          <w:sz w:val="22"/>
          <w:szCs w:val="22"/>
        </w:rPr>
        <w:t>del</w:t>
      </w:r>
      <w:r w:rsidRPr="004A5BB1">
        <w:rPr>
          <w:rFonts w:ascii="Bookman Old Style" w:hAnsi="Bookman Old Style"/>
          <w:sz w:val="22"/>
          <w:szCs w:val="22"/>
        </w:rPr>
        <w:t xml:space="preserve"> </w:t>
      </w:r>
      <w:r w:rsidR="002E429C" w:rsidRPr="004A5BB1">
        <w:rPr>
          <w:rFonts w:ascii="Bookman Old Style" w:hAnsi="Bookman Old Style"/>
          <w:sz w:val="22"/>
          <w:szCs w:val="22"/>
        </w:rPr>
        <w:t>Circuito.</w:t>
      </w:r>
    </w:p>
    <w:p w14:paraId="22A0532D" w14:textId="77777777" w:rsidR="002E429C" w:rsidRPr="004A5BB1" w:rsidRDefault="002E429C" w:rsidP="002E429C">
      <w:pPr>
        <w:pStyle w:val="BodyText"/>
        <w:jc w:val="both"/>
        <w:rPr>
          <w:rFonts w:ascii="Bookman Old Style" w:hAnsi="Bookman Old Style"/>
          <w:sz w:val="22"/>
          <w:szCs w:val="22"/>
        </w:rPr>
      </w:pPr>
    </w:p>
    <w:p w14:paraId="7BA3A7CE" w14:textId="2A2F9C77" w:rsidR="002E429C" w:rsidRPr="00353F5D" w:rsidRDefault="002E429C" w:rsidP="002E429C">
      <w:pPr>
        <w:pStyle w:val="BodyText"/>
        <w:jc w:val="both"/>
        <w:rPr>
          <w:rFonts w:ascii="Bookman Old Style" w:hAnsi="Bookman Old Style"/>
          <w:sz w:val="22"/>
          <w:szCs w:val="22"/>
        </w:rPr>
      </w:pPr>
      <w:r w:rsidRPr="004A5BB1">
        <w:rPr>
          <w:rFonts w:ascii="Bookman Old Style" w:hAnsi="Bookman Old Style"/>
          <w:b/>
          <w:sz w:val="22"/>
          <w:szCs w:val="22"/>
        </w:rPr>
        <w:t xml:space="preserve">Parágrafo. </w:t>
      </w:r>
      <w:r w:rsidR="006A5899" w:rsidRPr="006A5899">
        <w:rPr>
          <w:rFonts w:ascii="Bookman Old Style" w:hAnsi="Bookman Old Style"/>
          <w:sz w:val="22"/>
          <w:szCs w:val="22"/>
        </w:rPr>
        <w:t xml:space="preserve">Para la Sala de Casación Agraria Rural </w:t>
      </w:r>
      <w:r w:rsidR="006A5899" w:rsidRPr="006A5899">
        <w:rPr>
          <w:rFonts w:ascii="Bookman Old Style" w:hAnsi="Bookman Old Style"/>
          <w:bCs/>
          <w:sz w:val="22"/>
          <w:szCs w:val="22"/>
        </w:rPr>
        <w:t>y Ambiental</w:t>
      </w:r>
      <w:r w:rsidR="006A5899" w:rsidRPr="006A5899">
        <w:rPr>
          <w:rFonts w:ascii="Bookman Old Style" w:hAnsi="Bookman Old Style"/>
          <w:sz w:val="22"/>
          <w:szCs w:val="22"/>
        </w:rPr>
        <w:t>, el Consejo Superior de la Judicatura deberá disponer lo necesario para que los magistrados que la integren cuenten con al menos un magistrado auxiliar con formación o experiencia en derecho agrario y otro en derecho ambiental. Respecto a los demás, se promoverán medidas de formación en derecho agrario, rural y ambiental por parte de la Escuela Judicial Rodrigo Lara Bonilla o la entidad que haga sus veces.</w:t>
      </w:r>
    </w:p>
    <w:p w14:paraId="50698E75" w14:textId="77777777" w:rsidR="002E429C" w:rsidRPr="00353F5D" w:rsidRDefault="002E429C" w:rsidP="002E429C">
      <w:pPr>
        <w:pStyle w:val="BodyText"/>
        <w:jc w:val="both"/>
        <w:rPr>
          <w:rFonts w:ascii="Bookman Old Style" w:hAnsi="Bookman Old Style"/>
          <w:sz w:val="22"/>
          <w:szCs w:val="22"/>
        </w:rPr>
      </w:pPr>
    </w:p>
    <w:p w14:paraId="7C8B0BD2" w14:textId="7F479C01" w:rsidR="002E429C" w:rsidRPr="00207CD5" w:rsidRDefault="002E429C" w:rsidP="002E429C">
      <w:pPr>
        <w:jc w:val="both"/>
        <w:rPr>
          <w:rFonts w:ascii="Bookman Old Style" w:hAnsi="Bookman Old Style"/>
          <w:sz w:val="22"/>
          <w:szCs w:val="22"/>
        </w:rPr>
      </w:pPr>
      <w:r w:rsidRPr="00207CD5">
        <w:rPr>
          <w:rFonts w:ascii="Bookman Old Style" w:hAnsi="Bookman Old Style"/>
          <w:b/>
          <w:sz w:val="22"/>
          <w:szCs w:val="22"/>
        </w:rPr>
        <w:t xml:space="preserve">Artículo 16. Integración de la Especialidad Agraria y Rural en la Jurisdicción de lo Contencioso Administrativo. </w:t>
      </w:r>
      <w:r w:rsidRPr="00207CD5">
        <w:rPr>
          <w:rFonts w:ascii="Bookman Old Style" w:hAnsi="Bookman Old Style"/>
          <w:sz w:val="22"/>
          <w:szCs w:val="22"/>
        </w:rPr>
        <w:t>La Jurisdicción de lo Contencioso Administrativo, en su Especialidad Agraria</w:t>
      </w:r>
      <w:r w:rsidR="00207CD5" w:rsidRPr="00207CD5">
        <w:rPr>
          <w:rFonts w:ascii="Bookman Old Style" w:hAnsi="Bookman Old Style"/>
          <w:sz w:val="22"/>
          <w:szCs w:val="22"/>
        </w:rPr>
        <w:t>,</w:t>
      </w:r>
      <w:r w:rsidRPr="00207CD5">
        <w:rPr>
          <w:rFonts w:ascii="Bookman Old Style" w:hAnsi="Bookman Old Style"/>
          <w:sz w:val="22"/>
          <w:szCs w:val="22"/>
        </w:rPr>
        <w:t xml:space="preserve"> Rural</w:t>
      </w:r>
      <w:r w:rsidR="00207CD5" w:rsidRPr="00207CD5">
        <w:rPr>
          <w:rFonts w:ascii="Bookman Old Style" w:hAnsi="Bookman Old Style"/>
          <w:sz w:val="22"/>
          <w:szCs w:val="22"/>
        </w:rPr>
        <w:t xml:space="preserve"> y Ambiental</w:t>
      </w:r>
      <w:r w:rsidRPr="00207CD5">
        <w:rPr>
          <w:rFonts w:ascii="Bookman Old Style" w:hAnsi="Bookman Old Style"/>
          <w:sz w:val="22"/>
          <w:szCs w:val="22"/>
        </w:rPr>
        <w:t>, se integrará de la siguiente forma:</w:t>
      </w:r>
    </w:p>
    <w:p w14:paraId="7D517803" w14:textId="77777777" w:rsidR="002E429C" w:rsidRPr="00207CD5" w:rsidRDefault="002E429C" w:rsidP="002E429C">
      <w:pPr>
        <w:pStyle w:val="BodyText"/>
        <w:jc w:val="both"/>
        <w:rPr>
          <w:rFonts w:ascii="Bookman Old Style" w:hAnsi="Bookman Old Style"/>
          <w:sz w:val="22"/>
          <w:szCs w:val="22"/>
        </w:rPr>
      </w:pPr>
    </w:p>
    <w:p w14:paraId="39760DB1" w14:textId="77777777" w:rsidR="002E429C" w:rsidRPr="00207CD5" w:rsidRDefault="002E429C" w:rsidP="000E35D6">
      <w:pPr>
        <w:pStyle w:val="ListParagraph"/>
        <w:widowControl w:val="0"/>
        <w:numPr>
          <w:ilvl w:val="0"/>
          <w:numId w:val="36"/>
        </w:numPr>
        <w:tabs>
          <w:tab w:val="left" w:pos="584"/>
          <w:tab w:val="left" w:pos="585"/>
        </w:tabs>
        <w:autoSpaceDE w:val="0"/>
        <w:autoSpaceDN w:val="0"/>
        <w:ind w:left="567"/>
        <w:contextualSpacing w:val="0"/>
        <w:jc w:val="both"/>
        <w:rPr>
          <w:rFonts w:ascii="Bookman Old Style" w:hAnsi="Bookman Old Style"/>
          <w:sz w:val="22"/>
          <w:szCs w:val="22"/>
        </w:rPr>
      </w:pPr>
      <w:r w:rsidRPr="00207CD5">
        <w:rPr>
          <w:rFonts w:ascii="Bookman Old Style" w:hAnsi="Bookman Old Style"/>
          <w:sz w:val="22"/>
          <w:szCs w:val="22"/>
        </w:rPr>
        <w:t>La</w:t>
      </w:r>
      <w:r w:rsidRPr="00207CD5">
        <w:rPr>
          <w:rFonts w:ascii="Bookman Old Style" w:hAnsi="Bookman Old Style"/>
          <w:spacing w:val="-11"/>
          <w:sz w:val="22"/>
          <w:szCs w:val="22"/>
        </w:rPr>
        <w:t xml:space="preserve"> </w:t>
      </w:r>
      <w:r w:rsidRPr="00207CD5">
        <w:rPr>
          <w:rFonts w:ascii="Bookman Old Style" w:hAnsi="Bookman Old Style"/>
          <w:sz w:val="22"/>
          <w:szCs w:val="22"/>
        </w:rPr>
        <w:t>Sección</w:t>
      </w:r>
      <w:r w:rsidRPr="00207CD5">
        <w:rPr>
          <w:rFonts w:ascii="Bookman Old Style" w:hAnsi="Bookman Old Style"/>
          <w:spacing w:val="-10"/>
          <w:sz w:val="22"/>
          <w:szCs w:val="22"/>
        </w:rPr>
        <w:t xml:space="preserve"> </w:t>
      </w:r>
      <w:r w:rsidRPr="00207CD5">
        <w:rPr>
          <w:rFonts w:ascii="Bookman Old Style" w:hAnsi="Bookman Old Style"/>
          <w:sz w:val="22"/>
          <w:szCs w:val="22"/>
        </w:rPr>
        <w:t>Primera</w:t>
      </w:r>
      <w:r w:rsidRPr="00207CD5">
        <w:rPr>
          <w:rFonts w:ascii="Bookman Old Style" w:hAnsi="Bookman Old Style"/>
          <w:spacing w:val="-12"/>
          <w:sz w:val="22"/>
          <w:szCs w:val="22"/>
        </w:rPr>
        <w:t xml:space="preserve"> </w:t>
      </w:r>
      <w:r w:rsidRPr="00207CD5">
        <w:rPr>
          <w:rFonts w:ascii="Bookman Old Style" w:hAnsi="Bookman Old Style"/>
          <w:sz w:val="22"/>
          <w:szCs w:val="22"/>
        </w:rPr>
        <w:t>de</w:t>
      </w:r>
      <w:r w:rsidRPr="00207CD5">
        <w:rPr>
          <w:rFonts w:ascii="Bookman Old Style" w:hAnsi="Bookman Old Style"/>
          <w:spacing w:val="-12"/>
          <w:sz w:val="22"/>
          <w:szCs w:val="22"/>
        </w:rPr>
        <w:t xml:space="preserve"> </w:t>
      </w:r>
      <w:r w:rsidRPr="00207CD5">
        <w:rPr>
          <w:rFonts w:ascii="Bookman Old Style" w:hAnsi="Bookman Old Style"/>
          <w:sz w:val="22"/>
          <w:szCs w:val="22"/>
        </w:rPr>
        <w:t>la</w:t>
      </w:r>
      <w:r w:rsidRPr="00207CD5">
        <w:rPr>
          <w:rFonts w:ascii="Bookman Old Style" w:hAnsi="Bookman Old Style"/>
          <w:spacing w:val="-10"/>
          <w:sz w:val="22"/>
          <w:szCs w:val="22"/>
        </w:rPr>
        <w:t xml:space="preserve"> </w:t>
      </w:r>
      <w:r w:rsidRPr="00207CD5">
        <w:rPr>
          <w:rFonts w:ascii="Bookman Old Style" w:hAnsi="Bookman Old Style"/>
          <w:sz w:val="22"/>
          <w:szCs w:val="22"/>
        </w:rPr>
        <w:t>Sala</w:t>
      </w:r>
      <w:r w:rsidRPr="00207CD5">
        <w:rPr>
          <w:rFonts w:ascii="Bookman Old Style" w:hAnsi="Bookman Old Style"/>
          <w:spacing w:val="-11"/>
          <w:sz w:val="22"/>
          <w:szCs w:val="22"/>
        </w:rPr>
        <w:t xml:space="preserve"> </w:t>
      </w:r>
      <w:r w:rsidRPr="00207CD5">
        <w:rPr>
          <w:rFonts w:ascii="Bookman Old Style" w:hAnsi="Bookman Old Style"/>
          <w:sz w:val="22"/>
          <w:szCs w:val="22"/>
        </w:rPr>
        <w:t>de</w:t>
      </w:r>
      <w:r w:rsidRPr="00207CD5">
        <w:rPr>
          <w:rFonts w:ascii="Bookman Old Style" w:hAnsi="Bookman Old Style"/>
          <w:spacing w:val="-10"/>
          <w:sz w:val="22"/>
          <w:szCs w:val="22"/>
        </w:rPr>
        <w:t xml:space="preserve"> </w:t>
      </w:r>
      <w:r w:rsidRPr="00207CD5">
        <w:rPr>
          <w:rFonts w:ascii="Bookman Old Style" w:hAnsi="Bookman Old Style"/>
          <w:sz w:val="22"/>
          <w:szCs w:val="22"/>
        </w:rPr>
        <w:t>lo</w:t>
      </w:r>
      <w:r w:rsidRPr="00207CD5">
        <w:rPr>
          <w:rFonts w:ascii="Bookman Old Style" w:hAnsi="Bookman Old Style"/>
          <w:spacing w:val="-11"/>
          <w:sz w:val="22"/>
          <w:szCs w:val="22"/>
        </w:rPr>
        <w:t xml:space="preserve"> </w:t>
      </w:r>
      <w:r w:rsidRPr="00207CD5">
        <w:rPr>
          <w:rFonts w:ascii="Bookman Old Style" w:hAnsi="Bookman Old Style"/>
          <w:sz w:val="22"/>
          <w:szCs w:val="22"/>
        </w:rPr>
        <w:t>Contencioso</w:t>
      </w:r>
      <w:r w:rsidRPr="00207CD5">
        <w:rPr>
          <w:rFonts w:ascii="Bookman Old Style" w:hAnsi="Bookman Old Style"/>
          <w:spacing w:val="-8"/>
          <w:sz w:val="22"/>
          <w:szCs w:val="22"/>
        </w:rPr>
        <w:t xml:space="preserve"> </w:t>
      </w:r>
      <w:r w:rsidRPr="00207CD5">
        <w:rPr>
          <w:rFonts w:ascii="Bookman Old Style" w:hAnsi="Bookman Old Style"/>
          <w:sz w:val="22"/>
          <w:szCs w:val="22"/>
        </w:rPr>
        <w:t>Administrativo</w:t>
      </w:r>
      <w:r w:rsidRPr="00207CD5">
        <w:rPr>
          <w:rFonts w:ascii="Bookman Old Style" w:hAnsi="Bookman Old Style"/>
          <w:spacing w:val="-10"/>
          <w:sz w:val="22"/>
          <w:szCs w:val="22"/>
        </w:rPr>
        <w:t xml:space="preserve"> </w:t>
      </w:r>
      <w:r w:rsidRPr="00207CD5">
        <w:rPr>
          <w:rFonts w:ascii="Bookman Old Style" w:hAnsi="Bookman Old Style"/>
          <w:sz w:val="22"/>
          <w:szCs w:val="22"/>
        </w:rPr>
        <w:t>del</w:t>
      </w:r>
      <w:r w:rsidRPr="00207CD5">
        <w:rPr>
          <w:rFonts w:ascii="Bookman Old Style" w:hAnsi="Bookman Old Style"/>
          <w:spacing w:val="-13"/>
          <w:sz w:val="22"/>
          <w:szCs w:val="22"/>
        </w:rPr>
        <w:t xml:space="preserve"> </w:t>
      </w:r>
      <w:r w:rsidRPr="00207CD5">
        <w:rPr>
          <w:rFonts w:ascii="Bookman Old Style" w:hAnsi="Bookman Old Style"/>
          <w:sz w:val="22"/>
          <w:szCs w:val="22"/>
        </w:rPr>
        <w:t>Consejo</w:t>
      </w:r>
      <w:r w:rsidRPr="00207CD5">
        <w:rPr>
          <w:rFonts w:ascii="Bookman Old Style" w:hAnsi="Bookman Old Style"/>
          <w:spacing w:val="-10"/>
          <w:sz w:val="22"/>
          <w:szCs w:val="22"/>
        </w:rPr>
        <w:t xml:space="preserve"> </w:t>
      </w:r>
      <w:r w:rsidRPr="00207CD5">
        <w:rPr>
          <w:rFonts w:ascii="Bookman Old Style" w:hAnsi="Bookman Old Style"/>
          <w:sz w:val="22"/>
          <w:szCs w:val="22"/>
        </w:rPr>
        <w:t>de Estado.</w:t>
      </w:r>
    </w:p>
    <w:p w14:paraId="00F809DC" w14:textId="451605E7" w:rsidR="002E429C" w:rsidRPr="00207CD5" w:rsidRDefault="002E429C" w:rsidP="000E35D6">
      <w:pPr>
        <w:pStyle w:val="ListParagraph"/>
        <w:widowControl w:val="0"/>
        <w:numPr>
          <w:ilvl w:val="0"/>
          <w:numId w:val="36"/>
        </w:numPr>
        <w:tabs>
          <w:tab w:val="left" w:pos="584"/>
          <w:tab w:val="left" w:pos="585"/>
        </w:tabs>
        <w:autoSpaceDE w:val="0"/>
        <w:autoSpaceDN w:val="0"/>
        <w:ind w:left="567"/>
        <w:contextualSpacing w:val="0"/>
        <w:jc w:val="both"/>
        <w:rPr>
          <w:rFonts w:ascii="Bookman Old Style" w:hAnsi="Bookman Old Style"/>
          <w:sz w:val="22"/>
          <w:szCs w:val="22"/>
        </w:rPr>
      </w:pPr>
      <w:r w:rsidRPr="00207CD5">
        <w:rPr>
          <w:rFonts w:ascii="Bookman Old Style" w:hAnsi="Bookman Old Style"/>
          <w:sz w:val="22"/>
          <w:szCs w:val="22"/>
        </w:rPr>
        <w:t>Las Salas Agrarias</w:t>
      </w:r>
      <w:r w:rsidR="00207CD5">
        <w:rPr>
          <w:rFonts w:ascii="Bookman Old Style" w:hAnsi="Bookman Old Style"/>
          <w:sz w:val="22"/>
          <w:szCs w:val="22"/>
        </w:rPr>
        <w:t xml:space="preserve">, </w:t>
      </w:r>
      <w:r w:rsidRPr="00207CD5">
        <w:rPr>
          <w:rFonts w:ascii="Bookman Old Style" w:hAnsi="Bookman Old Style"/>
          <w:sz w:val="22"/>
          <w:szCs w:val="22"/>
        </w:rPr>
        <w:t>Rurales</w:t>
      </w:r>
      <w:r w:rsidR="00207CD5">
        <w:rPr>
          <w:rFonts w:ascii="Bookman Old Style" w:hAnsi="Bookman Old Style"/>
          <w:sz w:val="22"/>
          <w:szCs w:val="22"/>
        </w:rPr>
        <w:t xml:space="preserve"> y Ambientales</w:t>
      </w:r>
      <w:r w:rsidRPr="00207CD5">
        <w:rPr>
          <w:rFonts w:ascii="Bookman Old Style" w:hAnsi="Bookman Old Style"/>
          <w:sz w:val="22"/>
          <w:szCs w:val="22"/>
        </w:rPr>
        <w:t xml:space="preserve"> de los Tribunales</w:t>
      </w:r>
      <w:r w:rsidRPr="00207CD5">
        <w:rPr>
          <w:rFonts w:ascii="Bookman Old Style" w:hAnsi="Bookman Old Style"/>
          <w:spacing w:val="-3"/>
          <w:sz w:val="22"/>
          <w:szCs w:val="22"/>
        </w:rPr>
        <w:t xml:space="preserve"> </w:t>
      </w:r>
      <w:r w:rsidRPr="00207CD5">
        <w:rPr>
          <w:rFonts w:ascii="Bookman Old Style" w:hAnsi="Bookman Old Style"/>
          <w:sz w:val="22"/>
          <w:szCs w:val="22"/>
        </w:rPr>
        <w:t>Administrativos.</w:t>
      </w:r>
    </w:p>
    <w:p w14:paraId="469EE622" w14:textId="3148262D" w:rsidR="002E429C" w:rsidRPr="00207CD5" w:rsidRDefault="002E429C" w:rsidP="000E35D6">
      <w:pPr>
        <w:pStyle w:val="ListParagraph"/>
        <w:widowControl w:val="0"/>
        <w:numPr>
          <w:ilvl w:val="0"/>
          <w:numId w:val="36"/>
        </w:numPr>
        <w:tabs>
          <w:tab w:val="left" w:pos="584"/>
          <w:tab w:val="left" w:pos="585"/>
        </w:tabs>
        <w:autoSpaceDE w:val="0"/>
        <w:autoSpaceDN w:val="0"/>
        <w:ind w:left="567"/>
        <w:contextualSpacing w:val="0"/>
        <w:jc w:val="both"/>
        <w:rPr>
          <w:rFonts w:ascii="Bookman Old Style" w:hAnsi="Bookman Old Style"/>
          <w:sz w:val="22"/>
          <w:szCs w:val="22"/>
        </w:rPr>
      </w:pPr>
      <w:r w:rsidRPr="00207CD5">
        <w:rPr>
          <w:rFonts w:ascii="Bookman Old Style" w:hAnsi="Bookman Old Style"/>
          <w:sz w:val="22"/>
          <w:szCs w:val="22"/>
        </w:rPr>
        <w:t xml:space="preserve">Los Juzgados </w:t>
      </w:r>
      <w:r w:rsidR="00207CD5">
        <w:rPr>
          <w:rFonts w:ascii="Bookman Old Style" w:hAnsi="Bookman Old Style"/>
          <w:sz w:val="22"/>
          <w:szCs w:val="22"/>
        </w:rPr>
        <w:t>A</w:t>
      </w:r>
      <w:r w:rsidRPr="00207CD5">
        <w:rPr>
          <w:rFonts w:ascii="Bookman Old Style" w:hAnsi="Bookman Old Style"/>
          <w:sz w:val="22"/>
          <w:szCs w:val="22"/>
        </w:rPr>
        <w:t>grarios</w:t>
      </w:r>
      <w:r w:rsidR="00207CD5">
        <w:rPr>
          <w:rFonts w:ascii="Bookman Old Style" w:hAnsi="Bookman Old Style"/>
          <w:sz w:val="22"/>
          <w:szCs w:val="22"/>
        </w:rPr>
        <w:t>,</w:t>
      </w:r>
      <w:r w:rsidRPr="00207CD5">
        <w:rPr>
          <w:rFonts w:ascii="Bookman Old Style" w:hAnsi="Bookman Old Style"/>
          <w:sz w:val="22"/>
          <w:szCs w:val="22"/>
        </w:rPr>
        <w:t xml:space="preserve"> </w:t>
      </w:r>
      <w:r w:rsidR="00207CD5">
        <w:rPr>
          <w:rFonts w:ascii="Bookman Old Style" w:hAnsi="Bookman Old Style"/>
          <w:sz w:val="22"/>
          <w:szCs w:val="22"/>
        </w:rPr>
        <w:t>R</w:t>
      </w:r>
      <w:r w:rsidRPr="00207CD5">
        <w:rPr>
          <w:rFonts w:ascii="Bookman Old Style" w:hAnsi="Bookman Old Style"/>
          <w:sz w:val="22"/>
          <w:szCs w:val="22"/>
        </w:rPr>
        <w:t>urales</w:t>
      </w:r>
      <w:r w:rsidR="00207CD5">
        <w:rPr>
          <w:rFonts w:ascii="Bookman Old Style" w:hAnsi="Bookman Old Style"/>
          <w:sz w:val="22"/>
          <w:szCs w:val="22"/>
        </w:rPr>
        <w:t xml:space="preserve"> y Ambientales</w:t>
      </w:r>
      <w:r w:rsidRPr="00207CD5">
        <w:rPr>
          <w:rFonts w:ascii="Bookman Old Style" w:hAnsi="Bookman Old Style"/>
          <w:spacing w:val="-4"/>
          <w:sz w:val="22"/>
          <w:szCs w:val="22"/>
        </w:rPr>
        <w:t xml:space="preserve"> </w:t>
      </w:r>
      <w:r w:rsidRPr="00207CD5">
        <w:rPr>
          <w:rFonts w:ascii="Bookman Old Style" w:hAnsi="Bookman Old Style"/>
          <w:sz w:val="22"/>
          <w:szCs w:val="22"/>
        </w:rPr>
        <w:t>administrativos.</w:t>
      </w:r>
    </w:p>
    <w:p w14:paraId="58EF7C72" w14:textId="77777777" w:rsidR="002E429C" w:rsidRPr="000668E4" w:rsidRDefault="002E429C" w:rsidP="002E429C">
      <w:pPr>
        <w:pStyle w:val="BodyText"/>
        <w:jc w:val="both"/>
        <w:rPr>
          <w:rFonts w:ascii="Bookman Old Style" w:hAnsi="Bookman Old Style"/>
          <w:sz w:val="22"/>
          <w:szCs w:val="22"/>
          <w:highlight w:val="green"/>
        </w:rPr>
      </w:pPr>
    </w:p>
    <w:p w14:paraId="2B3884AC" w14:textId="77777777" w:rsidR="006A5899" w:rsidRDefault="006A5899" w:rsidP="002E429C">
      <w:pPr>
        <w:pStyle w:val="BodyText"/>
        <w:jc w:val="both"/>
        <w:rPr>
          <w:rFonts w:ascii="Bookman Old Style" w:hAnsi="Bookman Old Style"/>
          <w:b/>
          <w:sz w:val="22"/>
          <w:szCs w:val="22"/>
        </w:rPr>
      </w:pPr>
    </w:p>
    <w:p w14:paraId="7685FB66" w14:textId="7F9250F3" w:rsidR="002E429C" w:rsidRPr="00207CD5" w:rsidRDefault="002E429C" w:rsidP="002E429C">
      <w:pPr>
        <w:pStyle w:val="BodyText"/>
        <w:jc w:val="both"/>
        <w:rPr>
          <w:rFonts w:ascii="Bookman Old Style" w:hAnsi="Bookman Old Style"/>
          <w:sz w:val="22"/>
          <w:szCs w:val="22"/>
        </w:rPr>
      </w:pPr>
      <w:r w:rsidRPr="00207CD5">
        <w:rPr>
          <w:rFonts w:ascii="Bookman Old Style" w:hAnsi="Bookman Old Style"/>
          <w:b/>
          <w:sz w:val="22"/>
          <w:szCs w:val="22"/>
        </w:rPr>
        <w:t xml:space="preserve">Artículo 17. </w:t>
      </w:r>
      <w:r w:rsidRPr="00207CD5">
        <w:rPr>
          <w:rFonts w:ascii="Bookman Old Style" w:hAnsi="Bookman Old Style"/>
          <w:sz w:val="22"/>
          <w:szCs w:val="22"/>
        </w:rPr>
        <w:t>Modifíquese el artículo 11 de la Ley 270 de 1996, el cual quedará  así:</w:t>
      </w:r>
    </w:p>
    <w:p w14:paraId="0D0A7E08" w14:textId="77777777" w:rsidR="002E429C" w:rsidRPr="00207CD5" w:rsidRDefault="002E429C" w:rsidP="002E429C">
      <w:pPr>
        <w:pStyle w:val="BodyText"/>
        <w:jc w:val="both"/>
        <w:rPr>
          <w:rFonts w:ascii="Bookman Old Style" w:hAnsi="Bookman Old Style"/>
          <w:sz w:val="22"/>
          <w:szCs w:val="22"/>
        </w:rPr>
      </w:pPr>
    </w:p>
    <w:p w14:paraId="6691A3B0" w14:textId="77777777" w:rsidR="002E429C" w:rsidRPr="00207CD5" w:rsidRDefault="002E429C" w:rsidP="006A5899">
      <w:pPr>
        <w:pStyle w:val="BodyText"/>
        <w:ind w:left="880" w:hanging="426"/>
        <w:jc w:val="both"/>
        <w:rPr>
          <w:rFonts w:ascii="Bookman Old Style" w:hAnsi="Bookman Old Style"/>
          <w:sz w:val="22"/>
          <w:szCs w:val="22"/>
        </w:rPr>
      </w:pPr>
      <w:r w:rsidRPr="006A5899">
        <w:rPr>
          <w:rFonts w:ascii="Bookman Old Style" w:hAnsi="Bookman Old Style"/>
          <w:sz w:val="22"/>
          <w:szCs w:val="22"/>
        </w:rPr>
        <w:t>Artículo 11.</w:t>
      </w:r>
      <w:r w:rsidRPr="00207CD5">
        <w:rPr>
          <w:rFonts w:ascii="Bookman Old Style" w:hAnsi="Bookman Old Style"/>
          <w:b/>
          <w:sz w:val="22"/>
          <w:szCs w:val="22"/>
        </w:rPr>
        <w:t xml:space="preserve"> </w:t>
      </w:r>
      <w:r w:rsidRPr="00207CD5">
        <w:rPr>
          <w:rFonts w:ascii="Bookman Old Style" w:hAnsi="Bookman Old Style"/>
          <w:sz w:val="22"/>
          <w:szCs w:val="22"/>
        </w:rPr>
        <w:t>La Rama Judicial del Poder Público está constituida por:</w:t>
      </w:r>
    </w:p>
    <w:p w14:paraId="7C418C46" w14:textId="77777777" w:rsidR="002E429C" w:rsidRPr="00207CD5" w:rsidRDefault="002E429C" w:rsidP="002E429C">
      <w:pPr>
        <w:pStyle w:val="BodyText"/>
        <w:jc w:val="both"/>
        <w:rPr>
          <w:rFonts w:ascii="Bookman Old Style" w:hAnsi="Bookman Old Style"/>
          <w:sz w:val="22"/>
          <w:szCs w:val="22"/>
        </w:rPr>
      </w:pPr>
    </w:p>
    <w:p w14:paraId="79AF4480" w14:textId="77777777" w:rsidR="002E429C" w:rsidRPr="00207CD5" w:rsidRDefault="002E429C" w:rsidP="000E35D6">
      <w:pPr>
        <w:pStyle w:val="ListParagraph"/>
        <w:widowControl w:val="0"/>
        <w:numPr>
          <w:ilvl w:val="1"/>
          <w:numId w:val="36"/>
        </w:numPr>
        <w:tabs>
          <w:tab w:val="left" w:pos="1062"/>
        </w:tabs>
        <w:autoSpaceDE w:val="0"/>
        <w:autoSpaceDN w:val="0"/>
        <w:ind w:left="709" w:hanging="142"/>
        <w:contextualSpacing w:val="0"/>
        <w:jc w:val="both"/>
        <w:rPr>
          <w:rFonts w:ascii="Bookman Old Style" w:hAnsi="Bookman Old Style"/>
          <w:sz w:val="22"/>
          <w:szCs w:val="22"/>
        </w:rPr>
      </w:pPr>
      <w:r w:rsidRPr="00207CD5">
        <w:rPr>
          <w:rFonts w:ascii="Bookman Old Style" w:hAnsi="Bookman Old Style"/>
          <w:sz w:val="22"/>
          <w:szCs w:val="22"/>
        </w:rPr>
        <w:t>Los órganos que integran las distintas</w:t>
      </w:r>
      <w:r w:rsidRPr="00207CD5">
        <w:rPr>
          <w:rFonts w:ascii="Bookman Old Style" w:hAnsi="Bookman Old Style"/>
          <w:spacing w:val="-2"/>
          <w:sz w:val="22"/>
          <w:szCs w:val="22"/>
        </w:rPr>
        <w:t xml:space="preserve"> </w:t>
      </w:r>
      <w:r w:rsidRPr="00207CD5">
        <w:rPr>
          <w:rFonts w:ascii="Bookman Old Style" w:hAnsi="Bookman Old Style"/>
          <w:sz w:val="22"/>
          <w:szCs w:val="22"/>
        </w:rPr>
        <w:t>jurisdicciones:</w:t>
      </w:r>
    </w:p>
    <w:p w14:paraId="53E3D211" w14:textId="77777777" w:rsidR="002E429C" w:rsidRPr="00207CD5" w:rsidRDefault="002E429C" w:rsidP="00471BD4">
      <w:pPr>
        <w:pStyle w:val="BodyText"/>
        <w:jc w:val="both"/>
        <w:rPr>
          <w:rFonts w:ascii="Bookman Old Style" w:hAnsi="Bookman Old Style"/>
          <w:sz w:val="22"/>
          <w:szCs w:val="22"/>
        </w:rPr>
      </w:pPr>
    </w:p>
    <w:p w14:paraId="69ACC048" w14:textId="7E54EE64" w:rsidR="00471BD4" w:rsidRPr="00207CD5" w:rsidRDefault="002E429C" w:rsidP="000E35D6">
      <w:pPr>
        <w:pStyle w:val="ListParagraph"/>
        <w:widowControl w:val="0"/>
        <w:numPr>
          <w:ilvl w:val="0"/>
          <w:numId w:val="35"/>
        </w:numPr>
        <w:tabs>
          <w:tab w:val="left" w:pos="1134"/>
        </w:tabs>
        <w:autoSpaceDE w:val="0"/>
        <w:autoSpaceDN w:val="0"/>
        <w:ind w:left="1134" w:hanging="283"/>
        <w:contextualSpacing w:val="0"/>
        <w:jc w:val="both"/>
        <w:rPr>
          <w:rFonts w:ascii="Bookman Old Style" w:hAnsi="Bookman Old Style"/>
          <w:sz w:val="22"/>
          <w:szCs w:val="22"/>
        </w:rPr>
      </w:pPr>
      <w:r w:rsidRPr="00207CD5">
        <w:rPr>
          <w:rFonts w:ascii="Bookman Old Style" w:hAnsi="Bookman Old Style"/>
          <w:sz w:val="22"/>
          <w:szCs w:val="22"/>
        </w:rPr>
        <w:t>De la Jurisdicción</w:t>
      </w:r>
      <w:r w:rsidRPr="00207CD5">
        <w:rPr>
          <w:rFonts w:ascii="Bookman Old Style" w:hAnsi="Bookman Old Style"/>
          <w:spacing w:val="2"/>
          <w:sz w:val="22"/>
          <w:szCs w:val="22"/>
        </w:rPr>
        <w:t xml:space="preserve"> </w:t>
      </w:r>
      <w:r w:rsidRPr="00207CD5">
        <w:rPr>
          <w:rFonts w:ascii="Bookman Old Style" w:hAnsi="Bookman Old Style"/>
          <w:sz w:val="22"/>
          <w:szCs w:val="22"/>
        </w:rPr>
        <w:t>Ordinaria:</w:t>
      </w:r>
    </w:p>
    <w:p w14:paraId="1B4A6B1D" w14:textId="77777777" w:rsidR="00BB5F62" w:rsidRPr="00207CD5" w:rsidRDefault="00BB5F62" w:rsidP="00BB5F62">
      <w:pPr>
        <w:pStyle w:val="ListParagraph"/>
        <w:widowControl w:val="0"/>
        <w:tabs>
          <w:tab w:val="left" w:pos="590"/>
        </w:tabs>
        <w:autoSpaceDE w:val="0"/>
        <w:autoSpaceDN w:val="0"/>
        <w:ind w:left="567"/>
        <w:contextualSpacing w:val="0"/>
        <w:jc w:val="both"/>
        <w:rPr>
          <w:rFonts w:ascii="Bookman Old Style" w:hAnsi="Bookman Old Style"/>
          <w:sz w:val="22"/>
          <w:szCs w:val="22"/>
        </w:rPr>
      </w:pPr>
    </w:p>
    <w:p w14:paraId="795F7C58" w14:textId="77777777" w:rsidR="002E429C" w:rsidRPr="00207CD5" w:rsidRDefault="002E429C" w:rsidP="000E35D6">
      <w:pPr>
        <w:pStyle w:val="ListParagraph"/>
        <w:widowControl w:val="0"/>
        <w:numPr>
          <w:ilvl w:val="1"/>
          <w:numId w:val="35"/>
        </w:numPr>
        <w:tabs>
          <w:tab w:val="left" w:pos="1079"/>
        </w:tabs>
        <w:autoSpaceDE w:val="0"/>
        <w:autoSpaceDN w:val="0"/>
        <w:ind w:left="1418" w:hanging="284"/>
        <w:contextualSpacing w:val="0"/>
        <w:jc w:val="both"/>
        <w:rPr>
          <w:rFonts w:ascii="Bookman Old Style" w:hAnsi="Bookman Old Style"/>
          <w:sz w:val="22"/>
          <w:szCs w:val="22"/>
        </w:rPr>
      </w:pPr>
      <w:r w:rsidRPr="00207CD5">
        <w:rPr>
          <w:rFonts w:ascii="Bookman Old Style" w:hAnsi="Bookman Old Style"/>
          <w:sz w:val="22"/>
          <w:szCs w:val="22"/>
        </w:rPr>
        <w:t>Corte Suprema de Justicia.</w:t>
      </w:r>
    </w:p>
    <w:p w14:paraId="5F3225FE" w14:textId="77777777" w:rsidR="002E429C" w:rsidRPr="00207CD5" w:rsidRDefault="002E429C" w:rsidP="000E35D6">
      <w:pPr>
        <w:pStyle w:val="ListParagraph"/>
        <w:widowControl w:val="0"/>
        <w:numPr>
          <w:ilvl w:val="1"/>
          <w:numId w:val="35"/>
        </w:numPr>
        <w:tabs>
          <w:tab w:val="left" w:pos="1077"/>
        </w:tabs>
        <w:autoSpaceDE w:val="0"/>
        <w:autoSpaceDN w:val="0"/>
        <w:ind w:left="1418" w:hanging="284"/>
        <w:contextualSpacing w:val="0"/>
        <w:jc w:val="both"/>
        <w:rPr>
          <w:rFonts w:ascii="Bookman Old Style" w:hAnsi="Bookman Old Style"/>
          <w:sz w:val="22"/>
          <w:szCs w:val="22"/>
        </w:rPr>
      </w:pPr>
      <w:r w:rsidRPr="00207CD5">
        <w:rPr>
          <w:rFonts w:ascii="Bookman Old Style" w:hAnsi="Bookman Old Style"/>
          <w:sz w:val="22"/>
          <w:szCs w:val="22"/>
        </w:rPr>
        <w:t>Tribunales Superiores de Distrito Judicial.</w:t>
      </w:r>
    </w:p>
    <w:p w14:paraId="21E85C04" w14:textId="6C926368" w:rsidR="002E429C" w:rsidRPr="00207CD5" w:rsidRDefault="002E429C" w:rsidP="000E35D6">
      <w:pPr>
        <w:pStyle w:val="ListParagraph"/>
        <w:widowControl w:val="0"/>
        <w:numPr>
          <w:ilvl w:val="1"/>
          <w:numId w:val="35"/>
        </w:numPr>
        <w:tabs>
          <w:tab w:val="left" w:pos="1086"/>
        </w:tabs>
        <w:autoSpaceDE w:val="0"/>
        <w:autoSpaceDN w:val="0"/>
        <w:ind w:left="1418" w:hanging="284"/>
        <w:contextualSpacing w:val="0"/>
        <w:jc w:val="both"/>
        <w:rPr>
          <w:rFonts w:ascii="Bookman Old Style" w:hAnsi="Bookman Old Style"/>
          <w:sz w:val="22"/>
          <w:szCs w:val="22"/>
        </w:rPr>
      </w:pPr>
      <w:r w:rsidRPr="00207CD5">
        <w:rPr>
          <w:rFonts w:ascii="Bookman Old Style" w:hAnsi="Bookman Old Style"/>
          <w:sz w:val="22"/>
          <w:szCs w:val="22"/>
        </w:rPr>
        <w:t xml:space="preserve">Juzgados civiles, laborales, penales, penales para adolescentes, de </w:t>
      </w:r>
      <w:r w:rsidRPr="00207CD5">
        <w:rPr>
          <w:rFonts w:ascii="Bookman Old Style" w:hAnsi="Bookman Old Style"/>
          <w:sz w:val="22"/>
          <w:szCs w:val="22"/>
        </w:rPr>
        <w:lastRenderedPageBreak/>
        <w:t>familia, agrarios</w:t>
      </w:r>
      <w:r w:rsidR="00207CD5" w:rsidRPr="00207CD5">
        <w:rPr>
          <w:rFonts w:ascii="Bookman Old Style" w:hAnsi="Bookman Old Style"/>
          <w:sz w:val="22"/>
          <w:szCs w:val="22"/>
        </w:rPr>
        <w:t>,</w:t>
      </w:r>
      <w:r w:rsidRPr="00207CD5">
        <w:rPr>
          <w:rFonts w:ascii="Bookman Old Style" w:hAnsi="Bookman Old Style"/>
          <w:sz w:val="22"/>
          <w:szCs w:val="22"/>
        </w:rPr>
        <w:t xml:space="preserve"> rurales</w:t>
      </w:r>
      <w:r w:rsidR="00207CD5" w:rsidRPr="00207CD5">
        <w:rPr>
          <w:rFonts w:ascii="Bookman Old Style" w:hAnsi="Bookman Old Style"/>
          <w:sz w:val="22"/>
          <w:szCs w:val="22"/>
        </w:rPr>
        <w:t xml:space="preserve"> y ambientales</w:t>
      </w:r>
      <w:r w:rsidRPr="00207CD5">
        <w:rPr>
          <w:rFonts w:ascii="Bookman Old Style" w:hAnsi="Bookman Old Style"/>
          <w:sz w:val="22"/>
          <w:szCs w:val="22"/>
        </w:rPr>
        <w:t>, de ejecución de penas, de pequeñas causas y de competencia múltiple, y los demás especializados y promiscuos que se creen conforme a la ley;</w:t>
      </w:r>
    </w:p>
    <w:p w14:paraId="6A1EB7A7" w14:textId="77777777" w:rsidR="002E429C" w:rsidRPr="000668E4" w:rsidRDefault="002E429C" w:rsidP="00471BD4">
      <w:pPr>
        <w:pStyle w:val="BodyText"/>
        <w:jc w:val="both"/>
        <w:rPr>
          <w:rFonts w:ascii="Bookman Old Style" w:hAnsi="Bookman Old Style"/>
          <w:sz w:val="22"/>
          <w:szCs w:val="22"/>
          <w:highlight w:val="green"/>
        </w:rPr>
      </w:pPr>
    </w:p>
    <w:p w14:paraId="37787655" w14:textId="77777777" w:rsidR="002E429C" w:rsidRPr="00207CD5" w:rsidRDefault="002E429C" w:rsidP="000E35D6">
      <w:pPr>
        <w:pStyle w:val="ListParagraph"/>
        <w:widowControl w:val="0"/>
        <w:numPr>
          <w:ilvl w:val="0"/>
          <w:numId w:val="35"/>
        </w:numPr>
        <w:tabs>
          <w:tab w:val="left" w:pos="1134"/>
        </w:tabs>
        <w:autoSpaceDE w:val="0"/>
        <w:autoSpaceDN w:val="0"/>
        <w:ind w:left="1134" w:hanging="283"/>
        <w:contextualSpacing w:val="0"/>
        <w:jc w:val="both"/>
        <w:rPr>
          <w:rFonts w:ascii="Bookman Old Style" w:hAnsi="Bookman Old Style"/>
          <w:sz w:val="22"/>
          <w:szCs w:val="22"/>
        </w:rPr>
      </w:pPr>
      <w:r w:rsidRPr="00207CD5">
        <w:rPr>
          <w:rFonts w:ascii="Bookman Old Style" w:hAnsi="Bookman Old Style"/>
          <w:sz w:val="22"/>
          <w:szCs w:val="22"/>
        </w:rPr>
        <w:t>De la Jurisdicción de lo Contencioso</w:t>
      </w:r>
      <w:r w:rsidRPr="00207CD5">
        <w:rPr>
          <w:rFonts w:ascii="Bookman Old Style" w:hAnsi="Bookman Old Style"/>
          <w:spacing w:val="2"/>
          <w:sz w:val="22"/>
          <w:szCs w:val="22"/>
        </w:rPr>
        <w:t xml:space="preserve"> </w:t>
      </w:r>
      <w:r w:rsidRPr="00207CD5">
        <w:rPr>
          <w:rFonts w:ascii="Bookman Old Style" w:hAnsi="Bookman Old Style"/>
          <w:sz w:val="22"/>
          <w:szCs w:val="22"/>
        </w:rPr>
        <w:t>Administrativo:</w:t>
      </w:r>
    </w:p>
    <w:p w14:paraId="10FC09E2" w14:textId="77777777" w:rsidR="00BB5F62" w:rsidRPr="00207CD5" w:rsidRDefault="00BB5F62" w:rsidP="00BB5F62">
      <w:pPr>
        <w:pStyle w:val="ListParagraph"/>
        <w:widowControl w:val="0"/>
        <w:tabs>
          <w:tab w:val="left" w:pos="590"/>
        </w:tabs>
        <w:autoSpaceDE w:val="0"/>
        <w:autoSpaceDN w:val="0"/>
        <w:ind w:left="567"/>
        <w:contextualSpacing w:val="0"/>
        <w:jc w:val="both"/>
        <w:rPr>
          <w:rFonts w:ascii="Bookman Old Style" w:hAnsi="Bookman Old Style"/>
          <w:sz w:val="22"/>
          <w:szCs w:val="22"/>
        </w:rPr>
      </w:pPr>
    </w:p>
    <w:p w14:paraId="23606D9A" w14:textId="77777777" w:rsidR="002E429C" w:rsidRPr="00207CD5" w:rsidRDefault="002E429C" w:rsidP="000E35D6">
      <w:pPr>
        <w:pStyle w:val="ListParagraph"/>
        <w:widowControl w:val="0"/>
        <w:numPr>
          <w:ilvl w:val="1"/>
          <w:numId w:val="35"/>
        </w:numPr>
        <w:tabs>
          <w:tab w:val="left" w:pos="1079"/>
        </w:tabs>
        <w:autoSpaceDE w:val="0"/>
        <w:autoSpaceDN w:val="0"/>
        <w:ind w:left="1418" w:hanging="284"/>
        <w:contextualSpacing w:val="0"/>
        <w:jc w:val="both"/>
        <w:rPr>
          <w:rFonts w:ascii="Bookman Old Style" w:hAnsi="Bookman Old Style"/>
          <w:sz w:val="22"/>
          <w:szCs w:val="22"/>
        </w:rPr>
      </w:pPr>
      <w:r w:rsidRPr="00207CD5">
        <w:rPr>
          <w:rFonts w:ascii="Bookman Old Style" w:hAnsi="Bookman Old Style"/>
          <w:sz w:val="22"/>
          <w:szCs w:val="22"/>
        </w:rPr>
        <w:t>Consejo de Estado</w:t>
      </w:r>
    </w:p>
    <w:p w14:paraId="455974CD" w14:textId="77777777" w:rsidR="002E429C" w:rsidRPr="00207CD5" w:rsidRDefault="002E429C" w:rsidP="000E35D6">
      <w:pPr>
        <w:pStyle w:val="ListParagraph"/>
        <w:widowControl w:val="0"/>
        <w:numPr>
          <w:ilvl w:val="1"/>
          <w:numId w:val="35"/>
        </w:numPr>
        <w:tabs>
          <w:tab w:val="left" w:pos="1079"/>
        </w:tabs>
        <w:autoSpaceDE w:val="0"/>
        <w:autoSpaceDN w:val="0"/>
        <w:ind w:left="1418" w:hanging="284"/>
        <w:contextualSpacing w:val="0"/>
        <w:jc w:val="both"/>
        <w:rPr>
          <w:rFonts w:ascii="Bookman Old Style" w:hAnsi="Bookman Old Style"/>
          <w:sz w:val="22"/>
          <w:szCs w:val="22"/>
        </w:rPr>
      </w:pPr>
      <w:r w:rsidRPr="00207CD5">
        <w:rPr>
          <w:rFonts w:ascii="Bookman Old Style" w:hAnsi="Bookman Old Style"/>
          <w:sz w:val="22"/>
          <w:szCs w:val="22"/>
        </w:rPr>
        <w:t>Tribunales Administrativos.</w:t>
      </w:r>
    </w:p>
    <w:p w14:paraId="13E2BDBC" w14:textId="1D2FB1AC" w:rsidR="002E429C" w:rsidRPr="00207CD5" w:rsidRDefault="002E429C" w:rsidP="000E35D6">
      <w:pPr>
        <w:pStyle w:val="ListParagraph"/>
        <w:widowControl w:val="0"/>
        <w:numPr>
          <w:ilvl w:val="1"/>
          <w:numId w:val="35"/>
        </w:numPr>
        <w:tabs>
          <w:tab w:val="left" w:pos="1079"/>
        </w:tabs>
        <w:autoSpaceDE w:val="0"/>
        <w:autoSpaceDN w:val="0"/>
        <w:ind w:left="1418" w:hanging="284"/>
        <w:contextualSpacing w:val="0"/>
        <w:jc w:val="both"/>
        <w:rPr>
          <w:rFonts w:ascii="Bookman Old Style" w:hAnsi="Bookman Old Style"/>
          <w:sz w:val="22"/>
          <w:szCs w:val="22"/>
        </w:rPr>
      </w:pPr>
      <w:r w:rsidRPr="00207CD5">
        <w:rPr>
          <w:rFonts w:ascii="Bookman Old Style" w:hAnsi="Bookman Old Style"/>
          <w:sz w:val="22"/>
          <w:szCs w:val="22"/>
        </w:rPr>
        <w:t>Juzgados administrativos agrarios</w:t>
      </w:r>
      <w:r w:rsidR="00207CD5" w:rsidRPr="00207CD5">
        <w:rPr>
          <w:rFonts w:ascii="Bookman Old Style" w:hAnsi="Bookman Old Style"/>
          <w:sz w:val="22"/>
          <w:szCs w:val="22"/>
        </w:rPr>
        <w:t>,</w:t>
      </w:r>
      <w:r w:rsidRPr="00207CD5">
        <w:rPr>
          <w:rFonts w:ascii="Bookman Old Style" w:hAnsi="Bookman Old Style"/>
          <w:sz w:val="22"/>
          <w:szCs w:val="22"/>
        </w:rPr>
        <w:t xml:space="preserve"> rurales</w:t>
      </w:r>
      <w:r w:rsidR="00207CD5" w:rsidRPr="00207CD5">
        <w:rPr>
          <w:rFonts w:ascii="Bookman Old Style" w:hAnsi="Bookman Old Style"/>
          <w:sz w:val="22"/>
          <w:szCs w:val="22"/>
        </w:rPr>
        <w:t xml:space="preserve"> y ambientales</w:t>
      </w:r>
      <w:r w:rsidRPr="00207CD5">
        <w:rPr>
          <w:rFonts w:ascii="Bookman Old Style" w:hAnsi="Bookman Old Style"/>
          <w:sz w:val="22"/>
          <w:szCs w:val="22"/>
        </w:rPr>
        <w:t xml:space="preserve"> administrativos. </w:t>
      </w:r>
    </w:p>
    <w:p w14:paraId="7C957FED" w14:textId="77777777" w:rsidR="002E429C" w:rsidRPr="00207CD5" w:rsidRDefault="002E429C" w:rsidP="00471BD4">
      <w:pPr>
        <w:pStyle w:val="BodyText"/>
        <w:jc w:val="both"/>
        <w:rPr>
          <w:rFonts w:ascii="Bookman Old Style" w:hAnsi="Bookman Old Style"/>
          <w:sz w:val="22"/>
          <w:szCs w:val="22"/>
        </w:rPr>
      </w:pPr>
    </w:p>
    <w:p w14:paraId="0E59B4DE" w14:textId="77777777" w:rsidR="002E429C" w:rsidRPr="00207CD5" w:rsidRDefault="002E429C" w:rsidP="000E35D6">
      <w:pPr>
        <w:pStyle w:val="ListParagraph"/>
        <w:widowControl w:val="0"/>
        <w:numPr>
          <w:ilvl w:val="0"/>
          <w:numId w:val="35"/>
        </w:numPr>
        <w:tabs>
          <w:tab w:val="left" w:pos="575"/>
        </w:tabs>
        <w:autoSpaceDE w:val="0"/>
        <w:autoSpaceDN w:val="0"/>
        <w:ind w:left="1134" w:hanging="283"/>
        <w:contextualSpacing w:val="0"/>
        <w:jc w:val="both"/>
        <w:rPr>
          <w:rFonts w:ascii="Bookman Old Style" w:hAnsi="Bookman Old Style"/>
          <w:sz w:val="22"/>
          <w:szCs w:val="22"/>
        </w:rPr>
      </w:pPr>
      <w:r w:rsidRPr="00207CD5">
        <w:rPr>
          <w:rFonts w:ascii="Bookman Old Style" w:hAnsi="Bookman Old Style"/>
          <w:sz w:val="22"/>
          <w:szCs w:val="22"/>
        </w:rPr>
        <w:t>De la Jurisdicción</w:t>
      </w:r>
      <w:r w:rsidRPr="00207CD5">
        <w:rPr>
          <w:rFonts w:ascii="Bookman Old Style" w:hAnsi="Bookman Old Style"/>
          <w:spacing w:val="2"/>
          <w:sz w:val="22"/>
          <w:szCs w:val="22"/>
        </w:rPr>
        <w:t xml:space="preserve"> </w:t>
      </w:r>
      <w:r w:rsidRPr="00207CD5">
        <w:rPr>
          <w:rFonts w:ascii="Bookman Old Style" w:hAnsi="Bookman Old Style"/>
          <w:sz w:val="22"/>
          <w:szCs w:val="22"/>
        </w:rPr>
        <w:t>Constitucional:</w:t>
      </w:r>
    </w:p>
    <w:p w14:paraId="1AC8683D" w14:textId="77777777" w:rsidR="00BB5F62" w:rsidRPr="00207CD5" w:rsidRDefault="00BB5F62" w:rsidP="00BB5F62">
      <w:pPr>
        <w:pStyle w:val="ListParagraph"/>
        <w:widowControl w:val="0"/>
        <w:tabs>
          <w:tab w:val="left" w:pos="575"/>
        </w:tabs>
        <w:autoSpaceDE w:val="0"/>
        <w:autoSpaceDN w:val="0"/>
        <w:ind w:left="567"/>
        <w:contextualSpacing w:val="0"/>
        <w:jc w:val="both"/>
        <w:rPr>
          <w:rFonts w:ascii="Bookman Old Style" w:hAnsi="Bookman Old Style"/>
          <w:sz w:val="22"/>
          <w:szCs w:val="22"/>
        </w:rPr>
      </w:pPr>
    </w:p>
    <w:p w14:paraId="227C4F3D" w14:textId="77777777" w:rsidR="002E429C" w:rsidRPr="00207CD5" w:rsidRDefault="002E429C" w:rsidP="000E35D6">
      <w:pPr>
        <w:pStyle w:val="ListParagraph"/>
        <w:widowControl w:val="0"/>
        <w:numPr>
          <w:ilvl w:val="1"/>
          <w:numId w:val="35"/>
        </w:numPr>
        <w:tabs>
          <w:tab w:val="left" w:pos="1079"/>
        </w:tabs>
        <w:autoSpaceDE w:val="0"/>
        <w:autoSpaceDN w:val="0"/>
        <w:ind w:left="1276" w:firstLine="0"/>
        <w:contextualSpacing w:val="0"/>
        <w:jc w:val="both"/>
        <w:rPr>
          <w:rFonts w:ascii="Bookman Old Style" w:hAnsi="Bookman Old Style"/>
          <w:sz w:val="22"/>
          <w:szCs w:val="22"/>
        </w:rPr>
      </w:pPr>
      <w:r w:rsidRPr="00207CD5">
        <w:rPr>
          <w:rFonts w:ascii="Bookman Old Style" w:hAnsi="Bookman Old Style"/>
          <w:sz w:val="22"/>
          <w:szCs w:val="22"/>
        </w:rPr>
        <w:t>Corte Constitucional.</w:t>
      </w:r>
    </w:p>
    <w:p w14:paraId="15F89F8B" w14:textId="77777777" w:rsidR="002E429C" w:rsidRPr="00207CD5" w:rsidRDefault="002E429C" w:rsidP="00471BD4">
      <w:pPr>
        <w:pStyle w:val="BodyText"/>
        <w:jc w:val="both"/>
        <w:rPr>
          <w:rFonts w:ascii="Bookman Old Style" w:hAnsi="Bookman Old Style"/>
          <w:sz w:val="22"/>
          <w:szCs w:val="22"/>
        </w:rPr>
      </w:pPr>
    </w:p>
    <w:p w14:paraId="7E0D5CCD" w14:textId="77777777" w:rsidR="002E429C" w:rsidRPr="00207CD5" w:rsidRDefault="002E429C" w:rsidP="000E35D6">
      <w:pPr>
        <w:pStyle w:val="ListParagraph"/>
        <w:widowControl w:val="0"/>
        <w:numPr>
          <w:ilvl w:val="0"/>
          <w:numId w:val="35"/>
        </w:numPr>
        <w:tabs>
          <w:tab w:val="left" w:pos="590"/>
        </w:tabs>
        <w:autoSpaceDE w:val="0"/>
        <w:autoSpaceDN w:val="0"/>
        <w:ind w:left="1134" w:hanging="283"/>
        <w:contextualSpacing w:val="0"/>
        <w:jc w:val="both"/>
        <w:rPr>
          <w:rFonts w:ascii="Bookman Old Style" w:hAnsi="Bookman Old Style"/>
          <w:sz w:val="22"/>
          <w:szCs w:val="22"/>
        </w:rPr>
      </w:pPr>
      <w:r w:rsidRPr="00207CD5">
        <w:rPr>
          <w:rFonts w:ascii="Bookman Old Style" w:hAnsi="Bookman Old Style"/>
          <w:sz w:val="22"/>
          <w:szCs w:val="22"/>
        </w:rPr>
        <w:t>De la Jurisdicción de Paz: Jueces de</w:t>
      </w:r>
      <w:r w:rsidRPr="00207CD5">
        <w:rPr>
          <w:rFonts w:ascii="Bookman Old Style" w:hAnsi="Bookman Old Style"/>
          <w:spacing w:val="3"/>
          <w:sz w:val="22"/>
          <w:szCs w:val="22"/>
        </w:rPr>
        <w:t xml:space="preserve"> </w:t>
      </w:r>
      <w:r w:rsidRPr="00207CD5">
        <w:rPr>
          <w:rFonts w:ascii="Bookman Old Style" w:hAnsi="Bookman Old Style"/>
          <w:sz w:val="22"/>
          <w:szCs w:val="22"/>
        </w:rPr>
        <w:t>paz.</w:t>
      </w:r>
    </w:p>
    <w:p w14:paraId="61AE2559" w14:textId="77777777" w:rsidR="002E429C" w:rsidRPr="00207CD5" w:rsidRDefault="002E429C" w:rsidP="00471BD4">
      <w:pPr>
        <w:pStyle w:val="BodyText"/>
        <w:jc w:val="both"/>
        <w:rPr>
          <w:rFonts w:ascii="Bookman Old Style" w:hAnsi="Bookman Old Style"/>
          <w:sz w:val="22"/>
          <w:szCs w:val="22"/>
        </w:rPr>
      </w:pPr>
    </w:p>
    <w:p w14:paraId="70DBB15A" w14:textId="77777777" w:rsidR="002E429C" w:rsidRPr="00207CD5" w:rsidRDefault="002E429C" w:rsidP="000E35D6">
      <w:pPr>
        <w:pStyle w:val="ListParagraph"/>
        <w:widowControl w:val="0"/>
        <w:numPr>
          <w:ilvl w:val="1"/>
          <w:numId w:val="36"/>
        </w:numPr>
        <w:tabs>
          <w:tab w:val="left" w:pos="1062"/>
        </w:tabs>
        <w:autoSpaceDE w:val="0"/>
        <w:autoSpaceDN w:val="0"/>
        <w:ind w:left="709" w:hanging="142"/>
        <w:contextualSpacing w:val="0"/>
        <w:jc w:val="both"/>
        <w:rPr>
          <w:rFonts w:ascii="Bookman Old Style" w:hAnsi="Bookman Old Style"/>
          <w:sz w:val="22"/>
          <w:szCs w:val="22"/>
        </w:rPr>
      </w:pPr>
      <w:r w:rsidRPr="00207CD5">
        <w:rPr>
          <w:rFonts w:ascii="Bookman Old Style" w:hAnsi="Bookman Old Style"/>
          <w:sz w:val="22"/>
          <w:szCs w:val="22"/>
        </w:rPr>
        <w:t>La Fiscalía General de la</w:t>
      </w:r>
      <w:r w:rsidRPr="00207CD5">
        <w:rPr>
          <w:rFonts w:ascii="Bookman Old Style" w:hAnsi="Bookman Old Style"/>
          <w:spacing w:val="-1"/>
          <w:sz w:val="22"/>
          <w:szCs w:val="22"/>
        </w:rPr>
        <w:t xml:space="preserve"> </w:t>
      </w:r>
      <w:r w:rsidRPr="00207CD5">
        <w:rPr>
          <w:rFonts w:ascii="Bookman Old Style" w:hAnsi="Bookman Old Style"/>
          <w:sz w:val="22"/>
          <w:szCs w:val="22"/>
        </w:rPr>
        <w:t>Nación.</w:t>
      </w:r>
    </w:p>
    <w:p w14:paraId="372FCAB9" w14:textId="77777777" w:rsidR="002E429C" w:rsidRPr="00207CD5" w:rsidRDefault="002E429C" w:rsidP="00471BD4">
      <w:pPr>
        <w:pStyle w:val="BodyText"/>
        <w:jc w:val="both"/>
        <w:rPr>
          <w:rFonts w:ascii="Bookman Old Style" w:hAnsi="Bookman Old Style"/>
          <w:sz w:val="22"/>
          <w:szCs w:val="22"/>
        </w:rPr>
      </w:pPr>
    </w:p>
    <w:p w14:paraId="3F80ECF4" w14:textId="77777777" w:rsidR="002E429C" w:rsidRPr="00207CD5" w:rsidRDefault="002E429C" w:rsidP="000E35D6">
      <w:pPr>
        <w:pStyle w:val="ListParagraph"/>
        <w:widowControl w:val="0"/>
        <w:numPr>
          <w:ilvl w:val="1"/>
          <w:numId w:val="36"/>
        </w:numPr>
        <w:tabs>
          <w:tab w:val="left" w:pos="1062"/>
        </w:tabs>
        <w:autoSpaceDE w:val="0"/>
        <w:autoSpaceDN w:val="0"/>
        <w:ind w:left="709" w:hanging="142"/>
        <w:contextualSpacing w:val="0"/>
        <w:jc w:val="both"/>
        <w:rPr>
          <w:rFonts w:ascii="Bookman Old Style" w:hAnsi="Bookman Old Style"/>
          <w:sz w:val="22"/>
          <w:szCs w:val="22"/>
        </w:rPr>
      </w:pPr>
      <w:r w:rsidRPr="00207CD5">
        <w:rPr>
          <w:rFonts w:ascii="Bookman Old Style" w:hAnsi="Bookman Old Style"/>
          <w:sz w:val="22"/>
          <w:szCs w:val="22"/>
        </w:rPr>
        <w:t>El Consejo Superior de la Judicatura.</w:t>
      </w:r>
    </w:p>
    <w:p w14:paraId="500F2CFF" w14:textId="77777777" w:rsidR="002E429C" w:rsidRPr="00207CD5" w:rsidRDefault="002E429C" w:rsidP="002E429C">
      <w:pPr>
        <w:pStyle w:val="BodyText"/>
        <w:jc w:val="both"/>
        <w:rPr>
          <w:rFonts w:ascii="Bookman Old Style" w:hAnsi="Bookman Old Style"/>
          <w:sz w:val="22"/>
          <w:szCs w:val="22"/>
        </w:rPr>
      </w:pPr>
    </w:p>
    <w:p w14:paraId="713E231A" w14:textId="77777777" w:rsidR="002E429C" w:rsidRPr="00207CD5" w:rsidRDefault="002E429C" w:rsidP="006A5899">
      <w:pPr>
        <w:pStyle w:val="BodyText"/>
        <w:ind w:left="880" w:hanging="29"/>
        <w:jc w:val="both"/>
        <w:rPr>
          <w:rFonts w:ascii="Bookman Old Style" w:hAnsi="Bookman Old Style"/>
          <w:sz w:val="22"/>
          <w:szCs w:val="22"/>
        </w:rPr>
      </w:pPr>
      <w:r w:rsidRPr="00207CD5">
        <w:rPr>
          <w:rFonts w:ascii="Bookman Old Style" w:hAnsi="Bookman Old Style"/>
          <w:sz w:val="22"/>
          <w:szCs w:val="22"/>
        </w:rPr>
        <w:t>Parágrafo 1º. La Corte Suprema de Justicia, la Corte Constitucional, el Consejo de Estado y el Consejo Superior de la Judicatura tienen competencia</w:t>
      </w:r>
      <w:r w:rsidRPr="00207CD5">
        <w:rPr>
          <w:rFonts w:ascii="Bookman Old Style" w:hAnsi="Bookman Old Style"/>
          <w:spacing w:val="-9"/>
          <w:sz w:val="22"/>
          <w:szCs w:val="22"/>
        </w:rPr>
        <w:t xml:space="preserve"> </w:t>
      </w:r>
      <w:r w:rsidRPr="00207CD5">
        <w:rPr>
          <w:rFonts w:ascii="Bookman Old Style" w:hAnsi="Bookman Old Style"/>
          <w:sz w:val="22"/>
          <w:szCs w:val="22"/>
        </w:rPr>
        <w:t>en</w:t>
      </w:r>
      <w:r w:rsidRPr="00207CD5">
        <w:rPr>
          <w:rFonts w:ascii="Bookman Old Style" w:hAnsi="Bookman Old Style"/>
          <w:spacing w:val="-9"/>
          <w:sz w:val="22"/>
          <w:szCs w:val="22"/>
        </w:rPr>
        <w:t xml:space="preserve"> </w:t>
      </w:r>
      <w:r w:rsidRPr="00207CD5">
        <w:rPr>
          <w:rFonts w:ascii="Bookman Old Style" w:hAnsi="Bookman Old Style"/>
          <w:sz w:val="22"/>
          <w:szCs w:val="22"/>
        </w:rPr>
        <w:t>todo</w:t>
      </w:r>
      <w:r w:rsidRPr="00207CD5">
        <w:rPr>
          <w:rFonts w:ascii="Bookman Old Style" w:hAnsi="Bookman Old Style"/>
          <w:spacing w:val="-9"/>
          <w:sz w:val="22"/>
          <w:szCs w:val="22"/>
        </w:rPr>
        <w:t xml:space="preserve"> </w:t>
      </w:r>
      <w:r w:rsidRPr="00207CD5">
        <w:rPr>
          <w:rFonts w:ascii="Bookman Old Style" w:hAnsi="Bookman Old Style"/>
          <w:sz w:val="22"/>
          <w:szCs w:val="22"/>
        </w:rPr>
        <w:t>el</w:t>
      </w:r>
      <w:r w:rsidRPr="00207CD5">
        <w:rPr>
          <w:rFonts w:ascii="Bookman Old Style" w:hAnsi="Bookman Old Style"/>
          <w:spacing w:val="-10"/>
          <w:sz w:val="22"/>
          <w:szCs w:val="22"/>
        </w:rPr>
        <w:t xml:space="preserve"> </w:t>
      </w:r>
      <w:r w:rsidRPr="00207CD5">
        <w:rPr>
          <w:rFonts w:ascii="Bookman Old Style" w:hAnsi="Bookman Old Style"/>
          <w:sz w:val="22"/>
          <w:szCs w:val="22"/>
        </w:rPr>
        <w:t>territorio</w:t>
      </w:r>
      <w:r w:rsidRPr="00207CD5">
        <w:rPr>
          <w:rFonts w:ascii="Bookman Old Style" w:hAnsi="Bookman Old Style"/>
          <w:spacing w:val="-9"/>
          <w:sz w:val="22"/>
          <w:szCs w:val="22"/>
        </w:rPr>
        <w:t xml:space="preserve"> </w:t>
      </w:r>
      <w:r w:rsidRPr="00207CD5">
        <w:rPr>
          <w:rFonts w:ascii="Bookman Old Style" w:hAnsi="Bookman Old Style"/>
          <w:sz w:val="22"/>
          <w:szCs w:val="22"/>
        </w:rPr>
        <w:t>nacional.</w:t>
      </w:r>
      <w:r w:rsidRPr="00207CD5">
        <w:rPr>
          <w:rFonts w:ascii="Bookman Old Style" w:hAnsi="Bookman Old Style"/>
          <w:spacing w:val="-9"/>
          <w:sz w:val="22"/>
          <w:szCs w:val="22"/>
        </w:rPr>
        <w:t xml:space="preserve"> </w:t>
      </w:r>
      <w:r w:rsidRPr="00207CD5">
        <w:rPr>
          <w:rFonts w:ascii="Bookman Old Style" w:hAnsi="Bookman Old Style"/>
          <w:sz w:val="22"/>
          <w:szCs w:val="22"/>
        </w:rPr>
        <w:t>Los</w:t>
      </w:r>
      <w:r w:rsidRPr="00207CD5">
        <w:rPr>
          <w:rFonts w:ascii="Bookman Old Style" w:hAnsi="Bookman Old Style"/>
          <w:spacing w:val="-9"/>
          <w:sz w:val="22"/>
          <w:szCs w:val="22"/>
        </w:rPr>
        <w:t xml:space="preserve"> </w:t>
      </w:r>
      <w:r w:rsidRPr="00207CD5">
        <w:rPr>
          <w:rFonts w:ascii="Bookman Old Style" w:hAnsi="Bookman Old Style"/>
          <w:sz w:val="22"/>
          <w:szCs w:val="22"/>
        </w:rPr>
        <w:t>Tribunales</w:t>
      </w:r>
      <w:r w:rsidRPr="00207CD5">
        <w:rPr>
          <w:rFonts w:ascii="Bookman Old Style" w:hAnsi="Bookman Old Style"/>
          <w:spacing w:val="-9"/>
          <w:sz w:val="22"/>
          <w:szCs w:val="22"/>
        </w:rPr>
        <w:t xml:space="preserve"> </w:t>
      </w:r>
      <w:r w:rsidRPr="00207CD5">
        <w:rPr>
          <w:rFonts w:ascii="Bookman Old Style" w:hAnsi="Bookman Old Style"/>
          <w:sz w:val="22"/>
          <w:szCs w:val="22"/>
        </w:rPr>
        <w:t>Superiores,</w:t>
      </w:r>
      <w:r w:rsidRPr="00207CD5">
        <w:rPr>
          <w:rFonts w:ascii="Bookman Old Style" w:hAnsi="Bookman Old Style"/>
          <w:spacing w:val="-8"/>
          <w:sz w:val="22"/>
          <w:szCs w:val="22"/>
        </w:rPr>
        <w:t xml:space="preserve"> </w:t>
      </w:r>
      <w:r w:rsidRPr="00207CD5">
        <w:rPr>
          <w:rFonts w:ascii="Bookman Old Style" w:hAnsi="Bookman Old Style"/>
          <w:sz w:val="22"/>
          <w:szCs w:val="22"/>
        </w:rPr>
        <w:t>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w:t>
      </w:r>
      <w:r w:rsidRPr="00207CD5">
        <w:rPr>
          <w:rFonts w:ascii="Bookman Old Style" w:hAnsi="Bookman Old Style"/>
          <w:spacing w:val="-9"/>
          <w:sz w:val="22"/>
          <w:szCs w:val="22"/>
        </w:rPr>
        <w:t xml:space="preserve"> </w:t>
      </w:r>
      <w:r w:rsidRPr="00207CD5">
        <w:rPr>
          <w:rFonts w:ascii="Bookman Old Style" w:hAnsi="Bookman Old Style"/>
          <w:sz w:val="22"/>
          <w:szCs w:val="22"/>
        </w:rPr>
        <w:t>local.</w:t>
      </w:r>
    </w:p>
    <w:p w14:paraId="77D58EEF" w14:textId="77777777" w:rsidR="002E429C" w:rsidRPr="00207CD5" w:rsidRDefault="002E429C" w:rsidP="002E429C">
      <w:pPr>
        <w:pStyle w:val="BodyText"/>
        <w:jc w:val="both"/>
        <w:rPr>
          <w:rFonts w:ascii="Bookman Old Style" w:hAnsi="Bookman Old Style"/>
          <w:sz w:val="22"/>
          <w:szCs w:val="22"/>
        </w:rPr>
      </w:pPr>
    </w:p>
    <w:p w14:paraId="56D955A4" w14:textId="77777777" w:rsidR="002E429C" w:rsidRPr="00207CD5" w:rsidRDefault="002E429C" w:rsidP="006A5899">
      <w:pPr>
        <w:pStyle w:val="BodyText"/>
        <w:ind w:left="880" w:hanging="29"/>
        <w:jc w:val="both"/>
        <w:rPr>
          <w:rFonts w:ascii="Bookman Old Style" w:hAnsi="Bookman Old Style"/>
          <w:sz w:val="22"/>
          <w:szCs w:val="22"/>
        </w:rPr>
      </w:pPr>
      <w:r w:rsidRPr="00207CD5">
        <w:rPr>
          <w:rFonts w:ascii="Bookman Old Style" w:hAnsi="Bookman Old Style"/>
          <w:sz w:val="22"/>
          <w:szCs w:val="22"/>
        </w:rPr>
        <w:t>Los</w:t>
      </w:r>
      <w:r w:rsidRPr="00207CD5">
        <w:rPr>
          <w:rFonts w:ascii="Bookman Old Style" w:hAnsi="Bookman Old Style"/>
          <w:spacing w:val="-10"/>
          <w:sz w:val="22"/>
          <w:szCs w:val="22"/>
        </w:rPr>
        <w:t xml:space="preserve"> </w:t>
      </w:r>
      <w:r w:rsidRPr="00207CD5">
        <w:rPr>
          <w:rFonts w:ascii="Bookman Old Style" w:hAnsi="Bookman Old Style"/>
          <w:sz w:val="22"/>
          <w:szCs w:val="22"/>
        </w:rPr>
        <w:t>jueces</w:t>
      </w:r>
      <w:r w:rsidRPr="00207CD5">
        <w:rPr>
          <w:rFonts w:ascii="Bookman Old Style" w:hAnsi="Bookman Old Style"/>
          <w:spacing w:val="-10"/>
          <w:sz w:val="22"/>
          <w:szCs w:val="22"/>
        </w:rPr>
        <w:t xml:space="preserve"> </w:t>
      </w:r>
      <w:r w:rsidRPr="00207CD5">
        <w:rPr>
          <w:rFonts w:ascii="Bookman Old Style" w:hAnsi="Bookman Old Style"/>
          <w:sz w:val="22"/>
          <w:szCs w:val="22"/>
        </w:rPr>
        <w:t>de</w:t>
      </w:r>
      <w:r w:rsidRPr="00207CD5">
        <w:rPr>
          <w:rFonts w:ascii="Bookman Old Style" w:hAnsi="Bookman Old Style"/>
          <w:spacing w:val="-12"/>
          <w:sz w:val="22"/>
          <w:szCs w:val="22"/>
        </w:rPr>
        <w:t xml:space="preserve"> </w:t>
      </w:r>
      <w:r w:rsidRPr="00207CD5">
        <w:rPr>
          <w:rFonts w:ascii="Bookman Old Style" w:hAnsi="Bookman Old Style"/>
          <w:sz w:val="22"/>
          <w:szCs w:val="22"/>
        </w:rPr>
        <w:t>descongestión</w:t>
      </w:r>
      <w:r w:rsidRPr="00207CD5">
        <w:rPr>
          <w:rFonts w:ascii="Bookman Old Style" w:hAnsi="Bookman Old Style"/>
          <w:spacing w:val="-8"/>
          <w:sz w:val="22"/>
          <w:szCs w:val="22"/>
        </w:rPr>
        <w:t xml:space="preserve"> </w:t>
      </w:r>
      <w:r w:rsidRPr="00207CD5">
        <w:rPr>
          <w:rFonts w:ascii="Bookman Old Style" w:hAnsi="Bookman Old Style"/>
          <w:sz w:val="22"/>
          <w:szCs w:val="22"/>
        </w:rPr>
        <w:t>tendrán</w:t>
      </w:r>
      <w:r w:rsidRPr="00207CD5">
        <w:rPr>
          <w:rFonts w:ascii="Bookman Old Style" w:hAnsi="Bookman Old Style"/>
          <w:spacing w:val="-9"/>
          <w:sz w:val="22"/>
          <w:szCs w:val="22"/>
        </w:rPr>
        <w:t xml:space="preserve"> </w:t>
      </w:r>
      <w:r w:rsidRPr="00207CD5">
        <w:rPr>
          <w:rFonts w:ascii="Bookman Old Style" w:hAnsi="Bookman Old Style"/>
          <w:sz w:val="22"/>
          <w:szCs w:val="22"/>
        </w:rPr>
        <w:t>la</w:t>
      </w:r>
      <w:r w:rsidRPr="00207CD5">
        <w:rPr>
          <w:rFonts w:ascii="Bookman Old Style" w:hAnsi="Bookman Old Style"/>
          <w:spacing w:val="-9"/>
          <w:sz w:val="22"/>
          <w:szCs w:val="22"/>
        </w:rPr>
        <w:t xml:space="preserve"> </w:t>
      </w:r>
      <w:r w:rsidRPr="00207CD5">
        <w:rPr>
          <w:rFonts w:ascii="Bookman Old Style" w:hAnsi="Bookman Old Style"/>
          <w:sz w:val="22"/>
          <w:szCs w:val="22"/>
        </w:rPr>
        <w:t>competencia</w:t>
      </w:r>
      <w:r w:rsidRPr="00207CD5">
        <w:rPr>
          <w:rFonts w:ascii="Bookman Old Style" w:hAnsi="Bookman Old Style"/>
          <w:spacing w:val="-8"/>
          <w:sz w:val="22"/>
          <w:szCs w:val="22"/>
        </w:rPr>
        <w:t xml:space="preserve"> </w:t>
      </w:r>
      <w:r w:rsidRPr="00207CD5">
        <w:rPr>
          <w:rFonts w:ascii="Bookman Old Style" w:hAnsi="Bookman Old Style"/>
          <w:sz w:val="22"/>
          <w:szCs w:val="22"/>
        </w:rPr>
        <w:t>territorial</w:t>
      </w:r>
      <w:r w:rsidRPr="00207CD5">
        <w:rPr>
          <w:rFonts w:ascii="Bookman Old Style" w:hAnsi="Bookman Old Style"/>
          <w:spacing w:val="-10"/>
          <w:sz w:val="22"/>
          <w:szCs w:val="22"/>
        </w:rPr>
        <w:t xml:space="preserve"> </w:t>
      </w:r>
      <w:r w:rsidRPr="00207CD5">
        <w:rPr>
          <w:rFonts w:ascii="Bookman Old Style" w:hAnsi="Bookman Old Style"/>
          <w:sz w:val="22"/>
          <w:szCs w:val="22"/>
        </w:rPr>
        <w:t>y</w:t>
      </w:r>
      <w:r w:rsidRPr="00207CD5">
        <w:rPr>
          <w:rFonts w:ascii="Bookman Old Style" w:hAnsi="Bookman Old Style"/>
          <w:spacing w:val="-12"/>
          <w:sz w:val="22"/>
          <w:szCs w:val="22"/>
        </w:rPr>
        <w:t xml:space="preserve"> </w:t>
      </w:r>
      <w:r w:rsidRPr="00207CD5">
        <w:rPr>
          <w:rFonts w:ascii="Bookman Old Style" w:hAnsi="Bookman Old Style"/>
          <w:sz w:val="22"/>
          <w:szCs w:val="22"/>
        </w:rPr>
        <w:t>material específica que se les señale en el acto de su</w:t>
      </w:r>
      <w:r w:rsidRPr="00207CD5">
        <w:rPr>
          <w:rFonts w:ascii="Bookman Old Style" w:hAnsi="Bookman Old Style"/>
          <w:spacing w:val="-5"/>
          <w:sz w:val="22"/>
          <w:szCs w:val="22"/>
        </w:rPr>
        <w:t xml:space="preserve"> </w:t>
      </w:r>
      <w:r w:rsidRPr="00207CD5">
        <w:rPr>
          <w:rFonts w:ascii="Bookman Old Style" w:hAnsi="Bookman Old Style"/>
          <w:sz w:val="22"/>
          <w:szCs w:val="22"/>
        </w:rPr>
        <w:t>creación.</w:t>
      </w:r>
    </w:p>
    <w:p w14:paraId="6AB7674B" w14:textId="77777777" w:rsidR="002E429C" w:rsidRPr="00207CD5" w:rsidRDefault="002E429C" w:rsidP="002E429C">
      <w:pPr>
        <w:pStyle w:val="BodyText"/>
        <w:jc w:val="both"/>
        <w:rPr>
          <w:rFonts w:ascii="Bookman Old Style" w:hAnsi="Bookman Old Style"/>
          <w:sz w:val="22"/>
          <w:szCs w:val="22"/>
        </w:rPr>
      </w:pPr>
    </w:p>
    <w:p w14:paraId="1902859C" w14:textId="77777777" w:rsidR="002E429C" w:rsidRPr="00207CD5" w:rsidRDefault="002E429C" w:rsidP="006A5899">
      <w:pPr>
        <w:pStyle w:val="BodyText"/>
        <w:ind w:left="880" w:hanging="29"/>
        <w:jc w:val="both"/>
        <w:rPr>
          <w:rFonts w:ascii="Bookman Old Style" w:hAnsi="Bookman Old Style"/>
          <w:sz w:val="22"/>
          <w:szCs w:val="22"/>
        </w:rPr>
      </w:pPr>
      <w:r w:rsidRPr="00207CD5">
        <w:rPr>
          <w:rFonts w:ascii="Bookman Old Style" w:hAnsi="Bookman Old Style"/>
          <w:sz w:val="22"/>
          <w:szCs w:val="22"/>
        </w:rPr>
        <w:t>Parágrafo 2º. El Fiscal General de la Nación y sus delegados tienen competencia en todo el territorio nacional.</w:t>
      </w:r>
    </w:p>
    <w:p w14:paraId="10CC7197" w14:textId="77777777" w:rsidR="002E429C" w:rsidRPr="00207CD5" w:rsidRDefault="002E429C" w:rsidP="002E429C">
      <w:pPr>
        <w:pStyle w:val="BodyText"/>
        <w:jc w:val="both"/>
        <w:rPr>
          <w:rFonts w:ascii="Bookman Old Style" w:hAnsi="Bookman Old Style"/>
          <w:sz w:val="22"/>
          <w:szCs w:val="22"/>
        </w:rPr>
      </w:pPr>
    </w:p>
    <w:p w14:paraId="0E2E5F03" w14:textId="77777777" w:rsidR="002E429C" w:rsidRPr="00207CD5" w:rsidRDefault="002E429C" w:rsidP="006A5899">
      <w:pPr>
        <w:pStyle w:val="BodyText"/>
        <w:ind w:left="880" w:hanging="29"/>
        <w:jc w:val="both"/>
        <w:rPr>
          <w:rFonts w:ascii="Bookman Old Style" w:hAnsi="Bookman Old Style"/>
          <w:sz w:val="22"/>
          <w:szCs w:val="22"/>
        </w:rPr>
      </w:pPr>
      <w:r w:rsidRPr="00207CD5">
        <w:rPr>
          <w:rFonts w:ascii="Bookman Old Style" w:hAnsi="Bookman Old Style"/>
          <w:sz w:val="22"/>
          <w:szCs w:val="22"/>
        </w:rPr>
        <w:t>Parágrafo 3º. En cada municipio funcionará al menos un juzgado, cualquiera que sea su categoría.</w:t>
      </w:r>
    </w:p>
    <w:p w14:paraId="23FFAF90" w14:textId="77777777" w:rsidR="002E429C" w:rsidRPr="00207CD5" w:rsidRDefault="002E429C" w:rsidP="002E429C">
      <w:pPr>
        <w:pStyle w:val="BodyText"/>
        <w:jc w:val="both"/>
        <w:rPr>
          <w:rFonts w:ascii="Bookman Old Style" w:hAnsi="Bookman Old Style"/>
          <w:sz w:val="22"/>
          <w:szCs w:val="22"/>
        </w:rPr>
      </w:pPr>
    </w:p>
    <w:p w14:paraId="22FEE701" w14:textId="77777777" w:rsidR="002E429C" w:rsidRPr="00207CD5" w:rsidRDefault="002E429C" w:rsidP="006A5899">
      <w:pPr>
        <w:pStyle w:val="BodyText"/>
        <w:ind w:left="880" w:hanging="29"/>
        <w:jc w:val="both"/>
        <w:rPr>
          <w:rFonts w:ascii="Bookman Old Style" w:hAnsi="Bookman Old Style"/>
          <w:sz w:val="22"/>
          <w:szCs w:val="22"/>
        </w:rPr>
      </w:pPr>
      <w:r w:rsidRPr="00207CD5">
        <w:rPr>
          <w:rFonts w:ascii="Bookman Old Style" w:hAnsi="Bookman Old Style"/>
          <w:sz w:val="22"/>
          <w:szCs w:val="22"/>
        </w:rPr>
        <w:t>Para el efecto el Consejo Superior de la Judicatura también podrá crear despachos judiciales, jueces y magistrados de apoyo itinerantes. Dichos jueces tendrán competencia para tramitar y resolver los procesos dentro de los despachos que se señalen expresamente, de acuerdo a la demanda</w:t>
      </w:r>
      <w:r w:rsidRPr="00207CD5">
        <w:rPr>
          <w:rFonts w:ascii="Bookman Old Style" w:hAnsi="Bookman Old Style"/>
          <w:spacing w:val="-11"/>
          <w:sz w:val="22"/>
          <w:szCs w:val="22"/>
        </w:rPr>
        <w:t xml:space="preserve"> </w:t>
      </w:r>
      <w:r w:rsidRPr="00207CD5">
        <w:rPr>
          <w:rFonts w:ascii="Bookman Old Style" w:hAnsi="Bookman Old Style"/>
          <w:sz w:val="22"/>
          <w:szCs w:val="22"/>
        </w:rPr>
        <w:t>de</w:t>
      </w:r>
      <w:r w:rsidRPr="00207CD5">
        <w:rPr>
          <w:rFonts w:ascii="Bookman Old Style" w:hAnsi="Bookman Old Style"/>
          <w:spacing w:val="-11"/>
          <w:sz w:val="22"/>
          <w:szCs w:val="22"/>
        </w:rPr>
        <w:t xml:space="preserve"> </w:t>
      </w:r>
      <w:r w:rsidRPr="00207CD5">
        <w:rPr>
          <w:rFonts w:ascii="Bookman Old Style" w:hAnsi="Bookman Old Style"/>
          <w:sz w:val="22"/>
          <w:szCs w:val="22"/>
        </w:rPr>
        <w:t>justicia,</w:t>
      </w:r>
      <w:r w:rsidRPr="00207CD5">
        <w:rPr>
          <w:rFonts w:ascii="Bookman Old Style" w:hAnsi="Bookman Old Style"/>
          <w:spacing w:val="-12"/>
          <w:sz w:val="22"/>
          <w:szCs w:val="22"/>
        </w:rPr>
        <w:t xml:space="preserve"> </w:t>
      </w:r>
      <w:r w:rsidRPr="00207CD5">
        <w:rPr>
          <w:rFonts w:ascii="Bookman Old Style" w:hAnsi="Bookman Old Style"/>
          <w:sz w:val="22"/>
          <w:szCs w:val="22"/>
        </w:rPr>
        <w:t>a</w:t>
      </w:r>
      <w:r w:rsidRPr="00207CD5">
        <w:rPr>
          <w:rFonts w:ascii="Bookman Old Style" w:hAnsi="Bookman Old Style"/>
          <w:spacing w:val="-13"/>
          <w:sz w:val="22"/>
          <w:szCs w:val="22"/>
        </w:rPr>
        <w:t xml:space="preserve"> </w:t>
      </w:r>
      <w:r w:rsidRPr="00207CD5">
        <w:rPr>
          <w:rFonts w:ascii="Bookman Old Style" w:hAnsi="Bookman Old Style"/>
          <w:sz w:val="22"/>
          <w:szCs w:val="22"/>
        </w:rPr>
        <w:t>los</w:t>
      </w:r>
      <w:r w:rsidRPr="00207CD5">
        <w:rPr>
          <w:rFonts w:ascii="Bookman Old Style" w:hAnsi="Bookman Old Style"/>
          <w:spacing w:val="-11"/>
          <w:sz w:val="22"/>
          <w:szCs w:val="22"/>
        </w:rPr>
        <w:t xml:space="preserve"> </w:t>
      </w:r>
      <w:r w:rsidRPr="00207CD5">
        <w:rPr>
          <w:rFonts w:ascii="Bookman Old Style" w:hAnsi="Bookman Old Style"/>
          <w:sz w:val="22"/>
          <w:szCs w:val="22"/>
        </w:rPr>
        <w:t>estudios</w:t>
      </w:r>
      <w:r w:rsidRPr="00207CD5">
        <w:rPr>
          <w:rFonts w:ascii="Bookman Old Style" w:hAnsi="Bookman Old Style"/>
          <w:spacing w:val="-11"/>
          <w:sz w:val="22"/>
          <w:szCs w:val="22"/>
        </w:rPr>
        <w:t xml:space="preserve"> </w:t>
      </w:r>
      <w:r w:rsidRPr="00207CD5">
        <w:rPr>
          <w:rFonts w:ascii="Bookman Old Style" w:hAnsi="Bookman Old Style"/>
          <w:sz w:val="22"/>
          <w:szCs w:val="22"/>
        </w:rPr>
        <w:t>sobre</w:t>
      </w:r>
      <w:r w:rsidRPr="00207CD5">
        <w:rPr>
          <w:rFonts w:ascii="Bookman Old Style" w:hAnsi="Bookman Old Style"/>
          <w:spacing w:val="-10"/>
          <w:sz w:val="22"/>
          <w:szCs w:val="22"/>
        </w:rPr>
        <w:t xml:space="preserve"> </w:t>
      </w:r>
      <w:r w:rsidRPr="00207CD5">
        <w:rPr>
          <w:rFonts w:ascii="Bookman Old Style" w:hAnsi="Bookman Old Style"/>
          <w:sz w:val="22"/>
          <w:szCs w:val="22"/>
        </w:rPr>
        <w:t>la</w:t>
      </w:r>
      <w:r w:rsidRPr="00207CD5">
        <w:rPr>
          <w:rFonts w:ascii="Bookman Old Style" w:hAnsi="Bookman Old Style"/>
          <w:spacing w:val="-12"/>
          <w:sz w:val="22"/>
          <w:szCs w:val="22"/>
        </w:rPr>
        <w:t xml:space="preserve"> </w:t>
      </w:r>
      <w:r w:rsidRPr="00207CD5">
        <w:rPr>
          <w:rFonts w:ascii="Bookman Old Style" w:hAnsi="Bookman Old Style"/>
          <w:sz w:val="22"/>
          <w:szCs w:val="22"/>
        </w:rPr>
        <w:t>conflictividad</w:t>
      </w:r>
      <w:r w:rsidRPr="00207CD5">
        <w:rPr>
          <w:rFonts w:ascii="Bookman Old Style" w:hAnsi="Bookman Old Style"/>
          <w:spacing w:val="-10"/>
          <w:sz w:val="22"/>
          <w:szCs w:val="22"/>
        </w:rPr>
        <w:t xml:space="preserve"> </w:t>
      </w:r>
      <w:r w:rsidRPr="00207CD5">
        <w:rPr>
          <w:rFonts w:ascii="Bookman Old Style" w:hAnsi="Bookman Old Style"/>
          <w:sz w:val="22"/>
          <w:szCs w:val="22"/>
        </w:rPr>
        <w:t>y</w:t>
      </w:r>
      <w:r w:rsidRPr="00207CD5">
        <w:rPr>
          <w:rFonts w:ascii="Bookman Old Style" w:hAnsi="Bookman Old Style"/>
          <w:spacing w:val="-14"/>
          <w:sz w:val="22"/>
          <w:szCs w:val="22"/>
        </w:rPr>
        <w:t xml:space="preserve"> </w:t>
      </w:r>
      <w:r w:rsidRPr="00207CD5">
        <w:rPr>
          <w:rFonts w:ascii="Bookman Old Style" w:hAnsi="Bookman Old Style"/>
          <w:sz w:val="22"/>
          <w:szCs w:val="22"/>
        </w:rPr>
        <w:t>litigiosidad</w:t>
      </w:r>
      <w:r w:rsidRPr="00207CD5">
        <w:rPr>
          <w:rFonts w:ascii="Bookman Old Style" w:hAnsi="Bookman Old Style"/>
          <w:spacing w:val="-9"/>
          <w:sz w:val="22"/>
          <w:szCs w:val="22"/>
        </w:rPr>
        <w:t xml:space="preserve"> </w:t>
      </w:r>
      <w:r w:rsidRPr="00207CD5">
        <w:rPr>
          <w:rFonts w:ascii="Bookman Old Style" w:hAnsi="Bookman Old Style"/>
          <w:sz w:val="22"/>
          <w:szCs w:val="22"/>
        </w:rPr>
        <w:t>en los territorios a impactar y las necesidades de</w:t>
      </w:r>
      <w:r w:rsidRPr="00207CD5">
        <w:rPr>
          <w:rFonts w:ascii="Bookman Old Style" w:hAnsi="Bookman Old Style"/>
          <w:spacing w:val="-4"/>
          <w:sz w:val="22"/>
          <w:szCs w:val="22"/>
        </w:rPr>
        <w:t xml:space="preserve"> </w:t>
      </w:r>
      <w:r w:rsidRPr="00207CD5">
        <w:rPr>
          <w:rFonts w:ascii="Bookman Old Style" w:hAnsi="Bookman Old Style"/>
          <w:sz w:val="22"/>
          <w:szCs w:val="22"/>
        </w:rPr>
        <w:t>descongestión.</w:t>
      </w:r>
    </w:p>
    <w:p w14:paraId="27F0D3FA" w14:textId="77777777" w:rsidR="002E429C" w:rsidRPr="00207CD5" w:rsidRDefault="002E429C" w:rsidP="002E429C">
      <w:pPr>
        <w:pStyle w:val="BodyText"/>
        <w:jc w:val="both"/>
        <w:rPr>
          <w:rFonts w:ascii="Bookman Old Style" w:hAnsi="Bookman Old Style"/>
          <w:sz w:val="22"/>
          <w:szCs w:val="22"/>
        </w:rPr>
      </w:pPr>
    </w:p>
    <w:p w14:paraId="5D00E3A7" w14:textId="77777777" w:rsidR="002E429C" w:rsidRPr="00353F5D" w:rsidRDefault="002E429C" w:rsidP="006A5899">
      <w:pPr>
        <w:pStyle w:val="BodyText"/>
        <w:ind w:left="880" w:hanging="29"/>
        <w:jc w:val="both"/>
        <w:rPr>
          <w:rFonts w:ascii="Bookman Old Style" w:hAnsi="Bookman Old Style"/>
          <w:sz w:val="22"/>
          <w:szCs w:val="22"/>
        </w:rPr>
      </w:pPr>
      <w:r w:rsidRPr="00207CD5">
        <w:rPr>
          <w:rFonts w:ascii="Bookman Old Style" w:hAnsi="Bookman Old Style"/>
          <w:sz w:val="22"/>
          <w:szCs w:val="22"/>
        </w:rPr>
        <w:t>Parágrafo 4º. En las ciudades se podrán organizar los despachos judiciales en forma desconcentrada.</w:t>
      </w:r>
    </w:p>
    <w:p w14:paraId="062A629A" w14:textId="77777777" w:rsidR="002E429C" w:rsidRPr="00353F5D" w:rsidRDefault="002E429C" w:rsidP="002E429C">
      <w:pPr>
        <w:pStyle w:val="BodyText"/>
        <w:jc w:val="both"/>
        <w:rPr>
          <w:rFonts w:ascii="Bookman Old Style" w:hAnsi="Bookman Old Style"/>
          <w:sz w:val="22"/>
          <w:szCs w:val="22"/>
        </w:rPr>
      </w:pPr>
    </w:p>
    <w:p w14:paraId="231554C3" w14:textId="77777777" w:rsidR="002E429C" w:rsidRPr="00207CD5" w:rsidRDefault="002E429C" w:rsidP="002E429C">
      <w:pPr>
        <w:pStyle w:val="BodyText"/>
        <w:tabs>
          <w:tab w:val="left" w:pos="7961"/>
        </w:tabs>
        <w:jc w:val="both"/>
        <w:rPr>
          <w:rFonts w:ascii="Bookman Old Style" w:hAnsi="Bookman Old Style"/>
          <w:sz w:val="22"/>
          <w:szCs w:val="22"/>
        </w:rPr>
      </w:pPr>
      <w:r w:rsidRPr="00207CD5">
        <w:rPr>
          <w:rFonts w:ascii="Bookman Old Style" w:hAnsi="Bookman Old Style"/>
          <w:b/>
          <w:sz w:val="22"/>
          <w:szCs w:val="22"/>
        </w:rPr>
        <w:lastRenderedPageBreak/>
        <w:t xml:space="preserve">Artículo 18. </w:t>
      </w:r>
      <w:r w:rsidRPr="00207CD5">
        <w:rPr>
          <w:rFonts w:ascii="Bookman Old Style" w:hAnsi="Bookman Old Style"/>
          <w:sz w:val="22"/>
          <w:szCs w:val="22"/>
        </w:rPr>
        <w:t>Modifíquese el artículo 16 de la Ley 270 de 1996, el cual quedará</w:t>
      </w:r>
      <w:r w:rsidRPr="00207CD5">
        <w:rPr>
          <w:rFonts w:ascii="Bookman Old Style" w:hAnsi="Bookman Old Style"/>
          <w:sz w:val="22"/>
          <w:szCs w:val="22"/>
        </w:rPr>
        <w:tab/>
      </w:r>
      <w:r w:rsidRPr="00207CD5">
        <w:rPr>
          <w:rFonts w:ascii="Bookman Old Style" w:hAnsi="Bookman Old Style"/>
          <w:spacing w:val="-5"/>
          <w:sz w:val="22"/>
          <w:szCs w:val="22"/>
        </w:rPr>
        <w:t>así:</w:t>
      </w:r>
    </w:p>
    <w:p w14:paraId="046173C4" w14:textId="77777777" w:rsidR="002E429C" w:rsidRPr="00207CD5" w:rsidRDefault="002E429C" w:rsidP="002E429C">
      <w:pPr>
        <w:pStyle w:val="BodyText"/>
        <w:jc w:val="both"/>
        <w:rPr>
          <w:rFonts w:ascii="Bookman Old Style" w:hAnsi="Bookman Old Style"/>
          <w:sz w:val="22"/>
          <w:szCs w:val="22"/>
        </w:rPr>
      </w:pPr>
    </w:p>
    <w:p w14:paraId="377F5767" w14:textId="3AF9A276" w:rsidR="00207CD5" w:rsidRDefault="002E429C" w:rsidP="00207CD5">
      <w:pPr>
        <w:pStyle w:val="BodyText"/>
        <w:ind w:left="851" w:right="838"/>
        <w:jc w:val="both"/>
      </w:pPr>
      <w:r w:rsidRPr="00207CD5">
        <w:rPr>
          <w:rFonts w:ascii="Bookman Old Style" w:hAnsi="Bookman Old Style"/>
          <w:b/>
          <w:sz w:val="22"/>
          <w:szCs w:val="22"/>
        </w:rPr>
        <w:t>Artículo</w:t>
      </w:r>
      <w:r w:rsidRPr="00207CD5">
        <w:rPr>
          <w:rFonts w:ascii="Bookman Old Style" w:hAnsi="Bookman Old Style"/>
          <w:b/>
          <w:spacing w:val="-12"/>
          <w:sz w:val="22"/>
          <w:szCs w:val="22"/>
        </w:rPr>
        <w:t xml:space="preserve"> </w:t>
      </w:r>
      <w:r w:rsidRPr="00207CD5">
        <w:rPr>
          <w:rFonts w:ascii="Bookman Old Style" w:hAnsi="Bookman Old Style"/>
          <w:b/>
          <w:sz w:val="22"/>
          <w:szCs w:val="22"/>
        </w:rPr>
        <w:t>16.</w:t>
      </w:r>
      <w:r w:rsidRPr="00207CD5">
        <w:rPr>
          <w:rFonts w:ascii="Bookman Old Style" w:hAnsi="Bookman Old Style"/>
          <w:b/>
          <w:spacing w:val="-14"/>
          <w:sz w:val="22"/>
          <w:szCs w:val="22"/>
        </w:rPr>
        <w:t xml:space="preserve"> </w:t>
      </w:r>
      <w:r w:rsidRPr="00207CD5">
        <w:rPr>
          <w:rFonts w:ascii="Bookman Old Style" w:hAnsi="Bookman Old Style"/>
          <w:b/>
          <w:sz w:val="22"/>
          <w:szCs w:val="22"/>
        </w:rPr>
        <w:t>Salas.</w:t>
      </w:r>
      <w:r w:rsidRPr="00207CD5">
        <w:rPr>
          <w:rFonts w:ascii="Bookman Old Style" w:hAnsi="Bookman Old Style"/>
          <w:b/>
          <w:spacing w:val="-13"/>
          <w:sz w:val="22"/>
          <w:szCs w:val="22"/>
        </w:rPr>
        <w:t xml:space="preserve"> </w:t>
      </w:r>
      <w:r w:rsidRPr="00207CD5">
        <w:rPr>
          <w:rFonts w:ascii="Bookman Old Style" w:hAnsi="Bookman Old Style"/>
          <w:sz w:val="22"/>
          <w:szCs w:val="22"/>
        </w:rPr>
        <w:t>La</w:t>
      </w:r>
      <w:r w:rsidRPr="00207CD5">
        <w:rPr>
          <w:rFonts w:ascii="Bookman Old Style" w:hAnsi="Bookman Old Style"/>
          <w:spacing w:val="-14"/>
          <w:sz w:val="22"/>
          <w:szCs w:val="22"/>
        </w:rPr>
        <w:t xml:space="preserve"> </w:t>
      </w:r>
      <w:r w:rsidRPr="00207CD5">
        <w:rPr>
          <w:rFonts w:ascii="Bookman Old Style" w:hAnsi="Bookman Old Style"/>
          <w:sz w:val="22"/>
          <w:szCs w:val="22"/>
        </w:rPr>
        <w:t>Corte</w:t>
      </w:r>
      <w:r w:rsidRPr="00207CD5">
        <w:rPr>
          <w:rFonts w:ascii="Bookman Old Style" w:hAnsi="Bookman Old Style"/>
          <w:spacing w:val="-10"/>
          <w:sz w:val="22"/>
          <w:szCs w:val="22"/>
        </w:rPr>
        <w:t xml:space="preserve"> </w:t>
      </w:r>
      <w:r w:rsidRPr="00207CD5">
        <w:rPr>
          <w:rFonts w:ascii="Bookman Old Style" w:hAnsi="Bookman Old Style"/>
          <w:sz w:val="22"/>
          <w:szCs w:val="22"/>
        </w:rPr>
        <w:t>Suprema</w:t>
      </w:r>
      <w:r w:rsidRPr="00207CD5">
        <w:rPr>
          <w:rFonts w:ascii="Bookman Old Style" w:hAnsi="Bookman Old Style"/>
          <w:spacing w:val="-13"/>
          <w:sz w:val="22"/>
          <w:szCs w:val="22"/>
        </w:rPr>
        <w:t xml:space="preserve"> </w:t>
      </w:r>
      <w:r w:rsidRPr="00207CD5">
        <w:rPr>
          <w:rFonts w:ascii="Bookman Old Style" w:hAnsi="Bookman Old Style"/>
          <w:sz w:val="22"/>
          <w:szCs w:val="22"/>
        </w:rPr>
        <w:t>de</w:t>
      </w:r>
      <w:r w:rsidRPr="00207CD5">
        <w:rPr>
          <w:rFonts w:ascii="Bookman Old Style" w:hAnsi="Bookman Old Style"/>
          <w:spacing w:val="-11"/>
          <w:sz w:val="22"/>
          <w:szCs w:val="22"/>
        </w:rPr>
        <w:t xml:space="preserve"> </w:t>
      </w:r>
      <w:r w:rsidRPr="00207CD5">
        <w:rPr>
          <w:rFonts w:ascii="Bookman Old Style" w:hAnsi="Bookman Old Style"/>
          <w:sz w:val="22"/>
          <w:szCs w:val="22"/>
        </w:rPr>
        <w:t>Justicia</w:t>
      </w:r>
      <w:r w:rsidRPr="00207CD5">
        <w:rPr>
          <w:rFonts w:ascii="Bookman Old Style" w:hAnsi="Bookman Old Style"/>
          <w:spacing w:val="-11"/>
          <w:sz w:val="22"/>
          <w:szCs w:val="22"/>
        </w:rPr>
        <w:t xml:space="preserve"> </w:t>
      </w:r>
      <w:r w:rsidRPr="00207CD5">
        <w:rPr>
          <w:rFonts w:ascii="Bookman Old Style" w:hAnsi="Bookman Old Style"/>
          <w:sz w:val="22"/>
          <w:szCs w:val="22"/>
        </w:rPr>
        <w:t>cumplirá</w:t>
      </w:r>
      <w:r w:rsidRPr="00207CD5">
        <w:rPr>
          <w:rFonts w:ascii="Bookman Old Style" w:hAnsi="Bookman Old Style"/>
          <w:spacing w:val="-12"/>
          <w:sz w:val="22"/>
          <w:szCs w:val="22"/>
        </w:rPr>
        <w:t xml:space="preserve"> </w:t>
      </w:r>
      <w:r w:rsidRPr="00207CD5">
        <w:rPr>
          <w:rFonts w:ascii="Bookman Old Style" w:hAnsi="Bookman Old Style"/>
          <w:sz w:val="22"/>
          <w:szCs w:val="22"/>
        </w:rPr>
        <w:t>sus</w:t>
      </w:r>
      <w:r w:rsidRPr="00207CD5">
        <w:rPr>
          <w:rFonts w:ascii="Bookman Old Style" w:hAnsi="Bookman Old Style"/>
          <w:spacing w:val="-14"/>
          <w:sz w:val="22"/>
          <w:szCs w:val="22"/>
        </w:rPr>
        <w:t xml:space="preserve"> </w:t>
      </w:r>
      <w:r w:rsidRPr="00207CD5">
        <w:rPr>
          <w:rFonts w:ascii="Bookman Old Style" w:hAnsi="Bookman Old Style"/>
          <w:sz w:val="22"/>
          <w:szCs w:val="22"/>
        </w:rPr>
        <w:t>funciones por medio de las salas integradas así: La Sala Plena, por todos los Magistrados  de  la  Corporación,  excepto  los  Magistrados  de  la</w:t>
      </w:r>
      <w:r w:rsidRPr="00207CD5">
        <w:rPr>
          <w:rFonts w:ascii="Bookman Old Style" w:hAnsi="Bookman Old Style"/>
          <w:spacing w:val="23"/>
          <w:sz w:val="22"/>
          <w:szCs w:val="22"/>
        </w:rPr>
        <w:t xml:space="preserve"> </w:t>
      </w:r>
      <w:r w:rsidRPr="00207CD5">
        <w:rPr>
          <w:rFonts w:ascii="Bookman Old Style" w:hAnsi="Bookman Old Style"/>
          <w:sz w:val="22"/>
          <w:szCs w:val="22"/>
        </w:rPr>
        <w:t xml:space="preserve">Sala Especial de Instrucción y de la Sala Especial de Primera Instancia; la Sala de Gobierno, integrada por el Presidente, el Vicepresidente y los Presidentes de cada una de las Salas especializadas; la Sala de Casación Civil integrada por siete </w:t>
      </w:r>
      <w:r w:rsidR="00207CD5" w:rsidRPr="00207CD5">
        <w:rPr>
          <w:rFonts w:ascii="Bookman Old Style" w:hAnsi="Bookman Old Style"/>
          <w:sz w:val="22"/>
          <w:szCs w:val="22"/>
        </w:rPr>
        <w:t>Magistrados; la Sala de Casación Laboral, integrada por siete Magistrados; la Sala de Casación Agraria, Rural y Ambiental, integrada por tres Magistrados; y la Sala de Casación Penal, integrada por nueve Magistrados; la Sala Especial de Instrucción integrada por seis magistrados, y la Sala Especial de Primera Instancia integrada por tres magistrados.</w:t>
      </w:r>
    </w:p>
    <w:p w14:paraId="68579071" w14:textId="4DF7D3A6" w:rsidR="002E429C" w:rsidRPr="00207CD5" w:rsidRDefault="002E429C" w:rsidP="006A5899">
      <w:pPr>
        <w:pStyle w:val="BodyText"/>
        <w:ind w:right="838"/>
        <w:jc w:val="both"/>
        <w:rPr>
          <w:rFonts w:ascii="Bookman Old Style" w:hAnsi="Bookman Old Style"/>
          <w:sz w:val="22"/>
          <w:szCs w:val="22"/>
          <w:highlight w:val="green"/>
          <w:lang w:val="es-CO"/>
        </w:rPr>
      </w:pPr>
    </w:p>
    <w:p w14:paraId="024D1E83" w14:textId="77683BA5" w:rsidR="002E429C" w:rsidRPr="006A5899" w:rsidRDefault="002E429C" w:rsidP="001F5554">
      <w:pPr>
        <w:pStyle w:val="BodyText"/>
        <w:ind w:left="851" w:right="838"/>
        <w:jc w:val="both"/>
        <w:rPr>
          <w:rFonts w:ascii="Bookman Old Style" w:hAnsi="Bookman Old Style"/>
          <w:sz w:val="22"/>
          <w:szCs w:val="22"/>
        </w:rPr>
      </w:pPr>
      <w:r w:rsidRPr="006A5899">
        <w:rPr>
          <w:rFonts w:ascii="Bookman Old Style" w:hAnsi="Bookman Old Style"/>
          <w:sz w:val="22"/>
          <w:szCs w:val="22"/>
        </w:rPr>
        <w:t>Las Salas de Casación Civil Agraria y Rural, Laboral y Penal actuarán según su especialidad como tribunal de casación, pudiendo seleccionar las</w:t>
      </w:r>
      <w:r w:rsidRPr="006A5899">
        <w:rPr>
          <w:rFonts w:ascii="Bookman Old Style" w:hAnsi="Bookman Old Style"/>
          <w:spacing w:val="-16"/>
          <w:sz w:val="22"/>
          <w:szCs w:val="22"/>
        </w:rPr>
        <w:t xml:space="preserve"> </w:t>
      </w:r>
      <w:r w:rsidRPr="006A5899">
        <w:rPr>
          <w:rFonts w:ascii="Bookman Old Style" w:hAnsi="Bookman Old Style"/>
          <w:sz w:val="22"/>
          <w:szCs w:val="22"/>
        </w:rPr>
        <w:t>sentencias</w:t>
      </w:r>
      <w:r w:rsidRPr="006A5899">
        <w:rPr>
          <w:rFonts w:ascii="Bookman Old Style" w:hAnsi="Bookman Old Style"/>
          <w:spacing w:val="-14"/>
          <w:sz w:val="22"/>
          <w:szCs w:val="22"/>
        </w:rPr>
        <w:t xml:space="preserve"> </w:t>
      </w:r>
      <w:r w:rsidRPr="006A5899">
        <w:rPr>
          <w:rFonts w:ascii="Bookman Old Style" w:hAnsi="Bookman Old Style"/>
          <w:sz w:val="22"/>
          <w:szCs w:val="22"/>
        </w:rPr>
        <w:t>objeto</w:t>
      </w:r>
      <w:r w:rsidRPr="006A5899">
        <w:rPr>
          <w:rFonts w:ascii="Bookman Old Style" w:hAnsi="Bookman Old Style"/>
          <w:spacing w:val="-13"/>
          <w:sz w:val="22"/>
          <w:szCs w:val="22"/>
        </w:rPr>
        <w:t xml:space="preserve"> </w:t>
      </w:r>
      <w:r w:rsidRPr="006A5899">
        <w:rPr>
          <w:rFonts w:ascii="Bookman Old Style" w:hAnsi="Bookman Old Style"/>
          <w:sz w:val="22"/>
          <w:szCs w:val="22"/>
        </w:rPr>
        <w:t>de</w:t>
      </w:r>
      <w:r w:rsidRPr="006A5899">
        <w:rPr>
          <w:rFonts w:ascii="Bookman Old Style" w:hAnsi="Bookman Old Style"/>
          <w:spacing w:val="-14"/>
          <w:sz w:val="22"/>
          <w:szCs w:val="22"/>
        </w:rPr>
        <w:t xml:space="preserve"> </w:t>
      </w:r>
      <w:r w:rsidRPr="006A5899">
        <w:rPr>
          <w:rFonts w:ascii="Bookman Old Style" w:hAnsi="Bookman Old Style"/>
          <w:sz w:val="22"/>
          <w:szCs w:val="22"/>
        </w:rPr>
        <w:t>su</w:t>
      </w:r>
      <w:r w:rsidRPr="006A5899">
        <w:rPr>
          <w:rFonts w:ascii="Bookman Old Style" w:hAnsi="Bookman Old Style"/>
          <w:spacing w:val="-15"/>
          <w:sz w:val="22"/>
          <w:szCs w:val="22"/>
        </w:rPr>
        <w:t xml:space="preserve"> </w:t>
      </w:r>
      <w:r w:rsidRPr="006A5899">
        <w:rPr>
          <w:rFonts w:ascii="Bookman Old Style" w:hAnsi="Bookman Old Style"/>
          <w:sz w:val="22"/>
          <w:szCs w:val="22"/>
        </w:rPr>
        <w:t>pronunciamiento,</w:t>
      </w:r>
      <w:r w:rsidRPr="006A5899">
        <w:rPr>
          <w:rFonts w:ascii="Bookman Old Style" w:hAnsi="Bookman Old Style"/>
          <w:spacing w:val="-15"/>
          <w:sz w:val="22"/>
          <w:szCs w:val="22"/>
        </w:rPr>
        <w:t xml:space="preserve"> </w:t>
      </w:r>
      <w:r w:rsidRPr="006A5899">
        <w:rPr>
          <w:rFonts w:ascii="Bookman Old Style" w:hAnsi="Bookman Old Style"/>
          <w:sz w:val="22"/>
          <w:szCs w:val="22"/>
        </w:rPr>
        <w:t>para</w:t>
      </w:r>
      <w:r w:rsidRPr="006A5899">
        <w:rPr>
          <w:rFonts w:ascii="Bookman Old Style" w:hAnsi="Bookman Old Style"/>
          <w:spacing w:val="-15"/>
          <w:sz w:val="22"/>
          <w:szCs w:val="22"/>
        </w:rPr>
        <w:t xml:space="preserve"> </w:t>
      </w:r>
      <w:r w:rsidRPr="006A5899">
        <w:rPr>
          <w:rFonts w:ascii="Bookman Old Style" w:hAnsi="Bookman Old Style"/>
          <w:sz w:val="22"/>
          <w:szCs w:val="22"/>
        </w:rPr>
        <w:t>los</w:t>
      </w:r>
      <w:r w:rsidRPr="006A5899">
        <w:rPr>
          <w:rFonts w:ascii="Bookman Old Style" w:hAnsi="Bookman Old Style"/>
          <w:spacing w:val="-17"/>
          <w:sz w:val="22"/>
          <w:szCs w:val="22"/>
        </w:rPr>
        <w:t xml:space="preserve"> </w:t>
      </w:r>
      <w:r w:rsidRPr="006A5899">
        <w:rPr>
          <w:rFonts w:ascii="Bookman Old Style" w:hAnsi="Bookman Old Style"/>
          <w:sz w:val="22"/>
          <w:szCs w:val="22"/>
        </w:rPr>
        <w:t>fines</w:t>
      </w:r>
      <w:r w:rsidRPr="006A5899">
        <w:rPr>
          <w:rFonts w:ascii="Bookman Old Style" w:hAnsi="Bookman Old Style"/>
          <w:spacing w:val="-15"/>
          <w:sz w:val="22"/>
          <w:szCs w:val="22"/>
        </w:rPr>
        <w:t xml:space="preserve"> </w:t>
      </w:r>
      <w:r w:rsidRPr="006A5899">
        <w:rPr>
          <w:rFonts w:ascii="Bookman Old Style" w:hAnsi="Bookman Old Style"/>
          <w:sz w:val="22"/>
          <w:szCs w:val="22"/>
        </w:rPr>
        <w:t>de</w:t>
      </w:r>
      <w:r w:rsidRPr="006A5899">
        <w:rPr>
          <w:rFonts w:ascii="Bookman Old Style" w:hAnsi="Bookman Old Style"/>
          <w:spacing w:val="-14"/>
          <w:sz w:val="22"/>
          <w:szCs w:val="22"/>
        </w:rPr>
        <w:t xml:space="preserve"> </w:t>
      </w:r>
      <w:r w:rsidRPr="006A5899">
        <w:rPr>
          <w:rFonts w:ascii="Bookman Old Style" w:hAnsi="Bookman Old Style"/>
          <w:sz w:val="22"/>
          <w:szCs w:val="22"/>
        </w:rPr>
        <w:t>unificación de la jurisprudencia, protección de los derechos constitucionales y control</w:t>
      </w:r>
      <w:r w:rsidRPr="006A5899">
        <w:rPr>
          <w:rFonts w:ascii="Bookman Old Style" w:hAnsi="Bookman Old Style"/>
          <w:spacing w:val="-9"/>
          <w:sz w:val="22"/>
          <w:szCs w:val="22"/>
        </w:rPr>
        <w:t xml:space="preserve"> </w:t>
      </w:r>
      <w:r w:rsidRPr="006A5899">
        <w:rPr>
          <w:rFonts w:ascii="Bookman Old Style" w:hAnsi="Bookman Old Style"/>
          <w:sz w:val="22"/>
          <w:szCs w:val="22"/>
        </w:rPr>
        <w:t>de</w:t>
      </w:r>
      <w:r w:rsidRPr="006A5899">
        <w:rPr>
          <w:rFonts w:ascii="Bookman Old Style" w:hAnsi="Bookman Old Style"/>
          <w:spacing w:val="-8"/>
          <w:sz w:val="22"/>
          <w:szCs w:val="22"/>
        </w:rPr>
        <w:t xml:space="preserve"> </w:t>
      </w:r>
      <w:r w:rsidRPr="006A5899">
        <w:rPr>
          <w:rFonts w:ascii="Bookman Old Style" w:hAnsi="Bookman Old Style"/>
          <w:sz w:val="22"/>
          <w:szCs w:val="22"/>
        </w:rPr>
        <w:t>legalidad</w:t>
      </w:r>
      <w:r w:rsidRPr="006A5899">
        <w:rPr>
          <w:rFonts w:ascii="Bookman Old Style" w:hAnsi="Bookman Old Style"/>
          <w:spacing w:val="-7"/>
          <w:sz w:val="22"/>
          <w:szCs w:val="22"/>
        </w:rPr>
        <w:t xml:space="preserve"> </w:t>
      </w:r>
      <w:r w:rsidRPr="006A5899">
        <w:rPr>
          <w:rFonts w:ascii="Bookman Old Style" w:hAnsi="Bookman Old Style"/>
          <w:sz w:val="22"/>
          <w:szCs w:val="22"/>
        </w:rPr>
        <w:t>de</w:t>
      </w:r>
      <w:r w:rsidRPr="006A5899">
        <w:rPr>
          <w:rFonts w:ascii="Bookman Old Style" w:hAnsi="Bookman Old Style"/>
          <w:spacing w:val="-11"/>
          <w:sz w:val="22"/>
          <w:szCs w:val="22"/>
        </w:rPr>
        <w:t xml:space="preserve"> </w:t>
      </w:r>
      <w:r w:rsidRPr="006A5899">
        <w:rPr>
          <w:rFonts w:ascii="Bookman Old Style" w:hAnsi="Bookman Old Style"/>
          <w:sz w:val="22"/>
          <w:szCs w:val="22"/>
        </w:rPr>
        <w:t>los</w:t>
      </w:r>
      <w:r w:rsidRPr="006A5899">
        <w:rPr>
          <w:rFonts w:ascii="Bookman Old Style" w:hAnsi="Bookman Old Style"/>
          <w:spacing w:val="-11"/>
          <w:sz w:val="22"/>
          <w:szCs w:val="22"/>
        </w:rPr>
        <w:t xml:space="preserve"> </w:t>
      </w:r>
      <w:r w:rsidRPr="006A5899">
        <w:rPr>
          <w:rFonts w:ascii="Bookman Old Style" w:hAnsi="Bookman Old Style"/>
          <w:sz w:val="22"/>
          <w:szCs w:val="22"/>
        </w:rPr>
        <w:t>fallos.</w:t>
      </w:r>
      <w:r w:rsidRPr="006A5899">
        <w:rPr>
          <w:rFonts w:ascii="Bookman Old Style" w:hAnsi="Bookman Old Style"/>
          <w:spacing w:val="-10"/>
          <w:sz w:val="22"/>
          <w:szCs w:val="22"/>
        </w:rPr>
        <w:t xml:space="preserve"> </w:t>
      </w:r>
      <w:r w:rsidRPr="006A5899">
        <w:rPr>
          <w:rFonts w:ascii="Bookman Old Style" w:hAnsi="Bookman Old Style"/>
          <w:sz w:val="22"/>
          <w:szCs w:val="22"/>
        </w:rPr>
        <w:t>También</w:t>
      </w:r>
      <w:r w:rsidRPr="006A5899">
        <w:rPr>
          <w:rFonts w:ascii="Bookman Old Style" w:hAnsi="Bookman Old Style"/>
          <w:spacing w:val="-8"/>
          <w:sz w:val="22"/>
          <w:szCs w:val="22"/>
        </w:rPr>
        <w:t xml:space="preserve"> </w:t>
      </w:r>
      <w:r w:rsidRPr="006A5899">
        <w:rPr>
          <w:rFonts w:ascii="Bookman Old Style" w:hAnsi="Bookman Old Style"/>
          <w:sz w:val="22"/>
          <w:szCs w:val="22"/>
        </w:rPr>
        <w:t>conocerán</w:t>
      </w:r>
      <w:r w:rsidRPr="006A5899">
        <w:rPr>
          <w:rFonts w:ascii="Bookman Old Style" w:hAnsi="Bookman Old Style"/>
          <w:spacing w:val="-10"/>
          <w:sz w:val="22"/>
          <w:szCs w:val="22"/>
        </w:rPr>
        <w:t xml:space="preserve"> </w:t>
      </w:r>
      <w:r w:rsidRPr="006A5899">
        <w:rPr>
          <w:rFonts w:ascii="Bookman Old Style" w:hAnsi="Bookman Old Style"/>
          <w:sz w:val="22"/>
          <w:szCs w:val="22"/>
        </w:rPr>
        <w:t>de</w:t>
      </w:r>
      <w:r w:rsidRPr="006A5899">
        <w:rPr>
          <w:rFonts w:ascii="Bookman Old Style" w:hAnsi="Bookman Old Style"/>
          <w:spacing w:val="-8"/>
          <w:sz w:val="22"/>
          <w:szCs w:val="22"/>
        </w:rPr>
        <w:t xml:space="preserve"> </w:t>
      </w:r>
      <w:r w:rsidRPr="006A5899">
        <w:rPr>
          <w:rFonts w:ascii="Bookman Old Style" w:hAnsi="Bookman Old Style"/>
          <w:sz w:val="22"/>
          <w:szCs w:val="22"/>
        </w:rPr>
        <w:t>los</w:t>
      </w:r>
      <w:r w:rsidRPr="006A5899">
        <w:rPr>
          <w:rFonts w:ascii="Bookman Old Style" w:hAnsi="Bookman Old Style"/>
          <w:spacing w:val="-9"/>
          <w:sz w:val="22"/>
          <w:szCs w:val="22"/>
        </w:rPr>
        <w:t xml:space="preserve"> </w:t>
      </w:r>
      <w:r w:rsidRPr="006A5899">
        <w:rPr>
          <w:rFonts w:ascii="Bookman Old Style" w:hAnsi="Bookman Old Style"/>
          <w:sz w:val="22"/>
          <w:szCs w:val="22"/>
        </w:rPr>
        <w:t>conflictos</w:t>
      </w:r>
      <w:r w:rsidRPr="006A5899">
        <w:rPr>
          <w:rFonts w:ascii="Bookman Old Style" w:hAnsi="Bookman Old Style"/>
          <w:spacing w:val="-8"/>
          <w:sz w:val="22"/>
          <w:szCs w:val="22"/>
        </w:rPr>
        <w:t xml:space="preserve"> </w:t>
      </w:r>
      <w:r w:rsidRPr="006A5899">
        <w:rPr>
          <w:rFonts w:ascii="Bookman Old Style" w:hAnsi="Bookman Old Style"/>
          <w:sz w:val="22"/>
          <w:szCs w:val="22"/>
        </w:rPr>
        <w:t>de competencia que, en el ámbito de sus especialidades, se susciten entre las Salas de un mismo Tribunal, o entre Tribunales, o entre éstos y juzgados de otro distrito, o entre juzgados de diferentes</w:t>
      </w:r>
      <w:r w:rsidRPr="006A5899">
        <w:rPr>
          <w:rFonts w:ascii="Bookman Old Style" w:hAnsi="Bookman Old Style"/>
          <w:spacing w:val="-9"/>
          <w:sz w:val="22"/>
          <w:szCs w:val="22"/>
        </w:rPr>
        <w:t xml:space="preserve"> </w:t>
      </w:r>
      <w:r w:rsidRPr="006A5899">
        <w:rPr>
          <w:rFonts w:ascii="Bookman Old Style" w:hAnsi="Bookman Old Style"/>
          <w:sz w:val="22"/>
          <w:szCs w:val="22"/>
        </w:rPr>
        <w:t>distritos.</w:t>
      </w:r>
    </w:p>
    <w:p w14:paraId="63984ACC" w14:textId="77777777" w:rsidR="002E429C" w:rsidRPr="006A5899" w:rsidRDefault="002E429C" w:rsidP="001F5554">
      <w:pPr>
        <w:pStyle w:val="BodyText"/>
        <w:ind w:left="851" w:right="838"/>
        <w:jc w:val="both"/>
        <w:rPr>
          <w:rFonts w:ascii="Bookman Old Style" w:hAnsi="Bookman Old Style"/>
          <w:sz w:val="22"/>
          <w:szCs w:val="22"/>
        </w:rPr>
      </w:pPr>
    </w:p>
    <w:p w14:paraId="647A71B1" w14:textId="77777777" w:rsidR="002E429C" w:rsidRPr="006A5899" w:rsidRDefault="002E429C" w:rsidP="001F5554">
      <w:pPr>
        <w:pStyle w:val="BodyText"/>
        <w:ind w:left="851" w:right="838"/>
        <w:jc w:val="both"/>
        <w:rPr>
          <w:rFonts w:ascii="Bookman Old Style" w:hAnsi="Bookman Old Style"/>
          <w:sz w:val="22"/>
          <w:szCs w:val="22"/>
        </w:rPr>
      </w:pPr>
      <w:r w:rsidRPr="006A5899">
        <w:rPr>
          <w:rFonts w:ascii="Bookman Old Style" w:hAnsi="Bookman Old Style"/>
          <w:b/>
          <w:sz w:val="22"/>
          <w:szCs w:val="22"/>
        </w:rPr>
        <w:t>Parágrafo.</w:t>
      </w:r>
      <w:r w:rsidRPr="006A5899">
        <w:rPr>
          <w:rFonts w:ascii="Bookman Old Style" w:hAnsi="Bookman Old Style"/>
          <w:b/>
          <w:spacing w:val="-11"/>
          <w:sz w:val="22"/>
          <w:szCs w:val="22"/>
        </w:rPr>
        <w:t xml:space="preserve"> </w:t>
      </w:r>
      <w:r w:rsidRPr="006A5899">
        <w:rPr>
          <w:rFonts w:ascii="Bookman Old Style" w:hAnsi="Bookman Old Style"/>
          <w:sz w:val="22"/>
          <w:szCs w:val="22"/>
        </w:rPr>
        <w:t>La</w:t>
      </w:r>
      <w:r w:rsidRPr="006A5899">
        <w:rPr>
          <w:rFonts w:ascii="Bookman Old Style" w:hAnsi="Bookman Old Style"/>
          <w:spacing w:val="-11"/>
          <w:sz w:val="22"/>
          <w:szCs w:val="22"/>
        </w:rPr>
        <w:t xml:space="preserve"> </w:t>
      </w:r>
      <w:r w:rsidRPr="006A5899">
        <w:rPr>
          <w:rFonts w:ascii="Bookman Old Style" w:hAnsi="Bookman Old Style"/>
          <w:sz w:val="22"/>
          <w:szCs w:val="22"/>
        </w:rPr>
        <w:t>Sala</w:t>
      </w:r>
      <w:r w:rsidRPr="006A5899">
        <w:rPr>
          <w:rFonts w:ascii="Bookman Old Style" w:hAnsi="Bookman Old Style"/>
          <w:spacing w:val="-12"/>
          <w:sz w:val="22"/>
          <w:szCs w:val="22"/>
        </w:rPr>
        <w:t xml:space="preserve"> </w:t>
      </w:r>
      <w:r w:rsidRPr="006A5899">
        <w:rPr>
          <w:rFonts w:ascii="Bookman Old Style" w:hAnsi="Bookman Old Style"/>
          <w:sz w:val="22"/>
          <w:szCs w:val="22"/>
        </w:rPr>
        <w:t>de</w:t>
      </w:r>
      <w:r w:rsidRPr="006A5899">
        <w:rPr>
          <w:rFonts w:ascii="Bookman Old Style" w:hAnsi="Bookman Old Style"/>
          <w:spacing w:val="-15"/>
          <w:sz w:val="22"/>
          <w:szCs w:val="22"/>
        </w:rPr>
        <w:t xml:space="preserve"> </w:t>
      </w:r>
      <w:r w:rsidRPr="006A5899">
        <w:rPr>
          <w:rFonts w:ascii="Bookman Old Style" w:hAnsi="Bookman Old Style"/>
          <w:sz w:val="22"/>
          <w:szCs w:val="22"/>
        </w:rPr>
        <w:t>Casación</w:t>
      </w:r>
      <w:r w:rsidRPr="006A5899">
        <w:rPr>
          <w:rFonts w:ascii="Bookman Old Style" w:hAnsi="Bookman Old Style"/>
          <w:spacing w:val="-12"/>
          <w:sz w:val="22"/>
          <w:szCs w:val="22"/>
        </w:rPr>
        <w:t xml:space="preserve"> </w:t>
      </w:r>
      <w:r w:rsidRPr="006A5899">
        <w:rPr>
          <w:rFonts w:ascii="Bookman Old Style" w:hAnsi="Bookman Old Style"/>
          <w:sz w:val="22"/>
          <w:szCs w:val="22"/>
        </w:rPr>
        <w:t>Laboral</w:t>
      </w:r>
      <w:r w:rsidRPr="006A5899">
        <w:rPr>
          <w:rFonts w:ascii="Bookman Old Style" w:hAnsi="Bookman Old Style"/>
          <w:spacing w:val="-13"/>
          <w:sz w:val="22"/>
          <w:szCs w:val="22"/>
        </w:rPr>
        <w:t xml:space="preserve"> </w:t>
      </w:r>
      <w:r w:rsidRPr="006A5899">
        <w:rPr>
          <w:rFonts w:ascii="Bookman Old Style" w:hAnsi="Bookman Old Style"/>
          <w:sz w:val="22"/>
          <w:szCs w:val="22"/>
        </w:rPr>
        <w:t>de</w:t>
      </w:r>
      <w:r w:rsidRPr="006A5899">
        <w:rPr>
          <w:rFonts w:ascii="Bookman Old Style" w:hAnsi="Bookman Old Style"/>
          <w:spacing w:val="-12"/>
          <w:sz w:val="22"/>
          <w:szCs w:val="22"/>
        </w:rPr>
        <w:t xml:space="preserve"> </w:t>
      </w:r>
      <w:r w:rsidRPr="006A5899">
        <w:rPr>
          <w:rFonts w:ascii="Bookman Old Style" w:hAnsi="Bookman Old Style"/>
          <w:sz w:val="22"/>
          <w:szCs w:val="22"/>
        </w:rPr>
        <w:t>la</w:t>
      </w:r>
      <w:r w:rsidRPr="006A5899">
        <w:rPr>
          <w:rFonts w:ascii="Bookman Old Style" w:hAnsi="Bookman Old Style"/>
          <w:spacing w:val="-13"/>
          <w:sz w:val="22"/>
          <w:szCs w:val="22"/>
        </w:rPr>
        <w:t xml:space="preserve"> </w:t>
      </w:r>
      <w:r w:rsidRPr="006A5899">
        <w:rPr>
          <w:rFonts w:ascii="Bookman Old Style" w:hAnsi="Bookman Old Style"/>
          <w:sz w:val="22"/>
          <w:szCs w:val="22"/>
        </w:rPr>
        <w:t>Corte</w:t>
      </w:r>
      <w:r w:rsidRPr="006A5899">
        <w:rPr>
          <w:rFonts w:ascii="Bookman Old Style" w:hAnsi="Bookman Old Style"/>
          <w:spacing w:val="-12"/>
          <w:sz w:val="22"/>
          <w:szCs w:val="22"/>
        </w:rPr>
        <w:t xml:space="preserve"> </w:t>
      </w:r>
      <w:r w:rsidRPr="006A5899">
        <w:rPr>
          <w:rFonts w:ascii="Bookman Old Style" w:hAnsi="Bookman Old Style"/>
          <w:sz w:val="22"/>
          <w:szCs w:val="22"/>
        </w:rPr>
        <w:t>Suprema</w:t>
      </w:r>
      <w:r w:rsidRPr="006A5899">
        <w:rPr>
          <w:rFonts w:ascii="Bookman Old Style" w:hAnsi="Bookman Old Style"/>
          <w:spacing w:val="-13"/>
          <w:sz w:val="22"/>
          <w:szCs w:val="22"/>
        </w:rPr>
        <w:t xml:space="preserve"> </w:t>
      </w:r>
      <w:r w:rsidRPr="006A5899">
        <w:rPr>
          <w:rFonts w:ascii="Bookman Old Style" w:hAnsi="Bookman Old Style"/>
          <w:sz w:val="22"/>
          <w:szCs w:val="22"/>
        </w:rPr>
        <w:t>de</w:t>
      </w:r>
      <w:r w:rsidRPr="006A5899">
        <w:rPr>
          <w:rFonts w:ascii="Bookman Old Style" w:hAnsi="Bookman Old Style"/>
          <w:spacing w:val="-12"/>
          <w:sz w:val="22"/>
          <w:szCs w:val="22"/>
        </w:rPr>
        <w:t xml:space="preserve"> </w:t>
      </w:r>
      <w:r w:rsidRPr="006A5899">
        <w:rPr>
          <w:rFonts w:ascii="Bookman Old Style" w:hAnsi="Bookman Old Style"/>
          <w:sz w:val="22"/>
          <w:szCs w:val="22"/>
        </w:rPr>
        <w:t>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w:t>
      </w:r>
      <w:r w:rsidRPr="006A5899">
        <w:rPr>
          <w:rFonts w:ascii="Bookman Old Style" w:hAnsi="Bookman Old Style"/>
          <w:spacing w:val="-6"/>
          <w:sz w:val="22"/>
          <w:szCs w:val="22"/>
        </w:rPr>
        <w:t xml:space="preserve"> </w:t>
      </w:r>
      <w:r w:rsidRPr="006A5899">
        <w:rPr>
          <w:rFonts w:ascii="Bookman Old Style" w:hAnsi="Bookman Old Style"/>
          <w:sz w:val="22"/>
          <w:szCs w:val="22"/>
        </w:rPr>
        <w:t>Descongestión</w:t>
      </w:r>
      <w:r w:rsidRPr="006A5899">
        <w:rPr>
          <w:rFonts w:ascii="Bookman Old Style" w:hAnsi="Bookman Old Style"/>
          <w:spacing w:val="-8"/>
          <w:sz w:val="22"/>
          <w:szCs w:val="22"/>
        </w:rPr>
        <w:t xml:space="preserve"> </w:t>
      </w:r>
      <w:r w:rsidRPr="006A5899">
        <w:rPr>
          <w:rFonts w:ascii="Bookman Old Style" w:hAnsi="Bookman Old Style"/>
          <w:sz w:val="22"/>
          <w:szCs w:val="22"/>
        </w:rPr>
        <w:t>no</w:t>
      </w:r>
      <w:r w:rsidRPr="006A5899">
        <w:rPr>
          <w:rFonts w:ascii="Bookman Old Style" w:hAnsi="Bookman Old Style"/>
          <w:spacing w:val="-6"/>
          <w:sz w:val="22"/>
          <w:szCs w:val="22"/>
        </w:rPr>
        <w:t xml:space="preserve"> </w:t>
      </w:r>
      <w:r w:rsidRPr="006A5899">
        <w:rPr>
          <w:rFonts w:ascii="Bookman Old Style" w:hAnsi="Bookman Old Style"/>
          <w:sz w:val="22"/>
          <w:szCs w:val="22"/>
        </w:rPr>
        <w:t>harán</w:t>
      </w:r>
      <w:r w:rsidRPr="006A5899">
        <w:rPr>
          <w:rFonts w:ascii="Bookman Old Style" w:hAnsi="Bookman Old Style"/>
          <w:spacing w:val="-6"/>
          <w:sz w:val="22"/>
          <w:szCs w:val="22"/>
        </w:rPr>
        <w:t xml:space="preserve"> </w:t>
      </w:r>
      <w:r w:rsidRPr="006A5899">
        <w:rPr>
          <w:rFonts w:ascii="Bookman Old Style" w:hAnsi="Bookman Old Style"/>
          <w:sz w:val="22"/>
          <w:szCs w:val="22"/>
        </w:rPr>
        <w:t>parte</w:t>
      </w:r>
      <w:r w:rsidRPr="006A5899">
        <w:rPr>
          <w:rFonts w:ascii="Bookman Old Style" w:hAnsi="Bookman Old Style"/>
          <w:spacing w:val="-6"/>
          <w:sz w:val="22"/>
          <w:szCs w:val="22"/>
        </w:rPr>
        <w:t xml:space="preserve"> </w:t>
      </w:r>
      <w:r w:rsidRPr="006A5899">
        <w:rPr>
          <w:rFonts w:ascii="Bookman Old Style" w:hAnsi="Bookman Old Style"/>
          <w:sz w:val="22"/>
          <w:szCs w:val="22"/>
        </w:rPr>
        <w:t>de</w:t>
      </w:r>
      <w:r w:rsidRPr="006A5899">
        <w:rPr>
          <w:rFonts w:ascii="Bookman Old Style" w:hAnsi="Bookman Old Style"/>
          <w:spacing w:val="-6"/>
          <w:sz w:val="22"/>
          <w:szCs w:val="22"/>
        </w:rPr>
        <w:t xml:space="preserve"> </w:t>
      </w:r>
      <w:r w:rsidRPr="006A5899">
        <w:rPr>
          <w:rFonts w:ascii="Bookman Old Style" w:hAnsi="Bookman Old Style"/>
          <w:sz w:val="22"/>
          <w:szCs w:val="22"/>
        </w:rPr>
        <w:t>la</w:t>
      </w:r>
      <w:r w:rsidRPr="006A5899">
        <w:rPr>
          <w:rFonts w:ascii="Bookman Old Style" w:hAnsi="Bookman Old Style"/>
          <w:spacing w:val="-5"/>
          <w:sz w:val="22"/>
          <w:szCs w:val="22"/>
        </w:rPr>
        <w:t xml:space="preserve"> </w:t>
      </w:r>
      <w:r w:rsidRPr="006A5899">
        <w:rPr>
          <w:rFonts w:ascii="Bookman Old Style" w:hAnsi="Bookman Old Style"/>
          <w:sz w:val="22"/>
          <w:szCs w:val="22"/>
        </w:rPr>
        <w:t>Sala</w:t>
      </w:r>
      <w:r w:rsidRPr="006A5899">
        <w:rPr>
          <w:rFonts w:ascii="Bookman Old Style" w:hAnsi="Bookman Old Style"/>
          <w:spacing w:val="-6"/>
          <w:sz w:val="22"/>
          <w:szCs w:val="22"/>
        </w:rPr>
        <w:t xml:space="preserve"> </w:t>
      </w:r>
      <w:r w:rsidRPr="006A5899">
        <w:rPr>
          <w:rFonts w:ascii="Bookman Old Style" w:hAnsi="Bookman Old Style"/>
          <w:sz w:val="22"/>
          <w:szCs w:val="22"/>
        </w:rPr>
        <w:t>Plena,</w:t>
      </w:r>
      <w:r w:rsidRPr="006A5899">
        <w:rPr>
          <w:rFonts w:ascii="Bookman Old Style" w:hAnsi="Bookman Old Style"/>
          <w:spacing w:val="-8"/>
          <w:sz w:val="22"/>
          <w:szCs w:val="22"/>
        </w:rPr>
        <w:t xml:space="preserve"> </w:t>
      </w:r>
      <w:r w:rsidRPr="006A5899">
        <w:rPr>
          <w:rFonts w:ascii="Bookman Old Style" w:hAnsi="Bookman Old Style"/>
          <w:sz w:val="22"/>
          <w:szCs w:val="22"/>
        </w:rPr>
        <w:t>no</w:t>
      </w:r>
      <w:r w:rsidRPr="006A5899">
        <w:rPr>
          <w:rFonts w:ascii="Bookman Old Style" w:hAnsi="Bookman Old Style"/>
          <w:spacing w:val="-6"/>
          <w:sz w:val="22"/>
          <w:szCs w:val="22"/>
        </w:rPr>
        <w:t xml:space="preserve"> </w:t>
      </w:r>
      <w:r w:rsidRPr="006A5899">
        <w:rPr>
          <w:rFonts w:ascii="Bookman Old Style" w:hAnsi="Bookman Old Style"/>
          <w:sz w:val="22"/>
          <w:szCs w:val="22"/>
        </w:rPr>
        <w:t>tramitarán</w:t>
      </w:r>
      <w:r w:rsidRPr="006A5899">
        <w:rPr>
          <w:rFonts w:ascii="Bookman Old Style" w:hAnsi="Bookman Old Style"/>
          <w:spacing w:val="-5"/>
          <w:sz w:val="22"/>
          <w:szCs w:val="22"/>
        </w:rPr>
        <w:t xml:space="preserve"> </w:t>
      </w:r>
      <w:r w:rsidRPr="006A5899">
        <w:rPr>
          <w:rFonts w:ascii="Bookman Old Style" w:hAnsi="Bookman Old Style"/>
          <w:sz w:val="22"/>
          <w:szCs w:val="22"/>
        </w:rPr>
        <w:t>tutelas, ni recursos de revisión, no conocerán de las apelaciones en procesos especiales de calificación de suspensión o paro colectivo del trabajo, ni de</w:t>
      </w:r>
      <w:r w:rsidRPr="006A5899">
        <w:rPr>
          <w:rFonts w:ascii="Bookman Old Style" w:hAnsi="Bookman Old Style"/>
          <w:spacing w:val="-6"/>
          <w:sz w:val="22"/>
          <w:szCs w:val="22"/>
        </w:rPr>
        <w:t xml:space="preserve"> </w:t>
      </w:r>
      <w:r w:rsidRPr="006A5899">
        <w:rPr>
          <w:rFonts w:ascii="Bookman Old Style" w:hAnsi="Bookman Old Style"/>
          <w:sz w:val="22"/>
          <w:szCs w:val="22"/>
        </w:rPr>
        <w:t>los</w:t>
      </w:r>
      <w:r w:rsidRPr="006A5899">
        <w:rPr>
          <w:rFonts w:ascii="Bookman Old Style" w:hAnsi="Bookman Old Style"/>
          <w:spacing w:val="-5"/>
          <w:sz w:val="22"/>
          <w:szCs w:val="22"/>
        </w:rPr>
        <w:t xml:space="preserve"> </w:t>
      </w:r>
      <w:r w:rsidRPr="006A5899">
        <w:rPr>
          <w:rFonts w:ascii="Bookman Old Style" w:hAnsi="Bookman Old Style"/>
          <w:sz w:val="22"/>
          <w:szCs w:val="22"/>
        </w:rPr>
        <w:t>conflictos</w:t>
      </w:r>
      <w:r w:rsidRPr="006A5899">
        <w:rPr>
          <w:rFonts w:ascii="Bookman Old Style" w:hAnsi="Bookman Old Style"/>
          <w:spacing w:val="-5"/>
          <w:sz w:val="22"/>
          <w:szCs w:val="22"/>
        </w:rPr>
        <w:t xml:space="preserve"> </w:t>
      </w:r>
      <w:r w:rsidRPr="006A5899">
        <w:rPr>
          <w:rFonts w:ascii="Bookman Old Style" w:hAnsi="Bookman Old Style"/>
          <w:sz w:val="22"/>
          <w:szCs w:val="22"/>
        </w:rPr>
        <w:t>de</w:t>
      </w:r>
      <w:r w:rsidRPr="006A5899">
        <w:rPr>
          <w:rFonts w:ascii="Bookman Old Style" w:hAnsi="Bookman Old Style"/>
          <w:spacing w:val="-5"/>
          <w:sz w:val="22"/>
          <w:szCs w:val="22"/>
        </w:rPr>
        <w:t xml:space="preserve"> </w:t>
      </w:r>
      <w:r w:rsidRPr="006A5899">
        <w:rPr>
          <w:rFonts w:ascii="Bookman Old Style" w:hAnsi="Bookman Old Style"/>
          <w:sz w:val="22"/>
          <w:szCs w:val="22"/>
        </w:rPr>
        <w:t>competencia,</w:t>
      </w:r>
      <w:r w:rsidRPr="006A5899">
        <w:rPr>
          <w:rFonts w:ascii="Bookman Old Style" w:hAnsi="Bookman Old Style"/>
          <w:spacing w:val="-5"/>
          <w:sz w:val="22"/>
          <w:szCs w:val="22"/>
        </w:rPr>
        <w:t xml:space="preserve"> </w:t>
      </w:r>
      <w:r w:rsidRPr="006A5899">
        <w:rPr>
          <w:rFonts w:ascii="Bookman Old Style" w:hAnsi="Bookman Old Style"/>
          <w:sz w:val="22"/>
          <w:szCs w:val="22"/>
        </w:rPr>
        <w:t>que</w:t>
      </w:r>
      <w:r w:rsidRPr="006A5899">
        <w:rPr>
          <w:rFonts w:ascii="Bookman Old Style" w:hAnsi="Bookman Old Style"/>
          <w:spacing w:val="-5"/>
          <w:sz w:val="22"/>
          <w:szCs w:val="22"/>
        </w:rPr>
        <w:t xml:space="preserve"> </w:t>
      </w:r>
      <w:r w:rsidRPr="006A5899">
        <w:rPr>
          <w:rFonts w:ascii="Bookman Old Style" w:hAnsi="Bookman Old Style"/>
          <w:sz w:val="22"/>
          <w:szCs w:val="22"/>
        </w:rPr>
        <w:t>en</w:t>
      </w:r>
      <w:r w:rsidRPr="006A5899">
        <w:rPr>
          <w:rFonts w:ascii="Bookman Old Style" w:hAnsi="Bookman Old Style"/>
          <w:spacing w:val="-7"/>
          <w:sz w:val="22"/>
          <w:szCs w:val="22"/>
        </w:rPr>
        <w:t xml:space="preserve"> </w:t>
      </w:r>
      <w:r w:rsidRPr="006A5899">
        <w:rPr>
          <w:rFonts w:ascii="Bookman Old Style" w:hAnsi="Bookman Old Style"/>
          <w:sz w:val="22"/>
          <w:szCs w:val="22"/>
        </w:rPr>
        <w:t>el</w:t>
      </w:r>
      <w:r w:rsidRPr="006A5899">
        <w:rPr>
          <w:rFonts w:ascii="Bookman Old Style" w:hAnsi="Bookman Old Style"/>
          <w:spacing w:val="-7"/>
          <w:sz w:val="22"/>
          <w:szCs w:val="22"/>
        </w:rPr>
        <w:t xml:space="preserve"> </w:t>
      </w:r>
      <w:r w:rsidRPr="006A5899">
        <w:rPr>
          <w:rFonts w:ascii="Bookman Old Style" w:hAnsi="Bookman Old Style"/>
          <w:sz w:val="22"/>
          <w:szCs w:val="22"/>
        </w:rPr>
        <w:t>ámbito</w:t>
      </w:r>
      <w:r w:rsidRPr="006A5899">
        <w:rPr>
          <w:rFonts w:ascii="Bookman Old Style" w:hAnsi="Bookman Old Style"/>
          <w:spacing w:val="-7"/>
          <w:sz w:val="22"/>
          <w:szCs w:val="22"/>
        </w:rPr>
        <w:t xml:space="preserve"> </w:t>
      </w:r>
      <w:r w:rsidRPr="006A5899">
        <w:rPr>
          <w:rFonts w:ascii="Bookman Old Style" w:hAnsi="Bookman Old Style"/>
          <w:sz w:val="22"/>
          <w:szCs w:val="22"/>
        </w:rPr>
        <w:t>de</w:t>
      </w:r>
      <w:r w:rsidRPr="006A5899">
        <w:rPr>
          <w:rFonts w:ascii="Bookman Old Style" w:hAnsi="Bookman Old Style"/>
          <w:spacing w:val="-5"/>
          <w:sz w:val="22"/>
          <w:szCs w:val="22"/>
        </w:rPr>
        <w:t xml:space="preserve"> </w:t>
      </w:r>
      <w:r w:rsidRPr="006A5899">
        <w:rPr>
          <w:rFonts w:ascii="Bookman Old Style" w:hAnsi="Bookman Old Style"/>
          <w:sz w:val="22"/>
          <w:szCs w:val="22"/>
        </w:rPr>
        <w:t>su</w:t>
      </w:r>
      <w:r w:rsidRPr="006A5899">
        <w:rPr>
          <w:rFonts w:ascii="Bookman Old Style" w:hAnsi="Bookman Old Style"/>
          <w:spacing w:val="-8"/>
          <w:sz w:val="22"/>
          <w:szCs w:val="22"/>
        </w:rPr>
        <w:t xml:space="preserve"> </w:t>
      </w:r>
      <w:r w:rsidRPr="006A5899">
        <w:rPr>
          <w:rFonts w:ascii="Bookman Old Style" w:hAnsi="Bookman Old Style"/>
          <w:sz w:val="22"/>
          <w:szCs w:val="22"/>
        </w:rPr>
        <w:t>especialidad</w:t>
      </w:r>
      <w:r w:rsidRPr="006A5899">
        <w:rPr>
          <w:rFonts w:ascii="Bookman Old Style" w:hAnsi="Bookman Old Style"/>
          <w:spacing w:val="-3"/>
          <w:sz w:val="22"/>
          <w:szCs w:val="22"/>
        </w:rPr>
        <w:t xml:space="preserve"> </w:t>
      </w:r>
      <w:r w:rsidRPr="006A5899">
        <w:rPr>
          <w:rFonts w:ascii="Bookman Old Style" w:hAnsi="Bookman Old Style"/>
          <w:sz w:val="22"/>
          <w:szCs w:val="22"/>
        </w:rPr>
        <w:t>se susciten,</w:t>
      </w:r>
      <w:r w:rsidRPr="006A5899">
        <w:rPr>
          <w:rFonts w:ascii="Bookman Old Style" w:hAnsi="Bookman Old Style"/>
          <w:spacing w:val="-18"/>
          <w:sz w:val="22"/>
          <w:szCs w:val="22"/>
        </w:rPr>
        <w:t xml:space="preserve"> </w:t>
      </w:r>
      <w:r w:rsidRPr="006A5899">
        <w:rPr>
          <w:rFonts w:ascii="Bookman Old Style" w:hAnsi="Bookman Old Style"/>
          <w:sz w:val="22"/>
          <w:szCs w:val="22"/>
        </w:rPr>
        <w:t>y</w:t>
      </w:r>
      <w:r w:rsidRPr="006A5899">
        <w:rPr>
          <w:rFonts w:ascii="Bookman Old Style" w:hAnsi="Bookman Old Style"/>
          <w:spacing w:val="-19"/>
          <w:sz w:val="22"/>
          <w:szCs w:val="22"/>
        </w:rPr>
        <w:t xml:space="preserve"> </w:t>
      </w:r>
      <w:r w:rsidRPr="006A5899">
        <w:rPr>
          <w:rFonts w:ascii="Bookman Old Style" w:hAnsi="Bookman Old Style"/>
          <w:sz w:val="22"/>
          <w:szCs w:val="22"/>
        </w:rPr>
        <w:t>no</w:t>
      </w:r>
      <w:r w:rsidRPr="006A5899">
        <w:rPr>
          <w:rFonts w:ascii="Bookman Old Style" w:hAnsi="Bookman Old Style"/>
          <w:spacing w:val="-18"/>
          <w:sz w:val="22"/>
          <w:szCs w:val="22"/>
        </w:rPr>
        <w:t xml:space="preserve"> </w:t>
      </w:r>
      <w:r w:rsidRPr="006A5899">
        <w:rPr>
          <w:rFonts w:ascii="Bookman Old Style" w:hAnsi="Bookman Old Style"/>
          <w:sz w:val="22"/>
          <w:szCs w:val="22"/>
        </w:rPr>
        <w:t>tendrán</w:t>
      </w:r>
      <w:r w:rsidRPr="006A5899">
        <w:rPr>
          <w:rFonts w:ascii="Bookman Old Style" w:hAnsi="Bookman Old Style"/>
          <w:spacing w:val="-18"/>
          <w:sz w:val="22"/>
          <w:szCs w:val="22"/>
        </w:rPr>
        <w:t xml:space="preserve"> </w:t>
      </w:r>
      <w:r w:rsidRPr="006A5899">
        <w:rPr>
          <w:rFonts w:ascii="Bookman Old Style" w:hAnsi="Bookman Old Style"/>
          <w:sz w:val="22"/>
          <w:szCs w:val="22"/>
        </w:rPr>
        <w:t>funciones</w:t>
      </w:r>
      <w:r w:rsidRPr="006A5899">
        <w:rPr>
          <w:rFonts w:ascii="Bookman Old Style" w:hAnsi="Bookman Old Style"/>
          <w:spacing w:val="-17"/>
          <w:sz w:val="22"/>
          <w:szCs w:val="22"/>
        </w:rPr>
        <w:t xml:space="preserve"> </w:t>
      </w:r>
      <w:r w:rsidRPr="006A5899">
        <w:rPr>
          <w:rFonts w:ascii="Bookman Old Style" w:hAnsi="Bookman Old Style"/>
          <w:sz w:val="22"/>
          <w:szCs w:val="22"/>
        </w:rPr>
        <w:t>administrativas.</w:t>
      </w:r>
      <w:r w:rsidRPr="006A5899">
        <w:rPr>
          <w:rFonts w:ascii="Bookman Old Style" w:hAnsi="Bookman Old Style"/>
          <w:spacing w:val="-17"/>
          <w:sz w:val="22"/>
          <w:szCs w:val="22"/>
        </w:rPr>
        <w:t xml:space="preserve"> </w:t>
      </w:r>
      <w:r w:rsidRPr="006A5899">
        <w:rPr>
          <w:rFonts w:ascii="Bookman Old Style" w:hAnsi="Bookman Old Style"/>
          <w:sz w:val="22"/>
          <w:szCs w:val="22"/>
        </w:rPr>
        <w:t>El</w:t>
      </w:r>
      <w:r w:rsidRPr="006A5899">
        <w:rPr>
          <w:rFonts w:ascii="Bookman Old Style" w:hAnsi="Bookman Old Style"/>
          <w:spacing w:val="-17"/>
          <w:sz w:val="22"/>
          <w:szCs w:val="22"/>
        </w:rPr>
        <w:t xml:space="preserve"> </w:t>
      </w:r>
      <w:r w:rsidRPr="006A5899">
        <w:rPr>
          <w:rFonts w:ascii="Bookman Old Style" w:hAnsi="Bookman Old Style"/>
          <w:sz w:val="22"/>
          <w:szCs w:val="22"/>
        </w:rPr>
        <w:t>reglamento</w:t>
      </w:r>
      <w:r w:rsidRPr="006A5899">
        <w:rPr>
          <w:rFonts w:ascii="Bookman Old Style" w:hAnsi="Bookman Old Style"/>
          <w:spacing w:val="-17"/>
          <w:sz w:val="22"/>
          <w:szCs w:val="22"/>
        </w:rPr>
        <w:t xml:space="preserve"> </w:t>
      </w:r>
      <w:r w:rsidRPr="006A5899">
        <w:rPr>
          <w:rFonts w:ascii="Bookman Old Style" w:hAnsi="Bookman Old Style"/>
          <w:sz w:val="22"/>
          <w:szCs w:val="22"/>
        </w:rPr>
        <w:t>de</w:t>
      </w:r>
      <w:r w:rsidRPr="006A5899">
        <w:rPr>
          <w:rFonts w:ascii="Bookman Old Style" w:hAnsi="Bookman Old Style"/>
          <w:spacing w:val="-17"/>
          <w:sz w:val="22"/>
          <w:szCs w:val="22"/>
        </w:rPr>
        <w:t xml:space="preserve"> </w:t>
      </w:r>
      <w:r w:rsidRPr="006A5899">
        <w:rPr>
          <w:rFonts w:ascii="Bookman Old Style" w:hAnsi="Bookman Old Style"/>
          <w:sz w:val="22"/>
          <w:szCs w:val="22"/>
        </w:rPr>
        <w:t>la</w:t>
      </w:r>
      <w:r w:rsidRPr="006A5899">
        <w:rPr>
          <w:rFonts w:ascii="Bookman Old Style" w:hAnsi="Bookman Old Style"/>
          <w:spacing w:val="-18"/>
          <w:sz w:val="22"/>
          <w:szCs w:val="22"/>
        </w:rPr>
        <w:t xml:space="preserve"> </w:t>
      </w:r>
      <w:r w:rsidRPr="006A5899">
        <w:rPr>
          <w:rFonts w:ascii="Bookman Old Style" w:hAnsi="Bookman Old Style"/>
          <w:sz w:val="22"/>
          <w:szCs w:val="22"/>
        </w:rPr>
        <w:t>Sala de Casación Laboral de la Corte Suprema de Justicia determinará las condiciones del reparto de los procesos.</w:t>
      </w:r>
    </w:p>
    <w:p w14:paraId="48686E43" w14:textId="77777777" w:rsidR="002E429C" w:rsidRPr="000668E4" w:rsidRDefault="002E429C" w:rsidP="001F5554">
      <w:pPr>
        <w:pStyle w:val="BodyText"/>
        <w:ind w:left="851" w:right="838"/>
        <w:jc w:val="both"/>
        <w:rPr>
          <w:rFonts w:ascii="Bookman Old Style" w:hAnsi="Bookman Old Style"/>
          <w:sz w:val="22"/>
          <w:szCs w:val="22"/>
          <w:highlight w:val="green"/>
        </w:rPr>
      </w:pPr>
    </w:p>
    <w:p w14:paraId="695AEDCF" w14:textId="77777777" w:rsidR="002E429C" w:rsidRPr="006A5899" w:rsidRDefault="002E429C" w:rsidP="001F5554">
      <w:pPr>
        <w:pStyle w:val="BodyText"/>
        <w:ind w:left="851" w:right="838"/>
        <w:jc w:val="both"/>
        <w:rPr>
          <w:rFonts w:ascii="Bookman Old Style" w:hAnsi="Bookman Old Style"/>
          <w:sz w:val="22"/>
          <w:szCs w:val="22"/>
        </w:rPr>
      </w:pPr>
      <w:r w:rsidRPr="006A5899">
        <w:rPr>
          <w:rFonts w:ascii="Bookman Old Style" w:hAnsi="Bookman Old Style"/>
          <w:sz w:val="22"/>
          <w:szCs w:val="22"/>
        </w:rPr>
        <w:t>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w:t>
      </w:r>
    </w:p>
    <w:p w14:paraId="6062067F" w14:textId="77777777" w:rsidR="002E429C" w:rsidRPr="006A5899" w:rsidRDefault="002E429C" w:rsidP="001F5554">
      <w:pPr>
        <w:pStyle w:val="BodyText"/>
        <w:ind w:left="851" w:right="838"/>
        <w:jc w:val="both"/>
        <w:rPr>
          <w:rFonts w:ascii="Bookman Old Style" w:hAnsi="Bookman Old Style"/>
          <w:sz w:val="22"/>
          <w:szCs w:val="22"/>
        </w:rPr>
      </w:pPr>
    </w:p>
    <w:p w14:paraId="2BA03059" w14:textId="77777777" w:rsidR="002E429C" w:rsidRPr="00353F5D" w:rsidRDefault="002E429C" w:rsidP="001F5554">
      <w:pPr>
        <w:pStyle w:val="BodyText"/>
        <w:ind w:left="851" w:right="838"/>
        <w:jc w:val="both"/>
        <w:rPr>
          <w:rFonts w:ascii="Bookman Old Style" w:hAnsi="Bookman Old Style"/>
          <w:sz w:val="22"/>
          <w:szCs w:val="22"/>
        </w:rPr>
      </w:pPr>
      <w:r w:rsidRPr="006A5899">
        <w:rPr>
          <w:rFonts w:ascii="Bookman Old Style" w:hAnsi="Bookman Old Style"/>
          <w:sz w:val="22"/>
          <w:szCs w:val="22"/>
        </w:rPr>
        <w:t xml:space="preserve">La elección y los requisitos para acceder al cargo de Magistrado de las Salas de Descongestión Laboral serán los previstos en la </w:t>
      </w:r>
      <w:r w:rsidRPr="006A5899">
        <w:rPr>
          <w:rFonts w:ascii="Bookman Old Style" w:hAnsi="Bookman Old Style"/>
          <w:sz w:val="22"/>
          <w:szCs w:val="22"/>
        </w:rPr>
        <w:lastRenderedPageBreak/>
        <w:t>Constitución y la ley para los Magistrados de la Corte Suprema de Justicia. El Consejo Superior de la Judicatura, o quien haga sus veces, determinará la estructura y planta de personal de dichas salas.</w:t>
      </w:r>
    </w:p>
    <w:p w14:paraId="3B6B83A0"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 xml:space="preserve"> </w:t>
      </w:r>
    </w:p>
    <w:p w14:paraId="26A55AEE" w14:textId="77777777" w:rsidR="002E429C" w:rsidRPr="006A5899" w:rsidRDefault="002E429C" w:rsidP="002E429C">
      <w:pPr>
        <w:pStyle w:val="BodyText"/>
        <w:tabs>
          <w:tab w:val="left" w:pos="1731"/>
        </w:tabs>
        <w:jc w:val="both"/>
        <w:rPr>
          <w:rFonts w:ascii="Bookman Old Style" w:hAnsi="Bookman Old Style"/>
          <w:sz w:val="22"/>
          <w:szCs w:val="22"/>
        </w:rPr>
      </w:pPr>
      <w:r w:rsidRPr="006A5899">
        <w:rPr>
          <w:rFonts w:ascii="Bookman Old Style" w:hAnsi="Bookman Old Style"/>
          <w:b/>
          <w:sz w:val="22"/>
          <w:szCs w:val="22"/>
        </w:rPr>
        <w:t>Artículo</w:t>
      </w:r>
      <w:r w:rsidRPr="006A5899">
        <w:rPr>
          <w:rFonts w:ascii="Bookman Old Style" w:hAnsi="Bookman Old Style"/>
          <w:b/>
          <w:spacing w:val="-2"/>
          <w:sz w:val="22"/>
          <w:szCs w:val="22"/>
        </w:rPr>
        <w:t xml:space="preserve"> </w:t>
      </w:r>
      <w:r w:rsidRPr="006A5899">
        <w:rPr>
          <w:rFonts w:ascii="Bookman Old Style" w:hAnsi="Bookman Old Style"/>
          <w:b/>
          <w:sz w:val="22"/>
          <w:szCs w:val="22"/>
        </w:rPr>
        <w:t>19.</w:t>
      </w:r>
      <w:r w:rsidRPr="006A5899">
        <w:rPr>
          <w:rFonts w:ascii="Bookman Old Style" w:hAnsi="Bookman Old Style"/>
          <w:b/>
          <w:sz w:val="22"/>
          <w:szCs w:val="22"/>
        </w:rPr>
        <w:tab/>
      </w:r>
      <w:r w:rsidRPr="006A5899">
        <w:rPr>
          <w:rFonts w:ascii="Bookman Old Style" w:hAnsi="Bookman Old Style"/>
          <w:sz w:val="22"/>
          <w:szCs w:val="22"/>
        </w:rPr>
        <w:t>Modifíquese el artículo 22 de la Ley 270 de 1996, el cual quedará así:</w:t>
      </w:r>
    </w:p>
    <w:p w14:paraId="309E3314" w14:textId="77777777" w:rsidR="002E429C" w:rsidRPr="006A5899" w:rsidRDefault="002E429C" w:rsidP="002E429C">
      <w:pPr>
        <w:pStyle w:val="BodyText"/>
        <w:jc w:val="both"/>
        <w:rPr>
          <w:rFonts w:ascii="Bookman Old Style" w:hAnsi="Bookman Old Style"/>
          <w:sz w:val="22"/>
          <w:szCs w:val="22"/>
        </w:rPr>
      </w:pPr>
    </w:p>
    <w:p w14:paraId="38BAC43D" w14:textId="63BE8D69" w:rsidR="00B819DA" w:rsidRPr="006A5899" w:rsidRDefault="002E429C" w:rsidP="00B819DA">
      <w:pPr>
        <w:pStyle w:val="BodyText"/>
        <w:ind w:left="851" w:right="838"/>
        <w:jc w:val="both"/>
        <w:rPr>
          <w:rFonts w:ascii="Bookman Old Style" w:hAnsi="Bookman Old Style"/>
          <w:sz w:val="22"/>
          <w:szCs w:val="22"/>
        </w:rPr>
      </w:pPr>
      <w:r w:rsidRPr="006A5899">
        <w:rPr>
          <w:rFonts w:ascii="Bookman Old Style" w:hAnsi="Bookman Old Style"/>
          <w:b/>
          <w:sz w:val="22"/>
          <w:szCs w:val="22"/>
        </w:rPr>
        <w:t xml:space="preserve">Artículo 22. Régimen de los juzgados. </w:t>
      </w:r>
      <w:r w:rsidRPr="006A5899">
        <w:rPr>
          <w:rFonts w:ascii="Bookman Old Style" w:hAnsi="Bookman Old Style"/>
          <w:sz w:val="22"/>
          <w:szCs w:val="22"/>
        </w:rPr>
        <w:t>Los Juzgados Civiles, Agrarios</w:t>
      </w:r>
      <w:r w:rsidR="006A5899" w:rsidRPr="006A5899">
        <w:rPr>
          <w:rFonts w:ascii="Bookman Old Style" w:hAnsi="Bookman Old Style"/>
          <w:sz w:val="22"/>
          <w:szCs w:val="22"/>
        </w:rPr>
        <w:t>,</w:t>
      </w:r>
      <w:r w:rsidRPr="006A5899">
        <w:rPr>
          <w:rFonts w:ascii="Bookman Old Style" w:hAnsi="Bookman Old Style"/>
          <w:sz w:val="22"/>
          <w:szCs w:val="22"/>
        </w:rPr>
        <w:t xml:space="preserve"> Rurales</w:t>
      </w:r>
      <w:r w:rsidR="006A5899" w:rsidRPr="006A5899">
        <w:rPr>
          <w:rFonts w:ascii="Bookman Old Style" w:hAnsi="Bookman Old Style"/>
          <w:sz w:val="22"/>
          <w:szCs w:val="22"/>
        </w:rPr>
        <w:t xml:space="preserve"> y Ambientales</w:t>
      </w:r>
      <w:r w:rsidRPr="006A5899">
        <w:rPr>
          <w:rFonts w:ascii="Bookman Old Style" w:hAnsi="Bookman Old Style"/>
          <w:sz w:val="22"/>
          <w:szCs w:val="22"/>
        </w:rPr>
        <w:t xml:space="preserve">, Penales, de Familia, Laborales, de Ejecución de Penas, y de Pequeñas Causas que de conformidad con las necesidades de </w:t>
      </w:r>
      <w:r w:rsidRPr="006A5899">
        <w:rPr>
          <w:rFonts w:ascii="Bookman Old Style" w:hAnsi="Bookman Old Style"/>
          <w:spacing w:val="-3"/>
          <w:sz w:val="22"/>
          <w:szCs w:val="22"/>
        </w:rPr>
        <w:t xml:space="preserve">la </w:t>
      </w:r>
      <w:r w:rsidRPr="006A5899">
        <w:rPr>
          <w:rFonts w:ascii="Bookman Old Style" w:hAnsi="Bookman Old Style"/>
          <w:sz w:val="22"/>
          <w:szCs w:val="22"/>
        </w:rPr>
        <w:t>administración</w:t>
      </w:r>
      <w:r w:rsidRPr="006A5899">
        <w:rPr>
          <w:rFonts w:ascii="Bookman Old Style" w:hAnsi="Bookman Old Style"/>
          <w:spacing w:val="-16"/>
          <w:sz w:val="22"/>
          <w:szCs w:val="22"/>
        </w:rPr>
        <w:t xml:space="preserve"> </w:t>
      </w:r>
      <w:r w:rsidRPr="006A5899">
        <w:rPr>
          <w:rFonts w:ascii="Bookman Old Style" w:hAnsi="Bookman Old Style"/>
          <w:sz w:val="22"/>
          <w:szCs w:val="22"/>
        </w:rPr>
        <w:t>de</w:t>
      </w:r>
      <w:r w:rsidRPr="006A5899">
        <w:rPr>
          <w:rFonts w:ascii="Bookman Old Style" w:hAnsi="Bookman Old Style"/>
          <w:spacing w:val="-16"/>
          <w:sz w:val="22"/>
          <w:szCs w:val="22"/>
        </w:rPr>
        <w:t xml:space="preserve"> </w:t>
      </w:r>
      <w:r w:rsidRPr="006A5899">
        <w:rPr>
          <w:rFonts w:ascii="Bookman Old Style" w:hAnsi="Bookman Old Style"/>
          <w:sz w:val="22"/>
          <w:szCs w:val="22"/>
        </w:rPr>
        <w:t>justicia</w:t>
      </w:r>
      <w:r w:rsidRPr="006A5899">
        <w:rPr>
          <w:rFonts w:ascii="Bookman Old Style" w:hAnsi="Bookman Old Style"/>
          <w:spacing w:val="-14"/>
          <w:sz w:val="22"/>
          <w:szCs w:val="22"/>
        </w:rPr>
        <w:t xml:space="preserve"> </w:t>
      </w:r>
      <w:r w:rsidRPr="006A5899">
        <w:rPr>
          <w:rFonts w:ascii="Bookman Old Style" w:hAnsi="Bookman Old Style"/>
          <w:sz w:val="22"/>
          <w:szCs w:val="22"/>
        </w:rPr>
        <w:t>determine</w:t>
      </w:r>
      <w:r w:rsidRPr="006A5899">
        <w:rPr>
          <w:rFonts w:ascii="Bookman Old Style" w:hAnsi="Bookman Old Style"/>
          <w:spacing w:val="-15"/>
          <w:sz w:val="22"/>
          <w:szCs w:val="22"/>
        </w:rPr>
        <w:t xml:space="preserve"> </w:t>
      </w:r>
      <w:r w:rsidRPr="006A5899">
        <w:rPr>
          <w:rFonts w:ascii="Bookman Old Style" w:hAnsi="Bookman Old Style"/>
          <w:sz w:val="22"/>
          <w:szCs w:val="22"/>
        </w:rPr>
        <w:t>el</w:t>
      </w:r>
      <w:r w:rsidRPr="006A5899">
        <w:rPr>
          <w:rFonts w:ascii="Bookman Old Style" w:hAnsi="Bookman Old Style"/>
          <w:spacing w:val="-14"/>
          <w:sz w:val="22"/>
          <w:szCs w:val="22"/>
        </w:rPr>
        <w:t xml:space="preserve"> </w:t>
      </w:r>
      <w:r w:rsidRPr="006A5899">
        <w:rPr>
          <w:rFonts w:ascii="Bookman Old Style" w:hAnsi="Bookman Old Style"/>
          <w:sz w:val="22"/>
          <w:szCs w:val="22"/>
        </w:rPr>
        <w:t>Consejo</w:t>
      </w:r>
      <w:r w:rsidRPr="006A5899">
        <w:rPr>
          <w:rFonts w:ascii="Bookman Old Style" w:hAnsi="Bookman Old Style"/>
          <w:spacing w:val="-14"/>
          <w:sz w:val="22"/>
          <w:szCs w:val="22"/>
        </w:rPr>
        <w:t xml:space="preserve"> </w:t>
      </w:r>
      <w:r w:rsidRPr="006A5899">
        <w:rPr>
          <w:rFonts w:ascii="Bookman Old Style" w:hAnsi="Bookman Old Style"/>
          <w:sz w:val="22"/>
          <w:szCs w:val="22"/>
        </w:rPr>
        <w:t>Superior</w:t>
      </w:r>
      <w:r w:rsidRPr="006A5899">
        <w:rPr>
          <w:rFonts w:ascii="Bookman Old Style" w:hAnsi="Bookman Old Style"/>
          <w:spacing w:val="-15"/>
          <w:sz w:val="22"/>
          <w:szCs w:val="22"/>
        </w:rPr>
        <w:t xml:space="preserve"> </w:t>
      </w:r>
      <w:r w:rsidRPr="006A5899">
        <w:rPr>
          <w:rFonts w:ascii="Bookman Old Style" w:hAnsi="Bookman Old Style"/>
          <w:sz w:val="22"/>
          <w:szCs w:val="22"/>
        </w:rPr>
        <w:t>de</w:t>
      </w:r>
      <w:r w:rsidRPr="006A5899">
        <w:rPr>
          <w:rFonts w:ascii="Bookman Old Style" w:hAnsi="Bookman Old Style"/>
          <w:spacing w:val="-14"/>
          <w:sz w:val="22"/>
          <w:szCs w:val="22"/>
        </w:rPr>
        <w:t xml:space="preserve"> </w:t>
      </w:r>
      <w:r w:rsidRPr="006A5899">
        <w:rPr>
          <w:rFonts w:ascii="Bookman Old Style" w:hAnsi="Bookman Old Style"/>
          <w:sz w:val="22"/>
          <w:szCs w:val="22"/>
        </w:rPr>
        <w:t>la</w:t>
      </w:r>
      <w:r w:rsidRPr="006A5899">
        <w:rPr>
          <w:rFonts w:ascii="Bookman Old Style" w:hAnsi="Bookman Old Style"/>
          <w:spacing w:val="-15"/>
          <w:sz w:val="22"/>
          <w:szCs w:val="22"/>
        </w:rPr>
        <w:t xml:space="preserve"> </w:t>
      </w:r>
      <w:r w:rsidRPr="006A5899">
        <w:rPr>
          <w:rFonts w:ascii="Bookman Old Style" w:hAnsi="Bookman Old Style"/>
          <w:sz w:val="22"/>
          <w:szCs w:val="22"/>
        </w:rPr>
        <w:t>Judicatura, para</w:t>
      </w:r>
      <w:r w:rsidRPr="006A5899">
        <w:rPr>
          <w:rFonts w:ascii="Bookman Old Style" w:hAnsi="Bookman Old Style"/>
          <w:spacing w:val="-12"/>
          <w:sz w:val="22"/>
          <w:szCs w:val="22"/>
        </w:rPr>
        <w:t xml:space="preserve"> </w:t>
      </w:r>
      <w:r w:rsidRPr="006A5899">
        <w:rPr>
          <w:rFonts w:ascii="Bookman Old Style" w:hAnsi="Bookman Old Style"/>
          <w:sz w:val="22"/>
          <w:szCs w:val="22"/>
        </w:rPr>
        <w:t>el</w:t>
      </w:r>
      <w:r w:rsidRPr="006A5899">
        <w:rPr>
          <w:rFonts w:ascii="Bookman Old Style" w:hAnsi="Bookman Old Style"/>
          <w:spacing w:val="-10"/>
          <w:sz w:val="22"/>
          <w:szCs w:val="22"/>
        </w:rPr>
        <w:t xml:space="preserve"> </w:t>
      </w:r>
      <w:r w:rsidRPr="006A5899">
        <w:rPr>
          <w:rFonts w:ascii="Bookman Old Style" w:hAnsi="Bookman Old Style"/>
          <w:sz w:val="22"/>
          <w:szCs w:val="22"/>
        </w:rPr>
        <w:t>cumplimiento</w:t>
      </w:r>
      <w:r w:rsidRPr="006A5899">
        <w:rPr>
          <w:rFonts w:ascii="Bookman Old Style" w:hAnsi="Bookman Old Style"/>
          <w:spacing w:val="-9"/>
          <w:sz w:val="22"/>
          <w:szCs w:val="22"/>
        </w:rPr>
        <w:t xml:space="preserve"> </w:t>
      </w:r>
      <w:r w:rsidRPr="006A5899">
        <w:rPr>
          <w:rFonts w:ascii="Bookman Old Style" w:hAnsi="Bookman Old Style"/>
          <w:sz w:val="22"/>
          <w:szCs w:val="22"/>
        </w:rPr>
        <w:t>de</w:t>
      </w:r>
      <w:r w:rsidRPr="006A5899">
        <w:rPr>
          <w:rFonts w:ascii="Bookman Old Style" w:hAnsi="Bookman Old Style"/>
          <w:spacing w:val="-8"/>
          <w:sz w:val="22"/>
          <w:szCs w:val="22"/>
        </w:rPr>
        <w:t xml:space="preserve"> </w:t>
      </w:r>
      <w:r w:rsidRPr="006A5899">
        <w:rPr>
          <w:rFonts w:ascii="Bookman Old Style" w:hAnsi="Bookman Old Style"/>
          <w:sz w:val="22"/>
          <w:szCs w:val="22"/>
        </w:rPr>
        <w:t>las</w:t>
      </w:r>
      <w:r w:rsidRPr="006A5899">
        <w:rPr>
          <w:rFonts w:ascii="Bookman Old Style" w:hAnsi="Bookman Old Style"/>
          <w:spacing w:val="-13"/>
          <w:sz w:val="22"/>
          <w:szCs w:val="22"/>
        </w:rPr>
        <w:t xml:space="preserve"> </w:t>
      </w:r>
      <w:r w:rsidRPr="006A5899">
        <w:rPr>
          <w:rFonts w:ascii="Bookman Old Style" w:hAnsi="Bookman Old Style"/>
          <w:sz w:val="22"/>
          <w:szCs w:val="22"/>
        </w:rPr>
        <w:t>funciones</w:t>
      </w:r>
      <w:r w:rsidRPr="006A5899">
        <w:rPr>
          <w:rFonts w:ascii="Bookman Old Style" w:hAnsi="Bookman Old Style"/>
          <w:spacing w:val="-11"/>
          <w:sz w:val="22"/>
          <w:szCs w:val="22"/>
        </w:rPr>
        <w:t xml:space="preserve"> </w:t>
      </w:r>
      <w:r w:rsidRPr="006A5899">
        <w:rPr>
          <w:rFonts w:ascii="Bookman Old Style" w:hAnsi="Bookman Old Style"/>
          <w:sz w:val="22"/>
          <w:szCs w:val="22"/>
        </w:rPr>
        <w:t>que</w:t>
      </w:r>
      <w:r w:rsidRPr="006A5899">
        <w:rPr>
          <w:rFonts w:ascii="Bookman Old Style" w:hAnsi="Bookman Old Style"/>
          <w:spacing w:val="-10"/>
          <w:sz w:val="22"/>
          <w:szCs w:val="22"/>
        </w:rPr>
        <w:t xml:space="preserve"> </w:t>
      </w:r>
      <w:r w:rsidRPr="006A5899">
        <w:rPr>
          <w:rFonts w:ascii="Bookman Old Style" w:hAnsi="Bookman Old Style"/>
          <w:sz w:val="22"/>
          <w:szCs w:val="22"/>
        </w:rPr>
        <w:t>prevea</w:t>
      </w:r>
      <w:r w:rsidRPr="006A5899">
        <w:rPr>
          <w:rFonts w:ascii="Bookman Old Style" w:hAnsi="Bookman Old Style"/>
          <w:spacing w:val="-8"/>
          <w:sz w:val="22"/>
          <w:szCs w:val="22"/>
        </w:rPr>
        <w:t xml:space="preserve"> </w:t>
      </w:r>
      <w:r w:rsidRPr="006A5899">
        <w:rPr>
          <w:rFonts w:ascii="Bookman Old Style" w:hAnsi="Bookman Old Style"/>
          <w:sz w:val="22"/>
          <w:szCs w:val="22"/>
        </w:rPr>
        <w:t>la</w:t>
      </w:r>
      <w:r w:rsidRPr="006A5899">
        <w:rPr>
          <w:rFonts w:ascii="Bookman Old Style" w:hAnsi="Bookman Old Style"/>
          <w:spacing w:val="-8"/>
          <w:sz w:val="22"/>
          <w:szCs w:val="22"/>
        </w:rPr>
        <w:t xml:space="preserve"> </w:t>
      </w:r>
      <w:r w:rsidRPr="006A5899">
        <w:rPr>
          <w:rFonts w:ascii="Bookman Old Style" w:hAnsi="Bookman Old Style"/>
          <w:sz w:val="22"/>
          <w:szCs w:val="22"/>
        </w:rPr>
        <w:t>ley</w:t>
      </w:r>
      <w:r w:rsidRPr="006A5899">
        <w:rPr>
          <w:rFonts w:ascii="Bookman Old Style" w:hAnsi="Bookman Old Style"/>
          <w:spacing w:val="-11"/>
          <w:sz w:val="22"/>
          <w:szCs w:val="22"/>
        </w:rPr>
        <w:t xml:space="preserve"> </w:t>
      </w:r>
      <w:r w:rsidRPr="006A5899">
        <w:rPr>
          <w:rFonts w:ascii="Bookman Old Style" w:hAnsi="Bookman Old Style"/>
          <w:sz w:val="22"/>
          <w:szCs w:val="22"/>
        </w:rPr>
        <w:t>procesal</w:t>
      </w:r>
      <w:r w:rsidRPr="006A5899">
        <w:rPr>
          <w:rFonts w:ascii="Bookman Old Style" w:hAnsi="Bookman Old Style"/>
          <w:spacing w:val="-11"/>
          <w:sz w:val="22"/>
          <w:szCs w:val="22"/>
        </w:rPr>
        <w:t xml:space="preserve"> </w:t>
      </w:r>
      <w:r w:rsidRPr="006A5899">
        <w:rPr>
          <w:rFonts w:ascii="Bookman Old Style" w:hAnsi="Bookman Old Style"/>
          <w:sz w:val="22"/>
          <w:szCs w:val="22"/>
        </w:rPr>
        <w:t>en</w:t>
      </w:r>
      <w:r w:rsidRPr="006A5899">
        <w:rPr>
          <w:rFonts w:ascii="Bookman Old Style" w:hAnsi="Bookman Old Style"/>
          <w:spacing w:val="-10"/>
          <w:sz w:val="22"/>
          <w:szCs w:val="22"/>
        </w:rPr>
        <w:t xml:space="preserve"> </w:t>
      </w:r>
      <w:r w:rsidRPr="006A5899">
        <w:rPr>
          <w:rFonts w:ascii="Bookman Old Style" w:hAnsi="Bookman Old Style"/>
          <w:sz w:val="22"/>
          <w:szCs w:val="22"/>
        </w:rPr>
        <w:t>cada circuito o municipio, integran la Jurisdicción Ordinaria. Sus características, denominación y número serán los establecidos por dichas Corporación.</w:t>
      </w:r>
    </w:p>
    <w:p w14:paraId="5CB776F5" w14:textId="77777777" w:rsidR="00B819DA" w:rsidRPr="000668E4" w:rsidRDefault="00B819DA" w:rsidP="00B819DA">
      <w:pPr>
        <w:pStyle w:val="BodyText"/>
        <w:ind w:left="851" w:right="838"/>
        <w:jc w:val="both"/>
        <w:rPr>
          <w:rFonts w:ascii="Bookman Old Style" w:hAnsi="Bookman Old Style"/>
          <w:sz w:val="22"/>
          <w:szCs w:val="22"/>
          <w:highlight w:val="green"/>
        </w:rPr>
      </w:pPr>
    </w:p>
    <w:p w14:paraId="237DFAB0" w14:textId="77777777" w:rsidR="00B819DA" w:rsidRPr="006A5899" w:rsidRDefault="002E429C" w:rsidP="00B819DA">
      <w:pPr>
        <w:pStyle w:val="BodyText"/>
        <w:ind w:left="851" w:right="838"/>
        <w:jc w:val="both"/>
        <w:rPr>
          <w:rFonts w:ascii="Bookman Old Style" w:hAnsi="Bookman Old Style"/>
          <w:sz w:val="22"/>
          <w:szCs w:val="22"/>
        </w:rPr>
      </w:pPr>
      <w:r w:rsidRPr="006A5899">
        <w:rPr>
          <w:rFonts w:ascii="Bookman Old Style" w:hAnsi="Bookman Old Style"/>
          <w:sz w:val="22"/>
          <w:szCs w:val="22"/>
        </w:rPr>
        <w:t>Cuando el número de asuntos así lo justifique, los juzgados podrán ser promiscuos para el conocimiento de procesos civiles, penales, laborales o de familia.</w:t>
      </w:r>
    </w:p>
    <w:p w14:paraId="2FC069F3" w14:textId="77777777" w:rsidR="00B819DA" w:rsidRPr="006A5899" w:rsidRDefault="00B819DA" w:rsidP="00B819DA">
      <w:pPr>
        <w:pStyle w:val="BodyText"/>
        <w:ind w:left="851" w:right="838"/>
        <w:jc w:val="both"/>
        <w:rPr>
          <w:rFonts w:ascii="Bookman Old Style" w:hAnsi="Bookman Old Style"/>
          <w:sz w:val="22"/>
          <w:szCs w:val="22"/>
        </w:rPr>
      </w:pPr>
    </w:p>
    <w:p w14:paraId="2D70038A" w14:textId="2AAA2F42" w:rsidR="00B819DA" w:rsidRPr="006A5899" w:rsidRDefault="002E429C" w:rsidP="00B819DA">
      <w:pPr>
        <w:pStyle w:val="BodyText"/>
        <w:ind w:left="851" w:right="838"/>
        <w:jc w:val="both"/>
        <w:rPr>
          <w:rFonts w:ascii="Bookman Old Style" w:hAnsi="Bookman Old Style"/>
          <w:sz w:val="22"/>
          <w:szCs w:val="22"/>
        </w:rPr>
      </w:pPr>
      <w:r w:rsidRPr="006A5899">
        <w:rPr>
          <w:rFonts w:ascii="Bookman Old Style" w:hAnsi="Bookman Old Style"/>
          <w:sz w:val="22"/>
          <w:szCs w:val="22"/>
        </w:rPr>
        <w:t>De</w:t>
      </w:r>
      <w:r w:rsidRPr="006A5899">
        <w:rPr>
          <w:rFonts w:ascii="Bookman Old Style" w:hAnsi="Bookman Old Style"/>
          <w:spacing w:val="-12"/>
          <w:sz w:val="22"/>
          <w:szCs w:val="22"/>
        </w:rPr>
        <w:t xml:space="preserve"> </w:t>
      </w:r>
      <w:r w:rsidRPr="006A5899">
        <w:rPr>
          <w:rFonts w:ascii="Bookman Old Style" w:hAnsi="Bookman Old Style"/>
          <w:sz w:val="22"/>
          <w:szCs w:val="22"/>
        </w:rPr>
        <w:t>conformidad</w:t>
      </w:r>
      <w:r w:rsidRPr="006A5899">
        <w:rPr>
          <w:rFonts w:ascii="Bookman Old Style" w:hAnsi="Bookman Old Style"/>
          <w:spacing w:val="-11"/>
          <w:sz w:val="22"/>
          <w:szCs w:val="22"/>
        </w:rPr>
        <w:t xml:space="preserve"> </w:t>
      </w:r>
      <w:r w:rsidRPr="006A5899">
        <w:rPr>
          <w:rFonts w:ascii="Bookman Old Style" w:hAnsi="Bookman Old Style"/>
          <w:sz w:val="22"/>
          <w:szCs w:val="22"/>
        </w:rPr>
        <w:t>con</w:t>
      </w:r>
      <w:r w:rsidRPr="006A5899">
        <w:rPr>
          <w:rFonts w:ascii="Bookman Old Style" w:hAnsi="Bookman Old Style"/>
          <w:spacing w:val="-11"/>
          <w:sz w:val="22"/>
          <w:szCs w:val="22"/>
        </w:rPr>
        <w:t xml:space="preserve"> </w:t>
      </w:r>
      <w:r w:rsidRPr="006A5899">
        <w:rPr>
          <w:rFonts w:ascii="Bookman Old Style" w:hAnsi="Bookman Old Style"/>
          <w:sz w:val="22"/>
          <w:szCs w:val="22"/>
        </w:rPr>
        <w:t>las</w:t>
      </w:r>
      <w:r w:rsidRPr="006A5899">
        <w:rPr>
          <w:rFonts w:ascii="Bookman Old Style" w:hAnsi="Bookman Old Style"/>
          <w:spacing w:val="-12"/>
          <w:sz w:val="22"/>
          <w:szCs w:val="22"/>
        </w:rPr>
        <w:t xml:space="preserve"> </w:t>
      </w:r>
      <w:r w:rsidRPr="006A5899">
        <w:rPr>
          <w:rFonts w:ascii="Bookman Old Style" w:hAnsi="Bookman Old Style"/>
          <w:sz w:val="22"/>
          <w:szCs w:val="22"/>
        </w:rPr>
        <w:t>necesidades</w:t>
      </w:r>
      <w:r w:rsidRPr="006A5899">
        <w:rPr>
          <w:rFonts w:ascii="Bookman Old Style" w:hAnsi="Bookman Old Style"/>
          <w:spacing w:val="-13"/>
          <w:sz w:val="22"/>
          <w:szCs w:val="22"/>
        </w:rPr>
        <w:t xml:space="preserve"> </w:t>
      </w:r>
      <w:r w:rsidRPr="006A5899">
        <w:rPr>
          <w:rFonts w:ascii="Bookman Old Style" w:hAnsi="Bookman Old Style"/>
          <w:sz w:val="22"/>
          <w:szCs w:val="22"/>
        </w:rPr>
        <w:t>de</w:t>
      </w:r>
      <w:r w:rsidRPr="006A5899">
        <w:rPr>
          <w:rFonts w:ascii="Bookman Old Style" w:hAnsi="Bookman Old Style"/>
          <w:spacing w:val="-13"/>
          <w:sz w:val="22"/>
          <w:szCs w:val="22"/>
        </w:rPr>
        <w:t xml:space="preserve"> </w:t>
      </w:r>
      <w:r w:rsidRPr="006A5899">
        <w:rPr>
          <w:rFonts w:ascii="Bookman Old Style" w:hAnsi="Bookman Old Style"/>
          <w:sz w:val="22"/>
          <w:szCs w:val="22"/>
        </w:rPr>
        <w:t>cada</w:t>
      </w:r>
      <w:r w:rsidRPr="006A5899">
        <w:rPr>
          <w:rFonts w:ascii="Bookman Old Style" w:hAnsi="Bookman Old Style"/>
          <w:spacing w:val="-12"/>
          <w:sz w:val="22"/>
          <w:szCs w:val="22"/>
        </w:rPr>
        <w:t xml:space="preserve"> </w:t>
      </w:r>
      <w:r w:rsidRPr="006A5899">
        <w:rPr>
          <w:rFonts w:ascii="Bookman Old Style" w:hAnsi="Bookman Old Style"/>
          <w:sz w:val="22"/>
          <w:szCs w:val="22"/>
        </w:rPr>
        <w:t>ciudad</w:t>
      </w:r>
      <w:r w:rsidRPr="006A5899">
        <w:rPr>
          <w:rFonts w:ascii="Bookman Old Style" w:hAnsi="Bookman Old Style"/>
          <w:spacing w:val="-11"/>
          <w:sz w:val="22"/>
          <w:szCs w:val="22"/>
        </w:rPr>
        <w:t xml:space="preserve"> </w:t>
      </w:r>
      <w:r w:rsidRPr="006A5899">
        <w:rPr>
          <w:rFonts w:ascii="Bookman Old Style" w:hAnsi="Bookman Old Style"/>
          <w:sz w:val="22"/>
          <w:szCs w:val="22"/>
        </w:rPr>
        <w:t>y</w:t>
      </w:r>
      <w:r w:rsidRPr="006A5899">
        <w:rPr>
          <w:rFonts w:ascii="Bookman Old Style" w:hAnsi="Bookman Old Style"/>
          <w:spacing w:val="-14"/>
          <w:sz w:val="22"/>
          <w:szCs w:val="22"/>
        </w:rPr>
        <w:t xml:space="preserve"> </w:t>
      </w:r>
      <w:r w:rsidRPr="006A5899">
        <w:rPr>
          <w:rFonts w:ascii="Bookman Old Style" w:hAnsi="Bookman Old Style"/>
          <w:sz w:val="22"/>
          <w:szCs w:val="22"/>
        </w:rPr>
        <w:t>de</w:t>
      </w:r>
      <w:r w:rsidRPr="006A5899">
        <w:rPr>
          <w:rFonts w:ascii="Bookman Old Style" w:hAnsi="Bookman Old Style"/>
          <w:spacing w:val="-11"/>
          <w:sz w:val="22"/>
          <w:szCs w:val="22"/>
        </w:rPr>
        <w:t xml:space="preserve"> </w:t>
      </w:r>
      <w:r w:rsidRPr="006A5899">
        <w:rPr>
          <w:rFonts w:ascii="Bookman Old Style" w:hAnsi="Bookman Old Style"/>
          <w:sz w:val="22"/>
          <w:szCs w:val="22"/>
        </w:rPr>
        <w:t>cada</w:t>
      </w:r>
      <w:r w:rsidRPr="006A5899">
        <w:rPr>
          <w:rFonts w:ascii="Bookman Old Style" w:hAnsi="Bookman Old Style"/>
          <w:spacing w:val="-15"/>
          <w:sz w:val="22"/>
          <w:szCs w:val="22"/>
        </w:rPr>
        <w:t xml:space="preserve"> </w:t>
      </w:r>
      <w:r w:rsidRPr="006A5899">
        <w:rPr>
          <w:rFonts w:ascii="Bookman Old Style" w:hAnsi="Bookman Old Style"/>
          <w:sz w:val="22"/>
          <w:szCs w:val="22"/>
        </w:rPr>
        <w:t>municipio habrá jueces municipales de pequeñas causas y competencia múltiple sobre asuntos de Jurisdicción Ordinaria, incluidos los asuntos agrarios</w:t>
      </w:r>
      <w:r w:rsidR="006A5899" w:rsidRPr="006A5899">
        <w:rPr>
          <w:rFonts w:ascii="Bookman Old Style" w:hAnsi="Bookman Old Style"/>
          <w:sz w:val="22"/>
          <w:szCs w:val="22"/>
        </w:rPr>
        <w:t>,</w:t>
      </w:r>
      <w:r w:rsidRPr="006A5899">
        <w:rPr>
          <w:rFonts w:ascii="Bookman Old Style" w:hAnsi="Bookman Old Style"/>
          <w:sz w:val="22"/>
          <w:szCs w:val="22"/>
        </w:rPr>
        <w:t xml:space="preserve"> rurales</w:t>
      </w:r>
      <w:r w:rsidR="006A5899" w:rsidRPr="006A5899">
        <w:rPr>
          <w:rFonts w:ascii="Bookman Old Style" w:hAnsi="Bookman Old Style"/>
          <w:sz w:val="22"/>
          <w:szCs w:val="22"/>
        </w:rPr>
        <w:t xml:space="preserve"> y ambientales</w:t>
      </w:r>
      <w:r w:rsidRPr="006A5899">
        <w:rPr>
          <w:rFonts w:ascii="Bookman Old Style" w:hAnsi="Bookman Old Style"/>
          <w:sz w:val="22"/>
          <w:szCs w:val="22"/>
        </w:rPr>
        <w:t>, definidos legalmente como conflictos menores. La localización de sus sedes será descentralizada en aquellos sectores de ciudades y municipios donde así se justifique en razón de la demanda de justicia o por</w:t>
      </w:r>
      <w:r w:rsidRPr="006A5899">
        <w:rPr>
          <w:rFonts w:ascii="Bookman Old Style" w:hAnsi="Bookman Old Style"/>
          <w:spacing w:val="-18"/>
          <w:sz w:val="22"/>
          <w:szCs w:val="22"/>
        </w:rPr>
        <w:t xml:space="preserve"> </w:t>
      </w:r>
      <w:r w:rsidRPr="006A5899">
        <w:rPr>
          <w:rFonts w:ascii="Bookman Old Style" w:hAnsi="Bookman Old Style"/>
          <w:sz w:val="22"/>
          <w:szCs w:val="22"/>
        </w:rPr>
        <w:t>la</w:t>
      </w:r>
      <w:r w:rsidRPr="006A5899">
        <w:rPr>
          <w:rFonts w:ascii="Bookman Old Style" w:hAnsi="Bookman Old Style"/>
          <w:spacing w:val="-16"/>
          <w:sz w:val="22"/>
          <w:szCs w:val="22"/>
        </w:rPr>
        <w:t xml:space="preserve"> </w:t>
      </w:r>
      <w:r w:rsidRPr="006A5899">
        <w:rPr>
          <w:rFonts w:ascii="Bookman Old Style" w:hAnsi="Bookman Old Style"/>
          <w:sz w:val="22"/>
          <w:szCs w:val="22"/>
        </w:rPr>
        <w:t>extensión</w:t>
      </w:r>
      <w:r w:rsidRPr="006A5899">
        <w:rPr>
          <w:rFonts w:ascii="Bookman Old Style" w:hAnsi="Bookman Old Style"/>
          <w:spacing w:val="-14"/>
          <w:sz w:val="22"/>
          <w:szCs w:val="22"/>
        </w:rPr>
        <w:t xml:space="preserve"> </w:t>
      </w:r>
      <w:r w:rsidRPr="006A5899">
        <w:rPr>
          <w:rFonts w:ascii="Bookman Old Style" w:hAnsi="Bookman Old Style"/>
          <w:sz w:val="22"/>
          <w:szCs w:val="22"/>
        </w:rPr>
        <w:t>rural</w:t>
      </w:r>
      <w:r w:rsidRPr="006A5899">
        <w:rPr>
          <w:rFonts w:ascii="Bookman Old Style" w:hAnsi="Bookman Old Style"/>
          <w:spacing w:val="-17"/>
          <w:sz w:val="22"/>
          <w:szCs w:val="22"/>
        </w:rPr>
        <w:t xml:space="preserve"> </w:t>
      </w:r>
      <w:r w:rsidRPr="006A5899">
        <w:rPr>
          <w:rFonts w:ascii="Bookman Old Style" w:hAnsi="Bookman Old Style"/>
          <w:sz w:val="22"/>
          <w:szCs w:val="22"/>
        </w:rPr>
        <w:t>del</w:t>
      </w:r>
      <w:r w:rsidRPr="006A5899">
        <w:rPr>
          <w:rFonts w:ascii="Bookman Old Style" w:hAnsi="Bookman Old Style"/>
          <w:spacing w:val="-17"/>
          <w:sz w:val="22"/>
          <w:szCs w:val="22"/>
        </w:rPr>
        <w:t xml:space="preserve"> </w:t>
      </w:r>
      <w:r w:rsidRPr="006A5899">
        <w:rPr>
          <w:rFonts w:ascii="Bookman Old Style" w:hAnsi="Bookman Old Style"/>
          <w:sz w:val="22"/>
          <w:szCs w:val="22"/>
        </w:rPr>
        <w:t>respectivo</w:t>
      </w:r>
      <w:r w:rsidRPr="006A5899">
        <w:rPr>
          <w:rFonts w:ascii="Bookman Old Style" w:hAnsi="Bookman Old Style"/>
          <w:spacing w:val="-16"/>
          <w:sz w:val="22"/>
          <w:szCs w:val="22"/>
        </w:rPr>
        <w:t xml:space="preserve"> </w:t>
      </w:r>
      <w:r w:rsidRPr="006A5899">
        <w:rPr>
          <w:rFonts w:ascii="Bookman Old Style" w:hAnsi="Bookman Old Style"/>
          <w:sz w:val="22"/>
          <w:szCs w:val="22"/>
        </w:rPr>
        <w:t>territorio</w:t>
      </w:r>
      <w:r w:rsidRPr="006A5899">
        <w:rPr>
          <w:rFonts w:ascii="Bookman Old Style" w:hAnsi="Bookman Old Style"/>
          <w:spacing w:val="-16"/>
          <w:sz w:val="22"/>
          <w:szCs w:val="22"/>
        </w:rPr>
        <w:t xml:space="preserve"> </w:t>
      </w:r>
      <w:r w:rsidRPr="006A5899">
        <w:rPr>
          <w:rFonts w:ascii="Bookman Old Style" w:hAnsi="Bookman Old Style"/>
          <w:sz w:val="22"/>
          <w:szCs w:val="22"/>
        </w:rPr>
        <w:t>cuando</w:t>
      </w:r>
      <w:r w:rsidRPr="006A5899">
        <w:rPr>
          <w:rFonts w:ascii="Bookman Old Style" w:hAnsi="Bookman Old Style"/>
          <w:spacing w:val="-15"/>
          <w:sz w:val="22"/>
          <w:szCs w:val="22"/>
        </w:rPr>
        <w:t xml:space="preserve"> </w:t>
      </w:r>
      <w:r w:rsidRPr="006A5899">
        <w:rPr>
          <w:rFonts w:ascii="Bookman Old Style" w:hAnsi="Bookman Old Style"/>
          <w:sz w:val="22"/>
          <w:szCs w:val="22"/>
        </w:rPr>
        <w:t>este</w:t>
      </w:r>
      <w:r w:rsidRPr="006A5899">
        <w:rPr>
          <w:rFonts w:ascii="Bookman Old Style" w:hAnsi="Bookman Old Style"/>
          <w:spacing w:val="-16"/>
          <w:sz w:val="22"/>
          <w:szCs w:val="22"/>
        </w:rPr>
        <w:t xml:space="preserve"> </w:t>
      </w:r>
      <w:r w:rsidRPr="006A5899">
        <w:rPr>
          <w:rFonts w:ascii="Bookman Old Style" w:hAnsi="Bookman Old Style"/>
          <w:sz w:val="22"/>
          <w:szCs w:val="22"/>
        </w:rPr>
        <w:t>represente</w:t>
      </w:r>
      <w:r w:rsidRPr="006A5899">
        <w:rPr>
          <w:rFonts w:ascii="Bookman Old Style" w:hAnsi="Bookman Old Style"/>
          <w:spacing w:val="-16"/>
          <w:sz w:val="22"/>
          <w:szCs w:val="22"/>
        </w:rPr>
        <w:t xml:space="preserve"> </w:t>
      </w:r>
      <w:r w:rsidRPr="006A5899">
        <w:rPr>
          <w:rFonts w:ascii="Bookman Old Style" w:hAnsi="Bookman Old Style"/>
          <w:sz w:val="22"/>
          <w:szCs w:val="22"/>
        </w:rPr>
        <w:t>más del 50%. Su actuación será oral, sumaria y en lo posible de única audiencia.</w:t>
      </w:r>
    </w:p>
    <w:p w14:paraId="0A37E34A" w14:textId="77777777" w:rsidR="00B819DA" w:rsidRPr="006A5899" w:rsidRDefault="00B819DA" w:rsidP="00B819DA">
      <w:pPr>
        <w:pStyle w:val="BodyText"/>
        <w:ind w:left="851" w:right="838"/>
        <w:jc w:val="both"/>
        <w:rPr>
          <w:rFonts w:ascii="Bookman Old Style" w:hAnsi="Bookman Old Style"/>
          <w:sz w:val="22"/>
          <w:szCs w:val="22"/>
        </w:rPr>
      </w:pPr>
    </w:p>
    <w:p w14:paraId="235813E2" w14:textId="77777777" w:rsidR="00B819DA" w:rsidRPr="006A5899" w:rsidRDefault="002E429C" w:rsidP="00B819DA">
      <w:pPr>
        <w:pStyle w:val="BodyText"/>
        <w:ind w:left="851" w:right="838"/>
        <w:jc w:val="both"/>
        <w:rPr>
          <w:rFonts w:ascii="Bookman Old Style" w:hAnsi="Bookman Old Style"/>
          <w:sz w:val="22"/>
          <w:szCs w:val="22"/>
        </w:rPr>
      </w:pPr>
      <w:r w:rsidRPr="006A5899">
        <w:rPr>
          <w:rFonts w:ascii="Bookman Old Style" w:hAnsi="Bookman Old Style"/>
          <w:sz w:val="22"/>
          <w:szCs w:val="22"/>
        </w:rPr>
        <w:t>Para garantizar el acceso a la administración de justicia, el Consejo Superior</w:t>
      </w:r>
      <w:r w:rsidRPr="006A5899">
        <w:rPr>
          <w:rFonts w:ascii="Bookman Old Style" w:hAnsi="Bookman Old Style"/>
          <w:spacing w:val="-17"/>
          <w:sz w:val="22"/>
          <w:szCs w:val="22"/>
        </w:rPr>
        <w:t xml:space="preserve"> </w:t>
      </w:r>
      <w:r w:rsidRPr="006A5899">
        <w:rPr>
          <w:rFonts w:ascii="Bookman Old Style" w:hAnsi="Bookman Old Style"/>
          <w:sz w:val="22"/>
          <w:szCs w:val="22"/>
        </w:rPr>
        <w:t>de</w:t>
      </w:r>
      <w:r w:rsidRPr="006A5899">
        <w:rPr>
          <w:rFonts w:ascii="Bookman Old Style" w:hAnsi="Bookman Old Style"/>
          <w:spacing w:val="-16"/>
          <w:sz w:val="22"/>
          <w:szCs w:val="22"/>
        </w:rPr>
        <w:t xml:space="preserve"> </w:t>
      </w:r>
      <w:r w:rsidRPr="006A5899">
        <w:rPr>
          <w:rFonts w:ascii="Bookman Old Style" w:hAnsi="Bookman Old Style"/>
          <w:sz w:val="22"/>
          <w:szCs w:val="22"/>
        </w:rPr>
        <w:t>la</w:t>
      </w:r>
      <w:r w:rsidRPr="006A5899">
        <w:rPr>
          <w:rFonts w:ascii="Bookman Old Style" w:hAnsi="Bookman Old Style"/>
          <w:spacing w:val="-14"/>
          <w:sz w:val="22"/>
          <w:szCs w:val="22"/>
        </w:rPr>
        <w:t xml:space="preserve"> </w:t>
      </w:r>
      <w:r w:rsidRPr="006A5899">
        <w:rPr>
          <w:rFonts w:ascii="Bookman Old Style" w:hAnsi="Bookman Old Style"/>
          <w:sz w:val="22"/>
          <w:szCs w:val="22"/>
        </w:rPr>
        <w:t>Judicatura</w:t>
      </w:r>
      <w:r w:rsidRPr="006A5899">
        <w:rPr>
          <w:rFonts w:ascii="Bookman Old Style" w:hAnsi="Bookman Old Style"/>
          <w:spacing w:val="-14"/>
          <w:sz w:val="22"/>
          <w:szCs w:val="22"/>
        </w:rPr>
        <w:t xml:space="preserve"> </w:t>
      </w:r>
      <w:r w:rsidRPr="006A5899">
        <w:rPr>
          <w:rFonts w:ascii="Bookman Old Style" w:hAnsi="Bookman Old Style"/>
          <w:sz w:val="22"/>
          <w:szCs w:val="22"/>
        </w:rPr>
        <w:t>podrá</w:t>
      </w:r>
      <w:r w:rsidRPr="006A5899">
        <w:rPr>
          <w:rFonts w:ascii="Bookman Old Style" w:hAnsi="Bookman Old Style"/>
          <w:spacing w:val="-13"/>
          <w:sz w:val="22"/>
          <w:szCs w:val="22"/>
        </w:rPr>
        <w:t xml:space="preserve"> </w:t>
      </w:r>
      <w:r w:rsidRPr="006A5899">
        <w:rPr>
          <w:rFonts w:ascii="Bookman Old Style" w:hAnsi="Bookman Old Style"/>
          <w:sz w:val="22"/>
          <w:szCs w:val="22"/>
        </w:rPr>
        <w:t>crear</w:t>
      </w:r>
      <w:r w:rsidRPr="006A5899">
        <w:rPr>
          <w:rFonts w:ascii="Bookman Old Style" w:hAnsi="Bookman Old Style"/>
          <w:spacing w:val="-15"/>
          <w:sz w:val="22"/>
          <w:szCs w:val="22"/>
        </w:rPr>
        <w:t xml:space="preserve"> </w:t>
      </w:r>
      <w:r w:rsidRPr="006A5899">
        <w:rPr>
          <w:rFonts w:ascii="Bookman Old Style" w:hAnsi="Bookman Old Style"/>
          <w:sz w:val="22"/>
          <w:szCs w:val="22"/>
        </w:rPr>
        <w:t>Juzgados</w:t>
      </w:r>
      <w:r w:rsidRPr="006A5899">
        <w:rPr>
          <w:rFonts w:ascii="Bookman Old Style" w:hAnsi="Bookman Old Style"/>
          <w:spacing w:val="-14"/>
          <w:sz w:val="22"/>
          <w:szCs w:val="22"/>
        </w:rPr>
        <w:t xml:space="preserve"> </w:t>
      </w:r>
      <w:r w:rsidRPr="006A5899">
        <w:rPr>
          <w:rFonts w:ascii="Bookman Old Style" w:hAnsi="Bookman Old Style"/>
          <w:sz w:val="22"/>
          <w:szCs w:val="22"/>
        </w:rPr>
        <w:t>itinerantes</w:t>
      </w:r>
      <w:r w:rsidRPr="006A5899">
        <w:rPr>
          <w:rFonts w:ascii="Bookman Old Style" w:hAnsi="Bookman Old Style"/>
          <w:spacing w:val="-17"/>
          <w:sz w:val="22"/>
          <w:szCs w:val="22"/>
        </w:rPr>
        <w:t xml:space="preserve"> </w:t>
      </w:r>
      <w:r w:rsidRPr="006A5899">
        <w:rPr>
          <w:rFonts w:ascii="Bookman Old Style" w:hAnsi="Bookman Old Style"/>
          <w:sz w:val="22"/>
          <w:szCs w:val="22"/>
        </w:rPr>
        <w:t>para</w:t>
      </w:r>
      <w:r w:rsidRPr="006A5899">
        <w:rPr>
          <w:rFonts w:ascii="Bookman Old Style" w:hAnsi="Bookman Old Style"/>
          <w:spacing w:val="-16"/>
          <w:sz w:val="22"/>
          <w:szCs w:val="22"/>
        </w:rPr>
        <w:t xml:space="preserve"> </w:t>
      </w:r>
      <w:r w:rsidRPr="006A5899">
        <w:rPr>
          <w:rFonts w:ascii="Bookman Old Style" w:hAnsi="Bookman Old Style"/>
          <w:sz w:val="22"/>
          <w:szCs w:val="22"/>
        </w:rPr>
        <w:t>solventar las necesidades de administración de justicia en algunas zonas del</w:t>
      </w:r>
      <w:r w:rsidRPr="006A5899">
        <w:rPr>
          <w:rFonts w:ascii="Bookman Old Style" w:hAnsi="Bookman Old Style"/>
          <w:spacing w:val="-41"/>
          <w:sz w:val="22"/>
          <w:szCs w:val="22"/>
        </w:rPr>
        <w:t xml:space="preserve"> </w:t>
      </w:r>
      <w:r w:rsidRPr="006A5899">
        <w:rPr>
          <w:rFonts w:ascii="Bookman Old Style" w:hAnsi="Bookman Old Style"/>
          <w:sz w:val="22"/>
          <w:szCs w:val="22"/>
        </w:rPr>
        <w:t>país, de acuerdo a lo previsto en los artículos 2 y 51 de esta</w:t>
      </w:r>
      <w:r w:rsidRPr="006A5899">
        <w:rPr>
          <w:rFonts w:ascii="Bookman Old Style" w:hAnsi="Bookman Old Style"/>
          <w:spacing w:val="-2"/>
          <w:sz w:val="22"/>
          <w:szCs w:val="22"/>
        </w:rPr>
        <w:t xml:space="preserve"> </w:t>
      </w:r>
      <w:r w:rsidRPr="006A5899">
        <w:rPr>
          <w:rFonts w:ascii="Bookman Old Style" w:hAnsi="Bookman Old Style"/>
          <w:sz w:val="22"/>
          <w:szCs w:val="22"/>
        </w:rPr>
        <w:t>ley.</w:t>
      </w:r>
    </w:p>
    <w:p w14:paraId="5CFD1B2C" w14:textId="77777777" w:rsidR="00B819DA" w:rsidRPr="006A5899" w:rsidRDefault="00B819DA" w:rsidP="00B819DA">
      <w:pPr>
        <w:pStyle w:val="BodyText"/>
        <w:ind w:left="851" w:right="838"/>
        <w:jc w:val="both"/>
        <w:rPr>
          <w:rFonts w:ascii="Bookman Old Style" w:hAnsi="Bookman Old Style"/>
          <w:sz w:val="22"/>
          <w:szCs w:val="22"/>
        </w:rPr>
      </w:pPr>
    </w:p>
    <w:p w14:paraId="09C037D6" w14:textId="4B5E16B3" w:rsidR="002E429C" w:rsidRPr="00353F5D" w:rsidRDefault="002E429C" w:rsidP="00B819DA">
      <w:pPr>
        <w:pStyle w:val="BodyText"/>
        <w:ind w:left="851" w:right="838"/>
        <w:jc w:val="both"/>
        <w:rPr>
          <w:rFonts w:ascii="Bookman Old Style" w:hAnsi="Bookman Old Style"/>
          <w:sz w:val="22"/>
          <w:szCs w:val="22"/>
        </w:rPr>
      </w:pPr>
      <w:r w:rsidRPr="006A5899">
        <w:rPr>
          <w:rFonts w:ascii="Bookman Old Style" w:hAnsi="Bookman Old Style"/>
          <w:sz w:val="22"/>
          <w:szCs w:val="22"/>
        </w:rPr>
        <w:t>En lo que refiere a la gestión administrativa de los despachos judiciales agrarios</w:t>
      </w:r>
      <w:r w:rsidR="006A5899" w:rsidRPr="006A5899">
        <w:rPr>
          <w:rFonts w:ascii="Bookman Old Style" w:hAnsi="Bookman Old Style"/>
          <w:spacing w:val="-18"/>
          <w:sz w:val="22"/>
          <w:szCs w:val="22"/>
        </w:rPr>
        <w:t>,</w:t>
      </w:r>
      <w:r w:rsidRPr="006A5899">
        <w:rPr>
          <w:rFonts w:ascii="Bookman Old Style" w:hAnsi="Bookman Old Style"/>
          <w:spacing w:val="-21"/>
          <w:sz w:val="22"/>
          <w:szCs w:val="22"/>
        </w:rPr>
        <w:t xml:space="preserve"> </w:t>
      </w:r>
      <w:r w:rsidRPr="006A5899">
        <w:rPr>
          <w:rFonts w:ascii="Bookman Old Style" w:hAnsi="Bookman Old Style"/>
          <w:sz w:val="22"/>
          <w:szCs w:val="22"/>
        </w:rPr>
        <w:t>rurales</w:t>
      </w:r>
      <w:r w:rsidR="006A5899" w:rsidRPr="006A5899">
        <w:rPr>
          <w:rFonts w:ascii="Bookman Old Style" w:hAnsi="Bookman Old Style"/>
          <w:sz w:val="22"/>
          <w:szCs w:val="22"/>
        </w:rPr>
        <w:t xml:space="preserve"> y ambientales</w:t>
      </w:r>
      <w:r w:rsidRPr="006A5899">
        <w:rPr>
          <w:rFonts w:ascii="Bookman Old Style" w:hAnsi="Bookman Old Style"/>
          <w:sz w:val="22"/>
          <w:szCs w:val="22"/>
        </w:rPr>
        <w:t>,</w:t>
      </w:r>
      <w:r w:rsidRPr="006A5899">
        <w:rPr>
          <w:rFonts w:ascii="Bookman Old Style" w:hAnsi="Bookman Old Style"/>
          <w:spacing w:val="-17"/>
          <w:sz w:val="22"/>
          <w:szCs w:val="22"/>
        </w:rPr>
        <w:t xml:space="preserve"> </w:t>
      </w:r>
      <w:r w:rsidRPr="006A5899">
        <w:rPr>
          <w:rFonts w:ascii="Bookman Old Style" w:hAnsi="Bookman Old Style"/>
          <w:sz w:val="22"/>
          <w:szCs w:val="22"/>
        </w:rPr>
        <w:t>podrán</w:t>
      </w:r>
      <w:r w:rsidRPr="006A5899">
        <w:rPr>
          <w:rFonts w:ascii="Bookman Old Style" w:hAnsi="Bookman Old Style"/>
          <w:spacing w:val="-18"/>
          <w:sz w:val="22"/>
          <w:szCs w:val="22"/>
        </w:rPr>
        <w:t xml:space="preserve"> </w:t>
      </w:r>
      <w:r w:rsidRPr="006A5899">
        <w:rPr>
          <w:rFonts w:ascii="Bookman Old Style" w:hAnsi="Bookman Old Style"/>
          <w:sz w:val="22"/>
          <w:szCs w:val="22"/>
        </w:rPr>
        <w:t>compartir</w:t>
      </w:r>
      <w:r w:rsidRPr="006A5899">
        <w:rPr>
          <w:rFonts w:ascii="Bookman Old Style" w:hAnsi="Bookman Old Style"/>
          <w:spacing w:val="-19"/>
          <w:sz w:val="22"/>
          <w:szCs w:val="22"/>
        </w:rPr>
        <w:t xml:space="preserve"> </w:t>
      </w:r>
      <w:r w:rsidRPr="006A5899">
        <w:rPr>
          <w:rFonts w:ascii="Bookman Old Style" w:hAnsi="Bookman Old Style"/>
          <w:sz w:val="22"/>
          <w:szCs w:val="22"/>
        </w:rPr>
        <w:t>logística</w:t>
      </w:r>
      <w:r w:rsidRPr="006A5899">
        <w:rPr>
          <w:rFonts w:ascii="Bookman Old Style" w:hAnsi="Bookman Old Style"/>
          <w:spacing w:val="-17"/>
          <w:sz w:val="22"/>
          <w:szCs w:val="22"/>
        </w:rPr>
        <w:t xml:space="preserve"> </w:t>
      </w:r>
      <w:r w:rsidRPr="006A5899">
        <w:rPr>
          <w:rFonts w:ascii="Bookman Old Style" w:hAnsi="Bookman Old Style"/>
          <w:sz w:val="22"/>
          <w:szCs w:val="22"/>
        </w:rPr>
        <w:t>con</w:t>
      </w:r>
      <w:r w:rsidRPr="006A5899">
        <w:rPr>
          <w:rFonts w:ascii="Bookman Old Style" w:hAnsi="Bookman Old Style"/>
          <w:spacing w:val="-18"/>
          <w:sz w:val="22"/>
          <w:szCs w:val="22"/>
        </w:rPr>
        <w:t xml:space="preserve"> </w:t>
      </w:r>
      <w:r w:rsidRPr="006A5899">
        <w:rPr>
          <w:rFonts w:ascii="Bookman Old Style" w:hAnsi="Bookman Old Style"/>
          <w:sz w:val="22"/>
          <w:szCs w:val="22"/>
        </w:rPr>
        <w:t>las</w:t>
      </w:r>
      <w:r w:rsidRPr="006A5899">
        <w:rPr>
          <w:rFonts w:ascii="Bookman Old Style" w:hAnsi="Bookman Old Style"/>
          <w:spacing w:val="-18"/>
          <w:sz w:val="22"/>
          <w:szCs w:val="22"/>
        </w:rPr>
        <w:t xml:space="preserve"> </w:t>
      </w:r>
      <w:r w:rsidRPr="006A5899">
        <w:rPr>
          <w:rFonts w:ascii="Bookman Old Style" w:hAnsi="Bookman Old Style"/>
          <w:sz w:val="22"/>
          <w:szCs w:val="22"/>
        </w:rPr>
        <w:t>entidades</w:t>
      </w:r>
      <w:r w:rsidRPr="006A5899">
        <w:rPr>
          <w:rFonts w:ascii="Bookman Old Style" w:hAnsi="Bookman Old Style"/>
          <w:spacing w:val="-20"/>
          <w:sz w:val="22"/>
          <w:szCs w:val="22"/>
        </w:rPr>
        <w:t xml:space="preserve"> </w:t>
      </w:r>
      <w:r w:rsidRPr="006A5899">
        <w:rPr>
          <w:rFonts w:ascii="Bookman Old Style" w:hAnsi="Bookman Old Style"/>
          <w:sz w:val="22"/>
          <w:szCs w:val="22"/>
        </w:rPr>
        <w:t>de</w:t>
      </w:r>
      <w:r w:rsidRPr="006A5899">
        <w:rPr>
          <w:rFonts w:ascii="Bookman Old Style" w:hAnsi="Bookman Old Style"/>
          <w:spacing w:val="-18"/>
          <w:sz w:val="22"/>
          <w:szCs w:val="22"/>
        </w:rPr>
        <w:t xml:space="preserve"> </w:t>
      </w:r>
      <w:r w:rsidRPr="006A5899">
        <w:rPr>
          <w:rFonts w:ascii="Bookman Old Style" w:hAnsi="Bookman Old Style"/>
          <w:sz w:val="22"/>
          <w:szCs w:val="22"/>
        </w:rPr>
        <w:t>la</w:t>
      </w:r>
      <w:r w:rsidRPr="006A5899">
        <w:rPr>
          <w:rFonts w:ascii="Bookman Old Style" w:hAnsi="Bookman Old Style"/>
          <w:spacing w:val="-17"/>
          <w:sz w:val="22"/>
          <w:szCs w:val="22"/>
        </w:rPr>
        <w:t xml:space="preserve"> </w:t>
      </w:r>
      <w:r w:rsidRPr="006A5899">
        <w:rPr>
          <w:rFonts w:ascii="Bookman Old Style" w:hAnsi="Bookman Old Style"/>
          <w:sz w:val="22"/>
          <w:szCs w:val="22"/>
        </w:rPr>
        <w:t>rama ejecutiva de mayor presencia en áreas rurales que para ese propósito celebren un convenio</w:t>
      </w:r>
      <w:r w:rsidRPr="006A5899">
        <w:rPr>
          <w:rFonts w:ascii="Bookman Old Style" w:hAnsi="Bookman Old Style"/>
          <w:spacing w:val="-1"/>
          <w:sz w:val="22"/>
          <w:szCs w:val="22"/>
        </w:rPr>
        <w:t xml:space="preserve"> </w:t>
      </w:r>
      <w:r w:rsidRPr="006A5899">
        <w:rPr>
          <w:rFonts w:ascii="Bookman Old Style" w:hAnsi="Bookman Old Style"/>
          <w:sz w:val="22"/>
          <w:szCs w:val="22"/>
        </w:rPr>
        <w:t>interadministrativo.</w:t>
      </w:r>
    </w:p>
    <w:p w14:paraId="2E2AB428" w14:textId="77777777" w:rsidR="002E429C" w:rsidRPr="00353F5D" w:rsidRDefault="002E429C" w:rsidP="002E429C">
      <w:pPr>
        <w:pStyle w:val="BodyText"/>
        <w:jc w:val="both"/>
        <w:rPr>
          <w:rFonts w:ascii="Bookman Old Style" w:hAnsi="Bookman Old Style"/>
          <w:sz w:val="22"/>
          <w:szCs w:val="22"/>
        </w:rPr>
      </w:pPr>
    </w:p>
    <w:p w14:paraId="374E2AD7" w14:textId="77777777" w:rsidR="002E429C" w:rsidRPr="00353F5D" w:rsidRDefault="002E429C" w:rsidP="002E429C">
      <w:pPr>
        <w:pStyle w:val="BodyText"/>
        <w:tabs>
          <w:tab w:val="left" w:pos="1731"/>
        </w:tabs>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2"/>
          <w:sz w:val="22"/>
          <w:szCs w:val="22"/>
        </w:rPr>
        <w:t xml:space="preserve"> </w:t>
      </w:r>
      <w:r w:rsidRPr="00353F5D">
        <w:rPr>
          <w:rFonts w:ascii="Bookman Old Style" w:hAnsi="Bookman Old Style"/>
          <w:b/>
          <w:sz w:val="22"/>
          <w:szCs w:val="22"/>
        </w:rPr>
        <w:t>20.</w:t>
      </w:r>
      <w:r w:rsidRPr="00353F5D">
        <w:rPr>
          <w:rFonts w:ascii="Bookman Old Style" w:hAnsi="Bookman Old Style"/>
          <w:b/>
          <w:sz w:val="22"/>
          <w:szCs w:val="22"/>
        </w:rPr>
        <w:tab/>
      </w:r>
      <w:r w:rsidRPr="00353F5D">
        <w:rPr>
          <w:rFonts w:ascii="Bookman Old Style" w:hAnsi="Bookman Old Style"/>
          <w:sz w:val="22"/>
          <w:szCs w:val="22"/>
        </w:rPr>
        <w:t>Modifíquese el artículo 34 de la Ley 270 de 1996, el cual quedará así:</w:t>
      </w:r>
    </w:p>
    <w:p w14:paraId="4CCE3872" w14:textId="77777777" w:rsidR="002E429C" w:rsidRPr="00353F5D" w:rsidRDefault="002E429C" w:rsidP="002E429C">
      <w:pPr>
        <w:pStyle w:val="BodyText"/>
        <w:jc w:val="both"/>
        <w:rPr>
          <w:rFonts w:ascii="Bookman Old Style" w:hAnsi="Bookman Old Style"/>
          <w:sz w:val="22"/>
          <w:szCs w:val="22"/>
        </w:rPr>
      </w:pPr>
    </w:p>
    <w:p w14:paraId="7F3874D8" w14:textId="644D39E4" w:rsidR="002E429C" w:rsidRPr="00353F5D" w:rsidRDefault="002E429C" w:rsidP="00AE338C">
      <w:pPr>
        <w:pStyle w:val="BodyText"/>
        <w:ind w:left="851" w:right="838"/>
        <w:jc w:val="both"/>
        <w:rPr>
          <w:rFonts w:ascii="Bookman Old Style" w:hAnsi="Bookman Old Style"/>
          <w:sz w:val="22"/>
          <w:szCs w:val="22"/>
        </w:rPr>
      </w:pPr>
      <w:r w:rsidRPr="00353F5D">
        <w:rPr>
          <w:rFonts w:ascii="Bookman Old Style" w:hAnsi="Bookman Old Style"/>
          <w:sz w:val="22"/>
          <w:szCs w:val="22"/>
        </w:rPr>
        <w:t>Artículo 34. Integración y composición. El Consejo de Estado es el máximo Tribunal de la Jurisdicción de lo Contencioso Administrativo y estará</w:t>
      </w:r>
      <w:r w:rsidRPr="00353F5D">
        <w:rPr>
          <w:rFonts w:ascii="Bookman Old Style" w:hAnsi="Bookman Old Style"/>
          <w:spacing w:val="-18"/>
          <w:sz w:val="22"/>
          <w:szCs w:val="22"/>
        </w:rPr>
        <w:t xml:space="preserve"> </w:t>
      </w:r>
      <w:r w:rsidRPr="00353F5D">
        <w:rPr>
          <w:rFonts w:ascii="Bookman Old Style" w:hAnsi="Bookman Old Style"/>
          <w:sz w:val="22"/>
          <w:szCs w:val="22"/>
        </w:rPr>
        <w:t>integrado</w:t>
      </w:r>
      <w:r w:rsidRPr="00353F5D">
        <w:rPr>
          <w:rFonts w:ascii="Bookman Old Style" w:hAnsi="Bookman Old Style"/>
          <w:spacing w:val="-14"/>
          <w:sz w:val="22"/>
          <w:szCs w:val="22"/>
        </w:rPr>
        <w:t xml:space="preserve"> </w:t>
      </w:r>
      <w:r w:rsidRPr="00353F5D">
        <w:rPr>
          <w:rFonts w:ascii="Bookman Old Style" w:hAnsi="Bookman Old Style"/>
          <w:sz w:val="22"/>
          <w:szCs w:val="22"/>
        </w:rPr>
        <w:t>por</w:t>
      </w:r>
      <w:r w:rsidRPr="00353F5D">
        <w:rPr>
          <w:rFonts w:ascii="Bookman Old Style" w:hAnsi="Bookman Old Style"/>
          <w:spacing w:val="-16"/>
          <w:sz w:val="22"/>
          <w:szCs w:val="22"/>
        </w:rPr>
        <w:t xml:space="preserve"> </w:t>
      </w:r>
      <w:r w:rsidRPr="00353F5D">
        <w:rPr>
          <w:rFonts w:ascii="Bookman Old Style" w:hAnsi="Bookman Old Style"/>
          <w:sz w:val="22"/>
          <w:szCs w:val="22"/>
        </w:rPr>
        <w:t>treinta</w:t>
      </w:r>
      <w:r w:rsidRPr="00353F5D">
        <w:rPr>
          <w:rFonts w:ascii="Bookman Old Style" w:hAnsi="Bookman Old Style"/>
          <w:spacing w:val="-15"/>
          <w:sz w:val="22"/>
          <w:szCs w:val="22"/>
        </w:rPr>
        <w:t xml:space="preserve"> </w:t>
      </w:r>
      <w:r w:rsidRPr="00353F5D">
        <w:rPr>
          <w:rFonts w:ascii="Bookman Old Style" w:hAnsi="Bookman Old Style"/>
          <w:sz w:val="22"/>
          <w:szCs w:val="22"/>
        </w:rPr>
        <w:t>y</w:t>
      </w:r>
      <w:r w:rsidRPr="00353F5D">
        <w:rPr>
          <w:rFonts w:ascii="Bookman Old Style" w:hAnsi="Bookman Old Style"/>
          <w:spacing w:val="-18"/>
          <w:sz w:val="22"/>
          <w:szCs w:val="22"/>
        </w:rPr>
        <w:t xml:space="preserve"> </w:t>
      </w:r>
      <w:r w:rsidRPr="00353F5D">
        <w:rPr>
          <w:rFonts w:ascii="Bookman Old Style" w:hAnsi="Bookman Old Style"/>
          <w:sz w:val="22"/>
          <w:szCs w:val="22"/>
        </w:rPr>
        <w:t>tres</w:t>
      </w:r>
      <w:r w:rsidRPr="00353F5D">
        <w:rPr>
          <w:rFonts w:ascii="Bookman Old Style" w:hAnsi="Bookman Old Style"/>
          <w:spacing w:val="-18"/>
          <w:sz w:val="22"/>
          <w:szCs w:val="22"/>
        </w:rPr>
        <w:t xml:space="preserve"> </w:t>
      </w:r>
      <w:r w:rsidRPr="00353F5D">
        <w:rPr>
          <w:rFonts w:ascii="Bookman Old Style" w:hAnsi="Bookman Old Style"/>
          <w:sz w:val="22"/>
          <w:szCs w:val="22"/>
        </w:rPr>
        <w:t>(33)</w:t>
      </w:r>
      <w:r w:rsidRPr="00353F5D">
        <w:rPr>
          <w:rFonts w:ascii="Bookman Old Style" w:hAnsi="Bookman Old Style"/>
          <w:spacing w:val="-19"/>
          <w:sz w:val="22"/>
          <w:szCs w:val="22"/>
        </w:rPr>
        <w:t xml:space="preserve"> </w:t>
      </w:r>
      <w:r w:rsidRPr="00353F5D">
        <w:rPr>
          <w:rFonts w:ascii="Bookman Old Style" w:hAnsi="Bookman Old Style"/>
          <w:sz w:val="22"/>
          <w:szCs w:val="22"/>
        </w:rPr>
        <w:t>magistrados,</w:t>
      </w:r>
      <w:r w:rsidRPr="00353F5D">
        <w:rPr>
          <w:rFonts w:ascii="Bookman Old Style" w:hAnsi="Bookman Old Style"/>
          <w:spacing w:val="-16"/>
          <w:sz w:val="22"/>
          <w:szCs w:val="22"/>
        </w:rPr>
        <w:t xml:space="preserve"> </w:t>
      </w:r>
      <w:r w:rsidRPr="00353F5D">
        <w:rPr>
          <w:rFonts w:ascii="Bookman Old Style" w:hAnsi="Bookman Old Style"/>
          <w:sz w:val="22"/>
          <w:szCs w:val="22"/>
        </w:rPr>
        <w:t>elegidos</w:t>
      </w:r>
      <w:r w:rsidRPr="00353F5D">
        <w:rPr>
          <w:rFonts w:ascii="Bookman Old Style" w:hAnsi="Bookman Old Style"/>
          <w:spacing w:val="-18"/>
          <w:sz w:val="22"/>
          <w:szCs w:val="22"/>
        </w:rPr>
        <w:t xml:space="preserve"> </w:t>
      </w:r>
      <w:r w:rsidRPr="00353F5D">
        <w:rPr>
          <w:rFonts w:ascii="Bookman Old Style" w:hAnsi="Bookman Old Style"/>
          <w:sz w:val="22"/>
          <w:szCs w:val="22"/>
        </w:rPr>
        <w:t>por</w:t>
      </w:r>
      <w:r w:rsidRPr="00353F5D">
        <w:rPr>
          <w:rFonts w:ascii="Bookman Old Style" w:hAnsi="Bookman Old Style"/>
          <w:spacing w:val="-16"/>
          <w:sz w:val="22"/>
          <w:szCs w:val="22"/>
        </w:rPr>
        <w:t xml:space="preserve"> </w:t>
      </w:r>
      <w:r w:rsidRPr="00353F5D">
        <w:rPr>
          <w:rFonts w:ascii="Bookman Old Style" w:hAnsi="Bookman Old Style"/>
          <w:sz w:val="22"/>
          <w:szCs w:val="22"/>
        </w:rPr>
        <w:t>la</w:t>
      </w:r>
      <w:r w:rsidRPr="00353F5D">
        <w:rPr>
          <w:rFonts w:ascii="Bookman Old Style" w:hAnsi="Bookman Old Style"/>
          <w:spacing w:val="-17"/>
          <w:sz w:val="22"/>
          <w:szCs w:val="22"/>
        </w:rPr>
        <w:t xml:space="preserve"> </w:t>
      </w:r>
      <w:r w:rsidRPr="00353F5D">
        <w:rPr>
          <w:rFonts w:ascii="Bookman Old Style" w:hAnsi="Bookman Old Style"/>
          <w:sz w:val="22"/>
          <w:szCs w:val="22"/>
        </w:rPr>
        <w:t>misma Corporación</w:t>
      </w:r>
      <w:r w:rsidRPr="00353F5D">
        <w:rPr>
          <w:rFonts w:ascii="Bookman Old Style" w:hAnsi="Bookman Old Style"/>
          <w:spacing w:val="-14"/>
          <w:sz w:val="22"/>
          <w:szCs w:val="22"/>
        </w:rPr>
        <w:t xml:space="preserve"> </w:t>
      </w:r>
      <w:r w:rsidRPr="00353F5D">
        <w:rPr>
          <w:rFonts w:ascii="Bookman Old Style" w:hAnsi="Bookman Old Style"/>
          <w:sz w:val="22"/>
          <w:szCs w:val="22"/>
        </w:rPr>
        <w:t>para</w:t>
      </w:r>
      <w:r w:rsidRPr="00353F5D">
        <w:rPr>
          <w:rFonts w:ascii="Bookman Old Style" w:hAnsi="Bookman Old Style"/>
          <w:spacing w:val="-13"/>
          <w:sz w:val="22"/>
          <w:szCs w:val="22"/>
        </w:rPr>
        <w:t xml:space="preserve"> </w:t>
      </w:r>
      <w:r w:rsidRPr="00353F5D">
        <w:rPr>
          <w:rFonts w:ascii="Bookman Old Style" w:hAnsi="Bookman Old Style"/>
          <w:sz w:val="22"/>
          <w:szCs w:val="22"/>
        </w:rPr>
        <w:t>los</w:t>
      </w:r>
      <w:r w:rsidRPr="00353F5D">
        <w:rPr>
          <w:rFonts w:ascii="Bookman Old Style" w:hAnsi="Bookman Old Style"/>
          <w:spacing w:val="-13"/>
          <w:sz w:val="22"/>
          <w:szCs w:val="22"/>
        </w:rPr>
        <w:t xml:space="preserve"> </w:t>
      </w:r>
      <w:r w:rsidRPr="00353F5D">
        <w:rPr>
          <w:rFonts w:ascii="Bookman Old Style" w:hAnsi="Bookman Old Style"/>
          <w:sz w:val="22"/>
          <w:szCs w:val="22"/>
        </w:rPr>
        <w:t>períodos</w:t>
      </w:r>
      <w:r w:rsidRPr="00353F5D">
        <w:rPr>
          <w:rFonts w:ascii="Bookman Old Style" w:hAnsi="Bookman Old Style"/>
          <w:spacing w:val="-15"/>
          <w:sz w:val="22"/>
          <w:szCs w:val="22"/>
        </w:rPr>
        <w:t xml:space="preserve"> </w:t>
      </w:r>
      <w:r w:rsidRPr="00353F5D">
        <w:rPr>
          <w:rFonts w:ascii="Bookman Old Style" w:hAnsi="Bookman Old Style"/>
          <w:sz w:val="22"/>
          <w:szCs w:val="22"/>
        </w:rPr>
        <w:t>individuales</w:t>
      </w:r>
      <w:r w:rsidRPr="00353F5D">
        <w:rPr>
          <w:rFonts w:ascii="Bookman Old Style" w:hAnsi="Bookman Old Style"/>
          <w:spacing w:val="-12"/>
          <w:sz w:val="22"/>
          <w:szCs w:val="22"/>
        </w:rPr>
        <w:t xml:space="preserve"> </w:t>
      </w:r>
      <w:r w:rsidRPr="00353F5D">
        <w:rPr>
          <w:rFonts w:ascii="Bookman Old Style" w:hAnsi="Bookman Old Style"/>
          <w:sz w:val="22"/>
          <w:szCs w:val="22"/>
        </w:rPr>
        <w:t>que</w:t>
      </w:r>
      <w:r w:rsidRPr="00353F5D">
        <w:rPr>
          <w:rFonts w:ascii="Bookman Old Style" w:hAnsi="Bookman Old Style"/>
          <w:spacing w:val="-13"/>
          <w:sz w:val="22"/>
          <w:szCs w:val="22"/>
        </w:rPr>
        <w:t xml:space="preserve"> </w:t>
      </w:r>
      <w:r w:rsidRPr="00353F5D">
        <w:rPr>
          <w:rFonts w:ascii="Bookman Old Style" w:hAnsi="Bookman Old Style"/>
          <w:sz w:val="22"/>
          <w:szCs w:val="22"/>
        </w:rPr>
        <w:t>determina</w:t>
      </w:r>
      <w:r w:rsidRPr="00353F5D">
        <w:rPr>
          <w:rFonts w:ascii="Bookman Old Style" w:hAnsi="Bookman Old Style"/>
          <w:spacing w:val="-13"/>
          <w:sz w:val="22"/>
          <w:szCs w:val="22"/>
        </w:rPr>
        <w:t xml:space="preserve"> </w:t>
      </w:r>
      <w:r w:rsidRPr="00353F5D">
        <w:rPr>
          <w:rFonts w:ascii="Bookman Old Style" w:hAnsi="Bookman Old Style"/>
          <w:sz w:val="22"/>
          <w:szCs w:val="22"/>
        </w:rPr>
        <w:t>la</w:t>
      </w:r>
      <w:r w:rsidRPr="00353F5D">
        <w:rPr>
          <w:rFonts w:ascii="Bookman Old Style" w:hAnsi="Bookman Old Style"/>
          <w:spacing w:val="-13"/>
          <w:sz w:val="22"/>
          <w:szCs w:val="22"/>
        </w:rPr>
        <w:t xml:space="preserve"> </w:t>
      </w:r>
      <w:r w:rsidRPr="00353F5D">
        <w:rPr>
          <w:rFonts w:ascii="Bookman Old Style" w:hAnsi="Bookman Old Style"/>
          <w:sz w:val="22"/>
          <w:szCs w:val="22"/>
        </w:rPr>
        <w:t>Constitución Política,</w:t>
      </w:r>
      <w:r w:rsidRPr="00353F5D">
        <w:rPr>
          <w:rFonts w:ascii="Bookman Old Style" w:hAnsi="Bookman Old Style"/>
          <w:spacing w:val="53"/>
          <w:sz w:val="22"/>
          <w:szCs w:val="22"/>
        </w:rPr>
        <w:t xml:space="preserve"> </w:t>
      </w:r>
      <w:r w:rsidRPr="00353F5D">
        <w:rPr>
          <w:rFonts w:ascii="Bookman Old Style" w:hAnsi="Bookman Old Style"/>
          <w:sz w:val="22"/>
          <w:szCs w:val="22"/>
        </w:rPr>
        <w:t>de</w:t>
      </w:r>
      <w:r w:rsidRPr="00353F5D">
        <w:rPr>
          <w:rFonts w:ascii="Bookman Old Style" w:hAnsi="Bookman Old Style"/>
          <w:spacing w:val="57"/>
          <w:sz w:val="22"/>
          <w:szCs w:val="22"/>
        </w:rPr>
        <w:t xml:space="preserve"> </w:t>
      </w:r>
      <w:r w:rsidRPr="00353F5D">
        <w:rPr>
          <w:rFonts w:ascii="Bookman Old Style" w:hAnsi="Bookman Old Style"/>
          <w:sz w:val="22"/>
          <w:szCs w:val="22"/>
        </w:rPr>
        <w:t>listas</w:t>
      </w:r>
      <w:r w:rsidRPr="00353F5D">
        <w:rPr>
          <w:rFonts w:ascii="Bookman Old Style" w:hAnsi="Bookman Old Style"/>
          <w:spacing w:val="57"/>
          <w:sz w:val="22"/>
          <w:szCs w:val="22"/>
        </w:rPr>
        <w:t xml:space="preserve"> </w:t>
      </w:r>
      <w:r w:rsidRPr="00353F5D">
        <w:rPr>
          <w:rFonts w:ascii="Bookman Old Style" w:hAnsi="Bookman Old Style"/>
          <w:sz w:val="22"/>
          <w:szCs w:val="22"/>
        </w:rPr>
        <w:t>superiores</w:t>
      </w:r>
      <w:r w:rsidRPr="00353F5D">
        <w:rPr>
          <w:rFonts w:ascii="Bookman Old Style" w:hAnsi="Bookman Old Style"/>
          <w:spacing w:val="57"/>
          <w:sz w:val="22"/>
          <w:szCs w:val="22"/>
        </w:rPr>
        <w:t xml:space="preserve"> </w:t>
      </w:r>
      <w:r w:rsidRPr="00353F5D">
        <w:rPr>
          <w:rFonts w:ascii="Bookman Old Style" w:hAnsi="Bookman Old Style"/>
          <w:sz w:val="22"/>
          <w:szCs w:val="22"/>
        </w:rPr>
        <w:t>a</w:t>
      </w:r>
      <w:r w:rsidRPr="00353F5D">
        <w:rPr>
          <w:rFonts w:ascii="Bookman Old Style" w:hAnsi="Bookman Old Style"/>
          <w:spacing w:val="57"/>
          <w:sz w:val="22"/>
          <w:szCs w:val="22"/>
        </w:rPr>
        <w:t xml:space="preserve"> </w:t>
      </w:r>
      <w:r w:rsidRPr="00353F5D">
        <w:rPr>
          <w:rFonts w:ascii="Bookman Old Style" w:hAnsi="Bookman Old Style"/>
          <w:sz w:val="22"/>
          <w:szCs w:val="22"/>
        </w:rPr>
        <w:t>cinco</w:t>
      </w:r>
      <w:r w:rsidRPr="00353F5D">
        <w:rPr>
          <w:rFonts w:ascii="Bookman Old Style" w:hAnsi="Bookman Old Style"/>
          <w:spacing w:val="56"/>
          <w:sz w:val="22"/>
          <w:szCs w:val="22"/>
        </w:rPr>
        <w:t xml:space="preserve"> </w:t>
      </w:r>
      <w:r w:rsidRPr="00353F5D">
        <w:rPr>
          <w:rFonts w:ascii="Bookman Old Style" w:hAnsi="Bookman Old Style"/>
          <w:sz w:val="22"/>
          <w:szCs w:val="22"/>
        </w:rPr>
        <w:t>(5)</w:t>
      </w:r>
      <w:r w:rsidRPr="00353F5D">
        <w:rPr>
          <w:rFonts w:ascii="Bookman Old Style" w:hAnsi="Bookman Old Style"/>
          <w:spacing w:val="56"/>
          <w:sz w:val="22"/>
          <w:szCs w:val="22"/>
        </w:rPr>
        <w:t xml:space="preserve"> </w:t>
      </w:r>
      <w:r w:rsidRPr="00353F5D">
        <w:rPr>
          <w:rFonts w:ascii="Bookman Old Style" w:hAnsi="Bookman Old Style"/>
          <w:sz w:val="22"/>
          <w:szCs w:val="22"/>
        </w:rPr>
        <w:t>candidatos,</w:t>
      </w:r>
      <w:r w:rsidRPr="00353F5D">
        <w:rPr>
          <w:rFonts w:ascii="Bookman Old Style" w:hAnsi="Bookman Old Style"/>
          <w:spacing w:val="55"/>
          <w:sz w:val="22"/>
          <w:szCs w:val="22"/>
        </w:rPr>
        <w:t xml:space="preserve"> </w:t>
      </w:r>
      <w:r w:rsidRPr="00353F5D">
        <w:rPr>
          <w:rFonts w:ascii="Bookman Old Style" w:hAnsi="Bookman Old Style"/>
          <w:sz w:val="22"/>
          <w:szCs w:val="22"/>
        </w:rPr>
        <w:lastRenderedPageBreak/>
        <w:t>que</w:t>
      </w:r>
      <w:r w:rsidRPr="00353F5D">
        <w:rPr>
          <w:rFonts w:ascii="Bookman Old Style" w:hAnsi="Bookman Old Style"/>
          <w:spacing w:val="57"/>
          <w:sz w:val="22"/>
          <w:szCs w:val="22"/>
        </w:rPr>
        <w:t xml:space="preserve"> </w:t>
      </w:r>
      <w:r w:rsidRPr="00353F5D">
        <w:rPr>
          <w:rFonts w:ascii="Bookman Old Style" w:hAnsi="Bookman Old Style"/>
          <w:sz w:val="22"/>
          <w:szCs w:val="22"/>
        </w:rPr>
        <w:t>reúnan</w:t>
      </w:r>
      <w:r w:rsidRPr="00353F5D">
        <w:rPr>
          <w:rFonts w:ascii="Bookman Old Style" w:hAnsi="Bookman Old Style"/>
          <w:spacing w:val="58"/>
          <w:sz w:val="22"/>
          <w:szCs w:val="22"/>
        </w:rPr>
        <w:t xml:space="preserve"> </w:t>
      </w:r>
      <w:r w:rsidRPr="00353F5D">
        <w:rPr>
          <w:rFonts w:ascii="Bookman Old Style" w:hAnsi="Bookman Old Style"/>
          <w:sz w:val="22"/>
          <w:szCs w:val="22"/>
        </w:rPr>
        <w:t>los</w:t>
      </w:r>
      <w:r w:rsidR="00AE338C">
        <w:rPr>
          <w:rFonts w:ascii="Bookman Old Style" w:hAnsi="Bookman Old Style"/>
          <w:sz w:val="22"/>
          <w:szCs w:val="22"/>
        </w:rPr>
        <w:t xml:space="preserve"> </w:t>
      </w:r>
      <w:r w:rsidRPr="00353F5D">
        <w:rPr>
          <w:rFonts w:ascii="Bookman Old Style" w:hAnsi="Bookman Old Style"/>
          <w:sz w:val="22"/>
          <w:szCs w:val="22"/>
        </w:rPr>
        <w:t>requisitos constitucionales, por cada vacante que se presente, enviadas por la Sala Administrativa del Consejo Superior de la Judicatura.</w:t>
      </w:r>
    </w:p>
    <w:p w14:paraId="33E77962" w14:textId="77777777" w:rsidR="002E429C" w:rsidRPr="00353F5D" w:rsidRDefault="002E429C" w:rsidP="00AE338C">
      <w:pPr>
        <w:pStyle w:val="BodyText"/>
        <w:ind w:left="851" w:right="838"/>
        <w:jc w:val="both"/>
        <w:rPr>
          <w:rFonts w:ascii="Bookman Old Style" w:hAnsi="Bookman Old Style"/>
          <w:sz w:val="22"/>
          <w:szCs w:val="22"/>
        </w:rPr>
      </w:pPr>
    </w:p>
    <w:p w14:paraId="52286244" w14:textId="77777777" w:rsidR="002E429C" w:rsidRPr="00353F5D" w:rsidRDefault="002E429C" w:rsidP="00AE338C">
      <w:pPr>
        <w:pStyle w:val="BodyText"/>
        <w:ind w:left="851" w:right="838"/>
        <w:jc w:val="both"/>
        <w:rPr>
          <w:rFonts w:ascii="Bookman Old Style" w:hAnsi="Bookman Old Style"/>
          <w:sz w:val="22"/>
          <w:szCs w:val="22"/>
        </w:rPr>
      </w:pPr>
      <w:r w:rsidRPr="00353F5D">
        <w:rPr>
          <w:rFonts w:ascii="Bookman Old Style" w:hAnsi="Bookman Old Style"/>
          <w:sz w:val="22"/>
          <w:szCs w:val="22"/>
        </w:rPr>
        <w:t>El Consejo de Estado ejerce sus funciones por medio de tres (3) Salas, integradas así: la Plena, por todos sus miembros; la de lo Contencioso Administrativo, por veintinueve (29) consejeros y la de Consulta y Servicio Civil, por los cuatro (4) consejeros restantes.</w:t>
      </w:r>
    </w:p>
    <w:p w14:paraId="724EB759" w14:textId="77777777" w:rsidR="002E429C" w:rsidRPr="00353F5D" w:rsidRDefault="002E429C" w:rsidP="002E429C">
      <w:pPr>
        <w:pStyle w:val="BodyText"/>
        <w:jc w:val="both"/>
        <w:rPr>
          <w:rFonts w:ascii="Bookman Old Style" w:hAnsi="Bookman Old Style"/>
          <w:sz w:val="22"/>
          <w:szCs w:val="22"/>
        </w:rPr>
      </w:pPr>
    </w:p>
    <w:p w14:paraId="50DCB9B5" w14:textId="77777777" w:rsidR="002E429C" w:rsidRPr="0036059E" w:rsidRDefault="002E429C" w:rsidP="002E429C">
      <w:pPr>
        <w:pStyle w:val="BodyText"/>
        <w:jc w:val="both"/>
        <w:rPr>
          <w:rFonts w:ascii="Bookman Old Style" w:hAnsi="Bookman Old Style"/>
          <w:sz w:val="22"/>
          <w:szCs w:val="22"/>
        </w:rPr>
      </w:pPr>
      <w:r w:rsidRPr="0036059E">
        <w:rPr>
          <w:rFonts w:ascii="Bookman Old Style" w:hAnsi="Bookman Old Style"/>
          <w:b/>
          <w:sz w:val="22"/>
          <w:szCs w:val="22"/>
        </w:rPr>
        <w:t xml:space="preserve">Artículo 21. </w:t>
      </w:r>
      <w:r w:rsidRPr="0036059E">
        <w:rPr>
          <w:rFonts w:ascii="Bookman Old Style" w:hAnsi="Bookman Old Style"/>
          <w:sz w:val="22"/>
          <w:szCs w:val="22"/>
        </w:rPr>
        <w:t>Modifíquese el artículo 36 de la Ley 270 de 1996, el cual quedará así:</w:t>
      </w:r>
    </w:p>
    <w:p w14:paraId="3ECD2FA4" w14:textId="77777777" w:rsidR="002E429C" w:rsidRPr="0036059E" w:rsidRDefault="002E429C" w:rsidP="002E429C">
      <w:pPr>
        <w:pStyle w:val="BodyText"/>
        <w:jc w:val="both"/>
        <w:rPr>
          <w:rFonts w:ascii="Bookman Old Style" w:hAnsi="Bookman Old Style"/>
          <w:sz w:val="22"/>
          <w:szCs w:val="22"/>
        </w:rPr>
      </w:pPr>
    </w:p>
    <w:p w14:paraId="60A98D14" w14:textId="77777777" w:rsidR="002E429C" w:rsidRPr="0036059E" w:rsidRDefault="002E429C" w:rsidP="00AE338C">
      <w:pPr>
        <w:pStyle w:val="BodyText"/>
        <w:ind w:left="851" w:right="838"/>
        <w:jc w:val="both"/>
        <w:rPr>
          <w:rFonts w:ascii="Bookman Old Style" w:hAnsi="Bookman Old Style"/>
          <w:sz w:val="22"/>
          <w:szCs w:val="22"/>
        </w:rPr>
      </w:pPr>
      <w:r w:rsidRPr="0036059E">
        <w:rPr>
          <w:rFonts w:ascii="Bookman Old Style" w:hAnsi="Bookman Old Style"/>
          <w:sz w:val="22"/>
          <w:szCs w:val="22"/>
        </w:rPr>
        <w:t xml:space="preserve">Artículo 36. De la Sala de lo Contencioso Administrativo. La Sala de </w:t>
      </w:r>
      <w:r w:rsidRPr="0036059E">
        <w:rPr>
          <w:rFonts w:ascii="Bookman Old Style" w:hAnsi="Bookman Old Style"/>
          <w:spacing w:val="-3"/>
          <w:sz w:val="22"/>
          <w:szCs w:val="22"/>
        </w:rPr>
        <w:t xml:space="preserve">lo </w:t>
      </w:r>
      <w:r w:rsidRPr="0036059E">
        <w:rPr>
          <w:rFonts w:ascii="Bookman Old Style" w:hAnsi="Bookman Old Style"/>
          <w:sz w:val="22"/>
          <w:szCs w:val="22"/>
        </w:rPr>
        <w:t>Contencioso Administrativo se dividirá en cinco (5) Secciones, cada una de las cuales ejercerá separadamente las funciones que de</w:t>
      </w:r>
      <w:r w:rsidRPr="0036059E">
        <w:rPr>
          <w:rFonts w:ascii="Bookman Old Style" w:hAnsi="Bookman Old Style"/>
          <w:spacing w:val="-41"/>
          <w:sz w:val="22"/>
          <w:szCs w:val="22"/>
        </w:rPr>
        <w:t xml:space="preserve"> </w:t>
      </w:r>
      <w:r w:rsidRPr="0036059E">
        <w:rPr>
          <w:rFonts w:ascii="Bookman Old Style" w:hAnsi="Bookman Old Style"/>
          <w:sz w:val="22"/>
          <w:szCs w:val="22"/>
        </w:rPr>
        <w:t>conformidad con su especialidad y cantidad de trabajo le asigne la Sala Plena del Consejo de Estado, de acuerdo con la ley y el reglamento interno de la Corporación y estarán integradas de la siguiente</w:t>
      </w:r>
      <w:r w:rsidRPr="0036059E">
        <w:rPr>
          <w:rFonts w:ascii="Bookman Old Style" w:hAnsi="Bookman Old Style"/>
          <w:spacing w:val="-6"/>
          <w:sz w:val="22"/>
          <w:szCs w:val="22"/>
        </w:rPr>
        <w:t xml:space="preserve"> </w:t>
      </w:r>
      <w:r w:rsidRPr="0036059E">
        <w:rPr>
          <w:rFonts w:ascii="Bookman Old Style" w:hAnsi="Bookman Old Style"/>
          <w:sz w:val="22"/>
          <w:szCs w:val="22"/>
        </w:rPr>
        <w:t>manera:</w:t>
      </w:r>
    </w:p>
    <w:p w14:paraId="639624AF" w14:textId="77777777" w:rsidR="002E429C" w:rsidRPr="0036059E" w:rsidRDefault="002E429C" w:rsidP="00AE338C">
      <w:pPr>
        <w:pStyle w:val="BodyText"/>
        <w:ind w:left="851" w:right="838"/>
        <w:jc w:val="both"/>
        <w:rPr>
          <w:rFonts w:ascii="Bookman Old Style" w:hAnsi="Bookman Old Style"/>
          <w:sz w:val="22"/>
          <w:szCs w:val="22"/>
        </w:rPr>
      </w:pPr>
    </w:p>
    <w:p w14:paraId="120A4769" w14:textId="79F3D31A" w:rsidR="002E429C" w:rsidRPr="0036059E" w:rsidRDefault="002E429C" w:rsidP="000E35D6">
      <w:pPr>
        <w:pStyle w:val="ListParagraph"/>
        <w:widowControl w:val="0"/>
        <w:numPr>
          <w:ilvl w:val="0"/>
          <w:numId w:val="34"/>
        </w:numPr>
        <w:tabs>
          <w:tab w:val="left" w:pos="669"/>
        </w:tabs>
        <w:autoSpaceDE w:val="0"/>
        <w:autoSpaceDN w:val="0"/>
        <w:ind w:left="1211" w:right="838"/>
        <w:contextualSpacing w:val="0"/>
        <w:jc w:val="both"/>
        <w:rPr>
          <w:rFonts w:ascii="Bookman Old Style" w:hAnsi="Bookman Old Style"/>
          <w:sz w:val="22"/>
          <w:szCs w:val="22"/>
        </w:rPr>
      </w:pPr>
      <w:r w:rsidRPr="0036059E">
        <w:rPr>
          <w:rFonts w:ascii="Bookman Old Style" w:hAnsi="Bookman Old Style"/>
          <w:sz w:val="22"/>
          <w:szCs w:val="22"/>
        </w:rPr>
        <w:t>La Sección Primera, se dividirá en dos (2) Subsecciones, cada una de las cuales estará integrada por tres (3) magistrados, y atenderá los asuntos agrarios</w:t>
      </w:r>
      <w:r w:rsidR="0036059E" w:rsidRPr="0036059E">
        <w:rPr>
          <w:rFonts w:ascii="Bookman Old Style" w:hAnsi="Bookman Old Style"/>
          <w:sz w:val="22"/>
          <w:szCs w:val="22"/>
        </w:rPr>
        <w:t>,</w:t>
      </w:r>
      <w:r w:rsidRPr="0036059E">
        <w:rPr>
          <w:rFonts w:ascii="Bookman Old Style" w:hAnsi="Bookman Old Style"/>
          <w:spacing w:val="-1"/>
          <w:sz w:val="22"/>
          <w:szCs w:val="22"/>
        </w:rPr>
        <w:t xml:space="preserve"> </w:t>
      </w:r>
      <w:r w:rsidRPr="0036059E">
        <w:rPr>
          <w:rFonts w:ascii="Bookman Old Style" w:hAnsi="Bookman Old Style"/>
          <w:sz w:val="22"/>
          <w:szCs w:val="22"/>
        </w:rPr>
        <w:t>rurales</w:t>
      </w:r>
      <w:r w:rsidR="0036059E" w:rsidRPr="0036059E">
        <w:rPr>
          <w:rFonts w:ascii="Bookman Old Style" w:hAnsi="Bookman Old Style"/>
          <w:sz w:val="22"/>
          <w:szCs w:val="22"/>
        </w:rPr>
        <w:t xml:space="preserve"> y ambientales</w:t>
      </w:r>
      <w:r w:rsidRPr="0036059E">
        <w:rPr>
          <w:rFonts w:ascii="Bookman Old Style" w:hAnsi="Bookman Old Style"/>
          <w:sz w:val="22"/>
          <w:szCs w:val="22"/>
        </w:rPr>
        <w:t>.</w:t>
      </w:r>
    </w:p>
    <w:p w14:paraId="2F6247F5" w14:textId="77777777" w:rsidR="002E429C" w:rsidRPr="0036059E" w:rsidRDefault="002E429C" w:rsidP="00AE338C">
      <w:pPr>
        <w:pStyle w:val="BodyText"/>
        <w:ind w:left="1211" w:right="838"/>
        <w:jc w:val="both"/>
        <w:rPr>
          <w:rFonts w:ascii="Bookman Old Style" w:hAnsi="Bookman Old Style"/>
          <w:sz w:val="22"/>
          <w:szCs w:val="22"/>
        </w:rPr>
      </w:pPr>
    </w:p>
    <w:p w14:paraId="686F6069" w14:textId="77777777" w:rsidR="002E429C" w:rsidRPr="0036059E" w:rsidRDefault="002E429C" w:rsidP="000E35D6">
      <w:pPr>
        <w:pStyle w:val="ListParagraph"/>
        <w:widowControl w:val="0"/>
        <w:numPr>
          <w:ilvl w:val="0"/>
          <w:numId w:val="34"/>
        </w:numPr>
        <w:tabs>
          <w:tab w:val="left" w:pos="669"/>
        </w:tabs>
        <w:autoSpaceDE w:val="0"/>
        <w:autoSpaceDN w:val="0"/>
        <w:ind w:left="1211" w:right="838"/>
        <w:contextualSpacing w:val="0"/>
        <w:jc w:val="both"/>
        <w:rPr>
          <w:rFonts w:ascii="Bookman Old Style" w:hAnsi="Bookman Old Style"/>
          <w:sz w:val="22"/>
          <w:szCs w:val="22"/>
        </w:rPr>
      </w:pPr>
      <w:r w:rsidRPr="0036059E">
        <w:rPr>
          <w:rFonts w:ascii="Bookman Old Style" w:hAnsi="Bookman Old Style"/>
          <w:sz w:val="22"/>
          <w:szCs w:val="22"/>
        </w:rPr>
        <w:t>La Sección Segunda se dividirá en dos (2) Subsecciones, cada una de las cuales estará integrada por tres (3)</w:t>
      </w:r>
      <w:r w:rsidRPr="0036059E">
        <w:rPr>
          <w:rFonts w:ascii="Bookman Old Style" w:hAnsi="Bookman Old Style"/>
          <w:spacing w:val="-1"/>
          <w:sz w:val="22"/>
          <w:szCs w:val="22"/>
        </w:rPr>
        <w:t xml:space="preserve"> </w:t>
      </w:r>
      <w:r w:rsidRPr="0036059E">
        <w:rPr>
          <w:rFonts w:ascii="Bookman Old Style" w:hAnsi="Bookman Old Style"/>
          <w:sz w:val="22"/>
          <w:szCs w:val="22"/>
        </w:rPr>
        <w:t>Magistrados.</w:t>
      </w:r>
    </w:p>
    <w:p w14:paraId="13D29741" w14:textId="77777777" w:rsidR="002E429C" w:rsidRPr="0036059E" w:rsidRDefault="002E429C" w:rsidP="00AE338C">
      <w:pPr>
        <w:pStyle w:val="BodyText"/>
        <w:ind w:left="1211" w:right="838"/>
        <w:jc w:val="both"/>
        <w:rPr>
          <w:rFonts w:ascii="Bookman Old Style" w:hAnsi="Bookman Old Style"/>
          <w:sz w:val="22"/>
          <w:szCs w:val="22"/>
        </w:rPr>
      </w:pPr>
    </w:p>
    <w:p w14:paraId="11015CCD" w14:textId="77777777" w:rsidR="002E429C" w:rsidRPr="0036059E" w:rsidRDefault="002E429C" w:rsidP="000E35D6">
      <w:pPr>
        <w:pStyle w:val="ListParagraph"/>
        <w:widowControl w:val="0"/>
        <w:numPr>
          <w:ilvl w:val="0"/>
          <w:numId w:val="34"/>
        </w:numPr>
        <w:tabs>
          <w:tab w:val="left" w:pos="669"/>
        </w:tabs>
        <w:autoSpaceDE w:val="0"/>
        <w:autoSpaceDN w:val="0"/>
        <w:ind w:left="1211" w:right="838"/>
        <w:contextualSpacing w:val="0"/>
        <w:jc w:val="both"/>
        <w:rPr>
          <w:rFonts w:ascii="Bookman Old Style" w:hAnsi="Bookman Old Style"/>
          <w:sz w:val="22"/>
          <w:szCs w:val="22"/>
        </w:rPr>
      </w:pPr>
      <w:r w:rsidRPr="0036059E">
        <w:rPr>
          <w:rFonts w:ascii="Bookman Old Style" w:hAnsi="Bookman Old Style"/>
          <w:sz w:val="22"/>
          <w:szCs w:val="22"/>
        </w:rPr>
        <w:t>La</w:t>
      </w:r>
      <w:r w:rsidRPr="0036059E">
        <w:rPr>
          <w:rFonts w:ascii="Bookman Old Style" w:hAnsi="Bookman Old Style"/>
          <w:spacing w:val="-7"/>
          <w:sz w:val="22"/>
          <w:szCs w:val="22"/>
        </w:rPr>
        <w:t xml:space="preserve"> </w:t>
      </w:r>
      <w:r w:rsidRPr="0036059E">
        <w:rPr>
          <w:rFonts w:ascii="Bookman Old Style" w:hAnsi="Bookman Old Style"/>
          <w:sz w:val="22"/>
          <w:szCs w:val="22"/>
        </w:rPr>
        <w:t>Sección</w:t>
      </w:r>
      <w:r w:rsidRPr="0036059E">
        <w:rPr>
          <w:rFonts w:ascii="Bookman Old Style" w:hAnsi="Bookman Old Style"/>
          <w:spacing w:val="-7"/>
          <w:sz w:val="22"/>
          <w:szCs w:val="22"/>
        </w:rPr>
        <w:t xml:space="preserve"> </w:t>
      </w:r>
      <w:r w:rsidRPr="0036059E">
        <w:rPr>
          <w:rFonts w:ascii="Bookman Old Style" w:hAnsi="Bookman Old Style"/>
          <w:sz w:val="22"/>
          <w:szCs w:val="22"/>
        </w:rPr>
        <w:t>Tercera</w:t>
      </w:r>
      <w:r w:rsidRPr="0036059E">
        <w:rPr>
          <w:rFonts w:ascii="Bookman Old Style" w:hAnsi="Bookman Old Style"/>
          <w:spacing w:val="-7"/>
          <w:sz w:val="22"/>
          <w:szCs w:val="22"/>
        </w:rPr>
        <w:t xml:space="preserve"> </w:t>
      </w:r>
      <w:r w:rsidRPr="0036059E">
        <w:rPr>
          <w:rFonts w:ascii="Bookman Old Style" w:hAnsi="Bookman Old Style"/>
          <w:sz w:val="22"/>
          <w:szCs w:val="22"/>
        </w:rPr>
        <w:t>se</w:t>
      </w:r>
      <w:r w:rsidRPr="0036059E">
        <w:rPr>
          <w:rFonts w:ascii="Bookman Old Style" w:hAnsi="Bookman Old Style"/>
          <w:spacing w:val="-10"/>
          <w:sz w:val="22"/>
          <w:szCs w:val="22"/>
        </w:rPr>
        <w:t xml:space="preserve"> </w:t>
      </w:r>
      <w:r w:rsidRPr="0036059E">
        <w:rPr>
          <w:rFonts w:ascii="Bookman Old Style" w:hAnsi="Bookman Old Style"/>
          <w:sz w:val="22"/>
          <w:szCs w:val="22"/>
        </w:rPr>
        <w:t>dividirá</w:t>
      </w:r>
      <w:r w:rsidRPr="0036059E">
        <w:rPr>
          <w:rFonts w:ascii="Bookman Old Style" w:hAnsi="Bookman Old Style"/>
          <w:spacing w:val="-7"/>
          <w:sz w:val="22"/>
          <w:szCs w:val="22"/>
        </w:rPr>
        <w:t xml:space="preserve"> </w:t>
      </w:r>
      <w:r w:rsidRPr="0036059E">
        <w:rPr>
          <w:rFonts w:ascii="Bookman Old Style" w:hAnsi="Bookman Old Style"/>
          <w:sz w:val="22"/>
          <w:szCs w:val="22"/>
        </w:rPr>
        <w:t>en</w:t>
      </w:r>
      <w:r w:rsidRPr="0036059E">
        <w:rPr>
          <w:rFonts w:ascii="Bookman Old Style" w:hAnsi="Bookman Old Style"/>
          <w:spacing w:val="-7"/>
          <w:sz w:val="22"/>
          <w:szCs w:val="22"/>
        </w:rPr>
        <w:t xml:space="preserve"> </w:t>
      </w:r>
      <w:r w:rsidRPr="0036059E">
        <w:rPr>
          <w:rFonts w:ascii="Bookman Old Style" w:hAnsi="Bookman Old Style"/>
          <w:sz w:val="22"/>
          <w:szCs w:val="22"/>
        </w:rPr>
        <w:t>tres</w:t>
      </w:r>
      <w:r w:rsidRPr="0036059E">
        <w:rPr>
          <w:rFonts w:ascii="Bookman Old Style" w:hAnsi="Bookman Old Style"/>
          <w:spacing w:val="-8"/>
          <w:sz w:val="22"/>
          <w:szCs w:val="22"/>
        </w:rPr>
        <w:t xml:space="preserve"> </w:t>
      </w:r>
      <w:r w:rsidRPr="0036059E">
        <w:rPr>
          <w:rFonts w:ascii="Bookman Old Style" w:hAnsi="Bookman Old Style"/>
          <w:sz w:val="22"/>
          <w:szCs w:val="22"/>
        </w:rPr>
        <w:t>(3)</w:t>
      </w:r>
      <w:r w:rsidRPr="0036059E">
        <w:rPr>
          <w:rFonts w:ascii="Bookman Old Style" w:hAnsi="Bookman Old Style"/>
          <w:spacing w:val="-8"/>
          <w:sz w:val="22"/>
          <w:szCs w:val="22"/>
        </w:rPr>
        <w:t xml:space="preserve"> </w:t>
      </w:r>
      <w:r w:rsidRPr="0036059E">
        <w:rPr>
          <w:rFonts w:ascii="Bookman Old Style" w:hAnsi="Bookman Old Style"/>
          <w:sz w:val="22"/>
          <w:szCs w:val="22"/>
        </w:rPr>
        <w:t>Subsecciones,</w:t>
      </w:r>
      <w:r w:rsidRPr="0036059E">
        <w:rPr>
          <w:rFonts w:ascii="Bookman Old Style" w:hAnsi="Bookman Old Style"/>
          <w:spacing w:val="-6"/>
          <w:sz w:val="22"/>
          <w:szCs w:val="22"/>
        </w:rPr>
        <w:t xml:space="preserve"> </w:t>
      </w:r>
      <w:r w:rsidRPr="0036059E">
        <w:rPr>
          <w:rFonts w:ascii="Bookman Old Style" w:hAnsi="Bookman Old Style"/>
          <w:sz w:val="22"/>
          <w:szCs w:val="22"/>
        </w:rPr>
        <w:t>cada</w:t>
      </w:r>
      <w:r w:rsidRPr="0036059E">
        <w:rPr>
          <w:rFonts w:ascii="Bookman Old Style" w:hAnsi="Bookman Old Style"/>
          <w:spacing w:val="-9"/>
          <w:sz w:val="22"/>
          <w:szCs w:val="22"/>
        </w:rPr>
        <w:t xml:space="preserve"> </w:t>
      </w:r>
      <w:r w:rsidRPr="0036059E">
        <w:rPr>
          <w:rFonts w:ascii="Bookman Old Style" w:hAnsi="Bookman Old Style"/>
          <w:sz w:val="22"/>
          <w:szCs w:val="22"/>
        </w:rPr>
        <w:t>una</w:t>
      </w:r>
      <w:r w:rsidRPr="0036059E">
        <w:rPr>
          <w:rFonts w:ascii="Bookman Old Style" w:hAnsi="Bookman Old Style"/>
          <w:spacing w:val="-6"/>
          <w:sz w:val="22"/>
          <w:szCs w:val="22"/>
        </w:rPr>
        <w:t xml:space="preserve"> </w:t>
      </w:r>
      <w:r w:rsidRPr="0036059E">
        <w:rPr>
          <w:rFonts w:ascii="Bookman Old Style" w:hAnsi="Bookman Old Style"/>
          <w:sz w:val="22"/>
          <w:szCs w:val="22"/>
        </w:rPr>
        <w:t>de</w:t>
      </w:r>
      <w:r w:rsidRPr="0036059E">
        <w:rPr>
          <w:rFonts w:ascii="Bookman Old Style" w:hAnsi="Bookman Old Style"/>
          <w:spacing w:val="-7"/>
          <w:sz w:val="22"/>
          <w:szCs w:val="22"/>
        </w:rPr>
        <w:t xml:space="preserve"> </w:t>
      </w:r>
      <w:r w:rsidRPr="0036059E">
        <w:rPr>
          <w:rFonts w:ascii="Bookman Old Style" w:hAnsi="Bookman Old Style"/>
          <w:sz w:val="22"/>
          <w:szCs w:val="22"/>
        </w:rPr>
        <w:t>las cuales estará integrada por tres (3)</w:t>
      </w:r>
      <w:r w:rsidRPr="0036059E">
        <w:rPr>
          <w:rFonts w:ascii="Bookman Old Style" w:hAnsi="Bookman Old Style"/>
          <w:spacing w:val="-1"/>
          <w:sz w:val="22"/>
          <w:szCs w:val="22"/>
        </w:rPr>
        <w:t xml:space="preserve"> </w:t>
      </w:r>
      <w:r w:rsidRPr="0036059E">
        <w:rPr>
          <w:rFonts w:ascii="Bookman Old Style" w:hAnsi="Bookman Old Style"/>
          <w:sz w:val="22"/>
          <w:szCs w:val="22"/>
        </w:rPr>
        <w:t>magistrados.</w:t>
      </w:r>
    </w:p>
    <w:p w14:paraId="7C51E32F" w14:textId="77777777" w:rsidR="002E429C" w:rsidRPr="0036059E" w:rsidRDefault="002E429C" w:rsidP="00AE338C">
      <w:pPr>
        <w:pStyle w:val="BodyText"/>
        <w:ind w:left="1211" w:right="838"/>
        <w:jc w:val="both"/>
        <w:rPr>
          <w:rFonts w:ascii="Bookman Old Style" w:hAnsi="Bookman Old Style"/>
          <w:sz w:val="22"/>
          <w:szCs w:val="22"/>
        </w:rPr>
      </w:pPr>
    </w:p>
    <w:p w14:paraId="6C85838C" w14:textId="77777777" w:rsidR="002E429C" w:rsidRPr="0036059E" w:rsidRDefault="002E429C" w:rsidP="000E35D6">
      <w:pPr>
        <w:pStyle w:val="ListParagraph"/>
        <w:widowControl w:val="0"/>
        <w:numPr>
          <w:ilvl w:val="0"/>
          <w:numId w:val="34"/>
        </w:numPr>
        <w:tabs>
          <w:tab w:val="left" w:pos="669"/>
        </w:tabs>
        <w:autoSpaceDE w:val="0"/>
        <w:autoSpaceDN w:val="0"/>
        <w:ind w:left="1211" w:right="838" w:hanging="361"/>
        <w:contextualSpacing w:val="0"/>
        <w:jc w:val="both"/>
        <w:rPr>
          <w:rFonts w:ascii="Bookman Old Style" w:hAnsi="Bookman Old Style"/>
          <w:sz w:val="22"/>
          <w:szCs w:val="22"/>
        </w:rPr>
      </w:pPr>
      <w:r w:rsidRPr="0036059E">
        <w:rPr>
          <w:rFonts w:ascii="Bookman Old Style" w:hAnsi="Bookman Old Style"/>
          <w:sz w:val="22"/>
          <w:szCs w:val="22"/>
        </w:rPr>
        <w:t>La Sección Cuarta, por cuatro (4)</w:t>
      </w:r>
      <w:r w:rsidRPr="0036059E">
        <w:rPr>
          <w:rFonts w:ascii="Bookman Old Style" w:hAnsi="Bookman Old Style"/>
          <w:spacing w:val="-17"/>
          <w:sz w:val="22"/>
          <w:szCs w:val="22"/>
        </w:rPr>
        <w:t xml:space="preserve"> </w:t>
      </w:r>
      <w:r w:rsidRPr="0036059E">
        <w:rPr>
          <w:rFonts w:ascii="Bookman Old Style" w:hAnsi="Bookman Old Style"/>
          <w:sz w:val="22"/>
          <w:szCs w:val="22"/>
        </w:rPr>
        <w:t>magistrados,</w:t>
      </w:r>
    </w:p>
    <w:p w14:paraId="59148D44" w14:textId="77777777" w:rsidR="002E429C" w:rsidRPr="0036059E" w:rsidRDefault="002E429C" w:rsidP="00AE338C">
      <w:pPr>
        <w:pStyle w:val="BodyText"/>
        <w:ind w:left="1211" w:right="838"/>
        <w:jc w:val="both"/>
        <w:rPr>
          <w:rFonts w:ascii="Bookman Old Style" w:hAnsi="Bookman Old Style"/>
          <w:sz w:val="22"/>
          <w:szCs w:val="22"/>
        </w:rPr>
      </w:pPr>
    </w:p>
    <w:p w14:paraId="047C49D7" w14:textId="77777777" w:rsidR="002E429C" w:rsidRPr="0036059E" w:rsidRDefault="002E429C" w:rsidP="000E35D6">
      <w:pPr>
        <w:pStyle w:val="ListParagraph"/>
        <w:widowControl w:val="0"/>
        <w:numPr>
          <w:ilvl w:val="0"/>
          <w:numId w:val="34"/>
        </w:numPr>
        <w:tabs>
          <w:tab w:val="left" w:pos="669"/>
        </w:tabs>
        <w:autoSpaceDE w:val="0"/>
        <w:autoSpaceDN w:val="0"/>
        <w:ind w:left="1211" w:right="838" w:hanging="361"/>
        <w:contextualSpacing w:val="0"/>
        <w:jc w:val="both"/>
        <w:rPr>
          <w:rFonts w:ascii="Bookman Old Style" w:hAnsi="Bookman Old Style"/>
          <w:sz w:val="22"/>
          <w:szCs w:val="22"/>
        </w:rPr>
      </w:pPr>
      <w:r w:rsidRPr="0036059E">
        <w:rPr>
          <w:rFonts w:ascii="Bookman Old Style" w:hAnsi="Bookman Old Style"/>
          <w:sz w:val="22"/>
          <w:szCs w:val="22"/>
        </w:rPr>
        <w:t>La Sección Quinta, por cuatro (4)</w:t>
      </w:r>
      <w:r w:rsidRPr="0036059E">
        <w:rPr>
          <w:rFonts w:ascii="Bookman Old Style" w:hAnsi="Bookman Old Style"/>
          <w:spacing w:val="-17"/>
          <w:sz w:val="22"/>
          <w:szCs w:val="22"/>
        </w:rPr>
        <w:t xml:space="preserve"> </w:t>
      </w:r>
      <w:r w:rsidRPr="0036059E">
        <w:rPr>
          <w:rFonts w:ascii="Bookman Old Style" w:hAnsi="Bookman Old Style"/>
          <w:sz w:val="22"/>
          <w:szCs w:val="22"/>
        </w:rPr>
        <w:t>magistrados.</w:t>
      </w:r>
    </w:p>
    <w:p w14:paraId="2F29724E" w14:textId="77777777" w:rsidR="002E429C" w:rsidRPr="0036059E" w:rsidRDefault="002E429C" w:rsidP="00AE338C">
      <w:pPr>
        <w:pStyle w:val="BodyText"/>
        <w:ind w:left="1211" w:right="838"/>
        <w:jc w:val="both"/>
        <w:rPr>
          <w:rFonts w:ascii="Bookman Old Style" w:hAnsi="Bookman Old Style"/>
          <w:sz w:val="22"/>
          <w:szCs w:val="22"/>
        </w:rPr>
      </w:pPr>
    </w:p>
    <w:p w14:paraId="6412F2D3" w14:textId="77777777" w:rsidR="002E429C" w:rsidRPr="0036059E" w:rsidRDefault="002E429C" w:rsidP="00AE338C">
      <w:pPr>
        <w:pStyle w:val="BodyText"/>
        <w:ind w:left="1211" w:right="838"/>
        <w:jc w:val="both"/>
        <w:rPr>
          <w:rFonts w:ascii="Bookman Old Style" w:hAnsi="Bookman Old Style"/>
          <w:sz w:val="22"/>
          <w:szCs w:val="22"/>
        </w:rPr>
      </w:pPr>
      <w:r w:rsidRPr="0036059E">
        <w:rPr>
          <w:rFonts w:ascii="Bookman Old Style" w:hAnsi="Bookman Old Style"/>
          <w:sz w:val="22"/>
          <w:szCs w:val="22"/>
        </w:rPr>
        <w:t>Sin perjuicio de las específicas competencias que atribuya la ley, el reglamento de la Corporación determinará y asignará los asuntos y las materias cuyo conocimiento corresponda a cada Sección y a las respectivas Subsecciones.</w:t>
      </w:r>
    </w:p>
    <w:p w14:paraId="45FA7659" w14:textId="77777777" w:rsidR="002E429C" w:rsidRPr="0036059E" w:rsidRDefault="002E429C" w:rsidP="00AE338C">
      <w:pPr>
        <w:pStyle w:val="BodyText"/>
        <w:ind w:left="1211" w:right="838"/>
        <w:jc w:val="both"/>
        <w:rPr>
          <w:rFonts w:ascii="Bookman Old Style" w:hAnsi="Bookman Old Style"/>
          <w:sz w:val="22"/>
          <w:szCs w:val="22"/>
        </w:rPr>
      </w:pPr>
    </w:p>
    <w:p w14:paraId="349B0B2D" w14:textId="77777777" w:rsidR="002E429C" w:rsidRPr="0036059E" w:rsidRDefault="002E429C" w:rsidP="00AE338C">
      <w:pPr>
        <w:pStyle w:val="BodyText"/>
        <w:ind w:left="1211" w:right="838"/>
        <w:jc w:val="both"/>
        <w:rPr>
          <w:rFonts w:ascii="Bookman Old Style" w:hAnsi="Bookman Old Style"/>
          <w:sz w:val="22"/>
          <w:szCs w:val="22"/>
        </w:rPr>
      </w:pPr>
      <w:r w:rsidRPr="0036059E">
        <w:rPr>
          <w:rFonts w:ascii="Bookman Old Style" w:hAnsi="Bookman Old Style"/>
          <w:sz w:val="22"/>
          <w:szCs w:val="22"/>
        </w:rPr>
        <w:t>En todo caso, la acción de pérdida de investidura de congresistas será de competencia de la sala plena de lo contencioso administrativo.</w:t>
      </w:r>
    </w:p>
    <w:p w14:paraId="3B0884D4" w14:textId="77777777" w:rsidR="002E429C" w:rsidRPr="000668E4" w:rsidRDefault="002E429C" w:rsidP="002E429C">
      <w:pPr>
        <w:pStyle w:val="BodyText"/>
        <w:jc w:val="both"/>
        <w:rPr>
          <w:rFonts w:ascii="Bookman Old Style" w:hAnsi="Bookman Old Style"/>
          <w:sz w:val="22"/>
          <w:szCs w:val="22"/>
          <w:highlight w:val="green"/>
        </w:rPr>
      </w:pPr>
    </w:p>
    <w:p w14:paraId="50DC9DCB" w14:textId="77777777" w:rsidR="002E429C" w:rsidRPr="0036059E" w:rsidRDefault="002E429C" w:rsidP="002E429C">
      <w:pPr>
        <w:pStyle w:val="BodyText"/>
        <w:jc w:val="both"/>
        <w:rPr>
          <w:rFonts w:ascii="Bookman Old Style" w:hAnsi="Bookman Old Style"/>
          <w:sz w:val="22"/>
          <w:szCs w:val="22"/>
        </w:rPr>
      </w:pPr>
      <w:r w:rsidRPr="0036059E">
        <w:rPr>
          <w:rFonts w:ascii="Bookman Old Style" w:hAnsi="Bookman Old Style"/>
          <w:b/>
          <w:sz w:val="22"/>
          <w:szCs w:val="22"/>
        </w:rPr>
        <w:t xml:space="preserve">Artículo 22. </w:t>
      </w:r>
      <w:r w:rsidRPr="0036059E">
        <w:rPr>
          <w:rFonts w:ascii="Bookman Old Style" w:hAnsi="Bookman Old Style"/>
          <w:sz w:val="22"/>
          <w:szCs w:val="22"/>
        </w:rPr>
        <w:t>Modifíquese el parágrafo del artículo 37 de la Ley 270 de 1996, el cual quedará así:</w:t>
      </w:r>
    </w:p>
    <w:p w14:paraId="3A9E5A59" w14:textId="77777777" w:rsidR="002E429C" w:rsidRPr="0036059E" w:rsidRDefault="002E429C" w:rsidP="002E429C">
      <w:pPr>
        <w:pStyle w:val="BodyText"/>
        <w:jc w:val="both"/>
        <w:rPr>
          <w:rFonts w:ascii="Bookman Old Style" w:hAnsi="Bookman Old Style"/>
          <w:sz w:val="22"/>
          <w:szCs w:val="22"/>
        </w:rPr>
      </w:pPr>
    </w:p>
    <w:p w14:paraId="6B94E62A" w14:textId="271491A9" w:rsidR="002E429C" w:rsidRPr="00353F5D" w:rsidRDefault="002E429C" w:rsidP="00AE338C">
      <w:pPr>
        <w:pStyle w:val="BodyText"/>
        <w:tabs>
          <w:tab w:val="left" w:pos="2016"/>
          <w:tab w:val="left" w:pos="2634"/>
          <w:tab w:val="left" w:pos="3860"/>
          <w:tab w:val="left" w:pos="4357"/>
          <w:tab w:val="left" w:pos="5944"/>
          <w:tab w:val="left" w:pos="6721"/>
          <w:tab w:val="left" w:pos="7252"/>
        </w:tabs>
        <w:ind w:hanging="1"/>
        <w:jc w:val="both"/>
        <w:rPr>
          <w:rFonts w:ascii="Bookman Old Style" w:hAnsi="Bookman Old Style"/>
          <w:sz w:val="22"/>
          <w:szCs w:val="22"/>
        </w:rPr>
      </w:pPr>
      <w:r w:rsidRPr="0036059E">
        <w:rPr>
          <w:rFonts w:ascii="Bookman Old Style" w:hAnsi="Bookman Old Style"/>
          <w:sz w:val="22"/>
          <w:szCs w:val="22"/>
        </w:rPr>
        <w:t>Parágrafo.</w:t>
      </w:r>
      <w:r w:rsidR="00AE338C" w:rsidRPr="0036059E">
        <w:rPr>
          <w:rFonts w:ascii="Bookman Old Style" w:hAnsi="Bookman Old Style"/>
          <w:sz w:val="22"/>
          <w:szCs w:val="22"/>
        </w:rPr>
        <w:t xml:space="preserve"> </w:t>
      </w:r>
      <w:r w:rsidRPr="0036059E">
        <w:rPr>
          <w:rFonts w:ascii="Bookman Old Style" w:hAnsi="Bookman Old Style"/>
          <w:sz w:val="22"/>
          <w:szCs w:val="22"/>
        </w:rPr>
        <w:t>Los</w:t>
      </w:r>
      <w:r w:rsidR="00AE338C" w:rsidRPr="0036059E">
        <w:rPr>
          <w:rFonts w:ascii="Bookman Old Style" w:hAnsi="Bookman Old Style"/>
          <w:sz w:val="22"/>
          <w:szCs w:val="22"/>
        </w:rPr>
        <w:t xml:space="preserve"> </w:t>
      </w:r>
      <w:r w:rsidRPr="0036059E">
        <w:rPr>
          <w:rFonts w:ascii="Bookman Old Style" w:hAnsi="Bookman Old Style"/>
          <w:sz w:val="22"/>
          <w:szCs w:val="22"/>
        </w:rPr>
        <w:t>conflictos</w:t>
      </w:r>
      <w:r w:rsidR="001164DE" w:rsidRPr="0036059E">
        <w:rPr>
          <w:rFonts w:ascii="Bookman Old Style" w:hAnsi="Bookman Old Style"/>
          <w:sz w:val="22"/>
          <w:szCs w:val="22"/>
        </w:rPr>
        <w:t xml:space="preserve"> </w:t>
      </w:r>
      <w:r w:rsidRPr="0036059E">
        <w:rPr>
          <w:rFonts w:ascii="Bookman Old Style" w:hAnsi="Bookman Old Style"/>
          <w:sz w:val="22"/>
          <w:szCs w:val="22"/>
        </w:rPr>
        <w:t>de</w:t>
      </w:r>
      <w:r w:rsidR="001164DE" w:rsidRPr="0036059E">
        <w:rPr>
          <w:rFonts w:ascii="Bookman Old Style" w:hAnsi="Bookman Old Style"/>
          <w:sz w:val="22"/>
          <w:szCs w:val="22"/>
        </w:rPr>
        <w:t xml:space="preserve"> </w:t>
      </w:r>
      <w:r w:rsidRPr="0036059E">
        <w:rPr>
          <w:rFonts w:ascii="Bookman Old Style" w:hAnsi="Bookman Old Style"/>
          <w:sz w:val="22"/>
          <w:szCs w:val="22"/>
        </w:rPr>
        <w:t>competencia</w:t>
      </w:r>
      <w:r w:rsidR="001164DE" w:rsidRPr="0036059E">
        <w:rPr>
          <w:rFonts w:ascii="Bookman Old Style" w:hAnsi="Bookman Old Style"/>
          <w:sz w:val="22"/>
          <w:szCs w:val="22"/>
        </w:rPr>
        <w:t xml:space="preserve"> </w:t>
      </w:r>
      <w:r w:rsidRPr="0036059E">
        <w:rPr>
          <w:rFonts w:ascii="Bookman Old Style" w:hAnsi="Bookman Old Style"/>
          <w:sz w:val="22"/>
          <w:szCs w:val="22"/>
        </w:rPr>
        <w:t>entre</w:t>
      </w:r>
      <w:r w:rsidR="001164DE" w:rsidRPr="0036059E">
        <w:rPr>
          <w:rFonts w:ascii="Bookman Old Style" w:hAnsi="Bookman Old Style"/>
          <w:sz w:val="22"/>
          <w:szCs w:val="22"/>
        </w:rPr>
        <w:t xml:space="preserve"> </w:t>
      </w:r>
      <w:r w:rsidRPr="0036059E">
        <w:rPr>
          <w:rFonts w:ascii="Bookman Old Style" w:hAnsi="Bookman Old Style"/>
          <w:sz w:val="22"/>
          <w:szCs w:val="22"/>
        </w:rPr>
        <w:t>los</w:t>
      </w:r>
      <w:r w:rsidR="001164DE" w:rsidRPr="0036059E">
        <w:rPr>
          <w:rFonts w:ascii="Bookman Old Style" w:hAnsi="Bookman Old Style"/>
          <w:sz w:val="22"/>
          <w:szCs w:val="22"/>
        </w:rPr>
        <w:t xml:space="preserve"> </w:t>
      </w:r>
      <w:r w:rsidRPr="0036059E">
        <w:rPr>
          <w:rFonts w:ascii="Bookman Old Style" w:hAnsi="Bookman Old Style"/>
          <w:spacing w:val="-3"/>
          <w:sz w:val="22"/>
          <w:szCs w:val="22"/>
        </w:rPr>
        <w:t>Tribunales</w:t>
      </w:r>
      <w:r w:rsidR="00AE338C" w:rsidRPr="0036059E">
        <w:rPr>
          <w:rFonts w:ascii="Bookman Old Style" w:hAnsi="Bookman Old Style"/>
          <w:spacing w:val="-3"/>
          <w:sz w:val="22"/>
          <w:szCs w:val="22"/>
        </w:rPr>
        <w:t xml:space="preserve"> </w:t>
      </w:r>
      <w:r w:rsidRPr="0036059E">
        <w:rPr>
          <w:rFonts w:ascii="Bookman Old Style" w:hAnsi="Bookman Old Style"/>
          <w:sz w:val="22"/>
          <w:szCs w:val="22"/>
        </w:rPr>
        <w:t>Administrativos, entre Secciones de distintos Tribunales</w:t>
      </w:r>
      <w:r w:rsidRPr="0036059E">
        <w:rPr>
          <w:rFonts w:ascii="Bookman Old Style" w:hAnsi="Bookman Old Style"/>
          <w:spacing w:val="-23"/>
          <w:sz w:val="22"/>
          <w:szCs w:val="22"/>
        </w:rPr>
        <w:t xml:space="preserve"> </w:t>
      </w:r>
      <w:r w:rsidRPr="0036059E">
        <w:rPr>
          <w:rFonts w:ascii="Bookman Old Style" w:hAnsi="Bookman Old Style"/>
          <w:sz w:val="22"/>
          <w:szCs w:val="22"/>
        </w:rPr>
        <w:t>Administrativos,</w:t>
      </w:r>
      <w:r w:rsidR="00AE338C" w:rsidRPr="0036059E">
        <w:rPr>
          <w:rFonts w:ascii="Bookman Old Style" w:hAnsi="Bookman Old Style"/>
          <w:sz w:val="22"/>
          <w:szCs w:val="22"/>
        </w:rPr>
        <w:t xml:space="preserve"> </w:t>
      </w:r>
      <w:r w:rsidRPr="0036059E">
        <w:rPr>
          <w:rFonts w:ascii="Bookman Old Style" w:hAnsi="Bookman Old Style"/>
          <w:sz w:val="22"/>
          <w:szCs w:val="22"/>
        </w:rPr>
        <w:t>entre los Tribunales y Jueces de la Jurisdicción Contencioso- Administrativa pertenecientes a distintos distritos judiciales administrativos</w:t>
      </w:r>
      <w:r w:rsidRPr="0036059E">
        <w:rPr>
          <w:rFonts w:ascii="Bookman Old Style" w:hAnsi="Bookman Old Style"/>
          <w:b/>
          <w:sz w:val="22"/>
          <w:szCs w:val="22"/>
        </w:rPr>
        <w:t xml:space="preserve">, </w:t>
      </w:r>
      <w:r w:rsidRPr="0036059E">
        <w:rPr>
          <w:rFonts w:ascii="Bookman Old Style" w:hAnsi="Bookman Old Style"/>
          <w:sz w:val="22"/>
          <w:szCs w:val="22"/>
        </w:rPr>
        <w:t xml:space="preserve">serán resueltos por las respectivas Secciones o </w:t>
      </w:r>
      <w:r w:rsidRPr="0036059E">
        <w:rPr>
          <w:rFonts w:ascii="Bookman Old Style" w:hAnsi="Bookman Old Style"/>
          <w:sz w:val="22"/>
          <w:szCs w:val="22"/>
        </w:rPr>
        <w:lastRenderedPageBreak/>
        <w:t>Subsecciones del Consejo de Estado, de acuerdo con su especialidad. Los conflictos entre juzgados administrativos de un mismo circuito, o entre éstos y/o juzgados agrarios</w:t>
      </w:r>
      <w:r w:rsidR="0036059E" w:rsidRPr="0036059E">
        <w:rPr>
          <w:rFonts w:ascii="Bookman Old Style" w:hAnsi="Bookman Old Style"/>
          <w:sz w:val="22"/>
          <w:szCs w:val="22"/>
        </w:rPr>
        <w:t>,</w:t>
      </w:r>
      <w:r w:rsidRPr="0036059E">
        <w:rPr>
          <w:rFonts w:ascii="Bookman Old Style" w:hAnsi="Bookman Old Style"/>
          <w:sz w:val="22"/>
          <w:szCs w:val="22"/>
        </w:rPr>
        <w:t xml:space="preserve"> rurales</w:t>
      </w:r>
      <w:r w:rsidR="0036059E" w:rsidRPr="0036059E">
        <w:rPr>
          <w:rFonts w:ascii="Bookman Old Style" w:hAnsi="Bookman Old Style"/>
          <w:sz w:val="22"/>
          <w:szCs w:val="22"/>
        </w:rPr>
        <w:t xml:space="preserve"> y ambientales</w:t>
      </w:r>
      <w:r w:rsidRPr="0036059E">
        <w:rPr>
          <w:rFonts w:ascii="Bookman Old Style" w:hAnsi="Bookman Old Style"/>
          <w:sz w:val="22"/>
          <w:szCs w:val="22"/>
        </w:rPr>
        <w:t xml:space="preserve"> administrativos de un mismo circuito o entre secciones de un mismo Tribunal Administrativo serán decididos por el correspondiente Tribunal en pleno.</w:t>
      </w:r>
    </w:p>
    <w:p w14:paraId="4A4EC621" w14:textId="77777777" w:rsidR="002E429C" w:rsidRPr="00353F5D" w:rsidRDefault="002E429C" w:rsidP="002E429C">
      <w:pPr>
        <w:pStyle w:val="BodyText"/>
        <w:jc w:val="both"/>
        <w:rPr>
          <w:rFonts w:ascii="Bookman Old Style" w:hAnsi="Bookman Old Style"/>
          <w:sz w:val="22"/>
          <w:szCs w:val="22"/>
        </w:rPr>
      </w:pPr>
    </w:p>
    <w:p w14:paraId="4B13B6FB" w14:textId="77777777" w:rsidR="002E429C" w:rsidRPr="00353F5D" w:rsidRDefault="002E429C" w:rsidP="002E429C">
      <w:pPr>
        <w:pStyle w:val="BodyText"/>
        <w:tabs>
          <w:tab w:val="left" w:pos="1731"/>
        </w:tabs>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2"/>
          <w:sz w:val="22"/>
          <w:szCs w:val="22"/>
        </w:rPr>
        <w:t xml:space="preserve"> </w:t>
      </w:r>
      <w:r w:rsidRPr="00353F5D">
        <w:rPr>
          <w:rFonts w:ascii="Bookman Old Style" w:hAnsi="Bookman Old Style"/>
          <w:b/>
          <w:sz w:val="22"/>
          <w:szCs w:val="22"/>
        </w:rPr>
        <w:t>23.</w:t>
      </w:r>
      <w:r w:rsidRPr="00353F5D">
        <w:rPr>
          <w:rFonts w:ascii="Bookman Old Style" w:hAnsi="Bookman Old Style"/>
          <w:b/>
          <w:sz w:val="22"/>
          <w:szCs w:val="22"/>
        </w:rPr>
        <w:tab/>
      </w:r>
      <w:r w:rsidRPr="00353F5D">
        <w:rPr>
          <w:rFonts w:ascii="Bookman Old Style" w:hAnsi="Bookman Old Style"/>
          <w:sz w:val="22"/>
          <w:szCs w:val="22"/>
        </w:rPr>
        <w:t>Modifíquese el artículo 42 de la Ley 270 de 1996, el cual quedará</w:t>
      </w:r>
      <w:r w:rsidRPr="00353F5D">
        <w:rPr>
          <w:rFonts w:ascii="Bookman Old Style" w:hAnsi="Bookman Old Style"/>
          <w:spacing w:val="-2"/>
          <w:sz w:val="22"/>
          <w:szCs w:val="22"/>
        </w:rPr>
        <w:t xml:space="preserve"> </w:t>
      </w:r>
      <w:r w:rsidRPr="00353F5D">
        <w:rPr>
          <w:rFonts w:ascii="Bookman Old Style" w:hAnsi="Bookman Old Style"/>
          <w:sz w:val="22"/>
          <w:szCs w:val="22"/>
        </w:rPr>
        <w:t>así:</w:t>
      </w:r>
    </w:p>
    <w:p w14:paraId="4E5F909A" w14:textId="77777777" w:rsidR="002E429C" w:rsidRPr="00353F5D" w:rsidRDefault="002E429C" w:rsidP="002E429C">
      <w:pPr>
        <w:pStyle w:val="BodyText"/>
        <w:jc w:val="both"/>
        <w:rPr>
          <w:rFonts w:ascii="Bookman Old Style" w:hAnsi="Bookman Old Style"/>
          <w:sz w:val="22"/>
          <w:szCs w:val="22"/>
        </w:rPr>
      </w:pPr>
    </w:p>
    <w:p w14:paraId="433B407B" w14:textId="6DF856CC" w:rsidR="002E429C" w:rsidRPr="00353F5D" w:rsidRDefault="002E429C" w:rsidP="001164DE">
      <w:pPr>
        <w:pStyle w:val="BodyText"/>
        <w:ind w:left="851" w:right="838"/>
        <w:jc w:val="both"/>
        <w:rPr>
          <w:rFonts w:ascii="Bookman Old Style" w:hAnsi="Bookman Old Style"/>
          <w:sz w:val="22"/>
          <w:szCs w:val="22"/>
        </w:rPr>
      </w:pPr>
      <w:r w:rsidRPr="00353F5D">
        <w:rPr>
          <w:rFonts w:ascii="Bookman Old Style" w:hAnsi="Bookman Old Style"/>
          <w:b/>
          <w:sz w:val="22"/>
          <w:szCs w:val="22"/>
        </w:rPr>
        <w:t>Artículo 42. Régimen</w:t>
      </w:r>
      <w:r w:rsidRPr="00353F5D">
        <w:rPr>
          <w:rFonts w:ascii="Bookman Old Style" w:hAnsi="Bookman Old Style"/>
          <w:b/>
          <w:i/>
          <w:sz w:val="22"/>
          <w:szCs w:val="22"/>
        </w:rPr>
        <w:t xml:space="preserve">. </w:t>
      </w:r>
      <w:r w:rsidRPr="00353F5D">
        <w:rPr>
          <w:rFonts w:ascii="Bookman Old Style" w:hAnsi="Bookman Old Style"/>
          <w:sz w:val="22"/>
          <w:szCs w:val="22"/>
        </w:rPr>
        <w:t>Los Juzgados Administrativos y los Juzgados Agrarios</w:t>
      </w:r>
      <w:r w:rsidR="00FC005C">
        <w:rPr>
          <w:rFonts w:ascii="Bookman Old Style" w:hAnsi="Bookman Old Style"/>
          <w:sz w:val="22"/>
          <w:szCs w:val="22"/>
        </w:rPr>
        <w:t xml:space="preserve">, </w:t>
      </w:r>
      <w:r w:rsidRPr="00353F5D">
        <w:rPr>
          <w:rFonts w:ascii="Bookman Old Style" w:hAnsi="Bookman Old Style"/>
          <w:sz w:val="22"/>
          <w:szCs w:val="22"/>
        </w:rPr>
        <w:t>Rurales</w:t>
      </w:r>
      <w:r w:rsidR="00FC005C">
        <w:rPr>
          <w:rFonts w:ascii="Bookman Old Style" w:hAnsi="Bookman Old Style"/>
          <w:sz w:val="22"/>
          <w:szCs w:val="22"/>
        </w:rPr>
        <w:t xml:space="preserve"> y Ambientales</w:t>
      </w:r>
      <w:r w:rsidRPr="00353F5D">
        <w:rPr>
          <w:rFonts w:ascii="Bookman Old Style" w:hAnsi="Bookman Old Style"/>
          <w:sz w:val="22"/>
          <w:szCs w:val="22"/>
        </w:rPr>
        <w:t xml:space="preserve"> Administrativos que de conformidad con las necesidades de la administración de justicia determine el Consejo Superior de la Judicatura para el cumplimiento de las funciones que prevea</w:t>
      </w:r>
      <w:r w:rsidRPr="00353F5D">
        <w:rPr>
          <w:rFonts w:ascii="Bookman Old Style" w:hAnsi="Bookman Old Style"/>
          <w:spacing w:val="-16"/>
          <w:sz w:val="22"/>
          <w:szCs w:val="22"/>
        </w:rPr>
        <w:t xml:space="preserve"> </w:t>
      </w:r>
      <w:r w:rsidRPr="00353F5D">
        <w:rPr>
          <w:rFonts w:ascii="Bookman Old Style" w:hAnsi="Bookman Old Style"/>
          <w:sz w:val="22"/>
          <w:szCs w:val="22"/>
        </w:rPr>
        <w:t>la</w:t>
      </w:r>
      <w:r w:rsidRPr="00353F5D">
        <w:rPr>
          <w:rFonts w:ascii="Bookman Old Style" w:hAnsi="Bookman Old Style"/>
          <w:spacing w:val="-15"/>
          <w:sz w:val="22"/>
          <w:szCs w:val="22"/>
        </w:rPr>
        <w:t xml:space="preserve"> </w:t>
      </w:r>
      <w:r w:rsidRPr="00353F5D">
        <w:rPr>
          <w:rFonts w:ascii="Bookman Old Style" w:hAnsi="Bookman Old Style"/>
          <w:sz w:val="22"/>
          <w:szCs w:val="22"/>
        </w:rPr>
        <w:t>ley</w:t>
      </w:r>
      <w:r w:rsidRPr="00353F5D">
        <w:rPr>
          <w:rFonts w:ascii="Bookman Old Style" w:hAnsi="Bookman Old Style"/>
          <w:spacing w:val="-20"/>
          <w:sz w:val="22"/>
          <w:szCs w:val="22"/>
        </w:rPr>
        <w:t xml:space="preserve"> </w:t>
      </w:r>
      <w:r w:rsidRPr="00353F5D">
        <w:rPr>
          <w:rFonts w:ascii="Bookman Old Style" w:hAnsi="Bookman Old Style"/>
          <w:sz w:val="22"/>
          <w:szCs w:val="22"/>
        </w:rPr>
        <w:t>procesal</w:t>
      </w:r>
      <w:r w:rsidRPr="00353F5D">
        <w:rPr>
          <w:rFonts w:ascii="Bookman Old Style" w:hAnsi="Bookman Old Style"/>
          <w:spacing w:val="-20"/>
          <w:sz w:val="22"/>
          <w:szCs w:val="22"/>
        </w:rPr>
        <w:t xml:space="preserve"> </w:t>
      </w:r>
      <w:r w:rsidRPr="00353F5D">
        <w:rPr>
          <w:rFonts w:ascii="Bookman Old Style" w:hAnsi="Bookman Old Style"/>
          <w:sz w:val="22"/>
          <w:szCs w:val="22"/>
        </w:rPr>
        <w:t>en</w:t>
      </w:r>
      <w:r w:rsidRPr="00353F5D">
        <w:rPr>
          <w:rFonts w:ascii="Bookman Old Style" w:hAnsi="Bookman Old Style"/>
          <w:spacing w:val="-15"/>
          <w:sz w:val="22"/>
          <w:szCs w:val="22"/>
        </w:rPr>
        <w:t xml:space="preserve"> </w:t>
      </w:r>
      <w:r w:rsidRPr="00353F5D">
        <w:rPr>
          <w:rFonts w:ascii="Bookman Old Style" w:hAnsi="Bookman Old Style"/>
          <w:sz w:val="22"/>
          <w:szCs w:val="22"/>
        </w:rPr>
        <w:t>cada</w:t>
      </w:r>
      <w:r w:rsidRPr="00353F5D">
        <w:rPr>
          <w:rFonts w:ascii="Bookman Old Style" w:hAnsi="Bookman Old Style"/>
          <w:spacing w:val="-18"/>
          <w:sz w:val="22"/>
          <w:szCs w:val="22"/>
        </w:rPr>
        <w:t xml:space="preserve"> </w:t>
      </w:r>
      <w:r w:rsidRPr="00353F5D">
        <w:rPr>
          <w:rFonts w:ascii="Bookman Old Style" w:hAnsi="Bookman Old Style"/>
          <w:sz w:val="22"/>
          <w:szCs w:val="22"/>
        </w:rPr>
        <w:t>circuito</w:t>
      </w:r>
      <w:r w:rsidRPr="00353F5D">
        <w:rPr>
          <w:rFonts w:ascii="Bookman Old Style" w:hAnsi="Bookman Old Style"/>
          <w:spacing w:val="-18"/>
          <w:sz w:val="22"/>
          <w:szCs w:val="22"/>
        </w:rPr>
        <w:t xml:space="preserve"> </w:t>
      </w:r>
      <w:r w:rsidRPr="00353F5D">
        <w:rPr>
          <w:rFonts w:ascii="Bookman Old Style" w:hAnsi="Bookman Old Style"/>
          <w:sz w:val="22"/>
          <w:szCs w:val="22"/>
        </w:rPr>
        <w:t>o</w:t>
      </w:r>
      <w:r w:rsidRPr="00353F5D">
        <w:rPr>
          <w:rFonts w:ascii="Bookman Old Style" w:hAnsi="Bookman Old Style"/>
          <w:spacing w:val="-18"/>
          <w:sz w:val="22"/>
          <w:szCs w:val="22"/>
        </w:rPr>
        <w:t xml:space="preserve"> </w:t>
      </w:r>
      <w:r w:rsidRPr="00353F5D">
        <w:rPr>
          <w:rFonts w:ascii="Bookman Old Style" w:hAnsi="Bookman Old Style"/>
          <w:sz w:val="22"/>
          <w:szCs w:val="22"/>
        </w:rPr>
        <w:t>municipio,</w:t>
      </w:r>
      <w:r w:rsidRPr="00353F5D">
        <w:rPr>
          <w:rFonts w:ascii="Bookman Old Style" w:hAnsi="Bookman Old Style"/>
          <w:spacing w:val="-16"/>
          <w:sz w:val="22"/>
          <w:szCs w:val="22"/>
        </w:rPr>
        <w:t xml:space="preserve"> </w:t>
      </w:r>
      <w:r w:rsidRPr="00353F5D">
        <w:rPr>
          <w:rFonts w:ascii="Bookman Old Style" w:hAnsi="Bookman Old Style"/>
          <w:sz w:val="22"/>
          <w:szCs w:val="22"/>
        </w:rPr>
        <w:t>integran</w:t>
      </w:r>
      <w:r w:rsidRPr="00353F5D">
        <w:rPr>
          <w:rFonts w:ascii="Bookman Old Style" w:hAnsi="Bookman Old Style"/>
          <w:spacing w:val="-15"/>
          <w:sz w:val="22"/>
          <w:szCs w:val="22"/>
        </w:rPr>
        <w:t xml:space="preserve"> </w:t>
      </w:r>
      <w:r w:rsidRPr="00353F5D">
        <w:rPr>
          <w:rFonts w:ascii="Bookman Old Style" w:hAnsi="Bookman Old Style"/>
          <w:sz w:val="22"/>
          <w:szCs w:val="22"/>
        </w:rPr>
        <w:t>la</w:t>
      </w:r>
      <w:r w:rsidRPr="00353F5D">
        <w:rPr>
          <w:rFonts w:ascii="Bookman Old Style" w:hAnsi="Bookman Old Style"/>
          <w:spacing w:val="-19"/>
          <w:sz w:val="22"/>
          <w:szCs w:val="22"/>
        </w:rPr>
        <w:t xml:space="preserve"> </w:t>
      </w:r>
      <w:r w:rsidRPr="00353F5D">
        <w:rPr>
          <w:rFonts w:ascii="Bookman Old Style" w:hAnsi="Bookman Old Style"/>
          <w:sz w:val="22"/>
          <w:szCs w:val="22"/>
        </w:rPr>
        <w:t xml:space="preserve">jurisdicción contenciosa administrativa. Sus características, denominación y número serán establecidos por esa misma Corporación, de conformidad con </w:t>
      </w:r>
      <w:r w:rsidRPr="00353F5D">
        <w:rPr>
          <w:rFonts w:ascii="Bookman Old Style" w:hAnsi="Bookman Old Style"/>
          <w:spacing w:val="-3"/>
          <w:sz w:val="22"/>
          <w:szCs w:val="22"/>
        </w:rPr>
        <w:t xml:space="preserve">lo </w:t>
      </w:r>
      <w:r w:rsidRPr="00353F5D">
        <w:rPr>
          <w:rFonts w:ascii="Bookman Old Style" w:hAnsi="Bookman Old Style"/>
          <w:sz w:val="22"/>
          <w:szCs w:val="22"/>
        </w:rPr>
        <w:t>establecido en la presente</w:t>
      </w:r>
      <w:r w:rsidRPr="00353F5D">
        <w:rPr>
          <w:rFonts w:ascii="Bookman Old Style" w:hAnsi="Bookman Old Style"/>
          <w:spacing w:val="-1"/>
          <w:sz w:val="22"/>
          <w:szCs w:val="22"/>
        </w:rPr>
        <w:t xml:space="preserve"> </w:t>
      </w:r>
      <w:r w:rsidRPr="00353F5D">
        <w:rPr>
          <w:rFonts w:ascii="Bookman Old Style" w:hAnsi="Bookman Old Style"/>
          <w:sz w:val="22"/>
          <w:szCs w:val="22"/>
        </w:rPr>
        <w:t>Ley.</w:t>
      </w:r>
    </w:p>
    <w:p w14:paraId="53259509" w14:textId="77777777" w:rsidR="002E429C" w:rsidRPr="00353F5D" w:rsidRDefault="002E429C" w:rsidP="001164DE">
      <w:pPr>
        <w:pStyle w:val="BodyText"/>
        <w:ind w:left="851" w:right="838"/>
        <w:jc w:val="both"/>
        <w:rPr>
          <w:rFonts w:ascii="Bookman Old Style" w:hAnsi="Bookman Old Style"/>
          <w:sz w:val="22"/>
          <w:szCs w:val="22"/>
        </w:rPr>
      </w:pPr>
    </w:p>
    <w:p w14:paraId="4DF2CCCA" w14:textId="3CA304FB" w:rsidR="00FC005C" w:rsidRDefault="00FC005C" w:rsidP="00FC005C">
      <w:pPr>
        <w:pStyle w:val="BodyText"/>
        <w:ind w:left="851" w:right="838"/>
        <w:jc w:val="both"/>
        <w:rPr>
          <w:rFonts w:ascii="Bookman Old Style" w:hAnsi="Bookman Old Style"/>
          <w:sz w:val="22"/>
          <w:szCs w:val="22"/>
        </w:rPr>
      </w:pPr>
      <w:r w:rsidRPr="00FC005C">
        <w:rPr>
          <w:rFonts w:ascii="Bookman Old Style" w:hAnsi="Bookman Old Style"/>
          <w:sz w:val="22"/>
          <w:szCs w:val="22"/>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5502EC85" w14:textId="6C389443" w:rsidR="00FC005C" w:rsidRDefault="00FC005C" w:rsidP="00FC005C">
      <w:pPr>
        <w:pStyle w:val="BodyText"/>
        <w:ind w:left="851" w:right="838"/>
        <w:jc w:val="both"/>
        <w:rPr>
          <w:rFonts w:ascii="Bookman Old Style" w:hAnsi="Bookman Old Style"/>
          <w:sz w:val="22"/>
          <w:szCs w:val="22"/>
        </w:rPr>
      </w:pPr>
    </w:p>
    <w:p w14:paraId="06C0C6DA" w14:textId="77777777" w:rsidR="00FC005C" w:rsidRPr="00FC005C" w:rsidRDefault="00FC005C" w:rsidP="00FC005C">
      <w:pPr>
        <w:pStyle w:val="BodyText"/>
        <w:ind w:left="851" w:right="838"/>
        <w:jc w:val="both"/>
        <w:rPr>
          <w:rFonts w:ascii="Bookman Old Style" w:hAnsi="Bookman Old Style"/>
          <w:sz w:val="22"/>
          <w:szCs w:val="22"/>
        </w:rPr>
      </w:pPr>
      <w:r w:rsidRPr="00FC005C">
        <w:rPr>
          <w:rFonts w:ascii="Bookman Old Style" w:hAnsi="Bookman Old Style"/>
          <w:sz w:val="22"/>
          <w:szCs w:val="22"/>
        </w:rPr>
        <w:t>El Consejo Superior de la Judicatura creará los Juzgados agrarios, rurales y ambientales Administrativos que de conformidad con las necesidades de la administración de justicia determine.</w:t>
      </w:r>
    </w:p>
    <w:p w14:paraId="2C994BD9" w14:textId="77777777" w:rsidR="00FC005C" w:rsidRPr="00607BE3" w:rsidRDefault="00FC005C" w:rsidP="00FC005C">
      <w:pPr>
        <w:jc w:val="both"/>
        <w:rPr>
          <w:b/>
          <w:bCs/>
          <w:u w:val="single"/>
        </w:rPr>
      </w:pPr>
    </w:p>
    <w:p w14:paraId="0FFF9595" w14:textId="77777777" w:rsidR="00FC005C" w:rsidRPr="00FC005C" w:rsidRDefault="00FC005C" w:rsidP="00FC005C">
      <w:pPr>
        <w:pStyle w:val="BodyText"/>
        <w:ind w:left="851" w:right="838"/>
        <w:jc w:val="both"/>
        <w:rPr>
          <w:rFonts w:ascii="Bookman Old Style" w:hAnsi="Bookman Old Style"/>
          <w:sz w:val="22"/>
          <w:szCs w:val="22"/>
        </w:rPr>
      </w:pPr>
      <w:r w:rsidRPr="00FC005C">
        <w:rPr>
          <w:rFonts w:ascii="Bookman Old Style" w:hAnsi="Bookman Old Style"/>
          <w:sz w:val="22"/>
          <w:szCs w:val="22"/>
        </w:rPr>
        <w:t xml:space="preserve">De igual manera, el Consejo Superior de la Judicatura, para el cumplimiento de las funciones que prevea la ley procesal en cada circuito o municipio, determinará las características, denominación y número, de conformidad con lo establecido en la ley; y, deberá asegurar la adecuada cobertura y capacidad en el territorio, con énfasis en los municipios definidos en el Decreto Ley 893 de 2017 por el cual se crean los programas de desarrollo con enfoque territorial -PDET-,  así como en las zonas priorizadas para la implementación del Acuerdo Final para la terminación del conflicto y la construcción de una paz estable y duradera, sin perjuicio de la ampliación progresiva de la cobertura en todo el territorio nacional. </w:t>
      </w:r>
    </w:p>
    <w:p w14:paraId="5B1A2F1F" w14:textId="77777777" w:rsidR="00FC005C" w:rsidRPr="00FC005C" w:rsidRDefault="00FC005C" w:rsidP="00FC005C">
      <w:pPr>
        <w:pStyle w:val="BodyText"/>
        <w:ind w:left="851" w:right="838"/>
        <w:jc w:val="both"/>
        <w:rPr>
          <w:rFonts w:ascii="Bookman Old Style" w:hAnsi="Bookman Old Style"/>
          <w:sz w:val="22"/>
          <w:szCs w:val="22"/>
        </w:rPr>
      </w:pPr>
    </w:p>
    <w:p w14:paraId="168EA8BB" w14:textId="77777777" w:rsidR="00FC005C" w:rsidRPr="00FC005C" w:rsidRDefault="00FC005C" w:rsidP="00FC005C">
      <w:pPr>
        <w:pStyle w:val="BodyText"/>
        <w:ind w:left="851" w:right="838"/>
        <w:jc w:val="both"/>
        <w:rPr>
          <w:rFonts w:ascii="Bookman Old Style" w:hAnsi="Bookman Old Style"/>
          <w:sz w:val="22"/>
          <w:szCs w:val="22"/>
        </w:rPr>
      </w:pPr>
      <w:r w:rsidRPr="00FC005C">
        <w:rPr>
          <w:rFonts w:ascii="Bookman Old Style" w:hAnsi="Bookman Old Style"/>
          <w:b/>
          <w:sz w:val="22"/>
          <w:szCs w:val="22"/>
        </w:rPr>
        <w:t>Parágrafo 1.</w:t>
      </w:r>
      <w:r w:rsidRPr="00FC005C">
        <w:rPr>
          <w:rFonts w:ascii="Bookman Old Style" w:hAnsi="Bookman Old Style"/>
          <w:sz w:val="22"/>
          <w:szCs w:val="22"/>
        </w:rPr>
        <w:t xml:space="preserve"> Para la provisión de los cargos de juez de los Juzgados agrarios, rurales y ambientales y de magistrados de las Salas agrarias, rurales y ambientales de los Tribunales Administrativos,  el Consejo Superior de la Judicatura dispondrá de la realización de un concurso público, en el cual se deberá valorar el conocimiento de la normativa en materia agraria, rural, ambiental, de servicios públicos, de recursos naturales renovables y no renovables, de ordenamiento territorial, de derecho administrativo, de derecho público y de </w:t>
      </w:r>
      <w:r w:rsidRPr="00FC005C">
        <w:rPr>
          <w:rFonts w:ascii="Bookman Old Style" w:hAnsi="Bookman Old Style"/>
          <w:sz w:val="22"/>
          <w:szCs w:val="22"/>
        </w:rPr>
        <w:lastRenderedPageBreak/>
        <w:t>derecho constitucional, en las disposiciones relativas a la Reforma Rural Integral, las normas que desarrollan el proceso judicial agrario y ambiental y el Acuerdo Final para la terminación del conflicto y la construcción de una paz estable y duradera.</w:t>
      </w:r>
    </w:p>
    <w:p w14:paraId="79EBDA0F" w14:textId="77777777" w:rsidR="00FC005C" w:rsidRPr="00FC005C" w:rsidRDefault="00FC005C" w:rsidP="00FC005C">
      <w:pPr>
        <w:pStyle w:val="BodyText"/>
        <w:ind w:left="851" w:right="838"/>
        <w:jc w:val="both"/>
        <w:rPr>
          <w:rFonts w:ascii="Bookman Old Style" w:hAnsi="Bookman Old Style"/>
          <w:sz w:val="22"/>
          <w:szCs w:val="22"/>
        </w:rPr>
      </w:pPr>
    </w:p>
    <w:p w14:paraId="68196044" w14:textId="77777777" w:rsidR="00FC005C" w:rsidRPr="00FC005C" w:rsidRDefault="00FC005C" w:rsidP="00FC005C">
      <w:pPr>
        <w:pStyle w:val="BodyText"/>
        <w:ind w:left="851" w:right="838"/>
        <w:jc w:val="both"/>
        <w:rPr>
          <w:rFonts w:ascii="Bookman Old Style" w:hAnsi="Bookman Old Style"/>
          <w:sz w:val="22"/>
          <w:szCs w:val="22"/>
        </w:rPr>
      </w:pPr>
      <w:r w:rsidRPr="00FC005C">
        <w:rPr>
          <w:rFonts w:ascii="Bookman Old Style" w:hAnsi="Bookman Old Style"/>
          <w:b/>
          <w:sz w:val="22"/>
          <w:szCs w:val="22"/>
        </w:rPr>
        <w:t>Parágrafo 2.</w:t>
      </w:r>
      <w:r w:rsidRPr="00FC005C">
        <w:rPr>
          <w:rFonts w:ascii="Bookman Old Style" w:hAnsi="Bookman Old Style"/>
          <w:sz w:val="22"/>
          <w:szCs w:val="22"/>
        </w:rPr>
        <w:t xml:space="preserve"> Para efectos de lograr la cobertura de las zonas priorizadas para la implementación del Acuerdo Final de Paz, la provisión de los cargos de juez y de magistrados agrarios, rurales y ambientales en estos despachos podrá realizarse en provisionalidad, hasta tanto se surta el respectivo concurso y se provea el cargo en propiedad, de acuerdo con las listas respectivas. No obstante, para ejercer los cargos de juez y magistrado agrario, rural y ambiental en provisionalidad,  deberán tomar y aprobar, con dedicación exclusiva, el curso de capacitación en:  la normativa agraria, rural, ambiental y sectorial, así como el contenido del Acuerdo Final para la terminación del conflicto,  las normas que desarrolle este tema y esta ley, de acuerdo con el plan que para tal fin diseñe la Escuela Judicial Rodrigo Lara Bonilla, cuyo diseño deberá efectuarse dentro de los seis (6) meses siguientes a la expedición de esta Ley.</w:t>
      </w:r>
    </w:p>
    <w:p w14:paraId="308F036B" w14:textId="77777777" w:rsidR="00FC005C" w:rsidRPr="00FC005C" w:rsidRDefault="00FC005C" w:rsidP="00FC005C">
      <w:pPr>
        <w:pStyle w:val="BodyText"/>
        <w:ind w:left="851" w:right="838"/>
        <w:jc w:val="both"/>
        <w:rPr>
          <w:rFonts w:ascii="Bookman Old Style" w:hAnsi="Bookman Old Style"/>
          <w:sz w:val="22"/>
          <w:szCs w:val="22"/>
        </w:rPr>
      </w:pPr>
    </w:p>
    <w:p w14:paraId="7982FD3B" w14:textId="77777777" w:rsidR="00FC005C" w:rsidRPr="00FC005C" w:rsidRDefault="00FC005C" w:rsidP="00FC005C">
      <w:pPr>
        <w:pStyle w:val="BodyText"/>
        <w:ind w:left="851" w:right="838"/>
        <w:jc w:val="both"/>
        <w:rPr>
          <w:rFonts w:ascii="Bookman Old Style" w:hAnsi="Bookman Old Style"/>
          <w:sz w:val="22"/>
          <w:szCs w:val="22"/>
        </w:rPr>
      </w:pPr>
      <w:r w:rsidRPr="00FC005C">
        <w:rPr>
          <w:rFonts w:ascii="Bookman Old Style" w:hAnsi="Bookman Old Style"/>
          <w:sz w:val="22"/>
          <w:szCs w:val="22"/>
        </w:rPr>
        <w:t xml:space="preserve">La Escuela Judicial Rodrigo Lara Bonilla, para el diseño del curso, deberá tener en cuenta un componente de profundización sectorial (minería, hidrocarburos, energía, servicios públicos, ordenamiento territorial, ambiental y tierras). </w:t>
      </w:r>
    </w:p>
    <w:p w14:paraId="3139A6B6" w14:textId="77777777" w:rsidR="00FC005C" w:rsidRPr="00607BE3" w:rsidRDefault="00FC005C" w:rsidP="00FC005C">
      <w:pPr>
        <w:jc w:val="both"/>
        <w:rPr>
          <w:b/>
          <w:bCs/>
          <w:u w:val="single"/>
        </w:rPr>
      </w:pPr>
    </w:p>
    <w:p w14:paraId="519CC866" w14:textId="0C5AA715" w:rsidR="00FC005C" w:rsidRPr="00FC005C" w:rsidRDefault="00FC005C" w:rsidP="00FC005C">
      <w:pPr>
        <w:pStyle w:val="BodyText"/>
        <w:ind w:left="851" w:right="838"/>
        <w:jc w:val="both"/>
        <w:rPr>
          <w:rFonts w:ascii="Bookman Old Style" w:hAnsi="Bookman Old Style"/>
          <w:sz w:val="22"/>
          <w:szCs w:val="22"/>
        </w:rPr>
      </w:pPr>
      <w:r w:rsidRPr="00FC005C">
        <w:rPr>
          <w:rFonts w:ascii="Bookman Old Style" w:hAnsi="Bookman Old Style"/>
          <w:b/>
          <w:sz w:val="22"/>
          <w:szCs w:val="22"/>
        </w:rPr>
        <w:t>Parágrafo 3.</w:t>
      </w:r>
      <w:r w:rsidRPr="00FC005C">
        <w:rPr>
          <w:rFonts w:ascii="Bookman Old Style" w:hAnsi="Bookman Old Style"/>
          <w:sz w:val="22"/>
          <w:szCs w:val="22"/>
        </w:rPr>
        <w:t xml:space="preserve"> Los despachos judiciales agrarios y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r w:rsidR="005F6229">
        <w:rPr>
          <w:rFonts w:ascii="Bookman Old Style" w:hAnsi="Bookman Old Style"/>
          <w:sz w:val="22"/>
          <w:szCs w:val="22"/>
        </w:rPr>
        <w:t>.</w:t>
      </w:r>
    </w:p>
    <w:p w14:paraId="3E00BFD3" w14:textId="77777777" w:rsidR="002E429C" w:rsidRPr="00353F5D" w:rsidRDefault="002E429C" w:rsidP="002E429C">
      <w:pPr>
        <w:pStyle w:val="BodyText"/>
        <w:jc w:val="both"/>
        <w:rPr>
          <w:rFonts w:ascii="Bookman Old Style" w:hAnsi="Bookman Old Style"/>
          <w:sz w:val="22"/>
          <w:szCs w:val="22"/>
        </w:rPr>
      </w:pPr>
    </w:p>
    <w:p w14:paraId="3DCBE814" w14:textId="77777777" w:rsidR="002E429C" w:rsidRPr="00FC005C" w:rsidRDefault="002E429C" w:rsidP="002E429C">
      <w:pPr>
        <w:pStyle w:val="BodyText"/>
        <w:jc w:val="both"/>
        <w:rPr>
          <w:rFonts w:ascii="Bookman Old Style" w:hAnsi="Bookman Old Style"/>
          <w:sz w:val="22"/>
          <w:szCs w:val="22"/>
        </w:rPr>
      </w:pPr>
      <w:r w:rsidRPr="00FC005C">
        <w:rPr>
          <w:rFonts w:ascii="Bookman Old Style" w:hAnsi="Bookman Old Style"/>
          <w:b/>
          <w:sz w:val="22"/>
          <w:szCs w:val="22"/>
        </w:rPr>
        <w:t xml:space="preserve">Artículo 24. </w:t>
      </w:r>
      <w:r w:rsidRPr="00FC005C">
        <w:rPr>
          <w:rFonts w:ascii="Bookman Old Style" w:hAnsi="Bookman Old Style"/>
          <w:sz w:val="22"/>
          <w:szCs w:val="22"/>
        </w:rPr>
        <w:t>Adiciónense los siguientes incisos al artículo 50 de la Ley 270 de 1996:</w:t>
      </w:r>
    </w:p>
    <w:p w14:paraId="52932CB8" w14:textId="77777777" w:rsidR="002E429C" w:rsidRPr="00FC005C" w:rsidRDefault="002E429C" w:rsidP="002E429C">
      <w:pPr>
        <w:pStyle w:val="BodyText"/>
        <w:jc w:val="both"/>
        <w:rPr>
          <w:rFonts w:ascii="Bookman Old Style" w:hAnsi="Bookman Old Style"/>
          <w:sz w:val="22"/>
          <w:szCs w:val="22"/>
        </w:rPr>
      </w:pPr>
    </w:p>
    <w:p w14:paraId="7327666F" w14:textId="11505951" w:rsidR="002E429C" w:rsidRPr="00FC005C" w:rsidRDefault="002E429C" w:rsidP="001164DE">
      <w:pPr>
        <w:pStyle w:val="BodyText"/>
        <w:ind w:left="851" w:right="838"/>
        <w:jc w:val="both"/>
        <w:rPr>
          <w:rFonts w:ascii="Bookman Old Style" w:hAnsi="Bookman Old Style"/>
          <w:sz w:val="22"/>
          <w:szCs w:val="22"/>
        </w:rPr>
      </w:pPr>
      <w:r w:rsidRPr="00FC005C">
        <w:rPr>
          <w:rFonts w:ascii="Bookman Old Style" w:hAnsi="Bookman Old Style"/>
          <w:sz w:val="22"/>
          <w:szCs w:val="22"/>
        </w:rPr>
        <w:t>En lo concerniente a la Especialidad Agraria</w:t>
      </w:r>
      <w:r w:rsidR="00FC005C" w:rsidRPr="00FC005C">
        <w:rPr>
          <w:rFonts w:ascii="Bookman Old Style" w:hAnsi="Bookman Old Style"/>
          <w:sz w:val="22"/>
          <w:szCs w:val="22"/>
        </w:rPr>
        <w:t>,</w:t>
      </w:r>
      <w:r w:rsidRPr="00FC005C">
        <w:rPr>
          <w:rFonts w:ascii="Bookman Old Style" w:hAnsi="Bookman Old Style"/>
          <w:sz w:val="22"/>
          <w:szCs w:val="22"/>
        </w:rPr>
        <w:t xml:space="preserve"> Rural </w:t>
      </w:r>
      <w:r w:rsidR="00FC005C" w:rsidRPr="00FC005C">
        <w:rPr>
          <w:rFonts w:ascii="Bookman Old Style" w:hAnsi="Bookman Old Style"/>
          <w:sz w:val="22"/>
          <w:szCs w:val="22"/>
        </w:rPr>
        <w:t xml:space="preserve"> y Ambiental </w:t>
      </w:r>
      <w:r w:rsidRPr="00FC005C">
        <w:rPr>
          <w:rFonts w:ascii="Bookman Old Style" w:hAnsi="Bookman Old Style"/>
          <w:sz w:val="22"/>
          <w:szCs w:val="22"/>
        </w:rPr>
        <w:t>de la Jurisdicción Ordinaria y a la Especialidad Agraria</w:t>
      </w:r>
      <w:r w:rsidR="00FC005C" w:rsidRPr="00FC005C">
        <w:rPr>
          <w:rFonts w:ascii="Bookman Old Style" w:hAnsi="Bookman Old Style"/>
          <w:sz w:val="22"/>
          <w:szCs w:val="22"/>
        </w:rPr>
        <w:t>,</w:t>
      </w:r>
      <w:r w:rsidRPr="00FC005C">
        <w:rPr>
          <w:rFonts w:ascii="Bookman Old Style" w:hAnsi="Bookman Old Style"/>
          <w:sz w:val="22"/>
          <w:szCs w:val="22"/>
        </w:rPr>
        <w:t xml:space="preserve"> Rural</w:t>
      </w:r>
      <w:r w:rsidR="00FC005C" w:rsidRPr="00FC005C">
        <w:rPr>
          <w:rFonts w:ascii="Bookman Old Style" w:hAnsi="Bookman Old Style"/>
          <w:sz w:val="22"/>
          <w:szCs w:val="22"/>
        </w:rPr>
        <w:t xml:space="preserve"> y Ambiental</w:t>
      </w:r>
      <w:r w:rsidRPr="00FC005C">
        <w:rPr>
          <w:rFonts w:ascii="Bookman Old Style" w:hAnsi="Bookman Old Style"/>
          <w:sz w:val="22"/>
          <w:szCs w:val="22"/>
        </w:rPr>
        <w:t xml:space="preserve"> de la Jurisdicción Contenciosa Administrativa, la distribución de los Despachos Judiciales que hagan parte de las </w:t>
      </w:r>
      <w:r w:rsidRPr="00FC005C">
        <w:rPr>
          <w:rFonts w:ascii="Bookman Old Style" w:hAnsi="Bookman Old Style"/>
          <w:sz w:val="22"/>
          <w:szCs w:val="22"/>
        </w:rPr>
        <w:lastRenderedPageBreak/>
        <w:t>mismas deberá enmarcarse en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w:t>
      </w:r>
      <w:r w:rsidRPr="00FC005C">
        <w:rPr>
          <w:rFonts w:ascii="Bookman Old Style" w:hAnsi="Bookman Old Style"/>
          <w:spacing w:val="-24"/>
          <w:sz w:val="22"/>
          <w:szCs w:val="22"/>
        </w:rPr>
        <w:t xml:space="preserve"> </w:t>
      </w:r>
      <w:r w:rsidRPr="00FC005C">
        <w:rPr>
          <w:rFonts w:ascii="Bookman Old Style" w:hAnsi="Bookman Old Style"/>
          <w:sz w:val="22"/>
          <w:szCs w:val="22"/>
        </w:rPr>
        <w:t>nacional.</w:t>
      </w:r>
    </w:p>
    <w:p w14:paraId="49919720" w14:textId="77777777" w:rsidR="002E429C" w:rsidRPr="00FC005C" w:rsidRDefault="002E429C" w:rsidP="001164DE">
      <w:pPr>
        <w:pStyle w:val="BodyText"/>
        <w:ind w:left="851" w:right="838"/>
        <w:jc w:val="both"/>
        <w:rPr>
          <w:rFonts w:ascii="Bookman Old Style" w:hAnsi="Bookman Old Style"/>
          <w:sz w:val="22"/>
          <w:szCs w:val="22"/>
        </w:rPr>
      </w:pPr>
    </w:p>
    <w:p w14:paraId="03B44BA5" w14:textId="0AC5E618" w:rsidR="002E429C" w:rsidRPr="00FC005C" w:rsidRDefault="002E429C" w:rsidP="001164DE">
      <w:pPr>
        <w:pStyle w:val="BodyText"/>
        <w:ind w:left="851" w:right="838"/>
        <w:jc w:val="both"/>
        <w:rPr>
          <w:rFonts w:ascii="Bookman Old Style" w:hAnsi="Bookman Old Style"/>
          <w:sz w:val="22"/>
          <w:szCs w:val="22"/>
        </w:rPr>
      </w:pPr>
      <w:r w:rsidRPr="00FC005C">
        <w:rPr>
          <w:rFonts w:ascii="Bookman Old Style" w:hAnsi="Bookman Old Style"/>
          <w:sz w:val="22"/>
          <w:szCs w:val="22"/>
        </w:rPr>
        <w:t>El</w:t>
      </w:r>
      <w:r w:rsidRPr="00FC005C">
        <w:rPr>
          <w:rFonts w:ascii="Bookman Old Style" w:hAnsi="Bookman Old Style"/>
          <w:spacing w:val="-10"/>
          <w:sz w:val="22"/>
          <w:szCs w:val="22"/>
        </w:rPr>
        <w:t xml:space="preserve"> </w:t>
      </w:r>
      <w:r w:rsidRPr="00FC005C">
        <w:rPr>
          <w:rFonts w:ascii="Bookman Old Style" w:hAnsi="Bookman Old Style"/>
          <w:sz w:val="22"/>
          <w:szCs w:val="22"/>
        </w:rPr>
        <w:t>Consejo</w:t>
      </w:r>
      <w:r w:rsidRPr="00FC005C">
        <w:rPr>
          <w:rFonts w:ascii="Bookman Old Style" w:hAnsi="Bookman Old Style"/>
          <w:spacing w:val="-7"/>
          <w:sz w:val="22"/>
          <w:szCs w:val="22"/>
        </w:rPr>
        <w:t xml:space="preserve"> </w:t>
      </w:r>
      <w:r w:rsidRPr="00FC005C">
        <w:rPr>
          <w:rFonts w:ascii="Bookman Old Style" w:hAnsi="Bookman Old Style"/>
          <w:sz w:val="22"/>
          <w:szCs w:val="22"/>
        </w:rPr>
        <w:t>Superior</w:t>
      </w:r>
      <w:r w:rsidRPr="00FC005C">
        <w:rPr>
          <w:rFonts w:ascii="Bookman Old Style" w:hAnsi="Bookman Old Style"/>
          <w:spacing w:val="-7"/>
          <w:sz w:val="22"/>
          <w:szCs w:val="22"/>
        </w:rPr>
        <w:t xml:space="preserve"> </w:t>
      </w:r>
      <w:r w:rsidRPr="00FC005C">
        <w:rPr>
          <w:rFonts w:ascii="Bookman Old Style" w:hAnsi="Bookman Old Style"/>
          <w:sz w:val="22"/>
          <w:szCs w:val="22"/>
        </w:rPr>
        <w:t>de</w:t>
      </w:r>
      <w:r w:rsidRPr="00FC005C">
        <w:rPr>
          <w:rFonts w:ascii="Bookman Old Style" w:hAnsi="Bookman Old Style"/>
          <w:spacing w:val="-11"/>
          <w:sz w:val="22"/>
          <w:szCs w:val="22"/>
        </w:rPr>
        <w:t xml:space="preserve"> </w:t>
      </w:r>
      <w:r w:rsidRPr="00FC005C">
        <w:rPr>
          <w:rFonts w:ascii="Bookman Old Style" w:hAnsi="Bookman Old Style"/>
          <w:sz w:val="22"/>
          <w:szCs w:val="22"/>
        </w:rPr>
        <w:t>la</w:t>
      </w:r>
      <w:r w:rsidRPr="00FC005C">
        <w:rPr>
          <w:rFonts w:ascii="Bookman Old Style" w:hAnsi="Bookman Old Style"/>
          <w:spacing w:val="-7"/>
          <w:sz w:val="22"/>
          <w:szCs w:val="22"/>
        </w:rPr>
        <w:t xml:space="preserve"> </w:t>
      </w:r>
      <w:r w:rsidRPr="00FC005C">
        <w:rPr>
          <w:rFonts w:ascii="Bookman Old Style" w:hAnsi="Bookman Old Style"/>
          <w:sz w:val="22"/>
          <w:szCs w:val="22"/>
        </w:rPr>
        <w:t>Judicatura</w:t>
      </w:r>
      <w:r w:rsidRPr="00FC005C">
        <w:rPr>
          <w:rFonts w:ascii="Bookman Old Style" w:hAnsi="Bookman Old Style"/>
          <w:spacing w:val="-7"/>
          <w:sz w:val="22"/>
          <w:szCs w:val="22"/>
        </w:rPr>
        <w:t xml:space="preserve"> </w:t>
      </w:r>
      <w:r w:rsidRPr="00FC005C">
        <w:rPr>
          <w:rFonts w:ascii="Bookman Old Style" w:hAnsi="Bookman Old Style"/>
          <w:sz w:val="22"/>
          <w:szCs w:val="22"/>
        </w:rPr>
        <w:t>creará</w:t>
      </w:r>
      <w:r w:rsidRPr="00FC005C">
        <w:rPr>
          <w:rFonts w:ascii="Bookman Old Style" w:hAnsi="Bookman Old Style"/>
          <w:spacing w:val="-8"/>
          <w:sz w:val="22"/>
          <w:szCs w:val="22"/>
        </w:rPr>
        <w:t xml:space="preserve"> </w:t>
      </w:r>
      <w:r w:rsidRPr="00FC005C">
        <w:rPr>
          <w:rFonts w:ascii="Bookman Old Style" w:hAnsi="Bookman Old Style"/>
          <w:sz w:val="22"/>
          <w:szCs w:val="22"/>
        </w:rPr>
        <w:t>los</w:t>
      </w:r>
      <w:r w:rsidRPr="00FC005C">
        <w:rPr>
          <w:rFonts w:ascii="Bookman Old Style" w:hAnsi="Bookman Old Style"/>
          <w:spacing w:val="-8"/>
          <w:sz w:val="22"/>
          <w:szCs w:val="22"/>
        </w:rPr>
        <w:t xml:space="preserve"> </w:t>
      </w:r>
      <w:r w:rsidRPr="00FC005C">
        <w:rPr>
          <w:rFonts w:ascii="Bookman Old Style" w:hAnsi="Bookman Old Style"/>
          <w:sz w:val="22"/>
          <w:szCs w:val="22"/>
        </w:rPr>
        <w:t>despachos</w:t>
      </w:r>
      <w:r w:rsidRPr="00FC005C">
        <w:rPr>
          <w:rFonts w:ascii="Bookman Old Style" w:hAnsi="Bookman Old Style"/>
          <w:spacing w:val="-7"/>
          <w:sz w:val="22"/>
          <w:szCs w:val="22"/>
        </w:rPr>
        <w:t xml:space="preserve"> </w:t>
      </w:r>
      <w:r w:rsidRPr="00FC005C">
        <w:rPr>
          <w:rFonts w:ascii="Bookman Old Style" w:hAnsi="Bookman Old Style"/>
          <w:sz w:val="22"/>
          <w:szCs w:val="22"/>
        </w:rPr>
        <w:t>judiciales</w:t>
      </w:r>
      <w:r w:rsidRPr="00FC005C">
        <w:rPr>
          <w:rFonts w:ascii="Bookman Old Style" w:hAnsi="Bookman Old Style"/>
          <w:spacing w:val="-10"/>
          <w:sz w:val="22"/>
          <w:szCs w:val="22"/>
        </w:rPr>
        <w:t xml:space="preserve"> </w:t>
      </w:r>
      <w:r w:rsidRPr="00FC005C">
        <w:rPr>
          <w:rFonts w:ascii="Bookman Old Style" w:hAnsi="Bookman Old Style"/>
          <w:sz w:val="22"/>
          <w:szCs w:val="22"/>
        </w:rPr>
        <w:t xml:space="preserve">que sean requeridos para el cumplimiento de la ley, atendiendo a la especialidad de la materia y a los criterios establecidos en el Acuerdo Final para la terminación del conflicto y la construcción de una paz estable </w:t>
      </w:r>
      <w:r w:rsidRPr="00FC005C">
        <w:rPr>
          <w:rFonts w:ascii="Bookman Old Style" w:hAnsi="Bookman Old Style"/>
          <w:spacing w:val="34"/>
          <w:sz w:val="22"/>
          <w:szCs w:val="22"/>
        </w:rPr>
        <w:t xml:space="preserve"> </w:t>
      </w:r>
      <w:r w:rsidRPr="00FC005C">
        <w:rPr>
          <w:rFonts w:ascii="Bookman Old Style" w:hAnsi="Bookman Old Style"/>
          <w:sz w:val="22"/>
          <w:szCs w:val="22"/>
        </w:rPr>
        <w:t xml:space="preserve">y </w:t>
      </w:r>
      <w:r w:rsidRPr="00FC005C">
        <w:rPr>
          <w:rFonts w:ascii="Bookman Old Style" w:hAnsi="Bookman Old Style"/>
          <w:spacing w:val="30"/>
          <w:sz w:val="22"/>
          <w:szCs w:val="22"/>
        </w:rPr>
        <w:t xml:space="preserve"> </w:t>
      </w:r>
      <w:r w:rsidRPr="00FC005C">
        <w:rPr>
          <w:rFonts w:ascii="Bookman Old Style" w:hAnsi="Bookman Old Style"/>
          <w:sz w:val="22"/>
          <w:szCs w:val="22"/>
        </w:rPr>
        <w:t xml:space="preserve">duradera, </w:t>
      </w:r>
      <w:r w:rsidRPr="00FC005C">
        <w:rPr>
          <w:rFonts w:ascii="Bookman Old Style" w:hAnsi="Bookman Old Style"/>
          <w:spacing w:val="32"/>
          <w:sz w:val="22"/>
          <w:szCs w:val="22"/>
        </w:rPr>
        <w:t xml:space="preserve"> </w:t>
      </w:r>
      <w:r w:rsidRPr="00FC005C">
        <w:rPr>
          <w:rFonts w:ascii="Bookman Old Style" w:hAnsi="Bookman Old Style"/>
          <w:sz w:val="22"/>
          <w:szCs w:val="22"/>
        </w:rPr>
        <w:t xml:space="preserve">pudiendo </w:t>
      </w:r>
      <w:r w:rsidRPr="00FC005C">
        <w:rPr>
          <w:rFonts w:ascii="Bookman Old Style" w:hAnsi="Bookman Old Style"/>
          <w:spacing w:val="32"/>
          <w:sz w:val="22"/>
          <w:szCs w:val="22"/>
        </w:rPr>
        <w:t xml:space="preserve"> </w:t>
      </w:r>
      <w:r w:rsidRPr="00FC005C">
        <w:rPr>
          <w:rFonts w:ascii="Bookman Old Style" w:hAnsi="Bookman Old Style"/>
          <w:sz w:val="22"/>
          <w:szCs w:val="22"/>
        </w:rPr>
        <w:t xml:space="preserve">basarse, </w:t>
      </w:r>
      <w:r w:rsidRPr="00FC005C">
        <w:rPr>
          <w:rFonts w:ascii="Bookman Old Style" w:hAnsi="Bookman Old Style"/>
          <w:spacing w:val="34"/>
          <w:sz w:val="22"/>
          <w:szCs w:val="22"/>
        </w:rPr>
        <w:t xml:space="preserve"> </w:t>
      </w:r>
      <w:r w:rsidRPr="00FC005C">
        <w:rPr>
          <w:rFonts w:ascii="Bookman Old Style" w:hAnsi="Bookman Old Style"/>
          <w:sz w:val="22"/>
          <w:szCs w:val="22"/>
        </w:rPr>
        <w:t xml:space="preserve">entre </w:t>
      </w:r>
      <w:r w:rsidRPr="00FC005C">
        <w:rPr>
          <w:rFonts w:ascii="Bookman Old Style" w:hAnsi="Bookman Old Style"/>
          <w:spacing w:val="33"/>
          <w:sz w:val="22"/>
          <w:szCs w:val="22"/>
        </w:rPr>
        <w:t xml:space="preserve"> </w:t>
      </w:r>
      <w:r w:rsidRPr="00FC005C">
        <w:rPr>
          <w:rFonts w:ascii="Bookman Old Style" w:hAnsi="Bookman Old Style"/>
          <w:sz w:val="22"/>
          <w:szCs w:val="22"/>
        </w:rPr>
        <w:t xml:space="preserve">otros, </w:t>
      </w:r>
      <w:r w:rsidRPr="00FC005C">
        <w:rPr>
          <w:rFonts w:ascii="Bookman Old Style" w:hAnsi="Bookman Old Style"/>
          <w:spacing w:val="31"/>
          <w:sz w:val="22"/>
          <w:szCs w:val="22"/>
        </w:rPr>
        <w:t xml:space="preserve"> </w:t>
      </w:r>
      <w:r w:rsidRPr="00FC005C">
        <w:rPr>
          <w:rFonts w:ascii="Bookman Old Style" w:hAnsi="Bookman Old Style"/>
          <w:sz w:val="22"/>
          <w:szCs w:val="22"/>
        </w:rPr>
        <w:t xml:space="preserve">en </w:t>
      </w:r>
      <w:r w:rsidRPr="00FC005C">
        <w:rPr>
          <w:rFonts w:ascii="Bookman Old Style" w:hAnsi="Bookman Old Style"/>
          <w:spacing w:val="33"/>
          <w:sz w:val="22"/>
          <w:szCs w:val="22"/>
        </w:rPr>
        <w:t xml:space="preserve"> </w:t>
      </w:r>
      <w:r w:rsidRPr="00FC005C">
        <w:rPr>
          <w:rFonts w:ascii="Bookman Old Style" w:hAnsi="Bookman Old Style"/>
          <w:sz w:val="22"/>
          <w:szCs w:val="22"/>
        </w:rPr>
        <w:t xml:space="preserve">las </w:t>
      </w:r>
      <w:r w:rsidRPr="00FC005C">
        <w:rPr>
          <w:rFonts w:ascii="Bookman Old Style" w:hAnsi="Bookman Old Style"/>
          <w:spacing w:val="34"/>
          <w:sz w:val="22"/>
          <w:szCs w:val="22"/>
        </w:rPr>
        <w:t xml:space="preserve"> </w:t>
      </w:r>
      <w:r w:rsidRPr="00FC005C">
        <w:rPr>
          <w:rFonts w:ascii="Bookman Old Style" w:hAnsi="Bookman Old Style"/>
          <w:sz w:val="22"/>
          <w:szCs w:val="22"/>
        </w:rPr>
        <w:t>zonas</w:t>
      </w:r>
      <w:r w:rsidR="001164DE" w:rsidRPr="00FC005C">
        <w:rPr>
          <w:rFonts w:ascii="Bookman Old Style" w:hAnsi="Bookman Old Style"/>
          <w:sz w:val="22"/>
          <w:szCs w:val="22"/>
        </w:rPr>
        <w:t xml:space="preserve"> </w:t>
      </w:r>
      <w:r w:rsidRPr="00FC005C">
        <w:rPr>
          <w:rFonts w:ascii="Bookman Old Style" w:hAnsi="Bookman Old Style"/>
          <w:sz w:val="22"/>
          <w:szCs w:val="22"/>
        </w:rPr>
        <w:t>focalizadas por el Ministerio de Agricultura y Desarrollo Rural.</w:t>
      </w:r>
    </w:p>
    <w:p w14:paraId="36C6A05B" w14:textId="77777777" w:rsidR="002E429C" w:rsidRPr="00FC005C" w:rsidRDefault="002E429C" w:rsidP="001164DE">
      <w:pPr>
        <w:pStyle w:val="BodyText"/>
        <w:ind w:left="851" w:right="838"/>
        <w:jc w:val="both"/>
        <w:rPr>
          <w:rFonts w:ascii="Bookman Old Style" w:hAnsi="Bookman Old Style"/>
          <w:sz w:val="22"/>
          <w:szCs w:val="22"/>
        </w:rPr>
      </w:pPr>
    </w:p>
    <w:p w14:paraId="7D028B5C" w14:textId="77777777" w:rsidR="002E429C" w:rsidRPr="00FC005C" w:rsidRDefault="002E429C" w:rsidP="001164DE">
      <w:pPr>
        <w:pStyle w:val="BodyText"/>
        <w:ind w:left="851" w:right="838"/>
        <w:jc w:val="both"/>
        <w:rPr>
          <w:rFonts w:ascii="Bookman Old Style" w:hAnsi="Bookman Old Style"/>
          <w:sz w:val="22"/>
          <w:szCs w:val="22"/>
        </w:rPr>
      </w:pPr>
      <w:r w:rsidRPr="00FC005C">
        <w:rPr>
          <w:rFonts w:ascii="Bookman Old Style" w:hAnsi="Bookman Old Style"/>
          <w:sz w:val="22"/>
          <w:szCs w:val="22"/>
        </w:rPr>
        <w:t>Para garantizar el acceso a la administración de justicia, el Consejo Superior</w:t>
      </w:r>
      <w:r w:rsidRPr="00FC005C">
        <w:rPr>
          <w:rFonts w:ascii="Bookman Old Style" w:hAnsi="Bookman Old Style"/>
          <w:spacing w:val="-17"/>
          <w:sz w:val="22"/>
          <w:szCs w:val="22"/>
        </w:rPr>
        <w:t xml:space="preserve"> </w:t>
      </w:r>
      <w:r w:rsidRPr="00FC005C">
        <w:rPr>
          <w:rFonts w:ascii="Bookman Old Style" w:hAnsi="Bookman Old Style"/>
          <w:sz w:val="22"/>
          <w:szCs w:val="22"/>
        </w:rPr>
        <w:t>de</w:t>
      </w:r>
      <w:r w:rsidRPr="00FC005C">
        <w:rPr>
          <w:rFonts w:ascii="Bookman Old Style" w:hAnsi="Bookman Old Style"/>
          <w:spacing w:val="-16"/>
          <w:sz w:val="22"/>
          <w:szCs w:val="22"/>
        </w:rPr>
        <w:t xml:space="preserve"> </w:t>
      </w:r>
      <w:r w:rsidRPr="00FC005C">
        <w:rPr>
          <w:rFonts w:ascii="Bookman Old Style" w:hAnsi="Bookman Old Style"/>
          <w:sz w:val="22"/>
          <w:szCs w:val="22"/>
        </w:rPr>
        <w:t>la</w:t>
      </w:r>
      <w:r w:rsidRPr="00FC005C">
        <w:rPr>
          <w:rFonts w:ascii="Bookman Old Style" w:hAnsi="Bookman Old Style"/>
          <w:spacing w:val="-14"/>
          <w:sz w:val="22"/>
          <w:szCs w:val="22"/>
        </w:rPr>
        <w:t xml:space="preserve"> </w:t>
      </w:r>
      <w:r w:rsidRPr="00FC005C">
        <w:rPr>
          <w:rFonts w:ascii="Bookman Old Style" w:hAnsi="Bookman Old Style"/>
          <w:sz w:val="22"/>
          <w:szCs w:val="22"/>
        </w:rPr>
        <w:t>Judicatura</w:t>
      </w:r>
      <w:r w:rsidRPr="00FC005C">
        <w:rPr>
          <w:rFonts w:ascii="Bookman Old Style" w:hAnsi="Bookman Old Style"/>
          <w:spacing w:val="-14"/>
          <w:sz w:val="22"/>
          <w:szCs w:val="22"/>
        </w:rPr>
        <w:t xml:space="preserve"> </w:t>
      </w:r>
      <w:r w:rsidRPr="00FC005C">
        <w:rPr>
          <w:rFonts w:ascii="Bookman Old Style" w:hAnsi="Bookman Old Style"/>
          <w:sz w:val="22"/>
          <w:szCs w:val="22"/>
        </w:rPr>
        <w:t>podrá</w:t>
      </w:r>
      <w:r w:rsidRPr="00FC005C">
        <w:rPr>
          <w:rFonts w:ascii="Bookman Old Style" w:hAnsi="Bookman Old Style"/>
          <w:spacing w:val="-13"/>
          <w:sz w:val="22"/>
          <w:szCs w:val="22"/>
        </w:rPr>
        <w:t xml:space="preserve"> </w:t>
      </w:r>
      <w:r w:rsidRPr="00FC005C">
        <w:rPr>
          <w:rFonts w:ascii="Bookman Old Style" w:hAnsi="Bookman Old Style"/>
          <w:sz w:val="22"/>
          <w:szCs w:val="22"/>
        </w:rPr>
        <w:t>crear</w:t>
      </w:r>
      <w:r w:rsidRPr="00FC005C">
        <w:rPr>
          <w:rFonts w:ascii="Bookman Old Style" w:hAnsi="Bookman Old Style"/>
          <w:spacing w:val="-15"/>
          <w:sz w:val="22"/>
          <w:szCs w:val="22"/>
        </w:rPr>
        <w:t xml:space="preserve"> </w:t>
      </w:r>
      <w:r w:rsidRPr="00FC005C">
        <w:rPr>
          <w:rFonts w:ascii="Bookman Old Style" w:hAnsi="Bookman Old Style"/>
          <w:sz w:val="22"/>
          <w:szCs w:val="22"/>
        </w:rPr>
        <w:t>Juzgados</w:t>
      </w:r>
      <w:r w:rsidRPr="00FC005C">
        <w:rPr>
          <w:rFonts w:ascii="Bookman Old Style" w:hAnsi="Bookman Old Style"/>
          <w:spacing w:val="-14"/>
          <w:sz w:val="22"/>
          <w:szCs w:val="22"/>
        </w:rPr>
        <w:t xml:space="preserve"> </w:t>
      </w:r>
      <w:r w:rsidRPr="00FC005C">
        <w:rPr>
          <w:rFonts w:ascii="Bookman Old Style" w:hAnsi="Bookman Old Style"/>
          <w:sz w:val="22"/>
          <w:szCs w:val="22"/>
        </w:rPr>
        <w:t>itinerantes</w:t>
      </w:r>
      <w:r w:rsidRPr="00FC005C">
        <w:rPr>
          <w:rFonts w:ascii="Bookman Old Style" w:hAnsi="Bookman Old Style"/>
          <w:spacing w:val="-17"/>
          <w:sz w:val="22"/>
          <w:szCs w:val="22"/>
        </w:rPr>
        <w:t xml:space="preserve"> </w:t>
      </w:r>
      <w:r w:rsidRPr="00FC005C">
        <w:rPr>
          <w:rFonts w:ascii="Bookman Old Style" w:hAnsi="Bookman Old Style"/>
          <w:sz w:val="22"/>
          <w:szCs w:val="22"/>
        </w:rPr>
        <w:t>para</w:t>
      </w:r>
      <w:r w:rsidRPr="00FC005C">
        <w:rPr>
          <w:rFonts w:ascii="Bookman Old Style" w:hAnsi="Bookman Old Style"/>
          <w:spacing w:val="-16"/>
          <w:sz w:val="22"/>
          <w:szCs w:val="22"/>
        </w:rPr>
        <w:t xml:space="preserve"> </w:t>
      </w:r>
      <w:r w:rsidRPr="00FC005C">
        <w:rPr>
          <w:rFonts w:ascii="Bookman Old Style" w:hAnsi="Bookman Old Style"/>
          <w:sz w:val="22"/>
          <w:szCs w:val="22"/>
        </w:rPr>
        <w:t>solventar las necesidades de administración de justicia en algunas zonas del</w:t>
      </w:r>
      <w:r w:rsidRPr="00FC005C">
        <w:rPr>
          <w:rFonts w:ascii="Bookman Old Style" w:hAnsi="Bookman Old Style"/>
          <w:spacing w:val="-41"/>
          <w:sz w:val="22"/>
          <w:szCs w:val="22"/>
        </w:rPr>
        <w:t xml:space="preserve"> </w:t>
      </w:r>
      <w:r w:rsidRPr="00FC005C">
        <w:rPr>
          <w:rFonts w:ascii="Bookman Old Style" w:hAnsi="Bookman Old Style"/>
          <w:sz w:val="22"/>
          <w:szCs w:val="22"/>
        </w:rPr>
        <w:t>país, de acuerdo a lo previsto en los artículos 2 y 51 de esta</w:t>
      </w:r>
      <w:r w:rsidRPr="00FC005C">
        <w:rPr>
          <w:rFonts w:ascii="Bookman Old Style" w:hAnsi="Bookman Old Style"/>
          <w:spacing w:val="-2"/>
          <w:sz w:val="22"/>
          <w:szCs w:val="22"/>
        </w:rPr>
        <w:t xml:space="preserve"> </w:t>
      </w:r>
      <w:r w:rsidRPr="00FC005C">
        <w:rPr>
          <w:rFonts w:ascii="Bookman Old Style" w:hAnsi="Bookman Old Style"/>
          <w:sz w:val="22"/>
          <w:szCs w:val="22"/>
        </w:rPr>
        <w:t>ley.</w:t>
      </w:r>
    </w:p>
    <w:p w14:paraId="65A9537D" w14:textId="77777777" w:rsidR="002E429C" w:rsidRPr="000668E4" w:rsidRDefault="002E429C" w:rsidP="001164DE">
      <w:pPr>
        <w:pStyle w:val="BodyText"/>
        <w:ind w:left="851" w:right="838"/>
        <w:jc w:val="both"/>
        <w:rPr>
          <w:rFonts w:ascii="Bookman Old Style" w:hAnsi="Bookman Old Style"/>
          <w:sz w:val="22"/>
          <w:szCs w:val="22"/>
          <w:highlight w:val="green"/>
        </w:rPr>
      </w:pPr>
    </w:p>
    <w:p w14:paraId="2FB0F8F7" w14:textId="577DE412" w:rsidR="00FC005C" w:rsidRDefault="00FC005C" w:rsidP="00FC005C">
      <w:pPr>
        <w:pStyle w:val="BodyText"/>
        <w:ind w:left="851" w:right="838"/>
        <w:jc w:val="both"/>
        <w:rPr>
          <w:rFonts w:ascii="Bookman Old Style" w:hAnsi="Bookman Old Style"/>
          <w:sz w:val="22"/>
          <w:szCs w:val="22"/>
        </w:rPr>
      </w:pPr>
      <w:r w:rsidRPr="00FC005C">
        <w:rPr>
          <w:rFonts w:ascii="Bookman Old Style" w:hAnsi="Bookman Old Style"/>
          <w:sz w:val="22"/>
          <w:szCs w:val="22"/>
        </w:rPr>
        <w:t>Los despachos judiciales agrarios, rurales y ambientales administrativos, así como los jueces agrarios, rurales y ambientales ordinarios podrán atender la competencia funcional de ambas especialidades con el propósito de garantizar la atención judicial a los ciudadanos rurales en el territorio nacional.</w:t>
      </w:r>
    </w:p>
    <w:p w14:paraId="13A37D61" w14:textId="020DA8DD" w:rsidR="00E64145" w:rsidRDefault="00E64145" w:rsidP="00FC005C">
      <w:pPr>
        <w:pStyle w:val="BodyText"/>
        <w:ind w:left="851" w:right="838"/>
        <w:jc w:val="both"/>
        <w:rPr>
          <w:rFonts w:ascii="Bookman Old Style" w:hAnsi="Bookman Old Style"/>
          <w:sz w:val="22"/>
          <w:szCs w:val="22"/>
        </w:rPr>
      </w:pPr>
    </w:p>
    <w:p w14:paraId="6113E9B8" w14:textId="53FA23F7" w:rsidR="00E64145" w:rsidRPr="00FC005C" w:rsidRDefault="00E64145" w:rsidP="00FC005C">
      <w:pPr>
        <w:pStyle w:val="BodyText"/>
        <w:ind w:left="851" w:right="838"/>
        <w:jc w:val="both"/>
        <w:rPr>
          <w:rFonts w:ascii="Bookman Old Style" w:hAnsi="Bookman Old Style"/>
          <w:sz w:val="22"/>
          <w:szCs w:val="22"/>
        </w:rPr>
      </w:pPr>
      <w:r w:rsidRPr="00E64145">
        <w:rPr>
          <w:rFonts w:ascii="Bookman Old Style" w:hAnsi="Bookman Old Style"/>
          <w:sz w:val="22"/>
          <w:szCs w:val="22"/>
        </w:rPr>
        <w:t>Dado que la especialidad agraria, rural y ambiental no tiene el carácter de transicional la oferta institucional la definirá el Consejo Superior de la Judicatura, para lo cual puede consultar al Ministerio de Agricultura y Desarrollo Rural las zonas focalizadas para adelantar el procedimiento único de barrido predial y al Ministerio de Ambiente y Desarrollo Sostenible para determinar las áreas de mayor conflictividad ambiental.</w:t>
      </w:r>
    </w:p>
    <w:p w14:paraId="679EACA5" w14:textId="77777777" w:rsidR="002E429C" w:rsidRPr="00FC005C" w:rsidRDefault="002E429C" w:rsidP="002E429C">
      <w:pPr>
        <w:pStyle w:val="BodyText"/>
        <w:jc w:val="both"/>
        <w:rPr>
          <w:rFonts w:ascii="Bookman Old Style" w:hAnsi="Bookman Old Style"/>
          <w:sz w:val="22"/>
          <w:szCs w:val="22"/>
          <w:lang w:val="es-CO"/>
        </w:rPr>
      </w:pPr>
    </w:p>
    <w:p w14:paraId="4D521420" w14:textId="77777777" w:rsidR="002E429C" w:rsidRPr="00E64145" w:rsidRDefault="002E429C" w:rsidP="002E429C">
      <w:pPr>
        <w:pStyle w:val="BodyText"/>
        <w:ind w:hanging="567"/>
        <w:jc w:val="both"/>
        <w:rPr>
          <w:rFonts w:ascii="Bookman Old Style" w:hAnsi="Bookman Old Style"/>
          <w:sz w:val="22"/>
          <w:szCs w:val="22"/>
        </w:rPr>
      </w:pPr>
      <w:r w:rsidRPr="00E64145">
        <w:rPr>
          <w:rFonts w:ascii="Bookman Old Style" w:hAnsi="Bookman Old Style"/>
          <w:b/>
          <w:sz w:val="22"/>
          <w:szCs w:val="22"/>
        </w:rPr>
        <w:t xml:space="preserve">Artículo 25. </w:t>
      </w:r>
      <w:r w:rsidRPr="00E64145">
        <w:rPr>
          <w:rFonts w:ascii="Bookman Old Style" w:hAnsi="Bookman Old Style"/>
          <w:sz w:val="22"/>
          <w:szCs w:val="22"/>
        </w:rPr>
        <w:t>Modifíquese el artículo 51 de la Ley 270 de 1996, el cual quedará así:</w:t>
      </w:r>
    </w:p>
    <w:p w14:paraId="60DAF5D3" w14:textId="77777777" w:rsidR="002E429C" w:rsidRPr="00E64145" w:rsidRDefault="002E429C" w:rsidP="002E429C">
      <w:pPr>
        <w:pStyle w:val="BodyText"/>
        <w:jc w:val="both"/>
        <w:rPr>
          <w:rFonts w:ascii="Bookman Old Style" w:hAnsi="Bookman Old Style"/>
          <w:sz w:val="22"/>
          <w:szCs w:val="22"/>
        </w:rPr>
      </w:pPr>
    </w:p>
    <w:p w14:paraId="4B159690" w14:textId="77777777" w:rsidR="002E429C" w:rsidRPr="00E64145" w:rsidRDefault="002E429C" w:rsidP="001164DE">
      <w:pPr>
        <w:ind w:left="851" w:right="838"/>
        <w:jc w:val="both"/>
        <w:rPr>
          <w:rFonts w:ascii="Bookman Old Style" w:hAnsi="Bookman Old Style"/>
          <w:sz w:val="22"/>
          <w:szCs w:val="22"/>
        </w:rPr>
      </w:pPr>
      <w:r w:rsidRPr="00E64145">
        <w:rPr>
          <w:rFonts w:ascii="Bookman Old Style" w:hAnsi="Bookman Old Style"/>
          <w:b/>
          <w:sz w:val="22"/>
          <w:szCs w:val="22"/>
        </w:rPr>
        <w:t xml:space="preserve">Artículo 51. Organización básica de los despachos judiciales. </w:t>
      </w:r>
      <w:r w:rsidRPr="00E64145">
        <w:rPr>
          <w:rFonts w:ascii="Bookman Old Style" w:hAnsi="Bookman Old Style"/>
          <w:sz w:val="22"/>
          <w:szCs w:val="22"/>
        </w:rPr>
        <w:t>La organización básica interna de cada despacho judicial será establecida por el Consejo Superior de la Judicatura, con sujeción a los siguientes parámetros:</w:t>
      </w:r>
    </w:p>
    <w:p w14:paraId="163DF645" w14:textId="77777777" w:rsidR="002E429C" w:rsidRPr="00E64145" w:rsidRDefault="002E429C" w:rsidP="001164DE">
      <w:pPr>
        <w:pStyle w:val="BodyText"/>
        <w:ind w:left="851" w:right="838"/>
        <w:jc w:val="both"/>
        <w:rPr>
          <w:rFonts w:ascii="Bookman Old Style" w:hAnsi="Bookman Old Style"/>
          <w:sz w:val="22"/>
          <w:szCs w:val="22"/>
        </w:rPr>
      </w:pPr>
    </w:p>
    <w:p w14:paraId="621D7461" w14:textId="77777777" w:rsidR="002E429C" w:rsidRPr="00E64145" w:rsidRDefault="002E429C" w:rsidP="000E35D6">
      <w:pPr>
        <w:pStyle w:val="ListParagraph"/>
        <w:widowControl w:val="0"/>
        <w:numPr>
          <w:ilvl w:val="1"/>
          <w:numId w:val="34"/>
        </w:numPr>
        <w:tabs>
          <w:tab w:val="left" w:pos="1026"/>
        </w:tabs>
        <w:autoSpaceDE w:val="0"/>
        <w:autoSpaceDN w:val="0"/>
        <w:ind w:left="1276" w:right="838" w:hanging="425"/>
        <w:contextualSpacing w:val="0"/>
        <w:jc w:val="both"/>
        <w:rPr>
          <w:rFonts w:ascii="Bookman Old Style" w:hAnsi="Bookman Old Style"/>
          <w:sz w:val="22"/>
          <w:szCs w:val="22"/>
        </w:rPr>
      </w:pPr>
      <w:r w:rsidRPr="00E64145">
        <w:rPr>
          <w:rFonts w:ascii="Bookman Old Style" w:hAnsi="Bookman Old Style"/>
          <w:sz w:val="22"/>
          <w:szCs w:val="22"/>
        </w:rPr>
        <w:t>Las competencias asignadas por la</w:t>
      </w:r>
      <w:r w:rsidRPr="00E64145">
        <w:rPr>
          <w:rFonts w:ascii="Bookman Old Style" w:hAnsi="Bookman Old Style"/>
          <w:spacing w:val="-2"/>
          <w:sz w:val="22"/>
          <w:szCs w:val="22"/>
        </w:rPr>
        <w:t xml:space="preserve"> </w:t>
      </w:r>
      <w:r w:rsidRPr="00E64145">
        <w:rPr>
          <w:rFonts w:ascii="Bookman Old Style" w:hAnsi="Bookman Old Style"/>
          <w:sz w:val="22"/>
          <w:szCs w:val="22"/>
        </w:rPr>
        <w:t>Ley.</w:t>
      </w:r>
    </w:p>
    <w:p w14:paraId="1F0699BD" w14:textId="77777777" w:rsidR="002E429C" w:rsidRPr="00E64145" w:rsidRDefault="002E429C" w:rsidP="000E35D6">
      <w:pPr>
        <w:pStyle w:val="ListParagraph"/>
        <w:widowControl w:val="0"/>
        <w:numPr>
          <w:ilvl w:val="1"/>
          <w:numId w:val="34"/>
        </w:numPr>
        <w:tabs>
          <w:tab w:val="left" w:pos="1026"/>
        </w:tabs>
        <w:autoSpaceDE w:val="0"/>
        <w:autoSpaceDN w:val="0"/>
        <w:ind w:left="1276" w:right="838" w:hanging="425"/>
        <w:contextualSpacing w:val="0"/>
        <w:jc w:val="both"/>
        <w:rPr>
          <w:rFonts w:ascii="Bookman Old Style" w:hAnsi="Bookman Old Style"/>
          <w:sz w:val="22"/>
          <w:szCs w:val="22"/>
        </w:rPr>
      </w:pPr>
      <w:r w:rsidRPr="00E64145">
        <w:rPr>
          <w:rFonts w:ascii="Bookman Old Style" w:hAnsi="Bookman Old Style"/>
          <w:sz w:val="22"/>
          <w:szCs w:val="22"/>
        </w:rPr>
        <w:t>El volumen promedio de los asuntos, la carga razonable y el nivel estimado de rendimiento.</w:t>
      </w:r>
    </w:p>
    <w:p w14:paraId="5B449BBC" w14:textId="77777777" w:rsidR="002E429C" w:rsidRPr="00E64145" w:rsidRDefault="002E429C" w:rsidP="000E35D6">
      <w:pPr>
        <w:pStyle w:val="ListParagraph"/>
        <w:widowControl w:val="0"/>
        <w:numPr>
          <w:ilvl w:val="1"/>
          <w:numId w:val="34"/>
        </w:numPr>
        <w:tabs>
          <w:tab w:val="left" w:pos="1026"/>
        </w:tabs>
        <w:autoSpaceDE w:val="0"/>
        <w:autoSpaceDN w:val="0"/>
        <w:ind w:left="1276" w:right="838" w:hanging="425"/>
        <w:contextualSpacing w:val="0"/>
        <w:jc w:val="both"/>
        <w:rPr>
          <w:rFonts w:ascii="Bookman Old Style" w:hAnsi="Bookman Old Style"/>
          <w:sz w:val="22"/>
          <w:szCs w:val="22"/>
        </w:rPr>
      </w:pPr>
      <w:r w:rsidRPr="00E64145">
        <w:rPr>
          <w:rFonts w:ascii="Bookman Old Style" w:hAnsi="Bookman Old Style"/>
          <w:sz w:val="22"/>
          <w:szCs w:val="22"/>
        </w:rPr>
        <w:t>Las necesidades que existan en materia de asistencia y asesoría en distintas</w:t>
      </w:r>
      <w:r w:rsidRPr="00E64145">
        <w:rPr>
          <w:rFonts w:ascii="Bookman Old Style" w:hAnsi="Bookman Old Style"/>
          <w:spacing w:val="-3"/>
          <w:sz w:val="22"/>
          <w:szCs w:val="22"/>
        </w:rPr>
        <w:t xml:space="preserve"> </w:t>
      </w:r>
      <w:r w:rsidRPr="00E64145">
        <w:rPr>
          <w:rFonts w:ascii="Bookman Old Style" w:hAnsi="Bookman Old Style"/>
          <w:sz w:val="22"/>
          <w:szCs w:val="22"/>
        </w:rPr>
        <w:t>disciplinas.</w:t>
      </w:r>
    </w:p>
    <w:p w14:paraId="72175E59" w14:textId="16A54B20" w:rsidR="002E429C" w:rsidRPr="00E64145" w:rsidRDefault="002E429C" w:rsidP="000E35D6">
      <w:pPr>
        <w:pStyle w:val="ListParagraph"/>
        <w:widowControl w:val="0"/>
        <w:numPr>
          <w:ilvl w:val="1"/>
          <w:numId w:val="34"/>
        </w:numPr>
        <w:tabs>
          <w:tab w:val="left" w:pos="1026"/>
        </w:tabs>
        <w:autoSpaceDE w:val="0"/>
        <w:autoSpaceDN w:val="0"/>
        <w:ind w:left="1276" w:right="838" w:hanging="425"/>
        <w:contextualSpacing w:val="0"/>
        <w:jc w:val="both"/>
        <w:rPr>
          <w:rFonts w:ascii="Bookman Old Style" w:hAnsi="Bookman Old Style"/>
          <w:sz w:val="22"/>
          <w:szCs w:val="22"/>
        </w:rPr>
      </w:pPr>
      <w:r w:rsidRPr="00E64145">
        <w:rPr>
          <w:rFonts w:ascii="Bookman Old Style" w:hAnsi="Bookman Old Style"/>
          <w:sz w:val="22"/>
          <w:szCs w:val="22"/>
        </w:rPr>
        <w:t>Los juzgados agrarios y rurales del circuito y los juzgados agrarios</w:t>
      </w:r>
      <w:r w:rsidR="00E64145" w:rsidRPr="00E64145">
        <w:rPr>
          <w:rFonts w:ascii="Bookman Old Style" w:hAnsi="Bookman Old Style"/>
          <w:sz w:val="22"/>
          <w:szCs w:val="22"/>
        </w:rPr>
        <w:t>,</w:t>
      </w:r>
      <w:r w:rsidRPr="00E64145">
        <w:rPr>
          <w:rFonts w:ascii="Bookman Old Style" w:hAnsi="Bookman Old Style"/>
          <w:sz w:val="22"/>
          <w:szCs w:val="22"/>
        </w:rPr>
        <w:t xml:space="preserve"> rurales</w:t>
      </w:r>
      <w:r w:rsidR="00E64145" w:rsidRPr="00E64145">
        <w:rPr>
          <w:rFonts w:ascii="Bookman Old Style" w:hAnsi="Bookman Old Style"/>
          <w:sz w:val="22"/>
          <w:szCs w:val="22"/>
        </w:rPr>
        <w:t xml:space="preserve"> y ambientales</w:t>
      </w:r>
      <w:r w:rsidRPr="00E64145">
        <w:rPr>
          <w:rFonts w:ascii="Bookman Old Style" w:hAnsi="Bookman Old Style"/>
          <w:sz w:val="22"/>
          <w:szCs w:val="22"/>
        </w:rPr>
        <w:t xml:space="preserve"> administrativos deberán contar con un conciliador en derecho adjunto al despacho y un </w:t>
      </w:r>
      <w:r w:rsidRPr="00E64145">
        <w:rPr>
          <w:rFonts w:ascii="Bookman Old Style" w:hAnsi="Bookman Old Style"/>
          <w:sz w:val="22"/>
          <w:szCs w:val="22"/>
        </w:rPr>
        <w:lastRenderedPageBreak/>
        <w:t xml:space="preserve">facilitador que provea información a los ciudadanos con miras a superar las barreras de acceso a </w:t>
      </w:r>
      <w:r w:rsidRPr="00E64145">
        <w:rPr>
          <w:rFonts w:ascii="Bookman Old Style" w:hAnsi="Bookman Old Style"/>
          <w:spacing w:val="-3"/>
          <w:sz w:val="22"/>
          <w:szCs w:val="22"/>
        </w:rPr>
        <w:t xml:space="preserve">la </w:t>
      </w:r>
      <w:r w:rsidRPr="00E64145">
        <w:rPr>
          <w:rFonts w:ascii="Bookman Old Style" w:hAnsi="Bookman Old Style"/>
          <w:sz w:val="22"/>
          <w:szCs w:val="22"/>
        </w:rPr>
        <w:t>administración de</w:t>
      </w:r>
      <w:r w:rsidRPr="00E64145">
        <w:rPr>
          <w:rFonts w:ascii="Bookman Old Style" w:hAnsi="Bookman Old Style"/>
          <w:spacing w:val="-1"/>
          <w:sz w:val="22"/>
          <w:szCs w:val="22"/>
        </w:rPr>
        <w:t xml:space="preserve"> </w:t>
      </w:r>
      <w:r w:rsidRPr="00E64145">
        <w:rPr>
          <w:rFonts w:ascii="Bookman Old Style" w:hAnsi="Bookman Old Style"/>
          <w:sz w:val="22"/>
          <w:szCs w:val="22"/>
        </w:rPr>
        <w:t>justicia.</w:t>
      </w:r>
    </w:p>
    <w:p w14:paraId="058B817C" w14:textId="77777777" w:rsidR="002E429C" w:rsidRPr="00E64145" w:rsidRDefault="002E429C" w:rsidP="000E35D6">
      <w:pPr>
        <w:pStyle w:val="ListParagraph"/>
        <w:widowControl w:val="0"/>
        <w:numPr>
          <w:ilvl w:val="1"/>
          <w:numId w:val="34"/>
        </w:numPr>
        <w:tabs>
          <w:tab w:val="left" w:pos="1026"/>
        </w:tabs>
        <w:autoSpaceDE w:val="0"/>
        <w:autoSpaceDN w:val="0"/>
        <w:ind w:left="1276" w:right="838" w:hanging="425"/>
        <w:contextualSpacing w:val="0"/>
        <w:jc w:val="both"/>
        <w:rPr>
          <w:rFonts w:ascii="Bookman Old Style" w:hAnsi="Bookman Old Style"/>
          <w:sz w:val="22"/>
          <w:szCs w:val="22"/>
        </w:rPr>
      </w:pPr>
      <w:r w:rsidRPr="00E64145">
        <w:rPr>
          <w:rFonts w:ascii="Bookman Old Style" w:hAnsi="Bookman Old Style"/>
          <w:sz w:val="22"/>
          <w:szCs w:val="22"/>
        </w:rPr>
        <w:t>Las características particulares de la demanda de justicia existente y potencial conforme a la conflictividad</w:t>
      </w:r>
      <w:r w:rsidRPr="00E64145">
        <w:rPr>
          <w:rFonts w:ascii="Bookman Old Style" w:hAnsi="Bookman Old Style"/>
          <w:spacing w:val="3"/>
          <w:sz w:val="22"/>
          <w:szCs w:val="22"/>
        </w:rPr>
        <w:t xml:space="preserve"> </w:t>
      </w:r>
      <w:r w:rsidRPr="00E64145">
        <w:rPr>
          <w:rFonts w:ascii="Bookman Old Style" w:hAnsi="Bookman Old Style"/>
          <w:sz w:val="22"/>
          <w:szCs w:val="22"/>
        </w:rPr>
        <w:t>social.</w:t>
      </w:r>
    </w:p>
    <w:p w14:paraId="53F31CFB" w14:textId="77777777" w:rsidR="002E429C" w:rsidRPr="00E64145" w:rsidRDefault="002E429C" w:rsidP="000E35D6">
      <w:pPr>
        <w:pStyle w:val="ListParagraph"/>
        <w:widowControl w:val="0"/>
        <w:numPr>
          <w:ilvl w:val="1"/>
          <w:numId w:val="34"/>
        </w:numPr>
        <w:tabs>
          <w:tab w:val="left" w:pos="1026"/>
        </w:tabs>
        <w:autoSpaceDE w:val="0"/>
        <w:autoSpaceDN w:val="0"/>
        <w:ind w:left="1276" w:right="838" w:hanging="425"/>
        <w:contextualSpacing w:val="0"/>
        <w:jc w:val="both"/>
        <w:rPr>
          <w:rFonts w:ascii="Bookman Old Style" w:hAnsi="Bookman Old Style"/>
          <w:sz w:val="22"/>
          <w:szCs w:val="22"/>
        </w:rPr>
      </w:pPr>
      <w:r w:rsidRPr="00E64145">
        <w:rPr>
          <w:rFonts w:ascii="Bookman Old Style" w:hAnsi="Bookman Old Style"/>
          <w:sz w:val="22"/>
          <w:szCs w:val="22"/>
        </w:rPr>
        <w:t>Los requerimientos de empleados de acuerdo a la carga laboral de cada despacho judicial.</w:t>
      </w:r>
    </w:p>
    <w:p w14:paraId="30ABA619" w14:textId="77777777" w:rsidR="002E429C" w:rsidRPr="00E64145" w:rsidRDefault="002E429C" w:rsidP="001164DE">
      <w:pPr>
        <w:pStyle w:val="BodyText"/>
        <w:ind w:left="851" w:right="838"/>
        <w:jc w:val="both"/>
        <w:rPr>
          <w:rFonts w:ascii="Bookman Old Style" w:hAnsi="Bookman Old Style"/>
          <w:sz w:val="22"/>
          <w:szCs w:val="22"/>
        </w:rPr>
      </w:pPr>
    </w:p>
    <w:p w14:paraId="440FC98D" w14:textId="77777777" w:rsidR="002E429C" w:rsidRPr="00E64145" w:rsidRDefault="002E429C" w:rsidP="001164DE">
      <w:pPr>
        <w:pStyle w:val="BodyText"/>
        <w:ind w:left="851" w:right="838"/>
        <w:jc w:val="both"/>
        <w:rPr>
          <w:rFonts w:ascii="Bookman Old Style" w:hAnsi="Bookman Old Style"/>
          <w:sz w:val="22"/>
          <w:szCs w:val="22"/>
        </w:rPr>
      </w:pPr>
      <w:r w:rsidRPr="00E64145">
        <w:rPr>
          <w:rFonts w:ascii="Bookman Old Style" w:hAnsi="Bookman Old Style"/>
          <w:sz w:val="22"/>
          <w:szCs w:val="22"/>
        </w:rPr>
        <w:t>Para estos efectos se considerarán los informes y estadísticas reportadas por los despachos judiciales, estudios sobre la conflictividad y litigiosidad en los territorios a impactar y los modelos de gestión determinados por el Consejo Superior de la Judicatura.</w:t>
      </w:r>
    </w:p>
    <w:p w14:paraId="2CB3F01A" w14:textId="77777777" w:rsidR="002E429C" w:rsidRPr="00E64145" w:rsidRDefault="002E429C" w:rsidP="001164DE">
      <w:pPr>
        <w:pStyle w:val="BodyText"/>
        <w:ind w:left="851" w:right="838"/>
        <w:jc w:val="both"/>
        <w:rPr>
          <w:rFonts w:ascii="Bookman Old Style" w:hAnsi="Bookman Old Style"/>
          <w:sz w:val="22"/>
          <w:szCs w:val="22"/>
        </w:rPr>
      </w:pPr>
    </w:p>
    <w:p w14:paraId="6EF39D4A" w14:textId="1A065290" w:rsidR="00E64145" w:rsidRPr="00E64145" w:rsidRDefault="002E429C" w:rsidP="00E64145">
      <w:pPr>
        <w:pStyle w:val="BodyText"/>
        <w:ind w:left="851" w:right="838"/>
        <w:jc w:val="both"/>
        <w:rPr>
          <w:rFonts w:ascii="Bookman Old Style" w:hAnsi="Bookman Old Style"/>
          <w:sz w:val="22"/>
          <w:szCs w:val="22"/>
        </w:rPr>
      </w:pPr>
      <w:r w:rsidRPr="00CD7631">
        <w:rPr>
          <w:rFonts w:ascii="Bookman Old Style" w:hAnsi="Bookman Old Style"/>
          <w:b/>
          <w:sz w:val="22"/>
          <w:szCs w:val="22"/>
        </w:rPr>
        <w:t>Parágrafo.</w:t>
      </w:r>
      <w:r w:rsidRPr="00E64145">
        <w:rPr>
          <w:rFonts w:ascii="Bookman Old Style" w:hAnsi="Bookman Old Style"/>
          <w:sz w:val="22"/>
          <w:szCs w:val="22"/>
        </w:rPr>
        <w:t xml:space="preserve"> </w:t>
      </w:r>
      <w:r w:rsidR="00E64145" w:rsidRPr="00E64145">
        <w:rPr>
          <w:rFonts w:ascii="Bookman Old Style" w:hAnsi="Bookman Old Style"/>
          <w:sz w:val="22"/>
          <w:szCs w:val="22"/>
        </w:rPr>
        <w:t>Para el c</w:t>
      </w:r>
      <w:r w:rsidR="005F6229">
        <w:rPr>
          <w:rFonts w:ascii="Bookman Old Style" w:hAnsi="Bookman Old Style"/>
          <w:sz w:val="22"/>
          <w:szCs w:val="22"/>
        </w:rPr>
        <w:t>aso de la E</w:t>
      </w:r>
      <w:r w:rsidR="00E64145" w:rsidRPr="00E64145">
        <w:rPr>
          <w:rFonts w:ascii="Bookman Old Style" w:hAnsi="Bookman Old Style"/>
          <w:sz w:val="22"/>
          <w:szCs w:val="22"/>
        </w:rPr>
        <w:t xml:space="preserve">specialidad </w:t>
      </w:r>
      <w:r w:rsidR="005F6229">
        <w:rPr>
          <w:rFonts w:ascii="Bookman Old Style" w:hAnsi="Bookman Old Style"/>
          <w:sz w:val="22"/>
          <w:szCs w:val="22"/>
        </w:rPr>
        <w:t>A</w:t>
      </w:r>
      <w:r w:rsidR="00E64145" w:rsidRPr="00E64145">
        <w:rPr>
          <w:rFonts w:ascii="Bookman Old Style" w:hAnsi="Bookman Old Style"/>
          <w:sz w:val="22"/>
          <w:szCs w:val="22"/>
        </w:rPr>
        <w:t xml:space="preserve">graria, </w:t>
      </w:r>
      <w:r w:rsidR="005F6229">
        <w:rPr>
          <w:rFonts w:ascii="Bookman Old Style" w:hAnsi="Bookman Old Style"/>
          <w:sz w:val="22"/>
          <w:szCs w:val="22"/>
        </w:rPr>
        <w:t>R</w:t>
      </w:r>
      <w:r w:rsidR="00E64145" w:rsidRPr="00E64145">
        <w:rPr>
          <w:rFonts w:ascii="Bookman Old Style" w:hAnsi="Bookman Old Style"/>
          <w:sz w:val="22"/>
          <w:szCs w:val="22"/>
        </w:rPr>
        <w:t xml:space="preserve">ural y </w:t>
      </w:r>
      <w:r w:rsidR="005F6229">
        <w:rPr>
          <w:rFonts w:ascii="Bookman Old Style" w:hAnsi="Bookman Old Style"/>
          <w:sz w:val="22"/>
          <w:szCs w:val="22"/>
        </w:rPr>
        <w:t>A</w:t>
      </w:r>
      <w:r w:rsidR="00E64145" w:rsidRPr="00E64145">
        <w:rPr>
          <w:rFonts w:ascii="Bookman Old Style" w:hAnsi="Bookman Old Style"/>
          <w:sz w:val="22"/>
          <w:szCs w:val="22"/>
        </w:rPr>
        <w:t xml:space="preserve">mbiental de la </w:t>
      </w:r>
      <w:r w:rsidR="005F6229">
        <w:rPr>
          <w:rFonts w:ascii="Bookman Old Style" w:hAnsi="Bookman Old Style"/>
          <w:sz w:val="22"/>
          <w:szCs w:val="22"/>
        </w:rPr>
        <w:t>Jurisdicción Ordinaria y de la Especialidad  Agraria, Rural y A</w:t>
      </w:r>
      <w:r w:rsidR="00E64145" w:rsidRPr="00E64145">
        <w:rPr>
          <w:rFonts w:ascii="Bookman Old Style" w:hAnsi="Bookman Old Style"/>
          <w:sz w:val="22"/>
          <w:szCs w:val="22"/>
        </w:rPr>
        <w:t>mbiental de la Jurisdicción Contenciosa Administrativa, conforme lo disponga el Consejo Superior de la Judicatura y lo previsto en la ley, el Juzgado Agrario, Rural y Ambiental o el Juzgado Agrario, Rural y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 con énfasis en los municipios definidos en el Decreto Ley 893 de 2017 por el cual se crean los programas de desarrollo con enfoque territorial sin perjuicio de la ampliación progresiva de la cobertura en todo el territorio nacional.</w:t>
      </w:r>
    </w:p>
    <w:p w14:paraId="12E60005" w14:textId="77777777" w:rsidR="00E64145" w:rsidRPr="00E64145" w:rsidRDefault="00E64145" w:rsidP="00E64145">
      <w:pPr>
        <w:pStyle w:val="BodyText"/>
        <w:ind w:left="851" w:right="838"/>
        <w:jc w:val="both"/>
        <w:rPr>
          <w:rFonts w:ascii="Bookman Old Style" w:hAnsi="Bookman Old Style"/>
          <w:sz w:val="22"/>
          <w:szCs w:val="22"/>
        </w:rPr>
      </w:pPr>
    </w:p>
    <w:p w14:paraId="1C9B7518" w14:textId="77777777" w:rsidR="00E64145" w:rsidRPr="00E64145" w:rsidRDefault="00E64145" w:rsidP="00E64145">
      <w:pPr>
        <w:pStyle w:val="BodyText"/>
        <w:ind w:left="851" w:right="838"/>
        <w:jc w:val="both"/>
        <w:rPr>
          <w:rFonts w:ascii="Bookman Old Style" w:hAnsi="Bookman Old Style"/>
          <w:sz w:val="22"/>
          <w:szCs w:val="22"/>
        </w:rPr>
      </w:pPr>
      <w:r w:rsidRPr="00E64145">
        <w:rPr>
          <w:rFonts w:ascii="Bookman Old Style" w:hAnsi="Bookman Old Style"/>
          <w:sz w:val="22"/>
          <w:szCs w:val="22"/>
        </w:rPr>
        <w:t>El Consejo Superior de la Judicatura creará los despachos judiciales que sean requeridos para el cumplimiento de la ley, atendiendo a la especialidad de la materia y basándose, entre otros, en las zonas focalizadas por el Ministerio de Agricultura y Desarrollo Rural en conjunto con el Ministerio de Ambiente y Desarrollo Sostenible, en las zonas donde exista mayor conflictividad por la tierra,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que se ocupen de estas materias.</w:t>
      </w:r>
    </w:p>
    <w:p w14:paraId="4DD8F89E" w14:textId="77777777" w:rsidR="002E429C" w:rsidRPr="00E64145" w:rsidRDefault="002E429C" w:rsidP="00CD7631">
      <w:pPr>
        <w:pStyle w:val="BodyText"/>
        <w:ind w:right="838"/>
        <w:jc w:val="both"/>
        <w:rPr>
          <w:rFonts w:ascii="Bookman Old Style" w:hAnsi="Bookman Old Style"/>
          <w:sz w:val="22"/>
          <w:szCs w:val="22"/>
        </w:rPr>
      </w:pPr>
    </w:p>
    <w:p w14:paraId="17C692CD" w14:textId="77777777" w:rsidR="002E429C" w:rsidRPr="00353F5D" w:rsidRDefault="002E429C" w:rsidP="001164DE">
      <w:pPr>
        <w:pStyle w:val="BodyText"/>
        <w:ind w:left="851" w:right="838"/>
        <w:jc w:val="both"/>
        <w:rPr>
          <w:rFonts w:ascii="Bookman Old Style" w:hAnsi="Bookman Old Style"/>
          <w:sz w:val="22"/>
          <w:szCs w:val="22"/>
        </w:rPr>
      </w:pPr>
      <w:r w:rsidRPr="00E64145">
        <w:rPr>
          <w:rFonts w:ascii="Bookman Old Style" w:hAnsi="Bookman Old Style"/>
          <w:sz w:val="22"/>
          <w:szCs w:val="22"/>
        </w:rPr>
        <w:t>En lo que refiere a la gestión administrativa de estos despachos, podrán compartir logística con las entidades de la rama ejecutiva de mayor presencia en áreas rurales que para ese propósito celebren un</w:t>
      </w:r>
      <w:r w:rsidRPr="00E64145">
        <w:rPr>
          <w:rFonts w:ascii="Bookman Old Style" w:hAnsi="Bookman Old Style"/>
          <w:spacing w:val="-29"/>
          <w:sz w:val="22"/>
          <w:szCs w:val="22"/>
        </w:rPr>
        <w:t xml:space="preserve"> </w:t>
      </w:r>
      <w:r w:rsidRPr="00E64145">
        <w:rPr>
          <w:rFonts w:ascii="Bookman Old Style" w:hAnsi="Bookman Old Style"/>
          <w:sz w:val="22"/>
          <w:szCs w:val="22"/>
        </w:rPr>
        <w:t>convenio interadministrativo con el Consejo Superior de la Judicatura.</w:t>
      </w:r>
    </w:p>
    <w:p w14:paraId="37FA8E4D" w14:textId="77777777" w:rsidR="002E429C" w:rsidRPr="00353F5D" w:rsidRDefault="002E429C" w:rsidP="002E429C">
      <w:pPr>
        <w:pStyle w:val="BodyText"/>
        <w:jc w:val="both"/>
        <w:rPr>
          <w:rFonts w:ascii="Bookman Old Style" w:hAnsi="Bookman Old Style"/>
          <w:sz w:val="22"/>
          <w:szCs w:val="22"/>
        </w:rPr>
      </w:pPr>
    </w:p>
    <w:p w14:paraId="2231F2EC" w14:textId="77777777" w:rsidR="002E429C" w:rsidRPr="00CC6611" w:rsidRDefault="002E429C" w:rsidP="002E429C">
      <w:pPr>
        <w:pStyle w:val="BodyText"/>
        <w:jc w:val="both"/>
        <w:rPr>
          <w:rFonts w:ascii="Bookman Old Style" w:hAnsi="Bookman Old Style"/>
          <w:sz w:val="22"/>
          <w:szCs w:val="22"/>
        </w:rPr>
      </w:pPr>
      <w:r w:rsidRPr="00CC6611">
        <w:rPr>
          <w:rFonts w:ascii="Bookman Old Style" w:hAnsi="Bookman Old Style"/>
          <w:b/>
          <w:sz w:val="22"/>
          <w:szCs w:val="22"/>
        </w:rPr>
        <w:t xml:space="preserve">Artículo 26. </w:t>
      </w:r>
      <w:r w:rsidRPr="00CC6611">
        <w:rPr>
          <w:rFonts w:ascii="Bookman Old Style" w:hAnsi="Bookman Old Style"/>
          <w:sz w:val="22"/>
          <w:szCs w:val="22"/>
        </w:rPr>
        <w:t>Modifíquese el artículo 91 de la Ley 270 de 1996, el cual quedará así:</w:t>
      </w:r>
    </w:p>
    <w:p w14:paraId="7140FE21" w14:textId="77777777" w:rsidR="002E429C" w:rsidRPr="00CC6611" w:rsidRDefault="002E429C" w:rsidP="002E429C">
      <w:pPr>
        <w:pStyle w:val="BodyText"/>
        <w:jc w:val="both"/>
        <w:rPr>
          <w:rFonts w:ascii="Bookman Old Style" w:hAnsi="Bookman Old Style"/>
          <w:sz w:val="22"/>
          <w:szCs w:val="22"/>
        </w:rPr>
      </w:pPr>
    </w:p>
    <w:p w14:paraId="6562333E" w14:textId="77777777" w:rsidR="002E429C" w:rsidRPr="00CC6611" w:rsidRDefault="002E429C" w:rsidP="001164DE">
      <w:pPr>
        <w:pStyle w:val="BodyText"/>
        <w:ind w:left="851" w:right="838"/>
        <w:jc w:val="both"/>
        <w:rPr>
          <w:rFonts w:ascii="Bookman Old Style" w:hAnsi="Bookman Old Style"/>
          <w:sz w:val="22"/>
          <w:szCs w:val="22"/>
        </w:rPr>
      </w:pPr>
      <w:r w:rsidRPr="00CC6611">
        <w:rPr>
          <w:rFonts w:ascii="Bookman Old Style" w:hAnsi="Bookman Old Style"/>
          <w:b/>
          <w:sz w:val="22"/>
          <w:szCs w:val="22"/>
        </w:rPr>
        <w:t xml:space="preserve">Artículo 91. Creación, fusión y supresión de despachos </w:t>
      </w:r>
      <w:r w:rsidRPr="00CC6611">
        <w:rPr>
          <w:rFonts w:ascii="Bookman Old Style" w:hAnsi="Bookman Old Style"/>
          <w:b/>
          <w:sz w:val="22"/>
          <w:szCs w:val="22"/>
        </w:rPr>
        <w:lastRenderedPageBreak/>
        <w:t xml:space="preserve">judiciales. </w:t>
      </w:r>
      <w:r w:rsidRPr="00CC6611">
        <w:rPr>
          <w:rFonts w:ascii="Bookman Old Style" w:hAnsi="Bookman Old Style"/>
          <w:sz w:val="22"/>
          <w:szCs w:val="22"/>
        </w:rPr>
        <w:t>La creación de Tribunales o de sus salas y de los juzgados, se debe realizar en función de áreas de geografía uniforme, los volúmenes demográficos rural y urbano, la demanda existente y/o potencial de justicia</w:t>
      </w:r>
      <w:r w:rsidRPr="00CC6611">
        <w:rPr>
          <w:rFonts w:ascii="Bookman Old Style" w:hAnsi="Bookman Old Style"/>
          <w:spacing w:val="-6"/>
          <w:sz w:val="22"/>
          <w:szCs w:val="22"/>
        </w:rPr>
        <w:t xml:space="preserve"> </w:t>
      </w:r>
      <w:r w:rsidRPr="00CC6611">
        <w:rPr>
          <w:rFonts w:ascii="Bookman Old Style" w:hAnsi="Bookman Old Style"/>
          <w:sz w:val="22"/>
          <w:szCs w:val="22"/>
        </w:rPr>
        <w:t>en</w:t>
      </w:r>
      <w:r w:rsidRPr="00CC6611">
        <w:rPr>
          <w:rFonts w:ascii="Bookman Old Style" w:hAnsi="Bookman Old Style"/>
          <w:spacing w:val="-6"/>
          <w:sz w:val="22"/>
          <w:szCs w:val="22"/>
        </w:rPr>
        <w:t xml:space="preserve"> </w:t>
      </w:r>
      <w:r w:rsidRPr="00CC6611">
        <w:rPr>
          <w:rFonts w:ascii="Bookman Old Style" w:hAnsi="Bookman Old Style"/>
          <w:sz w:val="22"/>
          <w:szCs w:val="22"/>
        </w:rPr>
        <w:t>las</w:t>
      </w:r>
      <w:r w:rsidRPr="00CC6611">
        <w:rPr>
          <w:rFonts w:ascii="Bookman Old Style" w:hAnsi="Bookman Old Style"/>
          <w:spacing w:val="-9"/>
          <w:sz w:val="22"/>
          <w:szCs w:val="22"/>
        </w:rPr>
        <w:t xml:space="preserve"> </w:t>
      </w:r>
      <w:r w:rsidRPr="00CC6611">
        <w:rPr>
          <w:rFonts w:ascii="Bookman Old Style" w:hAnsi="Bookman Old Style"/>
          <w:sz w:val="22"/>
          <w:szCs w:val="22"/>
        </w:rPr>
        <w:t>diferentes</w:t>
      </w:r>
      <w:r w:rsidRPr="00CC6611">
        <w:rPr>
          <w:rFonts w:ascii="Bookman Old Style" w:hAnsi="Bookman Old Style"/>
          <w:spacing w:val="-5"/>
          <w:sz w:val="22"/>
          <w:szCs w:val="22"/>
        </w:rPr>
        <w:t xml:space="preserve"> </w:t>
      </w:r>
      <w:r w:rsidRPr="00CC6611">
        <w:rPr>
          <w:rFonts w:ascii="Bookman Old Style" w:hAnsi="Bookman Old Style"/>
          <w:sz w:val="22"/>
          <w:szCs w:val="22"/>
        </w:rPr>
        <w:t>ramas</w:t>
      </w:r>
      <w:r w:rsidRPr="00CC6611">
        <w:rPr>
          <w:rFonts w:ascii="Bookman Old Style" w:hAnsi="Bookman Old Style"/>
          <w:spacing w:val="-9"/>
          <w:sz w:val="22"/>
          <w:szCs w:val="22"/>
        </w:rPr>
        <w:t xml:space="preserve"> </w:t>
      </w:r>
      <w:r w:rsidRPr="00CC6611">
        <w:rPr>
          <w:rFonts w:ascii="Bookman Old Style" w:hAnsi="Bookman Old Style"/>
          <w:sz w:val="22"/>
          <w:szCs w:val="22"/>
        </w:rPr>
        <w:t>del</w:t>
      </w:r>
      <w:r w:rsidRPr="00CC6611">
        <w:rPr>
          <w:rFonts w:ascii="Bookman Old Style" w:hAnsi="Bookman Old Style"/>
          <w:spacing w:val="-10"/>
          <w:sz w:val="22"/>
          <w:szCs w:val="22"/>
        </w:rPr>
        <w:t xml:space="preserve"> </w:t>
      </w:r>
      <w:r w:rsidRPr="00CC6611">
        <w:rPr>
          <w:rFonts w:ascii="Bookman Old Style" w:hAnsi="Bookman Old Style"/>
          <w:sz w:val="22"/>
          <w:szCs w:val="22"/>
        </w:rPr>
        <w:t>derecho,</w:t>
      </w:r>
      <w:r w:rsidRPr="00CC6611">
        <w:rPr>
          <w:rFonts w:ascii="Bookman Old Style" w:hAnsi="Bookman Old Style"/>
          <w:spacing w:val="-5"/>
          <w:sz w:val="22"/>
          <w:szCs w:val="22"/>
        </w:rPr>
        <w:t xml:space="preserve"> </w:t>
      </w:r>
      <w:r w:rsidRPr="00CC6611">
        <w:rPr>
          <w:rFonts w:ascii="Bookman Old Style" w:hAnsi="Bookman Old Style"/>
          <w:sz w:val="22"/>
          <w:szCs w:val="22"/>
        </w:rPr>
        <w:t>la</w:t>
      </w:r>
      <w:r w:rsidRPr="00CC6611">
        <w:rPr>
          <w:rFonts w:ascii="Bookman Old Style" w:hAnsi="Bookman Old Style"/>
          <w:spacing w:val="-6"/>
          <w:sz w:val="22"/>
          <w:szCs w:val="22"/>
        </w:rPr>
        <w:t xml:space="preserve"> </w:t>
      </w:r>
      <w:r w:rsidRPr="00CC6611">
        <w:rPr>
          <w:rFonts w:ascii="Bookman Old Style" w:hAnsi="Bookman Old Style"/>
          <w:sz w:val="22"/>
          <w:szCs w:val="22"/>
        </w:rPr>
        <w:t>atención</w:t>
      </w:r>
      <w:r w:rsidRPr="00CC6611">
        <w:rPr>
          <w:rFonts w:ascii="Bookman Old Style" w:hAnsi="Bookman Old Style"/>
          <w:spacing w:val="-8"/>
          <w:sz w:val="22"/>
          <w:szCs w:val="22"/>
        </w:rPr>
        <w:t xml:space="preserve"> </w:t>
      </w:r>
      <w:r w:rsidRPr="00CC6611">
        <w:rPr>
          <w:rFonts w:ascii="Bookman Old Style" w:hAnsi="Bookman Old Style"/>
          <w:sz w:val="22"/>
          <w:szCs w:val="22"/>
        </w:rPr>
        <w:t>de</w:t>
      </w:r>
      <w:r w:rsidRPr="00CC6611">
        <w:rPr>
          <w:rFonts w:ascii="Bookman Old Style" w:hAnsi="Bookman Old Style"/>
          <w:spacing w:val="-8"/>
          <w:sz w:val="22"/>
          <w:szCs w:val="22"/>
        </w:rPr>
        <w:t xml:space="preserve"> </w:t>
      </w:r>
      <w:r w:rsidRPr="00CC6611">
        <w:rPr>
          <w:rFonts w:ascii="Bookman Old Style" w:hAnsi="Bookman Old Style"/>
          <w:sz w:val="22"/>
          <w:szCs w:val="22"/>
        </w:rPr>
        <w:t>las</w:t>
      </w:r>
      <w:r w:rsidRPr="00CC6611">
        <w:rPr>
          <w:rFonts w:ascii="Bookman Old Style" w:hAnsi="Bookman Old Style"/>
          <w:spacing w:val="-9"/>
          <w:sz w:val="22"/>
          <w:szCs w:val="22"/>
        </w:rPr>
        <w:t xml:space="preserve"> </w:t>
      </w:r>
      <w:r w:rsidRPr="00CC6611">
        <w:rPr>
          <w:rFonts w:ascii="Bookman Old Style" w:hAnsi="Bookman Old Style"/>
          <w:sz w:val="22"/>
          <w:szCs w:val="22"/>
        </w:rPr>
        <w:t>dinámicas socioeconómicas de las regiones funcionales en aquellos territorios donde estas se hubieren establecido, la articulación con autoridades administrativas y actores que participan en la solución de conflictos y la existencia de vías de comunicación y medios de transporte que garanticen a la población respectiva un fácil acceso al órgano jurisdiccional, sin perjuicio de la implementación de esquemas de itinerancia en los despachos</w:t>
      </w:r>
      <w:r w:rsidRPr="00CC6611">
        <w:rPr>
          <w:rFonts w:ascii="Bookman Old Style" w:hAnsi="Bookman Old Style"/>
          <w:spacing w:val="1"/>
          <w:sz w:val="22"/>
          <w:szCs w:val="22"/>
        </w:rPr>
        <w:t xml:space="preserve"> </w:t>
      </w:r>
      <w:r w:rsidRPr="00CC6611">
        <w:rPr>
          <w:rFonts w:ascii="Bookman Old Style" w:hAnsi="Bookman Old Style"/>
          <w:sz w:val="22"/>
          <w:szCs w:val="22"/>
        </w:rPr>
        <w:t>judiciales.</w:t>
      </w:r>
    </w:p>
    <w:p w14:paraId="0354CA16" w14:textId="77777777" w:rsidR="002E429C" w:rsidRPr="00CC6611" w:rsidRDefault="002E429C" w:rsidP="001164DE">
      <w:pPr>
        <w:pStyle w:val="BodyText"/>
        <w:ind w:left="851" w:right="838"/>
        <w:jc w:val="both"/>
        <w:rPr>
          <w:rFonts w:ascii="Bookman Old Style" w:hAnsi="Bookman Old Style"/>
          <w:sz w:val="22"/>
          <w:szCs w:val="22"/>
        </w:rPr>
      </w:pPr>
    </w:p>
    <w:p w14:paraId="66D96B6E" w14:textId="77777777" w:rsidR="002E429C" w:rsidRPr="00CC6611" w:rsidRDefault="002E429C" w:rsidP="001164DE">
      <w:pPr>
        <w:pStyle w:val="BodyText"/>
        <w:ind w:left="851" w:right="838"/>
        <w:jc w:val="both"/>
        <w:rPr>
          <w:rFonts w:ascii="Bookman Old Style" w:hAnsi="Bookman Old Style"/>
          <w:sz w:val="22"/>
          <w:szCs w:val="22"/>
        </w:rPr>
      </w:pPr>
      <w:r w:rsidRPr="00CC6611">
        <w:rPr>
          <w:rFonts w:ascii="Bookman Old Style" w:hAnsi="Bookman Old Style"/>
          <w:sz w:val="22"/>
          <w:szCs w:val="22"/>
        </w:rPr>
        <w:t>La fusión se hará conforme a las siguientes reglas:</w:t>
      </w:r>
    </w:p>
    <w:p w14:paraId="3DFB5911" w14:textId="77777777" w:rsidR="002E429C" w:rsidRPr="00CC6611" w:rsidRDefault="002E429C" w:rsidP="001164DE">
      <w:pPr>
        <w:pStyle w:val="BodyText"/>
        <w:ind w:left="851" w:right="838"/>
        <w:jc w:val="both"/>
        <w:rPr>
          <w:rFonts w:ascii="Bookman Old Style" w:hAnsi="Bookman Old Style"/>
          <w:sz w:val="22"/>
          <w:szCs w:val="22"/>
        </w:rPr>
      </w:pPr>
    </w:p>
    <w:p w14:paraId="6E94C68D" w14:textId="77777777" w:rsidR="002E429C" w:rsidRPr="00CC6611" w:rsidRDefault="002E429C" w:rsidP="000E35D6">
      <w:pPr>
        <w:pStyle w:val="ListParagraph"/>
        <w:widowControl w:val="0"/>
        <w:numPr>
          <w:ilvl w:val="0"/>
          <w:numId w:val="33"/>
        </w:numPr>
        <w:tabs>
          <w:tab w:val="left" w:pos="954"/>
        </w:tabs>
        <w:autoSpaceDE w:val="0"/>
        <w:autoSpaceDN w:val="0"/>
        <w:ind w:left="851" w:right="838" w:firstLine="0"/>
        <w:contextualSpacing w:val="0"/>
        <w:jc w:val="both"/>
        <w:rPr>
          <w:rFonts w:ascii="Bookman Old Style" w:hAnsi="Bookman Old Style"/>
          <w:sz w:val="22"/>
          <w:szCs w:val="22"/>
        </w:rPr>
      </w:pPr>
      <w:r w:rsidRPr="00CC6611">
        <w:rPr>
          <w:rFonts w:ascii="Bookman Old Style" w:hAnsi="Bookman Old Style"/>
          <w:sz w:val="22"/>
          <w:szCs w:val="22"/>
        </w:rPr>
        <w:t>Sólo podrán fusionarse Tribunales, Salas o Juzgados de una misma Jurisdicción.</w:t>
      </w:r>
    </w:p>
    <w:p w14:paraId="5C920635" w14:textId="77777777" w:rsidR="002E429C" w:rsidRPr="00CC6611" w:rsidRDefault="002E429C" w:rsidP="001164DE">
      <w:pPr>
        <w:pStyle w:val="BodyText"/>
        <w:ind w:left="851" w:right="838"/>
        <w:jc w:val="both"/>
        <w:rPr>
          <w:rFonts w:ascii="Bookman Old Style" w:hAnsi="Bookman Old Style"/>
          <w:sz w:val="22"/>
          <w:szCs w:val="22"/>
        </w:rPr>
      </w:pPr>
    </w:p>
    <w:p w14:paraId="69050A2D" w14:textId="77777777" w:rsidR="002E429C" w:rsidRPr="00CC6611" w:rsidRDefault="002E429C" w:rsidP="000E35D6">
      <w:pPr>
        <w:pStyle w:val="ListParagraph"/>
        <w:widowControl w:val="0"/>
        <w:numPr>
          <w:ilvl w:val="0"/>
          <w:numId w:val="33"/>
        </w:numPr>
        <w:tabs>
          <w:tab w:val="left" w:pos="1005"/>
        </w:tabs>
        <w:autoSpaceDE w:val="0"/>
        <w:autoSpaceDN w:val="0"/>
        <w:ind w:left="851" w:right="838" w:firstLine="0"/>
        <w:contextualSpacing w:val="0"/>
        <w:jc w:val="both"/>
        <w:rPr>
          <w:rFonts w:ascii="Bookman Old Style" w:hAnsi="Bookman Old Style"/>
          <w:sz w:val="22"/>
          <w:szCs w:val="22"/>
        </w:rPr>
      </w:pPr>
      <w:r w:rsidRPr="00CC6611">
        <w:rPr>
          <w:rFonts w:ascii="Bookman Old Style" w:hAnsi="Bookman Old Style"/>
          <w:sz w:val="22"/>
          <w:szCs w:val="22"/>
        </w:rPr>
        <w:t>Los despachos que se fusionen deben pertenecer a una misma categoría.</w:t>
      </w:r>
    </w:p>
    <w:p w14:paraId="016441E9" w14:textId="77777777" w:rsidR="002E429C" w:rsidRPr="00CC6611" w:rsidRDefault="002E429C" w:rsidP="001164DE">
      <w:pPr>
        <w:pStyle w:val="BodyText"/>
        <w:ind w:left="851" w:right="838"/>
        <w:jc w:val="both"/>
        <w:rPr>
          <w:rFonts w:ascii="Bookman Old Style" w:hAnsi="Bookman Old Style"/>
          <w:sz w:val="22"/>
          <w:szCs w:val="22"/>
        </w:rPr>
      </w:pPr>
    </w:p>
    <w:p w14:paraId="7E4127C9" w14:textId="77777777" w:rsidR="002E429C" w:rsidRPr="00CC6611" w:rsidRDefault="002E429C" w:rsidP="000E35D6">
      <w:pPr>
        <w:pStyle w:val="ListParagraph"/>
        <w:widowControl w:val="0"/>
        <w:numPr>
          <w:ilvl w:val="0"/>
          <w:numId w:val="33"/>
        </w:numPr>
        <w:tabs>
          <w:tab w:val="left" w:pos="976"/>
        </w:tabs>
        <w:autoSpaceDE w:val="0"/>
        <w:autoSpaceDN w:val="0"/>
        <w:ind w:left="851" w:right="838" w:firstLine="0"/>
        <w:contextualSpacing w:val="0"/>
        <w:jc w:val="both"/>
        <w:rPr>
          <w:rFonts w:ascii="Bookman Old Style" w:hAnsi="Bookman Old Style"/>
          <w:sz w:val="22"/>
          <w:szCs w:val="22"/>
        </w:rPr>
      </w:pPr>
      <w:r w:rsidRPr="00CC6611">
        <w:rPr>
          <w:rFonts w:ascii="Bookman Old Style" w:hAnsi="Bookman Old Style"/>
          <w:sz w:val="22"/>
          <w:szCs w:val="22"/>
        </w:rPr>
        <w:t>Pueden fusionarse tribunales, Salas y Juzgados de la misma o de distinta</w:t>
      </w:r>
      <w:r w:rsidRPr="00CC6611">
        <w:rPr>
          <w:rFonts w:ascii="Bookman Old Style" w:hAnsi="Bookman Old Style"/>
          <w:spacing w:val="-2"/>
          <w:sz w:val="22"/>
          <w:szCs w:val="22"/>
        </w:rPr>
        <w:t xml:space="preserve"> </w:t>
      </w:r>
      <w:r w:rsidRPr="00CC6611">
        <w:rPr>
          <w:rFonts w:ascii="Bookman Old Style" w:hAnsi="Bookman Old Style"/>
          <w:sz w:val="22"/>
          <w:szCs w:val="22"/>
        </w:rPr>
        <w:t>especialidad.</w:t>
      </w:r>
    </w:p>
    <w:p w14:paraId="24A0474E" w14:textId="77777777" w:rsidR="002E429C" w:rsidRPr="00CC6611" w:rsidRDefault="002E429C" w:rsidP="001164DE">
      <w:pPr>
        <w:pStyle w:val="BodyText"/>
        <w:ind w:left="851" w:right="838"/>
        <w:jc w:val="both"/>
        <w:rPr>
          <w:rFonts w:ascii="Bookman Old Style" w:hAnsi="Bookman Old Style"/>
          <w:sz w:val="22"/>
          <w:szCs w:val="22"/>
        </w:rPr>
      </w:pPr>
    </w:p>
    <w:p w14:paraId="101B4065" w14:textId="77777777" w:rsidR="001164DE" w:rsidRPr="00CC6611" w:rsidRDefault="002E429C" w:rsidP="001164DE">
      <w:pPr>
        <w:pStyle w:val="BodyText"/>
        <w:ind w:left="851" w:right="838"/>
        <w:jc w:val="both"/>
        <w:rPr>
          <w:rFonts w:ascii="Bookman Old Style" w:hAnsi="Bookman Old Style"/>
          <w:sz w:val="22"/>
          <w:szCs w:val="22"/>
        </w:rPr>
      </w:pPr>
      <w:r w:rsidRPr="00CC6611">
        <w:rPr>
          <w:rFonts w:ascii="Bookman Old Style" w:hAnsi="Bookman Old Style"/>
          <w:sz w:val="22"/>
          <w:szCs w:val="22"/>
        </w:rPr>
        <w:t>De la facultad de supresión se hará uso cuando disminuya la demanda existente y potencial de justicia en una determinada especialidad o comprensión territorial.</w:t>
      </w:r>
    </w:p>
    <w:p w14:paraId="7601B1F7" w14:textId="008212E0" w:rsidR="002E429C" w:rsidRPr="00CC6611" w:rsidRDefault="001164DE" w:rsidP="001164DE">
      <w:pPr>
        <w:pStyle w:val="BodyText"/>
        <w:ind w:left="851" w:right="838"/>
        <w:jc w:val="both"/>
        <w:rPr>
          <w:rFonts w:ascii="Bookman Old Style" w:hAnsi="Bookman Old Style"/>
          <w:sz w:val="22"/>
          <w:szCs w:val="22"/>
        </w:rPr>
      </w:pPr>
      <w:r w:rsidRPr="00CC6611">
        <w:rPr>
          <w:rFonts w:ascii="Bookman Old Style" w:hAnsi="Bookman Old Style"/>
          <w:sz w:val="22"/>
          <w:szCs w:val="22"/>
        </w:rPr>
        <w:t xml:space="preserve"> </w:t>
      </w:r>
    </w:p>
    <w:p w14:paraId="3A154612" w14:textId="77777777" w:rsidR="002E429C" w:rsidRPr="00CC6611" w:rsidRDefault="002E429C" w:rsidP="001164DE">
      <w:pPr>
        <w:pStyle w:val="BodyText"/>
        <w:ind w:left="851" w:right="838"/>
        <w:jc w:val="both"/>
        <w:rPr>
          <w:rFonts w:ascii="Bookman Old Style" w:hAnsi="Bookman Old Style"/>
          <w:sz w:val="22"/>
          <w:szCs w:val="22"/>
        </w:rPr>
      </w:pPr>
      <w:r w:rsidRPr="00CC6611">
        <w:rPr>
          <w:rFonts w:ascii="Bookman Old Style" w:hAnsi="Bookman Old Style"/>
          <w:sz w:val="22"/>
          <w:szCs w:val="22"/>
        </w:rPr>
        <w:t>La supresión de despachos judiciales implica la supresión de los cargos de los funcionarios y empleados vinculados a ellos.</w:t>
      </w:r>
    </w:p>
    <w:p w14:paraId="5D2DE566" w14:textId="77777777" w:rsidR="002E429C" w:rsidRPr="00CC6611" w:rsidRDefault="002E429C" w:rsidP="001164DE">
      <w:pPr>
        <w:pStyle w:val="BodyText"/>
        <w:ind w:left="851" w:right="838"/>
        <w:jc w:val="both"/>
        <w:rPr>
          <w:rFonts w:ascii="Bookman Old Style" w:hAnsi="Bookman Old Style"/>
          <w:sz w:val="22"/>
          <w:szCs w:val="22"/>
        </w:rPr>
      </w:pPr>
    </w:p>
    <w:p w14:paraId="44C6511F" w14:textId="77777777" w:rsidR="002E429C" w:rsidRPr="00CC6611" w:rsidRDefault="002E429C" w:rsidP="001164DE">
      <w:pPr>
        <w:pStyle w:val="BodyText"/>
        <w:ind w:left="851" w:right="838"/>
        <w:jc w:val="both"/>
        <w:rPr>
          <w:rFonts w:ascii="Bookman Old Style" w:hAnsi="Bookman Old Style"/>
          <w:sz w:val="22"/>
          <w:szCs w:val="22"/>
        </w:rPr>
      </w:pPr>
      <w:r w:rsidRPr="00CC6611">
        <w:rPr>
          <w:rFonts w:ascii="Bookman Old Style" w:hAnsi="Bookman Old Style"/>
          <w:b/>
          <w:sz w:val="22"/>
          <w:szCs w:val="22"/>
        </w:rPr>
        <w:t xml:space="preserve">Parágrafo. </w:t>
      </w:r>
      <w:r w:rsidRPr="00CC6611">
        <w:rPr>
          <w:rFonts w:ascii="Bookman Old Style" w:hAnsi="Bookman Old Style"/>
          <w:sz w:val="22"/>
          <w:szCs w:val="22"/>
        </w:rPr>
        <w:t>Para la determinación sobre la creación, fusión y supresión de despachos judiciales, el Consejo Superior de la Judicatura, además de los criterios previstos en esta ley, tendrá en cuenta los diagnósticos, modelos</w:t>
      </w:r>
      <w:r w:rsidRPr="00CC6611">
        <w:rPr>
          <w:rFonts w:ascii="Bookman Old Style" w:hAnsi="Bookman Old Style"/>
          <w:spacing w:val="-3"/>
          <w:sz w:val="22"/>
          <w:szCs w:val="22"/>
        </w:rPr>
        <w:t xml:space="preserve"> </w:t>
      </w:r>
      <w:r w:rsidRPr="00CC6611">
        <w:rPr>
          <w:rFonts w:ascii="Bookman Old Style" w:hAnsi="Bookman Old Style"/>
          <w:sz w:val="22"/>
          <w:szCs w:val="22"/>
        </w:rPr>
        <w:t>y</w:t>
      </w:r>
      <w:r w:rsidRPr="00CC6611">
        <w:rPr>
          <w:rFonts w:ascii="Bookman Old Style" w:hAnsi="Bookman Old Style"/>
          <w:spacing w:val="-6"/>
          <w:sz w:val="22"/>
          <w:szCs w:val="22"/>
        </w:rPr>
        <w:t xml:space="preserve"> </w:t>
      </w:r>
      <w:r w:rsidRPr="00CC6611">
        <w:rPr>
          <w:rFonts w:ascii="Bookman Old Style" w:hAnsi="Bookman Old Style"/>
          <w:sz w:val="22"/>
          <w:szCs w:val="22"/>
        </w:rPr>
        <w:t>estrategias</w:t>
      </w:r>
      <w:r w:rsidRPr="00CC6611">
        <w:rPr>
          <w:rFonts w:ascii="Bookman Old Style" w:hAnsi="Bookman Old Style"/>
          <w:spacing w:val="-5"/>
          <w:sz w:val="22"/>
          <w:szCs w:val="22"/>
        </w:rPr>
        <w:t xml:space="preserve"> </w:t>
      </w:r>
      <w:r w:rsidRPr="00CC6611">
        <w:rPr>
          <w:rFonts w:ascii="Bookman Old Style" w:hAnsi="Bookman Old Style"/>
          <w:sz w:val="22"/>
          <w:szCs w:val="22"/>
        </w:rPr>
        <w:t>en</w:t>
      </w:r>
      <w:r w:rsidRPr="00CC6611">
        <w:rPr>
          <w:rFonts w:ascii="Bookman Old Style" w:hAnsi="Bookman Old Style"/>
          <w:spacing w:val="-5"/>
          <w:sz w:val="22"/>
          <w:szCs w:val="22"/>
        </w:rPr>
        <w:t xml:space="preserve"> </w:t>
      </w:r>
      <w:r w:rsidRPr="00CC6611">
        <w:rPr>
          <w:rFonts w:ascii="Bookman Old Style" w:hAnsi="Bookman Old Style"/>
          <w:sz w:val="22"/>
          <w:szCs w:val="22"/>
        </w:rPr>
        <w:t>materia</w:t>
      </w:r>
      <w:r w:rsidRPr="00CC6611">
        <w:rPr>
          <w:rFonts w:ascii="Bookman Old Style" w:hAnsi="Bookman Old Style"/>
          <w:spacing w:val="-3"/>
          <w:sz w:val="22"/>
          <w:szCs w:val="22"/>
        </w:rPr>
        <w:t xml:space="preserve"> </w:t>
      </w:r>
      <w:r w:rsidRPr="00CC6611">
        <w:rPr>
          <w:rFonts w:ascii="Bookman Old Style" w:hAnsi="Bookman Old Style"/>
          <w:sz w:val="22"/>
          <w:szCs w:val="22"/>
        </w:rPr>
        <w:t>de</w:t>
      </w:r>
      <w:r w:rsidRPr="00CC6611">
        <w:rPr>
          <w:rFonts w:ascii="Bookman Old Style" w:hAnsi="Bookman Old Style"/>
          <w:spacing w:val="-5"/>
          <w:sz w:val="22"/>
          <w:szCs w:val="22"/>
        </w:rPr>
        <w:t xml:space="preserve"> </w:t>
      </w:r>
      <w:r w:rsidRPr="00CC6611">
        <w:rPr>
          <w:rFonts w:ascii="Bookman Old Style" w:hAnsi="Bookman Old Style"/>
          <w:sz w:val="22"/>
          <w:szCs w:val="22"/>
        </w:rPr>
        <w:t>acceso</w:t>
      </w:r>
      <w:r w:rsidRPr="00CC6611">
        <w:rPr>
          <w:rFonts w:ascii="Bookman Old Style" w:hAnsi="Bookman Old Style"/>
          <w:spacing w:val="-7"/>
          <w:sz w:val="22"/>
          <w:szCs w:val="22"/>
        </w:rPr>
        <w:t xml:space="preserve"> </w:t>
      </w:r>
      <w:r w:rsidRPr="00CC6611">
        <w:rPr>
          <w:rFonts w:ascii="Bookman Old Style" w:hAnsi="Bookman Old Style"/>
          <w:sz w:val="22"/>
          <w:szCs w:val="22"/>
        </w:rPr>
        <w:t>a</w:t>
      </w:r>
      <w:r w:rsidRPr="00CC6611">
        <w:rPr>
          <w:rFonts w:ascii="Bookman Old Style" w:hAnsi="Bookman Old Style"/>
          <w:spacing w:val="-2"/>
          <w:sz w:val="22"/>
          <w:szCs w:val="22"/>
        </w:rPr>
        <w:t xml:space="preserve"> </w:t>
      </w:r>
      <w:r w:rsidRPr="00CC6611">
        <w:rPr>
          <w:rFonts w:ascii="Bookman Old Style" w:hAnsi="Bookman Old Style"/>
          <w:sz w:val="22"/>
          <w:szCs w:val="22"/>
        </w:rPr>
        <w:t>la</w:t>
      </w:r>
      <w:r w:rsidRPr="00CC6611">
        <w:rPr>
          <w:rFonts w:ascii="Bookman Old Style" w:hAnsi="Bookman Old Style"/>
          <w:spacing w:val="-3"/>
          <w:sz w:val="22"/>
          <w:szCs w:val="22"/>
        </w:rPr>
        <w:t xml:space="preserve"> </w:t>
      </w:r>
      <w:r w:rsidRPr="00CC6611">
        <w:rPr>
          <w:rFonts w:ascii="Bookman Old Style" w:hAnsi="Bookman Old Style"/>
          <w:sz w:val="22"/>
          <w:szCs w:val="22"/>
        </w:rPr>
        <w:t>justicia</w:t>
      </w:r>
      <w:r w:rsidRPr="00CC6611">
        <w:rPr>
          <w:rFonts w:ascii="Bookman Old Style" w:hAnsi="Bookman Old Style"/>
          <w:spacing w:val="-3"/>
          <w:sz w:val="22"/>
          <w:szCs w:val="22"/>
        </w:rPr>
        <w:t xml:space="preserve"> </w:t>
      </w:r>
      <w:r w:rsidRPr="00CC6611">
        <w:rPr>
          <w:rFonts w:ascii="Bookman Old Style" w:hAnsi="Bookman Old Style"/>
          <w:sz w:val="22"/>
          <w:szCs w:val="22"/>
        </w:rPr>
        <w:t>que</w:t>
      </w:r>
      <w:r w:rsidRPr="00CC6611">
        <w:rPr>
          <w:rFonts w:ascii="Bookman Old Style" w:hAnsi="Bookman Old Style"/>
          <w:spacing w:val="-6"/>
          <w:sz w:val="22"/>
          <w:szCs w:val="22"/>
        </w:rPr>
        <w:t xml:space="preserve"> </w:t>
      </w:r>
      <w:r w:rsidRPr="00CC6611">
        <w:rPr>
          <w:rFonts w:ascii="Bookman Old Style" w:hAnsi="Bookman Old Style"/>
          <w:sz w:val="22"/>
          <w:szCs w:val="22"/>
        </w:rPr>
        <w:t>se</w:t>
      </w:r>
      <w:r w:rsidRPr="00CC6611">
        <w:rPr>
          <w:rFonts w:ascii="Bookman Old Style" w:hAnsi="Bookman Old Style"/>
          <w:spacing w:val="-5"/>
          <w:sz w:val="22"/>
          <w:szCs w:val="22"/>
        </w:rPr>
        <w:t xml:space="preserve"> </w:t>
      </w:r>
      <w:r w:rsidRPr="00CC6611">
        <w:rPr>
          <w:rFonts w:ascii="Bookman Old Style" w:hAnsi="Bookman Old Style"/>
          <w:sz w:val="22"/>
          <w:szCs w:val="22"/>
        </w:rPr>
        <w:t>elaboren desde el Gobierno Nacional, así como las acciones relacionadas con la materia que se planteen en los escenarios interinstitucionales de coordinación</w:t>
      </w:r>
      <w:r w:rsidRPr="00CC6611">
        <w:rPr>
          <w:rFonts w:ascii="Bookman Old Style" w:hAnsi="Bookman Old Style"/>
          <w:spacing w:val="-9"/>
          <w:sz w:val="22"/>
          <w:szCs w:val="22"/>
        </w:rPr>
        <w:t xml:space="preserve"> </w:t>
      </w:r>
      <w:r w:rsidRPr="00CC6611">
        <w:rPr>
          <w:rFonts w:ascii="Bookman Old Style" w:hAnsi="Bookman Old Style"/>
          <w:sz w:val="22"/>
          <w:szCs w:val="22"/>
        </w:rPr>
        <w:t>a</w:t>
      </w:r>
      <w:r w:rsidRPr="00CC6611">
        <w:rPr>
          <w:rFonts w:ascii="Bookman Old Style" w:hAnsi="Bookman Old Style"/>
          <w:spacing w:val="-8"/>
          <w:sz w:val="22"/>
          <w:szCs w:val="22"/>
        </w:rPr>
        <w:t xml:space="preserve"> </w:t>
      </w:r>
      <w:r w:rsidRPr="00CC6611">
        <w:rPr>
          <w:rFonts w:ascii="Bookman Old Style" w:hAnsi="Bookman Old Style"/>
          <w:sz w:val="22"/>
          <w:szCs w:val="22"/>
        </w:rPr>
        <w:t>nivel</w:t>
      </w:r>
      <w:r w:rsidRPr="00CC6611">
        <w:rPr>
          <w:rFonts w:ascii="Bookman Old Style" w:hAnsi="Bookman Old Style"/>
          <w:spacing w:val="-6"/>
          <w:sz w:val="22"/>
          <w:szCs w:val="22"/>
        </w:rPr>
        <w:t xml:space="preserve"> </w:t>
      </w:r>
      <w:r w:rsidRPr="00CC6611">
        <w:rPr>
          <w:rFonts w:ascii="Bookman Old Style" w:hAnsi="Bookman Old Style"/>
          <w:sz w:val="22"/>
          <w:szCs w:val="22"/>
        </w:rPr>
        <w:t>territorial,</w:t>
      </w:r>
      <w:r w:rsidRPr="00CC6611">
        <w:rPr>
          <w:rFonts w:ascii="Bookman Old Style" w:hAnsi="Bookman Old Style"/>
          <w:spacing w:val="-6"/>
          <w:sz w:val="22"/>
          <w:szCs w:val="22"/>
        </w:rPr>
        <w:t xml:space="preserve"> </w:t>
      </w:r>
      <w:r w:rsidRPr="00CC6611">
        <w:rPr>
          <w:rFonts w:ascii="Bookman Old Style" w:hAnsi="Bookman Old Style"/>
          <w:sz w:val="22"/>
          <w:szCs w:val="22"/>
        </w:rPr>
        <w:t>conforme</w:t>
      </w:r>
      <w:r w:rsidRPr="00CC6611">
        <w:rPr>
          <w:rFonts w:ascii="Bookman Old Style" w:hAnsi="Bookman Old Style"/>
          <w:spacing w:val="-6"/>
          <w:sz w:val="22"/>
          <w:szCs w:val="22"/>
        </w:rPr>
        <w:t xml:space="preserve"> </w:t>
      </w:r>
      <w:r w:rsidRPr="00CC6611">
        <w:rPr>
          <w:rFonts w:ascii="Bookman Old Style" w:hAnsi="Bookman Old Style"/>
          <w:sz w:val="22"/>
          <w:szCs w:val="22"/>
        </w:rPr>
        <w:t>a</w:t>
      </w:r>
      <w:r w:rsidRPr="00CC6611">
        <w:rPr>
          <w:rFonts w:ascii="Bookman Old Style" w:hAnsi="Bookman Old Style"/>
          <w:spacing w:val="-8"/>
          <w:sz w:val="22"/>
          <w:szCs w:val="22"/>
        </w:rPr>
        <w:t xml:space="preserve"> </w:t>
      </w:r>
      <w:r w:rsidRPr="00CC6611">
        <w:rPr>
          <w:rFonts w:ascii="Bookman Old Style" w:hAnsi="Bookman Old Style"/>
          <w:sz w:val="22"/>
          <w:szCs w:val="22"/>
        </w:rPr>
        <w:t>lo</w:t>
      </w:r>
      <w:r w:rsidRPr="00CC6611">
        <w:rPr>
          <w:rFonts w:ascii="Bookman Old Style" w:hAnsi="Bookman Old Style"/>
          <w:spacing w:val="-8"/>
          <w:sz w:val="22"/>
          <w:szCs w:val="22"/>
        </w:rPr>
        <w:t xml:space="preserve"> </w:t>
      </w:r>
      <w:r w:rsidRPr="00CC6611">
        <w:rPr>
          <w:rFonts w:ascii="Bookman Old Style" w:hAnsi="Bookman Old Style"/>
          <w:sz w:val="22"/>
          <w:szCs w:val="22"/>
        </w:rPr>
        <w:t>establecido</w:t>
      </w:r>
      <w:r w:rsidRPr="00CC6611">
        <w:rPr>
          <w:rFonts w:ascii="Bookman Old Style" w:hAnsi="Bookman Old Style"/>
          <w:spacing w:val="-8"/>
          <w:sz w:val="22"/>
          <w:szCs w:val="22"/>
        </w:rPr>
        <w:t xml:space="preserve"> </w:t>
      </w:r>
      <w:r w:rsidRPr="00CC6611">
        <w:rPr>
          <w:rFonts w:ascii="Bookman Old Style" w:hAnsi="Bookman Old Style"/>
          <w:sz w:val="22"/>
          <w:szCs w:val="22"/>
        </w:rPr>
        <w:t>en</w:t>
      </w:r>
      <w:r w:rsidRPr="00CC6611">
        <w:rPr>
          <w:rFonts w:ascii="Bookman Old Style" w:hAnsi="Bookman Old Style"/>
          <w:spacing w:val="-8"/>
          <w:sz w:val="22"/>
          <w:szCs w:val="22"/>
        </w:rPr>
        <w:t xml:space="preserve"> </w:t>
      </w:r>
      <w:r w:rsidRPr="00CC6611">
        <w:rPr>
          <w:rFonts w:ascii="Bookman Old Style" w:hAnsi="Bookman Old Style"/>
          <w:sz w:val="22"/>
          <w:szCs w:val="22"/>
        </w:rPr>
        <w:t>el</w:t>
      </w:r>
      <w:r w:rsidRPr="00CC6611">
        <w:rPr>
          <w:rFonts w:ascii="Bookman Old Style" w:hAnsi="Bookman Old Style"/>
          <w:spacing w:val="-8"/>
          <w:sz w:val="22"/>
          <w:szCs w:val="22"/>
        </w:rPr>
        <w:t xml:space="preserve"> </w:t>
      </w:r>
      <w:r w:rsidRPr="00CC6611">
        <w:rPr>
          <w:rFonts w:ascii="Bookman Old Style" w:hAnsi="Bookman Old Style"/>
          <w:sz w:val="22"/>
          <w:szCs w:val="22"/>
        </w:rPr>
        <w:t>artículo</w:t>
      </w:r>
      <w:r w:rsidRPr="00CC6611">
        <w:rPr>
          <w:rFonts w:ascii="Bookman Old Style" w:hAnsi="Bookman Old Style"/>
          <w:spacing w:val="-6"/>
          <w:sz w:val="22"/>
          <w:szCs w:val="22"/>
        </w:rPr>
        <w:t xml:space="preserve"> </w:t>
      </w:r>
      <w:r w:rsidRPr="00CC6611">
        <w:rPr>
          <w:rFonts w:ascii="Bookman Old Style" w:hAnsi="Bookman Old Style"/>
          <w:sz w:val="22"/>
          <w:szCs w:val="22"/>
        </w:rPr>
        <w:t>86 de esta</w:t>
      </w:r>
      <w:r w:rsidRPr="00CC6611">
        <w:rPr>
          <w:rFonts w:ascii="Bookman Old Style" w:hAnsi="Bookman Old Style"/>
          <w:spacing w:val="-1"/>
          <w:sz w:val="22"/>
          <w:szCs w:val="22"/>
        </w:rPr>
        <w:t xml:space="preserve"> </w:t>
      </w:r>
      <w:r w:rsidRPr="00CC6611">
        <w:rPr>
          <w:rFonts w:ascii="Bookman Old Style" w:hAnsi="Bookman Old Style"/>
          <w:sz w:val="22"/>
          <w:szCs w:val="22"/>
        </w:rPr>
        <w:t>Ley.</w:t>
      </w:r>
    </w:p>
    <w:p w14:paraId="0722EEA7" w14:textId="77777777" w:rsidR="002E429C" w:rsidRPr="00CC6611" w:rsidRDefault="002E429C" w:rsidP="001164DE">
      <w:pPr>
        <w:pStyle w:val="BodyText"/>
        <w:ind w:left="851" w:right="838"/>
        <w:jc w:val="both"/>
        <w:rPr>
          <w:rFonts w:ascii="Bookman Old Style" w:hAnsi="Bookman Old Style"/>
          <w:sz w:val="22"/>
          <w:szCs w:val="22"/>
        </w:rPr>
      </w:pPr>
    </w:p>
    <w:p w14:paraId="622A2EB8" w14:textId="23C459C4" w:rsidR="002E429C" w:rsidRPr="00CC6611" w:rsidRDefault="002E429C" w:rsidP="001164DE">
      <w:pPr>
        <w:pStyle w:val="BodyText"/>
        <w:ind w:left="851" w:right="838"/>
        <w:jc w:val="both"/>
        <w:rPr>
          <w:rFonts w:ascii="Bookman Old Style" w:hAnsi="Bookman Old Style"/>
          <w:sz w:val="22"/>
          <w:szCs w:val="22"/>
        </w:rPr>
      </w:pPr>
      <w:r w:rsidRPr="00CC6611">
        <w:rPr>
          <w:rFonts w:ascii="Bookman Old Style" w:hAnsi="Bookman Old Style"/>
          <w:sz w:val="22"/>
          <w:szCs w:val="22"/>
        </w:rPr>
        <w:t>Para</w:t>
      </w:r>
      <w:r w:rsidRPr="00CC6611">
        <w:rPr>
          <w:rFonts w:ascii="Bookman Old Style" w:hAnsi="Bookman Old Style"/>
          <w:spacing w:val="-11"/>
          <w:sz w:val="22"/>
          <w:szCs w:val="22"/>
        </w:rPr>
        <w:t xml:space="preserve"> </w:t>
      </w:r>
      <w:r w:rsidRPr="00CC6611">
        <w:rPr>
          <w:rFonts w:ascii="Bookman Old Style" w:hAnsi="Bookman Old Style"/>
          <w:sz w:val="22"/>
          <w:szCs w:val="22"/>
        </w:rPr>
        <w:t>el</w:t>
      </w:r>
      <w:r w:rsidRPr="00CC6611">
        <w:rPr>
          <w:rFonts w:ascii="Bookman Old Style" w:hAnsi="Bookman Old Style"/>
          <w:spacing w:val="-12"/>
          <w:sz w:val="22"/>
          <w:szCs w:val="22"/>
        </w:rPr>
        <w:t xml:space="preserve"> </w:t>
      </w:r>
      <w:r w:rsidRPr="00CC6611">
        <w:rPr>
          <w:rFonts w:ascii="Bookman Old Style" w:hAnsi="Bookman Old Style"/>
          <w:sz w:val="22"/>
          <w:szCs w:val="22"/>
        </w:rPr>
        <w:t>caso</w:t>
      </w:r>
      <w:r w:rsidRPr="00CC6611">
        <w:rPr>
          <w:rFonts w:ascii="Bookman Old Style" w:hAnsi="Bookman Old Style"/>
          <w:spacing w:val="-13"/>
          <w:sz w:val="22"/>
          <w:szCs w:val="22"/>
        </w:rPr>
        <w:t xml:space="preserve"> </w:t>
      </w:r>
      <w:r w:rsidRPr="00CC6611">
        <w:rPr>
          <w:rFonts w:ascii="Bookman Old Style" w:hAnsi="Bookman Old Style"/>
          <w:sz w:val="22"/>
          <w:szCs w:val="22"/>
        </w:rPr>
        <w:t>de</w:t>
      </w:r>
      <w:r w:rsidRPr="00CC6611">
        <w:rPr>
          <w:rFonts w:ascii="Bookman Old Style" w:hAnsi="Bookman Old Style"/>
          <w:spacing w:val="-10"/>
          <w:sz w:val="22"/>
          <w:szCs w:val="22"/>
        </w:rPr>
        <w:t xml:space="preserve"> </w:t>
      </w:r>
      <w:r w:rsidRPr="00CC6611">
        <w:rPr>
          <w:rFonts w:ascii="Bookman Old Style" w:hAnsi="Bookman Old Style"/>
          <w:sz w:val="22"/>
          <w:szCs w:val="22"/>
        </w:rPr>
        <w:t>los</w:t>
      </w:r>
      <w:r w:rsidRPr="00CC6611">
        <w:rPr>
          <w:rFonts w:ascii="Bookman Old Style" w:hAnsi="Bookman Old Style"/>
          <w:spacing w:val="-11"/>
          <w:sz w:val="22"/>
          <w:szCs w:val="22"/>
        </w:rPr>
        <w:t xml:space="preserve"> </w:t>
      </w:r>
      <w:r w:rsidRPr="00CC6611">
        <w:rPr>
          <w:rFonts w:ascii="Bookman Old Style" w:hAnsi="Bookman Old Style"/>
          <w:sz w:val="22"/>
          <w:szCs w:val="22"/>
        </w:rPr>
        <w:t>Juzgados</w:t>
      </w:r>
      <w:r w:rsidRPr="00CC6611">
        <w:rPr>
          <w:rFonts w:ascii="Bookman Old Style" w:hAnsi="Bookman Old Style"/>
          <w:spacing w:val="-11"/>
          <w:sz w:val="22"/>
          <w:szCs w:val="22"/>
        </w:rPr>
        <w:t xml:space="preserve"> </w:t>
      </w:r>
      <w:r w:rsidRPr="00CC6611">
        <w:rPr>
          <w:rFonts w:ascii="Bookman Old Style" w:hAnsi="Bookman Old Style"/>
          <w:sz w:val="22"/>
          <w:szCs w:val="22"/>
        </w:rPr>
        <w:t>Agrarios</w:t>
      </w:r>
      <w:r w:rsidR="00CC6611" w:rsidRPr="00CC6611">
        <w:rPr>
          <w:rFonts w:ascii="Bookman Old Style" w:hAnsi="Bookman Old Style"/>
          <w:spacing w:val="-11"/>
          <w:sz w:val="22"/>
          <w:szCs w:val="22"/>
        </w:rPr>
        <w:t>,</w:t>
      </w:r>
      <w:r w:rsidRPr="00CC6611">
        <w:rPr>
          <w:rFonts w:ascii="Bookman Old Style" w:hAnsi="Bookman Old Style"/>
          <w:spacing w:val="-14"/>
          <w:sz w:val="22"/>
          <w:szCs w:val="22"/>
        </w:rPr>
        <w:t xml:space="preserve"> </w:t>
      </w:r>
      <w:r w:rsidRPr="00CC6611">
        <w:rPr>
          <w:rFonts w:ascii="Bookman Old Style" w:hAnsi="Bookman Old Style"/>
          <w:sz w:val="22"/>
          <w:szCs w:val="22"/>
        </w:rPr>
        <w:t>Rurales</w:t>
      </w:r>
      <w:r w:rsidR="00CC6611" w:rsidRPr="00CC6611">
        <w:rPr>
          <w:rFonts w:ascii="Bookman Old Style" w:hAnsi="Bookman Old Style"/>
          <w:sz w:val="22"/>
          <w:szCs w:val="22"/>
        </w:rPr>
        <w:t xml:space="preserve"> y Ambientales</w:t>
      </w:r>
      <w:r w:rsidRPr="00CC6611">
        <w:rPr>
          <w:rFonts w:ascii="Bookman Old Style" w:hAnsi="Bookman Old Style"/>
          <w:spacing w:val="-11"/>
          <w:sz w:val="22"/>
          <w:szCs w:val="22"/>
        </w:rPr>
        <w:t xml:space="preserve"> </w:t>
      </w:r>
      <w:r w:rsidRPr="00CC6611">
        <w:rPr>
          <w:rFonts w:ascii="Bookman Old Style" w:hAnsi="Bookman Old Style"/>
          <w:sz w:val="22"/>
          <w:szCs w:val="22"/>
        </w:rPr>
        <w:t>que</w:t>
      </w:r>
      <w:r w:rsidRPr="00CC6611">
        <w:rPr>
          <w:rFonts w:ascii="Bookman Old Style" w:hAnsi="Bookman Old Style"/>
          <w:spacing w:val="-10"/>
          <w:sz w:val="22"/>
          <w:szCs w:val="22"/>
        </w:rPr>
        <w:t xml:space="preserve"> </w:t>
      </w:r>
      <w:r w:rsidRPr="00CC6611">
        <w:rPr>
          <w:rFonts w:ascii="Bookman Old Style" w:hAnsi="Bookman Old Style"/>
          <w:sz w:val="22"/>
          <w:szCs w:val="22"/>
        </w:rPr>
        <w:t>de</w:t>
      </w:r>
      <w:r w:rsidRPr="00CC6611">
        <w:rPr>
          <w:rFonts w:ascii="Bookman Old Style" w:hAnsi="Bookman Old Style"/>
          <w:spacing w:val="-11"/>
          <w:sz w:val="22"/>
          <w:szCs w:val="22"/>
        </w:rPr>
        <w:t xml:space="preserve"> </w:t>
      </w:r>
      <w:r w:rsidRPr="00CC6611">
        <w:rPr>
          <w:rFonts w:ascii="Bookman Old Style" w:hAnsi="Bookman Old Style"/>
          <w:sz w:val="22"/>
          <w:szCs w:val="22"/>
        </w:rPr>
        <w:t>conformidad</w:t>
      </w:r>
      <w:r w:rsidRPr="00CC6611">
        <w:rPr>
          <w:rFonts w:ascii="Bookman Old Style" w:hAnsi="Bookman Old Style"/>
          <w:spacing w:val="-11"/>
          <w:sz w:val="22"/>
          <w:szCs w:val="22"/>
        </w:rPr>
        <w:t xml:space="preserve"> </w:t>
      </w:r>
      <w:r w:rsidRPr="00CC6611">
        <w:rPr>
          <w:rFonts w:ascii="Bookman Old Style" w:hAnsi="Bookman Old Style"/>
          <w:sz w:val="22"/>
          <w:szCs w:val="22"/>
        </w:rPr>
        <w:t>con las necesidades de la administración de justicia determine el Consejo Superior de la Judicatura para el cumplimiento de las funciones que prevea</w:t>
      </w:r>
      <w:r w:rsidRPr="00CC6611">
        <w:rPr>
          <w:rFonts w:ascii="Bookman Old Style" w:hAnsi="Bookman Old Style"/>
          <w:spacing w:val="-11"/>
          <w:sz w:val="22"/>
          <w:szCs w:val="22"/>
        </w:rPr>
        <w:t xml:space="preserve"> </w:t>
      </w:r>
      <w:r w:rsidRPr="00CC6611">
        <w:rPr>
          <w:rFonts w:ascii="Bookman Old Style" w:hAnsi="Bookman Old Style"/>
          <w:sz w:val="22"/>
          <w:szCs w:val="22"/>
        </w:rPr>
        <w:t>la</w:t>
      </w:r>
      <w:r w:rsidRPr="00CC6611">
        <w:rPr>
          <w:rFonts w:ascii="Bookman Old Style" w:hAnsi="Bookman Old Style"/>
          <w:spacing w:val="-11"/>
          <w:sz w:val="22"/>
          <w:szCs w:val="22"/>
        </w:rPr>
        <w:t xml:space="preserve"> </w:t>
      </w:r>
      <w:r w:rsidRPr="00CC6611">
        <w:rPr>
          <w:rFonts w:ascii="Bookman Old Style" w:hAnsi="Bookman Old Style"/>
          <w:sz w:val="22"/>
          <w:szCs w:val="22"/>
        </w:rPr>
        <w:t>ley</w:t>
      </w:r>
      <w:r w:rsidRPr="00CC6611">
        <w:rPr>
          <w:rFonts w:ascii="Bookman Old Style" w:hAnsi="Bookman Old Style"/>
          <w:spacing w:val="-13"/>
          <w:sz w:val="22"/>
          <w:szCs w:val="22"/>
        </w:rPr>
        <w:t xml:space="preserve"> </w:t>
      </w:r>
      <w:r w:rsidRPr="00CC6611">
        <w:rPr>
          <w:rFonts w:ascii="Bookman Old Style" w:hAnsi="Bookman Old Style"/>
          <w:sz w:val="22"/>
          <w:szCs w:val="22"/>
        </w:rPr>
        <w:t>procesal</w:t>
      </w:r>
      <w:r w:rsidRPr="00CC6611">
        <w:rPr>
          <w:rFonts w:ascii="Bookman Old Style" w:hAnsi="Bookman Old Style"/>
          <w:spacing w:val="-13"/>
          <w:sz w:val="22"/>
          <w:szCs w:val="22"/>
        </w:rPr>
        <w:t xml:space="preserve"> </w:t>
      </w:r>
      <w:r w:rsidRPr="00CC6611">
        <w:rPr>
          <w:rFonts w:ascii="Bookman Old Style" w:hAnsi="Bookman Old Style"/>
          <w:sz w:val="22"/>
          <w:szCs w:val="22"/>
        </w:rPr>
        <w:t>en</w:t>
      </w:r>
      <w:r w:rsidRPr="00CC6611">
        <w:rPr>
          <w:rFonts w:ascii="Bookman Old Style" w:hAnsi="Bookman Old Style"/>
          <w:spacing w:val="-11"/>
          <w:sz w:val="22"/>
          <w:szCs w:val="22"/>
        </w:rPr>
        <w:t xml:space="preserve"> </w:t>
      </w:r>
      <w:r w:rsidRPr="00CC6611">
        <w:rPr>
          <w:rFonts w:ascii="Bookman Old Style" w:hAnsi="Bookman Old Style"/>
          <w:sz w:val="22"/>
          <w:szCs w:val="22"/>
        </w:rPr>
        <w:t>cada</w:t>
      </w:r>
      <w:r w:rsidRPr="00CC6611">
        <w:rPr>
          <w:rFonts w:ascii="Bookman Old Style" w:hAnsi="Bookman Old Style"/>
          <w:spacing w:val="-13"/>
          <w:sz w:val="22"/>
          <w:szCs w:val="22"/>
        </w:rPr>
        <w:t xml:space="preserve"> </w:t>
      </w:r>
      <w:r w:rsidRPr="00CC6611">
        <w:rPr>
          <w:rFonts w:ascii="Bookman Old Style" w:hAnsi="Bookman Old Style"/>
          <w:sz w:val="22"/>
          <w:szCs w:val="22"/>
        </w:rPr>
        <w:t>circuito</w:t>
      </w:r>
      <w:r w:rsidRPr="00CC6611">
        <w:rPr>
          <w:rFonts w:ascii="Bookman Old Style" w:hAnsi="Bookman Old Style"/>
          <w:spacing w:val="-13"/>
          <w:sz w:val="22"/>
          <w:szCs w:val="22"/>
        </w:rPr>
        <w:t xml:space="preserve"> </w:t>
      </w:r>
      <w:r w:rsidRPr="00CC6611">
        <w:rPr>
          <w:rFonts w:ascii="Bookman Old Style" w:hAnsi="Bookman Old Style"/>
          <w:sz w:val="22"/>
          <w:szCs w:val="22"/>
        </w:rPr>
        <w:t>o</w:t>
      </w:r>
      <w:r w:rsidRPr="00CC6611">
        <w:rPr>
          <w:rFonts w:ascii="Bookman Old Style" w:hAnsi="Bookman Old Style"/>
          <w:spacing w:val="-13"/>
          <w:sz w:val="22"/>
          <w:szCs w:val="22"/>
        </w:rPr>
        <w:t xml:space="preserve"> </w:t>
      </w:r>
      <w:r w:rsidRPr="00CC6611">
        <w:rPr>
          <w:rFonts w:ascii="Bookman Old Style" w:hAnsi="Bookman Old Style"/>
          <w:sz w:val="22"/>
          <w:szCs w:val="22"/>
        </w:rPr>
        <w:t>municipio,</w:t>
      </w:r>
      <w:r w:rsidRPr="00CC6611">
        <w:rPr>
          <w:rFonts w:ascii="Bookman Old Style" w:hAnsi="Bookman Old Style"/>
          <w:spacing w:val="-10"/>
          <w:sz w:val="22"/>
          <w:szCs w:val="22"/>
        </w:rPr>
        <w:t xml:space="preserve"> </w:t>
      </w:r>
      <w:r w:rsidRPr="00CC6611">
        <w:rPr>
          <w:rFonts w:ascii="Bookman Old Style" w:hAnsi="Bookman Old Style"/>
          <w:sz w:val="22"/>
          <w:szCs w:val="22"/>
        </w:rPr>
        <w:t>cuyas</w:t>
      </w:r>
      <w:r w:rsidRPr="00CC6611">
        <w:rPr>
          <w:rFonts w:ascii="Bookman Old Style" w:hAnsi="Bookman Old Style"/>
          <w:spacing w:val="-12"/>
          <w:sz w:val="22"/>
          <w:szCs w:val="22"/>
        </w:rPr>
        <w:t xml:space="preserve"> </w:t>
      </w:r>
      <w:r w:rsidRPr="00CC6611">
        <w:rPr>
          <w:rFonts w:ascii="Bookman Old Style" w:hAnsi="Bookman Old Style"/>
          <w:sz w:val="22"/>
          <w:szCs w:val="22"/>
        </w:rPr>
        <w:t>características, denominación y número serán establecidos por dicha Corporación, de conformidad</w:t>
      </w:r>
      <w:r w:rsidRPr="00CC6611">
        <w:rPr>
          <w:rFonts w:ascii="Bookman Old Style" w:hAnsi="Bookman Old Style"/>
          <w:spacing w:val="-11"/>
          <w:sz w:val="22"/>
          <w:szCs w:val="22"/>
        </w:rPr>
        <w:t xml:space="preserve"> </w:t>
      </w:r>
      <w:r w:rsidRPr="00CC6611">
        <w:rPr>
          <w:rFonts w:ascii="Bookman Old Style" w:hAnsi="Bookman Old Style"/>
          <w:sz w:val="22"/>
          <w:szCs w:val="22"/>
        </w:rPr>
        <w:t>con</w:t>
      </w:r>
      <w:r w:rsidRPr="00CC6611">
        <w:rPr>
          <w:rFonts w:ascii="Bookman Old Style" w:hAnsi="Bookman Old Style"/>
          <w:spacing w:val="-10"/>
          <w:sz w:val="22"/>
          <w:szCs w:val="22"/>
        </w:rPr>
        <w:t xml:space="preserve"> </w:t>
      </w:r>
      <w:r w:rsidRPr="00CC6611">
        <w:rPr>
          <w:rFonts w:ascii="Bookman Old Style" w:hAnsi="Bookman Old Style"/>
          <w:sz w:val="22"/>
          <w:szCs w:val="22"/>
        </w:rPr>
        <w:t>lo</w:t>
      </w:r>
      <w:r w:rsidRPr="00CC6611">
        <w:rPr>
          <w:rFonts w:ascii="Bookman Old Style" w:hAnsi="Bookman Old Style"/>
          <w:spacing w:val="-13"/>
          <w:sz w:val="22"/>
          <w:szCs w:val="22"/>
        </w:rPr>
        <w:t xml:space="preserve"> </w:t>
      </w:r>
      <w:r w:rsidRPr="00CC6611">
        <w:rPr>
          <w:rFonts w:ascii="Bookman Old Style" w:hAnsi="Bookman Old Style"/>
          <w:sz w:val="22"/>
          <w:szCs w:val="22"/>
        </w:rPr>
        <w:t>establecido</w:t>
      </w:r>
      <w:r w:rsidRPr="00CC6611">
        <w:rPr>
          <w:rFonts w:ascii="Bookman Old Style" w:hAnsi="Bookman Old Style"/>
          <w:spacing w:val="-12"/>
          <w:sz w:val="22"/>
          <w:szCs w:val="22"/>
        </w:rPr>
        <w:t xml:space="preserve"> </w:t>
      </w:r>
      <w:r w:rsidRPr="00CC6611">
        <w:rPr>
          <w:rFonts w:ascii="Bookman Old Style" w:hAnsi="Bookman Old Style"/>
          <w:sz w:val="22"/>
          <w:szCs w:val="22"/>
        </w:rPr>
        <w:t>en</w:t>
      </w:r>
      <w:r w:rsidRPr="00CC6611">
        <w:rPr>
          <w:rFonts w:ascii="Bookman Old Style" w:hAnsi="Bookman Old Style"/>
          <w:spacing w:val="-12"/>
          <w:sz w:val="22"/>
          <w:szCs w:val="22"/>
        </w:rPr>
        <w:t xml:space="preserve"> </w:t>
      </w:r>
      <w:r w:rsidRPr="00CC6611">
        <w:rPr>
          <w:rFonts w:ascii="Bookman Old Style" w:hAnsi="Bookman Old Style"/>
          <w:sz w:val="22"/>
          <w:szCs w:val="22"/>
        </w:rPr>
        <w:t>la</w:t>
      </w:r>
      <w:r w:rsidRPr="00CC6611">
        <w:rPr>
          <w:rFonts w:ascii="Bookman Old Style" w:hAnsi="Bookman Old Style"/>
          <w:spacing w:val="-11"/>
          <w:sz w:val="22"/>
          <w:szCs w:val="22"/>
        </w:rPr>
        <w:t xml:space="preserve"> </w:t>
      </w:r>
      <w:r w:rsidRPr="00CC6611">
        <w:rPr>
          <w:rFonts w:ascii="Bookman Old Style" w:hAnsi="Bookman Old Style"/>
          <w:sz w:val="22"/>
          <w:szCs w:val="22"/>
        </w:rPr>
        <w:t>ley,</w:t>
      </w:r>
      <w:r w:rsidRPr="00CC6611">
        <w:rPr>
          <w:rFonts w:ascii="Bookman Old Style" w:hAnsi="Bookman Old Style"/>
          <w:spacing w:val="-11"/>
          <w:sz w:val="22"/>
          <w:szCs w:val="22"/>
        </w:rPr>
        <w:t xml:space="preserve"> </w:t>
      </w:r>
      <w:r w:rsidRPr="00CC6611">
        <w:rPr>
          <w:rFonts w:ascii="Bookman Old Style" w:hAnsi="Bookman Old Style"/>
          <w:sz w:val="22"/>
          <w:szCs w:val="22"/>
        </w:rPr>
        <w:t>deberá</w:t>
      </w:r>
      <w:r w:rsidRPr="00CC6611">
        <w:rPr>
          <w:rFonts w:ascii="Bookman Old Style" w:hAnsi="Bookman Old Style"/>
          <w:spacing w:val="-11"/>
          <w:sz w:val="22"/>
          <w:szCs w:val="22"/>
        </w:rPr>
        <w:t xml:space="preserve"> </w:t>
      </w:r>
      <w:r w:rsidRPr="00CC6611">
        <w:rPr>
          <w:rFonts w:ascii="Bookman Old Style" w:hAnsi="Bookman Old Style"/>
          <w:sz w:val="22"/>
          <w:szCs w:val="22"/>
        </w:rPr>
        <w:t>asegurarse</w:t>
      </w:r>
      <w:r w:rsidRPr="00CC6611">
        <w:rPr>
          <w:rFonts w:ascii="Bookman Old Style" w:hAnsi="Bookman Old Style"/>
          <w:spacing w:val="-11"/>
          <w:sz w:val="22"/>
          <w:szCs w:val="22"/>
        </w:rPr>
        <w:t xml:space="preserve"> </w:t>
      </w:r>
      <w:r w:rsidRPr="00CC6611">
        <w:rPr>
          <w:rFonts w:ascii="Bookman Old Style" w:hAnsi="Bookman Old Style"/>
          <w:sz w:val="22"/>
          <w:szCs w:val="22"/>
        </w:rPr>
        <w:t>la</w:t>
      </w:r>
      <w:r w:rsidRPr="00CC6611">
        <w:rPr>
          <w:rFonts w:ascii="Bookman Old Style" w:hAnsi="Bookman Old Style"/>
          <w:spacing w:val="-11"/>
          <w:sz w:val="22"/>
          <w:szCs w:val="22"/>
        </w:rPr>
        <w:t xml:space="preserve"> </w:t>
      </w:r>
      <w:r w:rsidRPr="00CC6611">
        <w:rPr>
          <w:rFonts w:ascii="Bookman Old Style" w:hAnsi="Bookman Old Style"/>
          <w:sz w:val="22"/>
          <w:szCs w:val="22"/>
        </w:rPr>
        <w:t xml:space="preserve">adecuada cobertura y capacidad en el territorio, con énfasis en los municipios definidos en el Decreto Ley 893 de 2017, por el cual se crean los programas de </w:t>
      </w:r>
      <w:r w:rsidRPr="00CC6611">
        <w:rPr>
          <w:rFonts w:ascii="Bookman Old Style" w:hAnsi="Bookman Old Style"/>
          <w:sz w:val="22"/>
          <w:szCs w:val="22"/>
        </w:rPr>
        <w:lastRenderedPageBreak/>
        <w:t>desarrollo con enfoque territorial -PDET-, y en los municipios de mayor conflictividad rural y agraria en el país, sin perjuicio de la ampliación progresiva de la cobertura en todo el territorio</w:t>
      </w:r>
      <w:r w:rsidRPr="00CC6611">
        <w:rPr>
          <w:rFonts w:ascii="Bookman Old Style" w:hAnsi="Bookman Old Style"/>
          <w:spacing w:val="-22"/>
          <w:sz w:val="22"/>
          <w:szCs w:val="22"/>
        </w:rPr>
        <w:t xml:space="preserve"> </w:t>
      </w:r>
      <w:r w:rsidRPr="00CC6611">
        <w:rPr>
          <w:rFonts w:ascii="Bookman Old Style" w:hAnsi="Bookman Old Style"/>
          <w:sz w:val="22"/>
          <w:szCs w:val="22"/>
        </w:rPr>
        <w:t>nacional.</w:t>
      </w:r>
    </w:p>
    <w:p w14:paraId="074F2F93" w14:textId="77777777" w:rsidR="002E429C" w:rsidRPr="00CC6611" w:rsidRDefault="002E429C" w:rsidP="001164DE">
      <w:pPr>
        <w:pStyle w:val="BodyText"/>
        <w:ind w:left="851" w:right="838"/>
        <w:jc w:val="both"/>
        <w:rPr>
          <w:rFonts w:ascii="Bookman Old Style" w:hAnsi="Bookman Old Style"/>
          <w:sz w:val="22"/>
          <w:szCs w:val="22"/>
        </w:rPr>
      </w:pPr>
    </w:p>
    <w:p w14:paraId="03E0CF02" w14:textId="77777777" w:rsidR="002E429C" w:rsidRPr="00353F5D" w:rsidRDefault="002E429C" w:rsidP="001164DE">
      <w:pPr>
        <w:pStyle w:val="BodyText"/>
        <w:ind w:left="851" w:right="838"/>
        <w:jc w:val="both"/>
        <w:rPr>
          <w:rFonts w:ascii="Bookman Old Style" w:hAnsi="Bookman Old Style"/>
          <w:sz w:val="22"/>
          <w:szCs w:val="22"/>
        </w:rPr>
      </w:pPr>
      <w:r w:rsidRPr="00CC6611">
        <w:rPr>
          <w:rFonts w:ascii="Bookman Old Style" w:hAnsi="Bookman Old Style"/>
          <w:sz w:val="22"/>
          <w:szCs w:val="22"/>
        </w:rPr>
        <w:t>El</w:t>
      </w:r>
      <w:r w:rsidRPr="00CC6611">
        <w:rPr>
          <w:rFonts w:ascii="Bookman Old Style" w:hAnsi="Bookman Old Style"/>
          <w:spacing w:val="-10"/>
          <w:sz w:val="22"/>
          <w:szCs w:val="22"/>
        </w:rPr>
        <w:t xml:space="preserve"> </w:t>
      </w:r>
      <w:r w:rsidRPr="00CC6611">
        <w:rPr>
          <w:rFonts w:ascii="Bookman Old Style" w:hAnsi="Bookman Old Style"/>
          <w:sz w:val="22"/>
          <w:szCs w:val="22"/>
        </w:rPr>
        <w:t>Consejo</w:t>
      </w:r>
      <w:r w:rsidRPr="00CC6611">
        <w:rPr>
          <w:rFonts w:ascii="Bookman Old Style" w:hAnsi="Bookman Old Style"/>
          <w:spacing w:val="-7"/>
          <w:sz w:val="22"/>
          <w:szCs w:val="22"/>
        </w:rPr>
        <w:t xml:space="preserve"> </w:t>
      </w:r>
      <w:r w:rsidRPr="00CC6611">
        <w:rPr>
          <w:rFonts w:ascii="Bookman Old Style" w:hAnsi="Bookman Old Style"/>
          <w:sz w:val="22"/>
          <w:szCs w:val="22"/>
        </w:rPr>
        <w:t>Superior</w:t>
      </w:r>
      <w:r w:rsidRPr="00CC6611">
        <w:rPr>
          <w:rFonts w:ascii="Bookman Old Style" w:hAnsi="Bookman Old Style"/>
          <w:spacing w:val="-7"/>
          <w:sz w:val="22"/>
          <w:szCs w:val="22"/>
        </w:rPr>
        <w:t xml:space="preserve"> </w:t>
      </w:r>
      <w:r w:rsidRPr="00CC6611">
        <w:rPr>
          <w:rFonts w:ascii="Bookman Old Style" w:hAnsi="Bookman Old Style"/>
          <w:sz w:val="22"/>
          <w:szCs w:val="22"/>
        </w:rPr>
        <w:t>de</w:t>
      </w:r>
      <w:r w:rsidRPr="00CC6611">
        <w:rPr>
          <w:rFonts w:ascii="Bookman Old Style" w:hAnsi="Bookman Old Style"/>
          <w:spacing w:val="-11"/>
          <w:sz w:val="22"/>
          <w:szCs w:val="22"/>
        </w:rPr>
        <w:t xml:space="preserve"> </w:t>
      </w:r>
      <w:r w:rsidRPr="00CC6611">
        <w:rPr>
          <w:rFonts w:ascii="Bookman Old Style" w:hAnsi="Bookman Old Style"/>
          <w:sz w:val="22"/>
          <w:szCs w:val="22"/>
        </w:rPr>
        <w:t>la</w:t>
      </w:r>
      <w:r w:rsidRPr="00CC6611">
        <w:rPr>
          <w:rFonts w:ascii="Bookman Old Style" w:hAnsi="Bookman Old Style"/>
          <w:spacing w:val="-7"/>
          <w:sz w:val="22"/>
          <w:szCs w:val="22"/>
        </w:rPr>
        <w:t xml:space="preserve"> </w:t>
      </w:r>
      <w:r w:rsidRPr="00CC6611">
        <w:rPr>
          <w:rFonts w:ascii="Bookman Old Style" w:hAnsi="Bookman Old Style"/>
          <w:sz w:val="22"/>
          <w:szCs w:val="22"/>
        </w:rPr>
        <w:t>Judicatura</w:t>
      </w:r>
      <w:r w:rsidRPr="00CC6611">
        <w:rPr>
          <w:rFonts w:ascii="Bookman Old Style" w:hAnsi="Bookman Old Style"/>
          <w:spacing w:val="-7"/>
          <w:sz w:val="22"/>
          <w:szCs w:val="22"/>
        </w:rPr>
        <w:t xml:space="preserve"> </w:t>
      </w:r>
      <w:r w:rsidRPr="00CC6611">
        <w:rPr>
          <w:rFonts w:ascii="Bookman Old Style" w:hAnsi="Bookman Old Style"/>
          <w:sz w:val="22"/>
          <w:szCs w:val="22"/>
        </w:rPr>
        <w:t>creará</w:t>
      </w:r>
      <w:r w:rsidRPr="00CC6611">
        <w:rPr>
          <w:rFonts w:ascii="Bookman Old Style" w:hAnsi="Bookman Old Style"/>
          <w:spacing w:val="-8"/>
          <w:sz w:val="22"/>
          <w:szCs w:val="22"/>
        </w:rPr>
        <w:t xml:space="preserve"> </w:t>
      </w:r>
      <w:r w:rsidRPr="00CC6611">
        <w:rPr>
          <w:rFonts w:ascii="Bookman Old Style" w:hAnsi="Bookman Old Style"/>
          <w:sz w:val="22"/>
          <w:szCs w:val="22"/>
        </w:rPr>
        <w:t>los</w:t>
      </w:r>
      <w:r w:rsidRPr="00CC6611">
        <w:rPr>
          <w:rFonts w:ascii="Bookman Old Style" w:hAnsi="Bookman Old Style"/>
          <w:spacing w:val="-8"/>
          <w:sz w:val="22"/>
          <w:szCs w:val="22"/>
        </w:rPr>
        <w:t xml:space="preserve"> </w:t>
      </w:r>
      <w:r w:rsidRPr="00CC6611">
        <w:rPr>
          <w:rFonts w:ascii="Bookman Old Style" w:hAnsi="Bookman Old Style"/>
          <w:sz w:val="22"/>
          <w:szCs w:val="22"/>
        </w:rPr>
        <w:t>despachos</w:t>
      </w:r>
      <w:r w:rsidRPr="00CC6611">
        <w:rPr>
          <w:rFonts w:ascii="Bookman Old Style" w:hAnsi="Bookman Old Style"/>
          <w:spacing w:val="-7"/>
          <w:sz w:val="22"/>
          <w:szCs w:val="22"/>
        </w:rPr>
        <w:t xml:space="preserve"> </w:t>
      </w:r>
      <w:r w:rsidRPr="00CC6611">
        <w:rPr>
          <w:rFonts w:ascii="Bookman Old Style" w:hAnsi="Bookman Old Style"/>
          <w:sz w:val="22"/>
          <w:szCs w:val="22"/>
        </w:rPr>
        <w:t>judiciales</w:t>
      </w:r>
      <w:r w:rsidRPr="00CC6611">
        <w:rPr>
          <w:rFonts w:ascii="Bookman Old Style" w:hAnsi="Bookman Old Style"/>
          <w:spacing w:val="-10"/>
          <w:sz w:val="22"/>
          <w:szCs w:val="22"/>
        </w:rPr>
        <w:t xml:space="preserve"> </w:t>
      </w:r>
      <w:r w:rsidRPr="00CC6611">
        <w:rPr>
          <w:rFonts w:ascii="Bookman Old Style" w:hAnsi="Bookman Old Style"/>
          <w:sz w:val="22"/>
          <w:szCs w:val="22"/>
        </w:rPr>
        <w:t>que sean requeridos para el cumplimiento de la ley, atendiendo a la especialidad</w:t>
      </w:r>
      <w:r w:rsidRPr="00CC6611">
        <w:rPr>
          <w:rFonts w:ascii="Bookman Old Style" w:hAnsi="Bookman Old Style"/>
          <w:spacing w:val="-14"/>
          <w:sz w:val="22"/>
          <w:szCs w:val="22"/>
        </w:rPr>
        <w:t xml:space="preserve"> </w:t>
      </w:r>
      <w:r w:rsidRPr="00CC6611">
        <w:rPr>
          <w:rFonts w:ascii="Bookman Old Style" w:hAnsi="Bookman Old Style"/>
          <w:sz w:val="22"/>
          <w:szCs w:val="22"/>
        </w:rPr>
        <w:t>de</w:t>
      </w:r>
      <w:r w:rsidRPr="00CC6611">
        <w:rPr>
          <w:rFonts w:ascii="Bookman Old Style" w:hAnsi="Bookman Old Style"/>
          <w:spacing w:val="-15"/>
          <w:sz w:val="22"/>
          <w:szCs w:val="22"/>
        </w:rPr>
        <w:t xml:space="preserve"> </w:t>
      </w:r>
      <w:r w:rsidRPr="00CC6611">
        <w:rPr>
          <w:rFonts w:ascii="Bookman Old Style" w:hAnsi="Bookman Old Style"/>
          <w:sz w:val="22"/>
          <w:szCs w:val="22"/>
        </w:rPr>
        <w:t>la</w:t>
      </w:r>
      <w:r w:rsidRPr="00CC6611">
        <w:rPr>
          <w:rFonts w:ascii="Bookman Old Style" w:hAnsi="Bookman Old Style"/>
          <w:spacing w:val="-18"/>
          <w:sz w:val="22"/>
          <w:szCs w:val="22"/>
        </w:rPr>
        <w:t xml:space="preserve"> </w:t>
      </w:r>
      <w:r w:rsidRPr="00CC6611">
        <w:rPr>
          <w:rFonts w:ascii="Bookman Old Style" w:hAnsi="Bookman Old Style"/>
          <w:sz w:val="22"/>
          <w:szCs w:val="22"/>
        </w:rPr>
        <w:t>materia,</w:t>
      </w:r>
      <w:r w:rsidRPr="00CC6611">
        <w:rPr>
          <w:rFonts w:ascii="Bookman Old Style" w:hAnsi="Bookman Old Style"/>
          <w:spacing w:val="-15"/>
          <w:sz w:val="22"/>
          <w:szCs w:val="22"/>
        </w:rPr>
        <w:t xml:space="preserve"> </w:t>
      </w:r>
      <w:r w:rsidRPr="00CC6611">
        <w:rPr>
          <w:rFonts w:ascii="Bookman Old Style" w:hAnsi="Bookman Old Style"/>
          <w:sz w:val="22"/>
          <w:szCs w:val="22"/>
        </w:rPr>
        <w:t>para</w:t>
      </w:r>
      <w:r w:rsidRPr="00CC6611">
        <w:rPr>
          <w:rFonts w:ascii="Bookman Old Style" w:hAnsi="Bookman Old Style"/>
          <w:spacing w:val="-16"/>
          <w:sz w:val="22"/>
          <w:szCs w:val="22"/>
        </w:rPr>
        <w:t xml:space="preserve"> </w:t>
      </w:r>
      <w:r w:rsidRPr="00CC6611">
        <w:rPr>
          <w:rFonts w:ascii="Bookman Old Style" w:hAnsi="Bookman Old Style"/>
          <w:sz w:val="22"/>
          <w:szCs w:val="22"/>
        </w:rPr>
        <w:t>lo</w:t>
      </w:r>
      <w:r w:rsidRPr="00CC6611">
        <w:rPr>
          <w:rFonts w:ascii="Bookman Old Style" w:hAnsi="Bookman Old Style"/>
          <w:spacing w:val="-15"/>
          <w:sz w:val="22"/>
          <w:szCs w:val="22"/>
        </w:rPr>
        <w:t xml:space="preserve"> </w:t>
      </w:r>
      <w:r w:rsidRPr="00CC6611">
        <w:rPr>
          <w:rFonts w:ascii="Bookman Old Style" w:hAnsi="Bookman Old Style"/>
          <w:sz w:val="22"/>
          <w:szCs w:val="22"/>
        </w:rPr>
        <w:t>cual</w:t>
      </w:r>
      <w:r w:rsidRPr="00CC6611">
        <w:rPr>
          <w:rFonts w:ascii="Bookman Old Style" w:hAnsi="Bookman Old Style"/>
          <w:spacing w:val="-19"/>
          <w:sz w:val="22"/>
          <w:szCs w:val="22"/>
        </w:rPr>
        <w:t xml:space="preserve"> </w:t>
      </w:r>
      <w:r w:rsidRPr="00CC6611">
        <w:rPr>
          <w:rFonts w:ascii="Bookman Old Style" w:hAnsi="Bookman Old Style"/>
          <w:sz w:val="22"/>
          <w:szCs w:val="22"/>
        </w:rPr>
        <w:t>podrá</w:t>
      </w:r>
      <w:r w:rsidRPr="00CC6611">
        <w:rPr>
          <w:rFonts w:ascii="Bookman Old Style" w:hAnsi="Bookman Old Style"/>
          <w:spacing w:val="-19"/>
          <w:sz w:val="22"/>
          <w:szCs w:val="22"/>
        </w:rPr>
        <w:t xml:space="preserve"> </w:t>
      </w:r>
      <w:r w:rsidRPr="00CC6611">
        <w:rPr>
          <w:rFonts w:ascii="Bookman Old Style" w:hAnsi="Bookman Old Style"/>
          <w:sz w:val="22"/>
          <w:szCs w:val="22"/>
        </w:rPr>
        <w:t>considerar</w:t>
      </w:r>
      <w:r w:rsidRPr="00CC6611">
        <w:rPr>
          <w:rFonts w:ascii="Bookman Old Style" w:hAnsi="Bookman Old Style"/>
          <w:spacing w:val="-19"/>
          <w:sz w:val="22"/>
          <w:szCs w:val="22"/>
        </w:rPr>
        <w:t xml:space="preserve"> </w:t>
      </w:r>
      <w:r w:rsidRPr="00CC6611">
        <w:rPr>
          <w:rFonts w:ascii="Bookman Old Style" w:hAnsi="Bookman Old Style"/>
          <w:sz w:val="22"/>
          <w:szCs w:val="22"/>
        </w:rPr>
        <w:t>algunos</w:t>
      </w:r>
      <w:r w:rsidRPr="00CC6611">
        <w:rPr>
          <w:rFonts w:ascii="Bookman Old Style" w:hAnsi="Bookman Old Style"/>
          <w:spacing w:val="-16"/>
          <w:sz w:val="22"/>
          <w:szCs w:val="22"/>
        </w:rPr>
        <w:t xml:space="preserve"> </w:t>
      </w:r>
      <w:r w:rsidRPr="00CC6611">
        <w:rPr>
          <w:rFonts w:ascii="Bookman Old Style" w:hAnsi="Bookman Old Style"/>
          <w:sz w:val="22"/>
          <w:szCs w:val="22"/>
        </w:rPr>
        <w:t>criterios formulados por el Ministerio de Agricultura y Desarrollo</w:t>
      </w:r>
      <w:r w:rsidRPr="00CC6611">
        <w:rPr>
          <w:rFonts w:ascii="Bookman Old Style" w:hAnsi="Bookman Old Style"/>
          <w:spacing w:val="-6"/>
          <w:sz w:val="22"/>
          <w:szCs w:val="22"/>
        </w:rPr>
        <w:t xml:space="preserve"> </w:t>
      </w:r>
      <w:r w:rsidRPr="00CC6611">
        <w:rPr>
          <w:rFonts w:ascii="Bookman Old Style" w:hAnsi="Bookman Old Style"/>
          <w:sz w:val="22"/>
          <w:szCs w:val="22"/>
        </w:rPr>
        <w:t>Rural.</w:t>
      </w:r>
    </w:p>
    <w:p w14:paraId="62722078" w14:textId="77777777" w:rsidR="002E429C" w:rsidRPr="00353F5D" w:rsidRDefault="002E429C" w:rsidP="002E429C">
      <w:pPr>
        <w:pStyle w:val="BodyText"/>
        <w:jc w:val="both"/>
        <w:rPr>
          <w:rFonts w:ascii="Bookman Old Style" w:hAnsi="Bookman Old Style"/>
          <w:sz w:val="22"/>
          <w:szCs w:val="22"/>
        </w:rPr>
      </w:pPr>
    </w:p>
    <w:p w14:paraId="4F5483E5" w14:textId="77777777" w:rsidR="002E429C" w:rsidRPr="00353F5D" w:rsidRDefault="002E429C" w:rsidP="002E429C">
      <w:pPr>
        <w:pStyle w:val="BodyText"/>
        <w:jc w:val="both"/>
        <w:rPr>
          <w:rFonts w:ascii="Bookman Old Style" w:hAnsi="Bookman Old Style"/>
          <w:sz w:val="22"/>
          <w:szCs w:val="22"/>
        </w:rPr>
      </w:pPr>
    </w:p>
    <w:p w14:paraId="7854BC08" w14:textId="77777777" w:rsidR="002E429C" w:rsidRPr="00805507" w:rsidRDefault="002E429C" w:rsidP="002E429C">
      <w:pPr>
        <w:pStyle w:val="BodyText"/>
        <w:jc w:val="both"/>
        <w:rPr>
          <w:rFonts w:ascii="Bookman Old Style" w:hAnsi="Bookman Old Style"/>
          <w:sz w:val="22"/>
          <w:szCs w:val="22"/>
        </w:rPr>
      </w:pPr>
      <w:r w:rsidRPr="00805507">
        <w:rPr>
          <w:rFonts w:ascii="Bookman Old Style" w:hAnsi="Bookman Old Style"/>
          <w:b/>
          <w:sz w:val="22"/>
          <w:szCs w:val="22"/>
        </w:rPr>
        <w:t xml:space="preserve">Artículo 27. </w:t>
      </w:r>
      <w:r w:rsidRPr="00805507">
        <w:rPr>
          <w:rFonts w:ascii="Bookman Old Style" w:hAnsi="Bookman Old Style"/>
          <w:sz w:val="22"/>
          <w:szCs w:val="22"/>
        </w:rPr>
        <w:t>Modifíquese el artículo 202 de la Ley 270 de 1996, el cual quedará así:</w:t>
      </w:r>
    </w:p>
    <w:p w14:paraId="65BE88EC" w14:textId="77777777" w:rsidR="002E429C" w:rsidRPr="00805507" w:rsidRDefault="002E429C" w:rsidP="002E429C">
      <w:pPr>
        <w:pStyle w:val="BodyText"/>
        <w:jc w:val="both"/>
        <w:rPr>
          <w:rFonts w:ascii="Bookman Old Style" w:hAnsi="Bookman Old Style"/>
          <w:sz w:val="22"/>
          <w:szCs w:val="22"/>
        </w:rPr>
      </w:pPr>
    </w:p>
    <w:p w14:paraId="46E1757E" w14:textId="550EFD79" w:rsidR="002E429C" w:rsidRPr="00353F5D" w:rsidRDefault="002E429C" w:rsidP="001164DE">
      <w:pPr>
        <w:pStyle w:val="BodyText"/>
        <w:ind w:left="851" w:right="838"/>
        <w:jc w:val="both"/>
        <w:rPr>
          <w:rFonts w:ascii="Bookman Old Style" w:hAnsi="Bookman Old Style"/>
          <w:sz w:val="22"/>
          <w:szCs w:val="22"/>
        </w:rPr>
      </w:pPr>
      <w:r w:rsidRPr="00805507">
        <w:rPr>
          <w:rFonts w:ascii="Bookman Old Style" w:hAnsi="Bookman Old Style"/>
          <w:b/>
          <w:sz w:val="22"/>
          <w:szCs w:val="22"/>
        </w:rPr>
        <w:t xml:space="preserve">Artículo 202. </w:t>
      </w:r>
      <w:r w:rsidRPr="00805507">
        <w:rPr>
          <w:rFonts w:ascii="Bookman Old Style" w:hAnsi="Bookman Old Style"/>
          <w:sz w:val="22"/>
          <w:szCs w:val="22"/>
        </w:rPr>
        <w:t>Los despachos judiciales agrarios</w:t>
      </w:r>
      <w:r w:rsidR="00805507" w:rsidRPr="00805507">
        <w:rPr>
          <w:rFonts w:ascii="Bookman Old Style" w:hAnsi="Bookman Old Style"/>
          <w:sz w:val="22"/>
          <w:szCs w:val="22"/>
        </w:rPr>
        <w:t xml:space="preserve">, </w:t>
      </w:r>
      <w:r w:rsidRPr="00805507">
        <w:rPr>
          <w:rFonts w:ascii="Bookman Old Style" w:hAnsi="Bookman Old Style"/>
          <w:sz w:val="22"/>
          <w:szCs w:val="22"/>
        </w:rPr>
        <w:t>rurales</w:t>
      </w:r>
      <w:r w:rsidR="00805507" w:rsidRPr="00805507">
        <w:rPr>
          <w:rFonts w:ascii="Bookman Old Style" w:hAnsi="Bookman Old Style"/>
          <w:sz w:val="22"/>
          <w:szCs w:val="22"/>
        </w:rPr>
        <w:t xml:space="preserve"> y ambientales</w:t>
      </w:r>
      <w:r w:rsidRPr="00805507">
        <w:rPr>
          <w:rFonts w:ascii="Bookman Old Style" w:hAnsi="Bookman Old Style"/>
          <w:sz w:val="22"/>
          <w:szCs w:val="22"/>
        </w:rPr>
        <w:t xml:space="preserve"> de la jurisdicción ordinaria y los despachos agrarios</w:t>
      </w:r>
      <w:r w:rsidR="00805507" w:rsidRPr="00805507">
        <w:rPr>
          <w:rFonts w:ascii="Bookman Old Style" w:hAnsi="Bookman Old Style"/>
          <w:sz w:val="22"/>
          <w:szCs w:val="22"/>
        </w:rPr>
        <w:t xml:space="preserve">, </w:t>
      </w:r>
      <w:r w:rsidRPr="00805507">
        <w:rPr>
          <w:rFonts w:ascii="Bookman Old Style" w:hAnsi="Bookman Old Style"/>
          <w:sz w:val="22"/>
          <w:szCs w:val="22"/>
        </w:rPr>
        <w:t xml:space="preserve">rurales </w:t>
      </w:r>
      <w:r w:rsidR="00805507" w:rsidRPr="00805507">
        <w:rPr>
          <w:rFonts w:ascii="Bookman Old Style" w:hAnsi="Bookman Old Style"/>
          <w:sz w:val="22"/>
          <w:szCs w:val="22"/>
        </w:rPr>
        <w:t xml:space="preserve">y ambientales </w:t>
      </w:r>
      <w:r w:rsidRPr="00805507">
        <w:rPr>
          <w:rFonts w:ascii="Bookman Old Style" w:hAnsi="Bookman Old Style"/>
          <w:sz w:val="22"/>
          <w:szCs w:val="22"/>
        </w:rPr>
        <w:t>de la jurisdicción de lo contencioso administrativo, con todo su personal y sus recursos físicos, serán organizados por el Consejo Superior de la Judicatura, el cual</w:t>
      </w:r>
      <w:r w:rsidRPr="00805507">
        <w:rPr>
          <w:rFonts w:ascii="Bookman Old Style" w:hAnsi="Bookman Old Style"/>
          <w:spacing w:val="-12"/>
          <w:sz w:val="22"/>
          <w:szCs w:val="22"/>
        </w:rPr>
        <w:t xml:space="preserve"> </w:t>
      </w:r>
      <w:r w:rsidRPr="00805507">
        <w:rPr>
          <w:rFonts w:ascii="Bookman Old Style" w:hAnsi="Bookman Old Style"/>
          <w:sz w:val="22"/>
          <w:szCs w:val="22"/>
        </w:rPr>
        <w:t>dispondrá</w:t>
      </w:r>
      <w:r w:rsidRPr="00805507">
        <w:rPr>
          <w:rFonts w:ascii="Bookman Old Style" w:hAnsi="Bookman Old Style"/>
          <w:spacing w:val="-13"/>
          <w:sz w:val="22"/>
          <w:szCs w:val="22"/>
        </w:rPr>
        <w:t xml:space="preserve"> </w:t>
      </w:r>
      <w:r w:rsidRPr="00805507">
        <w:rPr>
          <w:rFonts w:ascii="Bookman Old Style" w:hAnsi="Bookman Old Style"/>
          <w:sz w:val="22"/>
          <w:szCs w:val="22"/>
        </w:rPr>
        <w:t>todo</w:t>
      </w:r>
      <w:r w:rsidRPr="00805507">
        <w:rPr>
          <w:rFonts w:ascii="Bookman Old Style" w:hAnsi="Bookman Old Style"/>
          <w:spacing w:val="-10"/>
          <w:sz w:val="22"/>
          <w:szCs w:val="22"/>
        </w:rPr>
        <w:t xml:space="preserve"> </w:t>
      </w:r>
      <w:r w:rsidRPr="00805507">
        <w:rPr>
          <w:rFonts w:ascii="Bookman Old Style" w:hAnsi="Bookman Old Style"/>
          <w:sz w:val="22"/>
          <w:szCs w:val="22"/>
        </w:rPr>
        <w:t>lo</w:t>
      </w:r>
      <w:r w:rsidRPr="00805507">
        <w:rPr>
          <w:rFonts w:ascii="Bookman Old Style" w:hAnsi="Bookman Old Style"/>
          <w:spacing w:val="-14"/>
          <w:sz w:val="22"/>
          <w:szCs w:val="22"/>
        </w:rPr>
        <w:t xml:space="preserve"> </w:t>
      </w:r>
      <w:r w:rsidRPr="00805507">
        <w:rPr>
          <w:rFonts w:ascii="Bookman Old Style" w:hAnsi="Bookman Old Style"/>
          <w:sz w:val="22"/>
          <w:szCs w:val="22"/>
        </w:rPr>
        <w:t>necesario</w:t>
      </w:r>
      <w:r w:rsidRPr="00805507">
        <w:rPr>
          <w:rFonts w:ascii="Bookman Old Style" w:hAnsi="Bookman Old Style"/>
          <w:spacing w:val="-10"/>
          <w:sz w:val="22"/>
          <w:szCs w:val="22"/>
        </w:rPr>
        <w:t xml:space="preserve"> </w:t>
      </w:r>
      <w:r w:rsidRPr="00805507">
        <w:rPr>
          <w:rFonts w:ascii="Bookman Old Style" w:hAnsi="Bookman Old Style"/>
          <w:sz w:val="22"/>
          <w:szCs w:val="22"/>
        </w:rPr>
        <w:t>para</w:t>
      </w:r>
      <w:r w:rsidRPr="00805507">
        <w:rPr>
          <w:rFonts w:ascii="Bookman Old Style" w:hAnsi="Bookman Old Style"/>
          <w:spacing w:val="-13"/>
          <w:sz w:val="22"/>
          <w:szCs w:val="22"/>
        </w:rPr>
        <w:t xml:space="preserve"> </w:t>
      </w:r>
      <w:r w:rsidRPr="00805507">
        <w:rPr>
          <w:rFonts w:ascii="Bookman Old Style" w:hAnsi="Bookman Old Style"/>
          <w:sz w:val="22"/>
          <w:szCs w:val="22"/>
        </w:rPr>
        <w:t>que</w:t>
      </w:r>
      <w:r w:rsidRPr="00805507">
        <w:rPr>
          <w:rFonts w:ascii="Bookman Old Style" w:hAnsi="Bookman Old Style"/>
          <w:spacing w:val="-13"/>
          <w:sz w:val="22"/>
          <w:szCs w:val="22"/>
        </w:rPr>
        <w:t xml:space="preserve"> </w:t>
      </w:r>
      <w:r w:rsidRPr="00805507">
        <w:rPr>
          <w:rFonts w:ascii="Bookman Old Style" w:hAnsi="Bookman Old Style"/>
          <w:sz w:val="22"/>
          <w:szCs w:val="22"/>
        </w:rPr>
        <w:t>la</w:t>
      </w:r>
      <w:r w:rsidRPr="00805507">
        <w:rPr>
          <w:rFonts w:ascii="Bookman Old Style" w:hAnsi="Bookman Old Style"/>
          <w:spacing w:val="-14"/>
          <w:sz w:val="22"/>
          <w:szCs w:val="22"/>
        </w:rPr>
        <w:t xml:space="preserve"> </w:t>
      </w:r>
      <w:r w:rsidRPr="00805507">
        <w:rPr>
          <w:rFonts w:ascii="Bookman Old Style" w:hAnsi="Bookman Old Style"/>
          <w:sz w:val="22"/>
          <w:szCs w:val="22"/>
        </w:rPr>
        <w:t>Especialidad</w:t>
      </w:r>
      <w:r w:rsidRPr="00805507">
        <w:rPr>
          <w:rFonts w:ascii="Bookman Old Style" w:hAnsi="Bookman Old Style"/>
          <w:spacing w:val="-12"/>
          <w:sz w:val="22"/>
          <w:szCs w:val="22"/>
        </w:rPr>
        <w:t xml:space="preserve"> </w:t>
      </w:r>
      <w:r w:rsidRPr="00805507">
        <w:rPr>
          <w:rFonts w:ascii="Bookman Old Style" w:hAnsi="Bookman Old Style"/>
          <w:sz w:val="22"/>
          <w:szCs w:val="22"/>
        </w:rPr>
        <w:t>Agraria</w:t>
      </w:r>
      <w:r w:rsidRPr="00805507">
        <w:rPr>
          <w:rFonts w:ascii="Bookman Old Style" w:hAnsi="Bookman Old Style"/>
          <w:spacing w:val="-12"/>
          <w:sz w:val="22"/>
          <w:szCs w:val="22"/>
        </w:rPr>
        <w:t xml:space="preserve"> </w:t>
      </w:r>
      <w:r w:rsidRPr="00805507">
        <w:rPr>
          <w:rFonts w:ascii="Bookman Old Style" w:hAnsi="Bookman Old Style"/>
          <w:sz w:val="22"/>
          <w:szCs w:val="22"/>
        </w:rPr>
        <w:t>y</w:t>
      </w:r>
      <w:r w:rsidRPr="00805507">
        <w:rPr>
          <w:rFonts w:ascii="Bookman Old Style" w:hAnsi="Bookman Old Style"/>
          <w:spacing w:val="-13"/>
          <w:sz w:val="22"/>
          <w:szCs w:val="22"/>
        </w:rPr>
        <w:t xml:space="preserve"> </w:t>
      </w:r>
      <w:r w:rsidRPr="00805507">
        <w:rPr>
          <w:rFonts w:ascii="Bookman Old Style" w:hAnsi="Bookman Old Style"/>
          <w:sz w:val="22"/>
          <w:szCs w:val="22"/>
        </w:rPr>
        <w:t>Rural de la Jurisdicción Ordinaria y la Especialidad Agraria</w:t>
      </w:r>
      <w:r w:rsidR="00805507" w:rsidRPr="00805507">
        <w:rPr>
          <w:rFonts w:ascii="Bookman Old Style" w:hAnsi="Bookman Old Style"/>
          <w:sz w:val="22"/>
          <w:szCs w:val="22"/>
        </w:rPr>
        <w:t>,</w:t>
      </w:r>
      <w:r w:rsidRPr="00805507">
        <w:rPr>
          <w:rFonts w:ascii="Bookman Old Style" w:hAnsi="Bookman Old Style"/>
          <w:sz w:val="22"/>
          <w:szCs w:val="22"/>
        </w:rPr>
        <w:t xml:space="preserve"> Rural</w:t>
      </w:r>
      <w:r w:rsidR="00805507" w:rsidRPr="00805507">
        <w:rPr>
          <w:rFonts w:ascii="Bookman Old Style" w:hAnsi="Bookman Old Style"/>
          <w:sz w:val="22"/>
          <w:szCs w:val="22"/>
        </w:rPr>
        <w:t xml:space="preserve"> y Ambientales</w:t>
      </w:r>
      <w:r w:rsidRPr="00805507">
        <w:rPr>
          <w:rFonts w:ascii="Bookman Old Style" w:hAnsi="Bookman Old Style"/>
          <w:sz w:val="22"/>
          <w:szCs w:val="22"/>
        </w:rPr>
        <w:t xml:space="preserve"> de </w:t>
      </w:r>
      <w:r w:rsidRPr="00805507">
        <w:rPr>
          <w:rFonts w:ascii="Bookman Old Style" w:hAnsi="Bookman Old Style"/>
          <w:spacing w:val="-3"/>
          <w:sz w:val="22"/>
          <w:szCs w:val="22"/>
        </w:rPr>
        <w:t xml:space="preserve">la </w:t>
      </w:r>
      <w:r w:rsidRPr="00805507">
        <w:rPr>
          <w:rFonts w:ascii="Bookman Old Style" w:hAnsi="Bookman Old Style"/>
          <w:sz w:val="22"/>
          <w:szCs w:val="22"/>
        </w:rPr>
        <w:t>Jurisdicción Contenciosa Administrativa entren en funcionamiento en su totalidad, en un término no mayor a treinta (30) meses, contados a partir de la promulgación de la presente ley, con énfasis en los municipios definidos en el Decreto Ley 893 de 2017, por el cual se crean los programas de desarrollo con enfoque territorial -PDET-,</w:t>
      </w:r>
      <w:r w:rsidRPr="00805507">
        <w:rPr>
          <w:rFonts w:ascii="Bookman Old Style" w:hAnsi="Bookman Old Style"/>
          <w:spacing w:val="1"/>
          <w:sz w:val="22"/>
          <w:szCs w:val="22"/>
        </w:rPr>
        <w:t xml:space="preserve"> </w:t>
      </w:r>
      <w:r w:rsidR="001164DE" w:rsidRPr="00805507">
        <w:rPr>
          <w:rFonts w:ascii="Bookman Old Style" w:hAnsi="Bookman Old Style"/>
          <w:sz w:val="22"/>
          <w:szCs w:val="22"/>
        </w:rPr>
        <w:t xml:space="preserve">y en los </w:t>
      </w:r>
      <w:r w:rsidRPr="00805507">
        <w:rPr>
          <w:rFonts w:ascii="Bookman Old Style" w:hAnsi="Bookman Old Style"/>
          <w:sz w:val="22"/>
          <w:szCs w:val="22"/>
        </w:rPr>
        <w:t>municipios de mayor conflictividad rural y agraria en el país, sin perjuicio de la ampliación progresiva de la cobertura en todo el territorio nacional.</w:t>
      </w:r>
    </w:p>
    <w:p w14:paraId="52652E4D" w14:textId="77777777" w:rsidR="002E429C" w:rsidRPr="00353F5D" w:rsidRDefault="002E429C" w:rsidP="002E429C">
      <w:pPr>
        <w:pStyle w:val="BodyText"/>
        <w:jc w:val="both"/>
        <w:rPr>
          <w:rFonts w:ascii="Bookman Old Style" w:hAnsi="Bookman Old Style"/>
          <w:sz w:val="22"/>
          <w:szCs w:val="22"/>
        </w:rPr>
      </w:pPr>
    </w:p>
    <w:p w14:paraId="0EAE1D69" w14:textId="77777777" w:rsidR="002E429C" w:rsidRPr="00805507" w:rsidRDefault="002E429C" w:rsidP="002E429C">
      <w:pPr>
        <w:pStyle w:val="BodyText"/>
        <w:jc w:val="both"/>
        <w:rPr>
          <w:rFonts w:ascii="Bookman Old Style" w:hAnsi="Bookman Old Style"/>
          <w:sz w:val="22"/>
          <w:szCs w:val="22"/>
        </w:rPr>
      </w:pPr>
      <w:r w:rsidRPr="00805507">
        <w:rPr>
          <w:rFonts w:ascii="Bookman Old Style" w:hAnsi="Bookman Old Style"/>
          <w:b/>
          <w:sz w:val="22"/>
          <w:szCs w:val="22"/>
        </w:rPr>
        <w:t xml:space="preserve">Artículo 28. </w:t>
      </w:r>
      <w:r w:rsidRPr="00805507">
        <w:rPr>
          <w:rFonts w:ascii="Bookman Old Style" w:hAnsi="Bookman Old Style"/>
          <w:sz w:val="22"/>
          <w:szCs w:val="22"/>
        </w:rPr>
        <w:t>Modifíquese el artículo 107 de la Ley 1437 de 2011, el cual quedará así:</w:t>
      </w:r>
    </w:p>
    <w:p w14:paraId="48AB0C07" w14:textId="77777777" w:rsidR="002E429C" w:rsidRPr="00805507" w:rsidRDefault="002E429C" w:rsidP="002E429C">
      <w:pPr>
        <w:pStyle w:val="BodyText"/>
        <w:jc w:val="both"/>
        <w:rPr>
          <w:rFonts w:ascii="Bookman Old Style" w:hAnsi="Bookman Old Style"/>
          <w:sz w:val="22"/>
          <w:szCs w:val="22"/>
        </w:rPr>
      </w:pPr>
    </w:p>
    <w:p w14:paraId="64F93BF0" w14:textId="77777777" w:rsidR="002E429C" w:rsidRPr="00805507" w:rsidRDefault="002E429C" w:rsidP="001164DE">
      <w:pPr>
        <w:pStyle w:val="BodyText"/>
        <w:ind w:left="851" w:right="838"/>
        <w:jc w:val="both"/>
        <w:rPr>
          <w:rFonts w:ascii="Bookman Old Style" w:hAnsi="Bookman Old Style"/>
          <w:sz w:val="22"/>
          <w:szCs w:val="22"/>
        </w:rPr>
      </w:pPr>
      <w:r w:rsidRPr="00805507">
        <w:rPr>
          <w:rFonts w:ascii="Bookman Old Style" w:hAnsi="Bookman Old Style"/>
          <w:b/>
          <w:sz w:val="22"/>
          <w:szCs w:val="22"/>
        </w:rPr>
        <w:t xml:space="preserve">Artículo 107. Integración y composición. </w:t>
      </w:r>
      <w:r w:rsidRPr="00805507">
        <w:rPr>
          <w:rFonts w:ascii="Bookman Old Style" w:hAnsi="Bookman Old Style"/>
          <w:sz w:val="22"/>
          <w:szCs w:val="22"/>
        </w:rPr>
        <w:t>El Consejo de Estado es el Tribunal Supremo de lo Contencioso Administrativo y Cuerpo Supremo Consultivo del Gobierno. Estará integrado por treinta y tres (33) Magistrados.</w:t>
      </w:r>
    </w:p>
    <w:p w14:paraId="487D4665" w14:textId="77777777" w:rsidR="002E429C" w:rsidRPr="00805507" w:rsidRDefault="002E429C" w:rsidP="001164DE">
      <w:pPr>
        <w:pStyle w:val="BodyText"/>
        <w:ind w:left="851" w:right="838"/>
        <w:jc w:val="both"/>
        <w:rPr>
          <w:rFonts w:ascii="Bookman Old Style" w:hAnsi="Bookman Old Style"/>
          <w:sz w:val="22"/>
          <w:szCs w:val="22"/>
        </w:rPr>
      </w:pPr>
    </w:p>
    <w:p w14:paraId="0902733A" w14:textId="77777777" w:rsidR="002E429C" w:rsidRPr="00805507" w:rsidRDefault="002E429C" w:rsidP="001164DE">
      <w:pPr>
        <w:pStyle w:val="BodyText"/>
        <w:ind w:left="851" w:right="838"/>
        <w:jc w:val="both"/>
        <w:rPr>
          <w:rFonts w:ascii="Bookman Old Style" w:hAnsi="Bookman Old Style"/>
          <w:sz w:val="22"/>
          <w:szCs w:val="22"/>
        </w:rPr>
      </w:pPr>
      <w:r w:rsidRPr="00805507">
        <w:rPr>
          <w:rFonts w:ascii="Bookman Old Style" w:hAnsi="Bookman Old Style"/>
          <w:sz w:val="22"/>
          <w:szCs w:val="22"/>
        </w:rPr>
        <w:t>Ejercerá sus funciones por medio de tres (3) salas, integradas así: la Plena, por todos sus miembros; la de lo Contencioso Administrativo, por veintinueve (29) Magistrados y la de Consulta y Servicio Civil, por los cuatro (4) Magistrados restantes.</w:t>
      </w:r>
    </w:p>
    <w:p w14:paraId="3E0B2614" w14:textId="77777777" w:rsidR="002E429C" w:rsidRPr="00805507" w:rsidRDefault="002E429C" w:rsidP="001164DE">
      <w:pPr>
        <w:pStyle w:val="BodyText"/>
        <w:ind w:left="851" w:right="838"/>
        <w:jc w:val="both"/>
        <w:rPr>
          <w:rFonts w:ascii="Bookman Old Style" w:hAnsi="Bookman Old Style"/>
          <w:sz w:val="22"/>
          <w:szCs w:val="22"/>
        </w:rPr>
      </w:pPr>
    </w:p>
    <w:p w14:paraId="4CC094F9" w14:textId="77777777" w:rsidR="002E429C" w:rsidRPr="00805507" w:rsidRDefault="002E429C" w:rsidP="001164DE">
      <w:pPr>
        <w:pStyle w:val="BodyText"/>
        <w:ind w:left="851" w:right="838"/>
        <w:jc w:val="both"/>
        <w:rPr>
          <w:rFonts w:ascii="Bookman Old Style" w:hAnsi="Bookman Old Style"/>
          <w:sz w:val="22"/>
          <w:szCs w:val="22"/>
        </w:rPr>
      </w:pPr>
      <w:r w:rsidRPr="00805507">
        <w:rPr>
          <w:rFonts w:ascii="Bookman Old Style" w:hAnsi="Bookman Old Style"/>
          <w:sz w:val="22"/>
          <w:szCs w:val="22"/>
        </w:rPr>
        <w:t>Igualmente, tendrá una Sala de Gobierno, conformada por el Presidente y el Vicepresidente del Consejo de Estado y por los Presidentes de la Sala de Consulta y Servicio Civil y de las secciones de la Sala de lo Contencioso Administrativo.</w:t>
      </w:r>
    </w:p>
    <w:p w14:paraId="131FE7C8" w14:textId="77777777" w:rsidR="002E429C" w:rsidRPr="00805507" w:rsidRDefault="002E429C" w:rsidP="001164DE">
      <w:pPr>
        <w:pStyle w:val="BodyText"/>
        <w:ind w:left="851" w:right="838"/>
        <w:jc w:val="both"/>
        <w:rPr>
          <w:rFonts w:ascii="Bookman Old Style" w:hAnsi="Bookman Old Style"/>
          <w:sz w:val="22"/>
          <w:szCs w:val="22"/>
        </w:rPr>
      </w:pPr>
    </w:p>
    <w:p w14:paraId="4A0B9688" w14:textId="77777777" w:rsidR="002E429C" w:rsidRPr="00805507" w:rsidRDefault="002E429C" w:rsidP="001164DE">
      <w:pPr>
        <w:pStyle w:val="BodyText"/>
        <w:ind w:left="851" w:right="838"/>
        <w:jc w:val="both"/>
        <w:rPr>
          <w:rFonts w:ascii="Bookman Old Style" w:hAnsi="Bookman Old Style"/>
          <w:sz w:val="22"/>
          <w:szCs w:val="22"/>
        </w:rPr>
      </w:pPr>
      <w:r w:rsidRPr="00805507">
        <w:rPr>
          <w:rFonts w:ascii="Bookman Old Style" w:hAnsi="Bookman Old Style"/>
          <w:sz w:val="22"/>
          <w:szCs w:val="22"/>
        </w:rPr>
        <w:t xml:space="preserve">Créanse en el Consejo de Estado las salas especiales de decisión, además de las reguladas en este Código, encargadas de decidir los procesos sometidos a la Sala Plena de lo Contencioso Administrativo, </w:t>
      </w:r>
      <w:r w:rsidRPr="00805507">
        <w:rPr>
          <w:rFonts w:ascii="Bookman Old Style" w:hAnsi="Bookman Old Style"/>
          <w:sz w:val="22"/>
          <w:szCs w:val="22"/>
        </w:rPr>
        <w:lastRenderedPageBreak/>
        <w:t>que</w:t>
      </w:r>
      <w:r w:rsidRPr="00805507">
        <w:rPr>
          <w:rFonts w:ascii="Bookman Old Style" w:hAnsi="Bookman Old Style"/>
          <w:spacing w:val="-18"/>
          <w:sz w:val="22"/>
          <w:szCs w:val="22"/>
        </w:rPr>
        <w:t xml:space="preserve"> </w:t>
      </w:r>
      <w:r w:rsidRPr="00805507">
        <w:rPr>
          <w:rFonts w:ascii="Bookman Old Style" w:hAnsi="Bookman Old Style"/>
          <w:sz w:val="22"/>
          <w:szCs w:val="22"/>
        </w:rPr>
        <w:t>esta</w:t>
      </w:r>
      <w:r w:rsidRPr="00805507">
        <w:rPr>
          <w:rFonts w:ascii="Bookman Old Style" w:hAnsi="Bookman Old Style"/>
          <w:spacing w:val="-15"/>
          <w:sz w:val="22"/>
          <w:szCs w:val="22"/>
        </w:rPr>
        <w:t xml:space="preserve"> </w:t>
      </w:r>
      <w:r w:rsidRPr="00805507">
        <w:rPr>
          <w:rFonts w:ascii="Bookman Old Style" w:hAnsi="Bookman Old Style"/>
          <w:sz w:val="22"/>
          <w:szCs w:val="22"/>
        </w:rPr>
        <w:t>les</w:t>
      </w:r>
      <w:r w:rsidRPr="00805507">
        <w:rPr>
          <w:rFonts w:ascii="Bookman Old Style" w:hAnsi="Bookman Old Style"/>
          <w:spacing w:val="-18"/>
          <w:sz w:val="22"/>
          <w:szCs w:val="22"/>
        </w:rPr>
        <w:t xml:space="preserve"> </w:t>
      </w:r>
      <w:r w:rsidRPr="00805507">
        <w:rPr>
          <w:rFonts w:ascii="Bookman Old Style" w:hAnsi="Bookman Old Style"/>
          <w:sz w:val="22"/>
          <w:szCs w:val="22"/>
        </w:rPr>
        <w:t>encomiende,</w:t>
      </w:r>
      <w:r w:rsidRPr="00805507">
        <w:rPr>
          <w:rFonts w:ascii="Bookman Old Style" w:hAnsi="Bookman Old Style"/>
          <w:spacing w:val="-17"/>
          <w:sz w:val="22"/>
          <w:szCs w:val="22"/>
        </w:rPr>
        <w:t xml:space="preserve"> </w:t>
      </w:r>
      <w:r w:rsidRPr="00805507">
        <w:rPr>
          <w:rFonts w:ascii="Bookman Old Style" w:hAnsi="Bookman Old Style"/>
          <w:sz w:val="22"/>
          <w:szCs w:val="22"/>
        </w:rPr>
        <w:t>salvo</w:t>
      </w:r>
      <w:r w:rsidRPr="00805507">
        <w:rPr>
          <w:rFonts w:ascii="Bookman Old Style" w:hAnsi="Bookman Old Style"/>
          <w:spacing w:val="-15"/>
          <w:sz w:val="22"/>
          <w:szCs w:val="22"/>
        </w:rPr>
        <w:t xml:space="preserve"> </w:t>
      </w:r>
      <w:r w:rsidRPr="00805507">
        <w:rPr>
          <w:rFonts w:ascii="Bookman Old Style" w:hAnsi="Bookman Old Style"/>
          <w:sz w:val="22"/>
          <w:szCs w:val="22"/>
        </w:rPr>
        <w:t>de</w:t>
      </w:r>
      <w:r w:rsidRPr="00805507">
        <w:rPr>
          <w:rFonts w:ascii="Bookman Old Style" w:hAnsi="Bookman Old Style"/>
          <w:spacing w:val="-18"/>
          <w:sz w:val="22"/>
          <w:szCs w:val="22"/>
        </w:rPr>
        <w:t xml:space="preserve"> </w:t>
      </w:r>
      <w:r w:rsidRPr="00805507">
        <w:rPr>
          <w:rFonts w:ascii="Bookman Old Style" w:hAnsi="Bookman Old Style"/>
          <w:sz w:val="22"/>
          <w:szCs w:val="22"/>
        </w:rPr>
        <w:t>los</w:t>
      </w:r>
      <w:r w:rsidRPr="00805507">
        <w:rPr>
          <w:rFonts w:ascii="Bookman Old Style" w:hAnsi="Bookman Old Style"/>
          <w:spacing w:val="-18"/>
          <w:sz w:val="22"/>
          <w:szCs w:val="22"/>
        </w:rPr>
        <w:t xml:space="preserve"> </w:t>
      </w:r>
      <w:r w:rsidRPr="00805507">
        <w:rPr>
          <w:rFonts w:ascii="Bookman Old Style" w:hAnsi="Bookman Old Style"/>
          <w:sz w:val="22"/>
          <w:szCs w:val="22"/>
        </w:rPr>
        <w:t>procesos</w:t>
      </w:r>
      <w:r w:rsidRPr="00805507">
        <w:rPr>
          <w:rFonts w:ascii="Bookman Old Style" w:hAnsi="Bookman Old Style"/>
          <w:spacing w:val="-15"/>
          <w:sz w:val="22"/>
          <w:szCs w:val="22"/>
        </w:rPr>
        <w:t xml:space="preserve"> </w:t>
      </w:r>
      <w:r w:rsidRPr="00805507">
        <w:rPr>
          <w:rFonts w:ascii="Bookman Old Style" w:hAnsi="Bookman Old Style"/>
          <w:sz w:val="22"/>
          <w:szCs w:val="22"/>
        </w:rPr>
        <w:t>de</w:t>
      </w:r>
      <w:r w:rsidRPr="00805507">
        <w:rPr>
          <w:rFonts w:ascii="Bookman Old Style" w:hAnsi="Bookman Old Style"/>
          <w:spacing w:val="-18"/>
          <w:sz w:val="22"/>
          <w:szCs w:val="22"/>
        </w:rPr>
        <w:t xml:space="preserve"> </w:t>
      </w:r>
      <w:r w:rsidRPr="00805507">
        <w:rPr>
          <w:rFonts w:ascii="Bookman Old Style" w:hAnsi="Bookman Old Style"/>
          <w:sz w:val="22"/>
          <w:szCs w:val="22"/>
        </w:rPr>
        <w:t>pérdida</w:t>
      </w:r>
      <w:r w:rsidRPr="00805507">
        <w:rPr>
          <w:rFonts w:ascii="Bookman Old Style" w:hAnsi="Bookman Old Style"/>
          <w:spacing w:val="-18"/>
          <w:sz w:val="22"/>
          <w:szCs w:val="22"/>
        </w:rPr>
        <w:t xml:space="preserve"> </w:t>
      </w:r>
      <w:r w:rsidRPr="00805507">
        <w:rPr>
          <w:rFonts w:ascii="Bookman Old Style" w:hAnsi="Bookman Old Style"/>
          <w:sz w:val="22"/>
          <w:szCs w:val="22"/>
        </w:rPr>
        <w:t>de</w:t>
      </w:r>
      <w:r w:rsidRPr="00805507">
        <w:rPr>
          <w:rFonts w:ascii="Bookman Old Style" w:hAnsi="Bookman Old Style"/>
          <w:spacing w:val="-18"/>
          <w:sz w:val="22"/>
          <w:szCs w:val="22"/>
        </w:rPr>
        <w:t xml:space="preserve"> </w:t>
      </w:r>
      <w:r w:rsidRPr="00805507">
        <w:rPr>
          <w:rFonts w:ascii="Bookman Old Style" w:hAnsi="Bookman Old Style"/>
          <w:sz w:val="22"/>
          <w:szCs w:val="22"/>
        </w:rPr>
        <w:t>investidura y</w:t>
      </w:r>
      <w:r w:rsidRPr="00805507">
        <w:rPr>
          <w:rFonts w:ascii="Bookman Old Style" w:hAnsi="Bookman Old Style"/>
          <w:spacing w:val="-9"/>
          <w:sz w:val="22"/>
          <w:szCs w:val="22"/>
        </w:rPr>
        <w:t xml:space="preserve"> </w:t>
      </w:r>
      <w:r w:rsidRPr="00805507">
        <w:rPr>
          <w:rFonts w:ascii="Bookman Old Style" w:hAnsi="Bookman Old Style"/>
          <w:sz w:val="22"/>
          <w:szCs w:val="22"/>
        </w:rPr>
        <w:t>de</w:t>
      </w:r>
      <w:r w:rsidRPr="00805507">
        <w:rPr>
          <w:rFonts w:ascii="Bookman Old Style" w:hAnsi="Bookman Old Style"/>
          <w:spacing w:val="-6"/>
          <w:sz w:val="22"/>
          <w:szCs w:val="22"/>
        </w:rPr>
        <w:t xml:space="preserve"> </w:t>
      </w:r>
      <w:r w:rsidRPr="00805507">
        <w:rPr>
          <w:rFonts w:ascii="Bookman Old Style" w:hAnsi="Bookman Old Style"/>
          <w:sz w:val="22"/>
          <w:szCs w:val="22"/>
        </w:rPr>
        <w:t>nulidad</w:t>
      </w:r>
      <w:r w:rsidRPr="00805507">
        <w:rPr>
          <w:rFonts w:ascii="Bookman Old Style" w:hAnsi="Bookman Old Style"/>
          <w:spacing w:val="-5"/>
          <w:sz w:val="22"/>
          <w:szCs w:val="22"/>
        </w:rPr>
        <w:t xml:space="preserve"> </w:t>
      </w:r>
      <w:r w:rsidRPr="00805507">
        <w:rPr>
          <w:rFonts w:ascii="Bookman Old Style" w:hAnsi="Bookman Old Style"/>
          <w:sz w:val="22"/>
          <w:szCs w:val="22"/>
        </w:rPr>
        <w:t>por</w:t>
      </w:r>
      <w:r w:rsidRPr="00805507">
        <w:rPr>
          <w:rFonts w:ascii="Bookman Old Style" w:hAnsi="Bookman Old Style"/>
          <w:spacing w:val="-6"/>
          <w:sz w:val="22"/>
          <w:szCs w:val="22"/>
        </w:rPr>
        <w:t xml:space="preserve"> </w:t>
      </w:r>
      <w:r w:rsidRPr="00805507">
        <w:rPr>
          <w:rFonts w:ascii="Bookman Old Style" w:hAnsi="Bookman Old Style"/>
          <w:sz w:val="22"/>
          <w:szCs w:val="22"/>
        </w:rPr>
        <w:t>inconstitucionalidad.</w:t>
      </w:r>
      <w:r w:rsidRPr="00805507">
        <w:rPr>
          <w:rFonts w:ascii="Bookman Old Style" w:hAnsi="Bookman Old Style"/>
          <w:spacing w:val="-7"/>
          <w:sz w:val="22"/>
          <w:szCs w:val="22"/>
        </w:rPr>
        <w:t xml:space="preserve"> </w:t>
      </w:r>
      <w:r w:rsidRPr="00805507">
        <w:rPr>
          <w:rFonts w:ascii="Bookman Old Style" w:hAnsi="Bookman Old Style"/>
          <w:sz w:val="22"/>
          <w:szCs w:val="22"/>
        </w:rPr>
        <w:t>Estas</w:t>
      </w:r>
      <w:r w:rsidRPr="00805507">
        <w:rPr>
          <w:rFonts w:ascii="Bookman Old Style" w:hAnsi="Bookman Old Style"/>
          <w:spacing w:val="-6"/>
          <w:sz w:val="22"/>
          <w:szCs w:val="22"/>
        </w:rPr>
        <w:t xml:space="preserve"> </w:t>
      </w:r>
      <w:r w:rsidRPr="00805507">
        <w:rPr>
          <w:rFonts w:ascii="Bookman Old Style" w:hAnsi="Bookman Old Style"/>
          <w:sz w:val="22"/>
          <w:szCs w:val="22"/>
        </w:rPr>
        <w:t>Salas</w:t>
      </w:r>
      <w:r w:rsidRPr="00805507">
        <w:rPr>
          <w:rFonts w:ascii="Bookman Old Style" w:hAnsi="Bookman Old Style"/>
          <w:spacing w:val="-6"/>
          <w:sz w:val="22"/>
          <w:szCs w:val="22"/>
        </w:rPr>
        <w:t xml:space="preserve"> </w:t>
      </w:r>
      <w:r w:rsidRPr="00805507">
        <w:rPr>
          <w:rFonts w:ascii="Bookman Old Style" w:hAnsi="Bookman Old Style"/>
          <w:sz w:val="22"/>
          <w:szCs w:val="22"/>
        </w:rPr>
        <w:t>estarán</w:t>
      </w:r>
      <w:r w:rsidRPr="00805507">
        <w:rPr>
          <w:rFonts w:ascii="Bookman Old Style" w:hAnsi="Bookman Old Style"/>
          <w:spacing w:val="-5"/>
          <w:sz w:val="22"/>
          <w:szCs w:val="22"/>
        </w:rPr>
        <w:t xml:space="preserve"> </w:t>
      </w:r>
      <w:r w:rsidRPr="00805507">
        <w:rPr>
          <w:rFonts w:ascii="Bookman Old Style" w:hAnsi="Bookman Old Style"/>
          <w:sz w:val="22"/>
          <w:szCs w:val="22"/>
        </w:rPr>
        <w:t>integradas</w:t>
      </w:r>
      <w:r w:rsidRPr="00805507">
        <w:rPr>
          <w:rFonts w:ascii="Bookman Old Style" w:hAnsi="Bookman Old Style"/>
          <w:spacing w:val="-6"/>
          <w:sz w:val="22"/>
          <w:szCs w:val="22"/>
        </w:rPr>
        <w:t xml:space="preserve"> </w:t>
      </w:r>
      <w:r w:rsidRPr="00805507">
        <w:rPr>
          <w:rFonts w:ascii="Bookman Old Style" w:hAnsi="Bookman Old Style"/>
          <w:sz w:val="22"/>
          <w:szCs w:val="22"/>
        </w:rPr>
        <w:t>por cuatro (4) Magistrados, uno por cada una de las secciones que la conforman,</w:t>
      </w:r>
      <w:r w:rsidRPr="00805507">
        <w:rPr>
          <w:rFonts w:ascii="Bookman Old Style" w:hAnsi="Bookman Old Style"/>
          <w:spacing w:val="-5"/>
          <w:sz w:val="22"/>
          <w:szCs w:val="22"/>
        </w:rPr>
        <w:t xml:space="preserve"> </w:t>
      </w:r>
      <w:r w:rsidRPr="00805507">
        <w:rPr>
          <w:rFonts w:ascii="Bookman Old Style" w:hAnsi="Bookman Old Style"/>
          <w:sz w:val="22"/>
          <w:szCs w:val="22"/>
        </w:rPr>
        <w:t>con</w:t>
      </w:r>
      <w:r w:rsidRPr="00805507">
        <w:rPr>
          <w:rFonts w:ascii="Bookman Old Style" w:hAnsi="Bookman Old Style"/>
          <w:spacing w:val="-7"/>
          <w:sz w:val="22"/>
          <w:szCs w:val="22"/>
        </w:rPr>
        <w:t xml:space="preserve"> </w:t>
      </w:r>
      <w:r w:rsidRPr="00805507">
        <w:rPr>
          <w:rFonts w:ascii="Bookman Old Style" w:hAnsi="Bookman Old Style"/>
          <w:sz w:val="22"/>
          <w:szCs w:val="22"/>
        </w:rPr>
        <w:t>exclusión</w:t>
      </w:r>
      <w:r w:rsidRPr="00805507">
        <w:rPr>
          <w:rFonts w:ascii="Bookman Old Style" w:hAnsi="Bookman Old Style"/>
          <w:spacing w:val="-8"/>
          <w:sz w:val="22"/>
          <w:szCs w:val="22"/>
        </w:rPr>
        <w:t xml:space="preserve"> </w:t>
      </w:r>
      <w:r w:rsidRPr="00805507">
        <w:rPr>
          <w:rFonts w:ascii="Bookman Old Style" w:hAnsi="Bookman Old Style"/>
          <w:sz w:val="22"/>
          <w:szCs w:val="22"/>
        </w:rPr>
        <w:t>de</w:t>
      </w:r>
      <w:r w:rsidRPr="00805507">
        <w:rPr>
          <w:rFonts w:ascii="Bookman Old Style" w:hAnsi="Bookman Old Style"/>
          <w:spacing w:val="-8"/>
          <w:sz w:val="22"/>
          <w:szCs w:val="22"/>
        </w:rPr>
        <w:t xml:space="preserve"> </w:t>
      </w:r>
      <w:r w:rsidRPr="00805507">
        <w:rPr>
          <w:rFonts w:ascii="Bookman Old Style" w:hAnsi="Bookman Old Style"/>
          <w:sz w:val="22"/>
          <w:szCs w:val="22"/>
        </w:rPr>
        <w:t>la</w:t>
      </w:r>
      <w:r w:rsidRPr="00805507">
        <w:rPr>
          <w:rFonts w:ascii="Bookman Old Style" w:hAnsi="Bookman Old Style"/>
          <w:spacing w:val="-7"/>
          <w:sz w:val="22"/>
          <w:szCs w:val="22"/>
        </w:rPr>
        <w:t xml:space="preserve"> </w:t>
      </w:r>
      <w:r w:rsidRPr="00805507">
        <w:rPr>
          <w:rFonts w:ascii="Bookman Old Style" w:hAnsi="Bookman Old Style"/>
          <w:sz w:val="22"/>
          <w:szCs w:val="22"/>
        </w:rPr>
        <w:t>que</w:t>
      </w:r>
      <w:r w:rsidRPr="00805507">
        <w:rPr>
          <w:rFonts w:ascii="Bookman Old Style" w:hAnsi="Bookman Old Style"/>
          <w:spacing w:val="-8"/>
          <w:sz w:val="22"/>
          <w:szCs w:val="22"/>
        </w:rPr>
        <w:t xml:space="preserve"> </w:t>
      </w:r>
      <w:r w:rsidRPr="00805507">
        <w:rPr>
          <w:rFonts w:ascii="Bookman Old Style" w:hAnsi="Bookman Old Style"/>
          <w:sz w:val="22"/>
          <w:szCs w:val="22"/>
        </w:rPr>
        <w:t>hubiere</w:t>
      </w:r>
      <w:r w:rsidRPr="00805507">
        <w:rPr>
          <w:rFonts w:ascii="Bookman Old Style" w:hAnsi="Bookman Old Style"/>
          <w:spacing w:val="-8"/>
          <w:sz w:val="22"/>
          <w:szCs w:val="22"/>
        </w:rPr>
        <w:t xml:space="preserve"> </w:t>
      </w:r>
      <w:r w:rsidRPr="00805507">
        <w:rPr>
          <w:rFonts w:ascii="Bookman Old Style" w:hAnsi="Bookman Old Style"/>
          <w:sz w:val="22"/>
          <w:szCs w:val="22"/>
        </w:rPr>
        <w:t>conocido</w:t>
      </w:r>
      <w:r w:rsidRPr="00805507">
        <w:rPr>
          <w:rFonts w:ascii="Bookman Old Style" w:hAnsi="Bookman Old Style"/>
          <w:spacing w:val="-7"/>
          <w:sz w:val="22"/>
          <w:szCs w:val="22"/>
        </w:rPr>
        <w:t xml:space="preserve"> </w:t>
      </w:r>
      <w:r w:rsidRPr="00805507">
        <w:rPr>
          <w:rFonts w:ascii="Bookman Old Style" w:hAnsi="Bookman Old Style"/>
          <w:sz w:val="22"/>
          <w:szCs w:val="22"/>
        </w:rPr>
        <w:t>del</w:t>
      </w:r>
      <w:r w:rsidRPr="00805507">
        <w:rPr>
          <w:rFonts w:ascii="Bookman Old Style" w:hAnsi="Bookman Old Style"/>
          <w:spacing w:val="-10"/>
          <w:sz w:val="22"/>
          <w:szCs w:val="22"/>
        </w:rPr>
        <w:t xml:space="preserve"> </w:t>
      </w:r>
      <w:r w:rsidRPr="00805507">
        <w:rPr>
          <w:rFonts w:ascii="Bookman Old Style" w:hAnsi="Bookman Old Style"/>
          <w:sz w:val="22"/>
          <w:szCs w:val="22"/>
        </w:rPr>
        <w:t>asunto,</w:t>
      </w:r>
      <w:r w:rsidRPr="00805507">
        <w:rPr>
          <w:rFonts w:ascii="Bookman Old Style" w:hAnsi="Bookman Old Style"/>
          <w:spacing w:val="-7"/>
          <w:sz w:val="22"/>
          <w:szCs w:val="22"/>
        </w:rPr>
        <w:t xml:space="preserve"> </w:t>
      </w:r>
      <w:r w:rsidRPr="00805507">
        <w:rPr>
          <w:rFonts w:ascii="Bookman Old Style" w:hAnsi="Bookman Old Style"/>
          <w:sz w:val="22"/>
          <w:szCs w:val="22"/>
        </w:rPr>
        <w:t>si</w:t>
      </w:r>
      <w:r w:rsidRPr="00805507">
        <w:rPr>
          <w:rFonts w:ascii="Bookman Old Style" w:hAnsi="Bookman Old Style"/>
          <w:spacing w:val="-9"/>
          <w:sz w:val="22"/>
          <w:szCs w:val="22"/>
        </w:rPr>
        <w:t xml:space="preserve"> </w:t>
      </w:r>
      <w:r w:rsidRPr="00805507">
        <w:rPr>
          <w:rFonts w:ascii="Bookman Old Style" w:hAnsi="Bookman Old Style"/>
          <w:sz w:val="22"/>
          <w:szCs w:val="22"/>
        </w:rPr>
        <w:t>fuere el caso.</w:t>
      </w:r>
    </w:p>
    <w:p w14:paraId="399AC60F" w14:textId="77777777" w:rsidR="002E429C" w:rsidRPr="00805507" w:rsidRDefault="002E429C" w:rsidP="001164DE">
      <w:pPr>
        <w:pStyle w:val="BodyText"/>
        <w:ind w:left="851" w:right="838"/>
        <w:jc w:val="both"/>
        <w:rPr>
          <w:rFonts w:ascii="Bookman Old Style" w:hAnsi="Bookman Old Style"/>
          <w:sz w:val="22"/>
          <w:szCs w:val="22"/>
        </w:rPr>
      </w:pPr>
    </w:p>
    <w:p w14:paraId="01AD0173" w14:textId="77777777" w:rsidR="002E429C" w:rsidRPr="00805507" w:rsidRDefault="002E429C" w:rsidP="001164DE">
      <w:pPr>
        <w:pStyle w:val="BodyText"/>
        <w:ind w:left="851" w:right="838"/>
        <w:jc w:val="both"/>
        <w:rPr>
          <w:rFonts w:ascii="Bookman Old Style" w:hAnsi="Bookman Old Style"/>
          <w:sz w:val="22"/>
          <w:szCs w:val="22"/>
        </w:rPr>
      </w:pPr>
      <w:r w:rsidRPr="00805507">
        <w:rPr>
          <w:rFonts w:ascii="Bookman Old Style" w:hAnsi="Bookman Old Style"/>
          <w:sz w:val="22"/>
          <w:szCs w:val="22"/>
        </w:rPr>
        <w:t>La integración y funcionamiento de dichas salas especiales, se hará de conformidad con lo que al respecto establezca el reglamento interno.</w:t>
      </w:r>
    </w:p>
    <w:p w14:paraId="651D3DA4" w14:textId="77777777" w:rsidR="002E429C" w:rsidRPr="00805507" w:rsidRDefault="002E429C" w:rsidP="001164DE">
      <w:pPr>
        <w:pStyle w:val="BodyText"/>
        <w:ind w:left="851" w:right="838"/>
        <w:jc w:val="both"/>
        <w:rPr>
          <w:rFonts w:ascii="Bookman Old Style" w:hAnsi="Bookman Old Style"/>
          <w:sz w:val="22"/>
          <w:szCs w:val="22"/>
        </w:rPr>
      </w:pPr>
    </w:p>
    <w:p w14:paraId="2DD2A482" w14:textId="6D79ED85" w:rsidR="002E429C" w:rsidRPr="00353F5D" w:rsidRDefault="002E429C" w:rsidP="001164DE">
      <w:pPr>
        <w:pStyle w:val="BodyText"/>
        <w:ind w:left="851" w:right="838"/>
        <w:jc w:val="both"/>
        <w:rPr>
          <w:rFonts w:ascii="Bookman Old Style" w:hAnsi="Bookman Old Style"/>
          <w:sz w:val="22"/>
          <w:szCs w:val="22"/>
        </w:rPr>
      </w:pPr>
      <w:r w:rsidRPr="00805507">
        <w:rPr>
          <w:rFonts w:ascii="Bookman Old Style" w:hAnsi="Bookman Old Style"/>
          <w:sz w:val="22"/>
          <w:szCs w:val="22"/>
        </w:rPr>
        <w:t>Parágrafo. La Sección Primera del Consejo de Estado estará integrada por seis (6) Consejeros y conocerá de los asuntos agrarios</w:t>
      </w:r>
      <w:r w:rsidR="00805507" w:rsidRPr="00805507">
        <w:rPr>
          <w:rFonts w:ascii="Bookman Old Style" w:hAnsi="Bookman Old Style"/>
          <w:sz w:val="22"/>
          <w:szCs w:val="22"/>
        </w:rPr>
        <w:t>,</w:t>
      </w:r>
      <w:r w:rsidRPr="00805507">
        <w:rPr>
          <w:rFonts w:ascii="Bookman Old Style" w:hAnsi="Bookman Old Style"/>
          <w:sz w:val="22"/>
          <w:szCs w:val="22"/>
        </w:rPr>
        <w:t xml:space="preserve"> rurales </w:t>
      </w:r>
      <w:r w:rsidR="00805507" w:rsidRPr="00805507">
        <w:rPr>
          <w:rFonts w:ascii="Bookman Old Style" w:hAnsi="Bookman Old Style"/>
          <w:sz w:val="22"/>
          <w:szCs w:val="22"/>
        </w:rPr>
        <w:t xml:space="preserve">y ambientales </w:t>
      </w:r>
      <w:r w:rsidRPr="00805507">
        <w:rPr>
          <w:rFonts w:ascii="Bookman Old Style" w:hAnsi="Bookman Old Style"/>
          <w:sz w:val="22"/>
          <w:szCs w:val="22"/>
        </w:rPr>
        <w:t>administrativos.</w:t>
      </w:r>
    </w:p>
    <w:p w14:paraId="04FDD73D" w14:textId="77777777" w:rsidR="002E429C" w:rsidRPr="00353F5D" w:rsidRDefault="002E429C" w:rsidP="002E429C">
      <w:pPr>
        <w:pStyle w:val="BodyText"/>
        <w:jc w:val="both"/>
        <w:rPr>
          <w:rFonts w:ascii="Bookman Old Style" w:hAnsi="Bookman Old Style"/>
          <w:sz w:val="22"/>
          <w:szCs w:val="22"/>
        </w:rPr>
      </w:pPr>
    </w:p>
    <w:p w14:paraId="1936E1A1" w14:textId="77777777" w:rsidR="002E429C" w:rsidRPr="00254F87" w:rsidRDefault="002E429C" w:rsidP="002E429C">
      <w:pPr>
        <w:pStyle w:val="BodyText"/>
        <w:jc w:val="both"/>
        <w:rPr>
          <w:rFonts w:ascii="Bookman Old Style" w:hAnsi="Bookman Old Style"/>
          <w:sz w:val="22"/>
          <w:szCs w:val="22"/>
        </w:rPr>
      </w:pPr>
      <w:r w:rsidRPr="00254F87">
        <w:rPr>
          <w:rFonts w:ascii="Bookman Old Style" w:hAnsi="Bookman Old Style"/>
          <w:b/>
          <w:sz w:val="22"/>
          <w:szCs w:val="22"/>
        </w:rPr>
        <w:t xml:space="preserve">Artículo 29. </w:t>
      </w:r>
      <w:r w:rsidRPr="00254F87">
        <w:rPr>
          <w:rFonts w:ascii="Bookman Old Style" w:hAnsi="Bookman Old Style"/>
          <w:sz w:val="22"/>
          <w:szCs w:val="22"/>
        </w:rPr>
        <w:t>Modifíquese el artículo 110 de la Ley 1437 de 2011, el cual quedará así:</w:t>
      </w:r>
    </w:p>
    <w:p w14:paraId="697AA63E" w14:textId="77777777" w:rsidR="002E429C" w:rsidRPr="00254F87" w:rsidRDefault="002E429C" w:rsidP="002E429C">
      <w:pPr>
        <w:pStyle w:val="BodyText"/>
        <w:jc w:val="both"/>
        <w:rPr>
          <w:rFonts w:ascii="Bookman Old Style" w:hAnsi="Bookman Old Style"/>
          <w:sz w:val="22"/>
          <w:szCs w:val="22"/>
        </w:rPr>
      </w:pPr>
    </w:p>
    <w:p w14:paraId="2A86F626" w14:textId="46755BD6" w:rsidR="002E429C" w:rsidRPr="00254F87" w:rsidRDefault="002E429C" w:rsidP="00943952">
      <w:pPr>
        <w:ind w:left="851" w:right="838"/>
        <w:jc w:val="both"/>
        <w:rPr>
          <w:rFonts w:ascii="Bookman Old Style" w:hAnsi="Bookman Old Style"/>
          <w:sz w:val="22"/>
          <w:szCs w:val="22"/>
        </w:rPr>
      </w:pPr>
      <w:r w:rsidRPr="00254F87">
        <w:rPr>
          <w:rFonts w:ascii="Bookman Old Style" w:hAnsi="Bookman Old Style"/>
          <w:b/>
          <w:sz w:val="22"/>
          <w:szCs w:val="22"/>
        </w:rPr>
        <w:t>Artículo 110. Integración de la Sala de lo Contencioso Administrativo</w:t>
      </w:r>
      <w:r w:rsidRPr="00254F87">
        <w:rPr>
          <w:rFonts w:ascii="Bookman Old Style" w:hAnsi="Bookman Old Style"/>
          <w:sz w:val="22"/>
          <w:szCs w:val="22"/>
        </w:rPr>
        <w:t>. La Sala de lo Contencioso Administrativo se dividirá en cinco (5) secciones, cada una de las cuales ejercerá separadamente las funciones que de conformidad con su especialidad y cantidad de trabajo</w:t>
      </w:r>
      <w:r w:rsidR="001164DE" w:rsidRPr="00254F87">
        <w:rPr>
          <w:rFonts w:ascii="Bookman Old Style" w:hAnsi="Bookman Old Style"/>
          <w:sz w:val="22"/>
          <w:szCs w:val="22"/>
        </w:rPr>
        <w:t xml:space="preserve"> </w:t>
      </w:r>
      <w:r w:rsidRPr="00254F87">
        <w:rPr>
          <w:rFonts w:ascii="Bookman Old Style" w:hAnsi="Bookman Old Style"/>
          <w:sz w:val="22"/>
          <w:szCs w:val="22"/>
        </w:rPr>
        <w:t>le</w:t>
      </w:r>
      <w:r w:rsidRPr="00254F87">
        <w:rPr>
          <w:rFonts w:ascii="Bookman Old Style" w:hAnsi="Bookman Old Style"/>
          <w:spacing w:val="-6"/>
          <w:sz w:val="22"/>
          <w:szCs w:val="22"/>
        </w:rPr>
        <w:t xml:space="preserve"> </w:t>
      </w:r>
      <w:r w:rsidRPr="00254F87">
        <w:rPr>
          <w:rFonts w:ascii="Bookman Old Style" w:hAnsi="Bookman Old Style"/>
          <w:sz w:val="22"/>
          <w:szCs w:val="22"/>
        </w:rPr>
        <w:t>asigne</w:t>
      </w:r>
      <w:r w:rsidRPr="00254F87">
        <w:rPr>
          <w:rFonts w:ascii="Bookman Old Style" w:hAnsi="Bookman Old Style"/>
          <w:spacing w:val="-6"/>
          <w:sz w:val="22"/>
          <w:szCs w:val="22"/>
        </w:rPr>
        <w:t xml:space="preserve"> </w:t>
      </w:r>
      <w:r w:rsidRPr="00254F87">
        <w:rPr>
          <w:rFonts w:ascii="Bookman Old Style" w:hAnsi="Bookman Old Style"/>
          <w:sz w:val="22"/>
          <w:szCs w:val="22"/>
        </w:rPr>
        <w:t>la</w:t>
      </w:r>
      <w:r w:rsidRPr="00254F87">
        <w:rPr>
          <w:rFonts w:ascii="Bookman Old Style" w:hAnsi="Bookman Old Style"/>
          <w:spacing w:val="-7"/>
          <w:sz w:val="22"/>
          <w:szCs w:val="22"/>
        </w:rPr>
        <w:t xml:space="preserve"> </w:t>
      </w:r>
      <w:r w:rsidRPr="00254F87">
        <w:rPr>
          <w:rFonts w:ascii="Bookman Old Style" w:hAnsi="Bookman Old Style"/>
          <w:sz w:val="22"/>
          <w:szCs w:val="22"/>
        </w:rPr>
        <w:t>Sala</w:t>
      </w:r>
      <w:r w:rsidRPr="00254F87">
        <w:rPr>
          <w:rFonts w:ascii="Bookman Old Style" w:hAnsi="Bookman Old Style"/>
          <w:spacing w:val="-8"/>
          <w:sz w:val="22"/>
          <w:szCs w:val="22"/>
        </w:rPr>
        <w:t xml:space="preserve"> </w:t>
      </w:r>
      <w:r w:rsidRPr="00254F87">
        <w:rPr>
          <w:rFonts w:ascii="Bookman Old Style" w:hAnsi="Bookman Old Style"/>
          <w:sz w:val="22"/>
          <w:szCs w:val="22"/>
        </w:rPr>
        <w:t>Plena</w:t>
      </w:r>
      <w:r w:rsidRPr="00254F87">
        <w:rPr>
          <w:rFonts w:ascii="Bookman Old Style" w:hAnsi="Bookman Old Style"/>
          <w:spacing w:val="-7"/>
          <w:sz w:val="22"/>
          <w:szCs w:val="22"/>
        </w:rPr>
        <w:t xml:space="preserve"> </w:t>
      </w:r>
      <w:r w:rsidRPr="00254F87">
        <w:rPr>
          <w:rFonts w:ascii="Bookman Old Style" w:hAnsi="Bookman Old Style"/>
          <w:sz w:val="22"/>
          <w:szCs w:val="22"/>
        </w:rPr>
        <w:t>del</w:t>
      </w:r>
      <w:r w:rsidRPr="00254F87">
        <w:rPr>
          <w:rFonts w:ascii="Bookman Old Style" w:hAnsi="Bookman Old Style"/>
          <w:spacing w:val="-7"/>
          <w:sz w:val="22"/>
          <w:szCs w:val="22"/>
        </w:rPr>
        <w:t xml:space="preserve"> </w:t>
      </w:r>
      <w:r w:rsidRPr="00254F87">
        <w:rPr>
          <w:rFonts w:ascii="Bookman Old Style" w:hAnsi="Bookman Old Style"/>
          <w:sz w:val="22"/>
          <w:szCs w:val="22"/>
        </w:rPr>
        <w:t>Consejo</w:t>
      </w:r>
      <w:r w:rsidRPr="00254F87">
        <w:rPr>
          <w:rFonts w:ascii="Bookman Old Style" w:hAnsi="Bookman Old Style"/>
          <w:spacing w:val="-7"/>
          <w:sz w:val="22"/>
          <w:szCs w:val="22"/>
        </w:rPr>
        <w:t xml:space="preserve"> </w:t>
      </w:r>
      <w:r w:rsidRPr="00254F87">
        <w:rPr>
          <w:rFonts w:ascii="Bookman Old Style" w:hAnsi="Bookman Old Style"/>
          <w:sz w:val="22"/>
          <w:szCs w:val="22"/>
        </w:rPr>
        <w:t>de</w:t>
      </w:r>
      <w:r w:rsidRPr="00254F87">
        <w:rPr>
          <w:rFonts w:ascii="Bookman Old Style" w:hAnsi="Bookman Old Style"/>
          <w:spacing w:val="-8"/>
          <w:sz w:val="22"/>
          <w:szCs w:val="22"/>
        </w:rPr>
        <w:t xml:space="preserve"> </w:t>
      </w:r>
      <w:r w:rsidRPr="00254F87">
        <w:rPr>
          <w:rFonts w:ascii="Bookman Old Style" w:hAnsi="Bookman Old Style"/>
          <w:sz w:val="22"/>
          <w:szCs w:val="22"/>
        </w:rPr>
        <w:t>Estado,</w:t>
      </w:r>
      <w:r w:rsidRPr="00254F87">
        <w:rPr>
          <w:rFonts w:ascii="Bookman Old Style" w:hAnsi="Bookman Old Style"/>
          <w:spacing w:val="-4"/>
          <w:sz w:val="22"/>
          <w:szCs w:val="22"/>
        </w:rPr>
        <w:t xml:space="preserve"> </w:t>
      </w:r>
      <w:r w:rsidRPr="00254F87">
        <w:rPr>
          <w:rFonts w:ascii="Bookman Old Style" w:hAnsi="Bookman Old Style"/>
          <w:sz w:val="22"/>
          <w:szCs w:val="22"/>
        </w:rPr>
        <w:t>de</w:t>
      </w:r>
      <w:r w:rsidRPr="00254F87">
        <w:rPr>
          <w:rFonts w:ascii="Bookman Old Style" w:hAnsi="Bookman Old Style"/>
          <w:spacing w:val="-6"/>
          <w:sz w:val="22"/>
          <w:szCs w:val="22"/>
        </w:rPr>
        <w:t xml:space="preserve"> </w:t>
      </w:r>
      <w:r w:rsidRPr="00254F87">
        <w:rPr>
          <w:rFonts w:ascii="Bookman Old Style" w:hAnsi="Bookman Old Style"/>
          <w:sz w:val="22"/>
          <w:szCs w:val="22"/>
        </w:rPr>
        <w:t>acuerdo</w:t>
      </w:r>
      <w:r w:rsidRPr="00254F87">
        <w:rPr>
          <w:rFonts w:ascii="Bookman Old Style" w:hAnsi="Bookman Old Style"/>
          <w:spacing w:val="-4"/>
          <w:sz w:val="22"/>
          <w:szCs w:val="22"/>
        </w:rPr>
        <w:t xml:space="preserve"> </w:t>
      </w:r>
      <w:r w:rsidRPr="00254F87">
        <w:rPr>
          <w:rFonts w:ascii="Bookman Old Style" w:hAnsi="Bookman Old Style"/>
          <w:sz w:val="22"/>
          <w:szCs w:val="22"/>
        </w:rPr>
        <w:t>con</w:t>
      </w:r>
      <w:r w:rsidRPr="00254F87">
        <w:rPr>
          <w:rFonts w:ascii="Bookman Old Style" w:hAnsi="Bookman Old Style"/>
          <w:spacing w:val="-6"/>
          <w:sz w:val="22"/>
          <w:szCs w:val="22"/>
        </w:rPr>
        <w:t xml:space="preserve"> </w:t>
      </w:r>
      <w:r w:rsidRPr="00254F87">
        <w:rPr>
          <w:rFonts w:ascii="Bookman Old Style" w:hAnsi="Bookman Old Style"/>
          <w:sz w:val="22"/>
          <w:szCs w:val="22"/>
        </w:rPr>
        <w:t>la</w:t>
      </w:r>
      <w:r w:rsidRPr="00254F87">
        <w:rPr>
          <w:rFonts w:ascii="Bookman Old Style" w:hAnsi="Bookman Old Style"/>
          <w:spacing w:val="-4"/>
          <w:sz w:val="22"/>
          <w:szCs w:val="22"/>
        </w:rPr>
        <w:t xml:space="preserve"> </w:t>
      </w:r>
      <w:r w:rsidRPr="00254F87">
        <w:rPr>
          <w:rFonts w:ascii="Bookman Old Style" w:hAnsi="Bookman Old Style"/>
          <w:sz w:val="22"/>
          <w:szCs w:val="22"/>
        </w:rPr>
        <w:t>ley</w:t>
      </w:r>
      <w:r w:rsidRPr="00254F87">
        <w:rPr>
          <w:rFonts w:ascii="Bookman Old Style" w:hAnsi="Bookman Old Style"/>
          <w:spacing w:val="-7"/>
          <w:sz w:val="22"/>
          <w:szCs w:val="22"/>
        </w:rPr>
        <w:t xml:space="preserve"> </w:t>
      </w:r>
      <w:r w:rsidRPr="00254F87">
        <w:rPr>
          <w:rFonts w:ascii="Bookman Old Style" w:hAnsi="Bookman Old Style"/>
          <w:sz w:val="22"/>
          <w:szCs w:val="22"/>
        </w:rPr>
        <w:t>y</w:t>
      </w:r>
      <w:r w:rsidRPr="00254F87">
        <w:rPr>
          <w:rFonts w:ascii="Bookman Old Style" w:hAnsi="Bookman Old Style"/>
          <w:spacing w:val="-8"/>
          <w:sz w:val="22"/>
          <w:szCs w:val="22"/>
        </w:rPr>
        <w:t xml:space="preserve"> </w:t>
      </w:r>
      <w:r w:rsidRPr="00254F87">
        <w:rPr>
          <w:rFonts w:ascii="Bookman Old Style" w:hAnsi="Bookman Old Style"/>
          <w:sz w:val="22"/>
          <w:szCs w:val="22"/>
        </w:rPr>
        <w:t>el reglamento</w:t>
      </w:r>
      <w:r w:rsidRPr="00254F87">
        <w:rPr>
          <w:rFonts w:ascii="Bookman Old Style" w:hAnsi="Bookman Old Style"/>
          <w:spacing w:val="-13"/>
          <w:sz w:val="22"/>
          <w:szCs w:val="22"/>
        </w:rPr>
        <w:t xml:space="preserve"> </w:t>
      </w:r>
      <w:r w:rsidRPr="00254F87">
        <w:rPr>
          <w:rFonts w:ascii="Bookman Old Style" w:hAnsi="Bookman Old Style"/>
          <w:sz w:val="22"/>
          <w:szCs w:val="22"/>
        </w:rPr>
        <w:t>interno</w:t>
      </w:r>
      <w:r w:rsidRPr="00254F87">
        <w:rPr>
          <w:rFonts w:ascii="Bookman Old Style" w:hAnsi="Bookman Old Style"/>
          <w:spacing w:val="-12"/>
          <w:sz w:val="22"/>
          <w:szCs w:val="22"/>
        </w:rPr>
        <w:t xml:space="preserve"> </w:t>
      </w:r>
      <w:r w:rsidRPr="00254F87">
        <w:rPr>
          <w:rFonts w:ascii="Bookman Old Style" w:hAnsi="Bookman Old Style"/>
          <w:sz w:val="22"/>
          <w:szCs w:val="22"/>
        </w:rPr>
        <w:t>de</w:t>
      </w:r>
      <w:r w:rsidRPr="00254F87">
        <w:rPr>
          <w:rFonts w:ascii="Bookman Old Style" w:hAnsi="Bookman Old Style"/>
          <w:spacing w:val="-13"/>
          <w:sz w:val="22"/>
          <w:szCs w:val="22"/>
        </w:rPr>
        <w:t xml:space="preserve"> </w:t>
      </w:r>
      <w:r w:rsidRPr="00254F87">
        <w:rPr>
          <w:rFonts w:ascii="Bookman Old Style" w:hAnsi="Bookman Old Style"/>
          <w:sz w:val="22"/>
          <w:szCs w:val="22"/>
        </w:rPr>
        <w:t>la</w:t>
      </w:r>
      <w:r w:rsidRPr="00254F87">
        <w:rPr>
          <w:rFonts w:ascii="Bookman Old Style" w:hAnsi="Bookman Old Style"/>
          <w:spacing w:val="-13"/>
          <w:sz w:val="22"/>
          <w:szCs w:val="22"/>
        </w:rPr>
        <w:t xml:space="preserve"> </w:t>
      </w:r>
      <w:r w:rsidRPr="00254F87">
        <w:rPr>
          <w:rFonts w:ascii="Bookman Old Style" w:hAnsi="Bookman Old Style"/>
          <w:sz w:val="22"/>
          <w:szCs w:val="22"/>
        </w:rPr>
        <w:t>Corporación</w:t>
      </w:r>
      <w:r w:rsidRPr="00254F87">
        <w:rPr>
          <w:rFonts w:ascii="Bookman Old Style" w:hAnsi="Bookman Old Style"/>
          <w:spacing w:val="-13"/>
          <w:sz w:val="22"/>
          <w:szCs w:val="22"/>
        </w:rPr>
        <w:t xml:space="preserve"> </w:t>
      </w:r>
      <w:r w:rsidRPr="00254F87">
        <w:rPr>
          <w:rFonts w:ascii="Bookman Old Style" w:hAnsi="Bookman Old Style"/>
          <w:sz w:val="22"/>
          <w:szCs w:val="22"/>
        </w:rPr>
        <w:t>y</w:t>
      </w:r>
      <w:r w:rsidRPr="00254F87">
        <w:rPr>
          <w:rFonts w:ascii="Bookman Old Style" w:hAnsi="Bookman Old Style"/>
          <w:spacing w:val="-16"/>
          <w:sz w:val="22"/>
          <w:szCs w:val="22"/>
        </w:rPr>
        <w:t xml:space="preserve"> </w:t>
      </w:r>
      <w:r w:rsidRPr="00254F87">
        <w:rPr>
          <w:rFonts w:ascii="Bookman Old Style" w:hAnsi="Bookman Old Style"/>
          <w:sz w:val="22"/>
          <w:szCs w:val="22"/>
        </w:rPr>
        <w:t>estarán</w:t>
      </w:r>
      <w:r w:rsidRPr="00254F87">
        <w:rPr>
          <w:rFonts w:ascii="Bookman Old Style" w:hAnsi="Bookman Old Style"/>
          <w:spacing w:val="-13"/>
          <w:sz w:val="22"/>
          <w:szCs w:val="22"/>
        </w:rPr>
        <w:t xml:space="preserve"> </w:t>
      </w:r>
      <w:r w:rsidRPr="00254F87">
        <w:rPr>
          <w:rFonts w:ascii="Bookman Old Style" w:hAnsi="Bookman Old Style"/>
          <w:sz w:val="22"/>
          <w:szCs w:val="22"/>
        </w:rPr>
        <w:t>integradas</w:t>
      </w:r>
      <w:r w:rsidRPr="00254F87">
        <w:rPr>
          <w:rFonts w:ascii="Bookman Old Style" w:hAnsi="Bookman Old Style"/>
          <w:spacing w:val="-14"/>
          <w:sz w:val="22"/>
          <w:szCs w:val="22"/>
        </w:rPr>
        <w:t xml:space="preserve"> </w:t>
      </w:r>
      <w:r w:rsidRPr="00254F87">
        <w:rPr>
          <w:rFonts w:ascii="Bookman Old Style" w:hAnsi="Bookman Old Style"/>
          <w:sz w:val="22"/>
          <w:szCs w:val="22"/>
        </w:rPr>
        <w:t>de</w:t>
      </w:r>
      <w:r w:rsidRPr="00254F87">
        <w:rPr>
          <w:rFonts w:ascii="Bookman Old Style" w:hAnsi="Bookman Old Style"/>
          <w:spacing w:val="-13"/>
          <w:sz w:val="22"/>
          <w:szCs w:val="22"/>
        </w:rPr>
        <w:t xml:space="preserve"> </w:t>
      </w:r>
      <w:r w:rsidRPr="00254F87">
        <w:rPr>
          <w:rFonts w:ascii="Bookman Old Style" w:hAnsi="Bookman Old Style"/>
          <w:sz w:val="22"/>
          <w:szCs w:val="22"/>
        </w:rPr>
        <w:t>la</w:t>
      </w:r>
      <w:r w:rsidRPr="00254F87">
        <w:rPr>
          <w:rFonts w:ascii="Bookman Old Style" w:hAnsi="Bookman Old Style"/>
          <w:spacing w:val="-13"/>
          <w:sz w:val="22"/>
          <w:szCs w:val="22"/>
        </w:rPr>
        <w:t xml:space="preserve"> </w:t>
      </w:r>
      <w:r w:rsidRPr="00254F87">
        <w:rPr>
          <w:rFonts w:ascii="Bookman Old Style" w:hAnsi="Bookman Old Style"/>
          <w:sz w:val="22"/>
          <w:szCs w:val="22"/>
        </w:rPr>
        <w:t>siguiente manera:</w:t>
      </w:r>
    </w:p>
    <w:p w14:paraId="169DC71B" w14:textId="77777777" w:rsidR="002E429C" w:rsidRPr="00254F87" w:rsidRDefault="002E429C" w:rsidP="00943952">
      <w:pPr>
        <w:pStyle w:val="BodyText"/>
        <w:ind w:left="851" w:right="838"/>
        <w:jc w:val="both"/>
        <w:rPr>
          <w:rFonts w:ascii="Bookman Old Style" w:hAnsi="Bookman Old Style"/>
          <w:sz w:val="22"/>
          <w:szCs w:val="22"/>
        </w:rPr>
      </w:pPr>
    </w:p>
    <w:p w14:paraId="3DEC0C3C" w14:textId="2F06BCA0" w:rsidR="002E429C" w:rsidRPr="00254F87" w:rsidRDefault="002E429C" w:rsidP="000E35D6">
      <w:pPr>
        <w:pStyle w:val="ListParagraph"/>
        <w:widowControl w:val="0"/>
        <w:numPr>
          <w:ilvl w:val="0"/>
          <w:numId w:val="32"/>
        </w:numPr>
        <w:tabs>
          <w:tab w:val="left" w:pos="1026"/>
        </w:tabs>
        <w:autoSpaceDE w:val="0"/>
        <w:autoSpaceDN w:val="0"/>
        <w:ind w:left="1276" w:right="838" w:hanging="567"/>
        <w:contextualSpacing w:val="0"/>
        <w:jc w:val="both"/>
        <w:rPr>
          <w:rFonts w:ascii="Bookman Old Style" w:hAnsi="Bookman Old Style"/>
          <w:sz w:val="22"/>
          <w:szCs w:val="22"/>
        </w:rPr>
      </w:pPr>
      <w:r w:rsidRPr="00254F87">
        <w:rPr>
          <w:rFonts w:ascii="Bookman Old Style" w:hAnsi="Bookman Old Style"/>
          <w:sz w:val="22"/>
          <w:szCs w:val="22"/>
        </w:rPr>
        <w:t>La Sección Primera, se integrará por dos (2) subsecciones, cada</w:t>
      </w:r>
      <w:r w:rsidRPr="00254F87">
        <w:rPr>
          <w:rFonts w:ascii="Bookman Old Style" w:hAnsi="Bookman Old Style"/>
          <w:spacing w:val="-40"/>
          <w:sz w:val="22"/>
          <w:szCs w:val="22"/>
        </w:rPr>
        <w:t xml:space="preserve"> </w:t>
      </w:r>
      <w:r w:rsidRPr="00254F87">
        <w:rPr>
          <w:rFonts w:ascii="Bookman Old Style" w:hAnsi="Bookman Old Style"/>
          <w:sz w:val="22"/>
          <w:szCs w:val="22"/>
        </w:rPr>
        <w:t>una de</w:t>
      </w:r>
      <w:r w:rsidRPr="00254F87">
        <w:rPr>
          <w:rFonts w:ascii="Bookman Old Style" w:hAnsi="Bookman Old Style"/>
          <w:spacing w:val="-6"/>
          <w:sz w:val="22"/>
          <w:szCs w:val="22"/>
        </w:rPr>
        <w:t xml:space="preserve"> </w:t>
      </w:r>
      <w:r w:rsidRPr="00254F87">
        <w:rPr>
          <w:rFonts w:ascii="Bookman Old Style" w:hAnsi="Bookman Old Style"/>
          <w:sz w:val="22"/>
          <w:szCs w:val="22"/>
        </w:rPr>
        <w:t>las</w:t>
      </w:r>
      <w:r w:rsidRPr="00254F87">
        <w:rPr>
          <w:rFonts w:ascii="Bookman Old Style" w:hAnsi="Bookman Old Style"/>
          <w:spacing w:val="-6"/>
          <w:sz w:val="22"/>
          <w:szCs w:val="22"/>
        </w:rPr>
        <w:t xml:space="preserve"> </w:t>
      </w:r>
      <w:r w:rsidRPr="00254F87">
        <w:rPr>
          <w:rFonts w:ascii="Bookman Old Style" w:hAnsi="Bookman Old Style"/>
          <w:sz w:val="22"/>
          <w:szCs w:val="22"/>
        </w:rPr>
        <w:t>cuales</w:t>
      </w:r>
      <w:r w:rsidRPr="00254F87">
        <w:rPr>
          <w:rFonts w:ascii="Bookman Old Style" w:hAnsi="Bookman Old Style"/>
          <w:spacing w:val="-5"/>
          <w:sz w:val="22"/>
          <w:szCs w:val="22"/>
        </w:rPr>
        <w:t xml:space="preserve"> </w:t>
      </w:r>
      <w:r w:rsidRPr="00254F87">
        <w:rPr>
          <w:rFonts w:ascii="Bookman Old Style" w:hAnsi="Bookman Old Style"/>
          <w:sz w:val="22"/>
          <w:szCs w:val="22"/>
        </w:rPr>
        <w:t>estará</w:t>
      </w:r>
      <w:r w:rsidRPr="00254F87">
        <w:rPr>
          <w:rFonts w:ascii="Bookman Old Style" w:hAnsi="Bookman Old Style"/>
          <w:spacing w:val="-6"/>
          <w:sz w:val="22"/>
          <w:szCs w:val="22"/>
        </w:rPr>
        <w:t xml:space="preserve"> </w:t>
      </w:r>
      <w:r w:rsidRPr="00254F87">
        <w:rPr>
          <w:rFonts w:ascii="Bookman Old Style" w:hAnsi="Bookman Old Style"/>
          <w:sz w:val="22"/>
          <w:szCs w:val="22"/>
        </w:rPr>
        <w:t>integrada</w:t>
      </w:r>
      <w:r w:rsidRPr="00254F87">
        <w:rPr>
          <w:rFonts w:ascii="Bookman Old Style" w:hAnsi="Bookman Old Style"/>
          <w:spacing w:val="-4"/>
          <w:sz w:val="22"/>
          <w:szCs w:val="22"/>
        </w:rPr>
        <w:t xml:space="preserve"> </w:t>
      </w:r>
      <w:r w:rsidRPr="00254F87">
        <w:rPr>
          <w:rFonts w:ascii="Bookman Old Style" w:hAnsi="Bookman Old Style"/>
          <w:sz w:val="22"/>
          <w:szCs w:val="22"/>
        </w:rPr>
        <w:t>por</w:t>
      </w:r>
      <w:r w:rsidRPr="00254F87">
        <w:rPr>
          <w:rFonts w:ascii="Bookman Old Style" w:hAnsi="Bookman Old Style"/>
          <w:spacing w:val="-7"/>
          <w:sz w:val="22"/>
          <w:szCs w:val="22"/>
        </w:rPr>
        <w:t xml:space="preserve"> </w:t>
      </w:r>
      <w:r w:rsidRPr="00254F87">
        <w:rPr>
          <w:rFonts w:ascii="Bookman Old Style" w:hAnsi="Bookman Old Style"/>
          <w:sz w:val="22"/>
          <w:szCs w:val="22"/>
        </w:rPr>
        <w:t>tres</w:t>
      </w:r>
      <w:r w:rsidRPr="00254F87">
        <w:rPr>
          <w:rFonts w:ascii="Bookman Old Style" w:hAnsi="Bookman Old Style"/>
          <w:spacing w:val="-6"/>
          <w:sz w:val="22"/>
          <w:szCs w:val="22"/>
        </w:rPr>
        <w:t xml:space="preserve"> </w:t>
      </w:r>
      <w:r w:rsidRPr="00254F87">
        <w:rPr>
          <w:rFonts w:ascii="Bookman Old Style" w:hAnsi="Bookman Old Style"/>
          <w:sz w:val="22"/>
          <w:szCs w:val="22"/>
        </w:rPr>
        <w:t>(3)</w:t>
      </w:r>
      <w:r w:rsidRPr="00254F87">
        <w:rPr>
          <w:rFonts w:ascii="Bookman Old Style" w:hAnsi="Bookman Old Style"/>
          <w:spacing w:val="-7"/>
          <w:sz w:val="22"/>
          <w:szCs w:val="22"/>
        </w:rPr>
        <w:t xml:space="preserve"> </w:t>
      </w:r>
      <w:r w:rsidRPr="00254F87">
        <w:rPr>
          <w:rFonts w:ascii="Bookman Old Style" w:hAnsi="Bookman Old Style"/>
          <w:sz w:val="22"/>
          <w:szCs w:val="22"/>
        </w:rPr>
        <w:t>Magistrados</w:t>
      </w:r>
      <w:r w:rsidRPr="00254F87">
        <w:rPr>
          <w:rFonts w:ascii="Bookman Old Style" w:hAnsi="Bookman Old Style"/>
          <w:spacing w:val="-5"/>
          <w:sz w:val="22"/>
          <w:szCs w:val="22"/>
        </w:rPr>
        <w:t xml:space="preserve"> </w:t>
      </w:r>
      <w:r w:rsidRPr="00254F87">
        <w:rPr>
          <w:rFonts w:ascii="Bookman Old Style" w:hAnsi="Bookman Old Style"/>
          <w:sz w:val="22"/>
          <w:szCs w:val="22"/>
        </w:rPr>
        <w:t>y</w:t>
      </w:r>
      <w:r w:rsidRPr="00254F87">
        <w:rPr>
          <w:rFonts w:ascii="Bookman Old Style" w:hAnsi="Bookman Old Style"/>
          <w:spacing w:val="-9"/>
          <w:sz w:val="22"/>
          <w:szCs w:val="22"/>
        </w:rPr>
        <w:t xml:space="preserve"> </w:t>
      </w:r>
      <w:r w:rsidRPr="00254F87">
        <w:rPr>
          <w:rFonts w:ascii="Bookman Old Style" w:hAnsi="Bookman Old Style"/>
          <w:sz w:val="22"/>
          <w:szCs w:val="22"/>
        </w:rPr>
        <w:t>conocerá</w:t>
      </w:r>
      <w:r w:rsidRPr="00254F87">
        <w:rPr>
          <w:rFonts w:ascii="Bookman Old Style" w:hAnsi="Bookman Old Style"/>
          <w:spacing w:val="-6"/>
          <w:sz w:val="22"/>
          <w:szCs w:val="22"/>
        </w:rPr>
        <w:t xml:space="preserve"> </w:t>
      </w:r>
      <w:r w:rsidRPr="00254F87">
        <w:rPr>
          <w:rFonts w:ascii="Bookman Old Style" w:hAnsi="Bookman Old Style"/>
          <w:sz w:val="22"/>
          <w:szCs w:val="22"/>
        </w:rPr>
        <w:t>de los asuntos agrarios</w:t>
      </w:r>
      <w:r w:rsidR="00254F87" w:rsidRPr="00254F87">
        <w:rPr>
          <w:rFonts w:ascii="Bookman Old Style" w:hAnsi="Bookman Old Style"/>
          <w:sz w:val="22"/>
          <w:szCs w:val="22"/>
        </w:rPr>
        <w:t>,</w:t>
      </w:r>
      <w:r w:rsidRPr="00254F87">
        <w:rPr>
          <w:rFonts w:ascii="Bookman Old Style" w:hAnsi="Bookman Old Style"/>
          <w:spacing w:val="-2"/>
          <w:sz w:val="22"/>
          <w:szCs w:val="22"/>
        </w:rPr>
        <w:t xml:space="preserve"> </w:t>
      </w:r>
      <w:r w:rsidRPr="00254F87">
        <w:rPr>
          <w:rFonts w:ascii="Bookman Old Style" w:hAnsi="Bookman Old Style"/>
          <w:sz w:val="22"/>
          <w:szCs w:val="22"/>
        </w:rPr>
        <w:t>rurales</w:t>
      </w:r>
      <w:r w:rsidR="00254F87" w:rsidRPr="00254F87">
        <w:rPr>
          <w:rFonts w:ascii="Bookman Old Style" w:hAnsi="Bookman Old Style"/>
          <w:sz w:val="22"/>
          <w:szCs w:val="22"/>
        </w:rPr>
        <w:t xml:space="preserve"> y ambientales</w:t>
      </w:r>
      <w:r w:rsidRPr="00254F87">
        <w:rPr>
          <w:rFonts w:ascii="Bookman Old Style" w:hAnsi="Bookman Old Style"/>
          <w:sz w:val="22"/>
          <w:szCs w:val="22"/>
        </w:rPr>
        <w:t>.</w:t>
      </w:r>
    </w:p>
    <w:p w14:paraId="239E20D5" w14:textId="77777777" w:rsidR="002E429C" w:rsidRPr="00254F87" w:rsidRDefault="002E429C" w:rsidP="000E35D6">
      <w:pPr>
        <w:pStyle w:val="ListParagraph"/>
        <w:widowControl w:val="0"/>
        <w:numPr>
          <w:ilvl w:val="0"/>
          <w:numId w:val="32"/>
        </w:numPr>
        <w:tabs>
          <w:tab w:val="left" w:pos="1026"/>
        </w:tabs>
        <w:autoSpaceDE w:val="0"/>
        <w:autoSpaceDN w:val="0"/>
        <w:ind w:left="1276" w:right="838" w:hanging="567"/>
        <w:contextualSpacing w:val="0"/>
        <w:jc w:val="both"/>
        <w:rPr>
          <w:rFonts w:ascii="Bookman Old Style" w:hAnsi="Bookman Old Style"/>
          <w:sz w:val="22"/>
          <w:szCs w:val="22"/>
        </w:rPr>
      </w:pPr>
      <w:r w:rsidRPr="00254F87">
        <w:rPr>
          <w:rFonts w:ascii="Bookman Old Style" w:hAnsi="Bookman Old Style"/>
          <w:sz w:val="22"/>
          <w:szCs w:val="22"/>
        </w:rPr>
        <w:t>La Sección Segunda se dividirá en dos (2) subsecciones, cada una de las cuales estará integrada por tres (3) Magistrados.</w:t>
      </w:r>
    </w:p>
    <w:p w14:paraId="045E465A" w14:textId="77777777" w:rsidR="002E429C" w:rsidRPr="00254F87" w:rsidRDefault="002E429C" w:rsidP="000E35D6">
      <w:pPr>
        <w:pStyle w:val="ListParagraph"/>
        <w:widowControl w:val="0"/>
        <w:numPr>
          <w:ilvl w:val="0"/>
          <w:numId w:val="32"/>
        </w:numPr>
        <w:tabs>
          <w:tab w:val="left" w:pos="1026"/>
        </w:tabs>
        <w:autoSpaceDE w:val="0"/>
        <w:autoSpaceDN w:val="0"/>
        <w:ind w:left="1276" w:right="838" w:hanging="567"/>
        <w:contextualSpacing w:val="0"/>
        <w:jc w:val="both"/>
        <w:rPr>
          <w:rFonts w:ascii="Bookman Old Style" w:hAnsi="Bookman Old Style"/>
          <w:sz w:val="22"/>
          <w:szCs w:val="22"/>
        </w:rPr>
      </w:pPr>
      <w:r w:rsidRPr="00254F87">
        <w:rPr>
          <w:rFonts w:ascii="Bookman Old Style" w:hAnsi="Bookman Old Style"/>
          <w:sz w:val="22"/>
          <w:szCs w:val="22"/>
        </w:rPr>
        <w:t>La Sección Tercera se dividirá en tres (3) subsecciones, cada una</w:t>
      </w:r>
      <w:r w:rsidRPr="00254F87">
        <w:rPr>
          <w:rFonts w:ascii="Bookman Old Style" w:hAnsi="Bookman Old Style"/>
          <w:spacing w:val="-37"/>
          <w:sz w:val="22"/>
          <w:szCs w:val="22"/>
        </w:rPr>
        <w:t xml:space="preserve"> </w:t>
      </w:r>
      <w:r w:rsidRPr="00254F87">
        <w:rPr>
          <w:rFonts w:ascii="Bookman Old Style" w:hAnsi="Bookman Old Style"/>
          <w:sz w:val="22"/>
          <w:szCs w:val="22"/>
        </w:rPr>
        <w:t>de las cuales estará integrada por tres (3)</w:t>
      </w:r>
      <w:r w:rsidRPr="00254F87">
        <w:rPr>
          <w:rFonts w:ascii="Bookman Old Style" w:hAnsi="Bookman Old Style"/>
          <w:spacing w:val="-1"/>
          <w:sz w:val="22"/>
          <w:szCs w:val="22"/>
        </w:rPr>
        <w:t xml:space="preserve"> </w:t>
      </w:r>
      <w:r w:rsidRPr="00254F87">
        <w:rPr>
          <w:rFonts w:ascii="Bookman Old Style" w:hAnsi="Bookman Old Style"/>
          <w:sz w:val="22"/>
          <w:szCs w:val="22"/>
        </w:rPr>
        <w:t>Magistrados.</w:t>
      </w:r>
    </w:p>
    <w:p w14:paraId="2FBD9C4D" w14:textId="77777777" w:rsidR="002E429C" w:rsidRPr="00254F87" w:rsidRDefault="002E429C" w:rsidP="000E35D6">
      <w:pPr>
        <w:pStyle w:val="ListParagraph"/>
        <w:widowControl w:val="0"/>
        <w:numPr>
          <w:ilvl w:val="0"/>
          <w:numId w:val="32"/>
        </w:numPr>
        <w:tabs>
          <w:tab w:val="left" w:pos="1026"/>
        </w:tabs>
        <w:autoSpaceDE w:val="0"/>
        <w:autoSpaceDN w:val="0"/>
        <w:ind w:left="1276" w:right="838" w:hanging="567"/>
        <w:contextualSpacing w:val="0"/>
        <w:jc w:val="both"/>
        <w:rPr>
          <w:rFonts w:ascii="Bookman Old Style" w:hAnsi="Bookman Old Style"/>
          <w:sz w:val="22"/>
          <w:szCs w:val="22"/>
        </w:rPr>
      </w:pPr>
      <w:r w:rsidRPr="00254F87">
        <w:rPr>
          <w:rFonts w:ascii="Bookman Old Style" w:hAnsi="Bookman Old Style"/>
          <w:sz w:val="22"/>
          <w:szCs w:val="22"/>
        </w:rPr>
        <w:t>La Sección Cuarta, por cuatro (4) Magistrados, y La Sección Quinta, por cuatro (4)</w:t>
      </w:r>
      <w:r w:rsidRPr="00254F87">
        <w:rPr>
          <w:rFonts w:ascii="Bookman Old Style" w:hAnsi="Bookman Old Style"/>
          <w:spacing w:val="-1"/>
          <w:sz w:val="22"/>
          <w:szCs w:val="22"/>
        </w:rPr>
        <w:t xml:space="preserve"> </w:t>
      </w:r>
      <w:r w:rsidRPr="00254F87">
        <w:rPr>
          <w:rFonts w:ascii="Bookman Old Style" w:hAnsi="Bookman Old Style"/>
          <w:sz w:val="22"/>
          <w:szCs w:val="22"/>
        </w:rPr>
        <w:t>Magistrados.</w:t>
      </w:r>
    </w:p>
    <w:p w14:paraId="1821F2E4" w14:textId="77777777" w:rsidR="002E429C" w:rsidRPr="00254F87" w:rsidRDefault="002E429C" w:rsidP="00943952">
      <w:pPr>
        <w:pStyle w:val="BodyText"/>
        <w:ind w:left="851" w:right="838"/>
        <w:jc w:val="both"/>
        <w:rPr>
          <w:rFonts w:ascii="Bookman Old Style" w:hAnsi="Bookman Old Style"/>
          <w:sz w:val="22"/>
          <w:szCs w:val="22"/>
        </w:rPr>
      </w:pPr>
    </w:p>
    <w:p w14:paraId="696FE227" w14:textId="77777777" w:rsidR="002E429C" w:rsidRPr="00254F87" w:rsidRDefault="002E429C" w:rsidP="00943952">
      <w:pPr>
        <w:pStyle w:val="BodyText"/>
        <w:ind w:left="851" w:right="838"/>
        <w:jc w:val="both"/>
        <w:rPr>
          <w:rFonts w:ascii="Bookman Old Style" w:hAnsi="Bookman Old Style"/>
          <w:sz w:val="22"/>
          <w:szCs w:val="22"/>
        </w:rPr>
      </w:pPr>
      <w:r w:rsidRPr="00254F87">
        <w:rPr>
          <w:rFonts w:ascii="Bookman Old Style" w:hAnsi="Bookman Old Style"/>
          <w:sz w:val="22"/>
          <w:szCs w:val="22"/>
        </w:rPr>
        <w:t>Sin perjuicio de las específicas competencias que atribuya la ley, el Reglamento de la Corporación determinará y asignará los asuntos y las materias cuyo conocimiento corresponda a cada sección y a las respectivas subsecciones.</w:t>
      </w:r>
    </w:p>
    <w:p w14:paraId="0443DD65" w14:textId="77777777" w:rsidR="002E429C" w:rsidRPr="00254F87" w:rsidRDefault="002E429C" w:rsidP="00943952">
      <w:pPr>
        <w:pStyle w:val="BodyText"/>
        <w:ind w:left="851" w:right="838"/>
        <w:jc w:val="both"/>
        <w:rPr>
          <w:rFonts w:ascii="Bookman Old Style" w:hAnsi="Bookman Old Style"/>
          <w:sz w:val="22"/>
          <w:szCs w:val="22"/>
        </w:rPr>
      </w:pPr>
    </w:p>
    <w:p w14:paraId="3A911C65" w14:textId="77777777" w:rsidR="002E429C" w:rsidRPr="00353F5D" w:rsidRDefault="002E429C" w:rsidP="00943952">
      <w:pPr>
        <w:pStyle w:val="BodyText"/>
        <w:ind w:left="851" w:right="838"/>
        <w:jc w:val="both"/>
        <w:rPr>
          <w:rFonts w:ascii="Bookman Old Style" w:hAnsi="Bookman Old Style"/>
          <w:sz w:val="22"/>
          <w:szCs w:val="22"/>
        </w:rPr>
      </w:pPr>
      <w:r w:rsidRPr="00254F87">
        <w:rPr>
          <w:rFonts w:ascii="Bookman Old Style" w:hAnsi="Bookman Old Style"/>
          <w:sz w:val="22"/>
          <w:szCs w:val="22"/>
        </w:rPr>
        <w:t>Parágrafo</w:t>
      </w:r>
      <w:r w:rsidRPr="00254F87">
        <w:rPr>
          <w:rFonts w:ascii="Bookman Old Style" w:hAnsi="Bookman Old Style"/>
          <w:b/>
          <w:sz w:val="22"/>
          <w:szCs w:val="22"/>
        </w:rPr>
        <w:t xml:space="preserve">. </w:t>
      </w:r>
      <w:r w:rsidRPr="00254F87">
        <w:rPr>
          <w:rFonts w:ascii="Bookman Old Style" w:hAnsi="Bookman Old Style"/>
          <w:sz w:val="22"/>
          <w:szCs w:val="22"/>
        </w:rPr>
        <w:t>Es atribución del Presidente del Consejo de Estado, resolver los conflictos de competencia entre las secciones de la Sala de lo Contencioso de la Corporación.</w:t>
      </w:r>
    </w:p>
    <w:p w14:paraId="6BFB2B13" w14:textId="77777777" w:rsidR="002E429C" w:rsidRPr="00353F5D" w:rsidRDefault="002E429C" w:rsidP="002E429C">
      <w:pPr>
        <w:pStyle w:val="BodyText"/>
        <w:jc w:val="both"/>
        <w:rPr>
          <w:rFonts w:ascii="Bookman Old Style" w:hAnsi="Bookman Old Style"/>
          <w:sz w:val="22"/>
          <w:szCs w:val="22"/>
        </w:rPr>
      </w:pPr>
    </w:p>
    <w:p w14:paraId="1DB076AF" w14:textId="77777777" w:rsidR="002E429C" w:rsidRPr="00B33472" w:rsidRDefault="002E429C" w:rsidP="00943952">
      <w:pPr>
        <w:pStyle w:val="BodyText"/>
        <w:jc w:val="both"/>
        <w:rPr>
          <w:rFonts w:ascii="Bookman Old Style" w:hAnsi="Bookman Old Style"/>
          <w:sz w:val="22"/>
          <w:szCs w:val="22"/>
        </w:rPr>
      </w:pPr>
      <w:r w:rsidRPr="00B33472">
        <w:rPr>
          <w:rFonts w:ascii="Bookman Old Style" w:hAnsi="Bookman Old Style"/>
          <w:b/>
          <w:sz w:val="22"/>
          <w:szCs w:val="22"/>
        </w:rPr>
        <w:t xml:space="preserve">Artículo 30. </w:t>
      </w:r>
      <w:r w:rsidRPr="00B33472">
        <w:rPr>
          <w:rFonts w:ascii="Bookman Old Style" w:hAnsi="Bookman Old Style"/>
          <w:sz w:val="22"/>
          <w:szCs w:val="22"/>
        </w:rPr>
        <w:t>Adiciónese un inciso al artículo 122 de la Ley 1437 de 2011, así:</w:t>
      </w:r>
    </w:p>
    <w:p w14:paraId="15C5D7F1" w14:textId="77777777" w:rsidR="002E429C" w:rsidRPr="00B33472" w:rsidRDefault="002E429C" w:rsidP="002E429C">
      <w:pPr>
        <w:pStyle w:val="BodyText"/>
        <w:jc w:val="both"/>
        <w:rPr>
          <w:rFonts w:ascii="Bookman Old Style" w:hAnsi="Bookman Old Style"/>
          <w:sz w:val="22"/>
          <w:szCs w:val="22"/>
        </w:rPr>
      </w:pPr>
    </w:p>
    <w:p w14:paraId="61F9ED26" w14:textId="28D015C5" w:rsidR="002E429C" w:rsidRPr="00353F5D" w:rsidRDefault="002E429C" w:rsidP="00943952">
      <w:pPr>
        <w:pStyle w:val="BodyText"/>
        <w:ind w:left="851" w:right="838"/>
        <w:jc w:val="both"/>
        <w:rPr>
          <w:rFonts w:ascii="Bookman Old Style" w:hAnsi="Bookman Old Style"/>
          <w:sz w:val="22"/>
          <w:szCs w:val="22"/>
        </w:rPr>
      </w:pPr>
      <w:r w:rsidRPr="00B33472">
        <w:rPr>
          <w:rFonts w:ascii="Bookman Old Style" w:hAnsi="Bookman Old Style"/>
          <w:sz w:val="22"/>
          <w:szCs w:val="22"/>
        </w:rPr>
        <w:t xml:space="preserve">Cada Tribunal Administrativo contará con una Sala </w:t>
      </w:r>
      <w:r w:rsidR="00B33472" w:rsidRPr="00B33472">
        <w:rPr>
          <w:rFonts w:ascii="Bookman Old Style" w:hAnsi="Bookman Old Style"/>
          <w:sz w:val="22"/>
          <w:szCs w:val="22"/>
        </w:rPr>
        <w:t>A</w:t>
      </w:r>
      <w:r w:rsidRPr="00B33472">
        <w:rPr>
          <w:rFonts w:ascii="Bookman Old Style" w:hAnsi="Bookman Old Style"/>
          <w:sz w:val="22"/>
          <w:szCs w:val="22"/>
        </w:rPr>
        <w:t>graria</w:t>
      </w:r>
      <w:r w:rsidR="00B33472" w:rsidRPr="00B33472">
        <w:rPr>
          <w:rFonts w:ascii="Bookman Old Style" w:hAnsi="Bookman Old Style"/>
          <w:sz w:val="22"/>
          <w:szCs w:val="22"/>
        </w:rPr>
        <w:t>,</w:t>
      </w:r>
      <w:r w:rsidRPr="00B33472">
        <w:rPr>
          <w:rFonts w:ascii="Bookman Old Style" w:hAnsi="Bookman Old Style"/>
          <w:sz w:val="22"/>
          <w:szCs w:val="22"/>
        </w:rPr>
        <w:t xml:space="preserve"> </w:t>
      </w:r>
      <w:r w:rsidR="00B33472" w:rsidRPr="00B33472">
        <w:rPr>
          <w:rFonts w:ascii="Bookman Old Style" w:hAnsi="Bookman Old Style"/>
          <w:sz w:val="22"/>
          <w:szCs w:val="22"/>
        </w:rPr>
        <w:t>R</w:t>
      </w:r>
      <w:r w:rsidRPr="00B33472">
        <w:rPr>
          <w:rFonts w:ascii="Bookman Old Style" w:hAnsi="Bookman Old Style"/>
          <w:sz w:val="22"/>
          <w:szCs w:val="22"/>
        </w:rPr>
        <w:t xml:space="preserve">ural </w:t>
      </w:r>
      <w:r w:rsidR="00B33472" w:rsidRPr="00B33472">
        <w:rPr>
          <w:rFonts w:ascii="Bookman Old Style" w:hAnsi="Bookman Old Style"/>
          <w:sz w:val="22"/>
          <w:szCs w:val="22"/>
        </w:rPr>
        <w:t xml:space="preserve">y Ambiental </w:t>
      </w:r>
      <w:r w:rsidRPr="00B33472">
        <w:rPr>
          <w:rFonts w:ascii="Bookman Old Style" w:hAnsi="Bookman Old Style"/>
          <w:sz w:val="22"/>
          <w:szCs w:val="22"/>
        </w:rPr>
        <w:t xml:space="preserve">que conocerá de asuntos de naturaleza agraria y rural, siempre que intervenga como parte una entidad pública o que el bien inmueble rural sea de naturaleza pública, de conformidad con el </w:t>
      </w:r>
      <w:r w:rsidRPr="00B33472">
        <w:rPr>
          <w:rFonts w:ascii="Bookman Old Style" w:hAnsi="Bookman Old Style"/>
          <w:sz w:val="22"/>
          <w:szCs w:val="22"/>
        </w:rPr>
        <w:lastRenderedPageBreak/>
        <w:t>régimen establecido para el efecto.</w:t>
      </w:r>
    </w:p>
    <w:p w14:paraId="4C0BB846" w14:textId="77777777" w:rsidR="002E429C" w:rsidRPr="00353F5D" w:rsidRDefault="002E429C" w:rsidP="002E429C">
      <w:pPr>
        <w:pStyle w:val="BodyText"/>
        <w:jc w:val="both"/>
        <w:rPr>
          <w:rFonts w:ascii="Bookman Old Style" w:hAnsi="Bookman Old Style"/>
          <w:sz w:val="22"/>
          <w:szCs w:val="22"/>
        </w:rPr>
      </w:pPr>
    </w:p>
    <w:p w14:paraId="78A93DBA" w14:textId="77777777" w:rsidR="002E429C" w:rsidRPr="00353F5D" w:rsidRDefault="002E429C" w:rsidP="002E429C">
      <w:pPr>
        <w:pStyle w:val="BodyText"/>
        <w:jc w:val="both"/>
        <w:rPr>
          <w:rFonts w:ascii="Bookman Old Style" w:hAnsi="Bookman Old Style"/>
          <w:sz w:val="22"/>
          <w:szCs w:val="22"/>
        </w:rPr>
      </w:pPr>
    </w:p>
    <w:p w14:paraId="0FB202C8" w14:textId="77777777" w:rsidR="002E429C" w:rsidRPr="00B33472" w:rsidRDefault="002E429C" w:rsidP="002E429C">
      <w:pPr>
        <w:pStyle w:val="BodyText"/>
        <w:jc w:val="both"/>
        <w:rPr>
          <w:rFonts w:ascii="Bookman Old Style" w:hAnsi="Bookman Old Style"/>
          <w:sz w:val="22"/>
          <w:szCs w:val="22"/>
        </w:rPr>
      </w:pPr>
      <w:r w:rsidRPr="00B33472">
        <w:rPr>
          <w:rFonts w:ascii="Bookman Old Style" w:hAnsi="Bookman Old Style"/>
          <w:b/>
          <w:sz w:val="22"/>
          <w:szCs w:val="22"/>
        </w:rPr>
        <w:t xml:space="preserve">Artículo 31. </w:t>
      </w:r>
      <w:r w:rsidRPr="00B33472">
        <w:rPr>
          <w:rFonts w:ascii="Bookman Old Style" w:hAnsi="Bookman Old Style"/>
          <w:sz w:val="22"/>
          <w:szCs w:val="22"/>
        </w:rPr>
        <w:t>Modifíquese el artículo 124 de la Ley 1437 de 2011, el cual quedará así:</w:t>
      </w:r>
    </w:p>
    <w:p w14:paraId="3B217006" w14:textId="77777777" w:rsidR="002E429C" w:rsidRPr="00B33472" w:rsidRDefault="002E429C" w:rsidP="002E429C">
      <w:pPr>
        <w:pStyle w:val="BodyText"/>
        <w:jc w:val="both"/>
        <w:rPr>
          <w:rFonts w:ascii="Bookman Old Style" w:hAnsi="Bookman Old Style"/>
          <w:sz w:val="22"/>
          <w:szCs w:val="22"/>
        </w:rPr>
      </w:pPr>
    </w:p>
    <w:p w14:paraId="0EFE2508" w14:textId="34C95618" w:rsidR="002E429C" w:rsidRPr="00353F5D" w:rsidRDefault="002E429C" w:rsidP="00CD56F7">
      <w:pPr>
        <w:pStyle w:val="BodyText"/>
        <w:ind w:left="851" w:right="838"/>
        <w:jc w:val="both"/>
        <w:rPr>
          <w:rFonts w:ascii="Bookman Old Style" w:hAnsi="Bookman Old Style"/>
          <w:sz w:val="22"/>
          <w:szCs w:val="22"/>
        </w:rPr>
      </w:pPr>
      <w:r w:rsidRPr="00B33472">
        <w:rPr>
          <w:rFonts w:ascii="Bookman Old Style" w:hAnsi="Bookman Old Style"/>
          <w:b/>
          <w:sz w:val="22"/>
          <w:szCs w:val="22"/>
        </w:rPr>
        <w:t xml:space="preserve">Artículo 124. Régimen. </w:t>
      </w:r>
      <w:r w:rsidRPr="00B33472">
        <w:rPr>
          <w:rFonts w:ascii="Bookman Old Style" w:hAnsi="Bookman Old Style"/>
          <w:sz w:val="22"/>
          <w:szCs w:val="22"/>
        </w:rPr>
        <w:t>Los juzgados administrativos y los juzgados agrarios</w:t>
      </w:r>
      <w:r w:rsidR="00B33472" w:rsidRPr="00B33472">
        <w:rPr>
          <w:rFonts w:ascii="Bookman Old Style" w:hAnsi="Bookman Old Style"/>
          <w:sz w:val="22"/>
          <w:szCs w:val="22"/>
        </w:rPr>
        <w:t>,</w:t>
      </w:r>
      <w:r w:rsidRPr="00B33472">
        <w:rPr>
          <w:rFonts w:ascii="Bookman Old Style" w:hAnsi="Bookman Old Style"/>
          <w:sz w:val="22"/>
          <w:szCs w:val="22"/>
        </w:rPr>
        <w:t xml:space="preserve"> rurales</w:t>
      </w:r>
      <w:r w:rsidR="00B33472" w:rsidRPr="00B33472">
        <w:rPr>
          <w:rFonts w:ascii="Bookman Old Style" w:hAnsi="Bookman Old Style"/>
          <w:sz w:val="22"/>
          <w:szCs w:val="22"/>
        </w:rPr>
        <w:t xml:space="preserve"> y ambientales</w:t>
      </w:r>
      <w:r w:rsidRPr="00B33472">
        <w:rPr>
          <w:rFonts w:ascii="Bookman Old Style" w:hAnsi="Bookman Old Style"/>
          <w:sz w:val="22"/>
          <w:szCs w:val="22"/>
        </w:rPr>
        <w:t xml:space="preserve"> administrativos que, de conformidad con las necesidades de la administración de justicia, establezca el Consejo Superior de la Judicatura para el cumplimiento de las funciones que prevea la ley procesal en cada circuito o municipio, integran la Jurisdicción de lo Contencioso Administrativo. Sus características, denominación y número serán fijados por esa misma Corporación, de conformidad con lo dispuesto en la Ley Estatutaria de la Administración de Justicia.</w:t>
      </w:r>
      <w:r w:rsidR="00CD56F7" w:rsidRPr="00353F5D">
        <w:rPr>
          <w:rFonts w:ascii="Bookman Old Style" w:hAnsi="Bookman Old Style"/>
          <w:sz w:val="22"/>
          <w:szCs w:val="22"/>
        </w:rPr>
        <w:t xml:space="preserve"> </w:t>
      </w:r>
    </w:p>
    <w:p w14:paraId="46DF6B2A" w14:textId="77777777" w:rsidR="002E429C" w:rsidRPr="00353F5D" w:rsidRDefault="002E429C" w:rsidP="002E429C">
      <w:pPr>
        <w:pStyle w:val="BodyText"/>
        <w:jc w:val="both"/>
        <w:rPr>
          <w:rFonts w:ascii="Bookman Old Style" w:hAnsi="Bookman Old Style"/>
          <w:sz w:val="22"/>
          <w:szCs w:val="22"/>
        </w:rPr>
      </w:pPr>
    </w:p>
    <w:p w14:paraId="11EE5709" w14:textId="24FDAFF0" w:rsidR="00CD56F7" w:rsidRDefault="002E429C" w:rsidP="00CD56F7">
      <w:pPr>
        <w:pStyle w:val="Heading1"/>
        <w:spacing w:before="0"/>
        <w:jc w:val="center"/>
        <w:rPr>
          <w:szCs w:val="22"/>
        </w:rPr>
      </w:pPr>
      <w:r w:rsidRPr="00B33472">
        <w:rPr>
          <w:szCs w:val="22"/>
        </w:rPr>
        <w:t>TÍTULO III PROCEDIMIENTO AGRARIO</w:t>
      </w:r>
      <w:r w:rsidR="00B33472" w:rsidRPr="00B33472">
        <w:rPr>
          <w:szCs w:val="22"/>
        </w:rPr>
        <w:t xml:space="preserve">, </w:t>
      </w:r>
      <w:r w:rsidRPr="00B33472">
        <w:rPr>
          <w:szCs w:val="22"/>
        </w:rPr>
        <w:t>RURAL</w:t>
      </w:r>
      <w:r w:rsidR="00B33472" w:rsidRPr="00B33472">
        <w:rPr>
          <w:szCs w:val="22"/>
        </w:rPr>
        <w:t xml:space="preserve"> Y AMBIENTAL</w:t>
      </w:r>
    </w:p>
    <w:p w14:paraId="796A39D2" w14:textId="77777777" w:rsidR="00CD7631" w:rsidRDefault="00CD7631" w:rsidP="00CD56F7">
      <w:pPr>
        <w:pStyle w:val="Heading1"/>
        <w:spacing w:before="0"/>
        <w:jc w:val="center"/>
        <w:rPr>
          <w:szCs w:val="22"/>
        </w:rPr>
      </w:pPr>
    </w:p>
    <w:p w14:paraId="336EB5F5" w14:textId="7F8DAF4F" w:rsidR="002E429C" w:rsidRPr="00CD56F7" w:rsidRDefault="002E429C" w:rsidP="00CD56F7">
      <w:pPr>
        <w:pStyle w:val="Heading1"/>
        <w:spacing w:before="0"/>
        <w:jc w:val="center"/>
        <w:rPr>
          <w:szCs w:val="22"/>
        </w:rPr>
      </w:pPr>
      <w:r w:rsidRPr="00CD56F7">
        <w:rPr>
          <w:szCs w:val="22"/>
        </w:rPr>
        <w:t>CAPÍTULO I</w:t>
      </w:r>
    </w:p>
    <w:p w14:paraId="3947360C" w14:textId="77777777" w:rsidR="002E429C" w:rsidRPr="00353F5D" w:rsidRDefault="002E429C" w:rsidP="00CD56F7">
      <w:pPr>
        <w:jc w:val="center"/>
        <w:rPr>
          <w:rFonts w:ascii="Bookman Old Style" w:hAnsi="Bookman Old Style"/>
          <w:b/>
          <w:sz w:val="22"/>
          <w:szCs w:val="22"/>
        </w:rPr>
      </w:pPr>
      <w:r w:rsidRPr="00353F5D">
        <w:rPr>
          <w:rFonts w:ascii="Bookman Old Style" w:hAnsi="Bookman Old Style"/>
          <w:b/>
          <w:sz w:val="22"/>
          <w:szCs w:val="22"/>
        </w:rPr>
        <w:t>Asuntos de conocimiento de la especialidad agraria y rural y distribución de competencias</w:t>
      </w:r>
    </w:p>
    <w:p w14:paraId="7BF12D1E" w14:textId="77777777" w:rsidR="002E429C" w:rsidRPr="00353F5D" w:rsidRDefault="002E429C" w:rsidP="002E429C">
      <w:pPr>
        <w:pStyle w:val="BodyText"/>
        <w:jc w:val="both"/>
        <w:rPr>
          <w:rFonts w:ascii="Bookman Old Style" w:hAnsi="Bookman Old Style"/>
          <w:b/>
          <w:sz w:val="22"/>
          <w:szCs w:val="22"/>
        </w:rPr>
      </w:pPr>
    </w:p>
    <w:p w14:paraId="6E5CD207" w14:textId="568BC1C4" w:rsidR="002E429C" w:rsidRPr="00075265" w:rsidRDefault="002E429C" w:rsidP="002E429C">
      <w:pPr>
        <w:pStyle w:val="BodyText"/>
        <w:jc w:val="both"/>
        <w:rPr>
          <w:rFonts w:ascii="Bookman Old Style" w:hAnsi="Bookman Old Style"/>
          <w:sz w:val="22"/>
          <w:szCs w:val="22"/>
        </w:rPr>
      </w:pPr>
      <w:r w:rsidRPr="00B33472">
        <w:rPr>
          <w:rFonts w:ascii="Bookman Old Style" w:hAnsi="Bookman Old Style"/>
          <w:b/>
          <w:sz w:val="22"/>
          <w:szCs w:val="22"/>
        </w:rPr>
        <w:t xml:space="preserve">Artículo 32. Naturaleza del proceso. </w:t>
      </w:r>
      <w:r w:rsidRPr="00B33472">
        <w:rPr>
          <w:rFonts w:ascii="Bookman Old Style" w:hAnsi="Bookman Old Style"/>
          <w:sz w:val="22"/>
          <w:szCs w:val="22"/>
        </w:rPr>
        <w:t>El proceso agrario</w:t>
      </w:r>
      <w:r w:rsidR="00B33472" w:rsidRPr="00B33472">
        <w:rPr>
          <w:rFonts w:ascii="Bookman Old Style" w:hAnsi="Bookman Old Style"/>
          <w:sz w:val="22"/>
          <w:szCs w:val="22"/>
        </w:rPr>
        <w:t>,</w:t>
      </w:r>
      <w:r w:rsidRPr="00B33472">
        <w:rPr>
          <w:rFonts w:ascii="Bookman Old Style" w:hAnsi="Bookman Old Style"/>
          <w:sz w:val="22"/>
          <w:szCs w:val="22"/>
        </w:rPr>
        <w:t xml:space="preserve"> rural </w:t>
      </w:r>
      <w:r w:rsidR="00B33472" w:rsidRPr="00B33472">
        <w:rPr>
          <w:rFonts w:ascii="Bookman Old Style" w:hAnsi="Bookman Old Style"/>
          <w:sz w:val="22"/>
          <w:szCs w:val="22"/>
        </w:rPr>
        <w:t xml:space="preserve">y ambiental </w:t>
      </w:r>
      <w:r w:rsidRPr="00B33472">
        <w:rPr>
          <w:rFonts w:ascii="Bookman Old Style" w:hAnsi="Bookman Old Style"/>
          <w:sz w:val="22"/>
          <w:szCs w:val="22"/>
        </w:rPr>
        <w:t xml:space="preserve">es un </w:t>
      </w:r>
      <w:r w:rsidRPr="00075265">
        <w:rPr>
          <w:rFonts w:ascii="Bookman Old Style" w:hAnsi="Bookman Old Style"/>
          <w:sz w:val="22"/>
          <w:szCs w:val="22"/>
        </w:rPr>
        <w:t>proceso declarativo que se regirá por las reglas especiales previstas en esta ley y en las normas agrarias</w:t>
      </w:r>
      <w:r w:rsidR="00B33472" w:rsidRPr="00075265">
        <w:rPr>
          <w:rFonts w:ascii="Bookman Old Style" w:hAnsi="Bookman Old Style"/>
          <w:sz w:val="22"/>
          <w:szCs w:val="22"/>
        </w:rPr>
        <w:t xml:space="preserve"> y ambientales</w:t>
      </w:r>
      <w:r w:rsidRPr="00075265">
        <w:rPr>
          <w:rFonts w:ascii="Bookman Old Style" w:hAnsi="Bookman Old Style"/>
          <w:sz w:val="22"/>
          <w:szCs w:val="22"/>
        </w:rPr>
        <w:t xml:space="preserve"> de carácter especial.</w:t>
      </w:r>
    </w:p>
    <w:p w14:paraId="79F259BD" w14:textId="77777777" w:rsidR="002E429C" w:rsidRPr="00075265" w:rsidRDefault="002E429C" w:rsidP="002E429C">
      <w:pPr>
        <w:pStyle w:val="BodyText"/>
        <w:jc w:val="both"/>
        <w:rPr>
          <w:rFonts w:ascii="Bookman Old Style" w:hAnsi="Bookman Old Style"/>
          <w:sz w:val="22"/>
          <w:szCs w:val="22"/>
        </w:rPr>
      </w:pPr>
    </w:p>
    <w:p w14:paraId="6169A9F5" w14:textId="77777777" w:rsidR="002E429C" w:rsidRPr="00075265" w:rsidRDefault="002E429C" w:rsidP="002E429C">
      <w:pPr>
        <w:jc w:val="both"/>
        <w:rPr>
          <w:rFonts w:ascii="Bookman Old Style" w:hAnsi="Bookman Old Style"/>
          <w:sz w:val="22"/>
          <w:szCs w:val="22"/>
        </w:rPr>
      </w:pPr>
      <w:r w:rsidRPr="00075265">
        <w:rPr>
          <w:rFonts w:ascii="Bookman Old Style" w:hAnsi="Bookman Old Style"/>
          <w:b/>
          <w:sz w:val="22"/>
          <w:szCs w:val="22"/>
        </w:rPr>
        <w:t>Artículo 33. De los asuntos que se tramitan a través del proceso agrario y rural.</w:t>
      </w:r>
      <w:r w:rsidRPr="00075265">
        <w:rPr>
          <w:rFonts w:ascii="Bookman Old Style" w:hAnsi="Bookman Old Style"/>
          <w:b/>
          <w:spacing w:val="-3"/>
          <w:sz w:val="22"/>
          <w:szCs w:val="22"/>
        </w:rPr>
        <w:t xml:space="preserve"> </w:t>
      </w:r>
      <w:r w:rsidRPr="00075265">
        <w:rPr>
          <w:rFonts w:ascii="Bookman Old Style" w:hAnsi="Bookman Old Style"/>
          <w:sz w:val="22"/>
          <w:szCs w:val="22"/>
        </w:rPr>
        <w:t>Se</w:t>
      </w:r>
      <w:r w:rsidRPr="00075265">
        <w:rPr>
          <w:rFonts w:ascii="Bookman Old Style" w:hAnsi="Bookman Old Style"/>
          <w:spacing w:val="-2"/>
          <w:sz w:val="22"/>
          <w:szCs w:val="22"/>
        </w:rPr>
        <w:t xml:space="preserve"> </w:t>
      </w:r>
      <w:r w:rsidRPr="00075265">
        <w:rPr>
          <w:rFonts w:ascii="Bookman Old Style" w:hAnsi="Bookman Old Style"/>
          <w:sz w:val="22"/>
          <w:szCs w:val="22"/>
        </w:rPr>
        <w:t>tramitarán</w:t>
      </w:r>
      <w:r w:rsidRPr="00075265">
        <w:rPr>
          <w:rFonts w:ascii="Bookman Old Style" w:hAnsi="Bookman Old Style"/>
          <w:spacing w:val="-2"/>
          <w:sz w:val="22"/>
          <w:szCs w:val="22"/>
        </w:rPr>
        <w:t xml:space="preserve"> </w:t>
      </w:r>
      <w:r w:rsidRPr="00075265">
        <w:rPr>
          <w:rFonts w:ascii="Bookman Old Style" w:hAnsi="Bookman Old Style"/>
          <w:sz w:val="22"/>
          <w:szCs w:val="22"/>
        </w:rPr>
        <w:t>a</w:t>
      </w:r>
      <w:r w:rsidRPr="00075265">
        <w:rPr>
          <w:rFonts w:ascii="Bookman Old Style" w:hAnsi="Bookman Old Style"/>
          <w:spacing w:val="-3"/>
          <w:sz w:val="22"/>
          <w:szCs w:val="22"/>
        </w:rPr>
        <w:t xml:space="preserve"> </w:t>
      </w:r>
      <w:r w:rsidRPr="00075265">
        <w:rPr>
          <w:rFonts w:ascii="Bookman Old Style" w:hAnsi="Bookman Old Style"/>
          <w:sz w:val="22"/>
          <w:szCs w:val="22"/>
        </w:rPr>
        <w:t>través</w:t>
      </w:r>
      <w:r w:rsidRPr="00075265">
        <w:rPr>
          <w:rFonts w:ascii="Bookman Old Style" w:hAnsi="Bookman Old Style"/>
          <w:spacing w:val="-3"/>
          <w:sz w:val="22"/>
          <w:szCs w:val="22"/>
        </w:rPr>
        <w:t xml:space="preserve"> </w:t>
      </w:r>
      <w:r w:rsidRPr="00075265">
        <w:rPr>
          <w:rFonts w:ascii="Bookman Old Style" w:hAnsi="Bookman Old Style"/>
          <w:sz w:val="22"/>
          <w:szCs w:val="22"/>
        </w:rPr>
        <w:t>del</w:t>
      </w:r>
      <w:r w:rsidRPr="00075265">
        <w:rPr>
          <w:rFonts w:ascii="Bookman Old Style" w:hAnsi="Bookman Old Style"/>
          <w:spacing w:val="-4"/>
          <w:sz w:val="22"/>
          <w:szCs w:val="22"/>
        </w:rPr>
        <w:t xml:space="preserve"> </w:t>
      </w:r>
      <w:r w:rsidRPr="00075265">
        <w:rPr>
          <w:rFonts w:ascii="Bookman Old Style" w:hAnsi="Bookman Old Style"/>
          <w:sz w:val="22"/>
          <w:szCs w:val="22"/>
        </w:rPr>
        <w:t>proceso</w:t>
      </w:r>
      <w:r w:rsidRPr="00075265">
        <w:rPr>
          <w:rFonts w:ascii="Bookman Old Style" w:hAnsi="Bookman Old Style"/>
          <w:spacing w:val="-4"/>
          <w:sz w:val="22"/>
          <w:szCs w:val="22"/>
        </w:rPr>
        <w:t xml:space="preserve"> </w:t>
      </w:r>
      <w:r w:rsidRPr="00075265">
        <w:rPr>
          <w:rFonts w:ascii="Bookman Old Style" w:hAnsi="Bookman Old Style"/>
          <w:sz w:val="22"/>
          <w:szCs w:val="22"/>
        </w:rPr>
        <w:t>agrario</w:t>
      </w:r>
      <w:r w:rsidRPr="00075265">
        <w:rPr>
          <w:rFonts w:ascii="Bookman Old Style" w:hAnsi="Bookman Old Style"/>
          <w:spacing w:val="-3"/>
          <w:sz w:val="22"/>
          <w:szCs w:val="22"/>
        </w:rPr>
        <w:t xml:space="preserve"> </w:t>
      </w:r>
      <w:r w:rsidRPr="00075265">
        <w:rPr>
          <w:rFonts w:ascii="Bookman Old Style" w:hAnsi="Bookman Old Style"/>
          <w:sz w:val="22"/>
          <w:szCs w:val="22"/>
        </w:rPr>
        <w:t>y</w:t>
      </w:r>
      <w:r w:rsidRPr="00075265">
        <w:rPr>
          <w:rFonts w:ascii="Bookman Old Style" w:hAnsi="Bookman Old Style"/>
          <w:spacing w:val="-6"/>
          <w:sz w:val="22"/>
          <w:szCs w:val="22"/>
        </w:rPr>
        <w:t xml:space="preserve"> </w:t>
      </w:r>
      <w:r w:rsidRPr="00075265">
        <w:rPr>
          <w:rFonts w:ascii="Bookman Old Style" w:hAnsi="Bookman Old Style"/>
          <w:sz w:val="22"/>
          <w:szCs w:val="22"/>
        </w:rPr>
        <w:t>rural</w:t>
      </w:r>
      <w:r w:rsidRPr="00075265">
        <w:rPr>
          <w:rFonts w:ascii="Bookman Old Style" w:hAnsi="Bookman Old Style"/>
          <w:spacing w:val="-3"/>
          <w:sz w:val="22"/>
          <w:szCs w:val="22"/>
        </w:rPr>
        <w:t xml:space="preserve"> </w:t>
      </w:r>
      <w:r w:rsidRPr="00075265">
        <w:rPr>
          <w:rFonts w:ascii="Bookman Old Style" w:hAnsi="Bookman Old Style"/>
          <w:sz w:val="22"/>
          <w:szCs w:val="22"/>
        </w:rPr>
        <w:t>dispuesto</w:t>
      </w:r>
      <w:r w:rsidRPr="00075265">
        <w:rPr>
          <w:rFonts w:ascii="Bookman Old Style" w:hAnsi="Bookman Old Style"/>
          <w:spacing w:val="-5"/>
          <w:sz w:val="22"/>
          <w:szCs w:val="22"/>
        </w:rPr>
        <w:t xml:space="preserve"> </w:t>
      </w:r>
      <w:r w:rsidRPr="00075265">
        <w:rPr>
          <w:rFonts w:ascii="Bookman Old Style" w:hAnsi="Bookman Old Style"/>
          <w:sz w:val="22"/>
          <w:szCs w:val="22"/>
        </w:rPr>
        <w:t>en</w:t>
      </w:r>
      <w:r w:rsidRPr="00075265">
        <w:rPr>
          <w:rFonts w:ascii="Bookman Old Style" w:hAnsi="Bookman Old Style"/>
          <w:spacing w:val="-5"/>
          <w:sz w:val="22"/>
          <w:szCs w:val="22"/>
        </w:rPr>
        <w:t xml:space="preserve"> </w:t>
      </w:r>
      <w:r w:rsidRPr="00075265">
        <w:rPr>
          <w:rFonts w:ascii="Bookman Old Style" w:hAnsi="Bookman Old Style"/>
          <w:sz w:val="22"/>
          <w:szCs w:val="22"/>
        </w:rPr>
        <w:t>esta</w:t>
      </w:r>
      <w:r w:rsidRPr="00075265">
        <w:rPr>
          <w:rFonts w:ascii="Bookman Old Style" w:hAnsi="Bookman Old Style"/>
          <w:spacing w:val="-1"/>
          <w:sz w:val="22"/>
          <w:szCs w:val="22"/>
        </w:rPr>
        <w:t xml:space="preserve"> </w:t>
      </w:r>
      <w:r w:rsidRPr="00075265">
        <w:rPr>
          <w:rFonts w:ascii="Bookman Old Style" w:hAnsi="Bookman Old Style"/>
          <w:sz w:val="22"/>
          <w:szCs w:val="22"/>
        </w:rPr>
        <w:t>ley</w:t>
      </w:r>
      <w:r w:rsidRPr="00075265">
        <w:rPr>
          <w:rFonts w:ascii="Bookman Old Style" w:hAnsi="Bookman Old Style"/>
          <w:spacing w:val="-5"/>
          <w:sz w:val="22"/>
          <w:szCs w:val="22"/>
        </w:rPr>
        <w:t xml:space="preserve"> </w:t>
      </w:r>
      <w:r w:rsidRPr="00075265">
        <w:rPr>
          <w:rFonts w:ascii="Bookman Old Style" w:hAnsi="Bookman Old Style"/>
          <w:sz w:val="22"/>
          <w:szCs w:val="22"/>
        </w:rPr>
        <w:t>los litigios</w:t>
      </w:r>
      <w:r w:rsidRPr="00075265">
        <w:rPr>
          <w:rFonts w:ascii="Bookman Old Style" w:hAnsi="Bookman Old Style"/>
          <w:spacing w:val="-4"/>
          <w:sz w:val="22"/>
          <w:szCs w:val="22"/>
        </w:rPr>
        <w:t xml:space="preserve"> </w:t>
      </w:r>
      <w:r w:rsidRPr="00075265">
        <w:rPr>
          <w:rFonts w:ascii="Bookman Old Style" w:hAnsi="Bookman Old Style"/>
          <w:sz w:val="22"/>
          <w:szCs w:val="22"/>
        </w:rPr>
        <w:t>y</w:t>
      </w:r>
      <w:r w:rsidRPr="00075265">
        <w:rPr>
          <w:rFonts w:ascii="Bookman Old Style" w:hAnsi="Bookman Old Style"/>
          <w:spacing w:val="-6"/>
          <w:sz w:val="22"/>
          <w:szCs w:val="22"/>
        </w:rPr>
        <w:t xml:space="preserve"> </w:t>
      </w:r>
      <w:r w:rsidRPr="00075265">
        <w:rPr>
          <w:rFonts w:ascii="Bookman Old Style" w:hAnsi="Bookman Old Style"/>
          <w:sz w:val="22"/>
          <w:szCs w:val="22"/>
        </w:rPr>
        <w:t>controversias</w:t>
      </w:r>
      <w:r w:rsidRPr="00075265">
        <w:rPr>
          <w:rFonts w:ascii="Bookman Old Style" w:hAnsi="Bookman Old Style"/>
          <w:spacing w:val="-3"/>
          <w:sz w:val="22"/>
          <w:szCs w:val="22"/>
        </w:rPr>
        <w:t xml:space="preserve"> </w:t>
      </w:r>
      <w:r w:rsidRPr="00075265">
        <w:rPr>
          <w:rFonts w:ascii="Bookman Old Style" w:hAnsi="Bookman Old Style"/>
          <w:sz w:val="22"/>
          <w:szCs w:val="22"/>
        </w:rPr>
        <w:t>respecto</w:t>
      </w:r>
      <w:r w:rsidRPr="00075265">
        <w:rPr>
          <w:rFonts w:ascii="Bookman Old Style" w:hAnsi="Bookman Old Style"/>
          <w:spacing w:val="-4"/>
          <w:sz w:val="22"/>
          <w:szCs w:val="22"/>
        </w:rPr>
        <w:t xml:space="preserve"> </w:t>
      </w:r>
      <w:r w:rsidRPr="00075265">
        <w:rPr>
          <w:rFonts w:ascii="Bookman Old Style" w:hAnsi="Bookman Old Style"/>
          <w:sz w:val="22"/>
          <w:szCs w:val="22"/>
        </w:rPr>
        <w:t>de</w:t>
      </w:r>
      <w:r w:rsidRPr="00075265">
        <w:rPr>
          <w:rFonts w:ascii="Bookman Old Style" w:hAnsi="Bookman Old Style"/>
          <w:spacing w:val="-6"/>
          <w:sz w:val="22"/>
          <w:szCs w:val="22"/>
        </w:rPr>
        <w:t xml:space="preserve"> </w:t>
      </w:r>
      <w:r w:rsidRPr="00075265">
        <w:rPr>
          <w:rFonts w:ascii="Bookman Old Style" w:hAnsi="Bookman Old Style"/>
          <w:sz w:val="22"/>
          <w:szCs w:val="22"/>
        </w:rPr>
        <w:t>los</w:t>
      </w:r>
      <w:r w:rsidRPr="00075265">
        <w:rPr>
          <w:rFonts w:ascii="Bookman Old Style" w:hAnsi="Bookman Old Style"/>
          <w:spacing w:val="-5"/>
          <w:sz w:val="22"/>
          <w:szCs w:val="22"/>
        </w:rPr>
        <w:t xml:space="preserve"> </w:t>
      </w:r>
      <w:r w:rsidRPr="00075265">
        <w:rPr>
          <w:rFonts w:ascii="Bookman Old Style" w:hAnsi="Bookman Old Style"/>
          <w:sz w:val="22"/>
          <w:szCs w:val="22"/>
        </w:rPr>
        <w:t>derechos</w:t>
      </w:r>
      <w:r w:rsidRPr="00075265">
        <w:rPr>
          <w:rFonts w:ascii="Bookman Old Style" w:hAnsi="Bookman Old Style"/>
          <w:spacing w:val="-3"/>
          <w:sz w:val="22"/>
          <w:szCs w:val="22"/>
        </w:rPr>
        <w:t xml:space="preserve"> </w:t>
      </w:r>
      <w:r w:rsidRPr="00075265">
        <w:rPr>
          <w:rFonts w:ascii="Bookman Old Style" w:hAnsi="Bookman Old Style"/>
          <w:sz w:val="22"/>
          <w:szCs w:val="22"/>
        </w:rPr>
        <w:t>de</w:t>
      </w:r>
      <w:r w:rsidRPr="00075265">
        <w:rPr>
          <w:rFonts w:ascii="Bookman Old Style" w:hAnsi="Bookman Old Style"/>
          <w:spacing w:val="-5"/>
          <w:sz w:val="22"/>
          <w:szCs w:val="22"/>
        </w:rPr>
        <w:t xml:space="preserve"> </w:t>
      </w:r>
      <w:r w:rsidRPr="00075265">
        <w:rPr>
          <w:rFonts w:ascii="Bookman Old Style" w:hAnsi="Bookman Old Style"/>
          <w:sz w:val="22"/>
          <w:szCs w:val="22"/>
        </w:rPr>
        <w:t>propiedad,</w:t>
      </w:r>
      <w:r w:rsidRPr="00075265">
        <w:rPr>
          <w:rFonts w:ascii="Bookman Old Style" w:hAnsi="Bookman Old Style"/>
          <w:spacing w:val="-5"/>
          <w:sz w:val="22"/>
          <w:szCs w:val="22"/>
        </w:rPr>
        <w:t xml:space="preserve"> </w:t>
      </w:r>
      <w:r w:rsidRPr="00075265">
        <w:rPr>
          <w:rFonts w:ascii="Bookman Old Style" w:hAnsi="Bookman Old Style"/>
          <w:sz w:val="22"/>
          <w:szCs w:val="22"/>
        </w:rPr>
        <w:t>uso</w:t>
      </w:r>
      <w:r w:rsidRPr="00075265">
        <w:rPr>
          <w:rFonts w:ascii="Bookman Old Style" w:hAnsi="Bookman Old Style"/>
          <w:spacing w:val="-2"/>
          <w:sz w:val="22"/>
          <w:szCs w:val="22"/>
        </w:rPr>
        <w:t xml:space="preserve"> </w:t>
      </w:r>
      <w:r w:rsidRPr="00075265">
        <w:rPr>
          <w:rFonts w:ascii="Bookman Old Style" w:hAnsi="Bookman Old Style"/>
          <w:sz w:val="22"/>
          <w:szCs w:val="22"/>
        </w:rPr>
        <w:t>y</w:t>
      </w:r>
      <w:r w:rsidRPr="00075265">
        <w:rPr>
          <w:rFonts w:ascii="Bookman Old Style" w:hAnsi="Bookman Old Style"/>
          <w:spacing w:val="-7"/>
          <w:sz w:val="22"/>
          <w:szCs w:val="22"/>
        </w:rPr>
        <w:t xml:space="preserve"> </w:t>
      </w:r>
      <w:r w:rsidRPr="00075265">
        <w:rPr>
          <w:rFonts w:ascii="Bookman Old Style" w:hAnsi="Bookman Old Style"/>
          <w:sz w:val="22"/>
          <w:szCs w:val="22"/>
        </w:rPr>
        <w:t>tenencia</w:t>
      </w:r>
      <w:r w:rsidRPr="00075265">
        <w:rPr>
          <w:rFonts w:ascii="Bookman Old Style" w:hAnsi="Bookman Old Style"/>
          <w:spacing w:val="-6"/>
          <w:sz w:val="22"/>
          <w:szCs w:val="22"/>
        </w:rPr>
        <w:t xml:space="preserve"> </w:t>
      </w:r>
      <w:r w:rsidRPr="00075265">
        <w:rPr>
          <w:rFonts w:ascii="Bookman Old Style" w:hAnsi="Bookman Old Style"/>
          <w:sz w:val="22"/>
          <w:szCs w:val="22"/>
        </w:rPr>
        <w:t>de bienes inmuebles ubicados en suelo clasificado como rural, así como los derivados de las relaciones económicas de índole agraria, en particular los siguientes asuntos:</w:t>
      </w:r>
    </w:p>
    <w:p w14:paraId="2DAA176A" w14:textId="77777777" w:rsidR="002E429C" w:rsidRPr="00075265" w:rsidRDefault="002E429C" w:rsidP="002E429C">
      <w:pPr>
        <w:pStyle w:val="BodyText"/>
        <w:jc w:val="both"/>
        <w:rPr>
          <w:rFonts w:ascii="Bookman Old Style" w:hAnsi="Bookman Old Style"/>
          <w:sz w:val="22"/>
          <w:szCs w:val="22"/>
        </w:rPr>
      </w:pPr>
    </w:p>
    <w:p w14:paraId="7150F733" w14:textId="6E16B49A" w:rsidR="002E429C" w:rsidRPr="00B33472" w:rsidRDefault="002E429C" w:rsidP="000E35D6">
      <w:pPr>
        <w:pStyle w:val="ListParagraph"/>
        <w:widowControl w:val="0"/>
        <w:numPr>
          <w:ilvl w:val="0"/>
          <w:numId w:val="31"/>
        </w:numPr>
        <w:tabs>
          <w:tab w:val="left" w:pos="743"/>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Las acciones contra los actos administrativos proferidos por la Agencia Nacional de Tierras</w:t>
      </w:r>
      <w:r w:rsidR="00B33472" w:rsidRPr="00075265">
        <w:rPr>
          <w:rFonts w:ascii="Bookman Old Style" w:hAnsi="Bookman Old Style"/>
          <w:sz w:val="22"/>
          <w:szCs w:val="22"/>
        </w:rPr>
        <w:t xml:space="preserve"> o quien haga sus veces, </w:t>
      </w:r>
      <w:r w:rsidRPr="00075265">
        <w:rPr>
          <w:rFonts w:ascii="Bookman Old Style" w:hAnsi="Bookman Old Style"/>
          <w:sz w:val="22"/>
          <w:szCs w:val="22"/>
        </w:rPr>
        <w:t xml:space="preserve"> respecto de los asuntos señalados en el artículo 58 del</w:t>
      </w:r>
      <w:r w:rsidRPr="00B33472">
        <w:rPr>
          <w:rFonts w:ascii="Bookman Old Style" w:hAnsi="Bookman Old Style"/>
          <w:sz w:val="22"/>
          <w:szCs w:val="22"/>
        </w:rPr>
        <w:t xml:space="preserve"> Decreto Ley 902 de 2017 o en el trámite de la Ley 160 de</w:t>
      </w:r>
      <w:r w:rsidRPr="00B33472">
        <w:rPr>
          <w:rFonts w:ascii="Bookman Old Style" w:hAnsi="Bookman Old Style"/>
          <w:spacing w:val="-17"/>
          <w:sz w:val="22"/>
          <w:szCs w:val="22"/>
        </w:rPr>
        <w:t xml:space="preserve"> </w:t>
      </w:r>
      <w:r w:rsidRPr="00B33472">
        <w:rPr>
          <w:rFonts w:ascii="Bookman Old Style" w:hAnsi="Bookman Old Style"/>
          <w:sz w:val="22"/>
          <w:szCs w:val="22"/>
        </w:rPr>
        <w:t>1994.</w:t>
      </w:r>
    </w:p>
    <w:p w14:paraId="4A285A7C" w14:textId="25AE3D3F" w:rsidR="002E429C" w:rsidRPr="00B33472" w:rsidRDefault="00B33472" w:rsidP="000E35D6">
      <w:pPr>
        <w:pStyle w:val="ListParagraph"/>
        <w:widowControl w:val="0"/>
        <w:numPr>
          <w:ilvl w:val="0"/>
          <w:numId w:val="31"/>
        </w:numPr>
        <w:tabs>
          <w:tab w:val="left" w:pos="743"/>
        </w:tabs>
        <w:autoSpaceDE w:val="0"/>
        <w:autoSpaceDN w:val="0"/>
        <w:ind w:left="709" w:hanging="709"/>
        <w:contextualSpacing w:val="0"/>
        <w:jc w:val="both"/>
        <w:rPr>
          <w:rFonts w:ascii="Bookman Old Style" w:hAnsi="Bookman Old Style"/>
          <w:sz w:val="22"/>
          <w:szCs w:val="22"/>
        </w:rPr>
      </w:pPr>
      <w:r w:rsidRPr="00B33472">
        <w:rPr>
          <w:rFonts w:ascii="Bookman Old Style" w:hAnsi="Bookman Old Style"/>
          <w:sz w:val="22"/>
          <w:szCs w:val="22"/>
        </w:rPr>
        <w:t>La acción</w:t>
      </w:r>
      <w:r w:rsidR="002E429C" w:rsidRPr="00B33472">
        <w:rPr>
          <w:rFonts w:ascii="Bookman Old Style" w:hAnsi="Bookman Old Style"/>
          <w:spacing w:val="-12"/>
          <w:sz w:val="22"/>
          <w:szCs w:val="22"/>
        </w:rPr>
        <w:t xml:space="preserve"> </w:t>
      </w:r>
      <w:r w:rsidR="002E429C" w:rsidRPr="00B33472">
        <w:rPr>
          <w:rFonts w:ascii="Bookman Old Style" w:hAnsi="Bookman Old Style"/>
          <w:sz w:val="22"/>
          <w:szCs w:val="22"/>
        </w:rPr>
        <w:t>de</w:t>
      </w:r>
      <w:r w:rsidR="002E429C" w:rsidRPr="00B33472">
        <w:rPr>
          <w:rFonts w:ascii="Bookman Old Style" w:hAnsi="Bookman Old Style"/>
          <w:spacing w:val="-13"/>
          <w:sz w:val="22"/>
          <w:szCs w:val="22"/>
        </w:rPr>
        <w:t xml:space="preserve"> </w:t>
      </w:r>
      <w:r w:rsidR="002E429C" w:rsidRPr="00B33472">
        <w:rPr>
          <w:rFonts w:ascii="Bookman Old Style" w:hAnsi="Bookman Old Style"/>
          <w:sz w:val="22"/>
          <w:szCs w:val="22"/>
        </w:rPr>
        <w:t>nulidad</w:t>
      </w:r>
      <w:r w:rsidR="002E429C" w:rsidRPr="00B33472">
        <w:rPr>
          <w:rFonts w:ascii="Bookman Old Style" w:hAnsi="Bookman Old Style"/>
          <w:spacing w:val="-12"/>
          <w:sz w:val="22"/>
          <w:szCs w:val="22"/>
        </w:rPr>
        <w:t xml:space="preserve"> </w:t>
      </w:r>
      <w:r w:rsidR="002E429C" w:rsidRPr="00B33472">
        <w:rPr>
          <w:rFonts w:ascii="Bookman Old Style" w:hAnsi="Bookman Old Style"/>
          <w:sz w:val="22"/>
          <w:szCs w:val="22"/>
        </w:rPr>
        <w:t>para</w:t>
      </w:r>
      <w:r w:rsidR="002E429C" w:rsidRPr="00B33472">
        <w:rPr>
          <w:rFonts w:ascii="Bookman Old Style" w:hAnsi="Bookman Old Style"/>
          <w:spacing w:val="-11"/>
          <w:sz w:val="22"/>
          <w:szCs w:val="22"/>
        </w:rPr>
        <w:t xml:space="preserve"> </w:t>
      </w:r>
      <w:r w:rsidR="002E429C" w:rsidRPr="00B33472">
        <w:rPr>
          <w:rFonts w:ascii="Bookman Old Style" w:hAnsi="Bookman Old Style"/>
          <w:sz w:val="22"/>
          <w:szCs w:val="22"/>
        </w:rPr>
        <w:t>la</w:t>
      </w:r>
      <w:r w:rsidR="002E429C" w:rsidRPr="00B33472">
        <w:rPr>
          <w:rFonts w:ascii="Bookman Old Style" w:hAnsi="Bookman Old Style"/>
          <w:spacing w:val="-12"/>
          <w:sz w:val="22"/>
          <w:szCs w:val="22"/>
        </w:rPr>
        <w:t xml:space="preserve"> </w:t>
      </w:r>
      <w:r w:rsidR="002E429C" w:rsidRPr="00B33472">
        <w:rPr>
          <w:rFonts w:ascii="Bookman Old Style" w:hAnsi="Bookman Old Style"/>
          <w:sz w:val="22"/>
          <w:szCs w:val="22"/>
        </w:rPr>
        <w:t>resolución</w:t>
      </w:r>
      <w:r w:rsidR="002E429C" w:rsidRPr="00B33472">
        <w:rPr>
          <w:rFonts w:ascii="Bookman Old Style" w:hAnsi="Bookman Old Style"/>
          <w:spacing w:val="-11"/>
          <w:sz w:val="22"/>
          <w:szCs w:val="22"/>
        </w:rPr>
        <w:t xml:space="preserve"> </w:t>
      </w:r>
      <w:r w:rsidR="002E429C" w:rsidRPr="00B33472">
        <w:rPr>
          <w:rFonts w:ascii="Bookman Old Style" w:hAnsi="Bookman Old Style"/>
          <w:sz w:val="22"/>
          <w:szCs w:val="22"/>
        </w:rPr>
        <w:t>de</w:t>
      </w:r>
      <w:r w:rsidR="002E429C" w:rsidRPr="00B33472">
        <w:rPr>
          <w:rFonts w:ascii="Bookman Old Style" w:hAnsi="Bookman Old Style"/>
          <w:spacing w:val="-11"/>
          <w:sz w:val="22"/>
          <w:szCs w:val="22"/>
        </w:rPr>
        <w:t xml:space="preserve"> </w:t>
      </w:r>
      <w:r w:rsidR="002E429C" w:rsidRPr="00B33472">
        <w:rPr>
          <w:rFonts w:ascii="Bookman Old Style" w:hAnsi="Bookman Old Style"/>
          <w:sz w:val="22"/>
          <w:szCs w:val="22"/>
        </w:rPr>
        <w:t>controversias</w:t>
      </w:r>
      <w:r w:rsidR="002E429C" w:rsidRPr="00B33472">
        <w:rPr>
          <w:rFonts w:ascii="Bookman Old Style" w:hAnsi="Bookman Old Style"/>
          <w:spacing w:val="-11"/>
          <w:sz w:val="22"/>
          <w:szCs w:val="22"/>
        </w:rPr>
        <w:t xml:space="preserve"> </w:t>
      </w:r>
      <w:r w:rsidR="002E429C" w:rsidRPr="00B33472">
        <w:rPr>
          <w:rFonts w:ascii="Bookman Old Style" w:hAnsi="Bookman Old Style"/>
          <w:sz w:val="22"/>
          <w:szCs w:val="22"/>
        </w:rPr>
        <w:t>respecto de</w:t>
      </w:r>
      <w:r w:rsidR="002E429C" w:rsidRPr="00B33472">
        <w:rPr>
          <w:rFonts w:ascii="Bookman Old Style" w:hAnsi="Bookman Old Style"/>
          <w:spacing w:val="-11"/>
          <w:sz w:val="22"/>
          <w:szCs w:val="22"/>
        </w:rPr>
        <w:t xml:space="preserve"> </w:t>
      </w:r>
      <w:r w:rsidR="002E429C" w:rsidRPr="00B33472">
        <w:rPr>
          <w:rFonts w:ascii="Bookman Old Style" w:hAnsi="Bookman Old Style"/>
          <w:sz w:val="22"/>
          <w:szCs w:val="22"/>
        </w:rPr>
        <w:t>los</w:t>
      </w:r>
      <w:r w:rsidR="002E429C" w:rsidRPr="00B33472">
        <w:rPr>
          <w:rFonts w:ascii="Bookman Old Style" w:hAnsi="Bookman Old Style"/>
          <w:spacing w:val="-12"/>
          <w:sz w:val="22"/>
          <w:szCs w:val="22"/>
        </w:rPr>
        <w:t xml:space="preserve"> </w:t>
      </w:r>
      <w:r w:rsidR="002E429C" w:rsidRPr="00B33472">
        <w:rPr>
          <w:rFonts w:ascii="Bookman Old Style" w:hAnsi="Bookman Old Style"/>
          <w:sz w:val="22"/>
          <w:szCs w:val="22"/>
        </w:rPr>
        <w:t>actos</w:t>
      </w:r>
      <w:r w:rsidR="002E429C" w:rsidRPr="00B33472">
        <w:rPr>
          <w:rFonts w:ascii="Bookman Old Style" w:hAnsi="Bookman Old Style"/>
          <w:spacing w:val="-12"/>
          <w:sz w:val="22"/>
          <w:szCs w:val="22"/>
        </w:rPr>
        <w:t xml:space="preserve"> </w:t>
      </w:r>
      <w:r w:rsidR="002E429C" w:rsidRPr="00B33472">
        <w:rPr>
          <w:rFonts w:ascii="Bookman Old Style" w:hAnsi="Bookman Old Style"/>
          <w:sz w:val="22"/>
          <w:szCs w:val="22"/>
        </w:rPr>
        <w:t>de</w:t>
      </w:r>
      <w:r w:rsidR="002E429C" w:rsidRPr="00B33472">
        <w:rPr>
          <w:rFonts w:ascii="Bookman Old Style" w:hAnsi="Bookman Old Style"/>
          <w:spacing w:val="-11"/>
          <w:sz w:val="22"/>
          <w:szCs w:val="22"/>
        </w:rPr>
        <w:t xml:space="preserve"> </w:t>
      </w:r>
      <w:r w:rsidR="002E429C" w:rsidRPr="00B33472">
        <w:rPr>
          <w:rFonts w:ascii="Bookman Old Style" w:hAnsi="Bookman Old Style"/>
          <w:sz w:val="22"/>
          <w:szCs w:val="22"/>
        </w:rPr>
        <w:t>adjudicación</w:t>
      </w:r>
      <w:r w:rsidR="002E429C" w:rsidRPr="00B33472">
        <w:rPr>
          <w:rFonts w:ascii="Bookman Old Style" w:hAnsi="Bookman Old Style"/>
          <w:spacing w:val="-11"/>
          <w:sz w:val="22"/>
          <w:szCs w:val="22"/>
        </w:rPr>
        <w:t xml:space="preserve"> </w:t>
      </w:r>
      <w:r w:rsidR="002E429C" w:rsidRPr="00B33472">
        <w:rPr>
          <w:rFonts w:ascii="Bookman Old Style" w:hAnsi="Bookman Old Style"/>
          <w:sz w:val="22"/>
          <w:szCs w:val="22"/>
        </w:rPr>
        <w:t>en</w:t>
      </w:r>
      <w:r w:rsidR="002E429C" w:rsidRPr="00B33472">
        <w:rPr>
          <w:rFonts w:ascii="Bookman Old Style" w:hAnsi="Bookman Old Style"/>
          <w:spacing w:val="-10"/>
          <w:sz w:val="22"/>
          <w:szCs w:val="22"/>
        </w:rPr>
        <w:t xml:space="preserve"> </w:t>
      </w:r>
      <w:r w:rsidR="002E429C" w:rsidRPr="00B33472">
        <w:rPr>
          <w:rFonts w:ascii="Bookman Old Style" w:hAnsi="Bookman Old Style"/>
          <w:sz w:val="22"/>
          <w:szCs w:val="22"/>
        </w:rPr>
        <w:t>los</w:t>
      </w:r>
      <w:r w:rsidR="002E429C" w:rsidRPr="00B33472">
        <w:rPr>
          <w:rFonts w:ascii="Bookman Old Style" w:hAnsi="Bookman Old Style"/>
          <w:spacing w:val="-12"/>
          <w:sz w:val="22"/>
          <w:szCs w:val="22"/>
        </w:rPr>
        <w:t xml:space="preserve"> </w:t>
      </w:r>
      <w:r w:rsidR="002E429C" w:rsidRPr="00B33472">
        <w:rPr>
          <w:rFonts w:ascii="Bookman Old Style" w:hAnsi="Bookman Old Style"/>
          <w:sz w:val="22"/>
          <w:szCs w:val="22"/>
        </w:rPr>
        <w:t>términos</w:t>
      </w:r>
      <w:r w:rsidR="002E429C" w:rsidRPr="00B33472">
        <w:rPr>
          <w:rFonts w:ascii="Bookman Old Style" w:hAnsi="Bookman Old Style"/>
          <w:spacing w:val="-12"/>
          <w:sz w:val="22"/>
          <w:szCs w:val="22"/>
        </w:rPr>
        <w:t xml:space="preserve"> </w:t>
      </w:r>
      <w:r w:rsidR="002E429C" w:rsidRPr="00B33472">
        <w:rPr>
          <w:rFonts w:ascii="Bookman Old Style" w:hAnsi="Bookman Old Style"/>
          <w:sz w:val="22"/>
          <w:szCs w:val="22"/>
        </w:rPr>
        <w:t>del</w:t>
      </w:r>
      <w:r w:rsidR="002E429C" w:rsidRPr="00B33472">
        <w:rPr>
          <w:rFonts w:ascii="Bookman Old Style" w:hAnsi="Bookman Old Style"/>
          <w:spacing w:val="-11"/>
          <w:sz w:val="22"/>
          <w:szCs w:val="22"/>
        </w:rPr>
        <w:t xml:space="preserve"> </w:t>
      </w:r>
      <w:r w:rsidR="002E429C" w:rsidRPr="00B33472">
        <w:rPr>
          <w:rFonts w:ascii="Bookman Old Style" w:hAnsi="Bookman Old Style"/>
          <w:sz w:val="22"/>
          <w:szCs w:val="22"/>
        </w:rPr>
        <w:t>artículo</w:t>
      </w:r>
      <w:r w:rsidR="002E429C" w:rsidRPr="00B33472">
        <w:rPr>
          <w:rFonts w:ascii="Bookman Old Style" w:hAnsi="Bookman Old Style"/>
          <w:spacing w:val="-13"/>
          <w:sz w:val="22"/>
          <w:szCs w:val="22"/>
        </w:rPr>
        <w:t xml:space="preserve"> </w:t>
      </w:r>
      <w:r w:rsidR="002E429C" w:rsidRPr="00B33472">
        <w:rPr>
          <w:rFonts w:ascii="Bookman Old Style" w:hAnsi="Bookman Old Style"/>
          <w:sz w:val="22"/>
          <w:szCs w:val="22"/>
        </w:rPr>
        <w:t>38</w:t>
      </w:r>
      <w:r w:rsidR="002E429C" w:rsidRPr="00B33472">
        <w:rPr>
          <w:rFonts w:ascii="Bookman Old Style" w:hAnsi="Bookman Old Style"/>
          <w:spacing w:val="-12"/>
          <w:sz w:val="22"/>
          <w:szCs w:val="22"/>
        </w:rPr>
        <w:t xml:space="preserve"> </w:t>
      </w:r>
      <w:r w:rsidR="002E429C" w:rsidRPr="00B33472">
        <w:rPr>
          <w:rFonts w:ascii="Bookman Old Style" w:hAnsi="Bookman Old Style"/>
          <w:sz w:val="22"/>
          <w:szCs w:val="22"/>
        </w:rPr>
        <w:t>del</w:t>
      </w:r>
      <w:r w:rsidR="002E429C" w:rsidRPr="00B33472">
        <w:rPr>
          <w:rFonts w:ascii="Bookman Old Style" w:hAnsi="Bookman Old Style"/>
          <w:spacing w:val="-11"/>
          <w:sz w:val="22"/>
          <w:szCs w:val="22"/>
        </w:rPr>
        <w:t xml:space="preserve"> </w:t>
      </w:r>
      <w:r w:rsidR="002E429C" w:rsidRPr="00B33472">
        <w:rPr>
          <w:rFonts w:ascii="Bookman Old Style" w:hAnsi="Bookman Old Style"/>
          <w:sz w:val="22"/>
          <w:szCs w:val="22"/>
        </w:rPr>
        <w:t>Decreto</w:t>
      </w:r>
      <w:r w:rsidR="002E429C" w:rsidRPr="00B33472">
        <w:rPr>
          <w:rFonts w:ascii="Bookman Old Style" w:hAnsi="Bookman Old Style"/>
          <w:spacing w:val="-9"/>
          <w:sz w:val="22"/>
          <w:szCs w:val="22"/>
        </w:rPr>
        <w:t xml:space="preserve"> </w:t>
      </w:r>
      <w:r w:rsidR="002E429C" w:rsidRPr="00B33472">
        <w:rPr>
          <w:rFonts w:ascii="Bookman Old Style" w:hAnsi="Bookman Old Style"/>
          <w:sz w:val="22"/>
          <w:szCs w:val="22"/>
        </w:rPr>
        <w:t>Ley 902 de</w:t>
      </w:r>
      <w:r w:rsidR="002E429C" w:rsidRPr="00B33472">
        <w:rPr>
          <w:rFonts w:ascii="Bookman Old Style" w:hAnsi="Bookman Old Style"/>
          <w:spacing w:val="-3"/>
          <w:sz w:val="22"/>
          <w:szCs w:val="22"/>
        </w:rPr>
        <w:t xml:space="preserve"> </w:t>
      </w:r>
      <w:r w:rsidR="002E429C" w:rsidRPr="00B33472">
        <w:rPr>
          <w:rFonts w:ascii="Bookman Old Style" w:hAnsi="Bookman Old Style"/>
          <w:sz w:val="22"/>
          <w:szCs w:val="22"/>
        </w:rPr>
        <w:t>2017.</w:t>
      </w:r>
    </w:p>
    <w:p w14:paraId="092423BD" w14:textId="686246FF" w:rsidR="002E429C" w:rsidRPr="00B33472" w:rsidRDefault="002E429C" w:rsidP="000E35D6">
      <w:pPr>
        <w:pStyle w:val="ListParagraph"/>
        <w:widowControl w:val="0"/>
        <w:numPr>
          <w:ilvl w:val="0"/>
          <w:numId w:val="31"/>
        </w:numPr>
        <w:tabs>
          <w:tab w:val="left" w:pos="743"/>
        </w:tabs>
        <w:autoSpaceDE w:val="0"/>
        <w:autoSpaceDN w:val="0"/>
        <w:ind w:left="709" w:hanging="709"/>
        <w:contextualSpacing w:val="0"/>
        <w:jc w:val="both"/>
        <w:rPr>
          <w:rFonts w:ascii="Bookman Old Style" w:hAnsi="Bookman Old Style"/>
          <w:sz w:val="22"/>
          <w:szCs w:val="22"/>
        </w:rPr>
      </w:pPr>
      <w:r w:rsidRPr="00B33472">
        <w:rPr>
          <w:rFonts w:ascii="Bookman Old Style" w:hAnsi="Bookman Old Style"/>
          <w:sz w:val="22"/>
          <w:szCs w:val="22"/>
        </w:rPr>
        <w:t>Las demandas presentadas por la Agencia Nacional de Tierras</w:t>
      </w:r>
      <w:r w:rsidR="00B33472" w:rsidRPr="00B33472">
        <w:rPr>
          <w:rFonts w:ascii="Bookman Old Style" w:hAnsi="Bookman Old Style"/>
          <w:sz w:val="22"/>
          <w:szCs w:val="22"/>
        </w:rPr>
        <w:t>, o la entidad que haga sus veces,</w:t>
      </w:r>
      <w:r w:rsidRPr="00B33472">
        <w:rPr>
          <w:rFonts w:ascii="Bookman Old Style" w:hAnsi="Bookman Old Style"/>
          <w:sz w:val="22"/>
          <w:szCs w:val="22"/>
        </w:rPr>
        <w:t xml:space="preserve"> en desarrollo</w:t>
      </w:r>
      <w:r w:rsidRPr="00B33472">
        <w:rPr>
          <w:rFonts w:ascii="Bookman Old Style" w:hAnsi="Bookman Old Style"/>
          <w:spacing w:val="-6"/>
          <w:sz w:val="22"/>
          <w:szCs w:val="22"/>
        </w:rPr>
        <w:t xml:space="preserve"> </w:t>
      </w:r>
      <w:r w:rsidRPr="00B33472">
        <w:rPr>
          <w:rFonts w:ascii="Bookman Old Style" w:hAnsi="Bookman Old Style"/>
          <w:sz w:val="22"/>
          <w:szCs w:val="22"/>
        </w:rPr>
        <w:t>del</w:t>
      </w:r>
      <w:r w:rsidRPr="00B33472">
        <w:rPr>
          <w:rFonts w:ascii="Bookman Old Style" w:hAnsi="Bookman Old Style"/>
          <w:spacing w:val="-8"/>
          <w:sz w:val="22"/>
          <w:szCs w:val="22"/>
        </w:rPr>
        <w:t xml:space="preserve"> </w:t>
      </w:r>
      <w:r w:rsidRPr="00B33472">
        <w:rPr>
          <w:rFonts w:ascii="Bookman Old Style" w:hAnsi="Bookman Old Style"/>
          <w:sz w:val="22"/>
          <w:szCs w:val="22"/>
        </w:rPr>
        <w:t>procedimiento</w:t>
      </w:r>
      <w:r w:rsidRPr="00B33472">
        <w:rPr>
          <w:rFonts w:ascii="Bookman Old Style" w:hAnsi="Bookman Old Style"/>
          <w:spacing w:val="-4"/>
          <w:sz w:val="22"/>
          <w:szCs w:val="22"/>
        </w:rPr>
        <w:t xml:space="preserve"> </w:t>
      </w:r>
      <w:r w:rsidRPr="00B33472">
        <w:rPr>
          <w:rFonts w:ascii="Bookman Old Style" w:hAnsi="Bookman Old Style"/>
          <w:sz w:val="22"/>
          <w:szCs w:val="22"/>
        </w:rPr>
        <w:t>único</w:t>
      </w:r>
      <w:r w:rsidRPr="00B33472">
        <w:rPr>
          <w:rFonts w:ascii="Bookman Old Style" w:hAnsi="Bookman Old Style"/>
          <w:spacing w:val="-7"/>
          <w:sz w:val="22"/>
          <w:szCs w:val="22"/>
        </w:rPr>
        <w:t xml:space="preserve"> </w:t>
      </w:r>
      <w:r w:rsidRPr="00B33472">
        <w:rPr>
          <w:rFonts w:ascii="Bookman Old Style" w:hAnsi="Bookman Old Style"/>
          <w:sz w:val="22"/>
          <w:szCs w:val="22"/>
        </w:rPr>
        <w:t>de</w:t>
      </w:r>
      <w:r w:rsidRPr="00B33472">
        <w:rPr>
          <w:rFonts w:ascii="Bookman Old Style" w:hAnsi="Bookman Old Style"/>
          <w:spacing w:val="-4"/>
          <w:sz w:val="22"/>
          <w:szCs w:val="22"/>
        </w:rPr>
        <w:t xml:space="preserve"> </w:t>
      </w:r>
      <w:r w:rsidRPr="00B33472">
        <w:rPr>
          <w:rFonts w:ascii="Bookman Old Style" w:hAnsi="Bookman Old Style"/>
          <w:sz w:val="22"/>
          <w:szCs w:val="22"/>
        </w:rPr>
        <w:t>ordenamiento</w:t>
      </w:r>
      <w:r w:rsidRPr="00B33472">
        <w:rPr>
          <w:rFonts w:ascii="Bookman Old Style" w:hAnsi="Bookman Old Style"/>
          <w:spacing w:val="-3"/>
          <w:sz w:val="22"/>
          <w:szCs w:val="22"/>
        </w:rPr>
        <w:t xml:space="preserve"> </w:t>
      </w:r>
      <w:r w:rsidRPr="00B33472">
        <w:rPr>
          <w:rFonts w:ascii="Bookman Old Style" w:hAnsi="Bookman Old Style"/>
          <w:sz w:val="22"/>
          <w:szCs w:val="22"/>
        </w:rPr>
        <w:t>social</w:t>
      </w:r>
      <w:r w:rsidRPr="00B33472">
        <w:rPr>
          <w:rFonts w:ascii="Bookman Old Style" w:hAnsi="Bookman Old Style"/>
          <w:spacing w:val="-8"/>
          <w:sz w:val="22"/>
          <w:szCs w:val="22"/>
        </w:rPr>
        <w:t xml:space="preserve"> </w:t>
      </w:r>
      <w:r w:rsidRPr="00B33472">
        <w:rPr>
          <w:rFonts w:ascii="Bookman Old Style" w:hAnsi="Bookman Old Style"/>
          <w:sz w:val="22"/>
          <w:szCs w:val="22"/>
        </w:rPr>
        <w:t>de</w:t>
      </w:r>
      <w:r w:rsidRPr="00B33472">
        <w:rPr>
          <w:rFonts w:ascii="Bookman Old Style" w:hAnsi="Bookman Old Style"/>
          <w:spacing w:val="-6"/>
          <w:sz w:val="22"/>
          <w:szCs w:val="22"/>
        </w:rPr>
        <w:t xml:space="preserve"> </w:t>
      </w:r>
      <w:r w:rsidRPr="00B33472">
        <w:rPr>
          <w:rFonts w:ascii="Bookman Old Style" w:hAnsi="Bookman Old Style"/>
          <w:sz w:val="22"/>
          <w:szCs w:val="22"/>
        </w:rPr>
        <w:t>la</w:t>
      </w:r>
      <w:r w:rsidRPr="00B33472">
        <w:rPr>
          <w:rFonts w:ascii="Bookman Old Style" w:hAnsi="Bookman Old Style"/>
          <w:spacing w:val="-7"/>
          <w:sz w:val="22"/>
          <w:szCs w:val="22"/>
        </w:rPr>
        <w:t xml:space="preserve"> </w:t>
      </w:r>
      <w:r w:rsidRPr="00B33472">
        <w:rPr>
          <w:rFonts w:ascii="Bookman Old Style" w:hAnsi="Bookman Old Style"/>
          <w:sz w:val="22"/>
          <w:szCs w:val="22"/>
        </w:rPr>
        <w:t>propiedad rural.</w:t>
      </w:r>
    </w:p>
    <w:p w14:paraId="4A7BB139" w14:textId="6E8DB0A0" w:rsidR="002E429C" w:rsidRPr="00B33472" w:rsidRDefault="002E429C" w:rsidP="000E35D6">
      <w:pPr>
        <w:pStyle w:val="ListParagraph"/>
        <w:widowControl w:val="0"/>
        <w:numPr>
          <w:ilvl w:val="0"/>
          <w:numId w:val="31"/>
        </w:numPr>
        <w:tabs>
          <w:tab w:val="left" w:pos="743"/>
        </w:tabs>
        <w:autoSpaceDE w:val="0"/>
        <w:autoSpaceDN w:val="0"/>
        <w:ind w:left="709" w:hanging="709"/>
        <w:contextualSpacing w:val="0"/>
        <w:jc w:val="both"/>
        <w:rPr>
          <w:rFonts w:ascii="Bookman Old Style" w:hAnsi="Bookman Old Style"/>
          <w:sz w:val="22"/>
          <w:szCs w:val="22"/>
        </w:rPr>
      </w:pPr>
      <w:r w:rsidRPr="00B33472">
        <w:rPr>
          <w:rFonts w:ascii="Bookman Old Style" w:hAnsi="Bookman Old Style"/>
          <w:sz w:val="22"/>
          <w:szCs w:val="22"/>
        </w:rPr>
        <w:t>Las operaciones administrativas derivadas de</w:t>
      </w:r>
      <w:r w:rsidR="00B33472" w:rsidRPr="00B33472">
        <w:rPr>
          <w:rFonts w:ascii="Bookman Old Style" w:hAnsi="Bookman Old Style"/>
          <w:sz w:val="22"/>
          <w:szCs w:val="22"/>
        </w:rPr>
        <w:t xml:space="preserve"> las actuaciones realizadas en</w:t>
      </w:r>
      <w:r w:rsidRPr="00B33472">
        <w:rPr>
          <w:rFonts w:ascii="Bookman Old Style" w:hAnsi="Bookman Old Style"/>
          <w:sz w:val="22"/>
          <w:szCs w:val="22"/>
        </w:rPr>
        <w:t xml:space="preserve"> ejecución de actos administrativos proferidos en el procedimiento único de ordenamiento social de la propiedad rural o en el trámite de la Ley 160 de</w:t>
      </w:r>
      <w:r w:rsidRPr="00B33472">
        <w:rPr>
          <w:rFonts w:ascii="Bookman Old Style" w:hAnsi="Bookman Old Style"/>
          <w:spacing w:val="-9"/>
          <w:sz w:val="22"/>
          <w:szCs w:val="22"/>
        </w:rPr>
        <w:t xml:space="preserve"> </w:t>
      </w:r>
      <w:r w:rsidRPr="00B33472">
        <w:rPr>
          <w:rFonts w:ascii="Bookman Old Style" w:hAnsi="Bookman Old Style"/>
          <w:sz w:val="22"/>
          <w:szCs w:val="22"/>
        </w:rPr>
        <w:t>1994.</w:t>
      </w:r>
    </w:p>
    <w:p w14:paraId="0456B440" w14:textId="13519A28" w:rsidR="00B5790D" w:rsidRPr="00CD7631" w:rsidRDefault="00B5790D" w:rsidP="000E35D6">
      <w:pPr>
        <w:pStyle w:val="ListParagraph"/>
        <w:widowControl w:val="0"/>
        <w:numPr>
          <w:ilvl w:val="0"/>
          <w:numId w:val="31"/>
        </w:numPr>
        <w:tabs>
          <w:tab w:val="left" w:pos="743"/>
        </w:tabs>
        <w:autoSpaceDE w:val="0"/>
        <w:autoSpaceDN w:val="0"/>
        <w:ind w:left="709" w:hanging="709"/>
        <w:contextualSpacing w:val="0"/>
        <w:jc w:val="both"/>
        <w:rPr>
          <w:rFonts w:ascii="Bookman Old Style" w:hAnsi="Bookman Old Style"/>
          <w:sz w:val="20"/>
          <w:szCs w:val="20"/>
        </w:rPr>
      </w:pPr>
      <w:r w:rsidRPr="00CD7631">
        <w:rPr>
          <w:rFonts w:ascii="Bookman Old Style" w:hAnsi="Bookman Old Style"/>
          <w:sz w:val="20"/>
          <w:szCs w:val="20"/>
        </w:rPr>
        <w:t xml:space="preserve">La </w:t>
      </w:r>
      <w:r w:rsidRPr="00CD7631">
        <w:rPr>
          <w:rFonts w:ascii="Bookman Old Style" w:hAnsi="Bookman Old Style"/>
          <w:sz w:val="22"/>
          <w:szCs w:val="22"/>
        </w:rPr>
        <w:t>expropiación</w:t>
      </w:r>
      <w:r w:rsidRPr="00CD7631">
        <w:rPr>
          <w:rFonts w:ascii="Bookman Old Style" w:hAnsi="Bookman Old Style"/>
          <w:sz w:val="20"/>
          <w:szCs w:val="20"/>
        </w:rPr>
        <w:t xml:space="preserve"> de la que trata la Ley 388 de 1997, cuando verse sobre predios agrarios </w:t>
      </w:r>
      <w:r w:rsidRPr="00CD7631">
        <w:rPr>
          <w:rFonts w:ascii="Bookman Old Style" w:hAnsi="Bookman Old Style"/>
          <w:bCs/>
          <w:sz w:val="20"/>
          <w:szCs w:val="20"/>
        </w:rPr>
        <w:t xml:space="preserve">o ubicados en zonas de relevancia ambiental. </w:t>
      </w:r>
    </w:p>
    <w:p w14:paraId="0D4DA523" w14:textId="21814DD0" w:rsidR="00B5790D" w:rsidRPr="00075265" w:rsidRDefault="00B5790D" w:rsidP="000E35D6">
      <w:pPr>
        <w:pStyle w:val="ListParagraph"/>
        <w:widowControl w:val="0"/>
        <w:numPr>
          <w:ilvl w:val="0"/>
          <w:numId w:val="31"/>
        </w:numPr>
        <w:tabs>
          <w:tab w:val="left" w:pos="743"/>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0"/>
          <w:szCs w:val="20"/>
        </w:rPr>
        <w:t xml:space="preserve">Las </w:t>
      </w:r>
      <w:r w:rsidRPr="00075265">
        <w:rPr>
          <w:rFonts w:ascii="Bookman Old Style" w:hAnsi="Bookman Old Style"/>
          <w:sz w:val="22"/>
          <w:szCs w:val="22"/>
        </w:rPr>
        <w:t xml:space="preserve">demandas de pertenencia sobre inmuebles rurales. </w:t>
      </w:r>
    </w:p>
    <w:p w14:paraId="76C4F7CB" w14:textId="357A5CDB" w:rsidR="00B5790D" w:rsidRPr="00075265" w:rsidRDefault="00B5790D" w:rsidP="000E35D6">
      <w:pPr>
        <w:pStyle w:val="ListParagraph"/>
        <w:widowControl w:val="0"/>
        <w:numPr>
          <w:ilvl w:val="0"/>
          <w:numId w:val="31"/>
        </w:numPr>
        <w:tabs>
          <w:tab w:val="left" w:pos="743"/>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Las demandas posesorias sobre inmuebles rurales.</w:t>
      </w:r>
    </w:p>
    <w:p w14:paraId="34A4C73D" w14:textId="77777777" w:rsidR="00B5790D" w:rsidRPr="00075265" w:rsidRDefault="00B5790D" w:rsidP="000E35D6">
      <w:pPr>
        <w:pStyle w:val="ListParagraph"/>
        <w:widowControl w:val="0"/>
        <w:numPr>
          <w:ilvl w:val="0"/>
          <w:numId w:val="31"/>
        </w:numPr>
        <w:tabs>
          <w:tab w:val="left" w:pos="743"/>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Las demandas de saneamiento de la propiedad</w:t>
      </w:r>
      <w:r w:rsidRPr="00075265">
        <w:rPr>
          <w:rFonts w:ascii="Bookman Old Style" w:hAnsi="Bookman Old Style"/>
          <w:spacing w:val="-1"/>
          <w:sz w:val="22"/>
          <w:szCs w:val="22"/>
        </w:rPr>
        <w:t xml:space="preserve"> </w:t>
      </w:r>
      <w:r w:rsidRPr="00075265">
        <w:rPr>
          <w:rFonts w:ascii="Bookman Old Style" w:hAnsi="Bookman Old Style"/>
          <w:sz w:val="22"/>
          <w:szCs w:val="22"/>
        </w:rPr>
        <w:t>agraria.</w:t>
      </w:r>
    </w:p>
    <w:p w14:paraId="26DC06C8" w14:textId="77777777" w:rsidR="00B5790D" w:rsidRPr="00075265" w:rsidRDefault="00B5790D" w:rsidP="000E35D6">
      <w:pPr>
        <w:pStyle w:val="ListParagraph"/>
        <w:widowControl w:val="0"/>
        <w:numPr>
          <w:ilvl w:val="0"/>
          <w:numId w:val="31"/>
        </w:numPr>
        <w:tabs>
          <w:tab w:val="left" w:pos="743"/>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lastRenderedPageBreak/>
        <w:t>Las demandadas de formalización de la pequeña propiedad</w:t>
      </w:r>
      <w:r w:rsidRPr="00075265">
        <w:rPr>
          <w:rFonts w:ascii="Bookman Old Style" w:hAnsi="Bookman Old Style"/>
          <w:spacing w:val="-5"/>
          <w:sz w:val="22"/>
          <w:szCs w:val="22"/>
        </w:rPr>
        <w:t xml:space="preserve"> </w:t>
      </w:r>
      <w:r w:rsidRPr="00075265">
        <w:rPr>
          <w:rFonts w:ascii="Bookman Old Style" w:hAnsi="Bookman Old Style"/>
          <w:sz w:val="22"/>
          <w:szCs w:val="22"/>
        </w:rPr>
        <w:t>rural.</w:t>
      </w:r>
    </w:p>
    <w:p w14:paraId="11E3FB44" w14:textId="0455CB9E" w:rsidR="00B5790D" w:rsidRPr="00075265" w:rsidRDefault="00B5790D" w:rsidP="000E35D6">
      <w:pPr>
        <w:pStyle w:val="ListParagraph"/>
        <w:widowControl w:val="0"/>
        <w:numPr>
          <w:ilvl w:val="0"/>
          <w:numId w:val="31"/>
        </w:numPr>
        <w:tabs>
          <w:tab w:val="left" w:pos="743"/>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 xml:space="preserve">Las demandas de servidumbre.que versen sobre inmuebles rurales </w:t>
      </w:r>
    </w:p>
    <w:p w14:paraId="24CAD199"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Las demandas de división de la propiedad común de inmuebles</w:t>
      </w:r>
      <w:r w:rsidRPr="00075265">
        <w:rPr>
          <w:rFonts w:ascii="Bookman Old Style" w:hAnsi="Bookman Old Style"/>
          <w:spacing w:val="-11"/>
          <w:sz w:val="22"/>
          <w:szCs w:val="22"/>
        </w:rPr>
        <w:t xml:space="preserve"> </w:t>
      </w:r>
      <w:r w:rsidRPr="00075265">
        <w:rPr>
          <w:rFonts w:ascii="Bookman Old Style" w:hAnsi="Bookman Old Style"/>
          <w:sz w:val="22"/>
          <w:szCs w:val="22"/>
        </w:rPr>
        <w:t>rurales.</w:t>
      </w:r>
    </w:p>
    <w:p w14:paraId="13D7AD28"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Las demandas de deslinde y amojonamiento de inmuebles</w:t>
      </w:r>
      <w:r w:rsidRPr="00075265">
        <w:rPr>
          <w:rFonts w:ascii="Bookman Old Style" w:hAnsi="Bookman Old Style"/>
          <w:spacing w:val="-7"/>
          <w:sz w:val="22"/>
          <w:szCs w:val="22"/>
        </w:rPr>
        <w:t xml:space="preserve"> </w:t>
      </w:r>
      <w:r w:rsidRPr="00075265">
        <w:rPr>
          <w:rFonts w:ascii="Bookman Old Style" w:hAnsi="Bookman Old Style"/>
          <w:sz w:val="22"/>
          <w:szCs w:val="22"/>
        </w:rPr>
        <w:t>rurales.</w:t>
      </w:r>
    </w:p>
    <w:p w14:paraId="541A9173"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Las demandas reivindicatorias de inmuebles</w:t>
      </w:r>
      <w:r w:rsidRPr="00075265">
        <w:rPr>
          <w:rFonts w:ascii="Bookman Old Style" w:hAnsi="Bookman Old Style"/>
          <w:spacing w:val="1"/>
          <w:sz w:val="22"/>
          <w:szCs w:val="22"/>
        </w:rPr>
        <w:t xml:space="preserve"> </w:t>
      </w:r>
      <w:r w:rsidRPr="00075265">
        <w:rPr>
          <w:rFonts w:ascii="Bookman Old Style" w:hAnsi="Bookman Old Style"/>
          <w:sz w:val="22"/>
          <w:szCs w:val="22"/>
        </w:rPr>
        <w:t>rurales.</w:t>
      </w:r>
    </w:p>
    <w:p w14:paraId="7D947413" w14:textId="7C764F93"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Restablecimiento de la posesión o de la tenencia de inmuebles</w:t>
      </w:r>
      <w:r w:rsidRPr="00075265">
        <w:rPr>
          <w:rFonts w:ascii="Bookman Old Style" w:hAnsi="Bookman Old Style"/>
          <w:spacing w:val="-6"/>
          <w:sz w:val="22"/>
          <w:szCs w:val="22"/>
        </w:rPr>
        <w:t xml:space="preserve"> </w:t>
      </w:r>
      <w:r w:rsidRPr="00075265">
        <w:rPr>
          <w:rFonts w:ascii="Bookman Old Style" w:hAnsi="Bookman Old Style"/>
          <w:sz w:val="22"/>
          <w:szCs w:val="22"/>
        </w:rPr>
        <w:t>rurales.</w:t>
      </w:r>
      <w:r w:rsidR="003B379D" w:rsidRPr="00075265">
        <w:rPr>
          <w:rFonts w:ascii="Bookman Old Style" w:hAnsi="Bookman Old Style"/>
          <w:sz w:val="22"/>
          <w:szCs w:val="22"/>
        </w:rPr>
        <w:t xml:space="preserve"> </w:t>
      </w:r>
    </w:p>
    <w:p w14:paraId="4335F310"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Lanzamiento por ocupación de hecho si el bien ocupado es de naturaleza rural.</w:t>
      </w:r>
    </w:p>
    <w:p w14:paraId="07BA97E4"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Controversias derivadas de contratos de índole agraria, como los de arrendamiento, aparcería, compraventa de tierras, enajenación de productos agropecuarios o similares, así como de actividades agrarias de transformación, producción o enajenación, en cuanto estos tres últimos no constituyan actos mercantiles ni tengan origen en relaciones de</w:t>
      </w:r>
      <w:r w:rsidRPr="00075265">
        <w:rPr>
          <w:rFonts w:ascii="Bookman Old Style" w:hAnsi="Bookman Old Style"/>
          <w:spacing w:val="-10"/>
          <w:sz w:val="22"/>
          <w:szCs w:val="22"/>
        </w:rPr>
        <w:t xml:space="preserve"> </w:t>
      </w:r>
      <w:r w:rsidRPr="00075265">
        <w:rPr>
          <w:rFonts w:ascii="Bookman Old Style" w:hAnsi="Bookman Old Style"/>
          <w:sz w:val="22"/>
          <w:szCs w:val="22"/>
        </w:rPr>
        <w:t>trabajo.</w:t>
      </w:r>
    </w:p>
    <w:p w14:paraId="1C61A899"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Las demandas que versen sobre rectificación de áreas y linderos de inmuebles rurales cuando deban surtirse ante la</w:t>
      </w:r>
      <w:r w:rsidRPr="00075265">
        <w:rPr>
          <w:rFonts w:ascii="Bookman Old Style" w:hAnsi="Bookman Old Style"/>
          <w:spacing w:val="-1"/>
          <w:sz w:val="22"/>
          <w:szCs w:val="22"/>
        </w:rPr>
        <w:t xml:space="preserve"> </w:t>
      </w:r>
      <w:r w:rsidRPr="00075265">
        <w:rPr>
          <w:rFonts w:ascii="Bookman Old Style" w:hAnsi="Bookman Old Style"/>
          <w:sz w:val="22"/>
          <w:szCs w:val="22"/>
        </w:rPr>
        <w:t>jurisdicción.</w:t>
      </w:r>
    </w:p>
    <w:p w14:paraId="698DB3D8"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Las demandas sobre tradición imperfecta, ausencia o inexistencia de registro</w:t>
      </w:r>
      <w:r w:rsidRPr="00075265">
        <w:rPr>
          <w:rFonts w:ascii="Bookman Old Style" w:hAnsi="Bookman Old Style"/>
          <w:spacing w:val="-8"/>
          <w:sz w:val="22"/>
          <w:szCs w:val="22"/>
        </w:rPr>
        <w:t xml:space="preserve"> </w:t>
      </w:r>
      <w:r w:rsidRPr="00075265">
        <w:rPr>
          <w:rFonts w:ascii="Bookman Old Style" w:hAnsi="Bookman Old Style"/>
          <w:sz w:val="22"/>
          <w:szCs w:val="22"/>
        </w:rPr>
        <w:t>o</w:t>
      </w:r>
      <w:r w:rsidRPr="00075265">
        <w:rPr>
          <w:rFonts w:ascii="Bookman Old Style" w:hAnsi="Bookman Old Style"/>
          <w:spacing w:val="-10"/>
          <w:sz w:val="22"/>
          <w:szCs w:val="22"/>
        </w:rPr>
        <w:t xml:space="preserve"> </w:t>
      </w:r>
      <w:r w:rsidRPr="00075265">
        <w:rPr>
          <w:rFonts w:ascii="Bookman Old Style" w:hAnsi="Bookman Old Style"/>
          <w:sz w:val="22"/>
          <w:szCs w:val="22"/>
        </w:rPr>
        <w:t>folio</w:t>
      </w:r>
      <w:r w:rsidRPr="00075265">
        <w:rPr>
          <w:rFonts w:ascii="Bookman Old Style" w:hAnsi="Bookman Old Style"/>
          <w:spacing w:val="-8"/>
          <w:sz w:val="22"/>
          <w:szCs w:val="22"/>
        </w:rPr>
        <w:t xml:space="preserve"> </w:t>
      </w:r>
      <w:r w:rsidRPr="00075265">
        <w:rPr>
          <w:rFonts w:ascii="Bookman Old Style" w:hAnsi="Bookman Old Style"/>
          <w:sz w:val="22"/>
          <w:szCs w:val="22"/>
        </w:rPr>
        <w:t>de</w:t>
      </w:r>
      <w:r w:rsidRPr="00075265">
        <w:rPr>
          <w:rFonts w:ascii="Bookman Old Style" w:hAnsi="Bookman Old Style"/>
          <w:spacing w:val="-10"/>
          <w:sz w:val="22"/>
          <w:szCs w:val="22"/>
        </w:rPr>
        <w:t xml:space="preserve"> </w:t>
      </w:r>
      <w:r w:rsidRPr="00075265">
        <w:rPr>
          <w:rFonts w:ascii="Bookman Old Style" w:hAnsi="Bookman Old Style"/>
          <w:sz w:val="22"/>
          <w:szCs w:val="22"/>
        </w:rPr>
        <w:t>matrícula</w:t>
      </w:r>
      <w:r w:rsidRPr="00075265">
        <w:rPr>
          <w:rFonts w:ascii="Bookman Old Style" w:hAnsi="Bookman Old Style"/>
          <w:spacing w:val="-6"/>
          <w:sz w:val="22"/>
          <w:szCs w:val="22"/>
        </w:rPr>
        <w:t xml:space="preserve"> </w:t>
      </w:r>
      <w:r w:rsidRPr="00075265">
        <w:rPr>
          <w:rFonts w:ascii="Bookman Old Style" w:hAnsi="Bookman Old Style"/>
          <w:sz w:val="22"/>
          <w:szCs w:val="22"/>
        </w:rPr>
        <w:t>inmobiliaria</w:t>
      </w:r>
      <w:r w:rsidRPr="00075265">
        <w:rPr>
          <w:rFonts w:ascii="Bookman Old Style" w:hAnsi="Bookman Old Style"/>
          <w:spacing w:val="-7"/>
          <w:sz w:val="22"/>
          <w:szCs w:val="22"/>
        </w:rPr>
        <w:t xml:space="preserve"> </w:t>
      </w:r>
      <w:r w:rsidRPr="00075265">
        <w:rPr>
          <w:rFonts w:ascii="Bookman Old Style" w:hAnsi="Bookman Old Style"/>
          <w:sz w:val="22"/>
          <w:szCs w:val="22"/>
        </w:rPr>
        <w:t>y</w:t>
      </w:r>
      <w:r w:rsidRPr="00075265">
        <w:rPr>
          <w:rFonts w:ascii="Bookman Old Style" w:hAnsi="Bookman Old Style"/>
          <w:spacing w:val="-9"/>
          <w:sz w:val="22"/>
          <w:szCs w:val="22"/>
        </w:rPr>
        <w:t xml:space="preserve"> </w:t>
      </w:r>
      <w:r w:rsidRPr="00075265">
        <w:rPr>
          <w:rFonts w:ascii="Bookman Old Style" w:hAnsi="Bookman Old Style"/>
          <w:sz w:val="22"/>
          <w:szCs w:val="22"/>
        </w:rPr>
        <w:t>vicios</w:t>
      </w:r>
      <w:r w:rsidRPr="00075265">
        <w:rPr>
          <w:rFonts w:ascii="Bookman Old Style" w:hAnsi="Bookman Old Style"/>
          <w:spacing w:val="-8"/>
          <w:sz w:val="22"/>
          <w:szCs w:val="22"/>
        </w:rPr>
        <w:t xml:space="preserve"> </w:t>
      </w:r>
      <w:r w:rsidRPr="00075265">
        <w:rPr>
          <w:rFonts w:ascii="Bookman Old Style" w:hAnsi="Bookman Old Style"/>
          <w:sz w:val="22"/>
          <w:szCs w:val="22"/>
        </w:rPr>
        <w:t>en</w:t>
      </w:r>
      <w:r w:rsidRPr="00075265">
        <w:rPr>
          <w:rFonts w:ascii="Bookman Old Style" w:hAnsi="Bookman Old Style"/>
          <w:spacing w:val="-6"/>
          <w:sz w:val="22"/>
          <w:szCs w:val="22"/>
        </w:rPr>
        <w:t xml:space="preserve"> </w:t>
      </w:r>
      <w:r w:rsidRPr="00075265">
        <w:rPr>
          <w:rFonts w:ascii="Bookman Old Style" w:hAnsi="Bookman Old Style"/>
          <w:sz w:val="22"/>
          <w:szCs w:val="22"/>
        </w:rPr>
        <w:t>el</w:t>
      </w:r>
      <w:r w:rsidRPr="00075265">
        <w:rPr>
          <w:rFonts w:ascii="Bookman Old Style" w:hAnsi="Bookman Old Style"/>
          <w:spacing w:val="-9"/>
          <w:sz w:val="22"/>
          <w:szCs w:val="22"/>
        </w:rPr>
        <w:t xml:space="preserve"> </w:t>
      </w:r>
      <w:r w:rsidRPr="00075265">
        <w:rPr>
          <w:rFonts w:ascii="Bookman Old Style" w:hAnsi="Bookman Old Style"/>
          <w:sz w:val="22"/>
          <w:szCs w:val="22"/>
        </w:rPr>
        <w:t>registro</w:t>
      </w:r>
      <w:r w:rsidRPr="00075265">
        <w:rPr>
          <w:rFonts w:ascii="Bookman Old Style" w:hAnsi="Bookman Old Style"/>
          <w:spacing w:val="-9"/>
          <w:sz w:val="22"/>
          <w:szCs w:val="22"/>
        </w:rPr>
        <w:t xml:space="preserve"> </w:t>
      </w:r>
      <w:r w:rsidRPr="00075265">
        <w:rPr>
          <w:rFonts w:ascii="Bookman Old Style" w:hAnsi="Bookman Old Style"/>
          <w:sz w:val="22"/>
          <w:szCs w:val="22"/>
        </w:rPr>
        <w:t>de</w:t>
      </w:r>
      <w:r w:rsidRPr="00075265">
        <w:rPr>
          <w:rFonts w:ascii="Bookman Old Style" w:hAnsi="Bookman Old Style"/>
          <w:spacing w:val="-7"/>
          <w:sz w:val="22"/>
          <w:szCs w:val="22"/>
        </w:rPr>
        <w:t xml:space="preserve"> </w:t>
      </w:r>
      <w:r w:rsidRPr="00075265">
        <w:rPr>
          <w:rFonts w:ascii="Bookman Old Style" w:hAnsi="Bookman Old Style"/>
          <w:sz w:val="22"/>
          <w:szCs w:val="22"/>
        </w:rPr>
        <w:t>inmuebles rurales.</w:t>
      </w:r>
    </w:p>
    <w:p w14:paraId="7C39637F"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Acciones de grupo y reparación directa, siempre que la controversia sea de carácter agrario y rural.</w:t>
      </w:r>
    </w:p>
    <w:p w14:paraId="40AAECE8"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Controversias sobre la administración de la copropiedad, reconocimiento y divisiones materiales de fundos</w:t>
      </w:r>
      <w:r w:rsidRPr="00075265">
        <w:rPr>
          <w:rFonts w:ascii="Bookman Old Style" w:hAnsi="Bookman Old Style"/>
          <w:spacing w:val="-3"/>
          <w:sz w:val="22"/>
          <w:szCs w:val="22"/>
        </w:rPr>
        <w:t xml:space="preserve"> </w:t>
      </w:r>
      <w:r w:rsidRPr="00075265">
        <w:rPr>
          <w:rFonts w:ascii="Bookman Old Style" w:hAnsi="Bookman Old Style"/>
          <w:sz w:val="22"/>
          <w:szCs w:val="22"/>
        </w:rPr>
        <w:t>rurales.</w:t>
      </w:r>
    </w:p>
    <w:p w14:paraId="784F5E2A" w14:textId="3C6388E4"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Diferendos</w:t>
      </w:r>
      <w:r w:rsidRPr="00075265">
        <w:rPr>
          <w:rFonts w:ascii="Bookman Old Style" w:hAnsi="Bookman Old Style"/>
          <w:spacing w:val="-11"/>
          <w:sz w:val="22"/>
          <w:szCs w:val="22"/>
        </w:rPr>
        <w:t xml:space="preserve"> </w:t>
      </w:r>
      <w:r w:rsidRPr="00075265">
        <w:rPr>
          <w:rFonts w:ascii="Bookman Old Style" w:hAnsi="Bookman Old Style"/>
          <w:sz w:val="22"/>
          <w:szCs w:val="22"/>
        </w:rPr>
        <w:t>relacionados</w:t>
      </w:r>
      <w:r w:rsidRPr="00075265">
        <w:rPr>
          <w:rFonts w:ascii="Bookman Old Style" w:hAnsi="Bookman Old Style"/>
          <w:spacing w:val="-10"/>
          <w:sz w:val="22"/>
          <w:szCs w:val="22"/>
        </w:rPr>
        <w:t xml:space="preserve"> </w:t>
      </w:r>
      <w:r w:rsidRPr="00075265">
        <w:rPr>
          <w:rFonts w:ascii="Bookman Old Style" w:hAnsi="Bookman Old Style"/>
          <w:sz w:val="22"/>
          <w:szCs w:val="22"/>
        </w:rPr>
        <w:t>con</w:t>
      </w:r>
      <w:r w:rsidR="00B5790D" w:rsidRPr="00075265">
        <w:rPr>
          <w:rFonts w:ascii="Bookman Old Style" w:hAnsi="Bookman Old Style"/>
          <w:sz w:val="22"/>
          <w:szCs w:val="22"/>
        </w:rPr>
        <w:t xml:space="preserve"> los elementos</w:t>
      </w:r>
      <w:r w:rsidRPr="00075265">
        <w:rPr>
          <w:rFonts w:ascii="Bookman Old Style" w:hAnsi="Bookman Old Style"/>
          <w:spacing w:val="-13"/>
          <w:sz w:val="22"/>
          <w:szCs w:val="22"/>
        </w:rPr>
        <w:t xml:space="preserve"> </w:t>
      </w:r>
      <w:r w:rsidR="00B5790D" w:rsidRPr="00075265">
        <w:rPr>
          <w:rFonts w:ascii="Bookman Old Style" w:hAnsi="Bookman Old Style"/>
          <w:spacing w:val="-13"/>
          <w:sz w:val="22"/>
          <w:szCs w:val="22"/>
        </w:rPr>
        <w:t>d</w:t>
      </w:r>
      <w:r w:rsidRPr="00075265">
        <w:rPr>
          <w:rFonts w:ascii="Bookman Old Style" w:hAnsi="Bookman Old Style"/>
          <w:sz w:val="22"/>
          <w:szCs w:val="22"/>
        </w:rPr>
        <w:t>el</w:t>
      </w:r>
      <w:r w:rsidRPr="00075265">
        <w:rPr>
          <w:rFonts w:ascii="Bookman Old Style" w:hAnsi="Bookman Old Style"/>
          <w:spacing w:val="-12"/>
          <w:sz w:val="22"/>
          <w:szCs w:val="22"/>
        </w:rPr>
        <w:t xml:space="preserve"> </w:t>
      </w:r>
      <w:r w:rsidRPr="00075265">
        <w:rPr>
          <w:rFonts w:ascii="Bookman Old Style" w:hAnsi="Bookman Old Style"/>
          <w:sz w:val="22"/>
          <w:szCs w:val="22"/>
        </w:rPr>
        <w:t>ambiente</w:t>
      </w:r>
      <w:r w:rsidRPr="00075265">
        <w:rPr>
          <w:rFonts w:ascii="Bookman Old Style" w:hAnsi="Bookman Old Style"/>
          <w:spacing w:val="-11"/>
          <w:sz w:val="22"/>
          <w:szCs w:val="22"/>
        </w:rPr>
        <w:t xml:space="preserve"> </w:t>
      </w:r>
      <w:r w:rsidRPr="00075265">
        <w:rPr>
          <w:rFonts w:ascii="Bookman Old Style" w:hAnsi="Bookman Old Style"/>
          <w:sz w:val="22"/>
          <w:szCs w:val="22"/>
        </w:rPr>
        <w:t>previstos</w:t>
      </w:r>
      <w:r w:rsidRPr="00075265">
        <w:rPr>
          <w:rFonts w:ascii="Bookman Old Style" w:hAnsi="Bookman Old Style"/>
          <w:spacing w:val="-11"/>
          <w:sz w:val="22"/>
          <w:szCs w:val="22"/>
        </w:rPr>
        <w:t xml:space="preserve"> </w:t>
      </w:r>
      <w:r w:rsidRPr="00075265">
        <w:rPr>
          <w:rFonts w:ascii="Bookman Old Style" w:hAnsi="Bookman Old Style"/>
          <w:sz w:val="22"/>
          <w:szCs w:val="22"/>
        </w:rPr>
        <w:t>en</w:t>
      </w:r>
      <w:r w:rsidRPr="00075265">
        <w:rPr>
          <w:rFonts w:ascii="Bookman Old Style" w:hAnsi="Bookman Old Style"/>
          <w:spacing w:val="-12"/>
          <w:sz w:val="22"/>
          <w:szCs w:val="22"/>
        </w:rPr>
        <w:t xml:space="preserve"> </w:t>
      </w:r>
      <w:r w:rsidRPr="00075265">
        <w:rPr>
          <w:rFonts w:ascii="Bookman Old Style" w:hAnsi="Bookman Old Style"/>
          <w:sz w:val="22"/>
          <w:szCs w:val="22"/>
        </w:rPr>
        <w:t>el</w:t>
      </w:r>
      <w:r w:rsidRPr="00075265">
        <w:rPr>
          <w:rFonts w:ascii="Bookman Old Style" w:hAnsi="Bookman Old Style"/>
          <w:spacing w:val="-12"/>
          <w:sz w:val="22"/>
          <w:szCs w:val="22"/>
        </w:rPr>
        <w:t xml:space="preserve"> </w:t>
      </w:r>
      <w:r w:rsidRPr="00075265">
        <w:rPr>
          <w:rFonts w:ascii="Bookman Old Style" w:hAnsi="Bookman Old Style"/>
          <w:sz w:val="22"/>
          <w:szCs w:val="22"/>
        </w:rPr>
        <w:t>Decreto</w:t>
      </w:r>
      <w:r w:rsidRPr="00075265">
        <w:rPr>
          <w:rFonts w:ascii="Bookman Old Style" w:hAnsi="Bookman Old Style"/>
          <w:spacing w:val="-12"/>
          <w:sz w:val="22"/>
          <w:szCs w:val="22"/>
        </w:rPr>
        <w:t xml:space="preserve"> </w:t>
      </w:r>
      <w:r w:rsidRPr="00075265">
        <w:rPr>
          <w:rFonts w:ascii="Bookman Old Style" w:hAnsi="Bookman Old Style"/>
          <w:sz w:val="22"/>
          <w:szCs w:val="22"/>
        </w:rPr>
        <w:t>Ley</w:t>
      </w:r>
      <w:r w:rsidRPr="00075265">
        <w:rPr>
          <w:rFonts w:ascii="Bookman Old Style" w:hAnsi="Bookman Old Style"/>
          <w:spacing w:val="-14"/>
          <w:sz w:val="22"/>
          <w:szCs w:val="22"/>
        </w:rPr>
        <w:t xml:space="preserve"> </w:t>
      </w:r>
      <w:r w:rsidRPr="00075265">
        <w:rPr>
          <w:rFonts w:ascii="Bookman Old Style" w:hAnsi="Bookman Old Style"/>
          <w:sz w:val="22"/>
          <w:szCs w:val="22"/>
        </w:rPr>
        <w:t>2811 de 1974, Código Nacional de Recursos Naturales Renovables, exclusivamente si se generan en el marco de procesos agrarios y siempre que la pretensión ambiental impacte de manera directa la agraria y su definición sea necesaria para resolver el diferendo en materia agraria y rural.</w:t>
      </w:r>
    </w:p>
    <w:p w14:paraId="17DC61F4"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Nulidad</w:t>
      </w:r>
      <w:r w:rsidRPr="00075265">
        <w:rPr>
          <w:rFonts w:ascii="Bookman Old Style" w:hAnsi="Bookman Old Style"/>
          <w:spacing w:val="-6"/>
          <w:sz w:val="22"/>
          <w:szCs w:val="22"/>
        </w:rPr>
        <w:t xml:space="preserve"> </w:t>
      </w:r>
      <w:r w:rsidRPr="00075265">
        <w:rPr>
          <w:rFonts w:ascii="Bookman Old Style" w:hAnsi="Bookman Old Style"/>
          <w:sz w:val="22"/>
          <w:szCs w:val="22"/>
        </w:rPr>
        <w:t>de</w:t>
      </w:r>
      <w:r w:rsidRPr="00075265">
        <w:rPr>
          <w:rFonts w:ascii="Bookman Old Style" w:hAnsi="Bookman Old Style"/>
          <w:spacing w:val="-6"/>
          <w:sz w:val="22"/>
          <w:szCs w:val="22"/>
        </w:rPr>
        <w:t xml:space="preserve"> </w:t>
      </w:r>
      <w:r w:rsidRPr="00075265">
        <w:rPr>
          <w:rFonts w:ascii="Bookman Old Style" w:hAnsi="Bookman Old Style"/>
          <w:sz w:val="22"/>
          <w:szCs w:val="22"/>
        </w:rPr>
        <w:t>los</w:t>
      </w:r>
      <w:r w:rsidRPr="00075265">
        <w:rPr>
          <w:rFonts w:ascii="Bookman Old Style" w:hAnsi="Bookman Old Style"/>
          <w:spacing w:val="-6"/>
          <w:sz w:val="22"/>
          <w:szCs w:val="22"/>
        </w:rPr>
        <w:t xml:space="preserve"> </w:t>
      </w:r>
      <w:r w:rsidRPr="00075265">
        <w:rPr>
          <w:rFonts w:ascii="Bookman Old Style" w:hAnsi="Bookman Old Style"/>
          <w:sz w:val="22"/>
          <w:szCs w:val="22"/>
        </w:rPr>
        <w:t>actos</w:t>
      </w:r>
      <w:r w:rsidRPr="00075265">
        <w:rPr>
          <w:rFonts w:ascii="Bookman Old Style" w:hAnsi="Bookman Old Style"/>
          <w:spacing w:val="-9"/>
          <w:sz w:val="22"/>
          <w:szCs w:val="22"/>
        </w:rPr>
        <w:t xml:space="preserve"> </w:t>
      </w:r>
      <w:r w:rsidRPr="00075265">
        <w:rPr>
          <w:rFonts w:ascii="Bookman Old Style" w:hAnsi="Bookman Old Style"/>
          <w:sz w:val="22"/>
          <w:szCs w:val="22"/>
        </w:rPr>
        <w:t>administrativos</w:t>
      </w:r>
      <w:r w:rsidRPr="00075265">
        <w:rPr>
          <w:rFonts w:ascii="Bookman Old Style" w:hAnsi="Bookman Old Style"/>
          <w:spacing w:val="-5"/>
          <w:sz w:val="22"/>
          <w:szCs w:val="22"/>
        </w:rPr>
        <w:t xml:space="preserve"> </w:t>
      </w:r>
      <w:r w:rsidRPr="00075265">
        <w:rPr>
          <w:rFonts w:ascii="Bookman Old Style" w:hAnsi="Bookman Old Style"/>
          <w:sz w:val="22"/>
          <w:szCs w:val="22"/>
        </w:rPr>
        <w:t>emanados</w:t>
      </w:r>
      <w:r w:rsidRPr="00075265">
        <w:rPr>
          <w:rFonts w:ascii="Bookman Old Style" w:hAnsi="Bookman Old Style"/>
          <w:spacing w:val="-5"/>
          <w:sz w:val="22"/>
          <w:szCs w:val="22"/>
        </w:rPr>
        <w:t xml:space="preserve"> </w:t>
      </w:r>
      <w:r w:rsidRPr="00075265">
        <w:rPr>
          <w:rFonts w:ascii="Bookman Old Style" w:hAnsi="Bookman Old Style"/>
          <w:sz w:val="22"/>
          <w:szCs w:val="22"/>
        </w:rPr>
        <w:t>de</w:t>
      </w:r>
      <w:r w:rsidRPr="00075265">
        <w:rPr>
          <w:rFonts w:ascii="Bookman Old Style" w:hAnsi="Bookman Old Style"/>
          <w:spacing w:val="-6"/>
          <w:sz w:val="22"/>
          <w:szCs w:val="22"/>
        </w:rPr>
        <w:t xml:space="preserve"> </w:t>
      </w:r>
      <w:r w:rsidRPr="00075265">
        <w:rPr>
          <w:rFonts w:ascii="Bookman Old Style" w:hAnsi="Bookman Old Style"/>
          <w:sz w:val="22"/>
          <w:szCs w:val="22"/>
        </w:rPr>
        <w:t>la</w:t>
      </w:r>
      <w:r w:rsidRPr="00075265">
        <w:rPr>
          <w:rFonts w:ascii="Bookman Old Style" w:hAnsi="Bookman Old Style"/>
          <w:spacing w:val="-6"/>
          <w:sz w:val="22"/>
          <w:szCs w:val="22"/>
        </w:rPr>
        <w:t xml:space="preserve"> </w:t>
      </w:r>
      <w:r w:rsidRPr="00075265">
        <w:rPr>
          <w:rFonts w:ascii="Bookman Old Style" w:hAnsi="Bookman Old Style"/>
          <w:sz w:val="22"/>
          <w:szCs w:val="22"/>
        </w:rPr>
        <w:t>Agencia</w:t>
      </w:r>
      <w:r w:rsidRPr="00075265">
        <w:rPr>
          <w:rFonts w:ascii="Bookman Old Style" w:hAnsi="Bookman Old Style"/>
          <w:spacing w:val="-5"/>
          <w:sz w:val="22"/>
          <w:szCs w:val="22"/>
        </w:rPr>
        <w:t xml:space="preserve"> </w:t>
      </w:r>
      <w:r w:rsidRPr="00075265">
        <w:rPr>
          <w:rFonts w:ascii="Bookman Old Style" w:hAnsi="Bookman Old Style"/>
          <w:sz w:val="22"/>
          <w:szCs w:val="22"/>
        </w:rPr>
        <w:t>Nacional</w:t>
      </w:r>
      <w:r w:rsidRPr="00075265">
        <w:rPr>
          <w:rFonts w:ascii="Bookman Old Style" w:hAnsi="Bookman Old Style"/>
          <w:spacing w:val="-5"/>
          <w:sz w:val="22"/>
          <w:szCs w:val="22"/>
        </w:rPr>
        <w:t xml:space="preserve"> </w:t>
      </w:r>
      <w:r w:rsidRPr="00075265">
        <w:rPr>
          <w:rFonts w:ascii="Bookman Old Style" w:hAnsi="Bookman Old Style"/>
          <w:sz w:val="22"/>
          <w:szCs w:val="22"/>
        </w:rPr>
        <w:t>de Tierras o quien haga sus veces, siempre que dichos actos administrativos creen, modifiquen o extingan situaciones jurídicas asociadas a fundos rurales.</w:t>
      </w:r>
    </w:p>
    <w:p w14:paraId="7CA6884E"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Procesos de extinción del derecho de dominio que aborden diferendos asociados al cumplimiento de las normas sobre conservación, mejoramiento y utilización racional de los recursos naturales renovables y de las normas de preservación y restauración del</w:t>
      </w:r>
      <w:r w:rsidRPr="00075265">
        <w:rPr>
          <w:rFonts w:ascii="Bookman Old Style" w:hAnsi="Bookman Old Style"/>
          <w:spacing w:val="-7"/>
          <w:sz w:val="22"/>
          <w:szCs w:val="22"/>
        </w:rPr>
        <w:t xml:space="preserve"> </w:t>
      </w:r>
      <w:r w:rsidRPr="00075265">
        <w:rPr>
          <w:rFonts w:ascii="Bookman Old Style" w:hAnsi="Bookman Old Style"/>
          <w:sz w:val="22"/>
          <w:szCs w:val="22"/>
        </w:rPr>
        <w:t>ambiente.</w:t>
      </w:r>
    </w:p>
    <w:p w14:paraId="1BC82128"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 xml:space="preserve">Procesos de extinción del derecho de dominio donde se discuta </w:t>
      </w:r>
      <w:r w:rsidRPr="00075265">
        <w:rPr>
          <w:rFonts w:ascii="Bookman Old Style" w:hAnsi="Bookman Old Style"/>
          <w:spacing w:val="-3"/>
          <w:sz w:val="22"/>
          <w:szCs w:val="22"/>
        </w:rPr>
        <w:t xml:space="preserve">lo </w:t>
      </w:r>
      <w:r w:rsidRPr="00075265">
        <w:rPr>
          <w:rFonts w:ascii="Bookman Old Style" w:hAnsi="Bookman Old Style"/>
          <w:sz w:val="22"/>
          <w:szCs w:val="22"/>
        </w:rPr>
        <w:t>establecido en el inciso tercero del artículo 58 de la Ley 160 de 1994 en cuanto a que no constituye explotación económica la simple tala de árboles, con excepción de las explotaciones forestales adelantadas de conformidad con lo dispuesto en la normativa ambiental y</w:t>
      </w:r>
      <w:r w:rsidRPr="00075265">
        <w:rPr>
          <w:rFonts w:ascii="Bookman Old Style" w:hAnsi="Bookman Old Style"/>
          <w:spacing w:val="-14"/>
          <w:sz w:val="22"/>
          <w:szCs w:val="22"/>
        </w:rPr>
        <w:t xml:space="preserve"> </w:t>
      </w:r>
      <w:r w:rsidRPr="00075265">
        <w:rPr>
          <w:rFonts w:ascii="Bookman Old Style" w:hAnsi="Bookman Old Style"/>
          <w:sz w:val="22"/>
          <w:szCs w:val="22"/>
        </w:rPr>
        <w:t>agropecuaria.</w:t>
      </w:r>
    </w:p>
    <w:p w14:paraId="17A93D34" w14:textId="649FFB64"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Procesos de extinción del derecho de dominio que se adelanten por violación de las normas sobre conservación, mejoramiento y utilización racional de los recursos naturales renovables y las relacionadas con la preservación</w:t>
      </w:r>
      <w:r w:rsidRPr="00075265">
        <w:rPr>
          <w:rFonts w:ascii="Bookman Old Style" w:hAnsi="Bookman Old Style"/>
          <w:spacing w:val="-16"/>
          <w:sz w:val="22"/>
          <w:szCs w:val="22"/>
        </w:rPr>
        <w:t xml:space="preserve"> </w:t>
      </w:r>
      <w:r w:rsidRPr="00075265">
        <w:rPr>
          <w:rFonts w:ascii="Bookman Old Style" w:hAnsi="Bookman Old Style"/>
          <w:sz w:val="22"/>
          <w:szCs w:val="22"/>
        </w:rPr>
        <w:t>y</w:t>
      </w:r>
      <w:r w:rsidRPr="00075265">
        <w:rPr>
          <w:rFonts w:ascii="Bookman Old Style" w:hAnsi="Bookman Old Style"/>
          <w:spacing w:val="-19"/>
          <w:sz w:val="22"/>
          <w:szCs w:val="22"/>
        </w:rPr>
        <w:t xml:space="preserve"> </w:t>
      </w:r>
      <w:r w:rsidRPr="00075265">
        <w:rPr>
          <w:rFonts w:ascii="Bookman Old Style" w:hAnsi="Bookman Old Style"/>
          <w:sz w:val="22"/>
          <w:szCs w:val="22"/>
        </w:rPr>
        <w:t>restauración</w:t>
      </w:r>
      <w:r w:rsidRPr="00075265">
        <w:rPr>
          <w:rFonts w:ascii="Bookman Old Style" w:hAnsi="Bookman Old Style"/>
          <w:spacing w:val="-18"/>
          <w:sz w:val="22"/>
          <w:szCs w:val="22"/>
        </w:rPr>
        <w:t xml:space="preserve"> </w:t>
      </w:r>
      <w:r w:rsidRPr="00075265">
        <w:rPr>
          <w:rFonts w:ascii="Bookman Old Style" w:hAnsi="Bookman Old Style"/>
          <w:sz w:val="22"/>
          <w:szCs w:val="22"/>
        </w:rPr>
        <w:t>del</w:t>
      </w:r>
      <w:r w:rsidRPr="00075265">
        <w:rPr>
          <w:rFonts w:ascii="Bookman Old Style" w:hAnsi="Bookman Old Style"/>
          <w:spacing w:val="-20"/>
          <w:sz w:val="22"/>
          <w:szCs w:val="22"/>
        </w:rPr>
        <w:t xml:space="preserve"> </w:t>
      </w:r>
      <w:r w:rsidRPr="00075265">
        <w:rPr>
          <w:rFonts w:ascii="Bookman Old Style" w:hAnsi="Bookman Old Style"/>
          <w:sz w:val="22"/>
          <w:szCs w:val="22"/>
        </w:rPr>
        <w:t>ambiente</w:t>
      </w:r>
      <w:r w:rsidRPr="00075265">
        <w:rPr>
          <w:rFonts w:ascii="Bookman Old Style" w:hAnsi="Bookman Old Style"/>
          <w:spacing w:val="-14"/>
          <w:sz w:val="22"/>
          <w:szCs w:val="22"/>
        </w:rPr>
        <w:t xml:space="preserve"> </w:t>
      </w:r>
      <w:r w:rsidRPr="00075265">
        <w:rPr>
          <w:rFonts w:ascii="Bookman Old Style" w:hAnsi="Bookman Old Style"/>
          <w:sz w:val="22"/>
          <w:szCs w:val="22"/>
        </w:rPr>
        <w:t>contenidas</w:t>
      </w:r>
      <w:r w:rsidRPr="00075265">
        <w:rPr>
          <w:rFonts w:ascii="Bookman Old Style" w:hAnsi="Bookman Old Style"/>
          <w:spacing w:val="-16"/>
          <w:sz w:val="22"/>
          <w:szCs w:val="22"/>
        </w:rPr>
        <w:t xml:space="preserve"> </w:t>
      </w:r>
      <w:r w:rsidRPr="00075265">
        <w:rPr>
          <w:rFonts w:ascii="Bookman Old Style" w:hAnsi="Bookman Old Style"/>
          <w:sz w:val="22"/>
          <w:szCs w:val="22"/>
        </w:rPr>
        <w:t>en</w:t>
      </w:r>
      <w:r w:rsidRPr="00075265">
        <w:rPr>
          <w:rFonts w:ascii="Bookman Old Style" w:hAnsi="Bookman Old Style"/>
          <w:spacing w:val="-16"/>
          <w:sz w:val="22"/>
          <w:szCs w:val="22"/>
        </w:rPr>
        <w:t xml:space="preserve"> </w:t>
      </w:r>
      <w:r w:rsidRPr="00075265">
        <w:rPr>
          <w:rFonts w:ascii="Bookman Old Style" w:hAnsi="Bookman Old Style"/>
          <w:sz w:val="22"/>
          <w:szCs w:val="22"/>
        </w:rPr>
        <w:t>el</w:t>
      </w:r>
      <w:r w:rsidRPr="00075265">
        <w:rPr>
          <w:rFonts w:ascii="Bookman Old Style" w:hAnsi="Bookman Old Style"/>
          <w:spacing w:val="-19"/>
          <w:sz w:val="22"/>
          <w:szCs w:val="22"/>
        </w:rPr>
        <w:t xml:space="preserve"> </w:t>
      </w:r>
      <w:r w:rsidRPr="00075265">
        <w:rPr>
          <w:rFonts w:ascii="Bookman Old Style" w:hAnsi="Bookman Old Style"/>
          <w:sz w:val="22"/>
          <w:szCs w:val="22"/>
        </w:rPr>
        <w:t>Código</w:t>
      </w:r>
      <w:r w:rsidRPr="00075265">
        <w:rPr>
          <w:rFonts w:ascii="Bookman Old Style" w:hAnsi="Bookman Old Style"/>
          <w:spacing w:val="-16"/>
          <w:sz w:val="22"/>
          <w:szCs w:val="22"/>
        </w:rPr>
        <w:t xml:space="preserve"> </w:t>
      </w:r>
      <w:r w:rsidRPr="00075265">
        <w:rPr>
          <w:rFonts w:ascii="Bookman Old Style" w:hAnsi="Bookman Old Style"/>
          <w:sz w:val="22"/>
          <w:szCs w:val="22"/>
        </w:rPr>
        <w:t>Nacional de Recursos Naturales Renovables y de Protección al Medio Ambiente y demás disposiciones pertinentes, entendiendo que hay deterioro o perjuicio sobre los recursos naturales renovables y del ambiente, cuando se realizan conductas o se producen abstenciones que los destruyen, agotan, contaminan, disminuyen, degradan, o cuando se utilizan</w:t>
      </w:r>
      <w:r w:rsidRPr="00075265">
        <w:rPr>
          <w:rFonts w:ascii="Bookman Old Style" w:hAnsi="Bookman Old Style"/>
          <w:spacing w:val="3"/>
          <w:sz w:val="22"/>
          <w:szCs w:val="22"/>
        </w:rPr>
        <w:t xml:space="preserve"> </w:t>
      </w:r>
      <w:r w:rsidRPr="00075265">
        <w:rPr>
          <w:rFonts w:ascii="Bookman Old Style" w:hAnsi="Bookman Old Style"/>
          <w:sz w:val="22"/>
          <w:szCs w:val="22"/>
        </w:rPr>
        <w:t>por</w:t>
      </w:r>
      <w:r w:rsidR="003B379D" w:rsidRPr="00075265">
        <w:rPr>
          <w:rFonts w:ascii="Bookman Old Style" w:hAnsi="Bookman Old Style"/>
          <w:sz w:val="22"/>
          <w:szCs w:val="22"/>
        </w:rPr>
        <w:t xml:space="preserve"> </w:t>
      </w:r>
      <w:r w:rsidRPr="00075265">
        <w:rPr>
          <w:rFonts w:ascii="Bookman Old Style" w:hAnsi="Bookman Old Style"/>
          <w:sz w:val="22"/>
          <w:szCs w:val="22"/>
        </w:rPr>
        <w:t>encima de los límites permitidos por normas vigentes, alterando sus calidades</w:t>
      </w:r>
      <w:r w:rsidRPr="00075265">
        <w:rPr>
          <w:rFonts w:ascii="Bookman Old Style" w:hAnsi="Bookman Old Style"/>
          <w:spacing w:val="-13"/>
          <w:sz w:val="22"/>
          <w:szCs w:val="22"/>
        </w:rPr>
        <w:t xml:space="preserve"> </w:t>
      </w:r>
      <w:r w:rsidRPr="00075265">
        <w:rPr>
          <w:rFonts w:ascii="Bookman Old Style" w:hAnsi="Bookman Old Style"/>
          <w:sz w:val="22"/>
          <w:szCs w:val="22"/>
        </w:rPr>
        <w:t>físicas,</w:t>
      </w:r>
      <w:r w:rsidRPr="00075265">
        <w:rPr>
          <w:rFonts w:ascii="Bookman Old Style" w:hAnsi="Bookman Old Style"/>
          <w:spacing w:val="-10"/>
          <w:sz w:val="22"/>
          <w:szCs w:val="22"/>
        </w:rPr>
        <w:t xml:space="preserve"> </w:t>
      </w:r>
      <w:r w:rsidRPr="00075265">
        <w:rPr>
          <w:rFonts w:ascii="Bookman Old Style" w:hAnsi="Bookman Old Style"/>
          <w:sz w:val="22"/>
          <w:szCs w:val="22"/>
        </w:rPr>
        <w:t>químicas</w:t>
      </w:r>
      <w:r w:rsidRPr="00075265">
        <w:rPr>
          <w:rFonts w:ascii="Bookman Old Style" w:hAnsi="Bookman Old Style"/>
          <w:spacing w:val="-9"/>
          <w:sz w:val="22"/>
          <w:szCs w:val="22"/>
        </w:rPr>
        <w:t xml:space="preserve"> </w:t>
      </w:r>
      <w:r w:rsidRPr="00075265">
        <w:rPr>
          <w:rFonts w:ascii="Bookman Old Style" w:hAnsi="Bookman Old Style"/>
          <w:sz w:val="22"/>
          <w:szCs w:val="22"/>
        </w:rPr>
        <w:t>o</w:t>
      </w:r>
      <w:r w:rsidRPr="00075265">
        <w:rPr>
          <w:rFonts w:ascii="Bookman Old Style" w:hAnsi="Bookman Old Style"/>
          <w:spacing w:val="-11"/>
          <w:sz w:val="22"/>
          <w:szCs w:val="22"/>
        </w:rPr>
        <w:t xml:space="preserve"> </w:t>
      </w:r>
      <w:r w:rsidRPr="00075265">
        <w:rPr>
          <w:rFonts w:ascii="Bookman Old Style" w:hAnsi="Bookman Old Style"/>
          <w:sz w:val="22"/>
          <w:szCs w:val="22"/>
        </w:rPr>
        <w:t>biológicas</w:t>
      </w:r>
      <w:r w:rsidRPr="00075265">
        <w:rPr>
          <w:rFonts w:ascii="Bookman Old Style" w:hAnsi="Bookman Old Style"/>
          <w:spacing w:val="-10"/>
          <w:sz w:val="22"/>
          <w:szCs w:val="22"/>
        </w:rPr>
        <w:t xml:space="preserve"> </w:t>
      </w:r>
      <w:r w:rsidRPr="00075265">
        <w:rPr>
          <w:rFonts w:ascii="Bookman Old Style" w:hAnsi="Bookman Old Style"/>
          <w:sz w:val="22"/>
          <w:szCs w:val="22"/>
        </w:rPr>
        <w:t>naturales,</w:t>
      </w:r>
      <w:r w:rsidRPr="00075265">
        <w:rPr>
          <w:rFonts w:ascii="Bookman Old Style" w:hAnsi="Bookman Old Style"/>
          <w:spacing w:val="-10"/>
          <w:sz w:val="22"/>
          <w:szCs w:val="22"/>
        </w:rPr>
        <w:t xml:space="preserve"> </w:t>
      </w:r>
      <w:r w:rsidRPr="00075265">
        <w:rPr>
          <w:rFonts w:ascii="Bookman Old Style" w:hAnsi="Bookman Old Style"/>
          <w:sz w:val="22"/>
          <w:szCs w:val="22"/>
        </w:rPr>
        <w:t>o</w:t>
      </w:r>
      <w:r w:rsidRPr="00075265">
        <w:rPr>
          <w:rFonts w:ascii="Bookman Old Style" w:hAnsi="Bookman Old Style"/>
          <w:spacing w:val="-8"/>
          <w:sz w:val="22"/>
          <w:szCs w:val="22"/>
        </w:rPr>
        <w:t xml:space="preserve"> </w:t>
      </w:r>
      <w:r w:rsidRPr="00075265">
        <w:rPr>
          <w:rFonts w:ascii="Bookman Old Style" w:hAnsi="Bookman Old Style"/>
          <w:sz w:val="22"/>
          <w:szCs w:val="22"/>
        </w:rPr>
        <w:t>se</w:t>
      </w:r>
      <w:r w:rsidRPr="00075265">
        <w:rPr>
          <w:rFonts w:ascii="Bookman Old Style" w:hAnsi="Bookman Old Style"/>
          <w:spacing w:val="-11"/>
          <w:sz w:val="22"/>
          <w:szCs w:val="22"/>
        </w:rPr>
        <w:t xml:space="preserve"> </w:t>
      </w:r>
      <w:r w:rsidRPr="00075265">
        <w:rPr>
          <w:rFonts w:ascii="Bookman Old Style" w:hAnsi="Bookman Old Style"/>
          <w:sz w:val="22"/>
          <w:szCs w:val="22"/>
        </w:rPr>
        <w:t>perturba</w:t>
      </w:r>
      <w:r w:rsidRPr="00075265">
        <w:rPr>
          <w:rFonts w:ascii="Bookman Old Style" w:hAnsi="Bookman Old Style"/>
          <w:spacing w:val="-10"/>
          <w:sz w:val="22"/>
          <w:szCs w:val="22"/>
        </w:rPr>
        <w:t xml:space="preserve"> </w:t>
      </w:r>
      <w:r w:rsidRPr="00075265">
        <w:rPr>
          <w:rFonts w:ascii="Bookman Old Style" w:hAnsi="Bookman Old Style"/>
          <w:sz w:val="22"/>
          <w:szCs w:val="22"/>
        </w:rPr>
        <w:t>el</w:t>
      </w:r>
      <w:r w:rsidRPr="00075265">
        <w:rPr>
          <w:rFonts w:ascii="Bookman Old Style" w:hAnsi="Bookman Old Style"/>
          <w:spacing w:val="-9"/>
          <w:sz w:val="22"/>
          <w:szCs w:val="22"/>
        </w:rPr>
        <w:t xml:space="preserve"> </w:t>
      </w:r>
      <w:r w:rsidRPr="00075265">
        <w:rPr>
          <w:rFonts w:ascii="Bookman Old Style" w:hAnsi="Bookman Old Style"/>
          <w:sz w:val="22"/>
          <w:szCs w:val="22"/>
        </w:rPr>
        <w:t>derecho de ulterior aprovechamiento en cuanto este convenga al interés</w:t>
      </w:r>
      <w:r w:rsidRPr="00075265">
        <w:rPr>
          <w:rFonts w:ascii="Bookman Old Style" w:hAnsi="Bookman Old Style"/>
          <w:spacing w:val="-16"/>
          <w:sz w:val="22"/>
          <w:szCs w:val="22"/>
        </w:rPr>
        <w:t xml:space="preserve"> </w:t>
      </w:r>
      <w:r w:rsidRPr="00075265">
        <w:rPr>
          <w:rFonts w:ascii="Bookman Old Style" w:hAnsi="Bookman Old Style"/>
          <w:sz w:val="22"/>
          <w:szCs w:val="22"/>
        </w:rPr>
        <w:t>público.</w:t>
      </w:r>
    </w:p>
    <w:p w14:paraId="529DC1BE"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lastRenderedPageBreak/>
        <w:t>Litigios relacionados con la adjudicación de bienes baldíos de la Nación por falta de correspondencia de la explotación acreditada con la aptitud específica</w:t>
      </w:r>
      <w:r w:rsidRPr="00075265">
        <w:rPr>
          <w:rFonts w:ascii="Bookman Old Style" w:hAnsi="Bookman Old Style"/>
          <w:spacing w:val="-7"/>
          <w:sz w:val="22"/>
          <w:szCs w:val="22"/>
        </w:rPr>
        <w:t xml:space="preserve"> </w:t>
      </w:r>
      <w:r w:rsidRPr="00075265">
        <w:rPr>
          <w:rFonts w:ascii="Bookman Old Style" w:hAnsi="Bookman Old Style"/>
          <w:sz w:val="22"/>
          <w:szCs w:val="22"/>
        </w:rPr>
        <w:t>del</w:t>
      </w:r>
      <w:r w:rsidRPr="00075265">
        <w:rPr>
          <w:rFonts w:ascii="Bookman Old Style" w:hAnsi="Bookman Old Style"/>
          <w:spacing w:val="-7"/>
          <w:sz w:val="22"/>
          <w:szCs w:val="22"/>
        </w:rPr>
        <w:t xml:space="preserve"> </w:t>
      </w:r>
      <w:r w:rsidRPr="00075265">
        <w:rPr>
          <w:rFonts w:ascii="Bookman Old Style" w:hAnsi="Bookman Old Style"/>
          <w:sz w:val="22"/>
          <w:szCs w:val="22"/>
        </w:rPr>
        <w:t>predio</w:t>
      </w:r>
      <w:r w:rsidRPr="00075265">
        <w:rPr>
          <w:rFonts w:ascii="Bookman Old Style" w:hAnsi="Bookman Old Style"/>
          <w:spacing w:val="-5"/>
          <w:sz w:val="22"/>
          <w:szCs w:val="22"/>
        </w:rPr>
        <w:t xml:space="preserve"> </w:t>
      </w:r>
      <w:r w:rsidRPr="00075265">
        <w:rPr>
          <w:rFonts w:ascii="Bookman Old Style" w:hAnsi="Bookman Old Style"/>
          <w:sz w:val="22"/>
          <w:szCs w:val="22"/>
        </w:rPr>
        <w:t>adjudicado,</w:t>
      </w:r>
      <w:r w:rsidRPr="00075265">
        <w:rPr>
          <w:rFonts w:ascii="Bookman Old Style" w:hAnsi="Bookman Old Style"/>
          <w:spacing w:val="-6"/>
          <w:sz w:val="22"/>
          <w:szCs w:val="22"/>
        </w:rPr>
        <w:t xml:space="preserve"> </w:t>
      </w:r>
      <w:r w:rsidRPr="00075265">
        <w:rPr>
          <w:rFonts w:ascii="Bookman Old Style" w:hAnsi="Bookman Old Style"/>
          <w:sz w:val="22"/>
          <w:szCs w:val="22"/>
        </w:rPr>
        <w:t>por</w:t>
      </w:r>
      <w:r w:rsidRPr="00075265">
        <w:rPr>
          <w:rFonts w:ascii="Bookman Old Style" w:hAnsi="Bookman Old Style"/>
          <w:spacing w:val="-8"/>
          <w:sz w:val="22"/>
          <w:szCs w:val="22"/>
        </w:rPr>
        <w:t xml:space="preserve"> </w:t>
      </w:r>
      <w:r w:rsidRPr="00075265">
        <w:rPr>
          <w:rFonts w:ascii="Bookman Old Style" w:hAnsi="Bookman Old Style"/>
          <w:sz w:val="22"/>
          <w:szCs w:val="22"/>
        </w:rPr>
        <w:t>la</w:t>
      </w:r>
      <w:r w:rsidRPr="00075265">
        <w:rPr>
          <w:rFonts w:ascii="Bookman Old Style" w:hAnsi="Bookman Old Style"/>
          <w:spacing w:val="-5"/>
          <w:sz w:val="22"/>
          <w:szCs w:val="22"/>
        </w:rPr>
        <w:t xml:space="preserve"> </w:t>
      </w:r>
      <w:r w:rsidRPr="00075265">
        <w:rPr>
          <w:rFonts w:ascii="Bookman Old Style" w:hAnsi="Bookman Old Style"/>
          <w:sz w:val="22"/>
          <w:szCs w:val="22"/>
        </w:rPr>
        <w:t>inexistencia</w:t>
      </w:r>
      <w:r w:rsidRPr="00075265">
        <w:rPr>
          <w:rFonts w:ascii="Bookman Old Style" w:hAnsi="Bookman Old Style"/>
          <w:spacing w:val="-6"/>
          <w:sz w:val="22"/>
          <w:szCs w:val="22"/>
        </w:rPr>
        <w:t xml:space="preserve"> </w:t>
      </w:r>
      <w:r w:rsidRPr="00075265">
        <w:rPr>
          <w:rFonts w:ascii="Bookman Old Style" w:hAnsi="Bookman Old Style"/>
          <w:sz w:val="22"/>
          <w:szCs w:val="22"/>
        </w:rPr>
        <w:t>o</w:t>
      </w:r>
      <w:r w:rsidRPr="00075265">
        <w:rPr>
          <w:rFonts w:ascii="Bookman Old Style" w:hAnsi="Bookman Old Style"/>
          <w:spacing w:val="-6"/>
          <w:sz w:val="22"/>
          <w:szCs w:val="22"/>
        </w:rPr>
        <w:t xml:space="preserve"> </w:t>
      </w:r>
      <w:r w:rsidRPr="00075265">
        <w:rPr>
          <w:rFonts w:ascii="Bookman Old Style" w:hAnsi="Bookman Old Style"/>
          <w:sz w:val="22"/>
          <w:szCs w:val="22"/>
        </w:rPr>
        <w:t>incumplimiento</w:t>
      </w:r>
      <w:r w:rsidRPr="00075265">
        <w:rPr>
          <w:rFonts w:ascii="Bookman Old Style" w:hAnsi="Bookman Old Style"/>
          <w:spacing w:val="-5"/>
          <w:sz w:val="22"/>
          <w:szCs w:val="22"/>
        </w:rPr>
        <w:t xml:space="preserve"> </w:t>
      </w:r>
      <w:r w:rsidRPr="00075265">
        <w:rPr>
          <w:rFonts w:ascii="Bookman Old Style" w:hAnsi="Bookman Old Style"/>
          <w:sz w:val="22"/>
          <w:szCs w:val="22"/>
        </w:rPr>
        <w:t>en</w:t>
      </w:r>
      <w:r w:rsidRPr="00075265">
        <w:rPr>
          <w:rFonts w:ascii="Bookman Old Style" w:hAnsi="Bookman Old Style"/>
          <w:spacing w:val="-6"/>
          <w:sz w:val="22"/>
          <w:szCs w:val="22"/>
        </w:rPr>
        <w:t xml:space="preserve"> </w:t>
      </w:r>
      <w:r w:rsidRPr="00075265">
        <w:rPr>
          <w:rFonts w:ascii="Bookman Old Style" w:hAnsi="Bookman Old Style"/>
          <w:sz w:val="22"/>
          <w:szCs w:val="22"/>
        </w:rPr>
        <w:t>la adopción o ejecución del plan gradual de reconversión o por la omisión de obtener concepto previo favorable de la autoridad correspondiente del Sistema Nacional Ambiental.</w:t>
      </w:r>
    </w:p>
    <w:p w14:paraId="091E654D"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Diferencias</w:t>
      </w:r>
      <w:r w:rsidRPr="00075265">
        <w:rPr>
          <w:rFonts w:ascii="Bookman Old Style" w:hAnsi="Bookman Old Style"/>
          <w:spacing w:val="-7"/>
          <w:sz w:val="22"/>
          <w:szCs w:val="22"/>
        </w:rPr>
        <w:t xml:space="preserve"> </w:t>
      </w:r>
      <w:r w:rsidRPr="00075265">
        <w:rPr>
          <w:rFonts w:ascii="Bookman Old Style" w:hAnsi="Bookman Old Style"/>
          <w:sz w:val="22"/>
          <w:szCs w:val="22"/>
        </w:rPr>
        <w:t>relacionadas</w:t>
      </w:r>
      <w:r w:rsidRPr="00075265">
        <w:rPr>
          <w:rFonts w:ascii="Bookman Old Style" w:hAnsi="Bookman Old Style"/>
          <w:spacing w:val="-5"/>
          <w:sz w:val="22"/>
          <w:szCs w:val="22"/>
        </w:rPr>
        <w:t xml:space="preserve"> </w:t>
      </w:r>
      <w:r w:rsidRPr="00075265">
        <w:rPr>
          <w:rFonts w:ascii="Bookman Old Style" w:hAnsi="Bookman Old Style"/>
          <w:sz w:val="22"/>
          <w:szCs w:val="22"/>
        </w:rPr>
        <w:t>con</w:t>
      </w:r>
      <w:r w:rsidRPr="00075265">
        <w:rPr>
          <w:rFonts w:ascii="Bookman Old Style" w:hAnsi="Bookman Old Style"/>
          <w:spacing w:val="-6"/>
          <w:sz w:val="22"/>
          <w:szCs w:val="22"/>
        </w:rPr>
        <w:t xml:space="preserve"> </w:t>
      </w:r>
      <w:r w:rsidRPr="00075265">
        <w:rPr>
          <w:rFonts w:ascii="Bookman Old Style" w:hAnsi="Bookman Old Style"/>
          <w:sz w:val="22"/>
          <w:szCs w:val="22"/>
        </w:rPr>
        <w:t>la</w:t>
      </w:r>
      <w:r w:rsidRPr="00075265">
        <w:rPr>
          <w:rFonts w:ascii="Bookman Old Style" w:hAnsi="Bookman Old Style"/>
          <w:spacing w:val="-8"/>
          <w:sz w:val="22"/>
          <w:szCs w:val="22"/>
        </w:rPr>
        <w:t xml:space="preserve"> </w:t>
      </w:r>
      <w:r w:rsidRPr="00075265">
        <w:rPr>
          <w:rFonts w:ascii="Bookman Old Style" w:hAnsi="Bookman Old Style"/>
          <w:sz w:val="22"/>
          <w:szCs w:val="22"/>
        </w:rPr>
        <w:t>aplicación</w:t>
      </w:r>
      <w:r w:rsidRPr="00075265">
        <w:rPr>
          <w:rFonts w:ascii="Bookman Old Style" w:hAnsi="Bookman Old Style"/>
          <w:spacing w:val="-6"/>
          <w:sz w:val="22"/>
          <w:szCs w:val="22"/>
        </w:rPr>
        <w:t xml:space="preserve"> </w:t>
      </w:r>
      <w:r w:rsidRPr="00075265">
        <w:rPr>
          <w:rFonts w:ascii="Bookman Old Style" w:hAnsi="Bookman Old Style"/>
          <w:sz w:val="22"/>
          <w:szCs w:val="22"/>
        </w:rPr>
        <w:t>del</w:t>
      </w:r>
      <w:r w:rsidRPr="00075265">
        <w:rPr>
          <w:rFonts w:ascii="Bookman Old Style" w:hAnsi="Bookman Old Style"/>
          <w:spacing w:val="-7"/>
          <w:sz w:val="22"/>
          <w:szCs w:val="22"/>
        </w:rPr>
        <w:t xml:space="preserve"> </w:t>
      </w:r>
      <w:r w:rsidRPr="00075265">
        <w:rPr>
          <w:rFonts w:ascii="Bookman Old Style" w:hAnsi="Bookman Old Style"/>
          <w:sz w:val="22"/>
          <w:szCs w:val="22"/>
        </w:rPr>
        <w:t>artículo</w:t>
      </w:r>
      <w:r w:rsidRPr="00075265">
        <w:rPr>
          <w:rFonts w:ascii="Bookman Old Style" w:hAnsi="Bookman Old Style"/>
          <w:spacing w:val="-6"/>
          <w:sz w:val="22"/>
          <w:szCs w:val="22"/>
        </w:rPr>
        <w:t xml:space="preserve"> </w:t>
      </w:r>
      <w:r w:rsidRPr="00075265">
        <w:rPr>
          <w:rFonts w:ascii="Bookman Old Style" w:hAnsi="Bookman Old Style"/>
          <w:sz w:val="22"/>
          <w:szCs w:val="22"/>
        </w:rPr>
        <w:t>69</w:t>
      </w:r>
      <w:r w:rsidRPr="00075265">
        <w:rPr>
          <w:rFonts w:ascii="Bookman Old Style" w:hAnsi="Bookman Old Style"/>
          <w:spacing w:val="-7"/>
          <w:sz w:val="22"/>
          <w:szCs w:val="22"/>
        </w:rPr>
        <w:t xml:space="preserve"> </w:t>
      </w:r>
      <w:r w:rsidRPr="00075265">
        <w:rPr>
          <w:rFonts w:ascii="Bookman Old Style" w:hAnsi="Bookman Old Style"/>
          <w:sz w:val="22"/>
          <w:szCs w:val="22"/>
        </w:rPr>
        <w:t>de</w:t>
      </w:r>
      <w:r w:rsidRPr="00075265">
        <w:rPr>
          <w:rFonts w:ascii="Bookman Old Style" w:hAnsi="Bookman Old Style"/>
          <w:spacing w:val="-6"/>
          <w:sz w:val="22"/>
          <w:szCs w:val="22"/>
        </w:rPr>
        <w:t xml:space="preserve"> </w:t>
      </w:r>
      <w:r w:rsidRPr="00075265">
        <w:rPr>
          <w:rFonts w:ascii="Bookman Old Style" w:hAnsi="Bookman Old Style"/>
          <w:sz w:val="22"/>
          <w:szCs w:val="22"/>
        </w:rPr>
        <w:t>la</w:t>
      </w:r>
      <w:r w:rsidRPr="00075265">
        <w:rPr>
          <w:rFonts w:ascii="Bookman Old Style" w:hAnsi="Bookman Old Style"/>
          <w:spacing w:val="-6"/>
          <w:sz w:val="22"/>
          <w:szCs w:val="22"/>
        </w:rPr>
        <w:t xml:space="preserve"> </w:t>
      </w:r>
      <w:r w:rsidRPr="00075265">
        <w:rPr>
          <w:rFonts w:ascii="Bookman Old Style" w:hAnsi="Bookman Old Style"/>
          <w:sz w:val="22"/>
          <w:szCs w:val="22"/>
        </w:rPr>
        <w:t>Ley</w:t>
      </w:r>
      <w:r w:rsidRPr="00075265">
        <w:rPr>
          <w:rFonts w:ascii="Bookman Old Style" w:hAnsi="Bookman Old Style"/>
          <w:spacing w:val="-8"/>
          <w:sz w:val="22"/>
          <w:szCs w:val="22"/>
        </w:rPr>
        <w:t xml:space="preserve"> </w:t>
      </w:r>
      <w:r w:rsidRPr="00075265">
        <w:rPr>
          <w:rFonts w:ascii="Bookman Old Style" w:hAnsi="Bookman Old Style"/>
          <w:sz w:val="22"/>
          <w:szCs w:val="22"/>
        </w:rPr>
        <w:t>160</w:t>
      </w:r>
      <w:r w:rsidRPr="00075265">
        <w:rPr>
          <w:rFonts w:ascii="Bookman Old Style" w:hAnsi="Bookman Old Style"/>
          <w:spacing w:val="-6"/>
          <w:sz w:val="22"/>
          <w:szCs w:val="22"/>
        </w:rPr>
        <w:t xml:space="preserve"> </w:t>
      </w:r>
      <w:r w:rsidRPr="00075265">
        <w:rPr>
          <w:rFonts w:ascii="Bookman Old Style" w:hAnsi="Bookman Old Style"/>
          <w:sz w:val="22"/>
          <w:szCs w:val="22"/>
        </w:rPr>
        <w:t xml:space="preserve">de 1994 o norma que le sustituya en referencia al deber del solicitante de </w:t>
      </w:r>
      <w:r w:rsidRPr="00075265">
        <w:rPr>
          <w:rFonts w:ascii="Bookman Old Style" w:hAnsi="Bookman Old Style"/>
          <w:spacing w:val="-3"/>
          <w:sz w:val="22"/>
          <w:szCs w:val="22"/>
        </w:rPr>
        <w:t xml:space="preserve">la </w:t>
      </w:r>
      <w:r w:rsidRPr="00075265">
        <w:rPr>
          <w:rFonts w:ascii="Bookman Old Style" w:hAnsi="Bookman Old Style"/>
          <w:sz w:val="22"/>
          <w:szCs w:val="22"/>
        </w:rPr>
        <w:t>adjudicación de baldíos de cumplir con los requisitos relacionados con la aptitud del predio, no acumulación o transferencia de ocupaciones, conservación de zonas ambientales protegidas, extensiones máximas de adjudicación</w:t>
      </w:r>
      <w:r w:rsidRPr="00075265">
        <w:rPr>
          <w:rFonts w:ascii="Bookman Old Style" w:hAnsi="Bookman Old Style"/>
          <w:spacing w:val="-8"/>
          <w:sz w:val="22"/>
          <w:szCs w:val="22"/>
        </w:rPr>
        <w:t xml:space="preserve"> </w:t>
      </w:r>
      <w:r w:rsidRPr="00075265">
        <w:rPr>
          <w:rFonts w:ascii="Bookman Old Style" w:hAnsi="Bookman Old Style"/>
          <w:sz w:val="22"/>
          <w:szCs w:val="22"/>
        </w:rPr>
        <w:t>de</w:t>
      </w:r>
      <w:r w:rsidRPr="00075265">
        <w:rPr>
          <w:rFonts w:ascii="Bookman Old Style" w:hAnsi="Bookman Old Style"/>
          <w:spacing w:val="-8"/>
          <w:sz w:val="22"/>
          <w:szCs w:val="22"/>
        </w:rPr>
        <w:t xml:space="preserve"> </w:t>
      </w:r>
      <w:r w:rsidRPr="00075265">
        <w:rPr>
          <w:rFonts w:ascii="Bookman Old Style" w:hAnsi="Bookman Old Style"/>
          <w:sz w:val="22"/>
          <w:szCs w:val="22"/>
        </w:rPr>
        <w:t>islas,</w:t>
      </w:r>
      <w:r w:rsidRPr="00075265">
        <w:rPr>
          <w:rFonts w:ascii="Bookman Old Style" w:hAnsi="Bookman Old Style"/>
          <w:spacing w:val="-10"/>
          <w:sz w:val="22"/>
          <w:szCs w:val="22"/>
        </w:rPr>
        <w:t xml:space="preserve"> </w:t>
      </w:r>
      <w:r w:rsidRPr="00075265">
        <w:rPr>
          <w:rFonts w:ascii="Bookman Old Style" w:hAnsi="Bookman Old Style"/>
          <w:sz w:val="22"/>
          <w:szCs w:val="22"/>
        </w:rPr>
        <w:t>playones</w:t>
      </w:r>
      <w:r w:rsidRPr="00075265">
        <w:rPr>
          <w:rFonts w:ascii="Bookman Old Style" w:hAnsi="Bookman Old Style"/>
          <w:spacing w:val="-7"/>
          <w:sz w:val="22"/>
          <w:szCs w:val="22"/>
        </w:rPr>
        <w:t xml:space="preserve"> </w:t>
      </w:r>
      <w:r w:rsidRPr="00075265">
        <w:rPr>
          <w:rFonts w:ascii="Bookman Old Style" w:hAnsi="Bookman Old Style"/>
          <w:sz w:val="22"/>
          <w:szCs w:val="22"/>
        </w:rPr>
        <w:t>y</w:t>
      </w:r>
      <w:r w:rsidRPr="00075265">
        <w:rPr>
          <w:rFonts w:ascii="Bookman Old Style" w:hAnsi="Bookman Old Style"/>
          <w:spacing w:val="-12"/>
          <w:sz w:val="22"/>
          <w:szCs w:val="22"/>
        </w:rPr>
        <w:t xml:space="preserve"> </w:t>
      </w:r>
      <w:r w:rsidRPr="00075265">
        <w:rPr>
          <w:rFonts w:ascii="Bookman Old Style" w:hAnsi="Bookman Old Style"/>
          <w:sz w:val="22"/>
          <w:szCs w:val="22"/>
        </w:rPr>
        <w:t>madreviejas</w:t>
      </w:r>
      <w:r w:rsidRPr="00075265">
        <w:rPr>
          <w:rFonts w:ascii="Bookman Old Style" w:hAnsi="Bookman Old Style"/>
          <w:spacing w:val="-7"/>
          <w:sz w:val="22"/>
          <w:szCs w:val="22"/>
        </w:rPr>
        <w:t xml:space="preserve"> </w:t>
      </w:r>
      <w:r w:rsidRPr="00075265">
        <w:rPr>
          <w:rFonts w:ascii="Bookman Old Style" w:hAnsi="Bookman Old Style"/>
          <w:sz w:val="22"/>
          <w:szCs w:val="22"/>
        </w:rPr>
        <w:t>desecadas</w:t>
      </w:r>
      <w:r w:rsidRPr="00075265">
        <w:rPr>
          <w:rFonts w:ascii="Bookman Old Style" w:hAnsi="Bookman Old Style"/>
          <w:spacing w:val="-10"/>
          <w:sz w:val="22"/>
          <w:szCs w:val="22"/>
        </w:rPr>
        <w:t xml:space="preserve"> </w:t>
      </w:r>
      <w:r w:rsidRPr="00075265">
        <w:rPr>
          <w:rFonts w:ascii="Bookman Old Style" w:hAnsi="Bookman Old Style"/>
          <w:sz w:val="22"/>
          <w:szCs w:val="22"/>
        </w:rPr>
        <w:t>de</w:t>
      </w:r>
      <w:r w:rsidRPr="00075265">
        <w:rPr>
          <w:rFonts w:ascii="Bookman Old Style" w:hAnsi="Bookman Old Style"/>
          <w:spacing w:val="-7"/>
          <w:sz w:val="22"/>
          <w:szCs w:val="22"/>
        </w:rPr>
        <w:t xml:space="preserve"> </w:t>
      </w:r>
      <w:r w:rsidRPr="00075265">
        <w:rPr>
          <w:rFonts w:ascii="Bookman Old Style" w:hAnsi="Bookman Old Style"/>
          <w:sz w:val="22"/>
          <w:szCs w:val="22"/>
        </w:rPr>
        <w:t>los</w:t>
      </w:r>
      <w:r w:rsidRPr="00075265">
        <w:rPr>
          <w:rFonts w:ascii="Bookman Old Style" w:hAnsi="Bookman Old Style"/>
          <w:spacing w:val="-9"/>
          <w:sz w:val="22"/>
          <w:szCs w:val="22"/>
        </w:rPr>
        <w:t xml:space="preserve"> </w:t>
      </w:r>
      <w:r w:rsidRPr="00075265">
        <w:rPr>
          <w:rFonts w:ascii="Bookman Old Style" w:hAnsi="Bookman Old Style"/>
          <w:sz w:val="22"/>
          <w:szCs w:val="22"/>
        </w:rPr>
        <w:t>ríos,</w:t>
      </w:r>
      <w:r w:rsidRPr="00075265">
        <w:rPr>
          <w:rFonts w:ascii="Bookman Old Style" w:hAnsi="Bookman Old Style"/>
          <w:spacing w:val="-8"/>
          <w:sz w:val="22"/>
          <w:szCs w:val="22"/>
        </w:rPr>
        <w:t xml:space="preserve"> </w:t>
      </w:r>
      <w:r w:rsidRPr="00075265">
        <w:rPr>
          <w:rFonts w:ascii="Bookman Old Style" w:hAnsi="Bookman Old Style"/>
          <w:sz w:val="22"/>
          <w:szCs w:val="22"/>
        </w:rPr>
        <w:t>lagos y ciénagas de propiedad nacional, y las zonas especiales en las cuales</w:t>
      </w:r>
      <w:r w:rsidRPr="00075265">
        <w:rPr>
          <w:rFonts w:ascii="Bookman Old Style" w:hAnsi="Bookman Old Style"/>
          <w:spacing w:val="-38"/>
          <w:sz w:val="22"/>
          <w:szCs w:val="22"/>
        </w:rPr>
        <w:t xml:space="preserve"> </w:t>
      </w:r>
      <w:r w:rsidRPr="00075265">
        <w:rPr>
          <w:rFonts w:ascii="Bookman Old Style" w:hAnsi="Bookman Old Style"/>
          <w:sz w:val="22"/>
          <w:szCs w:val="22"/>
        </w:rPr>
        <w:t>no se</w:t>
      </w:r>
      <w:r w:rsidRPr="00075265">
        <w:rPr>
          <w:rFonts w:ascii="Bookman Old Style" w:hAnsi="Bookman Old Style"/>
          <w:spacing w:val="-9"/>
          <w:sz w:val="22"/>
          <w:szCs w:val="22"/>
        </w:rPr>
        <w:t xml:space="preserve"> </w:t>
      </w:r>
      <w:r w:rsidRPr="00075265">
        <w:rPr>
          <w:rFonts w:ascii="Bookman Old Style" w:hAnsi="Bookman Old Style"/>
          <w:sz w:val="22"/>
          <w:szCs w:val="22"/>
        </w:rPr>
        <w:t>adelantarán</w:t>
      </w:r>
      <w:r w:rsidRPr="00075265">
        <w:rPr>
          <w:rFonts w:ascii="Bookman Old Style" w:hAnsi="Bookman Old Style"/>
          <w:spacing w:val="-11"/>
          <w:sz w:val="22"/>
          <w:szCs w:val="22"/>
        </w:rPr>
        <w:t xml:space="preserve"> </w:t>
      </w:r>
      <w:r w:rsidRPr="00075265">
        <w:rPr>
          <w:rFonts w:ascii="Bookman Old Style" w:hAnsi="Bookman Old Style"/>
          <w:sz w:val="22"/>
          <w:szCs w:val="22"/>
        </w:rPr>
        <w:t>programas</w:t>
      </w:r>
      <w:r w:rsidRPr="00075265">
        <w:rPr>
          <w:rFonts w:ascii="Bookman Old Style" w:hAnsi="Bookman Old Style"/>
          <w:spacing w:val="-11"/>
          <w:sz w:val="22"/>
          <w:szCs w:val="22"/>
        </w:rPr>
        <w:t xml:space="preserve"> </w:t>
      </w:r>
      <w:r w:rsidRPr="00075265">
        <w:rPr>
          <w:rFonts w:ascii="Bookman Old Style" w:hAnsi="Bookman Old Style"/>
          <w:sz w:val="22"/>
          <w:szCs w:val="22"/>
        </w:rPr>
        <w:t>de</w:t>
      </w:r>
      <w:r w:rsidRPr="00075265">
        <w:rPr>
          <w:rFonts w:ascii="Bookman Old Style" w:hAnsi="Bookman Old Style"/>
          <w:spacing w:val="-11"/>
          <w:sz w:val="22"/>
          <w:szCs w:val="22"/>
        </w:rPr>
        <w:t xml:space="preserve"> </w:t>
      </w:r>
      <w:r w:rsidRPr="00075265">
        <w:rPr>
          <w:rFonts w:ascii="Bookman Old Style" w:hAnsi="Bookman Old Style"/>
          <w:sz w:val="22"/>
          <w:szCs w:val="22"/>
        </w:rPr>
        <w:t>adquisición</w:t>
      </w:r>
      <w:r w:rsidRPr="00075265">
        <w:rPr>
          <w:rFonts w:ascii="Bookman Old Style" w:hAnsi="Bookman Old Style"/>
          <w:spacing w:val="-9"/>
          <w:sz w:val="22"/>
          <w:szCs w:val="22"/>
        </w:rPr>
        <w:t xml:space="preserve"> </w:t>
      </w:r>
      <w:r w:rsidRPr="00075265">
        <w:rPr>
          <w:rFonts w:ascii="Bookman Old Style" w:hAnsi="Bookman Old Style"/>
          <w:sz w:val="22"/>
          <w:szCs w:val="22"/>
        </w:rPr>
        <w:t>de</w:t>
      </w:r>
      <w:r w:rsidRPr="00075265">
        <w:rPr>
          <w:rFonts w:ascii="Bookman Old Style" w:hAnsi="Bookman Old Style"/>
          <w:spacing w:val="-11"/>
          <w:sz w:val="22"/>
          <w:szCs w:val="22"/>
        </w:rPr>
        <w:t xml:space="preserve"> </w:t>
      </w:r>
      <w:r w:rsidRPr="00075265">
        <w:rPr>
          <w:rFonts w:ascii="Bookman Old Style" w:hAnsi="Bookman Old Style"/>
          <w:sz w:val="22"/>
          <w:szCs w:val="22"/>
        </w:rPr>
        <w:t>tierras,</w:t>
      </w:r>
      <w:r w:rsidRPr="00075265">
        <w:rPr>
          <w:rFonts w:ascii="Bookman Old Style" w:hAnsi="Bookman Old Style"/>
          <w:spacing w:val="-9"/>
          <w:sz w:val="22"/>
          <w:szCs w:val="22"/>
        </w:rPr>
        <w:t xml:space="preserve"> </w:t>
      </w:r>
      <w:r w:rsidRPr="00075265">
        <w:rPr>
          <w:rFonts w:ascii="Bookman Old Style" w:hAnsi="Bookman Old Style"/>
          <w:sz w:val="22"/>
          <w:szCs w:val="22"/>
        </w:rPr>
        <w:t>y</w:t>
      </w:r>
      <w:r w:rsidRPr="00075265">
        <w:rPr>
          <w:rFonts w:ascii="Bookman Old Style" w:hAnsi="Bookman Old Style"/>
          <w:spacing w:val="-12"/>
          <w:sz w:val="22"/>
          <w:szCs w:val="22"/>
        </w:rPr>
        <w:t xml:space="preserve"> </w:t>
      </w:r>
      <w:r w:rsidRPr="00075265">
        <w:rPr>
          <w:rFonts w:ascii="Bookman Old Style" w:hAnsi="Bookman Old Style"/>
          <w:sz w:val="22"/>
          <w:szCs w:val="22"/>
        </w:rPr>
        <w:t>los</w:t>
      </w:r>
      <w:r w:rsidRPr="00075265">
        <w:rPr>
          <w:rFonts w:ascii="Bookman Old Style" w:hAnsi="Bookman Old Style"/>
          <w:spacing w:val="-10"/>
          <w:sz w:val="22"/>
          <w:szCs w:val="22"/>
        </w:rPr>
        <w:t xml:space="preserve"> </w:t>
      </w:r>
      <w:r w:rsidRPr="00075265">
        <w:rPr>
          <w:rFonts w:ascii="Bookman Old Style" w:hAnsi="Bookman Old Style"/>
          <w:sz w:val="22"/>
          <w:szCs w:val="22"/>
        </w:rPr>
        <w:t>demás</w:t>
      </w:r>
      <w:r w:rsidRPr="00075265">
        <w:rPr>
          <w:rFonts w:ascii="Bookman Old Style" w:hAnsi="Bookman Old Style"/>
          <w:spacing w:val="-10"/>
          <w:sz w:val="22"/>
          <w:szCs w:val="22"/>
        </w:rPr>
        <w:t xml:space="preserve"> </w:t>
      </w:r>
      <w:r w:rsidRPr="00075265">
        <w:rPr>
          <w:rFonts w:ascii="Bookman Old Style" w:hAnsi="Bookman Old Style"/>
          <w:sz w:val="22"/>
          <w:szCs w:val="22"/>
        </w:rPr>
        <w:t>requisitos de ley.</w:t>
      </w:r>
    </w:p>
    <w:p w14:paraId="6E20F530"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Controversias relacionadas con la aplicación del artículo 75 de la Ley 160 de 1994 relativo a la constitución o sustracción de reservas sobre los terrenos</w:t>
      </w:r>
      <w:r w:rsidRPr="00075265">
        <w:rPr>
          <w:rFonts w:ascii="Bookman Old Style" w:hAnsi="Bookman Old Style"/>
          <w:spacing w:val="-19"/>
          <w:sz w:val="22"/>
          <w:szCs w:val="22"/>
        </w:rPr>
        <w:t xml:space="preserve"> </w:t>
      </w:r>
      <w:r w:rsidRPr="00075265">
        <w:rPr>
          <w:rFonts w:ascii="Bookman Old Style" w:hAnsi="Bookman Old Style"/>
          <w:sz w:val="22"/>
          <w:szCs w:val="22"/>
        </w:rPr>
        <w:t>baldíos</w:t>
      </w:r>
      <w:r w:rsidRPr="00075265">
        <w:rPr>
          <w:rFonts w:ascii="Bookman Old Style" w:hAnsi="Bookman Old Style"/>
          <w:spacing w:val="-21"/>
          <w:sz w:val="22"/>
          <w:szCs w:val="22"/>
        </w:rPr>
        <w:t xml:space="preserve"> </w:t>
      </w:r>
      <w:r w:rsidRPr="00075265">
        <w:rPr>
          <w:rFonts w:ascii="Bookman Old Style" w:hAnsi="Bookman Old Style"/>
          <w:sz w:val="22"/>
          <w:szCs w:val="22"/>
        </w:rPr>
        <w:t>en</w:t>
      </w:r>
      <w:r w:rsidRPr="00075265">
        <w:rPr>
          <w:rFonts w:ascii="Bookman Old Style" w:hAnsi="Bookman Old Style"/>
          <w:spacing w:val="-20"/>
          <w:sz w:val="22"/>
          <w:szCs w:val="22"/>
        </w:rPr>
        <w:t xml:space="preserve"> </w:t>
      </w:r>
      <w:r w:rsidRPr="00075265">
        <w:rPr>
          <w:rFonts w:ascii="Bookman Old Style" w:hAnsi="Bookman Old Style"/>
          <w:sz w:val="22"/>
          <w:szCs w:val="22"/>
        </w:rPr>
        <w:t>favor</w:t>
      </w:r>
      <w:r w:rsidRPr="00075265">
        <w:rPr>
          <w:rFonts w:ascii="Bookman Old Style" w:hAnsi="Bookman Old Style"/>
          <w:spacing w:val="-19"/>
          <w:sz w:val="22"/>
          <w:szCs w:val="22"/>
        </w:rPr>
        <w:t xml:space="preserve"> </w:t>
      </w:r>
      <w:r w:rsidRPr="00075265">
        <w:rPr>
          <w:rFonts w:ascii="Bookman Old Style" w:hAnsi="Bookman Old Style"/>
          <w:sz w:val="22"/>
          <w:szCs w:val="22"/>
        </w:rPr>
        <w:t>de</w:t>
      </w:r>
      <w:r w:rsidRPr="00075265">
        <w:rPr>
          <w:rFonts w:ascii="Bookman Old Style" w:hAnsi="Bookman Old Style"/>
          <w:spacing w:val="-18"/>
          <w:sz w:val="22"/>
          <w:szCs w:val="22"/>
        </w:rPr>
        <w:t xml:space="preserve"> </w:t>
      </w:r>
      <w:r w:rsidRPr="00075265">
        <w:rPr>
          <w:rFonts w:ascii="Bookman Old Style" w:hAnsi="Bookman Old Style"/>
          <w:sz w:val="22"/>
          <w:szCs w:val="22"/>
        </w:rPr>
        <w:t>entidades</w:t>
      </w:r>
      <w:r w:rsidRPr="00075265">
        <w:rPr>
          <w:rFonts w:ascii="Bookman Old Style" w:hAnsi="Bookman Old Style"/>
          <w:spacing w:val="-18"/>
          <w:sz w:val="22"/>
          <w:szCs w:val="22"/>
        </w:rPr>
        <w:t xml:space="preserve"> </w:t>
      </w:r>
      <w:r w:rsidRPr="00075265">
        <w:rPr>
          <w:rFonts w:ascii="Bookman Old Style" w:hAnsi="Bookman Old Style"/>
          <w:sz w:val="22"/>
          <w:szCs w:val="22"/>
        </w:rPr>
        <w:t>de</w:t>
      </w:r>
      <w:r w:rsidRPr="00075265">
        <w:rPr>
          <w:rFonts w:ascii="Bookman Old Style" w:hAnsi="Bookman Old Style"/>
          <w:spacing w:val="-18"/>
          <w:sz w:val="22"/>
          <w:szCs w:val="22"/>
        </w:rPr>
        <w:t xml:space="preserve"> </w:t>
      </w:r>
      <w:r w:rsidRPr="00075265">
        <w:rPr>
          <w:rFonts w:ascii="Bookman Old Style" w:hAnsi="Bookman Old Style"/>
          <w:sz w:val="22"/>
          <w:szCs w:val="22"/>
        </w:rPr>
        <w:t>derecho</w:t>
      </w:r>
      <w:r w:rsidRPr="00075265">
        <w:rPr>
          <w:rFonts w:ascii="Bookman Old Style" w:hAnsi="Bookman Old Style"/>
          <w:spacing w:val="-17"/>
          <w:sz w:val="22"/>
          <w:szCs w:val="22"/>
        </w:rPr>
        <w:t xml:space="preserve"> </w:t>
      </w:r>
      <w:r w:rsidRPr="00075265">
        <w:rPr>
          <w:rFonts w:ascii="Bookman Old Style" w:hAnsi="Bookman Old Style"/>
          <w:sz w:val="22"/>
          <w:szCs w:val="22"/>
        </w:rPr>
        <w:t>público</w:t>
      </w:r>
      <w:r w:rsidRPr="00075265">
        <w:rPr>
          <w:rFonts w:ascii="Bookman Old Style" w:hAnsi="Bookman Old Style"/>
          <w:spacing w:val="-18"/>
          <w:sz w:val="22"/>
          <w:szCs w:val="22"/>
        </w:rPr>
        <w:t xml:space="preserve"> </w:t>
      </w:r>
      <w:r w:rsidRPr="00075265">
        <w:rPr>
          <w:rFonts w:ascii="Bookman Old Style" w:hAnsi="Bookman Old Style"/>
          <w:sz w:val="22"/>
          <w:szCs w:val="22"/>
        </w:rPr>
        <w:t>para</w:t>
      </w:r>
      <w:r w:rsidRPr="00075265">
        <w:rPr>
          <w:rFonts w:ascii="Bookman Old Style" w:hAnsi="Bookman Old Style"/>
          <w:spacing w:val="-18"/>
          <w:sz w:val="22"/>
          <w:szCs w:val="22"/>
        </w:rPr>
        <w:t xml:space="preserve"> </w:t>
      </w:r>
      <w:r w:rsidRPr="00075265">
        <w:rPr>
          <w:rFonts w:ascii="Bookman Old Style" w:hAnsi="Bookman Old Style"/>
          <w:sz w:val="22"/>
          <w:szCs w:val="22"/>
        </w:rPr>
        <w:t>la</w:t>
      </w:r>
      <w:r w:rsidRPr="00075265">
        <w:rPr>
          <w:rFonts w:ascii="Bookman Old Style" w:hAnsi="Bookman Old Style"/>
          <w:spacing w:val="-17"/>
          <w:sz w:val="22"/>
          <w:szCs w:val="22"/>
        </w:rPr>
        <w:t xml:space="preserve"> </w:t>
      </w:r>
      <w:r w:rsidRPr="00075265">
        <w:rPr>
          <w:rFonts w:ascii="Bookman Old Style" w:hAnsi="Bookman Old Style"/>
          <w:sz w:val="22"/>
          <w:szCs w:val="22"/>
        </w:rPr>
        <w:t>ejecución de proyectos de alto interés nacional o a favor de entidades privadas sin ánimo de lucro, cuando el objeto de la zona de reserva especial consista en proteger o colaborar en la protección del medio ambiente y de los recursos naturales renovables o se relacione con fines ambientales establecidos por el</w:t>
      </w:r>
      <w:r w:rsidRPr="00075265">
        <w:rPr>
          <w:rFonts w:ascii="Bookman Old Style" w:hAnsi="Bookman Old Style"/>
          <w:spacing w:val="-2"/>
          <w:sz w:val="22"/>
          <w:szCs w:val="22"/>
        </w:rPr>
        <w:t xml:space="preserve"> </w:t>
      </w:r>
      <w:r w:rsidRPr="00075265">
        <w:rPr>
          <w:rFonts w:ascii="Bookman Old Style" w:hAnsi="Bookman Old Style"/>
          <w:sz w:val="22"/>
          <w:szCs w:val="22"/>
        </w:rPr>
        <w:t>legislador.</w:t>
      </w:r>
    </w:p>
    <w:p w14:paraId="016B37D0"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Diferendos que se susciten en las Zonas de Reserva Campesina relacionados con el uso de la tierra por violación de las normas sobre conservación,</w:t>
      </w:r>
      <w:r w:rsidRPr="00075265">
        <w:rPr>
          <w:rFonts w:ascii="Bookman Old Style" w:hAnsi="Bookman Old Style"/>
          <w:spacing w:val="-11"/>
          <w:sz w:val="22"/>
          <w:szCs w:val="22"/>
        </w:rPr>
        <w:t xml:space="preserve"> </w:t>
      </w:r>
      <w:r w:rsidRPr="00075265">
        <w:rPr>
          <w:rFonts w:ascii="Bookman Old Style" w:hAnsi="Bookman Old Style"/>
          <w:sz w:val="22"/>
          <w:szCs w:val="22"/>
        </w:rPr>
        <w:t>mejoramiento</w:t>
      </w:r>
      <w:r w:rsidRPr="00075265">
        <w:rPr>
          <w:rFonts w:ascii="Bookman Old Style" w:hAnsi="Bookman Old Style"/>
          <w:spacing w:val="-7"/>
          <w:sz w:val="22"/>
          <w:szCs w:val="22"/>
        </w:rPr>
        <w:t xml:space="preserve"> </w:t>
      </w:r>
      <w:r w:rsidRPr="00075265">
        <w:rPr>
          <w:rFonts w:ascii="Bookman Old Style" w:hAnsi="Bookman Old Style"/>
          <w:sz w:val="22"/>
          <w:szCs w:val="22"/>
        </w:rPr>
        <w:t>y</w:t>
      </w:r>
      <w:r w:rsidRPr="00075265">
        <w:rPr>
          <w:rFonts w:ascii="Bookman Old Style" w:hAnsi="Bookman Old Style"/>
          <w:spacing w:val="-12"/>
          <w:sz w:val="22"/>
          <w:szCs w:val="22"/>
        </w:rPr>
        <w:t xml:space="preserve"> </w:t>
      </w:r>
      <w:r w:rsidRPr="00075265">
        <w:rPr>
          <w:rFonts w:ascii="Bookman Old Style" w:hAnsi="Bookman Old Style"/>
          <w:sz w:val="22"/>
          <w:szCs w:val="22"/>
        </w:rPr>
        <w:t>utilización</w:t>
      </w:r>
      <w:r w:rsidRPr="00075265">
        <w:rPr>
          <w:rFonts w:ascii="Bookman Old Style" w:hAnsi="Bookman Old Style"/>
          <w:spacing w:val="-10"/>
          <w:sz w:val="22"/>
          <w:szCs w:val="22"/>
        </w:rPr>
        <w:t xml:space="preserve"> </w:t>
      </w:r>
      <w:r w:rsidRPr="00075265">
        <w:rPr>
          <w:rFonts w:ascii="Bookman Old Style" w:hAnsi="Bookman Old Style"/>
          <w:sz w:val="22"/>
          <w:szCs w:val="22"/>
        </w:rPr>
        <w:t>racional</w:t>
      </w:r>
      <w:r w:rsidRPr="00075265">
        <w:rPr>
          <w:rFonts w:ascii="Bookman Old Style" w:hAnsi="Bookman Old Style"/>
          <w:spacing w:val="-12"/>
          <w:sz w:val="22"/>
          <w:szCs w:val="22"/>
        </w:rPr>
        <w:t xml:space="preserve"> </w:t>
      </w:r>
      <w:r w:rsidRPr="00075265">
        <w:rPr>
          <w:rFonts w:ascii="Bookman Old Style" w:hAnsi="Bookman Old Style"/>
          <w:sz w:val="22"/>
          <w:szCs w:val="22"/>
        </w:rPr>
        <w:t>de</w:t>
      </w:r>
      <w:r w:rsidRPr="00075265">
        <w:rPr>
          <w:rFonts w:ascii="Bookman Old Style" w:hAnsi="Bookman Old Style"/>
          <w:spacing w:val="-10"/>
          <w:sz w:val="22"/>
          <w:szCs w:val="22"/>
        </w:rPr>
        <w:t xml:space="preserve"> </w:t>
      </w:r>
      <w:r w:rsidRPr="00075265">
        <w:rPr>
          <w:rFonts w:ascii="Bookman Old Style" w:hAnsi="Bookman Old Style"/>
          <w:sz w:val="22"/>
          <w:szCs w:val="22"/>
        </w:rPr>
        <w:t>los</w:t>
      </w:r>
      <w:r w:rsidRPr="00075265">
        <w:rPr>
          <w:rFonts w:ascii="Bookman Old Style" w:hAnsi="Bookman Old Style"/>
          <w:spacing w:val="-11"/>
          <w:sz w:val="22"/>
          <w:szCs w:val="22"/>
        </w:rPr>
        <w:t xml:space="preserve"> </w:t>
      </w:r>
      <w:r w:rsidRPr="00075265">
        <w:rPr>
          <w:rFonts w:ascii="Bookman Old Style" w:hAnsi="Bookman Old Style"/>
          <w:sz w:val="22"/>
          <w:szCs w:val="22"/>
        </w:rPr>
        <w:t>recursos</w:t>
      </w:r>
      <w:r w:rsidRPr="00075265">
        <w:rPr>
          <w:rFonts w:ascii="Bookman Old Style" w:hAnsi="Bookman Old Style"/>
          <w:spacing w:val="-10"/>
          <w:sz w:val="22"/>
          <w:szCs w:val="22"/>
        </w:rPr>
        <w:t xml:space="preserve"> </w:t>
      </w:r>
      <w:r w:rsidRPr="00075265">
        <w:rPr>
          <w:rFonts w:ascii="Bookman Old Style" w:hAnsi="Bookman Old Style"/>
          <w:sz w:val="22"/>
          <w:szCs w:val="22"/>
        </w:rPr>
        <w:t>naturales renovables y las relacionadas con la preservación y restauración del ambiente contenidas en el Código Nacional de Recursos Naturales Renovables y de Protección al Medio Ambiente y demás disposiciones pertinentes.</w:t>
      </w:r>
    </w:p>
    <w:p w14:paraId="0948E655" w14:textId="77777777" w:rsidR="002E429C"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Controversias</w:t>
      </w:r>
      <w:r w:rsidRPr="00075265">
        <w:rPr>
          <w:rFonts w:ascii="Bookman Old Style" w:hAnsi="Bookman Old Style"/>
          <w:spacing w:val="-9"/>
          <w:sz w:val="22"/>
          <w:szCs w:val="22"/>
        </w:rPr>
        <w:t xml:space="preserve"> </w:t>
      </w:r>
      <w:r w:rsidRPr="00075265">
        <w:rPr>
          <w:rFonts w:ascii="Bookman Old Style" w:hAnsi="Bookman Old Style"/>
          <w:sz w:val="22"/>
          <w:szCs w:val="22"/>
        </w:rPr>
        <w:t>asociadas</w:t>
      </w:r>
      <w:r w:rsidRPr="00075265">
        <w:rPr>
          <w:rFonts w:ascii="Bookman Old Style" w:hAnsi="Bookman Old Style"/>
          <w:spacing w:val="-8"/>
          <w:sz w:val="22"/>
          <w:szCs w:val="22"/>
        </w:rPr>
        <w:t xml:space="preserve"> </w:t>
      </w:r>
      <w:r w:rsidRPr="00075265">
        <w:rPr>
          <w:rFonts w:ascii="Bookman Old Style" w:hAnsi="Bookman Old Style"/>
          <w:sz w:val="22"/>
          <w:szCs w:val="22"/>
        </w:rPr>
        <w:t>con</w:t>
      </w:r>
      <w:r w:rsidRPr="00075265">
        <w:rPr>
          <w:rFonts w:ascii="Bookman Old Style" w:hAnsi="Bookman Old Style"/>
          <w:spacing w:val="-10"/>
          <w:sz w:val="22"/>
          <w:szCs w:val="22"/>
        </w:rPr>
        <w:t xml:space="preserve"> </w:t>
      </w:r>
      <w:r w:rsidRPr="00075265">
        <w:rPr>
          <w:rFonts w:ascii="Bookman Old Style" w:hAnsi="Bookman Old Style"/>
          <w:sz w:val="22"/>
          <w:szCs w:val="22"/>
        </w:rPr>
        <w:t>el</w:t>
      </w:r>
      <w:r w:rsidRPr="00075265">
        <w:rPr>
          <w:rFonts w:ascii="Bookman Old Style" w:hAnsi="Bookman Old Style"/>
          <w:spacing w:val="-12"/>
          <w:sz w:val="22"/>
          <w:szCs w:val="22"/>
        </w:rPr>
        <w:t xml:space="preserve"> </w:t>
      </w:r>
      <w:r w:rsidRPr="00075265">
        <w:rPr>
          <w:rFonts w:ascii="Bookman Old Style" w:hAnsi="Bookman Old Style"/>
          <w:sz w:val="22"/>
          <w:szCs w:val="22"/>
        </w:rPr>
        <w:t>otorgamiento</w:t>
      </w:r>
      <w:r w:rsidRPr="00075265">
        <w:rPr>
          <w:rFonts w:ascii="Bookman Old Style" w:hAnsi="Bookman Old Style"/>
          <w:spacing w:val="-9"/>
          <w:sz w:val="22"/>
          <w:szCs w:val="22"/>
        </w:rPr>
        <w:t xml:space="preserve"> </w:t>
      </w:r>
      <w:r w:rsidRPr="00075265">
        <w:rPr>
          <w:rFonts w:ascii="Bookman Old Style" w:hAnsi="Bookman Old Style"/>
          <w:sz w:val="22"/>
          <w:szCs w:val="22"/>
        </w:rPr>
        <w:t>de</w:t>
      </w:r>
      <w:r w:rsidRPr="00075265">
        <w:rPr>
          <w:rFonts w:ascii="Bookman Old Style" w:hAnsi="Bookman Old Style"/>
          <w:spacing w:val="-11"/>
          <w:sz w:val="22"/>
          <w:szCs w:val="22"/>
        </w:rPr>
        <w:t xml:space="preserve"> </w:t>
      </w:r>
      <w:r w:rsidRPr="00075265">
        <w:rPr>
          <w:rFonts w:ascii="Bookman Old Style" w:hAnsi="Bookman Old Style"/>
          <w:sz w:val="22"/>
          <w:szCs w:val="22"/>
        </w:rPr>
        <w:t>derechos</w:t>
      </w:r>
      <w:r w:rsidRPr="00075265">
        <w:rPr>
          <w:rFonts w:ascii="Bookman Old Style" w:hAnsi="Bookman Old Style"/>
          <w:spacing w:val="-11"/>
          <w:sz w:val="22"/>
          <w:szCs w:val="22"/>
        </w:rPr>
        <w:t xml:space="preserve"> </w:t>
      </w:r>
      <w:r w:rsidRPr="00075265">
        <w:rPr>
          <w:rFonts w:ascii="Bookman Old Style" w:hAnsi="Bookman Old Style"/>
          <w:sz w:val="22"/>
          <w:szCs w:val="22"/>
        </w:rPr>
        <w:t>o</w:t>
      </w:r>
      <w:r w:rsidRPr="00075265">
        <w:rPr>
          <w:rFonts w:ascii="Bookman Old Style" w:hAnsi="Bookman Old Style"/>
          <w:spacing w:val="-8"/>
          <w:sz w:val="22"/>
          <w:szCs w:val="22"/>
        </w:rPr>
        <w:t xml:space="preserve"> </w:t>
      </w:r>
      <w:r w:rsidRPr="00075265">
        <w:rPr>
          <w:rFonts w:ascii="Bookman Old Style" w:hAnsi="Bookman Old Style"/>
          <w:sz w:val="22"/>
          <w:szCs w:val="22"/>
        </w:rPr>
        <w:t>con</w:t>
      </w:r>
      <w:r w:rsidRPr="00075265">
        <w:rPr>
          <w:rFonts w:ascii="Bookman Old Style" w:hAnsi="Bookman Old Style"/>
          <w:spacing w:val="-9"/>
          <w:sz w:val="22"/>
          <w:szCs w:val="22"/>
        </w:rPr>
        <w:t xml:space="preserve"> </w:t>
      </w:r>
      <w:r w:rsidRPr="00075265">
        <w:rPr>
          <w:rFonts w:ascii="Bookman Old Style" w:hAnsi="Bookman Old Style"/>
          <w:sz w:val="22"/>
          <w:szCs w:val="22"/>
        </w:rPr>
        <w:t>contratos de usufructo, uso o superficie expedidos o celebrados por la Agencia Nacional de Tierras sobre zonas de reserva forestal declaradas por la Ley 2 de 1959 o sobre las áreas del Sistema Nacional de Áreas Protegidas.</w:t>
      </w:r>
    </w:p>
    <w:p w14:paraId="6B3428C4" w14:textId="51876147" w:rsidR="003B379D" w:rsidRPr="00075265" w:rsidRDefault="002E429C"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Diferendos por el uso, ocupación o tenencia de tierras en páramos o áreas del Sistema Nacional de Áreas Protegidas o por la ejecución de los programas especiales de dotación de tierras establecidos en el Decreto 1277 de 2013 a favor de propietarios u ocupantes de zonas que deban someterse a un manejo especial o que sean de interés ecológico y que deban ser reubicados.</w:t>
      </w:r>
    </w:p>
    <w:p w14:paraId="7BC6301E" w14:textId="77777777" w:rsidR="00B5790D" w:rsidRPr="00075265" w:rsidRDefault="00B5790D"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 xml:space="preserve">Controversias sobre la materia ambiental, relativas a recursos naturales y de ordenamiento territorial, de conformidad con las normas que regulan el sector ambiental. </w:t>
      </w:r>
    </w:p>
    <w:p w14:paraId="7D30F2B2" w14:textId="3D87272A" w:rsidR="00B5790D" w:rsidRPr="00075265" w:rsidRDefault="00B5790D"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 xml:space="preserve">Acciones de responsabilidad extracontractual por daños al medio ambiente. </w:t>
      </w:r>
    </w:p>
    <w:p w14:paraId="59DB83FC" w14:textId="42837E6B" w:rsidR="00B5790D" w:rsidRPr="00075265" w:rsidRDefault="00B5790D"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 xml:space="preserve">Medios de control de nulidad y de nulidad y restablecimiento del derecho contra actos administrativos que versen sobre asuntos ambientales proferidos por las autoridades ambientales y las demás entidades que integran el SINA de conformidad con la Ley 99 de 1993, o la norma que la modifique o haga sus veces. </w:t>
      </w:r>
    </w:p>
    <w:p w14:paraId="51ABC173" w14:textId="2AC4EEEA" w:rsidR="00B5790D" w:rsidRPr="00075265" w:rsidRDefault="00B5790D" w:rsidP="000E35D6">
      <w:pPr>
        <w:pStyle w:val="ListParagraph"/>
        <w:widowControl w:val="0"/>
        <w:numPr>
          <w:ilvl w:val="0"/>
          <w:numId w:val="31"/>
        </w:numPr>
        <w:tabs>
          <w:tab w:val="left" w:pos="810"/>
        </w:tabs>
        <w:autoSpaceDE w:val="0"/>
        <w:autoSpaceDN w:val="0"/>
        <w:ind w:left="709" w:hanging="709"/>
        <w:contextualSpacing w:val="0"/>
        <w:jc w:val="both"/>
        <w:rPr>
          <w:rFonts w:ascii="Bookman Old Style" w:hAnsi="Bookman Old Style"/>
          <w:sz w:val="22"/>
          <w:szCs w:val="22"/>
        </w:rPr>
      </w:pPr>
      <w:r w:rsidRPr="00075265">
        <w:rPr>
          <w:rFonts w:ascii="Bookman Old Style" w:hAnsi="Bookman Old Style"/>
          <w:sz w:val="22"/>
          <w:szCs w:val="22"/>
        </w:rPr>
        <w:t>Medios de control contra los actos administrativos de contenido ambiental proferidos por la Agencia Nacional de Minería, la Agencia Nacional de Hidrocarburos, la Unidad de Planeación Minero Energética y demás entidades en materia ambiental.</w:t>
      </w:r>
    </w:p>
    <w:p w14:paraId="3BCBEB3C" w14:textId="4B0CE289" w:rsidR="002E429C" w:rsidRPr="00075265" w:rsidRDefault="003B379D" w:rsidP="003B379D">
      <w:pPr>
        <w:pStyle w:val="ListParagraph"/>
        <w:widowControl w:val="0"/>
        <w:tabs>
          <w:tab w:val="left" w:pos="810"/>
        </w:tabs>
        <w:autoSpaceDE w:val="0"/>
        <w:autoSpaceDN w:val="0"/>
        <w:ind w:left="0"/>
        <w:contextualSpacing w:val="0"/>
        <w:jc w:val="both"/>
        <w:rPr>
          <w:rFonts w:ascii="Bookman Old Style" w:hAnsi="Bookman Old Style"/>
          <w:sz w:val="22"/>
          <w:szCs w:val="22"/>
        </w:rPr>
      </w:pPr>
      <w:r w:rsidRPr="00075265">
        <w:rPr>
          <w:rFonts w:ascii="Bookman Old Style" w:hAnsi="Bookman Old Style"/>
          <w:sz w:val="22"/>
          <w:szCs w:val="22"/>
        </w:rPr>
        <w:lastRenderedPageBreak/>
        <w:t xml:space="preserve"> </w:t>
      </w:r>
    </w:p>
    <w:p w14:paraId="190C3D88" w14:textId="7AFE9506" w:rsidR="002E429C" w:rsidRPr="00075265" w:rsidRDefault="002E429C" w:rsidP="002E429C">
      <w:pPr>
        <w:pStyle w:val="BodyText"/>
        <w:jc w:val="both"/>
        <w:rPr>
          <w:rFonts w:ascii="Bookman Old Style" w:hAnsi="Bookman Old Style"/>
          <w:sz w:val="22"/>
          <w:szCs w:val="22"/>
        </w:rPr>
      </w:pPr>
      <w:r w:rsidRPr="00075265">
        <w:rPr>
          <w:rFonts w:ascii="Bookman Old Style" w:hAnsi="Bookman Old Style"/>
          <w:b/>
          <w:sz w:val="22"/>
          <w:szCs w:val="22"/>
        </w:rPr>
        <w:t xml:space="preserve">Parágrafo. </w:t>
      </w:r>
      <w:r w:rsidR="00B5790D" w:rsidRPr="00075265">
        <w:rPr>
          <w:rFonts w:ascii="Bookman Old Style" w:hAnsi="Bookman Old Style"/>
          <w:sz w:val="22"/>
          <w:szCs w:val="22"/>
        </w:rPr>
        <w:t>Adicionalmente, l</w:t>
      </w:r>
      <w:r w:rsidRPr="00075265">
        <w:rPr>
          <w:rFonts w:ascii="Bookman Old Style" w:hAnsi="Bookman Old Style"/>
          <w:sz w:val="22"/>
          <w:szCs w:val="22"/>
        </w:rPr>
        <w:t>a Especialidad Agraria</w:t>
      </w:r>
      <w:r w:rsidR="00B5790D" w:rsidRPr="00075265">
        <w:rPr>
          <w:rFonts w:ascii="Bookman Old Style" w:hAnsi="Bookman Old Style"/>
          <w:sz w:val="22"/>
          <w:szCs w:val="22"/>
        </w:rPr>
        <w:t>,</w:t>
      </w:r>
      <w:r w:rsidRPr="00075265">
        <w:rPr>
          <w:rFonts w:ascii="Bookman Old Style" w:hAnsi="Bookman Old Style"/>
          <w:sz w:val="22"/>
          <w:szCs w:val="22"/>
        </w:rPr>
        <w:t xml:space="preserve"> Rural</w:t>
      </w:r>
      <w:r w:rsidR="00B5790D" w:rsidRPr="00075265">
        <w:rPr>
          <w:rFonts w:ascii="Bookman Old Style" w:hAnsi="Bookman Old Style"/>
          <w:sz w:val="22"/>
          <w:szCs w:val="22"/>
        </w:rPr>
        <w:t xml:space="preserve"> y Ambiental</w:t>
      </w:r>
      <w:r w:rsidRPr="00075265">
        <w:rPr>
          <w:rFonts w:ascii="Bookman Old Style" w:hAnsi="Bookman Old Style"/>
          <w:sz w:val="22"/>
          <w:szCs w:val="22"/>
        </w:rPr>
        <w:t xml:space="preserve"> de la Jurisdicción Contenciosa Administrativa conocerá de los asuntos descritos en el presente artículo en tanto correspondan a controversias y litigios originados en actos, contratos, hechos, omisiones y operaciones, en los que estén involucradas las entidades públicas, bienes públicos o los particulares cuando ejerzan función administrativa. De la misma</w:t>
      </w:r>
      <w:r w:rsidRPr="00075265">
        <w:rPr>
          <w:rFonts w:ascii="Bookman Old Style" w:hAnsi="Bookman Old Style"/>
          <w:spacing w:val="-9"/>
          <w:sz w:val="22"/>
          <w:szCs w:val="22"/>
        </w:rPr>
        <w:t xml:space="preserve"> </w:t>
      </w:r>
      <w:r w:rsidRPr="00075265">
        <w:rPr>
          <w:rFonts w:ascii="Bookman Old Style" w:hAnsi="Bookman Old Style"/>
          <w:sz w:val="22"/>
          <w:szCs w:val="22"/>
        </w:rPr>
        <w:t>forma,</w:t>
      </w:r>
      <w:r w:rsidRPr="00075265">
        <w:rPr>
          <w:rFonts w:ascii="Bookman Old Style" w:hAnsi="Bookman Old Style"/>
          <w:spacing w:val="-9"/>
          <w:sz w:val="22"/>
          <w:szCs w:val="22"/>
        </w:rPr>
        <w:t xml:space="preserve"> </w:t>
      </w:r>
      <w:r w:rsidRPr="00075265">
        <w:rPr>
          <w:rFonts w:ascii="Bookman Old Style" w:hAnsi="Bookman Old Style"/>
          <w:sz w:val="22"/>
          <w:szCs w:val="22"/>
        </w:rPr>
        <w:t>conocerá</w:t>
      </w:r>
      <w:r w:rsidRPr="00075265">
        <w:rPr>
          <w:rFonts w:ascii="Bookman Old Style" w:hAnsi="Bookman Old Style"/>
          <w:spacing w:val="-6"/>
          <w:sz w:val="22"/>
          <w:szCs w:val="22"/>
        </w:rPr>
        <w:t xml:space="preserve"> </w:t>
      </w:r>
      <w:r w:rsidRPr="00075265">
        <w:rPr>
          <w:rFonts w:ascii="Bookman Old Style" w:hAnsi="Bookman Old Style"/>
          <w:sz w:val="22"/>
          <w:szCs w:val="22"/>
        </w:rPr>
        <w:t>de</w:t>
      </w:r>
      <w:r w:rsidRPr="00075265">
        <w:rPr>
          <w:rFonts w:ascii="Bookman Old Style" w:hAnsi="Bookman Old Style"/>
          <w:spacing w:val="-9"/>
          <w:sz w:val="22"/>
          <w:szCs w:val="22"/>
        </w:rPr>
        <w:t xml:space="preserve"> </w:t>
      </w:r>
      <w:r w:rsidRPr="00075265">
        <w:rPr>
          <w:rFonts w:ascii="Bookman Old Style" w:hAnsi="Bookman Old Style"/>
          <w:sz w:val="22"/>
          <w:szCs w:val="22"/>
        </w:rPr>
        <w:t>todos</w:t>
      </w:r>
      <w:r w:rsidRPr="00075265">
        <w:rPr>
          <w:rFonts w:ascii="Bookman Old Style" w:hAnsi="Bookman Old Style"/>
          <w:spacing w:val="-6"/>
          <w:sz w:val="22"/>
          <w:szCs w:val="22"/>
        </w:rPr>
        <w:t xml:space="preserve"> </w:t>
      </w:r>
      <w:r w:rsidRPr="00075265">
        <w:rPr>
          <w:rFonts w:ascii="Bookman Old Style" w:hAnsi="Bookman Old Style"/>
          <w:sz w:val="22"/>
          <w:szCs w:val="22"/>
        </w:rPr>
        <w:t>los</w:t>
      </w:r>
      <w:r w:rsidRPr="00075265">
        <w:rPr>
          <w:rFonts w:ascii="Bookman Old Style" w:hAnsi="Bookman Old Style"/>
          <w:spacing w:val="-8"/>
          <w:sz w:val="22"/>
          <w:szCs w:val="22"/>
        </w:rPr>
        <w:t xml:space="preserve"> </w:t>
      </w:r>
      <w:r w:rsidRPr="00075265">
        <w:rPr>
          <w:rFonts w:ascii="Bookman Old Style" w:hAnsi="Bookman Old Style"/>
          <w:sz w:val="22"/>
          <w:szCs w:val="22"/>
        </w:rPr>
        <w:t>asuntos</w:t>
      </w:r>
      <w:r w:rsidRPr="00075265">
        <w:rPr>
          <w:rFonts w:ascii="Bookman Old Style" w:hAnsi="Bookman Old Style"/>
          <w:spacing w:val="-8"/>
          <w:sz w:val="22"/>
          <w:szCs w:val="22"/>
        </w:rPr>
        <w:t xml:space="preserve"> </w:t>
      </w:r>
      <w:r w:rsidRPr="00075265">
        <w:rPr>
          <w:rFonts w:ascii="Bookman Old Style" w:hAnsi="Bookman Old Style"/>
          <w:sz w:val="22"/>
          <w:szCs w:val="22"/>
        </w:rPr>
        <w:t>que</w:t>
      </w:r>
      <w:r w:rsidRPr="00075265">
        <w:rPr>
          <w:rFonts w:ascii="Bookman Old Style" w:hAnsi="Bookman Old Style"/>
          <w:spacing w:val="-9"/>
          <w:sz w:val="22"/>
          <w:szCs w:val="22"/>
        </w:rPr>
        <w:t xml:space="preserve"> </w:t>
      </w:r>
      <w:r w:rsidRPr="00075265">
        <w:rPr>
          <w:rFonts w:ascii="Bookman Old Style" w:hAnsi="Bookman Old Style"/>
          <w:sz w:val="22"/>
          <w:szCs w:val="22"/>
        </w:rPr>
        <w:t>promueva</w:t>
      </w:r>
      <w:r w:rsidRPr="00075265">
        <w:rPr>
          <w:rFonts w:ascii="Bookman Old Style" w:hAnsi="Bookman Old Style"/>
          <w:spacing w:val="-6"/>
          <w:sz w:val="22"/>
          <w:szCs w:val="22"/>
        </w:rPr>
        <w:t xml:space="preserve"> </w:t>
      </w:r>
      <w:r w:rsidRPr="00075265">
        <w:rPr>
          <w:rFonts w:ascii="Bookman Old Style" w:hAnsi="Bookman Old Style"/>
          <w:sz w:val="22"/>
          <w:szCs w:val="22"/>
        </w:rPr>
        <w:t>la</w:t>
      </w:r>
      <w:r w:rsidRPr="00075265">
        <w:rPr>
          <w:rFonts w:ascii="Bookman Old Style" w:hAnsi="Bookman Old Style"/>
          <w:spacing w:val="-8"/>
          <w:sz w:val="22"/>
          <w:szCs w:val="22"/>
        </w:rPr>
        <w:t xml:space="preserve"> </w:t>
      </w:r>
      <w:r w:rsidRPr="00075265">
        <w:rPr>
          <w:rFonts w:ascii="Bookman Old Style" w:hAnsi="Bookman Old Style"/>
          <w:sz w:val="22"/>
          <w:szCs w:val="22"/>
        </w:rPr>
        <w:t>Agencia</w:t>
      </w:r>
      <w:r w:rsidRPr="00075265">
        <w:rPr>
          <w:rFonts w:ascii="Bookman Old Style" w:hAnsi="Bookman Old Style"/>
          <w:spacing w:val="-6"/>
          <w:sz w:val="22"/>
          <w:szCs w:val="22"/>
        </w:rPr>
        <w:t xml:space="preserve"> </w:t>
      </w:r>
      <w:r w:rsidRPr="00075265">
        <w:rPr>
          <w:rFonts w:ascii="Bookman Old Style" w:hAnsi="Bookman Old Style"/>
          <w:sz w:val="22"/>
          <w:szCs w:val="22"/>
        </w:rPr>
        <w:t>Nacional</w:t>
      </w:r>
      <w:r w:rsidRPr="00075265">
        <w:rPr>
          <w:rFonts w:ascii="Bookman Old Style" w:hAnsi="Bookman Old Style"/>
          <w:spacing w:val="-7"/>
          <w:sz w:val="22"/>
          <w:szCs w:val="22"/>
        </w:rPr>
        <w:t xml:space="preserve"> </w:t>
      </w:r>
      <w:r w:rsidRPr="00075265">
        <w:rPr>
          <w:rFonts w:ascii="Bookman Old Style" w:hAnsi="Bookman Old Style"/>
          <w:sz w:val="22"/>
          <w:szCs w:val="22"/>
        </w:rPr>
        <w:t>de Tierras,</w:t>
      </w:r>
      <w:r w:rsidR="00B5790D" w:rsidRPr="00075265">
        <w:rPr>
          <w:rFonts w:ascii="Bookman Old Style" w:hAnsi="Bookman Old Style"/>
          <w:sz w:val="22"/>
          <w:szCs w:val="22"/>
        </w:rPr>
        <w:t xml:space="preserve"> o quien haga sus veces,</w:t>
      </w:r>
      <w:r w:rsidRPr="00075265">
        <w:rPr>
          <w:rFonts w:ascii="Bookman Old Style" w:hAnsi="Bookman Old Style"/>
          <w:sz w:val="22"/>
          <w:szCs w:val="22"/>
        </w:rPr>
        <w:t xml:space="preserve"> en desarrollo del procedimiento de ordenamiento social de la propiedad rural. En los demás casos conocerá la Especialidad Agraria</w:t>
      </w:r>
      <w:r w:rsidR="00B5790D" w:rsidRPr="00075265">
        <w:rPr>
          <w:rFonts w:ascii="Bookman Old Style" w:hAnsi="Bookman Old Style"/>
          <w:sz w:val="22"/>
          <w:szCs w:val="22"/>
        </w:rPr>
        <w:t>,</w:t>
      </w:r>
      <w:r w:rsidRPr="00075265">
        <w:rPr>
          <w:rFonts w:ascii="Bookman Old Style" w:hAnsi="Bookman Old Style"/>
          <w:sz w:val="22"/>
          <w:szCs w:val="22"/>
        </w:rPr>
        <w:t xml:space="preserve"> Rural </w:t>
      </w:r>
      <w:r w:rsidR="00B5790D" w:rsidRPr="00075265">
        <w:rPr>
          <w:rFonts w:ascii="Bookman Old Style" w:hAnsi="Bookman Old Style"/>
          <w:sz w:val="22"/>
          <w:szCs w:val="22"/>
        </w:rPr>
        <w:t xml:space="preserve">y ambiental </w:t>
      </w:r>
      <w:r w:rsidRPr="00075265">
        <w:rPr>
          <w:rFonts w:ascii="Bookman Old Style" w:hAnsi="Bookman Old Style"/>
          <w:sz w:val="22"/>
          <w:szCs w:val="22"/>
        </w:rPr>
        <w:t xml:space="preserve">de </w:t>
      </w:r>
      <w:r w:rsidRPr="00075265">
        <w:rPr>
          <w:rFonts w:ascii="Bookman Old Style" w:hAnsi="Bookman Old Style"/>
          <w:spacing w:val="-3"/>
          <w:sz w:val="22"/>
          <w:szCs w:val="22"/>
        </w:rPr>
        <w:t xml:space="preserve">la </w:t>
      </w:r>
      <w:r w:rsidRPr="00075265">
        <w:rPr>
          <w:rFonts w:ascii="Bookman Old Style" w:hAnsi="Bookman Old Style"/>
          <w:sz w:val="22"/>
          <w:szCs w:val="22"/>
        </w:rPr>
        <w:t>Jurisdicción Ordinaria.</w:t>
      </w:r>
    </w:p>
    <w:p w14:paraId="05A150FE" w14:textId="77777777" w:rsidR="002E429C" w:rsidRPr="00075265" w:rsidRDefault="002E429C" w:rsidP="002E429C">
      <w:pPr>
        <w:pStyle w:val="BodyText"/>
        <w:jc w:val="both"/>
        <w:rPr>
          <w:rFonts w:ascii="Bookman Old Style" w:hAnsi="Bookman Old Style"/>
          <w:sz w:val="22"/>
          <w:szCs w:val="22"/>
        </w:rPr>
      </w:pPr>
    </w:p>
    <w:p w14:paraId="18ACD7CC" w14:textId="2C9C8FD8" w:rsidR="002E429C" w:rsidRPr="00353F5D" w:rsidRDefault="002E429C" w:rsidP="002E429C">
      <w:pPr>
        <w:pStyle w:val="BodyText"/>
        <w:jc w:val="both"/>
        <w:rPr>
          <w:rFonts w:ascii="Bookman Old Style" w:hAnsi="Bookman Old Style"/>
          <w:sz w:val="22"/>
          <w:szCs w:val="22"/>
        </w:rPr>
      </w:pPr>
      <w:r w:rsidRPr="00075265">
        <w:rPr>
          <w:rFonts w:ascii="Bookman Old Style" w:hAnsi="Bookman Old Style"/>
          <w:b/>
          <w:sz w:val="22"/>
          <w:szCs w:val="22"/>
        </w:rPr>
        <w:t>Artículo 34. Acción agraria</w:t>
      </w:r>
      <w:r w:rsidR="00B5790D" w:rsidRPr="00075265">
        <w:rPr>
          <w:rFonts w:ascii="Bookman Old Style" w:hAnsi="Bookman Old Style"/>
          <w:b/>
          <w:sz w:val="22"/>
          <w:szCs w:val="22"/>
        </w:rPr>
        <w:t>, rural y ambiental</w:t>
      </w:r>
      <w:r w:rsidRPr="00075265">
        <w:rPr>
          <w:rFonts w:ascii="Bookman Old Style" w:hAnsi="Bookman Old Style"/>
          <w:b/>
          <w:sz w:val="22"/>
          <w:szCs w:val="22"/>
        </w:rPr>
        <w:t xml:space="preserve">. </w:t>
      </w:r>
      <w:r w:rsidRPr="00075265">
        <w:rPr>
          <w:rFonts w:ascii="Bookman Old Style" w:hAnsi="Bookman Old Style"/>
          <w:sz w:val="22"/>
          <w:szCs w:val="22"/>
        </w:rPr>
        <w:t>A través de la acción agraria</w:t>
      </w:r>
      <w:r w:rsidR="00B5790D" w:rsidRPr="00075265">
        <w:rPr>
          <w:rFonts w:ascii="Bookman Old Style" w:hAnsi="Bookman Old Style"/>
          <w:sz w:val="22"/>
          <w:szCs w:val="22"/>
        </w:rPr>
        <w:t>, rural y ambiental</w:t>
      </w:r>
      <w:r w:rsidRPr="00075265">
        <w:rPr>
          <w:rFonts w:ascii="Bookman Old Style" w:hAnsi="Bookman Old Style"/>
          <w:sz w:val="22"/>
          <w:szCs w:val="22"/>
        </w:rPr>
        <w:t>, que constituye la regla general de inicio del proceso agrario y rural, toda persona puede solicitar al juez la solución de un conflicto respecto de los asuntos y en el marco del objeto contemplado en la presente ley.</w:t>
      </w:r>
    </w:p>
    <w:p w14:paraId="39DF7770" w14:textId="77777777" w:rsidR="002E429C" w:rsidRPr="00353F5D" w:rsidRDefault="002E429C" w:rsidP="002E429C">
      <w:pPr>
        <w:pStyle w:val="BodyText"/>
        <w:jc w:val="both"/>
        <w:rPr>
          <w:rFonts w:ascii="Bookman Old Style" w:hAnsi="Bookman Old Style"/>
          <w:sz w:val="22"/>
          <w:szCs w:val="22"/>
        </w:rPr>
      </w:pPr>
    </w:p>
    <w:p w14:paraId="4CF5E4B8" w14:textId="77777777" w:rsidR="002E429C" w:rsidRPr="00353F5D" w:rsidRDefault="002E429C" w:rsidP="003B379D">
      <w:pPr>
        <w:pStyle w:val="BodyText"/>
        <w:jc w:val="both"/>
        <w:rPr>
          <w:rFonts w:ascii="Bookman Old Style" w:hAnsi="Bookman Old Style"/>
          <w:sz w:val="22"/>
          <w:szCs w:val="22"/>
        </w:rPr>
      </w:pPr>
      <w:r w:rsidRPr="00353F5D">
        <w:rPr>
          <w:rFonts w:ascii="Bookman Old Style" w:hAnsi="Bookman Old Style"/>
          <w:b/>
          <w:sz w:val="22"/>
          <w:szCs w:val="22"/>
        </w:rPr>
        <w:t xml:space="preserve">Artículo 35. </w:t>
      </w:r>
      <w:r w:rsidRPr="00353F5D">
        <w:rPr>
          <w:rFonts w:ascii="Bookman Old Style" w:hAnsi="Bookman Old Style"/>
          <w:sz w:val="22"/>
          <w:szCs w:val="22"/>
        </w:rPr>
        <w:t>Adiciónese el artículo 138A a la Ley 1437 de 2011, el cual quedará así:</w:t>
      </w:r>
    </w:p>
    <w:p w14:paraId="1054494E" w14:textId="77777777" w:rsidR="002E429C" w:rsidRPr="00353F5D" w:rsidRDefault="002E429C" w:rsidP="002E429C">
      <w:pPr>
        <w:pStyle w:val="BodyText"/>
        <w:jc w:val="both"/>
        <w:rPr>
          <w:rFonts w:ascii="Bookman Old Style" w:hAnsi="Bookman Old Style"/>
          <w:sz w:val="22"/>
          <w:szCs w:val="22"/>
        </w:rPr>
      </w:pPr>
    </w:p>
    <w:p w14:paraId="0C8CDC61" w14:textId="77777777" w:rsidR="002E429C" w:rsidRPr="00353F5D" w:rsidRDefault="002E429C" w:rsidP="003B379D">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Artículo 138A. Nulidad agraria y restablecimiento del derecho. </w:t>
      </w:r>
      <w:r w:rsidRPr="00353F5D">
        <w:rPr>
          <w:rFonts w:ascii="Bookman Old Style" w:hAnsi="Bookman Old Style"/>
          <w:sz w:val="22"/>
          <w:szCs w:val="22"/>
        </w:rPr>
        <w:t>Los particulares</w:t>
      </w:r>
      <w:r w:rsidRPr="00353F5D">
        <w:rPr>
          <w:rFonts w:ascii="Bookman Old Style" w:hAnsi="Bookman Old Style"/>
          <w:spacing w:val="-7"/>
          <w:sz w:val="22"/>
          <w:szCs w:val="22"/>
        </w:rPr>
        <w:t xml:space="preserve"> </w:t>
      </w:r>
      <w:r w:rsidRPr="00353F5D">
        <w:rPr>
          <w:rFonts w:ascii="Bookman Old Style" w:hAnsi="Bookman Old Style"/>
          <w:sz w:val="22"/>
          <w:szCs w:val="22"/>
        </w:rPr>
        <w:t>que</w:t>
      </w:r>
      <w:r w:rsidRPr="00353F5D">
        <w:rPr>
          <w:rFonts w:ascii="Bookman Old Style" w:hAnsi="Bookman Old Style"/>
          <w:spacing w:val="-6"/>
          <w:sz w:val="22"/>
          <w:szCs w:val="22"/>
        </w:rPr>
        <w:t xml:space="preserve"> </w:t>
      </w:r>
      <w:r w:rsidRPr="00353F5D">
        <w:rPr>
          <w:rFonts w:ascii="Bookman Old Style" w:hAnsi="Bookman Old Style"/>
          <w:sz w:val="22"/>
          <w:szCs w:val="22"/>
        </w:rPr>
        <w:t>fueron</w:t>
      </w:r>
      <w:r w:rsidRPr="00353F5D">
        <w:rPr>
          <w:rFonts w:ascii="Bookman Old Style" w:hAnsi="Bookman Old Style"/>
          <w:spacing w:val="-7"/>
          <w:sz w:val="22"/>
          <w:szCs w:val="22"/>
        </w:rPr>
        <w:t xml:space="preserve"> </w:t>
      </w:r>
      <w:r w:rsidRPr="00353F5D">
        <w:rPr>
          <w:rFonts w:ascii="Bookman Old Style" w:hAnsi="Bookman Old Style"/>
          <w:sz w:val="22"/>
          <w:szCs w:val="22"/>
        </w:rPr>
        <w:t>parte</w:t>
      </w:r>
      <w:r w:rsidRPr="00353F5D">
        <w:rPr>
          <w:rFonts w:ascii="Bookman Old Style" w:hAnsi="Bookman Old Style"/>
          <w:spacing w:val="-6"/>
          <w:sz w:val="22"/>
          <w:szCs w:val="22"/>
        </w:rPr>
        <w:t xml:space="preserve"> </w:t>
      </w:r>
      <w:r w:rsidRPr="00353F5D">
        <w:rPr>
          <w:rFonts w:ascii="Bookman Old Style" w:hAnsi="Bookman Old Style"/>
          <w:sz w:val="22"/>
          <w:szCs w:val="22"/>
        </w:rPr>
        <w:t>del</w:t>
      </w:r>
      <w:r w:rsidRPr="00353F5D">
        <w:rPr>
          <w:rFonts w:ascii="Bookman Old Style" w:hAnsi="Bookman Old Style"/>
          <w:spacing w:val="-9"/>
          <w:sz w:val="22"/>
          <w:szCs w:val="22"/>
        </w:rPr>
        <w:t xml:space="preserve"> </w:t>
      </w:r>
      <w:r w:rsidRPr="00353F5D">
        <w:rPr>
          <w:rFonts w:ascii="Bookman Old Style" w:hAnsi="Bookman Old Style"/>
          <w:sz w:val="22"/>
          <w:szCs w:val="22"/>
        </w:rPr>
        <w:t>Procedimiento</w:t>
      </w:r>
      <w:r w:rsidRPr="00353F5D">
        <w:rPr>
          <w:rFonts w:ascii="Bookman Old Style" w:hAnsi="Bookman Old Style"/>
          <w:spacing w:val="-4"/>
          <w:sz w:val="22"/>
          <w:szCs w:val="22"/>
        </w:rPr>
        <w:t xml:space="preserve"> </w:t>
      </w:r>
      <w:r w:rsidRPr="00353F5D">
        <w:rPr>
          <w:rFonts w:ascii="Bookman Old Style" w:hAnsi="Bookman Old Style"/>
          <w:sz w:val="22"/>
          <w:szCs w:val="22"/>
        </w:rPr>
        <w:t>Único</w:t>
      </w:r>
      <w:r w:rsidRPr="00353F5D">
        <w:rPr>
          <w:rFonts w:ascii="Bookman Old Style" w:hAnsi="Bookman Old Style"/>
          <w:spacing w:val="-7"/>
          <w:sz w:val="22"/>
          <w:szCs w:val="22"/>
        </w:rPr>
        <w:t xml:space="preserve"> </w:t>
      </w:r>
      <w:r w:rsidRPr="00353F5D">
        <w:rPr>
          <w:rFonts w:ascii="Bookman Old Style" w:hAnsi="Bookman Old Style"/>
          <w:sz w:val="22"/>
          <w:szCs w:val="22"/>
        </w:rPr>
        <w:t>del</w:t>
      </w:r>
      <w:r w:rsidRPr="00353F5D">
        <w:rPr>
          <w:rFonts w:ascii="Bookman Old Style" w:hAnsi="Bookman Old Style"/>
          <w:spacing w:val="-8"/>
          <w:sz w:val="22"/>
          <w:szCs w:val="22"/>
        </w:rPr>
        <w:t xml:space="preserve"> </w:t>
      </w:r>
      <w:r w:rsidRPr="00353F5D">
        <w:rPr>
          <w:rFonts w:ascii="Bookman Old Style" w:hAnsi="Bookman Old Style"/>
          <w:sz w:val="22"/>
          <w:szCs w:val="22"/>
        </w:rPr>
        <w:t>que</w:t>
      </w:r>
      <w:r w:rsidRPr="00353F5D">
        <w:rPr>
          <w:rFonts w:ascii="Bookman Old Style" w:hAnsi="Bookman Old Style"/>
          <w:spacing w:val="-7"/>
          <w:sz w:val="22"/>
          <w:szCs w:val="22"/>
        </w:rPr>
        <w:t xml:space="preserve"> </w:t>
      </w:r>
      <w:r w:rsidRPr="00353F5D">
        <w:rPr>
          <w:rFonts w:ascii="Bookman Old Style" w:hAnsi="Bookman Old Style"/>
          <w:sz w:val="22"/>
          <w:szCs w:val="22"/>
        </w:rPr>
        <w:t>trata</w:t>
      </w:r>
      <w:r w:rsidRPr="00353F5D">
        <w:rPr>
          <w:rFonts w:ascii="Bookman Old Style" w:hAnsi="Bookman Old Style"/>
          <w:spacing w:val="-6"/>
          <w:sz w:val="22"/>
          <w:szCs w:val="22"/>
        </w:rPr>
        <w:t xml:space="preserve"> </w:t>
      </w:r>
      <w:r w:rsidRPr="00353F5D">
        <w:rPr>
          <w:rFonts w:ascii="Bookman Old Style" w:hAnsi="Bookman Old Style"/>
          <w:sz w:val="22"/>
          <w:szCs w:val="22"/>
        </w:rPr>
        <w:t>el</w:t>
      </w:r>
      <w:r w:rsidRPr="00353F5D">
        <w:rPr>
          <w:rFonts w:ascii="Bookman Old Style" w:hAnsi="Bookman Old Style"/>
          <w:spacing w:val="-9"/>
          <w:sz w:val="22"/>
          <w:szCs w:val="22"/>
        </w:rPr>
        <w:t xml:space="preserve"> </w:t>
      </w:r>
      <w:r w:rsidRPr="00353F5D">
        <w:rPr>
          <w:rFonts w:ascii="Bookman Old Style" w:hAnsi="Bookman Old Style"/>
          <w:sz w:val="22"/>
          <w:szCs w:val="22"/>
        </w:rPr>
        <w:t>Decreto Ley 902 de 2017 podrán demandar la nulidad de los actos administrativos definitivos expedidos con ocasión de este, dentro de los cuatro (4) meses siguientes a su</w:t>
      </w:r>
      <w:r w:rsidRPr="00353F5D">
        <w:rPr>
          <w:rFonts w:ascii="Bookman Old Style" w:hAnsi="Bookman Old Style"/>
          <w:spacing w:val="3"/>
          <w:sz w:val="22"/>
          <w:szCs w:val="22"/>
        </w:rPr>
        <w:t xml:space="preserve"> </w:t>
      </w:r>
      <w:r w:rsidRPr="00353F5D">
        <w:rPr>
          <w:rFonts w:ascii="Bookman Old Style" w:hAnsi="Bookman Old Style"/>
          <w:sz w:val="22"/>
          <w:szCs w:val="22"/>
        </w:rPr>
        <w:t>ejecutoria.</w:t>
      </w:r>
    </w:p>
    <w:p w14:paraId="12EF1AB5" w14:textId="77777777" w:rsidR="002E429C" w:rsidRPr="00353F5D" w:rsidRDefault="002E429C" w:rsidP="003B379D">
      <w:pPr>
        <w:pStyle w:val="BodyText"/>
        <w:ind w:left="851" w:right="838"/>
        <w:jc w:val="both"/>
        <w:rPr>
          <w:rFonts w:ascii="Bookman Old Style" w:hAnsi="Bookman Old Style"/>
          <w:sz w:val="22"/>
          <w:szCs w:val="22"/>
        </w:rPr>
      </w:pPr>
    </w:p>
    <w:p w14:paraId="79E03E55" w14:textId="77777777" w:rsidR="002E429C" w:rsidRPr="00353F5D" w:rsidRDefault="002E429C" w:rsidP="003B379D">
      <w:pPr>
        <w:pStyle w:val="BodyText"/>
        <w:ind w:left="851" w:right="838"/>
        <w:jc w:val="both"/>
        <w:rPr>
          <w:rFonts w:ascii="Bookman Old Style" w:hAnsi="Bookman Old Style"/>
          <w:sz w:val="22"/>
          <w:szCs w:val="22"/>
        </w:rPr>
      </w:pPr>
      <w:r w:rsidRPr="00353F5D">
        <w:rPr>
          <w:rFonts w:ascii="Bookman Old Style" w:hAnsi="Bookman Old Style"/>
          <w:sz w:val="22"/>
          <w:szCs w:val="22"/>
        </w:rPr>
        <w:t>La</w:t>
      </w:r>
      <w:r w:rsidRPr="00353F5D">
        <w:rPr>
          <w:rFonts w:ascii="Bookman Old Style" w:hAnsi="Bookman Old Style"/>
          <w:spacing w:val="-16"/>
          <w:sz w:val="22"/>
          <w:szCs w:val="22"/>
        </w:rPr>
        <w:t xml:space="preserve"> </w:t>
      </w:r>
      <w:r w:rsidRPr="00353F5D">
        <w:rPr>
          <w:rFonts w:ascii="Bookman Old Style" w:hAnsi="Bookman Old Style"/>
          <w:sz w:val="22"/>
          <w:szCs w:val="22"/>
        </w:rPr>
        <w:t>misma</w:t>
      </w:r>
      <w:r w:rsidRPr="00353F5D">
        <w:rPr>
          <w:rFonts w:ascii="Bookman Old Style" w:hAnsi="Bookman Old Style"/>
          <w:spacing w:val="-15"/>
          <w:sz w:val="22"/>
          <w:szCs w:val="22"/>
        </w:rPr>
        <w:t xml:space="preserve"> </w:t>
      </w:r>
      <w:r w:rsidRPr="00353F5D">
        <w:rPr>
          <w:rFonts w:ascii="Bookman Old Style" w:hAnsi="Bookman Old Style"/>
          <w:sz w:val="22"/>
          <w:szCs w:val="22"/>
        </w:rPr>
        <w:t>acción</w:t>
      </w:r>
      <w:r w:rsidRPr="00353F5D">
        <w:rPr>
          <w:rFonts w:ascii="Bookman Old Style" w:hAnsi="Bookman Old Style"/>
          <w:spacing w:val="-15"/>
          <w:sz w:val="22"/>
          <w:szCs w:val="22"/>
        </w:rPr>
        <w:t xml:space="preserve"> </w:t>
      </w:r>
      <w:r w:rsidRPr="00353F5D">
        <w:rPr>
          <w:rFonts w:ascii="Bookman Old Style" w:hAnsi="Bookman Old Style"/>
          <w:sz w:val="22"/>
          <w:szCs w:val="22"/>
        </w:rPr>
        <w:t>ejercerán</w:t>
      </w:r>
      <w:r w:rsidRPr="00353F5D">
        <w:rPr>
          <w:rFonts w:ascii="Bookman Old Style" w:hAnsi="Bookman Old Style"/>
          <w:spacing w:val="-16"/>
          <w:sz w:val="22"/>
          <w:szCs w:val="22"/>
        </w:rPr>
        <w:t xml:space="preserve"> </w:t>
      </w:r>
      <w:r w:rsidRPr="00353F5D">
        <w:rPr>
          <w:rFonts w:ascii="Bookman Old Style" w:hAnsi="Bookman Old Style"/>
          <w:sz w:val="22"/>
          <w:szCs w:val="22"/>
        </w:rPr>
        <w:t>los</w:t>
      </w:r>
      <w:r w:rsidRPr="00353F5D">
        <w:rPr>
          <w:rFonts w:ascii="Bookman Old Style" w:hAnsi="Bookman Old Style"/>
          <w:spacing w:val="-16"/>
          <w:sz w:val="22"/>
          <w:szCs w:val="22"/>
        </w:rPr>
        <w:t xml:space="preserve"> </w:t>
      </w:r>
      <w:r w:rsidRPr="00353F5D">
        <w:rPr>
          <w:rFonts w:ascii="Bookman Old Style" w:hAnsi="Bookman Old Style"/>
          <w:sz w:val="22"/>
          <w:szCs w:val="22"/>
        </w:rPr>
        <w:t>particulares</w:t>
      </w:r>
      <w:r w:rsidRPr="00353F5D">
        <w:rPr>
          <w:rFonts w:ascii="Bookman Old Style" w:hAnsi="Bookman Old Style"/>
          <w:spacing w:val="-15"/>
          <w:sz w:val="22"/>
          <w:szCs w:val="22"/>
        </w:rPr>
        <w:t xml:space="preserve"> </w:t>
      </w:r>
      <w:r w:rsidRPr="00353F5D">
        <w:rPr>
          <w:rFonts w:ascii="Bookman Old Style" w:hAnsi="Bookman Old Style"/>
          <w:sz w:val="22"/>
          <w:szCs w:val="22"/>
        </w:rPr>
        <w:t>que</w:t>
      </w:r>
      <w:r w:rsidRPr="00353F5D">
        <w:rPr>
          <w:rFonts w:ascii="Bookman Old Style" w:hAnsi="Bookman Old Style"/>
          <w:spacing w:val="-16"/>
          <w:sz w:val="22"/>
          <w:szCs w:val="22"/>
        </w:rPr>
        <w:t xml:space="preserve"> </w:t>
      </w:r>
      <w:r w:rsidRPr="00353F5D">
        <w:rPr>
          <w:rFonts w:ascii="Bookman Old Style" w:hAnsi="Bookman Old Style"/>
          <w:sz w:val="22"/>
          <w:szCs w:val="22"/>
        </w:rPr>
        <w:t>aduzcan</w:t>
      </w:r>
      <w:r w:rsidRPr="00353F5D">
        <w:rPr>
          <w:rFonts w:ascii="Bookman Old Style" w:hAnsi="Bookman Old Style"/>
          <w:spacing w:val="-14"/>
          <w:sz w:val="22"/>
          <w:szCs w:val="22"/>
        </w:rPr>
        <w:t xml:space="preserve"> </w:t>
      </w:r>
      <w:r w:rsidRPr="00353F5D">
        <w:rPr>
          <w:rFonts w:ascii="Bookman Old Style" w:hAnsi="Bookman Old Style"/>
          <w:sz w:val="22"/>
          <w:szCs w:val="22"/>
        </w:rPr>
        <w:t>tener</w:t>
      </w:r>
      <w:r w:rsidRPr="00353F5D">
        <w:rPr>
          <w:rFonts w:ascii="Bookman Old Style" w:hAnsi="Bookman Old Style"/>
          <w:spacing w:val="-16"/>
          <w:sz w:val="22"/>
          <w:szCs w:val="22"/>
        </w:rPr>
        <w:t xml:space="preserve"> </w:t>
      </w:r>
      <w:r w:rsidRPr="00353F5D">
        <w:rPr>
          <w:rFonts w:ascii="Bookman Old Style" w:hAnsi="Bookman Old Style"/>
          <w:sz w:val="22"/>
          <w:szCs w:val="22"/>
        </w:rPr>
        <w:t>derechos</w:t>
      </w:r>
      <w:r w:rsidRPr="00353F5D">
        <w:rPr>
          <w:rFonts w:ascii="Bookman Old Style" w:hAnsi="Bookman Old Style"/>
          <w:spacing w:val="-16"/>
          <w:sz w:val="22"/>
          <w:szCs w:val="22"/>
        </w:rPr>
        <w:t xml:space="preserve"> </w:t>
      </w:r>
      <w:r w:rsidRPr="00353F5D">
        <w:rPr>
          <w:rFonts w:ascii="Bookman Old Style" w:hAnsi="Bookman Old Style"/>
          <w:sz w:val="22"/>
          <w:szCs w:val="22"/>
        </w:rPr>
        <w:t>reales sobre los predios relacionados con la formalización de predios privados, clarificación</w:t>
      </w:r>
      <w:r w:rsidRPr="00353F5D">
        <w:rPr>
          <w:rFonts w:ascii="Bookman Old Style" w:hAnsi="Bookman Old Style"/>
          <w:spacing w:val="-7"/>
          <w:sz w:val="22"/>
          <w:szCs w:val="22"/>
        </w:rPr>
        <w:t xml:space="preserve"> </w:t>
      </w:r>
      <w:r w:rsidRPr="00353F5D">
        <w:rPr>
          <w:rFonts w:ascii="Bookman Old Style" w:hAnsi="Bookman Old Style"/>
          <w:sz w:val="22"/>
          <w:szCs w:val="22"/>
        </w:rPr>
        <w:t>de</w:t>
      </w:r>
      <w:r w:rsidRPr="00353F5D">
        <w:rPr>
          <w:rFonts w:ascii="Bookman Old Style" w:hAnsi="Bookman Old Style"/>
          <w:spacing w:val="-5"/>
          <w:sz w:val="22"/>
          <w:szCs w:val="22"/>
        </w:rPr>
        <w:t xml:space="preserve"> </w:t>
      </w:r>
      <w:r w:rsidRPr="00353F5D">
        <w:rPr>
          <w:rFonts w:ascii="Bookman Old Style" w:hAnsi="Bookman Old Style"/>
          <w:sz w:val="22"/>
          <w:szCs w:val="22"/>
        </w:rPr>
        <w:t>la</w:t>
      </w:r>
      <w:r w:rsidRPr="00353F5D">
        <w:rPr>
          <w:rFonts w:ascii="Bookman Old Style" w:hAnsi="Bookman Old Style"/>
          <w:spacing w:val="-8"/>
          <w:sz w:val="22"/>
          <w:szCs w:val="22"/>
        </w:rPr>
        <w:t xml:space="preserve"> </w:t>
      </w:r>
      <w:r w:rsidRPr="00353F5D">
        <w:rPr>
          <w:rFonts w:ascii="Bookman Old Style" w:hAnsi="Bookman Old Style"/>
          <w:sz w:val="22"/>
          <w:szCs w:val="22"/>
        </w:rPr>
        <w:t>propiedad,</w:t>
      </w:r>
      <w:r w:rsidRPr="00353F5D">
        <w:rPr>
          <w:rFonts w:ascii="Bookman Old Style" w:hAnsi="Bookman Old Style"/>
          <w:spacing w:val="-5"/>
          <w:sz w:val="22"/>
          <w:szCs w:val="22"/>
        </w:rPr>
        <w:t xml:space="preserve"> </w:t>
      </w:r>
      <w:r w:rsidRPr="00353F5D">
        <w:rPr>
          <w:rFonts w:ascii="Bookman Old Style" w:hAnsi="Bookman Old Style"/>
          <w:sz w:val="22"/>
          <w:szCs w:val="22"/>
        </w:rPr>
        <w:t>deslinde</w:t>
      </w:r>
      <w:r w:rsidRPr="00353F5D">
        <w:rPr>
          <w:rFonts w:ascii="Bookman Old Style" w:hAnsi="Bookman Old Style"/>
          <w:spacing w:val="-5"/>
          <w:sz w:val="22"/>
          <w:szCs w:val="22"/>
        </w:rPr>
        <w:t xml:space="preserve"> </w:t>
      </w:r>
      <w:r w:rsidRPr="00353F5D">
        <w:rPr>
          <w:rFonts w:ascii="Bookman Old Style" w:hAnsi="Bookman Old Style"/>
          <w:sz w:val="22"/>
          <w:szCs w:val="22"/>
        </w:rPr>
        <w:t>y</w:t>
      </w:r>
      <w:r w:rsidRPr="00353F5D">
        <w:rPr>
          <w:rFonts w:ascii="Bookman Old Style" w:hAnsi="Bookman Old Style"/>
          <w:spacing w:val="-9"/>
          <w:sz w:val="22"/>
          <w:szCs w:val="22"/>
        </w:rPr>
        <w:t xml:space="preserve"> </w:t>
      </w:r>
      <w:r w:rsidRPr="00353F5D">
        <w:rPr>
          <w:rFonts w:ascii="Bookman Old Style" w:hAnsi="Bookman Old Style"/>
          <w:sz w:val="22"/>
          <w:szCs w:val="22"/>
        </w:rPr>
        <w:t>recuperación</w:t>
      </w:r>
      <w:r w:rsidRPr="00353F5D">
        <w:rPr>
          <w:rFonts w:ascii="Bookman Old Style" w:hAnsi="Bookman Old Style"/>
          <w:spacing w:val="-7"/>
          <w:sz w:val="22"/>
          <w:szCs w:val="22"/>
        </w:rPr>
        <w:t xml:space="preserve"> </w:t>
      </w:r>
      <w:r w:rsidRPr="00353F5D">
        <w:rPr>
          <w:rFonts w:ascii="Bookman Old Style" w:hAnsi="Bookman Old Style"/>
          <w:sz w:val="22"/>
          <w:szCs w:val="22"/>
        </w:rPr>
        <w:t>de</w:t>
      </w:r>
      <w:r w:rsidRPr="00353F5D">
        <w:rPr>
          <w:rFonts w:ascii="Bookman Old Style" w:hAnsi="Bookman Old Style"/>
          <w:spacing w:val="-6"/>
          <w:sz w:val="22"/>
          <w:szCs w:val="22"/>
        </w:rPr>
        <w:t xml:space="preserve"> </w:t>
      </w:r>
      <w:r w:rsidRPr="00353F5D">
        <w:rPr>
          <w:rFonts w:ascii="Bookman Old Style" w:hAnsi="Bookman Old Style"/>
          <w:sz w:val="22"/>
          <w:szCs w:val="22"/>
        </w:rPr>
        <w:t>baldíos,</w:t>
      </w:r>
      <w:r w:rsidRPr="00353F5D">
        <w:rPr>
          <w:rFonts w:ascii="Bookman Old Style" w:hAnsi="Bookman Old Style"/>
          <w:spacing w:val="-8"/>
          <w:sz w:val="22"/>
          <w:szCs w:val="22"/>
        </w:rPr>
        <w:t xml:space="preserve"> </w:t>
      </w:r>
      <w:r w:rsidRPr="00353F5D">
        <w:rPr>
          <w:rFonts w:ascii="Bookman Old Style" w:hAnsi="Bookman Old Style"/>
          <w:sz w:val="22"/>
          <w:szCs w:val="22"/>
        </w:rPr>
        <w:t>extinción</w:t>
      </w:r>
      <w:r w:rsidRPr="00353F5D">
        <w:rPr>
          <w:rFonts w:ascii="Bookman Old Style" w:hAnsi="Bookman Old Style"/>
          <w:spacing w:val="-6"/>
          <w:sz w:val="22"/>
          <w:szCs w:val="22"/>
        </w:rPr>
        <w:t xml:space="preserve"> </w:t>
      </w:r>
      <w:r w:rsidRPr="00353F5D">
        <w:rPr>
          <w:rFonts w:ascii="Bookman Old Style" w:hAnsi="Bookman Old Style"/>
          <w:sz w:val="22"/>
          <w:szCs w:val="22"/>
        </w:rPr>
        <w:t>del dominio sobre tierras incultas y expropiación de predios rurales, de que trata la</w:t>
      </w:r>
      <w:r w:rsidRPr="00353F5D">
        <w:rPr>
          <w:rFonts w:ascii="Bookman Old Style" w:hAnsi="Bookman Old Style"/>
          <w:spacing w:val="-4"/>
          <w:sz w:val="22"/>
          <w:szCs w:val="22"/>
        </w:rPr>
        <w:t xml:space="preserve"> </w:t>
      </w:r>
      <w:r w:rsidRPr="00353F5D">
        <w:rPr>
          <w:rFonts w:ascii="Bookman Old Style" w:hAnsi="Bookman Old Style"/>
          <w:sz w:val="22"/>
          <w:szCs w:val="22"/>
        </w:rPr>
        <w:t>Ley</w:t>
      </w:r>
      <w:r w:rsidRPr="00353F5D">
        <w:rPr>
          <w:rFonts w:ascii="Bookman Old Style" w:hAnsi="Bookman Old Style"/>
          <w:spacing w:val="-7"/>
          <w:sz w:val="22"/>
          <w:szCs w:val="22"/>
        </w:rPr>
        <w:t xml:space="preserve"> </w:t>
      </w:r>
      <w:r w:rsidRPr="00353F5D">
        <w:rPr>
          <w:rFonts w:ascii="Bookman Old Style" w:hAnsi="Bookman Old Style"/>
          <w:sz w:val="22"/>
          <w:szCs w:val="22"/>
        </w:rPr>
        <w:t>160</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6"/>
          <w:sz w:val="22"/>
          <w:szCs w:val="22"/>
        </w:rPr>
        <w:t xml:space="preserve"> </w:t>
      </w:r>
      <w:r w:rsidRPr="00353F5D">
        <w:rPr>
          <w:rFonts w:ascii="Bookman Old Style" w:hAnsi="Bookman Old Style"/>
          <w:sz w:val="22"/>
          <w:szCs w:val="22"/>
        </w:rPr>
        <w:t>1994,</w:t>
      </w:r>
      <w:r w:rsidRPr="00353F5D">
        <w:rPr>
          <w:rFonts w:ascii="Bookman Old Style" w:hAnsi="Bookman Old Style"/>
          <w:spacing w:val="-5"/>
          <w:sz w:val="22"/>
          <w:szCs w:val="22"/>
        </w:rPr>
        <w:t xml:space="preserve"> </w:t>
      </w:r>
      <w:r w:rsidRPr="00353F5D">
        <w:rPr>
          <w:rFonts w:ascii="Bookman Old Style" w:hAnsi="Bookman Old Style"/>
          <w:sz w:val="22"/>
          <w:szCs w:val="22"/>
        </w:rPr>
        <w:t>y</w:t>
      </w:r>
      <w:r w:rsidRPr="00353F5D">
        <w:rPr>
          <w:rFonts w:ascii="Bookman Old Style" w:hAnsi="Bookman Old Style"/>
          <w:spacing w:val="-9"/>
          <w:sz w:val="22"/>
          <w:szCs w:val="22"/>
        </w:rPr>
        <w:t xml:space="preserve"> </w:t>
      </w:r>
      <w:r w:rsidRPr="00353F5D">
        <w:rPr>
          <w:rFonts w:ascii="Bookman Old Style" w:hAnsi="Bookman Old Style"/>
          <w:sz w:val="22"/>
          <w:szCs w:val="22"/>
        </w:rPr>
        <w:t>siempre</w:t>
      </w:r>
      <w:r w:rsidRPr="00353F5D">
        <w:rPr>
          <w:rFonts w:ascii="Bookman Old Style" w:hAnsi="Bookman Old Style"/>
          <w:spacing w:val="-6"/>
          <w:sz w:val="22"/>
          <w:szCs w:val="22"/>
        </w:rPr>
        <w:t xml:space="preserve"> </w:t>
      </w:r>
      <w:r w:rsidRPr="00353F5D">
        <w:rPr>
          <w:rFonts w:ascii="Bookman Old Style" w:hAnsi="Bookman Old Style"/>
          <w:sz w:val="22"/>
          <w:szCs w:val="22"/>
        </w:rPr>
        <w:t>que</w:t>
      </w:r>
      <w:r w:rsidRPr="00353F5D">
        <w:rPr>
          <w:rFonts w:ascii="Bookman Old Style" w:hAnsi="Bookman Old Style"/>
          <w:spacing w:val="-6"/>
          <w:sz w:val="22"/>
          <w:szCs w:val="22"/>
        </w:rPr>
        <w:t xml:space="preserve"> </w:t>
      </w:r>
      <w:r w:rsidRPr="00353F5D">
        <w:rPr>
          <w:rFonts w:ascii="Bookman Old Style" w:hAnsi="Bookman Old Style"/>
          <w:sz w:val="22"/>
          <w:szCs w:val="22"/>
        </w:rPr>
        <w:t>no</w:t>
      </w:r>
      <w:r w:rsidRPr="00353F5D">
        <w:rPr>
          <w:rFonts w:ascii="Bookman Old Style" w:hAnsi="Bookman Old Style"/>
          <w:spacing w:val="-7"/>
          <w:sz w:val="22"/>
          <w:szCs w:val="22"/>
        </w:rPr>
        <w:t xml:space="preserve"> </w:t>
      </w:r>
      <w:r w:rsidRPr="00353F5D">
        <w:rPr>
          <w:rFonts w:ascii="Bookman Old Style" w:hAnsi="Bookman Old Style"/>
          <w:sz w:val="22"/>
          <w:szCs w:val="22"/>
        </w:rPr>
        <w:t>hubieren</w:t>
      </w:r>
      <w:r w:rsidRPr="00353F5D">
        <w:rPr>
          <w:rFonts w:ascii="Bookman Old Style" w:hAnsi="Bookman Old Style"/>
          <w:spacing w:val="-2"/>
          <w:sz w:val="22"/>
          <w:szCs w:val="22"/>
        </w:rPr>
        <w:t xml:space="preserve"> </w:t>
      </w:r>
      <w:r w:rsidRPr="00353F5D">
        <w:rPr>
          <w:rFonts w:ascii="Bookman Old Style" w:hAnsi="Bookman Old Style"/>
          <w:sz w:val="22"/>
          <w:szCs w:val="22"/>
        </w:rPr>
        <w:t>comparecido</w:t>
      </w:r>
      <w:r w:rsidRPr="00353F5D">
        <w:rPr>
          <w:rFonts w:ascii="Bookman Old Style" w:hAnsi="Bookman Old Style"/>
          <w:spacing w:val="-5"/>
          <w:sz w:val="22"/>
          <w:szCs w:val="22"/>
        </w:rPr>
        <w:t xml:space="preserve"> </w:t>
      </w:r>
      <w:r w:rsidRPr="00353F5D">
        <w:rPr>
          <w:rFonts w:ascii="Bookman Old Style" w:hAnsi="Bookman Old Style"/>
          <w:sz w:val="22"/>
          <w:szCs w:val="22"/>
        </w:rPr>
        <w:t>al</w:t>
      </w:r>
      <w:r w:rsidRPr="00353F5D">
        <w:rPr>
          <w:rFonts w:ascii="Bookman Old Style" w:hAnsi="Bookman Old Style"/>
          <w:spacing w:val="-7"/>
          <w:sz w:val="22"/>
          <w:szCs w:val="22"/>
        </w:rPr>
        <w:t xml:space="preserve"> </w:t>
      </w:r>
      <w:r w:rsidRPr="00353F5D">
        <w:rPr>
          <w:rFonts w:ascii="Bookman Old Style" w:hAnsi="Bookman Old Style"/>
          <w:sz w:val="22"/>
          <w:szCs w:val="22"/>
        </w:rPr>
        <w:t>procedimiento único,</w:t>
      </w:r>
      <w:r w:rsidRPr="00353F5D">
        <w:rPr>
          <w:rFonts w:ascii="Bookman Old Style" w:hAnsi="Bookman Old Style"/>
          <w:spacing w:val="-13"/>
          <w:sz w:val="22"/>
          <w:szCs w:val="22"/>
        </w:rPr>
        <w:t xml:space="preserve"> </w:t>
      </w:r>
      <w:r w:rsidRPr="00353F5D">
        <w:rPr>
          <w:rFonts w:ascii="Bookman Old Style" w:hAnsi="Bookman Old Style"/>
          <w:sz w:val="22"/>
          <w:szCs w:val="22"/>
        </w:rPr>
        <w:t>caso</w:t>
      </w:r>
      <w:r w:rsidRPr="00353F5D">
        <w:rPr>
          <w:rFonts w:ascii="Bookman Old Style" w:hAnsi="Bookman Old Style"/>
          <w:spacing w:val="-13"/>
          <w:sz w:val="22"/>
          <w:szCs w:val="22"/>
        </w:rPr>
        <w:t xml:space="preserve"> </w:t>
      </w:r>
      <w:r w:rsidRPr="00353F5D">
        <w:rPr>
          <w:rFonts w:ascii="Bookman Old Style" w:hAnsi="Bookman Old Style"/>
          <w:sz w:val="22"/>
          <w:szCs w:val="22"/>
        </w:rPr>
        <w:t>en</w:t>
      </w:r>
      <w:r w:rsidRPr="00353F5D">
        <w:rPr>
          <w:rFonts w:ascii="Bookman Old Style" w:hAnsi="Bookman Old Style"/>
          <w:spacing w:val="-13"/>
          <w:sz w:val="22"/>
          <w:szCs w:val="22"/>
        </w:rPr>
        <w:t xml:space="preserve"> </w:t>
      </w:r>
      <w:r w:rsidRPr="00353F5D">
        <w:rPr>
          <w:rFonts w:ascii="Bookman Old Style" w:hAnsi="Bookman Old Style"/>
          <w:sz w:val="22"/>
          <w:szCs w:val="22"/>
        </w:rPr>
        <w:t>el</w:t>
      </w:r>
      <w:r w:rsidRPr="00353F5D">
        <w:rPr>
          <w:rFonts w:ascii="Bookman Old Style" w:hAnsi="Bookman Old Style"/>
          <w:spacing w:val="-14"/>
          <w:sz w:val="22"/>
          <w:szCs w:val="22"/>
        </w:rPr>
        <w:t xml:space="preserve"> </w:t>
      </w:r>
      <w:r w:rsidRPr="00353F5D">
        <w:rPr>
          <w:rFonts w:ascii="Bookman Old Style" w:hAnsi="Bookman Old Style"/>
          <w:sz w:val="22"/>
          <w:szCs w:val="22"/>
        </w:rPr>
        <w:t>cual</w:t>
      </w:r>
      <w:r w:rsidRPr="00353F5D">
        <w:rPr>
          <w:rFonts w:ascii="Bookman Old Style" w:hAnsi="Bookman Old Style"/>
          <w:spacing w:val="-13"/>
          <w:sz w:val="22"/>
          <w:szCs w:val="22"/>
        </w:rPr>
        <w:t xml:space="preserve"> </w:t>
      </w:r>
      <w:r w:rsidRPr="00353F5D">
        <w:rPr>
          <w:rFonts w:ascii="Bookman Old Style" w:hAnsi="Bookman Old Style"/>
          <w:sz w:val="22"/>
          <w:szCs w:val="22"/>
        </w:rPr>
        <w:t>el</w:t>
      </w:r>
      <w:r w:rsidRPr="00353F5D">
        <w:rPr>
          <w:rFonts w:ascii="Bookman Old Style" w:hAnsi="Bookman Old Style"/>
          <w:spacing w:val="-14"/>
          <w:sz w:val="22"/>
          <w:szCs w:val="22"/>
        </w:rPr>
        <w:t xml:space="preserve"> </w:t>
      </w:r>
      <w:r w:rsidRPr="00353F5D">
        <w:rPr>
          <w:rFonts w:ascii="Bookman Old Style" w:hAnsi="Bookman Old Style"/>
          <w:sz w:val="22"/>
          <w:szCs w:val="22"/>
        </w:rPr>
        <w:t>término</w:t>
      </w:r>
      <w:r w:rsidRPr="00353F5D">
        <w:rPr>
          <w:rFonts w:ascii="Bookman Old Style" w:hAnsi="Bookman Old Style"/>
          <w:spacing w:val="-15"/>
          <w:sz w:val="22"/>
          <w:szCs w:val="22"/>
        </w:rPr>
        <w:t xml:space="preserve"> </w:t>
      </w:r>
      <w:r w:rsidRPr="00353F5D">
        <w:rPr>
          <w:rFonts w:ascii="Bookman Old Style" w:hAnsi="Bookman Old Style"/>
          <w:sz w:val="22"/>
          <w:szCs w:val="22"/>
        </w:rPr>
        <w:t>para</w:t>
      </w:r>
      <w:r w:rsidRPr="00353F5D">
        <w:rPr>
          <w:rFonts w:ascii="Bookman Old Style" w:hAnsi="Bookman Old Style"/>
          <w:spacing w:val="-13"/>
          <w:sz w:val="22"/>
          <w:szCs w:val="22"/>
        </w:rPr>
        <w:t xml:space="preserve"> </w:t>
      </w:r>
      <w:r w:rsidRPr="00353F5D">
        <w:rPr>
          <w:rFonts w:ascii="Bookman Old Style" w:hAnsi="Bookman Old Style"/>
          <w:sz w:val="22"/>
          <w:szCs w:val="22"/>
        </w:rPr>
        <w:t>interponer</w:t>
      </w:r>
      <w:r w:rsidRPr="00353F5D">
        <w:rPr>
          <w:rFonts w:ascii="Bookman Old Style" w:hAnsi="Bookman Old Style"/>
          <w:spacing w:val="-12"/>
          <w:sz w:val="22"/>
          <w:szCs w:val="22"/>
        </w:rPr>
        <w:t xml:space="preserve"> </w:t>
      </w:r>
      <w:r w:rsidRPr="00353F5D">
        <w:rPr>
          <w:rFonts w:ascii="Bookman Old Style" w:hAnsi="Bookman Old Style"/>
          <w:sz w:val="22"/>
          <w:szCs w:val="22"/>
        </w:rPr>
        <w:t>la</w:t>
      </w:r>
      <w:r w:rsidRPr="00353F5D">
        <w:rPr>
          <w:rFonts w:ascii="Bookman Old Style" w:hAnsi="Bookman Old Style"/>
          <w:spacing w:val="-13"/>
          <w:sz w:val="22"/>
          <w:szCs w:val="22"/>
        </w:rPr>
        <w:t xml:space="preserve"> </w:t>
      </w:r>
      <w:r w:rsidRPr="00353F5D">
        <w:rPr>
          <w:rFonts w:ascii="Bookman Old Style" w:hAnsi="Bookman Old Style"/>
          <w:sz w:val="22"/>
          <w:szCs w:val="22"/>
        </w:rPr>
        <w:t>acción</w:t>
      </w:r>
      <w:r w:rsidRPr="00353F5D">
        <w:rPr>
          <w:rFonts w:ascii="Bookman Old Style" w:hAnsi="Bookman Old Style"/>
          <w:spacing w:val="-13"/>
          <w:sz w:val="22"/>
          <w:szCs w:val="22"/>
        </w:rPr>
        <w:t xml:space="preserve"> </w:t>
      </w:r>
      <w:r w:rsidRPr="00353F5D">
        <w:rPr>
          <w:rFonts w:ascii="Bookman Old Style" w:hAnsi="Bookman Old Style"/>
          <w:sz w:val="22"/>
          <w:szCs w:val="22"/>
        </w:rPr>
        <w:t>será</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2"/>
          <w:sz w:val="22"/>
          <w:szCs w:val="22"/>
        </w:rPr>
        <w:t xml:space="preserve"> </w:t>
      </w:r>
      <w:r w:rsidRPr="00353F5D">
        <w:rPr>
          <w:rFonts w:ascii="Bookman Old Style" w:hAnsi="Bookman Old Style"/>
          <w:sz w:val="22"/>
          <w:szCs w:val="22"/>
        </w:rPr>
        <w:t>tres</w:t>
      </w:r>
      <w:r w:rsidRPr="00353F5D">
        <w:rPr>
          <w:rFonts w:ascii="Bookman Old Style" w:hAnsi="Bookman Old Style"/>
          <w:spacing w:val="-13"/>
          <w:sz w:val="22"/>
          <w:szCs w:val="22"/>
        </w:rPr>
        <w:t xml:space="preserve"> </w:t>
      </w:r>
      <w:r w:rsidRPr="00353F5D">
        <w:rPr>
          <w:rFonts w:ascii="Bookman Old Style" w:hAnsi="Bookman Old Style"/>
          <w:sz w:val="22"/>
          <w:szCs w:val="22"/>
        </w:rPr>
        <w:t>(3)</w:t>
      </w:r>
      <w:r w:rsidRPr="00353F5D">
        <w:rPr>
          <w:rFonts w:ascii="Bookman Old Style" w:hAnsi="Bookman Old Style"/>
          <w:spacing w:val="-14"/>
          <w:sz w:val="22"/>
          <w:szCs w:val="22"/>
        </w:rPr>
        <w:t xml:space="preserve"> </w:t>
      </w:r>
      <w:r w:rsidRPr="00353F5D">
        <w:rPr>
          <w:rFonts w:ascii="Bookman Old Style" w:hAnsi="Bookman Old Style"/>
          <w:sz w:val="22"/>
          <w:szCs w:val="22"/>
        </w:rPr>
        <w:t>años contados a partir de la fecha de inscripción del acto administrativo en el folio de matrícula</w:t>
      </w:r>
      <w:r w:rsidRPr="00353F5D">
        <w:rPr>
          <w:rFonts w:ascii="Bookman Old Style" w:hAnsi="Bookman Old Style"/>
          <w:spacing w:val="-1"/>
          <w:sz w:val="22"/>
          <w:szCs w:val="22"/>
        </w:rPr>
        <w:t xml:space="preserve"> </w:t>
      </w:r>
      <w:r w:rsidRPr="00353F5D">
        <w:rPr>
          <w:rFonts w:ascii="Bookman Old Style" w:hAnsi="Bookman Old Style"/>
          <w:sz w:val="22"/>
          <w:szCs w:val="22"/>
        </w:rPr>
        <w:t>inmobiliaria.</w:t>
      </w:r>
    </w:p>
    <w:p w14:paraId="2AC44601" w14:textId="77777777" w:rsidR="002E429C" w:rsidRPr="00353F5D" w:rsidRDefault="002E429C" w:rsidP="003B379D">
      <w:pPr>
        <w:pStyle w:val="BodyText"/>
        <w:ind w:left="851" w:right="838"/>
        <w:jc w:val="both"/>
        <w:rPr>
          <w:rFonts w:ascii="Bookman Old Style" w:hAnsi="Bookman Old Style"/>
          <w:sz w:val="22"/>
          <w:szCs w:val="22"/>
        </w:rPr>
      </w:pPr>
    </w:p>
    <w:p w14:paraId="46BE6968" w14:textId="77777777" w:rsidR="002E429C" w:rsidRPr="00353F5D" w:rsidRDefault="002E429C" w:rsidP="003B379D">
      <w:pPr>
        <w:pStyle w:val="BodyText"/>
        <w:ind w:left="851" w:right="838"/>
        <w:jc w:val="both"/>
        <w:rPr>
          <w:rFonts w:ascii="Bookman Old Style" w:hAnsi="Bookman Old Style"/>
          <w:sz w:val="22"/>
          <w:szCs w:val="22"/>
        </w:rPr>
      </w:pPr>
      <w:r w:rsidRPr="00353F5D">
        <w:rPr>
          <w:rFonts w:ascii="Bookman Old Style" w:hAnsi="Bookman Old Style"/>
          <w:sz w:val="22"/>
          <w:szCs w:val="22"/>
        </w:rPr>
        <w:t>El medio de control podrá ejercerse directamente, sin necesidad de haber interpuesto los recursos pertinentes contra el acto administrativo.</w:t>
      </w:r>
    </w:p>
    <w:p w14:paraId="11DE9AD8" w14:textId="77777777" w:rsidR="002E429C" w:rsidRPr="00353F5D" w:rsidRDefault="002E429C" w:rsidP="003B379D">
      <w:pPr>
        <w:pStyle w:val="BodyText"/>
        <w:ind w:left="851" w:right="838"/>
        <w:jc w:val="both"/>
        <w:rPr>
          <w:rFonts w:ascii="Bookman Old Style" w:hAnsi="Bookman Old Style"/>
          <w:sz w:val="22"/>
          <w:szCs w:val="22"/>
        </w:rPr>
      </w:pPr>
    </w:p>
    <w:p w14:paraId="23E6FEB4" w14:textId="77777777" w:rsidR="002E429C" w:rsidRPr="00353F5D" w:rsidRDefault="002E429C" w:rsidP="003B379D">
      <w:pPr>
        <w:pStyle w:val="BodyText"/>
        <w:ind w:left="851" w:right="838"/>
        <w:jc w:val="both"/>
        <w:rPr>
          <w:rFonts w:ascii="Bookman Old Style" w:hAnsi="Bookman Old Style"/>
          <w:sz w:val="22"/>
          <w:szCs w:val="22"/>
        </w:rPr>
      </w:pPr>
      <w:r w:rsidRPr="00353F5D">
        <w:rPr>
          <w:rFonts w:ascii="Bookman Old Style" w:hAnsi="Bookman Old Style"/>
          <w:sz w:val="22"/>
          <w:szCs w:val="22"/>
        </w:rPr>
        <w:t>En cuanto al término de la caducidad de los demás medios de control que se tramiten a través del proceso agrario y rural se atenderá lo dispuesto en el artículo 164 del presente Código.</w:t>
      </w:r>
    </w:p>
    <w:p w14:paraId="6FC5F5A3" w14:textId="77777777" w:rsidR="002E429C" w:rsidRPr="00353F5D" w:rsidRDefault="002E429C" w:rsidP="002E429C">
      <w:pPr>
        <w:pStyle w:val="BodyText"/>
        <w:jc w:val="both"/>
        <w:rPr>
          <w:rFonts w:ascii="Bookman Old Style" w:hAnsi="Bookman Old Style"/>
          <w:sz w:val="22"/>
          <w:szCs w:val="22"/>
        </w:rPr>
      </w:pPr>
    </w:p>
    <w:p w14:paraId="186D5B8A" w14:textId="77777777" w:rsidR="002E429C" w:rsidRPr="00353F5D" w:rsidRDefault="002E429C" w:rsidP="002E429C">
      <w:pPr>
        <w:jc w:val="both"/>
        <w:rPr>
          <w:rFonts w:ascii="Bookman Old Style" w:hAnsi="Bookman Old Style"/>
          <w:sz w:val="22"/>
          <w:szCs w:val="22"/>
        </w:rPr>
      </w:pPr>
      <w:r w:rsidRPr="00353F5D">
        <w:rPr>
          <w:rFonts w:ascii="Bookman Old Style" w:hAnsi="Bookman Old Style"/>
          <w:b/>
          <w:sz w:val="22"/>
          <w:szCs w:val="22"/>
        </w:rPr>
        <w:t>Artículo 36. Acción de resolución de controversias suscitadas por varios actos de adjudicación</w:t>
      </w:r>
      <w:r w:rsidRPr="00353F5D">
        <w:rPr>
          <w:rFonts w:ascii="Bookman Old Style" w:hAnsi="Bookman Old Style"/>
          <w:sz w:val="22"/>
          <w:szCs w:val="22"/>
        </w:rPr>
        <w:t>. Cuando sobre un mismo predio existan varias adjudicaciones</w:t>
      </w:r>
      <w:r w:rsidRPr="00353F5D">
        <w:rPr>
          <w:rFonts w:ascii="Bookman Old Style" w:hAnsi="Bookman Old Style"/>
          <w:spacing w:val="-16"/>
          <w:sz w:val="22"/>
          <w:szCs w:val="22"/>
        </w:rPr>
        <w:t xml:space="preserve"> </w:t>
      </w:r>
      <w:r w:rsidRPr="00353F5D">
        <w:rPr>
          <w:rFonts w:ascii="Bookman Old Style" w:hAnsi="Bookman Old Style"/>
          <w:sz w:val="22"/>
          <w:szCs w:val="22"/>
        </w:rPr>
        <w:t>realizadas</w:t>
      </w:r>
      <w:r w:rsidRPr="00353F5D">
        <w:rPr>
          <w:rFonts w:ascii="Bookman Old Style" w:hAnsi="Bookman Old Style"/>
          <w:spacing w:val="-15"/>
          <w:sz w:val="22"/>
          <w:szCs w:val="22"/>
        </w:rPr>
        <w:t xml:space="preserve"> </w:t>
      </w:r>
      <w:r w:rsidRPr="00353F5D">
        <w:rPr>
          <w:rFonts w:ascii="Bookman Old Style" w:hAnsi="Bookman Old Style"/>
          <w:sz w:val="22"/>
          <w:szCs w:val="22"/>
        </w:rPr>
        <w:t>por</w:t>
      </w:r>
      <w:r w:rsidRPr="00353F5D">
        <w:rPr>
          <w:rFonts w:ascii="Bookman Old Style" w:hAnsi="Bookman Old Style"/>
          <w:spacing w:val="-17"/>
          <w:sz w:val="22"/>
          <w:szCs w:val="22"/>
        </w:rPr>
        <w:t xml:space="preserve"> </w:t>
      </w:r>
      <w:r w:rsidRPr="00353F5D">
        <w:rPr>
          <w:rFonts w:ascii="Bookman Old Style" w:hAnsi="Bookman Old Style"/>
          <w:sz w:val="22"/>
          <w:szCs w:val="22"/>
        </w:rPr>
        <w:t>parte</w:t>
      </w:r>
      <w:r w:rsidRPr="00353F5D">
        <w:rPr>
          <w:rFonts w:ascii="Bookman Old Style" w:hAnsi="Bookman Old Style"/>
          <w:spacing w:val="-15"/>
          <w:sz w:val="22"/>
          <w:szCs w:val="22"/>
        </w:rPr>
        <w:t xml:space="preserve"> </w:t>
      </w:r>
      <w:r w:rsidRPr="00353F5D">
        <w:rPr>
          <w:rFonts w:ascii="Bookman Old Style" w:hAnsi="Bookman Old Style"/>
          <w:sz w:val="22"/>
          <w:szCs w:val="22"/>
        </w:rPr>
        <w:t>de</w:t>
      </w:r>
      <w:r w:rsidRPr="00353F5D">
        <w:rPr>
          <w:rFonts w:ascii="Bookman Old Style" w:hAnsi="Bookman Old Style"/>
          <w:spacing w:val="-15"/>
          <w:sz w:val="22"/>
          <w:szCs w:val="22"/>
        </w:rPr>
        <w:t xml:space="preserve"> </w:t>
      </w:r>
      <w:r w:rsidRPr="00353F5D">
        <w:rPr>
          <w:rFonts w:ascii="Bookman Old Style" w:hAnsi="Bookman Old Style"/>
          <w:sz w:val="22"/>
          <w:szCs w:val="22"/>
        </w:rPr>
        <w:t>las</w:t>
      </w:r>
      <w:r w:rsidRPr="00353F5D">
        <w:rPr>
          <w:rFonts w:ascii="Bookman Old Style" w:hAnsi="Bookman Old Style"/>
          <w:spacing w:val="-16"/>
          <w:sz w:val="22"/>
          <w:szCs w:val="22"/>
        </w:rPr>
        <w:t xml:space="preserve"> </w:t>
      </w:r>
      <w:r w:rsidRPr="00353F5D">
        <w:rPr>
          <w:rFonts w:ascii="Bookman Old Style" w:hAnsi="Bookman Old Style"/>
          <w:sz w:val="22"/>
          <w:szCs w:val="22"/>
        </w:rPr>
        <w:t>Gobernaciones,</w:t>
      </w:r>
      <w:r w:rsidRPr="00353F5D">
        <w:rPr>
          <w:rFonts w:ascii="Bookman Old Style" w:hAnsi="Bookman Old Style"/>
          <w:spacing w:val="-14"/>
          <w:sz w:val="22"/>
          <w:szCs w:val="22"/>
        </w:rPr>
        <w:t xml:space="preserve"> </w:t>
      </w:r>
      <w:r w:rsidRPr="00353F5D">
        <w:rPr>
          <w:rFonts w:ascii="Bookman Old Style" w:hAnsi="Bookman Old Style"/>
          <w:sz w:val="22"/>
          <w:szCs w:val="22"/>
        </w:rPr>
        <w:t>Ministerio</w:t>
      </w:r>
      <w:r w:rsidRPr="00353F5D">
        <w:rPr>
          <w:rFonts w:ascii="Bookman Old Style" w:hAnsi="Bookman Old Style"/>
          <w:spacing w:val="-15"/>
          <w:sz w:val="22"/>
          <w:szCs w:val="22"/>
        </w:rPr>
        <w:t xml:space="preserve"> </w:t>
      </w:r>
      <w:r w:rsidRPr="00353F5D">
        <w:rPr>
          <w:rFonts w:ascii="Bookman Old Style" w:hAnsi="Bookman Old Style"/>
          <w:sz w:val="22"/>
          <w:szCs w:val="22"/>
        </w:rPr>
        <w:t>de</w:t>
      </w:r>
      <w:r w:rsidRPr="00353F5D">
        <w:rPr>
          <w:rFonts w:ascii="Bookman Old Style" w:hAnsi="Bookman Old Style"/>
          <w:spacing w:val="-15"/>
          <w:sz w:val="22"/>
          <w:szCs w:val="22"/>
        </w:rPr>
        <w:t xml:space="preserve"> </w:t>
      </w:r>
      <w:r w:rsidRPr="00353F5D">
        <w:rPr>
          <w:rFonts w:ascii="Bookman Old Style" w:hAnsi="Bookman Old Style"/>
          <w:sz w:val="22"/>
          <w:szCs w:val="22"/>
        </w:rPr>
        <w:t>Agricultura, INCORA, INCODER o la Agencia Nacional de Tierras, esta última podrá de oficio</w:t>
      </w:r>
      <w:r w:rsidRPr="00353F5D">
        <w:rPr>
          <w:rFonts w:ascii="Bookman Old Style" w:hAnsi="Bookman Old Style"/>
          <w:spacing w:val="-24"/>
          <w:sz w:val="22"/>
          <w:szCs w:val="22"/>
        </w:rPr>
        <w:t xml:space="preserve"> </w:t>
      </w:r>
      <w:r w:rsidRPr="00353F5D">
        <w:rPr>
          <w:rFonts w:ascii="Bookman Old Style" w:hAnsi="Bookman Old Style"/>
          <w:sz w:val="22"/>
          <w:szCs w:val="22"/>
        </w:rPr>
        <w:t>o a solicitud de parte demandar la resolución de las controversias para que</w:t>
      </w:r>
      <w:r w:rsidRPr="00353F5D">
        <w:rPr>
          <w:rFonts w:ascii="Bookman Old Style" w:hAnsi="Bookman Old Style"/>
          <w:spacing w:val="-29"/>
          <w:sz w:val="22"/>
          <w:szCs w:val="22"/>
        </w:rPr>
        <w:t xml:space="preserve"> </w:t>
      </w:r>
      <w:r w:rsidRPr="00353F5D">
        <w:rPr>
          <w:rFonts w:ascii="Bookman Old Style" w:hAnsi="Bookman Old Style"/>
          <w:spacing w:val="-3"/>
          <w:sz w:val="22"/>
          <w:szCs w:val="22"/>
        </w:rPr>
        <w:t>se</w:t>
      </w:r>
      <w:r w:rsidRPr="00353F5D">
        <w:rPr>
          <w:rFonts w:ascii="Bookman Old Style" w:hAnsi="Bookman Old Style"/>
          <w:sz w:val="22"/>
          <w:szCs w:val="22"/>
        </w:rPr>
        <w:t xml:space="preserve"> determine y declare quién tiene mejor derecho al predio y merece conservar la propiedad, para lo cual se deberá tener en cuenta lo siguiente:</w:t>
      </w:r>
    </w:p>
    <w:p w14:paraId="365D7135" w14:textId="77777777" w:rsidR="002E429C" w:rsidRPr="00353F5D" w:rsidRDefault="002E429C" w:rsidP="002E429C">
      <w:pPr>
        <w:pStyle w:val="BodyText"/>
        <w:jc w:val="both"/>
        <w:rPr>
          <w:rFonts w:ascii="Bookman Old Style" w:hAnsi="Bookman Old Style"/>
          <w:sz w:val="22"/>
          <w:szCs w:val="22"/>
        </w:rPr>
      </w:pPr>
    </w:p>
    <w:p w14:paraId="39CCE14F" w14:textId="77777777" w:rsidR="002E429C" w:rsidRPr="00353F5D" w:rsidRDefault="002E429C" w:rsidP="000E35D6">
      <w:pPr>
        <w:pStyle w:val="ListParagraph"/>
        <w:widowControl w:val="0"/>
        <w:numPr>
          <w:ilvl w:val="0"/>
          <w:numId w:val="30"/>
        </w:numPr>
        <w:tabs>
          <w:tab w:val="left" w:pos="810"/>
        </w:tabs>
        <w:autoSpaceDE w:val="0"/>
        <w:autoSpaceDN w:val="0"/>
        <w:ind w:left="709" w:hanging="284"/>
        <w:contextualSpacing w:val="0"/>
        <w:jc w:val="both"/>
        <w:rPr>
          <w:rFonts w:ascii="Bookman Old Style" w:hAnsi="Bookman Old Style"/>
          <w:sz w:val="22"/>
          <w:szCs w:val="22"/>
        </w:rPr>
      </w:pPr>
      <w:r w:rsidRPr="00353F5D">
        <w:rPr>
          <w:rFonts w:ascii="Bookman Old Style" w:hAnsi="Bookman Old Style"/>
          <w:sz w:val="22"/>
          <w:szCs w:val="22"/>
        </w:rPr>
        <w:t>Las fechas de las</w:t>
      </w:r>
      <w:r w:rsidRPr="00353F5D">
        <w:rPr>
          <w:rFonts w:ascii="Bookman Old Style" w:hAnsi="Bookman Old Style"/>
          <w:spacing w:val="-5"/>
          <w:sz w:val="22"/>
          <w:szCs w:val="22"/>
        </w:rPr>
        <w:t xml:space="preserve"> </w:t>
      </w:r>
      <w:r w:rsidRPr="00353F5D">
        <w:rPr>
          <w:rFonts w:ascii="Bookman Old Style" w:hAnsi="Bookman Old Style"/>
          <w:sz w:val="22"/>
          <w:szCs w:val="22"/>
        </w:rPr>
        <w:t>adjudicaciones;</w:t>
      </w:r>
    </w:p>
    <w:p w14:paraId="03EC727D" w14:textId="77777777" w:rsidR="002E429C" w:rsidRPr="00353F5D" w:rsidRDefault="002E429C" w:rsidP="000E35D6">
      <w:pPr>
        <w:pStyle w:val="ListParagraph"/>
        <w:widowControl w:val="0"/>
        <w:numPr>
          <w:ilvl w:val="0"/>
          <w:numId w:val="30"/>
        </w:numPr>
        <w:tabs>
          <w:tab w:val="left" w:pos="810"/>
        </w:tabs>
        <w:autoSpaceDE w:val="0"/>
        <w:autoSpaceDN w:val="0"/>
        <w:ind w:left="709" w:hanging="284"/>
        <w:contextualSpacing w:val="0"/>
        <w:jc w:val="both"/>
        <w:rPr>
          <w:rFonts w:ascii="Bookman Old Style" w:hAnsi="Bookman Old Style"/>
          <w:sz w:val="22"/>
          <w:szCs w:val="22"/>
        </w:rPr>
      </w:pPr>
      <w:r w:rsidRPr="00353F5D">
        <w:rPr>
          <w:rFonts w:ascii="Bookman Old Style" w:hAnsi="Bookman Old Style"/>
          <w:sz w:val="22"/>
          <w:szCs w:val="22"/>
        </w:rPr>
        <w:t>La verificación de que los beneficiarios hayan cumplido con los requisitos establecidos en el régimen vigente para la</w:t>
      </w:r>
      <w:r w:rsidRPr="00353F5D">
        <w:rPr>
          <w:rFonts w:ascii="Bookman Old Style" w:hAnsi="Bookman Old Style"/>
          <w:spacing w:val="-3"/>
          <w:sz w:val="22"/>
          <w:szCs w:val="22"/>
        </w:rPr>
        <w:t xml:space="preserve"> </w:t>
      </w:r>
      <w:r w:rsidRPr="00353F5D">
        <w:rPr>
          <w:rFonts w:ascii="Bookman Old Style" w:hAnsi="Bookman Old Style"/>
          <w:sz w:val="22"/>
          <w:szCs w:val="22"/>
        </w:rPr>
        <w:t>adjudicación;</w:t>
      </w:r>
    </w:p>
    <w:p w14:paraId="20F0D045" w14:textId="77777777" w:rsidR="002E429C" w:rsidRPr="00353F5D" w:rsidRDefault="002E429C" w:rsidP="000E35D6">
      <w:pPr>
        <w:pStyle w:val="ListParagraph"/>
        <w:widowControl w:val="0"/>
        <w:numPr>
          <w:ilvl w:val="0"/>
          <w:numId w:val="30"/>
        </w:numPr>
        <w:tabs>
          <w:tab w:val="left" w:pos="810"/>
        </w:tabs>
        <w:autoSpaceDE w:val="0"/>
        <w:autoSpaceDN w:val="0"/>
        <w:ind w:left="709" w:hanging="284"/>
        <w:contextualSpacing w:val="0"/>
        <w:jc w:val="both"/>
        <w:rPr>
          <w:rFonts w:ascii="Bookman Old Style" w:hAnsi="Bookman Old Style"/>
          <w:sz w:val="22"/>
          <w:szCs w:val="22"/>
        </w:rPr>
      </w:pPr>
      <w:r w:rsidRPr="00353F5D">
        <w:rPr>
          <w:rFonts w:ascii="Bookman Old Style" w:hAnsi="Bookman Old Style"/>
          <w:sz w:val="22"/>
          <w:szCs w:val="22"/>
        </w:rPr>
        <w:t>Las fechas de inscripciones en la Oficina de Registro de Instrumentos Públicos</w:t>
      </w:r>
      <w:r w:rsidRPr="00353F5D">
        <w:rPr>
          <w:rFonts w:ascii="Bookman Old Style" w:hAnsi="Bookman Old Style"/>
          <w:spacing w:val="-7"/>
          <w:sz w:val="22"/>
          <w:szCs w:val="22"/>
        </w:rPr>
        <w:t xml:space="preserve"> </w:t>
      </w:r>
      <w:r w:rsidRPr="00353F5D">
        <w:rPr>
          <w:rFonts w:ascii="Bookman Old Style" w:hAnsi="Bookman Old Style"/>
          <w:sz w:val="22"/>
          <w:szCs w:val="22"/>
        </w:rPr>
        <w:t>correspondiente,</w:t>
      </w:r>
      <w:r w:rsidRPr="00353F5D">
        <w:rPr>
          <w:rFonts w:ascii="Bookman Old Style" w:hAnsi="Bookman Old Style"/>
          <w:spacing w:val="-5"/>
          <w:sz w:val="22"/>
          <w:szCs w:val="22"/>
        </w:rPr>
        <w:t xml:space="preserve"> </w:t>
      </w:r>
      <w:r w:rsidRPr="00353F5D">
        <w:rPr>
          <w:rFonts w:ascii="Bookman Old Style" w:hAnsi="Bookman Old Style"/>
          <w:sz w:val="22"/>
          <w:szCs w:val="22"/>
        </w:rPr>
        <w:t>siguiendo</w:t>
      </w:r>
      <w:r w:rsidRPr="00353F5D">
        <w:rPr>
          <w:rFonts w:ascii="Bookman Old Style" w:hAnsi="Bookman Old Style"/>
          <w:spacing w:val="-6"/>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principio</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prioridad</w:t>
      </w:r>
      <w:r w:rsidRPr="00353F5D">
        <w:rPr>
          <w:rFonts w:ascii="Bookman Old Style" w:hAnsi="Bookman Old Style"/>
          <w:spacing w:val="-8"/>
          <w:sz w:val="22"/>
          <w:szCs w:val="22"/>
        </w:rPr>
        <w:t xml:space="preserve"> </w:t>
      </w:r>
      <w:r w:rsidRPr="00353F5D">
        <w:rPr>
          <w:rFonts w:ascii="Bookman Old Style" w:hAnsi="Bookman Old Style"/>
          <w:sz w:val="22"/>
          <w:szCs w:val="22"/>
        </w:rPr>
        <w:t>o</w:t>
      </w:r>
      <w:r w:rsidRPr="00353F5D">
        <w:rPr>
          <w:rFonts w:ascii="Bookman Old Style" w:hAnsi="Bookman Old Style"/>
          <w:spacing w:val="-7"/>
          <w:sz w:val="22"/>
          <w:szCs w:val="22"/>
        </w:rPr>
        <w:t xml:space="preserve"> </w:t>
      </w:r>
      <w:r w:rsidRPr="00353F5D">
        <w:rPr>
          <w:rFonts w:ascii="Bookman Old Style" w:hAnsi="Bookman Old Style"/>
          <w:sz w:val="22"/>
          <w:szCs w:val="22"/>
        </w:rPr>
        <w:t>rango</w:t>
      </w:r>
      <w:r w:rsidRPr="00353F5D">
        <w:rPr>
          <w:rFonts w:ascii="Bookman Old Style" w:hAnsi="Bookman Old Style"/>
          <w:spacing w:val="-7"/>
          <w:sz w:val="22"/>
          <w:szCs w:val="22"/>
        </w:rPr>
        <w:t xml:space="preserve"> </w:t>
      </w:r>
      <w:r w:rsidRPr="00353F5D">
        <w:rPr>
          <w:rFonts w:ascii="Bookman Old Style" w:hAnsi="Bookman Old Style"/>
          <w:sz w:val="22"/>
          <w:szCs w:val="22"/>
        </w:rPr>
        <w:t>establecido en el literal c) del artículo 3º de la Ley 1579 de</w:t>
      </w:r>
      <w:r w:rsidRPr="00353F5D">
        <w:rPr>
          <w:rFonts w:ascii="Bookman Old Style" w:hAnsi="Bookman Old Style"/>
          <w:spacing w:val="-5"/>
          <w:sz w:val="22"/>
          <w:szCs w:val="22"/>
        </w:rPr>
        <w:t xml:space="preserve"> </w:t>
      </w:r>
      <w:r w:rsidRPr="00353F5D">
        <w:rPr>
          <w:rFonts w:ascii="Bookman Old Style" w:hAnsi="Bookman Old Style"/>
          <w:sz w:val="22"/>
          <w:szCs w:val="22"/>
        </w:rPr>
        <w:t>2012;</w:t>
      </w:r>
    </w:p>
    <w:p w14:paraId="5172BD02" w14:textId="77777777" w:rsidR="002E429C" w:rsidRPr="00353F5D" w:rsidRDefault="002E429C" w:rsidP="000E35D6">
      <w:pPr>
        <w:pStyle w:val="ListParagraph"/>
        <w:widowControl w:val="0"/>
        <w:numPr>
          <w:ilvl w:val="0"/>
          <w:numId w:val="30"/>
        </w:numPr>
        <w:tabs>
          <w:tab w:val="left" w:pos="810"/>
        </w:tabs>
        <w:autoSpaceDE w:val="0"/>
        <w:autoSpaceDN w:val="0"/>
        <w:ind w:left="709" w:hanging="284"/>
        <w:contextualSpacing w:val="0"/>
        <w:jc w:val="both"/>
        <w:rPr>
          <w:rFonts w:ascii="Bookman Old Style" w:hAnsi="Bookman Old Style"/>
          <w:sz w:val="22"/>
          <w:szCs w:val="22"/>
        </w:rPr>
      </w:pPr>
      <w:r w:rsidRPr="00353F5D">
        <w:rPr>
          <w:rFonts w:ascii="Bookman Old Style" w:hAnsi="Bookman Old Style"/>
          <w:sz w:val="22"/>
          <w:szCs w:val="22"/>
        </w:rPr>
        <w:t>Las mejoras implantadas en el terreno y quién las</w:t>
      </w:r>
      <w:r w:rsidRPr="00353F5D">
        <w:rPr>
          <w:rFonts w:ascii="Bookman Old Style" w:hAnsi="Bookman Old Style"/>
          <w:spacing w:val="-3"/>
          <w:sz w:val="22"/>
          <w:szCs w:val="22"/>
        </w:rPr>
        <w:t xml:space="preserve"> </w:t>
      </w:r>
      <w:r w:rsidRPr="00353F5D">
        <w:rPr>
          <w:rFonts w:ascii="Bookman Old Style" w:hAnsi="Bookman Old Style"/>
          <w:sz w:val="22"/>
          <w:szCs w:val="22"/>
        </w:rPr>
        <w:t>implantó;</w:t>
      </w:r>
    </w:p>
    <w:p w14:paraId="39C9DCAE" w14:textId="77777777" w:rsidR="002E429C" w:rsidRPr="00353F5D" w:rsidRDefault="002E429C" w:rsidP="000E35D6">
      <w:pPr>
        <w:pStyle w:val="ListParagraph"/>
        <w:widowControl w:val="0"/>
        <w:numPr>
          <w:ilvl w:val="0"/>
          <w:numId w:val="30"/>
        </w:numPr>
        <w:tabs>
          <w:tab w:val="left" w:pos="810"/>
        </w:tabs>
        <w:autoSpaceDE w:val="0"/>
        <w:autoSpaceDN w:val="0"/>
        <w:ind w:left="709" w:hanging="284"/>
        <w:contextualSpacing w:val="0"/>
        <w:jc w:val="both"/>
        <w:rPr>
          <w:rFonts w:ascii="Bookman Old Style" w:hAnsi="Bookman Old Style"/>
          <w:sz w:val="22"/>
          <w:szCs w:val="22"/>
        </w:rPr>
      </w:pPr>
      <w:r w:rsidRPr="00353F5D">
        <w:rPr>
          <w:rFonts w:ascii="Bookman Old Style" w:hAnsi="Bookman Old Style"/>
          <w:sz w:val="22"/>
          <w:szCs w:val="22"/>
        </w:rPr>
        <w:t>Quien ejerce posesión material de los predios, considerando los términos y requisitos de la prescripción adquisitiva del</w:t>
      </w:r>
      <w:r w:rsidRPr="00353F5D">
        <w:rPr>
          <w:rFonts w:ascii="Bookman Old Style" w:hAnsi="Bookman Old Style"/>
          <w:spacing w:val="-2"/>
          <w:sz w:val="22"/>
          <w:szCs w:val="22"/>
        </w:rPr>
        <w:t xml:space="preserve"> </w:t>
      </w:r>
      <w:r w:rsidRPr="00353F5D">
        <w:rPr>
          <w:rFonts w:ascii="Bookman Old Style" w:hAnsi="Bookman Old Style"/>
          <w:sz w:val="22"/>
          <w:szCs w:val="22"/>
        </w:rPr>
        <w:t>dominio.</w:t>
      </w:r>
    </w:p>
    <w:p w14:paraId="1023C8B8" w14:textId="77777777" w:rsidR="002E429C" w:rsidRPr="00353F5D" w:rsidRDefault="002E429C" w:rsidP="002E429C">
      <w:pPr>
        <w:pStyle w:val="BodyText"/>
        <w:jc w:val="both"/>
        <w:rPr>
          <w:rFonts w:ascii="Bookman Old Style" w:hAnsi="Bookman Old Style"/>
          <w:sz w:val="22"/>
          <w:szCs w:val="22"/>
        </w:rPr>
      </w:pPr>
    </w:p>
    <w:p w14:paraId="47D7F596"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La sentencia deberá pronunciarse sobre la propiedad de las mejoras y deberá ordenar</w:t>
      </w:r>
      <w:r w:rsidRPr="00353F5D">
        <w:rPr>
          <w:rFonts w:ascii="Bookman Old Style" w:hAnsi="Bookman Old Style"/>
          <w:spacing w:val="-12"/>
          <w:sz w:val="22"/>
          <w:szCs w:val="22"/>
        </w:rPr>
        <w:t xml:space="preserve"> </w:t>
      </w:r>
      <w:r w:rsidRPr="00353F5D">
        <w:rPr>
          <w:rFonts w:ascii="Bookman Old Style" w:hAnsi="Bookman Old Style"/>
          <w:sz w:val="22"/>
          <w:szCs w:val="22"/>
        </w:rPr>
        <w:t>en</w:t>
      </w:r>
      <w:r w:rsidRPr="00353F5D">
        <w:rPr>
          <w:rFonts w:ascii="Bookman Old Style" w:hAnsi="Bookman Old Style"/>
          <w:spacing w:val="-12"/>
          <w:sz w:val="22"/>
          <w:szCs w:val="22"/>
        </w:rPr>
        <w:t xml:space="preserve"> </w:t>
      </w:r>
      <w:r w:rsidRPr="00353F5D">
        <w:rPr>
          <w:rFonts w:ascii="Bookman Old Style" w:hAnsi="Bookman Old Style"/>
          <w:sz w:val="22"/>
          <w:szCs w:val="22"/>
        </w:rPr>
        <w:t>caso</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13"/>
          <w:sz w:val="22"/>
          <w:szCs w:val="22"/>
        </w:rPr>
        <w:t xml:space="preserve"> </w:t>
      </w:r>
      <w:r w:rsidRPr="00353F5D">
        <w:rPr>
          <w:rFonts w:ascii="Bookman Old Style" w:hAnsi="Bookman Old Style"/>
          <w:sz w:val="22"/>
          <w:szCs w:val="22"/>
        </w:rPr>
        <w:t>que</w:t>
      </w:r>
      <w:r w:rsidRPr="00353F5D">
        <w:rPr>
          <w:rFonts w:ascii="Bookman Old Style" w:hAnsi="Bookman Old Style"/>
          <w:spacing w:val="-10"/>
          <w:sz w:val="22"/>
          <w:szCs w:val="22"/>
        </w:rPr>
        <w:t xml:space="preserve"> </w:t>
      </w:r>
      <w:r w:rsidRPr="00353F5D">
        <w:rPr>
          <w:rFonts w:ascii="Bookman Old Style" w:hAnsi="Bookman Old Style"/>
          <w:sz w:val="22"/>
          <w:szCs w:val="22"/>
        </w:rPr>
        <w:t>pertenezcan</w:t>
      </w:r>
      <w:r w:rsidRPr="00353F5D">
        <w:rPr>
          <w:rFonts w:ascii="Bookman Old Style" w:hAnsi="Bookman Old Style"/>
          <w:spacing w:val="-10"/>
          <w:sz w:val="22"/>
          <w:szCs w:val="22"/>
        </w:rPr>
        <w:t xml:space="preserve"> </w:t>
      </w:r>
      <w:r w:rsidRPr="00353F5D">
        <w:rPr>
          <w:rFonts w:ascii="Bookman Old Style" w:hAnsi="Bookman Old Style"/>
          <w:sz w:val="22"/>
          <w:szCs w:val="22"/>
        </w:rPr>
        <w:t>a</w:t>
      </w:r>
      <w:r w:rsidRPr="00353F5D">
        <w:rPr>
          <w:rFonts w:ascii="Bookman Old Style" w:hAnsi="Bookman Old Style"/>
          <w:spacing w:val="-11"/>
          <w:sz w:val="22"/>
          <w:szCs w:val="22"/>
        </w:rPr>
        <w:t xml:space="preserve"> </w:t>
      </w:r>
      <w:r w:rsidRPr="00353F5D">
        <w:rPr>
          <w:rFonts w:ascii="Bookman Old Style" w:hAnsi="Bookman Old Style"/>
          <w:sz w:val="22"/>
          <w:szCs w:val="22"/>
        </w:rPr>
        <w:t>una</w:t>
      </w:r>
      <w:r w:rsidRPr="00353F5D">
        <w:rPr>
          <w:rFonts w:ascii="Bookman Old Style" w:hAnsi="Bookman Old Style"/>
          <w:spacing w:val="-13"/>
          <w:sz w:val="22"/>
          <w:szCs w:val="22"/>
        </w:rPr>
        <w:t xml:space="preserve"> </w:t>
      </w:r>
      <w:r w:rsidRPr="00353F5D">
        <w:rPr>
          <w:rFonts w:ascii="Bookman Old Style" w:hAnsi="Bookman Old Style"/>
          <w:sz w:val="22"/>
          <w:szCs w:val="22"/>
        </w:rPr>
        <w:t>persona</w:t>
      </w:r>
      <w:r w:rsidRPr="00353F5D">
        <w:rPr>
          <w:rFonts w:ascii="Bookman Old Style" w:hAnsi="Bookman Old Style"/>
          <w:spacing w:val="-12"/>
          <w:sz w:val="22"/>
          <w:szCs w:val="22"/>
        </w:rPr>
        <w:t xml:space="preserve"> </w:t>
      </w:r>
      <w:r w:rsidRPr="00353F5D">
        <w:rPr>
          <w:rFonts w:ascii="Bookman Old Style" w:hAnsi="Bookman Old Style"/>
          <w:sz w:val="22"/>
          <w:szCs w:val="22"/>
        </w:rPr>
        <w:t>diferente</w:t>
      </w:r>
      <w:r w:rsidRPr="00353F5D">
        <w:rPr>
          <w:rFonts w:ascii="Bookman Old Style" w:hAnsi="Bookman Old Style"/>
          <w:spacing w:val="-9"/>
          <w:sz w:val="22"/>
          <w:szCs w:val="22"/>
        </w:rPr>
        <w:t xml:space="preserve"> </w:t>
      </w:r>
      <w:r w:rsidRPr="00353F5D">
        <w:rPr>
          <w:rFonts w:ascii="Bookman Old Style" w:hAnsi="Bookman Old Style"/>
          <w:sz w:val="22"/>
          <w:szCs w:val="22"/>
        </w:rPr>
        <w:t>a</w:t>
      </w:r>
      <w:r w:rsidRPr="00353F5D">
        <w:rPr>
          <w:rFonts w:ascii="Bookman Old Style" w:hAnsi="Bookman Old Style"/>
          <w:spacing w:val="-13"/>
          <w:sz w:val="22"/>
          <w:szCs w:val="22"/>
        </w:rPr>
        <w:t xml:space="preserve"> </w:t>
      </w:r>
      <w:r w:rsidRPr="00353F5D">
        <w:rPr>
          <w:rFonts w:ascii="Bookman Old Style" w:hAnsi="Bookman Old Style"/>
          <w:sz w:val="22"/>
          <w:szCs w:val="22"/>
        </w:rPr>
        <w:t>quien</w:t>
      </w:r>
      <w:r w:rsidRPr="00353F5D">
        <w:rPr>
          <w:rFonts w:ascii="Bookman Old Style" w:hAnsi="Bookman Old Style"/>
          <w:spacing w:val="-10"/>
          <w:sz w:val="22"/>
          <w:szCs w:val="22"/>
        </w:rPr>
        <w:t xml:space="preserve"> </w:t>
      </w:r>
      <w:r w:rsidRPr="00353F5D">
        <w:rPr>
          <w:rFonts w:ascii="Bookman Old Style" w:hAnsi="Bookman Old Style"/>
          <w:sz w:val="22"/>
          <w:szCs w:val="22"/>
        </w:rPr>
        <w:t>conservará la</w:t>
      </w:r>
      <w:r w:rsidRPr="00353F5D">
        <w:rPr>
          <w:rFonts w:ascii="Bookman Old Style" w:hAnsi="Bookman Old Style"/>
          <w:spacing w:val="-7"/>
          <w:sz w:val="22"/>
          <w:szCs w:val="22"/>
        </w:rPr>
        <w:t xml:space="preserve"> </w:t>
      </w:r>
      <w:r w:rsidRPr="00353F5D">
        <w:rPr>
          <w:rFonts w:ascii="Bookman Old Style" w:hAnsi="Bookman Old Style"/>
          <w:sz w:val="22"/>
          <w:szCs w:val="22"/>
        </w:rPr>
        <w:t>propiedad,</w:t>
      </w:r>
      <w:r w:rsidRPr="00353F5D">
        <w:rPr>
          <w:rFonts w:ascii="Bookman Old Style" w:hAnsi="Bookman Old Style"/>
          <w:spacing w:val="-5"/>
          <w:sz w:val="22"/>
          <w:szCs w:val="22"/>
        </w:rPr>
        <w:t xml:space="preserve"> </w:t>
      </w:r>
      <w:r w:rsidRPr="00353F5D">
        <w:rPr>
          <w:rFonts w:ascii="Bookman Old Style" w:hAnsi="Bookman Old Style"/>
          <w:sz w:val="22"/>
          <w:szCs w:val="22"/>
        </w:rPr>
        <w:t>su</w:t>
      </w:r>
      <w:r w:rsidRPr="00353F5D">
        <w:rPr>
          <w:rFonts w:ascii="Bookman Old Style" w:hAnsi="Bookman Old Style"/>
          <w:spacing w:val="-7"/>
          <w:sz w:val="22"/>
          <w:szCs w:val="22"/>
        </w:rPr>
        <w:t xml:space="preserve"> </w:t>
      </w:r>
      <w:r w:rsidRPr="00353F5D">
        <w:rPr>
          <w:rFonts w:ascii="Bookman Old Style" w:hAnsi="Bookman Old Style"/>
          <w:sz w:val="22"/>
          <w:szCs w:val="22"/>
        </w:rPr>
        <w:t>reconocimiento,</w:t>
      </w:r>
      <w:r w:rsidRPr="00353F5D">
        <w:rPr>
          <w:rFonts w:ascii="Bookman Old Style" w:hAnsi="Bookman Old Style"/>
          <w:spacing w:val="-7"/>
          <w:sz w:val="22"/>
          <w:szCs w:val="22"/>
        </w:rPr>
        <w:t xml:space="preserve"> </w:t>
      </w:r>
      <w:r w:rsidRPr="00353F5D">
        <w:rPr>
          <w:rFonts w:ascii="Bookman Old Style" w:hAnsi="Bookman Old Style"/>
          <w:sz w:val="22"/>
          <w:szCs w:val="22"/>
        </w:rPr>
        <w:t>así</w:t>
      </w:r>
      <w:r w:rsidRPr="00353F5D">
        <w:rPr>
          <w:rFonts w:ascii="Bookman Old Style" w:hAnsi="Bookman Old Style"/>
          <w:spacing w:val="-6"/>
          <w:sz w:val="22"/>
          <w:szCs w:val="22"/>
        </w:rPr>
        <w:t xml:space="preserve"> </w:t>
      </w:r>
      <w:r w:rsidRPr="00353F5D">
        <w:rPr>
          <w:rFonts w:ascii="Bookman Old Style" w:hAnsi="Bookman Old Style"/>
          <w:sz w:val="22"/>
          <w:szCs w:val="22"/>
        </w:rPr>
        <w:t>como</w:t>
      </w:r>
      <w:r w:rsidRPr="00353F5D">
        <w:rPr>
          <w:rFonts w:ascii="Bookman Old Style" w:hAnsi="Bookman Old Style"/>
          <w:spacing w:val="-7"/>
          <w:sz w:val="22"/>
          <w:szCs w:val="22"/>
        </w:rPr>
        <w:t xml:space="preserve"> </w:t>
      </w:r>
      <w:r w:rsidRPr="00353F5D">
        <w:rPr>
          <w:rFonts w:ascii="Bookman Old Style" w:hAnsi="Bookman Old Style"/>
          <w:sz w:val="22"/>
          <w:szCs w:val="22"/>
        </w:rPr>
        <w:t>sobre</w:t>
      </w:r>
      <w:r w:rsidRPr="00353F5D">
        <w:rPr>
          <w:rFonts w:ascii="Bookman Old Style" w:hAnsi="Bookman Old Style"/>
          <w:spacing w:val="-6"/>
          <w:sz w:val="22"/>
          <w:szCs w:val="22"/>
        </w:rPr>
        <w:t xml:space="preserve"> </w:t>
      </w:r>
      <w:r w:rsidRPr="00353F5D">
        <w:rPr>
          <w:rFonts w:ascii="Bookman Old Style" w:hAnsi="Bookman Old Style"/>
          <w:sz w:val="22"/>
          <w:szCs w:val="22"/>
        </w:rPr>
        <w:t>los</w:t>
      </w:r>
      <w:r w:rsidRPr="00353F5D">
        <w:rPr>
          <w:rFonts w:ascii="Bookman Old Style" w:hAnsi="Bookman Old Style"/>
          <w:spacing w:val="-7"/>
          <w:sz w:val="22"/>
          <w:szCs w:val="22"/>
        </w:rPr>
        <w:t xml:space="preserve"> </w:t>
      </w:r>
      <w:r w:rsidRPr="00353F5D">
        <w:rPr>
          <w:rFonts w:ascii="Bookman Old Style" w:hAnsi="Bookman Old Style"/>
          <w:sz w:val="22"/>
          <w:szCs w:val="22"/>
        </w:rPr>
        <w:t>demás</w:t>
      </w:r>
      <w:r w:rsidRPr="00353F5D">
        <w:rPr>
          <w:rFonts w:ascii="Bookman Old Style" w:hAnsi="Bookman Old Style"/>
          <w:spacing w:val="-7"/>
          <w:sz w:val="22"/>
          <w:szCs w:val="22"/>
        </w:rPr>
        <w:t xml:space="preserve"> </w:t>
      </w:r>
      <w:r w:rsidRPr="00353F5D">
        <w:rPr>
          <w:rFonts w:ascii="Bookman Old Style" w:hAnsi="Bookman Old Style"/>
          <w:sz w:val="22"/>
          <w:szCs w:val="22"/>
        </w:rPr>
        <w:t>derechos</w:t>
      </w:r>
      <w:r w:rsidRPr="00353F5D">
        <w:rPr>
          <w:rFonts w:ascii="Bookman Old Style" w:hAnsi="Bookman Old Style"/>
          <w:spacing w:val="-7"/>
          <w:sz w:val="22"/>
          <w:szCs w:val="22"/>
        </w:rPr>
        <w:t xml:space="preserve"> </w:t>
      </w:r>
      <w:r w:rsidRPr="00353F5D">
        <w:rPr>
          <w:rFonts w:ascii="Bookman Old Style" w:hAnsi="Bookman Old Style"/>
          <w:sz w:val="22"/>
          <w:szCs w:val="22"/>
        </w:rPr>
        <w:t>reales</w:t>
      </w:r>
      <w:r w:rsidRPr="00353F5D">
        <w:rPr>
          <w:rFonts w:ascii="Bookman Old Style" w:hAnsi="Bookman Old Style"/>
          <w:spacing w:val="-6"/>
          <w:sz w:val="22"/>
          <w:szCs w:val="22"/>
        </w:rPr>
        <w:t xml:space="preserve"> </w:t>
      </w:r>
      <w:r w:rsidRPr="00353F5D">
        <w:rPr>
          <w:rFonts w:ascii="Bookman Old Style" w:hAnsi="Bookman Old Style"/>
          <w:spacing w:val="-2"/>
          <w:sz w:val="22"/>
          <w:szCs w:val="22"/>
        </w:rPr>
        <w:t xml:space="preserve">que </w:t>
      </w:r>
      <w:r w:rsidRPr="00353F5D">
        <w:rPr>
          <w:rFonts w:ascii="Bookman Old Style" w:hAnsi="Bookman Old Style"/>
          <w:sz w:val="22"/>
          <w:szCs w:val="22"/>
        </w:rPr>
        <w:t>estuvieran constituidos sobre los folios de matrícula inmobiliaria que identifican el bien.</w:t>
      </w:r>
    </w:p>
    <w:p w14:paraId="42F564EB" w14:textId="77777777" w:rsidR="002E429C" w:rsidRPr="00353F5D" w:rsidRDefault="002E429C" w:rsidP="002E429C">
      <w:pPr>
        <w:pStyle w:val="BodyText"/>
        <w:jc w:val="both"/>
        <w:rPr>
          <w:rFonts w:ascii="Bookman Old Style" w:hAnsi="Bookman Old Style"/>
          <w:sz w:val="22"/>
          <w:szCs w:val="22"/>
        </w:rPr>
      </w:pPr>
    </w:p>
    <w:p w14:paraId="5B2D54A6"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Resueltas las controversias sobre los actos de adjudicación, de ser el caso, el juez</w:t>
      </w:r>
      <w:r w:rsidRPr="00353F5D">
        <w:rPr>
          <w:rFonts w:ascii="Bookman Old Style" w:hAnsi="Bookman Old Style"/>
          <w:spacing w:val="-10"/>
          <w:sz w:val="22"/>
          <w:szCs w:val="22"/>
        </w:rPr>
        <w:t xml:space="preserve"> </w:t>
      </w:r>
      <w:r w:rsidRPr="00353F5D">
        <w:rPr>
          <w:rFonts w:ascii="Bookman Old Style" w:hAnsi="Bookman Old Style"/>
          <w:sz w:val="22"/>
          <w:szCs w:val="22"/>
        </w:rPr>
        <w:t>ordenará</w:t>
      </w:r>
      <w:r w:rsidRPr="00353F5D">
        <w:rPr>
          <w:rFonts w:ascii="Bookman Old Style" w:hAnsi="Bookman Old Style"/>
          <w:spacing w:val="-8"/>
          <w:sz w:val="22"/>
          <w:szCs w:val="22"/>
        </w:rPr>
        <w:t xml:space="preserve"> </w:t>
      </w:r>
      <w:r w:rsidRPr="00353F5D">
        <w:rPr>
          <w:rFonts w:ascii="Bookman Old Style" w:hAnsi="Bookman Old Style"/>
          <w:sz w:val="22"/>
          <w:szCs w:val="22"/>
        </w:rPr>
        <w:t>la</w:t>
      </w:r>
      <w:r w:rsidRPr="00353F5D">
        <w:rPr>
          <w:rFonts w:ascii="Bookman Old Style" w:hAnsi="Bookman Old Style"/>
          <w:spacing w:val="-6"/>
          <w:sz w:val="22"/>
          <w:szCs w:val="22"/>
        </w:rPr>
        <w:t xml:space="preserve"> </w:t>
      </w:r>
      <w:r w:rsidRPr="00353F5D">
        <w:rPr>
          <w:rFonts w:ascii="Bookman Old Style" w:hAnsi="Bookman Old Style"/>
          <w:sz w:val="22"/>
          <w:szCs w:val="22"/>
        </w:rPr>
        <w:t>recuperación</w:t>
      </w:r>
      <w:r w:rsidRPr="00353F5D">
        <w:rPr>
          <w:rFonts w:ascii="Bookman Old Style" w:hAnsi="Bookman Old Style"/>
          <w:spacing w:val="-8"/>
          <w:sz w:val="22"/>
          <w:szCs w:val="22"/>
        </w:rPr>
        <w:t xml:space="preserve"> </w:t>
      </w:r>
      <w:r w:rsidRPr="00353F5D">
        <w:rPr>
          <w:rFonts w:ascii="Bookman Old Style" w:hAnsi="Bookman Old Style"/>
          <w:sz w:val="22"/>
          <w:szCs w:val="22"/>
        </w:rPr>
        <w:t>material</w:t>
      </w:r>
      <w:r w:rsidRPr="00353F5D">
        <w:rPr>
          <w:rFonts w:ascii="Bookman Old Style" w:hAnsi="Bookman Old Style"/>
          <w:spacing w:val="-9"/>
          <w:sz w:val="22"/>
          <w:szCs w:val="22"/>
        </w:rPr>
        <w:t xml:space="preserve"> </w:t>
      </w:r>
      <w:r w:rsidRPr="00353F5D">
        <w:rPr>
          <w:rFonts w:ascii="Bookman Old Style" w:hAnsi="Bookman Old Style"/>
          <w:sz w:val="22"/>
          <w:szCs w:val="22"/>
        </w:rPr>
        <w:t>inmediata</w:t>
      </w:r>
      <w:r w:rsidRPr="00353F5D">
        <w:rPr>
          <w:rFonts w:ascii="Bookman Old Style" w:hAnsi="Bookman Old Style"/>
          <w:spacing w:val="-7"/>
          <w:sz w:val="22"/>
          <w:szCs w:val="22"/>
        </w:rPr>
        <w:t xml:space="preserve"> </w:t>
      </w:r>
      <w:r w:rsidRPr="00353F5D">
        <w:rPr>
          <w:rFonts w:ascii="Bookman Old Style" w:hAnsi="Bookman Old Style"/>
          <w:sz w:val="22"/>
          <w:szCs w:val="22"/>
        </w:rPr>
        <w:t>del</w:t>
      </w:r>
      <w:r w:rsidRPr="00353F5D">
        <w:rPr>
          <w:rFonts w:ascii="Bookman Old Style" w:hAnsi="Bookman Old Style"/>
          <w:spacing w:val="-10"/>
          <w:sz w:val="22"/>
          <w:szCs w:val="22"/>
        </w:rPr>
        <w:t xml:space="preserve"> </w:t>
      </w:r>
      <w:r w:rsidRPr="00353F5D">
        <w:rPr>
          <w:rFonts w:ascii="Bookman Old Style" w:hAnsi="Bookman Old Style"/>
          <w:sz w:val="22"/>
          <w:szCs w:val="22"/>
        </w:rPr>
        <w:t>bien</w:t>
      </w:r>
      <w:r w:rsidRPr="00353F5D">
        <w:rPr>
          <w:rFonts w:ascii="Bookman Old Style" w:hAnsi="Bookman Old Style"/>
          <w:spacing w:val="-6"/>
          <w:sz w:val="22"/>
          <w:szCs w:val="22"/>
        </w:rPr>
        <w:t xml:space="preserve"> </w:t>
      </w:r>
      <w:r w:rsidRPr="00353F5D">
        <w:rPr>
          <w:rFonts w:ascii="Bookman Old Style" w:hAnsi="Bookman Old Style"/>
          <w:sz w:val="22"/>
          <w:szCs w:val="22"/>
        </w:rPr>
        <w:t>inmueble,</w:t>
      </w:r>
      <w:r w:rsidRPr="00353F5D">
        <w:rPr>
          <w:rFonts w:ascii="Bookman Old Style" w:hAnsi="Bookman Old Style"/>
          <w:spacing w:val="-8"/>
          <w:sz w:val="22"/>
          <w:szCs w:val="22"/>
        </w:rPr>
        <w:t xml:space="preserve"> </w:t>
      </w:r>
      <w:r w:rsidRPr="00353F5D">
        <w:rPr>
          <w:rFonts w:ascii="Bookman Old Style" w:hAnsi="Bookman Old Style"/>
          <w:sz w:val="22"/>
          <w:szCs w:val="22"/>
        </w:rPr>
        <w:t>y</w:t>
      </w:r>
      <w:r w:rsidRPr="00353F5D">
        <w:rPr>
          <w:rFonts w:ascii="Bookman Old Style" w:hAnsi="Bookman Old Style"/>
          <w:spacing w:val="-9"/>
          <w:sz w:val="22"/>
          <w:szCs w:val="22"/>
        </w:rPr>
        <w:t xml:space="preserve"> </w:t>
      </w:r>
      <w:r w:rsidRPr="00353F5D">
        <w:rPr>
          <w:rFonts w:ascii="Bookman Old Style" w:hAnsi="Bookman Old Style"/>
          <w:sz w:val="22"/>
          <w:szCs w:val="22"/>
        </w:rPr>
        <w:t>tomará</w:t>
      </w:r>
      <w:r w:rsidRPr="00353F5D">
        <w:rPr>
          <w:rFonts w:ascii="Bookman Old Style" w:hAnsi="Bookman Old Style"/>
          <w:spacing w:val="-8"/>
          <w:sz w:val="22"/>
          <w:szCs w:val="22"/>
        </w:rPr>
        <w:t xml:space="preserve"> </w:t>
      </w:r>
      <w:r w:rsidRPr="00353F5D">
        <w:rPr>
          <w:rFonts w:ascii="Bookman Old Style" w:hAnsi="Bookman Old Style"/>
          <w:sz w:val="22"/>
          <w:szCs w:val="22"/>
        </w:rPr>
        <w:t>las medidas que se estimen necesarias para garantizar que las partes vencidas entreguen el</w:t>
      </w:r>
      <w:r w:rsidRPr="00353F5D">
        <w:rPr>
          <w:rFonts w:ascii="Bookman Old Style" w:hAnsi="Bookman Old Style"/>
          <w:spacing w:val="1"/>
          <w:sz w:val="22"/>
          <w:szCs w:val="22"/>
        </w:rPr>
        <w:t xml:space="preserve"> </w:t>
      </w:r>
      <w:r w:rsidRPr="00353F5D">
        <w:rPr>
          <w:rFonts w:ascii="Bookman Old Style" w:hAnsi="Bookman Old Style"/>
          <w:sz w:val="22"/>
          <w:szCs w:val="22"/>
        </w:rPr>
        <w:t>inmueble.</w:t>
      </w:r>
    </w:p>
    <w:p w14:paraId="751556DE" w14:textId="77777777" w:rsidR="002E429C" w:rsidRPr="00353F5D" w:rsidRDefault="002E429C" w:rsidP="002E429C">
      <w:pPr>
        <w:pStyle w:val="BodyText"/>
        <w:jc w:val="both"/>
        <w:rPr>
          <w:rFonts w:ascii="Bookman Old Style" w:hAnsi="Bookman Old Style"/>
          <w:sz w:val="22"/>
          <w:szCs w:val="22"/>
        </w:rPr>
      </w:pPr>
    </w:p>
    <w:p w14:paraId="4EB2786F" w14:textId="77777777" w:rsidR="002E429C" w:rsidRPr="00353F5D" w:rsidRDefault="002E429C" w:rsidP="002E429C">
      <w:pPr>
        <w:pStyle w:val="BodyText"/>
        <w:jc w:val="both"/>
        <w:rPr>
          <w:rFonts w:ascii="Bookman Old Style" w:hAnsi="Bookman Old Style"/>
          <w:sz w:val="22"/>
          <w:szCs w:val="22"/>
        </w:rPr>
      </w:pPr>
    </w:p>
    <w:p w14:paraId="2FC328D8" w14:textId="77777777" w:rsidR="002E429C" w:rsidRPr="00353F5D" w:rsidRDefault="002E429C" w:rsidP="003B379D">
      <w:pPr>
        <w:pStyle w:val="Heading1"/>
        <w:spacing w:before="0"/>
        <w:jc w:val="center"/>
        <w:rPr>
          <w:szCs w:val="22"/>
        </w:rPr>
      </w:pPr>
      <w:r w:rsidRPr="00353F5D">
        <w:rPr>
          <w:szCs w:val="22"/>
        </w:rPr>
        <w:t>CAPÍTULO II</w:t>
      </w:r>
    </w:p>
    <w:p w14:paraId="6D02BD3C" w14:textId="77777777" w:rsidR="002E429C" w:rsidRPr="00353F5D" w:rsidRDefault="002E429C" w:rsidP="003B379D">
      <w:pPr>
        <w:jc w:val="center"/>
        <w:rPr>
          <w:rFonts w:ascii="Bookman Old Style" w:hAnsi="Bookman Old Style"/>
          <w:b/>
          <w:sz w:val="22"/>
          <w:szCs w:val="22"/>
        </w:rPr>
      </w:pPr>
      <w:r w:rsidRPr="00353F5D">
        <w:rPr>
          <w:rFonts w:ascii="Bookman Old Style" w:hAnsi="Bookman Old Style"/>
          <w:b/>
          <w:sz w:val="22"/>
          <w:szCs w:val="22"/>
        </w:rPr>
        <w:t>Competencia de la jurisdicción contencioso administrativa en los asuntos agrarios y rurales</w:t>
      </w:r>
    </w:p>
    <w:p w14:paraId="1D228DAD" w14:textId="77777777" w:rsidR="002E429C" w:rsidRPr="00353F5D" w:rsidRDefault="002E429C" w:rsidP="002E429C">
      <w:pPr>
        <w:pStyle w:val="BodyText"/>
        <w:jc w:val="both"/>
        <w:rPr>
          <w:rFonts w:ascii="Bookman Old Style" w:hAnsi="Bookman Old Style"/>
          <w:b/>
          <w:sz w:val="22"/>
          <w:szCs w:val="22"/>
        </w:rPr>
      </w:pPr>
    </w:p>
    <w:p w14:paraId="51A1E875" w14:textId="77777777" w:rsidR="002E429C" w:rsidRPr="00075265" w:rsidRDefault="002E429C" w:rsidP="002E429C">
      <w:pPr>
        <w:pStyle w:val="BodyText"/>
        <w:jc w:val="both"/>
        <w:rPr>
          <w:rFonts w:ascii="Bookman Old Style" w:hAnsi="Bookman Old Style"/>
          <w:sz w:val="22"/>
          <w:szCs w:val="22"/>
        </w:rPr>
      </w:pPr>
      <w:r w:rsidRPr="00075265">
        <w:rPr>
          <w:rFonts w:ascii="Bookman Old Style" w:hAnsi="Bookman Old Style"/>
          <w:b/>
          <w:sz w:val="22"/>
          <w:szCs w:val="22"/>
        </w:rPr>
        <w:t xml:space="preserve">Artículo 37. </w:t>
      </w:r>
      <w:r w:rsidRPr="00075265">
        <w:rPr>
          <w:rFonts w:ascii="Bookman Old Style" w:hAnsi="Bookman Old Style"/>
          <w:sz w:val="22"/>
          <w:szCs w:val="22"/>
        </w:rPr>
        <w:t>Modifíquese el numeral 3º del artículo 111 de la Ley 1437 de 2011, el cual quedará así:</w:t>
      </w:r>
    </w:p>
    <w:p w14:paraId="4B5FBCB3" w14:textId="77777777" w:rsidR="002E429C" w:rsidRPr="00075265" w:rsidRDefault="002E429C" w:rsidP="002E429C">
      <w:pPr>
        <w:pStyle w:val="BodyText"/>
        <w:jc w:val="both"/>
        <w:rPr>
          <w:rFonts w:ascii="Bookman Old Style" w:hAnsi="Bookman Old Style"/>
          <w:sz w:val="22"/>
          <w:szCs w:val="22"/>
        </w:rPr>
      </w:pPr>
    </w:p>
    <w:p w14:paraId="32D703F5" w14:textId="0506AA0C" w:rsidR="002E429C" w:rsidRPr="00353F5D" w:rsidRDefault="002E429C" w:rsidP="003B379D">
      <w:pPr>
        <w:pStyle w:val="BodyText"/>
        <w:tabs>
          <w:tab w:val="left" w:pos="851"/>
        </w:tabs>
        <w:ind w:left="851" w:right="838"/>
        <w:jc w:val="both"/>
        <w:rPr>
          <w:rFonts w:ascii="Bookman Old Style" w:hAnsi="Bookman Old Style"/>
          <w:sz w:val="22"/>
          <w:szCs w:val="22"/>
        </w:rPr>
      </w:pPr>
      <w:r w:rsidRPr="00075265">
        <w:rPr>
          <w:rFonts w:ascii="Bookman Old Style" w:hAnsi="Bookman Old Style"/>
          <w:sz w:val="22"/>
          <w:szCs w:val="22"/>
        </w:rPr>
        <w:t xml:space="preserve">3. Dictar sentencia, cuando asuma la competencia, en los asuntos que </w:t>
      </w:r>
      <w:r w:rsidRPr="00075265">
        <w:rPr>
          <w:rFonts w:ascii="Bookman Old Style" w:hAnsi="Bookman Old Style"/>
          <w:spacing w:val="-3"/>
          <w:sz w:val="22"/>
          <w:szCs w:val="22"/>
        </w:rPr>
        <w:t xml:space="preserve">le </w:t>
      </w:r>
      <w:r w:rsidRPr="00075265">
        <w:rPr>
          <w:rFonts w:ascii="Bookman Old Style" w:hAnsi="Bookman Old Style"/>
          <w:sz w:val="22"/>
          <w:szCs w:val="22"/>
        </w:rPr>
        <w:t>remitan las secciones por su importancia jurídica o trascendencia económica</w:t>
      </w:r>
      <w:r w:rsidRPr="00075265">
        <w:rPr>
          <w:rFonts w:ascii="Bookman Old Style" w:hAnsi="Bookman Old Style"/>
          <w:spacing w:val="-16"/>
          <w:sz w:val="22"/>
          <w:szCs w:val="22"/>
        </w:rPr>
        <w:t xml:space="preserve"> </w:t>
      </w:r>
      <w:r w:rsidRPr="00075265">
        <w:rPr>
          <w:rFonts w:ascii="Bookman Old Style" w:hAnsi="Bookman Old Style"/>
          <w:sz w:val="22"/>
          <w:szCs w:val="22"/>
        </w:rPr>
        <w:t>o</w:t>
      </w:r>
      <w:r w:rsidRPr="00075265">
        <w:rPr>
          <w:rFonts w:ascii="Bookman Old Style" w:hAnsi="Bookman Old Style"/>
          <w:spacing w:val="-15"/>
          <w:sz w:val="22"/>
          <w:szCs w:val="22"/>
        </w:rPr>
        <w:t xml:space="preserve"> </w:t>
      </w:r>
      <w:r w:rsidRPr="00075265">
        <w:rPr>
          <w:rFonts w:ascii="Bookman Old Style" w:hAnsi="Bookman Old Style"/>
          <w:sz w:val="22"/>
          <w:szCs w:val="22"/>
        </w:rPr>
        <w:t>social</w:t>
      </w:r>
      <w:r w:rsidRPr="00075265">
        <w:rPr>
          <w:rFonts w:ascii="Bookman Old Style" w:hAnsi="Bookman Old Style"/>
          <w:spacing w:val="-16"/>
          <w:sz w:val="22"/>
          <w:szCs w:val="22"/>
        </w:rPr>
        <w:t xml:space="preserve"> </w:t>
      </w:r>
      <w:r w:rsidRPr="00075265">
        <w:rPr>
          <w:rFonts w:ascii="Bookman Old Style" w:hAnsi="Bookman Old Style"/>
          <w:sz w:val="22"/>
          <w:szCs w:val="22"/>
        </w:rPr>
        <w:t>o</w:t>
      </w:r>
      <w:r w:rsidRPr="00075265">
        <w:rPr>
          <w:rFonts w:ascii="Bookman Old Style" w:hAnsi="Bookman Old Style"/>
          <w:spacing w:val="-15"/>
          <w:sz w:val="22"/>
          <w:szCs w:val="22"/>
        </w:rPr>
        <w:t xml:space="preserve"> </w:t>
      </w:r>
      <w:r w:rsidRPr="00075265">
        <w:rPr>
          <w:rFonts w:ascii="Bookman Old Style" w:hAnsi="Bookman Old Style"/>
          <w:sz w:val="22"/>
          <w:szCs w:val="22"/>
        </w:rPr>
        <w:t>por</w:t>
      </w:r>
      <w:r w:rsidRPr="00075265">
        <w:rPr>
          <w:rFonts w:ascii="Bookman Old Style" w:hAnsi="Bookman Old Style"/>
          <w:spacing w:val="-14"/>
          <w:sz w:val="22"/>
          <w:szCs w:val="22"/>
        </w:rPr>
        <w:t xml:space="preserve"> </w:t>
      </w:r>
      <w:r w:rsidRPr="00075265">
        <w:rPr>
          <w:rFonts w:ascii="Bookman Old Style" w:hAnsi="Bookman Old Style"/>
          <w:sz w:val="22"/>
          <w:szCs w:val="22"/>
        </w:rPr>
        <w:t>necesidad</w:t>
      </w:r>
      <w:r w:rsidRPr="00075265">
        <w:rPr>
          <w:rFonts w:ascii="Bookman Old Style" w:hAnsi="Bookman Old Style"/>
          <w:spacing w:val="-12"/>
          <w:sz w:val="22"/>
          <w:szCs w:val="22"/>
        </w:rPr>
        <w:t xml:space="preserve"> </w:t>
      </w:r>
      <w:r w:rsidRPr="00075265">
        <w:rPr>
          <w:rFonts w:ascii="Bookman Old Style" w:hAnsi="Bookman Old Style"/>
          <w:sz w:val="22"/>
          <w:szCs w:val="22"/>
        </w:rPr>
        <w:t>de</w:t>
      </w:r>
      <w:r w:rsidRPr="00075265">
        <w:rPr>
          <w:rFonts w:ascii="Bookman Old Style" w:hAnsi="Bookman Old Style"/>
          <w:spacing w:val="-15"/>
          <w:sz w:val="22"/>
          <w:szCs w:val="22"/>
        </w:rPr>
        <w:t xml:space="preserve"> </w:t>
      </w:r>
      <w:r w:rsidRPr="00075265">
        <w:rPr>
          <w:rFonts w:ascii="Bookman Old Style" w:hAnsi="Bookman Old Style"/>
          <w:sz w:val="22"/>
          <w:szCs w:val="22"/>
        </w:rPr>
        <w:t>unificar</w:t>
      </w:r>
      <w:r w:rsidRPr="00075265">
        <w:rPr>
          <w:rFonts w:ascii="Bookman Old Style" w:hAnsi="Bookman Old Style"/>
          <w:spacing w:val="-14"/>
          <w:sz w:val="22"/>
          <w:szCs w:val="22"/>
        </w:rPr>
        <w:t xml:space="preserve"> </w:t>
      </w:r>
      <w:r w:rsidRPr="00075265">
        <w:rPr>
          <w:rFonts w:ascii="Bookman Old Style" w:hAnsi="Bookman Old Style"/>
          <w:sz w:val="22"/>
          <w:szCs w:val="22"/>
        </w:rPr>
        <w:t>o</w:t>
      </w:r>
      <w:r w:rsidRPr="00075265">
        <w:rPr>
          <w:rFonts w:ascii="Bookman Old Style" w:hAnsi="Bookman Old Style"/>
          <w:spacing w:val="-13"/>
          <w:sz w:val="22"/>
          <w:szCs w:val="22"/>
        </w:rPr>
        <w:t xml:space="preserve"> </w:t>
      </w:r>
      <w:r w:rsidRPr="00075265">
        <w:rPr>
          <w:rFonts w:ascii="Bookman Old Style" w:hAnsi="Bookman Old Style"/>
          <w:sz w:val="22"/>
          <w:szCs w:val="22"/>
        </w:rPr>
        <w:t>sentar</w:t>
      </w:r>
      <w:r w:rsidRPr="00075265">
        <w:rPr>
          <w:rFonts w:ascii="Bookman Old Style" w:hAnsi="Bookman Old Style"/>
          <w:spacing w:val="-17"/>
          <w:sz w:val="22"/>
          <w:szCs w:val="22"/>
        </w:rPr>
        <w:t xml:space="preserve"> </w:t>
      </w:r>
      <w:r w:rsidRPr="00075265">
        <w:rPr>
          <w:rFonts w:ascii="Bookman Old Style" w:hAnsi="Bookman Old Style"/>
          <w:sz w:val="22"/>
          <w:szCs w:val="22"/>
        </w:rPr>
        <w:t>jurisprudencia.</w:t>
      </w:r>
      <w:r w:rsidRPr="00075265">
        <w:rPr>
          <w:rFonts w:ascii="Bookman Old Style" w:hAnsi="Bookman Old Style"/>
          <w:spacing w:val="-12"/>
          <w:sz w:val="22"/>
          <w:szCs w:val="22"/>
        </w:rPr>
        <w:t xml:space="preserve"> </w:t>
      </w:r>
      <w:r w:rsidRPr="00075265">
        <w:rPr>
          <w:rFonts w:ascii="Bookman Old Style" w:hAnsi="Bookman Old Style"/>
          <w:sz w:val="22"/>
          <w:szCs w:val="22"/>
        </w:rPr>
        <w:t>Esta competencia será asumida a petición de parte o a solicitud del Ministerio Público o de oficio cuando así lo decida la Sala Plena. En ningún caso, la Sala Plena podrá conocer de los asuntos de naturaleza agraria</w:t>
      </w:r>
      <w:r w:rsidR="00075265" w:rsidRPr="00075265">
        <w:rPr>
          <w:rFonts w:ascii="Bookman Old Style" w:hAnsi="Bookman Old Style"/>
          <w:sz w:val="22"/>
          <w:szCs w:val="22"/>
        </w:rPr>
        <w:t>,</w:t>
      </w:r>
      <w:r w:rsidRPr="00075265">
        <w:rPr>
          <w:rFonts w:ascii="Bookman Old Style" w:hAnsi="Bookman Old Style"/>
          <w:sz w:val="22"/>
          <w:szCs w:val="22"/>
        </w:rPr>
        <w:t xml:space="preserve"> rural </w:t>
      </w:r>
      <w:r w:rsidR="00075265" w:rsidRPr="00075265">
        <w:rPr>
          <w:rFonts w:ascii="Bookman Old Style" w:hAnsi="Bookman Old Style"/>
          <w:sz w:val="22"/>
          <w:szCs w:val="22"/>
        </w:rPr>
        <w:t xml:space="preserve">y ambiental, </w:t>
      </w:r>
      <w:r w:rsidRPr="00075265">
        <w:rPr>
          <w:rFonts w:ascii="Bookman Old Style" w:hAnsi="Bookman Old Style"/>
          <w:spacing w:val="-2"/>
          <w:sz w:val="22"/>
          <w:szCs w:val="22"/>
        </w:rPr>
        <w:t xml:space="preserve">que </w:t>
      </w:r>
      <w:r w:rsidRPr="00075265">
        <w:rPr>
          <w:rFonts w:ascii="Bookman Old Style" w:hAnsi="Bookman Old Style"/>
          <w:sz w:val="22"/>
          <w:szCs w:val="22"/>
        </w:rPr>
        <w:t>conozca la Sección Primera del Consejo de Estado. Cuando se trate de</w:t>
      </w:r>
      <w:r w:rsidRPr="00075265">
        <w:rPr>
          <w:rFonts w:ascii="Bookman Old Style" w:hAnsi="Bookman Old Style"/>
          <w:spacing w:val="-27"/>
          <w:sz w:val="22"/>
          <w:szCs w:val="22"/>
        </w:rPr>
        <w:t xml:space="preserve"> </w:t>
      </w:r>
      <w:r w:rsidRPr="00075265">
        <w:rPr>
          <w:rFonts w:ascii="Bookman Old Style" w:hAnsi="Bookman Old Style"/>
          <w:sz w:val="22"/>
          <w:szCs w:val="22"/>
        </w:rPr>
        <w:t>un asunto agrario y rural la Agencia Nacional de Defensa Jurídica del Estado también podrá solicitar que sea de conocimiento del Consejo de</w:t>
      </w:r>
      <w:r w:rsidRPr="00075265">
        <w:rPr>
          <w:rFonts w:ascii="Bookman Old Style" w:hAnsi="Bookman Old Style"/>
          <w:spacing w:val="-17"/>
          <w:sz w:val="22"/>
          <w:szCs w:val="22"/>
        </w:rPr>
        <w:t xml:space="preserve"> </w:t>
      </w:r>
      <w:r w:rsidRPr="00075265">
        <w:rPr>
          <w:rFonts w:ascii="Bookman Old Style" w:hAnsi="Bookman Old Style"/>
          <w:sz w:val="22"/>
          <w:szCs w:val="22"/>
        </w:rPr>
        <w:t>Estado.</w:t>
      </w:r>
    </w:p>
    <w:p w14:paraId="7DBF9B2D" w14:textId="77777777" w:rsidR="002E429C" w:rsidRPr="00353F5D" w:rsidRDefault="002E429C" w:rsidP="002E429C">
      <w:pPr>
        <w:pStyle w:val="BodyText"/>
        <w:jc w:val="both"/>
        <w:rPr>
          <w:rFonts w:ascii="Bookman Old Style" w:hAnsi="Bookman Old Style"/>
          <w:sz w:val="22"/>
          <w:szCs w:val="22"/>
        </w:rPr>
      </w:pPr>
    </w:p>
    <w:p w14:paraId="4FB6306C" w14:textId="574CB410"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38. </w:t>
      </w:r>
      <w:r w:rsidRPr="00353F5D">
        <w:rPr>
          <w:rFonts w:ascii="Bookman Old Style" w:hAnsi="Bookman Old Style"/>
          <w:sz w:val="22"/>
          <w:szCs w:val="22"/>
        </w:rPr>
        <w:t>Adiciónese el parágrafo 3º al artículo 149 de la Ley 1437 de 2011, así:</w:t>
      </w:r>
      <w:r w:rsidR="003B379D" w:rsidRPr="00353F5D">
        <w:rPr>
          <w:rFonts w:ascii="Bookman Old Style" w:hAnsi="Bookman Old Style"/>
          <w:sz w:val="22"/>
          <w:szCs w:val="22"/>
        </w:rPr>
        <w:t xml:space="preserve"> </w:t>
      </w:r>
    </w:p>
    <w:p w14:paraId="1B6C7A93" w14:textId="77777777" w:rsidR="002E429C" w:rsidRPr="00353F5D" w:rsidRDefault="002E429C" w:rsidP="002E429C">
      <w:pPr>
        <w:pStyle w:val="BodyText"/>
        <w:jc w:val="both"/>
        <w:rPr>
          <w:rFonts w:ascii="Bookman Old Style" w:hAnsi="Bookman Old Style"/>
          <w:sz w:val="22"/>
          <w:szCs w:val="22"/>
        </w:rPr>
      </w:pPr>
    </w:p>
    <w:p w14:paraId="2BA71CFD" w14:textId="77777777" w:rsidR="002E429C" w:rsidRPr="00F969BC" w:rsidRDefault="002E429C" w:rsidP="003B379D">
      <w:pPr>
        <w:pStyle w:val="BodyText"/>
        <w:ind w:left="851" w:right="838"/>
        <w:jc w:val="both"/>
        <w:rPr>
          <w:rFonts w:ascii="Bookman Old Style" w:hAnsi="Bookman Old Style"/>
          <w:sz w:val="22"/>
          <w:szCs w:val="22"/>
        </w:rPr>
      </w:pPr>
      <w:r w:rsidRPr="00353F5D">
        <w:rPr>
          <w:rFonts w:ascii="Bookman Old Style" w:hAnsi="Bookman Old Style"/>
          <w:sz w:val="22"/>
          <w:szCs w:val="22"/>
        </w:rPr>
        <w:t xml:space="preserve">Parágrafo 3º. El Consejo de Estado, en Sala Plena de lo Contencioso Administrativo, por intermedio de sus Secciones, Subsecciones o Salas especiales, con arreglo a la distribución de trabajo que la Sala </w:t>
      </w:r>
      <w:r w:rsidRPr="00F969BC">
        <w:rPr>
          <w:rFonts w:ascii="Bookman Old Style" w:hAnsi="Bookman Old Style"/>
          <w:sz w:val="22"/>
          <w:szCs w:val="22"/>
        </w:rPr>
        <w:t>disponga, conocerá en única instancia de los siguientes asuntos rurales y agrarios:</w:t>
      </w:r>
    </w:p>
    <w:p w14:paraId="450FE99B" w14:textId="77777777" w:rsidR="002E429C" w:rsidRPr="00F969BC" w:rsidRDefault="002E429C" w:rsidP="003B379D">
      <w:pPr>
        <w:pStyle w:val="BodyText"/>
        <w:ind w:left="851" w:right="838"/>
        <w:jc w:val="both"/>
        <w:rPr>
          <w:rFonts w:ascii="Bookman Old Style" w:hAnsi="Bookman Old Style"/>
          <w:sz w:val="22"/>
          <w:szCs w:val="22"/>
        </w:rPr>
      </w:pPr>
    </w:p>
    <w:p w14:paraId="3A695600" w14:textId="77777777" w:rsidR="003B379D" w:rsidRPr="00F969BC" w:rsidRDefault="002E429C" w:rsidP="000E35D6">
      <w:pPr>
        <w:pStyle w:val="ListParagraph"/>
        <w:widowControl w:val="0"/>
        <w:numPr>
          <w:ilvl w:val="0"/>
          <w:numId w:val="29"/>
        </w:numPr>
        <w:tabs>
          <w:tab w:val="left" w:pos="887"/>
        </w:tabs>
        <w:autoSpaceDE w:val="0"/>
        <w:autoSpaceDN w:val="0"/>
        <w:ind w:left="993" w:right="838" w:hanging="207"/>
        <w:contextualSpacing w:val="0"/>
        <w:jc w:val="both"/>
        <w:rPr>
          <w:rFonts w:ascii="Bookman Old Style" w:hAnsi="Bookman Old Style"/>
          <w:sz w:val="22"/>
          <w:szCs w:val="22"/>
        </w:rPr>
      </w:pPr>
      <w:r w:rsidRPr="00BB0C05">
        <w:rPr>
          <w:rFonts w:ascii="Bookman Old Style" w:hAnsi="Bookman Old Style"/>
          <w:sz w:val="22"/>
          <w:szCs w:val="22"/>
        </w:rPr>
        <w:lastRenderedPageBreak/>
        <w:t>De la revisión eventual de las providencias que pongan fin al proceso dictadas por las Salas Agrarias y Rurales de los Tribunales Administrativos.</w:t>
      </w:r>
      <w:r w:rsidRPr="00F969BC">
        <w:rPr>
          <w:rFonts w:ascii="Bookman Old Style" w:hAnsi="Bookman Old Style"/>
          <w:sz w:val="22"/>
          <w:szCs w:val="22"/>
        </w:rPr>
        <w:t xml:space="preserve"> </w:t>
      </w:r>
    </w:p>
    <w:p w14:paraId="210A9F97" w14:textId="76151A9C" w:rsidR="002E429C" w:rsidRPr="00F969BC" w:rsidRDefault="002E429C" w:rsidP="000E35D6">
      <w:pPr>
        <w:pStyle w:val="ListParagraph"/>
        <w:widowControl w:val="0"/>
        <w:numPr>
          <w:ilvl w:val="0"/>
          <w:numId w:val="29"/>
        </w:numPr>
        <w:tabs>
          <w:tab w:val="left" w:pos="887"/>
        </w:tabs>
        <w:autoSpaceDE w:val="0"/>
        <w:autoSpaceDN w:val="0"/>
        <w:ind w:left="993" w:right="838" w:hanging="207"/>
        <w:contextualSpacing w:val="0"/>
        <w:jc w:val="both"/>
        <w:rPr>
          <w:rFonts w:ascii="Bookman Old Style" w:hAnsi="Bookman Old Style"/>
          <w:sz w:val="22"/>
          <w:szCs w:val="22"/>
        </w:rPr>
      </w:pPr>
      <w:r w:rsidRPr="00BB0C05">
        <w:rPr>
          <w:rFonts w:ascii="Bookman Old Style" w:hAnsi="Bookman Old Style"/>
          <w:sz w:val="22"/>
          <w:szCs w:val="22"/>
        </w:rPr>
        <w:t>De los de nulidad contra los actos de la Agencia Nacional de Tierras, en</w:t>
      </w:r>
      <w:r w:rsidR="003B379D" w:rsidRPr="00F969BC">
        <w:rPr>
          <w:rFonts w:ascii="Bookman Old Style" w:hAnsi="Bookman Old Style"/>
          <w:sz w:val="22"/>
          <w:szCs w:val="22"/>
        </w:rPr>
        <w:t xml:space="preserve"> </w:t>
      </w:r>
      <w:r w:rsidRPr="00BB0C05">
        <w:rPr>
          <w:rFonts w:ascii="Bookman Old Style" w:hAnsi="Bookman Old Style"/>
          <w:sz w:val="22"/>
          <w:szCs w:val="22"/>
        </w:rPr>
        <w:t>los casos previstos en la ley.</w:t>
      </w:r>
    </w:p>
    <w:p w14:paraId="67E27DC2" w14:textId="3983B42D" w:rsidR="003B379D" w:rsidRPr="00F969BC" w:rsidRDefault="002E429C" w:rsidP="000E35D6">
      <w:pPr>
        <w:pStyle w:val="ListParagraph"/>
        <w:widowControl w:val="0"/>
        <w:numPr>
          <w:ilvl w:val="0"/>
          <w:numId w:val="29"/>
        </w:numPr>
        <w:tabs>
          <w:tab w:val="left" w:pos="887"/>
        </w:tabs>
        <w:autoSpaceDE w:val="0"/>
        <w:autoSpaceDN w:val="0"/>
        <w:ind w:left="993" w:right="838" w:hanging="207"/>
        <w:contextualSpacing w:val="0"/>
        <w:jc w:val="both"/>
        <w:rPr>
          <w:rFonts w:ascii="Bookman Old Style" w:hAnsi="Bookman Old Style"/>
          <w:sz w:val="22"/>
          <w:szCs w:val="22"/>
        </w:rPr>
      </w:pPr>
      <w:r w:rsidRPr="00F969BC">
        <w:rPr>
          <w:rFonts w:ascii="Bookman Old Style" w:hAnsi="Bookman Old Style"/>
          <w:sz w:val="22"/>
          <w:szCs w:val="22"/>
        </w:rPr>
        <w:t>De las peticiones de cambio de radicación de un proceso o actuación de carácter</w:t>
      </w:r>
      <w:r w:rsidRPr="00BB0C05">
        <w:rPr>
          <w:rFonts w:ascii="Bookman Old Style" w:hAnsi="Bookman Old Style"/>
          <w:sz w:val="22"/>
          <w:szCs w:val="22"/>
        </w:rPr>
        <w:t xml:space="preserve"> </w:t>
      </w:r>
      <w:r w:rsidRPr="00F969BC">
        <w:rPr>
          <w:rFonts w:ascii="Bookman Old Style" w:hAnsi="Bookman Old Style"/>
          <w:sz w:val="22"/>
          <w:szCs w:val="22"/>
        </w:rPr>
        <w:t>agrario</w:t>
      </w:r>
      <w:r w:rsidRPr="00BB0C05">
        <w:rPr>
          <w:rFonts w:ascii="Bookman Old Style" w:hAnsi="Bookman Old Style"/>
          <w:sz w:val="22"/>
          <w:szCs w:val="22"/>
        </w:rPr>
        <w:t xml:space="preserve"> </w:t>
      </w:r>
      <w:r w:rsidRPr="00F969BC">
        <w:rPr>
          <w:rFonts w:ascii="Bookman Old Style" w:hAnsi="Bookman Old Style"/>
          <w:sz w:val="22"/>
          <w:szCs w:val="22"/>
        </w:rPr>
        <w:t>y</w:t>
      </w:r>
      <w:r w:rsidRPr="00BB0C05">
        <w:rPr>
          <w:rFonts w:ascii="Bookman Old Style" w:hAnsi="Bookman Old Style"/>
          <w:sz w:val="22"/>
          <w:szCs w:val="22"/>
        </w:rPr>
        <w:t xml:space="preserve"> </w:t>
      </w:r>
      <w:r w:rsidRPr="00F969BC">
        <w:rPr>
          <w:rFonts w:ascii="Bookman Old Style" w:hAnsi="Bookman Old Style"/>
          <w:sz w:val="22"/>
          <w:szCs w:val="22"/>
        </w:rPr>
        <w:t>rural</w:t>
      </w:r>
      <w:r w:rsidRPr="00BB0C05">
        <w:rPr>
          <w:rFonts w:ascii="Bookman Old Style" w:hAnsi="Bookman Old Style"/>
          <w:sz w:val="22"/>
          <w:szCs w:val="22"/>
        </w:rPr>
        <w:t xml:space="preserve"> </w:t>
      </w:r>
      <w:r w:rsidRPr="00F969BC">
        <w:rPr>
          <w:rFonts w:ascii="Bookman Old Style" w:hAnsi="Bookman Old Style"/>
          <w:sz w:val="22"/>
          <w:szCs w:val="22"/>
        </w:rPr>
        <w:t>tramitados</w:t>
      </w:r>
      <w:r w:rsidRPr="00BB0C05">
        <w:rPr>
          <w:rFonts w:ascii="Bookman Old Style" w:hAnsi="Bookman Old Style"/>
          <w:sz w:val="22"/>
          <w:szCs w:val="22"/>
        </w:rPr>
        <w:t xml:space="preserve"> </w:t>
      </w:r>
      <w:r w:rsidRPr="00F969BC">
        <w:rPr>
          <w:rFonts w:ascii="Bookman Old Style" w:hAnsi="Bookman Old Style"/>
          <w:sz w:val="22"/>
          <w:szCs w:val="22"/>
        </w:rPr>
        <w:t>por</w:t>
      </w:r>
      <w:r w:rsidRPr="00BB0C05">
        <w:rPr>
          <w:rFonts w:ascii="Bookman Old Style" w:hAnsi="Bookman Old Style"/>
          <w:sz w:val="22"/>
          <w:szCs w:val="22"/>
        </w:rPr>
        <w:t xml:space="preserve"> </w:t>
      </w:r>
      <w:r w:rsidRPr="00F969BC">
        <w:rPr>
          <w:rFonts w:ascii="Bookman Old Style" w:hAnsi="Bookman Old Style"/>
          <w:sz w:val="22"/>
          <w:szCs w:val="22"/>
        </w:rPr>
        <w:t>las</w:t>
      </w:r>
      <w:r w:rsidRPr="00BB0C05">
        <w:rPr>
          <w:rFonts w:ascii="Bookman Old Style" w:hAnsi="Bookman Old Style"/>
          <w:sz w:val="22"/>
          <w:szCs w:val="22"/>
        </w:rPr>
        <w:t xml:space="preserve"> </w:t>
      </w:r>
      <w:r w:rsidRPr="00F969BC">
        <w:rPr>
          <w:rFonts w:ascii="Bookman Old Style" w:hAnsi="Bookman Old Style"/>
          <w:sz w:val="22"/>
          <w:szCs w:val="22"/>
        </w:rPr>
        <w:t>Salas</w:t>
      </w:r>
      <w:r w:rsidRPr="00BB0C05">
        <w:rPr>
          <w:rFonts w:ascii="Bookman Old Style" w:hAnsi="Bookman Old Style"/>
          <w:sz w:val="22"/>
          <w:szCs w:val="22"/>
        </w:rPr>
        <w:t xml:space="preserve"> </w:t>
      </w:r>
      <w:r w:rsidRPr="00F969BC">
        <w:rPr>
          <w:rFonts w:ascii="Bookman Old Style" w:hAnsi="Bookman Old Style"/>
          <w:sz w:val="22"/>
          <w:szCs w:val="22"/>
        </w:rPr>
        <w:t>Agrarias</w:t>
      </w:r>
      <w:r w:rsidRPr="00BB0C05">
        <w:rPr>
          <w:rFonts w:ascii="Bookman Old Style" w:hAnsi="Bookman Old Style"/>
          <w:sz w:val="22"/>
          <w:szCs w:val="22"/>
        </w:rPr>
        <w:t xml:space="preserve"> </w:t>
      </w:r>
      <w:r w:rsidRPr="00F969BC">
        <w:rPr>
          <w:rFonts w:ascii="Bookman Old Style" w:hAnsi="Bookman Old Style"/>
          <w:sz w:val="22"/>
          <w:szCs w:val="22"/>
        </w:rPr>
        <w:t>y</w:t>
      </w:r>
      <w:r w:rsidRPr="00BB0C05">
        <w:rPr>
          <w:rFonts w:ascii="Bookman Old Style" w:hAnsi="Bookman Old Style"/>
          <w:sz w:val="22"/>
          <w:szCs w:val="22"/>
        </w:rPr>
        <w:t xml:space="preserve"> </w:t>
      </w:r>
      <w:r w:rsidRPr="00F969BC">
        <w:rPr>
          <w:rFonts w:ascii="Bookman Old Style" w:hAnsi="Bookman Old Style"/>
          <w:sz w:val="22"/>
          <w:szCs w:val="22"/>
        </w:rPr>
        <w:t>Rurales</w:t>
      </w:r>
      <w:r w:rsidRPr="00BB0C05">
        <w:rPr>
          <w:rFonts w:ascii="Bookman Old Style" w:hAnsi="Bookman Old Style"/>
          <w:sz w:val="22"/>
          <w:szCs w:val="22"/>
        </w:rPr>
        <w:t xml:space="preserve"> </w:t>
      </w:r>
      <w:r w:rsidRPr="00F969BC">
        <w:rPr>
          <w:rFonts w:ascii="Bookman Old Style" w:hAnsi="Bookman Old Style"/>
          <w:sz w:val="22"/>
          <w:szCs w:val="22"/>
        </w:rPr>
        <w:t>de</w:t>
      </w:r>
      <w:r w:rsidRPr="00BB0C05">
        <w:rPr>
          <w:rFonts w:ascii="Bookman Old Style" w:hAnsi="Bookman Old Style"/>
          <w:sz w:val="22"/>
          <w:szCs w:val="22"/>
        </w:rPr>
        <w:t xml:space="preserve"> </w:t>
      </w:r>
      <w:r w:rsidRPr="00F969BC">
        <w:rPr>
          <w:rFonts w:ascii="Bookman Old Style" w:hAnsi="Bookman Old Style"/>
          <w:sz w:val="22"/>
          <w:szCs w:val="22"/>
        </w:rPr>
        <w:t>los Tribunales Administrativos y los Jueces Agrarios y Rurales</w:t>
      </w:r>
      <w:r w:rsidRPr="00BB0C05">
        <w:rPr>
          <w:rFonts w:ascii="Bookman Old Style" w:hAnsi="Bookman Old Style"/>
          <w:sz w:val="22"/>
          <w:szCs w:val="22"/>
        </w:rPr>
        <w:t xml:space="preserve"> Administrativos.</w:t>
      </w:r>
    </w:p>
    <w:p w14:paraId="24484E31" w14:textId="76FF7A1A" w:rsidR="002E429C" w:rsidRPr="00F969BC" w:rsidRDefault="002E429C" w:rsidP="000E35D6">
      <w:pPr>
        <w:pStyle w:val="ListParagraph"/>
        <w:widowControl w:val="0"/>
        <w:numPr>
          <w:ilvl w:val="0"/>
          <w:numId w:val="29"/>
        </w:numPr>
        <w:tabs>
          <w:tab w:val="left" w:pos="887"/>
        </w:tabs>
        <w:autoSpaceDE w:val="0"/>
        <w:autoSpaceDN w:val="0"/>
        <w:ind w:left="993" w:right="838" w:hanging="207"/>
        <w:contextualSpacing w:val="0"/>
        <w:jc w:val="both"/>
        <w:rPr>
          <w:rFonts w:ascii="Bookman Old Style" w:hAnsi="Bookman Old Style"/>
          <w:sz w:val="22"/>
          <w:szCs w:val="22"/>
        </w:rPr>
      </w:pPr>
      <w:r w:rsidRPr="00BB0C05">
        <w:rPr>
          <w:rFonts w:ascii="Bookman Old Style" w:hAnsi="Bookman Old Style"/>
          <w:sz w:val="22"/>
          <w:szCs w:val="22"/>
        </w:rPr>
        <w:t>De los recursos extraordinarios de revisión referidos en la Ley 160 de 1994.</w:t>
      </w:r>
    </w:p>
    <w:p w14:paraId="04EC7B6E" w14:textId="77777777" w:rsidR="002E429C" w:rsidRPr="00F969BC" w:rsidRDefault="002E429C" w:rsidP="003B379D">
      <w:pPr>
        <w:pStyle w:val="BodyText"/>
        <w:ind w:left="851" w:right="838"/>
        <w:jc w:val="both"/>
        <w:rPr>
          <w:rFonts w:ascii="Bookman Old Style" w:hAnsi="Bookman Old Style"/>
          <w:sz w:val="22"/>
          <w:szCs w:val="22"/>
        </w:rPr>
      </w:pPr>
    </w:p>
    <w:p w14:paraId="7F47E554" w14:textId="77777777" w:rsidR="002E429C" w:rsidRPr="00353F5D" w:rsidRDefault="002E429C" w:rsidP="003B379D">
      <w:pPr>
        <w:pStyle w:val="BodyText"/>
        <w:ind w:left="851" w:right="838"/>
        <w:jc w:val="both"/>
        <w:rPr>
          <w:rFonts w:ascii="Bookman Old Style" w:hAnsi="Bookman Old Style"/>
          <w:sz w:val="22"/>
          <w:szCs w:val="22"/>
        </w:rPr>
      </w:pPr>
      <w:r w:rsidRPr="00F969BC">
        <w:rPr>
          <w:rFonts w:ascii="Bookman Old Style" w:hAnsi="Bookman Old Style"/>
          <w:sz w:val="22"/>
          <w:szCs w:val="22"/>
        </w:rPr>
        <w:t>En relación con los asuntos rurales y agrarios que sean de conocimiento</w:t>
      </w:r>
      <w:r w:rsidRPr="00353F5D">
        <w:rPr>
          <w:rFonts w:ascii="Bookman Old Style" w:hAnsi="Bookman Old Style"/>
          <w:sz w:val="22"/>
          <w:szCs w:val="22"/>
        </w:rPr>
        <w:t xml:space="preserve"> del Consejo de Estado en única o segunda instancia, cualquiera sea el medio de control o acción promovida, corresponderá a la Sección Primera Subsección B del Consejo de Estado la tramitación de estas materias. De igual forma se procederá, cuando el objeto del laudo corresponda a temas agrarios y rurales de conformidad con el régimen establecido para dicha materia.</w:t>
      </w:r>
    </w:p>
    <w:p w14:paraId="0435B477" w14:textId="77777777" w:rsidR="002E429C" w:rsidRPr="00353F5D" w:rsidRDefault="002E429C" w:rsidP="002E429C">
      <w:pPr>
        <w:pStyle w:val="BodyText"/>
        <w:jc w:val="both"/>
        <w:rPr>
          <w:rFonts w:ascii="Bookman Old Style" w:hAnsi="Bookman Old Style"/>
          <w:sz w:val="22"/>
          <w:szCs w:val="22"/>
        </w:rPr>
      </w:pPr>
    </w:p>
    <w:p w14:paraId="1B58F0E8"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39. </w:t>
      </w:r>
      <w:r w:rsidRPr="00353F5D">
        <w:rPr>
          <w:rFonts w:ascii="Bookman Old Style" w:hAnsi="Bookman Old Style"/>
          <w:sz w:val="22"/>
          <w:szCs w:val="22"/>
        </w:rPr>
        <w:t>Adiciónese el numeral 15 y un parágrafo al artículo 151 de la Ley 1437 de 2011, el cual quedará así:</w:t>
      </w:r>
    </w:p>
    <w:p w14:paraId="3E1EA62F" w14:textId="77777777" w:rsidR="002E429C" w:rsidRPr="00353F5D" w:rsidRDefault="002E429C" w:rsidP="002E429C">
      <w:pPr>
        <w:pStyle w:val="BodyText"/>
        <w:jc w:val="both"/>
        <w:rPr>
          <w:rFonts w:ascii="Bookman Old Style" w:hAnsi="Bookman Old Style"/>
          <w:sz w:val="22"/>
          <w:szCs w:val="22"/>
        </w:rPr>
      </w:pPr>
    </w:p>
    <w:p w14:paraId="38DA31DD" w14:textId="77777777" w:rsidR="002E429C" w:rsidRPr="00353F5D" w:rsidRDefault="002E429C" w:rsidP="002E429C">
      <w:pPr>
        <w:pStyle w:val="BodyText"/>
        <w:jc w:val="both"/>
        <w:rPr>
          <w:rFonts w:ascii="Bookman Old Style" w:hAnsi="Bookman Old Style"/>
          <w:sz w:val="22"/>
          <w:szCs w:val="22"/>
        </w:rPr>
      </w:pPr>
    </w:p>
    <w:p w14:paraId="25B7CE7E" w14:textId="169EA6EC" w:rsidR="002E429C" w:rsidRPr="00353F5D" w:rsidRDefault="002E429C" w:rsidP="000E35D6">
      <w:pPr>
        <w:pStyle w:val="ListParagraph"/>
        <w:widowControl w:val="0"/>
        <w:numPr>
          <w:ilvl w:val="0"/>
          <w:numId w:val="28"/>
        </w:numPr>
        <w:tabs>
          <w:tab w:val="left" w:pos="810"/>
        </w:tabs>
        <w:autoSpaceDE w:val="0"/>
        <w:autoSpaceDN w:val="0"/>
        <w:ind w:left="993" w:right="838" w:hanging="360"/>
        <w:contextualSpacing w:val="0"/>
        <w:jc w:val="both"/>
        <w:rPr>
          <w:rFonts w:ascii="Bookman Old Style" w:hAnsi="Bookman Old Style"/>
          <w:sz w:val="22"/>
          <w:szCs w:val="22"/>
        </w:rPr>
      </w:pPr>
      <w:r w:rsidRPr="00353F5D">
        <w:rPr>
          <w:rFonts w:ascii="Bookman Old Style" w:hAnsi="Bookman Old Style"/>
          <w:sz w:val="22"/>
          <w:szCs w:val="22"/>
        </w:rPr>
        <w:t>De la aprobación de los acuerdos de conciliación sobre asuntos agrarios</w:t>
      </w:r>
      <w:r w:rsidR="00BF5064">
        <w:rPr>
          <w:rFonts w:ascii="Bookman Old Style" w:hAnsi="Bookman Old Style"/>
          <w:sz w:val="22"/>
          <w:szCs w:val="22"/>
        </w:rPr>
        <w:t>,</w:t>
      </w:r>
      <w:r w:rsidRPr="00353F5D">
        <w:rPr>
          <w:rFonts w:ascii="Bookman Old Style" w:hAnsi="Bookman Old Style"/>
          <w:spacing w:val="-10"/>
          <w:sz w:val="22"/>
          <w:szCs w:val="22"/>
        </w:rPr>
        <w:t xml:space="preserve"> </w:t>
      </w:r>
      <w:r w:rsidRPr="00353F5D">
        <w:rPr>
          <w:rFonts w:ascii="Bookman Old Style" w:hAnsi="Bookman Old Style"/>
          <w:sz w:val="22"/>
          <w:szCs w:val="22"/>
        </w:rPr>
        <w:t>rurales</w:t>
      </w:r>
      <w:r w:rsidR="00BF5064">
        <w:rPr>
          <w:rFonts w:ascii="Bookman Old Style" w:hAnsi="Bookman Old Style"/>
          <w:sz w:val="22"/>
          <w:szCs w:val="22"/>
        </w:rPr>
        <w:t xml:space="preserve"> y ambientales</w:t>
      </w:r>
      <w:r w:rsidRPr="00353F5D">
        <w:rPr>
          <w:rFonts w:ascii="Bookman Old Style" w:hAnsi="Bookman Old Style"/>
          <w:spacing w:val="-8"/>
          <w:sz w:val="22"/>
          <w:szCs w:val="22"/>
        </w:rPr>
        <w:t xml:space="preserve"> </w:t>
      </w:r>
      <w:r w:rsidRPr="00353F5D">
        <w:rPr>
          <w:rFonts w:ascii="Bookman Old Style" w:hAnsi="Bookman Old Style"/>
          <w:sz w:val="22"/>
          <w:szCs w:val="22"/>
        </w:rPr>
        <w:t>de</w:t>
      </w:r>
      <w:r w:rsidRPr="00353F5D">
        <w:rPr>
          <w:rFonts w:ascii="Bookman Old Style" w:hAnsi="Bookman Old Style"/>
          <w:spacing w:val="-6"/>
          <w:sz w:val="22"/>
          <w:szCs w:val="22"/>
        </w:rPr>
        <w:t xml:space="preserve"> </w:t>
      </w:r>
      <w:r w:rsidRPr="00353F5D">
        <w:rPr>
          <w:rFonts w:ascii="Bookman Old Style" w:hAnsi="Bookman Old Style"/>
          <w:sz w:val="22"/>
          <w:szCs w:val="22"/>
        </w:rPr>
        <w:t>competencia</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7"/>
          <w:sz w:val="22"/>
          <w:szCs w:val="22"/>
        </w:rPr>
        <w:t xml:space="preserve"> </w:t>
      </w:r>
      <w:r w:rsidRPr="00353F5D">
        <w:rPr>
          <w:rFonts w:ascii="Bookman Old Style" w:hAnsi="Bookman Old Style"/>
          <w:sz w:val="22"/>
          <w:szCs w:val="22"/>
        </w:rPr>
        <w:t>la</w:t>
      </w:r>
      <w:r w:rsidRPr="00353F5D">
        <w:rPr>
          <w:rFonts w:ascii="Bookman Old Style" w:hAnsi="Bookman Old Style"/>
          <w:spacing w:val="-6"/>
          <w:sz w:val="22"/>
          <w:szCs w:val="22"/>
        </w:rPr>
        <w:t xml:space="preserve"> </w:t>
      </w:r>
      <w:r w:rsidRPr="00353F5D">
        <w:rPr>
          <w:rFonts w:ascii="Bookman Old Style" w:hAnsi="Bookman Old Style"/>
          <w:sz w:val="22"/>
          <w:szCs w:val="22"/>
        </w:rPr>
        <w:t>jurisdicción</w:t>
      </w:r>
      <w:r w:rsidRPr="00353F5D">
        <w:rPr>
          <w:rFonts w:ascii="Bookman Old Style" w:hAnsi="Bookman Old Style"/>
          <w:spacing w:val="-7"/>
          <w:sz w:val="22"/>
          <w:szCs w:val="22"/>
        </w:rPr>
        <w:t xml:space="preserve"> </w:t>
      </w:r>
      <w:r w:rsidRPr="00353F5D">
        <w:rPr>
          <w:rFonts w:ascii="Bookman Old Style" w:hAnsi="Bookman Old Style"/>
          <w:sz w:val="22"/>
          <w:szCs w:val="22"/>
        </w:rPr>
        <w:t>de</w:t>
      </w:r>
      <w:r w:rsidRPr="00353F5D">
        <w:rPr>
          <w:rFonts w:ascii="Bookman Old Style" w:hAnsi="Bookman Old Style"/>
          <w:spacing w:val="-6"/>
          <w:sz w:val="22"/>
          <w:szCs w:val="22"/>
        </w:rPr>
        <w:t xml:space="preserve"> </w:t>
      </w:r>
      <w:r w:rsidRPr="00353F5D">
        <w:rPr>
          <w:rFonts w:ascii="Bookman Old Style" w:hAnsi="Bookman Old Style"/>
          <w:sz w:val="22"/>
          <w:szCs w:val="22"/>
        </w:rPr>
        <w:t>lo</w:t>
      </w:r>
      <w:r w:rsidRPr="00353F5D">
        <w:rPr>
          <w:rFonts w:ascii="Bookman Old Style" w:hAnsi="Bookman Old Style"/>
          <w:spacing w:val="-7"/>
          <w:sz w:val="22"/>
          <w:szCs w:val="22"/>
        </w:rPr>
        <w:t xml:space="preserve"> </w:t>
      </w:r>
      <w:r w:rsidRPr="00353F5D">
        <w:rPr>
          <w:rFonts w:ascii="Bookman Old Style" w:hAnsi="Bookman Old Style"/>
          <w:sz w:val="22"/>
          <w:szCs w:val="22"/>
        </w:rPr>
        <w:t>contencioso</w:t>
      </w:r>
      <w:r w:rsidRPr="00353F5D">
        <w:rPr>
          <w:rFonts w:ascii="Bookman Old Style" w:hAnsi="Bookman Old Style"/>
          <w:spacing w:val="-6"/>
          <w:sz w:val="22"/>
          <w:szCs w:val="22"/>
        </w:rPr>
        <w:t xml:space="preserve"> </w:t>
      </w:r>
      <w:r w:rsidRPr="00353F5D">
        <w:rPr>
          <w:rFonts w:ascii="Bookman Old Style" w:hAnsi="Bookman Old Style"/>
          <w:sz w:val="22"/>
          <w:szCs w:val="22"/>
        </w:rPr>
        <w:t>administrativo cuyas pretensiones patrimoniales excedan el equivalente a ochocientos (800) salarios mínimos legales</w:t>
      </w:r>
      <w:r w:rsidRPr="00353F5D">
        <w:rPr>
          <w:rFonts w:ascii="Bookman Old Style" w:hAnsi="Bookman Old Style"/>
          <w:spacing w:val="-6"/>
          <w:sz w:val="22"/>
          <w:szCs w:val="22"/>
        </w:rPr>
        <w:t xml:space="preserve"> </w:t>
      </w:r>
      <w:r w:rsidRPr="00353F5D">
        <w:rPr>
          <w:rFonts w:ascii="Bookman Old Style" w:hAnsi="Bookman Old Style"/>
          <w:sz w:val="22"/>
          <w:szCs w:val="22"/>
        </w:rPr>
        <w:t>mensuales.</w:t>
      </w:r>
    </w:p>
    <w:p w14:paraId="17797E22" w14:textId="77777777" w:rsidR="002E429C" w:rsidRPr="00353F5D" w:rsidRDefault="002E429C" w:rsidP="003B379D">
      <w:pPr>
        <w:pStyle w:val="BodyText"/>
        <w:ind w:left="993" w:right="838"/>
        <w:jc w:val="both"/>
        <w:rPr>
          <w:rFonts w:ascii="Bookman Old Style" w:hAnsi="Bookman Old Style"/>
          <w:sz w:val="22"/>
          <w:szCs w:val="22"/>
        </w:rPr>
      </w:pPr>
    </w:p>
    <w:p w14:paraId="2AE8A755" w14:textId="38CE94C4" w:rsidR="002E429C" w:rsidRPr="00353F5D" w:rsidRDefault="002E429C" w:rsidP="003B379D">
      <w:pPr>
        <w:pStyle w:val="BodyText"/>
        <w:ind w:left="993" w:right="838"/>
        <w:jc w:val="both"/>
        <w:rPr>
          <w:rFonts w:ascii="Bookman Old Style" w:hAnsi="Bookman Old Style"/>
          <w:sz w:val="22"/>
          <w:szCs w:val="22"/>
        </w:rPr>
      </w:pPr>
      <w:r w:rsidRPr="00353F5D">
        <w:rPr>
          <w:rFonts w:ascii="Bookman Old Style" w:hAnsi="Bookman Old Style"/>
          <w:sz w:val="22"/>
          <w:szCs w:val="22"/>
        </w:rPr>
        <w:t>Parágrafo</w:t>
      </w:r>
      <w:r w:rsidRPr="00353F5D">
        <w:rPr>
          <w:rFonts w:ascii="Bookman Old Style" w:hAnsi="Bookman Old Style"/>
          <w:b/>
          <w:sz w:val="22"/>
          <w:szCs w:val="22"/>
        </w:rPr>
        <w:t xml:space="preserve">. </w:t>
      </w:r>
      <w:r w:rsidRPr="00353F5D">
        <w:rPr>
          <w:rFonts w:ascii="Bookman Old Style" w:hAnsi="Bookman Old Style"/>
          <w:sz w:val="22"/>
          <w:szCs w:val="22"/>
        </w:rPr>
        <w:t>En relación con el asunto previsto en el numeral 15 de este artículo, corresponderá a las Salas agrarias</w:t>
      </w:r>
      <w:r w:rsidR="00BF5064">
        <w:rPr>
          <w:rFonts w:ascii="Bookman Old Style" w:hAnsi="Bookman Old Style"/>
          <w:sz w:val="22"/>
          <w:szCs w:val="22"/>
        </w:rPr>
        <w:t>,</w:t>
      </w:r>
      <w:r w:rsidRPr="00353F5D">
        <w:rPr>
          <w:rFonts w:ascii="Bookman Old Style" w:hAnsi="Bookman Old Style"/>
          <w:sz w:val="22"/>
          <w:szCs w:val="22"/>
        </w:rPr>
        <w:t xml:space="preserve"> rurales</w:t>
      </w:r>
      <w:r w:rsidR="00BF5064">
        <w:rPr>
          <w:rFonts w:ascii="Bookman Old Style" w:hAnsi="Bookman Old Style"/>
          <w:sz w:val="22"/>
          <w:szCs w:val="22"/>
        </w:rPr>
        <w:t xml:space="preserve"> y ambientales</w:t>
      </w:r>
      <w:r w:rsidRPr="00353F5D">
        <w:rPr>
          <w:rFonts w:ascii="Bookman Old Style" w:hAnsi="Bookman Old Style"/>
          <w:sz w:val="22"/>
          <w:szCs w:val="22"/>
        </w:rPr>
        <w:t xml:space="preserve"> de los Tribunales Administrativos la tramitación de estas materias.</w:t>
      </w:r>
    </w:p>
    <w:p w14:paraId="3A683E92" w14:textId="77777777" w:rsidR="002E429C" w:rsidRPr="00353F5D" w:rsidRDefault="002E429C" w:rsidP="002E429C">
      <w:pPr>
        <w:pStyle w:val="BodyText"/>
        <w:jc w:val="both"/>
        <w:rPr>
          <w:rFonts w:ascii="Bookman Old Style" w:hAnsi="Bookman Old Style"/>
          <w:sz w:val="22"/>
          <w:szCs w:val="22"/>
        </w:rPr>
      </w:pPr>
    </w:p>
    <w:p w14:paraId="4C3546F2" w14:textId="77777777" w:rsidR="002E429C" w:rsidRPr="00BF5064" w:rsidRDefault="002E429C" w:rsidP="002E429C">
      <w:pPr>
        <w:pStyle w:val="BodyText"/>
        <w:jc w:val="both"/>
        <w:rPr>
          <w:rFonts w:ascii="Bookman Old Style" w:hAnsi="Bookman Old Style"/>
          <w:sz w:val="22"/>
          <w:szCs w:val="22"/>
        </w:rPr>
      </w:pPr>
      <w:r w:rsidRPr="00BF5064">
        <w:rPr>
          <w:rFonts w:ascii="Bookman Old Style" w:hAnsi="Bookman Old Style"/>
          <w:b/>
          <w:sz w:val="22"/>
          <w:szCs w:val="22"/>
        </w:rPr>
        <w:t xml:space="preserve">Artículo 40. </w:t>
      </w:r>
      <w:r w:rsidRPr="00BF5064">
        <w:rPr>
          <w:rFonts w:ascii="Bookman Old Style" w:hAnsi="Bookman Old Style"/>
          <w:sz w:val="22"/>
          <w:szCs w:val="22"/>
        </w:rPr>
        <w:t>Adiciónese un parágrafo al artículo 153 de la Ley 1437 de 2011, el cual quedará así:</w:t>
      </w:r>
    </w:p>
    <w:p w14:paraId="32EF9EF0" w14:textId="77777777" w:rsidR="002E429C" w:rsidRPr="00BF5064" w:rsidRDefault="002E429C" w:rsidP="002E429C">
      <w:pPr>
        <w:pStyle w:val="BodyText"/>
        <w:jc w:val="both"/>
        <w:rPr>
          <w:rFonts w:ascii="Bookman Old Style" w:hAnsi="Bookman Old Style"/>
          <w:sz w:val="22"/>
          <w:szCs w:val="22"/>
        </w:rPr>
      </w:pPr>
    </w:p>
    <w:p w14:paraId="28976CBB" w14:textId="4F1E360C" w:rsidR="002E429C" w:rsidRPr="00353F5D" w:rsidRDefault="002E429C" w:rsidP="004F4C89">
      <w:pPr>
        <w:pStyle w:val="BodyText"/>
        <w:ind w:left="851" w:right="838"/>
        <w:jc w:val="both"/>
        <w:rPr>
          <w:rFonts w:ascii="Bookman Old Style" w:hAnsi="Bookman Old Style"/>
          <w:sz w:val="22"/>
          <w:szCs w:val="22"/>
        </w:rPr>
      </w:pPr>
      <w:r w:rsidRPr="00BF5064">
        <w:rPr>
          <w:rFonts w:ascii="Bookman Old Style" w:hAnsi="Bookman Old Style"/>
          <w:sz w:val="22"/>
          <w:szCs w:val="22"/>
        </w:rPr>
        <w:t>Parágrafo. Cuando se trate de asuntos de índole agrario</w:t>
      </w:r>
      <w:r w:rsidR="00BF5064" w:rsidRPr="00BF5064">
        <w:rPr>
          <w:rFonts w:ascii="Bookman Old Style" w:hAnsi="Bookman Old Style"/>
          <w:sz w:val="22"/>
          <w:szCs w:val="22"/>
        </w:rPr>
        <w:t>,</w:t>
      </w:r>
      <w:r w:rsidRPr="00BF5064">
        <w:rPr>
          <w:rFonts w:ascii="Bookman Old Style" w:hAnsi="Bookman Old Style"/>
          <w:sz w:val="22"/>
          <w:szCs w:val="22"/>
        </w:rPr>
        <w:t xml:space="preserve"> rural</w:t>
      </w:r>
      <w:r w:rsidR="00BF5064" w:rsidRPr="00BF5064">
        <w:rPr>
          <w:rFonts w:ascii="Bookman Old Style" w:hAnsi="Bookman Old Style"/>
          <w:sz w:val="22"/>
          <w:szCs w:val="22"/>
        </w:rPr>
        <w:t xml:space="preserve"> y ambiental</w:t>
      </w:r>
      <w:r w:rsidRPr="00BF5064">
        <w:rPr>
          <w:rFonts w:ascii="Bookman Old Style" w:hAnsi="Bookman Old Style"/>
          <w:sz w:val="22"/>
          <w:szCs w:val="22"/>
        </w:rPr>
        <w:t>,</w:t>
      </w:r>
      <w:r w:rsidRPr="00BF5064">
        <w:rPr>
          <w:rFonts w:ascii="Bookman Old Style" w:hAnsi="Bookman Old Style"/>
          <w:spacing w:val="-40"/>
          <w:sz w:val="22"/>
          <w:szCs w:val="22"/>
        </w:rPr>
        <w:t xml:space="preserve"> </w:t>
      </w:r>
      <w:r w:rsidRPr="00BF5064">
        <w:rPr>
          <w:rFonts w:ascii="Bookman Old Style" w:hAnsi="Bookman Old Style"/>
          <w:sz w:val="22"/>
          <w:szCs w:val="22"/>
        </w:rPr>
        <w:t>cualquiera sea</w:t>
      </w:r>
      <w:r w:rsidRPr="00BF5064">
        <w:rPr>
          <w:rFonts w:ascii="Bookman Old Style" w:hAnsi="Bookman Old Style"/>
          <w:spacing w:val="-10"/>
          <w:sz w:val="22"/>
          <w:szCs w:val="22"/>
        </w:rPr>
        <w:t xml:space="preserve"> </w:t>
      </w:r>
      <w:r w:rsidRPr="00BF5064">
        <w:rPr>
          <w:rFonts w:ascii="Bookman Old Style" w:hAnsi="Bookman Old Style"/>
          <w:sz w:val="22"/>
          <w:szCs w:val="22"/>
        </w:rPr>
        <w:t>el</w:t>
      </w:r>
      <w:r w:rsidRPr="00BF5064">
        <w:rPr>
          <w:rFonts w:ascii="Bookman Old Style" w:hAnsi="Bookman Old Style"/>
          <w:spacing w:val="-12"/>
          <w:sz w:val="22"/>
          <w:szCs w:val="22"/>
        </w:rPr>
        <w:t xml:space="preserve"> </w:t>
      </w:r>
      <w:r w:rsidRPr="00BF5064">
        <w:rPr>
          <w:rFonts w:ascii="Bookman Old Style" w:hAnsi="Bookman Old Style"/>
          <w:sz w:val="22"/>
          <w:szCs w:val="22"/>
        </w:rPr>
        <w:t>medio</w:t>
      </w:r>
      <w:r w:rsidRPr="00BF5064">
        <w:rPr>
          <w:rFonts w:ascii="Bookman Old Style" w:hAnsi="Bookman Old Style"/>
          <w:spacing w:val="-11"/>
          <w:sz w:val="22"/>
          <w:szCs w:val="22"/>
        </w:rPr>
        <w:t xml:space="preserve"> </w:t>
      </w:r>
      <w:r w:rsidRPr="00BF5064">
        <w:rPr>
          <w:rFonts w:ascii="Bookman Old Style" w:hAnsi="Bookman Old Style"/>
          <w:sz w:val="22"/>
          <w:szCs w:val="22"/>
        </w:rPr>
        <w:t>de</w:t>
      </w:r>
      <w:r w:rsidRPr="00BF5064">
        <w:rPr>
          <w:rFonts w:ascii="Bookman Old Style" w:hAnsi="Bookman Old Style"/>
          <w:spacing w:val="-10"/>
          <w:sz w:val="22"/>
          <w:szCs w:val="22"/>
        </w:rPr>
        <w:t xml:space="preserve"> </w:t>
      </w:r>
      <w:r w:rsidRPr="00BF5064">
        <w:rPr>
          <w:rFonts w:ascii="Bookman Old Style" w:hAnsi="Bookman Old Style"/>
          <w:sz w:val="22"/>
          <w:szCs w:val="22"/>
        </w:rPr>
        <w:t>control</w:t>
      </w:r>
      <w:r w:rsidRPr="00BF5064">
        <w:rPr>
          <w:rFonts w:ascii="Bookman Old Style" w:hAnsi="Bookman Old Style"/>
          <w:spacing w:val="-11"/>
          <w:sz w:val="22"/>
          <w:szCs w:val="22"/>
        </w:rPr>
        <w:t xml:space="preserve"> </w:t>
      </w:r>
      <w:r w:rsidRPr="00BF5064">
        <w:rPr>
          <w:rFonts w:ascii="Bookman Old Style" w:hAnsi="Bookman Old Style"/>
          <w:sz w:val="22"/>
          <w:szCs w:val="22"/>
        </w:rPr>
        <w:t>o</w:t>
      </w:r>
      <w:r w:rsidRPr="00BF5064">
        <w:rPr>
          <w:rFonts w:ascii="Bookman Old Style" w:hAnsi="Bookman Old Style"/>
          <w:spacing w:val="-11"/>
          <w:sz w:val="22"/>
          <w:szCs w:val="22"/>
        </w:rPr>
        <w:t xml:space="preserve"> </w:t>
      </w:r>
      <w:r w:rsidRPr="00BF5064">
        <w:rPr>
          <w:rFonts w:ascii="Bookman Old Style" w:hAnsi="Bookman Old Style"/>
          <w:sz w:val="22"/>
          <w:szCs w:val="22"/>
        </w:rPr>
        <w:t>acción</w:t>
      </w:r>
      <w:r w:rsidRPr="00BF5064">
        <w:rPr>
          <w:rFonts w:ascii="Bookman Old Style" w:hAnsi="Bookman Old Style"/>
          <w:spacing w:val="-11"/>
          <w:sz w:val="22"/>
          <w:szCs w:val="22"/>
        </w:rPr>
        <w:t xml:space="preserve"> </w:t>
      </w:r>
      <w:r w:rsidRPr="00BF5064">
        <w:rPr>
          <w:rFonts w:ascii="Bookman Old Style" w:hAnsi="Bookman Old Style"/>
          <w:sz w:val="22"/>
          <w:szCs w:val="22"/>
        </w:rPr>
        <w:t>promovida,</w:t>
      </w:r>
      <w:r w:rsidRPr="00BF5064">
        <w:rPr>
          <w:rFonts w:ascii="Bookman Old Style" w:hAnsi="Bookman Old Style"/>
          <w:spacing w:val="-10"/>
          <w:sz w:val="22"/>
          <w:szCs w:val="22"/>
        </w:rPr>
        <w:t xml:space="preserve"> </w:t>
      </w:r>
      <w:r w:rsidRPr="00BF5064">
        <w:rPr>
          <w:rFonts w:ascii="Bookman Old Style" w:hAnsi="Bookman Old Style"/>
          <w:sz w:val="22"/>
          <w:szCs w:val="22"/>
        </w:rPr>
        <w:t>de</w:t>
      </w:r>
      <w:r w:rsidRPr="00BF5064">
        <w:rPr>
          <w:rFonts w:ascii="Bookman Old Style" w:hAnsi="Bookman Old Style"/>
          <w:spacing w:val="-8"/>
          <w:sz w:val="22"/>
          <w:szCs w:val="22"/>
        </w:rPr>
        <w:t xml:space="preserve"> </w:t>
      </w:r>
      <w:r w:rsidRPr="00BF5064">
        <w:rPr>
          <w:rFonts w:ascii="Bookman Old Style" w:hAnsi="Bookman Old Style"/>
          <w:sz w:val="22"/>
          <w:szCs w:val="22"/>
        </w:rPr>
        <w:t>conformidad</w:t>
      </w:r>
      <w:r w:rsidRPr="00BF5064">
        <w:rPr>
          <w:rFonts w:ascii="Bookman Old Style" w:hAnsi="Bookman Old Style"/>
          <w:spacing w:val="-7"/>
          <w:sz w:val="22"/>
          <w:szCs w:val="22"/>
        </w:rPr>
        <w:t xml:space="preserve"> </w:t>
      </w:r>
      <w:r w:rsidRPr="00BF5064">
        <w:rPr>
          <w:rFonts w:ascii="Bookman Old Style" w:hAnsi="Bookman Old Style"/>
          <w:sz w:val="22"/>
          <w:szCs w:val="22"/>
        </w:rPr>
        <w:t>con</w:t>
      </w:r>
      <w:r w:rsidRPr="00BF5064">
        <w:rPr>
          <w:rFonts w:ascii="Bookman Old Style" w:hAnsi="Bookman Old Style"/>
          <w:spacing w:val="-9"/>
          <w:sz w:val="22"/>
          <w:szCs w:val="22"/>
        </w:rPr>
        <w:t xml:space="preserve"> </w:t>
      </w:r>
      <w:r w:rsidRPr="00BF5064">
        <w:rPr>
          <w:rFonts w:ascii="Bookman Old Style" w:hAnsi="Bookman Old Style"/>
          <w:sz w:val="22"/>
          <w:szCs w:val="22"/>
        </w:rPr>
        <w:t>el</w:t>
      </w:r>
      <w:r w:rsidRPr="00BF5064">
        <w:rPr>
          <w:rFonts w:ascii="Bookman Old Style" w:hAnsi="Bookman Old Style"/>
          <w:spacing w:val="-11"/>
          <w:sz w:val="22"/>
          <w:szCs w:val="22"/>
        </w:rPr>
        <w:t xml:space="preserve"> </w:t>
      </w:r>
      <w:r w:rsidRPr="00BF5064">
        <w:rPr>
          <w:rFonts w:ascii="Bookman Old Style" w:hAnsi="Bookman Old Style"/>
          <w:sz w:val="22"/>
          <w:szCs w:val="22"/>
        </w:rPr>
        <w:t>régimen establecido para el efecto, corresponderá a las Salas agrarias</w:t>
      </w:r>
      <w:r w:rsidR="00BF5064" w:rsidRPr="00BF5064">
        <w:rPr>
          <w:rFonts w:ascii="Bookman Old Style" w:hAnsi="Bookman Old Style"/>
          <w:sz w:val="22"/>
          <w:szCs w:val="22"/>
        </w:rPr>
        <w:t>,</w:t>
      </w:r>
      <w:r w:rsidRPr="00BF5064">
        <w:rPr>
          <w:rFonts w:ascii="Bookman Old Style" w:hAnsi="Bookman Old Style"/>
          <w:sz w:val="22"/>
          <w:szCs w:val="22"/>
        </w:rPr>
        <w:t xml:space="preserve"> rurales</w:t>
      </w:r>
      <w:r w:rsidR="00BF5064" w:rsidRPr="00BF5064">
        <w:rPr>
          <w:rFonts w:ascii="Bookman Old Style" w:hAnsi="Bookman Old Style"/>
          <w:sz w:val="22"/>
          <w:szCs w:val="22"/>
        </w:rPr>
        <w:t xml:space="preserve"> y ambientales</w:t>
      </w:r>
      <w:r w:rsidRPr="00BF5064">
        <w:rPr>
          <w:rFonts w:ascii="Bookman Old Style" w:hAnsi="Bookman Old Style"/>
          <w:spacing w:val="24"/>
          <w:sz w:val="22"/>
          <w:szCs w:val="22"/>
        </w:rPr>
        <w:t xml:space="preserve"> </w:t>
      </w:r>
      <w:r w:rsidRPr="00BF5064">
        <w:rPr>
          <w:rFonts w:ascii="Bookman Old Style" w:hAnsi="Bookman Old Style"/>
          <w:sz w:val="22"/>
          <w:szCs w:val="22"/>
        </w:rPr>
        <w:t>de</w:t>
      </w:r>
      <w:r w:rsidR="004F4C89" w:rsidRPr="00BF5064">
        <w:rPr>
          <w:rFonts w:ascii="Bookman Old Style" w:hAnsi="Bookman Old Style"/>
          <w:sz w:val="22"/>
          <w:szCs w:val="22"/>
        </w:rPr>
        <w:t xml:space="preserve"> </w:t>
      </w:r>
      <w:r w:rsidRPr="00BF5064">
        <w:rPr>
          <w:rFonts w:ascii="Bookman Old Style" w:hAnsi="Bookman Old Style"/>
          <w:sz w:val="22"/>
          <w:szCs w:val="22"/>
        </w:rPr>
        <w:t>los Tribunales Administrativos la tramitación de estas materias.</w:t>
      </w:r>
    </w:p>
    <w:p w14:paraId="5432FABB" w14:textId="77777777" w:rsidR="002E429C" w:rsidRPr="00353F5D" w:rsidRDefault="002E429C" w:rsidP="002E429C">
      <w:pPr>
        <w:pStyle w:val="BodyText"/>
        <w:jc w:val="both"/>
        <w:rPr>
          <w:rFonts w:ascii="Bookman Old Style" w:hAnsi="Bookman Old Style"/>
          <w:sz w:val="22"/>
          <w:szCs w:val="22"/>
        </w:rPr>
      </w:pPr>
    </w:p>
    <w:p w14:paraId="42C9BCA3"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41. </w:t>
      </w:r>
      <w:r w:rsidRPr="00353F5D">
        <w:rPr>
          <w:rFonts w:ascii="Bookman Old Style" w:hAnsi="Bookman Old Style"/>
          <w:sz w:val="22"/>
          <w:szCs w:val="22"/>
        </w:rPr>
        <w:t>Modifíquese el artículo 154 de la Ley 1437 de 2011, el cual quedará así:</w:t>
      </w:r>
    </w:p>
    <w:p w14:paraId="505697D9" w14:textId="77777777" w:rsidR="002E429C" w:rsidRPr="00353F5D" w:rsidRDefault="002E429C" w:rsidP="002E429C">
      <w:pPr>
        <w:pStyle w:val="BodyText"/>
        <w:jc w:val="both"/>
        <w:rPr>
          <w:rFonts w:ascii="Bookman Old Style" w:hAnsi="Bookman Old Style"/>
          <w:sz w:val="22"/>
          <w:szCs w:val="22"/>
        </w:rPr>
      </w:pPr>
    </w:p>
    <w:p w14:paraId="250C497C" w14:textId="77777777" w:rsidR="002E429C" w:rsidRPr="00353F5D" w:rsidRDefault="002E429C" w:rsidP="00FC16D5">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154. Competencia de los jueces administrativos en única instancia. </w:t>
      </w:r>
      <w:r w:rsidRPr="00353F5D">
        <w:rPr>
          <w:rFonts w:ascii="Bookman Old Style" w:hAnsi="Bookman Old Style"/>
          <w:sz w:val="22"/>
          <w:szCs w:val="22"/>
        </w:rPr>
        <w:t>Los jueces administrativos conocerán en única instancia:</w:t>
      </w:r>
    </w:p>
    <w:p w14:paraId="636BD1DE" w14:textId="77777777" w:rsidR="002E429C" w:rsidRPr="00353F5D" w:rsidRDefault="002E429C" w:rsidP="00FC16D5">
      <w:pPr>
        <w:pStyle w:val="BodyText"/>
        <w:ind w:left="851" w:right="838"/>
        <w:jc w:val="both"/>
        <w:rPr>
          <w:rFonts w:ascii="Bookman Old Style" w:hAnsi="Bookman Old Style"/>
          <w:sz w:val="22"/>
          <w:szCs w:val="22"/>
        </w:rPr>
      </w:pPr>
    </w:p>
    <w:p w14:paraId="3A5F17DA" w14:textId="77777777" w:rsidR="002E429C" w:rsidRPr="00353F5D" w:rsidRDefault="002E429C"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2"/>
          <w:szCs w:val="22"/>
        </w:rPr>
      </w:pPr>
      <w:r w:rsidRPr="00353F5D">
        <w:rPr>
          <w:rFonts w:ascii="Bookman Old Style" w:hAnsi="Bookman Old Style"/>
          <w:sz w:val="22"/>
          <w:szCs w:val="22"/>
        </w:rPr>
        <w:t>Del recurso de insistencia previsto en la parte primera de este Código, cuando la providencia haya sido proferida por funcionario o autoridad del orden municipal o</w:t>
      </w:r>
      <w:r w:rsidRPr="00353F5D">
        <w:rPr>
          <w:rFonts w:ascii="Bookman Old Style" w:hAnsi="Bookman Old Style"/>
          <w:spacing w:val="-2"/>
          <w:sz w:val="22"/>
          <w:szCs w:val="22"/>
        </w:rPr>
        <w:t xml:space="preserve"> </w:t>
      </w:r>
      <w:r w:rsidRPr="00353F5D">
        <w:rPr>
          <w:rFonts w:ascii="Bookman Old Style" w:hAnsi="Bookman Old Style"/>
          <w:sz w:val="22"/>
          <w:szCs w:val="22"/>
        </w:rPr>
        <w:t>distrital.</w:t>
      </w:r>
    </w:p>
    <w:p w14:paraId="6D22D6BE" w14:textId="77777777" w:rsidR="002E429C" w:rsidRPr="00353F5D" w:rsidRDefault="002E429C" w:rsidP="00FC16D5">
      <w:pPr>
        <w:pStyle w:val="BodyText"/>
        <w:ind w:left="851" w:right="838"/>
        <w:jc w:val="both"/>
        <w:rPr>
          <w:rFonts w:ascii="Bookman Old Style" w:hAnsi="Bookman Old Style"/>
          <w:sz w:val="22"/>
          <w:szCs w:val="22"/>
        </w:rPr>
      </w:pPr>
    </w:p>
    <w:p w14:paraId="6C951AFA" w14:textId="77777777" w:rsidR="002E429C" w:rsidRPr="00353F5D" w:rsidRDefault="002E429C"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2"/>
          <w:szCs w:val="22"/>
        </w:rPr>
      </w:pPr>
      <w:r w:rsidRPr="00353F5D">
        <w:rPr>
          <w:rFonts w:ascii="Bookman Old Style" w:hAnsi="Bookman Old Style"/>
          <w:sz w:val="22"/>
          <w:szCs w:val="22"/>
        </w:rPr>
        <w:t>De la nulidad y restablecimiento del derecho que carezca de cuantía, en que</w:t>
      </w:r>
      <w:r w:rsidRPr="00FC16D5">
        <w:rPr>
          <w:rFonts w:ascii="Bookman Old Style" w:hAnsi="Bookman Old Style"/>
          <w:sz w:val="22"/>
          <w:szCs w:val="22"/>
        </w:rPr>
        <w:t xml:space="preserve"> </w:t>
      </w:r>
      <w:r w:rsidRPr="00353F5D">
        <w:rPr>
          <w:rFonts w:ascii="Bookman Old Style" w:hAnsi="Bookman Old Style"/>
          <w:sz w:val="22"/>
          <w:szCs w:val="22"/>
        </w:rPr>
        <w:t>se</w:t>
      </w:r>
      <w:r w:rsidRPr="00FC16D5">
        <w:rPr>
          <w:rFonts w:ascii="Bookman Old Style" w:hAnsi="Bookman Old Style"/>
          <w:sz w:val="22"/>
          <w:szCs w:val="22"/>
        </w:rPr>
        <w:t xml:space="preserve"> </w:t>
      </w:r>
      <w:r w:rsidRPr="00353F5D">
        <w:rPr>
          <w:rFonts w:ascii="Bookman Old Style" w:hAnsi="Bookman Old Style"/>
          <w:sz w:val="22"/>
          <w:szCs w:val="22"/>
        </w:rPr>
        <w:t>controviertan</w:t>
      </w:r>
      <w:r w:rsidRPr="00FC16D5">
        <w:rPr>
          <w:rFonts w:ascii="Bookman Old Style" w:hAnsi="Bookman Old Style"/>
          <w:sz w:val="22"/>
          <w:szCs w:val="22"/>
        </w:rPr>
        <w:t xml:space="preserve"> </w:t>
      </w:r>
      <w:r w:rsidRPr="00353F5D">
        <w:rPr>
          <w:rFonts w:ascii="Bookman Old Style" w:hAnsi="Bookman Old Style"/>
          <w:sz w:val="22"/>
          <w:szCs w:val="22"/>
        </w:rPr>
        <w:t>sanciones</w:t>
      </w:r>
      <w:r w:rsidRPr="00FC16D5">
        <w:rPr>
          <w:rFonts w:ascii="Bookman Old Style" w:hAnsi="Bookman Old Style"/>
          <w:sz w:val="22"/>
          <w:szCs w:val="22"/>
        </w:rPr>
        <w:t xml:space="preserve"> </w:t>
      </w:r>
      <w:r w:rsidRPr="00353F5D">
        <w:rPr>
          <w:rFonts w:ascii="Bookman Old Style" w:hAnsi="Bookman Old Style"/>
          <w:sz w:val="22"/>
          <w:szCs w:val="22"/>
        </w:rPr>
        <w:t>disciplinarias</w:t>
      </w:r>
      <w:r w:rsidRPr="00FC16D5">
        <w:rPr>
          <w:rFonts w:ascii="Bookman Old Style" w:hAnsi="Bookman Old Style"/>
          <w:sz w:val="22"/>
          <w:szCs w:val="22"/>
        </w:rPr>
        <w:t xml:space="preserve"> </w:t>
      </w:r>
      <w:r w:rsidRPr="00353F5D">
        <w:rPr>
          <w:rFonts w:ascii="Bookman Old Style" w:hAnsi="Bookman Old Style"/>
          <w:sz w:val="22"/>
          <w:szCs w:val="22"/>
        </w:rPr>
        <w:t>administrativas</w:t>
      </w:r>
      <w:r w:rsidRPr="00FC16D5">
        <w:rPr>
          <w:rFonts w:ascii="Bookman Old Style" w:hAnsi="Bookman Old Style"/>
          <w:sz w:val="22"/>
          <w:szCs w:val="22"/>
        </w:rPr>
        <w:t xml:space="preserve"> </w:t>
      </w:r>
      <w:r w:rsidRPr="00353F5D">
        <w:rPr>
          <w:rFonts w:ascii="Bookman Old Style" w:hAnsi="Bookman Old Style"/>
          <w:sz w:val="22"/>
          <w:szCs w:val="22"/>
        </w:rPr>
        <w:t>distintas</w:t>
      </w:r>
      <w:r w:rsidRPr="00FC16D5">
        <w:rPr>
          <w:rFonts w:ascii="Bookman Old Style" w:hAnsi="Bookman Old Style"/>
          <w:sz w:val="22"/>
          <w:szCs w:val="22"/>
        </w:rPr>
        <w:t xml:space="preserve"> </w:t>
      </w:r>
      <w:r w:rsidRPr="00353F5D">
        <w:rPr>
          <w:rFonts w:ascii="Bookman Old Style" w:hAnsi="Bookman Old Style"/>
          <w:sz w:val="22"/>
          <w:szCs w:val="22"/>
        </w:rPr>
        <w:t>a</w:t>
      </w:r>
      <w:r w:rsidRPr="00FC16D5">
        <w:rPr>
          <w:rFonts w:ascii="Bookman Old Style" w:hAnsi="Bookman Old Style"/>
          <w:sz w:val="22"/>
          <w:szCs w:val="22"/>
        </w:rPr>
        <w:t xml:space="preserve"> </w:t>
      </w:r>
      <w:r w:rsidRPr="00353F5D">
        <w:rPr>
          <w:rFonts w:ascii="Bookman Old Style" w:hAnsi="Bookman Old Style"/>
          <w:sz w:val="22"/>
          <w:szCs w:val="22"/>
        </w:rPr>
        <w:t>las que originen retiro temporal o definitivo del servicio, impuestas por las autoridades</w:t>
      </w:r>
      <w:r w:rsidRPr="00FC16D5">
        <w:rPr>
          <w:rFonts w:ascii="Bookman Old Style" w:hAnsi="Bookman Old Style"/>
          <w:sz w:val="22"/>
          <w:szCs w:val="22"/>
        </w:rPr>
        <w:t xml:space="preserve"> </w:t>
      </w:r>
      <w:r w:rsidRPr="00353F5D">
        <w:rPr>
          <w:rFonts w:ascii="Bookman Old Style" w:hAnsi="Bookman Old Style"/>
          <w:sz w:val="22"/>
          <w:szCs w:val="22"/>
        </w:rPr>
        <w:t>municipales.</w:t>
      </w:r>
    </w:p>
    <w:p w14:paraId="2F38CEA6" w14:textId="77777777" w:rsidR="002E429C" w:rsidRPr="00353F5D" w:rsidRDefault="002E429C" w:rsidP="00FC16D5">
      <w:pPr>
        <w:pStyle w:val="ListParagraph"/>
        <w:widowControl w:val="0"/>
        <w:tabs>
          <w:tab w:val="left" w:pos="887"/>
        </w:tabs>
        <w:autoSpaceDE w:val="0"/>
        <w:autoSpaceDN w:val="0"/>
        <w:ind w:left="1276" w:right="838"/>
        <w:contextualSpacing w:val="0"/>
        <w:jc w:val="both"/>
        <w:rPr>
          <w:rFonts w:ascii="Bookman Old Style" w:hAnsi="Bookman Old Style"/>
          <w:sz w:val="22"/>
          <w:szCs w:val="22"/>
        </w:rPr>
      </w:pPr>
    </w:p>
    <w:p w14:paraId="0FCB24CC" w14:textId="0CF5EA00" w:rsidR="00FC16D5" w:rsidRPr="00FC16D5" w:rsidRDefault="002E429C"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2"/>
          <w:szCs w:val="22"/>
        </w:rPr>
      </w:pPr>
      <w:r w:rsidRPr="00FC16D5">
        <w:rPr>
          <w:rFonts w:ascii="Bookman Old Style" w:hAnsi="Bookman Old Style"/>
          <w:sz w:val="22"/>
          <w:szCs w:val="22"/>
        </w:rPr>
        <w:t>De la aprobación de los acuerdos de conciliación sobre asuntos agrarios</w:t>
      </w:r>
      <w:r w:rsidR="00BF5064">
        <w:rPr>
          <w:rFonts w:ascii="Bookman Old Style" w:hAnsi="Bookman Old Style"/>
          <w:sz w:val="22"/>
          <w:szCs w:val="22"/>
        </w:rPr>
        <w:t>,</w:t>
      </w:r>
      <w:r w:rsidRPr="00FC16D5">
        <w:rPr>
          <w:rFonts w:ascii="Bookman Old Style" w:hAnsi="Bookman Old Style"/>
          <w:sz w:val="22"/>
          <w:szCs w:val="22"/>
        </w:rPr>
        <w:t xml:space="preserve"> </w:t>
      </w:r>
      <w:r w:rsidRPr="00353F5D">
        <w:rPr>
          <w:rFonts w:ascii="Bookman Old Style" w:hAnsi="Bookman Old Style"/>
          <w:sz w:val="22"/>
          <w:szCs w:val="22"/>
        </w:rPr>
        <w:t>rurales</w:t>
      </w:r>
      <w:r w:rsidR="00BF5064">
        <w:rPr>
          <w:rFonts w:ascii="Bookman Old Style" w:hAnsi="Bookman Old Style"/>
          <w:sz w:val="22"/>
          <w:szCs w:val="22"/>
        </w:rPr>
        <w:t xml:space="preserve"> y ambientales</w:t>
      </w:r>
      <w:r w:rsidRPr="00FC16D5">
        <w:rPr>
          <w:rFonts w:ascii="Bookman Old Style" w:hAnsi="Bookman Old Style"/>
          <w:sz w:val="22"/>
          <w:szCs w:val="22"/>
        </w:rPr>
        <w:t xml:space="preserve"> </w:t>
      </w:r>
      <w:r w:rsidRPr="00353F5D">
        <w:rPr>
          <w:rFonts w:ascii="Bookman Old Style" w:hAnsi="Bookman Old Style"/>
          <w:sz w:val="22"/>
          <w:szCs w:val="22"/>
        </w:rPr>
        <w:t>de</w:t>
      </w:r>
      <w:r w:rsidRPr="00FC16D5">
        <w:rPr>
          <w:rFonts w:ascii="Bookman Old Style" w:hAnsi="Bookman Old Style"/>
          <w:sz w:val="22"/>
          <w:szCs w:val="22"/>
        </w:rPr>
        <w:t xml:space="preserve"> </w:t>
      </w:r>
      <w:r w:rsidRPr="00353F5D">
        <w:rPr>
          <w:rFonts w:ascii="Bookman Old Style" w:hAnsi="Bookman Old Style"/>
          <w:sz w:val="22"/>
          <w:szCs w:val="22"/>
        </w:rPr>
        <w:t>competencia</w:t>
      </w:r>
      <w:r w:rsidRPr="00FC16D5">
        <w:rPr>
          <w:rFonts w:ascii="Bookman Old Style" w:hAnsi="Bookman Old Style"/>
          <w:sz w:val="22"/>
          <w:szCs w:val="22"/>
        </w:rPr>
        <w:t xml:space="preserve"> </w:t>
      </w:r>
      <w:r w:rsidRPr="00353F5D">
        <w:rPr>
          <w:rFonts w:ascii="Bookman Old Style" w:hAnsi="Bookman Old Style"/>
          <w:sz w:val="22"/>
          <w:szCs w:val="22"/>
        </w:rPr>
        <w:t>de</w:t>
      </w:r>
      <w:r w:rsidRPr="00FC16D5">
        <w:rPr>
          <w:rFonts w:ascii="Bookman Old Style" w:hAnsi="Bookman Old Style"/>
          <w:sz w:val="22"/>
          <w:szCs w:val="22"/>
        </w:rPr>
        <w:t xml:space="preserve"> </w:t>
      </w:r>
      <w:r w:rsidRPr="00353F5D">
        <w:rPr>
          <w:rFonts w:ascii="Bookman Old Style" w:hAnsi="Bookman Old Style"/>
          <w:sz w:val="22"/>
          <w:szCs w:val="22"/>
        </w:rPr>
        <w:t>la</w:t>
      </w:r>
      <w:r w:rsidRPr="00FC16D5">
        <w:rPr>
          <w:rFonts w:ascii="Bookman Old Style" w:hAnsi="Bookman Old Style"/>
          <w:sz w:val="22"/>
          <w:szCs w:val="22"/>
        </w:rPr>
        <w:t xml:space="preserve"> </w:t>
      </w:r>
      <w:r w:rsidRPr="00353F5D">
        <w:rPr>
          <w:rFonts w:ascii="Bookman Old Style" w:hAnsi="Bookman Old Style"/>
          <w:sz w:val="22"/>
          <w:szCs w:val="22"/>
        </w:rPr>
        <w:t>jurisdicción</w:t>
      </w:r>
      <w:r w:rsidRPr="00FC16D5">
        <w:rPr>
          <w:rFonts w:ascii="Bookman Old Style" w:hAnsi="Bookman Old Style"/>
          <w:sz w:val="22"/>
          <w:szCs w:val="22"/>
        </w:rPr>
        <w:t xml:space="preserve"> </w:t>
      </w:r>
      <w:r w:rsidRPr="00353F5D">
        <w:rPr>
          <w:rFonts w:ascii="Bookman Old Style" w:hAnsi="Bookman Old Style"/>
          <w:sz w:val="22"/>
          <w:szCs w:val="22"/>
        </w:rPr>
        <w:t>de</w:t>
      </w:r>
      <w:r w:rsidRPr="00FC16D5">
        <w:rPr>
          <w:rFonts w:ascii="Bookman Old Style" w:hAnsi="Bookman Old Style"/>
          <w:sz w:val="22"/>
          <w:szCs w:val="22"/>
        </w:rPr>
        <w:t xml:space="preserve"> </w:t>
      </w:r>
      <w:r w:rsidRPr="00353F5D">
        <w:rPr>
          <w:rFonts w:ascii="Bookman Old Style" w:hAnsi="Bookman Old Style"/>
          <w:sz w:val="22"/>
          <w:szCs w:val="22"/>
        </w:rPr>
        <w:t>lo</w:t>
      </w:r>
      <w:r w:rsidRPr="00FC16D5">
        <w:rPr>
          <w:rFonts w:ascii="Bookman Old Style" w:hAnsi="Bookman Old Style"/>
          <w:sz w:val="22"/>
          <w:szCs w:val="22"/>
        </w:rPr>
        <w:t xml:space="preserve"> </w:t>
      </w:r>
      <w:r w:rsidRPr="00353F5D">
        <w:rPr>
          <w:rFonts w:ascii="Bookman Old Style" w:hAnsi="Bookman Old Style"/>
          <w:sz w:val="22"/>
          <w:szCs w:val="22"/>
        </w:rPr>
        <w:t>contencioso</w:t>
      </w:r>
      <w:r w:rsidRPr="00FC16D5">
        <w:rPr>
          <w:rFonts w:ascii="Bookman Old Style" w:hAnsi="Bookman Old Style"/>
          <w:sz w:val="22"/>
          <w:szCs w:val="22"/>
        </w:rPr>
        <w:t xml:space="preserve"> </w:t>
      </w:r>
      <w:r w:rsidRPr="00353F5D">
        <w:rPr>
          <w:rFonts w:ascii="Bookman Old Style" w:hAnsi="Bookman Old Style"/>
          <w:sz w:val="22"/>
          <w:szCs w:val="22"/>
        </w:rPr>
        <w:t>administrativo cuyas</w:t>
      </w:r>
      <w:r w:rsidRPr="00FC16D5">
        <w:rPr>
          <w:rFonts w:ascii="Bookman Old Style" w:hAnsi="Bookman Old Style"/>
          <w:sz w:val="22"/>
          <w:szCs w:val="22"/>
        </w:rPr>
        <w:t xml:space="preserve"> </w:t>
      </w:r>
      <w:r w:rsidRPr="00353F5D">
        <w:rPr>
          <w:rFonts w:ascii="Bookman Old Style" w:hAnsi="Bookman Old Style"/>
          <w:sz w:val="22"/>
          <w:szCs w:val="22"/>
        </w:rPr>
        <w:t>pretensiones</w:t>
      </w:r>
      <w:r w:rsidRPr="00FC16D5">
        <w:rPr>
          <w:rFonts w:ascii="Bookman Old Style" w:hAnsi="Bookman Old Style"/>
          <w:sz w:val="22"/>
          <w:szCs w:val="22"/>
        </w:rPr>
        <w:t xml:space="preserve"> </w:t>
      </w:r>
      <w:r w:rsidRPr="00353F5D">
        <w:rPr>
          <w:rFonts w:ascii="Bookman Old Style" w:hAnsi="Bookman Old Style"/>
          <w:sz w:val="22"/>
          <w:szCs w:val="22"/>
        </w:rPr>
        <w:t>patrimoniales</w:t>
      </w:r>
      <w:r w:rsidRPr="00FC16D5">
        <w:rPr>
          <w:rFonts w:ascii="Bookman Old Style" w:hAnsi="Bookman Old Style"/>
          <w:sz w:val="22"/>
          <w:szCs w:val="22"/>
        </w:rPr>
        <w:t xml:space="preserve"> </w:t>
      </w:r>
      <w:r w:rsidRPr="00353F5D">
        <w:rPr>
          <w:rFonts w:ascii="Bookman Old Style" w:hAnsi="Bookman Old Style"/>
          <w:sz w:val="22"/>
          <w:szCs w:val="22"/>
        </w:rPr>
        <w:t>no</w:t>
      </w:r>
      <w:r w:rsidRPr="00FC16D5">
        <w:rPr>
          <w:rFonts w:ascii="Bookman Old Style" w:hAnsi="Bookman Old Style"/>
          <w:sz w:val="22"/>
          <w:szCs w:val="22"/>
        </w:rPr>
        <w:t xml:space="preserve"> </w:t>
      </w:r>
      <w:r w:rsidRPr="00353F5D">
        <w:rPr>
          <w:rFonts w:ascii="Bookman Old Style" w:hAnsi="Bookman Old Style"/>
          <w:sz w:val="22"/>
          <w:szCs w:val="22"/>
        </w:rPr>
        <w:t>excedan</w:t>
      </w:r>
      <w:r w:rsidRPr="00FC16D5">
        <w:rPr>
          <w:rFonts w:ascii="Bookman Old Style" w:hAnsi="Bookman Old Style"/>
          <w:sz w:val="22"/>
          <w:szCs w:val="22"/>
        </w:rPr>
        <w:t xml:space="preserve"> </w:t>
      </w:r>
      <w:r w:rsidRPr="00353F5D">
        <w:rPr>
          <w:rFonts w:ascii="Bookman Old Style" w:hAnsi="Bookman Old Style"/>
          <w:sz w:val="22"/>
          <w:szCs w:val="22"/>
        </w:rPr>
        <w:t>el</w:t>
      </w:r>
      <w:r w:rsidRPr="00FC16D5">
        <w:rPr>
          <w:rFonts w:ascii="Bookman Old Style" w:hAnsi="Bookman Old Style"/>
          <w:sz w:val="22"/>
          <w:szCs w:val="22"/>
        </w:rPr>
        <w:t xml:space="preserve"> </w:t>
      </w:r>
      <w:r w:rsidRPr="00353F5D">
        <w:rPr>
          <w:rFonts w:ascii="Bookman Old Style" w:hAnsi="Bookman Old Style"/>
          <w:sz w:val="22"/>
          <w:szCs w:val="22"/>
        </w:rPr>
        <w:t>equivalente</w:t>
      </w:r>
      <w:r w:rsidRPr="00FC16D5">
        <w:rPr>
          <w:rFonts w:ascii="Bookman Old Style" w:hAnsi="Bookman Old Style"/>
          <w:sz w:val="22"/>
          <w:szCs w:val="22"/>
        </w:rPr>
        <w:t xml:space="preserve"> </w:t>
      </w:r>
      <w:r w:rsidRPr="00353F5D">
        <w:rPr>
          <w:rFonts w:ascii="Bookman Old Style" w:hAnsi="Bookman Old Style"/>
          <w:sz w:val="22"/>
          <w:szCs w:val="22"/>
        </w:rPr>
        <w:t>a</w:t>
      </w:r>
      <w:r w:rsidRPr="00FC16D5">
        <w:rPr>
          <w:rFonts w:ascii="Bookman Old Style" w:hAnsi="Bookman Old Style"/>
          <w:sz w:val="22"/>
          <w:szCs w:val="22"/>
        </w:rPr>
        <w:t xml:space="preserve"> </w:t>
      </w:r>
      <w:r w:rsidRPr="00353F5D">
        <w:rPr>
          <w:rFonts w:ascii="Bookman Old Style" w:hAnsi="Bookman Old Style"/>
          <w:sz w:val="22"/>
          <w:szCs w:val="22"/>
        </w:rPr>
        <w:t>ochocientos (800) salarios mínimos legales mensuales vigentes, vigentes, y de</w:t>
      </w:r>
      <w:r w:rsidRPr="00FC16D5">
        <w:rPr>
          <w:rFonts w:ascii="Bookman Old Style" w:hAnsi="Bookman Old Style"/>
          <w:sz w:val="22"/>
          <w:szCs w:val="22"/>
        </w:rPr>
        <w:t xml:space="preserve"> aquellos que no tengan cuantía.</w:t>
      </w:r>
    </w:p>
    <w:p w14:paraId="22E498E4" w14:textId="77777777" w:rsidR="00FC16D5" w:rsidRPr="00FC16D5" w:rsidRDefault="00FC16D5" w:rsidP="00FC16D5">
      <w:pPr>
        <w:pStyle w:val="ListParagraph"/>
        <w:widowControl w:val="0"/>
        <w:tabs>
          <w:tab w:val="left" w:pos="887"/>
        </w:tabs>
        <w:autoSpaceDE w:val="0"/>
        <w:autoSpaceDN w:val="0"/>
        <w:ind w:left="1276" w:right="838"/>
        <w:contextualSpacing w:val="0"/>
        <w:jc w:val="both"/>
        <w:rPr>
          <w:rFonts w:ascii="Bookman Old Style" w:hAnsi="Bookman Old Style"/>
          <w:sz w:val="22"/>
          <w:szCs w:val="22"/>
        </w:rPr>
      </w:pPr>
    </w:p>
    <w:p w14:paraId="02656DE2" w14:textId="7F4F5E61" w:rsidR="00FC16D5" w:rsidRPr="00FC16D5" w:rsidRDefault="00FC16D5" w:rsidP="000E35D6">
      <w:pPr>
        <w:pStyle w:val="ListParagraph"/>
        <w:widowControl w:val="0"/>
        <w:numPr>
          <w:ilvl w:val="1"/>
          <w:numId w:val="28"/>
        </w:numPr>
        <w:tabs>
          <w:tab w:val="left" w:pos="887"/>
        </w:tabs>
        <w:autoSpaceDE w:val="0"/>
        <w:autoSpaceDN w:val="0"/>
        <w:ind w:left="1276" w:right="838" w:hanging="520"/>
        <w:contextualSpacing w:val="0"/>
        <w:jc w:val="both"/>
        <w:rPr>
          <w:rFonts w:ascii="Bookman Old Style" w:hAnsi="Bookman Old Style"/>
          <w:sz w:val="22"/>
          <w:szCs w:val="22"/>
        </w:rPr>
      </w:pPr>
      <w:r w:rsidRPr="00FC16D5">
        <w:rPr>
          <w:rFonts w:ascii="Bookman Old Style" w:hAnsi="Bookman Old Style"/>
          <w:sz w:val="22"/>
          <w:szCs w:val="22"/>
        </w:rPr>
        <w:t>De la acción de nulidad agraria y restablecimiento del derecho contra los actos expedidos por la autoridad administrativa sobre asuntos agrarios y rurales cuyas pretensiones patrimoniales no excedan el equivalente a cuarenta (40) salarios mínimos legales mensuales vigentes. De los asuntos contenciosos agrarios y rurales de competencia de la jurisdicción de lo contencioso administrativo, cualquiera sea el medio de control o acción promovida, cuyas pretensiones patrimoniales no excedan el equivalente a cuarenta (40) salarios mínimos legales mensuales vigentes.</w:t>
      </w:r>
    </w:p>
    <w:p w14:paraId="463836F1" w14:textId="75C2EC2D" w:rsidR="002E429C" w:rsidRPr="00353F5D" w:rsidRDefault="002E429C" w:rsidP="00FC16D5">
      <w:pPr>
        <w:pStyle w:val="BodyText"/>
        <w:ind w:left="851" w:right="838"/>
        <w:jc w:val="both"/>
        <w:rPr>
          <w:rFonts w:ascii="Bookman Old Style" w:hAnsi="Bookman Old Style"/>
          <w:sz w:val="22"/>
          <w:szCs w:val="22"/>
        </w:rPr>
      </w:pPr>
    </w:p>
    <w:p w14:paraId="75A09B3B" w14:textId="77777777" w:rsidR="002E429C" w:rsidRPr="00353F5D" w:rsidRDefault="002E429C" w:rsidP="00FC16D5">
      <w:pPr>
        <w:pStyle w:val="BodyText"/>
        <w:ind w:left="851" w:right="838"/>
        <w:jc w:val="both"/>
        <w:rPr>
          <w:rFonts w:ascii="Bookman Old Style" w:hAnsi="Bookman Old Style"/>
          <w:sz w:val="22"/>
          <w:szCs w:val="22"/>
        </w:rPr>
      </w:pPr>
    </w:p>
    <w:p w14:paraId="2D7024EA" w14:textId="77777777" w:rsidR="002E429C" w:rsidRPr="00353F5D" w:rsidRDefault="002E429C" w:rsidP="00FC16D5">
      <w:pPr>
        <w:pStyle w:val="BodyText"/>
        <w:ind w:left="851" w:right="838"/>
        <w:jc w:val="both"/>
        <w:rPr>
          <w:rFonts w:ascii="Bookman Old Style" w:hAnsi="Bookman Old Style"/>
          <w:sz w:val="22"/>
          <w:szCs w:val="22"/>
        </w:rPr>
      </w:pPr>
      <w:r w:rsidRPr="00353F5D">
        <w:rPr>
          <w:rFonts w:ascii="Bookman Old Style" w:hAnsi="Bookman Old Style"/>
          <w:sz w:val="22"/>
          <w:szCs w:val="22"/>
        </w:rPr>
        <w:t>Parágrafo. En relación con los asuntos previstos en los numerales 3 y 4 de este artículo, corresponderá a los juzgados agrarios y rurales administrativos la tramitación de estas materias a través del proceso especial agrario y rural.</w:t>
      </w:r>
    </w:p>
    <w:p w14:paraId="4244EFDD" w14:textId="77777777" w:rsidR="002E429C" w:rsidRPr="00353F5D" w:rsidRDefault="002E429C" w:rsidP="002E429C">
      <w:pPr>
        <w:pStyle w:val="BodyText"/>
        <w:jc w:val="both"/>
        <w:rPr>
          <w:rFonts w:ascii="Bookman Old Style" w:hAnsi="Bookman Old Style"/>
          <w:sz w:val="22"/>
          <w:szCs w:val="22"/>
        </w:rPr>
      </w:pPr>
    </w:p>
    <w:p w14:paraId="69B2B65E"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42. </w:t>
      </w:r>
      <w:r w:rsidRPr="00353F5D">
        <w:rPr>
          <w:rFonts w:ascii="Bookman Old Style" w:hAnsi="Bookman Old Style"/>
          <w:sz w:val="22"/>
          <w:szCs w:val="22"/>
        </w:rPr>
        <w:t>Modifíquese el artículo 155 de la Ley 1437 de 2011, el cual quedará así:</w:t>
      </w:r>
    </w:p>
    <w:p w14:paraId="080B2020" w14:textId="77777777" w:rsidR="002E429C" w:rsidRPr="00353F5D" w:rsidRDefault="002E429C" w:rsidP="002E429C">
      <w:pPr>
        <w:pStyle w:val="BodyText"/>
        <w:jc w:val="both"/>
        <w:rPr>
          <w:rFonts w:ascii="Bookman Old Style" w:hAnsi="Bookman Old Style"/>
          <w:sz w:val="22"/>
          <w:szCs w:val="22"/>
        </w:rPr>
      </w:pPr>
    </w:p>
    <w:p w14:paraId="2DDC1549" w14:textId="77777777" w:rsidR="002E429C" w:rsidRPr="00353F5D" w:rsidRDefault="002E429C" w:rsidP="00FC16D5">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155. Competencia de los jueces administrativos en primera instancia. </w:t>
      </w:r>
      <w:r w:rsidRPr="00353F5D">
        <w:rPr>
          <w:rFonts w:ascii="Bookman Old Style" w:hAnsi="Bookman Old Style"/>
          <w:sz w:val="22"/>
          <w:szCs w:val="22"/>
        </w:rPr>
        <w:t>Los jueces administrativos conocerán en primera instancia de los siguientes asuntos:</w:t>
      </w:r>
    </w:p>
    <w:p w14:paraId="6F296B0E" w14:textId="77777777" w:rsidR="002E429C" w:rsidRPr="00353F5D" w:rsidRDefault="002E429C" w:rsidP="00FC16D5">
      <w:pPr>
        <w:ind w:left="851" w:right="838"/>
        <w:jc w:val="both"/>
        <w:rPr>
          <w:rFonts w:ascii="Bookman Old Style" w:hAnsi="Bookman Old Style"/>
          <w:sz w:val="22"/>
          <w:szCs w:val="22"/>
        </w:rPr>
        <w:sectPr w:rsidR="002E429C" w:rsidRPr="00353F5D">
          <w:headerReference w:type="default" r:id="rId17"/>
          <w:footerReference w:type="default" r:id="rId18"/>
          <w:pgSz w:w="12240" w:h="15840"/>
          <w:pgMar w:top="1760" w:right="1580" w:bottom="1200" w:left="1600" w:header="708" w:footer="1003" w:gutter="0"/>
          <w:cols w:space="720"/>
        </w:sectPr>
      </w:pPr>
    </w:p>
    <w:p w14:paraId="22FCFA9D" w14:textId="77777777" w:rsidR="002E429C" w:rsidRPr="00353F5D" w:rsidRDefault="002E429C" w:rsidP="00FC16D5">
      <w:pPr>
        <w:pStyle w:val="BodyText"/>
        <w:ind w:left="851" w:right="838"/>
        <w:jc w:val="both"/>
        <w:rPr>
          <w:rFonts w:ascii="Bookman Old Style" w:hAnsi="Bookman Old Style"/>
          <w:sz w:val="22"/>
          <w:szCs w:val="22"/>
        </w:rPr>
      </w:pPr>
    </w:p>
    <w:p w14:paraId="199A399F" w14:textId="77777777" w:rsid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353F5D">
        <w:rPr>
          <w:rFonts w:ascii="Bookman Old Style" w:hAnsi="Bookman Old Style"/>
          <w:sz w:val="22"/>
          <w:szCs w:val="22"/>
        </w:rPr>
        <w:t>De</w:t>
      </w:r>
      <w:r w:rsidRPr="00BB0C05">
        <w:rPr>
          <w:rFonts w:ascii="Bookman Old Style" w:hAnsi="Bookman Old Style"/>
          <w:sz w:val="22"/>
          <w:szCs w:val="22"/>
        </w:rPr>
        <w:t xml:space="preserve"> </w:t>
      </w:r>
      <w:r w:rsidRPr="00353F5D">
        <w:rPr>
          <w:rFonts w:ascii="Bookman Old Style" w:hAnsi="Bookman Old Style"/>
          <w:sz w:val="22"/>
          <w:szCs w:val="22"/>
        </w:rPr>
        <w:t>los</w:t>
      </w:r>
      <w:r w:rsidRPr="00BB0C05">
        <w:rPr>
          <w:rFonts w:ascii="Bookman Old Style" w:hAnsi="Bookman Old Style"/>
          <w:sz w:val="22"/>
          <w:szCs w:val="22"/>
        </w:rPr>
        <w:t xml:space="preserve"> </w:t>
      </w:r>
      <w:r w:rsidRPr="00353F5D">
        <w:rPr>
          <w:rFonts w:ascii="Bookman Old Style" w:hAnsi="Bookman Old Style"/>
          <w:sz w:val="22"/>
          <w:szCs w:val="22"/>
        </w:rPr>
        <w:t>de</w:t>
      </w:r>
      <w:r w:rsidRPr="00BB0C05">
        <w:rPr>
          <w:rFonts w:ascii="Bookman Old Style" w:hAnsi="Bookman Old Style"/>
          <w:sz w:val="22"/>
          <w:szCs w:val="22"/>
        </w:rPr>
        <w:t xml:space="preserve"> </w:t>
      </w:r>
      <w:r w:rsidRPr="00353F5D">
        <w:rPr>
          <w:rFonts w:ascii="Bookman Old Style" w:hAnsi="Bookman Old Style"/>
          <w:sz w:val="22"/>
          <w:szCs w:val="22"/>
        </w:rPr>
        <w:t>nulidad</w:t>
      </w:r>
      <w:r w:rsidRPr="00BB0C05">
        <w:rPr>
          <w:rFonts w:ascii="Bookman Old Style" w:hAnsi="Bookman Old Style"/>
          <w:sz w:val="22"/>
          <w:szCs w:val="22"/>
        </w:rPr>
        <w:t xml:space="preserve"> </w:t>
      </w:r>
      <w:r w:rsidRPr="00353F5D">
        <w:rPr>
          <w:rFonts w:ascii="Bookman Old Style" w:hAnsi="Bookman Old Style"/>
          <w:sz w:val="22"/>
          <w:szCs w:val="22"/>
        </w:rPr>
        <w:t>de</w:t>
      </w:r>
      <w:r w:rsidRPr="00BB0C05">
        <w:rPr>
          <w:rFonts w:ascii="Bookman Old Style" w:hAnsi="Bookman Old Style"/>
          <w:sz w:val="22"/>
          <w:szCs w:val="22"/>
        </w:rPr>
        <w:t xml:space="preserve"> </w:t>
      </w:r>
      <w:r w:rsidRPr="00353F5D">
        <w:rPr>
          <w:rFonts w:ascii="Bookman Old Style" w:hAnsi="Bookman Old Style"/>
          <w:sz w:val="22"/>
          <w:szCs w:val="22"/>
        </w:rPr>
        <w:t>los</w:t>
      </w:r>
      <w:r w:rsidRPr="00BB0C05">
        <w:rPr>
          <w:rFonts w:ascii="Bookman Old Style" w:hAnsi="Bookman Old Style"/>
          <w:sz w:val="22"/>
          <w:szCs w:val="22"/>
        </w:rPr>
        <w:t xml:space="preserve"> </w:t>
      </w:r>
      <w:r w:rsidRPr="00353F5D">
        <w:rPr>
          <w:rFonts w:ascii="Bookman Old Style" w:hAnsi="Bookman Old Style"/>
          <w:sz w:val="22"/>
          <w:szCs w:val="22"/>
        </w:rPr>
        <w:t>actos</w:t>
      </w:r>
      <w:r w:rsidRPr="00BB0C05">
        <w:rPr>
          <w:rFonts w:ascii="Bookman Old Style" w:hAnsi="Bookman Old Style"/>
          <w:sz w:val="22"/>
          <w:szCs w:val="22"/>
        </w:rPr>
        <w:t xml:space="preserve"> </w:t>
      </w:r>
      <w:r w:rsidRPr="00353F5D">
        <w:rPr>
          <w:rFonts w:ascii="Bookman Old Style" w:hAnsi="Bookman Old Style"/>
          <w:sz w:val="22"/>
          <w:szCs w:val="22"/>
        </w:rPr>
        <w:t>administrativos</w:t>
      </w:r>
      <w:r w:rsidRPr="00BB0C05">
        <w:rPr>
          <w:rFonts w:ascii="Bookman Old Style" w:hAnsi="Bookman Old Style"/>
          <w:sz w:val="22"/>
          <w:szCs w:val="22"/>
        </w:rPr>
        <w:t xml:space="preserve"> </w:t>
      </w:r>
      <w:r w:rsidRPr="00353F5D">
        <w:rPr>
          <w:rFonts w:ascii="Bookman Old Style" w:hAnsi="Bookman Old Style"/>
          <w:sz w:val="22"/>
          <w:szCs w:val="22"/>
        </w:rPr>
        <w:t>proferidos</w:t>
      </w:r>
      <w:r w:rsidRPr="00BB0C05">
        <w:rPr>
          <w:rFonts w:ascii="Bookman Old Style" w:hAnsi="Bookman Old Style"/>
          <w:sz w:val="22"/>
          <w:szCs w:val="22"/>
        </w:rPr>
        <w:t xml:space="preserve"> </w:t>
      </w:r>
      <w:r w:rsidRPr="00353F5D">
        <w:rPr>
          <w:rFonts w:ascii="Bookman Old Style" w:hAnsi="Bookman Old Style"/>
          <w:sz w:val="22"/>
          <w:szCs w:val="22"/>
        </w:rPr>
        <w:t>por</w:t>
      </w:r>
      <w:r w:rsidRPr="00BB0C05">
        <w:rPr>
          <w:rFonts w:ascii="Bookman Old Style" w:hAnsi="Bookman Old Style"/>
          <w:sz w:val="22"/>
          <w:szCs w:val="22"/>
        </w:rPr>
        <w:t xml:space="preserve"> </w:t>
      </w:r>
      <w:r w:rsidRPr="00353F5D">
        <w:rPr>
          <w:rFonts w:ascii="Bookman Old Style" w:hAnsi="Bookman Old Style"/>
          <w:sz w:val="22"/>
          <w:szCs w:val="22"/>
        </w:rPr>
        <w:t>funcionarios u organismos del orden distrital y municipal, o por las personas privadas sujetas a este régimen del mismo orden cuando cumplan funciones</w:t>
      </w:r>
      <w:r w:rsidRPr="00BB0C05">
        <w:rPr>
          <w:rFonts w:ascii="Bookman Old Style" w:hAnsi="Bookman Old Style"/>
          <w:sz w:val="22"/>
          <w:szCs w:val="22"/>
        </w:rPr>
        <w:t xml:space="preserve"> administrativas.</w:t>
      </w:r>
    </w:p>
    <w:p w14:paraId="62E6A6EE" w14:textId="77777777" w:rsidR="000E35D6" w:rsidRDefault="000E35D6"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2F2EFB3E" w14:textId="4CA14BD2" w:rsidR="00FC16D5" w:rsidRP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0E35D6">
        <w:rPr>
          <w:rFonts w:ascii="Bookman Old Style" w:hAnsi="Bookman Old Style"/>
          <w:sz w:val="22"/>
          <w:szCs w:val="22"/>
        </w:rPr>
        <w:t>De los de nulidad y restablecimiento del derecho de carácter laboral, que no provengan de un contrato de trabajo, en los cuales se controviertan actos administrativos de cualquier autoridad, cuando la cuantía no exceda de cincuenta (50) salarios mínimos legales mensuales vigentes.</w:t>
      </w:r>
    </w:p>
    <w:p w14:paraId="3B87AA45" w14:textId="77777777" w:rsidR="00FC16D5" w:rsidRPr="00BB0C05" w:rsidRDefault="00FC16D5" w:rsidP="00BB0C05">
      <w:pPr>
        <w:pStyle w:val="ListParagraph"/>
        <w:widowControl w:val="0"/>
        <w:tabs>
          <w:tab w:val="left" w:pos="871"/>
        </w:tabs>
        <w:autoSpaceDE w:val="0"/>
        <w:autoSpaceDN w:val="0"/>
        <w:ind w:left="851" w:right="838"/>
        <w:contextualSpacing w:val="0"/>
        <w:jc w:val="both"/>
        <w:rPr>
          <w:rFonts w:ascii="Bookman Old Style" w:hAnsi="Bookman Old Style"/>
          <w:sz w:val="22"/>
          <w:szCs w:val="22"/>
        </w:rPr>
      </w:pPr>
    </w:p>
    <w:p w14:paraId="65D3F259" w14:textId="38695250" w:rsidR="002E429C" w:rsidRPr="00FC16D5"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BB0C05">
        <w:rPr>
          <w:rFonts w:ascii="Bookman Old Style" w:hAnsi="Bookman Old Style"/>
          <w:sz w:val="22"/>
          <w:szCs w:val="22"/>
        </w:rPr>
        <w:t>De los de nulidad y restablecimiento del derecho en que se controviertan actos administrativos de cualquier autoridad, cuando la cuantía no exceda de trescientos (300) salarios mínimos legales mensuales vigentes.</w:t>
      </w:r>
    </w:p>
    <w:p w14:paraId="1B936D94" w14:textId="77777777" w:rsidR="00FC16D5" w:rsidRPr="00BB0C0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5561B245" w14:textId="26765D56" w:rsidR="002E429C" w:rsidRPr="00BB0C05" w:rsidRDefault="00FC16D5"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BB0C05">
        <w:rPr>
          <w:rFonts w:ascii="Bookman Old Style" w:hAnsi="Bookman Old Style"/>
          <w:sz w:val="22"/>
          <w:szCs w:val="22"/>
        </w:rPr>
        <w:t>D</w:t>
      </w:r>
      <w:r w:rsidR="002E429C" w:rsidRPr="00BB0C05">
        <w:rPr>
          <w:rFonts w:ascii="Bookman Old Style" w:hAnsi="Bookman Old Style"/>
          <w:sz w:val="22"/>
          <w:szCs w:val="22"/>
        </w:rPr>
        <w:t>e los procesos que se promuevan sobre el monto, distribución o asignación de impuestos, contribuciones y tasas nacionales, departamentales, municipales o distritales, cuando la cuantía no exceda de cien (100) salarios mínimos legales mensuales vigentes.</w:t>
      </w:r>
    </w:p>
    <w:p w14:paraId="1B2F5241" w14:textId="77777777" w:rsidR="00FC16D5" w:rsidRPr="00BB0C0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2000F26F" w14:textId="1FFD4E76" w:rsidR="002E429C" w:rsidRPr="00BB0C05" w:rsidRDefault="00FC16D5"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BB0C05">
        <w:rPr>
          <w:rFonts w:ascii="Bookman Old Style" w:hAnsi="Bookman Old Style"/>
          <w:sz w:val="22"/>
          <w:szCs w:val="22"/>
        </w:rPr>
        <w:t>De los relativos a los contratos, cualquiera que sea su régimen, en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w:t>
      </w:r>
    </w:p>
    <w:p w14:paraId="5F615F58" w14:textId="77777777" w:rsidR="002E429C" w:rsidRPr="00BB0C05" w:rsidRDefault="002E429C"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75ECA16A" w14:textId="77777777" w:rsidR="00FC16D5" w:rsidRPr="00BB0C05"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BB0C05">
        <w:rPr>
          <w:rFonts w:ascii="Bookman Old Style" w:hAnsi="Bookman Old Style"/>
          <w:sz w:val="22"/>
          <w:szCs w:val="22"/>
        </w:rPr>
        <w:t>De los de reparación directa, inclusive aquellos provenientes de la acción u omisión de los agentes judiciales, cuando la cuantía no exceda de quinientos (500) salarios mínimos legales mensuales vigentes.</w:t>
      </w:r>
    </w:p>
    <w:p w14:paraId="26F099D5" w14:textId="77777777" w:rsidR="00FC16D5" w:rsidRPr="00FC16D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27095E21" w14:textId="77777777" w:rsidR="00FC16D5" w:rsidRP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FC16D5">
        <w:rPr>
          <w:rFonts w:ascii="Bookman Old Style" w:hAnsi="Bookman Old Style"/>
          <w:sz w:val="22"/>
          <w:szCs w:val="22"/>
        </w:rPr>
        <w:t>De</w:t>
      </w:r>
      <w:r w:rsidRPr="000E35D6">
        <w:rPr>
          <w:rFonts w:ascii="Bookman Old Style" w:hAnsi="Bookman Old Style"/>
          <w:sz w:val="22"/>
          <w:szCs w:val="22"/>
        </w:rPr>
        <w:t xml:space="preserve"> </w:t>
      </w:r>
      <w:r w:rsidRPr="00FC16D5">
        <w:rPr>
          <w:rFonts w:ascii="Bookman Old Style" w:hAnsi="Bookman Old Style"/>
          <w:sz w:val="22"/>
          <w:szCs w:val="22"/>
        </w:rPr>
        <w:t>los</w:t>
      </w:r>
      <w:r w:rsidRPr="000E35D6">
        <w:rPr>
          <w:rFonts w:ascii="Bookman Old Style" w:hAnsi="Bookman Old Style"/>
          <w:sz w:val="22"/>
          <w:szCs w:val="22"/>
        </w:rPr>
        <w:t xml:space="preserve"> </w:t>
      </w:r>
      <w:r w:rsidRPr="00FC16D5">
        <w:rPr>
          <w:rFonts w:ascii="Bookman Old Style" w:hAnsi="Bookman Old Style"/>
          <w:sz w:val="22"/>
          <w:szCs w:val="22"/>
        </w:rPr>
        <w:t>procesos</w:t>
      </w:r>
      <w:r w:rsidRPr="000E35D6">
        <w:rPr>
          <w:rFonts w:ascii="Bookman Old Style" w:hAnsi="Bookman Old Style"/>
          <w:sz w:val="22"/>
          <w:szCs w:val="22"/>
        </w:rPr>
        <w:t xml:space="preserve"> </w:t>
      </w:r>
      <w:r w:rsidRPr="00FC16D5">
        <w:rPr>
          <w:rFonts w:ascii="Bookman Old Style" w:hAnsi="Bookman Old Style"/>
          <w:sz w:val="22"/>
          <w:szCs w:val="22"/>
        </w:rPr>
        <w:t>ejecutivos,</w:t>
      </w:r>
      <w:r w:rsidRPr="000E35D6">
        <w:rPr>
          <w:rFonts w:ascii="Bookman Old Style" w:hAnsi="Bookman Old Style"/>
          <w:sz w:val="22"/>
          <w:szCs w:val="22"/>
        </w:rPr>
        <w:t xml:space="preserve"> </w:t>
      </w:r>
      <w:r w:rsidRPr="00FC16D5">
        <w:rPr>
          <w:rFonts w:ascii="Bookman Old Style" w:hAnsi="Bookman Old Style"/>
          <w:sz w:val="22"/>
          <w:szCs w:val="22"/>
        </w:rPr>
        <w:t>cuando</w:t>
      </w:r>
      <w:r w:rsidRPr="000E35D6">
        <w:rPr>
          <w:rFonts w:ascii="Bookman Old Style" w:hAnsi="Bookman Old Style"/>
          <w:sz w:val="22"/>
          <w:szCs w:val="22"/>
        </w:rPr>
        <w:t xml:space="preserve"> </w:t>
      </w:r>
      <w:r w:rsidRPr="00FC16D5">
        <w:rPr>
          <w:rFonts w:ascii="Bookman Old Style" w:hAnsi="Bookman Old Style"/>
          <w:sz w:val="22"/>
          <w:szCs w:val="22"/>
        </w:rPr>
        <w:t>la</w:t>
      </w:r>
      <w:r w:rsidRPr="000E35D6">
        <w:rPr>
          <w:rFonts w:ascii="Bookman Old Style" w:hAnsi="Bookman Old Style"/>
          <w:sz w:val="22"/>
          <w:szCs w:val="22"/>
        </w:rPr>
        <w:t xml:space="preserve"> </w:t>
      </w:r>
      <w:r w:rsidRPr="00FC16D5">
        <w:rPr>
          <w:rFonts w:ascii="Bookman Old Style" w:hAnsi="Bookman Old Style"/>
          <w:sz w:val="22"/>
          <w:szCs w:val="22"/>
        </w:rPr>
        <w:t>cuantía</w:t>
      </w:r>
      <w:r w:rsidRPr="000E35D6">
        <w:rPr>
          <w:rFonts w:ascii="Bookman Old Style" w:hAnsi="Bookman Old Style"/>
          <w:sz w:val="22"/>
          <w:szCs w:val="22"/>
        </w:rPr>
        <w:t xml:space="preserve"> </w:t>
      </w:r>
      <w:r w:rsidRPr="00FC16D5">
        <w:rPr>
          <w:rFonts w:ascii="Bookman Old Style" w:hAnsi="Bookman Old Style"/>
          <w:sz w:val="22"/>
          <w:szCs w:val="22"/>
        </w:rPr>
        <w:t>no</w:t>
      </w:r>
      <w:r w:rsidRPr="000E35D6">
        <w:rPr>
          <w:rFonts w:ascii="Bookman Old Style" w:hAnsi="Bookman Old Style"/>
          <w:sz w:val="22"/>
          <w:szCs w:val="22"/>
        </w:rPr>
        <w:t xml:space="preserve"> </w:t>
      </w:r>
      <w:r w:rsidRPr="00FC16D5">
        <w:rPr>
          <w:rFonts w:ascii="Bookman Old Style" w:hAnsi="Bookman Old Style"/>
          <w:sz w:val="22"/>
          <w:szCs w:val="22"/>
        </w:rPr>
        <w:t>exceda</w:t>
      </w:r>
      <w:r w:rsidRPr="000E35D6">
        <w:rPr>
          <w:rFonts w:ascii="Bookman Old Style" w:hAnsi="Bookman Old Style"/>
          <w:sz w:val="22"/>
          <w:szCs w:val="22"/>
        </w:rPr>
        <w:t xml:space="preserve"> </w:t>
      </w:r>
      <w:r w:rsidRPr="00FC16D5">
        <w:rPr>
          <w:rFonts w:ascii="Bookman Old Style" w:hAnsi="Bookman Old Style"/>
          <w:sz w:val="22"/>
          <w:szCs w:val="22"/>
        </w:rPr>
        <w:t>de</w:t>
      </w:r>
      <w:r w:rsidRPr="000E35D6">
        <w:rPr>
          <w:rFonts w:ascii="Bookman Old Style" w:hAnsi="Bookman Old Style"/>
          <w:sz w:val="22"/>
          <w:szCs w:val="22"/>
        </w:rPr>
        <w:t xml:space="preserve"> </w:t>
      </w:r>
      <w:r w:rsidRPr="00FC16D5">
        <w:rPr>
          <w:rFonts w:ascii="Bookman Old Style" w:hAnsi="Bookman Old Style"/>
          <w:sz w:val="22"/>
          <w:szCs w:val="22"/>
        </w:rPr>
        <w:t>mil</w:t>
      </w:r>
      <w:r w:rsidRPr="000E35D6">
        <w:rPr>
          <w:rFonts w:ascii="Bookman Old Style" w:hAnsi="Bookman Old Style"/>
          <w:sz w:val="22"/>
          <w:szCs w:val="22"/>
        </w:rPr>
        <w:t xml:space="preserve"> </w:t>
      </w:r>
      <w:r w:rsidRPr="00FC16D5">
        <w:rPr>
          <w:rFonts w:ascii="Bookman Old Style" w:hAnsi="Bookman Old Style"/>
          <w:sz w:val="22"/>
          <w:szCs w:val="22"/>
        </w:rPr>
        <w:t>quinientos (1.500) salarios mínimos legales mensuales</w:t>
      </w:r>
      <w:r w:rsidRPr="000E35D6">
        <w:rPr>
          <w:rFonts w:ascii="Bookman Old Style" w:hAnsi="Bookman Old Style"/>
          <w:sz w:val="22"/>
          <w:szCs w:val="22"/>
        </w:rPr>
        <w:t xml:space="preserve"> </w:t>
      </w:r>
      <w:r w:rsidRPr="00FC16D5">
        <w:rPr>
          <w:rFonts w:ascii="Bookman Old Style" w:hAnsi="Bookman Old Style"/>
          <w:sz w:val="22"/>
          <w:szCs w:val="22"/>
        </w:rPr>
        <w:t>vigentes.</w:t>
      </w:r>
    </w:p>
    <w:p w14:paraId="428CBCFB" w14:textId="77777777" w:rsidR="00FC16D5" w:rsidRPr="00FC16D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6CE3BDB6" w14:textId="77777777" w:rsidR="00FC16D5" w:rsidRP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FC16D5">
        <w:rPr>
          <w:rFonts w:ascii="Bookman Old Style" w:hAnsi="Bookman Old Style"/>
          <w:sz w:val="22"/>
          <w:szCs w:val="22"/>
        </w:rPr>
        <w:t>De las acciones de repetición que el Estado ejerza contra los servidores o ex servidores públicos y personas privadas que cumplan funciones públicas, incluidos los agentes judiciales, cuando la cuantía no exceda de quinientos (500) salarios mínimos legales mensuales vigentes y cuya competencia</w:t>
      </w:r>
      <w:r w:rsidRPr="000E35D6">
        <w:rPr>
          <w:rFonts w:ascii="Bookman Old Style" w:hAnsi="Bookman Old Style"/>
          <w:sz w:val="22"/>
          <w:szCs w:val="22"/>
        </w:rPr>
        <w:t xml:space="preserve"> </w:t>
      </w:r>
      <w:r w:rsidRPr="00FC16D5">
        <w:rPr>
          <w:rFonts w:ascii="Bookman Old Style" w:hAnsi="Bookman Old Style"/>
          <w:sz w:val="22"/>
          <w:szCs w:val="22"/>
        </w:rPr>
        <w:t>no</w:t>
      </w:r>
      <w:r w:rsidRPr="000E35D6">
        <w:rPr>
          <w:rFonts w:ascii="Bookman Old Style" w:hAnsi="Bookman Old Style"/>
          <w:sz w:val="22"/>
          <w:szCs w:val="22"/>
        </w:rPr>
        <w:t xml:space="preserve"> </w:t>
      </w:r>
      <w:r w:rsidRPr="00FC16D5">
        <w:rPr>
          <w:rFonts w:ascii="Bookman Old Style" w:hAnsi="Bookman Old Style"/>
          <w:sz w:val="22"/>
          <w:szCs w:val="22"/>
        </w:rPr>
        <w:t>estuviere</w:t>
      </w:r>
      <w:r w:rsidRPr="000E35D6">
        <w:rPr>
          <w:rFonts w:ascii="Bookman Old Style" w:hAnsi="Bookman Old Style"/>
          <w:sz w:val="22"/>
          <w:szCs w:val="22"/>
        </w:rPr>
        <w:t xml:space="preserve"> </w:t>
      </w:r>
      <w:r w:rsidRPr="00FC16D5">
        <w:rPr>
          <w:rFonts w:ascii="Bookman Old Style" w:hAnsi="Bookman Old Style"/>
          <w:sz w:val="22"/>
          <w:szCs w:val="22"/>
        </w:rPr>
        <w:t>asignada</w:t>
      </w:r>
      <w:r w:rsidRPr="000E35D6">
        <w:rPr>
          <w:rFonts w:ascii="Bookman Old Style" w:hAnsi="Bookman Old Style"/>
          <w:sz w:val="22"/>
          <w:szCs w:val="22"/>
        </w:rPr>
        <w:t xml:space="preserve"> </w:t>
      </w:r>
      <w:r w:rsidRPr="00FC16D5">
        <w:rPr>
          <w:rFonts w:ascii="Bookman Old Style" w:hAnsi="Bookman Old Style"/>
          <w:sz w:val="22"/>
          <w:szCs w:val="22"/>
        </w:rPr>
        <w:t>al</w:t>
      </w:r>
      <w:r w:rsidRPr="000E35D6">
        <w:rPr>
          <w:rFonts w:ascii="Bookman Old Style" w:hAnsi="Bookman Old Style"/>
          <w:sz w:val="22"/>
          <w:szCs w:val="22"/>
        </w:rPr>
        <w:t xml:space="preserve"> </w:t>
      </w:r>
      <w:r w:rsidRPr="00FC16D5">
        <w:rPr>
          <w:rFonts w:ascii="Bookman Old Style" w:hAnsi="Bookman Old Style"/>
          <w:sz w:val="22"/>
          <w:szCs w:val="22"/>
        </w:rPr>
        <w:t>Consejo</w:t>
      </w:r>
      <w:r w:rsidRPr="000E35D6">
        <w:rPr>
          <w:rFonts w:ascii="Bookman Old Style" w:hAnsi="Bookman Old Style"/>
          <w:sz w:val="22"/>
          <w:szCs w:val="22"/>
        </w:rPr>
        <w:t xml:space="preserve"> </w:t>
      </w:r>
      <w:r w:rsidRPr="00FC16D5">
        <w:rPr>
          <w:rFonts w:ascii="Bookman Old Style" w:hAnsi="Bookman Old Style"/>
          <w:sz w:val="22"/>
          <w:szCs w:val="22"/>
        </w:rPr>
        <w:t>de</w:t>
      </w:r>
      <w:r w:rsidRPr="000E35D6">
        <w:rPr>
          <w:rFonts w:ascii="Bookman Old Style" w:hAnsi="Bookman Old Style"/>
          <w:sz w:val="22"/>
          <w:szCs w:val="22"/>
        </w:rPr>
        <w:t xml:space="preserve"> </w:t>
      </w:r>
      <w:r w:rsidRPr="00FC16D5">
        <w:rPr>
          <w:rFonts w:ascii="Bookman Old Style" w:hAnsi="Bookman Old Style"/>
          <w:sz w:val="22"/>
          <w:szCs w:val="22"/>
        </w:rPr>
        <w:t>Estado</w:t>
      </w:r>
      <w:r w:rsidRPr="000E35D6">
        <w:rPr>
          <w:rFonts w:ascii="Bookman Old Style" w:hAnsi="Bookman Old Style"/>
          <w:sz w:val="22"/>
          <w:szCs w:val="22"/>
        </w:rPr>
        <w:t xml:space="preserve"> </w:t>
      </w:r>
      <w:r w:rsidRPr="00FC16D5">
        <w:rPr>
          <w:rFonts w:ascii="Bookman Old Style" w:hAnsi="Bookman Old Style"/>
          <w:sz w:val="22"/>
          <w:szCs w:val="22"/>
        </w:rPr>
        <w:t>en</w:t>
      </w:r>
      <w:r w:rsidRPr="000E35D6">
        <w:rPr>
          <w:rFonts w:ascii="Bookman Old Style" w:hAnsi="Bookman Old Style"/>
          <w:sz w:val="22"/>
          <w:szCs w:val="22"/>
        </w:rPr>
        <w:t xml:space="preserve"> </w:t>
      </w:r>
      <w:r w:rsidRPr="00FC16D5">
        <w:rPr>
          <w:rFonts w:ascii="Bookman Old Style" w:hAnsi="Bookman Old Style"/>
          <w:sz w:val="22"/>
          <w:szCs w:val="22"/>
        </w:rPr>
        <w:t>única</w:t>
      </w:r>
      <w:r w:rsidRPr="000E35D6">
        <w:rPr>
          <w:rFonts w:ascii="Bookman Old Style" w:hAnsi="Bookman Old Style"/>
          <w:sz w:val="22"/>
          <w:szCs w:val="22"/>
        </w:rPr>
        <w:t xml:space="preserve"> </w:t>
      </w:r>
      <w:r w:rsidRPr="00FC16D5">
        <w:rPr>
          <w:rFonts w:ascii="Bookman Old Style" w:hAnsi="Bookman Old Style"/>
          <w:sz w:val="22"/>
          <w:szCs w:val="22"/>
        </w:rPr>
        <w:t>instancia.</w:t>
      </w:r>
    </w:p>
    <w:p w14:paraId="16885933" w14:textId="77777777" w:rsidR="00FC16D5" w:rsidRPr="00FC16D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113AF521" w14:textId="77777777" w:rsidR="00FC16D5" w:rsidRP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FC16D5">
        <w:rPr>
          <w:rFonts w:ascii="Bookman Old Style" w:hAnsi="Bookman Old Style"/>
          <w:sz w:val="22"/>
          <w:szCs w:val="22"/>
        </w:rPr>
        <w:t>De la nulidad de los actos de elección, distintos de los de voto popular, que no tengan asignada otra competencia y de actos de nombramiento efectuados</w:t>
      </w:r>
      <w:r w:rsidRPr="000E35D6">
        <w:rPr>
          <w:rFonts w:ascii="Bookman Old Style" w:hAnsi="Bookman Old Style"/>
          <w:sz w:val="22"/>
          <w:szCs w:val="22"/>
        </w:rPr>
        <w:t xml:space="preserve"> </w:t>
      </w:r>
      <w:r w:rsidRPr="00FC16D5">
        <w:rPr>
          <w:rFonts w:ascii="Bookman Old Style" w:hAnsi="Bookman Old Style"/>
          <w:sz w:val="22"/>
          <w:szCs w:val="22"/>
        </w:rPr>
        <w:t>por</w:t>
      </w:r>
      <w:r w:rsidRPr="000E35D6">
        <w:rPr>
          <w:rFonts w:ascii="Bookman Old Style" w:hAnsi="Bookman Old Style"/>
          <w:sz w:val="22"/>
          <w:szCs w:val="22"/>
        </w:rPr>
        <w:t xml:space="preserve"> </w:t>
      </w:r>
      <w:r w:rsidRPr="00FC16D5">
        <w:rPr>
          <w:rFonts w:ascii="Bookman Old Style" w:hAnsi="Bookman Old Style"/>
          <w:sz w:val="22"/>
          <w:szCs w:val="22"/>
        </w:rPr>
        <w:t>autoridades</w:t>
      </w:r>
      <w:r w:rsidRPr="000E35D6">
        <w:rPr>
          <w:rFonts w:ascii="Bookman Old Style" w:hAnsi="Bookman Old Style"/>
          <w:sz w:val="22"/>
          <w:szCs w:val="22"/>
        </w:rPr>
        <w:t xml:space="preserve"> </w:t>
      </w:r>
      <w:r w:rsidRPr="00FC16D5">
        <w:rPr>
          <w:rFonts w:ascii="Bookman Old Style" w:hAnsi="Bookman Old Style"/>
          <w:sz w:val="22"/>
          <w:szCs w:val="22"/>
        </w:rPr>
        <w:t>del</w:t>
      </w:r>
      <w:r w:rsidRPr="000E35D6">
        <w:rPr>
          <w:rFonts w:ascii="Bookman Old Style" w:hAnsi="Bookman Old Style"/>
          <w:sz w:val="22"/>
          <w:szCs w:val="22"/>
        </w:rPr>
        <w:t xml:space="preserve"> </w:t>
      </w:r>
      <w:r w:rsidRPr="00FC16D5">
        <w:rPr>
          <w:rFonts w:ascii="Bookman Old Style" w:hAnsi="Bookman Old Style"/>
          <w:sz w:val="22"/>
          <w:szCs w:val="22"/>
        </w:rPr>
        <w:t>orden</w:t>
      </w:r>
      <w:r w:rsidRPr="000E35D6">
        <w:rPr>
          <w:rFonts w:ascii="Bookman Old Style" w:hAnsi="Bookman Old Style"/>
          <w:sz w:val="22"/>
          <w:szCs w:val="22"/>
        </w:rPr>
        <w:t xml:space="preserve"> </w:t>
      </w:r>
      <w:r w:rsidRPr="00FC16D5">
        <w:rPr>
          <w:rFonts w:ascii="Bookman Old Style" w:hAnsi="Bookman Old Style"/>
          <w:sz w:val="22"/>
          <w:szCs w:val="22"/>
        </w:rPr>
        <w:t>municipal,</w:t>
      </w:r>
      <w:r w:rsidRPr="000E35D6">
        <w:rPr>
          <w:rFonts w:ascii="Bookman Old Style" w:hAnsi="Bookman Old Style"/>
          <w:sz w:val="22"/>
          <w:szCs w:val="22"/>
        </w:rPr>
        <w:t xml:space="preserve"> </w:t>
      </w:r>
      <w:r w:rsidRPr="00FC16D5">
        <w:rPr>
          <w:rFonts w:ascii="Bookman Old Style" w:hAnsi="Bookman Old Style"/>
          <w:sz w:val="22"/>
          <w:szCs w:val="22"/>
        </w:rPr>
        <w:t>en</w:t>
      </w:r>
      <w:r w:rsidRPr="000E35D6">
        <w:rPr>
          <w:rFonts w:ascii="Bookman Old Style" w:hAnsi="Bookman Old Style"/>
          <w:sz w:val="22"/>
          <w:szCs w:val="22"/>
        </w:rPr>
        <w:t xml:space="preserve"> </w:t>
      </w:r>
      <w:r w:rsidRPr="00FC16D5">
        <w:rPr>
          <w:rFonts w:ascii="Bookman Old Style" w:hAnsi="Bookman Old Style"/>
          <w:sz w:val="22"/>
          <w:szCs w:val="22"/>
        </w:rPr>
        <w:t>municipios</w:t>
      </w:r>
      <w:r w:rsidRPr="000E35D6">
        <w:rPr>
          <w:rFonts w:ascii="Bookman Old Style" w:hAnsi="Bookman Old Style"/>
          <w:sz w:val="22"/>
          <w:szCs w:val="22"/>
        </w:rPr>
        <w:t xml:space="preserve"> </w:t>
      </w:r>
      <w:r w:rsidRPr="00FC16D5">
        <w:rPr>
          <w:rFonts w:ascii="Bookman Old Style" w:hAnsi="Bookman Old Style"/>
          <w:sz w:val="22"/>
          <w:szCs w:val="22"/>
        </w:rPr>
        <w:t>con</w:t>
      </w:r>
      <w:r w:rsidRPr="000E35D6">
        <w:rPr>
          <w:rFonts w:ascii="Bookman Old Style" w:hAnsi="Bookman Old Style"/>
          <w:sz w:val="22"/>
          <w:szCs w:val="22"/>
        </w:rPr>
        <w:t xml:space="preserve"> </w:t>
      </w:r>
      <w:r w:rsidRPr="00FC16D5">
        <w:rPr>
          <w:rFonts w:ascii="Bookman Old Style" w:hAnsi="Bookman Old Style"/>
          <w:sz w:val="22"/>
          <w:szCs w:val="22"/>
        </w:rPr>
        <w:t>menos</w:t>
      </w:r>
      <w:r w:rsidRPr="000E35D6">
        <w:rPr>
          <w:rFonts w:ascii="Bookman Old Style" w:hAnsi="Bookman Old Style"/>
          <w:sz w:val="22"/>
          <w:szCs w:val="22"/>
        </w:rPr>
        <w:t xml:space="preserve"> </w:t>
      </w:r>
      <w:r w:rsidRPr="00FC16D5">
        <w:rPr>
          <w:rFonts w:ascii="Bookman Old Style" w:hAnsi="Bookman Old Style"/>
          <w:sz w:val="22"/>
          <w:szCs w:val="22"/>
        </w:rPr>
        <w:t xml:space="preserve">de setenta mil (70.000) habitantes que </w:t>
      </w:r>
      <w:r w:rsidRPr="00FC16D5">
        <w:rPr>
          <w:rFonts w:ascii="Bookman Old Style" w:hAnsi="Bookman Old Style"/>
          <w:sz w:val="22"/>
          <w:szCs w:val="22"/>
        </w:rPr>
        <w:lastRenderedPageBreak/>
        <w:t xml:space="preserve">no sean capital de departamento. El número   de   habitantes   se   acreditará   con   la   información   oficial  </w:t>
      </w:r>
      <w:r w:rsidRPr="000E35D6">
        <w:rPr>
          <w:rFonts w:ascii="Bookman Old Style" w:hAnsi="Bookman Old Style"/>
          <w:sz w:val="22"/>
          <w:szCs w:val="22"/>
        </w:rPr>
        <w:t xml:space="preserve"> </w:t>
      </w:r>
      <w:r w:rsidRPr="00FC16D5">
        <w:rPr>
          <w:rFonts w:ascii="Bookman Old Style" w:hAnsi="Bookman Old Style"/>
          <w:sz w:val="22"/>
          <w:szCs w:val="22"/>
        </w:rPr>
        <w:t>del</w:t>
      </w:r>
      <w:r w:rsidR="00FC16D5" w:rsidRPr="00FC16D5">
        <w:rPr>
          <w:rFonts w:ascii="Bookman Old Style" w:hAnsi="Bookman Old Style"/>
          <w:sz w:val="22"/>
          <w:szCs w:val="22"/>
        </w:rPr>
        <w:t xml:space="preserve"> </w:t>
      </w:r>
      <w:r w:rsidRPr="00FC16D5">
        <w:rPr>
          <w:rFonts w:ascii="Bookman Old Style" w:hAnsi="Bookman Old Style"/>
          <w:sz w:val="22"/>
          <w:szCs w:val="22"/>
        </w:rPr>
        <w:t>Departamento Administrativo Nacional de Estadísticas – DANE –.</w:t>
      </w:r>
    </w:p>
    <w:p w14:paraId="697B8607" w14:textId="77777777" w:rsidR="00FC16D5" w:rsidRPr="00FC16D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5F3222DD" w14:textId="77777777" w:rsidR="00FC16D5" w:rsidRP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FC16D5">
        <w:rPr>
          <w:rFonts w:ascii="Bookman Old Style" w:hAnsi="Bookman Old Style"/>
          <w:sz w:val="22"/>
          <w:szCs w:val="22"/>
        </w:rPr>
        <w:t>De los relativos a la protección de derechos e intereses colectivos, reparación de daños causados a un grupo y de cumplimiento, contra las autoridades de los niveles departamental, distrital, municipal o local o las personas privadas que dentro</w:t>
      </w:r>
      <w:r w:rsidR="00FC16D5" w:rsidRPr="00FC16D5">
        <w:rPr>
          <w:rFonts w:ascii="Bookman Old Style" w:hAnsi="Bookman Old Style"/>
          <w:sz w:val="22"/>
          <w:szCs w:val="22"/>
        </w:rPr>
        <w:t xml:space="preserve"> </w:t>
      </w:r>
      <w:r w:rsidRPr="00FC16D5">
        <w:rPr>
          <w:rFonts w:ascii="Bookman Old Style" w:hAnsi="Bookman Old Style"/>
          <w:sz w:val="22"/>
          <w:szCs w:val="22"/>
        </w:rPr>
        <w:t>de esos mismos ámbitos desempeñen funciones administrativas.</w:t>
      </w:r>
    </w:p>
    <w:p w14:paraId="71FC2E64" w14:textId="77777777" w:rsidR="00FC16D5" w:rsidRPr="00FC16D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62AD23D6" w14:textId="77777777" w:rsidR="00FC16D5" w:rsidRP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FC16D5">
        <w:rPr>
          <w:rFonts w:ascii="Bookman Old Style" w:hAnsi="Bookman Old Style"/>
          <w:sz w:val="22"/>
          <w:szCs w:val="22"/>
        </w:rPr>
        <w:t>La de nulidad del acto de calificación y clasificación de los proponentes, expedida por las Cámaras de Comercio de conformidad con el inciso 3°, del artículo 6.3 de la Ley 1150 de</w:t>
      </w:r>
      <w:r w:rsidRPr="000E35D6">
        <w:rPr>
          <w:rFonts w:ascii="Bookman Old Style" w:hAnsi="Bookman Old Style"/>
          <w:sz w:val="22"/>
          <w:szCs w:val="22"/>
        </w:rPr>
        <w:t xml:space="preserve"> </w:t>
      </w:r>
      <w:r w:rsidRPr="00FC16D5">
        <w:rPr>
          <w:rFonts w:ascii="Bookman Old Style" w:hAnsi="Bookman Old Style"/>
          <w:sz w:val="22"/>
          <w:szCs w:val="22"/>
        </w:rPr>
        <w:t>2007.</w:t>
      </w:r>
    </w:p>
    <w:p w14:paraId="1190A39C" w14:textId="77777777" w:rsidR="00FC16D5" w:rsidRPr="00FC16D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400C734C" w14:textId="77777777" w:rsidR="00FC16D5" w:rsidRP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FC16D5">
        <w:rPr>
          <w:rFonts w:ascii="Bookman Old Style" w:hAnsi="Bookman Old Style"/>
          <w:sz w:val="22"/>
          <w:szCs w:val="22"/>
        </w:rPr>
        <w:t>De la nulidad de los actos de elección de los jueces de</w:t>
      </w:r>
      <w:r w:rsidRPr="000E35D6">
        <w:rPr>
          <w:rFonts w:ascii="Bookman Old Style" w:hAnsi="Bookman Old Style"/>
          <w:sz w:val="22"/>
          <w:szCs w:val="22"/>
        </w:rPr>
        <w:t xml:space="preserve"> </w:t>
      </w:r>
      <w:r w:rsidRPr="00FC16D5">
        <w:rPr>
          <w:rFonts w:ascii="Bookman Old Style" w:hAnsi="Bookman Old Style"/>
          <w:sz w:val="22"/>
          <w:szCs w:val="22"/>
        </w:rPr>
        <w:t>paz.</w:t>
      </w:r>
    </w:p>
    <w:p w14:paraId="55878BDA" w14:textId="77777777" w:rsidR="00FC16D5" w:rsidRPr="00FC16D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5D476185" w14:textId="77777777" w:rsidR="00FC16D5" w:rsidRP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FC16D5">
        <w:rPr>
          <w:rFonts w:ascii="Bookman Old Style" w:hAnsi="Bookman Old Style"/>
          <w:sz w:val="22"/>
          <w:szCs w:val="22"/>
        </w:rPr>
        <w:t>De</w:t>
      </w:r>
      <w:r w:rsidRPr="000E35D6">
        <w:rPr>
          <w:rFonts w:ascii="Bookman Old Style" w:hAnsi="Bookman Old Style"/>
          <w:sz w:val="22"/>
          <w:szCs w:val="22"/>
        </w:rPr>
        <w:t xml:space="preserve"> </w:t>
      </w:r>
      <w:r w:rsidRPr="00FC16D5">
        <w:rPr>
          <w:rFonts w:ascii="Bookman Old Style" w:hAnsi="Bookman Old Style"/>
          <w:sz w:val="22"/>
          <w:szCs w:val="22"/>
        </w:rPr>
        <w:t>la</w:t>
      </w:r>
      <w:r w:rsidRPr="000E35D6">
        <w:rPr>
          <w:rFonts w:ascii="Bookman Old Style" w:hAnsi="Bookman Old Style"/>
          <w:sz w:val="22"/>
          <w:szCs w:val="22"/>
        </w:rPr>
        <w:t xml:space="preserve"> </w:t>
      </w:r>
      <w:r w:rsidRPr="00FC16D5">
        <w:rPr>
          <w:rFonts w:ascii="Bookman Old Style" w:hAnsi="Bookman Old Style"/>
          <w:sz w:val="22"/>
          <w:szCs w:val="22"/>
        </w:rPr>
        <w:t>acción</w:t>
      </w:r>
      <w:r w:rsidRPr="000E35D6">
        <w:rPr>
          <w:rFonts w:ascii="Bookman Old Style" w:hAnsi="Bookman Old Style"/>
          <w:sz w:val="22"/>
          <w:szCs w:val="22"/>
        </w:rPr>
        <w:t xml:space="preserve"> </w:t>
      </w:r>
      <w:r w:rsidRPr="00FC16D5">
        <w:rPr>
          <w:rFonts w:ascii="Bookman Old Style" w:hAnsi="Bookman Old Style"/>
          <w:sz w:val="22"/>
          <w:szCs w:val="22"/>
        </w:rPr>
        <w:t>de</w:t>
      </w:r>
      <w:r w:rsidRPr="000E35D6">
        <w:rPr>
          <w:rFonts w:ascii="Bookman Old Style" w:hAnsi="Bookman Old Style"/>
          <w:sz w:val="22"/>
          <w:szCs w:val="22"/>
        </w:rPr>
        <w:t xml:space="preserve"> </w:t>
      </w:r>
      <w:r w:rsidRPr="00FC16D5">
        <w:rPr>
          <w:rFonts w:ascii="Bookman Old Style" w:hAnsi="Bookman Old Style"/>
          <w:sz w:val="22"/>
          <w:szCs w:val="22"/>
        </w:rPr>
        <w:t>nulidad</w:t>
      </w:r>
      <w:r w:rsidRPr="000E35D6">
        <w:rPr>
          <w:rFonts w:ascii="Bookman Old Style" w:hAnsi="Bookman Old Style"/>
          <w:sz w:val="22"/>
          <w:szCs w:val="22"/>
        </w:rPr>
        <w:t xml:space="preserve"> </w:t>
      </w:r>
      <w:r w:rsidRPr="00FC16D5">
        <w:rPr>
          <w:rFonts w:ascii="Bookman Old Style" w:hAnsi="Bookman Old Style"/>
          <w:sz w:val="22"/>
          <w:szCs w:val="22"/>
        </w:rPr>
        <w:t>agraria</w:t>
      </w:r>
      <w:r w:rsidRPr="000E35D6">
        <w:rPr>
          <w:rFonts w:ascii="Bookman Old Style" w:hAnsi="Bookman Old Style"/>
          <w:sz w:val="22"/>
          <w:szCs w:val="22"/>
        </w:rPr>
        <w:t xml:space="preserve"> </w:t>
      </w:r>
      <w:r w:rsidRPr="00FC16D5">
        <w:rPr>
          <w:rFonts w:ascii="Bookman Old Style" w:hAnsi="Bookman Old Style"/>
          <w:sz w:val="22"/>
          <w:szCs w:val="22"/>
        </w:rPr>
        <w:t>contra</w:t>
      </w:r>
      <w:r w:rsidRPr="000E35D6">
        <w:rPr>
          <w:rFonts w:ascii="Bookman Old Style" w:hAnsi="Bookman Old Style"/>
          <w:sz w:val="22"/>
          <w:szCs w:val="22"/>
        </w:rPr>
        <w:t xml:space="preserve"> </w:t>
      </w:r>
      <w:r w:rsidRPr="00FC16D5">
        <w:rPr>
          <w:rFonts w:ascii="Bookman Old Style" w:hAnsi="Bookman Old Style"/>
          <w:sz w:val="22"/>
          <w:szCs w:val="22"/>
        </w:rPr>
        <w:t>los</w:t>
      </w:r>
      <w:r w:rsidRPr="000E35D6">
        <w:rPr>
          <w:rFonts w:ascii="Bookman Old Style" w:hAnsi="Bookman Old Style"/>
          <w:sz w:val="22"/>
          <w:szCs w:val="22"/>
        </w:rPr>
        <w:t xml:space="preserve"> </w:t>
      </w:r>
      <w:r w:rsidRPr="00FC16D5">
        <w:rPr>
          <w:rFonts w:ascii="Bookman Old Style" w:hAnsi="Bookman Old Style"/>
          <w:sz w:val="22"/>
          <w:szCs w:val="22"/>
        </w:rPr>
        <w:t>actos</w:t>
      </w:r>
      <w:r w:rsidRPr="000E35D6">
        <w:rPr>
          <w:rFonts w:ascii="Bookman Old Style" w:hAnsi="Bookman Old Style"/>
          <w:sz w:val="22"/>
          <w:szCs w:val="22"/>
        </w:rPr>
        <w:t xml:space="preserve"> </w:t>
      </w:r>
      <w:r w:rsidRPr="00FC16D5">
        <w:rPr>
          <w:rFonts w:ascii="Bookman Old Style" w:hAnsi="Bookman Old Style"/>
          <w:sz w:val="22"/>
          <w:szCs w:val="22"/>
        </w:rPr>
        <w:t>expedidos</w:t>
      </w:r>
      <w:r w:rsidRPr="000E35D6">
        <w:rPr>
          <w:rFonts w:ascii="Bookman Old Style" w:hAnsi="Bookman Old Style"/>
          <w:sz w:val="22"/>
          <w:szCs w:val="22"/>
        </w:rPr>
        <w:t xml:space="preserve"> </w:t>
      </w:r>
      <w:r w:rsidRPr="00FC16D5">
        <w:rPr>
          <w:rFonts w:ascii="Bookman Old Style" w:hAnsi="Bookman Old Style"/>
          <w:sz w:val="22"/>
          <w:szCs w:val="22"/>
        </w:rPr>
        <w:t>por</w:t>
      </w:r>
      <w:r w:rsidRPr="000E35D6">
        <w:rPr>
          <w:rFonts w:ascii="Bookman Old Style" w:hAnsi="Bookman Old Style"/>
          <w:sz w:val="22"/>
          <w:szCs w:val="22"/>
        </w:rPr>
        <w:t xml:space="preserve"> </w:t>
      </w:r>
      <w:r w:rsidRPr="00FC16D5">
        <w:rPr>
          <w:rFonts w:ascii="Bookman Old Style" w:hAnsi="Bookman Old Style"/>
          <w:sz w:val="22"/>
          <w:szCs w:val="22"/>
        </w:rPr>
        <w:t>la</w:t>
      </w:r>
      <w:r w:rsidRPr="000E35D6">
        <w:rPr>
          <w:rFonts w:ascii="Bookman Old Style" w:hAnsi="Bookman Old Style"/>
          <w:sz w:val="22"/>
          <w:szCs w:val="22"/>
        </w:rPr>
        <w:t xml:space="preserve"> </w:t>
      </w:r>
      <w:r w:rsidRPr="00FC16D5">
        <w:rPr>
          <w:rFonts w:ascii="Bookman Old Style" w:hAnsi="Bookman Old Style"/>
          <w:sz w:val="22"/>
          <w:szCs w:val="22"/>
        </w:rPr>
        <w:t>autoridad administrativa sobre asuntos agrarios y rurales cuyas pretensiones patrimoniales excedan el equivalente a cuarenta (40) salarios mínimos legales mensuales vigentes.</w:t>
      </w:r>
    </w:p>
    <w:p w14:paraId="229E5DD8" w14:textId="77777777" w:rsidR="00FC16D5" w:rsidRPr="00FC16D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712022AE" w14:textId="07A9E6EF" w:rsidR="00FC16D5" w:rsidRP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FC16D5">
        <w:rPr>
          <w:rFonts w:ascii="Bookman Old Style" w:hAnsi="Bookman Old Style"/>
          <w:sz w:val="22"/>
          <w:szCs w:val="22"/>
        </w:rPr>
        <w:t>De los asuntos contenciosos agrarios</w:t>
      </w:r>
      <w:r w:rsidR="00BF5064">
        <w:rPr>
          <w:rFonts w:ascii="Bookman Old Style" w:hAnsi="Bookman Old Style"/>
          <w:sz w:val="22"/>
          <w:szCs w:val="22"/>
        </w:rPr>
        <w:t xml:space="preserve">, </w:t>
      </w:r>
      <w:r w:rsidRPr="00FC16D5">
        <w:rPr>
          <w:rFonts w:ascii="Bookman Old Style" w:hAnsi="Bookman Old Style"/>
          <w:sz w:val="22"/>
          <w:szCs w:val="22"/>
        </w:rPr>
        <w:t>rurales</w:t>
      </w:r>
      <w:r w:rsidR="00BF5064">
        <w:rPr>
          <w:rFonts w:ascii="Bookman Old Style" w:hAnsi="Bookman Old Style"/>
          <w:sz w:val="22"/>
          <w:szCs w:val="22"/>
        </w:rPr>
        <w:t xml:space="preserve"> y ambientales</w:t>
      </w:r>
      <w:r w:rsidRPr="00FC16D5">
        <w:rPr>
          <w:rFonts w:ascii="Bookman Old Style" w:hAnsi="Bookman Old Style"/>
          <w:sz w:val="22"/>
          <w:szCs w:val="22"/>
        </w:rPr>
        <w:t xml:space="preserve"> cualquiera sea el</w:t>
      </w:r>
      <w:r w:rsidRPr="000E35D6">
        <w:rPr>
          <w:rFonts w:ascii="Bookman Old Style" w:hAnsi="Bookman Old Style"/>
          <w:sz w:val="22"/>
          <w:szCs w:val="22"/>
        </w:rPr>
        <w:t xml:space="preserve"> </w:t>
      </w:r>
      <w:r w:rsidRPr="00FC16D5">
        <w:rPr>
          <w:rFonts w:ascii="Bookman Old Style" w:hAnsi="Bookman Old Style"/>
          <w:sz w:val="22"/>
          <w:szCs w:val="22"/>
        </w:rPr>
        <w:t>medio de control o acción promovida, cuyas pretensiones patrimoniales excedan el equivalente a cuarenta (40) salarios mínimos legales mensuales</w:t>
      </w:r>
      <w:r w:rsidRPr="000E35D6">
        <w:rPr>
          <w:rFonts w:ascii="Bookman Old Style" w:hAnsi="Bookman Old Style"/>
          <w:sz w:val="22"/>
          <w:szCs w:val="22"/>
        </w:rPr>
        <w:t xml:space="preserve"> </w:t>
      </w:r>
      <w:r w:rsidRPr="00FC16D5">
        <w:rPr>
          <w:rFonts w:ascii="Bookman Old Style" w:hAnsi="Bookman Old Style"/>
          <w:sz w:val="22"/>
          <w:szCs w:val="22"/>
        </w:rPr>
        <w:t>vigentes.</w:t>
      </w:r>
    </w:p>
    <w:p w14:paraId="2BAC6D54" w14:textId="77777777" w:rsidR="00FC16D5" w:rsidRPr="00FC16D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2E1614FA" w14:textId="1D3B8D12" w:rsidR="00FC16D5" w:rsidRP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FC16D5">
        <w:rPr>
          <w:rFonts w:ascii="Bookman Old Style" w:hAnsi="Bookman Old Style"/>
          <w:sz w:val="22"/>
          <w:szCs w:val="22"/>
        </w:rPr>
        <w:t>De todos los demás asuntos agrarios</w:t>
      </w:r>
      <w:r w:rsidR="00BF5064">
        <w:rPr>
          <w:rFonts w:ascii="Bookman Old Style" w:hAnsi="Bookman Old Style"/>
          <w:sz w:val="22"/>
          <w:szCs w:val="22"/>
        </w:rPr>
        <w:t>,</w:t>
      </w:r>
      <w:r w:rsidRPr="00FC16D5">
        <w:rPr>
          <w:rFonts w:ascii="Bookman Old Style" w:hAnsi="Bookman Old Style"/>
          <w:sz w:val="22"/>
          <w:szCs w:val="22"/>
        </w:rPr>
        <w:t xml:space="preserve"> rurales</w:t>
      </w:r>
      <w:r w:rsidR="00BF5064">
        <w:rPr>
          <w:rFonts w:ascii="Bookman Old Style" w:hAnsi="Bookman Old Style"/>
          <w:sz w:val="22"/>
          <w:szCs w:val="22"/>
        </w:rPr>
        <w:t xml:space="preserve"> y ambientales</w:t>
      </w:r>
      <w:r w:rsidRPr="00FC16D5">
        <w:rPr>
          <w:rFonts w:ascii="Bookman Old Style" w:hAnsi="Bookman Old Style"/>
          <w:sz w:val="22"/>
          <w:szCs w:val="22"/>
        </w:rPr>
        <w:t xml:space="preserve"> relativos a la jurisdicción de lo contencioso administrativo para los cuales no exista regla especial de competencia.</w:t>
      </w:r>
    </w:p>
    <w:p w14:paraId="5AF419C0" w14:textId="77777777" w:rsidR="00FC16D5" w:rsidRPr="00FC16D5" w:rsidRDefault="00FC16D5" w:rsidP="000E35D6">
      <w:pPr>
        <w:pStyle w:val="ListParagraph"/>
        <w:widowControl w:val="0"/>
        <w:tabs>
          <w:tab w:val="left" w:pos="871"/>
        </w:tabs>
        <w:autoSpaceDE w:val="0"/>
        <w:autoSpaceDN w:val="0"/>
        <w:ind w:left="1249" w:right="838"/>
        <w:contextualSpacing w:val="0"/>
        <w:jc w:val="both"/>
        <w:rPr>
          <w:rFonts w:ascii="Bookman Old Style" w:hAnsi="Bookman Old Style"/>
          <w:sz w:val="22"/>
          <w:szCs w:val="22"/>
        </w:rPr>
      </w:pPr>
    </w:p>
    <w:p w14:paraId="0236125C" w14:textId="202F8AFF" w:rsidR="002E429C" w:rsidRPr="000E35D6" w:rsidRDefault="002E429C" w:rsidP="000E35D6">
      <w:pPr>
        <w:pStyle w:val="ListParagraph"/>
        <w:widowControl w:val="0"/>
        <w:numPr>
          <w:ilvl w:val="0"/>
          <w:numId w:val="47"/>
        </w:numPr>
        <w:tabs>
          <w:tab w:val="left" w:pos="871"/>
        </w:tabs>
        <w:autoSpaceDE w:val="0"/>
        <w:autoSpaceDN w:val="0"/>
        <w:ind w:right="838"/>
        <w:contextualSpacing w:val="0"/>
        <w:jc w:val="both"/>
        <w:rPr>
          <w:rFonts w:ascii="Bookman Old Style" w:hAnsi="Bookman Old Style"/>
          <w:sz w:val="22"/>
          <w:szCs w:val="22"/>
        </w:rPr>
      </w:pPr>
      <w:r w:rsidRPr="00FC16D5">
        <w:rPr>
          <w:rFonts w:ascii="Bookman Old Style" w:hAnsi="Bookman Old Style"/>
          <w:sz w:val="22"/>
          <w:szCs w:val="22"/>
        </w:rPr>
        <w:t>De los demás asuntos que les asignen leyes</w:t>
      </w:r>
      <w:r w:rsidRPr="000E35D6">
        <w:rPr>
          <w:rFonts w:ascii="Bookman Old Style" w:hAnsi="Bookman Old Style"/>
          <w:sz w:val="22"/>
          <w:szCs w:val="22"/>
        </w:rPr>
        <w:t xml:space="preserve"> </w:t>
      </w:r>
      <w:r w:rsidRPr="00FC16D5">
        <w:rPr>
          <w:rFonts w:ascii="Bookman Old Style" w:hAnsi="Bookman Old Style"/>
          <w:sz w:val="22"/>
          <w:szCs w:val="22"/>
        </w:rPr>
        <w:t>especiales</w:t>
      </w:r>
    </w:p>
    <w:p w14:paraId="6F6AF9DC" w14:textId="77777777" w:rsidR="002E429C" w:rsidRPr="00353F5D" w:rsidRDefault="002E429C" w:rsidP="00FC16D5">
      <w:pPr>
        <w:pStyle w:val="BodyText"/>
        <w:ind w:left="851" w:right="838"/>
        <w:jc w:val="both"/>
        <w:rPr>
          <w:rFonts w:ascii="Bookman Old Style" w:hAnsi="Bookman Old Style"/>
          <w:sz w:val="22"/>
          <w:szCs w:val="22"/>
        </w:rPr>
      </w:pPr>
    </w:p>
    <w:p w14:paraId="76004DBB" w14:textId="77777777" w:rsidR="002E429C" w:rsidRPr="00353F5D" w:rsidRDefault="002E429C" w:rsidP="00FC16D5">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Parágrafo. </w:t>
      </w:r>
      <w:r w:rsidRPr="00353F5D">
        <w:rPr>
          <w:rFonts w:ascii="Bookman Old Style" w:hAnsi="Bookman Old Style"/>
          <w:sz w:val="22"/>
          <w:szCs w:val="22"/>
        </w:rPr>
        <w:t>En relación con los asuntos previstos en los numerales 13, 14 y 15 de este artículo, corresponderá a los juzgados agrarios y rurales administrativos la tramitación de estas materias a través del proceso especial agrario y</w:t>
      </w:r>
      <w:r w:rsidRPr="00353F5D">
        <w:rPr>
          <w:rFonts w:ascii="Bookman Old Style" w:hAnsi="Bookman Old Style"/>
          <w:spacing w:val="-3"/>
          <w:sz w:val="22"/>
          <w:szCs w:val="22"/>
        </w:rPr>
        <w:t xml:space="preserve"> </w:t>
      </w:r>
      <w:r w:rsidRPr="00353F5D">
        <w:rPr>
          <w:rFonts w:ascii="Bookman Old Style" w:hAnsi="Bookman Old Style"/>
          <w:sz w:val="22"/>
          <w:szCs w:val="22"/>
        </w:rPr>
        <w:t>rural.</w:t>
      </w:r>
    </w:p>
    <w:p w14:paraId="04B2E391" w14:textId="77777777" w:rsidR="002E429C" w:rsidRPr="00353F5D" w:rsidRDefault="002E429C" w:rsidP="002E429C">
      <w:pPr>
        <w:pStyle w:val="BodyText"/>
        <w:jc w:val="both"/>
        <w:rPr>
          <w:rFonts w:ascii="Bookman Old Style" w:hAnsi="Bookman Old Style"/>
          <w:sz w:val="22"/>
          <w:szCs w:val="22"/>
        </w:rPr>
      </w:pPr>
    </w:p>
    <w:p w14:paraId="5DD0E30D" w14:textId="77777777" w:rsidR="002E429C" w:rsidRPr="00353F5D" w:rsidRDefault="002E429C" w:rsidP="00FC16D5">
      <w:pPr>
        <w:pStyle w:val="Heading1"/>
        <w:spacing w:before="0"/>
        <w:jc w:val="center"/>
        <w:rPr>
          <w:szCs w:val="22"/>
        </w:rPr>
      </w:pPr>
      <w:r w:rsidRPr="00353F5D">
        <w:rPr>
          <w:szCs w:val="22"/>
        </w:rPr>
        <w:t>CAPÍTULO III</w:t>
      </w:r>
    </w:p>
    <w:p w14:paraId="31A35E76" w14:textId="2C049B51" w:rsidR="002E429C" w:rsidRPr="00353F5D" w:rsidRDefault="002E429C" w:rsidP="00FC16D5">
      <w:pPr>
        <w:jc w:val="center"/>
        <w:rPr>
          <w:rFonts w:ascii="Bookman Old Style" w:hAnsi="Bookman Old Style"/>
          <w:b/>
          <w:sz w:val="22"/>
          <w:szCs w:val="22"/>
        </w:rPr>
      </w:pPr>
      <w:r w:rsidRPr="00353F5D">
        <w:rPr>
          <w:rFonts w:ascii="Bookman Old Style" w:hAnsi="Bookman Old Style"/>
          <w:b/>
          <w:sz w:val="22"/>
          <w:szCs w:val="22"/>
        </w:rPr>
        <w:t>Competencia de la jurisdicción ordinaria en los asuntos agrarios</w:t>
      </w:r>
      <w:r w:rsidR="00BF5064">
        <w:rPr>
          <w:rFonts w:ascii="Bookman Old Style" w:hAnsi="Bookman Old Style"/>
          <w:b/>
          <w:sz w:val="22"/>
          <w:szCs w:val="22"/>
        </w:rPr>
        <w:t xml:space="preserve">, </w:t>
      </w:r>
      <w:r w:rsidRPr="00353F5D">
        <w:rPr>
          <w:rFonts w:ascii="Bookman Old Style" w:hAnsi="Bookman Old Style"/>
          <w:b/>
          <w:sz w:val="22"/>
          <w:szCs w:val="22"/>
        </w:rPr>
        <w:t>rurales</w:t>
      </w:r>
      <w:r w:rsidR="00BF5064">
        <w:rPr>
          <w:rFonts w:ascii="Bookman Old Style" w:hAnsi="Bookman Old Style"/>
          <w:b/>
          <w:sz w:val="22"/>
          <w:szCs w:val="22"/>
        </w:rPr>
        <w:t xml:space="preserve"> y ambientales</w:t>
      </w:r>
    </w:p>
    <w:p w14:paraId="636BAE8E" w14:textId="77777777" w:rsidR="002E429C" w:rsidRPr="00353F5D" w:rsidRDefault="002E429C" w:rsidP="002E429C">
      <w:pPr>
        <w:pStyle w:val="BodyText"/>
        <w:jc w:val="both"/>
        <w:rPr>
          <w:rFonts w:ascii="Bookman Old Style" w:hAnsi="Bookman Old Style"/>
          <w:b/>
          <w:sz w:val="22"/>
          <w:szCs w:val="22"/>
        </w:rPr>
      </w:pPr>
    </w:p>
    <w:p w14:paraId="351467AF"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43. </w:t>
      </w:r>
      <w:r w:rsidRPr="00353F5D">
        <w:rPr>
          <w:rFonts w:ascii="Bookman Old Style" w:hAnsi="Bookman Old Style"/>
          <w:sz w:val="22"/>
          <w:szCs w:val="22"/>
        </w:rPr>
        <w:t>Adiciónese el artículo 30A a la Ley 1564 de 2012, el cual quedará así:</w:t>
      </w:r>
    </w:p>
    <w:p w14:paraId="6ADA8634" w14:textId="77777777" w:rsidR="002E429C" w:rsidRPr="00353F5D" w:rsidRDefault="002E429C" w:rsidP="002E429C">
      <w:pPr>
        <w:pStyle w:val="BodyText"/>
        <w:jc w:val="both"/>
        <w:rPr>
          <w:rFonts w:ascii="Bookman Old Style" w:hAnsi="Bookman Old Style"/>
          <w:sz w:val="22"/>
          <w:szCs w:val="22"/>
        </w:rPr>
      </w:pPr>
    </w:p>
    <w:p w14:paraId="45B67B65" w14:textId="1361BA86" w:rsidR="002E429C" w:rsidRPr="00353F5D" w:rsidRDefault="002E429C" w:rsidP="00FC16D5">
      <w:pPr>
        <w:ind w:left="851" w:right="838"/>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9"/>
          <w:sz w:val="22"/>
          <w:szCs w:val="22"/>
        </w:rPr>
        <w:t xml:space="preserve"> </w:t>
      </w:r>
      <w:r w:rsidRPr="00353F5D">
        <w:rPr>
          <w:rFonts w:ascii="Bookman Old Style" w:hAnsi="Bookman Old Style"/>
          <w:b/>
          <w:sz w:val="22"/>
          <w:szCs w:val="22"/>
        </w:rPr>
        <w:t>30A.</w:t>
      </w:r>
      <w:r w:rsidRPr="00353F5D">
        <w:rPr>
          <w:rFonts w:ascii="Bookman Old Style" w:hAnsi="Bookman Old Style"/>
          <w:b/>
          <w:spacing w:val="-18"/>
          <w:sz w:val="22"/>
          <w:szCs w:val="22"/>
        </w:rPr>
        <w:t xml:space="preserve"> </w:t>
      </w:r>
      <w:r w:rsidRPr="00353F5D">
        <w:rPr>
          <w:rFonts w:ascii="Bookman Old Style" w:hAnsi="Bookman Old Style"/>
          <w:b/>
          <w:sz w:val="22"/>
          <w:szCs w:val="22"/>
        </w:rPr>
        <w:t>Competencia</w:t>
      </w:r>
      <w:r w:rsidRPr="00353F5D">
        <w:rPr>
          <w:rFonts w:ascii="Bookman Old Style" w:hAnsi="Bookman Old Style"/>
          <w:b/>
          <w:spacing w:val="-16"/>
          <w:sz w:val="22"/>
          <w:szCs w:val="22"/>
        </w:rPr>
        <w:t xml:space="preserve"> </w:t>
      </w:r>
      <w:r w:rsidRPr="00353F5D">
        <w:rPr>
          <w:rFonts w:ascii="Bookman Old Style" w:hAnsi="Bookman Old Style"/>
          <w:b/>
          <w:sz w:val="22"/>
          <w:szCs w:val="22"/>
        </w:rPr>
        <w:t>de</w:t>
      </w:r>
      <w:r w:rsidRPr="00353F5D">
        <w:rPr>
          <w:rFonts w:ascii="Bookman Old Style" w:hAnsi="Bookman Old Style"/>
          <w:b/>
          <w:spacing w:val="-20"/>
          <w:sz w:val="22"/>
          <w:szCs w:val="22"/>
        </w:rPr>
        <w:t xml:space="preserve"> </w:t>
      </w:r>
      <w:r w:rsidRPr="00353F5D">
        <w:rPr>
          <w:rFonts w:ascii="Bookman Old Style" w:hAnsi="Bookman Old Style"/>
          <w:b/>
          <w:sz w:val="22"/>
          <w:szCs w:val="22"/>
        </w:rPr>
        <w:t>la</w:t>
      </w:r>
      <w:r w:rsidRPr="00353F5D">
        <w:rPr>
          <w:rFonts w:ascii="Bookman Old Style" w:hAnsi="Bookman Old Style"/>
          <w:b/>
          <w:spacing w:val="-18"/>
          <w:sz w:val="22"/>
          <w:szCs w:val="22"/>
        </w:rPr>
        <w:t xml:space="preserve"> </w:t>
      </w:r>
      <w:r w:rsidRPr="00353F5D">
        <w:rPr>
          <w:rFonts w:ascii="Bookman Old Style" w:hAnsi="Bookman Old Style"/>
          <w:b/>
          <w:sz w:val="22"/>
          <w:szCs w:val="22"/>
        </w:rPr>
        <w:t>Sala</w:t>
      </w:r>
      <w:r w:rsidRPr="00353F5D">
        <w:rPr>
          <w:rFonts w:ascii="Bookman Old Style" w:hAnsi="Bookman Old Style"/>
          <w:b/>
          <w:spacing w:val="-17"/>
          <w:sz w:val="22"/>
          <w:szCs w:val="22"/>
        </w:rPr>
        <w:t xml:space="preserve"> </w:t>
      </w:r>
      <w:r w:rsidRPr="00353F5D">
        <w:rPr>
          <w:rFonts w:ascii="Bookman Old Style" w:hAnsi="Bookman Old Style"/>
          <w:b/>
          <w:sz w:val="22"/>
          <w:szCs w:val="22"/>
        </w:rPr>
        <w:t>de</w:t>
      </w:r>
      <w:r w:rsidRPr="00353F5D">
        <w:rPr>
          <w:rFonts w:ascii="Bookman Old Style" w:hAnsi="Bookman Old Style"/>
          <w:b/>
          <w:spacing w:val="-17"/>
          <w:sz w:val="22"/>
          <w:szCs w:val="22"/>
        </w:rPr>
        <w:t xml:space="preserve"> </w:t>
      </w:r>
      <w:r w:rsidRPr="00353F5D">
        <w:rPr>
          <w:rFonts w:ascii="Bookman Old Style" w:hAnsi="Bookman Old Style"/>
          <w:b/>
          <w:sz w:val="22"/>
          <w:szCs w:val="22"/>
        </w:rPr>
        <w:t>Casación</w:t>
      </w:r>
      <w:r w:rsidRPr="00353F5D">
        <w:rPr>
          <w:rFonts w:ascii="Bookman Old Style" w:hAnsi="Bookman Old Style"/>
          <w:b/>
          <w:spacing w:val="-19"/>
          <w:sz w:val="22"/>
          <w:szCs w:val="22"/>
        </w:rPr>
        <w:t xml:space="preserve"> </w:t>
      </w:r>
      <w:r w:rsidRPr="00353F5D">
        <w:rPr>
          <w:rFonts w:ascii="Bookman Old Style" w:hAnsi="Bookman Old Style"/>
          <w:b/>
          <w:sz w:val="22"/>
          <w:szCs w:val="22"/>
        </w:rPr>
        <w:t>Civil</w:t>
      </w:r>
      <w:r w:rsidRPr="00D37A50">
        <w:rPr>
          <w:rFonts w:ascii="Bookman Old Style" w:hAnsi="Bookman Old Style"/>
          <w:b/>
          <w:sz w:val="22"/>
          <w:szCs w:val="22"/>
        </w:rPr>
        <w:t>,</w:t>
      </w:r>
      <w:r w:rsidRPr="00353F5D">
        <w:rPr>
          <w:rFonts w:ascii="Bookman Old Style" w:hAnsi="Bookman Old Style"/>
          <w:b/>
          <w:spacing w:val="-16"/>
          <w:sz w:val="22"/>
          <w:szCs w:val="22"/>
        </w:rPr>
        <w:t xml:space="preserve"> </w:t>
      </w:r>
      <w:r w:rsidRPr="00353F5D">
        <w:rPr>
          <w:rFonts w:ascii="Bookman Old Style" w:hAnsi="Bookman Old Style"/>
          <w:b/>
          <w:sz w:val="22"/>
          <w:szCs w:val="22"/>
        </w:rPr>
        <w:t>Agraria</w:t>
      </w:r>
      <w:r w:rsidR="00FC3A85">
        <w:rPr>
          <w:rFonts w:ascii="Bookman Old Style" w:hAnsi="Bookman Old Style"/>
          <w:b/>
          <w:spacing w:val="-17"/>
          <w:sz w:val="22"/>
          <w:szCs w:val="22"/>
        </w:rPr>
        <w:t xml:space="preserve">, </w:t>
      </w:r>
      <w:r w:rsidRPr="00353F5D">
        <w:rPr>
          <w:rFonts w:ascii="Bookman Old Style" w:hAnsi="Bookman Old Style"/>
          <w:b/>
          <w:sz w:val="22"/>
          <w:szCs w:val="22"/>
        </w:rPr>
        <w:t xml:space="preserve">Rural </w:t>
      </w:r>
      <w:r w:rsidR="00FC3A85">
        <w:rPr>
          <w:rFonts w:ascii="Bookman Old Style" w:hAnsi="Bookman Old Style"/>
          <w:b/>
          <w:sz w:val="22"/>
          <w:szCs w:val="22"/>
        </w:rPr>
        <w:t xml:space="preserve">y Ambiental </w:t>
      </w:r>
      <w:r w:rsidRPr="00353F5D">
        <w:rPr>
          <w:rFonts w:ascii="Bookman Old Style" w:hAnsi="Bookman Old Style"/>
          <w:b/>
          <w:sz w:val="22"/>
          <w:szCs w:val="22"/>
        </w:rPr>
        <w:t xml:space="preserve">de la Corte Suprema de Justicia. </w:t>
      </w:r>
      <w:r w:rsidRPr="00353F5D">
        <w:rPr>
          <w:rFonts w:ascii="Bookman Old Style" w:hAnsi="Bookman Old Style"/>
          <w:sz w:val="22"/>
          <w:szCs w:val="22"/>
        </w:rPr>
        <w:t>La Corte Suprema de Justicia conoce en su Sala de Casación Civil, Agraria</w:t>
      </w:r>
      <w:r w:rsidR="00BF5064">
        <w:rPr>
          <w:rFonts w:ascii="Bookman Old Style" w:hAnsi="Bookman Old Style"/>
          <w:sz w:val="22"/>
          <w:szCs w:val="22"/>
        </w:rPr>
        <w:t>,</w:t>
      </w:r>
      <w:r w:rsidRPr="00353F5D">
        <w:rPr>
          <w:rFonts w:ascii="Bookman Old Style" w:hAnsi="Bookman Old Style"/>
          <w:sz w:val="22"/>
          <w:szCs w:val="22"/>
        </w:rPr>
        <w:t xml:space="preserve"> Rural</w:t>
      </w:r>
      <w:r w:rsidR="00BF5064">
        <w:rPr>
          <w:rFonts w:ascii="Bookman Old Style" w:hAnsi="Bookman Old Style"/>
          <w:sz w:val="22"/>
          <w:szCs w:val="22"/>
        </w:rPr>
        <w:t xml:space="preserve"> y Ambiental</w:t>
      </w:r>
      <w:r w:rsidRPr="00353F5D">
        <w:rPr>
          <w:rFonts w:ascii="Bookman Old Style" w:hAnsi="Bookman Old Style"/>
          <w:sz w:val="22"/>
          <w:szCs w:val="22"/>
        </w:rPr>
        <w:t xml:space="preserve"> los siguientes</w:t>
      </w:r>
      <w:r w:rsidRPr="00353F5D">
        <w:rPr>
          <w:rFonts w:ascii="Bookman Old Style" w:hAnsi="Bookman Old Style"/>
          <w:spacing w:val="61"/>
          <w:sz w:val="22"/>
          <w:szCs w:val="22"/>
        </w:rPr>
        <w:t xml:space="preserve"> </w:t>
      </w:r>
      <w:r w:rsidRPr="00353F5D">
        <w:rPr>
          <w:rFonts w:ascii="Bookman Old Style" w:hAnsi="Bookman Old Style"/>
          <w:sz w:val="22"/>
          <w:szCs w:val="22"/>
        </w:rPr>
        <w:t>asuntos</w:t>
      </w:r>
      <w:r w:rsidR="00FC16D5">
        <w:rPr>
          <w:rFonts w:ascii="Bookman Old Style" w:hAnsi="Bookman Old Style"/>
          <w:sz w:val="22"/>
          <w:szCs w:val="22"/>
        </w:rPr>
        <w:t xml:space="preserve"> </w:t>
      </w:r>
      <w:r w:rsidRPr="00353F5D">
        <w:rPr>
          <w:rFonts w:ascii="Bookman Old Style" w:hAnsi="Bookman Old Style"/>
          <w:sz w:val="22"/>
          <w:szCs w:val="22"/>
        </w:rPr>
        <w:t>relacionados con la especialidad agraria</w:t>
      </w:r>
      <w:r w:rsidR="00FC3A85">
        <w:rPr>
          <w:rFonts w:ascii="Bookman Old Style" w:hAnsi="Bookman Old Style"/>
          <w:sz w:val="22"/>
          <w:szCs w:val="22"/>
        </w:rPr>
        <w:t>,</w:t>
      </w:r>
      <w:r w:rsidR="00FC3A85">
        <w:rPr>
          <w:rFonts w:ascii="Bookman Old Style" w:hAnsi="Bookman Old Style"/>
          <w:spacing w:val="66"/>
          <w:sz w:val="22"/>
          <w:szCs w:val="22"/>
        </w:rPr>
        <w:t xml:space="preserve"> </w:t>
      </w:r>
      <w:r w:rsidRPr="00353F5D">
        <w:rPr>
          <w:rFonts w:ascii="Bookman Old Style" w:hAnsi="Bookman Old Style"/>
          <w:sz w:val="22"/>
          <w:szCs w:val="22"/>
        </w:rPr>
        <w:t>rural</w:t>
      </w:r>
      <w:r w:rsidR="00FC3A85">
        <w:rPr>
          <w:rFonts w:ascii="Bookman Old Style" w:hAnsi="Bookman Old Style"/>
          <w:sz w:val="22"/>
          <w:szCs w:val="22"/>
        </w:rPr>
        <w:t xml:space="preserve"> y ambiental</w:t>
      </w:r>
      <w:r w:rsidRPr="00353F5D">
        <w:rPr>
          <w:rFonts w:ascii="Bookman Old Style" w:hAnsi="Bookman Old Style"/>
          <w:sz w:val="22"/>
          <w:szCs w:val="22"/>
        </w:rPr>
        <w:t>:</w:t>
      </w:r>
    </w:p>
    <w:p w14:paraId="04A8A3D1" w14:textId="77777777" w:rsidR="002E429C" w:rsidRPr="00353F5D" w:rsidRDefault="002E429C" w:rsidP="00FC16D5">
      <w:pPr>
        <w:pStyle w:val="BodyText"/>
        <w:ind w:left="851" w:right="838"/>
        <w:jc w:val="both"/>
        <w:rPr>
          <w:rFonts w:ascii="Bookman Old Style" w:hAnsi="Bookman Old Style"/>
          <w:sz w:val="22"/>
          <w:szCs w:val="22"/>
        </w:rPr>
      </w:pPr>
    </w:p>
    <w:p w14:paraId="54A13F66" w14:textId="538C37C1" w:rsidR="002E429C" w:rsidRPr="00353F5D" w:rsidRDefault="002E429C" w:rsidP="000E35D6">
      <w:pPr>
        <w:pStyle w:val="ListParagraph"/>
        <w:widowControl w:val="0"/>
        <w:numPr>
          <w:ilvl w:val="0"/>
          <w:numId w:val="48"/>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Del recurso extraordinario de casación interpuesto contra las providencias que pongan fin al proceso dictadas por parte de las Salas Agrarias</w:t>
      </w:r>
      <w:r w:rsidR="00BF5064">
        <w:rPr>
          <w:rFonts w:ascii="Bookman Old Style" w:hAnsi="Bookman Old Style"/>
          <w:sz w:val="22"/>
          <w:szCs w:val="22"/>
        </w:rPr>
        <w:t>,</w:t>
      </w:r>
      <w:r w:rsidRPr="00353F5D">
        <w:rPr>
          <w:rFonts w:ascii="Bookman Old Style" w:hAnsi="Bookman Old Style"/>
          <w:sz w:val="22"/>
          <w:szCs w:val="22"/>
        </w:rPr>
        <w:t xml:space="preserve"> Rurales</w:t>
      </w:r>
      <w:r w:rsidR="00BF5064">
        <w:rPr>
          <w:rFonts w:ascii="Bookman Old Style" w:hAnsi="Bookman Old Style"/>
          <w:sz w:val="22"/>
          <w:szCs w:val="22"/>
        </w:rPr>
        <w:t xml:space="preserve"> y Ambientales</w:t>
      </w:r>
      <w:r w:rsidRPr="00353F5D">
        <w:rPr>
          <w:rFonts w:ascii="Bookman Old Style" w:hAnsi="Bookman Old Style"/>
          <w:sz w:val="22"/>
          <w:szCs w:val="22"/>
        </w:rPr>
        <w:t xml:space="preserve"> de los Tribunales Superiores de Distrito Judicial y los Jueces Agrarios y</w:t>
      </w:r>
      <w:r w:rsidRPr="00353F5D">
        <w:rPr>
          <w:rFonts w:ascii="Bookman Old Style" w:hAnsi="Bookman Old Style"/>
          <w:spacing w:val="-4"/>
          <w:sz w:val="22"/>
          <w:szCs w:val="22"/>
        </w:rPr>
        <w:t xml:space="preserve"> </w:t>
      </w:r>
      <w:r w:rsidRPr="00353F5D">
        <w:rPr>
          <w:rFonts w:ascii="Bookman Old Style" w:hAnsi="Bookman Old Style"/>
          <w:sz w:val="22"/>
          <w:szCs w:val="22"/>
        </w:rPr>
        <w:t>Rurales.</w:t>
      </w:r>
    </w:p>
    <w:p w14:paraId="490A07EB" w14:textId="77777777" w:rsidR="002E429C" w:rsidRPr="00353F5D" w:rsidRDefault="002E429C" w:rsidP="00FC16D5">
      <w:pPr>
        <w:pStyle w:val="BodyText"/>
        <w:ind w:left="851" w:right="838"/>
        <w:jc w:val="both"/>
        <w:rPr>
          <w:rFonts w:ascii="Bookman Old Style" w:hAnsi="Bookman Old Style"/>
          <w:sz w:val="22"/>
          <w:szCs w:val="22"/>
        </w:rPr>
      </w:pPr>
    </w:p>
    <w:p w14:paraId="20DE9060" w14:textId="5190B509" w:rsidR="002E429C" w:rsidRPr="00353F5D" w:rsidRDefault="002E429C" w:rsidP="000E35D6">
      <w:pPr>
        <w:pStyle w:val="ListParagraph"/>
        <w:widowControl w:val="0"/>
        <w:numPr>
          <w:ilvl w:val="0"/>
          <w:numId w:val="48"/>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 los asuntos de naturaleza agraria</w:t>
      </w:r>
      <w:r w:rsidR="00BF5064">
        <w:rPr>
          <w:rFonts w:ascii="Bookman Old Style" w:hAnsi="Bookman Old Style"/>
          <w:sz w:val="22"/>
          <w:szCs w:val="22"/>
        </w:rPr>
        <w:t>,</w:t>
      </w:r>
      <w:r w:rsidRPr="00353F5D">
        <w:rPr>
          <w:rFonts w:ascii="Bookman Old Style" w:hAnsi="Bookman Old Style"/>
          <w:sz w:val="22"/>
          <w:szCs w:val="22"/>
        </w:rPr>
        <w:t xml:space="preserve"> rural</w:t>
      </w:r>
      <w:r w:rsidR="00BF5064">
        <w:rPr>
          <w:rFonts w:ascii="Bookman Old Style" w:hAnsi="Bookman Old Style"/>
          <w:sz w:val="22"/>
          <w:szCs w:val="22"/>
        </w:rPr>
        <w:t xml:space="preserve"> y ambiental</w:t>
      </w:r>
      <w:r w:rsidRPr="00353F5D">
        <w:rPr>
          <w:rFonts w:ascii="Bookman Old Style" w:hAnsi="Bookman Old Style"/>
          <w:sz w:val="22"/>
          <w:szCs w:val="22"/>
        </w:rPr>
        <w:t>, de conformidad con el régimen establecido para el efecto, avocados por razones de importancia jurídica, trascendencia económica o social, o necesidad de sentar jurisprudencia,</w:t>
      </w:r>
      <w:r w:rsidRPr="00353F5D">
        <w:rPr>
          <w:rFonts w:ascii="Bookman Old Style" w:hAnsi="Bookman Old Style"/>
          <w:spacing w:val="-6"/>
          <w:sz w:val="22"/>
          <w:szCs w:val="22"/>
        </w:rPr>
        <w:t xml:space="preserve"> </w:t>
      </w:r>
      <w:r w:rsidRPr="00353F5D">
        <w:rPr>
          <w:rFonts w:ascii="Bookman Old Style" w:hAnsi="Bookman Old Style"/>
          <w:sz w:val="22"/>
          <w:szCs w:val="22"/>
        </w:rPr>
        <w:t>que</w:t>
      </w:r>
      <w:r w:rsidRPr="00353F5D">
        <w:rPr>
          <w:rFonts w:ascii="Bookman Old Style" w:hAnsi="Bookman Old Style"/>
          <w:spacing w:val="-8"/>
          <w:sz w:val="22"/>
          <w:szCs w:val="22"/>
        </w:rPr>
        <w:t xml:space="preserve"> </w:t>
      </w:r>
      <w:r w:rsidRPr="00353F5D">
        <w:rPr>
          <w:rFonts w:ascii="Bookman Old Style" w:hAnsi="Bookman Old Style"/>
          <w:sz w:val="22"/>
          <w:szCs w:val="22"/>
        </w:rPr>
        <w:t>ameriten</w:t>
      </w:r>
      <w:r w:rsidRPr="00353F5D">
        <w:rPr>
          <w:rFonts w:ascii="Bookman Old Style" w:hAnsi="Bookman Old Style"/>
          <w:spacing w:val="-5"/>
          <w:sz w:val="22"/>
          <w:szCs w:val="22"/>
        </w:rPr>
        <w:t xml:space="preserve"> </w:t>
      </w:r>
      <w:r w:rsidRPr="00353F5D">
        <w:rPr>
          <w:rFonts w:ascii="Bookman Old Style" w:hAnsi="Bookman Old Style"/>
          <w:sz w:val="22"/>
          <w:szCs w:val="22"/>
        </w:rPr>
        <w:t>la</w:t>
      </w:r>
      <w:r w:rsidRPr="00353F5D">
        <w:rPr>
          <w:rFonts w:ascii="Bookman Old Style" w:hAnsi="Bookman Old Style"/>
          <w:spacing w:val="-6"/>
          <w:sz w:val="22"/>
          <w:szCs w:val="22"/>
        </w:rPr>
        <w:t xml:space="preserve"> </w:t>
      </w:r>
      <w:r w:rsidRPr="00353F5D">
        <w:rPr>
          <w:rFonts w:ascii="Bookman Old Style" w:hAnsi="Bookman Old Style"/>
          <w:sz w:val="22"/>
          <w:szCs w:val="22"/>
        </w:rPr>
        <w:t>expedición</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una</w:t>
      </w:r>
      <w:r w:rsidRPr="00353F5D">
        <w:rPr>
          <w:rFonts w:ascii="Bookman Old Style" w:hAnsi="Bookman Old Style"/>
          <w:spacing w:val="-7"/>
          <w:sz w:val="22"/>
          <w:szCs w:val="22"/>
        </w:rPr>
        <w:t xml:space="preserve"> </w:t>
      </w:r>
      <w:r w:rsidRPr="00353F5D">
        <w:rPr>
          <w:rFonts w:ascii="Bookman Old Style" w:hAnsi="Bookman Old Style"/>
          <w:sz w:val="22"/>
          <w:szCs w:val="22"/>
        </w:rPr>
        <w:t>sentencia</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6"/>
          <w:sz w:val="22"/>
          <w:szCs w:val="22"/>
        </w:rPr>
        <w:t xml:space="preserve"> </w:t>
      </w:r>
      <w:r w:rsidRPr="00353F5D">
        <w:rPr>
          <w:rFonts w:ascii="Bookman Old Style" w:hAnsi="Bookman Old Style"/>
          <w:sz w:val="22"/>
          <w:szCs w:val="22"/>
        </w:rPr>
        <w:t>unificación.</w:t>
      </w:r>
    </w:p>
    <w:p w14:paraId="155569BA" w14:textId="77777777" w:rsidR="002E429C" w:rsidRPr="00353F5D" w:rsidRDefault="002E429C" w:rsidP="00FC16D5">
      <w:pPr>
        <w:pStyle w:val="BodyText"/>
        <w:ind w:left="851" w:right="838"/>
        <w:jc w:val="both"/>
        <w:rPr>
          <w:rFonts w:ascii="Bookman Old Style" w:hAnsi="Bookman Old Style"/>
          <w:sz w:val="22"/>
          <w:szCs w:val="22"/>
        </w:rPr>
      </w:pPr>
    </w:p>
    <w:p w14:paraId="08C5B68D" w14:textId="7B8AF959" w:rsidR="002E429C" w:rsidRPr="00353F5D" w:rsidRDefault="002E429C" w:rsidP="000E35D6">
      <w:pPr>
        <w:pStyle w:val="ListParagraph"/>
        <w:widowControl w:val="0"/>
        <w:numPr>
          <w:ilvl w:val="0"/>
          <w:numId w:val="48"/>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Del exequátur de sentencias proferidas en país extranjero, en relación con los asuntos de naturaleza agraria</w:t>
      </w:r>
      <w:r w:rsidR="00BF5064">
        <w:rPr>
          <w:rFonts w:ascii="Bookman Old Style" w:hAnsi="Bookman Old Style"/>
          <w:sz w:val="22"/>
          <w:szCs w:val="22"/>
        </w:rPr>
        <w:t>,</w:t>
      </w:r>
      <w:r w:rsidRPr="00353F5D">
        <w:rPr>
          <w:rFonts w:ascii="Bookman Old Style" w:hAnsi="Bookman Old Style"/>
          <w:sz w:val="22"/>
          <w:szCs w:val="22"/>
        </w:rPr>
        <w:t xml:space="preserve"> rural</w:t>
      </w:r>
      <w:r w:rsidR="00BF5064">
        <w:rPr>
          <w:rFonts w:ascii="Bookman Old Style" w:hAnsi="Bookman Old Style"/>
          <w:sz w:val="22"/>
          <w:szCs w:val="22"/>
        </w:rPr>
        <w:t xml:space="preserve"> y ambiental</w:t>
      </w:r>
      <w:r w:rsidRPr="00353F5D">
        <w:rPr>
          <w:rFonts w:ascii="Bookman Old Style" w:hAnsi="Bookman Old Style"/>
          <w:sz w:val="22"/>
          <w:szCs w:val="22"/>
        </w:rPr>
        <w:t xml:space="preserve"> de conformidad con el régimen establecido para el efecto, sin perjuicio de lo estipulado en los tratados internacionales.</w:t>
      </w:r>
    </w:p>
    <w:p w14:paraId="23F8F89F" w14:textId="77777777" w:rsidR="002E429C" w:rsidRPr="00353F5D" w:rsidRDefault="002E429C" w:rsidP="00FC16D5">
      <w:pPr>
        <w:pStyle w:val="BodyText"/>
        <w:ind w:left="851" w:right="838"/>
        <w:jc w:val="both"/>
        <w:rPr>
          <w:rFonts w:ascii="Bookman Old Style" w:hAnsi="Bookman Old Style"/>
          <w:sz w:val="22"/>
          <w:szCs w:val="22"/>
        </w:rPr>
      </w:pPr>
    </w:p>
    <w:p w14:paraId="2166A47C" w14:textId="0870094C" w:rsidR="002E429C" w:rsidRPr="00353F5D" w:rsidRDefault="002E429C" w:rsidP="000E35D6">
      <w:pPr>
        <w:pStyle w:val="ListParagraph"/>
        <w:widowControl w:val="0"/>
        <w:numPr>
          <w:ilvl w:val="0"/>
          <w:numId w:val="48"/>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Del reconocimiento y la ejecución de laudos arbitrales proferidos en el extranjero, en relación con los asuntos de naturaleza agraria</w:t>
      </w:r>
      <w:r w:rsidR="00BF5064">
        <w:rPr>
          <w:rFonts w:ascii="Bookman Old Style" w:hAnsi="Bookman Old Style"/>
          <w:sz w:val="22"/>
          <w:szCs w:val="22"/>
        </w:rPr>
        <w:t>,</w:t>
      </w:r>
      <w:r w:rsidRPr="00353F5D">
        <w:rPr>
          <w:rFonts w:ascii="Bookman Old Style" w:hAnsi="Bookman Old Style"/>
          <w:sz w:val="22"/>
          <w:szCs w:val="22"/>
        </w:rPr>
        <w:t>rural</w:t>
      </w:r>
      <w:r w:rsidR="00BF5064">
        <w:rPr>
          <w:rFonts w:ascii="Bookman Old Style" w:hAnsi="Bookman Old Style"/>
          <w:sz w:val="22"/>
          <w:szCs w:val="22"/>
        </w:rPr>
        <w:t xml:space="preserve"> y ambiental</w:t>
      </w:r>
      <w:r w:rsidRPr="00353F5D">
        <w:rPr>
          <w:rFonts w:ascii="Bookman Old Style" w:hAnsi="Bookman Old Style"/>
          <w:sz w:val="22"/>
          <w:szCs w:val="22"/>
        </w:rPr>
        <w:t>, de conformidad con el régimen establecido para el efecto y las normas que regulan la</w:t>
      </w:r>
      <w:r w:rsidRPr="00353F5D">
        <w:rPr>
          <w:rFonts w:ascii="Bookman Old Style" w:hAnsi="Bookman Old Style"/>
          <w:spacing w:val="-2"/>
          <w:sz w:val="22"/>
          <w:szCs w:val="22"/>
        </w:rPr>
        <w:t xml:space="preserve"> </w:t>
      </w:r>
      <w:r w:rsidRPr="00353F5D">
        <w:rPr>
          <w:rFonts w:ascii="Bookman Old Style" w:hAnsi="Bookman Old Style"/>
          <w:sz w:val="22"/>
          <w:szCs w:val="22"/>
        </w:rPr>
        <w:t>materia.</w:t>
      </w:r>
    </w:p>
    <w:p w14:paraId="79C0EFC7" w14:textId="77777777" w:rsidR="002E429C" w:rsidRPr="00353F5D" w:rsidRDefault="002E429C" w:rsidP="00FC16D5">
      <w:pPr>
        <w:pStyle w:val="BodyText"/>
        <w:ind w:left="851" w:right="838"/>
        <w:jc w:val="both"/>
        <w:rPr>
          <w:rFonts w:ascii="Bookman Old Style" w:hAnsi="Bookman Old Style"/>
          <w:sz w:val="22"/>
          <w:szCs w:val="22"/>
        </w:rPr>
      </w:pPr>
    </w:p>
    <w:p w14:paraId="79BB911D" w14:textId="38CDCFB6" w:rsidR="002E429C" w:rsidRPr="00353F5D" w:rsidRDefault="002E429C" w:rsidP="000E35D6">
      <w:pPr>
        <w:pStyle w:val="ListParagraph"/>
        <w:widowControl w:val="0"/>
        <w:numPr>
          <w:ilvl w:val="0"/>
          <w:numId w:val="48"/>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 los procesos contenciosos en que sea parte un Estado extranjero o un agente diplomático acreditado ante el Gobierno de la República, en los casos previstos por el derecho internacional y que tengan relación con los asuntos de naturaleza agraria</w:t>
      </w:r>
      <w:r w:rsidR="00BF5064">
        <w:rPr>
          <w:rFonts w:ascii="Bookman Old Style" w:hAnsi="Bookman Old Style"/>
          <w:sz w:val="22"/>
          <w:szCs w:val="22"/>
        </w:rPr>
        <w:t>,</w:t>
      </w:r>
      <w:r w:rsidRPr="00353F5D">
        <w:rPr>
          <w:rFonts w:ascii="Bookman Old Style" w:hAnsi="Bookman Old Style"/>
          <w:sz w:val="22"/>
          <w:szCs w:val="22"/>
        </w:rPr>
        <w:t xml:space="preserve"> rural</w:t>
      </w:r>
      <w:r w:rsidR="00BF5064">
        <w:rPr>
          <w:rFonts w:ascii="Bookman Old Style" w:hAnsi="Bookman Old Style"/>
          <w:sz w:val="22"/>
          <w:szCs w:val="22"/>
        </w:rPr>
        <w:t xml:space="preserve"> y ambiental</w:t>
      </w:r>
      <w:r w:rsidRPr="00353F5D">
        <w:rPr>
          <w:rFonts w:ascii="Bookman Old Style" w:hAnsi="Bookman Old Style"/>
          <w:sz w:val="22"/>
          <w:szCs w:val="22"/>
        </w:rPr>
        <w:t>, de conformidad con el régimen establecido para el</w:t>
      </w:r>
      <w:r w:rsidRPr="00353F5D">
        <w:rPr>
          <w:rFonts w:ascii="Bookman Old Style" w:hAnsi="Bookman Old Style"/>
          <w:spacing w:val="-2"/>
          <w:sz w:val="22"/>
          <w:szCs w:val="22"/>
        </w:rPr>
        <w:t xml:space="preserve"> </w:t>
      </w:r>
      <w:r w:rsidRPr="00353F5D">
        <w:rPr>
          <w:rFonts w:ascii="Bookman Old Style" w:hAnsi="Bookman Old Style"/>
          <w:sz w:val="22"/>
          <w:szCs w:val="22"/>
        </w:rPr>
        <w:t>efecto.</w:t>
      </w:r>
    </w:p>
    <w:p w14:paraId="2BBAEE10" w14:textId="77777777" w:rsidR="002E429C" w:rsidRPr="00353F5D" w:rsidRDefault="002E429C" w:rsidP="00FC16D5">
      <w:pPr>
        <w:pStyle w:val="BodyText"/>
        <w:ind w:left="851" w:right="838"/>
        <w:jc w:val="both"/>
        <w:rPr>
          <w:rFonts w:ascii="Bookman Old Style" w:hAnsi="Bookman Old Style"/>
          <w:sz w:val="22"/>
          <w:szCs w:val="22"/>
        </w:rPr>
      </w:pPr>
    </w:p>
    <w:p w14:paraId="3D4B9E46" w14:textId="63FF7DE3" w:rsidR="002E429C" w:rsidRPr="00353F5D" w:rsidRDefault="002E429C" w:rsidP="000E35D6">
      <w:pPr>
        <w:pStyle w:val="ListParagraph"/>
        <w:widowControl w:val="0"/>
        <w:numPr>
          <w:ilvl w:val="0"/>
          <w:numId w:val="48"/>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Del</w:t>
      </w:r>
      <w:r w:rsidRPr="00353F5D">
        <w:rPr>
          <w:rFonts w:ascii="Bookman Old Style" w:hAnsi="Bookman Old Style"/>
          <w:spacing w:val="-10"/>
          <w:sz w:val="22"/>
          <w:szCs w:val="22"/>
        </w:rPr>
        <w:t xml:space="preserve"> </w:t>
      </w:r>
      <w:r w:rsidRPr="00353F5D">
        <w:rPr>
          <w:rFonts w:ascii="Bookman Old Style" w:hAnsi="Bookman Old Style"/>
          <w:sz w:val="22"/>
          <w:szCs w:val="22"/>
        </w:rPr>
        <w:t>recurso</w:t>
      </w:r>
      <w:r w:rsidRPr="00353F5D">
        <w:rPr>
          <w:rFonts w:ascii="Bookman Old Style" w:hAnsi="Bookman Old Style"/>
          <w:spacing w:val="-10"/>
          <w:sz w:val="22"/>
          <w:szCs w:val="22"/>
        </w:rPr>
        <w:t xml:space="preserve"> </w:t>
      </w:r>
      <w:r w:rsidRPr="00353F5D">
        <w:rPr>
          <w:rFonts w:ascii="Bookman Old Style" w:hAnsi="Bookman Old Style"/>
          <w:sz w:val="22"/>
          <w:szCs w:val="22"/>
        </w:rPr>
        <w:t>extraordinario</w:t>
      </w:r>
      <w:r w:rsidRPr="00353F5D">
        <w:rPr>
          <w:rFonts w:ascii="Bookman Old Style" w:hAnsi="Bookman Old Style"/>
          <w:spacing w:val="-7"/>
          <w:sz w:val="22"/>
          <w:szCs w:val="22"/>
        </w:rPr>
        <w:t xml:space="preserve"> </w:t>
      </w:r>
      <w:r w:rsidRPr="00353F5D">
        <w:rPr>
          <w:rFonts w:ascii="Bookman Old Style" w:hAnsi="Bookman Old Style"/>
          <w:sz w:val="22"/>
          <w:szCs w:val="22"/>
        </w:rPr>
        <w:t>de</w:t>
      </w:r>
      <w:r w:rsidRPr="00353F5D">
        <w:rPr>
          <w:rFonts w:ascii="Bookman Old Style" w:hAnsi="Bookman Old Style"/>
          <w:spacing w:val="-9"/>
          <w:sz w:val="22"/>
          <w:szCs w:val="22"/>
        </w:rPr>
        <w:t xml:space="preserve"> </w:t>
      </w:r>
      <w:r w:rsidRPr="00353F5D">
        <w:rPr>
          <w:rFonts w:ascii="Bookman Old Style" w:hAnsi="Bookman Old Style"/>
          <w:sz w:val="22"/>
          <w:szCs w:val="22"/>
        </w:rPr>
        <w:t>revisión</w:t>
      </w:r>
      <w:r w:rsidRPr="00353F5D">
        <w:rPr>
          <w:rFonts w:ascii="Bookman Old Style" w:hAnsi="Bookman Old Style"/>
          <w:spacing w:val="-9"/>
          <w:sz w:val="22"/>
          <w:szCs w:val="22"/>
        </w:rPr>
        <w:t xml:space="preserve"> </w:t>
      </w:r>
      <w:r w:rsidRPr="00353F5D">
        <w:rPr>
          <w:rFonts w:ascii="Bookman Old Style" w:hAnsi="Bookman Old Style"/>
          <w:sz w:val="22"/>
          <w:szCs w:val="22"/>
        </w:rPr>
        <w:t>contra</w:t>
      </w:r>
      <w:r w:rsidRPr="00353F5D">
        <w:rPr>
          <w:rFonts w:ascii="Bookman Old Style" w:hAnsi="Bookman Old Style"/>
          <w:spacing w:val="-8"/>
          <w:sz w:val="22"/>
          <w:szCs w:val="22"/>
        </w:rPr>
        <w:t xml:space="preserve"> </w:t>
      </w:r>
      <w:r w:rsidRPr="00353F5D">
        <w:rPr>
          <w:rFonts w:ascii="Bookman Old Style" w:hAnsi="Bookman Old Style"/>
          <w:sz w:val="22"/>
          <w:szCs w:val="22"/>
        </w:rPr>
        <w:t>laudos</w:t>
      </w:r>
      <w:r w:rsidRPr="00353F5D">
        <w:rPr>
          <w:rFonts w:ascii="Bookman Old Style" w:hAnsi="Bookman Old Style"/>
          <w:spacing w:val="-9"/>
          <w:sz w:val="22"/>
          <w:szCs w:val="22"/>
        </w:rPr>
        <w:t xml:space="preserve"> </w:t>
      </w:r>
      <w:r w:rsidRPr="00353F5D">
        <w:rPr>
          <w:rFonts w:ascii="Bookman Old Style" w:hAnsi="Bookman Old Style"/>
          <w:sz w:val="22"/>
          <w:szCs w:val="22"/>
        </w:rPr>
        <w:t>arbitrales</w:t>
      </w:r>
      <w:r w:rsidRPr="00353F5D">
        <w:rPr>
          <w:rFonts w:ascii="Bookman Old Style" w:hAnsi="Bookman Old Style"/>
          <w:spacing w:val="-11"/>
          <w:sz w:val="22"/>
          <w:szCs w:val="22"/>
        </w:rPr>
        <w:t xml:space="preserve"> </w:t>
      </w:r>
      <w:r w:rsidRPr="00353F5D">
        <w:rPr>
          <w:rFonts w:ascii="Bookman Old Style" w:hAnsi="Bookman Old Style"/>
          <w:sz w:val="22"/>
          <w:szCs w:val="22"/>
        </w:rPr>
        <w:t>que</w:t>
      </w:r>
      <w:r w:rsidRPr="00353F5D">
        <w:rPr>
          <w:rFonts w:ascii="Bookman Old Style" w:hAnsi="Bookman Old Style"/>
          <w:spacing w:val="-8"/>
          <w:sz w:val="22"/>
          <w:szCs w:val="22"/>
        </w:rPr>
        <w:t xml:space="preserve"> </w:t>
      </w:r>
      <w:r w:rsidRPr="00353F5D">
        <w:rPr>
          <w:rFonts w:ascii="Bookman Old Style" w:hAnsi="Bookman Old Style"/>
          <w:sz w:val="22"/>
          <w:szCs w:val="22"/>
        </w:rPr>
        <w:t>versen sobre</w:t>
      </w:r>
      <w:r w:rsidRPr="00353F5D">
        <w:rPr>
          <w:rFonts w:ascii="Bookman Old Style" w:hAnsi="Bookman Old Style"/>
          <w:spacing w:val="-6"/>
          <w:sz w:val="22"/>
          <w:szCs w:val="22"/>
        </w:rPr>
        <w:t xml:space="preserve"> </w:t>
      </w:r>
      <w:r w:rsidRPr="00353F5D">
        <w:rPr>
          <w:rFonts w:ascii="Bookman Old Style" w:hAnsi="Bookman Old Style"/>
          <w:sz w:val="22"/>
          <w:szCs w:val="22"/>
        </w:rPr>
        <w:t>asuntos</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naturaleza</w:t>
      </w:r>
      <w:r w:rsidRPr="00353F5D">
        <w:rPr>
          <w:rFonts w:ascii="Bookman Old Style" w:hAnsi="Bookman Old Style"/>
          <w:spacing w:val="-4"/>
          <w:sz w:val="22"/>
          <w:szCs w:val="22"/>
        </w:rPr>
        <w:t xml:space="preserve"> </w:t>
      </w:r>
      <w:r w:rsidRPr="00353F5D">
        <w:rPr>
          <w:rFonts w:ascii="Bookman Old Style" w:hAnsi="Bookman Old Style"/>
          <w:sz w:val="22"/>
          <w:szCs w:val="22"/>
        </w:rPr>
        <w:t>agraria</w:t>
      </w:r>
      <w:r w:rsidR="00BF5064">
        <w:rPr>
          <w:rFonts w:ascii="Bookman Old Style" w:hAnsi="Bookman Old Style"/>
          <w:spacing w:val="-6"/>
          <w:sz w:val="22"/>
          <w:szCs w:val="22"/>
        </w:rPr>
        <w:t>,</w:t>
      </w:r>
      <w:r w:rsidRPr="00353F5D">
        <w:rPr>
          <w:rFonts w:ascii="Bookman Old Style" w:hAnsi="Bookman Old Style"/>
          <w:spacing w:val="-9"/>
          <w:sz w:val="22"/>
          <w:szCs w:val="22"/>
        </w:rPr>
        <w:t xml:space="preserve"> </w:t>
      </w:r>
      <w:r w:rsidRPr="00353F5D">
        <w:rPr>
          <w:rFonts w:ascii="Bookman Old Style" w:hAnsi="Bookman Old Style"/>
          <w:sz w:val="22"/>
          <w:szCs w:val="22"/>
        </w:rPr>
        <w:t>rural</w:t>
      </w:r>
      <w:r w:rsidR="00BF5064">
        <w:rPr>
          <w:rFonts w:ascii="Bookman Old Style" w:hAnsi="Bookman Old Style"/>
          <w:sz w:val="22"/>
          <w:szCs w:val="22"/>
        </w:rPr>
        <w:t xml:space="preserve"> y ambiental</w:t>
      </w:r>
      <w:r w:rsidRPr="00353F5D">
        <w:rPr>
          <w:rFonts w:ascii="Bookman Old Style" w:hAnsi="Bookman Old Style"/>
          <w:sz w:val="22"/>
          <w:szCs w:val="22"/>
        </w:rPr>
        <w:t>,</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6"/>
          <w:sz w:val="22"/>
          <w:szCs w:val="22"/>
        </w:rPr>
        <w:t xml:space="preserve"> </w:t>
      </w:r>
      <w:r w:rsidRPr="00353F5D">
        <w:rPr>
          <w:rFonts w:ascii="Bookman Old Style" w:hAnsi="Bookman Old Style"/>
          <w:sz w:val="22"/>
          <w:szCs w:val="22"/>
        </w:rPr>
        <w:t>conformidad</w:t>
      </w:r>
      <w:r w:rsidRPr="00353F5D">
        <w:rPr>
          <w:rFonts w:ascii="Bookman Old Style" w:hAnsi="Bookman Old Style"/>
          <w:spacing w:val="-5"/>
          <w:sz w:val="22"/>
          <w:szCs w:val="22"/>
        </w:rPr>
        <w:t xml:space="preserve"> </w:t>
      </w:r>
      <w:r w:rsidRPr="00353F5D">
        <w:rPr>
          <w:rFonts w:ascii="Bookman Old Style" w:hAnsi="Bookman Old Style"/>
          <w:sz w:val="22"/>
          <w:szCs w:val="22"/>
        </w:rPr>
        <w:t>con</w:t>
      </w:r>
      <w:r w:rsidRPr="00353F5D">
        <w:rPr>
          <w:rFonts w:ascii="Bookman Old Style" w:hAnsi="Bookman Old Style"/>
          <w:spacing w:val="-6"/>
          <w:sz w:val="22"/>
          <w:szCs w:val="22"/>
        </w:rPr>
        <w:t xml:space="preserve"> </w:t>
      </w:r>
      <w:r w:rsidRPr="00353F5D">
        <w:rPr>
          <w:rFonts w:ascii="Bookman Old Style" w:hAnsi="Bookman Old Style"/>
          <w:sz w:val="22"/>
          <w:szCs w:val="22"/>
        </w:rPr>
        <w:t>el</w:t>
      </w:r>
      <w:r w:rsidRPr="00353F5D">
        <w:rPr>
          <w:rFonts w:ascii="Bookman Old Style" w:hAnsi="Bookman Old Style"/>
          <w:spacing w:val="-7"/>
          <w:sz w:val="22"/>
          <w:szCs w:val="22"/>
        </w:rPr>
        <w:t xml:space="preserve"> </w:t>
      </w:r>
      <w:r w:rsidRPr="00353F5D">
        <w:rPr>
          <w:rFonts w:ascii="Bookman Old Style" w:hAnsi="Bookman Old Style"/>
          <w:sz w:val="22"/>
          <w:szCs w:val="22"/>
        </w:rPr>
        <w:t>régimen establecido</w:t>
      </w:r>
      <w:r w:rsidRPr="00353F5D">
        <w:rPr>
          <w:rFonts w:ascii="Bookman Old Style" w:hAnsi="Bookman Old Style"/>
          <w:spacing w:val="-13"/>
          <w:sz w:val="22"/>
          <w:szCs w:val="22"/>
        </w:rPr>
        <w:t xml:space="preserve"> </w:t>
      </w:r>
      <w:r w:rsidRPr="00353F5D">
        <w:rPr>
          <w:rFonts w:ascii="Bookman Old Style" w:hAnsi="Bookman Old Style"/>
          <w:sz w:val="22"/>
          <w:szCs w:val="22"/>
        </w:rPr>
        <w:t>para</w:t>
      </w:r>
      <w:r w:rsidRPr="00353F5D">
        <w:rPr>
          <w:rFonts w:ascii="Bookman Old Style" w:hAnsi="Bookman Old Style"/>
          <w:spacing w:val="-13"/>
          <w:sz w:val="22"/>
          <w:szCs w:val="22"/>
        </w:rPr>
        <w:t xml:space="preserve"> </w:t>
      </w:r>
      <w:r w:rsidRPr="00353F5D">
        <w:rPr>
          <w:rFonts w:ascii="Bookman Old Style" w:hAnsi="Bookman Old Style"/>
          <w:sz w:val="22"/>
          <w:szCs w:val="22"/>
        </w:rPr>
        <w:t>el</w:t>
      </w:r>
      <w:r w:rsidRPr="00353F5D">
        <w:rPr>
          <w:rFonts w:ascii="Bookman Old Style" w:hAnsi="Bookman Old Style"/>
          <w:spacing w:val="-15"/>
          <w:sz w:val="22"/>
          <w:szCs w:val="22"/>
        </w:rPr>
        <w:t xml:space="preserve"> </w:t>
      </w:r>
      <w:r w:rsidRPr="00353F5D">
        <w:rPr>
          <w:rFonts w:ascii="Bookman Old Style" w:hAnsi="Bookman Old Style"/>
          <w:sz w:val="22"/>
          <w:szCs w:val="22"/>
        </w:rPr>
        <w:t>efecto,</w:t>
      </w:r>
      <w:r w:rsidRPr="00353F5D">
        <w:rPr>
          <w:rFonts w:ascii="Bookman Old Style" w:hAnsi="Bookman Old Style"/>
          <w:spacing w:val="-13"/>
          <w:sz w:val="22"/>
          <w:szCs w:val="22"/>
        </w:rPr>
        <w:t xml:space="preserve"> </w:t>
      </w:r>
      <w:r w:rsidRPr="00353F5D">
        <w:rPr>
          <w:rFonts w:ascii="Bookman Old Style" w:hAnsi="Bookman Old Style"/>
          <w:sz w:val="22"/>
          <w:szCs w:val="22"/>
        </w:rPr>
        <w:t>cuya</w:t>
      </w:r>
      <w:r w:rsidRPr="00353F5D">
        <w:rPr>
          <w:rFonts w:ascii="Bookman Old Style" w:hAnsi="Bookman Old Style"/>
          <w:spacing w:val="-14"/>
          <w:sz w:val="22"/>
          <w:szCs w:val="22"/>
        </w:rPr>
        <w:t xml:space="preserve"> </w:t>
      </w:r>
      <w:r w:rsidRPr="00353F5D">
        <w:rPr>
          <w:rFonts w:ascii="Bookman Old Style" w:hAnsi="Bookman Old Style"/>
          <w:sz w:val="22"/>
          <w:szCs w:val="22"/>
        </w:rPr>
        <w:t>competencia</w:t>
      </w:r>
      <w:r w:rsidRPr="00353F5D">
        <w:rPr>
          <w:rFonts w:ascii="Bookman Old Style" w:hAnsi="Bookman Old Style"/>
          <w:spacing w:val="-14"/>
          <w:sz w:val="22"/>
          <w:szCs w:val="22"/>
        </w:rPr>
        <w:t xml:space="preserve"> </w:t>
      </w:r>
      <w:r w:rsidRPr="00353F5D">
        <w:rPr>
          <w:rFonts w:ascii="Bookman Old Style" w:hAnsi="Bookman Old Style"/>
          <w:sz w:val="22"/>
          <w:szCs w:val="22"/>
        </w:rPr>
        <w:t>no</w:t>
      </w:r>
      <w:r w:rsidRPr="00353F5D">
        <w:rPr>
          <w:rFonts w:ascii="Bookman Old Style" w:hAnsi="Bookman Old Style"/>
          <w:spacing w:val="-13"/>
          <w:sz w:val="22"/>
          <w:szCs w:val="22"/>
        </w:rPr>
        <w:t xml:space="preserve"> </w:t>
      </w:r>
      <w:r w:rsidRPr="00353F5D">
        <w:rPr>
          <w:rFonts w:ascii="Bookman Old Style" w:hAnsi="Bookman Old Style"/>
          <w:sz w:val="22"/>
          <w:szCs w:val="22"/>
        </w:rPr>
        <w:t>corresponda</w:t>
      </w:r>
      <w:r w:rsidRPr="00353F5D">
        <w:rPr>
          <w:rFonts w:ascii="Bookman Old Style" w:hAnsi="Bookman Old Style"/>
          <w:spacing w:val="-13"/>
          <w:sz w:val="22"/>
          <w:szCs w:val="22"/>
        </w:rPr>
        <w:t xml:space="preserve"> </w:t>
      </w:r>
      <w:r w:rsidRPr="00353F5D">
        <w:rPr>
          <w:rFonts w:ascii="Bookman Old Style" w:hAnsi="Bookman Old Style"/>
          <w:sz w:val="22"/>
          <w:szCs w:val="22"/>
        </w:rPr>
        <w:t>al</w:t>
      </w:r>
      <w:r w:rsidRPr="00353F5D">
        <w:rPr>
          <w:rFonts w:ascii="Bookman Old Style" w:hAnsi="Bookman Old Style"/>
          <w:spacing w:val="-14"/>
          <w:sz w:val="22"/>
          <w:szCs w:val="22"/>
        </w:rPr>
        <w:t xml:space="preserve"> </w:t>
      </w:r>
      <w:r w:rsidRPr="00353F5D">
        <w:rPr>
          <w:rFonts w:ascii="Bookman Old Style" w:hAnsi="Bookman Old Style"/>
          <w:sz w:val="22"/>
          <w:szCs w:val="22"/>
        </w:rPr>
        <w:t>Consejo</w:t>
      </w:r>
      <w:r w:rsidRPr="00353F5D">
        <w:rPr>
          <w:rFonts w:ascii="Bookman Old Style" w:hAnsi="Bookman Old Style"/>
          <w:spacing w:val="-14"/>
          <w:sz w:val="22"/>
          <w:szCs w:val="22"/>
        </w:rPr>
        <w:t xml:space="preserve"> </w:t>
      </w:r>
      <w:r w:rsidRPr="00353F5D">
        <w:rPr>
          <w:rFonts w:ascii="Bookman Old Style" w:hAnsi="Bookman Old Style"/>
          <w:sz w:val="22"/>
          <w:szCs w:val="22"/>
        </w:rPr>
        <w:t>de Estado, en concordancia con lo dispuesto en el artículo 46 de la Ley 1563 de 2012.</w:t>
      </w:r>
    </w:p>
    <w:p w14:paraId="1903C1B1" w14:textId="77777777" w:rsidR="002E429C" w:rsidRPr="00353F5D" w:rsidRDefault="002E429C" w:rsidP="00FC16D5">
      <w:pPr>
        <w:pStyle w:val="BodyText"/>
        <w:ind w:left="851" w:right="838"/>
        <w:jc w:val="both"/>
        <w:rPr>
          <w:rFonts w:ascii="Bookman Old Style" w:hAnsi="Bookman Old Style"/>
          <w:sz w:val="22"/>
          <w:szCs w:val="22"/>
        </w:rPr>
      </w:pPr>
    </w:p>
    <w:p w14:paraId="0F17E970" w14:textId="0FDE923C" w:rsidR="00FC16D5" w:rsidRDefault="002E429C" w:rsidP="000E35D6">
      <w:pPr>
        <w:pStyle w:val="ListParagraph"/>
        <w:widowControl w:val="0"/>
        <w:numPr>
          <w:ilvl w:val="0"/>
          <w:numId w:val="48"/>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 las peticiones de cambio de radicación de un proceso o actuación de carácter agrario</w:t>
      </w:r>
      <w:r w:rsidR="00BF5064">
        <w:rPr>
          <w:rFonts w:ascii="Bookman Old Style" w:hAnsi="Bookman Old Style"/>
          <w:sz w:val="22"/>
          <w:szCs w:val="22"/>
        </w:rPr>
        <w:t>,</w:t>
      </w:r>
      <w:r w:rsidRPr="00353F5D">
        <w:rPr>
          <w:rFonts w:ascii="Bookman Old Style" w:hAnsi="Bookman Old Style"/>
          <w:sz w:val="22"/>
          <w:szCs w:val="22"/>
        </w:rPr>
        <w:t xml:space="preserve"> rural </w:t>
      </w:r>
      <w:r w:rsidR="00BF5064">
        <w:rPr>
          <w:rFonts w:ascii="Bookman Old Style" w:hAnsi="Bookman Old Style"/>
          <w:sz w:val="22"/>
          <w:szCs w:val="22"/>
        </w:rPr>
        <w:t xml:space="preserve">y ambiental </w:t>
      </w:r>
      <w:r w:rsidRPr="00353F5D">
        <w:rPr>
          <w:rFonts w:ascii="Bookman Old Style" w:hAnsi="Bookman Old Style"/>
          <w:sz w:val="22"/>
          <w:szCs w:val="22"/>
        </w:rPr>
        <w:t>tramitados por las Salas Agrarias y Rurales de los Tribunales Superiores de Distrito Judicial y los Jueces Agrarios y</w:t>
      </w:r>
      <w:r w:rsidRPr="00353F5D">
        <w:rPr>
          <w:rFonts w:ascii="Bookman Old Style" w:hAnsi="Bookman Old Style"/>
          <w:spacing w:val="-17"/>
          <w:sz w:val="22"/>
          <w:szCs w:val="22"/>
        </w:rPr>
        <w:t xml:space="preserve"> </w:t>
      </w:r>
      <w:r w:rsidRPr="00353F5D">
        <w:rPr>
          <w:rFonts w:ascii="Bookman Old Style" w:hAnsi="Bookman Old Style"/>
          <w:sz w:val="22"/>
          <w:szCs w:val="22"/>
        </w:rPr>
        <w:t>Rurales.</w:t>
      </w:r>
    </w:p>
    <w:p w14:paraId="2F26E0F9" w14:textId="77777777" w:rsidR="00FC16D5" w:rsidRPr="00FC16D5" w:rsidRDefault="00FC16D5" w:rsidP="00FC16D5">
      <w:pPr>
        <w:widowControl w:val="0"/>
        <w:tabs>
          <w:tab w:val="left" w:pos="887"/>
        </w:tabs>
        <w:autoSpaceDE w:val="0"/>
        <w:autoSpaceDN w:val="0"/>
        <w:ind w:right="838"/>
        <w:jc w:val="both"/>
        <w:rPr>
          <w:rFonts w:ascii="Bookman Old Style" w:hAnsi="Bookman Old Style"/>
          <w:sz w:val="22"/>
          <w:szCs w:val="22"/>
        </w:rPr>
      </w:pPr>
    </w:p>
    <w:p w14:paraId="3D9351E9" w14:textId="23632FA0" w:rsidR="002E429C" w:rsidRPr="00FC16D5" w:rsidRDefault="002E429C" w:rsidP="000E35D6">
      <w:pPr>
        <w:pStyle w:val="ListParagraph"/>
        <w:widowControl w:val="0"/>
        <w:numPr>
          <w:ilvl w:val="0"/>
          <w:numId w:val="48"/>
        </w:numPr>
        <w:tabs>
          <w:tab w:val="left" w:pos="887"/>
        </w:tabs>
        <w:autoSpaceDE w:val="0"/>
        <w:autoSpaceDN w:val="0"/>
        <w:ind w:left="851" w:right="838" w:firstLine="0"/>
        <w:contextualSpacing w:val="0"/>
        <w:jc w:val="both"/>
        <w:rPr>
          <w:rFonts w:ascii="Bookman Old Style" w:hAnsi="Bookman Old Style"/>
          <w:sz w:val="22"/>
          <w:szCs w:val="22"/>
        </w:rPr>
      </w:pPr>
      <w:r w:rsidRPr="00FC16D5">
        <w:rPr>
          <w:rFonts w:ascii="Bookman Old Style" w:hAnsi="Bookman Old Style"/>
          <w:sz w:val="22"/>
          <w:szCs w:val="22"/>
        </w:rPr>
        <w:t>Los demás que les atribuya la</w:t>
      </w:r>
      <w:r w:rsidRPr="00FC16D5">
        <w:rPr>
          <w:rFonts w:ascii="Bookman Old Style" w:hAnsi="Bookman Old Style"/>
          <w:spacing w:val="3"/>
          <w:sz w:val="22"/>
          <w:szCs w:val="22"/>
        </w:rPr>
        <w:t xml:space="preserve"> </w:t>
      </w:r>
      <w:r w:rsidRPr="00FC16D5">
        <w:rPr>
          <w:rFonts w:ascii="Bookman Old Style" w:hAnsi="Bookman Old Style"/>
          <w:sz w:val="22"/>
          <w:szCs w:val="22"/>
        </w:rPr>
        <w:t>Ley.</w:t>
      </w:r>
    </w:p>
    <w:p w14:paraId="57BA39CD" w14:textId="77777777" w:rsidR="002E429C" w:rsidRPr="00353F5D" w:rsidRDefault="002E429C" w:rsidP="002E429C">
      <w:pPr>
        <w:pStyle w:val="BodyText"/>
        <w:jc w:val="both"/>
        <w:rPr>
          <w:rFonts w:ascii="Bookman Old Style" w:hAnsi="Bookman Old Style"/>
          <w:sz w:val="22"/>
          <w:szCs w:val="22"/>
        </w:rPr>
      </w:pPr>
    </w:p>
    <w:p w14:paraId="1E48455E"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44. </w:t>
      </w:r>
      <w:r w:rsidRPr="00353F5D">
        <w:rPr>
          <w:rFonts w:ascii="Bookman Old Style" w:hAnsi="Bookman Old Style"/>
          <w:sz w:val="22"/>
          <w:szCs w:val="22"/>
        </w:rPr>
        <w:t>Adiciónese el artículo 32A a la Ley 1564 de 2012, el cual quedará así:</w:t>
      </w:r>
    </w:p>
    <w:p w14:paraId="5599DD19" w14:textId="77777777" w:rsidR="002E429C" w:rsidRPr="00353F5D" w:rsidRDefault="002E429C" w:rsidP="002E429C">
      <w:pPr>
        <w:jc w:val="both"/>
        <w:rPr>
          <w:rFonts w:ascii="Bookman Old Style" w:hAnsi="Bookman Old Style"/>
          <w:sz w:val="22"/>
          <w:szCs w:val="22"/>
        </w:rPr>
        <w:sectPr w:rsidR="002E429C" w:rsidRPr="00353F5D">
          <w:pgSz w:w="12240" w:h="15840"/>
          <w:pgMar w:top="1760" w:right="1580" w:bottom="1200" w:left="1600" w:header="708" w:footer="1003" w:gutter="0"/>
          <w:cols w:space="720"/>
        </w:sectPr>
      </w:pPr>
    </w:p>
    <w:p w14:paraId="0AC3D988" w14:textId="77777777" w:rsidR="002E429C" w:rsidRPr="00353F5D" w:rsidRDefault="002E429C" w:rsidP="002E429C">
      <w:pPr>
        <w:pStyle w:val="BodyText"/>
        <w:jc w:val="both"/>
        <w:rPr>
          <w:rFonts w:ascii="Bookman Old Style" w:hAnsi="Bookman Old Style"/>
          <w:sz w:val="22"/>
          <w:szCs w:val="22"/>
        </w:rPr>
      </w:pPr>
    </w:p>
    <w:p w14:paraId="167CFAE5" w14:textId="020C1A18" w:rsidR="002E429C" w:rsidRPr="00353F5D" w:rsidRDefault="002E429C" w:rsidP="00FC16D5">
      <w:pPr>
        <w:ind w:left="851" w:right="838"/>
        <w:jc w:val="both"/>
        <w:rPr>
          <w:rFonts w:ascii="Bookman Old Style" w:hAnsi="Bookman Old Style"/>
          <w:sz w:val="22"/>
          <w:szCs w:val="22"/>
        </w:rPr>
      </w:pPr>
      <w:r w:rsidRPr="00353F5D">
        <w:rPr>
          <w:rFonts w:ascii="Bookman Old Style" w:hAnsi="Bookman Old Style"/>
          <w:b/>
          <w:sz w:val="22"/>
          <w:szCs w:val="22"/>
        </w:rPr>
        <w:t>Artículo 32A. Competencia de las salas agrarias</w:t>
      </w:r>
      <w:r w:rsidR="00BF5064">
        <w:rPr>
          <w:rFonts w:ascii="Bookman Old Style" w:hAnsi="Bookman Old Style"/>
          <w:b/>
          <w:sz w:val="22"/>
          <w:szCs w:val="22"/>
        </w:rPr>
        <w:t>,</w:t>
      </w:r>
      <w:r w:rsidRPr="00353F5D">
        <w:rPr>
          <w:rFonts w:ascii="Bookman Old Style" w:hAnsi="Bookman Old Style"/>
          <w:b/>
          <w:sz w:val="22"/>
          <w:szCs w:val="22"/>
        </w:rPr>
        <w:t xml:space="preserve"> rurales</w:t>
      </w:r>
      <w:r w:rsidR="00BF5064">
        <w:rPr>
          <w:rFonts w:ascii="Bookman Old Style" w:hAnsi="Bookman Old Style"/>
          <w:b/>
          <w:sz w:val="22"/>
          <w:szCs w:val="22"/>
        </w:rPr>
        <w:t xml:space="preserve"> y Ambientales</w:t>
      </w:r>
      <w:r w:rsidRPr="00353F5D">
        <w:rPr>
          <w:rFonts w:ascii="Bookman Old Style" w:hAnsi="Bookman Old Style"/>
          <w:b/>
          <w:sz w:val="22"/>
          <w:szCs w:val="22"/>
        </w:rPr>
        <w:t xml:space="preserve"> de los tribunales superiores de distrito judicial. </w:t>
      </w:r>
      <w:r w:rsidRPr="00353F5D">
        <w:rPr>
          <w:rFonts w:ascii="Bookman Old Style" w:hAnsi="Bookman Old Style"/>
          <w:sz w:val="22"/>
          <w:szCs w:val="22"/>
        </w:rPr>
        <w:t>Los tribunales superiores de distrito judicial conocen, en sala agraria y rural:</w:t>
      </w:r>
    </w:p>
    <w:p w14:paraId="53B1D76A" w14:textId="77777777" w:rsidR="002E429C" w:rsidRPr="00353F5D" w:rsidRDefault="002E429C" w:rsidP="00FC16D5">
      <w:pPr>
        <w:pStyle w:val="BodyText"/>
        <w:ind w:left="851" w:right="838"/>
        <w:jc w:val="both"/>
        <w:rPr>
          <w:rFonts w:ascii="Bookman Old Style" w:hAnsi="Bookman Old Style"/>
          <w:sz w:val="22"/>
          <w:szCs w:val="22"/>
        </w:rPr>
      </w:pPr>
    </w:p>
    <w:p w14:paraId="68A1EE7F" w14:textId="5C904E65" w:rsidR="002E429C" w:rsidRPr="00353F5D" w:rsidRDefault="002E429C" w:rsidP="000E35D6">
      <w:pPr>
        <w:pStyle w:val="ListParagraph"/>
        <w:widowControl w:val="0"/>
        <w:numPr>
          <w:ilvl w:val="0"/>
          <w:numId w:val="25"/>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 la segunda instancia de los procesos que conocen en primera instancia los Jueces Agrarios</w:t>
      </w:r>
      <w:r w:rsidR="009507A8">
        <w:rPr>
          <w:rFonts w:ascii="Bookman Old Style" w:hAnsi="Bookman Old Style"/>
          <w:sz w:val="22"/>
          <w:szCs w:val="22"/>
        </w:rPr>
        <w:t xml:space="preserve">, </w:t>
      </w:r>
      <w:r w:rsidRPr="00353F5D">
        <w:rPr>
          <w:rFonts w:ascii="Bookman Old Style" w:hAnsi="Bookman Old Style"/>
          <w:sz w:val="22"/>
          <w:szCs w:val="22"/>
        </w:rPr>
        <w:t>Rurales</w:t>
      </w:r>
      <w:r w:rsidR="009507A8">
        <w:rPr>
          <w:rFonts w:ascii="Bookman Old Style" w:hAnsi="Bookman Old Style"/>
          <w:sz w:val="22"/>
          <w:szCs w:val="22"/>
        </w:rPr>
        <w:t xml:space="preserve"> y Ambientales</w:t>
      </w:r>
    </w:p>
    <w:p w14:paraId="27477B0B" w14:textId="1BC8DDCE" w:rsidR="002E429C" w:rsidRPr="00353F5D" w:rsidRDefault="002E429C" w:rsidP="000E35D6">
      <w:pPr>
        <w:pStyle w:val="ListParagraph"/>
        <w:widowControl w:val="0"/>
        <w:numPr>
          <w:ilvl w:val="0"/>
          <w:numId w:val="25"/>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Del</w:t>
      </w:r>
      <w:r w:rsidRPr="00353F5D">
        <w:rPr>
          <w:rFonts w:ascii="Bookman Old Style" w:hAnsi="Bookman Old Style"/>
          <w:spacing w:val="-9"/>
          <w:sz w:val="22"/>
          <w:szCs w:val="22"/>
        </w:rPr>
        <w:t xml:space="preserve"> </w:t>
      </w:r>
      <w:r w:rsidRPr="00353F5D">
        <w:rPr>
          <w:rFonts w:ascii="Bookman Old Style" w:hAnsi="Bookman Old Style"/>
          <w:sz w:val="22"/>
          <w:szCs w:val="22"/>
        </w:rPr>
        <w:t>recurso</w:t>
      </w:r>
      <w:r w:rsidRPr="00353F5D">
        <w:rPr>
          <w:rFonts w:ascii="Bookman Old Style" w:hAnsi="Bookman Old Style"/>
          <w:spacing w:val="-8"/>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queja</w:t>
      </w:r>
      <w:r w:rsidRPr="00353F5D">
        <w:rPr>
          <w:rFonts w:ascii="Bookman Old Style" w:hAnsi="Bookman Old Style"/>
          <w:spacing w:val="-7"/>
          <w:sz w:val="22"/>
          <w:szCs w:val="22"/>
        </w:rPr>
        <w:t xml:space="preserve"> </w:t>
      </w:r>
      <w:r w:rsidRPr="00353F5D">
        <w:rPr>
          <w:rFonts w:ascii="Bookman Old Style" w:hAnsi="Bookman Old Style"/>
          <w:sz w:val="22"/>
          <w:szCs w:val="22"/>
        </w:rPr>
        <w:t>contra</w:t>
      </w:r>
      <w:r w:rsidRPr="00353F5D">
        <w:rPr>
          <w:rFonts w:ascii="Bookman Old Style" w:hAnsi="Bookman Old Style"/>
          <w:spacing w:val="-8"/>
          <w:sz w:val="22"/>
          <w:szCs w:val="22"/>
        </w:rPr>
        <w:t xml:space="preserve"> </w:t>
      </w:r>
      <w:r w:rsidRPr="00353F5D">
        <w:rPr>
          <w:rFonts w:ascii="Bookman Old Style" w:hAnsi="Bookman Old Style"/>
          <w:sz w:val="22"/>
          <w:szCs w:val="22"/>
        </w:rPr>
        <w:t>los</w:t>
      </w:r>
      <w:r w:rsidRPr="00353F5D">
        <w:rPr>
          <w:rFonts w:ascii="Bookman Old Style" w:hAnsi="Bookman Old Style"/>
          <w:spacing w:val="-8"/>
          <w:sz w:val="22"/>
          <w:szCs w:val="22"/>
        </w:rPr>
        <w:t xml:space="preserve"> </w:t>
      </w:r>
      <w:r w:rsidRPr="00353F5D">
        <w:rPr>
          <w:rFonts w:ascii="Bookman Old Style" w:hAnsi="Bookman Old Style"/>
          <w:sz w:val="22"/>
          <w:szCs w:val="22"/>
        </w:rPr>
        <w:t>autos</w:t>
      </w:r>
      <w:r w:rsidRPr="00353F5D">
        <w:rPr>
          <w:rFonts w:ascii="Bookman Old Style" w:hAnsi="Bookman Old Style"/>
          <w:spacing w:val="-11"/>
          <w:sz w:val="22"/>
          <w:szCs w:val="22"/>
        </w:rPr>
        <w:t xml:space="preserve"> </w:t>
      </w:r>
      <w:r w:rsidRPr="00353F5D">
        <w:rPr>
          <w:rFonts w:ascii="Bookman Old Style" w:hAnsi="Bookman Old Style"/>
          <w:sz w:val="22"/>
          <w:szCs w:val="22"/>
        </w:rPr>
        <w:t>que</w:t>
      </w:r>
      <w:r w:rsidRPr="00353F5D">
        <w:rPr>
          <w:rFonts w:ascii="Bookman Old Style" w:hAnsi="Bookman Old Style"/>
          <w:spacing w:val="-9"/>
          <w:sz w:val="22"/>
          <w:szCs w:val="22"/>
        </w:rPr>
        <w:t xml:space="preserve"> </w:t>
      </w:r>
      <w:r w:rsidRPr="00353F5D">
        <w:rPr>
          <w:rFonts w:ascii="Bookman Old Style" w:hAnsi="Bookman Old Style"/>
          <w:sz w:val="22"/>
          <w:szCs w:val="22"/>
        </w:rPr>
        <w:t>nieguen</w:t>
      </w:r>
      <w:r w:rsidRPr="00353F5D">
        <w:rPr>
          <w:rFonts w:ascii="Bookman Old Style" w:hAnsi="Bookman Old Style"/>
          <w:spacing w:val="-7"/>
          <w:sz w:val="22"/>
          <w:szCs w:val="22"/>
        </w:rPr>
        <w:t xml:space="preserve"> </w:t>
      </w:r>
      <w:r w:rsidRPr="00353F5D">
        <w:rPr>
          <w:rFonts w:ascii="Bookman Old Style" w:hAnsi="Bookman Old Style"/>
          <w:sz w:val="22"/>
          <w:szCs w:val="22"/>
        </w:rPr>
        <w:t>la</w:t>
      </w:r>
      <w:r w:rsidRPr="00353F5D">
        <w:rPr>
          <w:rFonts w:ascii="Bookman Old Style" w:hAnsi="Bookman Old Style"/>
          <w:spacing w:val="-7"/>
          <w:sz w:val="22"/>
          <w:szCs w:val="22"/>
        </w:rPr>
        <w:t xml:space="preserve"> </w:t>
      </w:r>
      <w:r w:rsidRPr="00353F5D">
        <w:rPr>
          <w:rFonts w:ascii="Bookman Old Style" w:hAnsi="Bookman Old Style"/>
          <w:sz w:val="22"/>
          <w:szCs w:val="22"/>
        </w:rPr>
        <w:t>apelación</w:t>
      </w:r>
      <w:r w:rsidRPr="00353F5D">
        <w:rPr>
          <w:rFonts w:ascii="Bookman Old Style" w:hAnsi="Bookman Old Style"/>
          <w:spacing w:val="-8"/>
          <w:sz w:val="22"/>
          <w:szCs w:val="22"/>
        </w:rPr>
        <w:t xml:space="preserve"> </w:t>
      </w:r>
      <w:r w:rsidRPr="00353F5D">
        <w:rPr>
          <w:rFonts w:ascii="Bookman Old Style" w:hAnsi="Bookman Old Style"/>
          <w:sz w:val="22"/>
          <w:szCs w:val="22"/>
        </w:rPr>
        <w:t>contra</w:t>
      </w:r>
      <w:r w:rsidRPr="00353F5D">
        <w:rPr>
          <w:rFonts w:ascii="Bookman Old Style" w:hAnsi="Bookman Old Style"/>
          <w:spacing w:val="-7"/>
          <w:sz w:val="22"/>
          <w:szCs w:val="22"/>
        </w:rPr>
        <w:t xml:space="preserve"> </w:t>
      </w:r>
      <w:r w:rsidRPr="00353F5D">
        <w:rPr>
          <w:rFonts w:ascii="Bookman Old Style" w:hAnsi="Bookman Old Style"/>
          <w:sz w:val="22"/>
          <w:szCs w:val="22"/>
        </w:rPr>
        <w:t>las providencias proferidas por los Jueces Agrarios</w:t>
      </w:r>
      <w:r w:rsidR="009507A8">
        <w:rPr>
          <w:rFonts w:ascii="Bookman Old Style" w:hAnsi="Bookman Old Style"/>
          <w:sz w:val="22"/>
          <w:szCs w:val="22"/>
        </w:rPr>
        <w:t>,</w:t>
      </w:r>
      <w:r w:rsidRPr="00353F5D">
        <w:rPr>
          <w:rFonts w:ascii="Bookman Old Style" w:hAnsi="Bookman Old Style"/>
          <w:sz w:val="22"/>
          <w:szCs w:val="22"/>
        </w:rPr>
        <w:t xml:space="preserve"> Rurales </w:t>
      </w:r>
      <w:r w:rsidR="009507A8">
        <w:rPr>
          <w:rFonts w:ascii="Bookman Old Style" w:hAnsi="Bookman Old Style"/>
          <w:sz w:val="22"/>
          <w:szCs w:val="22"/>
        </w:rPr>
        <w:t xml:space="preserve">y Ambientales </w:t>
      </w:r>
      <w:r w:rsidRPr="00353F5D">
        <w:rPr>
          <w:rFonts w:ascii="Bookman Old Style" w:hAnsi="Bookman Old Style"/>
          <w:sz w:val="22"/>
          <w:szCs w:val="22"/>
        </w:rPr>
        <w:t>en primera instancia.</w:t>
      </w:r>
    </w:p>
    <w:p w14:paraId="7C4826F7" w14:textId="77777777" w:rsidR="002E429C" w:rsidRPr="00353F5D" w:rsidRDefault="002E429C" w:rsidP="00FC16D5">
      <w:pPr>
        <w:pStyle w:val="BodyText"/>
        <w:ind w:left="851" w:right="838"/>
        <w:jc w:val="both"/>
        <w:rPr>
          <w:rFonts w:ascii="Bookman Old Style" w:hAnsi="Bookman Old Style"/>
          <w:sz w:val="22"/>
          <w:szCs w:val="22"/>
        </w:rPr>
      </w:pPr>
    </w:p>
    <w:p w14:paraId="770BC6FD" w14:textId="65A6D249" w:rsidR="002E429C" w:rsidRPr="00353F5D" w:rsidRDefault="002E429C" w:rsidP="000E35D6">
      <w:pPr>
        <w:pStyle w:val="ListParagraph"/>
        <w:widowControl w:val="0"/>
        <w:numPr>
          <w:ilvl w:val="0"/>
          <w:numId w:val="25"/>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En</w:t>
      </w:r>
      <w:r w:rsidRPr="00353F5D">
        <w:rPr>
          <w:rFonts w:ascii="Bookman Old Style" w:hAnsi="Bookman Old Style"/>
          <w:spacing w:val="-19"/>
          <w:sz w:val="22"/>
          <w:szCs w:val="22"/>
        </w:rPr>
        <w:t xml:space="preserve"> </w:t>
      </w:r>
      <w:r w:rsidRPr="00353F5D">
        <w:rPr>
          <w:rFonts w:ascii="Bookman Old Style" w:hAnsi="Bookman Old Style"/>
          <w:sz w:val="22"/>
          <w:szCs w:val="22"/>
        </w:rPr>
        <w:t>única</w:t>
      </w:r>
      <w:r w:rsidRPr="00353F5D">
        <w:rPr>
          <w:rFonts w:ascii="Bookman Old Style" w:hAnsi="Bookman Old Style"/>
          <w:spacing w:val="-18"/>
          <w:sz w:val="22"/>
          <w:szCs w:val="22"/>
        </w:rPr>
        <w:t xml:space="preserve"> </w:t>
      </w:r>
      <w:r w:rsidRPr="00353F5D">
        <w:rPr>
          <w:rFonts w:ascii="Bookman Old Style" w:hAnsi="Bookman Old Style"/>
          <w:sz w:val="22"/>
          <w:szCs w:val="22"/>
        </w:rPr>
        <w:t>instancia,</w:t>
      </w:r>
      <w:r w:rsidRPr="00353F5D">
        <w:rPr>
          <w:rFonts w:ascii="Bookman Old Style" w:hAnsi="Bookman Old Style"/>
          <w:spacing w:val="-20"/>
          <w:sz w:val="22"/>
          <w:szCs w:val="22"/>
        </w:rPr>
        <w:t xml:space="preserve"> </w:t>
      </w:r>
      <w:r w:rsidRPr="00353F5D">
        <w:rPr>
          <w:rFonts w:ascii="Bookman Old Style" w:hAnsi="Bookman Old Style"/>
          <w:sz w:val="22"/>
          <w:szCs w:val="22"/>
        </w:rPr>
        <w:t>de</w:t>
      </w:r>
      <w:r w:rsidRPr="00353F5D">
        <w:rPr>
          <w:rFonts w:ascii="Bookman Old Style" w:hAnsi="Bookman Old Style"/>
          <w:spacing w:val="-18"/>
          <w:sz w:val="22"/>
          <w:szCs w:val="22"/>
        </w:rPr>
        <w:t xml:space="preserve"> </w:t>
      </w:r>
      <w:r w:rsidRPr="00353F5D">
        <w:rPr>
          <w:rFonts w:ascii="Bookman Old Style" w:hAnsi="Bookman Old Style"/>
          <w:sz w:val="22"/>
          <w:szCs w:val="22"/>
        </w:rPr>
        <w:t>la</w:t>
      </w:r>
      <w:r w:rsidRPr="00353F5D">
        <w:rPr>
          <w:rFonts w:ascii="Bookman Old Style" w:hAnsi="Bookman Old Style"/>
          <w:spacing w:val="-18"/>
          <w:sz w:val="22"/>
          <w:szCs w:val="22"/>
        </w:rPr>
        <w:t xml:space="preserve"> </w:t>
      </w:r>
      <w:r w:rsidRPr="00353F5D">
        <w:rPr>
          <w:rFonts w:ascii="Bookman Old Style" w:hAnsi="Bookman Old Style"/>
          <w:sz w:val="22"/>
          <w:szCs w:val="22"/>
        </w:rPr>
        <w:t>aprobación</w:t>
      </w:r>
      <w:r w:rsidRPr="00353F5D">
        <w:rPr>
          <w:rFonts w:ascii="Bookman Old Style" w:hAnsi="Bookman Old Style"/>
          <w:spacing w:val="-19"/>
          <w:sz w:val="22"/>
          <w:szCs w:val="22"/>
        </w:rPr>
        <w:t xml:space="preserve"> </w:t>
      </w:r>
      <w:r w:rsidRPr="00353F5D">
        <w:rPr>
          <w:rFonts w:ascii="Bookman Old Style" w:hAnsi="Bookman Old Style"/>
          <w:sz w:val="22"/>
          <w:szCs w:val="22"/>
        </w:rPr>
        <w:t>de</w:t>
      </w:r>
      <w:r w:rsidRPr="00353F5D">
        <w:rPr>
          <w:rFonts w:ascii="Bookman Old Style" w:hAnsi="Bookman Old Style"/>
          <w:spacing w:val="-17"/>
          <w:sz w:val="22"/>
          <w:szCs w:val="22"/>
        </w:rPr>
        <w:t xml:space="preserve"> </w:t>
      </w:r>
      <w:r w:rsidRPr="00353F5D">
        <w:rPr>
          <w:rFonts w:ascii="Bookman Old Style" w:hAnsi="Bookman Old Style"/>
          <w:sz w:val="22"/>
          <w:szCs w:val="22"/>
        </w:rPr>
        <w:t>los</w:t>
      </w:r>
      <w:r w:rsidRPr="00353F5D">
        <w:rPr>
          <w:rFonts w:ascii="Bookman Old Style" w:hAnsi="Bookman Old Style"/>
          <w:spacing w:val="-19"/>
          <w:sz w:val="22"/>
          <w:szCs w:val="22"/>
        </w:rPr>
        <w:t xml:space="preserve"> </w:t>
      </w:r>
      <w:r w:rsidRPr="00353F5D">
        <w:rPr>
          <w:rFonts w:ascii="Bookman Old Style" w:hAnsi="Bookman Old Style"/>
          <w:sz w:val="22"/>
          <w:szCs w:val="22"/>
        </w:rPr>
        <w:t>acuerdos</w:t>
      </w:r>
      <w:r w:rsidRPr="00353F5D">
        <w:rPr>
          <w:rFonts w:ascii="Bookman Old Style" w:hAnsi="Bookman Old Style"/>
          <w:spacing w:val="-20"/>
          <w:sz w:val="22"/>
          <w:szCs w:val="22"/>
        </w:rPr>
        <w:t xml:space="preserve"> </w:t>
      </w:r>
      <w:r w:rsidRPr="00353F5D">
        <w:rPr>
          <w:rFonts w:ascii="Bookman Old Style" w:hAnsi="Bookman Old Style"/>
          <w:sz w:val="22"/>
          <w:szCs w:val="22"/>
        </w:rPr>
        <w:t>de</w:t>
      </w:r>
      <w:r w:rsidRPr="00353F5D">
        <w:rPr>
          <w:rFonts w:ascii="Bookman Old Style" w:hAnsi="Bookman Old Style"/>
          <w:spacing w:val="-18"/>
          <w:sz w:val="22"/>
          <w:szCs w:val="22"/>
        </w:rPr>
        <w:t xml:space="preserve"> </w:t>
      </w:r>
      <w:r w:rsidRPr="00353F5D">
        <w:rPr>
          <w:rFonts w:ascii="Bookman Old Style" w:hAnsi="Bookman Old Style"/>
          <w:sz w:val="22"/>
          <w:szCs w:val="22"/>
        </w:rPr>
        <w:t>conciliación</w:t>
      </w:r>
      <w:r w:rsidRPr="00353F5D">
        <w:rPr>
          <w:rFonts w:ascii="Bookman Old Style" w:hAnsi="Bookman Old Style"/>
          <w:spacing w:val="-21"/>
          <w:sz w:val="22"/>
          <w:szCs w:val="22"/>
        </w:rPr>
        <w:t xml:space="preserve"> </w:t>
      </w:r>
      <w:r w:rsidRPr="00353F5D">
        <w:rPr>
          <w:rFonts w:ascii="Bookman Old Style" w:hAnsi="Bookman Old Style"/>
          <w:sz w:val="22"/>
          <w:szCs w:val="22"/>
        </w:rPr>
        <w:t>sobre asuntos agrarios</w:t>
      </w:r>
      <w:r w:rsidR="009507A8">
        <w:rPr>
          <w:rFonts w:ascii="Bookman Old Style" w:hAnsi="Bookman Old Style"/>
          <w:sz w:val="22"/>
          <w:szCs w:val="22"/>
        </w:rPr>
        <w:t xml:space="preserve">, </w:t>
      </w:r>
      <w:r w:rsidRPr="00353F5D">
        <w:rPr>
          <w:rFonts w:ascii="Bookman Old Style" w:hAnsi="Bookman Old Style"/>
          <w:sz w:val="22"/>
          <w:szCs w:val="22"/>
        </w:rPr>
        <w:t>rurales</w:t>
      </w:r>
      <w:r w:rsidR="009507A8">
        <w:rPr>
          <w:rFonts w:ascii="Bookman Old Style" w:hAnsi="Bookman Old Style"/>
          <w:sz w:val="22"/>
          <w:szCs w:val="22"/>
        </w:rPr>
        <w:t xml:space="preserve"> y ambientales</w:t>
      </w:r>
      <w:r w:rsidRPr="00353F5D">
        <w:rPr>
          <w:rFonts w:ascii="Bookman Old Style" w:hAnsi="Bookman Old Style"/>
          <w:sz w:val="22"/>
          <w:szCs w:val="22"/>
        </w:rPr>
        <w:t xml:space="preserve"> sin cuantía y de mayor cuantía de competencia de la jurisdicción</w:t>
      </w:r>
      <w:r w:rsidRPr="00353F5D">
        <w:rPr>
          <w:rFonts w:ascii="Bookman Old Style" w:hAnsi="Bookman Old Style"/>
          <w:spacing w:val="2"/>
          <w:sz w:val="22"/>
          <w:szCs w:val="22"/>
        </w:rPr>
        <w:t xml:space="preserve"> </w:t>
      </w:r>
      <w:r w:rsidRPr="00353F5D">
        <w:rPr>
          <w:rFonts w:ascii="Bookman Old Style" w:hAnsi="Bookman Old Style"/>
          <w:sz w:val="22"/>
          <w:szCs w:val="22"/>
        </w:rPr>
        <w:t>ordinaria.</w:t>
      </w:r>
    </w:p>
    <w:p w14:paraId="19DDE275" w14:textId="77777777" w:rsidR="002E429C" w:rsidRPr="00353F5D" w:rsidRDefault="002E429C" w:rsidP="00FC16D5">
      <w:pPr>
        <w:pStyle w:val="BodyText"/>
        <w:ind w:left="851" w:right="838"/>
        <w:jc w:val="both"/>
        <w:rPr>
          <w:rFonts w:ascii="Bookman Old Style" w:hAnsi="Bookman Old Style"/>
          <w:sz w:val="22"/>
          <w:szCs w:val="22"/>
        </w:rPr>
      </w:pPr>
    </w:p>
    <w:p w14:paraId="7045506F" w14:textId="604751B5" w:rsidR="002E429C" w:rsidRPr="00353F5D" w:rsidRDefault="002E429C" w:rsidP="000E35D6">
      <w:pPr>
        <w:pStyle w:val="ListParagraph"/>
        <w:widowControl w:val="0"/>
        <w:numPr>
          <w:ilvl w:val="0"/>
          <w:numId w:val="25"/>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En única instancia, del recurso de anulación de laudos arbitrales que versen sobre temas agrarios</w:t>
      </w:r>
      <w:r w:rsidR="009507A8">
        <w:rPr>
          <w:rFonts w:ascii="Bookman Old Style" w:hAnsi="Bookman Old Style"/>
          <w:sz w:val="22"/>
          <w:szCs w:val="22"/>
        </w:rPr>
        <w:t>,</w:t>
      </w:r>
      <w:r w:rsidRPr="00353F5D">
        <w:rPr>
          <w:rFonts w:ascii="Bookman Old Style" w:hAnsi="Bookman Old Style"/>
          <w:sz w:val="22"/>
          <w:szCs w:val="22"/>
        </w:rPr>
        <w:t xml:space="preserve"> rurales</w:t>
      </w:r>
      <w:r w:rsidR="009507A8">
        <w:rPr>
          <w:rFonts w:ascii="Bookman Old Style" w:hAnsi="Bookman Old Style"/>
          <w:sz w:val="22"/>
          <w:szCs w:val="22"/>
        </w:rPr>
        <w:t xml:space="preserve"> y ambientales</w:t>
      </w:r>
      <w:r w:rsidRPr="00353F5D">
        <w:rPr>
          <w:rFonts w:ascii="Bookman Old Style" w:hAnsi="Bookman Old Style"/>
          <w:sz w:val="22"/>
          <w:szCs w:val="22"/>
        </w:rPr>
        <w:t>, cuya competencia no corresponda al Consejo de Estado, en los términos del artículo 46 de la Ley 1563 de 2012.</w:t>
      </w:r>
    </w:p>
    <w:p w14:paraId="2E2B996D" w14:textId="77777777" w:rsidR="002E429C" w:rsidRPr="00353F5D" w:rsidRDefault="002E429C" w:rsidP="00FC16D5">
      <w:pPr>
        <w:pStyle w:val="BodyText"/>
        <w:ind w:left="851" w:right="838"/>
        <w:jc w:val="both"/>
        <w:rPr>
          <w:rFonts w:ascii="Bookman Old Style" w:hAnsi="Bookman Old Style"/>
          <w:sz w:val="22"/>
          <w:szCs w:val="22"/>
        </w:rPr>
      </w:pPr>
    </w:p>
    <w:p w14:paraId="1698F7B4" w14:textId="77777777" w:rsidR="00FC16D5" w:rsidRDefault="002E429C" w:rsidP="000E35D6">
      <w:pPr>
        <w:pStyle w:val="ListParagraph"/>
        <w:widowControl w:val="0"/>
        <w:numPr>
          <w:ilvl w:val="0"/>
          <w:numId w:val="25"/>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 las peticiones de cambio de radicación de un proceso o actuación, que implique su remisión al interior de un mismo distrito judicial, de conformidad con lo previsto en el numeral 8 del artículo</w:t>
      </w:r>
      <w:r w:rsidRPr="00353F5D">
        <w:rPr>
          <w:rFonts w:ascii="Bookman Old Style" w:hAnsi="Bookman Old Style"/>
          <w:spacing w:val="-5"/>
          <w:sz w:val="22"/>
          <w:szCs w:val="22"/>
        </w:rPr>
        <w:t xml:space="preserve"> </w:t>
      </w:r>
      <w:r w:rsidRPr="00353F5D">
        <w:rPr>
          <w:rFonts w:ascii="Bookman Old Style" w:hAnsi="Bookman Old Style"/>
          <w:sz w:val="22"/>
          <w:szCs w:val="22"/>
        </w:rPr>
        <w:t>30.</w:t>
      </w:r>
    </w:p>
    <w:p w14:paraId="50415094" w14:textId="77777777" w:rsidR="00FC16D5" w:rsidRPr="00FC16D5" w:rsidRDefault="00FC16D5" w:rsidP="00FC16D5">
      <w:pPr>
        <w:widowControl w:val="0"/>
        <w:tabs>
          <w:tab w:val="left" w:pos="887"/>
        </w:tabs>
        <w:autoSpaceDE w:val="0"/>
        <w:autoSpaceDN w:val="0"/>
        <w:ind w:right="838"/>
        <w:jc w:val="both"/>
        <w:rPr>
          <w:rFonts w:ascii="Bookman Old Style" w:hAnsi="Bookman Old Style"/>
          <w:sz w:val="22"/>
          <w:szCs w:val="22"/>
        </w:rPr>
      </w:pPr>
    </w:p>
    <w:p w14:paraId="08E93C50" w14:textId="05526B32" w:rsidR="002E429C" w:rsidRPr="00FC16D5" w:rsidRDefault="002E429C" w:rsidP="000E35D6">
      <w:pPr>
        <w:pStyle w:val="ListParagraph"/>
        <w:widowControl w:val="0"/>
        <w:numPr>
          <w:ilvl w:val="0"/>
          <w:numId w:val="25"/>
        </w:numPr>
        <w:tabs>
          <w:tab w:val="left" w:pos="887"/>
        </w:tabs>
        <w:autoSpaceDE w:val="0"/>
        <w:autoSpaceDN w:val="0"/>
        <w:ind w:left="851" w:right="838" w:firstLine="0"/>
        <w:contextualSpacing w:val="0"/>
        <w:jc w:val="both"/>
        <w:rPr>
          <w:rFonts w:ascii="Bookman Old Style" w:hAnsi="Bookman Old Style"/>
          <w:sz w:val="22"/>
          <w:szCs w:val="22"/>
        </w:rPr>
      </w:pPr>
      <w:r w:rsidRPr="00FC16D5">
        <w:rPr>
          <w:rFonts w:ascii="Bookman Old Style" w:hAnsi="Bookman Old Style"/>
          <w:sz w:val="22"/>
          <w:szCs w:val="22"/>
        </w:rPr>
        <w:t>De los demás asuntos agrarios</w:t>
      </w:r>
      <w:r w:rsidR="009507A8">
        <w:rPr>
          <w:rFonts w:ascii="Bookman Old Style" w:hAnsi="Bookman Old Style"/>
          <w:sz w:val="22"/>
          <w:szCs w:val="22"/>
        </w:rPr>
        <w:t xml:space="preserve">, </w:t>
      </w:r>
      <w:r w:rsidRPr="00FC16D5">
        <w:rPr>
          <w:rFonts w:ascii="Bookman Old Style" w:hAnsi="Bookman Old Style"/>
          <w:sz w:val="22"/>
          <w:szCs w:val="22"/>
        </w:rPr>
        <w:t xml:space="preserve">rurales </w:t>
      </w:r>
      <w:r w:rsidR="009507A8">
        <w:rPr>
          <w:rFonts w:ascii="Bookman Old Style" w:hAnsi="Bookman Old Style"/>
          <w:sz w:val="22"/>
          <w:szCs w:val="22"/>
        </w:rPr>
        <w:t xml:space="preserve">y ambientales </w:t>
      </w:r>
      <w:r w:rsidRPr="00FC16D5">
        <w:rPr>
          <w:rFonts w:ascii="Bookman Old Style" w:hAnsi="Bookman Old Style"/>
          <w:sz w:val="22"/>
          <w:szCs w:val="22"/>
        </w:rPr>
        <w:t>que les asigne la</w:t>
      </w:r>
      <w:r w:rsidRPr="00FC16D5">
        <w:rPr>
          <w:rFonts w:ascii="Bookman Old Style" w:hAnsi="Bookman Old Style"/>
          <w:spacing w:val="-3"/>
          <w:sz w:val="22"/>
          <w:szCs w:val="22"/>
        </w:rPr>
        <w:t xml:space="preserve"> </w:t>
      </w:r>
      <w:r w:rsidRPr="00FC16D5">
        <w:rPr>
          <w:rFonts w:ascii="Bookman Old Style" w:hAnsi="Bookman Old Style"/>
          <w:sz w:val="22"/>
          <w:szCs w:val="22"/>
        </w:rPr>
        <w:t>ley.</w:t>
      </w:r>
    </w:p>
    <w:p w14:paraId="76BB8B4C" w14:textId="77777777" w:rsidR="002E429C" w:rsidRPr="00353F5D" w:rsidRDefault="002E429C" w:rsidP="002E429C">
      <w:pPr>
        <w:pStyle w:val="BodyText"/>
        <w:jc w:val="both"/>
        <w:rPr>
          <w:rFonts w:ascii="Bookman Old Style" w:hAnsi="Bookman Old Style"/>
          <w:sz w:val="22"/>
          <w:szCs w:val="22"/>
        </w:rPr>
      </w:pPr>
    </w:p>
    <w:p w14:paraId="13DBD255"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45. </w:t>
      </w:r>
      <w:r w:rsidRPr="00353F5D">
        <w:rPr>
          <w:rFonts w:ascii="Bookman Old Style" w:hAnsi="Bookman Old Style"/>
          <w:sz w:val="22"/>
          <w:szCs w:val="22"/>
        </w:rPr>
        <w:t>Adiciónese el artículo 22A a la Ley 1564 de 2012, el cual quedará así:</w:t>
      </w:r>
    </w:p>
    <w:p w14:paraId="7320B3C2" w14:textId="77777777" w:rsidR="002E429C" w:rsidRPr="00353F5D" w:rsidRDefault="002E429C" w:rsidP="002E429C">
      <w:pPr>
        <w:pStyle w:val="BodyText"/>
        <w:jc w:val="both"/>
        <w:rPr>
          <w:rFonts w:ascii="Bookman Old Style" w:hAnsi="Bookman Old Style"/>
          <w:sz w:val="22"/>
          <w:szCs w:val="22"/>
        </w:rPr>
      </w:pPr>
    </w:p>
    <w:p w14:paraId="489D121C" w14:textId="77777777" w:rsidR="002E429C" w:rsidRPr="00353F5D" w:rsidRDefault="002E429C" w:rsidP="005E4A5D">
      <w:pPr>
        <w:ind w:left="851" w:right="838"/>
        <w:jc w:val="both"/>
        <w:rPr>
          <w:rFonts w:ascii="Bookman Old Style" w:hAnsi="Bookman Old Style"/>
          <w:sz w:val="22"/>
          <w:szCs w:val="22"/>
        </w:rPr>
      </w:pPr>
      <w:r w:rsidRPr="00353F5D">
        <w:rPr>
          <w:rFonts w:ascii="Bookman Old Style" w:hAnsi="Bookman Old Style"/>
          <w:b/>
          <w:sz w:val="22"/>
          <w:szCs w:val="22"/>
        </w:rPr>
        <w:t>Artículo 22A. Competencia funcional de los jueces agrarios y rurales en única instancia</w:t>
      </w:r>
      <w:r w:rsidRPr="00353F5D">
        <w:rPr>
          <w:rFonts w:ascii="Bookman Old Style" w:hAnsi="Bookman Old Style"/>
          <w:sz w:val="22"/>
          <w:szCs w:val="22"/>
        </w:rPr>
        <w:t>. Los jueces agrarios y rurales conocen en única instancia de los siguientes asuntos:</w:t>
      </w:r>
    </w:p>
    <w:p w14:paraId="4CCCA718" w14:textId="77777777" w:rsidR="002E429C" w:rsidRPr="00353F5D" w:rsidRDefault="002E429C" w:rsidP="005E4A5D">
      <w:pPr>
        <w:pStyle w:val="BodyText"/>
        <w:ind w:left="851" w:right="838"/>
        <w:jc w:val="both"/>
        <w:rPr>
          <w:rFonts w:ascii="Bookman Old Style" w:hAnsi="Bookman Old Style"/>
          <w:sz w:val="22"/>
          <w:szCs w:val="22"/>
        </w:rPr>
      </w:pPr>
    </w:p>
    <w:p w14:paraId="578FFA3B" w14:textId="77777777" w:rsidR="005E4A5D" w:rsidRDefault="002E429C" w:rsidP="000E35D6">
      <w:pPr>
        <w:pStyle w:val="ListParagraph"/>
        <w:widowControl w:val="0"/>
        <w:numPr>
          <w:ilvl w:val="0"/>
          <w:numId w:val="24"/>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 los asuntos contenciosos agrarios y rurales de mínima cuantía de competencia de la jurisdicción ordinaria.</w:t>
      </w:r>
    </w:p>
    <w:p w14:paraId="5F29DB4D" w14:textId="3E6868BF" w:rsidR="002E429C" w:rsidRPr="005E4A5D" w:rsidRDefault="002E429C" w:rsidP="000E35D6">
      <w:pPr>
        <w:pStyle w:val="ListParagraph"/>
        <w:widowControl w:val="0"/>
        <w:numPr>
          <w:ilvl w:val="0"/>
          <w:numId w:val="24"/>
        </w:numPr>
        <w:tabs>
          <w:tab w:val="left" w:pos="887"/>
        </w:tabs>
        <w:autoSpaceDE w:val="0"/>
        <w:autoSpaceDN w:val="0"/>
        <w:ind w:left="851" w:right="838" w:firstLine="0"/>
        <w:contextualSpacing w:val="0"/>
        <w:jc w:val="both"/>
        <w:rPr>
          <w:rFonts w:ascii="Bookman Old Style" w:hAnsi="Bookman Old Style"/>
          <w:sz w:val="22"/>
          <w:szCs w:val="22"/>
        </w:rPr>
      </w:pPr>
      <w:r w:rsidRPr="005E4A5D">
        <w:rPr>
          <w:rFonts w:ascii="Bookman Old Style" w:hAnsi="Bookman Old Style"/>
          <w:sz w:val="22"/>
          <w:szCs w:val="22"/>
        </w:rPr>
        <w:t>Los demás que les atribuya la</w:t>
      </w:r>
      <w:r w:rsidRPr="005E4A5D">
        <w:rPr>
          <w:rFonts w:ascii="Bookman Old Style" w:hAnsi="Bookman Old Style"/>
          <w:spacing w:val="-15"/>
          <w:sz w:val="22"/>
          <w:szCs w:val="22"/>
        </w:rPr>
        <w:t xml:space="preserve"> </w:t>
      </w:r>
      <w:r w:rsidRPr="005E4A5D">
        <w:rPr>
          <w:rFonts w:ascii="Bookman Old Style" w:hAnsi="Bookman Old Style"/>
          <w:sz w:val="22"/>
          <w:szCs w:val="22"/>
        </w:rPr>
        <w:t>Ley.</w:t>
      </w:r>
    </w:p>
    <w:p w14:paraId="63CEEFE3" w14:textId="77777777" w:rsidR="002E429C" w:rsidRPr="00353F5D" w:rsidRDefault="002E429C" w:rsidP="002E429C">
      <w:pPr>
        <w:pStyle w:val="BodyText"/>
        <w:jc w:val="both"/>
        <w:rPr>
          <w:rFonts w:ascii="Bookman Old Style" w:hAnsi="Bookman Old Style"/>
          <w:sz w:val="22"/>
          <w:szCs w:val="22"/>
        </w:rPr>
      </w:pPr>
    </w:p>
    <w:p w14:paraId="14D5CC48"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46. </w:t>
      </w:r>
      <w:r w:rsidRPr="00353F5D">
        <w:rPr>
          <w:rFonts w:ascii="Bookman Old Style" w:hAnsi="Bookman Old Style"/>
          <w:sz w:val="22"/>
          <w:szCs w:val="22"/>
        </w:rPr>
        <w:t>Adiciónese el artículo 22B a la Ley 1564 de 2012, el cual quedará así:</w:t>
      </w:r>
    </w:p>
    <w:p w14:paraId="690AA073" w14:textId="77777777" w:rsidR="002E429C" w:rsidRPr="00353F5D" w:rsidRDefault="002E429C" w:rsidP="002E429C">
      <w:pPr>
        <w:pStyle w:val="BodyText"/>
        <w:jc w:val="both"/>
        <w:rPr>
          <w:rFonts w:ascii="Bookman Old Style" w:hAnsi="Bookman Old Style"/>
          <w:sz w:val="22"/>
          <w:szCs w:val="22"/>
        </w:rPr>
      </w:pPr>
    </w:p>
    <w:p w14:paraId="57BA41C1" w14:textId="75C97F78" w:rsidR="002E429C" w:rsidRPr="00353F5D" w:rsidRDefault="002E429C" w:rsidP="009C00E6">
      <w:pPr>
        <w:pStyle w:val="Heading1"/>
        <w:spacing w:before="0"/>
        <w:ind w:left="851" w:right="838"/>
        <w:jc w:val="both"/>
        <w:rPr>
          <w:szCs w:val="22"/>
        </w:rPr>
      </w:pPr>
      <w:r w:rsidRPr="00353F5D">
        <w:rPr>
          <w:szCs w:val="22"/>
        </w:rPr>
        <w:t>Artículo</w:t>
      </w:r>
      <w:r w:rsidRPr="00353F5D">
        <w:rPr>
          <w:spacing w:val="-7"/>
          <w:szCs w:val="22"/>
        </w:rPr>
        <w:t xml:space="preserve"> </w:t>
      </w:r>
      <w:r w:rsidRPr="00353F5D">
        <w:rPr>
          <w:szCs w:val="22"/>
        </w:rPr>
        <w:t>22B.</w:t>
      </w:r>
      <w:r w:rsidRPr="00353F5D">
        <w:rPr>
          <w:spacing w:val="-6"/>
          <w:szCs w:val="22"/>
        </w:rPr>
        <w:t xml:space="preserve"> </w:t>
      </w:r>
      <w:r w:rsidRPr="00353F5D">
        <w:rPr>
          <w:szCs w:val="22"/>
        </w:rPr>
        <w:t>Competencia</w:t>
      </w:r>
      <w:r w:rsidRPr="00353F5D">
        <w:rPr>
          <w:spacing w:val="-4"/>
          <w:szCs w:val="22"/>
        </w:rPr>
        <w:t xml:space="preserve"> </w:t>
      </w:r>
      <w:r w:rsidRPr="00353F5D">
        <w:rPr>
          <w:szCs w:val="22"/>
        </w:rPr>
        <w:t>de</w:t>
      </w:r>
      <w:r w:rsidRPr="00353F5D">
        <w:rPr>
          <w:spacing w:val="-6"/>
          <w:szCs w:val="22"/>
        </w:rPr>
        <w:t xml:space="preserve"> </w:t>
      </w:r>
      <w:r w:rsidRPr="00353F5D">
        <w:rPr>
          <w:szCs w:val="22"/>
        </w:rPr>
        <w:t>los</w:t>
      </w:r>
      <w:r w:rsidRPr="00353F5D">
        <w:rPr>
          <w:spacing w:val="-6"/>
          <w:szCs w:val="22"/>
        </w:rPr>
        <w:t xml:space="preserve"> </w:t>
      </w:r>
      <w:r w:rsidRPr="00353F5D">
        <w:rPr>
          <w:szCs w:val="22"/>
        </w:rPr>
        <w:t>jueces</w:t>
      </w:r>
      <w:r w:rsidRPr="00353F5D">
        <w:rPr>
          <w:spacing w:val="-5"/>
          <w:szCs w:val="22"/>
        </w:rPr>
        <w:t xml:space="preserve"> </w:t>
      </w:r>
      <w:r w:rsidRPr="00353F5D">
        <w:rPr>
          <w:szCs w:val="22"/>
        </w:rPr>
        <w:t>agrarios</w:t>
      </w:r>
      <w:r w:rsidR="009507A8">
        <w:rPr>
          <w:spacing w:val="-3"/>
          <w:szCs w:val="22"/>
        </w:rPr>
        <w:t>,</w:t>
      </w:r>
      <w:r w:rsidRPr="00353F5D">
        <w:rPr>
          <w:spacing w:val="-13"/>
          <w:szCs w:val="22"/>
        </w:rPr>
        <w:t xml:space="preserve"> </w:t>
      </w:r>
      <w:r w:rsidRPr="00353F5D">
        <w:rPr>
          <w:szCs w:val="22"/>
        </w:rPr>
        <w:t>rurales</w:t>
      </w:r>
      <w:r w:rsidR="009507A8">
        <w:rPr>
          <w:szCs w:val="22"/>
        </w:rPr>
        <w:t xml:space="preserve"> y ambientales</w:t>
      </w:r>
      <w:r w:rsidRPr="00353F5D">
        <w:rPr>
          <w:spacing w:val="-5"/>
          <w:szCs w:val="22"/>
        </w:rPr>
        <w:t xml:space="preserve"> </w:t>
      </w:r>
      <w:r w:rsidRPr="00353F5D">
        <w:rPr>
          <w:szCs w:val="22"/>
        </w:rPr>
        <w:t>en</w:t>
      </w:r>
      <w:r w:rsidRPr="00353F5D">
        <w:rPr>
          <w:spacing w:val="-6"/>
          <w:szCs w:val="22"/>
        </w:rPr>
        <w:t xml:space="preserve"> </w:t>
      </w:r>
      <w:r w:rsidRPr="00353F5D">
        <w:rPr>
          <w:szCs w:val="22"/>
        </w:rPr>
        <w:t>primera instancia.</w:t>
      </w:r>
    </w:p>
    <w:p w14:paraId="1F796B1F" w14:textId="77777777" w:rsidR="002E429C" w:rsidRPr="00353F5D" w:rsidRDefault="002E429C" w:rsidP="009C00E6">
      <w:pPr>
        <w:pStyle w:val="BodyText"/>
        <w:ind w:left="851" w:right="838"/>
        <w:jc w:val="both"/>
        <w:rPr>
          <w:rFonts w:ascii="Bookman Old Style" w:hAnsi="Bookman Old Style"/>
          <w:b/>
          <w:sz w:val="22"/>
          <w:szCs w:val="22"/>
        </w:rPr>
      </w:pPr>
    </w:p>
    <w:p w14:paraId="3439F71F" w14:textId="7101768E" w:rsidR="002E429C" w:rsidRPr="00353F5D" w:rsidRDefault="002E429C" w:rsidP="009C00E6">
      <w:pPr>
        <w:pStyle w:val="BodyText"/>
        <w:ind w:left="851" w:right="838"/>
        <w:jc w:val="both"/>
        <w:rPr>
          <w:rFonts w:ascii="Bookman Old Style" w:hAnsi="Bookman Old Style"/>
          <w:sz w:val="22"/>
          <w:szCs w:val="22"/>
        </w:rPr>
      </w:pPr>
      <w:r w:rsidRPr="00353F5D">
        <w:rPr>
          <w:rFonts w:ascii="Bookman Old Style" w:hAnsi="Bookman Old Style"/>
          <w:sz w:val="22"/>
          <w:szCs w:val="22"/>
        </w:rPr>
        <w:lastRenderedPageBreak/>
        <w:t>Los jueces agrarios y rurales conocerán, en primera instancia, de los</w:t>
      </w:r>
      <w:r w:rsidR="009C00E6">
        <w:rPr>
          <w:rFonts w:ascii="Bookman Old Style" w:hAnsi="Bookman Old Style"/>
          <w:sz w:val="22"/>
          <w:szCs w:val="22"/>
        </w:rPr>
        <w:t xml:space="preserve"> </w:t>
      </w:r>
      <w:r w:rsidRPr="00353F5D">
        <w:rPr>
          <w:rFonts w:ascii="Bookman Old Style" w:hAnsi="Bookman Old Style"/>
          <w:sz w:val="22"/>
          <w:szCs w:val="22"/>
        </w:rPr>
        <w:t>siguientes asuntos:</w:t>
      </w:r>
    </w:p>
    <w:p w14:paraId="2ECA3DB3" w14:textId="77777777" w:rsidR="002E429C" w:rsidRPr="00353F5D" w:rsidRDefault="002E429C" w:rsidP="009C00E6">
      <w:pPr>
        <w:pStyle w:val="BodyText"/>
        <w:ind w:left="851" w:right="838"/>
        <w:jc w:val="both"/>
        <w:rPr>
          <w:rFonts w:ascii="Bookman Old Style" w:hAnsi="Bookman Old Style"/>
          <w:sz w:val="22"/>
          <w:szCs w:val="22"/>
        </w:rPr>
      </w:pPr>
    </w:p>
    <w:p w14:paraId="1FADC2E9" w14:textId="77777777" w:rsidR="002E429C" w:rsidRPr="00353F5D" w:rsidRDefault="002E429C" w:rsidP="000E35D6">
      <w:pPr>
        <w:pStyle w:val="ListParagraph"/>
        <w:widowControl w:val="0"/>
        <w:numPr>
          <w:ilvl w:val="0"/>
          <w:numId w:val="23"/>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w:t>
      </w:r>
      <w:r w:rsidRPr="00353F5D">
        <w:rPr>
          <w:rFonts w:ascii="Bookman Old Style" w:hAnsi="Bookman Old Style"/>
          <w:spacing w:val="-9"/>
          <w:sz w:val="22"/>
          <w:szCs w:val="22"/>
        </w:rPr>
        <w:t xml:space="preserve"> </w:t>
      </w:r>
      <w:r w:rsidRPr="00353F5D">
        <w:rPr>
          <w:rFonts w:ascii="Bookman Old Style" w:hAnsi="Bookman Old Style"/>
          <w:sz w:val="22"/>
          <w:szCs w:val="22"/>
        </w:rPr>
        <w:t>los</w:t>
      </w:r>
      <w:r w:rsidRPr="00353F5D">
        <w:rPr>
          <w:rFonts w:ascii="Bookman Old Style" w:hAnsi="Bookman Old Style"/>
          <w:spacing w:val="-11"/>
          <w:sz w:val="22"/>
          <w:szCs w:val="22"/>
        </w:rPr>
        <w:t xml:space="preserve"> </w:t>
      </w:r>
      <w:r w:rsidRPr="00353F5D">
        <w:rPr>
          <w:rFonts w:ascii="Bookman Old Style" w:hAnsi="Bookman Old Style"/>
          <w:sz w:val="22"/>
          <w:szCs w:val="22"/>
        </w:rPr>
        <w:t>asuntos</w:t>
      </w:r>
      <w:r w:rsidRPr="00353F5D">
        <w:rPr>
          <w:rFonts w:ascii="Bookman Old Style" w:hAnsi="Bookman Old Style"/>
          <w:spacing w:val="-10"/>
          <w:sz w:val="22"/>
          <w:szCs w:val="22"/>
        </w:rPr>
        <w:t xml:space="preserve"> </w:t>
      </w:r>
      <w:r w:rsidRPr="00353F5D">
        <w:rPr>
          <w:rFonts w:ascii="Bookman Old Style" w:hAnsi="Bookman Old Style"/>
          <w:sz w:val="22"/>
          <w:szCs w:val="22"/>
        </w:rPr>
        <w:t>contenciosos</w:t>
      </w:r>
      <w:r w:rsidRPr="00353F5D">
        <w:rPr>
          <w:rFonts w:ascii="Bookman Old Style" w:hAnsi="Bookman Old Style"/>
          <w:spacing w:val="-8"/>
          <w:sz w:val="22"/>
          <w:szCs w:val="22"/>
        </w:rPr>
        <w:t xml:space="preserve"> </w:t>
      </w:r>
      <w:r w:rsidRPr="00353F5D">
        <w:rPr>
          <w:rFonts w:ascii="Bookman Old Style" w:hAnsi="Bookman Old Style"/>
          <w:sz w:val="22"/>
          <w:szCs w:val="22"/>
        </w:rPr>
        <w:t>agrarios</w:t>
      </w:r>
      <w:r w:rsidRPr="00353F5D">
        <w:rPr>
          <w:rFonts w:ascii="Bookman Old Style" w:hAnsi="Bookman Old Style"/>
          <w:spacing w:val="-9"/>
          <w:sz w:val="22"/>
          <w:szCs w:val="22"/>
        </w:rPr>
        <w:t xml:space="preserve"> </w:t>
      </w:r>
      <w:r w:rsidRPr="00353F5D">
        <w:rPr>
          <w:rFonts w:ascii="Bookman Old Style" w:hAnsi="Bookman Old Style"/>
          <w:sz w:val="22"/>
          <w:szCs w:val="22"/>
        </w:rPr>
        <w:t>y</w:t>
      </w:r>
      <w:r w:rsidRPr="00353F5D">
        <w:rPr>
          <w:rFonts w:ascii="Bookman Old Style" w:hAnsi="Bookman Old Style"/>
          <w:spacing w:val="-11"/>
          <w:sz w:val="22"/>
          <w:szCs w:val="22"/>
        </w:rPr>
        <w:t xml:space="preserve"> </w:t>
      </w:r>
      <w:r w:rsidRPr="00353F5D">
        <w:rPr>
          <w:rFonts w:ascii="Bookman Old Style" w:hAnsi="Bookman Old Style"/>
          <w:sz w:val="22"/>
          <w:szCs w:val="22"/>
        </w:rPr>
        <w:t>rurales</w:t>
      </w:r>
      <w:r w:rsidRPr="00353F5D">
        <w:rPr>
          <w:rFonts w:ascii="Bookman Old Style" w:hAnsi="Bookman Old Style"/>
          <w:spacing w:val="-9"/>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menor</w:t>
      </w:r>
      <w:r w:rsidRPr="00353F5D">
        <w:rPr>
          <w:rFonts w:ascii="Bookman Old Style" w:hAnsi="Bookman Old Style"/>
          <w:spacing w:val="-9"/>
          <w:sz w:val="22"/>
          <w:szCs w:val="22"/>
        </w:rPr>
        <w:t xml:space="preserve"> </w:t>
      </w:r>
      <w:r w:rsidRPr="00353F5D">
        <w:rPr>
          <w:rFonts w:ascii="Bookman Old Style" w:hAnsi="Bookman Old Style"/>
          <w:sz w:val="22"/>
          <w:szCs w:val="22"/>
        </w:rPr>
        <w:t>y</w:t>
      </w:r>
      <w:r w:rsidRPr="00353F5D">
        <w:rPr>
          <w:rFonts w:ascii="Bookman Old Style" w:hAnsi="Bookman Old Style"/>
          <w:spacing w:val="-14"/>
          <w:sz w:val="22"/>
          <w:szCs w:val="22"/>
        </w:rPr>
        <w:t xml:space="preserve"> </w:t>
      </w:r>
      <w:r w:rsidRPr="00353F5D">
        <w:rPr>
          <w:rFonts w:ascii="Bookman Old Style" w:hAnsi="Bookman Old Style"/>
          <w:sz w:val="22"/>
          <w:szCs w:val="22"/>
        </w:rPr>
        <w:t>mayor</w:t>
      </w:r>
      <w:r w:rsidRPr="00353F5D">
        <w:rPr>
          <w:rFonts w:ascii="Bookman Old Style" w:hAnsi="Bookman Old Style"/>
          <w:spacing w:val="-9"/>
          <w:sz w:val="22"/>
          <w:szCs w:val="22"/>
        </w:rPr>
        <w:t xml:space="preserve"> </w:t>
      </w:r>
      <w:r w:rsidRPr="00353F5D">
        <w:rPr>
          <w:rFonts w:ascii="Bookman Old Style" w:hAnsi="Bookman Old Style"/>
          <w:sz w:val="22"/>
          <w:szCs w:val="22"/>
        </w:rPr>
        <w:t>cuantía de competencia de la jurisdicción</w:t>
      </w:r>
      <w:r w:rsidRPr="00353F5D">
        <w:rPr>
          <w:rFonts w:ascii="Bookman Old Style" w:hAnsi="Bookman Old Style"/>
          <w:spacing w:val="-1"/>
          <w:sz w:val="22"/>
          <w:szCs w:val="22"/>
        </w:rPr>
        <w:t xml:space="preserve"> </w:t>
      </w:r>
      <w:r w:rsidRPr="00353F5D">
        <w:rPr>
          <w:rFonts w:ascii="Bookman Old Style" w:hAnsi="Bookman Old Style"/>
          <w:sz w:val="22"/>
          <w:szCs w:val="22"/>
        </w:rPr>
        <w:t>ordinaria.</w:t>
      </w:r>
    </w:p>
    <w:p w14:paraId="681B380A" w14:textId="2CBBFDA1" w:rsidR="002E429C" w:rsidRPr="00353F5D" w:rsidRDefault="002E429C" w:rsidP="000E35D6">
      <w:pPr>
        <w:pStyle w:val="ListParagraph"/>
        <w:widowControl w:val="0"/>
        <w:numPr>
          <w:ilvl w:val="0"/>
          <w:numId w:val="23"/>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De las acciones de grupo entre particulares, siempre que la controversia sea de carácter agrario</w:t>
      </w:r>
      <w:r w:rsidR="009507A8">
        <w:rPr>
          <w:rFonts w:ascii="Bookman Old Style" w:hAnsi="Bookman Old Style"/>
          <w:sz w:val="22"/>
          <w:szCs w:val="22"/>
        </w:rPr>
        <w:t>,</w:t>
      </w:r>
      <w:r w:rsidRPr="00353F5D">
        <w:rPr>
          <w:rFonts w:ascii="Bookman Old Style" w:hAnsi="Bookman Old Style"/>
          <w:sz w:val="22"/>
          <w:szCs w:val="22"/>
        </w:rPr>
        <w:t xml:space="preserve"> rural</w:t>
      </w:r>
      <w:r w:rsidR="009507A8">
        <w:rPr>
          <w:rFonts w:ascii="Bookman Old Style" w:hAnsi="Bookman Old Style"/>
          <w:sz w:val="22"/>
          <w:szCs w:val="22"/>
        </w:rPr>
        <w:t xml:space="preserve"> o ambiental.</w:t>
      </w:r>
    </w:p>
    <w:p w14:paraId="2E9501A7" w14:textId="217FC0D7" w:rsidR="009C00E6" w:rsidRDefault="002E429C" w:rsidP="000E35D6">
      <w:pPr>
        <w:pStyle w:val="ListParagraph"/>
        <w:widowControl w:val="0"/>
        <w:numPr>
          <w:ilvl w:val="0"/>
          <w:numId w:val="23"/>
        </w:numPr>
        <w:tabs>
          <w:tab w:val="left" w:pos="887"/>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 xml:space="preserve">De todos los demás asuntos agrarios </w:t>
      </w:r>
      <w:r w:rsidR="009507A8">
        <w:rPr>
          <w:rFonts w:ascii="Bookman Old Style" w:hAnsi="Bookman Old Style"/>
          <w:sz w:val="22"/>
          <w:szCs w:val="22"/>
        </w:rPr>
        <w:t>,</w:t>
      </w:r>
      <w:r w:rsidRPr="00353F5D">
        <w:rPr>
          <w:rFonts w:ascii="Bookman Old Style" w:hAnsi="Bookman Old Style"/>
          <w:sz w:val="22"/>
          <w:szCs w:val="22"/>
        </w:rPr>
        <w:t xml:space="preserve"> rurales</w:t>
      </w:r>
      <w:r w:rsidR="009507A8">
        <w:rPr>
          <w:rFonts w:ascii="Bookman Old Style" w:hAnsi="Bookman Old Style"/>
          <w:sz w:val="22"/>
          <w:szCs w:val="22"/>
        </w:rPr>
        <w:t xml:space="preserve"> y ambientales</w:t>
      </w:r>
      <w:r w:rsidRPr="00353F5D">
        <w:rPr>
          <w:rFonts w:ascii="Bookman Old Style" w:hAnsi="Bookman Old Style"/>
          <w:sz w:val="22"/>
          <w:szCs w:val="22"/>
        </w:rPr>
        <w:t xml:space="preserve"> susceptibles de conocimiento por la jurisdicción ordinaria para los cuales no exista regla especial de</w:t>
      </w:r>
      <w:r w:rsidRPr="00353F5D">
        <w:rPr>
          <w:rFonts w:ascii="Bookman Old Style" w:hAnsi="Bookman Old Style"/>
          <w:spacing w:val="-2"/>
          <w:sz w:val="22"/>
          <w:szCs w:val="22"/>
        </w:rPr>
        <w:t xml:space="preserve"> </w:t>
      </w:r>
      <w:r w:rsidRPr="00353F5D">
        <w:rPr>
          <w:rFonts w:ascii="Bookman Old Style" w:hAnsi="Bookman Old Style"/>
          <w:sz w:val="22"/>
          <w:szCs w:val="22"/>
        </w:rPr>
        <w:t>competencia.</w:t>
      </w:r>
    </w:p>
    <w:p w14:paraId="2F3695A3" w14:textId="68A16FA2" w:rsidR="002E429C" w:rsidRPr="009C00E6" w:rsidRDefault="002E429C" w:rsidP="000E35D6">
      <w:pPr>
        <w:pStyle w:val="ListParagraph"/>
        <w:widowControl w:val="0"/>
        <w:numPr>
          <w:ilvl w:val="0"/>
          <w:numId w:val="23"/>
        </w:numPr>
        <w:tabs>
          <w:tab w:val="left" w:pos="887"/>
        </w:tabs>
        <w:autoSpaceDE w:val="0"/>
        <w:autoSpaceDN w:val="0"/>
        <w:ind w:left="851" w:right="838" w:firstLine="0"/>
        <w:contextualSpacing w:val="0"/>
        <w:jc w:val="both"/>
        <w:rPr>
          <w:rFonts w:ascii="Bookman Old Style" w:hAnsi="Bookman Old Style"/>
          <w:sz w:val="22"/>
          <w:szCs w:val="22"/>
        </w:rPr>
      </w:pPr>
      <w:r w:rsidRPr="009C00E6">
        <w:rPr>
          <w:rFonts w:ascii="Bookman Old Style" w:hAnsi="Bookman Old Style"/>
          <w:sz w:val="22"/>
          <w:szCs w:val="22"/>
        </w:rPr>
        <w:t>Los demás que les atribuya la</w:t>
      </w:r>
      <w:r w:rsidRPr="009C00E6">
        <w:rPr>
          <w:rFonts w:ascii="Bookman Old Style" w:hAnsi="Bookman Old Style"/>
          <w:spacing w:val="-15"/>
          <w:sz w:val="22"/>
          <w:szCs w:val="22"/>
        </w:rPr>
        <w:t xml:space="preserve"> </w:t>
      </w:r>
      <w:r w:rsidRPr="009C00E6">
        <w:rPr>
          <w:rFonts w:ascii="Bookman Old Style" w:hAnsi="Bookman Old Style"/>
          <w:sz w:val="22"/>
          <w:szCs w:val="22"/>
        </w:rPr>
        <w:t>Ley.</w:t>
      </w:r>
    </w:p>
    <w:p w14:paraId="5C1762A8" w14:textId="77777777" w:rsidR="002E429C" w:rsidRPr="00353F5D" w:rsidRDefault="002E429C" w:rsidP="002E429C">
      <w:pPr>
        <w:pStyle w:val="BodyText"/>
        <w:jc w:val="both"/>
        <w:rPr>
          <w:rFonts w:ascii="Bookman Old Style" w:hAnsi="Bookman Old Style"/>
          <w:sz w:val="22"/>
          <w:szCs w:val="22"/>
        </w:rPr>
      </w:pPr>
    </w:p>
    <w:p w14:paraId="0830BC13" w14:textId="77777777" w:rsidR="002E429C" w:rsidRPr="00353F5D" w:rsidRDefault="002E429C" w:rsidP="009C00E6">
      <w:pPr>
        <w:pStyle w:val="Heading1"/>
        <w:spacing w:before="0"/>
        <w:jc w:val="center"/>
        <w:rPr>
          <w:szCs w:val="22"/>
        </w:rPr>
      </w:pPr>
      <w:r w:rsidRPr="00353F5D">
        <w:rPr>
          <w:szCs w:val="22"/>
        </w:rPr>
        <w:t>CAPÍTULO</w:t>
      </w:r>
      <w:r w:rsidRPr="00353F5D">
        <w:rPr>
          <w:spacing w:val="-6"/>
          <w:szCs w:val="22"/>
        </w:rPr>
        <w:t xml:space="preserve"> </w:t>
      </w:r>
      <w:r w:rsidRPr="00353F5D">
        <w:rPr>
          <w:szCs w:val="22"/>
        </w:rPr>
        <w:t>IV</w:t>
      </w:r>
    </w:p>
    <w:p w14:paraId="50ABCDBD" w14:textId="77777777" w:rsidR="002E429C" w:rsidRPr="00353F5D" w:rsidRDefault="002E429C" w:rsidP="009C00E6">
      <w:pPr>
        <w:jc w:val="center"/>
        <w:rPr>
          <w:rFonts w:ascii="Bookman Old Style" w:hAnsi="Bookman Old Style"/>
          <w:b/>
          <w:sz w:val="22"/>
          <w:szCs w:val="22"/>
        </w:rPr>
      </w:pPr>
      <w:r w:rsidRPr="00353F5D">
        <w:rPr>
          <w:rFonts w:ascii="Bookman Old Style" w:hAnsi="Bookman Old Style"/>
          <w:b/>
          <w:sz w:val="22"/>
          <w:szCs w:val="22"/>
        </w:rPr>
        <w:t>FACTORES Y CONFLICTOS DE COMPETENCIA</w:t>
      </w:r>
    </w:p>
    <w:p w14:paraId="6A00A546" w14:textId="77777777" w:rsidR="002E429C" w:rsidRPr="00353F5D" w:rsidRDefault="002E429C" w:rsidP="002E429C">
      <w:pPr>
        <w:pStyle w:val="BodyText"/>
        <w:jc w:val="both"/>
        <w:rPr>
          <w:rFonts w:ascii="Bookman Old Style" w:hAnsi="Bookman Old Style"/>
          <w:b/>
          <w:sz w:val="22"/>
          <w:szCs w:val="22"/>
        </w:rPr>
      </w:pPr>
    </w:p>
    <w:p w14:paraId="35D15190"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47. Determinación de competencias. </w:t>
      </w:r>
      <w:r w:rsidRPr="00353F5D">
        <w:rPr>
          <w:rFonts w:ascii="Bookman Old Style" w:hAnsi="Bookman Old Style"/>
          <w:sz w:val="22"/>
          <w:szCs w:val="22"/>
        </w:rPr>
        <w:t>Para la determinación de competencias se seguirán las reglas establecidas en la Ley 1564 de 2012 y la Ley</w:t>
      </w:r>
      <w:r w:rsidRPr="00353F5D">
        <w:rPr>
          <w:rFonts w:ascii="Bookman Old Style" w:hAnsi="Bookman Old Style"/>
          <w:spacing w:val="-21"/>
          <w:sz w:val="22"/>
          <w:szCs w:val="22"/>
        </w:rPr>
        <w:t xml:space="preserve"> </w:t>
      </w:r>
      <w:r w:rsidRPr="00353F5D">
        <w:rPr>
          <w:rFonts w:ascii="Bookman Old Style" w:hAnsi="Bookman Old Style"/>
          <w:sz w:val="22"/>
          <w:szCs w:val="22"/>
        </w:rPr>
        <w:t>1437</w:t>
      </w:r>
      <w:r w:rsidRPr="00353F5D">
        <w:rPr>
          <w:rFonts w:ascii="Bookman Old Style" w:hAnsi="Bookman Old Style"/>
          <w:spacing w:val="-17"/>
          <w:sz w:val="22"/>
          <w:szCs w:val="22"/>
        </w:rPr>
        <w:t xml:space="preserve"> </w:t>
      </w:r>
      <w:r w:rsidRPr="00353F5D">
        <w:rPr>
          <w:rFonts w:ascii="Bookman Old Style" w:hAnsi="Bookman Old Style"/>
          <w:sz w:val="22"/>
          <w:szCs w:val="22"/>
        </w:rPr>
        <w:t>de</w:t>
      </w:r>
      <w:r w:rsidRPr="00353F5D">
        <w:rPr>
          <w:rFonts w:ascii="Bookman Old Style" w:hAnsi="Bookman Old Style"/>
          <w:spacing w:val="-18"/>
          <w:sz w:val="22"/>
          <w:szCs w:val="22"/>
        </w:rPr>
        <w:t xml:space="preserve"> </w:t>
      </w:r>
      <w:r w:rsidRPr="00353F5D">
        <w:rPr>
          <w:rFonts w:ascii="Bookman Old Style" w:hAnsi="Bookman Old Style"/>
          <w:sz w:val="22"/>
          <w:szCs w:val="22"/>
        </w:rPr>
        <w:t>2011</w:t>
      </w:r>
      <w:r w:rsidRPr="00353F5D">
        <w:rPr>
          <w:rFonts w:ascii="Bookman Old Style" w:hAnsi="Bookman Old Style"/>
          <w:spacing w:val="-16"/>
          <w:sz w:val="22"/>
          <w:szCs w:val="22"/>
        </w:rPr>
        <w:t xml:space="preserve"> </w:t>
      </w:r>
      <w:r w:rsidRPr="00353F5D">
        <w:rPr>
          <w:rFonts w:ascii="Bookman Old Style" w:hAnsi="Bookman Old Style"/>
          <w:sz w:val="22"/>
          <w:szCs w:val="22"/>
        </w:rPr>
        <w:t>según</w:t>
      </w:r>
      <w:r w:rsidRPr="00353F5D">
        <w:rPr>
          <w:rFonts w:ascii="Bookman Old Style" w:hAnsi="Bookman Old Style"/>
          <w:spacing w:val="-18"/>
          <w:sz w:val="22"/>
          <w:szCs w:val="22"/>
        </w:rPr>
        <w:t xml:space="preserve"> </w:t>
      </w:r>
      <w:r w:rsidRPr="00353F5D">
        <w:rPr>
          <w:rFonts w:ascii="Bookman Old Style" w:hAnsi="Bookman Old Style"/>
          <w:sz w:val="22"/>
          <w:szCs w:val="22"/>
        </w:rPr>
        <w:t>la</w:t>
      </w:r>
      <w:r w:rsidRPr="00353F5D">
        <w:rPr>
          <w:rFonts w:ascii="Bookman Old Style" w:hAnsi="Bookman Old Style"/>
          <w:spacing w:val="-17"/>
          <w:sz w:val="22"/>
          <w:szCs w:val="22"/>
        </w:rPr>
        <w:t xml:space="preserve"> </w:t>
      </w:r>
      <w:r w:rsidRPr="00353F5D">
        <w:rPr>
          <w:rFonts w:ascii="Bookman Old Style" w:hAnsi="Bookman Old Style"/>
          <w:sz w:val="22"/>
          <w:szCs w:val="22"/>
        </w:rPr>
        <w:t>jurisdicción</w:t>
      </w:r>
      <w:r w:rsidRPr="00353F5D">
        <w:rPr>
          <w:rFonts w:ascii="Bookman Old Style" w:hAnsi="Bookman Old Style"/>
          <w:spacing w:val="-18"/>
          <w:sz w:val="22"/>
          <w:szCs w:val="22"/>
        </w:rPr>
        <w:t xml:space="preserve"> </w:t>
      </w:r>
      <w:r w:rsidRPr="00353F5D">
        <w:rPr>
          <w:rFonts w:ascii="Bookman Old Style" w:hAnsi="Bookman Old Style"/>
          <w:sz w:val="22"/>
          <w:szCs w:val="22"/>
        </w:rPr>
        <w:t>en</w:t>
      </w:r>
      <w:r w:rsidRPr="00353F5D">
        <w:rPr>
          <w:rFonts w:ascii="Bookman Old Style" w:hAnsi="Bookman Old Style"/>
          <w:spacing w:val="-17"/>
          <w:sz w:val="22"/>
          <w:szCs w:val="22"/>
        </w:rPr>
        <w:t xml:space="preserve"> </w:t>
      </w:r>
      <w:r w:rsidRPr="00353F5D">
        <w:rPr>
          <w:rFonts w:ascii="Bookman Old Style" w:hAnsi="Bookman Old Style"/>
          <w:sz w:val="22"/>
          <w:szCs w:val="22"/>
        </w:rPr>
        <w:t>la</w:t>
      </w:r>
      <w:r w:rsidRPr="00353F5D">
        <w:rPr>
          <w:rFonts w:ascii="Bookman Old Style" w:hAnsi="Bookman Old Style"/>
          <w:spacing w:val="-17"/>
          <w:sz w:val="22"/>
          <w:szCs w:val="22"/>
        </w:rPr>
        <w:t xml:space="preserve"> </w:t>
      </w:r>
      <w:r w:rsidRPr="00353F5D">
        <w:rPr>
          <w:rFonts w:ascii="Bookman Old Style" w:hAnsi="Bookman Old Style"/>
          <w:sz w:val="22"/>
          <w:szCs w:val="22"/>
        </w:rPr>
        <w:t>que</w:t>
      </w:r>
      <w:r w:rsidRPr="00353F5D">
        <w:rPr>
          <w:rFonts w:ascii="Bookman Old Style" w:hAnsi="Bookman Old Style"/>
          <w:spacing w:val="-17"/>
          <w:sz w:val="22"/>
          <w:szCs w:val="22"/>
        </w:rPr>
        <w:t xml:space="preserve"> </w:t>
      </w:r>
      <w:r w:rsidRPr="00353F5D">
        <w:rPr>
          <w:rFonts w:ascii="Bookman Old Style" w:hAnsi="Bookman Old Style"/>
          <w:sz w:val="22"/>
          <w:szCs w:val="22"/>
        </w:rPr>
        <w:t>se</w:t>
      </w:r>
      <w:r w:rsidRPr="00353F5D">
        <w:rPr>
          <w:rFonts w:ascii="Bookman Old Style" w:hAnsi="Bookman Old Style"/>
          <w:spacing w:val="-17"/>
          <w:sz w:val="22"/>
          <w:szCs w:val="22"/>
        </w:rPr>
        <w:t xml:space="preserve"> </w:t>
      </w:r>
      <w:r w:rsidRPr="00353F5D">
        <w:rPr>
          <w:rFonts w:ascii="Bookman Old Style" w:hAnsi="Bookman Old Style"/>
          <w:sz w:val="22"/>
          <w:szCs w:val="22"/>
        </w:rPr>
        <w:t>tramite</w:t>
      </w:r>
      <w:r w:rsidRPr="00353F5D">
        <w:rPr>
          <w:rFonts w:ascii="Bookman Old Style" w:hAnsi="Bookman Old Style"/>
          <w:spacing w:val="-18"/>
          <w:sz w:val="22"/>
          <w:szCs w:val="22"/>
        </w:rPr>
        <w:t xml:space="preserve"> </w:t>
      </w:r>
      <w:r w:rsidRPr="00353F5D">
        <w:rPr>
          <w:rFonts w:ascii="Bookman Old Style" w:hAnsi="Bookman Old Style"/>
          <w:sz w:val="22"/>
          <w:szCs w:val="22"/>
        </w:rPr>
        <w:t>el</w:t>
      </w:r>
      <w:r w:rsidRPr="00353F5D">
        <w:rPr>
          <w:rFonts w:ascii="Bookman Old Style" w:hAnsi="Bookman Old Style"/>
          <w:spacing w:val="-18"/>
          <w:sz w:val="22"/>
          <w:szCs w:val="22"/>
        </w:rPr>
        <w:t xml:space="preserve"> </w:t>
      </w:r>
      <w:r w:rsidRPr="00353F5D">
        <w:rPr>
          <w:rFonts w:ascii="Bookman Old Style" w:hAnsi="Bookman Old Style"/>
          <w:sz w:val="22"/>
          <w:szCs w:val="22"/>
        </w:rPr>
        <w:t>asunto,</w:t>
      </w:r>
      <w:r w:rsidRPr="00353F5D">
        <w:rPr>
          <w:rFonts w:ascii="Bookman Old Style" w:hAnsi="Bookman Old Style"/>
          <w:spacing w:val="-20"/>
          <w:sz w:val="22"/>
          <w:szCs w:val="22"/>
        </w:rPr>
        <w:t xml:space="preserve"> </w:t>
      </w:r>
      <w:r w:rsidRPr="00353F5D">
        <w:rPr>
          <w:rFonts w:ascii="Bookman Old Style" w:hAnsi="Bookman Old Style"/>
          <w:sz w:val="22"/>
          <w:szCs w:val="22"/>
        </w:rPr>
        <w:t>a</w:t>
      </w:r>
      <w:r w:rsidRPr="00353F5D">
        <w:rPr>
          <w:rFonts w:ascii="Bookman Old Style" w:hAnsi="Bookman Old Style"/>
          <w:spacing w:val="-17"/>
          <w:sz w:val="22"/>
          <w:szCs w:val="22"/>
        </w:rPr>
        <w:t xml:space="preserve"> </w:t>
      </w:r>
      <w:r w:rsidRPr="00353F5D">
        <w:rPr>
          <w:rFonts w:ascii="Bookman Old Style" w:hAnsi="Bookman Old Style"/>
          <w:sz w:val="22"/>
          <w:szCs w:val="22"/>
        </w:rPr>
        <w:t>excepción de la competencia por razón del territorio que seguirá las reglas establecidas en el siguiente</w:t>
      </w:r>
      <w:r w:rsidRPr="00353F5D">
        <w:rPr>
          <w:rFonts w:ascii="Bookman Old Style" w:hAnsi="Bookman Old Style"/>
          <w:spacing w:val="-2"/>
          <w:sz w:val="22"/>
          <w:szCs w:val="22"/>
        </w:rPr>
        <w:t xml:space="preserve"> </w:t>
      </w:r>
      <w:r w:rsidRPr="00353F5D">
        <w:rPr>
          <w:rFonts w:ascii="Bookman Old Style" w:hAnsi="Bookman Old Style"/>
          <w:sz w:val="22"/>
          <w:szCs w:val="22"/>
        </w:rPr>
        <w:t>artículo.</w:t>
      </w:r>
    </w:p>
    <w:p w14:paraId="3A32C0B4" w14:textId="77777777" w:rsidR="002E429C" w:rsidRPr="00353F5D" w:rsidRDefault="002E429C" w:rsidP="002E429C">
      <w:pPr>
        <w:pStyle w:val="BodyText"/>
        <w:jc w:val="both"/>
        <w:rPr>
          <w:rFonts w:ascii="Bookman Old Style" w:hAnsi="Bookman Old Style"/>
          <w:sz w:val="22"/>
          <w:szCs w:val="22"/>
        </w:rPr>
      </w:pPr>
    </w:p>
    <w:p w14:paraId="1C42C8ED" w14:textId="1DB69B12" w:rsidR="006C6ED7" w:rsidRPr="006C6ED7" w:rsidRDefault="002E429C" w:rsidP="006C6ED7">
      <w:pPr>
        <w:jc w:val="both"/>
        <w:rPr>
          <w:rFonts w:ascii="Bookman Old Style" w:eastAsia="Arial" w:hAnsi="Bookman Old Style" w:cs="Arial"/>
          <w:sz w:val="22"/>
          <w:szCs w:val="22"/>
          <w:lang w:val="es-ES" w:eastAsia="es-ES" w:bidi="es-ES"/>
        </w:rPr>
      </w:pPr>
      <w:r w:rsidRPr="006C6ED7">
        <w:rPr>
          <w:rFonts w:ascii="Bookman Old Style" w:hAnsi="Bookman Old Style"/>
          <w:b/>
          <w:sz w:val="22"/>
          <w:szCs w:val="22"/>
        </w:rPr>
        <w:t>Artículo 48. Competencia territorial</w:t>
      </w:r>
      <w:r w:rsidR="006C6ED7" w:rsidRPr="006C6ED7">
        <w:t xml:space="preserve"> </w:t>
      </w:r>
      <w:r w:rsidR="006C6ED7" w:rsidRPr="006C6ED7">
        <w:rPr>
          <w:rFonts w:ascii="Bookman Old Style" w:eastAsia="Arial" w:hAnsi="Bookman Old Style" w:cs="Arial"/>
          <w:sz w:val="22"/>
          <w:szCs w:val="22"/>
          <w:lang w:val="es-ES" w:eastAsia="es-ES" w:bidi="es-ES"/>
        </w:rPr>
        <w:t>En todos los procesos agrarios, rurales y ambientales de que trata la presente ley será competente de manera privativa el juez del lugar donde se hallen ubicados los bienes, y si estos se encuentran en un territorio abarcado por dos o más municipios o circuitos judiciales, será competente el juez de cualquiera de ellos a elección del demandante. Cuando el objeto de la controversia no recaiga sobre un bien inmueble, la competencia se determinará por el domicilio de la parte más débil de la relación agraria. Si no se puede establecer dicha condición, la competencia se determinará por el domicilio del demandante.</w:t>
      </w:r>
    </w:p>
    <w:p w14:paraId="498F6617" w14:textId="00B0DE0A" w:rsidR="002E429C" w:rsidRPr="006C6ED7" w:rsidRDefault="002E429C" w:rsidP="006C6ED7">
      <w:pPr>
        <w:jc w:val="both"/>
        <w:rPr>
          <w:rFonts w:ascii="Bookman Old Style" w:eastAsia="Arial" w:hAnsi="Bookman Old Style" w:cs="Arial"/>
          <w:sz w:val="22"/>
          <w:szCs w:val="22"/>
          <w:lang w:val="es-ES" w:eastAsia="es-ES" w:bidi="es-ES"/>
        </w:rPr>
      </w:pPr>
    </w:p>
    <w:p w14:paraId="1D4C63CA" w14:textId="77777777" w:rsidR="002E429C" w:rsidRPr="006C6ED7" w:rsidRDefault="002E429C" w:rsidP="006C6ED7">
      <w:pPr>
        <w:jc w:val="both"/>
        <w:rPr>
          <w:rFonts w:ascii="Bookman Old Style" w:eastAsia="Arial" w:hAnsi="Bookman Old Style" w:cs="Arial"/>
          <w:sz w:val="22"/>
          <w:szCs w:val="22"/>
          <w:lang w:val="es-ES" w:eastAsia="es-ES" w:bidi="es-ES"/>
        </w:rPr>
      </w:pPr>
      <w:r w:rsidRPr="006C6ED7">
        <w:rPr>
          <w:rFonts w:ascii="Bookman Old Style" w:eastAsia="Arial" w:hAnsi="Bookman Old Style" w:cs="Arial"/>
          <w:sz w:val="22"/>
          <w:szCs w:val="22"/>
          <w:lang w:val="es-ES" w:eastAsia="es-ES" w:bidi="es-ES"/>
        </w:rPr>
        <w:t>Cuando fueren varios los jueces o tribunales competentes para conocer del asunto de acuerdo con las reglas previstas en este artículo, conocerá a prevención el juez o tribunal ante el cual se hubiere presentado primero la demanda.</w:t>
      </w:r>
    </w:p>
    <w:p w14:paraId="169CF149" w14:textId="77777777" w:rsidR="002E429C" w:rsidRPr="006C6ED7" w:rsidRDefault="002E429C" w:rsidP="006C6ED7">
      <w:pPr>
        <w:jc w:val="both"/>
        <w:rPr>
          <w:rFonts w:ascii="Bookman Old Style" w:eastAsia="Arial" w:hAnsi="Bookman Old Style" w:cs="Arial"/>
          <w:sz w:val="22"/>
          <w:szCs w:val="22"/>
          <w:lang w:val="es-ES" w:eastAsia="es-ES" w:bidi="es-ES"/>
        </w:rPr>
      </w:pPr>
    </w:p>
    <w:p w14:paraId="2D6AED6D" w14:textId="77777777" w:rsidR="009C00E6" w:rsidRPr="006C6ED7" w:rsidRDefault="002E429C" w:rsidP="006C6ED7">
      <w:pPr>
        <w:jc w:val="both"/>
        <w:rPr>
          <w:rFonts w:ascii="Bookman Old Style" w:eastAsia="Arial" w:hAnsi="Bookman Old Style" w:cs="Arial"/>
          <w:sz w:val="22"/>
          <w:szCs w:val="22"/>
          <w:lang w:val="es-ES" w:eastAsia="es-ES" w:bidi="es-ES"/>
        </w:rPr>
      </w:pPr>
      <w:r w:rsidRPr="006C6ED7">
        <w:rPr>
          <w:rFonts w:ascii="Bookman Old Style" w:eastAsia="Arial" w:hAnsi="Bookman Old Style" w:cs="Arial"/>
          <w:sz w:val="22"/>
          <w:szCs w:val="22"/>
          <w:lang w:val="es-ES" w:eastAsia="es-ES" w:bidi="es-ES"/>
        </w:rPr>
        <w:t xml:space="preserve">Para la determinación de la mayor debilidad en la relación agraria, el operador judicial tendrá en cuenta la vulnerabilidad socioeconómica o la condición de sujeto de especial protección constitucional que influya en la relación agraria que fundamenta la </w:t>
      </w:r>
      <w:r w:rsidR="009C00E6" w:rsidRPr="006C6ED7">
        <w:rPr>
          <w:rFonts w:ascii="Bookman Old Style" w:eastAsia="Arial" w:hAnsi="Bookman Old Style" w:cs="Arial"/>
          <w:sz w:val="22"/>
          <w:szCs w:val="22"/>
          <w:lang w:val="es-ES" w:eastAsia="es-ES" w:bidi="es-ES"/>
        </w:rPr>
        <w:t>disputa.</w:t>
      </w:r>
    </w:p>
    <w:p w14:paraId="239FBEC0" w14:textId="7A233661" w:rsidR="002E429C" w:rsidRPr="00353F5D" w:rsidRDefault="009C00E6" w:rsidP="002E429C">
      <w:pPr>
        <w:pStyle w:val="BodyText"/>
        <w:jc w:val="both"/>
        <w:rPr>
          <w:rFonts w:ascii="Bookman Old Style" w:hAnsi="Bookman Old Style"/>
          <w:sz w:val="22"/>
          <w:szCs w:val="22"/>
        </w:rPr>
      </w:pPr>
      <w:r w:rsidRPr="00353F5D">
        <w:rPr>
          <w:rFonts w:ascii="Bookman Old Style" w:hAnsi="Bookman Old Style"/>
          <w:sz w:val="22"/>
          <w:szCs w:val="22"/>
        </w:rPr>
        <w:t xml:space="preserve"> </w:t>
      </w:r>
    </w:p>
    <w:p w14:paraId="4265A151" w14:textId="77E99FA3" w:rsidR="002E429C" w:rsidRPr="0094476A" w:rsidRDefault="002E429C" w:rsidP="002E429C">
      <w:pPr>
        <w:jc w:val="both"/>
        <w:rPr>
          <w:rFonts w:ascii="Bookman Old Style" w:hAnsi="Bookman Old Style"/>
          <w:sz w:val="22"/>
          <w:szCs w:val="22"/>
        </w:rPr>
      </w:pPr>
      <w:r w:rsidRPr="0094476A">
        <w:rPr>
          <w:rFonts w:ascii="Bookman Old Style" w:hAnsi="Bookman Old Style"/>
          <w:b/>
          <w:sz w:val="22"/>
          <w:szCs w:val="22"/>
        </w:rPr>
        <w:t xml:space="preserve">Artículo 49. Conflictos de competencia. </w:t>
      </w:r>
      <w:r w:rsidRPr="0094476A">
        <w:rPr>
          <w:rFonts w:ascii="Bookman Old Style" w:eastAsia="Arial" w:hAnsi="Bookman Old Style" w:cs="Arial"/>
          <w:sz w:val="22"/>
          <w:szCs w:val="22"/>
          <w:lang w:val="es-ES" w:eastAsia="es-ES" w:bidi="es-ES"/>
        </w:rPr>
        <w:t xml:space="preserve">Los conflictos de competencia que surjan </w:t>
      </w:r>
      <w:r w:rsidR="0094476A" w:rsidRPr="0094476A">
        <w:rPr>
          <w:rFonts w:ascii="Bookman Old Style" w:eastAsia="Arial" w:hAnsi="Bookman Old Style" w:cs="Arial"/>
          <w:sz w:val="22"/>
          <w:szCs w:val="22"/>
          <w:lang w:val="es-ES" w:eastAsia="es-ES" w:bidi="es-ES"/>
        </w:rPr>
        <w:t>surjan con oca</w:t>
      </w:r>
      <w:r w:rsidR="00787631">
        <w:rPr>
          <w:rFonts w:ascii="Bookman Old Style" w:eastAsia="Arial" w:hAnsi="Bookman Old Style" w:cs="Arial"/>
          <w:sz w:val="22"/>
          <w:szCs w:val="22"/>
          <w:lang w:val="es-ES" w:eastAsia="es-ES" w:bidi="es-ES"/>
        </w:rPr>
        <w:t>sión del proceso agrario</w:t>
      </w:r>
      <w:r w:rsidR="0094476A" w:rsidRPr="0094476A">
        <w:rPr>
          <w:rFonts w:ascii="Bookman Old Style" w:eastAsia="Arial" w:hAnsi="Bookman Old Style" w:cs="Arial"/>
          <w:sz w:val="22"/>
          <w:szCs w:val="22"/>
          <w:lang w:val="es-ES" w:eastAsia="es-ES" w:bidi="es-ES"/>
        </w:rPr>
        <w:t>, rural y  ambiental dispuesto en esta ley se resolverán de la siguiente forma:</w:t>
      </w:r>
    </w:p>
    <w:p w14:paraId="4FEA8AE6" w14:textId="77777777" w:rsidR="002E429C" w:rsidRPr="0094476A" w:rsidRDefault="002E429C" w:rsidP="002E429C">
      <w:pPr>
        <w:pStyle w:val="BodyText"/>
        <w:jc w:val="both"/>
        <w:rPr>
          <w:rFonts w:ascii="Bookman Old Style" w:hAnsi="Bookman Old Style"/>
          <w:sz w:val="22"/>
          <w:szCs w:val="22"/>
        </w:rPr>
      </w:pPr>
    </w:p>
    <w:p w14:paraId="73DF77A9" w14:textId="77777777" w:rsidR="002E429C" w:rsidRPr="0094476A" w:rsidRDefault="002E429C" w:rsidP="000E35D6">
      <w:pPr>
        <w:pStyle w:val="ListParagraph"/>
        <w:widowControl w:val="0"/>
        <w:numPr>
          <w:ilvl w:val="0"/>
          <w:numId w:val="22"/>
        </w:numPr>
        <w:tabs>
          <w:tab w:val="left" w:pos="496"/>
        </w:tabs>
        <w:autoSpaceDE w:val="0"/>
        <w:autoSpaceDN w:val="0"/>
        <w:ind w:left="394"/>
        <w:contextualSpacing w:val="0"/>
        <w:jc w:val="both"/>
        <w:rPr>
          <w:rFonts w:ascii="Bookman Old Style" w:hAnsi="Bookman Old Style"/>
          <w:sz w:val="22"/>
          <w:szCs w:val="22"/>
        </w:rPr>
      </w:pPr>
      <w:r w:rsidRPr="0094476A">
        <w:rPr>
          <w:rFonts w:ascii="Bookman Old Style" w:hAnsi="Bookman Old Style"/>
          <w:sz w:val="22"/>
          <w:szCs w:val="22"/>
        </w:rPr>
        <w:t xml:space="preserve">Los conflictos de competencia en la jurisdicción de lo contencioso </w:t>
      </w:r>
      <w:r w:rsidRPr="0094476A">
        <w:rPr>
          <w:rFonts w:ascii="Bookman Old Style" w:hAnsi="Bookman Old Style"/>
          <w:sz w:val="22"/>
          <w:szCs w:val="22"/>
        </w:rPr>
        <w:lastRenderedPageBreak/>
        <w:t>administrativo se resolverán de conformidad con las reglas establecidas en el artículo 158 de la Ley 1437 de</w:t>
      </w:r>
      <w:r w:rsidRPr="0094476A">
        <w:rPr>
          <w:rFonts w:ascii="Bookman Old Style" w:hAnsi="Bookman Old Style"/>
          <w:spacing w:val="-2"/>
          <w:sz w:val="22"/>
          <w:szCs w:val="22"/>
        </w:rPr>
        <w:t xml:space="preserve"> </w:t>
      </w:r>
      <w:r w:rsidRPr="0094476A">
        <w:rPr>
          <w:rFonts w:ascii="Bookman Old Style" w:hAnsi="Bookman Old Style"/>
          <w:sz w:val="22"/>
          <w:szCs w:val="22"/>
        </w:rPr>
        <w:t>2011.</w:t>
      </w:r>
    </w:p>
    <w:p w14:paraId="5EFE93FD" w14:textId="387A8519" w:rsidR="002E429C" w:rsidRPr="0094476A" w:rsidRDefault="002E429C" w:rsidP="000E35D6">
      <w:pPr>
        <w:pStyle w:val="ListParagraph"/>
        <w:numPr>
          <w:ilvl w:val="0"/>
          <w:numId w:val="22"/>
        </w:numPr>
        <w:jc w:val="both"/>
        <w:rPr>
          <w:rFonts w:ascii="Bookman Old Style" w:hAnsi="Bookman Old Style"/>
          <w:sz w:val="22"/>
          <w:szCs w:val="22"/>
        </w:rPr>
      </w:pPr>
      <w:r w:rsidRPr="0094476A">
        <w:rPr>
          <w:rFonts w:ascii="Bookman Old Style" w:hAnsi="Bookman Old Style"/>
          <w:sz w:val="22"/>
          <w:szCs w:val="22"/>
        </w:rPr>
        <w:t>Los conflictos de competencia entre Salas Agrarias</w:t>
      </w:r>
      <w:r w:rsidR="0094476A" w:rsidRPr="0094476A">
        <w:rPr>
          <w:rFonts w:ascii="Bookman Old Style" w:hAnsi="Bookman Old Style"/>
          <w:sz w:val="22"/>
          <w:szCs w:val="22"/>
        </w:rPr>
        <w:t>,</w:t>
      </w:r>
      <w:r w:rsidRPr="0094476A">
        <w:rPr>
          <w:rFonts w:ascii="Bookman Old Style" w:hAnsi="Bookman Old Style"/>
          <w:sz w:val="22"/>
          <w:szCs w:val="22"/>
        </w:rPr>
        <w:t xml:space="preserve"> Rurales </w:t>
      </w:r>
      <w:r w:rsidR="0094476A" w:rsidRPr="0094476A">
        <w:rPr>
          <w:rFonts w:ascii="Bookman Old Style" w:hAnsi="Bookman Old Style"/>
          <w:sz w:val="22"/>
          <w:szCs w:val="22"/>
        </w:rPr>
        <w:t xml:space="preserve">y Ambientales </w:t>
      </w:r>
      <w:r w:rsidRPr="0094476A">
        <w:rPr>
          <w:rFonts w:ascii="Bookman Old Style" w:hAnsi="Bookman Old Style"/>
          <w:sz w:val="22"/>
          <w:szCs w:val="22"/>
        </w:rPr>
        <w:t>de los Tribunales Superiores de Distrito Judicial y entre éstas y los jueces</w:t>
      </w:r>
      <w:r w:rsidR="0094476A" w:rsidRPr="0094476A">
        <w:rPr>
          <w:rFonts w:ascii="Bookman Old Style" w:hAnsi="Bookman Old Style"/>
          <w:sz w:val="22"/>
          <w:szCs w:val="22"/>
        </w:rPr>
        <w:t xml:space="preserve">, </w:t>
      </w:r>
      <w:r w:rsidR="0094476A" w:rsidRPr="0094476A">
        <w:rPr>
          <w:rFonts w:ascii="Bookman Old Style" w:hAnsi="Bookman Old Style"/>
          <w:bCs/>
          <w:sz w:val="22"/>
          <w:szCs w:val="22"/>
        </w:rPr>
        <w:t>rurales y ambientales</w:t>
      </w:r>
      <w:r w:rsidR="0094476A" w:rsidRPr="0094476A">
        <w:rPr>
          <w:rFonts w:ascii="Bookman Old Style" w:hAnsi="Bookman Old Style"/>
          <w:sz w:val="22"/>
          <w:szCs w:val="22"/>
        </w:rPr>
        <w:t xml:space="preserve"> de diferentes distritos judiciales serán decididos por la Sala de Casación Agraria, Rural </w:t>
      </w:r>
      <w:r w:rsidR="0094476A" w:rsidRPr="0094476A">
        <w:rPr>
          <w:rFonts w:ascii="Bookman Old Style" w:hAnsi="Bookman Old Style"/>
          <w:bCs/>
          <w:sz w:val="22"/>
          <w:szCs w:val="22"/>
        </w:rPr>
        <w:t>y Ambiental</w:t>
      </w:r>
      <w:r w:rsidR="0094476A" w:rsidRPr="0094476A">
        <w:rPr>
          <w:rFonts w:ascii="Bookman Old Style" w:hAnsi="Bookman Old Style"/>
          <w:sz w:val="22"/>
          <w:szCs w:val="22"/>
        </w:rPr>
        <w:t xml:space="preserve"> de la Corte Suprema de Justicia.</w:t>
      </w:r>
    </w:p>
    <w:p w14:paraId="67804C04" w14:textId="77777777" w:rsidR="002E429C" w:rsidRPr="0094476A" w:rsidRDefault="002E429C" w:rsidP="009C00E6">
      <w:pPr>
        <w:pStyle w:val="BodyText"/>
        <w:ind w:left="394"/>
        <w:jc w:val="both"/>
        <w:rPr>
          <w:rFonts w:ascii="Bookman Old Style" w:hAnsi="Bookman Old Style"/>
          <w:sz w:val="22"/>
          <w:szCs w:val="22"/>
        </w:rPr>
      </w:pPr>
    </w:p>
    <w:p w14:paraId="168512AF" w14:textId="77777777" w:rsidR="0094476A" w:rsidRPr="0094476A" w:rsidRDefault="0094476A" w:rsidP="0094476A">
      <w:pPr>
        <w:pStyle w:val="BodyText"/>
        <w:ind w:left="394"/>
        <w:jc w:val="both"/>
        <w:rPr>
          <w:rFonts w:ascii="Bookman Old Style" w:hAnsi="Bookman Old Style"/>
          <w:sz w:val="22"/>
          <w:szCs w:val="22"/>
        </w:rPr>
      </w:pPr>
      <w:r w:rsidRPr="0094476A">
        <w:rPr>
          <w:rFonts w:ascii="Bookman Old Style" w:hAnsi="Bookman Old Style"/>
          <w:sz w:val="22"/>
          <w:szCs w:val="22"/>
        </w:rPr>
        <w:t xml:space="preserve">Si el conflicto se presenta entre jueces agrarios y, rurales y ambientales de un mismo distrito judicial, será decidido por la Sala Agraria y, Rural y Ambiental del Tribunal Superior respectivo. </w:t>
      </w:r>
    </w:p>
    <w:p w14:paraId="20658515" w14:textId="77777777" w:rsidR="002E429C" w:rsidRPr="0094476A" w:rsidRDefault="002E429C" w:rsidP="009C00E6">
      <w:pPr>
        <w:pStyle w:val="BodyText"/>
        <w:ind w:left="394"/>
        <w:jc w:val="both"/>
        <w:rPr>
          <w:rFonts w:ascii="Bookman Old Style" w:hAnsi="Bookman Old Style"/>
          <w:sz w:val="22"/>
          <w:szCs w:val="22"/>
        </w:rPr>
      </w:pPr>
    </w:p>
    <w:p w14:paraId="71AF2B60" w14:textId="77777777" w:rsidR="002E429C" w:rsidRPr="0094476A" w:rsidRDefault="002E429C" w:rsidP="009C00E6">
      <w:pPr>
        <w:pStyle w:val="BodyText"/>
        <w:ind w:left="394"/>
        <w:jc w:val="both"/>
        <w:rPr>
          <w:rFonts w:ascii="Bookman Old Style" w:hAnsi="Bookman Old Style"/>
          <w:sz w:val="22"/>
          <w:szCs w:val="22"/>
        </w:rPr>
      </w:pPr>
      <w:r w:rsidRPr="0094476A">
        <w:rPr>
          <w:rFonts w:ascii="Bookman Old Style" w:hAnsi="Bookman Old Style"/>
          <w:sz w:val="22"/>
          <w:szCs w:val="22"/>
        </w:rPr>
        <w:t>Para el trámite del conflicto de competencia en la jurisdicción ordinaria se aplicarán las normas del Código General del Proceso, siempre que sean compatibles con el proceso agrario y rural que esta ley establece.</w:t>
      </w:r>
    </w:p>
    <w:p w14:paraId="681FFD48" w14:textId="77777777" w:rsidR="002E429C" w:rsidRPr="00353F5D" w:rsidRDefault="002E429C" w:rsidP="002E429C">
      <w:pPr>
        <w:pStyle w:val="BodyText"/>
        <w:jc w:val="both"/>
        <w:rPr>
          <w:rFonts w:ascii="Bookman Old Style" w:hAnsi="Bookman Old Style"/>
          <w:sz w:val="22"/>
          <w:szCs w:val="22"/>
        </w:rPr>
      </w:pPr>
    </w:p>
    <w:p w14:paraId="2E44934A" w14:textId="77777777" w:rsidR="002E429C" w:rsidRPr="00353F5D" w:rsidRDefault="002E429C" w:rsidP="002E429C">
      <w:pPr>
        <w:pStyle w:val="BodyText"/>
        <w:jc w:val="both"/>
        <w:rPr>
          <w:rFonts w:ascii="Bookman Old Style" w:hAnsi="Bookman Old Style"/>
          <w:sz w:val="22"/>
          <w:szCs w:val="22"/>
        </w:rPr>
      </w:pPr>
    </w:p>
    <w:p w14:paraId="17D35973" w14:textId="77777777" w:rsidR="002E429C" w:rsidRPr="00353F5D" w:rsidRDefault="002E429C" w:rsidP="009C00E6">
      <w:pPr>
        <w:pStyle w:val="Heading1"/>
        <w:spacing w:before="0"/>
        <w:jc w:val="center"/>
        <w:rPr>
          <w:szCs w:val="22"/>
        </w:rPr>
      </w:pPr>
      <w:r w:rsidRPr="00353F5D">
        <w:rPr>
          <w:szCs w:val="22"/>
        </w:rPr>
        <w:t>CAPÍTULO V</w:t>
      </w:r>
    </w:p>
    <w:p w14:paraId="221B42E8" w14:textId="486E4D7D" w:rsidR="002E429C" w:rsidRPr="00353F5D" w:rsidRDefault="002E429C" w:rsidP="009C00E6">
      <w:pPr>
        <w:jc w:val="center"/>
        <w:rPr>
          <w:rFonts w:ascii="Bookman Old Style" w:hAnsi="Bookman Old Style"/>
          <w:b/>
          <w:sz w:val="22"/>
          <w:szCs w:val="22"/>
        </w:rPr>
      </w:pPr>
      <w:r w:rsidRPr="00353F5D">
        <w:rPr>
          <w:rFonts w:ascii="Bookman Old Style" w:hAnsi="Bookman Old Style"/>
          <w:b/>
          <w:sz w:val="22"/>
          <w:szCs w:val="22"/>
        </w:rPr>
        <w:t>Proceso agrario</w:t>
      </w:r>
      <w:r w:rsidR="0094476A">
        <w:rPr>
          <w:rFonts w:ascii="Bookman Old Style" w:hAnsi="Bookman Old Style"/>
          <w:b/>
          <w:sz w:val="22"/>
          <w:szCs w:val="22"/>
        </w:rPr>
        <w:t>,</w:t>
      </w:r>
      <w:r w:rsidRPr="00353F5D">
        <w:rPr>
          <w:rFonts w:ascii="Bookman Old Style" w:hAnsi="Bookman Old Style"/>
          <w:b/>
          <w:sz w:val="22"/>
          <w:szCs w:val="22"/>
        </w:rPr>
        <w:t xml:space="preserve"> rural </w:t>
      </w:r>
      <w:r w:rsidR="0094476A">
        <w:rPr>
          <w:rFonts w:ascii="Bookman Old Style" w:hAnsi="Bookman Old Style"/>
          <w:b/>
          <w:sz w:val="22"/>
          <w:szCs w:val="22"/>
        </w:rPr>
        <w:t xml:space="preserve">y ambiental </w:t>
      </w:r>
      <w:r w:rsidRPr="00353F5D">
        <w:rPr>
          <w:rFonts w:ascii="Bookman Old Style" w:hAnsi="Bookman Old Style"/>
          <w:b/>
          <w:sz w:val="22"/>
          <w:szCs w:val="22"/>
        </w:rPr>
        <w:t>en la especialidad ordinaria</w:t>
      </w:r>
    </w:p>
    <w:p w14:paraId="0AE2859E" w14:textId="77777777" w:rsidR="002E429C" w:rsidRPr="00353F5D" w:rsidRDefault="002E429C" w:rsidP="002E429C">
      <w:pPr>
        <w:pStyle w:val="BodyText"/>
        <w:jc w:val="both"/>
        <w:rPr>
          <w:rFonts w:ascii="Bookman Old Style" w:hAnsi="Bookman Old Style"/>
          <w:b/>
          <w:sz w:val="22"/>
          <w:szCs w:val="22"/>
        </w:rPr>
      </w:pPr>
    </w:p>
    <w:p w14:paraId="2F2CAEE1"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4"/>
          <w:sz w:val="22"/>
          <w:szCs w:val="22"/>
        </w:rPr>
        <w:t xml:space="preserve"> </w:t>
      </w:r>
      <w:r w:rsidRPr="00353F5D">
        <w:rPr>
          <w:rFonts w:ascii="Bookman Old Style" w:hAnsi="Bookman Old Style"/>
          <w:b/>
          <w:sz w:val="22"/>
          <w:szCs w:val="22"/>
        </w:rPr>
        <w:t>50.</w:t>
      </w:r>
      <w:r w:rsidRPr="00353F5D">
        <w:rPr>
          <w:rFonts w:ascii="Bookman Old Style" w:hAnsi="Bookman Old Style"/>
          <w:b/>
          <w:spacing w:val="-4"/>
          <w:sz w:val="22"/>
          <w:szCs w:val="22"/>
        </w:rPr>
        <w:t xml:space="preserve"> </w:t>
      </w:r>
      <w:r w:rsidRPr="00353F5D">
        <w:rPr>
          <w:rFonts w:ascii="Bookman Old Style" w:hAnsi="Bookman Old Style"/>
          <w:sz w:val="22"/>
          <w:szCs w:val="22"/>
        </w:rPr>
        <w:t>Adiciónese</w:t>
      </w:r>
      <w:r w:rsidRPr="00353F5D">
        <w:rPr>
          <w:rFonts w:ascii="Bookman Old Style" w:hAnsi="Bookman Old Style"/>
          <w:spacing w:val="-2"/>
          <w:sz w:val="22"/>
          <w:szCs w:val="22"/>
        </w:rPr>
        <w:t xml:space="preserve"> </w:t>
      </w:r>
      <w:r w:rsidRPr="00353F5D">
        <w:rPr>
          <w:rFonts w:ascii="Bookman Old Style" w:hAnsi="Bookman Old Style"/>
          <w:sz w:val="22"/>
          <w:szCs w:val="22"/>
        </w:rPr>
        <w:t>el</w:t>
      </w:r>
      <w:r w:rsidRPr="00353F5D">
        <w:rPr>
          <w:rFonts w:ascii="Bookman Old Style" w:hAnsi="Bookman Old Style"/>
          <w:spacing w:val="-5"/>
          <w:sz w:val="22"/>
          <w:szCs w:val="22"/>
        </w:rPr>
        <w:t xml:space="preserve"> </w:t>
      </w:r>
      <w:r w:rsidRPr="00353F5D">
        <w:rPr>
          <w:rFonts w:ascii="Bookman Old Style" w:hAnsi="Bookman Old Style"/>
          <w:sz w:val="22"/>
          <w:szCs w:val="22"/>
        </w:rPr>
        <w:t>Capítulo</w:t>
      </w:r>
      <w:r w:rsidRPr="00353F5D">
        <w:rPr>
          <w:rFonts w:ascii="Bookman Old Style" w:hAnsi="Bookman Old Style"/>
          <w:spacing w:val="-3"/>
          <w:sz w:val="22"/>
          <w:szCs w:val="22"/>
        </w:rPr>
        <w:t xml:space="preserve"> </w:t>
      </w:r>
      <w:r w:rsidRPr="00353F5D">
        <w:rPr>
          <w:rFonts w:ascii="Bookman Old Style" w:hAnsi="Bookman Old Style"/>
          <w:sz w:val="22"/>
          <w:szCs w:val="22"/>
        </w:rPr>
        <w:t>V</w:t>
      </w:r>
      <w:r w:rsidRPr="00353F5D">
        <w:rPr>
          <w:rFonts w:ascii="Bookman Old Style" w:hAnsi="Bookman Old Style"/>
          <w:spacing w:val="-5"/>
          <w:sz w:val="22"/>
          <w:szCs w:val="22"/>
        </w:rPr>
        <w:t xml:space="preserve"> </w:t>
      </w:r>
      <w:r w:rsidRPr="00353F5D">
        <w:rPr>
          <w:rFonts w:ascii="Bookman Old Style" w:hAnsi="Bookman Old Style"/>
          <w:sz w:val="22"/>
          <w:szCs w:val="22"/>
        </w:rPr>
        <w:t>al</w:t>
      </w:r>
      <w:r w:rsidRPr="00353F5D">
        <w:rPr>
          <w:rFonts w:ascii="Bookman Old Style" w:hAnsi="Bookman Old Style"/>
          <w:spacing w:val="-7"/>
          <w:sz w:val="22"/>
          <w:szCs w:val="22"/>
        </w:rPr>
        <w:t xml:space="preserve"> </w:t>
      </w:r>
      <w:r w:rsidRPr="00353F5D">
        <w:rPr>
          <w:rFonts w:ascii="Bookman Old Style" w:hAnsi="Bookman Old Style"/>
          <w:sz w:val="22"/>
          <w:szCs w:val="22"/>
        </w:rPr>
        <w:t>Título</w:t>
      </w:r>
      <w:r w:rsidRPr="00353F5D">
        <w:rPr>
          <w:rFonts w:ascii="Bookman Old Style" w:hAnsi="Bookman Old Style"/>
          <w:spacing w:val="-3"/>
          <w:sz w:val="22"/>
          <w:szCs w:val="22"/>
        </w:rPr>
        <w:t xml:space="preserve"> </w:t>
      </w:r>
      <w:r w:rsidRPr="00353F5D">
        <w:rPr>
          <w:rFonts w:ascii="Bookman Old Style" w:hAnsi="Bookman Old Style"/>
          <w:sz w:val="22"/>
          <w:szCs w:val="22"/>
        </w:rPr>
        <w:t>III</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6"/>
          <w:sz w:val="22"/>
          <w:szCs w:val="22"/>
        </w:rPr>
        <w:t xml:space="preserve"> </w:t>
      </w:r>
      <w:r w:rsidRPr="00353F5D">
        <w:rPr>
          <w:rFonts w:ascii="Bookman Old Style" w:hAnsi="Bookman Old Style"/>
          <w:sz w:val="22"/>
          <w:szCs w:val="22"/>
        </w:rPr>
        <w:t>la</w:t>
      </w:r>
      <w:r w:rsidRPr="00353F5D">
        <w:rPr>
          <w:rFonts w:ascii="Bookman Old Style" w:hAnsi="Bookman Old Style"/>
          <w:spacing w:val="-2"/>
          <w:sz w:val="22"/>
          <w:szCs w:val="22"/>
        </w:rPr>
        <w:t xml:space="preserve"> </w:t>
      </w:r>
      <w:r w:rsidRPr="00353F5D">
        <w:rPr>
          <w:rFonts w:ascii="Bookman Old Style" w:hAnsi="Bookman Old Style"/>
          <w:sz w:val="22"/>
          <w:szCs w:val="22"/>
        </w:rPr>
        <w:t>Sección</w:t>
      </w:r>
      <w:r w:rsidRPr="00353F5D">
        <w:rPr>
          <w:rFonts w:ascii="Bookman Old Style" w:hAnsi="Bookman Old Style"/>
          <w:spacing w:val="-6"/>
          <w:sz w:val="22"/>
          <w:szCs w:val="22"/>
        </w:rPr>
        <w:t xml:space="preserve"> </w:t>
      </w:r>
      <w:r w:rsidRPr="00353F5D">
        <w:rPr>
          <w:rFonts w:ascii="Bookman Old Style" w:hAnsi="Bookman Old Style"/>
          <w:sz w:val="22"/>
          <w:szCs w:val="22"/>
        </w:rPr>
        <w:t>Primera</w:t>
      </w:r>
      <w:r w:rsidRPr="00353F5D">
        <w:rPr>
          <w:rFonts w:ascii="Bookman Old Style" w:hAnsi="Bookman Old Style"/>
          <w:spacing w:val="-3"/>
          <w:sz w:val="22"/>
          <w:szCs w:val="22"/>
        </w:rPr>
        <w:t xml:space="preserve"> </w:t>
      </w:r>
      <w:r w:rsidRPr="00353F5D">
        <w:rPr>
          <w:rFonts w:ascii="Bookman Old Style" w:hAnsi="Bookman Old Style"/>
          <w:sz w:val="22"/>
          <w:szCs w:val="22"/>
        </w:rPr>
        <w:t>del</w:t>
      </w:r>
      <w:r w:rsidRPr="00353F5D">
        <w:rPr>
          <w:rFonts w:ascii="Bookman Old Style" w:hAnsi="Bookman Old Style"/>
          <w:spacing w:val="-7"/>
          <w:sz w:val="22"/>
          <w:szCs w:val="22"/>
        </w:rPr>
        <w:t xml:space="preserve"> </w:t>
      </w:r>
      <w:r w:rsidRPr="00353F5D">
        <w:rPr>
          <w:rFonts w:ascii="Bookman Old Style" w:hAnsi="Bookman Old Style"/>
          <w:sz w:val="22"/>
          <w:szCs w:val="22"/>
        </w:rPr>
        <w:t>Libro Tercero de la Ley 1564 de 2012, el cual quedará</w:t>
      </w:r>
      <w:r w:rsidRPr="00353F5D">
        <w:rPr>
          <w:rFonts w:ascii="Bookman Old Style" w:hAnsi="Bookman Old Style"/>
          <w:spacing w:val="-5"/>
          <w:sz w:val="22"/>
          <w:szCs w:val="22"/>
        </w:rPr>
        <w:t xml:space="preserve"> </w:t>
      </w:r>
      <w:r w:rsidRPr="00353F5D">
        <w:rPr>
          <w:rFonts w:ascii="Bookman Old Style" w:hAnsi="Bookman Old Style"/>
          <w:sz w:val="22"/>
          <w:szCs w:val="22"/>
        </w:rPr>
        <w:t>así:</w:t>
      </w:r>
    </w:p>
    <w:p w14:paraId="603DB538" w14:textId="77777777" w:rsidR="002E429C" w:rsidRPr="00353F5D" w:rsidRDefault="002E429C" w:rsidP="002E429C">
      <w:pPr>
        <w:pStyle w:val="BodyText"/>
        <w:jc w:val="both"/>
        <w:rPr>
          <w:rFonts w:ascii="Bookman Old Style" w:hAnsi="Bookman Old Style"/>
          <w:sz w:val="22"/>
          <w:szCs w:val="22"/>
        </w:rPr>
      </w:pPr>
    </w:p>
    <w:p w14:paraId="3A5E0A1F" w14:textId="77777777" w:rsidR="002E429C" w:rsidRPr="009C00E6" w:rsidRDefault="002E429C" w:rsidP="009C00E6">
      <w:pPr>
        <w:pStyle w:val="BodyText"/>
        <w:jc w:val="center"/>
        <w:rPr>
          <w:rFonts w:ascii="Bookman Old Style" w:hAnsi="Bookman Old Style"/>
          <w:b/>
          <w:sz w:val="22"/>
          <w:szCs w:val="22"/>
        </w:rPr>
      </w:pPr>
      <w:r w:rsidRPr="009C00E6">
        <w:rPr>
          <w:rFonts w:ascii="Bookman Old Style" w:hAnsi="Bookman Old Style"/>
          <w:b/>
          <w:sz w:val="22"/>
          <w:szCs w:val="22"/>
        </w:rPr>
        <w:t>CAPÍTULO V</w:t>
      </w:r>
    </w:p>
    <w:p w14:paraId="44B72CDD" w14:textId="77777777" w:rsidR="002E429C" w:rsidRPr="009C00E6" w:rsidRDefault="002E429C" w:rsidP="009C00E6">
      <w:pPr>
        <w:pStyle w:val="BodyText"/>
        <w:jc w:val="center"/>
        <w:rPr>
          <w:rFonts w:ascii="Bookman Old Style" w:hAnsi="Bookman Old Style"/>
          <w:b/>
          <w:sz w:val="22"/>
          <w:szCs w:val="22"/>
        </w:rPr>
      </w:pPr>
      <w:r w:rsidRPr="009C00E6">
        <w:rPr>
          <w:rFonts w:ascii="Bookman Old Style" w:hAnsi="Bookman Old Style"/>
          <w:b/>
          <w:sz w:val="22"/>
          <w:szCs w:val="22"/>
        </w:rPr>
        <w:t>Proceso agrario y rural</w:t>
      </w:r>
    </w:p>
    <w:p w14:paraId="4240FFD0" w14:textId="77777777" w:rsidR="002E429C" w:rsidRPr="00353F5D" w:rsidRDefault="002E429C" w:rsidP="002E429C">
      <w:pPr>
        <w:pStyle w:val="BodyText"/>
        <w:jc w:val="both"/>
        <w:rPr>
          <w:rFonts w:ascii="Bookman Old Style" w:hAnsi="Bookman Old Style"/>
          <w:sz w:val="22"/>
          <w:szCs w:val="22"/>
        </w:rPr>
      </w:pPr>
    </w:p>
    <w:p w14:paraId="52A2AD1F"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51. </w:t>
      </w:r>
      <w:r w:rsidRPr="00353F5D">
        <w:rPr>
          <w:rFonts w:ascii="Bookman Old Style" w:hAnsi="Bookman Old Style"/>
          <w:sz w:val="22"/>
          <w:szCs w:val="22"/>
        </w:rPr>
        <w:t>Adiciónese el artículo 421A a la Ley 1564 de 2012, el cual quedará así:</w:t>
      </w:r>
    </w:p>
    <w:p w14:paraId="45D860F1" w14:textId="77777777" w:rsidR="002E429C" w:rsidRPr="00353F5D" w:rsidRDefault="002E429C" w:rsidP="002E429C">
      <w:pPr>
        <w:pStyle w:val="BodyText"/>
        <w:jc w:val="both"/>
        <w:rPr>
          <w:rFonts w:ascii="Bookman Old Style" w:hAnsi="Bookman Old Style"/>
          <w:sz w:val="22"/>
          <w:szCs w:val="22"/>
        </w:rPr>
      </w:pPr>
    </w:p>
    <w:p w14:paraId="190BDFDC" w14:textId="04770C5E" w:rsidR="002E429C" w:rsidRPr="00353F5D" w:rsidRDefault="002E429C" w:rsidP="00724D7B">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421A.Titularidad. </w:t>
      </w:r>
      <w:r w:rsidRPr="00353F5D">
        <w:rPr>
          <w:rFonts w:ascii="Bookman Old Style" w:hAnsi="Bookman Old Style"/>
          <w:sz w:val="22"/>
          <w:szCs w:val="22"/>
        </w:rPr>
        <w:t>Podrán ser parte en el proceso agrario</w:t>
      </w:r>
      <w:r w:rsidR="0094476A">
        <w:rPr>
          <w:rFonts w:ascii="Bookman Old Style" w:hAnsi="Bookman Old Style"/>
          <w:sz w:val="22"/>
          <w:szCs w:val="22"/>
        </w:rPr>
        <w:t xml:space="preserve">, </w:t>
      </w:r>
      <w:r w:rsidRPr="00353F5D">
        <w:rPr>
          <w:rFonts w:ascii="Bookman Old Style" w:hAnsi="Bookman Old Style"/>
          <w:sz w:val="22"/>
          <w:szCs w:val="22"/>
        </w:rPr>
        <w:t>rural</w:t>
      </w:r>
      <w:r w:rsidR="0094476A">
        <w:rPr>
          <w:rFonts w:ascii="Bookman Old Style" w:hAnsi="Bookman Old Style"/>
          <w:sz w:val="22"/>
          <w:szCs w:val="22"/>
        </w:rPr>
        <w:t xml:space="preserve"> y ambiental:</w:t>
      </w:r>
    </w:p>
    <w:p w14:paraId="7797BA62" w14:textId="77777777" w:rsidR="002E429C" w:rsidRPr="00353F5D" w:rsidRDefault="002E429C" w:rsidP="00724D7B">
      <w:pPr>
        <w:pStyle w:val="BodyText"/>
        <w:ind w:left="851" w:right="838"/>
        <w:jc w:val="both"/>
        <w:rPr>
          <w:rFonts w:ascii="Bookman Old Style" w:hAnsi="Bookman Old Style"/>
          <w:sz w:val="22"/>
          <w:szCs w:val="22"/>
        </w:rPr>
      </w:pPr>
    </w:p>
    <w:p w14:paraId="2D94A241" w14:textId="77777777" w:rsidR="00724D7B" w:rsidRDefault="002E429C" w:rsidP="000E35D6">
      <w:pPr>
        <w:pStyle w:val="ListParagraph"/>
        <w:widowControl w:val="0"/>
        <w:numPr>
          <w:ilvl w:val="1"/>
          <w:numId w:val="22"/>
        </w:numPr>
        <w:tabs>
          <w:tab w:val="left" w:pos="1029"/>
        </w:tabs>
        <w:autoSpaceDE w:val="0"/>
        <w:autoSpaceDN w:val="0"/>
        <w:ind w:left="1134" w:right="838" w:hanging="283"/>
        <w:contextualSpacing w:val="0"/>
        <w:jc w:val="both"/>
        <w:rPr>
          <w:rFonts w:ascii="Bookman Old Style" w:hAnsi="Bookman Old Style"/>
          <w:sz w:val="22"/>
          <w:szCs w:val="22"/>
        </w:rPr>
      </w:pPr>
      <w:r w:rsidRPr="00353F5D">
        <w:rPr>
          <w:rFonts w:ascii="Bookman Old Style" w:hAnsi="Bookman Old Style"/>
          <w:sz w:val="22"/>
          <w:szCs w:val="22"/>
        </w:rPr>
        <w:t>Toda persona natural o jurídica, de derecho público o</w:t>
      </w:r>
      <w:r w:rsidRPr="00353F5D">
        <w:rPr>
          <w:rFonts w:ascii="Bookman Old Style" w:hAnsi="Bookman Old Style"/>
          <w:spacing w:val="-8"/>
          <w:sz w:val="22"/>
          <w:szCs w:val="22"/>
        </w:rPr>
        <w:t xml:space="preserve"> </w:t>
      </w:r>
      <w:r w:rsidRPr="00353F5D">
        <w:rPr>
          <w:rFonts w:ascii="Bookman Old Style" w:hAnsi="Bookman Old Style"/>
          <w:sz w:val="22"/>
          <w:szCs w:val="22"/>
        </w:rPr>
        <w:t>privado.</w:t>
      </w:r>
    </w:p>
    <w:p w14:paraId="2BC31216" w14:textId="77777777" w:rsidR="00724D7B" w:rsidRDefault="00724D7B" w:rsidP="00724D7B">
      <w:pPr>
        <w:pStyle w:val="ListParagraph"/>
        <w:widowControl w:val="0"/>
        <w:tabs>
          <w:tab w:val="left" w:pos="1029"/>
        </w:tabs>
        <w:autoSpaceDE w:val="0"/>
        <w:autoSpaceDN w:val="0"/>
        <w:ind w:left="1134" w:right="838"/>
        <w:contextualSpacing w:val="0"/>
        <w:rPr>
          <w:rFonts w:ascii="Bookman Old Style" w:hAnsi="Bookman Old Style"/>
          <w:sz w:val="22"/>
          <w:szCs w:val="22"/>
        </w:rPr>
      </w:pPr>
    </w:p>
    <w:p w14:paraId="0CA4398F" w14:textId="77777777" w:rsidR="00724D7B" w:rsidRDefault="002E429C" w:rsidP="000E35D6">
      <w:pPr>
        <w:pStyle w:val="ListParagraph"/>
        <w:widowControl w:val="0"/>
        <w:numPr>
          <w:ilvl w:val="1"/>
          <w:numId w:val="22"/>
        </w:numPr>
        <w:tabs>
          <w:tab w:val="left" w:pos="1029"/>
        </w:tabs>
        <w:autoSpaceDE w:val="0"/>
        <w:autoSpaceDN w:val="0"/>
        <w:ind w:left="1134" w:right="838" w:hanging="283"/>
        <w:contextualSpacing w:val="0"/>
        <w:jc w:val="both"/>
        <w:rPr>
          <w:rFonts w:ascii="Bookman Old Style" w:hAnsi="Bookman Old Style"/>
          <w:sz w:val="22"/>
          <w:szCs w:val="22"/>
        </w:rPr>
      </w:pPr>
      <w:r w:rsidRPr="00724D7B">
        <w:rPr>
          <w:rFonts w:ascii="Bookman Old Style" w:hAnsi="Bookman Old Style"/>
          <w:sz w:val="22"/>
          <w:szCs w:val="22"/>
        </w:rPr>
        <w:t>Las organizaciones no gubernamentales, las organizaciones sociales, comunitarias, de mujeres, cívicas o de índole similar en nombre de cualquier persona que se encuentre en situación de vulnerabilidad, sin perjuicio de los derechos que les asiste a los interesados.</w:t>
      </w:r>
    </w:p>
    <w:p w14:paraId="3BBF0AA1" w14:textId="77777777" w:rsidR="00724D7B" w:rsidRPr="00724D7B" w:rsidRDefault="00724D7B" w:rsidP="00724D7B">
      <w:pPr>
        <w:widowControl w:val="0"/>
        <w:tabs>
          <w:tab w:val="left" w:pos="1029"/>
        </w:tabs>
        <w:autoSpaceDE w:val="0"/>
        <w:autoSpaceDN w:val="0"/>
        <w:ind w:right="838"/>
        <w:jc w:val="both"/>
        <w:rPr>
          <w:rFonts w:ascii="Bookman Old Style" w:hAnsi="Bookman Old Style"/>
          <w:sz w:val="22"/>
          <w:szCs w:val="22"/>
        </w:rPr>
      </w:pPr>
    </w:p>
    <w:p w14:paraId="748DB7A8" w14:textId="1340E5DD" w:rsidR="002E429C" w:rsidRPr="00724D7B" w:rsidRDefault="002E429C" w:rsidP="000E35D6">
      <w:pPr>
        <w:pStyle w:val="ListParagraph"/>
        <w:widowControl w:val="0"/>
        <w:numPr>
          <w:ilvl w:val="1"/>
          <w:numId w:val="22"/>
        </w:numPr>
        <w:tabs>
          <w:tab w:val="left" w:pos="1029"/>
        </w:tabs>
        <w:autoSpaceDE w:val="0"/>
        <w:autoSpaceDN w:val="0"/>
        <w:ind w:left="1134" w:right="838" w:hanging="283"/>
        <w:contextualSpacing w:val="0"/>
        <w:jc w:val="both"/>
        <w:rPr>
          <w:rFonts w:ascii="Bookman Old Style" w:hAnsi="Bookman Old Style"/>
          <w:sz w:val="22"/>
          <w:szCs w:val="22"/>
        </w:rPr>
      </w:pPr>
      <w:r w:rsidRPr="00724D7B">
        <w:rPr>
          <w:rFonts w:ascii="Bookman Old Style" w:hAnsi="Bookman Old Style"/>
          <w:sz w:val="22"/>
          <w:szCs w:val="22"/>
        </w:rPr>
        <w:t xml:space="preserve">La Defensoría del Pueblo en nombre de cualquier persona que </w:t>
      </w:r>
      <w:r w:rsidRPr="00724D7B">
        <w:rPr>
          <w:rFonts w:ascii="Bookman Old Style" w:hAnsi="Bookman Old Style"/>
          <w:spacing w:val="-3"/>
          <w:sz w:val="22"/>
          <w:szCs w:val="22"/>
        </w:rPr>
        <w:t xml:space="preserve">se </w:t>
      </w:r>
      <w:r w:rsidRPr="00724D7B">
        <w:rPr>
          <w:rFonts w:ascii="Bookman Old Style" w:hAnsi="Bookman Old Style"/>
          <w:sz w:val="22"/>
          <w:szCs w:val="22"/>
        </w:rPr>
        <w:t>encuentre</w:t>
      </w:r>
      <w:r w:rsidRPr="00724D7B">
        <w:rPr>
          <w:rFonts w:ascii="Bookman Old Style" w:hAnsi="Bookman Old Style"/>
          <w:spacing w:val="16"/>
          <w:sz w:val="22"/>
          <w:szCs w:val="22"/>
        </w:rPr>
        <w:t xml:space="preserve"> </w:t>
      </w:r>
      <w:r w:rsidRPr="00724D7B">
        <w:rPr>
          <w:rFonts w:ascii="Bookman Old Style" w:hAnsi="Bookman Old Style"/>
          <w:sz w:val="22"/>
          <w:szCs w:val="22"/>
        </w:rPr>
        <w:t>en</w:t>
      </w:r>
      <w:r w:rsidRPr="00724D7B">
        <w:rPr>
          <w:rFonts w:ascii="Bookman Old Style" w:hAnsi="Bookman Old Style"/>
          <w:spacing w:val="18"/>
          <w:sz w:val="22"/>
          <w:szCs w:val="22"/>
        </w:rPr>
        <w:t xml:space="preserve"> </w:t>
      </w:r>
      <w:r w:rsidRPr="00724D7B">
        <w:rPr>
          <w:rFonts w:ascii="Bookman Old Style" w:hAnsi="Bookman Old Style"/>
          <w:sz w:val="22"/>
          <w:szCs w:val="22"/>
        </w:rPr>
        <w:t>condición</w:t>
      </w:r>
      <w:r w:rsidRPr="00724D7B">
        <w:rPr>
          <w:rFonts w:ascii="Bookman Old Style" w:hAnsi="Bookman Old Style"/>
          <w:spacing w:val="18"/>
          <w:sz w:val="22"/>
          <w:szCs w:val="22"/>
        </w:rPr>
        <w:t xml:space="preserve"> </w:t>
      </w:r>
      <w:r w:rsidRPr="00724D7B">
        <w:rPr>
          <w:rFonts w:ascii="Bookman Old Style" w:hAnsi="Bookman Old Style"/>
          <w:sz w:val="22"/>
          <w:szCs w:val="22"/>
        </w:rPr>
        <w:t>de</w:t>
      </w:r>
      <w:r w:rsidRPr="00724D7B">
        <w:rPr>
          <w:rFonts w:ascii="Bookman Old Style" w:hAnsi="Bookman Old Style"/>
          <w:spacing w:val="18"/>
          <w:sz w:val="22"/>
          <w:szCs w:val="22"/>
        </w:rPr>
        <w:t xml:space="preserve"> </w:t>
      </w:r>
      <w:r w:rsidRPr="00724D7B">
        <w:rPr>
          <w:rFonts w:ascii="Bookman Old Style" w:hAnsi="Bookman Old Style"/>
          <w:sz w:val="22"/>
          <w:szCs w:val="22"/>
        </w:rPr>
        <w:t>vulnerabilidad,</w:t>
      </w:r>
      <w:r w:rsidRPr="00724D7B">
        <w:rPr>
          <w:rFonts w:ascii="Bookman Old Style" w:hAnsi="Bookman Old Style"/>
          <w:spacing w:val="16"/>
          <w:sz w:val="22"/>
          <w:szCs w:val="22"/>
        </w:rPr>
        <w:t xml:space="preserve"> </w:t>
      </w:r>
      <w:r w:rsidRPr="00724D7B">
        <w:rPr>
          <w:rFonts w:ascii="Bookman Old Style" w:hAnsi="Bookman Old Style"/>
          <w:sz w:val="22"/>
          <w:szCs w:val="22"/>
        </w:rPr>
        <w:t>sin</w:t>
      </w:r>
      <w:r w:rsidRPr="00724D7B">
        <w:rPr>
          <w:rFonts w:ascii="Bookman Old Style" w:hAnsi="Bookman Old Style"/>
          <w:spacing w:val="18"/>
          <w:sz w:val="22"/>
          <w:szCs w:val="22"/>
        </w:rPr>
        <w:t xml:space="preserve"> </w:t>
      </w:r>
      <w:r w:rsidRPr="00724D7B">
        <w:rPr>
          <w:rFonts w:ascii="Bookman Old Style" w:hAnsi="Bookman Old Style"/>
          <w:sz w:val="22"/>
          <w:szCs w:val="22"/>
        </w:rPr>
        <w:t>perjuicio</w:t>
      </w:r>
      <w:r w:rsidRPr="00724D7B">
        <w:rPr>
          <w:rFonts w:ascii="Bookman Old Style" w:hAnsi="Bookman Old Style"/>
          <w:spacing w:val="17"/>
          <w:sz w:val="22"/>
          <w:szCs w:val="22"/>
        </w:rPr>
        <w:t xml:space="preserve"> </w:t>
      </w:r>
      <w:r w:rsidRPr="00724D7B">
        <w:rPr>
          <w:rFonts w:ascii="Bookman Old Style" w:hAnsi="Bookman Old Style"/>
          <w:sz w:val="22"/>
          <w:szCs w:val="22"/>
        </w:rPr>
        <w:t>del</w:t>
      </w:r>
      <w:r w:rsidRPr="00724D7B">
        <w:rPr>
          <w:rFonts w:ascii="Bookman Old Style" w:hAnsi="Bookman Old Style"/>
          <w:spacing w:val="17"/>
          <w:sz w:val="22"/>
          <w:szCs w:val="22"/>
        </w:rPr>
        <w:t xml:space="preserve"> </w:t>
      </w:r>
      <w:r w:rsidRPr="00724D7B">
        <w:rPr>
          <w:rFonts w:ascii="Bookman Old Style" w:hAnsi="Bookman Old Style"/>
          <w:sz w:val="22"/>
          <w:szCs w:val="22"/>
        </w:rPr>
        <w:t>derecho</w:t>
      </w:r>
      <w:r w:rsidRPr="00724D7B">
        <w:rPr>
          <w:rFonts w:ascii="Bookman Old Style" w:hAnsi="Bookman Old Style"/>
          <w:spacing w:val="19"/>
          <w:sz w:val="22"/>
          <w:szCs w:val="22"/>
        </w:rPr>
        <w:t xml:space="preserve"> </w:t>
      </w:r>
      <w:r w:rsidRPr="00724D7B">
        <w:rPr>
          <w:rFonts w:ascii="Bookman Old Style" w:hAnsi="Bookman Old Style"/>
          <w:spacing w:val="-2"/>
          <w:sz w:val="22"/>
          <w:szCs w:val="22"/>
        </w:rPr>
        <w:t>que</w:t>
      </w:r>
      <w:r w:rsidR="00724D7B" w:rsidRPr="00724D7B">
        <w:rPr>
          <w:rFonts w:ascii="Bookman Old Style" w:hAnsi="Bookman Old Style"/>
          <w:sz w:val="22"/>
          <w:szCs w:val="22"/>
        </w:rPr>
        <w:t xml:space="preserve"> </w:t>
      </w:r>
      <w:r w:rsidRPr="00724D7B">
        <w:rPr>
          <w:rFonts w:ascii="Bookman Old Style" w:hAnsi="Bookman Old Style"/>
          <w:sz w:val="22"/>
          <w:szCs w:val="22"/>
        </w:rPr>
        <w:t>les asiste a los interesados.</w:t>
      </w:r>
    </w:p>
    <w:p w14:paraId="7BCB8F47" w14:textId="77777777" w:rsidR="002E429C" w:rsidRPr="00353F5D" w:rsidRDefault="002E429C" w:rsidP="002E429C">
      <w:pPr>
        <w:pStyle w:val="BodyText"/>
        <w:jc w:val="both"/>
        <w:rPr>
          <w:rFonts w:ascii="Bookman Old Style" w:hAnsi="Bookman Old Style"/>
          <w:sz w:val="22"/>
          <w:szCs w:val="22"/>
        </w:rPr>
      </w:pPr>
    </w:p>
    <w:p w14:paraId="4B44A2AF"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52. </w:t>
      </w:r>
      <w:r w:rsidRPr="00353F5D">
        <w:rPr>
          <w:rFonts w:ascii="Bookman Old Style" w:hAnsi="Bookman Old Style"/>
          <w:sz w:val="22"/>
          <w:szCs w:val="22"/>
        </w:rPr>
        <w:t>Adiciónese el artículo 421B a la Ley 1564 de 2012, el cual quedará así:</w:t>
      </w:r>
    </w:p>
    <w:p w14:paraId="2321F236" w14:textId="77777777" w:rsidR="002E429C" w:rsidRPr="00353F5D" w:rsidRDefault="002E429C" w:rsidP="002E429C">
      <w:pPr>
        <w:pStyle w:val="BodyText"/>
        <w:jc w:val="both"/>
        <w:rPr>
          <w:rFonts w:ascii="Bookman Old Style" w:hAnsi="Bookman Old Style"/>
          <w:sz w:val="22"/>
          <w:szCs w:val="22"/>
        </w:rPr>
      </w:pPr>
    </w:p>
    <w:p w14:paraId="6855C4E7" w14:textId="77777777" w:rsidR="002E429C" w:rsidRPr="00353F5D" w:rsidRDefault="002E429C" w:rsidP="00724D7B">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Artículo 421B. Derecho de postulación. </w:t>
      </w:r>
      <w:r w:rsidRPr="00353F5D">
        <w:rPr>
          <w:rFonts w:ascii="Bookman Old Style" w:hAnsi="Bookman Old Style"/>
          <w:sz w:val="22"/>
          <w:szCs w:val="22"/>
        </w:rPr>
        <w:t>Quienes comparezcan al proceso deberán hacerlo conforme a lo establecido en los artículos 73 y siguientes de este código, salvo en la aprobación de las actas de conciliación o actas de colindancia cuando así sea requerido. Las autoridades responsables velarán por el uso prevalente de los mecanismos</w:t>
      </w:r>
      <w:r w:rsidRPr="00353F5D">
        <w:rPr>
          <w:rFonts w:ascii="Bookman Old Style" w:hAnsi="Bookman Old Style"/>
          <w:spacing w:val="-9"/>
          <w:sz w:val="22"/>
          <w:szCs w:val="22"/>
        </w:rPr>
        <w:t xml:space="preserve"> </w:t>
      </w:r>
      <w:r w:rsidRPr="00353F5D">
        <w:rPr>
          <w:rFonts w:ascii="Bookman Old Style" w:hAnsi="Bookman Old Style"/>
          <w:sz w:val="22"/>
          <w:szCs w:val="22"/>
        </w:rPr>
        <w:t>alternativos</w:t>
      </w:r>
      <w:r w:rsidRPr="00353F5D">
        <w:rPr>
          <w:rFonts w:ascii="Bookman Old Style" w:hAnsi="Bookman Old Style"/>
          <w:spacing w:val="-7"/>
          <w:sz w:val="22"/>
          <w:szCs w:val="22"/>
        </w:rPr>
        <w:t xml:space="preserve"> </w:t>
      </w:r>
      <w:r w:rsidRPr="00353F5D">
        <w:rPr>
          <w:rFonts w:ascii="Bookman Old Style" w:hAnsi="Bookman Old Style"/>
          <w:sz w:val="22"/>
          <w:szCs w:val="22"/>
        </w:rPr>
        <w:t>de</w:t>
      </w:r>
      <w:r w:rsidRPr="00353F5D">
        <w:rPr>
          <w:rFonts w:ascii="Bookman Old Style" w:hAnsi="Bookman Old Style"/>
          <w:spacing w:val="-9"/>
          <w:sz w:val="22"/>
          <w:szCs w:val="22"/>
        </w:rPr>
        <w:t xml:space="preserve"> </w:t>
      </w:r>
      <w:r w:rsidRPr="00353F5D">
        <w:rPr>
          <w:rFonts w:ascii="Bookman Old Style" w:hAnsi="Bookman Old Style"/>
          <w:sz w:val="22"/>
          <w:szCs w:val="22"/>
        </w:rPr>
        <w:t>solución</w:t>
      </w:r>
      <w:r w:rsidRPr="00353F5D">
        <w:rPr>
          <w:rFonts w:ascii="Bookman Old Style" w:hAnsi="Bookman Old Style"/>
          <w:spacing w:val="-11"/>
          <w:sz w:val="22"/>
          <w:szCs w:val="22"/>
        </w:rPr>
        <w:t xml:space="preserve"> </w:t>
      </w:r>
      <w:r w:rsidRPr="00353F5D">
        <w:rPr>
          <w:rFonts w:ascii="Bookman Old Style" w:hAnsi="Bookman Old Style"/>
          <w:sz w:val="22"/>
          <w:szCs w:val="22"/>
        </w:rPr>
        <w:t>de</w:t>
      </w:r>
      <w:r w:rsidRPr="00353F5D">
        <w:rPr>
          <w:rFonts w:ascii="Bookman Old Style" w:hAnsi="Bookman Old Style"/>
          <w:spacing w:val="-9"/>
          <w:sz w:val="22"/>
          <w:szCs w:val="22"/>
        </w:rPr>
        <w:t xml:space="preserve"> </w:t>
      </w:r>
      <w:r w:rsidRPr="00353F5D">
        <w:rPr>
          <w:rFonts w:ascii="Bookman Old Style" w:hAnsi="Bookman Old Style"/>
          <w:sz w:val="22"/>
          <w:szCs w:val="22"/>
        </w:rPr>
        <w:t>conflictos,</w:t>
      </w:r>
      <w:r w:rsidRPr="00353F5D">
        <w:rPr>
          <w:rFonts w:ascii="Bookman Old Style" w:hAnsi="Bookman Old Style"/>
          <w:spacing w:val="-8"/>
          <w:sz w:val="22"/>
          <w:szCs w:val="22"/>
        </w:rPr>
        <w:t xml:space="preserve"> </w:t>
      </w:r>
      <w:r w:rsidRPr="00353F5D">
        <w:rPr>
          <w:rFonts w:ascii="Bookman Old Style" w:hAnsi="Bookman Old Style"/>
          <w:sz w:val="22"/>
          <w:szCs w:val="22"/>
        </w:rPr>
        <w:t>para</w:t>
      </w:r>
      <w:r w:rsidRPr="00353F5D">
        <w:rPr>
          <w:rFonts w:ascii="Bookman Old Style" w:hAnsi="Bookman Old Style"/>
          <w:spacing w:val="-12"/>
          <w:sz w:val="22"/>
          <w:szCs w:val="22"/>
        </w:rPr>
        <w:t xml:space="preserve"> </w:t>
      </w:r>
      <w:r w:rsidRPr="00353F5D">
        <w:rPr>
          <w:rFonts w:ascii="Bookman Old Style" w:hAnsi="Bookman Old Style"/>
          <w:sz w:val="22"/>
          <w:szCs w:val="22"/>
        </w:rPr>
        <w:t>éste</w:t>
      </w:r>
      <w:r w:rsidRPr="00353F5D">
        <w:rPr>
          <w:rFonts w:ascii="Bookman Old Style" w:hAnsi="Bookman Old Style"/>
          <w:spacing w:val="-10"/>
          <w:sz w:val="22"/>
          <w:szCs w:val="22"/>
        </w:rPr>
        <w:t xml:space="preserve"> </w:t>
      </w:r>
      <w:r w:rsidRPr="00353F5D">
        <w:rPr>
          <w:rFonts w:ascii="Bookman Old Style" w:hAnsi="Bookman Old Style"/>
          <w:sz w:val="22"/>
          <w:szCs w:val="22"/>
        </w:rPr>
        <w:t>propósito</w:t>
      </w:r>
      <w:r w:rsidRPr="00353F5D">
        <w:rPr>
          <w:rFonts w:ascii="Bookman Old Style" w:hAnsi="Bookman Old Style"/>
          <w:spacing w:val="-8"/>
          <w:sz w:val="22"/>
          <w:szCs w:val="22"/>
        </w:rPr>
        <w:t xml:space="preserve"> </w:t>
      </w:r>
      <w:r w:rsidRPr="00353F5D">
        <w:rPr>
          <w:rFonts w:ascii="Bookman Old Style" w:hAnsi="Bookman Old Style"/>
          <w:sz w:val="22"/>
          <w:szCs w:val="22"/>
        </w:rPr>
        <w:t>el despacho del juez agrario y rural contará con un conciliador en derecho adjunto al Despacho, adicionalmente, la jurisdicción priorizará el uso de mecanismos alternativos de solución de conflictos en diferendos propios de la tenencia y uso de la tierra, para lo cual también apoyará la suscripción de acuerdos de conciliación en casos de diferencias de colindancias. El acta de conciliación prestará mérito ejecutivo de las obligaciones</w:t>
      </w:r>
      <w:r w:rsidRPr="00353F5D">
        <w:rPr>
          <w:rFonts w:ascii="Bookman Old Style" w:hAnsi="Bookman Old Style"/>
          <w:spacing w:val="-15"/>
          <w:sz w:val="22"/>
          <w:szCs w:val="22"/>
        </w:rPr>
        <w:t xml:space="preserve"> </w:t>
      </w:r>
      <w:r w:rsidRPr="00353F5D">
        <w:rPr>
          <w:rFonts w:ascii="Bookman Old Style" w:hAnsi="Bookman Old Style"/>
          <w:sz w:val="22"/>
          <w:szCs w:val="22"/>
        </w:rPr>
        <w:t>que</w:t>
      </w:r>
      <w:r w:rsidRPr="00353F5D">
        <w:rPr>
          <w:rFonts w:ascii="Bookman Old Style" w:hAnsi="Bookman Old Style"/>
          <w:spacing w:val="-12"/>
          <w:sz w:val="22"/>
          <w:szCs w:val="22"/>
        </w:rPr>
        <w:t xml:space="preserve"> </w:t>
      </w:r>
      <w:r w:rsidRPr="00353F5D">
        <w:rPr>
          <w:rFonts w:ascii="Bookman Old Style" w:hAnsi="Bookman Old Style"/>
          <w:sz w:val="22"/>
          <w:szCs w:val="22"/>
        </w:rPr>
        <w:t>sean</w:t>
      </w:r>
      <w:r w:rsidRPr="00353F5D">
        <w:rPr>
          <w:rFonts w:ascii="Bookman Old Style" w:hAnsi="Bookman Old Style"/>
          <w:spacing w:val="-17"/>
          <w:sz w:val="22"/>
          <w:szCs w:val="22"/>
        </w:rPr>
        <w:t xml:space="preserve"> </w:t>
      </w:r>
      <w:r w:rsidRPr="00353F5D">
        <w:rPr>
          <w:rFonts w:ascii="Bookman Old Style" w:hAnsi="Bookman Old Style"/>
          <w:sz w:val="22"/>
          <w:szCs w:val="22"/>
        </w:rPr>
        <w:t>contraídas</w:t>
      </w:r>
      <w:r w:rsidRPr="00353F5D">
        <w:rPr>
          <w:rFonts w:ascii="Bookman Old Style" w:hAnsi="Bookman Old Style"/>
          <w:spacing w:val="-16"/>
          <w:sz w:val="22"/>
          <w:szCs w:val="22"/>
        </w:rPr>
        <w:t xml:space="preserve"> </w:t>
      </w:r>
      <w:r w:rsidRPr="00353F5D">
        <w:rPr>
          <w:rFonts w:ascii="Bookman Old Style" w:hAnsi="Bookman Old Style"/>
          <w:sz w:val="22"/>
          <w:szCs w:val="22"/>
        </w:rPr>
        <w:t>con</w:t>
      </w:r>
      <w:r w:rsidRPr="00353F5D">
        <w:rPr>
          <w:rFonts w:ascii="Bookman Old Style" w:hAnsi="Bookman Old Style"/>
          <w:spacing w:val="-15"/>
          <w:sz w:val="22"/>
          <w:szCs w:val="22"/>
        </w:rPr>
        <w:t xml:space="preserve"> </w:t>
      </w:r>
      <w:r w:rsidRPr="00353F5D">
        <w:rPr>
          <w:rFonts w:ascii="Bookman Old Style" w:hAnsi="Bookman Old Style"/>
          <w:sz w:val="22"/>
          <w:szCs w:val="22"/>
        </w:rPr>
        <w:t>ocasión</w:t>
      </w:r>
      <w:r w:rsidRPr="00353F5D">
        <w:rPr>
          <w:rFonts w:ascii="Bookman Old Style" w:hAnsi="Bookman Old Style"/>
          <w:spacing w:val="-15"/>
          <w:sz w:val="22"/>
          <w:szCs w:val="22"/>
        </w:rPr>
        <w:t xml:space="preserve"> </w:t>
      </w:r>
      <w:r w:rsidRPr="00353F5D">
        <w:rPr>
          <w:rFonts w:ascii="Bookman Old Style" w:hAnsi="Bookman Old Style"/>
          <w:sz w:val="22"/>
          <w:szCs w:val="22"/>
        </w:rPr>
        <w:t>del</w:t>
      </w:r>
      <w:r w:rsidRPr="00353F5D">
        <w:rPr>
          <w:rFonts w:ascii="Bookman Old Style" w:hAnsi="Bookman Old Style"/>
          <w:spacing w:val="-16"/>
          <w:sz w:val="22"/>
          <w:szCs w:val="22"/>
        </w:rPr>
        <w:t xml:space="preserve"> </w:t>
      </w:r>
      <w:r w:rsidRPr="00353F5D">
        <w:rPr>
          <w:rFonts w:ascii="Bookman Old Style" w:hAnsi="Bookman Old Style"/>
          <w:sz w:val="22"/>
          <w:szCs w:val="22"/>
        </w:rPr>
        <w:t>acuerdo</w:t>
      </w:r>
      <w:r w:rsidRPr="00353F5D">
        <w:rPr>
          <w:rFonts w:ascii="Bookman Old Style" w:hAnsi="Bookman Old Style"/>
          <w:spacing w:val="-15"/>
          <w:sz w:val="22"/>
          <w:szCs w:val="22"/>
        </w:rPr>
        <w:t xml:space="preserve"> </w:t>
      </w:r>
      <w:r w:rsidRPr="00353F5D">
        <w:rPr>
          <w:rFonts w:ascii="Bookman Old Style" w:hAnsi="Bookman Old Style"/>
          <w:sz w:val="22"/>
          <w:szCs w:val="22"/>
        </w:rPr>
        <w:t>y</w:t>
      </w:r>
      <w:r w:rsidRPr="00353F5D">
        <w:rPr>
          <w:rFonts w:ascii="Bookman Old Style" w:hAnsi="Bookman Old Style"/>
          <w:spacing w:val="-16"/>
          <w:sz w:val="22"/>
          <w:szCs w:val="22"/>
        </w:rPr>
        <w:t xml:space="preserve"> </w:t>
      </w:r>
      <w:r w:rsidRPr="00353F5D">
        <w:rPr>
          <w:rFonts w:ascii="Bookman Old Style" w:hAnsi="Bookman Old Style"/>
          <w:sz w:val="22"/>
          <w:szCs w:val="22"/>
        </w:rPr>
        <w:t>hará</w:t>
      </w:r>
      <w:r w:rsidRPr="00353F5D">
        <w:rPr>
          <w:rFonts w:ascii="Bookman Old Style" w:hAnsi="Bookman Old Style"/>
          <w:spacing w:val="-15"/>
          <w:sz w:val="22"/>
          <w:szCs w:val="22"/>
        </w:rPr>
        <w:t xml:space="preserve"> </w:t>
      </w:r>
      <w:r w:rsidRPr="00353F5D">
        <w:rPr>
          <w:rFonts w:ascii="Bookman Old Style" w:hAnsi="Bookman Old Style"/>
          <w:sz w:val="22"/>
          <w:szCs w:val="22"/>
        </w:rPr>
        <w:t>tránsito a cosa juzgada para lo cual deberá ser susceptibles de inscripción en el registro público inmobiliario siempre que medie la voluntad libre de los suscribientes. El registro de las actas de conciliación que versen sobre derechos</w:t>
      </w:r>
      <w:r w:rsidRPr="00353F5D">
        <w:rPr>
          <w:rFonts w:ascii="Bookman Old Style" w:hAnsi="Bookman Old Style"/>
          <w:spacing w:val="-11"/>
          <w:sz w:val="22"/>
          <w:szCs w:val="22"/>
        </w:rPr>
        <w:t xml:space="preserve"> </w:t>
      </w:r>
      <w:r w:rsidRPr="00353F5D">
        <w:rPr>
          <w:rFonts w:ascii="Bookman Old Style" w:hAnsi="Bookman Old Style"/>
          <w:sz w:val="22"/>
          <w:szCs w:val="22"/>
        </w:rPr>
        <w:t>sobre</w:t>
      </w:r>
      <w:r w:rsidRPr="00353F5D">
        <w:rPr>
          <w:rFonts w:ascii="Bookman Old Style" w:hAnsi="Bookman Old Style"/>
          <w:spacing w:val="-13"/>
          <w:sz w:val="22"/>
          <w:szCs w:val="22"/>
        </w:rPr>
        <w:t xml:space="preserve"> </w:t>
      </w:r>
      <w:r w:rsidRPr="00353F5D">
        <w:rPr>
          <w:rFonts w:ascii="Bookman Old Style" w:hAnsi="Bookman Old Style"/>
          <w:sz w:val="22"/>
          <w:szCs w:val="22"/>
        </w:rPr>
        <w:t>inmuebles</w:t>
      </w:r>
      <w:r w:rsidRPr="00353F5D">
        <w:rPr>
          <w:rFonts w:ascii="Bookman Old Style" w:hAnsi="Bookman Old Style"/>
          <w:spacing w:val="-11"/>
          <w:sz w:val="22"/>
          <w:szCs w:val="22"/>
        </w:rPr>
        <w:t xml:space="preserve"> </w:t>
      </w:r>
      <w:r w:rsidRPr="00353F5D">
        <w:rPr>
          <w:rFonts w:ascii="Bookman Old Style" w:hAnsi="Bookman Old Style"/>
          <w:sz w:val="22"/>
          <w:szCs w:val="22"/>
        </w:rPr>
        <w:t>rurales</w:t>
      </w:r>
      <w:r w:rsidRPr="00353F5D">
        <w:rPr>
          <w:rFonts w:ascii="Bookman Old Style" w:hAnsi="Bookman Old Style"/>
          <w:spacing w:val="-11"/>
          <w:sz w:val="22"/>
          <w:szCs w:val="22"/>
        </w:rPr>
        <w:t xml:space="preserve"> </w:t>
      </w:r>
      <w:r w:rsidRPr="00353F5D">
        <w:rPr>
          <w:rFonts w:ascii="Bookman Old Style" w:hAnsi="Bookman Old Style"/>
          <w:sz w:val="22"/>
          <w:szCs w:val="22"/>
        </w:rPr>
        <w:t>no</w:t>
      </w:r>
      <w:r w:rsidRPr="00353F5D">
        <w:rPr>
          <w:rFonts w:ascii="Bookman Old Style" w:hAnsi="Bookman Old Style"/>
          <w:spacing w:val="-11"/>
          <w:sz w:val="22"/>
          <w:szCs w:val="22"/>
        </w:rPr>
        <w:t xml:space="preserve"> </w:t>
      </w:r>
      <w:r w:rsidRPr="00353F5D">
        <w:rPr>
          <w:rFonts w:ascii="Bookman Old Style" w:hAnsi="Bookman Old Style"/>
          <w:sz w:val="22"/>
          <w:szCs w:val="22"/>
        </w:rPr>
        <w:t>tendrá</w:t>
      </w:r>
      <w:r w:rsidRPr="00353F5D">
        <w:rPr>
          <w:rFonts w:ascii="Bookman Old Style" w:hAnsi="Bookman Old Style"/>
          <w:spacing w:val="-13"/>
          <w:sz w:val="22"/>
          <w:szCs w:val="22"/>
        </w:rPr>
        <w:t xml:space="preserve"> </w:t>
      </w:r>
      <w:r w:rsidRPr="00353F5D">
        <w:rPr>
          <w:rFonts w:ascii="Bookman Old Style" w:hAnsi="Bookman Old Style"/>
          <w:sz w:val="22"/>
          <w:szCs w:val="22"/>
        </w:rPr>
        <w:t>costo</w:t>
      </w:r>
      <w:r w:rsidRPr="00353F5D">
        <w:rPr>
          <w:rFonts w:ascii="Bookman Old Style" w:hAnsi="Bookman Old Style"/>
          <w:spacing w:val="-10"/>
          <w:sz w:val="22"/>
          <w:szCs w:val="22"/>
        </w:rPr>
        <w:t xml:space="preserve"> </w:t>
      </w:r>
      <w:r w:rsidRPr="00353F5D">
        <w:rPr>
          <w:rFonts w:ascii="Bookman Old Style" w:hAnsi="Bookman Old Style"/>
          <w:sz w:val="22"/>
          <w:szCs w:val="22"/>
        </w:rPr>
        <w:t>alguno</w:t>
      </w:r>
      <w:r w:rsidRPr="00353F5D">
        <w:rPr>
          <w:rFonts w:ascii="Bookman Old Style" w:hAnsi="Bookman Old Style"/>
          <w:spacing w:val="-9"/>
          <w:sz w:val="22"/>
          <w:szCs w:val="22"/>
        </w:rPr>
        <w:t xml:space="preserve"> </w:t>
      </w:r>
      <w:r w:rsidRPr="00353F5D">
        <w:rPr>
          <w:rFonts w:ascii="Bookman Old Style" w:hAnsi="Bookman Old Style"/>
          <w:sz w:val="22"/>
          <w:szCs w:val="22"/>
        </w:rPr>
        <w:t>en</w:t>
      </w:r>
      <w:r w:rsidRPr="00353F5D">
        <w:rPr>
          <w:rFonts w:ascii="Bookman Old Style" w:hAnsi="Bookman Old Style"/>
          <w:spacing w:val="-13"/>
          <w:sz w:val="22"/>
          <w:szCs w:val="22"/>
        </w:rPr>
        <w:t xml:space="preserve"> </w:t>
      </w:r>
      <w:r w:rsidRPr="00353F5D">
        <w:rPr>
          <w:rFonts w:ascii="Bookman Old Style" w:hAnsi="Bookman Old Style"/>
          <w:sz w:val="22"/>
          <w:szCs w:val="22"/>
        </w:rPr>
        <w:t>la</w:t>
      </w:r>
      <w:r w:rsidRPr="00353F5D">
        <w:rPr>
          <w:rFonts w:ascii="Bookman Old Style" w:hAnsi="Bookman Old Style"/>
          <w:spacing w:val="-11"/>
          <w:sz w:val="22"/>
          <w:szCs w:val="22"/>
        </w:rPr>
        <w:t xml:space="preserve"> </w:t>
      </w:r>
      <w:r w:rsidRPr="00353F5D">
        <w:rPr>
          <w:rFonts w:ascii="Bookman Old Style" w:hAnsi="Bookman Old Style"/>
          <w:sz w:val="22"/>
          <w:szCs w:val="22"/>
        </w:rPr>
        <w:t>oficina</w:t>
      </w:r>
      <w:r w:rsidRPr="00353F5D">
        <w:rPr>
          <w:rFonts w:ascii="Bookman Old Style" w:hAnsi="Bookman Old Style"/>
          <w:spacing w:val="-10"/>
          <w:sz w:val="22"/>
          <w:szCs w:val="22"/>
        </w:rPr>
        <w:t xml:space="preserve"> </w:t>
      </w:r>
      <w:r w:rsidRPr="00353F5D">
        <w:rPr>
          <w:rFonts w:ascii="Bookman Old Style" w:hAnsi="Bookman Old Style"/>
          <w:sz w:val="22"/>
          <w:szCs w:val="22"/>
        </w:rPr>
        <w:t>de registro</w:t>
      </w:r>
      <w:r w:rsidRPr="00353F5D">
        <w:rPr>
          <w:rFonts w:ascii="Bookman Old Style" w:hAnsi="Bookman Old Style"/>
          <w:spacing w:val="-17"/>
          <w:sz w:val="22"/>
          <w:szCs w:val="22"/>
        </w:rPr>
        <w:t xml:space="preserve"> </w:t>
      </w:r>
      <w:r w:rsidRPr="00353F5D">
        <w:rPr>
          <w:rFonts w:ascii="Bookman Old Style" w:hAnsi="Bookman Old Style"/>
          <w:sz w:val="22"/>
          <w:szCs w:val="22"/>
        </w:rPr>
        <w:t>de</w:t>
      </w:r>
      <w:r w:rsidRPr="00353F5D">
        <w:rPr>
          <w:rFonts w:ascii="Bookman Old Style" w:hAnsi="Bookman Old Style"/>
          <w:spacing w:val="-16"/>
          <w:sz w:val="22"/>
          <w:szCs w:val="22"/>
        </w:rPr>
        <w:t xml:space="preserve"> </w:t>
      </w:r>
      <w:r w:rsidRPr="00353F5D">
        <w:rPr>
          <w:rFonts w:ascii="Bookman Old Style" w:hAnsi="Bookman Old Style"/>
          <w:sz w:val="22"/>
          <w:szCs w:val="22"/>
        </w:rPr>
        <w:t>instrumentos</w:t>
      </w:r>
      <w:r w:rsidRPr="00353F5D">
        <w:rPr>
          <w:rFonts w:ascii="Bookman Old Style" w:hAnsi="Bookman Old Style"/>
          <w:spacing w:val="-16"/>
          <w:sz w:val="22"/>
          <w:szCs w:val="22"/>
        </w:rPr>
        <w:t xml:space="preserve"> </w:t>
      </w:r>
      <w:r w:rsidRPr="00353F5D">
        <w:rPr>
          <w:rFonts w:ascii="Bookman Old Style" w:hAnsi="Bookman Old Style"/>
          <w:sz w:val="22"/>
          <w:szCs w:val="22"/>
        </w:rPr>
        <w:t>públicos,</w:t>
      </w:r>
      <w:r w:rsidRPr="00353F5D">
        <w:rPr>
          <w:rFonts w:ascii="Bookman Old Style" w:hAnsi="Bookman Old Style"/>
          <w:spacing w:val="-17"/>
          <w:sz w:val="22"/>
          <w:szCs w:val="22"/>
        </w:rPr>
        <w:t xml:space="preserve"> </w:t>
      </w:r>
      <w:r w:rsidRPr="00353F5D">
        <w:rPr>
          <w:rFonts w:ascii="Bookman Old Style" w:hAnsi="Bookman Old Style"/>
          <w:sz w:val="22"/>
          <w:szCs w:val="22"/>
        </w:rPr>
        <w:t>siempre</w:t>
      </w:r>
      <w:r w:rsidRPr="00353F5D">
        <w:rPr>
          <w:rFonts w:ascii="Bookman Old Style" w:hAnsi="Bookman Old Style"/>
          <w:spacing w:val="-16"/>
          <w:sz w:val="22"/>
          <w:szCs w:val="22"/>
        </w:rPr>
        <w:t xml:space="preserve"> </w:t>
      </w:r>
      <w:r w:rsidRPr="00353F5D">
        <w:rPr>
          <w:rFonts w:ascii="Bookman Old Style" w:hAnsi="Bookman Old Style"/>
          <w:sz w:val="22"/>
          <w:szCs w:val="22"/>
        </w:rPr>
        <w:t>que</w:t>
      </w:r>
      <w:r w:rsidRPr="00353F5D">
        <w:rPr>
          <w:rFonts w:ascii="Bookman Old Style" w:hAnsi="Bookman Old Style"/>
          <w:spacing w:val="-16"/>
          <w:sz w:val="22"/>
          <w:szCs w:val="22"/>
        </w:rPr>
        <w:t xml:space="preserve"> </w:t>
      </w:r>
      <w:r w:rsidRPr="00353F5D">
        <w:rPr>
          <w:rFonts w:ascii="Bookman Old Style" w:hAnsi="Bookman Old Style"/>
          <w:sz w:val="22"/>
          <w:szCs w:val="22"/>
        </w:rPr>
        <w:t>las</w:t>
      </w:r>
      <w:r w:rsidRPr="00353F5D">
        <w:rPr>
          <w:rFonts w:ascii="Bookman Old Style" w:hAnsi="Bookman Old Style"/>
          <w:spacing w:val="-16"/>
          <w:sz w:val="22"/>
          <w:szCs w:val="22"/>
        </w:rPr>
        <w:t xml:space="preserve"> </w:t>
      </w:r>
      <w:r w:rsidRPr="00353F5D">
        <w:rPr>
          <w:rFonts w:ascii="Bookman Old Style" w:hAnsi="Bookman Old Style"/>
          <w:sz w:val="22"/>
          <w:szCs w:val="22"/>
        </w:rPr>
        <w:t>partes</w:t>
      </w:r>
      <w:r w:rsidRPr="00353F5D">
        <w:rPr>
          <w:rFonts w:ascii="Bookman Old Style" w:hAnsi="Bookman Old Style"/>
          <w:spacing w:val="-17"/>
          <w:sz w:val="22"/>
          <w:szCs w:val="22"/>
        </w:rPr>
        <w:t xml:space="preserve"> </w:t>
      </w:r>
      <w:r w:rsidRPr="00353F5D">
        <w:rPr>
          <w:rFonts w:ascii="Bookman Old Style" w:hAnsi="Bookman Old Style"/>
          <w:sz w:val="22"/>
          <w:szCs w:val="22"/>
        </w:rPr>
        <w:t>hayan</w:t>
      </w:r>
      <w:r w:rsidRPr="00353F5D">
        <w:rPr>
          <w:rFonts w:ascii="Bookman Old Style" w:hAnsi="Bookman Old Style"/>
          <w:spacing w:val="-16"/>
          <w:sz w:val="22"/>
          <w:szCs w:val="22"/>
        </w:rPr>
        <w:t xml:space="preserve"> </w:t>
      </w:r>
      <w:r w:rsidRPr="00353F5D">
        <w:rPr>
          <w:rFonts w:ascii="Bookman Old Style" w:hAnsi="Bookman Old Style"/>
          <w:sz w:val="22"/>
          <w:szCs w:val="22"/>
        </w:rPr>
        <w:t>invocado el amparo de pobreza en el marco del proceso o que el conciliador de fe de su condición de</w:t>
      </w:r>
      <w:r w:rsidRPr="00353F5D">
        <w:rPr>
          <w:rFonts w:ascii="Bookman Old Style" w:hAnsi="Bookman Old Style"/>
          <w:spacing w:val="-1"/>
          <w:sz w:val="22"/>
          <w:szCs w:val="22"/>
        </w:rPr>
        <w:t xml:space="preserve"> </w:t>
      </w:r>
      <w:r w:rsidRPr="00353F5D">
        <w:rPr>
          <w:rFonts w:ascii="Bookman Old Style" w:hAnsi="Bookman Old Style"/>
          <w:sz w:val="22"/>
          <w:szCs w:val="22"/>
        </w:rPr>
        <w:t>vulnerabilidad.</w:t>
      </w:r>
    </w:p>
    <w:p w14:paraId="3D6FB01A" w14:textId="77777777" w:rsidR="002E429C" w:rsidRPr="00353F5D" w:rsidRDefault="002E429C" w:rsidP="00724D7B">
      <w:pPr>
        <w:pStyle w:val="BodyText"/>
        <w:ind w:left="851" w:right="838"/>
        <w:jc w:val="both"/>
        <w:rPr>
          <w:rFonts w:ascii="Bookman Old Style" w:hAnsi="Bookman Old Style"/>
          <w:sz w:val="22"/>
          <w:szCs w:val="22"/>
        </w:rPr>
      </w:pPr>
    </w:p>
    <w:p w14:paraId="00C3BBA7" w14:textId="77777777" w:rsidR="002E429C" w:rsidRPr="00353F5D" w:rsidRDefault="002E429C" w:rsidP="00724D7B">
      <w:pPr>
        <w:pStyle w:val="BodyText"/>
        <w:ind w:left="851" w:right="838"/>
        <w:jc w:val="both"/>
        <w:rPr>
          <w:rFonts w:ascii="Bookman Old Style" w:hAnsi="Bookman Old Style"/>
          <w:sz w:val="22"/>
          <w:szCs w:val="22"/>
        </w:rPr>
      </w:pPr>
      <w:r w:rsidRPr="00353F5D">
        <w:rPr>
          <w:rFonts w:ascii="Bookman Old Style" w:hAnsi="Bookman Old Style"/>
          <w:sz w:val="22"/>
          <w:szCs w:val="22"/>
        </w:rPr>
        <w:t>Respecto</w:t>
      </w:r>
      <w:r w:rsidRPr="00353F5D">
        <w:rPr>
          <w:rFonts w:ascii="Bookman Old Style" w:hAnsi="Bookman Old Style"/>
          <w:spacing w:val="-8"/>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las</w:t>
      </w:r>
      <w:r w:rsidRPr="00353F5D">
        <w:rPr>
          <w:rFonts w:ascii="Bookman Old Style" w:hAnsi="Bookman Old Style"/>
          <w:spacing w:val="-10"/>
          <w:sz w:val="22"/>
          <w:szCs w:val="22"/>
        </w:rPr>
        <w:t xml:space="preserve"> </w:t>
      </w:r>
      <w:r w:rsidRPr="00353F5D">
        <w:rPr>
          <w:rFonts w:ascii="Bookman Old Style" w:hAnsi="Bookman Old Style"/>
          <w:sz w:val="22"/>
          <w:szCs w:val="22"/>
        </w:rPr>
        <w:t>entidades</w:t>
      </w:r>
      <w:r w:rsidRPr="00353F5D">
        <w:rPr>
          <w:rFonts w:ascii="Bookman Old Style" w:hAnsi="Bookman Old Style"/>
          <w:spacing w:val="-11"/>
          <w:sz w:val="22"/>
          <w:szCs w:val="22"/>
        </w:rPr>
        <w:t xml:space="preserve"> </w:t>
      </w:r>
      <w:r w:rsidRPr="00353F5D">
        <w:rPr>
          <w:rFonts w:ascii="Bookman Old Style" w:hAnsi="Bookman Old Style"/>
          <w:sz w:val="22"/>
          <w:szCs w:val="22"/>
        </w:rPr>
        <w:t>públicas</w:t>
      </w:r>
      <w:r w:rsidRPr="00353F5D">
        <w:rPr>
          <w:rFonts w:ascii="Bookman Old Style" w:hAnsi="Bookman Old Style"/>
          <w:spacing w:val="-11"/>
          <w:sz w:val="22"/>
          <w:szCs w:val="22"/>
        </w:rPr>
        <w:t xml:space="preserve"> </w:t>
      </w:r>
      <w:r w:rsidRPr="00353F5D">
        <w:rPr>
          <w:rFonts w:ascii="Bookman Old Style" w:hAnsi="Bookman Old Style"/>
          <w:sz w:val="22"/>
          <w:szCs w:val="22"/>
        </w:rPr>
        <w:t>se</w:t>
      </w:r>
      <w:r w:rsidRPr="00353F5D">
        <w:rPr>
          <w:rFonts w:ascii="Bookman Old Style" w:hAnsi="Bookman Old Style"/>
          <w:spacing w:val="-11"/>
          <w:sz w:val="22"/>
          <w:szCs w:val="22"/>
        </w:rPr>
        <w:t xml:space="preserve"> </w:t>
      </w:r>
      <w:r w:rsidRPr="00353F5D">
        <w:rPr>
          <w:rFonts w:ascii="Bookman Old Style" w:hAnsi="Bookman Old Style"/>
          <w:sz w:val="22"/>
          <w:szCs w:val="22"/>
        </w:rPr>
        <w:t>aplicará</w:t>
      </w:r>
      <w:r w:rsidRPr="00353F5D">
        <w:rPr>
          <w:rFonts w:ascii="Bookman Old Style" w:hAnsi="Bookman Old Style"/>
          <w:spacing w:val="-8"/>
          <w:sz w:val="22"/>
          <w:szCs w:val="22"/>
        </w:rPr>
        <w:t xml:space="preserve"> </w:t>
      </w:r>
      <w:r w:rsidRPr="00353F5D">
        <w:rPr>
          <w:rFonts w:ascii="Bookman Old Style" w:hAnsi="Bookman Old Style"/>
          <w:sz w:val="22"/>
          <w:szCs w:val="22"/>
        </w:rPr>
        <w:t>lo</w:t>
      </w:r>
      <w:r w:rsidRPr="00353F5D">
        <w:rPr>
          <w:rFonts w:ascii="Bookman Old Style" w:hAnsi="Bookman Old Style"/>
          <w:spacing w:val="-11"/>
          <w:sz w:val="22"/>
          <w:szCs w:val="22"/>
        </w:rPr>
        <w:t xml:space="preserve"> </w:t>
      </w:r>
      <w:r w:rsidRPr="00353F5D">
        <w:rPr>
          <w:rFonts w:ascii="Bookman Old Style" w:hAnsi="Bookman Old Style"/>
          <w:sz w:val="22"/>
          <w:szCs w:val="22"/>
        </w:rPr>
        <w:t>dispuesto</w:t>
      </w:r>
      <w:r w:rsidRPr="00353F5D">
        <w:rPr>
          <w:rFonts w:ascii="Bookman Old Style" w:hAnsi="Bookman Old Style"/>
          <w:spacing w:val="-8"/>
          <w:sz w:val="22"/>
          <w:szCs w:val="22"/>
        </w:rPr>
        <w:t xml:space="preserve"> </w:t>
      </w:r>
      <w:r w:rsidRPr="00353F5D">
        <w:rPr>
          <w:rFonts w:ascii="Bookman Old Style" w:hAnsi="Bookman Old Style"/>
          <w:sz w:val="22"/>
          <w:szCs w:val="22"/>
        </w:rPr>
        <w:t>en</w:t>
      </w:r>
      <w:r w:rsidRPr="00353F5D">
        <w:rPr>
          <w:rFonts w:ascii="Bookman Old Style" w:hAnsi="Bookman Old Style"/>
          <w:spacing w:val="-11"/>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artículo 160 de la Ley 1437 de</w:t>
      </w:r>
      <w:r w:rsidRPr="00353F5D">
        <w:rPr>
          <w:rFonts w:ascii="Bookman Old Style" w:hAnsi="Bookman Old Style"/>
          <w:spacing w:val="-5"/>
          <w:sz w:val="22"/>
          <w:szCs w:val="22"/>
        </w:rPr>
        <w:t xml:space="preserve"> </w:t>
      </w:r>
      <w:r w:rsidRPr="00353F5D">
        <w:rPr>
          <w:rFonts w:ascii="Bookman Old Style" w:hAnsi="Bookman Old Style"/>
          <w:sz w:val="22"/>
          <w:szCs w:val="22"/>
        </w:rPr>
        <w:t>2011.</w:t>
      </w:r>
    </w:p>
    <w:p w14:paraId="70029FDA" w14:textId="77777777" w:rsidR="002E429C" w:rsidRPr="00353F5D" w:rsidRDefault="002E429C" w:rsidP="002E429C">
      <w:pPr>
        <w:pStyle w:val="BodyText"/>
        <w:jc w:val="both"/>
        <w:rPr>
          <w:rFonts w:ascii="Bookman Old Style" w:hAnsi="Bookman Old Style"/>
          <w:sz w:val="22"/>
          <w:szCs w:val="22"/>
        </w:rPr>
      </w:pPr>
    </w:p>
    <w:p w14:paraId="2FBB5227"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53. </w:t>
      </w:r>
      <w:r w:rsidRPr="00353F5D">
        <w:rPr>
          <w:rFonts w:ascii="Bookman Old Style" w:hAnsi="Bookman Old Style"/>
          <w:sz w:val="22"/>
          <w:szCs w:val="22"/>
        </w:rPr>
        <w:t>Adiciónese el artículo 421C a la Ley 1564 de 2012, el cual quedará así:</w:t>
      </w:r>
    </w:p>
    <w:p w14:paraId="404B6D06" w14:textId="77777777" w:rsidR="002E429C" w:rsidRPr="00353F5D" w:rsidRDefault="002E429C" w:rsidP="002E429C">
      <w:pPr>
        <w:pStyle w:val="BodyText"/>
        <w:jc w:val="both"/>
        <w:rPr>
          <w:rFonts w:ascii="Bookman Old Style" w:hAnsi="Bookman Old Style"/>
          <w:sz w:val="22"/>
          <w:szCs w:val="22"/>
        </w:rPr>
      </w:pPr>
    </w:p>
    <w:p w14:paraId="28A24444" w14:textId="77777777" w:rsidR="002E429C" w:rsidRPr="00353F5D" w:rsidRDefault="002E429C" w:rsidP="00692748">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421C. Presentación de la demanda y su contestación. </w:t>
      </w:r>
      <w:r w:rsidRPr="00353F5D">
        <w:rPr>
          <w:rFonts w:ascii="Bookman Old Style" w:hAnsi="Bookman Old Style"/>
          <w:sz w:val="22"/>
          <w:szCs w:val="22"/>
        </w:rPr>
        <w:t>La presentación de la demanda y su contestación se regirá por las normas establecidas</w:t>
      </w:r>
      <w:r w:rsidRPr="00353F5D">
        <w:rPr>
          <w:rFonts w:ascii="Bookman Old Style" w:hAnsi="Bookman Old Style"/>
          <w:spacing w:val="-10"/>
          <w:sz w:val="22"/>
          <w:szCs w:val="22"/>
        </w:rPr>
        <w:t xml:space="preserve"> </w:t>
      </w:r>
      <w:r w:rsidRPr="00353F5D">
        <w:rPr>
          <w:rFonts w:ascii="Bookman Old Style" w:hAnsi="Bookman Old Style"/>
          <w:sz w:val="22"/>
          <w:szCs w:val="22"/>
        </w:rPr>
        <w:t>en</w:t>
      </w:r>
      <w:r w:rsidRPr="00353F5D">
        <w:rPr>
          <w:rFonts w:ascii="Bookman Old Style" w:hAnsi="Bookman Old Style"/>
          <w:spacing w:val="-9"/>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artículo</w:t>
      </w:r>
      <w:r w:rsidRPr="00353F5D">
        <w:rPr>
          <w:rFonts w:ascii="Bookman Old Style" w:hAnsi="Bookman Old Style"/>
          <w:spacing w:val="-10"/>
          <w:sz w:val="22"/>
          <w:szCs w:val="22"/>
        </w:rPr>
        <w:t xml:space="preserve"> </w:t>
      </w:r>
      <w:r w:rsidRPr="00353F5D">
        <w:rPr>
          <w:rFonts w:ascii="Bookman Old Style" w:hAnsi="Bookman Old Style"/>
          <w:sz w:val="22"/>
          <w:szCs w:val="22"/>
        </w:rPr>
        <w:t>82</w:t>
      </w:r>
      <w:r w:rsidRPr="00353F5D">
        <w:rPr>
          <w:rFonts w:ascii="Bookman Old Style" w:hAnsi="Bookman Old Style"/>
          <w:spacing w:val="-10"/>
          <w:sz w:val="22"/>
          <w:szCs w:val="22"/>
        </w:rPr>
        <w:t xml:space="preserve"> </w:t>
      </w:r>
      <w:r w:rsidRPr="00353F5D">
        <w:rPr>
          <w:rFonts w:ascii="Bookman Old Style" w:hAnsi="Bookman Old Style"/>
          <w:sz w:val="22"/>
          <w:szCs w:val="22"/>
        </w:rPr>
        <w:t>y</w:t>
      </w:r>
      <w:r w:rsidRPr="00353F5D">
        <w:rPr>
          <w:rFonts w:ascii="Bookman Old Style" w:hAnsi="Bookman Old Style"/>
          <w:spacing w:val="-14"/>
          <w:sz w:val="22"/>
          <w:szCs w:val="22"/>
        </w:rPr>
        <w:t xml:space="preserve"> </w:t>
      </w:r>
      <w:r w:rsidRPr="00353F5D">
        <w:rPr>
          <w:rFonts w:ascii="Bookman Old Style" w:hAnsi="Bookman Old Style"/>
          <w:sz w:val="22"/>
          <w:szCs w:val="22"/>
        </w:rPr>
        <w:t>siguientes</w:t>
      </w:r>
      <w:r w:rsidRPr="00353F5D">
        <w:rPr>
          <w:rFonts w:ascii="Bookman Old Style" w:hAnsi="Bookman Old Style"/>
          <w:spacing w:val="-9"/>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este</w:t>
      </w:r>
      <w:r w:rsidRPr="00353F5D">
        <w:rPr>
          <w:rFonts w:ascii="Bookman Old Style" w:hAnsi="Bookman Old Style"/>
          <w:spacing w:val="-9"/>
          <w:sz w:val="22"/>
          <w:szCs w:val="22"/>
        </w:rPr>
        <w:t xml:space="preserve"> </w:t>
      </w:r>
      <w:r w:rsidRPr="00353F5D">
        <w:rPr>
          <w:rFonts w:ascii="Bookman Old Style" w:hAnsi="Bookman Old Style"/>
          <w:sz w:val="22"/>
          <w:szCs w:val="22"/>
        </w:rPr>
        <w:t>código,</w:t>
      </w:r>
      <w:r w:rsidRPr="00353F5D">
        <w:rPr>
          <w:rFonts w:ascii="Bookman Old Style" w:hAnsi="Bookman Old Style"/>
          <w:spacing w:val="-9"/>
          <w:sz w:val="22"/>
          <w:szCs w:val="22"/>
        </w:rPr>
        <w:t xml:space="preserve"> </w:t>
      </w:r>
      <w:r w:rsidRPr="00353F5D">
        <w:rPr>
          <w:rFonts w:ascii="Bookman Old Style" w:hAnsi="Bookman Old Style"/>
          <w:sz w:val="22"/>
          <w:szCs w:val="22"/>
        </w:rPr>
        <w:t>sin</w:t>
      </w:r>
      <w:r w:rsidRPr="00353F5D">
        <w:rPr>
          <w:rFonts w:ascii="Bookman Old Style" w:hAnsi="Bookman Old Style"/>
          <w:spacing w:val="-11"/>
          <w:sz w:val="22"/>
          <w:szCs w:val="22"/>
        </w:rPr>
        <w:t xml:space="preserve"> </w:t>
      </w:r>
      <w:r w:rsidRPr="00353F5D">
        <w:rPr>
          <w:rFonts w:ascii="Bookman Old Style" w:hAnsi="Bookman Old Style"/>
          <w:sz w:val="22"/>
          <w:szCs w:val="22"/>
        </w:rPr>
        <w:t>perjuicio</w:t>
      </w:r>
      <w:r w:rsidRPr="00353F5D">
        <w:rPr>
          <w:rFonts w:ascii="Bookman Old Style" w:hAnsi="Bookman Old Style"/>
          <w:spacing w:val="-9"/>
          <w:sz w:val="22"/>
          <w:szCs w:val="22"/>
        </w:rPr>
        <w:t xml:space="preserve"> </w:t>
      </w:r>
      <w:r w:rsidRPr="00353F5D">
        <w:rPr>
          <w:rFonts w:ascii="Bookman Old Style" w:hAnsi="Bookman Old Style"/>
          <w:sz w:val="22"/>
          <w:szCs w:val="22"/>
        </w:rPr>
        <w:t>de los requisitos adicionales que se contemplen en la presente</w:t>
      </w:r>
      <w:r w:rsidRPr="00353F5D">
        <w:rPr>
          <w:rFonts w:ascii="Bookman Old Style" w:hAnsi="Bookman Old Style"/>
          <w:spacing w:val="-7"/>
          <w:sz w:val="22"/>
          <w:szCs w:val="22"/>
        </w:rPr>
        <w:t xml:space="preserve"> </w:t>
      </w:r>
      <w:r w:rsidRPr="00353F5D">
        <w:rPr>
          <w:rFonts w:ascii="Bookman Old Style" w:hAnsi="Bookman Old Style"/>
          <w:sz w:val="22"/>
          <w:szCs w:val="22"/>
        </w:rPr>
        <w:t>Ley.</w:t>
      </w:r>
    </w:p>
    <w:p w14:paraId="7421AA4F" w14:textId="77777777" w:rsidR="002E429C" w:rsidRPr="00353F5D" w:rsidRDefault="002E429C" w:rsidP="002E429C">
      <w:pPr>
        <w:pStyle w:val="BodyText"/>
        <w:jc w:val="both"/>
        <w:rPr>
          <w:rFonts w:ascii="Bookman Old Style" w:hAnsi="Bookman Old Style"/>
          <w:sz w:val="22"/>
          <w:szCs w:val="22"/>
        </w:rPr>
      </w:pPr>
    </w:p>
    <w:p w14:paraId="4A8F8F16"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54. </w:t>
      </w:r>
      <w:r w:rsidRPr="00353F5D">
        <w:rPr>
          <w:rFonts w:ascii="Bookman Old Style" w:hAnsi="Bookman Old Style"/>
          <w:sz w:val="22"/>
          <w:szCs w:val="22"/>
        </w:rPr>
        <w:t>Adiciónese el artículo 421D a la Ley 1564 de 2012, el cual quedará así:</w:t>
      </w:r>
    </w:p>
    <w:p w14:paraId="00711889" w14:textId="77777777" w:rsidR="002E429C" w:rsidRPr="00353F5D" w:rsidRDefault="002E429C" w:rsidP="002E429C">
      <w:pPr>
        <w:pStyle w:val="BodyText"/>
        <w:jc w:val="both"/>
        <w:rPr>
          <w:rFonts w:ascii="Bookman Old Style" w:hAnsi="Bookman Old Style"/>
          <w:sz w:val="22"/>
          <w:szCs w:val="22"/>
        </w:rPr>
      </w:pPr>
    </w:p>
    <w:p w14:paraId="0DC6F592" w14:textId="77777777" w:rsidR="002E429C" w:rsidRPr="00353F5D" w:rsidRDefault="002E429C" w:rsidP="00692748">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421D. Requisitos de la demanda. </w:t>
      </w:r>
      <w:r w:rsidRPr="00353F5D">
        <w:rPr>
          <w:rFonts w:ascii="Bookman Old Style" w:hAnsi="Bookman Old Style"/>
          <w:sz w:val="22"/>
          <w:szCs w:val="22"/>
        </w:rPr>
        <w:t>Además de los requisitos establecidos en el artículo 82 de este código, la demanda deberá indicar:</w:t>
      </w:r>
    </w:p>
    <w:p w14:paraId="24C7A58D" w14:textId="77777777" w:rsidR="002E429C" w:rsidRPr="00353F5D" w:rsidRDefault="002E429C" w:rsidP="00692748">
      <w:pPr>
        <w:pStyle w:val="BodyText"/>
        <w:ind w:left="1418" w:right="838"/>
        <w:jc w:val="both"/>
        <w:rPr>
          <w:rFonts w:ascii="Bookman Old Style" w:hAnsi="Bookman Old Style"/>
          <w:sz w:val="22"/>
          <w:szCs w:val="22"/>
        </w:rPr>
      </w:pPr>
    </w:p>
    <w:p w14:paraId="0BA39B85" w14:textId="182909A7" w:rsidR="002E429C" w:rsidRPr="00353F5D" w:rsidRDefault="002E429C" w:rsidP="000E35D6">
      <w:pPr>
        <w:pStyle w:val="ListParagraph"/>
        <w:widowControl w:val="0"/>
        <w:numPr>
          <w:ilvl w:val="0"/>
          <w:numId w:val="21"/>
        </w:numPr>
        <w:tabs>
          <w:tab w:val="left" w:pos="888"/>
        </w:tabs>
        <w:autoSpaceDE w:val="0"/>
        <w:autoSpaceDN w:val="0"/>
        <w:ind w:left="1418" w:right="838" w:hanging="147"/>
        <w:contextualSpacing w:val="0"/>
        <w:jc w:val="both"/>
        <w:rPr>
          <w:rFonts w:ascii="Bookman Old Style" w:hAnsi="Bookman Old Style"/>
          <w:sz w:val="22"/>
          <w:szCs w:val="22"/>
        </w:rPr>
      </w:pPr>
      <w:r w:rsidRPr="00353F5D">
        <w:rPr>
          <w:rFonts w:ascii="Bookman Old Style" w:hAnsi="Bookman Old Style"/>
          <w:sz w:val="22"/>
          <w:szCs w:val="22"/>
        </w:rPr>
        <w:t xml:space="preserve">La identificación del predio, que deberá incluir los siguientes datos: ubicación (departamento, municipio o </w:t>
      </w:r>
      <w:r w:rsidRPr="00353F5D">
        <w:rPr>
          <w:rFonts w:ascii="Bookman Old Style" w:hAnsi="Bookman Old Style"/>
          <w:sz w:val="22"/>
          <w:szCs w:val="22"/>
        </w:rPr>
        <w:lastRenderedPageBreak/>
        <w:t>corregimiento), colindantes actuales,</w:t>
      </w:r>
      <w:r w:rsidRPr="00353F5D">
        <w:rPr>
          <w:rFonts w:ascii="Bookman Old Style" w:hAnsi="Bookman Old Style"/>
          <w:spacing w:val="56"/>
          <w:sz w:val="22"/>
          <w:szCs w:val="22"/>
        </w:rPr>
        <w:t xml:space="preserve"> </w:t>
      </w:r>
      <w:r w:rsidRPr="00353F5D">
        <w:rPr>
          <w:rFonts w:ascii="Bookman Old Style" w:hAnsi="Bookman Old Style"/>
          <w:sz w:val="22"/>
          <w:szCs w:val="22"/>
        </w:rPr>
        <w:t>el</w:t>
      </w:r>
      <w:r w:rsidRPr="00353F5D">
        <w:rPr>
          <w:rFonts w:ascii="Bookman Old Style" w:hAnsi="Bookman Old Style"/>
          <w:spacing w:val="58"/>
          <w:sz w:val="22"/>
          <w:szCs w:val="22"/>
        </w:rPr>
        <w:t xml:space="preserve"> </w:t>
      </w:r>
      <w:r w:rsidRPr="00353F5D">
        <w:rPr>
          <w:rFonts w:ascii="Bookman Old Style" w:hAnsi="Bookman Old Style"/>
          <w:sz w:val="22"/>
          <w:szCs w:val="22"/>
        </w:rPr>
        <w:t>nombre</w:t>
      </w:r>
      <w:r w:rsidRPr="00353F5D">
        <w:rPr>
          <w:rFonts w:ascii="Bookman Old Style" w:hAnsi="Bookman Old Style"/>
          <w:spacing w:val="56"/>
          <w:sz w:val="22"/>
          <w:szCs w:val="22"/>
        </w:rPr>
        <w:t xml:space="preserve"> </w:t>
      </w:r>
      <w:r w:rsidRPr="00353F5D">
        <w:rPr>
          <w:rFonts w:ascii="Bookman Old Style" w:hAnsi="Bookman Old Style"/>
          <w:sz w:val="22"/>
          <w:szCs w:val="22"/>
        </w:rPr>
        <w:t>con</w:t>
      </w:r>
      <w:r w:rsidRPr="00353F5D">
        <w:rPr>
          <w:rFonts w:ascii="Bookman Old Style" w:hAnsi="Bookman Old Style"/>
          <w:spacing w:val="57"/>
          <w:sz w:val="22"/>
          <w:szCs w:val="22"/>
        </w:rPr>
        <w:t xml:space="preserve"> </w:t>
      </w:r>
      <w:r w:rsidRPr="00353F5D">
        <w:rPr>
          <w:rFonts w:ascii="Bookman Old Style" w:hAnsi="Bookman Old Style"/>
          <w:sz w:val="22"/>
          <w:szCs w:val="22"/>
        </w:rPr>
        <w:t>el</w:t>
      </w:r>
      <w:r w:rsidRPr="00353F5D">
        <w:rPr>
          <w:rFonts w:ascii="Bookman Old Style" w:hAnsi="Bookman Old Style"/>
          <w:spacing w:val="57"/>
          <w:sz w:val="22"/>
          <w:szCs w:val="22"/>
        </w:rPr>
        <w:t xml:space="preserve"> </w:t>
      </w:r>
      <w:r w:rsidRPr="00353F5D">
        <w:rPr>
          <w:rFonts w:ascii="Bookman Old Style" w:hAnsi="Bookman Old Style"/>
          <w:sz w:val="22"/>
          <w:szCs w:val="22"/>
        </w:rPr>
        <w:t>cual</w:t>
      </w:r>
      <w:r w:rsidRPr="00353F5D">
        <w:rPr>
          <w:rFonts w:ascii="Bookman Old Style" w:hAnsi="Bookman Old Style"/>
          <w:spacing w:val="58"/>
          <w:sz w:val="22"/>
          <w:szCs w:val="22"/>
        </w:rPr>
        <w:t xml:space="preserve"> </w:t>
      </w:r>
      <w:r w:rsidRPr="00353F5D">
        <w:rPr>
          <w:rFonts w:ascii="Bookman Old Style" w:hAnsi="Bookman Old Style"/>
          <w:sz w:val="22"/>
          <w:szCs w:val="22"/>
        </w:rPr>
        <w:t>se</w:t>
      </w:r>
      <w:r w:rsidRPr="00353F5D">
        <w:rPr>
          <w:rFonts w:ascii="Bookman Old Style" w:hAnsi="Bookman Old Style"/>
          <w:spacing w:val="56"/>
          <w:sz w:val="22"/>
          <w:szCs w:val="22"/>
        </w:rPr>
        <w:t xml:space="preserve"> </w:t>
      </w:r>
      <w:r w:rsidRPr="00353F5D">
        <w:rPr>
          <w:rFonts w:ascii="Bookman Old Style" w:hAnsi="Bookman Old Style"/>
          <w:sz w:val="22"/>
          <w:szCs w:val="22"/>
        </w:rPr>
        <w:t>conoce</w:t>
      </w:r>
      <w:r w:rsidRPr="00353F5D">
        <w:rPr>
          <w:rFonts w:ascii="Bookman Old Style" w:hAnsi="Bookman Old Style"/>
          <w:spacing w:val="60"/>
          <w:sz w:val="22"/>
          <w:szCs w:val="22"/>
        </w:rPr>
        <w:t xml:space="preserve"> </w:t>
      </w:r>
      <w:r w:rsidRPr="00353F5D">
        <w:rPr>
          <w:rFonts w:ascii="Bookman Old Style" w:hAnsi="Bookman Old Style"/>
          <w:sz w:val="22"/>
          <w:szCs w:val="22"/>
        </w:rPr>
        <w:t>el</w:t>
      </w:r>
      <w:r w:rsidRPr="00353F5D">
        <w:rPr>
          <w:rFonts w:ascii="Bookman Old Style" w:hAnsi="Bookman Old Style"/>
          <w:spacing w:val="54"/>
          <w:sz w:val="22"/>
          <w:szCs w:val="22"/>
        </w:rPr>
        <w:t xml:space="preserve"> </w:t>
      </w:r>
      <w:r w:rsidRPr="00353F5D">
        <w:rPr>
          <w:rFonts w:ascii="Bookman Old Style" w:hAnsi="Bookman Old Style"/>
          <w:sz w:val="22"/>
          <w:szCs w:val="22"/>
        </w:rPr>
        <w:t>predio</w:t>
      </w:r>
      <w:r w:rsidRPr="00353F5D">
        <w:rPr>
          <w:rFonts w:ascii="Bookman Old Style" w:hAnsi="Bookman Old Style"/>
          <w:spacing w:val="60"/>
          <w:sz w:val="22"/>
          <w:szCs w:val="22"/>
        </w:rPr>
        <w:t xml:space="preserve"> </w:t>
      </w:r>
      <w:r w:rsidRPr="00353F5D">
        <w:rPr>
          <w:rFonts w:ascii="Bookman Old Style" w:hAnsi="Bookman Old Style"/>
          <w:sz w:val="22"/>
          <w:szCs w:val="22"/>
        </w:rPr>
        <w:t>en</w:t>
      </w:r>
      <w:r w:rsidRPr="00353F5D">
        <w:rPr>
          <w:rFonts w:ascii="Bookman Old Style" w:hAnsi="Bookman Old Style"/>
          <w:spacing w:val="58"/>
          <w:sz w:val="22"/>
          <w:szCs w:val="22"/>
        </w:rPr>
        <w:t xml:space="preserve"> </w:t>
      </w:r>
      <w:r w:rsidRPr="00353F5D">
        <w:rPr>
          <w:rFonts w:ascii="Bookman Old Style" w:hAnsi="Bookman Old Style"/>
          <w:sz w:val="22"/>
          <w:szCs w:val="22"/>
        </w:rPr>
        <w:t>la</w:t>
      </w:r>
      <w:r w:rsidRPr="00353F5D">
        <w:rPr>
          <w:rFonts w:ascii="Bookman Old Style" w:hAnsi="Bookman Old Style"/>
          <w:spacing w:val="58"/>
          <w:sz w:val="22"/>
          <w:szCs w:val="22"/>
        </w:rPr>
        <w:t xml:space="preserve"> </w:t>
      </w:r>
      <w:r w:rsidRPr="00353F5D">
        <w:rPr>
          <w:rFonts w:ascii="Bookman Old Style" w:hAnsi="Bookman Old Style"/>
          <w:sz w:val="22"/>
          <w:szCs w:val="22"/>
        </w:rPr>
        <w:t>región,</w:t>
      </w:r>
      <w:r w:rsidR="00692748" w:rsidRPr="00353F5D">
        <w:rPr>
          <w:rFonts w:ascii="Bookman Old Style" w:hAnsi="Bookman Old Style"/>
          <w:sz w:val="22"/>
          <w:szCs w:val="22"/>
        </w:rPr>
        <w:t xml:space="preserve"> </w:t>
      </w:r>
      <w:r w:rsidRPr="00353F5D">
        <w:rPr>
          <w:rFonts w:ascii="Bookman Old Style" w:hAnsi="Bookman Old Style"/>
          <w:sz w:val="22"/>
          <w:szCs w:val="22"/>
        </w:rPr>
        <w:t>identificación registral, número de la matrícula inmobiliaria, identificación catastral y número de la cédula catastral, cuando estas existieran</w:t>
      </w:r>
    </w:p>
    <w:p w14:paraId="1E91F165" w14:textId="77777777" w:rsidR="002E429C" w:rsidRPr="00353F5D" w:rsidRDefault="002E429C" w:rsidP="00692748">
      <w:pPr>
        <w:pStyle w:val="BodyText"/>
        <w:ind w:left="1418" w:right="838"/>
        <w:jc w:val="both"/>
        <w:rPr>
          <w:rFonts w:ascii="Bookman Old Style" w:hAnsi="Bookman Old Style"/>
          <w:sz w:val="22"/>
          <w:szCs w:val="22"/>
        </w:rPr>
      </w:pPr>
    </w:p>
    <w:p w14:paraId="5FE66C62" w14:textId="77777777" w:rsidR="002E429C" w:rsidRPr="00353F5D" w:rsidRDefault="002E429C" w:rsidP="000E35D6">
      <w:pPr>
        <w:pStyle w:val="ListParagraph"/>
        <w:widowControl w:val="0"/>
        <w:numPr>
          <w:ilvl w:val="0"/>
          <w:numId w:val="21"/>
        </w:numPr>
        <w:tabs>
          <w:tab w:val="left" w:pos="888"/>
        </w:tabs>
        <w:autoSpaceDE w:val="0"/>
        <w:autoSpaceDN w:val="0"/>
        <w:ind w:left="1418" w:right="838" w:hanging="147"/>
        <w:contextualSpacing w:val="0"/>
        <w:jc w:val="both"/>
        <w:rPr>
          <w:rFonts w:ascii="Bookman Old Style" w:hAnsi="Bookman Old Style"/>
          <w:sz w:val="22"/>
          <w:szCs w:val="22"/>
        </w:rPr>
      </w:pPr>
      <w:r w:rsidRPr="00353F5D">
        <w:rPr>
          <w:rFonts w:ascii="Bookman Old Style" w:hAnsi="Bookman Old Style"/>
          <w:sz w:val="22"/>
          <w:szCs w:val="22"/>
        </w:rPr>
        <w:t>La información de los procedimientos administrativos o procesos judiciales que se adelanten respecto del predio, de los cuales tenga conocimiento el</w:t>
      </w:r>
      <w:r w:rsidRPr="00353F5D">
        <w:rPr>
          <w:rFonts w:ascii="Bookman Old Style" w:hAnsi="Bookman Old Style"/>
          <w:spacing w:val="-1"/>
          <w:sz w:val="22"/>
          <w:szCs w:val="22"/>
        </w:rPr>
        <w:t xml:space="preserve"> </w:t>
      </w:r>
      <w:r w:rsidRPr="00353F5D">
        <w:rPr>
          <w:rFonts w:ascii="Bookman Old Style" w:hAnsi="Bookman Old Style"/>
          <w:sz w:val="22"/>
          <w:szCs w:val="22"/>
        </w:rPr>
        <w:t>demandante.</w:t>
      </w:r>
    </w:p>
    <w:p w14:paraId="25D8CA63" w14:textId="77777777" w:rsidR="002E429C" w:rsidRPr="00353F5D" w:rsidRDefault="002E429C" w:rsidP="00692748">
      <w:pPr>
        <w:pStyle w:val="BodyText"/>
        <w:ind w:left="851" w:right="838"/>
        <w:jc w:val="both"/>
        <w:rPr>
          <w:rFonts w:ascii="Bookman Old Style" w:hAnsi="Bookman Old Style"/>
          <w:sz w:val="22"/>
          <w:szCs w:val="22"/>
        </w:rPr>
      </w:pPr>
    </w:p>
    <w:p w14:paraId="08D90931" w14:textId="77777777" w:rsidR="002E429C" w:rsidRPr="00353F5D" w:rsidRDefault="002E429C" w:rsidP="00692748">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Parágrafo. </w:t>
      </w:r>
      <w:r w:rsidRPr="00353F5D">
        <w:rPr>
          <w:rFonts w:ascii="Bookman Old Style" w:hAnsi="Bookman Old Style"/>
          <w:sz w:val="22"/>
          <w:szCs w:val="22"/>
        </w:rPr>
        <w:t>Las acciones agrarias se podrán presentar en los formatos que para tal efecto autorice el Consejo Superior de la Judicatura, los cuales serán en todo caso gratuitos.</w:t>
      </w:r>
    </w:p>
    <w:p w14:paraId="09424C62" w14:textId="77777777" w:rsidR="002E429C" w:rsidRPr="00353F5D" w:rsidRDefault="002E429C" w:rsidP="002E429C">
      <w:pPr>
        <w:pStyle w:val="BodyText"/>
        <w:jc w:val="both"/>
        <w:rPr>
          <w:rFonts w:ascii="Bookman Old Style" w:hAnsi="Bookman Old Style"/>
          <w:sz w:val="22"/>
          <w:szCs w:val="22"/>
        </w:rPr>
      </w:pPr>
    </w:p>
    <w:p w14:paraId="4F790C30"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55. </w:t>
      </w:r>
      <w:r w:rsidRPr="00353F5D">
        <w:rPr>
          <w:rFonts w:ascii="Bookman Old Style" w:hAnsi="Bookman Old Style"/>
          <w:sz w:val="22"/>
          <w:szCs w:val="22"/>
        </w:rPr>
        <w:t>Adiciónese el artículo 421E a la Ley 1564 de 2012, el cual quedará así:</w:t>
      </w:r>
    </w:p>
    <w:p w14:paraId="71D57D4D" w14:textId="77777777" w:rsidR="002E429C" w:rsidRPr="00353F5D" w:rsidRDefault="002E429C" w:rsidP="002E429C">
      <w:pPr>
        <w:pStyle w:val="BodyText"/>
        <w:jc w:val="both"/>
        <w:rPr>
          <w:rFonts w:ascii="Bookman Old Style" w:hAnsi="Bookman Old Style"/>
          <w:sz w:val="22"/>
          <w:szCs w:val="22"/>
        </w:rPr>
      </w:pPr>
    </w:p>
    <w:p w14:paraId="2634FA72" w14:textId="77777777" w:rsidR="002E429C" w:rsidRPr="00353F5D" w:rsidRDefault="002E429C" w:rsidP="0051358B">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421E. Anexos de la demanda. </w:t>
      </w:r>
      <w:r w:rsidRPr="00353F5D">
        <w:rPr>
          <w:rFonts w:ascii="Bookman Old Style" w:hAnsi="Bookman Old Style"/>
          <w:sz w:val="22"/>
          <w:szCs w:val="22"/>
        </w:rPr>
        <w:t>Además de los establecidos</w:t>
      </w:r>
      <w:r w:rsidRPr="00353F5D">
        <w:rPr>
          <w:rFonts w:ascii="Bookman Old Style" w:hAnsi="Bookman Old Style"/>
          <w:spacing w:val="-40"/>
          <w:sz w:val="22"/>
          <w:szCs w:val="22"/>
        </w:rPr>
        <w:t xml:space="preserve"> </w:t>
      </w:r>
      <w:r w:rsidRPr="00353F5D">
        <w:rPr>
          <w:rFonts w:ascii="Bookman Old Style" w:hAnsi="Bookman Old Style"/>
          <w:sz w:val="22"/>
          <w:szCs w:val="22"/>
        </w:rPr>
        <w:t>en este</w:t>
      </w:r>
      <w:r w:rsidRPr="00353F5D">
        <w:rPr>
          <w:rFonts w:ascii="Bookman Old Style" w:hAnsi="Bookman Old Style"/>
          <w:spacing w:val="-12"/>
          <w:sz w:val="22"/>
          <w:szCs w:val="22"/>
        </w:rPr>
        <w:t xml:space="preserve"> </w:t>
      </w:r>
      <w:r w:rsidRPr="00353F5D">
        <w:rPr>
          <w:rFonts w:ascii="Bookman Old Style" w:hAnsi="Bookman Old Style"/>
          <w:sz w:val="22"/>
          <w:szCs w:val="22"/>
        </w:rPr>
        <w:t>código,</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5"/>
          <w:sz w:val="22"/>
          <w:szCs w:val="22"/>
        </w:rPr>
        <w:t xml:space="preserve"> </w:t>
      </w:r>
      <w:r w:rsidRPr="00353F5D">
        <w:rPr>
          <w:rFonts w:ascii="Bookman Old Style" w:hAnsi="Bookman Old Style"/>
          <w:sz w:val="22"/>
          <w:szCs w:val="22"/>
        </w:rPr>
        <w:t>acuerdo</w:t>
      </w:r>
      <w:r w:rsidRPr="00353F5D">
        <w:rPr>
          <w:rFonts w:ascii="Bookman Old Style" w:hAnsi="Bookman Old Style"/>
          <w:spacing w:val="-13"/>
          <w:sz w:val="22"/>
          <w:szCs w:val="22"/>
        </w:rPr>
        <w:t xml:space="preserve"> </w:t>
      </w:r>
      <w:r w:rsidRPr="00353F5D">
        <w:rPr>
          <w:rFonts w:ascii="Bookman Old Style" w:hAnsi="Bookman Old Style"/>
          <w:sz w:val="22"/>
          <w:szCs w:val="22"/>
        </w:rPr>
        <w:t>con</w:t>
      </w:r>
      <w:r w:rsidRPr="00353F5D">
        <w:rPr>
          <w:rFonts w:ascii="Bookman Old Style" w:hAnsi="Bookman Old Style"/>
          <w:spacing w:val="-12"/>
          <w:sz w:val="22"/>
          <w:szCs w:val="22"/>
        </w:rPr>
        <w:t xml:space="preserve"> </w:t>
      </w:r>
      <w:r w:rsidRPr="00353F5D">
        <w:rPr>
          <w:rFonts w:ascii="Bookman Old Style" w:hAnsi="Bookman Old Style"/>
          <w:sz w:val="22"/>
          <w:szCs w:val="22"/>
        </w:rPr>
        <w:t>la</w:t>
      </w:r>
      <w:r w:rsidRPr="00353F5D">
        <w:rPr>
          <w:rFonts w:ascii="Bookman Old Style" w:hAnsi="Bookman Old Style"/>
          <w:spacing w:val="-15"/>
          <w:sz w:val="22"/>
          <w:szCs w:val="22"/>
        </w:rPr>
        <w:t xml:space="preserve"> </w:t>
      </w:r>
      <w:r w:rsidRPr="00353F5D">
        <w:rPr>
          <w:rFonts w:ascii="Bookman Old Style" w:hAnsi="Bookman Old Style"/>
          <w:sz w:val="22"/>
          <w:szCs w:val="22"/>
        </w:rPr>
        <w:t>naturaleza</w:t>
      </w:r>
      <w:r w:rsidRPr="00353F5D">
        <w:rPr>
          <w:rFonts w:ascii="Bookman Old Style" w:hAnsi="Bookman Old Style"/>
          <w:spacing w:val="-14"/>
          <w:sz w:val="22"/>
          <w:szCs w:val="22"/>
        </w:rPr>
        <w:t xml:space="preserve"> </w:t>
      </w:r>
      <w:r w:rsidRPr="00353F5D">
        <w:rPr>
          <w:rFonts w:ascii="Bookman Old Style" w:hAnsi="Bookman Old Style"/>
          <w:sz w:val="22"/>
          <w:szCs w:val="22"/>
        </w:rPr>
        <w:t>del</w:t>
      </w:r>
      <w:r w:rsidRPr="00353F5D">
        <w:rPr>
          <w:rFonts w:ascii="Bookman Old Style" w:hAnsi="Bookman Old Style"/>
          <w:spacing w:val="-17"/>
          <w:sz w:val="22"/>
          <w:szCs w:val="22"/>
        </w:rPr>
        <w:t xml:space="preserve"> </w:t>
      </w:r>
      <w:r w:rsidRPr="00353F5D">
        <w:rPr>
          <w:rFonts w:ascii="Bookman Old Style" w:hAnsi="Bookman Old Style"/>
          <w:sz w:val="22"/>
          <w:szCs w:val="22"/>
        </w:rPr>
        <w:t>asunto,</w:t>
      </w:r>
      <w:r w:rsidRPr="00353F5D">
        <w:rPr>
          <w:rFonts w:ascii="Bookman Old Style" w:hAnsi="Bookman Old Style"/>
          <w:spacing w:val="-12"/>
          <w:sz w:val="22"/>
          <w:szCs w:val="22"/>
        </w:rPr>
        <w:t xml:space="preserve"> </w:t>
      </w:r>
      <w:r w:rsidRPr="00353F5D">
        <w:rPr>
          <w:rFonts w:ascii="Bookman Old Style" w:hAnsi="Bookman Old Style"/>
          <w:sz w:val="22"/>
          <w:szCs w:val="22"/>
        </w:rPr>
        <w:t>la</w:t>
      </w:r>
      <w:r w:rsidRPr="00353F5D">
        <w:rPr>
          <w:rFonts w:ascii="Bookman Old Style" w:hAnsi="Bookman Old Style"/>
          <w:spacing w:val="-15"/>
          <w:sz w:val="22"/>
          <w:szCs w:val="22"/>
        </w:rPr>
        <w:t xml:space="preserve"> </w:t>
      </w:r>
      <w:r w:rsidRPr="00353F5D">
        <w:rPr>
          <w:rFonts w:ascii="Bookman Old Style" w:hAnsi="Bookman Old Style"/>
          <w:sz w:val="22"/>
          <w:szCs w:val="22"/>
        </w:rPr>
        <w:t>demanda</w:t>
      </w:r>
      <w:r w:rsidRPr="00353F5D">
        <w:rPr>
          <w:rFonts w:ascii="Bookman Old Style" w:hAnsi="Bookman Old Style"/>
          <w:spacing w:val="-14"/>
          <w:sz w:val="22"/>
          <w:szCs w:val="22"/>
        </w:rPr>
        <w:t xml:space="preserve"> </w:t>
      </w:r>
      <w:r w:rsidRPr="00353F5D">
        <w:rPr>
          <w:rFonts w:ascii="Bookman Old Style" w:hAnsi="Bookman Old Style"/>
          <w:sz w:val="22"/>
          <w:szCs w:val="22"/>
        </w:rPr>
        <w:t>deberá acompañarse de los siguientes</w:t>
      </w:r>
      <w:r w:rsidRPr="00353F5D">
        <w:rPr>
          <w:rFonts w:ascii="Bookman Old Style" w:hAnsi="Bookman Old Style"/>
          <w:spacing w:val="-2"/>
          <w:sz w:val="22"/>
          <w:szCs w:val="22"/>
        </w:rPr>
        <w:t xml:space="preserve"> </w:t>
      </w:r>
      <w:r w:rsidRPr="00353F5D">
        <w:rPr>
          <w:rFonts w:ascii="Bookman Old Style" w:hAnsi="Bookman Old Style"/>
          <w:sz w:val="22"/>
          <w:szCs w:val="22"/>
        </w:rPr>
        <w:t>anexos:</w:t>
      </w:r>
    </w:p>
    <w:p w14:paraId="5978AA79" w14:textId="77777777" w:rsidR="002E429C" w:rsidRPr="00353F5D" w:rsidRDefault="002E429C" w:rsidP="0051358B">
      <w:pPr>
        <w:pStyle w:val="BodyText"/>
        <w:ind w:left="851" w:right="838"/>
        <w:jc w:val="both"/>
        <w:rPr>
          <w:rFonts w:ascii="Bookman Old Style" w:hAnsi="Bookman Old Style"/>
          <w:sz w:val="22"/>
          <w:szCs w:val="22"/>
        </w:rPr>
      </w:pPr>
    </w:p>
    <w:p w14:paraId="0530D39B" w14:textId="77777777" w:rsidR="002E429C" w:rsidRPr="00353F5D" w:rsidRDefault="002E429C" w:rsidP="000E35D6">
      <w:pPr>
        <w:pStyle w:val="ListParagraph"/>
        <w:widowControl w:val="0"/>
        <w:numPr>
          <w:ilvl w:val="0"/>
          <w:numId w:val="20"/>
        </w:numPr>
        <w:tabs>
          <w:tab w:val="left" w:pos="1134"/>
        </w:tabs>
        <w:autoSpaceDE w:val="0"/>
        <w:autoSpaceDN w:val="0"/>
        <w:ind w:left="1276" w:right="838" w:hanging="284"/>
        <w:contextualSpacing w:val="0"/>
        <w:jc w:val="both"/>
        <w:rPr>
          <w:rFonts w:ascii="Bookman Old Style" w:hAnsi="Bookman Old Style"/>
          <w:sz w:val="22"/>
          <w:szCs w:val="22"/>
        </w:rPr>
      </w:pPr>
      <w:r w:rsidRPr="00353F5D">
        <w:rPr>
          <w:rFonts w:ascii="Bookman Old Style" w:hAnsi="Bookman Old Style"/>
          <w:sz w:val="22"/>
          <w:szCs w:val="22"/>
        </w:rPr>
        <w:t>La prueba que acredite el carácter con que el actor se presenta al proceso.</w:t>
      </w:r>
    </w:p>
    <w:p w14:paraId="3D328726" w14:textId="77777777" w:rsidR="002E429C" w:rsidRPr="00353F5D" w:rsidRDefault="002E429C" w:rsidP="000E35D6">
      <w:pPr>
        <w:pStyle w:val="ListParagraph"/>
        <w:widowControl w:val="0"/>
        <w:numPr>
          <w:ilvl w:val="0"/>
          <w:numId w:val="20"/>
        </w:numPr>
        <w:tabs>
          <w:tab w:val="left" w:pos="1134"/>
        </w:tabs>
        <w:autoSpaceDE w:val="0"/>
        <w:autoSpaceDN w:val="0"/>
        <w:ind w:left="1276" w:right="838" w:hanging="284"/>
        <w:contextualSpacing w:val="0"/>
        <w:jc w:val="both"/>
        <w:rPr>
          <w:rFonts w:ascii="Bookman Old Style" w:hAnsi="Bookman Old Style"/>
          <w:sz w:val="22"/>
          <w:szCs w:val="22"/>
        </w:rPr>
      </w:pPr>
      <w:r w:rsidRPr="00353F5D">
        <w:rPr>
          <w:rFonts w:ascii="Bookman Old Style" w:hAnsi="Bookman Old Style"/>
          <w:sz w:val="22"/>
          <w:szCs w:val="22"/>
        </w:rPr>
        <w:t>Cuando</w:t>
      </w:r>
      <w:r w:rsidRPr="00353F5D">
        <w:rPr>
          <w:rFonts w:ascii="Bookman Old Style" w:hAnsi="Bookman Old Style"/>
          <w:spacing w:val="-8"/>
          <w:sz w:val="22"/>
          <w:szCs w:val="22"/>
        </w:rPr>
        <w:t xml:space="preserve"> </w:t>
      </w:r>
      <w:r w:rsidRPr="00353F5D">
        <w:rPr>
          <w:rFonts w:ascii="Bookman Old Style" w:hAnsi="Bookman Old Style"/>
          <w:sz w:val="22"/>
          <w:szCs w:val="22"/>
        </w:rPr>
        <w:t>se</w:t>
      </w:r>
      <w:r w:rsidRPr="00353F5D">
        <w:rPr>
          <w:rFonts w:ascii="Bookman Old Style" w:hAnsi="Bookman Old Style"/>
          <w:spacing w:val="-11"/>
          <w:sz w:val="22"/>
          <w:szCs w:val="22"/>
        </w:rPr>
        <w:t xml:space="preserve"> </w:t>
      </w:r>
      <w:r w:rsidRPr="00353F5D">
        <w:rPr>
          <w:rFonts w:ascii="Bookman Old Style" w:hAnsi="Bookman Old Style"/>
          <w:sz w:val="22"/>
          <w:szCs w:val="22"/>
        </w:rPr>
        <w:t>trate</w:t>
      </w:r>
      <w:r w:rsidRPr="00353F5D">
        <w:rPr>
          <w:rFonts w:ascii="Bookman Old Style" w:hAnsi="Bookman Old Style"/>
          <w:spacing w:val="-9"/>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personas</w:t>
      </w:r>
      <w:r w:rsidRPr="00353F5D">
        <w:rPr>
          <w:rFonts w:ascii="Bookman Old Style" w:hAnsi="Bookman Old Style"/>
          <w:spacing w:val="-9"/>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derecho</w:t>
      </w:r>
      <w:r w:rsidRPr="00353F5D">
        <w:rPr>
          <w:rFonts w:ascii="Bookman Old Style" w:hAnsi="Bookman Old Style"/>
          <w:spacing w:val="-9"/>
          <w:sz w:val="22"/>
          <w:szCs w:val="22"/>
        </w:rPr>
        <w:t xml:space="preserve"> </w:t>
      </w:r>
      <w:r w:rsidRPr="00353F5D">
        <w:rPr>
          <w:rFonts w:ascii="Bookman Old Style" w:hAnsi="Bookman Old Style"/>
          <w:sz w:val="22"/>
          <w:szCs w:val="22"/>
        </w:rPr>
        <w:t>público</w:t>
      </w:r>
      <w:r w:rsidRPr="00353F5D">
        <w:rPr>
          <w:rFonts w:ascii="Bookman Old Style" w:hAnsi="Bookman Old Style"/>
          <w:spacing w:val="-8"/>
          <w:sz w:val="22"/>
          <w:szCs w:val="22"/>
        </w:rPr>
        <w:t xml:space="preserve"> </w:t>
      </w:r>
      <w:r w:rsidRPr="00353F5D">
        <w:rPr>
          <w:rFonts w:ascii="Bookman Old Style" w:hAnsi="Bookman Old Style"/>
          <w:sz w:val="22"/>
          <w:szCs w:val="22"/>
        </w:rPr>
        <w:t>que</w:t>
      </w:r>
      <w:r w:rsidRPr="00353F5D">
        <w:rPr>
          <w:rFonts w:ascii="Bookman Old Style" w:hAnsi="Bookman Old Style"/>
          <w:spacing w:val="-8"/>
          <w:sz w:val="22"/>
          <w:szCs w:val="22"/>
        </w:rPr>
        <w:t xml:space="preserve"> </w:t>
      </w:r>
      <w:r w:rsidRPr="00353F5D">
        <w:rPr>
          <w:rFonts w:ascii="Bookman Old Style" w:hAnsi="Bookman Old Style"/>
          <w:sz w:val="22"/>
          <w:szCs w:val="22"/>
        </w:rPr>
        <w:t>intervengan</w:t>
      </w:r>
      <w:r w:rsidRPr="00353F5D">
        <w:rPr>
          <w:rFonts w:ascii="Bookman Old Style" w:hAnsi="Bookman Old Style"/>
          <w:spacing w:val="-8"/>
          <w:sz w:val="22"/>
          <w:szCs w:val="22"/>
        </w:rPr>
        <w:t xml:space="preserve"> </w:t>
      </w:r>
      <w:r w:rsidRPr="00353F5D">
        <w:rPr>
          <w:rFonts w:ascii="Bookman Old Style" w:hAnsi="Bookman Old Style"/>
          <w:sz w:val="22"/>
          <w:szCs w:val="22"/>
        </w:rPr>
        <w:t>en</w:t>
      </w:r>
      <w:r w:rsidRPr="00353F5D">
        <w:rPr>
          <w:rFonts w:ascii="Bookman Old Style" w:hAnsi="Bookman Old Style"/>
          <w:spacing w:val="-11"/>
          <w:sz w:val="22"/>
          <w:szCs w:val="22"/>
        </w:rPr>
        <w:t xml:space="preserve"> </w:t>
      </w:r>
      <w:r w:rsidRPr="00353F5D">
        <w:rPr>
          <w:rFonts w:ascii="Bookman Old Style" w:hAnsi="Bookman Old Style"/>
          <w:sz w:val="22"/>
          <w:szCs w:val="22"/>
        </w:rPr>
        <w:t>el proceso, la prueba de su existencia y representación legal, salvo en relación con la Nación, los departamentos y los municipios y las</w:t>
      </w:r>
      <w:r w:rsidRPr="00353F5D">
        <w:rPr>
          <w:rFonts w:ascii="Bookman Old Style" w:hAnsi="Bookman Old Style"/>
          <w:spacing w:val="-38"/>
          <w:sz w:val="22"/>
          <w:szCs w:val="22"/>
        </w:rPr>
        <w:t xml:space="preserve"> </w:t>
      </w:r>
      <w:r w:rsidRPr="00353F5D">
        <w:rPr>
          <w:rFonts w:ascii="Bookman Old Style" w:hAnsi="Bookman Old Style"/>
          <w:sz w:val="22"/>
          <w:szCs w:val="22"/>
        </w:rPr>
        <w:t>demás entidades creadas por la Constitución y la</w:t>
      </w:r>
      <w:r w:rsidRPr="00353F5D">
        <w:rPr>
          <w:rFonts w:ascii="Bookman Old Style" w:hAnsi="Bookman Old Style"/>
          <w:spacing w:val="-3"/>
          <w:sz w:val="22"/>
          <w:szCs w:val="22"/>
        </w:rPr>
        <w:t xml:space="preserve"> </w:t>
      </w:r>
      <w:r w:rsidRPr="00353F5D">
        <w:rPr>
          <w:rFonts w:ascii="Bookman Old Style" w:hAnsi="Bookman Old Style"/>
          <w:sz w:val="22"/>
          <w:szCs w:val="22"/>
        </w:rPr>
        <w:t>ley.</w:t>
      </w:r>
    </w:p>
    <w:p w14:paraId="56778C3A" w14:textId="77777777" w:rsidR="002E429C" w:rsidRPr="00353F5D" w:rsidRDefault="002E429C" w:rsidP="000E35D6">
      <w:pPr>
        <w:pStyle w:val="ListParagraph"/>
        <w:widowControl w:val="0"/>
        <w:numPr>
          <w:ilvl w:val="0"/>
          <w:numId w:val="20"/>
        </w:numPr>
        <w:tabs>
          <w:tab w:val="left" w:pos="1134"/>
        </w:tabs>
        <w:autoSpaceDE w:val="0"/>
        <w:autoSpaceDN w:val="0"/>
        <w:ind w:left="1276" w:right="838" w:hanging="284"/>
        <w:contextualSpacing w:val="0"/>
        <w:jc w:val="both"/>
        <w:rPr>
          <w:rFonts w:ascii="Bookman Old Style" w:hAnsi="Bookman Old Style"/>
          <w:sz w:val="22"/>
          <w:szCs w:val="22"/>
        </w:rPr>
      </w:pPr>
      <w:r w:rsidRPr="00353F5D">
        <w:rPr>
          <w:rFonts w:ascii="Bookman Old Style" w:hAnsi="Bookman Old Style"/>
          <w:sz w:val="22"/>
          <w:szCs w:val="22"/>
        </w:rPr>
        <w:t>Copias</w:t>
      </w:r>
      <w:r w:rsidRPr="00353F5D">
        <w:rPr>
          <w:rFonts w:ascii="Bookman Old Style" w:hAnsi="Bookman Old Style"/>
          <w:spacing w:val="-12"/>
          <w:sz w:val="22"/>
          <w:szCs w:val="22"/>
        </w:rPr>
        <w:t xml:space="preserve"> </w:t>
      </w:r>
      <w:r w:rsidRPr="00353F5D">
        <w:rPr>
          <w:rFonts w:ascii="Bookman Old Style" w:hAnsi="Bookman Old Style"/>
          <w:sz w:val="22"/>
          <w:szCs w:val="22"/>
        </w:rPr>
        <w:t>de</w:t>
      </w:r>
      <w:r w:rsidRPr="00353F5D">
        <w:rPr>
          <w:rFonts w:ascii="Bookman Old Style" w:hAnsi="Bookman Old Style"/>
          <w:spacing w:val="-12"/>
          <w:sz w:val="22"/>
          <w:szCs w:val="22"/>
        </w:rPr>
        <w:t xml:space="preserve"> </w:t>
      </w:r>
      <w:r w:rsidRPr="00353F5D">
        <w:rPr>
          <w:rFonts w:ascii="Bookman Old Style" w:hAnsi="Bookman Old Style"/>
          <w:sz w:val="22"/>
          <w:szCs w:val="22"/>
        </w:rPr>
        <w:t>la</w:t>
      </w:r>
      <w:r w:rsidRPr="00353F5D">
        <w:rPr>
          <w:rFonts w:ascii="Bookman Old Style" w:hAnsi="Bookman Old Style"/>
          <w:spacing w:val="-14"/>
          <w:sz w:val="22"/>
          <w:szCs w:val="22"/>
        </w:rPr>
        <w:t xml:space="preserve"> </w:t>
      </w:r>
      <w:r w:rsidRPr="00353F5D">
        <w:rPr>
          <w:rFonts w:ascii="Bookman Old Style" w:hAnsi="Bookman Old Style"/>
          <w:sz w:val="22"/>
          <w:szCs w:val="22"/>
        </w:rPr>
        <w:t>demanda</w:t>
      </w:r>
      <w:r w:rsidRPr="00353F5D">
        <w:rPr>
          <w:rFonts w:ascii="Bookman Old Style" w:hAnsi="Bookman Old Style"/>
          <w:spacing w:val="-15"/>
          <w:sz w:val="22"/>
          <w:szCs w:val="22"/>
        </w:rPr>
        <w:t xml:space="preserve"> </w:t>
      </w:r>
      <w:r w:rsidRPr="00353F5D">
        <w:rPr>
          <w:rFonts w:ascii="Bookman Old Style" w:hAnsi="Bookman Old Style"/>
          <w:sz w:val="22"/>
          <w:szCs w:val="22"/>
        </w:rPr>
        <w:t>y</w:t>
      </w:r>
      <w:r w:rsidRPr="00353F5D">
        <w:rPr>
          <w:rFonts w:ascii="Bookman Old Style" w:hAnsi="Bookman Old Style"/>
          <w:spacing w:val="-15"/>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sus</w:t>
      </w:r>
      <w:r w:rsidRPr="00353F5D">
        <w:rPr>
          <w:rFonts w:ascii="Bookman Old Style" w:hAnsi="Bookman Old Style"/>
          <w:spacing w:val="-13"/>
          <w:sz w:val="22"/>
          <w:szCs w:val="22"/>
        </w:rPr>
        <w:t xml:space="preserve"> </w:t>
      </w:r>
      <w:r w:rsidRPr="00353F5D">
        <w:rPr>
          <w:rFonts w:ascii="Bookman Old Style" w:hAnsi="Bookman Old Style"/>
          <w:sz w:val="22"/>
          <w:szCs w:val="22"/>
        </w:rPr>
        <w:t>anexos</w:t>
      </w:r>
      <w:r w:rsidRPr="00353F5D">
        <w:rPr>
          <w:rFonts w:ascii="Bookman Old Style" w:hAnsi="Bookman Old Style"/>
          <w:spacing w:val="-12"/>
          <w:sz w:val="22"/>
          <w:szCs w:val="22"/>
        </w:rPr>
        <w:t xml:space="preserve"> </w:t>
      </w:r>
      <w:r w:rsidRPr="00353F5D">
        <w:rPr>
          <w:rFonts w:ascii="Bookman Old Style" w:hAnsi="Bookman Old Style"/>
          <w:sz w:val="22"/>
          <w:szCs w:val="22"/>
        </w:rPr>
        <w:t>para</w:t>
      </w:r>
      <w:r w:rsidRPr="00353F5D">
        <w:rPr>
          <w:rFonts w:ascii="Bookman Old Style" w:hAnsi="Bookman Old Style"/>
          <w:spacing w:val="-12"/>
          <w:sz w:val="22"/>
          <w:szCs w:val="22"/>
        </w:rPr>
        <w:t xml:space="preserve"> </w:t>
      </w:r>
      <w:r w:rsidRPr="00353F5D">
        <w:rPr>
          <w:rFonts w:ascii="Bookman Old Style" w:hAnsi="Bookman Old Style"/>
          <w:sz w:val="22"/>
          <w:szCs w:val="22"/>
        </w:rPr>
        <w:t>la</w:t>
      </w:r>
      <w:r w:rsidRPr="00353F5D">
        <w:rPr>
          <w:rFonts w:ascii="Bookman Old Style" w:hAnsi="Bookman Old Style"/>
          <w:spacing w:val="-12"/>
          <w:sz w:val="22"/>
          <w:szCs w:val="22"/>
        </w:rPr>
        <w:t xml:space="preserve"> </w:t>
      </w:r>
      <w:r w:rsidRPr="00353F5D">
        <w:rPr>
          <w:rFonts w:ascii="Bookman Old Style" w:hAnsi="Bookman Old Style"/>
          <w:sz w:val="22"/>
          <w:szCs w:val="22"/>
        </w:rPr>
        <w:t>notificación</w:t>
      </w:r>
      <w:r w:rsidRPr="00353F5D">
        <w:rPr>
          <w:rFonts w:ascii="Bookman Old Style" w:hAnsi="Bookman Old Style"/>
          <w:spacing w:val="-14"/>
          <w:sz w:val="22"/>
          <w:szCs w:val="22"/>
        </w:rPr>
        <w:t xml:space="preserve"> </w:t>
      </w:r>
      <w:r w:rsidRPr="00353F5D">
        <w:rPr>
          <w:rFonts w:ascii="Bookman Old Style" w:hAnsi="Bookman Old Style"/>
          <w:sz w:val="22"/>
          <w:szCs w:val="22"/>
        </w:rPr>
        <w:t>a</w:t>
      </w:r>
      <w:r w:rsidRPr="00353F5D">
        <w:rPr>
          <w:rFonts w:ascii="Bookman Old Style" w:hAnsi="Bookman Old Style"/>
          <w:spacing w:val="-11"/>
          <w:sz w:val="22"/>
          <w:szCs w:val="22"/>
        </w:rPr>
        <w:t xml:space="preserve"> </w:t>
      </w:r>
      <w:r w:rsidRPr="00353F5D">
        <w:rPr>
          <w:rFonts w:ascii="Bookman Old Style" w:hAnsi="Bookman Old Style"/>
          <w:sz w:val="22"/>
          <w:szCs w:val="22"/>
        </w:rPr>
        <w:t>las</w:t>
      </w:r>
      <w:r w:rsidRPr="00353F5D">
        <w:rPr>
          <w:rFonts w:ascii="Bookman Old Style" w:hAnsi="Bookman Old Style"/>
          <w:spacing w:val="-14"/>
          <w:sz w:val="22"/>
          <w:szCs w:val="22"/>
        </w:rPr>
        <w:t xml:space="preserve"> </w:t>
      </w:r>
      <w:r w:rsidRPr="00353F5D">
        <w:rPr>
          <w:rFonts w:ascii="Bookman Old Style" w:hAnsi="Bookman Old Style"/>
          <w:sz w:val="22"/>
          <w:szCs w:val="22"/>
        </w:rPr>
        <w:t>partes.</w:t>
      </w:r>
    </w:p>
    <w:p w14:paraId="434B7B97" w14:textId="77777777" w:rsidR="002E429C" w:rsidRPr="00353F5D" w:rsidRDefault="002E429C" w:rsidP="002E429C">
      <w:pPr>
        <w:pStyle w:val="BodyText"/>
        <w:jc w:val="both"/>
        <w:rPr>
          <w:rFonts w:ascii="Bookman Old Style" w:hAnsi="Bookman Old Style"/>
          <w:sz w:val="22"/>
          <w:szCs w:val="22"/>
        </w:rPr>
      </w:pPr>
    </w:p>
    <w:p w14:paraId="41D1269F"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56. </w:t>
      </w:r>
      <w:r w:rsidRPr="00353F5D">
        <w:rPr>
          <w:rFonts w:ascii="Bookman Old Style" w:hAnsi="Bookman Old Style"/>
          <w:sz w:val="22"/>
          <w:szCs w:val="22"/>
        </w:rPr>
        <w:t>Adiciónese el artículo 421F a la Ley 1564 de 2012, el cual quedará así:</w:t>
      </w:r>
    </w:p>
    <w:p w14:paraId="0FC388A4" w14:textId="77777777" w:rsidR="002E429C" w:rsidRPr="00353F5D" w:rsidRDefault="002E429C" w:rsidP="002E429C">
      <w:pPr>
        <w:pStyle w:val="BodyText"/>
        <w:jc w:val="both"/>
        <w:rPr>
          <w:rFonts w:ascii="Bookman Old Style" w:hAnsi="Bookman Old Style"/>
          <w:sz w:val="22"/>
          <w:szCs w:val="22"/>
        </w:rPr>
      </w:pPr>
    </w:p>
    <w:p w14:paraId="5B5DBE1D" w14:textId="77777777" w:rsidR="002E429C" w:rsidRPr="00353F5D" w:rsidRDefault="002E429C" w:rsidP="0051358B">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Artículo 421F. Admisión, inadmisión y rechazo de la demanda. </w:t>
      </w:r>
      <w:r w:rsidRPr="00353F5D">
        <w:rPr>
          <w:rFonts w:ascii="Bookman Old Style" w:hAnsi="Bookman Old Style"/>
          <w:sz w:val="22"/>
          <w:szCs w:val="22"/>
        </w:rPr>
        <w:t>La inadmisión procederá en aquellos eventos en los cuales la demanda no sea</w:t>
      </w:r>
      <w:r w:rsidRPr="00353F5D">
        <w:rPr>
          <w:rFonts w:ascii="Bookman Old Style" w:hAnsi="Bookman Old Style"/>
          <w:spacing w:val="-16"/>
          <w:sz w:val="22"/>
          <w:szCs w:val="22"/>
        </w:rPr>
        <w:t xml:space="preserve"> </w:t>
      </w:r>
      <w:r w:rsidRPr="00353F5D">
        <w:rPr>
          <w:rFonts w:ascii="Bookman Old Style" w:hAnsi="Bookman Old Style"/>
          <w:sz w:val="22"/>
          <w:szCs w:val="22"/>
        </w:rPr>
        <w:t>subsanable</w:t>
      </w:r>
      <w:r w:rsidRPr="00353F5D">
        <w:rPr>
          <w:rFonts w:ascii="Bookman Old Style" w:hAnsi="Bookman Old Style"/>
          <w:spacing w:val="-14"/>
          <w:sz w:val="22"/>
          <w:szCs w:val="22"/>
        </w:rPr>
        <w:t xml:space="preserve"> </w:t>
      </w:r>
      <w:r w:rsidRPr="00353F5D">
        <w:rPr>
          <w:rFonts w:ascii="Bookman Old Style" w:hAnsi="Bookman Old Style"/>
          <w:sz w:val="22"/>
          <w:szCs w:val="22"/>
        </w:rPr>
        <w:t>por</w:t>
      </w:r>
      <w:r w:rsidRPr="00353F5D">
        <w:rPr>
          <w:rFonts w:ascii="Bookman Old Style" w:hAnsi="Bookman Old Style"/>
          <w:spacing w:val="-16"/>
          <w:sz w:val="22"/>
          <w:szCs w:val="22"/>
        </w:rPr>
        <w:t xml:space="preserve"> </w:t>
      </w:r>
      <w:r w:rsidRPr="00353F5D">
        <w:rPr>
          <w:rFonts w:ascii="Bookman Old Style" w:hAnsi="Bookman Old Style"/>
          <w:sz w:val="22"/>
          <w:szCs w:val="22"/>
        </w:rPr>
        <w:t>la</w:t>
      </w:r>
      <w:r w:rsidRPr="00353F5D">
        <w:rPr>
          <w:rFonts w:ascii="Bookman Old Style" w:hAnsi="Bookman Old Style"/>
          <w:spacing w:val="-20"/>
          <w:sz w:val="22"/>
          <w:szCs w:val="22"/>
        </w:rPr>
        <w:t xml:space="preserve"> </w:t>
      </w:r>
      <w:r w:rsidRPr="00353F5D">
        <w:rPr>
          <w:rFonts w:ascii="Bookman Old Style" w:hAnsi="Bookman Old Style"/>
          <w:sz w:val="22"/>
          <w:szCs w:val="22"/>
        </w:rPr>
        <w:t>actividad</w:t>
      </w:r>
      <w:r w:rsidRPr="00353F5D">
        <w:rPr>
          <w:rFonts w:ascii="Bookman Old Style" w:hAnsi="Bookman Old Style"/>
          <w:spacing w:val="-15"/>
          <w:sz w:val="22"/>
          <w:szCs w:val="22"/>
        </w:rPr>
        <w:t xml:space="preserve"> </w:t>
      </w:r>
      <w:r w:rsidRPr="00353F5D">
        <w:rPr>
          <w:rFonts w:ascii="Bookman Old Style" w:hAnsi="Bookman Old Style"/>
          <w:sz w:val="22"/>
          <w:szCs w:val="22"/>
        </w:rPr>
        <w:t>oficiosa</w:t>
      </w:r>
      <w:r w:rsidRPr="00353F5D">
        <w:rPr>
          <w:rFonts w:ascii="Bookman Old Style" w:hAnsi="Bookman Old Style"/>
          <w:spacing w:val="-15"/>
          <w:sz w:val="22"/>
          <w:szCs w:val="22"/>
        </w:rPr>
        <w:t xml:space="preserve"> </w:t>
      </w:r>
      <w:r w:rsidRPr="00353F5D">
        <w:rPr>
          <w:rFonts w:ascii="Bookman Old Style" w:hAnsi="Bookman Old Style"/>
          <w:sz w:val="22"/>
          <w:szCs w:val="22"/>
        </w:rPr>
        <w:t>del</w:t>
      </w:r>
      <w:r w:rsidRPr="00353F5D">
        <w:rPr>
          <w:rFonts w:ascii="Bookman Old Style" w:hAnsi="Bookman Old Style"/>
          <w:spacing w:val="-16"/>
          <w:sz w:val="22"/>
          <w:szCs w:val="22"/>
        </w:rPr>
        <w:t xml:space="preserve"> </w:t>
      </w:r>
      <w:r w:rsidRPr="00353F5D">
        <w:rPr>
          <w:rFonts w:ascii="Bookman Old Style" w:hAnsi="Bookman Old Style"/>
          <w:sz w:val="22"/>
          <w:szCs w:val="22"/>
        </w:rPr>
        <w:t>juez</w:t>
      </w:r>
      <w:r w:rsidRPr="00353F5D">
        <w:rPr>
          <w:rFonts w:ascii="Bookman Old Style" w:hAnsi="Bookman Old Style"/>
          <w:spacing w:val="-16"/>
          <w:sz w:val="22"/>
          <w:szCs w:val="22"/>
        </w:rPr>
        <w:t xml:space="preserve"> </w:t>
      </w:r>
      <w:r w:rsidRPr="00353F5D">
        <w:rPr>
          <w:rFonts w:ascii="Bookman Old Style" w:hAnsi="Bookman Old Style"/>
          <w:sz w:val="22"/>
          <w:szCs w:val="22"/>
        </w:rPr>
        <w:t>y</w:t>
      </w:r>
      <w:r w:rsidRPr="00353F5D">
        <w:rPr>
          <w:rFonts w:ascii="Bookman Old Style" w:hAnsi="Bookman Old Style"/>
          <w:spacing w:val="-19"/>
          <w:sz w:val="22"/>
          <w:szCs w:val="22"/>
        </w:rPr>
        <w:t xml:space="preserve"> </w:t>
      </w:r>
      <w:r w:rsidRPr="00353F5D">
        <w:rPr>
          <w:rFonts w:ascii="Bookman Old Style" w:hAnsi="Bookman Old Style"/>
          <w:sz w:val="22"/>
          <w:szCs w:val="22"/>
        </w:rPr>
        <w:t>se</w:t>
      </w:r>
      <w:r w:rsidRPr="00353F5D">
        <w:rPr>
          <w:rFonts w:ascii="Bookman Old Style" w:hAnsi="Bookman Old Style"/>
          <w:spacing w:val="-15"/>
          <w:sz w:val="22"/>
          <w:szCs w:val="22"/>
        </w:rPr>
        <w:t xml:space="preserve"> </w:t>
      </w:r>
      <w:r w:rsidRPr="00353F5D">
        <w:rPr>
          <w:rFonts w:ascii="Bookman Old Style" w:hAnsi="Bookman Old Style"/>
          <w:sz w:val="22"/>
          <w:szCs w:val="22"/>
        </w:rPr>
        <w:t>regirá</w:t>
      </w:r>
      <w:r w:rsidRPr="00353F5D">
        <w:rPr>
          <w:rFonts w:ascii="Bookman Old Style" w:hAnsi="Bookman Old Style"/>
          <w:spacing w:val="-18"/>
          <w:sz w:val="22"/>
          <w:szCs w:val="22"/>
        </w:rPr>
        <w:t xml:space="preserve"> </w:t>
      </w:r>
      <w:r w:rsidRPr="00353F5D">
        <w:rPr>
          <w:rFonts w:ascii="Bookman Old Style" w:hAnsi="Bookman Old Style"/>
          <w:sz w:val="22"/>
          <w:szCs w:val="22"/>
        </w:rPr>
        <w:t>por</w:t>
      </w:r>
      <w:r w:rsidRPr="00353F5D">
        <w:rPr>
          <w:rFonts w:ascii="Bookman Old Style" w:hAnsi="Bookman Old Style"/>
          <w:spacing w:val="-17"/>
          <w:sz w:val="22"/>
          <w:szCs w:val="22"/>
        </w:rPr>
        <w:t xml:space="preserve"> </w:t>
      </w:r>
      <w:r w:rsidRPr="00353F5D">
        <w:rPr>
          <w:rFonts w:ascii="Bookman Old Style" w:hAnsi="Bookman Old Style"/>
          <w:sz w:val="22"/>
          <w:szCs w:val="22"/>
        </w:rPr>
        <w:t>las</w:t>
      </w:r>
      <w:r w:rsidRPr="00353F5D">
        <w:rPr>
          <w:rFonts w:ascii="Bookman Old Style" w:hAnsi="Bookman Old Style"/>
          <w:spacing w:val="-18"/>
          <w:sz w:val="22"/>
          <w:szCs w:val="22"/>
        </w:rPr>
        <w:t xml:space="preserve"> </w:t>
      </w:r>
      <w:r w:rsidRPr="00353F5D">
        <w:rPr>
          <w:rFonts w:ascii="Bookman Old Style" w:hAnsi="Bookman Old Style"/>
          <w:sz w:val="22"/>
          <w:szCs w:val="22"/>
        </w:rPr>
        <w:t>demás reglas establecidas en el artículo 90 de este código y otras normas concordantes. En todo caso, el juez privilegiará la decisión de admitir la demanda</w:t>
      </w:r>
      <w:r w:rsidRPr="00353F5D">
        <w:rPr>
          <w:rFonts w:ascii="Bookman Old Style" w:hAnsi="Bookman Old Style"/>
          <w:spacing w:val="-15"/>
          <w:sz w:val="22"/>
          <w:szCs w:val="22"/>
        </w:rPr>
        <w:t xml:space="preserve"> </w:t>
      </w:r>
      <w:r w:rsidRPr="00353F5D">
        <w:rPr>
          <w:rFonts w:ascii="Bookman Old Style" w:hAnsi="Bookman Old Style"/>
          <w:sz w:val="22"/>
          <w:szCs w:val="22"/>
        </w:rPr>
        <w:t>si</w:t>
      </w:r>
      <w:r w:rsidRPr="00353F5D">
        <w:rPr>
          <w:rFonts w:ascii="Bookman Old Style" w:hAnsi="Bookman Old Style"/>
          <w:spacing w:val="-18"/>
          <w:sz w:val="22"/>
          <w:szCs w:val="22"/>
        </w:rPr>
        <w:t xml:space="preserve"> </w:t>
      </w:r>
      <w:r w:rsidRPr="00353F5D">
        <w:rPr>
          <w:rFonts w:ascii="Bookman Old Style" w:hAnsi="Bookman Old Style"/>
          <w:sz w:val="22"/>
          <w:szCs w:val="22"/>
        </w:rPr>
        <w:t>el</w:t>
      </w:r>
      <w:r w:rsidRPr="00353F5D">
        <w:rPr>
          <w:rFonts w:ascii="Bookman Old Style" w:hAnsi="Bookman Old Style"/>
          <w:spacing w:val="-17"/>
          <w:sz w:val="22"/>
          <w:szCs w:val="22"/>
        </w:rPr>
        <w:t xml:space="preserve"> </w:t>
      </w:r>
      <w:r w:rsidRPr="00353F5D">
        <w:rPr>
          <w:rFonts w:ascii="Bookman Old Style" w:hAnsi="Bookman Old Style"/>
          <w:sz w:val="22"/>
          <w:szCs w:val="22"/>
        </w:rPr>
        <w:t>sentido</w:t>
      </w:r>
      <w:r w:rsidRPr="00353F5D">
        <w:rPr>
          <w:rFonts w:ascii="Bookman Old Style" w:hAnsi="Bookman Old Style"/>
          <w:spacing w:val="-17"/>
          <w:sz w:val="22"/>
          <w:szCs w:val="22"/>
        </w:rPr>
        <w:t xml:space="preserve"> </w:t>
      </w:r>
      <w:r w:rsidRPr="00353F5D">
        <w:rPr>
          <w:rFonts w:ascii="Bookman Old Style" w:hAnsi="Bookman Old Style"/>
          <w:sz w:val="22"/>
          <w:szCs w:val="22"/>
        </w:rPr>
        <w:t>de</w:t>
      </w:r>
      <w:r w:rsidRPr="00353F5D">
        <w:rPr>
          <w:rFonts w:ascii="Bookman Old Style" w:hAnsi="Bookman Old Style"/>
          <w:spacing w:val="-15"/>
          <w:sz w:val="22"/>
          <w:szCs w:val="22"/>
        </w:rPr>
        <w:t xml:space="preserve"> </w:t>
      </w:r>
      <w:r w:rsidRPr="00353F5D">
        <w:rPr>
          <w:rFonts w:ascii="Bookman Old Style" w:hAnsi="Bookman Old Style"/>
          <w:sz w:val="22"/>
          <w:szCs w:val="22"/>
        </w:rPr>
        <w:t>la</w:t>
      </w:r>
      <w:r w:rsidRPr="00353F5D">
        <w:rPr>
          <w:rFonts w:ascii="Bookman Old Style" w:hAnsi="Bookman Old Style"/>
          <w:spacing w:val="-20"/>
          <w:sz w:val="22"/>
          <w:szCs w:val="22"/>
        </w:rPr>
        <w:t xml:space="preserve"> </w:t>
      </w:r>
      <w:r w:rsidRPr="00353F5D">
        <w:rPr>
          <w:rFonts w:ascii="Bookman Old Style" w:hAnsi="Bookman Old Style"/>
          <w:sz w:val="22"/>
          <w:szCs w:val="22"/>
        </w:rPr>
        <w:t>misma</w:t>
      </w:r>
      <w:r w:rsidRPr="00353F5D">
        <w:rPr>
          <w:rFonts w:ascii="Bookman Old Style" w:hAnsi="Bookman Old Style"/>
          <w:spacing w:val="-17"/>
          <w:sz w:val="22"/>
          <w:szCs w:val="22"/>
        </w:rPr>
        <w:t xml:space="preserve"> </w:t>
      </w:r>
      <w:r w:rsidRPr="00353F5D">
        <w:rPr>
          <w:rFonts w:ascii="Bookman Old Style" w:hAnsi="Bookman Old Style"/>
          <w:sz w:val="22"/>
          <w:szCs w:val="22"/>
        </w:rPr>
        <w:t>permite</w:t>
      </w:r>
      <w:r w:rsidRPr="00353F5D">
        <w:rPr>
          <w:rFonts w:ascii="Bookman Old Style" w:hAnsi="Bookman Old Style"/>
          <w:spacing w:val="-17"/>
          <w:sz w:val="22"/>
          <w:szCs w:val="22"/>
        </w:rPr>
        <w:t xml:space="preserve"> </w:t>
      </w:r>
      <w:r w:rsidRPr="00353F5D">
        <w:rPr>
          <w:rFonts w:ascii="Bookman Old Style" w:hAnsi="Bookman Old Style"/>
          <w:sz w:val="22"/>
          <w:szCs w:val="22"/>
        </w:rPr>
        <w:t>comprender</w:t>
      </w:r>
      <w:r w:rsidRPr="00353F5D">
        <w:rPr>
          <w:rFonts w:ascii="Bookman Old Style" w:hAnsi="Bookman Old Style"/>
          <w:spacing w:val="-18"/>
          <w:sz w:val="22"/>
          <w:szCs w:val="22"/>
        </w:rPr>
        <w:t xml:space="preserve"> </w:t>
      </w:r>
      <w:r w:rsidRPr="00353F5D">
        <w:rPr>
          <w:rFonts w:ascii="Bookman Old Style" w:hAnsi="Bookman Old Style"/>
          <w:sz w:val="22"/>
          <w:szCs w:val="22"/>
        </w:rPr>
        <w:t>el</w:t>
      </w:r>
      <w:r w:rsidRPr="00353F5D">
        <w:rPr>
          <w:rFonts w:ascii="Bookman Old Style" w:hAnsi="Bookman Old Style"/>
          <w:spacing w:val="-17"/>
          <w:sz w:val="22"/>
          <w:szCs w:val="22"/>
        </w:rPr>
        <w:t xml:space="preserve"> </w:t>
      </w:r>
      <w:r w:rsidRPr="00353F5D">
        <w:rPr>
          <w:rFonts w:ascii="Bookman Old Style" w:hAnsi="Bookman Old Style"/>
          <w:sz w:val="22"/>
          <w:szCs w:val="22"/>
        </w:rPr>
        <w:t>objeto</w:t>
      </w:r>
      <w:r w:rsidRPr="00353F5D">
        <w:rPr>
          <w:rFonts w:ascii="Bookman Old Style" w:hAnsi="Bookman Old Style"/>
          <w:spacing w:val="-15"/>
          <w:sz w:val="22"/>
          <w:szCs w:val="22"/>
        </w:rPr>
        <w:t xml:space="preserve"> </w:t>
      </w:r>
      <w:r w:rsidRPr="00353F5D">
        <w:rPr>
          <w:rFonts w:ascii="Bookman Old Style" w:hAnsi="Bookman Old Style"/>
          <w:sz w:val="22"/>
          <w:szCs w:val="22"/>
        </w:rPr>
        <w:t>del</w:t>
      </w:r>
      <w:r w:rsidRPr="00353F5D">
        <w:rPr>
          <w:rFonts w:ascii="Bookman Old Style" w:hAnsi="Bookman Old Style"/>
          <w:spacing w:val="-16"/>
          <w:sz w:val="22"/>
          <w:szCs w:val="22"/>
        </w:rPr>
        <w:t xml:space="preserve"> </w:t>
      </w:r>
      <w:r w:rsidRPr="00353F5D">
        <w:rPr>
          <w:rFonts w:ascii="Bookman Old Style" w:hAnsi="Bookman Old Style"/>
          <w:sz w:val="22"/>
          <w:szCs w:val="22"/>
        </w:rPr>
        <w:t>litigio y garantizar el derecho de defensa de los</w:t>
      </w:r>
      <w:r w:rsidRPr="00353F5D">
        <w:rPr>
          <w:rFonts w:ascii="Bookman Old Style" w:hAnsi="Bookman Old Style"/>
          <w:spacing w:val="-6"/>
          <w:sz w:val="22"/>
          <w:szCs w:val="22"/>
        </w:rPr>
        <w:t xml:space="preserve"> </w:t>
      </w:r>
      <w:r w:rsidRPr="00353F5D">
        <w:rPr>
          <w:rFonts w:ascii="Bookman Old Style" w:hAnsi="Bookman Old Style"/>
          <w:sz w:val="22"/>
          <w:szCs w:val="22"/>
        </w:rPr>
        <w:t>interesados.</w:t>
      </w:r>
    </w:p>
    <w:p w14:paraId="365343C4" w14:textId="77777777" w:rsidR="002E429C" w:rsidRPr="00353F5D" w:rsidRDefault="002E429C" w:rsidP="0051358B">
      <w:pPr>
        <w:pStyle w:val="BodyText"/>
        <w:ind w:left="851" w:right="838"/>
        <w:jc w:val="both"/>
        <w:rPr>
          <w:rFonts w:ascii="Bookman Old Style" w:hAnsi="Bookman Old Style"/>
          <w:sz w:val="22"/>
          <w:szCs w:val="22"/>
        </w:rPr>
      </w:pPr>
    </w:p>
    <w:p w14:paraId="335B78E4" w14:textId="77777777" w:rsidR="002E429C" w:rsidRPr="00353F5D" w:rsidRDefault="002E429C" w:rsidP="0051358B">
      <w:pPr>
        <w:pStyle w:val="BodyText"/>
        <w:ind w:left="851" w:right="838"/>
        <w:jc w:val="both"/>
        <w:rPr>
          <w:rFonts w:ascii="Bookman Old Style" w:hAnsi="Bookman Old Style"/>
          <w:sz w:val="22"/>
          <w:szCs w:val="22"/>
        </w:rPr>
      </w:pPr>
      <w:r w:rsidRPr="00353F5D">
        <w:rPr>
          <w:rFonts w:ascii="Bookman Old Style" w:hAnsi="Bookman Old Style"/>
          <w:sz w:val="22"/>
          <w:szCs w:val="22"/>
        </w:rPr>
        <w:t xml:space="preserve">El auto que admita la demanda deberá disponer el traslado a la parte demandada, conforme a las reglas establecidas al respecto en este código, al igual que a la Agencia Nacional de Defensa </w:t>
      </w:r>
      <w:r w:rsidRPr="00353F5D">
        <w:rPr>
          <w:rFonts w:ascii="Bookman Old Style" w:hAnsi="Bookman Old Style"/>
          <w:sz w:val="22"/>
          <w:szCs w:val="22"/>
        </w:rPr>
        <w:lastRenderedPageBreak/>
        <w:t>Jurídica del Estado, en los asuntos de su competencia.</w:t>
      </w:r>
    </w:p>
    <w:p w14:paraId="57398FA1" w14:textId="77777777" w:rsidR="002E429C" w:rsidRPr="00353F5D" w:rsidRDefault="002E429C" w:rsidP="0051358B">
      <w:pPr>
        <w:pStyle w:val="BodyText"/>
        <w:ind w:left="851" w:right="838"/>
        <w:jc w:val="both"/>
        <w:rPr>
          <w:rFonts w:ascii="Bookman Old Style" w:hAnsi="Bookman Old Style"/>
          <w:sz w:val="22"/>
          <w:szCs w:val="22"/>
        </w:rPr>
      </w:pPr>
    </w:p>
    <w:p w14:paraId="5647F44B" w14:textId="77777777" w:rsidR="002E429C" w:rsidRPr="00353F5D" w:rsidRDefault="002E429C" w:rsidP="0051358B">
      <w:pPr>
        <w:pStyle w:val="BodyText"/>
        <w:ind w:left="851" w:right="838"/>
        <w:jc w:val="both"/>
        <w:rPr>
          <w:rFonts w:ascii="Bookman Old Style" w:hAnsi="Bookman Old Style"/>
          <w:sz w:val="22"/>
          <w:szCs w:val="22"/>
        </w:rPr>
      </w:pPr>
      <w:r w:rsidRPr="00353F5D">
        <w:rPr>
          <w:rFonts w:ascii="Bookman Old Style" w:hAnsi="Bookman Old Style"/>
          <w:sz w:val="22"/>
          <w:szCs w:val="22"/>
        </w:rPr>
        <w:t>Dentro del mes siguiente a la fecha de la presentación de la demanda deberá notificarse al demandante el auto que la admite o el auto que la inadmite o rechaza.</w:t>
      </w:r>
    </w:p>
    <w:p w14:paraId="2173D52A" w14:textId="77777777" w:rsidR="002E429C" w:rsidRPr="00353F5D" w:rsidRDefault="002E429C" w:rsidP="0051358B">
      <w:pPr>
        <w:pStyle w:val="BodyText"/>
        <w:ind w:left="851" w:right="838"/>
        <w:jc w:val="both"/>
        <w:rPr>
          <w:rFonts w:ascii="Bookman Old Style" w:hAnsi="Bookman Old Style"/>
          <w:sz w:val="22"/>
          <w:szCs w:val="22"/>
        </w:rPr>
      </w:pPr>
    </w:p>
    <w:p w14:paraId="73C55FA8" w14:textId="77777777" w:rsidR="002E429C" w:rsidRPr="00353F5D" w:rsidRDefault="002E429C" w:rsidP="0051358B">
      <w:pPr>
        <w:pStyle w:val="BodyText"/>
        <w:ind w:left="851" w:right="838"/>
        <w:jc w:val="both"/>
        <w:rPr>
          <w:rFonts w:ascii="Bookman Old Style" w:hAnsi="Bookman Old Style"/>
          <w:sz w:val="22"/>
          <w:szCs w:val="22"/>
        </w:rPr>
      </w:pPr>
      <w:r w:rsidRPr="00353F5D">
        <w:rPr>
          <w:rFonts w:ascii="Bookman Old Style" w:hAnsi="Bookman Old Style"/>
          <w:sz w:val="22"/>
          <w:szCs w:val="22"/>
        </w:rPr>
        <w:t>El rechazo de la demanda procederá conforme a lo establecido en este código, y cuando hubiere vencido el término de caducidad para instaurarla.</w:t>
      </w:r>
    </w:p>
    <w:p w14:paraId="75F3A118" w14:textId="77777777" w:rsidR="002E429C" w:rsidRPr="00353F5D" w:rsidRDefault="002E429C" w:rsidP="002E429C">
      <w:pPr>
        <w:pStyle w:val="BodyText"/>
        <w:jc w:val="both"/>
        <w:rPr>
          <w:rFonts w:ascii="Bookman Old Style" w:hAnsi="Bookman Old Style"/>
          <w:sz w:val="22"/>
          <w:szCs w:val="22"/>
        </w:rPr>
      </w:pPr>
    </w:p>
    <w:p w14:paraId="1E7819AB" w14:textId="77777777" w:rsidR="002E429C" w:rsidRPr="00353F5D" w:rsidRDefault="002E429C" w:rsidP="0051358B">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1"/>
          <w:sz w:val="22"/>
          <w:szCs w:val="22"/>
        </w:rPr>
        <w:t xml:space="preserve"> </w:t>
      </w:r>
      <w:r w:rsidRPr="00353F5D">
        <w:rPr>
          <w:rFonts w:ascii="Bookman Old Style" w:hAnsi="Bookman Old Style"/>
          <w:b/>
          <w:sz w:val="22"/>
          <w:szCs w:val="22"/>
        </w:rPr>
        <w:t>57.</w:t>
      </w:r>
      <w:r w:rsidRPr="00353F5D">
        <w:rPr>
          <w:rFonts w:ascii="Bookman Old Style" w:hAnsi="Bookman Old Style"/>
          <w:b/>
          <w:spacing w:val="-11"/>
          <w:sz w:val="22"/>
          <w:szCs w:val="22"/>
        </w:rPr>
        <w:t xml:space="preserve"> </w:t>
      </w:r>
      <w:r w:rsidRPr="00353F5D">
        <w:rPr>
          <w:rFonts w:ascii="Bookman Old Style" w:hAnsi="Bookman Old Style"/>
          <w:sz w:val="22"/>
          <w:szCs w:val="22"/>
        </w:rPr>
        <w:t>Adiciónese</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artículo</w:t>
      </w:r>
      <w:r w:rsidRPr="00353F5D">
        <w:rPr>
          <w:rFonts w:ascii="Bookman Old Style" w:hAnsi="Bookman Old Style"/>
          <w:spacing w:val="-11"/>
          <w:sz w:val="22"/>
          <w:szCs w:val="22"/>
        </w:rPr>
        <w:t xml:space="preserve"> </w:t>
      </w:r>
      <w:r w:rsidRPr="00353F5D">
        <w:rPr>
          <w:rFonts w:ascii="Bookman Old Style" w:hAnsi="Bookman Old Style"/>
          <w:sz w:val="22"/>
          <w:szCs w:val="22"/>
        </w:rPr>
        <w:t>421G</w:t>
      </w:r>
      <w:r w:rsidRPr="00353F5D">
        <w:rPr>
          <w:rFonts w:ascii="Bookman Old Style" w:hAnsi="Bookman Old Style"/>
          <w:spacing w:val="-13"/>
          <w:sz w:val="22"/>
          <w:szCs w:val="22"/>
        </w:rPr>
        <w:t xml:space="preserve"> </w:t>
      </w:r>
      <w:r w:rsidRPr="00353F5D">
        <w:rPr>
          <w:rFonts w:ascii="Bookman Old Style" w:hAnsi="Bookman Old Style"/>
          <w:sz w:val="22"/>
          <w:szCs w:val="22"/>
        </w:rPr>
        <w:t>a</w:t>
      </w:r>
      <w:r w:rsidRPr="00353F5D">
        <w:rPr>
          <w:rFonts w:ascii="Bookman Old Style" w:hAnsi="Bookman Old Style"/>
          <w:spacing w:val="-10"/>
          <w:sz w:val="22"/>
          <w:szCs w:val="22"/>
        </w:rPr>
        <w:t xml:space="preserve"> </w:t>
      </w:r>
      <w:r w:rsidRPr="00353F5D">
        <w:rPr>
          <w:rFonts w:ascii="Bookman Old Style" w:hAnsi="Bookman Old Style"/>
          <w:sz w:val="22"/>
          <w:szCs w:val="22"/>
        </w:rPr>
        <w:t>la</w:t>
      </w:r>
      <w:r w:rsidRPr="00353F5D">
        <w:rPr>
          <w:rFonts w:ascii="Bookman Old Style" w:hAnsi="Bookman Old Style"/>
          <w:spacing w:val="-13"/>
          <w:sz w:val="22"/>
          <w:szCs w:val="22"/>
        </w:rPr>
        <w:t xml:space="preserve"> </w:t>
      </w:r>
      <w:r w:rsidRPr="00353F5D">
        <w:rPr>
          <w:rFonts w:ascii="Bookman Old Style" w:hAnsi="Bookman Old Style"/>
          <w:sz w:val="22"/>
          <w:szCs w:val="22"/>
        </w:rPr>
        <w:t>Ley</w:t>
      </w:r>
      <w:r w:rsidRPr="00353F5D">
        <w:rPr>
          <w:rFonts w:ascii="Bookman Old Style" w:hAnsi="Bookman Old Style"/>
          <w:spacing w:val="-13"/>
          <w:sz w:val="22"/>
          <w:szCs w:val="22"/>
        </w:rPr>
        <w:t xml:space="preserve"> </w:t>
      </w:r>
      <w:r w:rsidRPr="00353F5D">
        <w:rPr>
          <w:rFonts w:ascii="Bookman Old Style" w:hAnsi="Bookman Old Style"/>
          <w:sz w:val="22"/>
          <w:szCs w:val="22"/>
        </w:rPr>
        <w:t>1564</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3"/>
          <w:sz w:val="22"/>
          <w:szCs w:val="22"/>
        </w:rPr>
        <w:t xml:space="preserve"> </w:t>
      </w:r>
      <w:r w:rsidRPr="00353F5D">
        <w:rPr>
          <w:rFonts w:ascii="Bookman Old Style" w:hAnsi="Bookman Old Style"/>
          <w:sz w:val="22"/>
          <w:szCs w:val="22"/>
        </w:rPr>
        <w:t>2012,</w:t>
      </w:r>
      <w:r w:rsidRPr="00353F5D">
        <w:rPr>
          <w:rFonts w:ascii="Bookman Old Style" w:hAnsi="Bookman Old Style"/>
          <w:spacing w:val="-12"/>
          <w:sz w:val="22"/>
          <w:szCs w:val="22"/>
        </w:rPr>
        <w:t xml:space="preserve"> </w:t>
      </w:r>
      <w:r w:rsidRPr="00353F5D">
        <w:rPr>
          <w:rFonts w:ascii="Bookman Old Style" w:hAnsi="Bookman Old Style"/>
          <w:sz w:val="22"/>
          <w:szCs w:val="22"/>
        </w:rPr>
        <w:t>el</w:t>
      </w:r>
      <w:r w:rsidRPr="00353F5D">
        <w:rPr>
          <w:rFonts w:ascii="Bookman Old Style" w:hAnsi="Bookman Old Style"/>
          <w:spacing w:val="-12"/>
          <w:sz w:val="22"/>
          <w:szCs w:val="22"/>
        </w:rPr>
        <w:t xml:space="preserve"> </w:t>
      </w:r>
      <w:r w:rsidRPr="00353F5D">
        <w:rPr>
          <w:rFonts w:ascii="Bookman Old Style" w:hAnsi="Bookman Old Style"/>
          <w:sz w:val="22"/>
          <w:szCs w:val="22"/>
        </w:rPr>
        <w:t>cual</w:t>
      </w:r>
      <w:r w:rsidRPr="00353F5D">
        <w:rPr>
          <w:rFonts w:ascii="Bookman Old Style" w:hAnsi="Bookman Old Style"/>
          <w:spacing w:val="-11"/>
          <w:sz w:val="22"/>
          <w:szCs w:val="22"/>
        </w:rPr>
        <w:t xml:space="preserve"> </w:t>
      </w:r>
      <w:r w:rsidRPr="00353F5D">
        <w:rPr>
          <w:rFonts w:ascii="Bookman Old Style" w:hAnsi="Bookman Old Style"/>
          <w:sz w:val="22"/>
          <w:szCs w:val="22"/>
        </w:rPr>
        <w:t>quedará</w:t>
      </w:r>
      <w:r w:rsidRPr="00353F5D">
        <w:rPr>
          <w:rFonts w:ascii="Bookman Old Style" w:hAnsi="Bookman Old Style"/>
          <w:spacing w:val="-10"/>
          <w:sz w:val="22"/>
          <w:szCs w:val="22"/>
        </w:rPr>
        <w:t xml:space="preserve"> </w:t>
      </w:r>
      <w:r w:rsidRPr="00353F5D">
        <w:rPr>
          <w:rFonts w:ascii="Bookman Old Style" w:hAnsi="Bookman Old Style"/>
          <w:sz w:val="22"/>
          <w:szCs w:val="22"/>
        </w:rPr>
        <w:t>así:</w:t>
      </w:r>
    </w:p>
    <w:p w14:paraId="007D8A05" w14:textId="77777777" w:rsidR="002E429C" w:rsidRPr="00353F5D" w:rsidRDefault="002E429C" w:rsidP="002E429C">
      <w:pPr>
        <w:pStyle w:val="BodyText"/>
        <w:jc w:val="both"/>
        <w:rPr>
          <w:rFonts w:ascii="Bookman Old Style" w:hAnsi="Bookman Old Style"/>
          <w:sz w:val="22"/>
          <w:szCs w:val="22"/>
        </w:rPr>
      </w:pPr>
    </w:p>
    <w:p w14:paraId="6B248D92" w14:textId="77777777" w:rsidR="002E429C" w:rsidRPr="00353F5D" w:rsidRDefault="002E429C" w:rsidP="0051358B">
      <w:pPr>
        <w:tabs>
          <w:tab w:val="left" w:pos="284"/>
        </w:tabs>
        <w:ind w:left="851" w:right="838"/>
        <w:jc w:val="both"/>
        <w:rPr>
          <w:rFonts w:ascii="Bookman Old Style" w:hAnsi="Bookman Old Style"/>
          <w:sz w:val="22"/>
          <w:szCs w:val="22"/>
        </w:rPr>
      </w:pPr>
      <w:r w:rsidRPr="00353F5D">
        <w:rPr>
          <w:rFonts w:ascii="Bookman Old Style" w:hAnsi="Bookman Old Style"/>
          <w:b/>
          <w:sz w:val="22"/>
          <w:szCs w:val="22"/>
        </w:rPr>
        <w:t xml:space="preserve">Artículo 421G. Auto admisorio. </w:t>
      </w:r>
      <w:r w:rsidRPr="00353F5D">
        <w:rPr>
          <w:rFonts w:ascii="Bookman Old Style" w:hAnsi="Bookman Old Style"/>
          <w:sz w:val="22"/>
          <w:szCs w:val="22"/>
        </w:rPr>
        <w:t>El auto que admita la demanda</w:t>
      </w:r>
      <w:r w:rsidRPr="00353F5D">
        <w:rPr>
          <w:rFonts w:ascii="Bookman Old Style" w:hAnsi="Bookman Old Style"/>
          <w:spacing w:val="-44"/>
          <w:sz w:val="22"/>
          <w:szCs w:val="22"/>
        </w:rPr>
        <w:t xml:space="preserve"> </w:t>
      </w:r>
      <w:r w:rsidRPr="00353F5D">
        <w:rPr>
          <w:rFonts w:ascii="Bookman Old Style" w:hAnsi="Bookman Old Style"/>
          <w:sz w:val="22"/>
          <w:szCs w:val="22"/>
        </w:rPr>
        <w:t>deberá disponer:</w:t>
      </w:r>
    </w:p>
    <w:p w14:paraId="74581D3D" w14:textId="77777777" w:rsidR="002E429C" w:rsidRPr="00353F5D" w:rsidRDefault="002E429C" w:rsidP="0051358B">
      <w:pPr>
        <w:pStyle w:val="BodyText"/>
        <w:ind w:left="851" w:right="838"/>
        <w:jc w:val="both"/>
        <w:rPr>
          <w:rFonts w:ascii="Bookman Old Style" w:hAnsi="Bookman Old Style"/>
          <w:sz w:val="22"/>
          <w:szCs w:val="22"/>
        </w:rPr>
      </w:pPr>
    </w:p>
    <w:p w14:paraId="736694A2" w14:textId="77777777" w:rsidR="002E429C" w:rsidRPr="00353F5D" w:rsidRDefault="002E429C" w:rsidP="000E35D6">
      <w:pPr>
        <w:pStyle w:val="ListParagraph"/>
        <w:widowControl w:val="0"/>
        <w:numPr>
          <w:ilvl w:val="0"/>
          <w:numId w:val="19"/>
        </w:numPr>
        <w:tabs>
          <w:tab w:val="left" w:pos="888"/>
        </w:tabs>
        <w:autoSpaceDE w:val="0"/>
        <w:autoSpaceDN w:val="0"/>
        <w:ind w:left="851" w:right="838" w:hanging="147"/>
        <w:contextualSpacing w:val="0"/>
        <w:jc w:val="both"/>
        <w:rPr>
          <w:rFonts w:ascii="Bookman Old Style" w:hAnsi="Bookman Old Style"/>
          <w:sz w:val="22"/>
          <w:szCs w:val="22"/>
        </w:rPr>
      </w:pPr>
      <w:r w:rsidRPr="00353F5D">
        <w:rPr>
          <w:rFonts w:ascii="Bookman Old Style" w:hAnsi="Bookman Old Style"/>
          <w:sz w:val="22"/>
          <w:szCs w:val="22"/>
        </w:rPr>
        <w:t>Cuando fuere el caso, la inscripción de la demanda en las respectivas oficinas de registro de instrumentos públicos, indicando los folios de matrícula inmobiliaria y la orden de remisión del oficio de inscripción</w:t>
      </w:r>
      <w:r w:rsidRPr="00353F5D">
        <w:rPr>
          <w:rFonts w:ascii="Bookman Old Style" w:hAnsi="Bookman Old Style"/>
          <w:spacing w:val="-43"/>
          <w:sz w:val="22"/>
          <w:szCs w:val="22"/>
        </w:rPr>
        <w:t xml:space="preserve"> </w:t>
      </w:r>
      <w:r w:rsidRPr="00353F5D">
        <w:rPr>
          <w:rFonts w:ascii="Bookman Old Style" w:hAnsi="Bookman Old Style"/>
          <w:sz w:val="22"/>
          <w:szCs w:val="22"/>
        </w:rPr>
        <w:t>de la demanda por el registrador al</w:t>
      </w:r>
      <w:r w:rsidRPr="00353F5D">
        <w:rPr>
          <w:rFonts w:ascii="Bookman Old Style" w:hAnsi="Bookman Old Style"/>
          <w:spacing w:val="-2"/>
          <w:sz w:val="22"/>
          <w:szCs w:val="22"/>
        </w:rPr>
        <w:t xml:space="preserve"> </w:t>
      </w:r>
      <w:r w:rsidRPr="00353F5D">
        <w:rPr>
          <w:rFonts w:ascii="Bookman Old Style" w:hAnsi="Bookman Old Style"/>
          <w:sz w:val="22"/>
          <w:szCs w:val="22"/>
        </w:rPr>
        <w:t>juez.</w:t>
      </w:r>
    </w:p>
    <w:p w14:paraId="41610536" w14:textId="77777777" w:rsidR="002E429C" w:rsidRPr="00353F5D" w:rsidRDefault="002E429C" w:rsidP="0051358B">
      <w:pPr>
        <w:pStyle w:val="BodyText"/>
        <w:ind w:left="851" w:right="838"/>
        <w:jc w:val="both"/>
        <w:rPr>
          <w:rFonts w:ascii="Bookman Old Style" w:hAnsi="Bookman Old Style"/>
          <w:sz w:val="22"/>
          <w:szCs w:val="22"/>
        </w:rPr>
      </w:pPr>
    </w:p>
    <w:p w14:paraId="4211B3EC" w14:textId="77777777" w:rsidR="002E429C" w:rsidRPr="00353F5D" w:rsidRDefault="002E429C" w:rsidP="000E35D6">
      <w:pPr>
        <w:pStyle w:val="ListParagraph"/>
        <w:widowControl w:val="0"/>
        <w:numPr>
          <w:ilvl w:val="0"/>
          <w:numId w:val="19"/>
        </w:numPr>
        <w:tabs>
          <w:tab w:val="left" w:pos="888"/>
        </w:tabs>
        <w:autoSpaceDE w:val="0"/>
        <w:autoSpaceDN w:val="0"/>
        <w:ind w:left="851" w:right="838" w:hanging="147"/>
        <w:contextualSpacing w:val="0"/>
        <w:jc w:val="both"/>
        <w:rPr>
          <w:rFonts w:ascii="Bookman Old Style" w:hAnsi="Bookman Old Style"/>
          <w:sz w:val="22"/>
          <w:szCs w:val="22"/>
        </w:rPr>
      </w:pPr>
      <w:r w:rsidRPr="00353F5D">
        <w:rPr>
          <w:rFonts w:ascii="Bookman Old Style" w:hAnsi="Bookman Old Style"/>
          <w:sz w:val="22"/>
          <w:szCs w:val="22"/>
        </w:rPr>
        <w:t>Cuando fuere el caso, la suspensión y acumulación de los procesos y procedimientos que versen sobre el mismo inmueble o predio, de conformidad con lo dispuesto en el artículo 57 del Decreto Ley 902 de 2017 y en esta</w:t>
      </w:r>
      <w:r w:rsidRPr="00353F5D">
        <w:rPr>
          <w:rFonts w:ascii="Bookman Old Style" w:hAnsi="Bookman Old Style"/>
          <w:spacing w:val="1"/>
          <w:sz w:val="22"/>
          <w:szCs w:val="22"/>
        </w:rPr>
        <w:t xml:space="preserve"> </w:t>
      </w:r>
      <w:r w:rsidRPr="00353F5D">
        <w:rPr>
          <w:rFonts w:ascii="Bookman Old Style" w:hAnsi="Bookman Old Style"/>
          <w:sz w:val="22"/>
          <w:szCs w:val="22"/>
        </w:rPr>
        <w:t>ley.</w:t>
      </w:r>
    </w:p>
    <w:p w14:paraId="3C302D44" w14:textId="77777777" w:rsidR="002E429C" w:rsidRPr="00353F5D" w:rsidRDefault="002E429C" w:rsidP="0051358B">
      <w:pPr>
        <w:pStyle w:val="BodyText"/>
        <w:ind w:left="851" w:right="838"/>
        <w:jc w:val="both"/>
        <w:rPr>
          <w:rFonts w:ascii="Bookman Old Style" w:hAnsi="Bookman Old Style"/>
          <w:sz w:val="22"/>
          <w:szCs w:val="22"/>
        </w:rPr>
      </w:pPr>
    </w:p>
    <w:p w14:paraId="1F455CF3" w14:textId="77777777" w:rsidR="002E429C" w:rsidRPr="00353F5D" w:rsidRDefault="002E429C" w:rsidP="000E35D6">
      <w:pPr>
        <w:pStyle w:val="ListParagraph"/>
        <w:widowControl w:val="0"/>
        <w:numPr>
          <w:ilvl w:val="0"/>
          <w:numId w:val="19"/>
        </w:numPr>
        <w:tabs>
          <w:tab w:val="left" w:pos="888"/>
        </w:tabs>
        <w:autoSpaceDE w:val="0"/>
        <w:autoSpaceDN w:val="0"/>
        <w:ind w:left="851" w:right="838" w:hanging="147"/>
        <w:contextualSpacing w:val="0"/>
        <w:jc w:val="both"/>
        <w:rPr>
          <w:rFonts w:ascii="Bookman Old Style" w:hAnsi="Bookman Old Style"/>
          <w:sz w:val="22"/>
          <w:szCs w:val="22"/>
        </w:rPr>
      </w:pPr>
      <w:r w:rsidRPr="00353F5D">
        <w:rPr>
          <w:rFonts w:ascii="Bookman Old Style" w:hAnsi="Bookman Old Style"/>
          <w:sz w:val="22"/>
          <w:szCs w:val="22"/>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430BA88C" w14:textId="77777777" w:rsidR="002E429C" w:rsidRPr="00353F5D" w:rsidRDefault="002E429C" w:rsidP="0051358B">
      <w:pPr>
        <w:pStyle w:val="BodyText"/>
        <w:ind w:left="851" w:right="838"/>
        <w:jc w:val="both"/>
        <w:rPr>
          <w:rFonts w:ascii="Bookman Old Style" w:hAnsi="Bookman Old Style"/>
          <w:sz w:val="22"/>
          <w:szCs w:val="22"/>
        </w:rPr>
      </w:pPr>
    </w:p>
    <w:p w14:paraId="314DEDA2" w14:textId="77777777" w:rsidR="002E429C" w:rsidRPr="00353F5D" w:rsidRDefault="002E429C" w:rsidP="000E35D6">
      <w:pPr>
        <w:pStyle w:val="ListParagraph"/>
        <w:widowControl w:val="0"/>
        <w:numPr>
          <w:ilvl w:val="0"/>
          <w:numId w:val="19"/>
        </w:numPr>
        <w:tabs>
          <w:tab w:val="left" w:pos="888"/>
        </w:tabs>
        <w:autoSpaceDE w:val="0"/>
        <w:autoSpaceDN w:val="0"/>
        <w:ind w:left="851" w:right="838" w:hanging="147"/>
        <w:contextualSpacing w:val="0"/>
        <w:jc w:val="both"/>
        <w:rPr>
          <w:rFonts w:ascii="Bookman Old Style" w:hAnsi="Bookman Old Style"/>
          <w:sz w:val="22"/>
          <w:szCs w:val="22"/>
        </w:rPr>
      </w:pPr>
      <w:r w:rsidRPr="00353F5D">
        <w:rPr>
          <w:rFonts w:ascii="Bookman Old Style" w:hAnsi="Bookman Old Style"/>
          <w:sz w:val="22"/>
          <w:szCs w:val="22"/>
        </w:rPr>
        <w:t>La publicación del auto admisorio,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en los términos del artículo</w:t>
      </w:r>
      <w:r w:rsidRPr="00353F5D">
        <w:rPr>
          <w:rFonts w:ascii="Bookman Old Style" w:hAnsi="Bookman Old Style"/>
          <w:spacing w:val="-11"/>
          <w:sz w:val="22"/>
          <w:szCs w:val="22"/>
        </w:rPr>
        <w:t xml:space="preserve"> </w:t>
      </w:r>
      <w:r w:rsidRPr="00353F5D">
        <w:rPr>
          <w:rFonts w:ascii="Bookman Old Style" w:hAnsi="Bookman Old Style"/>
          <w:sz w:val="22"/>
          <w:szCs w:val="22"/>
        </w:rPr>
        <w:t>421J.</w:t>
      </w:r>
    </w:p>
    <w:p w14:paraId="15A23379" w14:textId="77777777" w:rsidR="002E429C" w:rsidRPr="00353F5D" w:rsidRDefault="002E429C" w:rsidP="0051358B">
      <w:pPr>
        <w:pStyle w:val="BodyText"/>
        <w:ind w:left="851" w:right="838"/>
        <w:jc w:val="both"/>
        <w:rPr>
          <w:rFonts w:ascii="Bookman Old Style" w:hAnsi="Bookman Old Style"/>
          <w:sz w:val="22"/>
          <w:szCs w:val="22"/>
        </w:rPr>
      </w:pPr>
    </w:p>
    <w:p w14:paraId="0A9D77B6" w14:textId="77777777" w:rsidR="002E429C" w:rsidRPr="00353F5D" w:rsidRDefault="002E429C" w:rsidP="000E35D6">
      <w:pPr>
        <w:pStyle w:val="ListParagraph"/>
        <w:widowControl w:val="0"/>
        <w:numPr>
          <w:ilvl w:val="0"/>
          <w:numId w:val="19"/>
        </w:numPr>
        <w:tabs>
          <w:tab w:val="left" w:pos="888"/>
        </w:tabs>
        <w:autoSpaceDE w:val="0"/>
        <w:autoSpaceDN w:val="0"/>
        <w:ind w:left="851" w:right="838" w:hanging="147"/>
        <w:contextualSpacing w:val="0"/>
        <w:jc w:val="both"/>
        <w:rPr>
          <w:rFonts w:ascii="Bookman Old Style" w:hAnsi="Bookman Old Style"/>
          <w:sz w:val="22"/>
          <w:szCs w:val="22"/>
        </w:rPr>
      </w:pPr>
      <w:r w:rsidRPr="00353F5D">
        <w:rPr>
          <w:rFonts w:ascii="Bookman Old Style" w:hAnsi="Bookman Old Style"/>
          <w:sz w:val="22"/>
          <w:szCs w:val="22"/>
        </w:rPr>
        <w:t>Cuando fuere el caso, la orden de oficiar a las entidades competentes para efectos de dilucidar si el predio sobre el cual versa el litigio se encuentra en alguna de las siguientes</w:t>
      </w:r>
      <w:r w:rsidRPr="00353F5D">
        <w:rPr>
          <w:rFonts w:ascii="Bookman Old Style" w:hAnsi="Bookman Old Style"/>
          <w:spacing w:val="-1"/>
          <w:sz w:val="22"/>
          <w:szCs w:val="22"/>
        </w:rPr>
        <w:t xml:space="preserve"> </w:t>
      </w:r>
      <w:r w:rsidRPr="00353F5D">
        <w:rPr>
          <w:rFonts w:ascii="Bookman Old Style" w:hAnsi="Bookman Old Style"/>
          <w:sz w:val="22"/>
          <w:szCs w:val="22"/>
        </w:rPr>
        <w:t>situaciones:</w:t>
      </w:r>
    </w:p>
    <w:p w14:paraId="560630EC" w14:textId="77777777" w:rsidR="002E429C" w:rsidRPr="00353F5D" w:rsidRDefault="002E429C" w:rsidP="0051358B">
      <w:pPr>
        <w:pStyle w:val="BodyText"/>
        <w:ind w:left="851" w:right="838"/>
        <w:jc w:val="both"/>
        <w:rPr>
          <w:rFonts w:ascii="Bookman Old Style" w:hAnsi="Bookman Old Style"/>
          <w:sz w:val="22"/>
          <w:szCs w:val="22"/>
        </w:rPr>
      </w:pPr>
    </w:p>
    <w:p w14:paraId="350FA8A2" w14:textId="0CDC5DD9" w:rsidR="002E429C" w:rsidRPr="00353F5D" w:rsidRDefault="002E429C" w:rsidP="000E35D6">
      <w:pPr>
        <w:pStyle w:val="ListParagraph"/>
        <w:widowControl w:val="0"/>
        <w:numPr>
          <w:ilvl w:val="1"/>
          <w:numId w:val="19"/>
        </w:numPr>
        <w:tabs>
          <w:tab w:val="left" w:pos="1542"/>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 xml:space="preserve">Imprescriptibilidad o propiedad de entidades de derecho público, conforme a los artículos 63, 72, 102 y 332 de </w:t>
      </w:r>
      <w:r w:rsidRPr="00353F5D">
        <w:rPr>
          <w:rFonts w:ascii="Bookman Old Style" w:hAnsi="Bookman Old Style"/>
          <w:spacing w:val="-3"/>
          <w:sz w:val="22"/>
          <w:szCs w:val="22"/>
        </w:rPr>
        <w:t xml:space="preserve">la </w:t>
      </w:r>
      <w:r w:rsidRPr="00353F5D">
        <w:rPr>
          <w:rFonts w:ascii="Bookman Old Style" w:hAnsi="Bookman Old Style"/>
          <w:sz w:val="22"/>
          <w:szCs w:val="22"/>
        </w:rPr>
        <w:t>Constitución Política y, en general, bienes cuya posesión, ocupación o transferencia, según el caso, estén prohibidas o restringidas por normas constitucionales o legales.</w:t>
      </w:r>
      <w:r w:rsidR="0051358B" w:rsidRPr="00353F5D">
        <w:rPr>
          <w:rFonts w:ascii="Bookman Old Style" w:hAnsi="Bookman Old Style"/>
          <w:sz w:val="22"/>
          <w:szCs w:val="22"/>
        </w:rPr>
        <w:t xml:space="preserve"> </w:t>
      </w:r>
    </w:p>
    <w:p w14:paraId="34C52DB6" w14:textId="77777777" w:rsidR="002E429C" w:rsidRPr="00353F5D" w:rsidRDefault="002E429C" w:rsidP="0051358B">
      <w:pPr>
        <w:pStyle w:val="BodyText"/>
        <w:ind w:left="851" w:right="838"/>
        <w:jc w:val="both"/>
        <w:rPr>
          <w:rFonts w:ascii="Bookman Old Style" w:hAnsi="Bookman Old Style"/>
          <w:sz w:val="22"/>
          <w:szCs w:val="22"/>
        </w:rPr>
      </w:pPr>
    </w:p>
    <w:p w14:paraId="0B777750" w14:textId="77777777" w:rsidR="002E429C" w:rsidRPr="00353F5D" w:rsidRDefault="002E429C" w:rsidP="000E35D6">
      <w:pPr>
        <w:pStyle w:val="ListParagraph"/>
        <w:widowControl w:val="0"/>
        <w:numPr>
          <w:ilvl w:val="1"/>
          <w:numId w:val="19"/>
        </w:numPr>
        <w:tabs>
          <w:tab w:val="left" w:pos="1542"/>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Ubicación en zonas declaradas de alto riesgo no mitigable identificadas en el Plan de Ordenamiento Territorial y en los instrumentos</w:t>
      </w:r>
      <w:r w:rsidRPr="00353F5D">
        <w:rPr>
          <w:rFonts w:ascii="Bookman Old Style" w:hAnsi="Bookman Old Style"/>
          <w:spacing w:val="-10"/>
          <w:sz w:val="22"/>
          <w:szCs w:val="22"/>
        </w:rPr>
        <w:t xml:space="preserve"> </w:t>
      </w:r>
      <w:r w:rsidRPr="00353F5D">
        <w:rPr>
          <w:rFonts w:ascii="Bookman Old Style" w:hAnsi="Bookman Old Style"/>
          <w:sz w:val="22"/>
          <w:szCs w:val="22"/>
        </w:rPr>
        <w:t>que</w:t>
      </w:r>
      <w:r w:rsidRPr="00353F5D">
        <w:rPr>
          <w:rFonts w:ascii="Bookman Old Style" w:hAnsi="Bookman Old Style"/>
          <w:spacing w:val="-7"/>
          <w:sz w:val="22"/>
          <w:szCs w:val="22"/>
        </w:rPr>
        <w:t xml:space="preserve"> </w:t>
      </w:r>
      <w:r w:rsidRPr="00353F5D">
        <w:rPr>
          <w:rFonts w:ascii="Bookman Old Style" w:hAnsi="Bookman Old Style"/>
          <w:sz w:val="22"/>
          <w:szCs w:val="22"/>
        </w:rPr>
        <w:t>lo</w:t>
      </w:r>
      <w:r w:rsidRPr="00353F5D">
        <w:rPr>
          <w:rFonts w:ascii="Bookman Old Style" w:hAnsi="Bookman Old Style"/>
          <w:spacing w:val="-7"/>
          <w:sz w:val="22"/>
          <w:szCs w:val="22"/>
        </w:rPr>
        <w:t xml:space="preserve"> </w:t>
      </w:r>
      <w:r w:rsidRPr="00353F5D">
        <w:rPr>
          <w:rFonts w:ascii="Bookman Old Style" w:hAnsi="Bookman Old Style"/>
          <w:sz w:val="22"/>
          <w:szCs w:val="22"/>
        </w:rPr>
        <w:t>desarrollen</w:t>
      </w:r>
      <w:r w:rsidRPr="00353F5D">
        <w:rPr>
          <w:rFonts w:ascii="Bookman Old Style" w:hAnsi="Bookman Old Style"/>
          <w:spacing w:val="-6"/>
          <w:sz w:val="22"/>
          <w:szCs w:val="22"/>
        </w:rPr>
        <w:t xml:space="preserve"> </w:t>
      </w:r>
      <w:r w:rsidRPr="00353F5D">
        <w:rPr>
          <w:rFonts w:ascii="Bookman Old Style" w:hAnsi="Bookman Old Style"/>
          <w:sz w:val="22"/>
          <w:szCs w:val="22"/>
        </w:rPr>
        <w:t>y</w:t>
      </w:r>
      <w:r w:rsidRPr="00353F5D">
        <w:rPr>
          <w:rFonts w:ascii="Bookman Old Style" w:hAnsi="Bookman Old Style"/>
          <w:spacing w:val="-11"/>
          <w:sz w:val="22"/>
          <w:szCs w:val="22"/>
        </w:rPr>
        <w:t xml:space="preserve"> </w:t>
      </w:r>
      <w:r w:rsidRPr="00353F5D">
        <w:rPr>
          <w:rFonts w:ascii="Bookman Old Style" w:hAnsi="Bookman Old Style"/>
          <w:sz w:val="22"/>
          <w:szCs w:val="22"/>
        </w:rPr>
        <w:t>complementen,</w:t>
      </w:r>
      <w:r w:rsidRPr="00353F5D">
        <w:rPr>
          <w:rFonts w:ascii="Bookman Old Style" w:hAnsi="Bookman Old Style"/>
          <w:spacing w:val="-7"/>
          <w:sz w:val="22"/>
          <w:szCs w:val="22"/>
        </w:rPr>
        <w:t xml:space="preserve"> </w:t>
      </w:r>
      <w:r w:rsidRPr="00353F5D">
        <w:rPr>
          <w:rFonts w:ascii="Bookman Old Style" w:hAnsi="Bookman Old Style"/>
          <w:sz w:val="22"/>
          <w:szCs w:val="22"/>
        </w:rPr>
        <w:t>o</w:t>
      </w:r>
      <w:r w:rsidRPr="00353F5D">
        <w:rPr>
          <w:rFonts w:ascii="Bookman Old Style" w:hAnsi="Bookman Old Style"/>
          <w:spacing w:val="-7"/>
          <w:sz w:val="22"/>
          <w:szCs w:val="22"/>
        </w:rPr>
        <w:t xml:space="preserve"> </w:t>
      </w:r>
      <w:r w:rsidRPr="00353F5D">
        <w:rPr>
          <w:rFonts w:ascii="Bookman Old Style" w:hAnsi="Bookman Old Style"/>
          <w:sz w:val="22"/>
          <w:szCs w:val="22"/>
        </w:rPr>
        <w:t>aquellas</w:t>
      </w:r>
      <w:r w:rsidRPr="00353F5D">
        <w:rPr>
          <w:rFonts w:ascii="Bookman Old Style" w:hAnsi="Bookman Old Style"/>
          <w:spacing w:val="-7"/>
          <w:sz w:val="22"/>
          <w:szCs w:val="22"/>
        </w:rPr>
        <w:t xml:space="preserve"> </w:t>
      </w:r>
      <w:r w:rsidRPr="00353F5D">
        <w:rPr>
          <w:rFonts w:ascii="Bookman Old Style" w:hAnsi="Bookman Old Style"/>
          <w:sz w:val="22"/>
          <w:szCs w:val="22"/>
        </w:rPr>
        <w:t>que</w:t>
      </w:r>
      <w:r w:rsidRPr="00353F5D">
        <w:rPr>
          <w:rFonts w:ascii="Bookman Old Style" w:hAnsi="Bookman Old Style"/>
          <w:spacing w:val="-7"/>
          <w:sz w:val="22"/>
          <w:szCs w:val="22"/>
        </w:rPr>
        <w:t xml:space="preserve"> </w:t>
      </w:r>
      <w:r w:rsidRPr="00353F5D">
        <w:rPr>
          <w:rFonts w:ascii="Bookman Old Style" w:hAnsi="Bookman Old Style"/>
          <w:spacing w:val="-3"/>
          <w:sz w:val="22"/>
          <w:szCs w:val="22"/>
        </w:rPr>
        <w:t xml:space="preserve">se </w:t>
      </w:r>
      <w:r w:rsidRPr="00353F5D">
        <w:rPr>
          <w:rFonts w:ascii="Bookman Old Style" w:hAnsi="Bookman Old Style"/>
          <w:sz w:val="22"/>
          <w:szCs w:val="22"/>
        </w:rPr>
        <w:t xml:space="preserve">definan por estudios geotécnicos que adopte oficialmente </w:t>
      </w:r>
      <w:r w:rsidRPr="00353F5D">
        <w:rPr>
          <w:rFonts w:ascii="Bookman Old Style" w:hAnsi="Bookman Old Style"/>
          <w:spacing w:val="-3"/>
          <w:sz w:val="22"/>
          <w:szCs w:val="22"/>
        </w:rPr>
        <w:t xml:space="preserve">la </w:t>
      </w:r>
      <w:r w:rsidRPr="00353F5D">
        <w:rPr>
          <w:rFonts w:ascii="Bookman Old Style" w:hAnsi="Bookman Old Style"/>
          <w:sz w:val="22"/>
          <w:szCs w:val="22"/>
        </w:rPr>
        <w:t>administración Municipal, Distrital o el Departamento Archipiélago de San Andrés, Providencia y Santa Catalina, en cualquier momento.</w:t>
      </w:r>
    </w:p>
    <w:p w14:paraId="0128E386" w14:textId="77777777" w:rsidR="002E429C" w:rsidRPr="00353F5D" w:rsidRDefault="002E429C" w:rsidP="0051358B">
      <w:pPr>
        <w:pStyle w:val="BodyText"/>
        <w:ind w:left="851" w:right="838"/>
        <w:jc w:val="both"/>
        <w:rPr>
          <w:rFonts w:ascii="Bookman Old Style" w:hAnsi="Bookman Old Style"/>
          <w:sz w:val="22"/>
          <w:szCs w:val="22"/>
        </w:rPr>
      </w:pPr>
    </w:p>
    <w:p w14:paraId="18AD4CA5" w14:textId="77777777" w:rsidR="002E429C" w:rsidRPr="00353F5D" w:rsidRDefault="002E429C" w:rsidP="000E35D6">
      <w:pPr>
        <w:pStyle w:val="ListParagraph"/>
        <w:widowControl w:val="0"/>
        <w:numPr>
          <w:ilvl w:val="1"/>
          <w:numId w:val="19"/>
        </w:numPr>
        <w:tabs>
          <w:tab w:val="left" w:pos="1542"/>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Ubicación en zonas o áreas protegidas, de conformidad con lo</w:t>
      </w:r>
      <w:r w:rsidRPr="00353F5D">
        <w:rPr>
          <w:rFonts w:ascii="Bookman Old Style" w:hAnsi="Bookman Old Style"/>
          <w:spacing w:val="-12"/>
          <w:sz w:val="22"/>
          <w:szCs w:val="22"/>
        </w:rPr>
        <w:t xml:space="preserve"> </w:t>
      </w:r>
      <w:r w:rsidRPr="00353F5D">
        <w:rPr>
          <w:rFonts w:ascii="Bookman Old Style" w:hAnsi="Bookman Old Style"/>
          <w:sz w:val="22"/>
          <w:szCs w:val="22"/>
        </w:rPr>
        <w:t>dispuesto</w:t>
      </w:r>
      <w:r w:rsidRPr="00353F5D">
        <w:rPr>
          <w:rFonts w:ascii="Bookman Old Style" w:hAnsi="Bookman Old Style"/>
          <w:spacing w:val="-10"/>
          <w:sz w:val="22"/>
          <w:szCs w:val="22"/>
        </w:rPr>
        <w:t xml:space="preserve"> </w:t>
      </w:r>
      <w:r w:rsidRPr="00353F5D">
        <w:rPr>
          <w:rFonts w:ascii="Bookman Old Style" w:hAnsi="Bookman Old Style"/>
          <w:sz w:val="22"/>
          <w:szCs w:val="22"/>
        </w:rPr>
        <w:t>en</w:t>
      </w:r>
      <w:r w:rsidRPr="00353F5D">
        <w:rPr>
          <w:rFonts w:ascii="Bookman Old Style" w:hAnsi="Bookman Old Style"/>
          <w:spacing w:val="-10"/>
          <w:sz w:val="22"/>
          <w:szCs w:val="22"/>
        </w:rPr>
        <w:t xml:space="preserve"> </w:t>
      </w:r>
      <w:r w:rsidRPr="00353F5D">
        <w:rPr>
          <w:rFonts w:ascii="Bookman Old Style" w:hAnsi="Bookman Old Style"/>
          <w:sz w:val="22"/>
          <w:szCs w:val="22"/>
        </w:rPr>
        <w:t>la</w:t>
      </w:r>
      <w:r w:rsidRPr="00353F5D">
        <w:rPr>
          <w:rFonts w:ascii="Bookman Old Style" w:hAnsi="Bookman Old Style"/>
          <w:spacing w:val="-11"/>
          <w:sz w:val="22"/>
          <w:szCs w:val="22"/>
        </w:rPr>
        <w:t xml:space="preserve"> </w:t>
      </w:r>
      <w:r w:rsidRPr="00353F5D">
        <w:rPr>
          <w:rFonts w:ascii="Bookman Old Style" w:hAnsi="Bookman Old Style"/>
          <w:sz w:val="22"/>
          <w:szCs w:val="22"/>
        </w:rPr>
        <w:t>Ley</w:t>
      </w:r>
      <w:r w:rsidRPr="00353F5D">
        <w:rPr>
          <w:rFonts w:ascii="Bookman Old Style" w:hAnsi="Bookman Old Style"/>
          <w:spacing w:val="-14"/>
          <w:sz w:val="22"/>
          <w:szCs w:val="22"/>
        </w:rPr>
        <w:t xml:space="preserve"> </w:t>
      </w:r>
      <w:r w:rsidRPr="00353F5D">
        <w:rPr>
          <w:rFonts w:ascii="Bookman Old Style" w:hAnsi="Bookman Old Style"/>
          <w:sz w:val="22"/>
          <w:szCs w:val="22"/>
        </w:rPr>
        <w:t>2ª</w:t>
      </w:r>
      <w:r w:rsidRPr="00353F5D">
        <w:rPr>
          <w:rFonts w:ascii="Bookman Old Style" w:hAnsi="Bookman Old Style"/>
          <w:spacing w:val="-12"/>
          <w:sz w:val="22"/>
          <w:szCs w:val="22"/>
        </w:rPr>
        <w:t xml:space="preserve"> </w:t>
      </w:r>
      <w:r w:rsidRPr="00353F5D">
        <w:rPr>
          <w:rFonts w:ascii="Bookman Old Style" w:hAnsi="Bookman Old Style"/>
          <w:sz w:val="22"/>
          <w:szCs w:val="22"/>
        </w:rPr>
        <w:t>de</w:t>
      </w:r>
      <w:r w:rsidRPr="00353F5D">
        <w:rPr>
          <w:rFonts w:ascii="Bookman Old Style" w:hAnsi="Bookman Old Style"/>
          <w:spacing w:val="-13"/>
          <w:sz w:val="22"/>
          <w:szCs w:val="22"/>
        </w:rPr>
        <w:t xml:space="preserve"> </w:t>
      </w:r>
      <w:r w:rsidRPr="00353F5D">
        <w:rPr>
          <w:rFonts w:ascii="Bookman Old Style" w:hAnsi="Bookman Old Style"/>
          <w:sz w:val="22"/>
          <w:szCs w:val="22"/>
        </w:rPr>
        <w:t>1959,</w:t>
      </w:r>
      <w:r w:rsidRPr="00353F5D">
        <w:rPr>
          <w:rFonts w:ascii="Bookman Old Style" w:hAnsi="Bookman Old Style"/>
          <w:spacing w:val="-13"/>
          <w:sz w:val="22"/>
          <w:szCs w:val="22"/>
        </w:rPr>
        <w:t xml:space="preserve"> </w:t>
      </w:r>
      <w:r w:rsidRPr="00353F5D">
        <w:rPr>
          <w:rFonts w:ascii="Bookman Old Style" w:hAnsi="Bookman Old Style"/>
          <w:sz w:val="22"/>
          <w:szCs w:val="22"/>
        </w:rPr>
        <w:t>el</w:t>
      </w:r>
      <w:r w:rsidRPr="00353F5D">
        <w:rPr>
          <w:rFonts w:ascii="Bookman Old Style" w:hAnsi="Bookman Old Style"/>
          <w:spacing w:val="-12"/>
          <w:sz w:val="22"/>
          <w:szCs w:val="22"/>
        </w:rPr>
        <w:t xml:space="preserve"> </w:t>
      </w:r>
      <w:r w:rsidRPr="00353F5D">
        <w:rPr>
          <w:rFonts w:ascii="Bookman Old Style" w:hAnsi="Bookman Old Style"/>
          <w:sz w:val="22"/>
          <w:szCs w:val="22"/>
        </w:rPr>
        <w:t>Decreto</w:t>
      </w:r>
      <w:r w:rsidRPr="00353F5D">
        <w:rPr>
          <w:rFonts w:ascii="Bookman Old Style" w:hAnsi="Bookman Old Style"/>
          <w:spacing w:val="-12"/>
          <w:sz w:val="22"/>
          <w:szCs w:val="22"/>
        </w:rPr>
        <w:t xml:space="preserve"> </w:t>
      </w:r>
      <w:r w:rsidRPr="00353F5D">
        <w:rPr>
          <w:rFonts w:ascii="Bookman Old Style" w:hAnsi="Bookman Old Style"/>
          <w:sz w:val="22"/>
          <w:szCs w:val="22"/>
        </w:rPr>
        <w:t>1076</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13"/>
          <w:sz w:val="22"/>
          <w:szCs w:val="22"/>
        </w:rPr>
        <w:t xml:space="preserve"> </w:t>
      </w:r>
      <w:r w:rsidRPr="00353F5D">
        <w:rPr>
          <w:rFonts w:ascii="Bookman Old Style" w:hAnsi="Bookman Old Style"/>
          <w:sz w:val="22"/>
          <w:szCs w:val="22"/>
        </w:rPr>
        <w:t>2015</w:t>
      </w:r>
      <w:r w:rsidRPr="00353F5D">
        <w:rPr>
          <w:rFonts w:ascii="Bookman Old Style" w:hAnsi="Bookman Old Style"/>
          <w:spacing w:val="-10"/>
          <w:sz w:val="22"/>
          <w:szCs w:val="22"/>
        </w:rPr>
        <w:t xml:space="preserve"> </w:t>
      </w:r>
      <w:r w:rsidRPr="00353F5D">
        <w:rPr>
          <w:rFonts w:ascii="Bookman Old Style" w:hAnsi="Bookman Old Style"/>
          <w:sz w:val="22"/>
          <w:szCs w:val="22"/>
        </w:rPr>
        <w:t>y</w:t>
      </w:r>
      <w:r w:rsidRPr="00353F5D">
        <w:rPr>
          <w:rFonts w:ascii="Bookman Old Style" w:hAnsi="Bookman Old Style"/>
          <w:spacing w:val="-14"/>
          <w:sz w:val="22"/>
          <w:szCs w:val="22"/>
        </w:rPr>
        <w:t xml:space="preserve"> </w:t>
      </w:r>
      <w:r w:rsidRPr="00353F5D">
        <w:rPr>
          <w:rFonts w:ascii="Bookman Old Style" w:hAnsi="Bookman Old Style"/>
          <w:sz w:val="22"/>
          <w:szCs w:val="22"/>
        </w:rPr>
        <w:t>demás normas complementarias.</w:t>
      </w:r>
    </w:p>
    <w:p w14:paraId="4B621BED" w14:textId="77777777" w:rsidR="002E429C" w:rsidRPr="00353F5D" w:rsidRDefault="002E429C" w:rsidP="0051358B">
      <w:pPr>
        <w:pStyle w:val="BodyText"/>
        <w:ind w:left="851" w:right="838"/>
        <w:jc w:val="both"/>
        <w:rPr>
          <w:rFonts w:ascii="Bookman Old Style" w:hAnsi="Bookman Old Style"/>
          <w:sz w:val="22"/>
          <w:szCs w:val="22"/>
        </w:rPr>
      </w:pPr>
    </w:p>
    <w:p w14:paraId="0DD62B1B" w14:textId="77777777" w:rsidR="002E429C" w:rsidRPr="00353F5D" w:rsidRDefault="002E429C" w:rsidP="000E35D6">
      <w:pPr>
        <w:pStyle w:val="ListParagraph"/>
        <w:widowControl w:val="0"/>
        <w:numPr>
          <w:ilvl w:val="1"/>
          <w:numId w:val="19"/>
        </w:numPr>
        <w:tabs>
          <w:tab w:val="left" w:pos="1542"/>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Ubicación en zonas de cantera que hayan sufrido grave deterioro físico, hasta tanto se adelante un manejo especial de recomposición geomorfológica de su suelo que las habilite para el desarrollo</w:t>
      </w:r>
      <w:r w:rsidRPr="00353F5D">
        <w:rPr>
          <w:rFonts w:ascii="Bookman Old Style" w:hAnsi="Bookman Old Style"/>
          <w:spacing w:val="1"/>
          <w:sz w:val="22"/>
          <w:szCs w:val="22"/>
        </w:rPr>
        <w:t xml:space="preserve"> </w:t>
      </w:r>
      <w:r w:rsidRPr="00353F5D">
        <w:rPr>
          <w:rFonts w:ascii="Bookman Old Style" w:hAnsi="Bookman Old Style"/>
          <w:sz w:val="22"/>
          <w:szCs w:val="22"/>
        </w:rPr>
        <w:t>urbano.</w:t>
      </w:r>
    </w:p>
    <w:p w14:paraId="6C405810" w14:textId="77777777" w:rsidR="002E429C" w:rsidRPr="00353F5D" w:rsidRDefault="002E429C" w:rsidP="0051358B">
      <w:pPr>
        <w:pStyle w:val="BodyText"/>
        <w:ind w:left="851" w:right="838"/>
        <w:jc w:val="both"/>
        <w:rPr>
          <w:rFonts w:ascii="Bookman Old Style" w:hAnsi="Bookman Old Style"/>
          <w:sz w:val="22"/>
          <w:szCs w:val="22"/>
        </w:rPr>
      </w:pPr>
    </w:p>
    <w:p w14:paraId="7B7F52EC" w14:textId="77777777" w:rsidR="002E429C" w:rsidRPr="00353F5D" w:rsidRDefault="002E429C" w:rsidP="000E35D6">
      <w:pPr>
        <w:pStyle w:val="ListParagraph"/>
        <w:widowControl w:val="0"/>
        <w:numPr>
          <w:ilvl w:val="1"/>
          <w:numId w:val="19"/>
        </w:numPr>
        <w:tabs>
          <w:tab w:val="left" w:pos="1542"/>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 xml:space="preserve">Ubicación total o parcial, en terrenos afectados por obra pública, de conformidad con lo establecido en el artículo 37 de </w:t>
      </w:r>
      <w:r w:rsidRPr="00353F5D">
        <w:rPr>
          <w:rFonts w:ascii="Bookman Old Style" w:hAnsi="Bookman Old Style"/>
          <w:spacing w:val="-3"/>
          <w:sz w:val="22"/>
          <w:szCs w:val="22"/>
        </w:rPr>
        <w:t xml:space="preserve">la </w:t>
      </w:r>
      <w:r w:rsidRPr="00353F5D">
        <w:rPr>
          <w:rFonts w:ascii="Bookman Old Style" w:hAnsi="Bookman Old Style"/>
          <w:sz w:val="22"/>
          <w:szCs w:val="22"/>
        </w:rPr>
        <w:t>Ley 9ª de</w:t>
      </w:r>
      <w:r w:rsidRPr="00353F5D">
        <w:rPr>
          <w:rFonts w:ascii="Bookman Old Style" w:hAnsi="Bookman Old Style"/>
          <w:spacing w:val="-4"/>
          <w:sz w:val="22"/>
          <w:szCs w:val="22"/>
        </w:rPr>
        <w:t xml:space="preserve"> </w:t>
      </w:r>
      <w:r w:rsidRPr="00353F5D">
        <w:rPr>
          <w:rFonts w:ascii="Bookman Old Style" w:hAnsi="Bookman Old Style"/>
          <w:sz w:val="22"/>
          <w:szCs w:val="22"/>
        </w:rPr>
        <w:t>1989.</w:t>
      </w:r>
    </w:p>
    <w:p w14:paraId="5E9D2457" w14:textId="77777777" w:rsidR="002E429C" w:rsidRPr="00353F5D" w:rsidRDefault="002E429C" w:rsidP="0051358B">
      <w:pPr>
        <w:pStyle w:val="BodyText"/>
        <w:ind w:left="851" w:right="838"/>
        <w:jc w:val="both"/>
        <w:rPr>
          <w:rFonts w:ascii="Bookman Old Style" w:hAnsi="Bookman Old Style"/>
          <w:sz w:val="22"/>
          <w:szCs w:val="22"/>
        </w:rPr>
      </w:pPr>
    </w:p>
    <w:p w14:paraId="4D87FA24" w14:textId="77777777" w:rsidR="002E429C" w:rsidRPr="00353F5D" w:rsidRDefault="002E429C" w:rsidP="000E35D6">
      <w:pPr>
        <w:pStyle w:val="ListParagraph"/>
        <w:widowControl w:val="0"/>
        <w:numPr>
          <w:ilvl w:val="1"/>
          <w:numId w:val="19"/>
        </w:numPr>
        <w:tabs>
          <w:tab w:val="left" w:pos="1542"/>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Ubicación en zonas declaradas de inminente riesgo de desplazamiento</w:t>
      </w:r>
      <w:r w:rsidRPr="00353F5D">
        <w:rPr>
          <w:rFonts w:ascii="Bookman Old Style" w:hAnsi="Bookman Old Style"/>
          <w:spacing w:val="-4"/>
          <w:sz w:val="22"/>
          <w:szCs w:val="22"/>
        </w:rPr>
        <w:t xml:space="preserve"> </w:t>
      </w:r>
      <w:r w:rsidRPr="00353F5D">
        <w:rPr>
          <w:rFonts w:ascii="Bookman Old Style" w:hAnsi="Bookman Old Style"/>
          <w:sz w:val="22"/>
          <w:szCs w:val="22"/>
        </w:rPr>
        <w:t>o</w:t>
      </w:r>
      <w:r w:rsidRPr="00353F5D">
        <w:rPr>
          <w:rFonts w:ascii="Bookman Old Style" w:hAnsi="Bookman Old Style"/>
          <w:spacing w:val="-8"/>
          <w:sz w:val="22"/>
          <w:szCs w:val="22"/>
        </w:rPr>
        <w:t xml:space="preserve"> </w:t>
      </w:r>
      <w:r w:rsidRPr="00353F5D">
        <w:rPr>
          <w:rFonts w:ascii="Bookman Old Style" w:hAnsi="Bookman Old Style"/>
          <w:sz w:val="22"/>
          <w:szCs w:val="22"/>
        </w:rPr>
        <w:t>de</w:t>
      </w:r>
      <w:r w:rsidRPr="00353F5D">
        <w:rPr>
          <w:rFonts w:ascii="Bookman Old Style" w:hAnsi="Bookman Old Style"/>
          <w:spacing w:val="-6"/>
          <w:sz w:val="22"/>
          <w:szCs w:val="22"/>
        </w:rPr>
        <w:t xml:space="preserve"> </w:t>
      </w:r>
      <w:r w:rsidRPr="00353F5D">
        <w:rPr>
          <w:rFonts w:ascii="Bookman Old Style" w:hAnsi="Bookman Old Style"/>
          <w:sz w:val="22"/>
          <w:szCs w:val="22"/>
        </w:rPr>
        <w:t>desplazamiento</w:t>
      </w:r>
      <w:r w:rsidRPr="00353F5D">
        <w:rPr>
          <w:rFonts w:ascii="Bookman Old Style" w:hAnsi="Bookman Old Style"/>
          <w:spacing w:val="-5"/>
          <w:sz w:val="22"/>
          <w:szCs w:val="22"/>
        </w:rPr>
        <w:t xml:space="preserve"> </w:t>
      </w:r>
      <w:r w:rsidRPr="00353F5D">
        <w:rPr>
          <w:rFonts w:ascii="Bookman Old Style" w:hAnsi="Bookman Old Style"/>
          <w:sz w:val="22"/>
          <w:szCs w:val="22"/>
        </w:rPr>
        <w:t>forzado,</w:t>
      </w:r>
      <w:r w:rsidRPr="00353F5D">
        <w:rPr>
          <w:rFonts w:ascii="Bookman Old Style" w:hAnsi="Bookman Old Style"/>
          <w:spacing w:val="-6"/>
          <w:sz w:val="22"/>
          <w:szCs w:val="22"/>
        </w:rPr>
        <w:t xml:space="preserve"> </w:t>
      </w:r>
      <w:r w:rsidRPr="00353F5D">
        <w:rPr>
          <w:rFonts w:ascii="Bookman Old Style" w:hAnsi="Bookman Old Style"/>
          <w:sz w:val="22"/>
          <w:szCs w:val="22"/>
        </w:rPr>
        <w:t>en</w:t>
      </w:r>
      <w:r w:rsidRPr="00353F5D">
        <w:rPr>
          <w:rFonts w:ascii="Bookman Old Style" w:hAnsi="Bookman Old Style"/>
          <w:spacing w:val="-6"/>
          <w:sz w:val="22"/>
          <w:szCs w:val="22"/>
        </w:rPr>
        <w:t xml:space="preserve"> </w:t>
      </w:r>
      <w:r w:rsidRPr="00353F5D">
        <w:rPr>
          <w:rFonts w:ascii="Bookman Old Style" w:hAnsi="Bookman Old Style"/>
          <w:sz w:val="22"/>
          <w:szCs w:val="22"/>
        </w:rPr>
        <w:t>los</w:t>
      </w:r>
      <w:r w:rsidRPr="00353F5D">
        <w:rPr>
          <w:rFonts w:ascii="Bookman Old Style" w:hAnsi="Bookman Old Style"/>
          <w:spacing w:val="-9"/>
          <w:sz w:val="22"/>
          <w:szCs w:val="22"/>
        </w:rPr>
        <w:t xml:space="preserve"> </w:t>
      </w:r>
      <w:r w:rsidRPr="00353F5D">
        <w:rPr>
          <w:rFonts w:ascii="Bookman Old Style" w:hAnsi="Bookman Old Style"/>
          <w:sz w:val="22"/>
          <w:szCs w:val="22"/>
        </w:rPr>
        <w:t>términos</w:t>
      </w:r>
      <w:r w:rsidRPr="00353F5D">
        <w:rPr>
          <w:rFonts w:ascii="Bookman Old Style" w:hAnsi="Bookman Old Style"/>
          <w:spacing w:val="-8"/>
          <w:sz w:val="22"/>
          <w:szCs w:val="22"/>
        </w:rPr>
        <w:t xml:space="preserve"> </w:t>
      </w:r>
      <w:r w:rsidRPr="00353F5D">
        <w:rPr>
          <w:rFonts w:ascii="Bookman Old Style" w:hAnsi="Bookman Old Style"/>
          <w:sz w:val="22"/>
          <w:szCs w:val="22"/>
        </w:rPr>
        <w:t>de</w:t>
      </w:r>
      <w:r w:rsidRPr="00353F5D">
        <w:rPr>
          <w:rFonts w:ascii="Bookman Old Style" w:hAnsi="Bookman Old Style"/>
          <w:spacing w:val="-5"/>
          <w:sz w:val="22"/>
          <w:szCs w:val="22"/>
        </w:rPr>
        <w:t xml:space="preserve"> </w:t>
      </w:r>
      <w:r w:rsidRPr="00353F5D">
        <w:rPr>
          <w:rFonts w:ascii="Bookman Old Style" w:hAnsi="Bookman Old Style"/>
          <w:spacing w:val="-3"/>
          <w:sz w:val="22"/>
          <w:szCs w:val="22"/>
        </w:rPr>
        <w:t xml:space="preserve">la </w:t>
      </w:r>
      <w:r w:rsidRPr="00353F5D">
        <w:rPr>
          <w:rFonts w:ascii="Bookman Old Style" w:hAnsi="Bookman Old Style"/>
          <w:sz w:val="22"/>
          <w:szCs w:val="22"/>
        </w:rPr>
        <w:t>Ley 387 de 1997, sus reglamentos y demás normas que la adicionen o modifiquen, salvo que el poseedor que acuda al proceso se encuentre identificado dentro del informe de derechos sobre</w:t>
      </w:r>
      <w:r w:rsidRPr="00353F5D">
        <w:rPr>
          <w:rFonts w:ascii="Bookman Old Style" w:hAnsi="Bookman Old Style"/>
          <w:spacing w:val="-8"/>
          <w:sz w:val="22"/>
          <w:szCs w:val="22"/>
        </w:rPr>
        <w:t xml:space="preserve"> </w:t>
      </w:r>
      <w:r w:rsidRPr="00353F5D">
        <w:rPr>
          <w:rFonts w:ascii="Bookman Old Style" w:hAnsi="Bookman Old Style"/>
          <w:sz w:val="22"/>
          <w:szCs w:val="22"/>
        </w:rPr>
        <w:t>inmuebles</w:t>
      </w:r>
      <w:r w:rsidRPr="00353F5D">
        <w:rPr>
          <w:rFonts w:ascii="Bookman Old Style" w:hAnsi="Bookman Old Style"/>
          <w:spacing w:val="-7"/>
          <w:sz w:val="22"/>
          <w:szCs w:val="22"/>
        </w:rPr>
        <w:t xml:space="preserve"> </w:t>
      </w:r>
      <w:r w:rsidRPr="00353F5D">
        <w:rPr>
          <w:rFonts w:ascii="Bookman Old Style" w:hAnsi="Bookman Old Style"/>
          <w:sz w:val="22"/>
          <w:szCs w:val="22"/>
        </w:rPr>
        <w:t>y</w:t>
      </w:r>
      <w:r w:rsidRPr="00353F5D">
        <w:rPr>
          <w:rFonts w:ascii="Bookman Old Style" w:hAnsi="Bookman Old Style"/>
          <w:spacing w:val="-12"/>
          <w:sz w:val="22"/>
          <w:szCs w:val="22"/>
        </w:rPr>
        <w:t xml:space="preserve"> </w:t>
      </w:r>
      <w:r w:rsidRPr="00353F5D">
        <w:rPr>
          <w:rFonts w:ascii="Bookman Old Style" w:hAnsi="Bookman Old Style"/>
          <w:sz w:val="22"/>
          <w:szCs w:val="22"/>
        </w:rPr>
        <w:t>territorios</w:t>
      </w:r>
      <w:r w:rsidRPr="00353F5D">
        <w:rPr>
          <w:rFonts w:ascii="Bookman Old Style" w:hAnsi="Bookman Old Style"/>
          <w:spacing w:val="-7"/>
          <w:sz w:val="22"/>
          <w:szCs w:val="22"/>
        </w:rPr>
        <w:t xml:space="preserve"> </w:t>
      </w:r>
      <w:r w:rsidRPr="00353F5D">
        <w:rPr>
          <w:rFonts w:ascii="Bookman Old Style" w:hAnsi="Bookman Old Style"/>
          <w:sz w:val="22"/>
          <w:szCs w:val="22"/>
        </w:rPr>
        <w:t>a</w:t>
      </w:r>
      <w:r w:rsidRPr="00353F5D">
        <w:rPr>
          <w:rFonts w:ascii="Bookman Old Style" w:hAnsi="Bookman Old Style"/>
          <w:spacing w:val="-8"/>
          <w:sz w:val="22"/>
          <w:szCs w:val="22"/>
        </w:rPr>
        <w:t xml:space="preserve"> </w:t>
      </w:r>
      <w:r w:rsidRPr="00353F5D">
        <w:rPr>
          <w:rFonts w:ascii="Bookman Old Style" w:hAnsi="Bookman Old Style"/>
          <w:sz w:val="22"/>
          <w:szCs w:val="22"/>
        </w:rPr>
        <w:t>los</w:t>
      </w:r>
      <w:r w:rsidRPr="00353F5D">
        <w:rPr>
          <w:rFonts w:ascii="Bookman Old Style" w:hAnsi="Bookman Old Style"/>
          <w:spacing w:val="-9"/>
          <w:sz w:val="22"/>
          <w:szCs w:val="22"/>
        </w:rPr>
        <w:t xml:space="preserve"> </w:t>
      </w:r>
      <w:r w:rsidRPr="00353F5D">
        <w:rPr>
          <w:rFonts w:ascii="Bookman Old Style" w:hAnsi="Bookman Old Style"/>
          <w:sz w:val="22"/>
          <w:szCs w:val="22"/>
        </w:rPr>
        <w:t>que</w:t>
      </w:r>
      <w:r w:rsidRPr="00353F5D">
        <w:rPr>
          <w:rFonts w:ascii="Bookman Old Style" w:hAnsi="Bookman Old Style"/>
          <w:spacing w:val="-7"/>
          <w:sz w:val="22"/>
          <w:szCs w:val="22"/>
        </w:rPr>
        <w:t xml:space="preserve"> </w:t>
      </w:r>
      <w:r w:rsidRPr="00353F5D">
        <w:rPr>
          <w:rFonts w:ascii="Bookman Old Style" w:hAnsi="Bookman Old Style"/>
          <w:sz w:val="22"/>
          <w:szCs w:val="22"/>
        </w:rPr>
        <w:t>se</w:t>
      </w:r>
      <w:r w:rsidRPr="00353F5D">
        <w:rPr>
          <w:rFonts w:ascii="Bookman Old Style" w:hAnsi="Bookman Old Style"/>
          <w:spacing w:val="-8"/>
          <w:sz w:val="22"/>
          <w:szCs w:val="22"/>
        </w:rPr>
        <w:t xml:space="preserve"> </w:t>
      </w:r>
      <w:r w:rsidRPr="00353F5D">
        <w:rPr>
          <w:rFonts w:ascii="Bookman Old Style" w:hAnsi="Bookman Old Style"/>
          <w:sz w:val="22"/>
          <w:szCs w:val="22"/>
        </w:rPr>
        <w:t>refiere</w:t>
      </w:r>
      <w:r w:rsidRPr="00353F5D">
        <w:rPr>
          <w:rFonts w:ascii="Bookman Old Style" w:hAnsi="Bookman Old Style"/>
          <w:spacing w:val="-9"/>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Decreto</w:t>
      </w:r>
      <w:r w:rsidRPr="00353F5D">
        <w:rPr>
          <w:rFonts w:ascii="Bookman Old Style" w:hAnsi="Bookman Old Style"/>
          <w:spacing w:val="-9"/>
          <w:sz w:val="22"/>
          <w:szCs w:val="22"/>
        </w:rPr>
        <w:t xml:space="preserve"> </w:t>
      </w:r>
      <w:r w:rsidRPr="00353F5D">
        <w:rPr>
          <w:rFonts w:ascii="Bookman Old Style" w:hAnsi="Bookman Old Style"/>
          <w:sz w:val="22"/>
          <w:szCs w:val="22"/>
        </w:rPr>
        <w:t>1071</w:t>
      </w:r>
      <w:r w:rsidRPr="00353F5D">
        <w:rPr>
          <w:rFonts w:ascii="Bookman Old Style" w:hAnsi="Bookman Old Style"/>
          <w:spacing w:val="-7"/>
          <w:sz w:val="22"/>
          <w:szCs w:val="22"/>
        </w:rPr>
        <w:t xml:space="preserve"> </w:t>
      </w:r>
      <w:r w:rsidRPr="00353F5D">
        <w:rPr>
          <w:rFonts w:ascii="Bookman Old Style" w:hAnsi="Bookman Old Style"/>
          <w:sz w:val="22"/>
          <w:szCs w:val="22"/>
        </w:rPr>
        <w:t>de 2015.</w:t>
      </w:r>
    </w:p>
    <w:p w14:paraId="74941D6D" w14:textId="77777777" w:rsidR="002E429C" w:rsidRPr="00353F5D" w:rsidRDefault="002E429C" w:rsidP="0051358B">
      <w:pPr>
        <w:pStyle w:val="BodyText"/>
        <w:ind w:left="851" w:right="838"/>
        <w:jc w:val="both"/>
        <w:rPr>
          <w:rFonts w:ascii="Bookman Old Style" w:hAnsi="Bookman Old Style"/>
          <w:sz w:val="22"/>
          <w:szCs w:val="22"/>
        </w:rPr>
      </w:pPr>
    </w:p>
    <w:p w14:paraId="7139E371" w14:textId="77777777" w:rsidR="002E429C" w:rsidRPr="00353F5D" w:rsidRDefault="002E429C" w:rsidP="000E35D6">
      <w:pPr>
        <w:pStyle w:val="ListParagraph"/>
        <w:widowControl w:val="0"/>
        <w:numPr>
          <w:ilvl w:val="1"/>
          <w:numId w:val="19"/>
        </w:numPr>
        <w:tabs>
          <w:tab w:val="left" w:pos="1542"/>
        </w:tabs>
        <w:autoSpaceDE w:val="0"/>
        <w:autoSpaceDN w:val="0"/>
        <w:ind w:left="851" w:right="838"/>
        <w:contextualSpacing w:val="0"/>
        <w:jc w:val="both"/>
        <w:rPr>
          <w:rFonts w:ascii="Bookman Old Style" w:hAnsi="Bookman Old Style"/>
          <w:sz w:val="22"/>
          <w:szCs w:val="22"/>
        </w:rPr>
      </w:pPr>
      <w:r w:rsidRPr="00353F5D">
        <w:rPr>
          <w:rFonts w:ascii="Bookman Old Style" w:hAnsi="Bookman Old Style"/>
          <w:sz w:val="22"/>
          <w:szCs w:val="22"/>
        </w:rPr>
        <w:t>Destinación a actividades</w:t>
      </w:r>
      <w:r w:rsidRPr="00353F5D">
        <w:rPr>
          <w:rFonts w:ascii="Bookman Old Style" w:hAnsi="Bookman Old Style"/>
          <w:spacing w:val="-2"/>
          <w:sz w:val="22"/>
          <w:szCs w:val="22"/>
        </w:rPr>
        <w:t xml:space="preserve"> </w:t>
      </w:r>
      <w:r w:rsidRPr="00353F5D">
        <w:rPr>
          <w:rFonts w:ascii="Bookman Old Style" w:hAnsi="Bookman Old Style"/>
          <w:sz w:val="22"/>
          <w:szCs w:val="22"/>
        </w:rPr>
        <w:t>ilícitas.</w:t>
      </w:r>
    </w:p>
    <w:p w14:paraId="54D76833" w14:textId="77777777" w:rsidR="002E429C" w:rsidRPr="00353F5D" w:rsidRDefault="002E429C" w:rsidP="0051358B">
      <w:pPr>
        <w:pStyle w:val="BodyText"/>
        <w:ind w:left="851" w:right="838"/>
        <w:jc w:val="both"/>
        <w:rPr>
          <w:rFonts w:ascii="Bookman Old Style" w:hAnsi="Bookman Old Style"/>
          <w:sz w:val="22"/>
          <w:szCs w:val="22"/>
        </w:rPr>
      </w:pPr>
    </w:p>
    <w:p w14:paraId="66C559FF" w14:textId="77777777" w:rsidR="002E429C" w:rsidRPr="00353F5D" w:rsidRDefault="002E429C" w:rsidP="000E35D6">
      <w:pPr>
        <w:pStyle w:val="ListParagraph"/>
        <w:widowControl w:val="0"/>
        <w:numPr>
          <w:ilvl w:val="0"/>
          <w:numId w:val="19"/>
        </w:numPr>
        <w:tabs>
          <w:tab w:val="left" w:pos="888"/>
        </w:tabs>
        <w:autoSpaceDE w:val="0"/>
        <w:autoSpaceDN w:val="0"/>
        <w:ind w:left="851" w:right="838" w:hanging="147"/>
        <w:contextualSpacing w:val="0"/>
        <w:jc w:val="both"/>
        <w:rPr>
          <w:rFonts w:ascii="Bookman Old Style" w:hAnsi="Bookman Old Style"/>
          <w:sz w:val="22"/>
          <w:szCs w:val="22"/>
        </w:rPr>
      </w:pPr>
      <w:r w:rsidRPr="00353F5D">
        <w:rPr>
          <w:rFonts w:ascii="Bookman Old Style" w:hAnsi="Bookman Old Style"/>
          <w:sz w:val="22"/>
          <w:szCs w:val="22"/>
        </w:rPr>
        <w:t>La comunicación a la Agencia Nacional de Tierras, con el fin de actualizar la información en el Registro de Sujetos de Ordenamiento – RESO.</w:t>
      </w:r>
    </w:p>
    <w:p w14:paraId="3C1A73F0" w14:textId="77777777" w:rsidR="002E429C" w:rsidRPr="00353F5D" w:rsidRDefault="002E429C" w:rsidP="002E429C">
      <w:pPr>
        <w:pStyle w:val="BodyText"/>
        <w:jc w:val="both"/>
        <w:rPr>
          <w:rFonts w:ascii="Bookman Old Style" w:hAnsi="Bookman Old Style"/>
          <w:sz w:val="22"/>
          <w:szCs w:val="22"/>
        </w:rPr>
      </w:pPr>
    </w:p>
    <w:p w14:paraId="5DDE9208" w14:textId="77777777" w:rsidR="002E429C" w:rsidRPr="00353F5D" w:rsidRDefault="002E429C" w:rsidP="0051358B">
      <w:pPr>
        <w:pStyle w:val="BodyText"/>
        <w:jc w:val="both"/>
        <w:rPr>
          <w:rFonts w:ascii="Bookman Old Style" w:hAnsi="Bookman Old Style"/>
          <w:sz w:val="22"/>
          <w:szCs w:val="22"/>
        </w:rPr>
      </w:pPr>
      <w:r w:rsidRPr="00353F5D">
        <w:rPr>
          <w:rFonts w:ascii="Bookman Old Style" w:hAnsi="Bookman Old Style"/>
          <w:b/>
          <w:sz w:val="22"/>
          <w:szCs w:val="22"/>
        </w:rPr>
        <w:t xml:space="preserve">Artículo 58. </w:t>
      </w:r>
      <w:r w:rsidRPr="00353F5D">
        <w:rPr>
          <w:rFonts w:ascii="Bookman Old Style" w:hAnsi="Bookman Old Style"/>
          <w:sz w:val="22"/>
          <w:szCs w:val="22"/>
        </w:rPr>
        <w:t>Adiciónese el artículo 421H a la Ley 1564 de 2012, el cual quedará así</w:t>
      </w:r>
    </w:p>
    <w:p w14:paraId="3E952090" w14:textId="77777777" w:rsidR="002E429C" w:rsidRPr="00353F5D" w:rsidRDefault="002E429C" w:rsidP="002E429C">
      <w:pPr>
        <w:pStyle w:val="BodyText"/>
        <w:jc w:val="both"/>
        <w:rPr>
          <w:rFonts w:ascii="Bookman Old Style" w:hAnsi="Bookman Old Style"/>
          <w:sz w:val="22"/>
          <w:szCs w:val="22"/>
        </w:rPr>
      </w:pPr>
    </w:p>
    <w:p w14:paraId="6C55EFE4" w14:textId="21D00241" w:rsidR="002E429C" w:rsidRPr="00353F5D" w:rsidRDefault="002E429C" w:rsidP="0051358B">
      <w:pPr>
        <w:ind w:left="851" w:right="838"/>
        <w:jc w:val="both"/>
        <w:rPr>
          <w:rFonts w:ascii="Bookman Old Style" w:hAnsi="Bookman Old Style"/>
          <w:sz w:val="22"/>
          <w:szCs w:val="22"/>
        </w:rPr>
      </w:pPr>
      <w:r w:rsidRPr="00353F5D">
        <w:rPr>
          <w:rFonts w:ascii="Bookman Old Style" w:hAnsi="Bookman Old Style"/>
          <w:b/>
          <w:sz w:val="22"/>
          <w:szCs w:val="22"/>
        </w:rPr>
        <w:lastRenderedPageBreak/>
        <w:t xml:space="preserve">Artículo 421H. Notificación y publicidad del auto admisorio de la demanda agraria. </w:t>
      </w:r>
      <w:r w:rsidRPr="00353F5D">
        <w:rPr>
          <w:rFonts w:ascii="Bookman Old Style" w:hAnsi="Bookman Old Style"/>
          <w:sz w:val="22"/>
          <w:szCs w:val="22"/>
        </w:rPr>
        <w:t xml:space="preserve">La notificación del auto admisorio de la demanda </w:t>
      </w:r>
      <w:r w:rsidRPr="00353F5D">
        <w:rPr>
          <w:rFonts w:ascii="Bookman Old Style" w:hAnsi="Bookman Old Style"/>
          <w:spacing w:val="-3"/>
          <w:sz w:val="22"/>
          <w:szCs w:val="22"/>
        </w:rPr>
        <w:t xml:space="preserve">se </w:t>
      </w:r>
      <w:r w:rsidRPr="00353F5D">
        <w:rPr>
          <w:rFonts w:ascii="Bookman Old Style" w:hAnsi="Bookman Old Style"/>
          <w:sz w:val="22"/>
          <w:szCs w:val="22"/>
        </w:rPr>
        <w:t>hará</w:t>
      </w:r>
      <w:r w:rsidRPr="00353F5D">
        <w:rPr>
          <w:rFonts w:ascii="Bookman Old Style" w:hAnsi="Bookman Old Style"/>
          <w:spacing w:val="-11"/>
          <w:sz w:val="22"/>
          <w:szCs w:val="22"/>
        </w:rPr>
        <w:t xml:space="preserve"> </w:t>
      </w:r>
      <w:r w:rsidRPr="00353F5D">
        <w:rPr>
          <w:rFonts w:ascii="Bookman Old Style" w:hAnsi="Bookman Old Style"/>
          <w:sz w:val="22"/>
          <w:szCs w:val="22"/>
        </w:rPr>
        <w:t>en</w:t>
      </w:r>
      <w:r w:rsidRPr="00353F5D">
        <w:rPr>
          <w:rFonts w:ascii="Bookman Old Style" w:hAnsi="Bookman Old Style"/>
          <w:spacing w:val="-7"/>
          <w:sz w:val="22"/>
          <w:szCs w:val="22"/>
        </w:rPr>
        <w:t xml:space="preserve"> </w:t>
      </w:r>
      <w:r w:rsidRPr="00353F5D">
        <w:rPr>
          <w:rFonts w:ascii="Bookman Old Style" w:hAnsi="Bookman Old Style"/>
          <w:sz w:val="22"/>
          <w:szCs w:val="22"/>
        </w:rPr>
        <w:t>la</w:t>
      </w:r>
      <w:r w:rsidRPr="00353F5D">
        <w:rPr>
          <w:rFonts w:ascii="Bookman Old Style" w:hAnsi="Bookman Old Style"/>
          <w:spacing w:val="-10"/>
          <w:sz w:val="22"/>
          <w:szCs w:val="22"/>
        </w:rPr>
        <w:t xml:space="preserve"> </w:t>
      </w:r>
      <w:r w:rsidRPr="00353F5D">
        <w:rPr>
          <w:rFonts w:ascii="Bookman Old Style" w:hAnsi="Bookman Old Style"/>
          <w:sz w:val="22"/>
          <w:szCs w:val="22"/>
        </w:rPr>
        <w:t>forma</w:t>
      </w:r>
      <w:r w:rsidRPr="00353F5D">
        <w:rPr>
          <w:rFonts w:ascii="Bookman Old Style" w:hAnsi="Bookman Old Style"/>
          <w:spacing w:val="-9"/>
          <w:sz w:val="22"/>
          <w:szCs w:val="22"/>
        </w:rPr>
        <w:t xml:space="preserve"> </w:t>
      </w:r>
      <w:r w:rsidRPr="00353F5D">
        <w:rPr>
          <w:rFonts w:ascii="Bookman Old Style" w:hAnsi="Bookman Old Style"/>
          <w:sz w:val="22"/>
          <w:szCs w:val="22"/>
        </w:rPr>
        <w:t>señalada</w:t>
      </w:r>
      <w:r w:rsidRPr="00353F5D">
        <w:rPr>
          <w:rFonts w:ascii="Bookman Old Style" w:hAnsi="Bookman Old Style"/>
          <w:spacing w:val="-9"/>
          <w:sz w:val="22"/>
          <w:szCs w:val="22"/>
        </w:rPr>
        <w:t xml:space="preserve"> </w:t>
      </w:r>
      <w:r w:rsidRPr="00353F5D">
        <w:rPr>
          <w:rFonts w:ascii="Bookman Old Style" w:hAnsi="Bookman Old Style"/>
          <w:sz w:val="22"/>
          <w:szCs w:val="22"/>
        </w:rPr>
        <w:t>en</w:t>
      </w:r>
      <w:r w:rsidRPr="00353F5D">
        <w:rPr>
          <w:rFonts w:ascii="Bookman Old Style" w:hAnsi="Bookman Old Style"/>
          <w:spacing w:val="-11"/>
          <w:sz w:val="22"/>
          <w:szCs w:val="22"/>
        </w:rPr>
        <w:t xml:space="preserve"> </w:t>
      </w:r>
      <w:r w:rsidRPr="00353F5D">
        <w:rPr>
          <w:rFonts w:ascii="Bookman Old Style" w:hAnsi="Bookman Old Style"/>
          <w:sz w:val="22"/>
          <w:szCs w:val="22"/>
        </w:rPr>
        <w:t>los</w:t>
      </w:r>
      <w:r w:rsidRPr="00353F5D">
        <w:rPr>
          <w:rFonts w:ascii="Bookman Old Style" w:hAnsi="Bookman Old Style"/>
          <w:spacing w:val="-10"/>
          <w:sz w:val="22"/>
          <w:szCs w:val="22"/>
        </w:rPr>
        <w:t xml:space="preserve"> </w:t>
      </w:r>
      <w:r w:rsidRPr="00353F5D">
        <w:rPr>
          <w:rFonts w:ascii="Bookman Old Style" w:hAnsi="Bookman Old Style"/>
          <w:sz w:val="22"/>
          <w:szCs w:val="22"/>
        </w:rPr>
        <w:t>artículos</w:t>
      </w:r>
      <w:r w:rsidRPr="00353F5D">
        <w:rPr>
          <w:rFonts w:ascii="Bookman Old Style" w:hAnsi="Bookman Old Style"/>
          <w:spacing w:val="-9"/>
          <w:sz w:val="22"/>
          <w:szCs w:val="22"/>
        </w:rPr>
        <w:t xml:space="preserve"> </w:t>
      </w:r>
      <w:r w:rsidRPr="00353F5D">
        <w:rPr>
          <w:rFonts w:ascii="Bookman Old Style" w:hAnsi="Bookman Old Style"/>
          <w:sz w:val="22"/>
          <w:szCs w:val="22"/>
        </w:rPr>
        <w:t>289</w:t>
      </w:r>
      <w:r w:rsidRPr="00353F5D">
        <w:rPr>
          <w:rFonts w:ascii="Bookman Old Style" w:hAnsi="Bookman Old Style"/>
          <w:spacing w:val="-7"/>
          <w:sz w:val="22"/>
          <w:szCs w:val="22"/>
        </w:rPr>
        <w:t xml:space="preserve"> </w:t>
      </w:r>
      <w:r w:rsidRPr="00353F5D">
        <w:rPr>
          <w:rFonts w:ascii="Bookman Old Style" w:hAnsi="Bookman Old Style"/>
          <w:sz w:val="22"/>
          <w:szCs w:val="22"/>
        </w:rPr>
        <w:t>a</w:t>
      </w:r>
      <w:r w:rsidRPr="00353F5D">
        <w:rPr>
          <w:rFonts w:ascii="Bookman Old Style" w:hAnsi="Bookman Old Style"/>
          <w:spacing w:val="-10"/>
          <w:sz w:val="22"/>
          <w:szCs w:val="22"/>
        </w:rPr>
        <w:t xml:space="preserve"> </w:t>
      </w:r>
      <w:r w:rsidRPr="00353F5D">
        <w:rPr>
          <w:rFonts w:ascii="Bookman Old Style" w:hAnsi="Bookman Old Style"/>
          <w:sz w:val="22"/>
          <w:szCs w:val="22"/>
        </w:rPr>
        <w:t>301</w:t>
      </w:r>
      <w:r w:rsidRPr="00353F5D">
        <w:rPr>
          <w:rFonts w:ascii="Bookman Old Style" w:hAnsi="Bookman Old Style"/>
          <w:spacing w:val="-8"/>
          <w:sz w:val="22"/>
          <w:szCs w:val="22"/>
        </w:rPr>
        <w:t xml:space="preserve"> </w:t>
      </w:r>
      <w:r w:rsidRPr="00353F5D">
        <w:rPr>
          <w:rFonts w:ascii="Bookman Old Style" w:hAnsi="Bookman Old Style"/>
          <w:sz w:val="22"/>
          <w:szCs w:val="22"/>
        </w:rPr>
        <w:t>de</w:t>
      </w:r>
      <w:r w:rsidRPr="00353F5D">
        <w:rPr>
          <w:rFonts w:ascii="Bookman Old Style" w:hAnsi="Bookman Old Style"/>
          <w:spacing w:val="-10"/>
          <w:sz w:val="22"/>
          <w:szCs w:val="22"/>
        </w:rPr>
        <w:t xml:space="preserve"> </w:t>
      </w:r>
      <w:r w:rsidRPr="00353F5D">
        <w:rPr>
          <w:rFonts w:ascii="Bookman Old Style" w:hAnsi="Bookman Old Style"/>
          <w:sz w:val="22"/>
          <w:szCs w:val="22"/>
        </w:rPr>
        <w:t>este</w:t>
      </w:r>
      <w:r w:rsidRPr="00353F5D">
        <w:rPr>
          <w:rFonts w:ascii="Bookman Old Style" w:hAnsi="Bookman Old Style"/>
          <w:spacing w:val="-9"/>
          <w:sz w:val="22"/>
          <w:szCs w:val="22"/>
        </w:rPr>
        <w:t xml:space="preserve"> </w:t>
      </w:r>
      <w:r w:rsidRPr="00353F5D">
        <w:rPr>
          <w:rFonts w:ascii="Bookman Old Style" w:hAnsi="Bookman Old Style"/>
          <w:sz w:val="22"/>
          <w:szCs w:val="22"/>
        </w:rPr>
        <w:t>Código</w:t>
      </w:r>
      <w:r w:rsidRPr="00353F5D">
        <w:rPr>
          <w:rFonts w:ascii="Bookman Old Style" w:hAnsi="Bookman Old Style"/>
          <w:spacing w:val="-9"/>
          <w:sz w:val="22"/>
          <w:szCs w:val="22"/>
        </w:rPr>
        <w:t xml:space="preserve"> </w:t>
      </w:r>
      <w:r w:rsidRPr="00353F5D">
        <w:rPr>
          <w:rFonts w:ascii="Bookman Old Style" w:hAnsi="Bookman Old Style"/>
          <w:sz w:val="22"/>
          <w:szCs w:val="22"/>
        </w:rPr>
        <w:t>o</w:t>
      </w:r>
      <w:r w:rsidRPr="00353F5D">
        <w:rPr>
          <w:rFonts w:ascii="Bookman Old Style" w:hAnsi="Bookman Old Style"/>
          <w:spacing w:val="-10"/>
          <w:sz w:val="22"/>
          <w:szCs w:val="22"/>
        </w:rPr>
        <w:t xml:space="preserve"> </w:t>
      </w:r>
      <w:r w:rsidRPr="00353F5D">
        <w:rPr>
          <w:rFonts w:ascii="Bookman Old Style" w:hAnsi="Bookman Old Style"/>
          <w:sz w:val="22"/>
          <w:szCs w:val="22"/>
        </w:rPr>
        <w:t>en aquella</w:t>
      </w:r>
      <w:r w:rsidRPr="00353F5D">
        <w:rPr>
          <w:rFonts w:ascii="Bookman Old Style" w:hAnsi="Bookman Old Style"/>
          <w:spacing w:val="-5"/>
          <w:sz w:val="22"/>
          <w:szCs w:val="22"/>
        </w:rPr>
        <w:t xml:space="preserve"> </w:t>
      </w:r>
      <w:r w:rsidRPr="00353F5D">
        <w:rPr>
          <w:rFonts w:ascii="Bookman Old Style" w:hAnsi="Bookman Old Style"/>
          <w:sz w:val="22"/>
          <w:szCs w:val="22"/>
        </w:rPr>
        <w:t>que</w:t>
      </w:r>
      <w:r w:rsidRPr="00353F5D">
        <w:rPr>
          <w:rFonts w:ascii="Bookman Old Style" w:hAnsi="Bookman Old Style"/>
          <w:spacing w:val="-6"/>
          <w:sz w:val="22"/>
          <w:szCs w:val="22"/>
        </w:rPr>
        <w:t xml:space="preserve"> </w:t>
      </w:r>
      <w:r w:rsidRPr="00353F5D">
        <w:rPr>
          <w:rFonts w:ascii="Bookman Old Style" w:hAnsi="Bookman Old Style"/>
          <w:sz w:val="22"/>
          <w:szCs w:val="22"/>
        </w:rPr>
        <w:t>ordene</w:t>
      </w:r>
      <w:r w:rsidRPr="00353F5D">
        <w:rPr>
          <w:rFonts w:ascii="Bookman Old Style" w:hAnsi="Bookman Old Style"/>
          <w:spacing w:val="-7"/>
          <w:sz w:val="22"/>
          <w:szCs w:val="22"/>
        </w:rPr>
        <w:t xml:space="preserve"> </w:t>
      </w:r>
      <w:r w:rsidRPr="00353F5D">
        <w:rPr>
          <w:rFonts w:ascii="Bookman Old Style" w:hAnsi="Bookman Old Style"/>
          <w:sz w:val="22"/>
          <w:szCs w:val="22"/>
        </w:rPr>
        <w:t>el</w:t>
      </w:r>
      <w:r w:rsidRPr="00353F5D">
        <w:rPr>
          <w:rFonts w:ascii="Bookman Old Style" w:hAnsi="Bookman Old Style"/>
          <w:spacing w:val="-6"/>
          <w:sz w:val="22"/>
          <w:szCs w:val="22"/>
        </w:rPr>
        <w:t xml:space="preserve"> </w:t>
      </w:r>
      <w:r w:rsidRPr="00353F5D">
        <w:rPr>
          <w:rFonts w:ascii="Bookman Old Style" w:hAnsi="Bookman Old Style"/>
          <w:sz w:val="22"/>
          <w:szCs w:val="22"/>
        </w:rPr>
        <w:t>juez</w:t>
      </w:r>
      <w:r w:rsidRPr="00353F5D">
        <w:rPr>
          <w:rFonts w:ascii="Bookman Old Style" w:hAnsi="Bookman Old Style"/>
          <w:spacing w:val="-7"/>
          <w:sz w:val="22"/>
          <w:szCs w:val="22"/>
        </w:rPr>
        <w:t xml:space="preserve"> </w:t>
      </w:r>
      <w:r w:rsidRPr="00353F5D">
        <w:rPr>
          <w:rFonts w:ascii="Bookman Old Style" w:hAnsi="Bookman Old Style"/>
          <w:sz w:val="22"/>
          <w:szCs w:val="22"/>
        </w:rPr>
        <w:t>con</w:t>
      </w:r>
      <w:r w:rsidRPr="00353F5D">
        <w:rPr>
          <w:rFonts w:ascii="Bookman Old Style" w:hAnsi="Bookman Old Style"/>
          <w:spacing w:val="-6"/>
          <w:sz w:val="22"/>
          <w:szCs w:val="22"/>
        </w:rPr>
        <w:t xml:space="preserve"> </w:t>
      </w:r>
      <w:r w:rsidRPr="00353F5D">
        <w:rPr>
          <w:rFonts w:ascii="Bookman Old Style" w:hAnsi="Bookman Old Style"/>
          <w:sz w:val="22"/>
          <w:szCs w:val="22"/>
        </w:rPr>
        <w:t>la</w:t>
      </w:r>
      <w:r w:rsidRPr="00353F5D">
        <w:rPr>
          <w:rFonts w:ascii="Bookman Old Style" w:hAnsi="Bookman Old Style"/>
          <w:spacing w:val="-8"/>
          <w:sz w:val="22"/>
          <w:szCs w:val="22"/>
        </w:rPr>
        <w:t xml:space="preserve"> </w:t>
      </w:r>
      <w:r w:rsidRPr="00353F5D">
        <w:rPr>
          <w:rFonts w:ascii="Bookman Old Style" w:hAnsi="Bookman Old Style"/>
          <w:sz w:val="22"/>
          <w:szCs w:val="22"/>
        </w:rPr>
        <w:t>finalidad</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otorgarle</w:t>
      </w:r>
      <w:r w:rsidRPr="00353F5D">
        <w:rPr>
          <w:rFonts w:ascii="Bookman Old Style" w:hAnsi="Bookman Old Style"/>
          <w:spacing w:val="-7"/>
          <w:sz w:val="22"/>
          <w:szCs w:val="22"/>
        </w:rPr>
        <w:t xml:space="preserve"> </w:t>
      </w:r>
      <w:r w:rsidRPr="00353F5D">
        <w:rPr>
          <w:rFonts w:ascii="Bookman Old Style" w:hAnsi="Bookman Old Style"/>
          <w:sz w:val="22"/>
          <w:szCs w:val="22"/>
        </w:rPr>
        <w:t>amplia</w:t>
      </w:r>
      <w:r w:rsidRPr="00353F5D">
        <w:rPr>
          <w:rFonts w:ascii="Bookman Old Style" w:hAnsi="Bookman Old Style"/>
          <w:spacing w:val="-5"/>
          <w:sz w:val="22"/>
          <w:szCs w:val="22"/>
        </w:rPr>
        <w:t xml:space="preserve"> </w:t>
      </w:r>
      <w:r w:rsidRPr="00353F5D">
        <w:rPr>
          <w:rFonts w:ascii="Bookman Old Style" w:hAnsi="Bookman Old Style"/>
          <w:sz w:val="22"/>
          <w:szCs w:val="22"/>
        </w:rPr>
        <w:t>publicidad y la oportunidad real y efectiva de comparecer al proceso a quienes consideren afectados sus</w:t>
      </w:r>
      <w:r w:rsidRPr="00353F5D">
        <w:rPr>
          <w:rFonts w:ascii="Bookman Old Style" w:hAnsi="Bookman Old Style"/>
          <w:spacing w:val="-2"/>
          <w:sz w:val="22"/>
          <w:szCs w:val="22"/>
        </w:rPr>
        <w:t xml:space="preserve"> </w:t>
      </w:r>
      <w:r w:rsidRPr="00353F5D">
        <w:rPr>
          <w:rFonts w:ascii="Bookman Old Style" w:hAnsi="Bookman Old Style"/>
          <w:sz w:val="22"/>
          <w:szCs w:val="22"/>
        </w:rPr>
        <w:t>derechos.</w:t>
      </w:r>
      <w:r w:rsidR="0051358B" w:rsidRPr="00353F5D">
        <w:rPr>
          <w:rFonts w:ascii="Bookman Old Style" w:hAnsi="Bookman Old Style"/>
          <w:sz w:val="22"/>
          <w:szCs w:val="22"/>
        </w:rPr>
        <w:t xml:space="preserve"> </w:t>
      </w:r>
    </w:p>
    <w:p w14:paraId="37E0EEF8" w14:textId="77777777" w:rsidR="002E429C" w:rsidRPr="00353F5D" w:rsidRDefault="002E429C" w:rsidP="0051358B">
      <w:pPr>
        <w:pStyle w:val="BodyText"/>
        <w:ind w:left="851" w:right="838"/>
        <w:jc w:val="both"/>
        <w:rPr>
          <w:rFonts w:ascii="Bookman Old Style" w:hAnsi="Bookman Old Style"/>
          <w:sz w:val="22"/>
          <w:szCs w:val="22"/>
        </w:rPr>
      </w:pPr>
    </w:p>
    <w:p w14:paraId="4B3C84B9" w14:textId="77777777" w:rsidR="002E429C" w:rsidRPr="00353F5D" w:rsidRDefault="002E429C" w:rsidP="0051358B">
      <w:pPr>
        <w:pStyle w:val="BodyText"/>
        <w:ind w:left="851" w:right="838"/>
        <w:jc w:val="both"/>
        <w:rPr>
          <w:rFonts w:ascii="Bookman Old Style" w:hAnsi="Bookman Old Style"/>
          <w:sz w:val="22"/>
          <w:szCs w:val="22"/>
        </w:rPr>
      </w:pPr>
      <w:r w:rsidRPr="00353F5D">
        <w:rPr>
          <w:rFonts w:ascii="Bookman Old Style" w:hAnsi="Bookman Old Style"/>
          <w:sz w:val="22"/>
          <w:szCs w:val="22"/>
        </w:rPr>
        <w:t>Parágrafo. En los procesos en los cuales se discutan derechos sobre inmuebles</w:t>
      </w:r>
      <w:r w:rsidRPr="00353F5D">
        <w:rPr>
          <w:rFonts w:ascii="Bookman Old Style" w:hAnsi="Bookman Old Style"/>
          <w:spacing w:val="-18"/>
          <w:sz w:val="22"/>
          <w:szCs w:val="22"/>
        </w:rPr>
        <w:t xml:space="preserve"> </w:t>
      </w:r>
      <w:r w:rsidRPr="00353F5D">
        <w:rPr>
          <w:rFonts w:ascii="Bookman Old Style" w:hAnsi="Bookman Old Style"/>
          <w:sz w:val="22"/>
          <w:szCs w:val="22"/>
        </w:rPr>
        <w:t>ubicados</w:t>
      </w:r>
      <w:r w:rsidRPr="00353F5D">
        <w:rPr>
          <w:rFonts w:ascii="Bookman Old Style" w:hAnsi="Bookman Old Style"/>
          <w:spacing w:val="-17"/>
          <w:sz w:val="22"/>
          <w:szCs w:val="22"/>
        </w:rPr>
        <w:t xml:space="preserve"> </w:t>
      </w:r>
      <w:r w:rsidRPr="00353F5D">
        <w:rPr>
          <w:rFonts w:ascii="Bookman Old Style" w:hAnsi="Bookman Old Style"/>
          <w:sz w:val="22"/>
          <w:szCs w:val="22"/>
        </w:rPr>
        <w:t>en</w:t>
      </w:r>
      <w:r w:rsidRPr="00353F5D">
        <w:rPr>
          <w:rFonts w:ascii="Bookman Old Style" w:hAnsi="Bookman Old Style"/>
          <w:spacing w:val="-18"/>
          <w:sz w:val="22"/>
          <w:szCs w:val="22"/>
        </w:rPr>
        <w:t xml:space="preserve"> </w:t>
      </w:r>
      <w:r w:rsidRPr="00353F5D">
        <w:rPr>
          <w:rFonts w:ascii="Bookman Old Style" w:hAnsi="Bookman Old Style"/>
          <w:sz w:val="22"/>
          <w:szCs w:val="22"/>
        </w:rPr>
        <w:t>suelo</w:t>
      </w:r>
      <w:r w:rsidRPr="00353F5D">
        <w:rPr>
          <w:rFonts w:ascii="Bookman Old Style" w:hAnsi="Bookman Old Style"/>
          <w:spacing w:val="-15"/>
          <w:sz w:val="22"/>
          <w:szCs w:val="22"/>
        </w:rPr>
        <w:t xml:space="preserve"> </w:t>
      </w:r>
      <w:r w:rsidRPr="00353F5D">
        <w:rPr>
          <w:rFonts w:ascii="Bookman Old Style" w:hAnsi="Bookman Old Style"/>
          <w:sz w:val="22"/>
          <w:szCs w:val="22"/>
        </w:rPr>
        <w:t>rural,</w:t>
      </w:r>
      <w:r w:rsidRPr="00353F5D">
        <w:rPr>
          <w:rFonts w:ascii="Bookman Old Style" w:hAnsi="Bookman Old Style"/>
          <w:spacing w:val="-18"/>
          <w:sz w:val="22"/>
          <w:szCs w:val="22"/>
        </w:rPr>
        <w:t xml:space="preserve"> </w:t>
      </w:r>
      <w:r w:rsidRPr="00353F5D">
        <w:rPr>
          <w:rFonts w:ascii="Bookman Old Style" w:hAnsi="Bookman Old Style"/>
          <w:sz w:val="22"/>
          <w:szCs w:val="22"/>
        </w:rPr>
        <w:t>el</w:t>
      </w:r>
      <w:r w:rsidRPr="00353F5D">
        <w:rPr>
          <w:rFonts w:ascii="Bookman Old Style" w:hAnsi="Bookman Old Style"/>
          <w:spacing w:val="-19"/>
          <w:sz w:val="22"/>
          <w:szCs w:val="22"/>
        </w:rPr>
        <w:t xml:space="preserve"> </w:t>
      </w:r>
      <w:r w:rsidRPr="00353F5D">
        <w:rPr>
          <w:rFonts w:ascii="Bookman Old Style" w:hAnsi="Bookman Old Style"/>
          <w:sz w:val="22"/>
          <w:szCs w:val="22"/>
        </w:rPr>
        <w:t>Juez</w:t>
      </w:r>
      <w:r w:rsidRPr="00353F5D">
        <w:rPr>
          <w:rFonts w:ascii="Bookman Old Style" w:hAnsi="Bookman Old Style"/>
          <w:spacing w:val="-18"/>
          <w:sz w:val="22"/>
          <w:szCs w:val="22"/>
        </w:rPr>
        <w:t xml:space="preserve"> </w:t>
      </w:r>
      <w:r w:rsidRPr="00353F5D">
        <w:rPr>
          <w:rFonts w:ascii="Bookman Old Style" w:hAnsi="Bookman Old Style"/>
          <w:sz w:val="22"/>
          <w:szCs w:val="22"/>
        </w:rPr>
        <w:t>deberá</w:t>
      </w:r>
      <w:r w:rsidRPr="00353F5D">
        <w:rPr>
          <w:rFonts w:ascii="Bookman Old Style" w:hAnsi="Bookman Old Style"/>
          <w:spacing w:val="-18"/>
          <w:sz w:val="22"/>
          <w:szCs w:val="22"/>
        </w:rPr>
        <w:t xml:space="preserve"> </w:t>
      </w:r>
      <w:r w:rsidRPr="00353F5D">
        <w:rPr>
          <w:rFonts w:ascii="Bookman Old Style" w:hAnsi="Bookman Old Style"/>
          <w:sz w:val="22"/>
          <w:szCs w:val="22"/>
        </w:rPr>
        <w:t>disponer</w:t>
      </w:r>
      <w:r w:rsidRPr="00353F5D">
        <w:rPr>
          <w:rFonts w:ascii="Bookman Old Style" w:hAnsi="Bookman Old Style"/>
          <w:spacing w:val="-15"/>
          <w:sz w:val="22"/>
          <w:szCs w:val="22"/>
        </w:rPr>
        <w:t xml:space="preserve"> </w:t>
      </w:r>
      <w:r w:rsidRPr="00353F5D">
        <w:rPr>
          <w:rFonts w:ascii="Bookman Old Style" w:hAnsi="Bookman Old Style"/>
          <w:sz w:val="22"/>
          <w:szCs w:val="22"/>
        </w:rPr>
        <w:t>la</w:t>
      </w:r>
      <w:r w:rsidRPr="00353F5D">
        <w:rPr>
          <w:rFonts w:ascii="Bookman Old Style" w:hAnsi="Bookman Old Style"/>
          <w:spacing w:val="-18"/>
          <w:sz w:val="22"/>
          <w:szCs w:val="22"/>
        </w:rPr>
        <w:t xml:space="preserve"> </w:t>
      </w:r>
      <w:r w:rsidRPr="00353F5D">
        <w:rPr>
          <w:rFonts w:ascii="Bookman Old Style" w:hAnsi="Bookman Old Style"/>
          <w:sz w:val="22"/>
          <w:szCs w:val="22"/>
        </w:rPr>
        <w:t>publicación del auto admisorio de la demanda en el Registro Nacional de Personas Emplazadas de que trata el artículo 108 de este</w:t>
      </w:r>
      <w:r w:rsidRPr="00353F5D">
        <w:rPr>
          <w:rFonts w:ascii="Bookman Old Style" w:hAnsi="Bookman Old Style"/>
          <w:spacing w:val="-2"/>
          <w:sz w:val="22"/>
          <w:szCs w:val="22"/>
        </w:rPr>
        <w:t xml:space="preserve"> </w:t>
      </w:r>
      <w:r w:rsidRPr="00353F5D">
        <w:rPr>
          <w:rFonts w:ascii="Bookman Old Style" w:hAnsi="Bookman Old Style"/>
          <w:sz w:val="22"/>
          <w:szCs w:val="22"/>
        </w:rPr>
        <w:t>código.</w:t>
      </w:r>
    </w:p>
    <w:p w14:paraId="6BBC84DF" w14:textId="77777777" w:rsidR="002E429C" w:rsidRPr="00353F5D" w:rsidRDefault="002E429C" w:rsidP="0051358B">
      <w:pPr>
        <w:pStyle w:val="BodyText"/>
        <w:ind w:left="851" w:right="838"/>
        <w:jc w:val="both"/>
        <w:rPr>
          <w:rFonts w:ascii="Bookman Old Style" w:hAnsi="Bookman Old Style"/>
          <w:sz w:val="22"/>
          <w:szCs w:val="22"/>
        </w:rPr>
      </w:pPr>
    </w:p>
    <w:p w14:paraId="3A424CC8" w14:textId="77777777" w:rsidR="002E429C" w:rsidRPr="00353F5D" w:rsidRDefault="002E429C" w:rsidP="0051358B">
      <w:pPr>
        <w:pStyle w:val="BodyText"/>
        <w:ind w:left="851" w:right="838"/>
        <w:jc w:val="both"/>
        <w:rPr>
          <w:rFonts w:ascii="Bookman Old Style" w:hAnsi="Bookman Old Style"/>
          <w:sz w:val="22"/>
          <w:szCs w:val="22"/>
        </w:rPr>
      </w:pPr>
      <w:r w:rsidRPr="00353F5D">
        <w:rPr>
          <w:rFonts w:ascii="Bookman Old Style" w:hAnsi="Bookman Old Style"/>
          <w:sz w:val="22"/>
          <w:szCs w:val="22"/>
        </w:rPr>
        <w:t>Cuando se trate de procesos de pertenencia, adicionalmente se debe surtir la actuación respectiva en el Registro Nacional de Procesos de Pertenencia de que trata el parágrafo 2º del artículo 375 de este código.</w:t>
      </w:r>
    </w:p>
    <w:p w14:paraId="1C88728B" w14:textId="77777777" w:rsidR="002E429C" w:rsidRPr="00353F5D" w:rsidRDefault="002E429C" w:rsidP="002E429C">
      <w:pPr>
        <w:pStyle w:val="BodyText"/>
        <w:jc w:val="both"/>
        <w:rPr>
          <w:rFonts w:ascii="Bookman Old Style" w:hAnsi="Bookman Old Style"/>
          <w:sz w:val="22"/>
          <w:szCs w:val="22"/>
        </w:rPr>
      </w:pPr>
    </w:p>
    <w:p w14:paraId="399F08D3"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59. </w:t>
      </w:r>
      <w:r w:rsidRPr="00353F5D">
        <w:rPr>
          <w:rFonts w:ascii="Bookman Old Style" w:hAnsi="Bookman Old Style"/>
          <w:sz w:val="22"/>
          <w:szCs w:val="22"/>
        </w:rPr>
        <w:t>Adiciónese el artículo 421I a la Ley 1564 de 2012, el cual quedará así:</w:t>
      </w:r>
    </w:p>
    <w:p w14:paraId="252267B0" w14:textId="77777777" w:rsidR="002E429C" w:rsidRPr="00353F5D" w:rsidRDefault="002E429C" w:rsidP="002E429C">
      <w:pPr>
        <w:pStyle w:val="BodyText"/>
        <w:jc w:val="both"/>
        <w:rPr>
          <w:rFonts w:ascii="Bookman Old Style" w:hAnsi="Bookman Old Style"/>
          <w:sz w:val="22"/>
          <w:szCs w:val="22"/>
        </w:rPr>
      </w:pPr>
    </w:p>
    <w:p w14:paraId="33F08708" w14:textId="77777777" w:rsidR="002E429C" w:rsidRPr="00353F5D" w:rsidRDefault="002E429C" w:rsidP="0051358B">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Artículo 421I. Difusión. </w:t>
      </w:r>
      <w:r w:rsidRPr="00353F5D">
        <w:rPr>
          <w:rFonts w:ascii="Bookman Old Style" w:hAnsi="Bookman Old Style"/>
          <w:sz w:val="22"/>
          <w:szCs w:val="22"/>
        </w:rPr>
        <w:t>Las alcaldías municipales dispondrán de espacios físicos y a través de las emisoras comunitarias, conforme a la normatividad vigente, para la publicación de las citaciones derivadas de los autos admisorios de las demandas que se presenten en los respectivos</w:t>
      </w:r>
      <w:r w:rsidRPr="00353F5D">
        <w:rPr>
          <w:rFonts w:ascii="Bookman Old Style" w:hAnsi="Bookman Old Style"/>
          <w:spacing w:val="-14"/>
          <w:sz w:val="22"/>
          <w:szCs w:val="22"/>
        </w:rPr>
        <w:t xml:space="preserve"> </w:t>
      </w:r>
      <w:r w:rsidRPr="00353F5D">
        <w:rPr>
          <w:rFonts w:ascii="Bookman Old Style" w:hAnsi="Bookman Old Style"/>
          <w:sz w:val="22"/>
          <w:szCs w:val="22"/>
        </w:rPr>
        <w:t>entes</w:t>
      </w:r>
      <w:r w:rsidRPr="00353F5D">
        <w:rPr>
          <w:rFonts w:ascii="Bookman Old Style" w:hAnsi="Bookman Old Style"/>
          <w:spacing w:val="-13"/>
          <w:sz w:val="22"/>
          <w:szCs w:val="22"/>
        </w:rPr>
        <w:t xml:space="preserve"> </w:t>
      </w:r>
      <w:r w:rsidRPr="00353F5D">
        <w:rPr>
          <w:rFonts w:ascii="Bookman Old Style" w:hAnsi="Bookman Old Style"/>
          <w:sz w:val="22"/>
          <w:szCs w:val="22"/>
        </w:rPr>
        <w:t>territoriales,</w:t>
      </w:r>
      <w:r w:rsidRPr="00353F5D">
        <w:rPr>
          <w:rFonts w:ascii="Bookman Old Style" w:hAnsi="Bookman Old Style"/>
          <w:spacing w:val="-13"/>
          <w:sz w:val="22"/>
          <w:szCs w:val="22"/>
        </w:rPr>
        <w:t xml:space="preserve"> </w:t>
      </w:r>
      <w:r w:rsidRPr="00353F5D">
        <w:rPr>
          <w:rFonts w:ascii="Bookman Old Style" w:hAnsi="Bookman Old Style"/>
          <w:sz w:val="22"/>
          <w:szCs w:val="22"/>
        </w:rPr>
        <w:t>cuando</w:t>
      </w:r>
      <w:r w:rsidRPr="00353F5D">
        <w:rPr>
          <w:rFonts w:ascii="Bookman Old Style" w:hAnsi="Bookman Old Style"/>
          <w:spacing w:val="-12"/>
          <w:sz w:val="22"/>
          <w:szCs w:val="22"/>
        </w:rPr>
        <w:t xml:space="preserve"> </w:t>
      </w:r>
      <w:r w:rsidRPr="00353F5D">
        <w:rPr>
          <w:rFonts w:ascii="Bookman Old Style" w:hAnsi="Bookman Old Style"/>
          <w:sz w:val="22"/>
          <w:szCs w:val="22"/>
        </w:rPr>
        <w:t>se</w:t>
      </w:r>
      <w:r w:rsidRPr="00353F5D">
        <w:rPr>
          <w:rFonts w:ascii="Bookman Old Style" w:hAnsi="Bookman Old Style"/>
          <w:spacing w:val="-13"/>
          <w:sz w:val="22"/>
          <w:szCs w:val="22"/>
        </w:rPr>
        <w:t xml:space="preserve"> </w:t>
      </w:r>
      <w:r w:rsidRPr="00353F5D">
        <w:rPr>
          <w:rFonts w:ascii="Bookman Old Style" w:hAnsi="Bookman Old Style"/>
          <w:sz w:val="22"/>
          <w:szCs w:val="22"/>
        </w:rPr>
        <w:t>trate</w:t>
      </w:r>
      <w:r w:rsidRPr="00353F5D">
        <w:rPr>
          <w:rFonts w:ascii="Bookman Old Style" w:hAnsi="Bookman Old Style"/>
          <w:spacing w:val="-14"/>
          <w:sz w:val="22"/>
          <w:szCs w:val="22"/>
        </w:rPr>
        <w:t xml:space="preserve"> </w:t>
      </w:r>
      <w:r w:rsidRPr="00353F5D">
        <w:rPr>
          <w:rFonts w:ascii="Bookman Old Style" w:hAnsi="Bookman Old Style"/>
          <w:sz w:val="22"/>
          <w:szCs w:val="22"/>
        </w:rPr>
        <w:t>de</w:t>
      </w:r>
      <w:r w:rsidRPr="00353F5D">
        <w:rPr>
          <w:rFonts w:ascii="Bookman Old Style" w:hAnsi="Bookman Old Style"/>
          <w:spacing w:val="-13"/>
          <w:sz w:val="22"/>
          <w:szCs w:val="22"/>
        </w:rPr>
        <w:t xml:space="preserve"> </w:t>
      </w:r>
      <w:r w:rsidRPr="00353F5D">
        <w:rPr>
          <w:rFonts w:ascii="Bookman Old Style" w:hAnsi="Bookman Old Style"/>
          <w:sz w:val="22"/>
          <w:szCs w:val="22"/>
        </w:rPr>
        <w:t>personas</w:t>
      </w:r>
      <w:r w:rsidRPr="00353F5D">
        <w:rPr>
          <w:rFonts w:ascii="Bookman Old Style" w:hAnsi="Bookman Old Style"/>
          <w:spacing w:val="-16"/>
          <w:sz w:val="22"/>
          <w:szCs w:val="22"/>
        </w:rPr>
        <w:t xml:space="preserve"> </w:t>
      </w:r>
      <w:r w:rsidRPr="00353F5D">
        <w:rPr>
          <w:rFonts w:ascii="Bookman Old Style" w:hAnsi="Bookman Old Style"/>
          <w:sz w:val="22"/>
          <w:szCs w:val="22"/>
        </w:rPr>
        <w:t>que</w:t>
      </w:r>
      <w:r w:rsidRPr="00353F5D">
        <w:rPr>
          <w:rFonts w:ascii="Bookman Old Style" w:hAnsi="Bookman Old Style"/>
          <w:spacing w:val="-13"/>
          <w:sz w:val="22"/>
          <w:szCs w:val="22"/>
        </w:rPr>
        <w:t xml:space="preserve"> </w:t>
      </w:r>
      <w:r w:rsidRPr="00353F5D">
        <w:rPr>
          <w:rFonts w:ascii="Bookman Old Style" w:hAnsi="Bookman Old Style"/>
          <w:sz w:val="22"/>
          <w:szCs w:val="22"/>
        </w:rPr>
        <w:t>carezcan de medios para asumir los costos de la citación o gocen de amparo de pobreza o se requiera por solicitud de las asociaciones u</w:t>
      </w:r>
      <w:r w:rsidRPr="00353F5D">
        <w:rPr>
          <w:rFonts w:ascii="Bookman Old Style" w:hAnsi="Bookman Old Style"/>
          <w:spacing w:val="-40"/>
          <w:sz w:val="22"/>
          <w:szCs w:val="22"/>
        </w:rPr>
        <w:t xml:space="preserve"> </w:t>
      </w:r>
      <w:r w:rsidRPr="00353F5D">
        <w:rPr>
          <w:rFonts w:ascii="Bookman Old Style" w:hAnsi="Bookman Old Style"/>
          <w:sz w:val="22"/>
          <w:szCs w:val="22"/>
        </w:rPr>
        <w:t>organizaciones campesinas, sociales o de</w:t>
      </w:r>
      <w:r w:rsidRPr="00353F5D">
        <w:rPr>
          <w:rFonts w:ascii="Bookman Old Style" w:hAnsi="Bookman Old Style"/>
          <w:spacing w:val="-4"/>
          <w:sz w:val="22"/>
          <w:szCs w:val="22"/>
        </w:rPr>
        <w:t xml:space="preserve"> </w:t>
      </w:r>
      <w:r w:rsidRPr="00353F5D">
        <w:rPr>
          <w:rFonts w:ascii="Bookman Old Style" w:hAnsi="Bookman Old Style"/>
          <w:sz w:val="22"/>
          <w:szCs w:val="22"/>
        </w:rPr>
        <w:t>mujeres.</w:t>
      </w:r>
    </w:p>
    <w:p w14:paraId="2D790B4F" w14:textId="77777777" w:rsidR="002E429C" w:rsidRPr="00353F5D" w:rsidRDefault="002E429C" w:rsidP="002E429C">
      <w:pPr>
        <w:pStyle w:val="BodyText"/>
        <w:jc w:val="both"/>
        <w:rPr>
          <w:rFonts w:ascii="Bookman Old Style" w:hAnsi="Bookman Old Style"/>
          <w:sz w:val="22"/>
          <w:szCs w:val="22"/>
        </w:rPr>
      </w:pPr>
    </w:p>
    <w:p w14:paraId="17B3A188" w14:textId="77777777" w:rsidR="002E429C" w:rsidRPr="00353F5D" w:rsidRDefault="002E429C" w:rsidP="002E429C">
      <w:pPr>
        <w:pStyle w:val="BodyText"/>
        <w:ind w:hanging="567"/>
        <w:jc w:val="both"/>
        <w:rPr>
          <w:rFonts w:ascii="Bookman Old Style" w:hAnsi="Bookman Old Style"/>
          <w:sz w:val="22"/>
          <w:szCs w:val="22"/>
        </w:rPr>
      </w:pPr>
      <w:r w:rsidRPr="00353F5D">
        <w:rPr>
          <w:rFonts w:ascii="Bookman Old Style" w:hAnsi="Bookman Old Style"/>
          <w:b/>
          <w:sz w:val="22"/>
          <w:szCs w:val="22"/>
        </w:rPr>
        <w:t xml:space="preserve">Artículo 60. </w:t>
      </w:r>
      <w:r w:rsidRPr="00353F5D">
        <w:rPr>
          <w:rFonts w:ascii="Bookman Old Style" w:hAnsi="Bookman Old Style"/>
          <w:sz w:val="22"/>
          <w:szCs w:val="22"/>
        </w:rPr>
        <w:t>Adiciónese el artículo 421J a la Ley 1564 de 2012, el cual quedará así:</w:t>
      </w:r>
    </w:p>
    <w:p w14:paraId="61488AFD" w14:textId="77777777" w:rsidR="002E429C" w:rsidRPr="00353F5D" w:rsidRDefault="002E429C" w:rsidP="002E429C">
      <w:pPr>
        <w:pStyle w:val="BodyText"/>
        <w:jc w:val="both"/>
        <w:rPr>
          <w:rFonts w:ascii="Bookman Old Style" w:hAnsi="Bookman Old Style"/>
          <w:sz w:val="22"/>
          <w:szCs w:val="22"/>
        </w:rPr>
      </w:pPr>
    </w:p>
    <w:p w14:paraId="3708E8AC" w14:textId="77777777" w:rsidR="002E429C" w:rsidRPr="00353F5D" w:rsidRDefault="002E429C" w:rsidP="0051358B">
      <w:pPr>
        <w:pStyle w:val="BodyText"/>
        <w:ind w:left="851" w:right="838"/>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0"/>
          <w:sz w:val="22"/>
          <w:szCs w:val="22"/>
        </w:rPr>
        <w:t xml:space="preserve"> </w:t>
      </w:r>
      <w:r w:rsidRPr="00353F5D">
        <w:rPr>
          <w:rFonts w:ascii="Bookman Old Style" w:hAnsi="Bookman Old Style"/>
          <w:b/>
          <w:sz w:val="22"/>
          <w:szCs w:val="22"/>
        </w:rPr>
        <w:t>421J.</w:t>
      </w:r>
      <w:r w:rsidRPr="00353F5D">
        <w:rPr>
          <w:rFonts w:ascii="Bookman Old Style" w:hAnsi="Bookman Old Style"/>
          <w:b/>
          <w:spacing w:val="-9"/>
          <w:sz w:val="22"/>
          <w:szCs w:val="22"/>
        </w:rPr>
        <w:t xml:space="preserve"> </w:t>
      </w:r>
      <w:r w:rsidRPr="00353F5D">
        <w:rPr>
          <w:rFonts w:ascii="Bookman Old Style" w:hAnsi="Bookman Old Style"/>
          <w:b/>
          <w:sz w:val="22"/>
          <w:szCs w:val="22"/>
        </w:rPr>
        <w:t>Contestación.</w:t>
      </w:r>
      <w:r w:rsidRPr="00353F5D">
        <w:rPr>
          <w:rFonts w:ascii="Bookman Old Style" w:hAnsi="Bookman Old Style"/>
          <w:b/>
          <w:spacing w:val="-10"/>
          <w:sz w:val="22"/>
          <w:szCs w:val="22"/>
        </w:rPr>
        <w:t xml:space="preserve"> </w:t>
      </w:r>
      <w:r w:rsidRPr="00353F5D">
        <w:rPr>
          <w:rFonts w:ascii="Bookman Old Style" w:hAnsi="Bookman Old Style"/>
          <w:sz w:val="22"/>
          <w:szCs w:val="22"/>
        </w:rPr>
        <w:t>La</w:t>
      </w:r>
      <w:r w:rsidRPr="00353F5D">
        <w:rPr>
          <w:rFonts w:ascii="Bookman Old Style" w:hAnsi="Bookman Old Style"/>
          <w:spacing w:val="-9"/>
          <w:sz w:val="22"/>
          <w:szCs w:val="22"/>
        </w:rPr>
        <w:t xml:space="preserve"> </w:t>
      </w:r>
      <w:r w:rsidRPr="00353F5D">
        <w:rPr>
          <w:rFonts w:ascii="Bookman Old Style" w:hAnsi="Bookman Old Style"/>
          <w:sz w:val="22"/>
          <w:szCs w:val="22"/>
        </w:rPr>
        <w:t>contestación</w:t>
      </w:r>
      <w:r w:rsidRPr="00353F5D">
        <w:rPr>
          <w:rFonts w:ascii="Bookman Old Style" w:hAnsi="Bookman Old Style"/>
          <w:spacing w:val="-9"/>
          <w:sz w:val="22"/>
          <w:szCs w:val="22"/>
        </w:rPr>
        <w:t xml:space="preserve"> </w:t>
      </w:r>
      <w:r w:rsidRPr="00353F5D">
        <w:rPr>
          <w:rFonts w:ascii="Bookman Old Style" w:hAnsi="Bookman Old Style"/>
          <w:sz w:val="22"/>
          <w:szCs w:val="22"/>
        </w:rPr>
        <w:t>de</w:t>
      </w:r>
      <w:r w:rsidRPr="00353F5D">
        <w:rPr>
          <w:rFonts w:ascii="Bookman Old Style" w:hAnsi="Bookman Old Style"/>
          <w:spacing w:val="-9"/>
          <w:sz w:val="22"/>
          <w:szCs w:val="22"/>
        </w:rPr>
        <w:t xml:space="preserve"> </w:t>
      </w:r>
      <w:r w:rsidRPr="00353F5D">
        <w:rPr>
          <w:rFonts w:ascii="Bookman Old Style" w:hAnsi="Bookman Old Style"/>
          <w:sz w:val="22"/>
          <w:szCs w:val="22"/>
        </w:rPr>
        <w:t>la</w:t>
      </w:r>
      <w:r w:rsidRPr="00353F5D">
        <w:rPr>
          <w:rFonts w:ascii="Bookman Old Style" w:hAnsi="Bookman Old Style"/>
          <w:spacing w:val="-12"/>
          <w:sz w:val="22"/>
          <w:szCs w:val="22"/>
        </w:rPr>
        <w:t xml:space="preserve"> </w:t>
      </w:r>
      <w:r w:rsidRPr="00353F5D">
        <w:rPr>
          <w:rFonts w:ascii="Bookman Old Style" w:hAnsi="Bookman Old Style"/>
          <w:sz w:val="22"/>
          <w:szCs w:val="22"/>
        </w:rPr>
        <w:t>demanda</w:t>
      </w:r>
      <w:r w:rsidRPr="00353F5D">
        <w:rPr>
          <w:rFonts w:ascii="Bookman Old Style" w:hAnsi="Bookman Old Style"/>
          <w:spacing w:val="-8"/>
          <w:sz w:val="22"/>
          <w:szCs w:val="22"/>
        </w:rPr>
        <w:t xml:space="preserve"> </w:t>
      </w:r>
      <w:r w:rsidRPr="00353F5D">
        <w:rPr>
          <w:rFonts w:ascii="Bookman Old Style" w:hAnsi="Bookman Old Style"/>
          <w:sz w:val="22"/>
          <w:szCs w:val="22"/>
        </w:rPr>
        <w:t>se</w:t>
      </w:r>
      <w:r w:rsidRPr="00353F5D">
        <w:rPr>
          <w:rFonts w:ascii="Bookman Old Style" w:hAnsi="Bookman Old Style"/>
          <w:spacing w:val="-9"/>
          <w:sz w:val="22"/>
          <w:szCs w:val="22"/>
        </w:rPr>
        <w:t xml:space="preserve"> </w:t>
      </w:r>
      <w:r w:rsidRPr="00353F5D">
        <w:rPr>
          <w:rFonts w:ascii="Bookman Old Style" w:hAnsi="Bookman Old Style"/>
          <w:sz w:val="22"/>
          <w:szCs w:val="22"/>
        </w:rPr>
        <w:t>deberá presentar ante el juez dentro de los quince (15) días siguientes a la notificación del auto admisorio, en la forma establecida en el artículo 96 de este</w:t>
      </w:r>
      <w:r w:rsidRPr="00353F5D">
        <w:rPr>
          <w:rFonts w:ascii="Bookman Old Style" w:hAnsi="Bookman Old Style"/>
          <w:spacing w:val="2"/>
          <w:sz w:val="22"/>
          <w:szCs w:val="22"/>
        </w:rPr>
        <w:t xml:space="preserve"> </w:t>
      </w:r>
      <w:r w:rsidRPr="00353F5D">
        <w:rPr>
          <w:rFonts w:ascii="Bookman Old Style" w:hAnsi="Bookman Old Style"/>
          <w:sz w:val="22"/>
          <w:szCs w:val="22"/>
        </w:rPr>
        <w:t>código.</w:t>
      </w:r>
    </w:p>
    <w:p w14:paraId="6BD2E360" w14:textId="77777777" w:rsidR="002E429C" w:rsidRPr="00353F5D" w:rsidRDefault="002E429C" w:rsidP="002E429C">
      <w:pPr>
        <w:pStyle w:val="BodyText"/>
        <w:jc w:val="both"/>
        <w:rPr>
          <w:rFonts w:ascii="Bookman Old Style" w:hAnsi="Bookman Old Style"/>
          <w:sz w:val="22"/>
          <w:szCs w:val="22"/>
        </w:rPr>
      </w:pPr>
    </w:p>
    <w:p w14:paraId="1469D25D" w14:textId="77777777" w:rsidR="002E429C" w:rsidRPr="00353F5D" w:rsidRDefault="002E429C" w:rsidP="002E429C">
      <w:pPr>
        <w:pStyle w:val="BodyText"/>
        <w:ind w:hanging="567"/>
        <w:jc w:val="both"/>
        <w:rPr>
          <w:rFonts w:ascii="Bookman Old Style" w:hAnsi="Bookman Old Style"/>
          <w:sz w:val="22"/>
          <w:szCs w:val="22"/>
        </w:rPr>
      </w:pPr>
      <w:r w:rsidRPr="00353F5D">
        <w:rPr>
          <w:rFonts w:ascii="Bookman Old Style" w:hAnsi="Bookman Old Style"/>
          <w:b/>
          <w:sz w:val="22"/>
          <w:szCs w:val="22"/>
        </w:rPr>
        <w:t xml:space="preserve">Artículo 61. </w:t>
      </w:r>
      <w:r w:rsidRPr="00353F5D">
        <w:rPr>
          <w:rFonts w:ascii="Bookman Old Style" w:hAnsi="Bookman Old Style"/>
          <w:sz w:val="22"/>
          <w:szCs w:val="22"/>
        </w:rPr>
        <w:t>Adiciónese el artículo 421K a la Ley 1564 de 2012, el cual quedará así:</w:t>
      </w:r>
    </w:p>
    <w:p w14:paraId="3AB7F042" w14:textId="77777777" w:rsidR="002E429C" w:rsidRPr="00353F5D" w:rsidRDefault="002E429C" w:rsidP="002E429C">
      <w:pPr>
        <w:pStyle w:val="BodyText"/>
        <w:jc w:val="both"/>
        <w:rPr>
          <w:rFonts w:ascii="Bookman Old Style" w:hAnsi="Bookman Old Style"/>
          <w:sz w:val="22"/>
          <w:szCs w:val="22"/>
        </w:rPr>
      </w:pPr>
    </w:p>
    <w:p w14:paraId="3D88EFD7" w14:textId="77777777" w:rsidR="002E429C" w:rsidRPr="00353F5D" w:rsidRDefault="002E429C" w:rsidP="0051358B">
      <w:pPr>
        <w:pStyle w:val="BodyText"/>
        <w:ind w:left="851" w:right="838"/>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1"/>
          <w:sz w:val="22"/>
          <w:szCs w:val="22"/>
        </w:rPr>
        <w:t xml:space="preserve"> </w:t>
      </w:r>
      <w:r w:rsidRPr="00353F5D">
        <w:rPr>
          <w:rFonts w:ascii="Bookman Old Style" w:hAnsi="Bookman Old Style"/>
          <w:b/>
          <w:sz w:val="22"/>
          <w:szCs w:val="22"/>
        </w:rPr>
        <w:t>421K.</w:t>
      </w:r>
      <w:r w:rsidRPr="00353F5D">
        <w:rPr>
          <w:rFonts w:ascii="Bookman Old Style" w:hAnsi="Bookman Old Style"/>
          <w:b/>
          <w:spacing w:val="-10"/>
          <w:sz w:val="22"/>
          <w:szCs w:val="22"/>
        </w:rPr>
        <w:t xml:space="preserve"> </w:t>
      </w:r>
      <w:r w:rsidRPr="00353F5D">
        <w:rPr>
          <w:rFonts w:ascii="Bookman Old Style" w:hAnsi="Bookman Old Style"/>
          <w:b/>
          <w:sz w:val="22"/>
          <w:szCs w:val="22"/>
        </w:rPr>
        <w:t>Decreto</w:t>
      </w:r>
      <w:r w:rsidRPr="00353F5D">
        <w:rPr>
          <w:rFonts w:ascii="Bookman Old Style" w:hAnsi="Bookman Old Style"/>
          <w:b/>
          <w:spacing w:val="-11"/>
          <w:sz w:val="22"/>
          <w:szCs w:val="22"/>
        </w:rPr>
        <w:t xml:space="preserve"> </w:t>
      </w:r>
      <w:r w:rsidRPr="00353F5D">
        <w:rPr>
          <w:rFonts w:ascii="Bookman Old Style" w:hAnsi="Bookman Old Style"/>
          <w:b/>
          <w:sz w:val="22"/>
          <w:szCs w:val="22"/>
        </w:rPr>
        <w:t>de</w:t>
      </w:r>
      <w:r w:rsidRPr="00353F5D">
        <w:rPr>
          <w:rFonts w:ascii="Bookman Old Style" w:hAnsi="Bookman Old Style"/>
          <w:b/>
          <w:spacing w:val="-11"/>
          <w:sz w:val="22"/>
          <w:szCs w:val="22"/>
        </w:rPr>
        <w:t xml:space="preserve"> </w:t>
      </w:r>
      <w:r w:rsidRPr="00353F5D">
        <w:rPr>
          <w:rFonts w:ascii="Bookman Old Style" w:hAnsi="Bookman Old Style"/>
          <w:b/>
          <w:sz w:val="22"/>
          <w:szCs w:val="22"/>
        </w:rPr>
        <w:t>pruebas.</w:t>
      </w:r>
      <w:r w:rsidRPr="00353F5D">
        <w:rPr>
          <w:rFonts w:ascii="Bookman Old Style" w:hAnsi="Bookman Old Style"/>
          <w:b/>
          <w:spacing w:val="-13"/>
          <w:sz w:val="22"/>
          <w:szCs w:val="22"/>
        </w:rPr>
        <w:t xml:space="preserve"> </w:t>
      </w:r>
      <w:r w:rsidRPr="00353F5D">
        <w:rPr>
          <w:rFonts w:ascii="Bookman Old Style" w:hAnsi="Bookman Old Style"/>
          <w:sz w:val="22"/>
          <w:szCs w:val="22"/>
        </w:rPr>
        <w:t>El</w:t>
      </w:r>
      <w:r w:rsidRPr="00353F5D">
        <w:rPr>
          <w:rFonts w:ascii="Bookman Old Style" w:hAnsi="Bookman Old Style"/>
          <w:spacing w:val="-12"/>
          <w:sz w:val="22"/>
          <w:szCs w:val="22"/>
        </w:rPr>
        <w:t xml:space="preserve"> </w:t>
      </w:r>
      <w:r w:rsidRPr="00353F5D">
        <w:rPr>
          <w:rFonts w:ascii="Bookman Old Style" w:hAnsi="Bookman Old Style"/>
          <w:sz w:val="22"/>
          <w:szCs w:val="22"/>
        </w:rPr>
        <w:t>juez</w:t>
      </w:r>
      <w:r w:rsidRPr="00353F5D">
        <w:rPr>
          <w:rFonts w:ascii="Bookman Old Style" w:hAnsi="Bookman Old Style"/>
          <w:spacing w:val="-14"/>
          <w:sz w:val="22"/>
          <w:szCs w:val="22"/>
        </w:rPr>
        <w:t xml:space="preserve"> </w:t>
      </w:r>
      <w:r w:rsidRPr="00353F5D">
        <w:rPr>
          <w:rFonts w:ascii="Bookman Old Style" w:hAnsi="Bookman Old Style"/>
          <w:sz w:val="22"/>
          <w:szCs w:val="22"/>
        </w:rPr>
        <w:t>proferirá</w:t>
      </w:r>
      <w:r w:rsidRPr="00353F5D">
        <w:rPr>
          <w:rFonts w:ascii="Bookman Old Style" w:hAnsi="Bookman Old Style"/>
          <w:spacing w:val="-11"/>
          <w:sz w:val="22"/>
          <w:szCs w:val="22"/>
        </w:rPr>
        <w:t xml:space="preserve"> </w:t>
      </w:r>
      <w:r w:rsidRPr="00353F5D">
        <w:rPr>
          <w:rFonts w:ascii="Bookman Old Style" w:hAnsi="Bookman Old Style"/>
          <w:sz w:val="22"/>
          <w:szCs w:val="22"/>
        </w:rPr>
        <w:t>auto</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decreto</w:t>
      </w:r>
      <w:r w:rsidRPr="00353F5D">
        <w:rPr>
          <w:rFonts w:ascii="Bookman Old Style" w:hAnsi="Bookman Old Style"/>
          <w:spacing w:val="-9"/>
          <w:sz w:val="22"/>
          <w:szCs w:val="22"/>
        </w:rPr>
        <w:t xml:space="preserve"> </w:t>
      </w:r>
      <w:r w:rsidRPr="00353F5D">
        <w:rPr>
          <w:rFonts w:ascii="Bookman Old Style" w:hAnsi="Bookman Old Style"/>
          <w:sz w:val="22"/>
          <w:szCs w:val="22"/>
        </w:rPr>
        <w:t>de pruebas en el que señalará el término de treinta (30) días para que se practiquen, la fecha de la audiencia pública de pruebas y alegatos, y las diligencias que considere</w:t>
      </w:r>
      <w:r w:rsidRPr="00353F5D">
        <w:rPr>
          <w:rFonts w:ascii="Bookman Old Style" w:hAnsi="Bookman Old Style"/>
          <w:spacing w:val="-2"/>
          <w:sz w:val="22"/>
          <w:szCs w:val="22"/>
        </w:rPr>
        <w:t xml:space="preserve"> </w:t>
      </w:r>
      <w:r w:rsidRPr="00353F5D">
        <w:rPr>
          <w:rFonts w:ascii="Bookman Old Style" w:hAnsi="Bookman Old Style"/>
          <w:sz w:val="22"/>
          <w:szCs w:val="22"/>
        </w:rPr>
        <w:t>necesarias.</w:t>
      </w:r>
    </w:p>
    <w:p w14:paraId="4965D91B" w14:textId="77777777" w:rsidR="002E429C" w:rsidRPr="00353F5D" w:rsidRDefault="002E429C" w:rsidP="0051358B">
      <w:pPr>
        <w:pStyle w:val="BodyText"/>
        <w:ind w:left="851" w:right="838"/>
        <w:jc w:val="both"/>
        <w:rPr>
          <w:rFonts w:ascii="Bookman Old Style" w:hAnsi="Bookman Old Style"/>
          <w:sz w:val="22"/>
          <w:szCs w:val="22"/>
        </w:rPr>
      </w:pPr>
    </w:p>
    <w:p w14:paraId="6346BE04" w14:textId="77777777" w:rsidR="002E429C" w:rsidRPr="00353F5D" w:rsidRDefault="002E429C" w:rsidP="0051358B">
      <w:pPr>
        <w:pStyle w:val="BodyText"/>
        <w:ind w:left="851" w:right="838"/>
        <w:jc w:val="both"/>
        <w:rPr>
          <w:rFonts w:ascii="Bookman Old Style" w:hAnsi="Bookman Old Style"/>
          <w:sz w:val="22"/>
          <w:szCs w:val="22"/>
        </w:rPr>
      </w:pPr>
      <w:r w:rsidRPr="00353F5D">
        <w:rPr>
          <w:rFonts w:ascii="Bookman Old Style" w:hAnsi="Bookman Old Style"/>
          <w:sz w:val="22"/>
          <w:szCs w:val="22"/>
        </w:rPr>
        <w:t>Parágrafo. Cuando el juez lo estime necesario, el término probatorio se podrá prorrogar por treinta (30) días adicionales.</w:t>
      </w:r>
    </w:p>
    <w:p w14:paraId="2BF49E29" w14:textId="77777777" w:rsidR="002E429C" w:rsidRPr="00353F5D" w:rsidRDefault="002E429C" w:rsidP="002E429C">
      <w:pPr>
        <w:pStyle w:val="BodyText"/>
        <w:jc w:val="both"/>
        <w:rPr>
          <w:rFonts w:ascii="Bookman Old Style" w:hAnsi="Bookman Old Style"/>
          <w:sz w:val="22"/>
          <w:szCs w:val="22"/>
        </w:rPr>
      </w:pPr>
    </w:p>
    <w:p w14:paraId="6264444A" w14:textId="77777777" w:rsidR="002E429C" w:rsidRPr="00353F5D" w:rsidRDefault="002E429C" w:rsidP="00930574">
      <w:pPr>
        <w:pStyle w:val="BodyText"/>
        <w:jc w:val="both"/>
        <w:rPr>
          <w:rFonts w:ascii="Bookman Old Style" w:hAnsi="Bookman Old Style"/>
          <w:sz w:val="22"/>
          <w:szCs w:val="22"/>
        </w:rPr>
      </w:pPr>
      <w:r w:rsidRPr="00353F5D">
        <w:rPr>
          <w:rFonts w:ascii="Bookman Old Style" w:hAnsi="Bookman Old Style"/>
          <w:b/>
          <w:sz w:val="22"/>
          <w:szCs w:val="22"/>
        </w:rPr>
        <w:t xml:space="preserve">Artículo 62. </w:t>
      </w:r>
      <w:r w:rsidRPr="00353F5D">
        <w:rPr>
          <w:rFonts w:ascii="Bookman Old Style" w:hAnsi="Bookman Old Style"/>
          <w:sz w:val="22"/>
          <w:szCs w:val="22"/>
        </w:rPr>
        <w:t>Adiciónese el artículo 421L a la Ley 1564 de 2012, el cual quedará así:</w:t>
      </w:r>
    </w:p>
    <w:p w14:paraId="3B9CA9F8" w14:textId="77777777" w:rsidR="002E429C" w:rsidRPr="00353F5D" w:rsidRDefault="002E429C" w:rsidP="002E429C">
      <w:pPr>
        <w:pStyle w:val="BodyText"/>
        <w:jc w:val="both"/>
        <w:rPr>
          <w:rFonts w:ascii="Bookman Old Style" w:hAnsi="Bookman Old Style"/>
          <w:sz w:val="22"/>
          <w:szCs w:val="22"/>
        </w:rPr>
      </w:pPr>
    </w:p>
    <w:p w14:paraId="043155D4" w14:textId="77777777" w:rsidR="002E429C" w:rsidRPr="00353F5D" w:rsidRDefault="002E429C" w:rsidP="00930574">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421L. Carga de la prueba. </w:t>
      </w:r>
      <w:r w:rsidRPr="00353F5D">
        <w:rPr>
          <w:rFonts w:ascii="Bookman Old Style" w:hAnsi="Bookman Old Style"/>
          <w:sz w:val="22"/>
          <w:szCs w:val="22"/>
        </w:rPr>
        <w:t>Incumbe a las partes probar el supuesto de hecho de las normas que consagran el efecto jurídico que ellas persiguen. No obstante, según las particularidades del caso, el juez podrá, de</w:t>
      </w:r>
      <w:r w:rsidRPr="00353F5D">
        <w:rPr>
          <w:rFonts w:ascii="Bookman Old Style" w:hAnsi="Bookman Old Style"/>
          <w:spacing w:val="-30"/>
          <w:sz w:val="22"/>
          <w:szCs w:val="22"/>
        </w:rPr>
        <w:t xml:space="preserve"> </w:t>
      </w:r>
      <w:r w:rsidRPr="00353F5D">
        <w:rPr>
          <w:rFonts w:ascii="Bookman Old Style" w:hAnsi="Bookman Old Style"/>
          <w:sz w:val="22"/>
          <w:szCs w:val="22"/>
        </w:rPr>
        <w:t>oficio o a petición de parte, distribuir, la carga al decretar las pruebas, durante su</w:t>
      </w:r>
      <w:r w:rsidRPr="00353F5D">
        <w:rPr>
          <w:rFonts w:ascii="Bookman Old Style" w:hAnsi="Bookman Old Style"/>
          <w:spacing w:val="-14"/>
          <w:sz w:val="22"/>
          <w:szCs w:val="22"/>
        </w:rPr>
        <w:t xml:space="preserve"> </w:t>
      </w:r>
      <w:r w:rsidRPr="00353F5D">
        <w:rPr>
          <w:rFonts w:ascii="Bookman Old Style" w:hAnsi="Bookman Old Style"/>
          <w:sz w:val="22"/>
          <w:szCs w:val="22"/>
        </w:rPr>
        <w:t>práctica</w:t>
      </w:r>
      <w:r w:rsidRPr="00353F5D">
        <w:rPr>
          <w:rFonts w:ascii="Bookman Old Style" w:hAnsi="Bookman Old Style"/>
          <w:spacing w:val="-15"/>
          <w:sz w:val="22"/>
          <w:szCs w:val="22"/>
        </w:rPr>
        <w:t xml:space="preserve"> </w:t>
      </w:r>
      <w:r w:rsidRPr="00353F5D">
        <w:rPr>
          <w:rFonts w:ascii="Bookman Old Style" w:hAnsi="Bookman Old Style"/>
          <w:sz w:val="22"/>
          <w:szCs w:val="22"/>
        </w:rPr>
        <w:t>o</w:t>
      </w:r>
      <w:r w:rsidRPr="00353F5D">
        <w:rPr>
          <w:rFonts w:ascii="Bookman Old Style" w:hAnsi="Bookman Old Style"/>
          <w:spacing w:val="-15"/>
          <w:sz w:val="22"/>
          <w:szCs w:val="22"/>
        </w:rPr>
        <w:t xml:space="preserve"> </w:t>
      </w:r>
      <w:r w:rsidRPr="00353F5D">
        <w:rPr>
          <w:rFonts w:ascii="Bookman Old Style" w:hAnsi="Bookman Old Style"/>
          <w:sz w:val="22"/>
          <w:szCs w:val="22"/>
        </w:rPr>
        <w:t>en</w:t>
      </w:r>
      <w:r w:rsidRPr="00353F5D">
        <w:rPr>
          <w:rFonts w:ascii="Bookman Old Style" w:hAnsi="Bookman Old Style"/>
          <w:spacing w:val="-15"/>
          <w:sz w:val="22"/>
          <w:szCs w:val="22"/>
        </w:rPr>
        <w:t xml:space="preserve"> </w:t>
      </w:r>
      <w:r w:rsidRPr="00353F5D">
        <w:rPr>
          <w:rFonts w:ascii="Bookman Old Style" w:hAnsi="Bookman Old Style"/>
          <w:sz w:val="22"/>
          <w:szCs w:val="22"/>
        </w:rPr>
        <w:t>cualquier</w:t>
      </w:r>
      <w:r w:rsidRPr="00353F5D">
        <w:rPr>
          <w:rFonts w:ascii="Bookman Old Style" w:hAnsi="Bookman Old Style"/>
          <w:spacing w:val="-14"/>
          <w:sz w:val="22"/>
          <w:szCs w:val="22"/>
        </w:rPr>
        <w:t xml:space="preserve"> </w:t>
      </w:r>
      <w:r w:rsidRPr="00353F5D">
        <w:rPr>
          <w:rFonts w:ascii="Bookman Old Style" w:hAnsi="Bookman Old Style"/>
          <w:sz w:val="22"/>
          <w:szCs w:val="22"/>
        </w:rPr>
        <w:t>momento</w:t>
      </w:r>
      <w:r w:rsidRPr="00353F5D">
        <w:rPr>
          <w:rFonts w:ascii="Bookman Old Style" w:hAnsi="Bookman Old Style"/>
          <w:spacing w:val="-13"/>
          <w:sz w:val="22"/>
          <w:szCs w:val="22"/>
        </w:rPr>
        <w:t xml:space="preserve"> </w:t>
      </w:r>
      <w:r w:rsidRPr="00353F5D">
        <w:rPr>
          <w:rFonts w:ascii="Bookman Old Style" w:hAnsi="Bookman Old Style"/>
          <w:sz w:val="22"/>
          <w:szCs w:val="22"/>
        </w:rPr>
        <w:t>del</w:t>
      </w:r>
      <w:r w:rsidRPr="00353F5D">
        <w:rPr>
          <w:rFonts w:ascii="Bookman Old Style" w:hAnsi="Bookman Old Style"/>
          <w:spacing w:val="-17"/>
          <w:sz w:val="22"/>
          <w:szCs w:val="22"/>
        </w:rPr>
        <w:t xml:space="preserve"> </w:t>
      </w:r>
      <w:r w:rsidRPr="00353F5D">
        <w:rPr>
          <w:rFonts w:ascii="Bookman Old Style" w:hAnsi="Bookman Old Style"/>
          <w:sz w:val="22"/>
          <w:szCs w:val="22"/>
        </w:rPr>
        <w:t>proceso</w:t>
      </w:r>
      <w:r w:rsidRPr="00353F5D">
        <w:rPr>
          <w:rFonts w:ascii="Bookman Old Style" w:hAnsi="Bookman Old Style"/>
          <w:spacing w:val="-12"/>
          <w:sz w:val="22"/>
          <w:szCs w:val="22"/>
        </w:rPr>
        <w:t xml:space="preserve"> </w:t>
      </w:r>
      <w:r w:rsidRPr="00353F5D">
        <w:rPr>
          <w:rFonts w:ascii="Bookman Old Style" w:hAnsi="Bookman Old Style"/>
          <w:sz w:val="22"/>
          <w:szCs w:val="22"/>
        </w:rPr>
        <w:t>antes</w:t>
      </w:r>
      <w:r w:rsidRPr="00353F5D">
        <w:rPr>
          <w:rFonts w:ascii="Bookman Old Style" w:hAnsi="Bookman Old Style"/>
          <w:spacing w:val="-16"/>
          <w:sz w:val="22"/>
          <w:szCs w:val="22"/>
        </w:rPr>
        <w:t xml:space="preserve"> </w:t>
      </w:r>
      <w:r w:rsidRPr="00353F5D">
        <w:rPr>
          <w:rFonts w:ascii="Bookman Old Style" w:hAnsi="Bookman Old Style"/>
          <w:sz w:val="22"/>
          <w:szCs w:val="22"/>
        </w:rPr>
        <w:t>de</w:t>
      </w:r>
      <w:r w:rsidRPr="00353F5D">
        <w:rPr>
          <w:rFonts w:ascii="Bookman Old Style" w:hAnsi="Bookman Old Style"/>
          <w:spacing w:val="-15"/>
          <w:sz w:val="22"/>
          <w:szCs w:val="22"/>
        </w:rPr>
        <w:t xml:space="preserve"> </w:t>
      </w:r>
      <w:r w:rsidRPr="00353F5D">
        <w:rPr>
          <w:rFonts w:ascii="Bookman Old Style" w:hAnsi="Bookman Old Style"/>
          <w:sz w:val="22"/>
          <w:szCs w:val="22"/>
        </w:rPr>
        <w:t>fallar,</w:t>
      </w:r>
      <w:r w:rsidRPr="00353F5D">
        <w:rPr>
          <w:rFonts w:ascii="Bookman Old Style" w:hAnsi="Bookman Old Style"/>
          <w:spacing w:val="-15"/>
          <w:sz w:val="22"/>
          <w:szCs w:val="22"/>
        </w:rPr>
        <w:t xml:space="preserve"> </w:t>
      </w:r>
      <w:r w:rsidRPr="00353F5D">
        <w:rPr>
          <w:rFonts w:ascii="Bookman Old Style" w:hAnsi="Bookman Old Style"/>
          <w:sz w:val="22"/>
          <w:szCs w:val="22"/>
        </w:rPr>
        <w:t>exigiendo probar determinado hecho a la parte que se encuentre en una situación más favorable para aportar las evidencias o esclarecer los hechos controvertidos.</w:t>
      </w:r>
      <w:r w:rsidRPr="00353F5D">
        <w:rPr>
          <w:rFonts w:ascii="Bookman Old Style" w:hAnsi="Bookman Old Style"/>
          <w:spacing w:val="-8"/>
          <w:sz w:val="22"/>
          <w:szCs w:val="22"/>
        </w:rPr>
        <w:t xml:space="preserve"> </w:t>
      </w:r>
      <w:r w:rsidRPr="00353F5D">
        <w:rPr>
          <w:rFonts w:ascii="Bookman Old Style" w:hAnsi="Bookman Old Style"/>
          <w:sz w:val="22"/>
          <w:szCs w:val="22"/>
        </w:rPr>
        <w:t>La</w:t>
      </w:r>
      <w:r w:rsidRPr="00353F5D">
        <w:rPr>
          <w:rFonts w:ascii="Bookman Old Style" w:hAnsi="Bookman Old Style"/>
          <w:spacing w:val="-8"/>
          <w:sz w:val="22"/>
          <w:szCs w:val="22"/>
        </w:rPr>
        <w:t xml:space="preserve"> </w:t>
      </w:r>
      <w:r w:rsidRPr="00353F5D">
        <w:rPr>
          <w:rFonts w:ascii="Bookman Old Style" w:hAnsi="Bookman Old Style"/>
          <w:sz w:val="22"/>
          <w:szCs w:val="22"/>
        </w:rPr>
        <w:t>parte</w:t>
      </w:r>
      <w:r w:rsidRPr="00353F5D">
        <w:rPr>
          <w:rFonts w:ascii="Bookman Old Style" w:hAnsi="Bookman Old Style"/>
          <w:spacing w:val="-5"/>
          <w:sz w:val="22"/>
          <w:szCs w:val="22"/>
        </w:rPr>
        <w:t xml:space="preserve"> </w:t>
      </w:r>
      <w:r w:rsidRPr="00353F5D">
        <w:rPr>
          <w:rFonts w:ascii="Bookman Old Style" w:hAnsi="Bookman Old Style"/>
          <w:sz w:val="22"/>
          <w:szCs w:val="22"/>
        </w:rPr>
        <w:t>se</w:t>
      </w:r>
      <w:r w:rsidRPr="00353F5D">
        <w:rPr>
          <w:rFonts w:ascii="Bookman Old Style" w:hAnsi="Bookman Old Style"/>
          <w:spacing w:val="-6"/>
          <w:sz w:val="22"/>
          <w:szCs w:val="22"/>
        </w:rPr>
        <w:t xml:space="preserve"> </w:t>
      </w:r>
      <w:r w:rsidRPr="00353F5D">
        <w:rPr>
          <w:rFonts w:ascii="Bookman Old Style" w:hAnsi="Bookman Old Style"/>
          <w:sz w:val="22"/>
          <w:szCs w:val="22"/>
        </w:rPr>
        <w:t>considerará</w:t>
      </w:r>
      <w:r w:rsidRPr="00353F5D">
        <w:rPr>
          <w:rFonts w:ascii="Bookman Old Style" w:hAnsi="Bookman Old Style"/>
          <w:spacing w:val="-7"/>
          <w:sz w:val="22"/>
          <w:szCs w:val="22"/>
        </w:rPr>
        <w:t xml:space="preserve"> </w:t>
      </w:r>
      <w:r w:rsidRPr="00353F5D">
        <w:rPr>
          <w:rFonts w:ascii="Bookman Old Style" w:hAnsi="Bookman Old Style"/>
          <w:sz w:val="22"/>
          <w:szCs w:val="22"/>
        </w:rPr>
        <w:t>en</w:t>
      </w:r>
      <w:r w:rsidRPr="00353F5D">
        <w:rPr>
          <w:rFonts w:ascii="Bookman Old Style" w:hAnsi="Bookman Old Style"/>
          <w:spacing w:val="-8"/>
          <w:sz w:val="22"/>
          <w:szCs w:val="22"/>
        </w:rPr>
        <w:t xml:space="preserve"> </w:t>
      </w:r>
      <w:r w:rsidRPr="00353F5D">
        <w:rPr>
          <w:rFonts w:ascii="Bookman Old Style" w:hAnsi="Bookman Old Style"/>
          <w:sz w:val="22"/>
          <w:szCs w:val="22"/>
        </w:rPr>
        <w:t>mejor</w:t>
      </w:r>
      <w:r w:rsidRPr="00353F5D">
        <w:rPr>
          <w:rFonts w:ascii="Bookman Old Style" w:hAnsi="Bookman Old Style"/>
          <w:spacing w:val="-7"/>
          <w:sz w:val="22"/>
          <w:szCs w:val="22"/>
        </w:rPr>
        <w:t xml:space="preserve"> </w:t>
      </w:r>
      <w:r w:rsidRPr="00353F5D">
        <w:rPr>
          <w:rFonts w:ascii="Bookman Old Style" w:hAnsi="Bookman Old Style"/>
          <w:sz w:val="22"/>
          <w:szCs w:val="22"/>
        </w:rPr>
        <w:t>posición</w:t>
      </w:r>
      <w:r w:rsidRPr="00353F5D">
        <w:rPr>
          <w:rFonts w:ascii="Bookman Old Style" w:hAnsi="Bookman Old Style"/>
          <w:spacing w:val="-8"/>
          <w:sz w:val="22"/>
          <w:szCs w:val="22"/>
        </w:rPr>
        <w:t xml:space="preserve"> </w:t>
      </w:r>
      <w:r w:rsidRPr="00353F5D">
        <w:rPr>
          <w:rFonts w:ascii="Bookman Old Style" w:hAnsi="Bookman Old Style"/>
          <w:sz w:val="22"/>
          <w:szCs w:val="22"/>
        </w:rPr>
        <w:t>para</w:t>
      </w:r>
      <w:r w:rsidRPr="00353F5D">
        <w:rPr>
          <w:rFonts w:ascii="Bookman Old Style" w:hAnsi="Bookman Old Style"/>
          <w:spacing w:val="-6"/>
          <w:sz w:val="22"/>
          <w:szCs w:val="22"/>
        </w:rPr>
        <w:t xml:space="preserve"> </w:t>
      </w:r>
      <w:r w:rsidRPr="00353F5D">
        <w:rPr>
          <w:rFonts w:ascii="Bookman Old Style" w:hAnsi="Bookman Old Style"/>
          <w:sz w:val="22"/>
          <w:szCs w:val="22"/>
        </w:rPr>
        <w:t>probar</w:t>
      </w:r>
      <w:r w:rsidRPr="00353F5D">
        <w:rPr>
          <w:rFonts w:ascii="Bookman Old Style" w:hAnsi="Bookman Old Style"/>
          <w:spacing w:val="-6"/>
          <w:sz w:val="22"/>
          <w:szCs w:val="22"/>
        </w:rPr>
        <w:t xml:space="preserve"> </w:t>
      </w:r>
      <w:r w:rsidRPr="00353F5D">
        <w:rPr>
          <w:rFonts w:ascii="Bookman Old Style" w:hAnsi="Bookman Old Style"/>
          <w:sz w:val="22"/>
          <w:szCs w:val="22"/>
        </w:rPr>
        <w:t>en virtud de su cercanía con el material probatorio, por tener en su poder el objeto de prueba, por circunstancias técnicas especiales, por</w:t>
      </w:r>
      <w:r w:rsidRPr="00353F5D">
        <w:rPr>
          <w:rFonts w:ascii="Bookman Old Style" w:hAnsi="Bookman Old Style"/>
          <w:spacing w:val="39"/>
          <w:sz w:val="22"/>
          <w:szCs w:val="22"/>
        </w:rPr>
        <w:t xml:space="preserve"> </w:t>
      </w:r>
      <w:r w:rsidRPr="00353F5D">
        <w:rPr>
          <w:rFonts w:ascii="Bookman Old Style" w:hAnsi="Bookman Old Style"/>
          <w:sz w:val="22"/>
          <w:szCs w:val="22"/>
        </w:rPr>
        <w:t>haber intervenido directamente en los hechos que dieron lugar al litigio, o por estado de indefensión o de incapacidad en el cual se encuentre la contraparte, entre otras circunstancias similares.</w:t>
      </w:r>
    </w:p>
    <w:p w14:paraId="73B66B79" w14:textId="77777777" w:rsidR="002E429C" w:rsidRPr="00353F5D" w:rsidRDefault="002E429C" w:rsidP="00930574">
      <w:pPr>
        <w:pStyle w:val="BodyText"/>
        <w:ind w:left="851" w:right="838"/>
        <w:jc w:val="both"/>
        <w:rPr>
          <w:rFonts w:ascii="Bookman Old Style" w:hAnsi="Bookman Old Style"/>
          <w:sz w:val="22"/>
          <w:szCs w:val="22"/>
        </w:rPr>
      </w:pPr>
    </w:p>
    <w:p w14:paraId="3845E968" w14:textId="77777777"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sz w:val="22"/>
          <w:szCs w:val="22"/>
        </w:rPr>
        <w:t>Cuando</w:t>
      </w:r>
      <w:r w:rsidRPr="00353F5D">
        <w:rPr>
          <w:rFonts w:ascii="Bookman Old Style" w:hAnsi="Bookman Old Style"/>
          <w:spacing w:val="-6"/>
          <w:sz w:val="22"/>
          <w:szCs w:val="22"/>
        </w:rPr>
        <w:t xml:space="preserve"> </w:t>
      </w:r>
      <w:r w:rsidRPr="00353F5D">
        <w:rPr>
          <w:rFonts w:ascii="Bookman Old Style" w:hAnsi="Bookman Old Style"/>
          <w:sz w:val="22"/>
          <w:szCs w:val="22"/>
        </w:rPr>
        <w:t>el</w:t>
      </w:r>
      <w:r w:rsidRPr="00353F5D">
        <w:rPr>
          <w:rFonts w:ascii="Bookman Old Style" w:hAnsi="Bookman Old Style"/>
          <w:spacing w:val="-6"/>
          <w:sz w:val="22"/>
          <w:szCs w:val="22"/>
        </w:rPr>
        <w:t xml:space="preserve"> </w:t>
      </w:r>
      <w:r w:rsidRPr="00353F5D">
        <w:rPr>
          <w:rFonts w:ascii="Bookman Old Style" w:hAnsi="Bookman Old Style"/>
          <w:sz w:val="22"/>
          <w:szCs w:val="22"/>
        </w:rPr>
        <w:t>juez</w:t>
      </w:r>
      <w:r w:rsidRPr="00353F5D">
        <w:rPr>
          <w:rFonts w:ascii="Bookman Old Style" w:hAnsi="Bookman Old Style"/>
          <w:spacing w:val="-6"/>
          <w:sz w:val="22"/>
          <w:szCs w:val="22"/>
        </w:rPr>
        <w:t xml:space="preserve"> </w:t>
      </w:r>
      <w:r w:rsidRPr="00353F5D">
        <w:rPr>
          <w:rFonts w:ascii="Bookman Old Style" w:hAnsi="Bookman Old Style"/>
          <w:sz w:val="22"/>
          <w:szCs w:val="22"/>
        </w:rPr>
        <w:t>adopte</w:t>
      </w:r>
      <w:r w:rsidRPr="00353F5D">
        <w:rPr>
          <w:rFonts w:ascii="Bookman Old Style" w:hAnsi="Bookman Old Style"/>
          <w:spacing w:val="-8"/>
          <w:sz w:val="22"/>
          <w:szCs w:val="22"/>
        </w:rPr>
        <w:t xml:space="preserve"> </w:t>
      </w:r>
      <w:r w:rsidRPr="00353F5D">
        <w:rPr>
          <w:rFonts w:ascii="Bookman Old Style" w:hAnsi="Bookman Old Style"/>
          <w:sz w:val="22"/>
          <w:szCs w:val="22"/>
        </w:rPr>
        <w:t>esta</w:t>
      </w:r>
      <w:r w:rsidRPr="00353F5D">
        <w:rPr>
          <w:rFonts w:ascii="Bookman Old Style" w:hAnsi="Bookman Old Style"/>
          <w:spacing w:val="-6"/>
          <w:sz w:val="22"/>
          <w:szCs w:val="22"/>
        </w:rPr>
        <w:t xml:space="preserve"> </w:t>
      </w:r>
      <w:r w:rsidRPr="00353F5D">
        <w:rPr>
          <w:rFonts w:ascii="Bookman Old Style" w:hAnsi="Bookman Old Style"/>
          <w:sz w:val="22"/>
          <w:szCs w:val="22"/>
        </w:rPr>
        <w:t>decisión,</w:t>
      </w:r>
      <w:r w:rsidRPr="00353F5D">
        <w:rPr>
          <w:rFonts w:ascii="Bookman Old Style" w:hAnsi="Bookman Old Style"/>
          <w:spacing w:val="-6"/>
          <w:sz w:val="22"/>
          <w:szCs w:val="22"/>
        </w:rPr>
        <w:t xml:space="preserve"> </w:t>
      </w:r>
      <w:r w:rsidRPr="00353F5D">
        <w:rPr>
          <w:rFonts w:ascii="Bookman Old Style" w:hAnsi="Bookman Old Style"/>
          <w:sz w:val="22"/>
          <w:szCs w:val="22"/>
        </w:rPr>
        <w:t>que</w:t>
      </w:r>
      <w:r w:rsidRPr="00353F5D">
        <w:rPr>
          <w:rFonts w:ascii="Bookman Old Style" w:hAnsi="Bookman Old Style"/>
          <w:spacing w:val="-6"/>
          <w:sz w:val="22"/>
          <w:szCs w:val="22"/>
        </w:rPr>
        <w:t xml:space="preserve"> </w:t>
      </w:r>
      <w:r w:rsidRPr="00353F5D">
        <w:rPr>
          <w:rFonts w:ascii="Bookman Old Style" w:hAnsi="Bookman Old Style"/>
          <w:sz w:val="22"/>
          <w:szCs w:val="22"/>
        </w:rPr>
        <w:t>será</w:t>
      </w:r>
      <w:r w:rsidRPr="00353F5D">
        <w:rPr>
          <w:rFonts w:ascii="Bookman Old Style" w:hAnsi="Bookman Old Style"/>
          <w:spacing w:val="-3"/>
          <w:sz w:val="22"/>
          <w:szCs w:val="22"/>
        </w:rPr>
        <w:t xml:space="preserve"> </w:t>
      </w:r>
      <w:r w:rsidRPr="00353F5D">
        <w:rPr>
          <w:rFonts w:ascii="Bookman Old Style" w:hAnsi="Bookman Old Style"/>
          <w:sz w:val="22"/>
          <w:szCs w:val="22"/>
        </w:rPr>
        <w:t>susceptible</w:t>
      </w:r>
      <w:r w:rsidRPr="00353F5D">
        <w:rPr>
          <w:rFonts w:ascii="Bookman Old Style" w:hAnsi="Bookman Old Style"/>
          <w:spacing w:val="-3"/>
          <w:sz w:val="22"/>
          <w:szCs w:val="22"/>
        </w:rPr>
        <w:t xml:space="preserve"> </w:t>
      </w:r>
      <w:r w:rsidRPr="00353F5D">
        <w:rPr>
          <w:rFonts w:ascii="Bookman Old Style" w:hAnsi="Bookman Old Style"/>
          <w:sz w:val="22"/>
          <w:szCs w:val="22"/>
        </w:rPr>
        <w:t>de</w:t>
      </w:r>
      <w:r w:rsidRPr="00353F5D">
        <w:rPr>
          <w:rFonts w:ascii="Bookman Old Style" w:hAnsi="Bookman Old Style"/>
          <w:spacing w:val="-4"/>
          <w:sz w:val="22"/>
          <w:szCs w:val="22"/>
        </w:rPr>
        <w:t xml:space="preserve"> </w:t>
      </w:r>
      <w:r w:rsidRPr="00353F5D">
        <w:rPr>
          <w:rFonts w:ascii="Bookman Old Style" w:hAnsi="Bookman Old Style"/>
          <w:sz w:val="22"/>
          <w:szCs w:val="22"/>
        </w:rPr>
        <w:t>recurso</w:t>
      </w:r>
      <w:r w:rsidRPr="00353F5D">
        <w:rPr>
          <w:rFonts w:ascii="Bookman Old Style" w:hAnsi="Bookman Old Style"/>
          <w:spacing w:val="-4"/>
          <w:sz w:val="22"/>
          <w:szCs w:val="22"/>
        </w:rPr>
        <w:t xml:space="preserve"> </w:t>
      </w:r>
      <w:r w:rsidRPr="00353F5D">
        <w:rPr>
          <w:rFonts w:ascii="Bookman Old Style" w:hAnsi="Bookman Old Style"/>
          <w:sz w:val="22"/>
          <w:szCs w:val="22"/>
        </w:rPr>
        <w:t>de apelación, otorgará a la parte correspondiente el término necesario para aportar o solicitar la respectiva prueba, la cual se someterá a las reglas de contradicción previstas en este</w:t>
      </w:r>
      <w:r w:rsidRPr="00353F5D">
        <w:rPr>
          <w:rFonts w:ascii="Bookman Old Style" w:hAnsi="Bookman Old Style"/>
          <w:spacing w:val="4"/>
          <w:sz w:val="22"/>
          <w:szCs w:val="22"/>
        </w:rPr>
        <w:t xml:space="preserve"> </w:t>
      </w:r>
      <w:r w:rsidRPr="00353F5D">
        <w:rPr>
          <w:rFonts w:ascii="Bookman Old Style" w:hAnsi="Bookman Old Style"/>
          <w:sz w:val="22"/>
          <w:szCs w:val="22"/>
        </w:rPr>
        <w:t>código.</w:t>
      </w:r>
    </w:p>
    <w:p w14:paraId="6D181CB6" w14:textId="77777777" w:rsidR="002E429C" w:rsidRPr="00353F5D" w:rsidRDefault="002E429C" w:rsidP="002E429C">
      <w:pPr>
        <w:pStyle w:val="BodyText"/>
        <w:jc w:val="both"/>
        <w:rPr>
          <w:rFonts w:ascii="Bookman Old Style" w:hAnsi="Bookman Old Style"/>
          <w:sz w:val="22"/>
          <w:szCs w:val="22"/>
        </w:rPr>
      </w:pPr>
    </w:p>
    <w:p w14:paraId="51125B77" w14:textId="77777777" w:rsidR="002E429C" w:rsidRPr="00353F5D" w:rsidRDefault="002E429C" w:rsidP="00930574">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1"/>
          <w:sz w:val="22"/>
          <w:szCs w:val="22"/>
        </w:rPr>
        <w:t xml:space="preserve"> </w:t>
      </w:r>
      <w:r w:rsidRPr="00353F5D">
        <w:rPr>
          <w:rFonts w:ascii="Bookman Old Style" w:hAnsi="Bookman Old Style"/>
          <w:b/>
          <w:sz w:val="22"/>
          <w:szCs w:val="22"/>
        </w:rPr>
        <w:t>63.</w:t>
      </w:r>
      <w:r w:rsidRPr="00353F5D">
        <w:rPr>
          <w:rFonts w:ascii="Bookman Old Style" w:hAnsi="Bookman Old Style"/>
          <w:b/>
          <w:spacing w:val="-11"/>
          <w:sz w:val="22"/>
          <w:szCs w:val="22"/>
        </w:rPr>
        <w:t xml:space="preserve"> </w:t>
      </w:r>
      <w:r w:rsidRPr="00353F5D">
        <w:rPr>
          <w:rFonts w:ascii="Bookman Old Style" w:hAnsi="Bookman Old Style"/>
          <w:sz w:val="22"/>
          <w:szCs w:val="22"/>
        </w:rPr>
        <w:t>Adiciónese</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4"/>
          <w:sz w:val="22"/>
          <w:szCs w:val="22"/>
        </w:rPr>
        <w:t xml:space="preserve"> </w:t>
      </w:r>
      <w:r w:rsidRPr="00353F5D">
        <w:rPr>
          <w:rFonts w:ascii="Bookman Old Style" w:hAnsi="Bookman Old Style"/>
          <w:sz w:val="22"/>
          <w:szCs w:val="22"/>
        </w:rPr>
        <w:t>artículo</w:t>
      </w:r>
      <w:r w:rsidRPr="00353F5D">
        <w:rPr>
          <w:rFonts w:ascii="Bookman Old Style" w:hAnsi="Bookman Old Style"/>
          <w:spacing w:val="-10"/>
          <w:sz w:val="22"/>
          <w:szCs w:val="22"/>
        </w:rPr>
        <w:t xml:space="preserve"> </w:t>
      </w:r>
      <w:r w:rsidRPr="00353F5D">
        <w:rPr>
          <w:rFonts w:ascii="Bookman Old Style" w:hAnsi="Bookman Old Style"/>
          <w:sz w:val="22"/>
          <w:szCs w:val="22"/>
        </w:rPr>
        <w:t>421M</w:t>
      </w:r>
      <w:r w:rsidRPr="00353F5D">
        <w:rPr>
          <w:rFonts w:ascii="Bookman Old Style" w:hAnsi="Bookman Old Style"/>
          <w:spacing w:val="-14"/>
          <w:sz w:val="22"/>
          <w:szCs w:val="22"/>
        </w:rPr>
        <w:t xml:space="preserve"> </w:t>
      </w:r>
      <w:r w:rsidRPr="00353F5D">
        <w:rPr>
          <w:rFonts w:ascii="Bookman Old Style" w:hAnsi="Bookman Old Style"/>
          <w:sz w:val="22"/>
          <w:szCs w:val="22"/>
        </w:rPr>
        <w:t>a</w:t>
      </w:r>
      <w:r w:rsidRPr="00353F5D">
        <w:rPr>
          <w:rFonts w:ascii="Bookman Old Style" w:hAnsi="Bookman Old Style"/>
          <w:spacing w:val="-11"/>
          <w:sz w:val="22"/>
          <w:szCs w:val="22"/>
        </w:rPr>
        <w:t xml:space="preserve"> </w:t>
      </w:r>
      <w:r w:rsidRPr="00353F5D">
        <w:rPr>
          <w:rFonts w:ascii="Bookman Old Style" w:hAnsi="Bookman Old Style"/>
          <w:sz w:val="22"/>
          <w:szCs w:val="22"/>
        </w:rPr>
        <w:t>la</w:t>
      </w:r>
      <w:r w:rsidRPr="00353F5D">
        <w:rPr>
          <w:rFonts w:ascii="Bookman Old Style" w:hAnsi="Bookman Old Style"/>
          <w:spacing w:val="-15"/>
          <w:sz w:val="22"/>
          <w:szCs w:val="22"/>
        </w:rPr>
        <w:t xml:space="preserve"> </w:t>
      </w:r>
      <w:r w:rsidRPr="00353F5D">
        <w:rPr>
          <w:rFonts w:ascii="Bookman Old Style" w:hAnsi="Bookman Old Style"/>
          <w:sz w:val="22"/>
          <w:szCs w:val="22"/>
        </w:rPr>
        <w:t>Ley</w:t>
      </w:r>
      <w:r w:rsidRPr="00353F5D">
        <w:rPr>
          <w:rFonts w:ascii="Bookman Old Style" w:hAnsi="Bookman Old Style"/>
          <w:spacing w:val="-14"/>
          <w:sz w:val="22"/>
          <w:szCs w:val="22"/>
        </w:rPr>
        <w:t xml:space="preserve"> </w:t>
      </w:r>
      <w:r w:rsidRPr="00353F5D">
        <w:rPr>
          <w:rFonts w:ascii="Bookman Old Style" w:hAnsi="Bookman Old Style"/>
          <w:sz w:val="22"/>
          <w:szCs w:val="22"/>
        </w:rPr>
        <w:t>1564</w:t>
      </w:r>
      <w:r w:rsidRPr="00353F5D">
        <w:rPr>
          <w:rFonts w:ascii="Bookman Old Style" w:hAnsi="Bookman Old Style"/>
          <w:spacing w:val="-12"/>
          <w:sz w:val="22"/>
          <w:szCs w:val="22"/>
        </w:rPr>
        <w:t xml:space="preserve"> </w:t>
      </w:r>
      <w:r w:rsidRPr="00353F5D">
        <w:rPr>
          <w:rFonts w:ascii="Bookman Old Style" w:hAnsi="Bookman Old Style"/>
          <w:sz w:val="22"/>
          <w:szCs w:val="22"/>
        </w:rPr>
        <w:t>de</w:t>
      </w:r>
      <w:r w:rsidRPr="00353F5D">
        <w:rPr>
          <w:rFonts w:ascii="Bookman Old Style" w:hAnsi="Bookman Old Style"/>
          <w:spacing w:val="-13"/>
          <w:sz w:val="22"/>
          <w:szCs w:val="22"/>
        </w:rPr>
        <w:t xml:space="preserve"> </w:t>
      </w:r>
      <w:r w:rsidRPr="00353F5D">
        <w:rPr>
          <w:rFonts w:ascii="Bookman Old Style" w:hAnsi="Bookman Old Style"/>
          <w:sz w:val="22"/>
          <w:szCs w:val="22"/>
        </w:rPr>
        <w:t>2012,</w:t>
      </w:r>
      <w:r w:rsidRPr="00353F5D">
        <w:rPr>
          <w:rFonts w:ascii="Bookman Old Style" w:hAnsi="Bookman Old Style"/>
          <w:spacing w:val="-13"/>
          <w:sz w:val="22"/>
          <w:szCs w:val="22"/>
        </w:rPr>
        <w:t xml:space="preserve"> </w:t>
      </w:r>
      <w:r w:rsidRPr="00353F5D">
        <w:rPr>
          <w:rFonts w:ascii="Bookman Old Style" w:hAnsi="Bookman Old Style"/>
          <w:sz w:val="22"/>
          <w:szCs w:val="22"/>
        </w:rPr>
        <w:t>el</w:t>
      </w:r>
      <w:r w:rsidRPr="00353F5D">
        <w:rPr>
          <w:rFonts w:ascii="Bookman Old Style" w:hAnsi="Bookman Old Style"/>
          <w:spacing w:val="-12"/>
          <w:sz w:val="22"/>
          <w:szCs w:val="22"/>
        </w:rPr>
        <w:t xml:space="preserve"> </w:t>
      </w:r>
      <w:r w:rsidRPr="00353F5D">
        <w:rPr>
          <w:rFonts w:ascii="Bookman Old Style" w:hAnsi="Bookman Old Style"/>
          <w:sz w:val="22"/>
          <w:szCs w:val="22"/>
        </w:rPr>
        <w:t>cual</w:t>
      </w:r>
      <w:r w:rsidRPr="00353F5D">
        <w:rPr>
          <w:rFonts w:ascii="Bookman Old Style" w:hAnsi="Bookman Old Style"/>
          <w:spacing w:val="-11"/>
          <w:sz w:val="22"/>
          <w:szCs w:val="22"/>
        </w:rPr>
        <w:t xml:space="preserve"> </w:t>
      </w:r>
      <w:r w:rsidRPr="00353F5D">
        <w:rPr>
          <w:rFonts w:ascii="Bookman Old Style" w:hAnsi="Bookman Old Style"/>
          <w:sz w:val="22"/>
          <w:szCs w:val="22"/>
        </w:rPr>
        <w:t>quedará</w:t>
      </w:r>
      <w:r w:rsidRPr="00353F5D">
        <w:rPr>
          <w:rFonts w:ascii="Bookman Old Style" w:hAnsi="Bookman Old Style"/>
          <w:spacing w:val="-13"/>
          <w:sz w:val="22"/>
          <w:szCs w:val="22"/>
        </w:rPr>
        <w:t xml:space="preserve"> </w:t>
      </w:r>
      <w:r w:rsidRPr="00353F5D">
        <w:rPr>
          <w:rFonts w:ascii="Bookman Old Style" w:hAnsi="Bookman Old Style"/>
          <w:sz w:val="22"/>
          <w:szCs w:val="22"/>
        </w:rPr>
        <w:t>así:</w:t>
      </w:r>
    </w:p>
    <w:p w14:paraId="484BCD0E" w14:textId="77777777" w:rsidR="002E429C" w:rsidRPr="00353F5D" w:rsidRDefault="002E429C" w:rsidP="002E429C">
      <w:pPr>
        <w:pStyle w:val="BodyText"/>
        <w:jc w:val="both"/>
        <w:rPr>
          <w:rFonts w:ascii="Bookman Old Style" w:hAnsi="Bookman Old Style"/>
          <w:sz w:val="22"/>
          <w:szCs w:val="22"/>
        </w:rPr>
      </w:pPr>
    </w:p>
    <w:p w14:paraId="1F067059" w14:textId="77777777"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Artículo 421M. Inspección judicial. </w:t>
      </w:r>
      <w:r w:rsidRPr="00353F5D">
        <w:rPr>
          <w:rFonts w:ascii="Bookman Old Style" w:hAnsi="Bookman Old Style"/>
          <w:sz w:val="22"/>
          <w:szCs w:val="22"/>
        </w:rPr>
        <w:t>Para la verificación de la identificación del bien inmueble objeto del proceso, los hechos y derechos relacionados, la explotación económica, el cumplimiento del Ordenamiento Social de la Propiedad Rural y el esclarecimiento de los hechos materia del proceso, será procedente la inspección judicial, para ofrecer certeza acerca de las condiciones materiales del predio, sus circunstancias de ocupación, posesión, explotación e identificación predial y demás que fueren objeto de la pretensión y conocimiento del juez competente, para lo cual se tendrá en cuenta si sobre el inmueble se está implementando o se ha implementado las normas de Ordenamiento Social de la Propiedad Rural por parte de la Agencia Nacional de Tierras.</w:t>
      </w:r>
    </w:p>
    <w:p w14:paraId="5510CD23" w14:textId="77777777" w:rsidR="002E429C" w:rsidRPr="00353F5D" w:rsidRDefault="002E429C" w:rsidP="00930574">
      <w:pPr>
        <w:pStyle w:val="BodyText"/>
        <w:ind w:left="851" w:right="838"/>
        <w:jc w:val="both"/>
        <w:rPr>
          <w:rFonts w:ascii="Bookman Old Style" w:hAnsi="Bookman Old Style"/>
          <w:sz w:val="22"/>
          <w:szCs w:val="22"/>
        </w:rPr>
      </w:pPr>
    </w:p>
    <w:p w14:paraId="009AAA82" w14:textId="77777777"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sz w:val="22"/>
          <w:szCs w:val="22"/>
        </w:rPr>
        <w:t xml:space="preserve">El decreto y práctica de la inspección judicial se acogerá a lo </w:t>
      </w:r>
      <w:r w:rsidRPr="00353F5D">
        <w:rPr>
          <w:rFonts w:ascii="Bookman Old Style" w:hAnsi="Bookman Old Style"/>
          <w:sz w:val="22"/>
          <w:szCs w:val="22"/>
        </w:rPr>
        <w:lastRenderedPageBreak/>
        <w:t>dispuesto en el artículo 236 de este código.</w:t>
      </w:r>
    </w:p>
    <w:p w14:paraId="488BFB31" w14:textId="77777777" w:rsidR="002E429C" w:rsidRPr="00353F5D" w:rsidRDefault="002E429C" w:rsidP="00930574">
      <w:pPr>
        <w:pStyle w:val="BodyText"/>
        <w:ind w:left="851" w:right="838"/>
        <w:jc w:val="both"/>
        <w:rPr>
          <w:rFonts w:ascii="Bookman Old Style" w:hAnsi="Bookman Old Style"/>
          <w:sz w:val="22"/>
          <w:szCs w:val="22"/>
        </w:rPr>
      </w:pPr>
    </w:p>
    <w:p w14:paraId="00F74E96" w14:textId="2CD9E9FB"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sz w:val="22"/>
          <w:szCs w:val="22"/>
        </w:rPr>
        <w:t>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w:t>
      </w:r>
      <w:r w:rsidRPr="00353F5D">
        <w:rPr>
          <w:rFonts w:ascii="Bookman Old Style" w:hAnsi="Bookman Old Style"/>
          <w:spacing w:val="-17"/>
          <w:sz w:val="22"/>
          <w:szCs w:val="22"/>
        </w:rPr>
        <w:t xml:space="preserve"> </w:t>
      </w:r>
      <w:r w:rsidRPr="00353F5D">
        <w:rPr>
          <w:rFonts w:ascii="Bookman Old Style" w:hAnsi="Bookman Old Style"/>
          <w:sz w:val="22"/>
          <w:szCs w:val="22"/>
        </w:rPr>
        <w:t>o</w:t>
      </w:r>
      <w:r w:rsidRPr="00353F5D">
        <w:rPr>
          <w:rFonts w:ascii="Bookman Old Style" w:hAnsi="Bookman Old Style"/>
          <w:spacing w:val="36"/>
          <w:sz w:val="22"/>
          <w:szCs w:val="22"/>
        </w:rPr>
        <w:t xml:space="preserve"> </w:t>
      </w:r>
      <w:r w:rsidRPr="00353F5D">
        <w:rPr>
          <w:rFonts w:ascii="Bookman Old Style" w:hAnsi="Bookman Old Style"/>
          <w:sz w:val="22"/>
          <w:szCs w:val="22"/>
        </w:rPr>
        <w:t>tengan</w:t>
      </w:r>
      <w:r w:rsidRPr="00353F5D">
        <w:rPr>
          <w:rFonts w:ascii="Bookman Old Style" w:hAnsi="Bookman Old Style"/>
          <w:spacing w:val="-16"/>
          <w:sz w:val="22"/>
          <w:szCs w:val="22"/>
        </w:rPr>
        <w:t xml:space="preserve"> </w:t>
      </w:r>
      <w:r w:rsidRPr="00353F5D">
        <w:rPr>
          <w:rFonts w:ascii="Bookman Old Style" w:hAnsi="Bookman Old Style"/>
          <w:sz w:val="22"/>
          <w:szCs w:val="22"/>
        </w:rPr>
        <w:t>amparo</w:t>
      </w:r>
      <w:r w:rsidRPr="00353F5D">
        <w:rPr>
          <w:rFonts w:ascii="Bookman Old Style" w:hAnsi="Bookman Old Style"/>
          <w:spacing w:val="-15"/>
          <w:sz w:val="22"/>
          <w:szCs w:val="22"/>
        </w:rPr>
        <w:t xml:space="preserve"> </w:t>
      </w:r>
      <w:r w:rsidRPr="00353F5D">
        <w:rPr>
          <w:rFonts w:ascii="Bookman Old Style" w:hAnsi="Bookman Old Style"/>
          <w:sz w:val="22"/>
          <w:szCs w:val="22"/>
        </w:rPr>
        <w:t>de</w:t>
      </w:r>
      <w:r w:rsidRPr="00353F5D">
        <w:rPr>
          <w:rFonts w:ascii="Bookman Old Style" w:hAnsi="Bookman Old Style"/>
          <w:spacing w:val="-18"/>
          <w:sz w:val="22"/>
          <w:szCs w:val="22"/>
        </w:rPr>
        <w:t xml:space="preserve"> </w:t>
      </w:r>
      <w:r w:rsidRPr="00353F5D">
        <w:rPr>
          <w:rFonts w:ascii="Bookman Old Style" w:hAnsi="Bookman Old Style"/>
          <w:sz w:val="22"/>
          <w:szCs w:val="22"/>
        </w:rPr>
        <w:t>pobreza,</w:t>
      </w:r>
      <w:r w:rsidRPr="00353F5D">
        <w:rPr>
          <w:rFonts w:ascii="Bookman Old Style" w:hAnsi="Bookman Old Style"/>
          <w:spacing w:val="-15"/>
          <w:sz w:val="22"/>
          <w:szCs w:val="22"/>
        </w:rPr>
        <w:t xml:space="preserve"> </w:t>
      </w:r>
      <w:r w:rsidRPr="00353F5D">
        <w:rPr>
          <w:rFonts w:ascii="Bookman Old Style" w:hAnsi="Bookman Old Style"/>
          <w:sz w:val="22"/>
          <w:szCs w:val="22"/>
        </w:rPr>
        <w:t>y</w:t>
      </w:r>
      <w:r w:rsidRPr="00353F5D">
        <w:rPr>
          <w:rFonts w:ascii="Bookman Old Style" w:hAnsi="Bookman Old Style"/>
          <w:spacing w:val="-18"/>
          <w:sz w:val="22"/>
          <w:szCs w:val="22"/>
        </w:rPr>
        <w:t xml:space="preserve"> </w:t>
      </w:r>
      <w:r w:rsidRPr="00353F5D">
        <w:rPr>
          <w:rFonts w:ascii="Bookman Old Style" w:hAnsi="Bookman Old Style"/>
          <w:sz w:val="22"/>
          <w:szCs w:val="22"/>
        </w:rPr>
        <w:t>de</w:t>
      </w:r>
      <w:r w:rsidRPr="00353F5D">
        <w:rPr>
          <w:rFonts w:ascii="Bookman Old Style" w:hAnsi="Bookman Old Style"/>
          <w:spacing w:val="-17"/>
          <w:sz w:val="22"/>
          <w:szCs w:val="22"/>
        </w:rPr>
        <w:t xml:space="preserve"> </w:t>
      </w:r>
      <w:r w:rsidRPr="00353F5D">
        <w:rPr>
          <w:rFonts w:ascii="Bookman Old Style" w:hAnsi="Bookman Old Style"/>
          <w:sz w:val="22"/>
          <w:szCs w:val="22"/>
        </w:rPr>
        <w:t>manera</w:t>
      </w:r>
      <w:r w:rsidRPr="00353F5D">
        <w:rPr>
          <w:rFonts w:ascii="Bookman Old Style" w:hAnsi="Bookman Old Style"/>
          <w:spacing w:val="-17"/>
          <w:sz w:val="22"/>
          <w:szCs w:val="22"/>
        </w:rPr>
        <w:t xml:space="preserve"> </w:t>
      </w:r>
      <w:r w:rsidRPr="00353F5D">
        <w:rPr>
          <w:rFonts w:ascii="Bookman Old Style" w:hAnsi="Bookman Old Style"/>
          <w:sz w:val="22"/>
          <w:szCs w:val="22"/>
        </w:rPr>
        <w:t>proporcional</w:t>
      </w:r>
      <w:r w:rsidRPr="00353F5D">
        <w:rPr>
          <w:rFonts w:ascii="Bookman Old Style" w:hAnsi="Bookman Old Style"/>
          <w:spacing w:val="-16"/>
          <w:sz w:val="22"/>
          <w:szCs w:val="22"/>
        </w:rPr>
        <w:t xml:space="preserve"> </w:t>
      </w:r>
      <w:r w:rsidRPr="00353F5D">
        <w:rPr>
          <w:rFonts w:ascii="Bookman Old Style" w:hAnsi="Bookman Old Style"/>
          <w:sz w:val="22"/>
          <w:szCs w:val="22"/>
        </w:rPr>
        <w:t>respecto</w:t>
      </w:r>
      <w:r w:rsidR="00930574">
        <w:rPr>
          <w:rFonts w:ascii="Bookman Old Style" w:hAnsi="Bookman Old Style"/>
          <w:sz w:val="22"/>
          <w:szCs w:val="22"/>
        </w:rPr>
        <w:t xml:space="preserve"> </w:t>
      </w:r>
      <w:r w:rsidRPr="00353F5D">
        <w:rPr>
          <w:rFonts w:ascii="Bookman Old Style" w:hAnsi="Bookman Old Style"/>
          <w:sz w:val="22"/>
          <w:szCs w:val="22"/>
        </w:rPr>
        <w:t>de aquellos que hayan sido categorizados como beneficiarios a título parcialmente gratuito.</w:t>
      </w:r>
    </w:p>
    <w:p w14:paraId="2A8E8192" w14:textId="77777777" w:rsidR="002E429C" w:rsidRPr="00353F5D" w:rsidRDefault="002E429C" w:rsidP="002E429C">
      <w:pPr>
        <w:pStyle w:val="BodyText"/>
        <w:jc w:val="both"/>
        <w:rPr>
          <w:rFonts w:ascii="Bookman Old Style" w:hAnsi="Bookman Old Style"/>
          <w:sz w:val="22"/>
          <w:szCs w:val="22"/>
        </w:rPr>
      </w:pPr>
    </w:p>
    <w:p w14:paraId="380D96E8" w14:textId="77777777" w:rsidR="002E429C" w:rsidRPr="00353F5D" w:rsidRDefault="002E429C" w:rsidP="00930574">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1"/>
          <w:sz w:val="22"/>
          <w:szCs w:val="22"/>
        </w:rPr>
        <w:t xml:space="preserve"> </w:t>
      </w:r>
      <w:r w:rsidRPr="00353F5D">
        <w:rPr>
          <w:rFonts w:ascii="Bookman Old Style" w:hAnsi="Bookman Old Style"/>
          <w:b/>
          <w:sz w:val="22"/>
          <w:szCs w:val="22"/>
        </w:rPr>
        <w:t>64.</w:t>
      </w:r>
      <w:r w:rsidRPr="00353F5D">
        <w:rPr>
          <w:rFonts w:ascii="Bookman Old Style" w:hAnsi="Bookman Old Style"/>
          <w:b/>
          <w:spacing w:val="-10"/>
          <w:sz w:val="22"/>
          <w:szCs w:val="22"/>
        </w:rPr>
        <w:t xml:space="preserve"> </w:t>
      </w:r>
      <w:r w:rsidRPr="00353F5D">
        <w:rPr>
          <w:rFonts w:ascii="Bookman Old Style" w:hAnsi="Bookman Old Style"/>
          <w:sz w:val="22"/>
          <w:szCs w:val="22"/>
        </w:rPr>
        <w:t>Adiciónese</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artículo</w:t>
      </w:r>
      <w:r w:rsidRPr="00353F5D">
        <w:rPr>
          <w:rFonts w:ascii="Bookman Old Style" w:hAnsi="Bookman Old Style"/>
          <w:spacing w:val="-11"/>
          <w:sz w:val="22"/>
          <w:szCs w:val="22"/>
        </w:rPr>
        <w:t xml:space="preserve"> </w:t>
      </w:r>
      <w:r w:rsidRPr="00353F5D">
        <w:rPr>
          <w:rFonts w:ascii="Bookman Old Style" w:hAnsi="Bookman Old Style"/>
          <w:sz w:val="22"/>
          <w:szCs w:val="22"/>
        </w:rPr>
        <w:t>421N</w:t>
      </w:r>
      <w:r w:rsidRPr="00353F5D">
        <w:rPr>
          <w:rFonts w:ascii="Bookman Old Style" w:hAnsi="Bookman Old Style"/>
          <w:spacing w:val="-11"/>
          <w:sz w:val="22"/>
          <w:szCs w:val="22"/>
        </w:rPr>
        <w:t xml:space="preserve"> </w:t>
      </w:r>
      <w:r w:rsidRPr="00353F5D">
        <w:rPr>
          <w:rFonts w:ascii="Bookman Old Style" w:hAnsi="Bookman Old Style"/>
          <w:sz w:val="22"/>
          <w:szCs w:val="22"/>
        </w:rPr>
        <w:t>a</w:t>
      </w:r>
      <w:r w:rsidRPr="00353F5D">
        <w:rPr>
          <w:rFonts w:ascii="Bookman Old Style" w:hAnsi="Bookman Old Style"/>
          <w:spacing w:val="-11"/>
          <w:sz w:val="22"/>
          <w:szCs w:val="22"/>
        </w:rPr>
        <w:t xml:space="preserve"> </w:t>
      </w:r>
      <w:r w:rsidRPr="00353F5D">
        <w:rPr>
          <w:rFonts w:ascii="Bookman Old Style" w:hAnsi="Bookman Old Style"/>
          <w:sz w:val="22"/>
          <w:szCs w:val="22"/>
        </w:rPr>
        <w:t>la</w:t>
      </w:r>
      <w:r w:rsidRPr="00353F5D">
        <w:rPr>
          <w:rFonts w:ascii="Bookman Old Style" w:hAnsi="Bookman Old Style"/>
          <w:spacing w:val="-12"/>
          <w:sz w:val="22"/>
          <w:szCs w:val="22"/>
        </w:rPr>
        <w:t xml:space="preserve"> </w:t>
      </w:r>
      <w:r w:rsidRPr="00353F5D">
        <w:rPr>
          <w:rFonts w:ascii="Bookman Old Style" w:hAnsi="Bookman Old Style"/>
          <w:sz w:val="22"/>
          <w:szCs w:val="22"/>
        </w:rPr>
        <w:t>Ley</w:t>
      </w:r>
      <w:r w:rsidRPr="00353F5D">
        <w:rPr>
          <w:rFonts w:ascii="Bookman Old Style" w:hAnsi="Bookman Old Style"/>
          <w:spacing w:val="-13"/>
          <w:sz w:val="22"/>
          <w:szCs w:val="22"/>
        </w:rPr>
        <w:t xml:space="preserve"> </w:t>
      </w:r>
      <w:r w:rsidRPr="00353F5D">
        <w:rPr>
          <w:rFonts w:ascii="Bookman Old Style" w:hAnsi="Bookman Old Style"/>
          <w:sz w:val="22"/>
          <w:szCs w:val="22"/>
        </w:rPr>
        <w:t>1564</w:t>
      </w:r>
      <w:r w:rsidRPr="00353F5D">
        <w:rPr>
          <w:rFonts w:ascii="Bookman Old Style" w:hAnsi="Bookman Old Style"/>
          <w:spacing w:val="-11"/>
          <w:sz w:val="22"/>
          <w:szCs w:val="22"/>
        </w:rPr>
        <w:t xml:space="preserve"> </w:t>
      </w:r>
      <w:r w:rsidRPr="00353F5D">
        <w:rPr>
          <w:rFonts w:ascii="Bookman Old Style" w:hAnsi="Bookman Old Style"/>
          <w:sz w:val="22"/>
          <w:szCs w:val="22"/>
        </w:rPr>
        <w:t>de</w:t>
      </w:r>
      <w:r w:rsidRPr="00353F5D">
        <w:rPr>
          <w:rFonts w:ascii="Bookman Old Style" w:hAnsi="Bookman Old Style"/>
          <w:spacing w:val="-10"/>
          <w:sz w:val="22"/>
          <w:szCs w:val="22"/>
        </w:rPr>
        <w:t xml:space="preserve"> </w:t>
      </w:r>
      <w:r w:rsidRPr="00353F5D">
        <w:rPr>
          <w:rFonts w:ascii="Bookman Old Style" w:hAnsi="Bookman Old Style"/>
          <w:sz w:val="22"/>
          <w:szCs w:val="22"/>
        </w:rPr>
        <w:t>2012,</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cual</w:t>
      </w:r>
      <w:r w:rsidRPr="00353F5D">
        <w:rPr>
          <w:rFonts w:ascii="Bookman Old Style" w:hAnsi="Bookman Old Style"/>
          <w:spacing w:val="-11"/>
          <w:sz w:val="22"/>
          <w:szCs w:val="22"/>
        </w:rPr>
        <w:t xml:space="preserve"> </w:t>
      </w:r>
      <w:r w:rsidRPr="00353F5D">
        <w:rPr>
          <w:rFonts w:ascii="Bookman Old Style" w:hAnsi="Bookman Old Style"/>
          <w:sz w:val="22"/>
          <w:szCs w:val="22"/>
        </w:rPr>
        <w:t>quedará</w:t>
      </w:r>
      <w:r w:rsidRPr="00353F5D">
        <w:rPr>
          <w:rFonts w:ascii="Bookman Old Style" w:hAnsi="Bookman Old Style"/>
          <w:spacing w:val="-10"/>
          <w:sz w:val="22"/>
          <w:szCs w:val="22"/>
        </w:rPr>
        <w:t xml:space="preserve"> </w:t>
      </w:r>
      <w:r w:rsidRPr="00353F5D">
        <w:rPr>
          <w:rFonts w:ascii="Bookman Old Style" w:hAnsi="Bookman Old Style"/>
          <w:sz w:val="22"/>
          <w:szCs w:val="22"/>
        </w:rPr>
        <w:t>así:</w:t>
      </w:r>
    </w:p>
    <w:p w14:paraId="7C631197" w14:textId="77777777" w:rsidR="002E429C" w:rsidRPr="00353F5D" w:rsidRDefault="002E429C" w:rsidP="002E429C">
      <w:pPr>
        <w:pStyle w:val="BodyText"/>
        <w:jc w:val="both"/>
        <w:rPr>
          <w:rFonts w:ascii="Bookman Old Style" w:hAnsi="Bookman Old Style"/>
          <w:sz w:val="22"/>
          <w:szCs w:val="22"/>
        </w:rPr>
      </w:pPr>
    </w:p>
    <w:p w14:paraId="7FA6C523" w14:textId="77777777"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7"/>
          <w:sz w:val="22"/>
          <w:szCs w:val="22"/>
        </w:rPr>
        <w:t xml:space="preserve"> </w:t>
      </w:r>
      <w:r w:rsidRPr="00353F5D">
        <w:rPr>
          <w:rFonts w:ascii="Bookman Old Style" w:hAnsi="Bookman Old Style"/>
          <w:b/>
          <w:sz w:val="22"/>
          <w:szCs w:val="22"/>
        </w:rPr>
        <w:t>421N.</w:t>
      </w:r>
      <w:r w:rsidRPr="00353F5D">
        <w:rPr>
          <w:rFonts w:ascii="Bookman Old Style" w:hAnsi="Bookman Old Style"/>
          <w:b/>
          <w:spacing w:val="-9"/>
          <w:sz w:val="22"/>
          <w:szCs w:val="22"/>
        </w:rPr>
        <w:t xml:space="preserve"> </w:t>
      </w:r>
      <w:r w:rsidRPr="00353F5D">
        <w:rPr>
          <w:rFonts w:ascii="Bookman Old Style" w:hAnsi="Bookman Old Style"/>
          <w:b/>
          <w:sz w:val="22"/>
          <w:szCs w:val="22"/>
        </w:rPr>
        <w:t>Prueba</w:t>
      </w:r>
      <w:r w:rsidRPr="00353F5D">
        <w:rPr>
          <w:rFonts w:ascii="Bookman Old Style" w:hAnsi="Bookman Old Style"/>
          <w:b/>
          <w:spacing w:val="-6"/>
          <w:sz w:val="22"/>
          <w:szCs w:val="22"/>
        </w:rPr>
        <w:t xml:space="preserve"> </w:t>
      </w:r>
      <w:r w:rsidRPr="00353F5D">
        <w:rPr>
          <w:rFonts w:ascii="Bookman Old Style" w:hAnsi="Bookman Old Style"/>
          <w:b/>
          <w:sz w:val="22"/>
          <w:szCs w:val="22"/>
        </w:rPr>
        <w:t>pericial.</w:t>
      </w:r>
      <w:r w:rsidRPr="00353F5D">
        <w:rPr>
          <w:rFonts w:ascii="Bookman Old Style" w:hAnsi="Bookman Old Style"/>
          <w:b/>
          <w:spacing w:val="-8"/>
          <w:sz w:val="22"/>
          <w:szCs w:val="22"/>
        </w:rPr>
        <w:t xml:space="preserve"> </w:t>
      </w:r>
      <w:r w:rsidRPr="00353F5D">
        <w:rPr>
          <w:rFonts w:ascii="Bookman Old Style" w:hAnsi="Bookman Old Style"/>
          <w:sz w:val="22"/>
          <w:szCs w:val="22"/>
        </w:rPr>
        <w:t>La</w:t>
      </w:r>
      <w:r w:rsidRPr="00353F5D">
        <w:rPr>
          <w:rFonts w:ascii="Bookman Old Style" w:hAnsi="Bookman Old Style"/>
          <w:spacing w:val="-9"/>
          <w:sz w:val="22"/>
          <w:szCs w:val="22"/>
        </w:rPr>
        <w:t xml:space="preserve"> </w:t>
      </w:r>
      <w:r w:rsidRPr="00353F5D">
        <w:rPr>
          <w:rFonts w:ascii="Bookman Old Style" w:hAnsi="Bookman Old Style"/>
          <w:sz w:val="22"/>
          <w:szCs w:val="22"/>
        </w:rPr>
        <w:t>prueba</w:t>
      </w:r>
      <w:r w:rsidRPr="00353F5D">
        <w:rPr>
          <w:rFonts w:ascii="Bookman Old Style" w:hAnsi="Bookman Old Style"/>
          <w:spacing w:val="-8"/>
          <w:sz w:val="22"/>
          <w:szCs w:val="22"/>
        </w:rPr>
        <w:t xml:space="preserve"> </w:t>
      </w:r>
      <w:r w:rsidRPr="00353F5D">
        <w:rPr>
          <w:rFonts w:ascii="Bookman Old Style" w:hAnsi="Bookman Old Style"/>
          <w:sz w:val="22"/>
          <w:szCs w:val="22"/>
        </w:rPr>
        <w:t>pericial</w:t>
      </w:r>
      <w:r w:rsidRPr="00353F5D">
        <w:rPr>
          <w:rFonts w:ascii="Bookman Old Style" w:hAnsi="Bookman Old Style"/>
          <w:spacing w:val="-7"/>
          <w:sz w:val="22"/>
          <w:szCs w:val="22"/>
        </w:rPr>
        <w:t xml:space="preserve"> </w:t>
      </w:r>
      <w:r w:rsidRPr="00353F5D">
        <w:rPr>
          <w:rFonts w:ascii="Bookman Old Style" w:hAnsi="Bookman Old Style"/>
          <w:sz w:val="22"/>
          <w:szCs w:val="22"/>
        </w:rPr>
        <w:t>en</w:t>
      </w:r>
      <w:r w:rsidRPr="00353F5D">
        <w:rPr>
          <w:rFonts w:ascii="Bookman Old Style" w:hAnsi="Bookman Old Style"/>
          <w:spacing w:val="-9"/>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proceso</w:t>
      </w:r>
      <w:r w:rsidRPr="00353F5D">
        <w:rPr>
          <w:rFonts w:ascii="Bookman Old Style" w:hAnsi="Bookman Old Style"/>
          <w:spacing w:val="-8"/>
          <w:sz w:val="22"/>
          <w:szCs w:val="22"/>
        </w:rPr>
        <w:t xml:space="preserve"> </w:t>
      </w:r>
      <w:r w:rsidRPr="00353F5D">
        <w:rPr>
          <w:rFonts w:ascii="Bookman Old Style" w:hAnsi="Bookman Old Style"/>
          <w:sz w:val="22"/>
          <w:szCs w:val="22"/>
        </w:rPr>
        <w:t>agrario y rural se regirá por las normas establecidas en este capítulo, y en lo no previsto por las demás normas de este código.</w:t>
      </w:r>
    </w:p>
    <w:p w14:paraId="3BE5D683" w14:textId="77777777" w:rsidR="002E429C" w:rsidRPr="00353F5D" w:rsidRDefault="002E429C" w:rsidP="00930574">
      <w:pPr>
        <w:pStyle w:val="BodyText"/>
        <w:ind w:left="851" w:right="838"/>
        <w:jc w:val="both"/>
        <w:rPr>
          <w:rFonts w:ascii="Bookman Old Style" w:hAnsi="Bookman Old Style"/>
          <w:sz w:val="22"/>
          <w:szCs w:val="22"/>
        </w:rPr>
      </w:pPr>
    </w:p>
    <w:p w14:paraId="7B6330BC" w14:textId="77777777"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sz w:val="22"/>
          <w:szCs w:val="22"/>
        </w:rPr>
        <w:t>Las partes podrán aportar el dictamen pericial o solicitar al juez que lo decrete.</w:t>
      </w:r>
      <w:r w:rsidRPr="00353F5D">
        <w:rPr>
          <w:rFonts w:ascii="Bookman Old Style" w:hAnsi="Bookman Old Style"/>
          <w:spacing w:val="-8"/>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dictamen</w:t>
      </w:r>
      <w:r w:rsidRPr="00353F5D">
        <w:rPr>
          <w:rFonts w:ascii="Bookman Old Style" w:hAnsi="Bookman Old Style"/>
          <w:spacing w:val="-7"/>
          <w:sz w:val="22"/>
          <w:szCs w:val="22"/>
        </w:rPr>
        <w:t xml:space="preserve"> </w:t>
      </w:r>
      <w:r w:rsidRPr="00353F5D">
        <w:rPr>
          <w:rFonts w:ascii="Bookman Old Style" w:hAnsi="Bookman Old Style"/>
          <w:sz w:val="22"/>
          <w:szCs w:val="22"/>
        </w:rPr>
        <w:t>pericial</w:t>
      </w:r>
      <w:r w:rsidRPr="00353F5D">
        <w:rPr>
          <w:rFonts w:ascii="Bookman Old Style" w:hAnsi="Bookman Old Style"/>
          <w:spacing w:val="-9"/>
          <w:sz w:val="22"/>
          <w:szCs w:val="22"/>
        </w:rPr>
        <w:t xml:space="preserve"> </w:t>
      </w:r>
      <w:r w:rsidRPr="00353F5D">
        <w:rPr>
          <w:rFonts w:ascii="Bookman Old Style" w:hAnsi="Bookman Old Style"/>
          <w:sz w:val="22"/>
          <w:szCs w:val="22"/>
        </w:rPr>
        <w:t>también</w:t>
      </w:r>
      <w:r w:rsidRPr="00353F5D">
        <w:rPr>
          <w:rFonts w:ascii="Bookman Old Style" w:hAnsi="Bookman Old Style"/>
          <w:spacing w:val="-8"/>
          <w:sz w:val="22"/>
          <w:szCs w:val="22"/>
        </w:rPr>
        <w:t xml:space="preserve"> </w:t>
      </w:r>
      <w:r w:rsidRPr="00353F5D">
        <w:rPr>
          <w:rFonts w:ascii="Bookman Old Style" w:hAnsi="Bookman Old Style"/>
          <w:sz w:val="22"/>
          <w:szCs w:val="22"/>
        </w:rPr>
        <w:t>podrá</w:t>
      </w:r>
      <w:r w:rsidRPr="00353F5D">
        <w:rPr>
          <w:rFonts w:ascii="Bookman Old Style" w:hAnsi="Bookman Old Style"/>
          <w:spacing w:val="-8"/>
          <w:sz w:val="22"/>
          <w:szCs w:val="22"/>
        </w:rPr>
        <w:t xml:space="preserve"> </w:t>
      </w:r>
      <w:r w:rsidRPr="00353F5D">
        <w:rPr>
          <w:rFonts w:ascii="Bookman Old Style" w:hAnsi="Bookman Old Style"/>
          <w:sz w:val="22"/>
          <w:szCs w:val="22"/>
        </w:rPr>
        <w:t>ser</w:t>
      </w:r>
      <w:r w:rsidRPr="00353F5D">
        <w:rPr>
          <w:rFonts w:ascii="Bookman Old Style" w:hAnsi="Bookman Old Style"/>
          <w:spacing w:val="-10"/>
          <w:sz w:val="22"/>
          <w:szCs w:val="22"/>
        </w:rPr>
        <w:t xml:space="preserve"> </w:t>
      </w:r>
      <w:r w:rsidRPr="00353F5D">
        <w:rPr>
          <w:rFonts w:ascii="Bookman Old Style" w:hAnsi="Bookman Old Style"/>
          <w:sz w:val="22"/>
          <w:szCs w:val="22"/>
        </w:rPr>
        <w:t>decretado</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oficio</w:t>
      </w:r>
      <w:r w:rsidRPr="00353F5D">
        <w:rPr>
          <w:rFonts w:ascii="Bookman Old Style" w:hAnsi="Bookman Old Style"/>
          <w:spacing w:val="-10"/>
          <w:sz w:val="22"/>
          <w:szCs w:val="22"/>
        </w:rPr>
        <w:t xml:space="preserve"> </w:t>
      </w:r>
      <w:r w:rsidRPr="00353F5D">
        <w:rPr>
          <w:rFonts w:ascii="Bookman Old Style" w:hAnsi="Bookman Old Style"/>
          <w:sz w:val="22"/>
          <w:szCs w:val="22"/>
        </w:rPr>
        <w:t>por</w:t>
      </w:r>
      <w:r w:rsidRPr="00353F5D">
        <w:rPr>
          <w:rFonts w:ascii="Bookman Old Style" w:hAnsi="Bookman Old Style"/>
          <w:spacing w:val="-10"/>
          <w:sz w:val="22"/>
          <w:szCs w:val="22"/>
        </w:rPr>
        <w:t xml:space="preserve"> </w:t>
      </w:r>
      <w:r w:rsidRPr="00353F5D">
        <w:rPr>
          <w:rFonts w:ascii="Bookman Old Style" w:hAnsi="Bookman Old Style"/>
          <w:sz w:val="22"/>
          <w:szCs w:val="22"/>
        </w:rPr>
        <w:t>el juez.</w:t>
      </w:r>
    </w:p>
    <w:p w14:paraId="275191A3" w14:textId="77777777" w:rsidR="002E429C" w:rsidRPr="00353F5D" w:rsidRDefault="002E429C" w:rsidP="00930574">
      <w:pPr>
        <w:pStyle w:val="BodyText"/>
        <w:ind w:left="851" w:right="838"/>
        <w:jc w:val="both"/>
        <w:rPr>
          <w:rFonts w:ascii="Bookman Old Style" w:hAnsi="Bookman Old Style"/>
          <w:sz w:val="22"/>
          <w:szCs w:val="22"/>
        </w:rPr>
      </w:pPr>
    </w:p>
    <w:p w14:paraId="7F4CDF12" w14:textId="77777777"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sz w:val="22"/>
          <w:szCs w:val="22"/>
        </w:rPr>
        <w:t>Cuando el dictamen sea aportado por las partes, la oportunidad y contradicción se regirá por lo dispuesto en los artículos 226 y siguientes de este código.</w:t>
      </w:r>
    </w:p>
    <w:p w14:paraId="4316B2F8" w14:textId="77777777" w:rsidR="002E429C" w:rsidRPr="00353F5D" w:rsidRDefault="002E429C" w:rsidP="002E429C">
      <w:pPr>
        <w:pStyle w:val="BodyText"/>
        <w:jc w:val="both"/>
        <w:rPr>
          <w:rFonts w:ascii="Bookman Old Style" w:hAnsi="Bookman Old Style"/>
          <w:sz w:val="22"/>
          <w:szCs w:val="22"/>
        </w:rPr>
      </w:pPr>
    </w:p>
    <w:p w14:paraId="58DCB0A1" w14:textId="77777777" w:rsidR="002E429C" w:rsidRPr="00353F5D" w:rsidRDefault="002E429C" w:rsidP="00930574">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1"/>
          <w:sz w:val="22"/>
          <w:szCs w:val="22"/>
        </w:rPr>
        <w:t xml:space="preserve"> </w:t>
      </w:r>
      <w:r w:rsidRPr="00353F5D">
        <w:rPr>
          <w:rFonts w:ascii="Bookman Old Style" w:hAnsi="Bookman Old Style"/>
          <w:b/>
          <w:sz w:val="22"/>
          <w:szCs w:val="22"/>
        </w:rPr>
        <w:t>65.</w:t>
      </w:r>
      <w:r w:rsidRPr="00353F5D">
        <w:rPr>
          <w:rFonts w:ascii="Bookman Old Style" w:hAnsi="Bookman Old Style"/>
          <w:b/>
          <w:spacing w:val="-11"/>
          <w:sz w:val="22"/>
          <w:szCs w:val="22"/>
        </w:rPr>
        <w:t xml:space="preserve"> </w:t>
      </w:r>
      <w:r w:rsidRPr="00353F5D">
        <w:rPr>
          <w:rFonts w:ascii="Bookman Old Style" w:hAnsi="Bookman Old Style"/>
          <w:sz w:val="22"/>
          <w:szCs w:val="22"/>
        </w:rPr>
        <w:t>Adiciónese</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artículo</w:t>
      </w:r>
      <w:r w:rsidRPr="00353F5D">
        <w:rPr>
          <w:rFonts w:ascii="Bookman Old Style" w:hAnsi="Bookman Old Style"/>
          <w:spacing w:val="-11"/>
          <w:sz w:val="22"/>
          <w:szCs w:val="22"/>
        </w:rPr>
        <w:t xml:space="preserve"> </w:t>
      </w:r>
      <w:r w:rsidRPr="00353F5D">
        <w:rPr>
          <w:rFonts w:ascii="Bookman Old Style" w:hAnsi="Bookman Old Style"/>
          <w:sz w:val="22"/>
          <w:szCs w:val="22"/>
        </w:rPr>
        <w:t>421O</w:t>
      </w:r>
      <w:r w:rsidRPr="00353F5D">
        <w:rPr>
          <w:rFonts w:ascii="Bookman Old Style" w:hAnsi="Bookman Old Style"/>
          <w:spacing w:val="-13"/>
          <w:sz w:val="22"/>
          <w:szCs w:val="22"/>
        </w:rPr>
        <w:t xml:space="preserve"> </w:t>
      </w:r>
      <w:r w:rsidRPr="00353F5D">
        <w:rPr>
          <w:rFonts w:ascii="Bookman Old Style" w:hAnsi="Bookman Old Style"/>
          <w:sz w:val="22"/>
          <w:szCs w:val="22"/>
        </w:rPr>
        <w:t>a</w:t>
      </w:r>
      <w:r w:rsidRPr="00353F5D">
        <w:rPr>
          <w:rFonts w:ascii="Bookman Old Style" w:hAnsi="Bookman Old Style"/>
          <w:spacing w:val="-10"/>
          <w:sz w:val="22"/>
          <w:szCs w:val="22"/>
        </w:rPr>
        <w:t xml:space="preserve"> </w:t>
      </w:r>
      <w:r w:rsidRPr="00353F5D">
        <w:rPr>
          <w:rFonts w:ascii="Bookman Old Style" w:hAnsi="Bookman Old Style"/>
          <w:sz w:val="22"/>
          <w:szCs w:val="22"/>
        </w:rPr>
        <w:t>la</w:t>
      </w:r>
      <w:r w:rsidRPr="00353F5D">
        <w:rPr>
          <w:rFonts w:ascii="Bookman Old Style" w:hAnsi="Bookman Old Style"/>
          <w:spacing w:val="-13"/>
          <w:sz w:val="22"/>
          <w:szCs w:val="22"/>
        </w:rPr>
        <w:t xml:space="preserve"> </w:t>
      </w:r>
      <w:r w:rsidRPr="00353F5D">
        <w:rPr>
          <w:rFonts w:ascii="Bookman Old Style" w:hAnsi="Bookman Old Style"/>
          <w:sz w:val="22"/>
          <w:szCs w:val="22"/>
        </w:rPr>
        <w:t>Ley</w:t>
      </w:r>
      <w:r w:rsidRPr="00353F5D">
        <w:rPr>
          <w:rFonts w:ascii="Bookman Old Style" w:hAnsi="Bookman Old Style"/>
          <w:spacing w:val="-13"/>
          <w:sz w:val="22"/>
          <w:szCs w:val="22"/>
        </w:rPr>
        <w:t xml:space="preserve"> </w:t>
      </w:r>
      <w:r w:rsidRPr="00353F5D">
        <w:rPr>
          <w:rFonts w:ascii="Bookman Old Style" w:hAnsi="Bookman Old Style"/>
          <w:sz w:val="22"/>
          <w:szCs w:val="22"/>
        </w:rPr>
        <w:t>1564</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3"/>
          <w:sz w:val="22"/>
          <w:szCs w:val="22"/>
        </w:rPr>
        <w:t xml:space="preserve"> </w:t>
      </w:r>
      <w:r w:rsidRPr="00353F5D">
        <w:rPr>
          <w:rFonts w:ascii="Bookman Old Style" w:hAnsi="Bookman Old Style"/>
          <w:sz w:val="22"/>
          <w:szCs w:val="22"/>
        </w:rPr>
        <w:t>2012,</w:t>
      </w:r>
      <w:r w:rsidRPr="00353F5D">
        <w:rPr>
          <w:rFonts w:ascii="Bookman Old Style" w:hAnsi="Bookman Old Style"/>
          <w:spacing w:val="-12"/>
          <w:sz w:val="22"/>
          <w:szCs w:val="22"/>
        </w:rPr>
        <w:t xml:space="preserve"> </w:t>
      </w:r>
      <w:r w:rsidRPr="00353F5D">
        <w:rPr>
          <w:rFonts w:ascii="Bookman Old Style" w:hAnsi="Bookman Old Style"/>
          <w:sz w:val="22"/>
          <w:szCs w:val="22"/>
        </w:rPr>
        <w:t>el</w:t>
      </w:r>
      <w:r w:rsidRPr="00353F5D">
        <w:rPr>
          <w:rFonts w:ascii="Bookman Old Style" w:hAnsi="Bookman Old Style"/>
          <w:spacing w:val="-12"/>
          <w:sz w:val="22"/>
          <w:szCs w:val="22"/>
        </w:rPr>
        <w:t xml:space="preserve"> </w:t>
      </w:r>
      <w:r w:rsidRPr="00353F5D">
        <w:rPr>
          <w:rFonts w:ascii="Bookman Old Style" w:hAnsi="Bookman Old Style"/>
          <w:sz w:val="22"/>
          <w:szCs w:val="22"/>
        </w:rPr>
        <w:t>cual</w:t>
      </w:r>
      <w:r w:rsidRPr="00353F5D">
        <w:rPr>
          <w:rFonts w:ascii="Bookman Old Style" w:hAnsi="Bookman Old Style"/>
          <w:spacing w:val="-11"/>
          <w:sz w:val="22"/>
          <w:szCs w:val="22"/>
        </w:rPr>
        <w:t xml:space="preserve"> </w:t>
      </w:r>
      <w:r w:rsidRPr="00353F5D">
        <w:rPr>
          <w:rFonts w:ascii="Bookman Old Style" w:hAnsi="Bookman Old Style"/>
          <w:sz w:val="22"/>
          <w:szCs w:val="22"/>
        </w:rPr>
        <w:t>quedará</w:t>
      </w:r>
      <w:r w:rsidRPr="00353F5D">
        <w:rPr>
          <w:rFonts w:ascii="Bookman Old Style" w:hAnsi="Bookman Old Style"/>
          <w:spacing w:val="-10"/>
          <w:sz w:val="22"/>
          <w:szCs w:val="22"/>
        </w:rPr>
        <w:t xml:space="preserve"> </w:t>
      </w:r>
      <w:r w:rsidRPr="00353F5D">
        <w:rPr>
          <w:rFonts w:ascii="Bookman Old Style" w:hAnsi="Bookman Old Style"/>
          <w:sz w:val="22"/>
          <w:szCs w:val="22"/>
        </w:rPr>
        <w:t>así:</w:t>
      </w:r>
    </w:p>
    <w:p w14:paraId="2570F6D8" w14:textId="77777777" w:rsidR="002E429C" w:rsidRPr="00353F5D" w:rsidRDefault="002E429C" w:rsidP="002E429C">
      <w:pPr>
        <w:pStyle w:val="BodyText"/>
        <w:jc w:val="both"/>
        <w:rPr>
          <w:rFonts w:ascii="Bookman Old Style" w:hAnsi="Bookman Old Style"/>
          <w:sz w:val="22"/>
          <w:szCs w:val="22"/>
        </w:rPr>
      </w:pPr>
    </w:p>
    <w:p w14:paraId="79BA7496" w14:textId="77777777" w:rsidR="002E429C" w:rsidRPr="00353F5D" w:rsidRDefault="002E429C" w:rsidP="00930574">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421O. Trámite del dictamen pericial solicitado o decretado de oficio. </w:t>
      </w:r>
      <w:r w:rsidRPr="00353F5D">
        <w:rPr>
          <w:rFonts w:ascii="Bookman Old Style" w:hAnsi="Bookman Old Style"/>
          <w:sz w:val="22"/>
          <w:szCs w:val="22"/>
        </w:rPr>
        <w:t>Cuando en la oportunidad para pedir pruebas se solicite el decreto de un dictamen pericial, o cuando el mismo se decrete de oficio, se aplicarán las siguientes reglas:</w:t>
      </w:r>
    </w:p>
    <w:p w14:paraId="0117A092" w14:textId="77777777" w:rsidR="002E429C" w:rsidRPr="00353F5D" w:rsidRDefault="002E429C" w:rsidP="00930574">
      <w:pPr>
        <w:pStyle w:val="BodyText"/>
        <w:ind w:left="851" w:right="838"/>
        <w:jc w:val="both"/>
        <w:rPr>
          <w:rFonts w:ascii="Bookman Old Style" w:hAnsi="Bookman Old Style"/>
          <w:sz w:val="22"/>
          <w:szCs w:val="22"/>
        </w:rPr>
      </w:pPr>
    </w:p>
    <w:p w14:paraId="0277C11B" w14:textId="77777777"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sz w:val="22"/>
          <w:szCs w:val="22"/>
        </w:rPr>
        <w:t>El juez o magistrado ponente resolverá de plano la recusación o manifestación de impedimento del perito mediante auto que no tendrá recurso alguno, lo cual se podrá realizar antes de la posesión del perito.</w:t>
      </w:r>
    </w:p>
    <w:p w14:paraId="4737E7E6" w14:textId="77777777" w:rsidR="002E429C" w:rsidRPr="00353F5D" w:rsidRDefault="002E429C" w:rsidP="00930574">
      <w:pPr>
        <w:pStyle w:val="BodyText"/>
        <w:ind w:left="851" w:right="838"/>
        <w:jc w:val="both"/>
        <w:rPr>
          <w:rFonts w:ascii="Bookman Old Style" w:hAnsi="Bookman Old Style"/>
          <w:sz w:val="22"/>
          <w:szCs w:val="22"/>
        </w:rPr>
      </w:pPr>
    </w:p>
    <w:p w14:paraId="46C845A5" w14:textId="77777777"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sz w:val="22"/>
          <w:szCs w:val="22"/>
        </w:rPr>
        <w:t>El</w:t>
      </w:r>
      <w:r w:rsidRPr="00353F5D">
        <w:rPr>
          <w:rFonts w:ascii="Bookman Old Style" w:hAnsi="Bookman Old Style"/>
          <w:spacing w:val="-20"/>
          <w:sz w:val="22"/>
          <w:szCs w:val="22"/>
        </w:rPr>
        <w:t xml:space="preserve"> </w:t>
      </w:r>
      <w:r w:rsidRPr="00353F5D">
        <w:rPr>
          <w:rFonts w:ascii="Bookman Old Style" w:hAnsi="Bookman Old Style"/>
          <w:sz w:val="22"/>
          <w:szCs w:val="22"/>
        </w:rPr>
        <w:t>perito</w:t>
      </w:r>
      <w:r w:rsidRPr="00353F5D">
        <w:rPr>
          <w:rFonts w:ascii="Bookman Old Style" w:hAnsi="Bookman Old Style"/>
          <w:spacing w:val="-17"/>
          <w:sz w:val="22"/>
          <w:szCs w:val="22"/>
        </w:rPr>
        <w:t xml:space="preserve"> </w:t>
      </w:r>
      <w:r w:rsidRPr="00353F5D">
        <w:rPr>
          <w:rFonts w:ascii="Bookman Old Style" w:hAnsi="Bookman Old Style"/>
          <w:sz w:val="22"/>
          <w:szCs w:val="22"/>
        </w:rPr>
        <w:t>designado</w:t>
      </w:r>
      <w:r w:rsidRPr="00353F5D">
        <w:rPr>
          <w:rFonts w:ascii="Bookman Old Style" w:hAnsi="Bookman Old Style"/>
          <w:spacing w:val="-19"/>
          <w:sz w:val="22"/>
          <w:szCs w:val="22"/>
        </w:rPr>
        <w:t xml:space="preserve"> </w:t>
      </w:r>
      <w:r w:rsidRPr="00353F5D">
        <w:rPr>
          <w:rFonts w:ascii="Bookman Old Style" w:hAnsi="Bookman Old Style"/>
          <w:sz w:val="22"/>
          <w:szCs w:val="22"/>
        </w:rPr>
        <w:t>será</w:t>
      </w:r>
      <w:r w:rsidRPr="00353F5D">
        <w:rPr>
          <w:rFonts w:ascii="Bookman Old Style" w:hAnsi="Bookman Old Style"/>
          <w:spacing w:val="-18"/>
          <w:sz w:val="22"/>
          <w:szCs w:val="22"/>
        </w:rPr>
        <w:t xml:space="preserve"> </w:t>
      </w:r>
      <w:r w:rsidRPr="00353F5D">
        <w:rPr>
          <w:rFonts w:ascii="Bookman Old Style" w:hAnsi="Bookman Old Style"/>
          <w:sz w:val="22"/>
          <w:szCs w:val="22"/>
        </w:rPr>
        <w:t>posesionado</w:t>
      </w:r>
      <w:r w:rsidRPr="00353F5D">
        <w:rPr>
          <w:rFonts w:ascii="Bookman Old Style" w:hAnsi="Bookman Old Style"/>
          <w:spacing w:val="-17"/>
          <w:sz w:val="22"/>
          <w:szCs w:val="22"/>
        </w:rPr>
        <w:t xml:space="preserve"> </w:t>
      </w:r>
      <w:r w:rsidRPr="00353F5D">
        <w:rPr>
          <w:rFonts w:ascii="Bookman Old Style" w:hAnsi="Bookman Old Style"/>
          <w:sz w:val="22"/>
          <w:szCs w:val="22"/>
        </w:rPr>
        <w:t>con</w:t>
      </w:r>
      <w:r w:rsidRPr="00353F5D">
        <w:rPr>
          <w:rFonts w:ascii="Bookman Old Style" w:hAnsi="Bookman Old Style"/>
          <w:spacing w:val="-17"/>
          <w:sz w:val="22"/>
          <w:szCs w:val="22"/>
        </w:rPr>
        <w:t xml:space="preserve"> </w:t>
      </w:r>
      <w:r w:rsidRPr="00353F5D">
        <w:rPr>
          <w:rFonts w:ascii="Bookman Old Style" w:hAnsi="Bookman Old Style"/>
          <w:sz w:val="22"/>
          <w:szCs w:val="22"/>
        </w:rPr>
        <w:t>las</w:t>
      </w:r>
      <w:r w:rsidRPr="00353F5D">
        <w:rPr>
          <w:rFonts w:ascii="Bookman Old Style" w:hAnsi="Bookman Old Style"/>
          <w:spacing w:val="-21"/>
          <w:sz w:val="22"/>
          <w:szCs w:val="22"/>
        </w:rPr>
        <w:t xml:space="preserve"> </w:t>
      </w:r>
      <w:r w:rsidRPr="00353F5D">
        <w:rPr>
          <w:rFonts w:ascii="Bookman Old Style" w:hAnsi="Bookman Old Style"/>
          <w:sz w:val="22"/>
          <w:szCs w:val="22"/>
        </w:rPr>
        <w:t>advertencias</w:t>
      </w:r>
      <w:r w:rsidRPr="00353F5D">
        <w:rPr>
          <w:rFonts w:ascii="Bookman Old Style" w:hAnsi="Bookman Old Style"/>
          <w:spacing w:val="-18"/>
          <w:sz w:val="22"/>
          <w:szCs w:val="22"/>
        </w:rPr>
        <w:t xml:space="preserve"> </w:t>
      </w:r>
      <w:r w:rsidRPr="00353F5D">
        <w:rPr>
          <w:rFonts w:ascii="Bookman Old Style" w:hAnsi="Bookman Old Style"/>
          <w:sz w:val="22"/>
          <w:szCs w:val="22"/>
        </w:rPr>
        <w:t>de</w:t>
      </w:r>
      <w:r w:rsidRPr="00353F5D">
        <w:rPr>
          <w:rFonts w:ascii="Bookman Old Style" w:hAnsi="Bookman Old Style"/>
          <w:spacing w:val="-18"/>
          <w:sz w:val="22"/>
          <w:szCs w:val="22"/>
        </w:rPr>
        <w:t xml:space="preserve"> </w:t>
      </w:r>
      <w:r w:rsidRPr="00353F5D">
        <w:rPr>
          <w:rFonts w:ascii="Bookman Old Style" w:hAnsi="Bookman Old Style"/>
          <w:sz w:val="22"/>
          <w:szCs w:val="22"/>
        </w:rPr>
        <w:t>ley</w:t>
      </w:r>
      <w:r w:rsidRPr="00353F5D">
        <w:rPr>
          <w:rFonts w:ascii="Bookman Old Style" w:hAnsi="Bookman Old Style"/>
          <w:spacing w:val="-21"/>
          <w:sz w:val="22"/>
          <w:szCs w:val="22"/>
        </w:rPr>
        <w:t xml:space="preserve"> </w:t>
      </w:r>
      <w:r w:rsidRPr="00353F5D">
        <w:rPr>
          <w:rFonts w:ascii="Bookman Old Style" w:hAnsi="Bookman Old Style"/>
          <w:sz w:val="22"/>
          <w:szCs w:val="22"/>
        </w:rPr>
        <w:t>y</w:t>
      </w:r>
      <w:r w:rsidRPr="00353F5D">
        <w:rPr>
          <w:rFonts w:ascii="Bookman Old Style" w:hAnsi="Bookman Old Style"/>
          <w:spacing w:val="-21"/>
          <w:sz w:val="22"/>
          <w:szCs w:val="22"/>
        </w:rPr>
        <w:t xml:space="preserve"> </w:t>
      </w:r>
      <w:r w:rsidRPr="00353F5D">
        <w:rPr>
          <w:rFonts w:ascii="Bookman Old Style" w:hAnsi="Bookman Old Style"/>
          <w:sz w:val="22"/>
          <w:szCs w:val="22"/>
        </w:rPr>
        <w:t>previo juramento.</w:t>
      </w:r>
    </w:p>
    <w:p w14:paraId="0C24A96E" w14:textId="77777777" w:rsidR="002E429C" w:rsidRPr="00353F5D" w:rsidRDefault="002E429C" w:rsidP="00930574">
      <w:pPr>
        <w:pStyle w:val="BodyText"/>
        <w:ind w:left="851" w:right="838"/>
        <w:jc w:val="both"/>
        <w:rPr>
          <w:rFonts w:ascii="Bookman Old Style" w:hAnsi="Bookman Old Style"/>
          <w:sz w:val="22"/>
          <w:szCs w:val="22"/>
        </w:rPr>
      </w:pPr>
    </w:p>
    <w:p w14:paraId="7584964F" w14:textId="77777777"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sz w:val="22"/>
          <w:szCs w:val="22"/>
        </w:rPr>
        <w:t xml:space="preserve">Si es del caso, el juez o magistrado ponente ordenará a la parte que solicitó el dictamen que le suministre al perito lo necesario para viáticos y gastos de la pericia, dentro del término que al efecto </w:t>
      </w:r>
      <w:r w:rsidRPr="00353F5D">
        <w:rPr>
          <w:rFonts w:ascii="Bookman Old Style" w:hAnsi="Bookman Old Style"/>
          <w:sz w:val="22"/>
          <w:szCs w:val="22"/>
        </w:rPr>
        <w:lastRenderedPageBreak/>
        <w:t>señale. Este término podrá ser prorrogado por una sola vez.</w:t>
      </w:r>
    </w:p>
    <w:p w14:paraId="7A873B1F" w14:textId="77777777" w:rsidR="002E429C" w:rsidRPr="00353F5D" w:rsidRDefault="002E429C" w:rsidP="00930574">
      <w:pPr>
        <w:pStyle w:val="BodyText"/>
        <w:ind w:left="851" w:right="838"/>
        <w:jc w:val="both"/>
        <w:rPr>
          <w:rFonts w:ascii="Bookman Old Style" w:hAnsi="Bookman Old Style"/>
          <w:sz w:val="22"/>
          <w:szCs w:val="22"/>
        </w:rPr>
      </w:pPr>
    </w:p>
    <w:p w14:paraId="30F42027" w14:textId="77777777"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sz w:val="22"/>
          <w:szCs w:val="22"/>
        </w:rPr>
        <w:t>Si quien pidió el dictamen no consigna las sumas ordenadas dentro del término otorgado, se entenderá que desiste de la prueba.</w:t>
      </w:r>
    </w:p>
    <w:p w14:paraId="208256CE" w14:textId="77777777" w:rsidR="002E429C" w:rsidRPr="00353F5D" w:rsidRDefault="002E429C" w:rsidP="002E429C">
      <w:pPr>
        <w:pStyle w:val="BodyText"/>
        <w:jc w:val="both"/>
        <w:rPr>
          <w:rFonts w:ascii="Bookman Old Style" w:hAnsi="Bookman Old Style"/>
          <w:sz w:val="22"/>
          <w:szCs w:val="22"/>
        </w:rPr>
      </w:pPr>
    </w:p>
    <w:p w14:paraId="4348E01F" w14:textId="77777777" w:rsidR="002E429C" w:rsidRPr="00353F5D" w:rsidRDefault="002E429C" w:rsidP="00930574">
      <w:pPr>
        <w:pStyle w:val="BodyText"/>
        <w:jc w:val="both"/>
        <w:rPr>
          <w:rFonts w:ascii="Bookman Old Style" w:hAnsi="Bookman Old Style"/>
          <w:sz w:val="22"/>
          <w:szCs w:val="22"/>
        </w:rPr>
      </w:pPr>
      <w:r w:rsidRPr="00353F5D">
        <w:rPr>
          <w:rFonts w:ascii="Bookman Old Style" w:hAnsi="Bookman Old Style"/>
          <w:b/>
          <w:sz w:val="22"/>
          <w:szCs w:val="22"/>
        </w:rPr>
        <w:t xml:space="preserve">Artículo 66. </w:t>
      </w:r>
      <w:r w:rsidRPr="00353F5D">
        <w:rPr>
          <w:rFonts w:ascii="Bookman Old Style" w:hAnsi="Bookman Old Style"/>
          <w:sz w:val="22"/>
          <w:szCs w:val="22"/>
        </w:rPr>
        <w:t>Adiciónese el artículo 421P a la Ley 1564 de 2012, el cual quedará así:</w:t>
      </w:r>
    </w:p>
    <w:p w14:paraId="5DCAE372" w14:textId="77777777" w:rsidR="002E429C" w:rsidRPr="00353F5D" w:rsidRDefault="002E429C" w:rsidP="002E429C">
      <w:pPr>
        <w:pStyle w:val="BodyText"/>
        <w:jc w:val="both"/>
        <w:rPr>
          <w:rFonts w:ascii="Bookman Old Style" w:hAnsi="Bookman Old Style"/>
          <w:sz w:val="22"/>
          <w:szCs w:val="22"/>
        </w:rPr>
      </w:pPr>
    </w:p>
    <w:p w14:paraId="4B84729E" w14:textId="77777777" w:rsidR="002E429C" w:rsidRPr="00353F5D" w:rsidRDefault="002E429C" w:rsidP="00930574">
      <w:pPr>
        <w:ind w:left="851" w:right="838"/>
        <w:jc w:val="both"/>
        <w:rPr>
          <w:rFonts w:ascii="Bookman Old Style" w:hAnsi="Bookman Old Style"/>
          <w:sz w:val="22"/>
          <w:szCs w:val="22"/>
        </w:rPr>
      </w:pPr>
      <w:r w:rsidRPr="00353F5D">
        <w:rPr>
          <w:rFonts w:ascii="Bookman Old Style" w:hAnsi="Bookman Old Style"/>
          <w:b/>
          <w:sz w:val="22"/>
          <w:szCs w:val="22"/>
        </w:rPr>
        <w:t>Artículo 421P. Contradicción del dictamen pericial a solicitud de parte o decretado de oficio</w:t>
      </w:r>
      <w:r w:rsidRPr="00353F5D">
        <w:rPr>
          <w:rFonts w:ascii="Bookman Old Style" w:hAnsi="Bookman Old Style"/>
          <w:sz w:val="22"/>
          <w:szCs w:val="22"/>
        </w:rPr>
        <w:t>. En estos casos, se seguirán las</w:t>
      </w:r>
      <w:r w:rsidRPr="00353F5D">
        <w:rPr>
          <w:rFonts w:ascii="Bookman Old Style" w:hAnsi="Bookman Old Style"/>
          <w:spacing w:val="-35"/>
          <w:sz w:val="22"/>
          <w:szCs w:val="22"/>
        </w:rPr>
        <w:t xml:space="preserve"> </w:t>
      </w:r>
      <w:r w:rsidRPr="00353F5D">
        <w:rPr>
          <w:rFonts w:ascii="Bookman Old Style" w:hAnsi="Bookman Old Style"/>
          <w:sz w:val="22"/>
          <w:szCs w:val="22"/>
        </w:rPr>
        <w:t xml:space="preserve">siguientes reglas: </w:t>
      </w:r>
    </w:p>
    <w:p w14:paraId="332DE7F3" w14:textId="77777777" w:rsidR="002E429C" w:rsidRPr="00353F5D" w:rsidRDefault="002E429C" w:rsidP="00930574">
      <w:pPr>
        <w:pStyle w:val="BodyText"/>
        <w:ind w:left="851" w:right="838"/>
        <w:jc w:val="both"/>
        <w:rPr>
          <w:rFonts w:ascii="Bookman Old Style" w:hAnsi="Bookman Old Style"/>
          <w:sz w:val="22"/>
          <w:szCs w:val="22"/>
        </w:rPr>
      </w:pPr>
    </w:p>
    <w:p w14:paraId="032812DF" w14:textId="77777777" w:rsidR="002E429C" w:rsidRPr="00353F5D" w:rsidRDefault="002E429C" w:rsidP="000E35D6">
      <w:pPr>
        <w:pStyle w:val="ListParagraph"/>
        <w:widowControl w:val="0"/>
        <w:numPr>
          <w:ilvl w:val="0"/>
          <w:numId w:val="18"/>
        </w:numPr>
        <w:tabs>
          <w:tab w:val="left" w:pos="669"/>
        </w:tabs>
        <w:autoSpaceDE w:val="0"/>
        <w:autoSpaceDN w:val="0"/>
        <w:ind w:left="1069" w:right="838"/>
        <w:contextualSpacing w:val="0"/>
        <w:jc w:val="both"/>
        <w:rPr>
          <w:rFonts w:ascii="Bookman Old Style" w:hAnsi="Bookman Old Style"/>
          <w:sz w:val="22"/>
          <w:szCs w:val="22"/>
        </w:rPr>
      </w:pPr>
      <w:r w:rsidRPr="00353F5D">
        <w:rPr>
          <w:rFonts w:ascii="Bookman Old Style" w:hAnsi="Bookman Old Style"/>
          <w:sz w:val="22"/>
          <w:szCs w:val="22"/>
        </w:rPr>
        <w:t>Rendido el dictamen, se correrá traslado a las partes por un término de cinco (5) días hábiles, dentro del cual aquellas podrán solicitar aclaraciones o complementaciones. Si se solicitan aclaraciones o complementaciones</w:t>
      </w:r>
      <w:r w:rsidRPr="00353F5D">
        <w:rPr>
          <w:rFonts w:ascii="Bookman Old Style" w:hAnsi="Bookman Old Style"/>
          <w:spacing w:val="-5"/>
          <w:sz w:val="22"/>
          <w:szCs w:val="22"/>
        </w:rPr>
        <w:t xml:space="preserve"> </w:t>
      </w:r>
      <w:r w:rsidRPr="00353F5D">
        <w:rPr>
          <w:rFonts w:ascii="Bookman Old Style" w:hAnsi="Bookman Old Style"/>
          <w:sz w:val="22"/>
          <w:szCs w:val="22"/>
        </w:rPr>
        <w:t>al</w:t>
      </w:r>
      <w:r w:rsidRPr="00353F5D">
        <w:rPr>
          <w:rFonts w:ascii="Bookman Old Style" w:hAnsi="Bookman Old Style"/>
          <w:spacing w:val="-7"/>
          <w:sz w:val="22"/>
          <w:szCs w:val="22"/>
        </w:rPr>
        <w:t xml:space="preserve"> </w:t>
      </w:r>
      <w:r w:rsidRPr="00353F5D">
        <w:rPr>
          <w:rFonts w:ascii="Bookman Old Style" w:hAnsi="Bookman Old Style"/>
          <w:sz w:val="22"/>
          <w:szCs w:val="22"/>
        </w:rPr>
        <w:t>dictamen</w:t>
      </w:r>
      <w:r w:rsidRPr="00353F5D">
        <w:rPr>
          <w:rFonts w:ascii="Bookman Old Style" w:hAnsi="Bookman Old Style"/>
          <w:spacing w:val="-6"/>
          <w:sz w:val="22"/>
          <w:szCs w:val="22"/>
        </w:rPr>
        <w:t xml:space="preserve"> </w:t>
      </w:r>
      <w:r w:rsidRPr="00353F5D">
        <w:rPr>
          <w:rFonts w:ascii="Bookman Old Style" w:hAnsi="Bookman Old Style"/>
          <w:sz w:val="22"/>
          <w:szCs w:val="22"/>
        </w:rPr>
        <w:t>se</w:t>
      </w:r>
      <w:r w:rsidRPr="00353F5D">
        <w:rPr>
          <w:rFonts w:ascii="Bookman Old Style" w:hAnsi="Bookman Old Style"/>
          <w:spacing w:val="-6"/>
          <w:sz w:val="22"/>
          <w:szCs w:val="22"/>
        </w:rPr>
        <w:t xml:space="preserve"> </w:t>
      </w:r>
      <w:r w:rsidRPr="00353F5D">
        <w:rPr>
          <w:rFonts w:ascii="Bookman Old Style" w:hAnsi="Bookman Old Style"/>
          <w:sz w:val="22"/>
          <w:szCs w:val="22"/>
        </w:rPr>
        <w:t>dispondrá</w:t>
      </w:r>
      <w:r w:rsidRPr="00353F5D">
        <w:rPr>
          <w:rFonts w:ascii="Bookman Old Style" w:hAnsi="Bookman Old Style"/>
          <w:spacing w:val="-6"/>
          <w:sz w:val="22"/>
          <w:szCs w:val="22"/>
        </w:rPr>
        <w:t xml:space="preserve"> </w:t>
      </w:r>
      <w:r w:rsidRPr="00353F5D">
        <w:rPr>
          <w:rFonts w:ascii="Bookman Old Style" w:hAnsi="Bookman Old Style"/>
          <w:sz w:val="22"/>
          <w:szCs w:val="22"/>
        </w:rPr>
        <w:t>que</w:t>
      </w:r>
      <w:r w:rsidRPr="00353F5D">
        <w:rPr>
          <w:rFonts w:ascii="Bookman Old Style" w:hAnsi="Bookman Old Style"/>
          <w:spacing w:val="-6"/>
          <w:sz w:val="22"/>
          <w:szCs w:val="22"/>
        </w:rPr>
        <w:t xml:space="preserve"> </w:t>
      </w:r>
      <w:r w:rsidRPr="00353F5D">
        <w:rPr>
          <w:rFonts w:ascii="Bookman Old Style" w:hAnsi="Bookman Old Style"/>
          <w:sz w:val="22"/>
          <w:szCs w:val="22"/>
        </w:rPr>
        <w:t>el</w:t>
      </w:r>
      <w:r w:rsidRPr="00353F5D">
        <w:rPr>
          <w:rFonts w:ascii="Bookman Old Style" w:hAnsi="Bookman Old Style"/>
          <w:spacing w:val="-8"/>
          <w:sz w:val="22"/>
          <w:szCs w:val="22"/>
        </w:rPr>
        <w:t xml:space="preserve"> </w:t>
      </w:r>
      <w:r w:rsidRPr="00353F5D">
        <w:rPr>
          <w:rFonts w:ascii="Bookman Old Style" w:hAnsi="Bookman Old Style"/>
          <w:sz w:val="22"/>
          <w:szCs w:val="22"/>
        </w:rPr>
        <w:t>perito</w:t>
      </w:r>
      <w:r w:rsidRPr="00353F5D">
        <w:rPr>
          <w:rFonts w:ascii="Bookman Old Style" w:hAnsi="Bookman Old Style"/>
          <w:spacing w:val="-5"/>
          <w:sz w:val="22"/>
          <w:szCs w:val="22"/>
        </w:rPr>
        <w:t xml:space="preserve"> </w:t>
      </w:r>
      <w:r w:rsidRPr="00353F5D">
        <w:rPr>
          <w:rFonts w:ascii="Bookman Old Style" w:hAnsi="Bookman Old Style"/>
          <w:sz w:val="22"/>
          <w:szCs w:val="22"/>
        </w:rPr>
        <w:t>las</w:t>
      </w:r>
      <w:r w:rsidRPr="00353F5D">
        <w:rPr>
          <w:rFonts w:ascii="Bookman Old Style" w:hAnsi="Bookman Old Style"/>
          <w:spacing w:val="-4"/>
          <w:sz w:val="22"/>
          <w:szCs w:val="22"/>
        </w:rPr>
        <w:t xml:space="preserve"> </w:t>
      </w:r>
      <w:r w:rsidRPr="00353F5D">
        <w:rPr>
          <w:rFonts w:ascii="Bookman Old Style" w:hAnsi="Bookman Old Style"/>
          <w:sz w:val="22"/>
          <w:szCs w:val="22"/>
        </w:rPr>
        <w:t>realice</w:t>
      </w:r>
      <w:r w:rsidRPr="00353F5D">
        <w:rPr>
          <w:rFonts w:ascii="Bookman Old Style" w:hAnsi="Bookman Old Style"/>
          <w:spacing w:val="-4"/>
          <w:sz w:val="22"/>
          <w:szCs w:val="22"/>
        </w:rPr>
        <w:t xml:space="preserve"> </w:t>
      </w:r>
      <w:r w:rsidRPr="00353F5D">
        <w:rPr>
          <w:rFonts w:ascii="Bookman Old Style" w:hAnsi="Bookman Old Style"/>
          <w:sz w:val="22"/>
          <w:szCs w:val="22"/>
        </w:rPr>
        <w:t>en el</w:t>
      </w:r>
      <w:r w:rsidRPr="00353F5D">
        <w:rPr>
          <w:rFonts w:ascii="Bookman Old Style" w:hAnsi="Bookman Old Style"/>
          <w:spacing w:val="-5"/>
          <w:sz w:val="22"/>
          <w:szCs w:val="22"/>
        </w:rPr>
        <w:t xml:space="preserve"> </w:t>
      </w:r>
      <w:r w:rsidRPr="00353F5D">
        <w:rPr>
          <w:rFonts w:ascii="Bookman Old Style" w:hAnsi="Bookman Old Style"/>
          <w:sz w:val="22"/>
          <w:szCs w:val="22"/>
        </w:rPr>
        <w:t>término</w:t>
      </w:r>
      <w:r w:rsidRPr="00353F5D">
        <w:rPr>
          <w:rFonts w:ascii="Bookman Old Style" w:hAnsi="Bookman Old Style"/>
          <w:spacing w:val="-5"/>
          <w:sz w:val="22"/>
          <w:szCs w:val="22"/>
        </w:rPr>
        <w:t xml:space="preserve"> </w:t>
      </w:r>
      <w:r w:rsidRPr="00353F5D">
        <w:rPr>
          <w:rFonts w:ascii="Bookman Old Style" w:hAnsi="Bookman Old Style"/>
          <w:sz w:val="22"/>
          <w:szCs w:val="22"/>
        </w:rPr>
        <w:t>que</w:t>
      </w:r>
      <w:r w:rsidRPr="00353F5D">
        <w:rPr>
          <w:rFonts w:ascii="Bookman Old Style" w:hAnsi="Bookman Old Style"/>
          <w:spacing w:val="-6"/>
          <w:sz w:val="22"/>
          <w:szCs w:val="22"/>
        </w:rPr>
        <w:t xml:space="preserve"> </w:t>
      </w:r>
      <w:r w:rsidRPr="00353F5D">
        <w:rPr>
          <w:rFonts w:ascii="Bookman Old Style" w:hAnsi="Bookman Old Style"/>
          <w:sz w:val="22"/>
          <w:szCs w:val="22"/>
        </w:rPr>
        <w:t>se</w:t>
      </w:r>
      <w:r w:rsidRPr="00353F5D">
        <w:rPr>
          <w:rFonts w:ascii="Bookman Old Style" w:hAnsi="Bookman Old Style"/>
          <w:spacing w:val="-5"/>
          <w:sz w:val="22"/>
          <w:szCs w:val="22"/>
        </w:rPr>
        <w:t xml:space="preserve"> </w:t>
      </w:r>
      <w:r w:rsidRPr="00353F5D">
        <w:rPr>
          <w:rFonts w:ascii="Bookman Old Style" w:hAnsi="Bookman Old Style"/>
          <w:sz w:val="22"/>
          <w:szCs w:val="22"/>
        </w:rPr>
        <w:t>fije</w:t>
      </w:r>
      <w:r w:rsidRPr="00353F5D">
        <w:rPr>
          <w:rFonts w:ascii="Bookman Old Style" w:hAnsi="Bookman Old Style"/>
          <w:spacing w:val="-3"/>
          <w:sz w:val="22"/>
          <w:szCs w:val="22"/>
        </w:rPr>
        <w:t xml:space="preserve"> </w:t>
      </w:r>
      <w:r w:rsidRPr="00353F5D">
        <w:rPr>
          <w:rFonts w:ascii="Bookman Old Style" w:hAnsi="Bookman Old Style"/>
          <w:sz w:val="22"/>
          <w:szCs w:val="22"/>
        </w:rPr>
        <w:t>y</w:t>
      </w:r>
      <w:r w:rsidRPr="00353F5D">
        <w:rPr>
          <w:rFonts w:ascii="Bookman Old Style" w:hAnsi="Bookman Old Style"/>
          <w:spacing w:val="-7"/>
          <w:sz w:val="22"/>
          <w:szCs w:val="22"/>
        </w:rPr>
        <w:t xml:space="preserve"> </w:t>
      </w:r>
      <w:r w:rsidRPr="00353F5D">
        <w:rPr>
          <w:rFonts w:ascii="Bookman Old Style" w:hAnsi="Bookman Old Style"/>
          <w:sz w:val="22"/>
          <w:szCs w:val="22"/>
        </w:rPr>
        <w:t>una</w:t>
      </w:r>
      <w:r w:rsidRPr="00353F5D">
        <w:rPr>
          <w:rFonts w:ascii="Bookman Old Style" w:hAnsi="Bookman Old Style"/>
          <w:spacing w:val="-3"/>
          <w:sz w:val="22"/>
          <w:szCs w:val="22"/>
        </w:rPr>
        <w:t xml:space="preserve"> </w:t>
      </w:r>
      <w:r w:rsidRPr="00353F5D">
        <w:rPr>
          <w:rFonts w:ascii="Bookman Old Style" w:hAnsi="Bookman Old Style"/>
          <w:sz w:val="22"/>
          <w:szCs w:val="22"/>
        </w:rPr>
        <w:t>vez</w:t>
      </w:r>
      <w:r w:rsidRPr="00353F5D">
        <w:rPr>
          <w:rFonts w:ascii="Bookman Old Style" w:hAnsi="Bookman Old Style"/>
          <w:spacing w:val="-4"/>
          <w:sz w:val="22"/>
          <w:szCs w:val="22"/>
        </w:rPr>
        <w:t xml:space="preserve"> </w:t>
      </w:r>
      <w:r w:rsidRPr="00353F5D">
        <w:rPr>
          <w:rFonts w:ascii="Bookman Old Style" w:hAnsi="Bookman Old Style"/>
          <w:sz w:val="22"/>
          <w:szCs w:val="22"/>
        </w:rPr>
        <w:t>presentadas</w:t>
      </w:r>
      <w:r w:rsidRPr="00353F5D">
        <w:rPr>
          <w:rFonts w:ascii="Bookman Old Style" w:hAnsi="Bookman Old Style"/>
          <w:spacing w:val="-3"/>
          <w:sz w:val="22"/>
          <w:szCs w:val="22"/>
        </w:rPr>
        <w:t xml:space="preserve"> </w:t>
      </w:r>
      <w:r w:rsidRPr="00353F5D">
        <w:rPr>
          <w:rFonts w:ascii="Bookman Old Style" w:hAnsi="Bookman Old Style"/>
          <w:sz w:val="22"/>
          <w:szCs w:val="22"/>
        </w:rPr>
        <w:t>se</w:t>
      </w:r>
      <w:r w:rsidRPr="00353F5D">
        <w:rPr>
          <w:rFonts w:ascii="Bookman Old Style" w:hAnsi="Bookman Old Style"/>
          <w:spacing w:val="-3"/>
          <w:sz w:val="22"/>
          <w:szCs w:val="22"/>
        </w:rPr>
        <w:t xml:space="preserve"> </w:t>
      </w:r>
      <w:r w:rsidRPr="00353F5D">
        <w:rPr>
          <w:rFonts w:ascii="Bookman Old Style" w:hAnsi="Bookman Old Style"/>
          <w:sz w:val="22"/>
          <w:szCs w:val="22"/>
        </w:rPr>
        <w:t>correrá</w:t>
      </w:r>
      <w:r w:rsidRPr="00353F5D">
        <w:rPr>
          <w:rFonts w:ascii="Bookman Old Style" w:hAnsi="Bookman Old Style"/>
          <w:spacing w:val="-3"/>
          <w:sz w:val="22"/>
          <w:szCs w:val="22"/>
        </w:rPr>
        <w:t xml:space="preserve"> </w:t>
      </w:r>
      <w:r w:rsidRPr="00353F5D">
        <w:rPr>
          <w:rFonts w:ascii="Bookman Old Style" w:hAnsi="Bookman Old Style"/>
          <w:sz w:val="22"/>
          <w:szCs w:val="22"/>
        </w:rPr>
        <w:t>traslado</w:t>
      </w:r>
      <w:r w:rsidRPr="00353F5D">
        <w:rPr>
          <w:rFonts w:ascii="Bookman Old Style" w:hAnsi="Bookman Old Style"/>
          <w:spacing w:val="-5"/>
          <w:sz w:val="22"/>
          <w:szCs w:val="22"/>
        </w:rPr>
        <w:t xml:space="preserve"> </w:t>
      </w:r>
      <w:r w:rsidRPr="00353F5D">
        <w:rPr>
          <w:rFonts w:ascii="Bookman Old Style" w:hAnsi="Bookman Old Style"/>
          <w:sz w:val="22"/>
          <w:szCs w:val="22"/>
        </w:rPr>
        <w:t>de</w:t>
      </w:r>
      <w:r w:rsidRPr="00353F5D">
        <w:rPr>
          <w:rFonts w:ascii="Bookman Old Style" w:hAnsi="Bookman Old Style"/>
          <w:spacing w:val="-5"/>
          <w:sz w:val="22"/>
          <w:szCs w:val="22"/>
        </w:rPr>
        <w:t xml:space="preserve"> </w:t>
      </w:r>
      <w:r w:rsidRPr="00353F5D">
        <w:rPr>
          <w:rFonts w:ascii="Bookman Old Style" w:hAnsi="Bookman Old Style"/>
          <w:sz w:val="22"/>
          <w:szCs w:val="22"/>
        </w:rPr>
        <w:t>estas a las partes, por un término de tres (3)</w:t>
      </w:r>
      <w:r w:rsidRPr="00353F5D">
        <w:rPr>
          <w:rFonts w:ascii="Bookman Old Style" w:hAnsi="Bookman Old Style"/>
          <w:spacing w:val="-2"/>
          <w:sz w:val="22"/>
          <w:szCs w:val="22"/>
        </w:rPr>
        <w:t xml:space="preserve"> </w:t>
      </w:r>
      <w:r w:rsidRPr="00353F5D">
        <w:rPr>
          <w:rFonts w:ascii="Bookman Old Style" w:hAnsi="Bookman Old Style"/>
          <w:sz w:val="22"/>
          <w:szCs w:val="22"/>
        </w:rPr>
        <w:t>días.</w:t>
      </w:r>
    </w:p>
    <w:p w14:paraId="3368B454" w14:textId="77777777" w:rsidR="002E429C" w:rsidRPr="00353F5D" w:rsidRDefault="002E429C" w:rsidP="00930574">
      <w:pPr>
        <w:pStyle w:val="BodyText"/>
        <w:ind w:left="1069" w:right="838"/>
        <w:jc w:val="both"/>
        <w:rPr>
          <w:rFonts w:ascii="Bookman Old Style" w:hAnsi="Bookman Old Style"/>
          <w:sz w:val="22"/>
          <w:szCs w:val="22"/>
        </w:rPr>
      </w:pPr>
    </w:p>
    <w:p w14:paraId="52DAC0A6" w14:textId="77777777" w:rsidR="002E429C" w:rsidRPr="00353F5D" w:rsidRDefault="002E429C" w:rsidP="000E35D6">
      <w:pPr>
        <w:pStyle w:val="ListParagraph"/>
        <w:widowControl w:val="0"/>
        <w:numPr>
          <w:ilvl w:val="0"/>
          <w:numId w:val="18"/>
        </w:numPr>
        <w:tabs>
          <w:tab w:val="left" w:pos="669"/>
        </w:tabs>
        <w:autoSpaceDE w:val="0"/>
        <w:autoSpaceDN w:val="0"/>
        <w:ind w:left="1069" w:right="838"/>
        <w:contextualSpacing w:val="0"/>
        <w:jc w:val="both"/>
        <w:rPr>
          <w:rFonts w:ascii="Bookman Old Style" w:hAnsi="Bookman Old Style"/>
          <w:sz w:val="22"/>
          <w:szCs w:val="22"/>
        </w:rPr>
      </w:pPr>
      <w:r w:rsidRPr="00353F5D">
        <w:rPr>
          <w:rFonts w:ascii="Bookman Old Style" w:hAnsi="Bookman Old Style"/>
          <w:noProof/>
          <w:sz w:val="22"/>
          <w:szCs w:val="22"/>
          <w:lang w:val="en-US" w:eastAsia="en-US"/>
        </w:rPr>
        <mc:AlternateContent>
          <mc:Choice Requires="wps">
            <w:drawing>
              <wp:anchor distT="0" distB="0" distL="114300" distR="114300" simplePos="0" relativeHeight="251670528" behindDoc="0" locked="0" layoutInCell="1" allowOverlap="1" wp14:anchorId="6317CCDC" wp14:editId="231AFAA7">
                <wp:simplePos x="0" y="0"/>
                <wp:positionH relativeFrom="page">
                  <wp:posOffset>4287520</wp:posOffset>
                </wp:positionH>
                <wp:positionV relativeFrom="paragraph">
                  <wp:posOffset>1737360</wp:posOffset>
                </wp:positionV>
                <wp:extent cx="42545" cy="1016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0E30B59" id="Rectangle 8" o:spid="_x0000_s1026" style="position:absolute;margin-left:337.6pt;margin-top:136.8pt;width:3.35pt;height:.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3edQ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" fillcolor="black" stroked="f">
                <w10:wrap anchorx="page"/>
              </v:rect>
            </w:pict>
          </mc:Fallback>
        </mc:AlternateContent>
      </w:r>
      <w:r w:rsidRPr="00353F5D">
        <w:rPr>
          <w:rFonts w:ascii="Bookman Old Style" w:hAnsi="Bookman Old Style"/>
          <w:sz w:val="22"/>
          <w:szCs w:val="22"/>
        </w:rPr>
        <w:t>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w:t>
      </w:r>
      <w:r w:rsidRPr="00353F5D">
        <w:rPr>
          <w:rFonts w:ascii="Bookman Old Style" w:hAnsi="Bookman Old Style"/>
          <w:spacing w:val="-14"/>
          <w:sz w:val="22"/>
          <w:szCs w:val="22"/>
        </w:rPr>
        <w:t xml:space="preserve"> </w:t>
      </w:r>
      <w:r w:rsidRPr="00353F5D">
        <w:rPr>
          <w:rFonts w:ascii="Bookman Old Style" w:hAnsi="Bookman Old Style"/>
          <w:sz w:val="22"/>
          <w:szCs w:val="22"/>
        </w:rPr>
        <w:t>el</w:t>
      </w:r>
      <w:r w:rsidRPr="00353F5D">
        <w:rPr>
          <w:rFonts w:ascii="Bookman Old Style" w:hAnsi="Bookman Old Style"/>
          <w:spacing w:val="-14"/>
          <w:sz w:val="22"/>
          <w:szCs w:val="22"/>
        </w:rPr>
        <w:t xml:space="preserve"> </w:t>
      </w:r>
      <w:r w:rsidRPr="00353F5D">
        <w:rPr>
          <w:rFonts w:ascii="Bookman Old Style" w:hAnsi="Bookman Old Style"/>
          <w:sz w:val="22"/>
          <w:szCs w:val="22"/>
        </w:rPr>
        <w:t>juez,</w:t>
      </w:r>
      <w:r w:rsidRPr="00353F5D">
        <w:rPr>
          <w:rFonts w:ascii="Bookman Old Style" w:hAnsi="Bookman Old Style"/>
          <w:spacing w:val="-16"/>
          <w:sz w:val="22"/>
          <w:szCs w:val="22"/>
        </w:rPr>
        <w:t xml:space="preserve"> </w:t>
      </w:r>
      <w:r w:rsidRPr="00353F5D">
        <w:rPr>
          <w:rFonts w:ascii="Bookman Old Style" w:hAnsi="Bookman Old Style"/>
          <w:sz w:val="22"/>
          <w:szCs w:val="22"/>
        </w:rPr>
        <w:t>de</w:t>
      </w:r>
      <w:r w:rsidRPr="00353F5D">
        <w:rPr>
          <w:rFonts w:ascii="Bookman Old Style" w:hAnsi="Bookman Old Style"/>
          <w:spacing w:val="-15"/>
          <w:sz w:val="22"/>
          <w:szCs w:val="22"/>
        </w:rPr>
        <w:t xml:space="preserve"> </w:t>
      </w:r>
      <w:r w:rsidRPr="00353F5D">
        <w:rPr>
          <w:rFonts w:ascii="Bookman Old Style" w:hAnsi="Bookman Old Style"/>
          <w:sz w:val="22"/>
          <w:szCs w:val="22"/>
        </w:rPr>
        <w:t>oficio</w:t>
      </w:r>
      <w:r w:rsidRPr="00353F5D">
        <w:rPr>
          <w:rFonts w:ascii="Bookman Old Style" w:hAnsi="Bookman Old Style"/>
          <w:spacing w:val="-15"/>
          <w:sz w:val="22"/>
          <w:szCs w:val="22"/>
        </w:rPr>
        <w:t xml:space="preserve"> </w:t>
      </w:r>
      <w:r w:rsidRPr="00353F5D">
        <w:rPr>
          <w:rFonts w:ascii="Bookman Old Style" w:hAnsi="Bookman Old Style"/>
          <w:sz w:val="22"/>
          <w:szCs w:val="22"/>
        </w:rPr>
        <w:t>o</w:t>
      </w:r>
      <w:r w:rsidRPr="00353F5D">
        <w:rPr>
          <w:rFonts w:ascii="Bookman Old Style" w:hAnsi="Bookman Old Style"/>
          <w:spacing w:val="-16"/>
          <w:sz w:val="22"/>
          <w:szCs w:val="22"/>
        </w:rPr>
        <w:t xml:space="preserve"> </w:t>
      </w:r>
      <w:r w:rsidRPr="00353F5D">
        <w:rPr>
          <w:rFonts w:ascii="Bookman Old Style" w:hAnsi="Bookman Old Style"/>
          <w:sz w:val="22"/>
          <w:szCs w:val="22"/>
        </w:rPr>
        <w:t>a</w:t>
      </w:r>
      <w:r w:rsidRPr="00353F5D">
        <w:rPr>
          <w:rFonts w:ascii="Bookman Old Style" w:hAnsi="Bookman Old Style"/>
          <w:spacing w:val="-15"/>
          <w:sz w:val="22"/>
          <w:szCs w:val="22"/>
        </w:rPr>
        <w:t xml:space="preserve"> </w:t>
      </w:r>
      <w:r w:rsidRPr="00353F5D">
        <w:rPr>
          <w:rFonts w:ascii="Bookman Old Style" w:hAnsi="Bookman Old Style"/>
          <w:sz w:val="22"/>
          <w:szCs w:val="22"/>
        </w:rPr>
        <w:t>petición</w:t>
      </w:r>
      <w:r w:rsidRPr="00353F5D">
        <w:rPr>
          <w:rFonts w:ascii="Bookman Old Style" w:hAnsi="Bookman Old Style"/>
          <w:spacing w:val="-15"/>
          <w:sz w:val="22"/>
          <w:szCs w:val="22"/>
        </w:rPr>
        <w:t xml:space="preserve"> </w:t>
      </w:r>
      <w:r w:rsidRPr="00353F5D">
        <w:rPr>
          <w:rFonts w:ascii="Bookman Old Style" w:hAnsi="Bookman Old Style"/>
          <w:sz w:val="22"/>
          <w:szCs w:val="22"/>
        </w:rPr>
        <w:t>de</w:t>
      </w:r>
      <w:r w:rsidRPr="00353F5D">
        <w:rPr>
          <w:rFonts w:ascii="Bookman Old Style" w:hAnsi="Bookman Old Style"/>
          <w:spacing w:val="-16"/>
          <w:sz w:val="22"/>
          <w:szCs w:val="22"/>
        </w:rPr>
        <w:t xml:space="preserve"> </w:t>
      </w:r>
      <w:r w:rsidRPr="00353F5D">
        <w:rPr>
          <w:rFonts w:ascii="Bookman Old Style" w:hAnsi="Bookman Old Style"/>
          <w:sz w:val="22"/>
          <w:szCs w:val="22"/>
        </w:rPr>
        <w:t>parte,</w:t>
      </w:r>
      <w:r w:rsidRPr="00353F5D">
        <w:rPr>
          <w:rFonts w:ascii="Bookman Old Style" w:hAnsi="Bookman Old Style"/>
          <w:spacing w:val="-15"/>
          <w:sz w:val="22"/>
          <w:szCs w:val="22"/>
        </w:rPr>
        <w:t xml:space="preserve"> </w:t>
      </w:r>
      <w:r w:rsidRPr="00353F5D">
        <w:rPr>
          <w:rFonts w:ascii="Bookman Old Style" w:hAnsi="Bookman Old Style"/>
          <w:sz w:val="22"/>
          <w:szCs w:val="22"/>
        </w:rPr>
        <w:t>podrá</w:t>
      </w:r>
      <w:r w:rsidRPr="00353F5D">
        <w:rPr>
          <w:rFonts w:ascii="Bookman Old Style" w:hAnsi="Bookman Old Style"/>
          <w:spacing w:val="-13"/>
          <w:sz w:val="22"/>
          <w:szCs w:val="22"/>
        </w:rPr>
        <w:t xml:space="preserve"> </w:t>
      </w:r>
      <w:r w:rsidRPr="00353F5D">
        <w:rPr>
          <w:rFonts w:ascii="Bookman Old Style" w:hAnsi="Bookman Old Style"/>
          <w:sz w:val="22"/>
          <w:szCs w:val="22"/>
        </w:rPr>
        <w:t>convocar a los peritos a la audiencia pública de pruebas y alegatos, quienes deberán concurrir obligatoriamente y podrán ser interrogados por el juez y por las partes con fines de</w:t>
      </w:r>
      <w:r w:rsidRPr="00353F5D">
        <w:rPr>
          <w:rFonts w:ascii="Bookman Old Style" w:hAnsi="Bookman Old Style"/>
          <w:spacing w:val="-5"/>
          <w:sz w:val="22"/>
          <w:szCs w:val="22"/>
        </w:rPr>
        <w:t xml:space="preserve"> </w:t>
      </w:r>
      <w:r w:rsidRPr="00353F5D">
        <w:rPr>
          <w:rFonts w:ascii="Bookman Old Style" w:hAnsi="Bookman Old Style"/>
          <w:sz w:val="22"/>
          <w:szCs w:val="22"/>
        </w:rPr>
        <w:t>contradicción.</w:t>
      </w:r>
    </w:p>
    <w:p w14:paraId="2D1D91BF" w14:textId="77777777" w:rsidR="002E429C" w:rsidRPr="00353F5D" w:rsidRDefault="002E429C" w:rsidP="00930574">
      <w:pPr>
        <w:pStyle w:val="BodyText"/>
        <w:ind w:left="851" w:right="838"/>
        <w:jc w:val="both"/>
        <w:rPr>
          <w:rFonts w:ascii="Bookman Old Style" w:hAnsi="Bookman Old Style"/>
          <w:sz w:val="22"/>
          <w:szCs w:val="22"/>
        </w:rPr>
      </w:pPr>
    </w:p>
    <w:p w14:paraId="626D2660" w14:textId="77777777" w:rsidR="002E429C" w:rsidRPr="00353F5D" w:rsidRDefault="002E429C" w:rsidP="00930574">
      <w:pPr>
        <w:pStyle w:val="BodyText"/>
        <w:ind w:left="851" w:right="838"/>
        <w:jc w:val="both"/>
        <w:rPr>
          <w:rFonts w:ascii="Bookman Old Style" w:hAnsi="Bookman Old Style"/>
          <w:sz w:val="22"/>
          <w:szCs w:val="22"/>
        </w:rPr>
      </w:pPr>
      <w:r w:rsidRPr="00353F5D">
        <w:rPr>
          <w:rFonts w:ascii="Bookman Old Style" w:hAnsi="Bookman Old Style"/>
          <w:sz w:val="22"/>
          <w:szCs w:val="22"/>
        </w:rPr>
        <w:t>Parágrafo.</w:t>
      </w:r>
      <w:r w:rsidRPr="00353F5D">
        <w:rPr>
          <w:rFonts w:ascii="Bookman Old Style" w:hAnsi="Bookman Old Style"/>
          <w:spacing w:val="-13"/>
          <w:sz w:val="22"/>
          <w:szCs w:val="22"/>
        </w:rPr>
        <w:t xml:space="preserve"> </w:t>
      </w:r>
      <w:r w:rsidRPr="00353F5D">
        <w:rPr>
          <w:rFonts w:ascii="Bookman Old Style" w:hAnsi="Bookman Old Style"/>
          <w:sz w:val="22"/>
          <w:szCs w:val="22"/>
        </w:rPr>
        <w:t>En</w:t>
      </w:r>
      <w:r w:rsidRPr="00353F5D">
        <w:rPr>
          <w:rFonts w:ascii="Bookman Old Style" w:hAnsi="Bookman Old Style"/>
          <w:spacing w:val="-13"/>
          <w:sz w:val="22"/>
          <w:szCs w:val="22"/>
        </w:rPr>
        <w:t xml:space="preserve"> </w:t>
      </w:r>
      <w:r w:rsidRPr="00353F5D">
        <w:rPr>
          <w:rFonts w:ascii="Bookman Old Style" w:hAnsi="Bookman Old Style"/>
          <w:sz w:val="22"/>
          <w:szCs w:val="22"/>
        </w:rPr>
        <w:t>los</w:t>
      </w:r>
      <w:r w:rsidRPr="00353F5D">
        <w:rPr>
          <w:rFonts w:ascii="Bookman Old Style" w:hAnsi="Bookman Old Style"/>
          <w:spacing w:val="-13"/>
          <w:sz w:val="22"/>
          <w:szCs w:val="22"/>
        </w:rPr>
        <w:t xml:space="preserve"> </w:t>
      </w:r>
      <w:r w:rsidRPr="00353F5D">
        <w:rPr>
          <w:rFonts w:ascii="Bookman Old Style" w:hAnsi="Bookman Old Style"/>
          <w:sz w:val="22"/>
          <w:szCs w:val="22"/>
        </w:rPr>
        <w:t>casos</w:t>
      </w:r>
      <w:r w:rsidRPr="00353F5D">
        <w:rPr>
          <w:rFonts w:ascii="Bookman Old Style" w:hAnsi="Bookman Old Style"/>
          <w:spacing w:val="-11"/>
          <w:sz w:val="22"/>
          <w:szCs w:val="22"/>
        </w:rPr>
        <w:t xml:space="preserve"> </w:t>
      </w:r>
      <w:r w:rsidRPr="00353F5D">
        <w:rPr>
          <w:rFonts w:ascii="Bookman Old Style" w:hAnsi="Bookman Old Style"/>
          <w:sz w:val="22"/>
          <w:szCs w:val="22"/>
        </w:rPr>
        <w:t>en</w:t>
      </w:r>
      <w:r w:rsidRPr="00353F5D">
        <w:rPr>
          <w:rFonts w:ascii="Bookman Old Style" w:hAnsi="Bookman Old Style"/>
          <w:spacing w:val="-13"/>
          <w:sz w:val="22"/>
          <w:szCs w:val="22"/>
        </w:rPr>
        <w:t xml:space="preserve"> </w:t>
      </w:r>
      <w:r w:rsidRPr="00353F5D">
        <w:rPr>
          <w:rFonts w:ascii="Bookman Old Style" w:hAnsi="Bookman Old Style"/>
          <w:sz w:val="22"/>
          <w:szCs w:val="22"/>
        </w:rPr>
        <w:t>que</w:t>
      </w:r>
      <w:r w:rsidRPr="00353F5D">
        <w:rPr>
          <w:rFonts w:ascii="Bookman Old Style" w:hAnsi="Bookman Old Style"/>
          <w:spacing w:val="-13"/>
          <w:sz w:val="22"/>
          <w:szCs w:val="22"/>
        </w:rPr>
        <w:t xml:space="preserve"> </w:t>
      </w:r>
      <w:r w:rsidRPr="00353F5D">
        <w:rPr>
          <w:rFonts w:ascii="Bookman Old Style" w:hAnsi="Bookman Old Style"/>
          <w:sz w:val="22"/>
          <w:szCs w:val="22"/>
        </w:rPr>
        <w:t>el</w:t>
      </w:r>
      <w:r w:rsidRPr="00353F5D">
        <w:rPr>
          <w:rFonts w:ascii="Bookman Old Style" w:hAnsi="Bookman Old Style"/>
          <w:spacing w:val="-13"/>
          <w:sz w:val="22"/>
          <w:szCs w:val="22"/>
        </w:rPr>
        <w:t xml:space="preserve"> </w:t>
      </w:r>
      <w:r w:rsidRPr="00353F5D">
        <w:rPr>
          <w:rFonts w:ascii="Bookman Old Style" w:hAnsi="Bookman Old Style"/>
          <w:sz w:val="22"/>
          <w:szCs w:val="22"/>
        </w:rPr>
        <w:t>dictamen</w:t>
      </w:r>
      <w:r w:rsidRPr="00353F5D">
        <w:rPr>
          <w:rFonts w:ascii="Bookman Old Style" w:hAnsi="Bookman Old Style"/>
          <w:spacing w:val="-12"/>
          <w:sz w:val="22"/>
          <w:szCs w:val="22"/>
        </w:rPr>
        <w:t xml:space="preserve"> </w:t>
      </w:r>
      <w:r w:rsidRPr="00353F5D">
        <w:rPr>
          <w:rFonts w:ascii="Bookman Old Style" w:hAnsi="Bookman Old Style"/>
          <w:sz w:val="22"/>
          <w:szCs w:val="22"/>
        </w:rPr>
        <w:t>pericial</w:t>
      </w:r>
      <w:r w:rsidRPr="00353F5D">
        <w:rPr>
          <w:rFonts w:ascii="Bookman Old Style" w:hAnsi="Bookman Old Style"/>
          <w:spacing w:val="-14"/>
          <w:sz w:val="22"/>
          <w:szCs w:val="22"/>
        </w:rPr>
        <w:t xml:space="preserve"> </w:t>
      </w:r>
      <w:r w:rsidRPr="00353F5D">
        <w:rPr>
          <w:rFonts w:ascii="Bookman Old Style" w:hAnsi="Bookman Old Style"/>
          <w:sz w:val="22"/>
          <w:szCs w:val="22"/>
        </w:rPr>
        <w:t>fuere</w:t>
      </w:r>
      <w:r w:rsidRPr="00353F5D">
        <w:rPr>
          <w:rFonts w:ascii="Bookman Old Style" w:hAnsi="Bookman Old Style"/>
          <w:spacing w:val="-13"/>
          <w:sz w:val="22"/>
          <w:szCs w:val="22"/>
        </w:rPr>
        <w:t xml:space="preserve"> </w:t>
      </w:r>
      <w:r w:rsidRPr="00353F5D">
        <w:rPr>
          <w:rFonts w:ascii="Bookman Old Style" w:hAnsi="Bookman Old Style"/>
          <w:sz w:val="22"/>
          <w:szCs w:val="22"/>
        </w:rPr>
        <w:t>rendido</w:t>
      </w:r>
      <w:r w:rsidRPr="00353F5D">
        <w:rPr>
          <w:rFonts w:ascii="Bookman Old Style" w:hAnsi="Bookman Old Style"/>
          <w:spacing w:val="-13"/>
          <w:sz w:val="22"/>
          <w:szCs w:val="22"/>
        </w:rPr>
        <w:t xml:space="preserve"> </w:t>
      </w:r>
      <w:r w:rsidRPr="00353F5D">
        <w:rPr>
          <w:rFonts w:ascii="Bookman Old Style" w:hAnsi="Bookman Old Style"/>
          <w:sz w:val="22"/>
          <w:szCs w:val="22"/>
        </w:rPr>
        <w:t>por</w:t>
      </w:r>
      <w:r w:rsidRPr="00353F5D">
        <w:rPr>
          <w:rFonts w:ascii="Bookman Old Style" w:hAnsi="Bookman Old Style"/>
          <w:spacing w:val="-11"/>
          <w:sz w:val="22"/>
          <w:szCs w:val="22"/>
        </w:rPr>
        <w:t xml:space="preserve"> </w:t>
      </w:r>
      <w:r w:rsidRPr="00353F5D">
        <w:rPr>
          <w:rFonts w:ascii="Bookman Old Style" w:hAnsi="Bookman Old Style"/>
          <w:sz w:val="22"/>
          <w:szCs w:val="22"/>
        </w:rPr>
        <w:t>una autoridad</w:t>
      </w:r>
      <w:r w:rsidRPr="00353F5D">
        <w:rPr>
          <w:rFonts w:ascii="Bookman Old Style" w:hAnsi="Bookman Old Style"/>
          <w:spacing w:val="-12"/>
          <w:sz w:val="22"/>
          <w:szCs w:val="22"/>
        </w:rPr>
        <w:t xml:space="preserve"> </w:t>
      </w:r>
      <w:r w:rsidRPr="00353F5D">
        <w:rPr>
          <w:rFonts w:ascii="Bookman Old Style" w:hAnsi="Bookman Old Style"/>
          <w:sz w:val="22"/>
          <w:szCs w:val="22"/>
        </w:rPr>
        <w:t>pública,</w:t>
      </w:r>
      <w:r w:rsidRPr="00353F5D">
        <w:rPr>
          <w:rFonts w:ascii="Bookman Old Style" w:hAnsi="Bookman Old Style"/>
          <w:spacing w:val="-10"/>
          <w:sz w:val="22"/>
          <w:szCs w:val="22"/>
        </w:rPr>
        <w:t xml:space="preserve"> </w:t>
      </w:r>
      <w:r w:rsidRPr="00353F5D">
        <w:rPr>
          <w:rFonts w:ascii="Bookman Old Style" w:hAnsi="Bookman Old Style"/>
          <w:sz w:val="22"/>
          <w:szCs w:val="22"/>
        </w:rPr>
        <w:t>sea</w:t>
      </w:r>
      <w:r w:rsidRPr="00353F5D">
        <w:rPr>
          <w:rFonts w:ascii="Bookman Old Style" w:hAnsi="Bookman Old Style"/>
          <w:spacing w:val="-15"/>
          <w:sz w:val="22"/>
          <w:szCs w:val="22"/>
        </w:rPr>
        <w:t xml:space="preserve"> </w:t>
      </w:r>
      <w:r w:rsidRPr="00353F5D">
        <w:rPr>
          <w:rFonts w:ascii="Bookman Old Style" w:hAnsi="Bookman Old Style"/>
          <w:sz w:val="22"/>
          <w:szCs w:val="22"/>
        </w:rPr>
        <w:t>aportado</w:t>
      </w:r>
      <w:r w:rsidRPr="00353F5D">
        <w:rPr>
          <w:rFonts w:ascii="Bookman Old Style" w:hAnsi="Bookman Old Style"/>
          <w:spacing w:val="-12"/>
          <w:sz w:val="22"/>
          <w:szCs w:val="22"/>
        </w:rPr>
        <w:t xml:space="preserve"> </w:t>
      </w:r>
      <w:r w:rsidRPr="00353F5D">
        <w:rPr>
          <w:rFonts w:ascii="Bookman Old Style" w:hAnsi="Bookman Old Style"/>
          <w:sz w:val="22"/>
          <w:szCs w:val="22"/>
        </w:rPr>
        <w:t>o</w:t>
      </w:r>
      <w:r w:rsidRPr="00353F5D">
        <w:rPr>
          <w:rFonts w:ascii="Bookman Old Style" w:hAnsi="Bookman Old Style"/>
          <w:spacing w:val="-13"/>
          <w:sz w:val="22"/>
          <w:szCs w:val="22"/>
        </w:rPr>
        <w:t xml:space="preserve"> </w:t>
      </w:r>
      <w:r w:rsidRPr="00353F5D">
        <w:rPr>
          <w:rFonts w:ascii="Bookman Old Style" w:hAnsi="Bookman Old Style"/>
          <w:sz w:val="22"/>
          <w:szCs w:val="22"/>
        </w:rPr>
        <w:t>solicitado</w:t>
      </w:r>
      <w:r w:rsidRPr="00353F5D">
        <w:rPr>
          <w:rFonts w:ascii="Bookman Old Style" w:hAnsi="Bookman Old Style"/>
          <w:spacing w:val="-12"/>
          <w:sz w:val="22"/>
          <w:szCs w:val="22"/>
        </w:rPr>
        <w:t xml:space="preserve"> </w:t>
      </w:r>
      <w:r w:rsidRPr="00353F5D">
        <w:rPr>
          <w:rFonts w:ascii="Bookman Old Style" w:hAnsi="Bookman Old Style"/>
          <w:sz w:val="22"/>
          <w:szCs w:val="22"/>
        </w:rPr>
        <w:t>por</w:t>
      </w:r>
      <w:r w:rsidRPr="00353F5D">
        <w:rPr>
          <w:rFonts w:ascii="Bookman Old Style" w:hAnsi="Bookman Old Style"/>
          <w:spacing w:val="-12"/>
          <w:sz w:val="22"/>
          <w:szCs w:val="22"/>
        </w:rPr>
        <w:t xml:space="preserve"> </w:t>
      </w:r>
      <w:r w:rsidRPr="00353F5D">
        <w:rPr>
          <w:rFonts w:ascii="Bookman Old Style" w:hAnsi="Bookman Old Style"/>
          <w:sz w:val="22"/>
          <w:szCs w:val="22"/>
        </w:rPr>
        <w:t>las</w:t>
      </w:r>
      <w:r w:rsidRPr="00353F5D">
        <w:rPr>
          <w:rFonts w:ascii="Bookman Old Style" w:hAnsi="Bookman Old Style"/>
          <w:spacing w:val="-12"/>
          <w:sz w:val="22"/>
          <w:szCs w:val="22"/>
        </w:rPr>
        <w:t xml:space="preserve"> </w:t>
      </w:r>
      <w:r w:rsidRPr="00353F5D">
        <w:rPr>
          <w:rFonts w:ascii="Bookman Old Style" w:hAnsi="Bookman Old Style"/>
          <w:sz w:val="22"/>
          <w:szCs w:val="22"/>
        </w:rPr>
        <w:t>partes</w:t>
      </w:r>
      <w:r w:rsidRPr="00353F5D">
        <w:rPr>
          <w:rFonts w:ascii="Bookman Old Style" w:hAnsi="Bookman Old Style"/>
          <w:spacing w:val="-13"/>
          <w:sz w:val="22"/>
          <w:szCs w:val="22"/>
        </w:rPr>
        <w:t xml:space="preserve"> </w:t>
      </w:r>
      <w:r w:rsidRPr="00353F5D">
        <w:rPr>
          <w:rFonts w:ascii="Bookman Old Style" w:hAnsi="Bookman Old Style"/>
          <w:sz w:val="22"/>
          <w:szCs w:val="22"/>
        </w:rPr>
        <w:t>o</w:t>
      </w:r>
      <w:r w:rsidRPr="00353F5D">
        <w:rPr>
          <w:rFonts w:ascii="Bookman Old Style" w:hAnsi="Bookman Old Style"/>
          <w:spacing w:val="-13"/>
          <w:sz w:val="22"/>
          <w:szCs w:val="22"/>
        </w:rPr>
        <w:t xml:space="preserve"> </w:t>
      </w:r>
      <w:r w:rsidRPr="00353F5D">
        <w:rPr>
          <w:rFonts w:ascii="Bookman Old Style" w:hAnsi="Bookman Old Style"/>
          <w:sz w:val="22"/>
          <w:szCs w:val="22"/>
        </w:rPr>
        <w:t>decretado</w:t>
      </w:r>
      <w:r w:rsidRPr="00353F5D">
        <w:rPr>
          <w:rFonts w:ascii="Bookman Old Style" w:hAnsi="Bookman Old Style"/>
          <w:spacing w:val="-12"/>
          <w:sz w:val="22"/>
          <w:szCs w:val="22"/>
        </w:rPr>
        <w:t xml:space="preserve"> </w:t>
      </w:r>
      <w:r w:rsidRPr="00353F5D">
        <w:rPr>
          <w:rFonts w:ascii="Bookman Old Style" w:hAnsi="Bookman Old Style"/>
          <w:sz w:val="22"/>
          <w:szCs w:val="22"/>
        </w:rPr>
        <w:t>de oficio, se prescindirá de la audiencia, salvo que el juez la estime indispensable.</w:t>
      </w:r>
    </w:p>
    <w:p w14:paraId="1066107D" w14:textId="77777777" w:rsidR="002E429C" w:rsidRPr="00353F5D" w:rsidRDefault="002E429C" w:rsidP="002E429C">
      <w:pPr>
        <w:pStyle w:val="BodyText"/>
        <w:jc w:val="both"/>
        <w:rPr>
          <w:rFonts w:ascii="Bookman Old Style" w:hAnsi="Bookman Old Style"/>
          <w:sz w:val="22"/>
          <w:szCs w:val="22"/>
        </w:rPr>
      </w:pPr>
    </w:p>
    <w:p w14:paraId="36933632" w14:textId="77777777" w:rsidR="002E429C" w:rsidRPr="00353F5D" w:rsidRDefault="002E429C" w:rsidP="00350689">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1"/>
          <w:sz w:val="22"/>
          <w:szCs w:val="22"/>
        </w:rPr>
        <w:t xml:space="preserve"> </w:t>
      </w:r>
      <w:r w:rsidRPr="00353F5D">
        <w:rPr>
          <w:rFonts w:ascii="Bookman Old Style" w:hAnsi="Bookman Old Style"/>
          <w:b/>
          <w:sz w:val="22"/>
          <w:szCs w:val="22"/>
        </w:rPr>
        <w:t>67.</w:t>
      </w:r>
      <w:r w:rsidRPr="00353F5D">
        <w:rPr>
          <w:rFonts w:ascii="Bookman Old Style" w:hAnsi="Bookman Old Style"/>
          <w:b/>
          <w:spacing w:val="-11"/>
          <w:sz w:val="22"/>
          <w:szCs w:val="22"/>
        </w:rPr>
        <w:t xml:space="preserve"> </w:t>
      </w:r>
      <w:r w:rsidRPr="00353F5D">
        <w:rPr>
          <w:rFonts w:ascii="Bookman Old Style" w:hAnsi="Bookman Old Style"/>
          <w:sz w:val="22"/>
          <w:szCs w:val="22"/>
        </w:rPr>
        <w:t>Adiciónese</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artículo</w:t>
      </w:r>
      <w:r w:rsidRPr="00353F5D">
        <w:rPr>
          <w:rFonts w:ascii="Bookman Old Style" w:hAnsi="Bookman Old Style"/>
          <w:spacing w:val="-11"/>
          <w:sz w:val="22"/>
          <w:szCs w:val="22"/>
        </w:rPr>
        <w:t xml:space="preserve"> </w:t>
      </w:r>
      <w:r w:rsidRPr="00353F5D">
        <w:rPr>
          <w:rFonts w:ascii="Bookman Old Style" w:hAnsi="Bookman Old Style"/>
          <w:sz w:val="22"/>
          <w:szCs w:val="22"/>
        </w:rPr>
        <w:t>421Q</w:t>
      </w:r>
      <w:r w:rsidRPr="00353F5D">
        <w:rPr>
          <w:rFonts w:ascii="Bookman Old Style" w:hAnsi="Bookman Old Style"/>
          <w:spacing w:val="-13"/>
          <w:sz w:val="22"/>
          <w:szCs w:val="22"/>
        </w:rPr>
        <w:t xml:space="preserve"> </w:t>
      </w:r>
      <w:r w:rsidRPr="00353F5D">
        <w:rPr>
          <w:rFonts w:ascii="Bookman Old Style" w:hAnsi="Bookman Old Style"/>
          <w:sz w:val="22"/>
          <w:szCs w:val="22"/>
        </w:rPr>
        <w:t>a</w:t>
      </w:r>
      <w:r w:rsidRPr="00353F5D">
        <w:rPr>
          <w:rFonts w:ascii="Bookman Old Style" w:hAnsi="Bookman Old Style"/>
          <w:spacing w:val="-10"/>
          <w:sz w:val="22"/>
          <w:szCs w:val="22"/>
        </w:rPr>
        <w:t xml:space="preserve"> </w:t>
      </w:r>
      <w:r w:rsidRPr="00353F5D">
        <w:rPr>
          <w:rFonts w:ascii="Bookman Old Style" w:hAnsi="Bookman Old Style"/>
          <w:sz w:val="22"/>
          <w:szCs w:val="22"/>
        </w:rPr>
        <w:t>la</w:t>
      </w:r>
      <w:r w:rsidRPr="00353F5D">
        <w:rPr>
          <w:rFonts w:ascii="Bookman Old Style" w:hAnsi="Bookman Old Style"/>
          <w:spacing w:val="-13"/>
          <w:sz w:val="22"/>
          <w:szCs w:val="22"/>
        </w:rPr>
        <w:t xml:space="preserve"> </w:t>
      </w:r>
      <w:r w:rsidRPr="00353F5D">
        <w:rPr>
          <w:rFonts w:ascii="Bookman Old Style" w:hAnsi="Bookman Old Style"/>
          <w:sz w:val="22"/>
          <w:szCs w:val="22"/>
        </w:rPr>
        <w:t>Ley</w:t>
      </w:r>
      <w:r w:rsidRPr="00353F5D">
        <w:rPr>
          <w:rFonts w:ascii="Bookman Old Style" w:hAnsi="Bookman Old Style"/>
          <w:spacing w:val="-13"/>
          <w:sz w:val="22"/>
          <w:szCs w:val="22"/>
        </w:rPr>
        <w:t xml:space="preserve"> </w:t>
      </w:r>
      <w:r w:rsidRPr="00353F5D">
        <w:rPr>
          <w:rFonts w:ascii="Bookman Old Style" w:hAnsi="Bookman Old Style"/>
          <w:sz w:val="22"/>
          <w:szCs w:val="22"/>
        </w:rPr>
        <w:t>1564</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3"/>
          <w:sz w:val="22"/>
          <w:szCs w:val="22"/>
        </w:rPr>
        <w:t xml:space="preserve"> </w:t>
      </w:r>
      <w:r w:rsidRPr="00353F5D">
        <w:rPr>
          <w:rFonts w:ascii="Bookman Old Style" w:hAnsi="Bookman Old Style"/>
          <w:sz w:val="22"/>
          <w:szCs w:val="22"/>
        </w:rPr>
        <w:t>2012,</w:t>
      </w:r>
      <w:r w:rsidRPr="00353F5D">
        <w:rPr>
          <w:rFonts w:ascii="Bookman Old Style" w:hAnsi="Bookman Old Style"/>
          <w:spacing w:val="-12"/>
          <w:sz w:val="22"/>
          <w:szCs w:val="22"/>
        </w:rPr>
        <w:t xml:space="preserve"> </w:t>
      </w:r>
      <w:r w:rsidRPr="00353F5D">
        <w:rPr>
          <w:rFonts w:ascii="Bookman Old Style" w:hAnsi="Bookman Old Style"/>
          <w:sz w:val="22"/>
          <w:szCs w:val="22"/>
        </w:rPr>
        <w:t>el</w:t>
      </w:r>
      <w:r w:rsidRPr="00353F5D">
        <w:rPr>
          <w:rFonts w:ascii="Bookman Old Style" w:hAnsi="Bookman Old Style"/>
          <w:spacing w:val="-12"/>
          <w:sz w:val="22"/>
          <w:szCs w:val="22"/>
        </w:rPr>
        <w:t xml:space="preserve"> </w:t>
      </w:r>
      <w:r w:rsidRPr="00353F5D">
        <w:rPr>
          <w:rFonts w:ascii="Bookman Old Style" w:hAnsi="Bookman Old Style"/>
          <w:sz w:val="22"/>
          <w:szCs w:val="22"/>
        </w:rPr>
        <w:t>cual</w:t>
      </w:r>
      <w:r w:rsidRPr="00353F5D">
        <w:rPr>
          <w:rFonts w:ascii="Bookman Old Style" w:hAnsi="Bookman Old Style"/>
          <w:spacing w:val="-11"/>
          <w:sz w:val="22"/>
          <w:szCs w:val="22"/>
        </w:rPr>
        <w:t xml:space="preserve"> </w:t>
      </w:r>
      <w:r w:rsidRPr="00353F5D">
        <w:rPr>
          <w:rFonts w:ascii="Bookman Old Style" w:hAnsi="Bookman Old Style"/>
          <w:sz w:val="22"/>
          <w:szCs w:val="22"/>
        </w:rPr>
        <w:t>quedará</w:t>
      </w:r>
      <w:r w:rsidRPr="00353F5D">
        <w:rPr>
          <w:rFonts w:ascii="Bookman Old Style" w:hAnsi="Bookman Old Style"/>
          <w:spacing w:val="-10"/>
          <w:sz w:val="22"/>
          <w:szCs w:val="22"/>
        </w:rPr>
        <w:t xml:space="preserve"> </w:t>
      </w:r>
      <w:r w:rsidRPr="00353F5D">
        <w:rPr>
          <w:rFonts w:ascii="Bookman Old Style" w:hAnsi="Bookman Old Style"/>
          <w:sz w:val="22"/>
          <w:szCs w:val="22"/>
        </w:rPr>
        <w:t>así:</w:t>
      </w:r>
    </w:p>
    <w:p w14:paraId="4892EB23" w14:textId="77777777" w:rsidR="002E429C" w:rsidRPr="00353F5D" w:rsidRDefault="002E429C" w:rsidP="002E429C">
      <w:pPr>
        <w:pStyle w:val="BodyText"/>
        <w:jc w:val="both"/>
        <w:rPr>
          <w:rFonts w:ascii="Bookman Old Style" w:hAnsi="Bookman Old Style"/>
          <w:sz w:val="22"/>
          <w:szCs w:val="22"/>
        </w:rPr>
      </w:pPr>
    </w:p>
    <w:p w14:paraId="475388CA" w14:textId="77777777" w:rsidR="002E429C" w:rsidRPr="00353F5D" w:rsidRDefault="002E429C" w:rsidP="00350689">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421Q. Honorarios del perito. </w:t>
      </w:r>
      <w:r w:rsidRPr="00353F5D">
        <w:rPr>
          <w:rFonts w:ascii="Bookman Old Style" w:hAnsi="Bookman Old Style"/>
          <w:sz w:val="22"/>
          <w:szCs w:val="22"/>
        </w:rPr>
        <w:t>Practicado el dictamen pericial y surtida la contradicción de este, el juez fijará los honorarios del perito mediante auto.</w:t>
      </w:r>
    </w:p>
    <w:p w14:paraId="6AB37683" w14:textId="77777777" w:rsidR="002E429C" w:rsidRPr="00353F5D" w:rsidRDefault="002E429C" w:rsidP="00350689">
      <w:pPr>
        <w:pStyle w:val="BodyText"/>
        <w:ind w:left="851" w:right="838"/>
        <w:jc w:val="both"/>
        <w:rPr>
          <w:rFonts w:ascii="Bookman Old Style" w:hAnsi="Bookman Old Style"/>
          <w:sz w:val="22"/>
          <w:szCs w:val="22"/>
        </w:rPr>
      </w:pPr>
    </w:p>
    <w:p w14:paraId="01D66439" w14:textId="77777777" w:rsidR="002E429C" w:rsidRPr="00353F5D" w:rsidRDefault="002E429C" w:rsidP="00350689">
      <w:pPr>
        <w:pStyle w:val="BodyText"/>
        <w:ind w:left="851" w:right="838"/>
        <w:jc w:val="both"/>
        <w:rPr>
          <w:rFonts w:ascii="Bookman Old Style" w:hAnsi="Bookman Old Style"/>
          <w:sz w:val="22"/>
          <w:szCs w:val="22"/>
        </w:rPr>
      </w:pPr>
      <w:r w:rsidRPr="00353F5D">
        <w:rPr>
          <w:rFonts w:ascii="Bookman Old Style" w:hAnsi="Bookman Old Style"/>
          <w:sz w:val="22"/>
          <w:szCs w:val="22"/>
        </w:rPr>
        <w:t xml:space="preserve">La parte que haya solicitado el dictamen pericial asumirá el pago </w:t>
      </w:r>
      <w:r w:rsidRPr="00353F5D">
        <w:rPr>
          <w:rFonts w:ascii="Bookman Old Style" w:hAnsi="Bookman Old Style"/>
          <w:sz w:val="22"/>
          <w:szCs w:val="22"/>
        </w:rPr>
        <w:lastRenderedPageBreak/>
        <w:t>de los honorarios del perito. Cuando el dictamen sea decretado de oficio corresponderá su pago a las partes en igual proporción. En el evento en que</w:t>
      </w:r>
      <w:r w:rsidRPr="00353F5D">
        <w:rPr>
          <w:rFonts w:ascii="Bookman Old Style" w:hAnsi="Bookman Old Style"/>
          <w:spacing w:val="-13"/>
          <w:sz w:val="22"/>
          <w:szCs w:val="22"/>
        </w:rPr>
        <w:t xml:space="preserve"> </w:t>
      </w:r>
      <w:r w:rsidRPr="00353F5D">
        <w:rPr>
          <w:rFonts w:ascii="Bookman Old Style" w:hAnsi="Bookman Old Style"/>
          <w:sz w:val="22"/>
          <w:szCs w:val="22"/>
        </w:rPr>
        <w:t>una</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las</w:t>
      </w:r>
      <w:r w:rsidRPr="00353F5D">
        <w:rPr>
          <w:rFonts w:ascii="Bookman Old Style" w:hAnsi="Bookman Old Style"/>
          <w:spacing w:val="-13"/>
          <w:sz w:val="22"/>
          <w:szCs w:val="22"/>
        </w:rPr>
        <w:t xml:space="preserve"> </w:t>
      </w:r>
      <w:r w:rsidRPr="00353F5D">
        <w:rPr>
          <w:rFonts w:ascii="Bookman Old Style" w:hAnsi="Bookman Old Style"/>
          <w:sz w:val="22"/>
          <w:szCs w:val="22"/>
        </w:rPr>
        <w:t>partes</w:t>
      </w:r>
      <w:r w:rsidRPr="00353F5D">
        <w:rPr>
          <w:rFonts w:ascii="Bookman Old Style" w:hAnsi="Bookman Old Style"/>
          <w:spacing w:val="-12"/>
          <w:sz w:val="22"/>
          <w:szCs w:val="22"/>
        </w:rPr>
        <w:t xml:space="preserve"> </w:t>
      </w:r>
      <w:r w:rsidRPr="00353F5D">
        <w:rPr>
          <w:rFonts w:ascii="Bookman Old Style" w:hAnsi="Bookman Old Style"/>
          <w:sz w:val="22"/>
          <w:szCs w:val="22"/>
        </w:rPr>
        <w:t>no</w:t>
      </w:r>
      <w:r w:rsidRPr="00353F5D">
        <w:rPr>
          <w:rFonts w:ascii="Bookman Old Style" w:hAnsi="Bookman Old Style"/>
          <w:spacing w:val="-13"/>
          <w:sz w:val="22"/>
          <w:szCs w:val="22"/>
        </w:rPr>
        <w:t xml:space="preserve"> </w:t>
      </w:r>
      <w:r w:rsidRPr="00353F5D">
        <w:rPr>
          <w:rFonts w:ascii="Bookman Old Style" w:hAnsi="Bookman Old Style"/>
          <w:sz w:val="22"/>
          <w:szCs w:val="22"/>
        </w:rPr>
        <w:t>pague</w:t>
      </w:r>
      <w:r w:rsidRPr="00353F5D">
        <w:rPr>
          <w:rFonts w:ascii="Bookman Old Style" w:hAnsi="Bookman Old Style"/>
          <w:spacing w:val="-12"/>
          <w:sz w:val="22"/>
          <w:szCs w:val="22"/>
        </w:rPr>
        <w:t xml:space="preserve"> </w:t>
      </w:r>
      <w:r w:rsidRPr="00353F5D">
        <w:rPr>
          <w:rFonts w:ascii="Bookman Old Style" w:hAnsi="Bookman Old Style"/>
          <w:sz w:val="22"/>
          <w:szCs w:val="22"/>
        </w:rPr>
        <w:t>lo</w:t>
      </w:r>
      <w:r w:rsidRPr="00353F5D">
        <w:rPr>
          <w:rFonts w:ascii="Bookman Old Style" w:hAnsi="Bookman Old Style"/>
          <w:spacing w:val="-11"/>
          <w:sz w:val="22"/>
          <w:szCs w:val="22"/>
        </w:rPr>
        <w:t xml:space="preserve"> </w:t>
      </w:r>
      <w:r w:rsidRPr="00353F5D">
        <w:rPr>
          <w:rFonts w:ascii="Bookman Old Style" w:hAnsi="Bookman Old Style"/>
          <w:sz w:val="22"/>
          <w:szCs w:val="22"/>
        </w:rPr>
        <w:t>que</w:t>
      </w:r>
      <w:r w:rsidRPr="00353F5D">
        <w:rPr>
          <w:rFonts w:ascii="Bookman Old Style" w:hAnsi="Bookman Old Style"/>
          <w:spacing w:val="-13"/>
          <w:sz w:val="22"/>
          <w:szCs w:val="22"/>
        </w:rPr>
        <w:t xml:space="preserve"> </w:t>
      </w:r>
      <w:r w:rsidRPr="00353F5D">
        <w:rPr>
          <w:rFonts w:ascii="Bookman Old Style" w:hAnsi="Bookman Old Style"/>
          <w:sz w:val="22"/>
          <w:szCs w:val="22"/>
        </w:rPr>
        <w:t>le</w:t>
      </w:r>
      <w:r w:rsidRPr="00353F5D">
        <w:rPr>
          <w:rFonts w:ascii="Bookman Old Style" w:hAnsi="Bookman Old Style"/>
          <w:spacing w:val="-10"/>
          <w:sz w:val="22"/>
          <w:szCs w:val="22"/>
        </w:rPr>
        <w:t xml:space="preserve"> </w:t>
      </w:r>
      <w:r w:rsidRPr="00353F5D">
        <w:rPr>
          <w:rFonts w:ascii="Bookman Old Style" w:hAnsi="Bookman Old Style"/>
          <w:sz w:val="22"/>
          <w:szCs w:val="22"/>
        </w:rPr>
        <w:t>corresponde,</w:t>
      </w:r>
      <w:r w:rsidRPr="00353F5D">
        <w:rPr>
          <w:rFonts w:ascii="Bookman Old Style" w:hAnsi="Bookman Old Style"/>
          <w:spacing w:val="-11"/>
          <w:sz w:val="22"/>
          <w:szCs w:val="22"/>
        </w:rPr>
        <w:t xml:space="preserve"> </w:t>
      </w:r>
      <w:r w:rsidRPr="00353F5D">
        <w:rPr>
          <w:rFonts w:ascii="Bookman Old Style" w:hAnsi="Bookman Old Style"/>
          <w:sz w:val="22"/>
          <w:szCs w:val="22"/>
        </w:rPr>
        <w:t>la</w:t>
      </w:r>
      <w:r w:rsidRPr="00353F5D">
        <w:rPr>
          <w:rFonts w:ascii="Bookman Old Style" w:hAnsi="Bookman Old Style"/>
          <w:spacing w:val="-13"/>
          <w:sz w:val="22"/>
          <w:szCs w:val="22"/>
        </w:rPr>
        <w:t xml:space="preserve"> </w:t>
      </w:r>
      <w:r w:rsidRPr="00353F5D">
        <w:rPr>
          <w:rFonts w:ascii="Bookman Old Style" w:hAnsi="Bookman Old Style"/>
          <w:sz w:val="22"/>
          <w:szCs w:val="22"/>
        </w:rPr>
        <w:t>otra</w:t>
      </w:r>
      <w:r w:rsidRPr="00353F5D">
        <w:rPr>
          <w:rFonts w:ascii="Bookman Old Style" w:hAnsi="Bookman Old Style"/>
          <w:spacing w:val="-13"/>
          <w:sz w:val="22"/>
          <w:szCs w:val="22"/>
        </w:rPr>
        <w:t xml:space="preserve"> </w:t>
      </w:r>
      <w:r w:rsidRPr="00353F5D">
        <w:rPr>
          <w:rFonts w:ascii="Bookman Old Style" w:hAnsi="Bookman Old Style"/>
          <w:sz w:val="22"/>
          <w:szCs w:val="22"/>
        </w:rPr>
        <w:t>parte</w:t>
      </w:r>
      <w:r w:rsidRPr="00353F5D">
        <w:rPr>
          <w:rFonts w:ascii="Bookman Old Style" w:hAnsi="Bookman Old Style"/>
          <w:spacing w:val="-12"/>
          <w:sz w:val="22"/>
          <w:szCs w:val="22"/>
        </w:rPr>
        <w:t xml:space="preserve"> </w:t>
      </w:r>
      <w:r w:rsidRPr="00353F5D">
        <w:rPr>
          <w:rFonts w:ascii="Bookman Old Style" w:hAnsi="Bookman Old Style"/>
          <w:sz w:val="22"/>
          <w:szCs w:val="22"/>
        </w:rPr>
        <w:t>podrá asumir dicho</w:t>
      </w:r>
      <w:r w:rsidRPr="00353F5D">
        <w:rPr>
          <w:rFonts w:ascii="Bookman Old Style" w:hAnsi="Bookman Old Style"/>
          <w:spacing w:val="-5"/>
          <w:sz w:val="22"/>
          <w:szCs w:val="22"/>
        </w:rPr>
        <w:t xml:space="preserve"> </w:t>
      </w:r>
      <w:r w:rsidRPr="00353F5D">
        <w:rPr>
          <w:rFonts w:ascii="Bookman Old Style" w:hAnsi="Bookman Old Style"/>
          <w:sz w:val="22"/>
          <w:szCs w:val="22"/>
        </w:rPr>
        <w:t>pago.</w:t>
      </w:r>
    </w:p>
    <w:p w14:paraId="18CF9003" w14:textId="77777777" w:rsidR="002E429C" w:rsidRPr="00353F5D" w:rsidRDefault="002E429C" w:rsidP="00350689">
      <w:pPr>
        <w:pStyle w:val="BodyText"/>
        <w:ind w:left="851" w:right="838"/>
        <w:jc w:val="both"/>
        <w:rPr>
          <w:rFonts w:ascii="Bookman Old Style" w:hAnsi="Bookman Old Style"/>
          <w:sz w:val="22"/>
          <w:szCs w:val="22"/>
        </w:rPr>
      </w:pPr>
    </w:p>
    <w:p w14:paraId="293706AD" w14:textId="534F69BE" w:rsidR="002E429C" w:rsidRPr="00353F5D" w:rsidRDefault="002E429C" w:rsidP="00350689">
      <w:pPr>
        <w:pStyle w:val="BodyText"/>
        <w:ind w:left="851" w:right="838"/>
        <w:jc w:val="both"/>
        <w:rPr>
          <w:rFonts w:ascii="Bookman Old Style" w:hAnsi="Bookman Old Style"/>
          <w:sz w:val="22"/>
          <w:szCs w:val="22"/>
        </w:rPr>
      </w:pPr>
      <w:r w:rsidRPr="00353F5D">
        <w:rPr>
          <w:rFonts w:ascii="Bookman Old Style" w:hAnsi="Bookman Old Style"/>
          <w:sz w:val="22"/>
          <w:szCs w:val="22"/>
        </w:rPr>
        <w:t>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w:t>
      </w:r>
      <w:r w:rsidR="00350689">
        <w:rPr>
          <w:rFonts w:ascii="Bookman Old Style" w:hAnsi="Bookman Old Style"/>
          <w:sz w:val="22"/>
          <w:szCs w:val="22"/>
        </w:rPr>
        <w:t xml:space="preserve"> </w:t>
      </w:r>
      <w:r w:rsidRPr="00353F5D">
        <w:rPr>
          <w:rFonts w:ascii="Bookman Old Style" w:hAnsi="Bookman Old Style"/>
          <w:sz w:val="22"/>
          <w:szCs w:val="22"/>
        </w:rPr>
        <w:t>cada profesión. En el caso de que se trate de un asunto de especial complejidad, la autoridad judicial podrá fijar los honorarios al perito sin sujeción a la tarifa oficial.</w:t>
      </w:r>
    </w:p>
    <w:p w14:paraId="3F07D25F" w14:textId="77777777" w:rsidR="002E429C" w:rsidRPr="00353F5D" w:rsidRDefault="002E429C" w:rsidP="00350689">
      <w:pPr>
        <w:pStyle w:val="BodyText"/>
        <w:ind w:left="851" w:right="838"/>
        <w:jc w:val="both"/>
        <w:rPr>
          <w:rFonts w:ascii="Bookman Old Style" w:hAnsi="Bookman Old Style"/>
          <w:sz w:val="22"/>
          <w:szCs w:val="22"/>
        </w:rPr>
      </w:pPr>
    </w:p>
    <w:p w14:paraId="2A1E50D8" w14:textId="77777777" w:rsidR="002E429C" w:rsidRPr="00353F5D" w:rsidRDefault="002E429C" w:rsidP="00350689">
      <w:pPr>
        <w:pStyle w:val="BodyText"/>
        <w:ind w:left="851" w:right="838"/>
        <w:jc w:val="both"/>
        <w:rPr>
          <w:rFonts w:ascii="Bookman Old Style" w:hAnsi="Bookman Old Style"/>
          <w:sz w:val="22"/>
          <w:szCs w:val="22"/>
        </w:rPr>
      </w:pPr>
      <w:r w:rsidRPr="00353F5D">
        <w:rPr>
          <w:rFonts w:ascii="Bookman Old Style" w:hAnsi="Bookman Old Style"/>
          <w:sz w:val="22"/>
          <w:szCs w:val="22"/>
        </w:rPr>
        <w:t>Parágrafo 2º. El pago de honorarios, gastos y viáticos no aplicará a las personas que hayan sido categorizadas como beneficiarias a título gratuito</w:t>
      </w:r>
      <w:r w:rsidRPr="00353F5D">
        <w:rPr>
          <w:rFonts w:ascii="Bookman Old Style" w:hAnsi="Bookman Old Style"/>
          <w:spacing w:val="-13"/>
          <w:sz w:val="22"/>
          <w:szCs w:val="22"/>
        </w:rPr>
        <w:t xml:space="preserve"> </w:t>
      </w:r>
      <w:r w:rsidRPr="00353F5D">
        <w:rPr>
          <w:rFonts w:ascii="Bookman Old Style" w:hAnsi="Bookman Old Style"/>
          <w:sz w:val="22"/>
          <w:szCs w:val="22"/>
        </w:rPr>
        <w:t>o</w:t>
      </w:r>
      <w:r w:rsidRPr="00353F5D">
        <w:rPr>
          <w:rFonts w:ascii="Bookman Old Style" w:hAnsi="Bookman Old Style"/>
          <w:spacing w:val="-11"/>
          <w:sz w:val="22"/>
          <w:szCs w:val="22"/>
        </w:rPr>
        <w:t xml:space="preserve"> </w:t>
      </w:r>
      <w:r w:rsidRPr="00353F5D">
        <w:rPr>
          <w:rFonts w:ascii="Bookman Old Style" w:hAnsi="Bookman Old Style"/>
          <w:sz w:val="22"/>
          <w:szCs w:val="22"/>
        </w:rPr>
        <w:t>tengan</w:t>
      </w:r>
      <w:r w:rsidRPr="00353F5D">
        <w:rPr>
          <w:rFonts w:ascii="Bookman Old Style" w:hAnsi="Bookman Old Style"/>
          <w:spacing w:val="-10"/>
          <w:sz w:val="22"/>
          <w:szCs w:val="22"/>
        </w:rPr>
        <w:t xml:space="preserve"> </w:t>
      </w:r>
      <w:r w:rsidRPr="00353F5D">
        <w:rPr>
          <w:rFonts w:ascii="Bookman Old Style" w:hAnsi="Bookman Old Style"/>
          <w:sz w:val="22"/>
          <w:szCs w:val="22"/>
        </w:rPr>
        <w:t>amparo</w:t>
      </w:r>
      <w:r w:rsidRPr="00353F5D">
        <w:rPr>
          <w:rFonts w:ascii="Bookman Old Style" w:hAnsi="Bookman Old Style"/>
          <w:spacing w:val="-11"/>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pobreza,</w:t>
      </w:r>
      <w:r w:rsidRPr="00353F5D">
        <w:rPr>
          <w:rFonts w:ascii="Bookman Old Style" w:hAnsi="Bookman Old Style"/>
          <w:spacing w:val="-10"/>
          <w:sz w:val="22"/>
          <w:szCs w:val="22"/>
        </w:rPr>
        <w:t xml:space="preserve"> </w:t>
      </w:r>
      <w:r w:rsidRPr="00353F5D">
        <w:rPr>
          <w:rFonts w:ascii="Bookman Old Style" w:hAnsi="Bookman Old Style"/>
          <w:sz w:val="22"/>
          <w:szCs w:val="22"/>
        </w:rPr>
        <w:t>y</w:t>
      </w:r>
      <w:r w:rsidRPr="00353F5D">
        <w:rPr>
          <w:rFonts w:ascii="Bookman Old Style" w:hAnsi="Bookman Old Style"/>
          <w:spacing w:val="-14"/>
          <w:sz w:val="22"/>
          <w:szCs w:val="22"/>
        </w:rPr>
        <w:t xml:space="preserve"> </w:t>
      </w:r>
      <w:r w:rsidRPr="00353F5D">
        <w:rPr>
          <w:rFonts w:ascii="Bookman Old Style" w:hAnsi="Bookman Old Style"/>
          <w:sz w:val="22"/>
          <w:szCs w:val="22"/>
        </w:rPr>
        <w:t>de</w:t>
      </w:r>
      <w:r w:rsidRPr="00353F5D">
        <w:rPr>
          <w:rFonts w:ascii="Bookman Old Style" w:hAnsi="Bookman Old Style"/>
          <w:spacing w:val="-10"/>
          <w:sz w:val="22"/>
          <w:szCs w:val="22"/>
        </w:rPr>
        <w:t xml:space="preserve"> </w:t>
      </w:r>
      <w:r w:rsidRPr="00353F5D">
        <w:rPr>
          <w:rFonts w:ascii="Bookman Old Style" w:hAnsi="Bookman Old Style"/>
          <w:sz w:val="22"/>
          <w:szCs w:val="22"/>
        </w:rPr>
        <w:t>manera</w:t>
      </w:r>
      <w:r w:rsidRPr="00353F5D">
        <w:rPr>
          <w:rFonts w:ascii="Bookman Old Style" w:hAnsi="Bookman Old Style"/>
          <w:spacing w:val="-11"/>
          <w:sz w:val="22"/>
          <w:szCs w:val="22"/>
        </w:rPr>
        <w:t xml:space="preserve"> </w:t>
      </w:r>
      <w:r w:rsidRPr="00353F5D">
        <w:rPr>
          <w:rFonts w:ascii="Bookman Old Style" w:hAnsi="Bookman Old Style"/>
          <w:sz w:val="22"/>
          <w:szCs w:val="22"/>
        </w:rPr>
        <w:t>proporcional</w:t>
      </w:r>
      <w:r w:rsidRPr="00353F5D">
        <w:rPr>
          <w:rFonts w:ascii="Bookman Old Style" w:hAnsi="Bookman Old Style"/>
          <w:spacing w:val="-11"/>
          <w:sz w:val="22"/>
          <w:szCs w:val="22"/>
        </w:rPr>
        <w:t xml:space="preserve"> </w:t>
      </w:r>
      <w:r w:rsidRPr="00353F5D">
        <w:rPr>
          <w:rFonts w:ascii="Bookman Old Style" w:hAnsi="Bookman Old Style"/>
          <w:sz w:val="22"/>
          <w:szCs w:val="22"/>
        </w:rPr>
        <w:t>respecto de aquellas que hayan sido categorizadas como beneficiarias a título parcialmente</w:t>
      </w:r>
      <w:r w:rsidRPr="00353F5D">
        <w:rPr>
          <w:rFonts w:ascii="Bookman Old Style" w:hAnsi="Bookman Old Style"/>
          <w:spacing w:val="-1"/>
          <w:sz w:val="22"/>
          <w:szCs w:val="22"/>
        </w:rPr>
        <w:t xml:space="preserve"> </w:t>
      </w:r>
      <w:r w:rsidRPr="00353F5D">
        <w:rPr>
          <w:rFonts w:ascii="Bookman Old Style" w:hAnsi="Bookman Old Style"/>
          <w:sz w:val="22"/>
          <w:szCs w:val="22"/>
        </w:rPr>
        <w:t>gratuito.</w:t>
      </w:r>
    </w:p>
    <w:p w14:paraId="68102923" w14:textId="77777777" w:rsidR="002E429C" w:rsidRPr="00353F5D" w:rsidRDefault="002E429C" w:rsidP="002E429C">
      <w:pPr>
        <w:pStyle w:val="BodyText"/>
        <w:jc w:val="both"/>
        <w:rPr>
          <w:rFonts w:ascii="Bookman Old Style" w:hAnsi="Bookman Old Style"/>
          <w:sz w:val="22"/>
          <w:szCs w:val="22"/>
        </w:rPr>
      </w:pPr>
    </w:p>
    <w:p w14:paraId="4F07062C"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1"/>
          <w:sz w:val="22"/>
          <w:szCs w:val="22"/>
        </w:rPr>
        <w:t xml:space="preserve"> </w:t>
      </w:r>
      <w:r w:rsidRPr="00353F5D">
        <w:rPr>
          <w:rFonts w:ascii="Bookman Old Style" w:hAnsi="Bookman Old Style"/>
          <w:b/>
          <w:sz w:val="22"/>
          <w:szCs w:val="22"/>
        </w:rPr>
        <w:t>68.</w:t>
      </w:r>
      <w:r w:rsidRPr="00353F5D">
        <w:rPr>
          <w:rFonts w:ascii="Bookman Old Style" w:hAnsi="Bookman Old Style"/>
          <w:b/>
          <w:spacing w:val="-10"/>
          <w:sz w:val="22"/>
          <w:szCs w:val="22"/>
        </w:rPr>
        <w:t xml:space="preserve"> </w:t>
      </w:r>
      <w:r w:rsidRPr="00353F5D">
        <w:rPr>
          <w:rFonts w:ascii="Bookman Old Style" w:hAnsi="Bookman Old Style"/>
          <w:sz w:val="22"/>
          <w:szCs w:val="22"/>
        </w:rPr>
        <w:t>Adiciónese</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artículo</w:t>
      </w:r>
      <w:r w:rsidRPr="00353F5D">
        <w:rPr>
          <w:rFonts w:ascii="Bookman Old Style" w:hAnsi="Bookman Old Style"/>
          <w:spacing w:val="-11"/>
          <w:sz w:val="22"/>
          <w:szCs w:val="22"/>
        </w:rPr>
        <w:t xml:space="preserve"> </w:t>
      </w:r>
      <w:r w:rsidRPr="00353F5D">
        <w:rPr>
          <w:rFonts w:ascii="Bookman Old Style" w:hAnsi="Bookman Old Style"/>
          <w:sz w:val="22"/>
          <w:szCs w:val="22"/>
        </w:rPr>
        <w:t>421R</w:t>
      </w:r>
      <w:r w:rsidRPr="00353F5D">
        <w:rPr>
          <w:rFonts w:ascii="Bookman Old Style" w:hAnsi="Bookman Old Style"/>
          <w:spacing w:val="-11"/>
          <w:sz w:val="22"/>
          <w:szCs w:val="22"/>
        </w:rPr>
        <w:t xml:space="preserve"> </w:t>
      </w:r>
      <w:r w:rsidRPr="00353F5D">
        <w:rPr>
          <w:rFonts w:ascii="Bookman Old Style" w:hAnsi="Bookman Old Style"/>
          <w:sz w:val="22"/>
          <w:szCs w:val="22"/>
        </w:rPr>
        <w:t>a</w:t>
      </w:r>
      <w:r w:rsidRPr="00353F5D">
        <w:rPr>
          <w:rFonts w:ascii="Bookman Old Style" w:hAnsi="Bookman Old Style"/>
          <w:spacing w:val="-11"/>
          <w:sz w:val="22"/>
          <w:szCs w:val="22"/>
        </w:rPr>
        <w:t xml:space="preserve"> </w:t>
      </w:r>
      <w:r w:rsidRPr="00353F5D">
        <w:rPr>
          <w:rFonts w:ascii="Bookman Old Style" w:hAnsi="Bookman Old Style"/>
          <w:sz w:val="22"/>
          <w:szCs w:val="22"/>
        </w:rPr>
        <w:t>la</w:t>
      </w:r>
      <w:r w:rsidRPr="00353F5D">
        <w:rPr>
          <w:rFonts w:ascii="Bookman Old Style" w:hAnsi="Bookman Old Style"/>
          <w:spacing w:val="-12"/>
          <w:sz w:val="22"/>
          <w:szCs w:val="22"/>
        </w:rPr>
        <w:t xml:space="preserve"> </w:t>
      </w:r>
      <w:r w:rsidRPr="00353F5D">
        <w:rPr>
          <w:rFonts w:ascii="Bookman Old Style" w:hAnsi="Bookman Old Style"/>
          <w:sz w:val="22"/>
          <w:szCs w:val="22"/>
        </w:rPr>
        <w:t>Ley</w:t>
      </w:r>
      <w:r w:rsidRPr="00353F5D">
        <w:rPr>
          <w:rFonts w:ascii="Bookman Old Style" w:hAnsi="Bookman Old Style"/>
          <w:spacing w:val="-13"/>
          <w:sz w:val="22"/>
          <w:szCs w:val="22"/>
        </w:rPr>
        <w:t xml:space="preserve"> </w:t>
      </w:r>
      <w:r w:rsidRPr="00353F5D">
        <w:rPr>
          <w:rFonts w:ascii="Bookman Old Style" w:hAnsi="Bookman Old Style"/>
          <w:sz w:val="22"/>
          <w:szCs w:val="22"/>
        </w:rPr>
        <w:t>1564</w:t>
      </w:r>
      <w:r w:rsidRPr="00353F5D">
        <w:rPr>
          <w:rFonts w:ascii="Bookman Old Style" w:hAnsi="Bookman Old Style"/>
          <w:spacing w:val="-11"/>
          <w:sz w:val="22"/>
          <w:szCs w:val="22"/>
        </w:rPr>
        <w:t xml:space="preserve"> </w:t>
      </w:r>
      <w:r w:rsidRPr="00353F5D">
        <w:rPr>
          <w:rFonts w:ascii="Bookman Old Style" w:hAnsi="Bookman Old Style"/>
          <w:sz w:val="22"/>
          <w:szCs w:val="22"/>
        </w:rPr>
        <w:t>de</w:t>
      </w:r>
      <w:r w:rsidRPr="00353F5D">
        <w:rPr>
          <w:rFonts w:ascii="Bookman Old Style" w:hAnsi="Bookman Old Style"/>
          <w:spacing w:val="-10"/>
          <w:sz w:val="22"/>
          <w:szCs w:val="22"/>
        </w:rPr>
        <w:t xml:space="preserve"> </w:t>
      </w:r>
      <w:r w:rsidRPr="00353F5D">
        <w:rPr>
          <w:rFonts w:ascii="Bookman Old Style" w:hAnsi="Bookman Old Style"/>
          <w:sz w:val="22"/>
          <w:szCs w:val="22"/>
        </w:rPr>
        <w:t>2012,</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cual</w:t>
      </w:r>
      <w:r w:rsidRPr="00353F5D">
        <w:rPr>
          <w:rFonts w:ascii="Bookman Old Style" w:hAnsi="Bookman Old Style"/>
          <w:spacing w:val="-11"/>
          <w:sz w:val="22"/>
          <w:szCs w:val="22"/>
        </w:rPr>
        <w:t xml:space="preserve"> </w:t>
      </w:r>
      <w:r w:rsidRPr="00353F5D">
        <w:rPr>
          <w:rFonts w:ascii="Bookman Old Style" w:hAnsi="Bookman Old Style"/>
          <w:sz w:val="22"/>
          <w:szCs w:val="22"/>
        </w:rPr>
        <w:t>quedará</w:t>
      </w:r>
      <w:r w:rsidRPr="00353F5D">
        <w:rPr>
          <w:rFonts w:ascii="Bookman Old Style" w:hAnsi="Bookman Old Style"/>
          <w:spacing w:val="-10"/>
          <w:sz w:val="22"/>
          <w:szCs w:val="22"/>
        </w:rPr>
        <w:t xml:space="preserve"> </w:t>
      </w:r>
      <w:r w:rsidRPr="00353F5D">
        <w:rPr>
          <w:rFonts w:ascii="Bookman Old Style" w:hAnsi="Bookman Old Style"/>
          <w:sz w:val="22"/>
          <w:szCs w:val="22"/>
        </w:rPr>
        <w:t>así:</w:t>
      </w:r>
    </w:p>
    <w:p w14:paraId="5B849362" w14:textId="77777777" w:rsidR="002E429C" w:rsidRPr="00353F5D" w:rsidRDefault="002E429C" w:rsidP="002E429C">
      <w:pPr>
        <w:pStyle w:val="BodyText"/>
        <w:jc w:val="both"/>
        <w:rPr>
          <w:rFonts w:ascii="Bookman Old Style" w:hAnsi="Bookman Old Style"/>
          <w:sz w:val="22"/>
          <w:szCs w:val="22"/>
        </w:rPr>
      </w:pPr>
    </w:p>
    <w:p w14:paraId="081708CC" w14:textId="77777777" w:rsidR="002E429C" w:rsidRPr="00353F5D" w:rsidRDefault="002E429C" w:rsidP="00ED0CE3">
      <w:pPr>
        <w:pStyle w:val="BodyText"/>
        <w:ind w:left="567" w:right="838"/>
        <w:jc w:val="both"/>
        <w:rPr>
          <w:rFonts w:ascii="Bookman Old Style" w:hAnsi="Bookman Old Style"/>
          <w:sz w:val="22"/>
          <w:szCs w:val="22"/>
        </w:rPr>
      </w:pPr>
      <w:r w:rsidRPr="00353F5D">
        <w:rPr>
          <w:rFonts w:ascii="Bookman Old Style" w:hAnsi="Bookman Old Style"/>
          <w:b/>
          <w:sz w:val="22"/>
          <w:szCs w:val="22"/>
        </w:rPr>
        <w:t xml:space="preserve">Artículo 421R. Reglas especiales para las entidades públicas. </w:t>
      </w:r>
      <w:r w:rsidRPr="00353F5D">
        <w:rPr>
          <w:rFonts w:ascii="Bookman Old Style" w:hAnsi="Bookman Old Style"/>
          <w:sz w:val="22"/>
          <w:szCs w:val="22"/>
        </w:rPr>
        <w:t>Para aportar el dictamen pericial o contradecirlo, se faculta a las entidades públicas para que mediante contratación directa seleccionen</w:t>
      </w:r>
      <w:r w:rsidRPr="00353F5D">
        <w:rPr>
          <w:rFonts w:ascii="Bookman Old Style" w:hAnsi="Bookman Old Style"/>
          <w:spacing w:val="-12"/>
          <w:sz w:val="22"/>
          <w:szCs w:val="22"/>
        </w:rPr>
        <w:t xml:space="preserve"> </w:t>
      </w:r>
      <w:r w:rsidRPr="00353F5D">
        <w:rPr>
          <w:rFonts w:ascii="Bookman Old Style" w:hAnsi="Bookman Old Style"/>
          <w:sz w:val="22"/>
          <w:szCs w:val="22"/>
        </w:rPr>
        <w:t>los</w:t>
      </w:r>
      <w:r w:rsidRPr="00353F5D">
        <w:rPr>
          <w:rFonts w:ascii="Bookman Old Style" w:hAnsi="Bookman Old Style"/>
          <w:spacing w:val="-14"/>
          <w:sz w:val="22"/>
          <w:szCs w:val="22"/>
        </w:rPr>
        <w:t xml:space="preserve"> </w:t>
      </w:r>
      <w:r w:rsidRPr="00353F5D">
        <w:rPr>
          <w:rFonts w:ascii="Bookman Old Style" w:hAnsi="Bookman Old Style"/>
          <w:sz w:val="22"/>
          <w:szCs w:val="22"/>
        </w:rPr>
        <w:t>expertos</w:t>
      </w:r>
      <w:r w:rsidRPr="00353F5D">
        <w:rPr>
          <w:rFonts w:ascii="Bookman Old Style" w:hAnsi="Bookman Old Style"/>
          <w:spacing w:val="-12"/>
          <w:sz w:val="22"/>
          <w:szCs w:val="22"/>
        </w:rPr>
        <w:t xml:space="preserve"> </w:t>
      </w:r>
      <w:r w:rsidRPr="00353F5D">
        <w:rPr>
          <w:rFonts w:ascii="Bookman Old Style" w:hAnsi="Bookman Old Style"/>
          <w:sz w:val="22"/>
          <w:szCs w:val="22"/>
        </w:rPr>
        <w:t>que</w:t>
      </w:r>
      <w:r w:rsidRPr="00353F5D">
        <w:rPr>
          <w:rFonts w:ascii="Bookman Old Style" w:hAnsi="Bookman Old Style"/>
          <w:spacing w:val="-14"/>
          <w:sz w:val="22"/>
          <w:szCs w:val="22"/>
        </w:rPr>
        <w:t xml:space="preserve"> </w:t>
      </w:r>
      <w:r w:rsidRPr="00353F5D">
        <w:rPr>
          <w:rFonts w:ascii="Bookman Old Style" w:hAnsi="Bookman Old Style"/>
          <w:sz w:val="22"/>
          <w:szCs w:val="22"/>
        </w:rPr>
        <w:t>atenderán</w:t>
      </w:r>
      <w:r w:rsidRPr="00353F5D">
        <w:rPr>
          <w:rFonts w:ascii="Bookman Old Style" w:hAnsi="Bookman Old Style"/>
          <w:spacing w:val="-14"/>
          <w:sz w:val="22"/>
          <w:szCs w:val="22"/>
        </w:rPr>
        <w:t xml:space="preserve"> </w:t>
      </w:r>
      <w:r w:rsidRPr="00353F5D">
        <w:rPr>
          <w:rFonts w:ascii="Bookman Old Style" w:hAnsi="Bookman Old Style"/>
          <w:sz w:val="22"/>
          <w:szCs w:val="22"/>
        </w:rPr>
        <w:t>la</w:t>
      </w:r>
      <w:r w:rsidRPr="00353F5D">
        <w:rPr>
          <w:rFonts w:ascii="Bookman Old Style" w:hAnsi="Bookman Old Style"/>
          <w:spacing w:val="-14"/>
          <w:sz w:val="22"/>
          <w:szCs w:val="22"/>
        </w:rPr>
        <w:t xml:space="preserve"> </w:t>
      </w:r>
      <w:r w:rsidRPr="00353F5D">
        <w:rPr>
          <w:rFonts w:ascii="Bookman Old Style" w:hAnsi="Bookman Old Style"/>
          <w:sz w:val="22"/>
          <w:szCs w:val="22"/>
        </w:rPr>
        <w:t>prueba</w:t>
      </w:r>
      <w:r w:rsidRPr="00353F5D">
        <w:rPr>
          <w:rFonts w:ascii="Bookman Old Style" w:hAnsi="Bookman Old Style"/>
          <w:spacing w:val="-11"/>
          <w:sz w:val="22"/>
          <w:szCs w:val="22"/>
        </w:rPr>
        <w:t xml:space="preserve"> </w:t>
      </w:r>
      <w:r w:rsidRPr="00353F5D">
        <w:rPr>
          <w:rFonts w:ascii="Bookman Old Style" w:hAnsi="Bookman Old Style"/>
          <w:sz w:val="22"/>
          <w:szCs w:val="22"/>
        </w:rPr>
        <w:t>pericial</w:t>
      </w:r>
      <w:r w:rsidRPr="00353F5D">
        <w:rPr>
          <w:rFonts w:ascii="Bookman Old Style" w:hAnsi="Bookman Old Style"/>
          <w:spacing w:val="-12"/>
          <w:sz w:val="22"/>
          <w:szCs w:val="22"/>
        </w:rPr>
        <w:t xml:space="preserve"> </w:t>
      </w:r>
      <w:r w:rsidRPr="00353F5D">
        <w:rPr>
          <w:rFonts w:ascii="Bookman Old Style" w:hAnsi="Bookman Old Style"/>
          <w:sz w:val="22"/>
          <w:szCs w:val="22"/>
        </w:rPr>
        <w:t>requerida en un proceso judicial. Esta pericia también podrá ser contratada durante las restricciones establecidas en la Ley 996 de</w:t>
      </w:r>
      <w:r w:rsidRPr="00353F5D">
        <w:rPr>
          <w:rFonts w:ascii="Bookman Old Style" w:hAnsi="Bookman Old Style"/>
          <w:spacing w:val="-7"/>
          <w:sz w:val="22"/>
          <w:szCs w:val="22"/>
        </w:rPr>
        <w:t xml:space="preserve"> </w:t>
      </w:r>
      <w:r w:rsidRPr="00353F5D">
        <w:rPr>
          <w:rFonts w:ascii="Bookman Old Style" w:hAnsi="Bookman Old Style"/>
          <w:sz w:val="22"/>
          <w:szCs w:val="22"/>
        </w:rPr>
        <w:t>2005.</w:t>
      </w:r>
    </w:p>
    <w:p w14:paraId="76B926B0" w14:textId="77777777" w:rsidR="002E429C" w:rsidRPr="00353F5D" w:rsidRDefault="002E429C" w:rsidP="00ED0CE3">
      <w:pPr>
        <w:pStyle w:val="BodyText"/>
        <w:ind w:left="567" w:right="838"/>
        <w:jc w:val="both"/>
        <w:rPr>
          <w:rFonts w:ascii="Bookman Old Style" w:hAnsi="Bookman Old Style"/>
          <w:sz w:val="22"/>
          <w:szCs w:val="22"/>
        </w:rPr>
      </w:pPr>
    </w:p>
    <w:p w14:paraId="380E3110" w14:textId="77777777" w:rsidR="002E429C" w:rsidRPr="00353F5D" w:rsidRDefault="002E429C" w:rsidP="00ED0CE3">
      <w:pPr>
        <w:pStyle w:val="BodyText"/>
        <w:ind w:left="567" w:right="838"/>
        <w:jc w:val="both"/>
        <w:rPr>
          <w:rFonts w:ascii="Bookman Old Style" w:hAnsi="Bookman Old Style"/>
          <w:sz w:val="22"/>
          <w:szCs w:val="22"/>
        </w:rPr>
      </w:pPr>
      <w:r w:rsidRPr="00353F5D">
        <w:rPr>
          <w:rFonts w:ascii="Bookman Old Style" w:hAnsi="Bookman Old Style"/>
          <w:sz w:val="22"/>
          <w:szCs w:val="22"/>
        </w:rPr>
        <w:t>En los anteriores términos se modifica la Ley 80 de 1993, en lo relativo a la contratación directa para la pericia judicial.</w:t>
      </w:r>
    </w:p>
    <w:p w14:paraId="137D07DC" w14:textId="77777777" w:rsidR="002E429C" w:rsidRPr="00353F5D" w:rsidRDefault="002E429C" w:rsidP="00ED0CE3">
      <w:pPr>
        <w:pStyle w:val="BodyText"/>
        <w:ind w:left="567" w:right="838"/>
        <w:jc w:val="both"/>
        <w:rPr>
          <w:rFonts w:ascii="Bookman Old Style" w:hAnsi="Bookman Old Style"/>
          <w:sz w:val="22"/>
          <w:szCs w:val="22"/>
        </w:rPr>
      </w:pPr>
    </w:p>
    <w:p w14:paraId="3EA33C9E" w14:textId="77777777" w:rsidR="002E429C" w:rsidRPr="00353F5D" w:rsidRDefault="002E429C" w:rsidP="00ED0CE3">
      <w:pPr>
        <w:pStyle w:val="BodyText"/>
        <w:ind w:left="567" w:right="838"/>
        <w:jc w:val="both"/>
        <w:rPr>
          <w:rFonts w:ascii="Bookman Old Style" w:hAnsi="Bookman Old Style"/>
          <w:sz w:val="22"/>
          <w:szCs w:val="22"/>
        </w:rPr>
      </w:pPr>
      <w:r w:rsidRPr="00353F5D">
        <w:rPr>
          <w:rFonts w:ascii="Bookman Old Style" w:hAnsi="Bookman Old Style"/>
          <w:sz w:val="22"/>
          <w:szCs w:val="22"/>
        </w:rPr>
        <w:t>Cuando la experticia sea rendida por una entidad pública el juez deberá ordenar honorarios a favor de esta.</w:t>
      </w:r>
    </w:p>
    <w:p w14:paraId="17594DFF" w14:textId="77777777" w:rsidR="002E429C" w:rsidRPr="00353F5D" w:rsidRDefault="002E429C" w:rsidP="002E429C">
      <w:pPr>
        <w:pStyle w:val="BodyText"/>
        <w:jc w:val="both"/>
        <w:rPr>
          <w:rFonts w:ascii="Bookman Old Style" w:hAnsi="Bookman Old Style"/>
          <w:sz w:val="22"/>
          <w:szCs w:val="22"/>
        </w:rPr>
      </w:pPr>
    </w:p>
    <w:p w14:paraId="5811E5E2" w14:textId="77777777" w:rsidR="002E429C" w:rsidRPr="00353F5D" w:rsidRDefault="002E429C" w:rsidP="002E429C">
      <w:pPr>
        <w:pStyle w:val="BodyText"/>
        <w:ind w:firstLine="69"/>
        <w:jc w:val="both"/>
        <w:rPr>
          <w:rFonts w:ascii="Bookman Old Style" w:hAnsi="Bookman Old Style"/>
          <w:sz w:val="22"/>
          <w:szCs w:val="22"/>
        </w:rPr>
      </w:pPr>
      <w:r w:rsidRPr="00353F5D">
        <w:rPr>
          <w:rFonts w:ascii="Bookman Old Style" w:hAnsi="Bookman Old Style"/>
          <w:b/>
          <w:sz w:val="22"/>
          <w:szCs w:val="22"/>
        </w:rPr>
        <w:t xml:space="preserve">Artículo 69. </w:t>
      </w:r>
      <w:r w:rsidRPr="00353F5D">
        <w:rPr>
          <w:rFonts w:ascii="Bookman Old Style" w:hAnsi="Bookman Old Style"/>
          <w:sz w:val="22"/>
          <w:szCs w:val="22"/>
        </w:rPr>
        <w:t>Adiciónese el artículo 421S a la Ley 1564 de 2012, el cual quedará así:</w:t>
      </w:r>
    </w:p>
    <w:p w14:paraId="41ACFC6C" w14:textId="77777777" w:rsidR="002E429C" w:rsidRPr="00353F5D" w:rsidRDefault="002E429C" w:rsidP="002E429C">
      <w:pPr>
        <w:pStyle w:val="BodyText"/>
        <w:jc w:val="both"/>
        <w:rPr>
          <w:rFonts w:ascii="Bookman Old Style" w:hAnsi="Bookman Old Style"/>
          <w:sz w:val="22"/>
          <w:szCs w:val="22"/>
        </w:rPr>
      </w:pPr>
    </w:p>
    <w:p w14:paraId="245C959A" w14:textId="77777777" w:rsidR="002E429C" w:rsidRPr="00353F5D" w:rsidRDefault="002E429C" w:rsidP="00ED0CE3">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421S. Audiencia pública de pruebas y alegatos. </w:t>
      </w:r>
      <w:r w:rsidRPr="00353F5D">
        <w:rPr>
          <w:rFonts w:ascii="Bookman Old Style" w:hAnsi="Bookman Old Style"/>
          <w:sz w:val="22"/>
          <w:szCs w:val="22"/>
        </w:rPr>
        <w:t xml:space="preserve">El juez instalará la audiencia pública de pruebas y alegatos con la presencia de los apoderados de las partes, quienes deberán acudir </w:t>
      </w:r>
      <w:r w:rsidRPr="00353F5D">
        <w:rPr>
          <w:rFonts w:ascii="Bookman Old Style" w:hAnsi="Bookman Old Style"/>
          <w:sz w:val="22"/>
          <w:szCs w:val="22"/>
        </w:rPr>
        <w:lastRenderedPageBreak/>
        <w:t>obligatoriamente. También podrán asistir las partes, terceros y demás intervinientes.</w:t>
      </w:r>
    </w:p>
    <w:p w14:paraId="0EE3EAAC" w14:textId="77777777" w:rsidR="002E429C" w:rsidRPr="00353F5D" w:rsidRDefault="002E429C" w:rsidP="00ED0CE3">
      <w:pPr>
        <w:pStyle w:val="BodyText"/>
        <w:ind w:left="851" w:right="838"/>
        <w:jc w:val="both"/>
        <w:rPr>
          <w:rFonts w:ascii="Bookman Old Style" w:hAnsi="Bookman Old Style"/>
          <w:sz w:val="22"/>
          <w:szCs w:val="22"/>
        </w:rPr>
      </w:pPr>
    </w:p>
    <w:p w14:paraId="58AE8506" w14:textId="77777777"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sz w:val="22"/>
          <w:szCs w:val="22"/>
        </w:rPr>
        <w:t>Previo a la práctica de pruebas, el juez decidirá de oficio o a petición de parte sobre los vicios que se hayan presentado y adoptará las medidas de saneamiento necesarias para evitar sentencias inhibitorias.</w:t>
      </w:r>
    </w:p>
    <w:p w14:paraId="3A322E64" w14:textId="77777777" w:rsidR="002E429C" w:rsidRPr="00353F5D" w:rsidRDefault="002E429C" w:rsidP="00ED0CE3">
      <w:pPr>
        <w:pStyle w:val="BodyText"/>
        <w:ind w:left="851" w:right="838"/>
        <w:jc w:val="both"/>
        <w:rPr>
          <w:rFonts w:ascii="Bookman Old Style" w:hAnsi="Bookman Old Style"/>
          <w:sz w:val="22"/>
          <w:szCs w:val="22"/>
        </w:rPr>
      </w:pPr>
    </w:p>
    <w:p w14:paraId="322A8BCB" w14:textId="77777777"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sz w:val="22"/>
          <w:szCs w:val="22"/>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2541BFF1" w14:textId="77777777" w:rsidR="002E429C" w:rsidRPr="00353F5D" w:rsidRDefault="002E429C" w:rsidP="00ED0CE3">
      <w:pPr>
        <w:pStyle w:val="BodyText"/>
        <w:ind w:left="851" w:right="838"/>
        <w:jc w:val="both"/>
        <w:rPr>
          <w:rFonts w:ascii="Bookman Old Style" w:hAnsi="Bookman Old Style"/>
          <w:sz w:val="22"/>
          <w:szCs w:val="22"/>
        </w:rPr>
      </w:pPr>
    </w:p>
    <w:p w14:paraId="110A4A09" w14:textId="52C6FEEE" w:rsidR="00ED0CE3" w:rsidRDefault="002E429C" w:rsidP="00ED0CE3">
      <w:pPr>
        <w:pStyle w:val="BodyText"/>
        <w:ind w:left="851" w:right="838"/>
        <w:jc w:val="both"/>
        <w:rPr>
          <w:rFonts w:ascii="Bookman Old Style" w:hAnsi="Bookman Old Style"/>
          <w:sz w:val="22"/>
          <w:szCs w:val="22"/>
        </w:rPr>
      </w:pPr>
      <w:r w:rsidRPr="00353F5D">
        <w:rPr>
          <w:rFonts w:ascii="Bookman Old Style" w:hAnsi="Bookman Old Style"/>
          <w:sz w:val="22"/>
          <w:szCs w:val="22"/>
        </w:rPr>
        <w:t xml:space="preserve">Luego, practicará las demás pruebas de la siguiente manera: </w:t>
      </w:r>
    </w:p>
    <w:p w14:paraId="372ECB20" w14:textId="77777777" w:rsidR="00ED0CE3" w:rsidRPr="00353F5D" w:rsidRDefault="00ED0CE3" w:rsidP="00ED0CE3">
      <w:pPr>
        <w:pStyle w:val="BodyText"/>
        <w:ind w:left="851" w:right="838"/>
        <w:jc w:val="both"/>
        <w:rPr>
          <w:rFonts w:ascii="Bookman Old Style" w:hAnsi="Bookman Old Style"/>
          <w:sz w:val="22"/>
          <w:szCs w:val="22"/>
        </w:rPr>
      </w:pPr>
    </w:p>
    <w:p w14:paraId="0976FF6E" w14:textId="77777777" w:rsidR="002E429C" w:rsidRPr="00353F5D" w:rsidRDefault="002E429C" w:rsidP="000E35D6">
      <w:pPr>
        <w:pStyle w:val="ListParagraph"/>
        <w:widowControl w:val="0"/>
        <w:numPr>
          <w:ilvl w:val="1"/>
          <w:numId w:val="18"/>
        </w:numPr>
        <w:tabs>
          <w:tab w:val="left" w:pos="888"/>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El</w:t>
      </w:r>
      <w:r w:rsidRPr="00353F5D">
        <w:rPr>
          <w:rFonts w:ascii="Bookman Old Style" w:hAnsi="Bookman Old Style"/>
          <w:spacing w:val="-6"/>
          <w:sz w:val="22"/>
          <w:szCs w:val="22"/>
        </w:rPr>
        <w:t xml:space="preserve"> </w:t>
      </w:r>
      <w:r w:rsidRPr="00353F5D">
        <w:rPr>
          <w:rFonts w:ascii="Bookman Old Style" w:hAnsi="Bookman Old Style"/>
          <w:sz w:val="22"/>
          <w:szCs w:val="22"/>
        </w:rPr>
        <w:t>interrogatorio</w:t>
      </w:r>
      <w:r w:rsidRPr="00353F5D">
        <w:rPr>
          <w:rFonts w:ascii="Bookman Old Style" w:hAnsi="Bookman Old Style"/>
          <w:spacing w:val="-2"/>
          <w:sz w:val="22"/>
          <w:szCs w:val="22"/>
        </w:rPr>
        <w:t xml:space="preserve"> </w:t>
      </w:r>
      <w:r w:rsidRPr="00353F5D">
        <w:rPr>
          <w:rFonts w:ascii="Bookman Old Style" w:hAnsi="Bookman Old Style"/>
          <w:sz w:val="22"/>
          <w:szCs w:val="22"/>
        </w:rPr>
        <w:t>a</w:t>
      </w:r>
      <w:r w:rsidRPr="00353F5D">
        <w:rPr>
          <w:rFonts w:ascii="Bookman Old Style" w:hAnsi="Bookman Old Style"/>
          <w:spacing w:val="-6"/>
          <w:sz w:val="22"/>
          <w:szCs w:val="22"/>
        </w:rPr>
        <w:t xml:space="preserve"> </w:t>
      </w:r>
      <w:r w:rsidRPr="00353F5D">
        <w:rPr>
          <w:rFonts w:ascii="Bookman Old Style" w:hAnsi="Bookman Old Style"/>
          <w:sz w:val="22"/>
          <w:szCs w:val="22"/>
        </w:rPr>
        <w:t>los</w:t>
      </w:r>
      <w:r w:rsidRPr="00353F5D">
        <w:rPr>
          <w:rFonts w:ascii="Bookman Old Style" w:hAnsi="Bookman Old Style"/>
          <w:spacing w:val="-7"/>
          <w:sz w:val="22"/>
          <w:szCs w:val="22"/>
        </w:rPr>
        <w:t xml:space="preserve"> </w:t>
      </w:r>
      <w:r w:rsidRPr="00353F5D">
        <w:rPr>
          <w:rFonts w:ascii="Bookman Old Style" w:hAnsi="Bookman Old Style"/>
          <w:sz w:val="22"/>
          <w:szCs w:val="22"/>
        </w:rPr>
        <w:t>peritos</w:t>
      </w:r>
      <w:r w:rsidRPr="00353F5D">
        <w:rPr>
          <w:rFonts w:ascii="Bookman Old Style" w:hAnsi="Bookman Old Style"/>
          <w:spacing w:val="-4"/>
          <w:sz w:val="22"/>
          <w:szCs w:val="22"/>
        </w:rPr>
        <w:t xml:space="preserve"> </w:t>
      </w:r>
      <w:r w:rsidRPr="00353F5D">
        <w:rPr>
          <w:rFonts w:ascii="Bookman Old Style" w:hAnsi="Bookman Old Style"/>
          <w:sz w:val="22"/>
          <w:szCs w:val="22"/>
        </w:rPr>
        <w:t>que</w:t>
      </w:r>
      <w:r w:rsidRPr="00353F5D">
        <w:rPr>
          <w:rFonts w:ascii="Bookman Old Style" w:hAnsi="Bookman Old Style"/>
          <w:spacing w:val="-6"/>
          <w:sz w:val="22"/>
          <w:szCs w:val="22"/>
        </w:rPr>
        <w:t xml:space="preserve"> </w:t>
      </w:r>
      <w:r w:rsidRPr="00353F5D">
        <w:rPr>
          <w:rFonts w:ascii="Bookman Old Style" w:hAnsi="Bookman Old Style"/>
          <w:sz w:val="22"/>
          <w:szCs w:val="22"/>
        </w:rPr>
        <w:t>hayan</w:t>
      </w:r>
      <w:r w:rsidRPr="00353F5D">
        <w:rPr>
          <w:rFonts w:ascii="Bookman Old Style" w:hAnsi="Bookman Old Style"/>
          <w:spacing w:val="-6"/>
          <w:sz w:val="22"/>
          <w:szCs w:val="22"/>
        </w:rPr>
        <w:t xml:space="preserve"> </w:t>
      </w:r>
      <w:r w:rsidRPr="00353F5D">
        <w:rPr>
          <w:rFonts w:ascii="Bookman Old Style" w:hAnsi="Bookman Old Style"/>
          <w:sz w:val="22"/>
          <w:szCs w:val="22"/>
        </w:rPr>
        <w:t>sido</w:t>
      </w:r>
      <w:r w:rsidRPr="00353F5D">
        <w:rPr>
          <w:rFonts w:ascii="Bookman Old Style" w:hAnsi="Bookman Old Style"/>
          <w:spacing w:val="-5"/>
          <w:sz w:val="22"/>
          <w:szCs w:val="22"/>
        </w:rPr>
        <w:t xml:space="preserve"> </w:t>
      </w:r>
      <w:r w:rsidRPr="00353F5D">
        <w:rPr>
          <w:rFonts w:ascii="Bookman Old Style" w:hAnsi="Bookman Old Style"/>
          <w:sz w:val="22"/>
          <w:szCs w:val="22"/>
        </w:rPr>
        <w:t>citados</w:t>
      </w:r>
      <w:r w:rsidRPr="00353F5D">
        <w:rPr>
          <w:rFonts w:ascii="Bookman Old Style" w:hAnsi="Bookman Old Style"/>
          <w:spacing w:val="-6"/>
          <w:sz w:val="22"/>
          <w:szCs w:val="22"/>
        </w:rPr>
        <w:t xml:space="preserve"> </w:t>
      </w:r>
      <w:r w:rsidRPr="00353F5D">
        <w:rPr>
          <w:rFonts w:ascii="Bookman Old Style" w:hAnsi="Bookman Old Style"/>
          <w:sz w:val="22"/>
          <w:szCs w:val="22"/>
        </w:rPr>
        <w:t>a</w:t>
      </w:r>
      <w:r w:rsidRPr="00353F5D">
        <w:rPr>
          <w:rFonts w:ascii="Bookman Old Style" w:hAnsi="Bookman Old Style"/>
          <w:spacing w:val="-6"/>
          <w:sz w:val="22"/>
          <w:szCs w:val="22"/>
        </w:rPr>
        <w:t xml:space="preserve"> </w:t>
      </w:r>
      <w:r w:rsidRPr="00353F5D">
        <w:rPr>
          <w:rFonts w:ascii="Bookman Old Style" w:hAnsi="Bookman Old Style"/>
          <w:sz w:val="22"/>
          <w:szCs w:val="22"/>
        </w:rPr>
        <w:t>la</w:t>
      </w:r>
      <w:r w:rsidRPr="00353F5D">
        <w:rPr>
          <w:rFonts w:ascii="Bookman Old Style" w:hAnsi="Bookman Old Style"/>
          <w:spacing w:val="-7"/>
          <w:sz w:val="22"/>
          <w:szCs w:val="22"/>
        </w:rPr>
        <w:t xml:space="preserve"> </w:t>
      </w:r>
      <w:r w:rsidRPr="00353F5D">
        <w:rPr>
          <w:rFonts w:ascii="Bookman Old Style" w:hAnsi="Bookman Old Style"/>
          <w:sz w:val="22"/>
          <w:szCs w:val="22"/>
        </w:rPr>
        <w:t>audiencia,</w:t>
      </w:r>
      <w:r w:rsidRPr="00353F5D">
        <w:rPr>
          <w:rFonts w:ascii="Bookman Old Style" w:hAnsi="Bookman Old Style"/>
          <w:spacing w:val="-4"/>
          <w:sz w:val="22"/>
          <w:szCs w:val="22"/>
        </w:rPr>
        <w:t xml:space="preserve"> </w:t>
      </w:r>
      <w:r w:rsidRPr="00353F5D">
        <w:rPr>
          <w:rFonts w:ascii="Bookman Old Style" w:hAnsi="Bookman Old Style"/>
          <w:sz w:val="22"/>
          <w:szCs w:val="22"/>
        </w:rPr>
        <w:t>de oficio o a solicitud de</w:t>
      </w:r>
      <w:r w:rsidRPr="00353F5D">
        <w:rPr>
          <w:rFonts w:ascii="Bookman Old Style" w:hAnsi="Bookman Old Style"/>
          <w:spacing w:val="3"/>
          <w:sz w:val="22"/>
          <w:szCs w:val="22"/>
        </w:rPr>
        <w:t xml:space="preserve"> </w:t>
      </w:r>
      <w:r w:rsidRPr="00353F5D">
        <w:rPr>
          <w:rFonts w:ascii="Bookman Old Style" w:hAnsi="Bookman Old Style"/>
          <w:sz w:val="22"/>
          <w:szCs w:val="22"/>
        </w:rPr>
        <w:t>parte.</w:t>
      </w:r>
    </w:p>
    <w:p w14:paraId="3531D5F6" w14:textId="77777777" w:rsidR="002E429C" w:rsidRPr="00353F5D" w:rsidRDefault="002E429C" w:rsidP="000E35D6">
      <w:pPr>
        <w:pStyle w:val="ListParagraph"/>
        <w:widowControl w:val="0"/>
        <w:numPr>
          <w:ilvl w:val="1"/>
          <w:numId w:val="18"/>
        </w:numPr>
        <w:tabs>
          <w:tab w:val="left" w:pos="888"/>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Las declaraciones de los testigos que se encuentren</w:t>
      </w:r>
      <w:r w:rsidRPr="00353F5D">
        <w:rPr>
          <w:rFonts w:ascii="Bookman Old Style" w:hAnsi="Bookman Old Style"/>
          <w:spacing w:val="-4"/>
          <w:sz w:val="22"/>
          <w:szCs w:val="22"/>
        </w:rPr>
        <w:t xml:space="preserve"> </w:t>
      </w:r>
      <w:r w:rsidRPr="00353F5D">
        <w:rPr>
          <w:rFonts w:ascii="Bookman Old Style" w:hAnsi="Bookman Old Style"/>
          <w:sz w:val="22"/>
          <w:szCs w:val="22"/>
        </w:rPr>
        <w:t>presentes.</w:t>
      </w:r>
    </w:p>
    <w:p w14:paraId="53E9FE48" w14:textId="77777777" w:rsidR="002E429C" w:rsidRPr="00353F5D" w:rsidRDefault="002E429C" w:rsidP="000E35D6">
      <w:pPr>
        <w:pStyle w:val="ListParagraph"/>
        <w:widowControl w:val="0"/>
        <w:numPr>
          <w:ilvl w:val="1"/>
          <w:numId w:val="18"/>
        </w:numPr>
        <w:tabs>
          <w:tab w:val="left" w:pos="888"/>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La exhibición de los documentos y las demás pruebas que hubieren sido decretadas y practicadas.</w:t>
      </w:r>
    </w:p>
    <w:p w14:paraId="52CCE7AC" w14:textId="77777777" w:rsidR="002E429C" w:rsidRPr="00353F5D" w:rsidRDefault="002E429C" w:rsidP="00ED0CE3">
      <w:pPr>
        <w:pStyle w:val="BodyText"/>
        <w:ind w:left="851" w:right="838"/>
        <w:jc w:val="both"/>
        <w:rPr>
          <w:rFonts w:ascii="Bookman Old Style" w:hAnsi="Bookman Old Style"/>
          <w:sz w:val="22"/>
          <w:szCs w:val="22"/>
        </w:rPr>
      </w:pPr>
    </w:p>
    <w:p w14:paraId="19E09152" w14:textId="77777777"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sz w:val="22"/>
          <w:szCs w:val="22"/>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5733B67A" w14:textId="77777777" w:rsidR="002E429C" w:rsidRPr="00353F5D" w:rsidRDefault="002E429C" w:rsidP="00ED0CE3">
      <w:pPr>
        <w:pStyle w:val="BodyText"/>
        <w:ind w:left="851" w:right="838"/>
        <w:jc w:val="both"/>
        <w:rPr>
          <w:rFonts w:ascii="Bookman Old Style" w:hAnsi="Bookman Old Style"/>
          <w:sz w:val="22"/>
          <w:szCs w:val="22"/>
        </w:rPr>
      </w:pPr>
    </w:p>
    <w:p w14:paraId="75EC4F4B" w14:textId="6265C920"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sz w:val="22"/>
          <w:szCs w:val="22"/>
        </w:rPr>
        <w:t>Parágrafo 1º. La inasistencia de los a</w:t>
      </w:r>
      <w:r w:rsidR="00ED0CE3">
        <w:rPr>
          <w:rFonts w:ascii="Bookman Old Style" w:hAnsi="Bookman Old Style"/>
          <w:sz w:val="22"/>
          <w:szCs w:val="22"/>
        </w:rPr>
        <w:t xml:space="preserve">poderados a esta audiencia sólo </w:t>
      </w:r>
      <w:r w:rsidRPr="00353F5D">
        <w:rPr>
          <w:rFonts w:ascii="Bookman Old Style" w:hAnsi="Bookman Old Style"/>
          <w:sz w:val="22"/>
          <w:szCs w:val="22"/>
        </w:rPr>
        <w:t>podrá excusarse mediante prueba sumaria de una justa causa.</w:t>
      </w:r>
    </w:p>
    <w:p w14:paraId="05AADC72" w14:textId="77777777" w:rsidR="002E429C" w:rsidRPr="00353F5D" w:rsidRDefault="002E429C" w:rsidP="00ED0CE3">
      <w:pPr>
        <w:pStyle w:val="BodyText"/>
        <w:ind w:left="851" w:right="838"/>
        <w:jc w:val="both"/>
        <w:rPr>
          <w:rFonts w:ascii="Bookman Old Style" w:hAnsi="Bookman Old Style"/>
          <w:sz w:val="22"/>
          <w:szCs w:val="22"/>
        </w:rPr>
      </w:pPr>
    </w:p>
    <w:p w14:paraId="06D7BFFC" w14:textId="77777777"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sz w:val="22"/>
          <w:szCs w:val="22"/>
        </w:rPr>
        <w:t>Parágrafo 2º. En cualquier etapa de la audiencia el juez podrá invitar a las partes a conciliar sus diferencias.</w:t>
      </w:r>
    </w:p>
    <w:p w14:paraId="1DECCD5D" w14:textId="77777777" w:rsidR="002E429C" w:rsidRPr="00353F5D" w:rsidRDefault="002E429C" w:rsidP="002E429C">
      <w:pPr>
        <w:pStyle w:val="BodyText"/>
        <w:jc w:val="both"/>
        <w:rPr>
          <w:rFonts w:ascii="Bookman Old Style" w:hAnsi="Bookman Old Style"/>
          <w:sz w:val="22"/>
          <w:szCs w:val="22"/>
        </w:rPr>
      </w:pPr>
    </w:p>
    <w:p w14:paraId="208F1FB6" w14:textId="77777777" w:rsidR="002E429C" w:rsidRPr="00353F5D" w:rsidRDefault="002E429C" w:rsidP="00ED0CE3">
      <w:pPr>
        <w:pStyle w:val="BodyText"/>
        <w:jc w:val="both"/>
        <w:rPr>
          <w:rFonts w:ascii="Bookman Old Style" w:hAnsi="Bookman Old Style"/>
          <w:sz w:val="22"/>
          <w:szCs w:val="22"/>
        </w:rPr>
      </w:pPr>
      <w:r w:rsidRPr="00353F5D">
        <w:rPr>
          <w:rFonts w:ascii="Bookman Old Style" w:hAnsi="Bookman Old Style"/>
          <w:b/>
          <w:sz w:val="22"/>
          <w:szCs w:val="22"/>
        </w:rPr>
        <w:t xml:space="preserve">Artículo 70. </w:t>
      </w:r>
      <w:r w:rsidRPr="00353F5D">
        <w:rPr>
          <w:rFonts w:ascii="Bookman Old Style" w:hAnsi="Bookman Old Style"/>
          <w:sz w:val="22"/>
          <w:szCs w:val="22"/>
        </w:rPr>
        <w:t>Adiciónese el artículo 421T a la Ley 1564 de 2012, el cual quedará así:</w:t>
      </w:r>
    </w:p>
    <w:p w14:paraId="2DC04210" w14:textId="77777777" w:rsidR="002E429C" w:rsidRPr="00353F5D" w:rsidRDefault="002E429C" w:rsidP="002E429C">
      <w:pPr>
        <w:pStyle w:val="BodyText"/>
        <w:jc w:val="both"/>
        <w:rPr>
          <w:rFonts w:ascii="Bookman Old Style" w:hAnsi="Bookman Old Style"/>
          <w:sz w:val="22"/>
          <w:szCs w:val="22"/>
        </w:rPr>
      </w:pPr>
    </w:p>
    <w:p w14:paraId="43B33B73" w14:textId="77777777"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Artículo 421T. Sentencia. </w:t>
      </w:r>
      <w:r w:rsidRPr="00353F5D">
        <w:rPr>
          <w:rFonts w:ascii="Bookman Old Style" w:hAnsi="Bookman Old Style"/>
          <w:sz w:val="22"/>
          <w:szCs w:val="22"/>
        </w:rPr>
        <w:t>El juez proferirá sentencia dentro de los treinta (30) días siguientes a la audiencia pública, conforme al artículo 280 y al parágrafo segundo del artículo 281 de la Ley 1564 de 2012. Igualmente, atenderá lo dispuesto en esta Ley respecto a la posibilidad de fallar “ultra o extra petita”.</w:t>
      </w:r>
    </w:p>
    <w:p w14:paraId="4DFC8A3C" w14:textId="77777777" w:rsidR="002E429C" w:rsidRPr="00353F5D" w:rsidRDefault="002E429C" w:rsidP="00ED0CE3">
      <w:pPr>
        <w:pStyle w:val="BodyText"/>
        <w:ind w:left="851" w:right="838"/>
        <w:jc w:val="both"/>
        <w:rPr>
          <w:rFonts w:ascii="Bookman Old Style" w:hAnsi="Bookman Old Style"/>
          <w:sz w:val="22"/>
          <w:szCs w:val="22"/>
        </w:rPr>
      </w:pPr>
    </w:p>
    <w:p w14:paraId="6C50095E" w14:textId="77777777"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sz w:val="22"/>
          <w:szCs w:val="22"/>
        </w:rPr>
        <w:lastRenderedPageBreak/>
        <w:t>Ejecutoriada la sentencia su cumplimiento será inmediato. En todo</w:t>
      </w:r>
      <w:r w:rsidRPr="00353F5D">
        <w:rPr>
          <w:rFonts w:ascii="Bookman Old Style" w:hAnsi="Bookman Old Style"/>
          <w:spacing w:val="-35"/>
          <w:sz w:val="22"/>
          <w:szCs w:val="22"/>
        </w:rPr>
        <w:t xml:space="preserve"> </w:t>
      </w:r>
      <w:r w:rsidRPr="00353F5D">
        <w:rPr>
          <w:rFonts w:ascii="Bookman Old Style" w:hAnsi="Bookman Old Style"/>
          <w:sz w:val="22"/>
          <w:szCs w:val="22"/>
        </w:rPr>
        <w:t>caso, el juez mantendrá la competencia para garantizar el goce efectivo de</w:t>
      </w:r>
      <w:r w:rsidRPr="00353F5D">
        <w:rPr>
          <w:rFonts w:ascii="Bookman Old Style" w:hAnsi="Bookman Old Style"/>
          <w:spacing w:val="-30"/>
          <w:sz w:val="22"/>
          <w:szCs w:val="22"/>
        </w:rPr>
        <w:t xml:space="preserve"> </w:t>
      </w:r>
      <w:r w:rsidRPr="00353F5D">
        <w:rPr>
          <w:rFonts w:ascii="Bookman Old Style" w:hAnsi="Bookman Old Style"/>
          <w:sz w:val="22"/>
          <w:szCs w:val="22"/>
        </w:rPr>
        <w:t>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w:t>
      </w:r>
      <w:r w:rsidRPr="00353F5D">
        <w:rPr>
          <w:rFonts w:ascii="Bookman Old Style" w:hAnsi="Bookman Old Style"/>
          <w:spacing w:val="-6"/>
          <w:sz w:val="22"/>
          <w:szCs w:val="22"/>
        </w:rPr>
        <w:t xml:space="preserve"> </w:t>
      </w:r>
      <w:r w:rsidRPr="00353F5D">
        <w:rPr>
          <w:rFonts w:ascii="Bookman Old Style" w:hAnsi="Bookman Old Style"/>
          <w:sz w:val="22"/>
          <w:szCs w:val="22"/>
        </w:rPr>
        <w:t>con</w:t>
      </w:r>
      <w:r w:rsidRPr="00353F5D">
        <w:rPr>
          <w:rFonts w:ascii="Bookman Old Style" w:hAnsi="Bookman Old Style"/>
          <w:spacing w:val="-6"/>
          <w:sz w:val="22"/>
          <w:szCs w:val="22"/>
        </w:rPr>
        <w:t xml:space="preserve"> </w:t>
      </w:r>
      <w:r w:rsidRPr="00353F5D">
        <w:rPr>
          <w:rFonts w:ascii="Bookman Old Style" w:hAnsi="Bookman Old Style"/>
          <w:sz w:val="22"/>
          <w:szCs w:val="22"/>
        </w:rPr>
        <w:t>las</w:t>
      </w:r>
      <w:r w:rsidRPr="00353F5D">
        <w:rPr>
          <w:rFonts w:ascii="Bookman Old Style" w:hAnsi="Bookman Old Style"/>
          <w:spacing w:val="-7"/>
          <w:sz w:val="22"/>
          <w:szCs w:val="22"/>
        </w:rPr>
        <w:t xml:space="preserve"> </w:t>
      </w:r>
      <w:r w:rsidRPr="00353F5D">
        <w:rPr>
          <w:rFonts w:ascii="Bookman Old Style" w:hAnsi="Bookman Old Style"/>
          <w:sz w:val="22"/>
          <w:szCs w:val="22"/>
        </w:rPr>
        <w:t>disposiciones</w:t>
      </w:r>
      <w:r w:rsidRPr="00353F5D">
        <w:rPr>
          <w:rFonts w:ascii="Bookman Old Style" w:hAnsi="Bookman Old Style"/>
          <w:spacing w:val="-8"/>
          <w:sz w:val="22"/>
          <w:szCs w:val="22"/>
        </w:rPr>
        <w:t xml:space="preserve"> </w:t>
      </w:r>
      <w:r w:rsidRPr="00353F5D">
        <w:rPr>
          <w:rFonts w:ascii="Bookman Old Style" w:hAnsi="Bookman Old Style"/>
          <w:sz w:val="22"/>
          <w:szCs w:val="22"/>
        </w:rPr>
        <w:t>establecidas</w:t>
      </w:r>
      <w:r w:rsidRPr="00353F5D">
        <w:rPr>
          <w:rFonts w:ascii="Bookman Old Style" w:hAnsi="Bookman Old Style"/>
          <w:spacing w:val="-9"/>
          <w:sz w:val="22"/>
          <w:szCs w:val="22"/>
        </w:rPr>
        <w:t xml:space="preserve"> </w:t>
      </w:r>
      <w:r w:rsidRPr="00353F5D">
        <w:rPr>
          <w:rFonts w:ascii="Bookman Old Style" w:hAnsi="Bookman Old Style"/>
          <w:sz w:val="22"/>
          <w:szCs w:val="22"/>
        </w:rPr>
        <w:t>para</w:t>
      </w:r>
      <w:r w:rsidRPr="00353F5D">
        <w:rPr>
          <w:rFonts w:ascii="Bookman Old Style" w:hAnsi="Bookman Old Style"/>
          <w:spacing w:val="-6"/>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efecto</w:t>
      </w:r>
      <w:r w:rsidRPr="00353F5D">
        <w:rPr>
          <w:rFonts w:ascii="Bookman Old Style" w:hAnsi="Bookman Old Style"/>
          <w:spacing w:val="-8"/>
          <w:sz w:val="22"/>
          <w:szCs w:val="22"/>
        </w:rPr>
        <w:t xml:space="preserve"> </w:t>
      </w:r>
      <w:r w:rsidRPr="00353F5D">
        <w:rPr>
          <w:rFonts w:ascii="Bookman Old Style" w:hAnsi="Bookman Old Style"/>
          <w:sz w:val="22"/>
          <w:szCs w:val="22"/>
        </w:rPr>
        <w:t>en</w:t>
      </w:r>
      <w:r w:rsidRPr="00353F5D">
        <w:rPr>
          <w:rFonts w:ascii="Bookman Old Style" w:hAnsi="Bookman Old Style"/>
          <w:spacing w:val="-6"/>
          <w:sz w:val="22"/>
          <w:szCs w:val="22"/>
        </w:rPr>
        <w:t xml:space="preserve"> </w:t>
      </w:r>
      <w:r w:rsidRPr="00353F5D">
        <w:rPr>
          <w:rFonts w:ascii="Bookman Old Style" w:hAnsi="Bookman Old Style"/>
          <w:sz w:val="22"/>
          <w:szCs w:val="22"/>
        </w:rPr>
        <w:t>la</w:t>
      </w:r>
      <w:r w:rsidRPr="00353F5D">
        <w:rPr>
          <w:rFonts w:ascii="Bookman Old Style" w:hAnsi="Bookman Old Style"/>
          <w:spacing w:val="-9"/>
          <w:sz w:val="22"/>
          <w:szCs w:val="22"/>
        </w:rPr>
        <w:t xml:space="preserve"> </w:t>
      </w:r>
      <w:r w:rsidRPr="00353F5D">
        <w:rPr>
          <w:rFonts w:ascii="Bookman Old Style" w:hAnsi="Bookman Old Style"/>
          <w:sz w:val="22"/>
          <w:szCs w:val="22"/>
        </w:rPr>
        <w:t>Ley</w:t>
      </w:r>
      <w:r w:rsidRPr="00353F5D">
        <w:rPr>
          <w:rFonts w:ascii="Bookman Old Style" w:hAnsi="Bookman Old Style"/>
          <w:spacing w:val="-8"/>
          <w:sz w:val="22"/>
          <w:szCs w:val="22"/>
        </w:rPr>
        <w:t xml:space="preserve"> </w:t>
      </w:r>
      <w:r w:rsidRPr="00353F5D">
        <w:rPr>
          <w:rFonts w:ascii="Bookman Old Style" w:hAnsi="Bookman Old Style"/>
          <w:sz w:val="22"/>
          <w:szCs w:val="22"/>
        </w:rPr>
        <w:t>1564 de 2012.</w:t>
      </w:r>
    </w:p>
    <w:p w14:paraId="558458BA" w14:textId="77777777" w:rsidR="002E429C" w:rsidRPr="00353F5D" w:rsidRDefault="002E429C" w:rsidP="00ED0CE3">
      <w:pPr>
        <w:pStyle w:val="BodyText"/>
        <w:ind w:left="851" w:right="838"/>
        <w:jc w:val="both"/>
        <w:rPr>
          <w:rFonts w:ascii="Bookman Old Style" w:hAnsi="Bookman Old Style"/>
          <w:sz w:val="22"/>
          <w:szCs w:val="22"/>
        </w:rPr>
      </w:pPr>
    </w:p>
    <w:p w14:paraId="514CC1E5" w14:textId="77777777"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Parágrafo 1º. </w:t>
      </w:r>
      <w:r w:rsidRPr="00353F5D">
        <w:rPr>
          <w:rFonts w:ascii="Bookman Old Style" w:hAnsi="Bookman Old Style"/>
          <w:sz w:val="22"/>
          <w:szCs w:val="22"/>
        </w:rPr>
        <w:t>Incurrirá en falta gravísima el funcionario que omita o retarde injustificadamente el cumplimiento de las órdenes contenidas en el fallo o no brinde al juez el apoyo requerido por éste para la ejecución de la sentencia.</w:t>
      </w:r>
    </w:p>
    <w:p w14:paraId="08B73E5E" w14:textId="77777777" w:rsidR="002E429C" w:rsidRPr="00353F5D" w:rsidRDefault="002E429C" w:rsidP="00ED0CE3">
      <w:pPr>
        <w:pStyle w:val="BodyText"/>
        <w:ind w:left="851" w:right="838"/>
        <w:jc w:val="both"/>
        <w:rPr>
          <w:rFonts w:ascii="Bookman Old Style" w:hAnsi="Bookman Old Style"/>
          <w:sz w:val="22"/>
          <w:szCs w:val="22"/>
        </w:rPr>
      </w:pPr>
    </w:p>
    <w:p w14:paraId="69E4CEA0" w14:textId="53AE5B48"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Parágrafo 2º. </w:t>
      </w:r>
      <w:r w:rsidRPr="00353F5D">
        <w:rPr>
          <w:rFonts w:ascii="Bookman Old Style" w:hAnsi="Bookman Old Style"/>
          <w:sz w:val="22"/>
          <w:szCs w:val="22"/>
        </w:rPr>
        <w:t>En la sentencia, el juez o magistrado deberá ordenar la declaración</w:t>
      </w:r>
      <w:r w:rsidRPr="00353F5D">
        <w:rPr>
          <w:rFonts w:ascii="Bookman Old Style" w:hAnsi="Bookman Old Style"/>
          <w:spacing w:val="-18"/>
          <w:sz w:val="22"/>
          <w:szCs w:val="22"/>
        </w:rPr>
        <w:t xml:space="preserve"> </w:t>
      </w:r>
      <w:r w:rsidRPr="00353F5D">
        <w:rPr>
          <w:rFonts w:ascii="Bookman Old Style" w:hAnsi="Bookman Old Style"/>
          <w:sz w:val="22"/>
          <w:szCs w:val="22"/>
        </w:rPr>
        <w:t>de</w:t>
      </w:r>
      <w:r w:rsidRPr="00353F5D">
        <w:rPr>
          <w:rFonts w:ascii="Bookman Old Style" w:hAnsi="Bookman Old Style"/>
          <w:spacing w:val="-20"/>
          <w:sz w:val="22"/>
          <w:szCs w:val="22"/>
        </w:rPr>
        <w:t xml:space="preserve"> </w:t>
      </w:r>
      <w:r w:rsidRPr="00353F5D">
        <w:rPr>
          <w:rFonts w:ascii="Bookman Old Style" w:hAnsi="Bookman Old Style"/>
          <w:sz w:val="22"/>
          <w:szCs w:val="22"/>
        </w:rPr>
        <w:t>derechos</w:t>
      </w:r>
      <w:r w:rsidRPr="00353F5D">
        <w:rPr>
          <w:rFonts w:ascii="Bookman Old Style" w:hAnsi="Bookman Old Style"/>
          <w:spacing w:val="-16"/>
          <w:sz w:val="22"/>
          <w:szCs w:val="22"/>
        </w:rPr>
        <w:t xml:space="preserve"> </w:t>
      </w:r>
      <w:r w:rsidRPr="00353F5D">
        <w:rPr>
          <w:rFonts w:ascii="Bookman Old Style" w:hAnsi="Bookman Old Style"/>
          <w:sz w:val="22"/>
          <w:szCs w:val="22"/>
        </w:rPr>
        <w:t>de</w:t>
      </w:r>
      <w:r w:rsidRPr="00353F5D">
        <w:rPr>
          <w:rFonts w:ascii="Bookman Old Style" w:hAnsi="Bookman Old Style"/>
          <w:spacing w:val="-18"/>
          <w:sz w:val="22"/>
          <w:szCs w:val="22"/>
        </w:rPr>
        <w:t xml:space="preserve"> </w:t>
      </w:r>
      <w:r w:rsidRPr="00353F5D">
        <w:rPr>
          <w:rFonts w:ascii="Bookman Old Style" w:hAnsi="Bookman Old Style"/>
          <w:sz w:val="22"/>
          <w:szCs w:val="22"/>
        </w:rPr>
        <w:t>propiedad,</w:t>
      </w:r>
      <w:r w:rsidRPr="00353F5D">
        <w:rPr>
          <w:rFonts w:ascii="Bookman Old Style" w:hAnsi="Bookman Old Style"/>
          <w:spacing w:val="-19"/>
          <w:sz w:val="22"/>
          <w:szCs w:val="22"/>
        </w:rPr>
        <w:t xml:space="preserve"> </w:t>
      </w:r>
      <w:r w:rsidRPr="00353F5D">
        <w:rPr>
          <w:rFonts w:ascii="Bookman Old Style" w:hAnsi="Bookman Old Style"/>
          <w:sz w:val="22"/>
          <w:szCs w:val="22"/>
        </w:rPr>
        <w:t>uso</w:t>
      </w:r>
      <w:r w:rsidRPr="00353F5D">
        <w:rPr>
          <w:rFonts w:ascii="Bookman Old Style" w:hAnsi="Bookman Old Style"/>
          <w:spacing w:val="-16"/>
          <w:sz w:val="22"/>
          <w:szCs w:val="22"/>
        </w:rPr>
        <w:t xml:space="preserve"> </w:t>
      </w:r>
      <w:r w:rsidRPr="00353F5D">
        <w:rPr>
          <w:rFonts w:ascii="Bookman Old Style" w:hAnsi="Bookman Old Style"/>
          <w:sz w:val="22"/>
          <w:szCs w:val="22"/>
        </w:rPr>
        <w:t>y</w:t>
      </w:r>
      <w:r w:rsidRPr="00353F5D">
        <w:rPr>
          <w:rFonts w:ascii="Bookman Old Style" w:hAnsi="Bookman Old Style"/>
          <w:spacing w:val="-21"/>
          <w:sz w:val="22"/>
          <w:szCs w:val="22"/>
        </w:rPr>
        <w:t xml:space="preserve"> </w:t>
      </w:r>
      <w:r w:rsidRPr="00353F5D">
        <w:rPr>
          <w:rFonts w:ascii="Bookman Old Style" w:hAnsi="Bookman Old Style"/>
          <w:sz w:val="22"/>
          <w:szCs w:val="22"/>
        </w:rPr>
        <w:t>tenencia</w:t>
      </w:r>
      <w:r w:rsidRPr="00353F5D">
        <w:rPr>
          <w:rFonts w:ascii="Bookman Old Style" w:hAnsi="Bookman Old Style"/>
          <w:spacing w:val="-17"/>
          <w:sz w:val="22"/>
          <w:szCs w:val="22"/>
        </w:rPr>
        <w:t xml:space="preserve"> </w:t>
      </w:r>
      <w:r w:rsidRPr="00353F5D">
        <w:rPr>
          <w:rFonts w:ascii="Bookman Old Style" w:hAnsi="Bookman Old Style"/>
          <w:sz w:val="22"/>
          <w:szCs w:val="22"/>
        </w:rPr>
        <w:t>de</w:t>
      </w:r>
      <w:r w:rsidRPr="00353F5D">
        <w:rPr>
          <w:rFonts w:ascii="Bookman Old Style" w:hAnsi="Bookman Old Style"/>
          <w:spacing w:val="-18"/>
          <w:sz w:val="22"/>
          <w:szCs w:val="22"/>
        </w:rPr>
        <w:t xml:space="preserve"> </w:t>
      </w:r>
      <w:r w:rsidRPr="00353F5D">
        <w:rPr>
          <w:rFonts w:ascii="Bookman Old Style" w:hAnsi="Bookman Old Style"/>
          <w:sz w:val="22"/>
          <w:szCs w:val="22"/>
        </w:rPr>
        <w:t>la</w:t>
      </w:r>
      <w:r w:rsidRPr="00353F5D">
        <w:rPr>
          <w:rFonts w:ascii="Bookman Old Style" w:hAnsi="Bookman Old Style"/>
          <w:spacing w:val="-18"/>
          <w:sz w:val="22"/>
          <w:szCs w:val="22"/>
        </w:rPr>
        <w:t xml:space="preserve"> </w:t>
      </w:r>
      <w:r w:rsidRPr="00353F5D">
        <w:rPr>
          <w:rFonts w:ascii="Bookman Old Style" w:hAnsi="Bookman Old Style"/>
          <w:sz w:val="22"/>
          <w:szCs w:val="22"/>
        </w:rPr>
        <w:t>tierra</w:t>
      </w:r>
      <w:r w:rsidRPr="00353F5D">
        <w:rPr>
          <w:rFonts w:ascii="Bookman Old Style" w:hAnsi="Bookman Old Style"/>
          <w:spacing w:val="-17"/>
          <w:sz w:val="22"/>
          <w:szCs w:val="22"/>
        </w:rPr>
        <w:t xml:space="preserve"> </w:t>
      </w:r>
      <w:r w:rsidRPr="00353F5D">
        <w:rPr>
          <w:rFonts w:ascii="Bookman Old Style" w:hAnsi="Bookman Old Style"/>
          <w:sz w:val="22"/>
          <w:szCs w:val="22"/>
        </w:rPr>
        <w:t>en</w:t>
      </w:r>
      <w:r w:rsidRPr="00353F5D">
        <w:rPr>
          <w:rFonts w:ascii="Bookman Old Style" w:hAnsi="Bookman Old Style"/>
          <w:spacing w:val="-20"/>
          <w:sz w:val="22"/>
          <w:szCs w:val="22"/>
        </w:rPr>
        <w:t xml:space="preserve"> </w:t>
      </w:r>
      <w:r w:rsidRPr="00353F5D">
        <w:rPr>
          <w:rFonts w:ascii="Bookman Old Style" w:hAnsi="Bookman Old Style"/>
          <w:sz w:val="22"/>
          <w:szCs w:val="22"/>
        </w:rPr>
        <w:t>favor del beneficiario y de su cónyuge, compañero o compañera permanente, cuando</w:t>
      </w:r>
      <w:r w:rsidRPr="00353F5D">
        <w:rPr>
          <w:rFonts w:ascii="Bookman Old Style" w:hAnsi="Bookman Old Style"/>
          <w:spacing w:val="41"/>
          <w:sz w:val="22"/>
          <w:szCs w:val="22"/>
        </w:rPr>
        <w:t xml:space="preserve"> </w:t>
      </w:r>
      <w:r w:rsidRPr="00353F5D">
        <w:rPr>
          <w:rFonts w:ascii="Bookman Old Style" w:hAnsi="Bookman Old Style"/>
          <w:sz w:val="22"/>
          <w:szCs w:val="22"/>
        </w:rPr>
        <w:t>se</w:t>
      </w:r>
      <w:r w:rsidRPr="00353F5D">
        <w:rPr>
          <w:rFonts w:ascii="Bookman Old Style" w:hAnsi="Bookman Old Style"/>
          <w:spacing w:val="42"/>
          <w:sz w:val="22"/>
          <w:szCs w:val="22"/>
        </w:rPr>
        <w:t xml:space="preserve"> </w:t>
      </w:r>
      <w:r w:rsidRPr="00353F5D">
        <w:rPr>
          <w:rFonts w:ascii="Bookman Old Style" w:hAnsi="Bookman Old Style"/>
          <w:sz w:val="22"/>
          <w:szCs w:val="22"/>
        </w:rPr>
        <w:t>verifique</w:t>
      </w:r>
      <w:r w:rsidRPr="00353F5D">
        <w:rPr>
          <w:rFonts w:ascii="Bookman Old Style" w:hAnsi="Bookman Old Style"/>
          <w:spacing w:val="40"/>
          <w:sz w:val="22"/>
          <w:szCs w:val="22"/>
        </w:rPr>
        <w:t xml:space="preserve"> </w:t>
      </w:r>
      <w:r w:rsidRPr="00353F5D">
        <w:rPr>
          <w:rFonts w:ascii="Bookman Old Style" w:hAnsi="Bookman Old Style"/>
          <w:sz w:val="22"/>
          <w:szCs w:val="22"/>
        </w:rPr>
        <w:t>que</w:t>
      </w:r>
      <w:r w:rsidRPr="00353F5D">
        <w:rPr>
          <w:rFonts w:ascii="Bookman Old Style" w:hAnsi="Bookman Old Style"/>
          <w:spacing w:val="42"/>
          <w:sz w:val="22"/>
          <w:szCs w:val="22"/>
        </w:rPr>
        <w:t xml:space="preserve"> </w:t>
      </w:r>
      <w:r w:rsidRPr="00353F5D">
        <w:rPr>
          <w:rFonts w:ascii="Bookman Old Style" w:hAnsi="Bookman Old Style"/>
          <w:sz w:val="22"/>
          <w:szCs w:val="22"/>
        </w:rPr>
        <w:t>este</w:t>
      </w:r>
      <w:r w:rsidRPr="00353F5D">
        <w:rPr>
          <w:rFonts w:ascii="Bookman Old Style" w:hAnsi="Bookman Old Style"/>
          <w:spacing w:val="40"/>
          <w:sz w:val="22"/>
          <w:szCs w:val="22"/>
        </w:rPr>
        <w:t xml:space="preserve"> </w:t>
      </w:r>
      <w:r w:rsidRPr="00353F5D">
        <w:rPr>
          <w:rFonts w:ascii="Bookman Old Style" w:hAnsi="Bookman Old Style"/>
          <w:sz w:val="22"/>
          <w:szCs w:val="22"/>
        </w:rPr>
        <w:t>último</w:t>
      </w:r>
      <w:r w:rsidRPr="00353F5D">
        <w:rPr>
          <w:rFonts w:ascii="Bookman Old Style" w:hAnsi="Bookman Old Style"/>
          <w:spacing w:val="42"/>
          <w:sz w:val="22"/>
          <w:szCs w:val="22"/>
        </w:rPr>
        <w:t xml:space="preserve"> </w:t>
      </w:r>
      <w:r w:rsidRPr="00353F5D">
        <w:rPr>
          <w:rFonts w:ascii="Bookman Old Style" w:hAnsi="Bookman Old Style"/>
          <w:sz w:val="22"/>
          <w:szCs w:val="22"/>
        </w:rPr>
        <w:t>tiene</w:t>
      </w:r>
      <w:r w:rsidRPr="00353F5D">
        <w:rPr>
          <w:rFonts w:ascii="Bookman Old Style" w:hAnsi="Bookman Old Style"/>
          <w:spacing w:val="40"/>
          <w:sz w:val="22"/>
          <w:szCs w:val="22"/>
        </w:rPr>
        <w:t xml:space="preserve"> </w:t>
      </w:r>
      <w:r w:rsidRPr="00353F5D">
        <w:rPr>
          <w:rFonts w:ascii="Bookman Old Style" w:hAnsi="Bookman Old Style"/>
          <w:sz w:val="22"/>
          <w:szCs w:val="22"/>
        </w:rPr>
        <w:t>una</w:t>
      </w:r>
      <w:r w:rsidRPr="00353F5D">
        <w:rPr>
          <w:rFonts w:ascii="Bookman Old Style" w:hAnsi="Bookman Old Style"/>
          <w:spacing w:val="42"/>
          <w:sz w:val="22"/>
          <w:szCs w:val="22"/>
        </w:rPr>
        <w:t xml:space="preserve"> </w:t>
      </w:r>
      <w:r w:rsidRPr="00353F5D">
        <w:rPr>
          <w:rFonts w:ascii="Bookman Old Style" w:hAnsi="Bookman Old Style"/>
          <w:sz w:val="22"/>
          <w:szCs w:val="22"/>
        </w:rPr>
        <w:t>relación</w:t>
      </w:r>
      <w:r w:rsidRPr="00353F5D">
        <w:rPr>
          <w:rFonts w:ascii="Bookman Old Style" w:hAnsi="Bookman Old Style"/>
          <w:spacing w:val="39"/>
          <w:sz w:val="22"/>
          <w:szCs w:val="22"/>
        </w:rPr>
        <w:t xml:space="preserve"> </w:t>
      </w:r>
      <w:r w:rsidRPr="00353F5D">
        <w:rPr>
          <w:rFonts w:ascii="Bookman Old Style" w:hAnsi="Bookman Old Style"/>
          <w:sz w:val="22"/>
          <w:szCs w:val="22"/>
        </w:rPr>
        <w:t>directa</w:t>
      </w:r>
      <w:r w:rsidRPr="00353F5D">
        <w:rPr>
          <w:rFonts w:ascii="Bookman Old Style" w:hAnsi="Bookman Old Style"/>
          <w:spacing w:val="42"/>
          <w:sz w:val="22"/>
          <w:szCs w:val="22"/>
        </w:rPr>
        <w:t xml:space="preserve"> </w:t>
      </w:r>
      <w:r w:rsidRPr="00353F5D">
        <w:rPr>
          <w:rFonts w:ascii="Bookman Old Style" w:hAnsi="Bookman Old Style"/>
          <w:sz w:val="22"/>
          <w:szCs w:val="22"/>
        </w:rPr>
        <w:t>con</w:t>
      </w:r>
      <w:r w:rsidRPr="00353F5D">
        <w:rPr>
          <w:rFonts w:ascii="Bookman Old Style" w:hAnsi="Bookman Old Style"/>
          <w:spacing w:val="42"/>
          <w:sz w:val="22"/>
          <w:szCs w:val="22"/>
        </w:rPr>
        <w:t xml:space="preserve"> </w:t>
      </w:r>
      <w:r w:rsidRPr="00353F5D">
        <w:rPr>
          <w:rFonts w:ascii="Bookman Old Style" w:hAnsi="Bookman Old Style"/>
          <w:sz w:val="22"/>
          <w:szCs w:val="22"/>
        </w:rPr>
        <w:t>el</w:t>
      </w:r>
      <w:r w:rsidR="00ED0CE3">
        <w:rPr>
          <w:rFonts w:ascii="Bookman Old Style" w:hAnsi="Bookman Old Style"/>
          <w:sz w:val="22"/>
          <w:szCs w:val="22"/>
        </w:rPr>
        <w:t xml:space="preserve"> </w:t>
      </w:r>
      <w:r w:rsidRPr="00353F5D">
        <w:rPr>
          <w:rFonts w:ascii="Bookman Old Style" w:hAnsi="Bookman Old Style"/>
          <w:sz w:val="22"/>
          <w:szCs w:val="22"/>
        </w:rPr>
        <w:t>predio o como resultado del reconocimiento de su aporte al trabajo agrario. El juez podrá impartir órdenes catastrales y registrales.</w:t>
      </w:r>
    </w:p>
    <w:p w14:paraId="09D7CD7C" w14:textId="77777777" w:rsidR="002E429C" w:rsidRPr="00353F5D" w:rsidRDefault="002E429C" w:rsidP="002E429C">
      <w:pPr>
        <w:pStyle w:val="BodyText"/>
        <w:jc w:val="both"/>
        <w:rPr>
          <w:rFonts w:ascii="Bookman Old Style" w:hAnsi="Bookman Old Style"/>
          <w:sz w:val="22"/>
          <w:szCs w:val="22"/>
        </w:rPr>
      </w:pPr>
    </w:p>
    <w:p w14:paraId="194D6AFC" w14:textId="77777777" w:rsidR="002E429C" w:rsidRPr="00567E40" w:rsidRDefault="002E429C" w:rsidP="00ED0CE3">
      <w:pPr>
        <w:pStyle w:val="Heading1"/>
        <w:spacing w:before="0"/>
        <w:jc w:val="center"/>
        <w:rPr>
          <w:szCs w:val="22"/>
        </w:rPr>
      </w:pPr>
      <w:r w:rsidRPr="00567E40">
        <w:rPr>
          <w:szCs w:val="22"/>
        </w:rPr>
        <w:t>CAPÍTULO VI</w:t>
      </w:r>
    </w:p>
    <w:p w14:paraId="62F0AA9A" w14:textId="31B281EA" w:rsidR="00ED0CE3" w:rsidRPr="00567E40" w:rsidRDefault="002E429C" w:rsidP="00ED0CE3">
      <w:pPr>
        <w:ind w:hanging="53"/>
        <w:jc w:val="center"/>
        <w:rPr>
          <w:rFonts w:ascii="Bookman Old Style" w:hAnsi="Bookman Old Style"/>
          <w:b/>
          <w:sz w:val="22"/>
          <w:szCs w:val="22"/>
        </w:rPr>
      </w:pPr>
      <w:r w:rsidRPr="00567E40">
        <w:rPr>
          <w:rFonts w:ascii="Bookman Old Style" w:hAnsi="Bookman Old Style"/>
          <w:b/>
          <w:sz w:val="22"/>
          <w:szCs w:val="22"/>
        </w:rPr>
        <w:t>Proceso agrario rural</w:t>
      </w:r>
      <w:r w:rsidR="00567E40" w:rsidRPr="00567E40">
        <w:rPr>
          <w:rFonts w:ascii="Bookman Old Style" w:hAnsi="Bookman Old Style"/>
          <w:b/>
          <w:sz w:val="22"/>
          <w:szCs w:val="22"/>
        </w:rPr>
        <w:t xml:space="preserve"> y ambiental</w:t>
      </w:r>
      <w:r w:rsidRPr="00567E40">
        <w:rPr>
          <w:rFonts w:ascii="Bookman Old Style" w:hAnsi="Bookman Old Style"/>
          <w:b/>
          <w:sz w:val="22"/>
          <w:szCs w:val="22"/>
        </w:rPr>
        <w:t xml:space="preserve"> en la especialidad contencioso administrativa </w:t>
      </w:r>
    </w:p>
    <w:p w14:paraId="016A0657" w14:textId="77777777" w:rsidR="00ED0CE3" w:rsidRDefault="00ED0CE3" w:rsidP="00ED0CE3">
      <w:pPr>
        <w:ind w:hanging="53"/>
        <w:rPr>
          <w:rFonts w:ascii="Bookman Old Style" w:hAnsi="Bookman Old Style"/>
          <w:b/>
          <w:sz w:val="22"/>
          <w:szCs w:val="22"/>
        </w:rPr>
      </w:pPr>
    </w:p>
    <w:p w14:paraId="1FDCD08F" w14:textId="7F407117" w:rsidR="00ED0CE3" w:rsidRPr="00567E40" w:rsidRDefault="002E429C" w:rsidP="00ED0CE3">
      <w:pPr>
        <w:ind w:hanging="53"/>
        <w:rPr>
          <w:rFonts w:ascii="Bookman Old Style" w:hAnsi="Bookman Old Style"/>
          <w:sz w:val="22"/>
          <w:szCs w:val="22"/>
        </w:rPr>
      </w:pPr>
      <w:r w:rsidRPr="00567E40">
        <w:rPr>
          <w:rFonts w:ascii="Bookman Old Style" w:hAnsi="Bookman Old Style"/>
          <w:b/>
          <w:sz w:val="22"/>
          <w:szCs w:val="22"/>
        </w:rPr>
        <w:t xml:space="preserve">Artículo 71. </w:t>
      </w:r>
      <w:r w:rsidRPr="00567E40">
        <w:rPr>
          <w:rFonts w:ascii="Bookman Old Style" w:hAnsi="Bookman Old Style"/>
          <w:sz w:val="22"/>
          <w:szCs w:val="22"/>
        </w:rPr>
        <w:t xml:space="preserve">Adiciónese el Título V A </w:t>
      </w:r>
      <w:r w:rsidR="00567E40" w:rsidRPr="00567E40">
        <w:rPr>
          <w:rFonts w:ascii="Bookman Old Style" w:hAnsi="Bookman Old Style"/>
          <w:sz w:val="22"/>
          <w:szCs w:val="22"/>
        </w:rPr>
        <w:t>de</w:t>
      </w:r>
      <w:r w:rsidRPr="00567E40">
        <w:rPr>
          <w:rFonts w:ascii="Bookman Old Style" w:hAnsi="Bookman Old Style"/>
          <w:sz w:val="22"/>
          <w:szCs w:val="22"/>
        </w:rPr>
        <w:t xml:space="preserve"> la Ley 1437 de 2011, el cual quedará así:</w:t>
      </w:r>
    </w:p>
    <w:p w14:paraId="41E26E10" w14:textId="77777777" w:rsidR="00ED0CE3" w:rsidRPr="00567E40" w:rsidRDefault="00ED0CE3" w:rsidP="00ED0CE3">
      <w:pPr>
        <w:ind w:hanging="53"/>
        <w:rPr>
          <w:rFonts w:ascii="Bookman Old Style" w:hAnsi="Bookman Old Style"/>
          <w:sz w:val="22"/>
          <w:szCs w:val="22"/>
        </w:rPr>
      </w:pPr>
    </w:p>
    <w:p w14:paraId="16F73742" w14:textId="7539B505" w:rsidR="002E429C" w:rsidRPr="00567E40" w:rsidRDefault="002E429C" w:rsidP="00ED0CE3">
      <w:pPr>
        <w:ind w:hanging="53"/>
        <w:jc w:val="center"/>
        <w:rPr>
          <w:rFonts w:ascii="Bookman Old Style" w:hAnsi="Bookman Old Style"/>
          <w:sz w:val="22"/>
          <w:szCs w:val="22"/>
        </w:rPr>
      </w:pPr>
      <w:r w:rsidRPr="00567E40">
        <w:rPr>
          <w:rFonts w:ascii="Bookman Old Style" w:hAnsi="Bookman Old Style"/>
          <w:sz w:val="22"/>
          <w:szCs w:val="22"/>
        </w:rPr>
        <w:t>TÍTULO V-A</w:t>
      </w:r>
    </w:p>
    <w:p w14:paraId="250F9454" w14:textId="04A61680" w:rsidR="002E429C" w:rsidRPr="00353F5D" w:rsidRDefault="002E429C" w:rsidP="00ED0CE3">
      <w:pPr>
        <w:pStyle w:val="BodyText"/>
        <w:jc w:val="center"/>
        <w:rPr>
          <w:rFonts w:ascii="Bookman Old Style" w:hAnsi="Bookman Old Style"/>
          <w:sz w:val="22"/>
          <w:szCs w:val="22"/>
        </w:rPr>
      </w:pPr>
      <w:r w:rsidRPr="00567E40">
        <w:rPr>
          <w:rFonts w:ascii="Bookman Old Style" w:hAnsi="Bookman Old Style"/>
          <w:sz w:val="22"/>
          <w:szCs w:val="22"/>
        </w:rPr>
        <w:t>DISPOSICIONES ESPECIALES PARA LA TRAMITACIÓN DE ASUNTOS AGRARIOS</w:t>
      </w:r>
      <w:r w:rsidR="00567E40" w:rsidRPr="00567E40">
        <w:rPr>
          <w:rFonts w:ascii="Bookman Old Style" w:hAnsi="Bookman Old Style"/>
          <w:sz w:val="22"/>
          <w:szCs w:val="22"/>
        </w:rPr>
        <w:t>,</w:t>
      </w:r>
      <w:r w:rsidRPr="00567E40">
        <w:rPr>
          <w:rFonts w:ascii="Bookman Old Style" w:hAnsi="Bookman Old Style"/>
          <w:sz w:val="22"/>
          <w:szCs w:val="22"/>
        </w:rPr>
        <w:t xml:space="preserve"> RURALES</w:t>
      </w:r>
      <w:r w:rsidR="00567E40" w:rsidRPr="00567E40">
        <w:rPr>
          <w:rFonts w:ascii="Bookman Old Style" w:hAnsi="Bookman Old Style"/>
          <w:sz w:val="22"/>
          <w:szCs w:val="22"/>
        </w:rPr>
        <w:t xml:space="preserve"> Y AMBIENTALES.</w:t>
      </w:r>
    </w:p>
    <w:p w14:paraId="61BA1A94" w14:textId="77777777" w:rsidR="002E429C" w:rsidRPr="00353F5D" w:rsidRDefault="002E429C" w:rsidP="002E429C">
      <w:pPr>
        <w:pStyle w:val="BodyText"/>
        <w:jc w:val="both"/>
        <w:rPr>
          <w:rFonts w:ascii="Bookman Old Style" w:hAnsi="Bookman Old Style"/>
          <w:sz w:val="22"/>
          <w:szCs w:val="22"/>
        </w:rPr>
      </w:pPr>
    </w:p>
    <w:p w14:paraId="3B9A8538"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72. </w:t>
      </w:r>
      <w:r w:rsidRPr="00353F5D">
        <w:rPr>
          <w:rFonts w:ascii="Bookman Old Style" w:hAnsi="Bookman Old Style"/>
          <w:sz w:val="22"/>
          <w:szCs w:val="22"/>
        </w:rPr>
        <w:t>Adiciónese el artículo 247A a la Ley 1437 de 2011, el cual quedará así:</w:t>
      </w:r>
    </w:p>
    <w:p w14:paraId="31F58CF0" w14:textId="77777777" w:rsidR="002E429C" w:rsidRPr="00353F5D" w:rsidRDefault="002E429C" w:rsidP="002E429C">
      <w:pPr>
        <w:pStyle w:val="BodyText"/>
        <w:jc w:val="both"/>
        <w:rPr>
          <w:rFonts w:ascii="Bookman Old Style" w:hAnsi="Bookman Old Style"/>
          <w:sz w:val="22"/>
          <w:szCs w:val="22"/>
        </w:rPr>
      </w:pPr>
    </w:p>
    <w:p w14:paraId="342C93A0" w14:textId="563BAF00" w:rsidR="002E429C" w:rsidRDefault="002E429C" w:rsidP="00ED0CE3">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247A. Titularidad. </w:t>
      </w:r>
      <w:r w:rsidRPr="00353F5D">
        <w:rPr>
          <w:rFonts w:ascii="Bookman Old Style" w:hAnsi="Bookman Old Style"/>
          <w:sz w:val="22"/>
          <w:szCs w:val="22"/>
        </w:rPr>
        <w:t>Podrán ser parte en el proceso agrario</w:t>
      </w:r>
      <w:r w:rsidR="00567E40">
        <w:rPr>
          <w:rFonts w:ascii="Bookman Old Style" w:hAnsi="Bookman Old Style"/>
          <w:sz w:val="22"/>
          <w:szCs w:val="22"/>
        </w:rPr>
        <w:t>,</w:t>
      </w:r>
      <w:r w:rsidRPr="00353F5D">
        <w:rPr>
          <w:rFonts w:ascii="Bookman Old Style" w:hAnsi="Bookman Old Style"/>
          <w:sz w:val="22"/>
          <w:szCs w:val="22"/>
        </w:rPr>
        <w:t xml:space="preserve"> rural</w:t>
      </w:r>
      <w:r w:rsidR="00567E40">
        <w:rPr>
          <w:rFonts w:ascii="Bookman Old Style" w:hAnsi="Bookman Old Style"/>
          <w:sz w:val="22"/>
          <w:szCs w:val="22"/>
        </w:rPr>
        <w:t xml:space="preserve"> y ambiental:</w:t>
      </w:r>
    </w:p>
    <w:p w14:paraId="55747315" w14:textId="77777777" w:rsidR="00ED0CE3" w:rsidRPr="00353F5D" w:rsidRDefault="00ED0CE3" w:rsidP="00ED0CE3">
      <w:pPr>
        <w:ind w:right="838"/>
        <w:jc w:val="both"/>
        <w:rPr>
          <w:rFonts w:ascii="Bookman Old Style" w:hAnsi="Bookman Old Style"/>
          <w:sz w:val="22"/>
          <w:szCs w:val="22"/>
        </w:rPr>
      </w:pPr>
    </w:p>
    <w:p w14:paraId="2D28430F" w14:textId="77777777" w:rsidR="002E429C" w:rsidRPr="00353F5D" w:rsidRDefault="002E429C" w:rsidP="000E35D6">
      <w:pPr>
        <w:pStyle w:val="ListParagraph"/>
        <w:widowControl w:val="0"/>
        <w:numPr>
          <w:ilvl w:val="0"/>
          <w:numId w:val="44"/>
        </w:numPr>
        <w:tabs>
          <w:tab w:val="left" w:pos="888"/>
        </w:tabs>
        <w:autoSpaceDE w:val="0"/>
        <w:autoSpaceDN w:val="0"/>
        <w:ind w:left="1276" w:right="838" w:hanging="425"/>
        <w:contextualSpacing w:val="0"/>
        <w:jc w:val="both"/>
        <w:rPr>
          <w:rFonts w:ascii="Bookman Old Style" w:hAnsi="Bookman Old Style"/>
          <w:sz w:val="22"/>
          <w:szCs w:val="22"/>
        </w:rPr>
      </w:pPr>
      <w:r w:rsidRPr="00353F5D">
        <w:rPr>
          <w:rFonts w:ascii="Bookman Old Style" w:hAnsi="Bookman Old Style"/>
          <w:sz w:val="22"/>
          <w:szCs w:val="22"/>
        </w:rPr>
        <w:t>Toda persona natural o jurídica, de derecho público o</w:t>
      </w:r>
      <w:r w:rsidRPr="00353F5D">
        <w:rPr>
          <w:rFonts w:ascii="Bookman Old Style" w:hAnsi="Bookman Old Style"/>
          <w:spacing w:val="-8"/>
          <w:sz w:val="22"/>
          <w:szCs w:val="22"/>
        </w:rPr>
        <w:t xml:space="preserve"> </w:t>
      </w:r>
      <w:r w:rsidRPr="00353F5D">
        <w:rPr>
          <w:rFonts w:ascii="Bookman Old Style" w:hAnsi="Bookman Old Style"/>
          <w:sz w:val="22"/>
          <w:szCs w:val="22"/>
        </w:rPr>
        <w:t>privado.</w:t>
      </w:r>
    </w:p>
    <w:p w14:paraId="7CA1596F" w14:textId="77777777" w:rsidR="002E429C" w:rsidRPr="00353F5D" w:rsidRDefault="002E429C" w:rsidP="000E35D6">
      <w:pPr>
        <w:pStyle w:val="ListParagraph"/>
        <w:widowControl w:val="0"/>
        <w:numPr>
          <w:ilvl w:val="0"/>
          <w:numId w:val="44"/>
        </w:numPr>
        <w:tabs>
          <w:tab w:val="left" w:pos="888"/>
        </w:tabs>
        <w:autoSpaceDE w:val="0"/>
        <w:autoSpaceDN w:val="0"/>
        <w:ind w:left="1276" w:right="838" w:hanging="425"/>
        <w:contextualSpacing w:val="0"/>
        <w:jc w:val="both"/>
        <w:rPr>
          <w:rFonts w:ascii="Bookman Old Style" w:hAnsi="Bookman Old Style"/>
          <w:sz w:val="22"/>
          <w:szCs w:val="22"/>
        </w:rPr>
      </w:pPr>
      <w:r w:rsidRPr="00353F5D">
        <w:rPr>
          <w:rFonts w:ascii="Bookman Old Style" w:hAnsi="Bookman Old Style"/>
          <w:sz w:val="22"/>
          <w:szCs w:val="22"/>
        </w:rPr>
        <w:t>Las organizaciones no gubernamentales, las organizaciones sociales, comunitarias, de mujeres, cívicas o de índole similar En nombre de cualquier persona que se encuentre en situación de vulnerabilidad, sin perjuicio de los derechos que les asiste a los</w:t>
      </w:r>
      <w:r w:rsidRPr="00353F5D">
        <w:rPr>
          <w:rFonts w:ascii="Bookman Old Style" w:hAnsi="Bookman Old Style"/>
          <w:spacing w:val="-4"/>
          <w:sz w:val="22"/>
          <w:szCs w:val="22"/>
        </w:rPr>
        <w:t xml:space="preserve"> </w:t>
      </w:r>
      <w:r w:rsidRPr="00353F5D">
        <w:rPr>
          <w:rFonts w:ascii="Bookman Old Style" w:hAnsi="Bookman Old Style"/>
          <w:sz w:val="22"/>
          <w:szCs w:val="22"/>
        </w:rPr>
        <w:t>interesados.</w:t>
      </w:r>
    </w:p>
    <w:p w14:paraId="54F0E000" w14:textId="77777777" w:rsidR="002E429C" w:rsidRPr="00353F5D" w:rsidRDefault="002E429C" w:rsidP="000E35D6">
      <w:pPr>
        <w:pStyle w:val="ListParagraph"/>
        <w:widowControl w:val="0"/>
        <w:numPr>
          <w:ilvl w:val="0"/>
          <w:numId w:val="44"/>
        </w:numPr>
        <w:tabs>
          <w:tab w:val="left" w:pos="888"/>
        </w:tabs>
        <w:autoSpaceDE w:val="0"/>
        <w:autoSpaceDN w:val="0"/>
        <w:ind w:left="1276" w:right="838" w:hanging="425"/>
        <w:contextualSpacing w:val="0"/>
        <w:jc w:val="both"/>
        <w:rPr>
          <w:rFonts w:ascii="Bookman Old Style" w:hAnsi="Bookman Old Style"/>
          <w:sz w:val="22"/>
          <w:szCs w:val="22"/>
        </w:rPr>
      </w:pPr>
      <w:r w:rsidRPr="00353F5D">
        <w:rPr>
          <w:rFonts w:ascii="Bookman Old Style" w:hAnsi="Bookman Old Style"/>
          <w:sz w:val="22"/>
          <w:szCs w:val="22"/>
        </w:rPr>
        <w:lastRenderedPageBreak/>
        <w:t xml:space="preserve">La Defensoría del Pueblo en nombre de cualquier persona que </w:t>
      </w:r>
      <w:r w:rsidRPr="00353F5D">
        <w:rPr>
          <w:rFonts w:ascii="Bookman Old Style" w:hAnsi="Bookman Old Style"/>
          <w:spacing w:val="-3"/>
          <w:sz w:val="22"/>
          <w:szCs w:val="22"/>
        </w:rPr>
        <w:t xml:space="preserve">se </w:t>
      </w:r>
      <w:r w:rsidRPr="00353F5D">
        <w:rPr>
          <w:rFonts w:ascii="Bookman Old Style" w:hAnsi="Bookman Old Style"/>
          <w:sz w:val="22"/>
          <w:szCs w:val="22"/>
        </w:rPr>
        <w:t>encuentre en condición de vulnerabilidad, sin perjuicio del derecho que les asiste a los</w:t>
      </w:r>
      <w:r w:rsidRPr="00353F5D">
        <w:rPr>
          <w:rFonts w:ascii="Bookman Old Style" w:hAnsi="Bookman Old Style"/>
          <w:spacing w:val="1"/>
          <w:sz w:val="22"/>
          <w:szCs w:val="22"/>
        </w:rPr>
        <w:t xml:space="preserve"> </w:t>
      </w:r>
      <w:r w:rsidRPr="00353F5D">
        <w:rPr>
          <w:rFonts w:ascii="Bookman Old Style" w:hAnsi="Bookman Old Style"/>
          <w:sz w:val="22"/>
          <w:szCs w:val="22"/>
        </w:rPr>
        <w:t>interesados.</w:t>
      </w:r>
    </w:p>
    <w:p w14:paraId="37CE3066" w14:textId="77777777" w:rsidR="002E429C" w:rsidRPr="00353F5D" w:rsidRDefault="002E429C" w:rsidP="002E429C">
      <w:pPr>
        <w:pStyle w:val="BodyText"/>
        <w:jc w:val="both"/>
        <w:rPr>
          <w:rFonts w:ascii="Bookman Old Style" w:hAnsi="Bookman Old Style"/>
          <w:sz w:val="22"/>
          <w:szCs w:val="22"/>
        </w:rPr>
      </w:pPr>
    </w:p>
    <w:p w14:paraId="7C238F12"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73. </w:t>
      </w:r>
      <w:r w:rsidRPr="00353F5D">
        <w:rPr>
          <w:rFonts w:ascii="Bookman Old Style" w:hAnsi="Bookman Old Style"/>
          <w:sz w:val="22"/>
          <w:szCs w:val="22"/>
        </w:rPr>
        <w:t>Adiciónese el artículo 247B a la Ley 1437 de 2011, el cual quedará así:</w:t>
      </w:r>
    </w:p>
    <w:p w14:paraId="7B349375" w14:textId="77777777" w:rsidR="002E429C" w:rsidRPr="00353F5D" w:rsidRDefault="002E429C" w:rsidP="002E429C">
      <w:pPr>
        <w:pStyle w:val="BodyText"/>
        <w:jc w:val="both"/>
        <w:rPr>
          <w:rFonts w:ascii="Bookman Old Style" w:hAnsi="Bookman Old Style"/>
          <w:sz w:val="22"/>
          <w:szCs w:val="22"/>
        </w:rPr>
      </w:pPr>
    </w:p>
    <w:p w14:paraId="2B09DB54" w14:textId="77777777"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Artículo 247B. Derecho de postulación. </w:t>
      </w:r>
      <w:r w:rsidRPr="00353F5D">
        <w:rPr>
          <w:rFonts w:ascii="Bookman Old Style" w:hAnsi="Bookman Old Style"/>
          <w:sz w:val="22"/>
          <w:szCs w:val="22"/>
        </w:rPr>
        <w:t>Quienes comparezcan al proceso deberán hacerlo conforme a lo establecido en los artículos 73 y siguientes de la Ley 1564 de 2012, salvo en la aprobación de las actas de conciliación.</w:t>
      </w:r>
    </w:p>
    <w:p w14:paraId="342FE7AE" w14:textId="77777777" w:rsidR="002E429C" w:rsidRPr="00353F5D" w:rsidRDefault="002E429C" w:rsidP="00ED0CE3">
      <w:pPr>
        <w:pStyle w:val="BodyText"/>
        <w:ind w:left="851" w:right="838"/>
        <w:jc w:val="both"/>
        <w:rPr>
          <w:rFonts w:ascii="Bookman Old Style" w:hAnsi="Bookman Old Style"/>
          <w:sz w:val="22"/>
          <w:szCs w:val="22"/>
        </w:rPr>
      </w:pPr>
    </w:p>
    <w:p w14:paraId="2CD7C099" w14:textId="77777777"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sz w:val="22"/>
          <w:szCs w:val="22"/>
        </w:rPr>
        <w:t>Respecto</w:t>
      </w:r>
      <w:r w:rsidRPr="00353F5D">
        <w:rPr>
          <w:rFonts w:ascii="Bookman Old Style" w:hAnsi="Bookman Old Style"/>
          <w:spacing w:val="-8"/>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las</w:t>
      </w:r>
      <w:r w:rsidRPr="00353F5D">
        <w:rPr>
          <w:rFonts w:ascii="Bookman Old Style" w:hAnsi="Bookman Old Style"/>
          <w:spacing w:val="-10"/>
          <w:sz w:val="22"/>
          <w:szCs w:val="22"/>
        </w:rPr>
        <w:t xml:space="preserve"> </w:t>
      </w:r>
      <w:r w:rsidRPr="00353F5D">
        <w:rPr>
          <w:rFonts w:ascii="Bookman Old Style" w:hAnsi="Bookman Old Style"/>
          <w:sz w:val="22"/>
          <w:szCs w:val="22"/>
        </w:rPr>
        <w:t>entidades</w:t>
      </w:r>
      <w:r w:rsidRPr="00353F5D">
        <w:rPr>
          <w:rFonts w:ascii="Bookman Old Style" w:hAnsi="Bookman Old Style"/>
          <w:spacing w:val="-11"/>
          <w:sz w:val="22"/>
          <w:szCs w:val="22"/>
        </w:rPr>
        <w:t xml:space="preserve"> </w:t>
      </w:r>
      <w:r w:rsidRPr="00353F5D">
        <w:rPr>
          <w:rFonts w:ascii="Bookman Old Style" w:hAnsi="Bookman Old Style"/>
          <w:sz w:val="22"/>
          <w:szCs w:val="22"/>
        </w:rPr>
        <w:t>públicas</w:t>
      </w:r>
      <w:r w:rsidRPr="00353F5D">
        <w:rPr>
          <w:rFonts w:ascii="Bookman Old Style" w:hAnsi="Bookman Old Style"/>
          <w:spacing w:val="-11"/>
          <w:sz w:val="22"/>
          <w:szCs w:val="22"/>
        </w:rPr>
        <w:t xml:space="preserve"> </w:t>
      </w:r>
      <w:r w:rsidRPr="00353F5D">
        <w:rPr>
          <w:rFonts w:ascii="Bookman Old Style" w:hAnsi="Bookman Old Style"/>
          <w:sz w:val="22"/>
          <w:szCs w:val="22"/>
        </w:rPr>
        <w:t>se</w:t>
      </w:r>
      <w:r w:rsidRPr="00353F5D">
        <w:rPr>
          <w:rFonts w:ascii="Bookman Old Style" w:hAnsi="Bookman Old Style"/>
          <w:spacing w:val="-11"/>
          <w:sz w:val="22"/>
          <w:szCs w:val="22"/>
        </w:rPr>
        <w:t xml:space="preserve"> </w:t>
      </w:r>
      <w:r w:rsidRPr="00353F5D">
        <w:rPr>
          <w:rFonts w:ascii="Bookman Old Style" w:hAnsi="Bookman Old Style"/>
          <w:sz w:val="22"/>
          <w:szCs w:val="22"/>
        </w:rPr>
        <w:t>aplicará</w:t>
      </w:r>
      <w:r w:rsidRPr="00353F5D">
        <w:rPr>
          <w:rFonts w:ascii="Bookman Old Style" w:hAnsi="Bookman Old Style"/>
          <w:spacing w:val="-8"/>
          <w:sz w:val="22"/>
          <w:szCs w:val="22"/>
        </w:rPr>
        <w:t xml:space="preserve"> </w:t>
      </w:r>
      <w:r w:rsidRPr="00353F5D">
        <w:rPr>
          <w:rFonts w:ascii="Bookman Old Style" w:hAnsi="Bookman Old Style"/>
          <w:sz w:val="22"/>
          <w:szCs w:val="22"/>
        </w:rPr>
        <w:t>lo</w:t>
      </w:r>
      <w:r w:rsidRPr="00353F5D">
        <w:rPr>
          <w:rFonts w:ascii="Bookman Old Style" w:hAnsi="Bookman Old Style"/>
          <w:spacing w:val="-11"/>
          <w:sz w:val="22"/>
          <w:szCs w:val="22"/>
        </w:rPr>
        <w:t xml:space="preserve"> </w:t>
      </w:r>
      <w:r w:rsidRPr="00353F5D">
        <w:rPr>
          <w:rFonts w:ascii="Bookman Old Style" w:hAnsi="Bookman Old Style"/>
          <w:sz w:val="22"/>
          <w:szCs w:val="22"/>
        </w:rPr>
        <w:t>dispuesto</w:t>
      </w:r>
      <w:r w:rsidRPr="00353F5D">
        <w:rPr>
          <w:rFonts w:ascii="Bookman Old Style" w:hAnsi="Bookman Old Style"/>
          <w:spacing w:val="-8"/>
          <w:sz w:val="22"/>
          <w:szCs w:val="22"/>
        </w:rPr>
        <w:t xml:space="preserve"> </w:t>
      </w:r>
      <w:r w:rsidRPr="00353F5D">
        <w:rPr>
          <w:rFonts w:ascii="Bookman Old Style" w:hAnsi="Bookman Old Style"/>
          <w:sz w:val="22"/>
          <w:szCs w:val="22"/>
        </w:rPr>
        <w:t>en</w:t>
      </w:r>
      <w:r w:rsidRPr="00353F5D">
        <w:rPr>
          <w:rFonts w:ascii="Bookman Old Style" w:hAnsi="Bookman Old Style"/>
          <w:spacing w:val="-11"/>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artículo 160 de este</w:t>
      </w:r>
      <w:r w:rsidRPr="00353F5D">
        <w:rPr>
          <w:rFonts w:ascii="Bookman Old Style" w:hAnsi="Bookman Old Style"/>
          <w:spacing w:val="-4"/>
          <w:sz w:val="22"/>
          <w:szCs w:val="22"/>
        </w:rPr>
        <w:t xml:space="preserve"> </w:t>
      </w:r>
      <w:r w:rsidRPr="00353F5D">
        <w:rPr>
          <w:rFonts w:ascii="Bookman Old Style" w:hAnsi="Bookman Old Style"/>
          <w:sz w:val="22"/>
          <w:szCs w:val="22"/>
        </w:rPr>
        <w:t>código.</w:t>
      </w:r>
    </w:p>
    <w:p w14:paraId="6C0484DF" w14:textId="77777777" w:rsidR="002E429C" w:rsidRPr="00353F5D" w:rsidRDefault="002E429C" w:rsidP="00ED0CE3">
      <w:pPr>
        <w:pStyle w:val="BodyText"/>
        <w:ind w:left="851" w:right="838"/>
        <w:jc w:val="both"/>
        <w:rPr>
          <w:rFonts w:ascii="Bookman Old Style" w:hAnsi="Bookman Old Style"/>
          <w:sz w:val="22"/>
          <w:szCs w:val="22"/>
        </w:rPr>
      </w:pPr>
    </w:p>
    <w:p w14:paraId="046A504F" w14:textId="77777777" w:rsidR="002E429C" w:rsidRPr="00353F5D" w:rsidRDefault="002E429C" w:rsidP="00ED0CE3">
      <w:pPr>
        <w:pStyle w:val="BodyText"/>
        <w:ind w:left="851" w:right="838"/>
        <w:jc w:val="both"/>
        <w:rPr>
          <w:rFonts w:ascii="Bookman Old Style" w:hAnsi="Bookman Old Style"/>
          <w:sz w:val="22"/>
          <w:szCs w:val="22"/>
        </w:rPr>
      </w:pPr>
      <w:r w:rsidRPr="00353F5D">
        <w:rPr>
          <w:rFonts w:ascii="Bookman Old Style" w:hAnsi="Bookman Old Style"/>
          <w:sz w:val="22"/>
          <w:szCs w:val="22"/>
        </w:rPr>
        <w:t>Parágrafo. Las asociaciones campesinas, las organizaciones sociales y las comunidades podrán ejercer asesoría, acompañamiento y coadyuvancia, a fin de procurar el reconocimiento y la protección de los derechos involucrados en el proceso.</w:t>
      </w:r>
    </w:p>
    <w:p w14:paraId="7D978C62" w14:textId="77777777" w:rsidR="002E429C" w:rsidRPr="00353F5D" w:rsidRDefault="002E429C" w:rsidP="002E429C">
      <w:pPr>
        <w:pStyle w:val="BodyText"/>
        <w:jc w:val="both"/>
        <w:rPr>
          <w:rFonts w:ascii="Bookman Old Style" w:hAnsi="Bookman Old Style"/>
          <w:sz w:val="22"/>
          <w:szCs w:val="22"/>
        </w:rPr>
      </w:pPr>
    </w:p>
    <w:p w14:paraId="46203A59" w14:textId="77777777" w:rsidR="00ED0CE3"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74. </w:t>
      </w:r>
      <w:r w:rsidRPr="00353F5D">
        <w:rPr>
          <w:rFonts w:ascii="Bookman Old Style" w:hAnsi="Bookman Old Style"/>
          <w:sz w:val="22"/>
          <w:szCs w:val="22"/>
        </w:rPr>
        <w:t>Adiciónese el artículo 247C a la Ley 1437 de 2011, el cual quedará así:</w:t>
      </w:r>
    </w:p>
    <w:p w14:paraId="0AD980EA" w14:textId="5D6B5115" w:rsidR="002E429C" w:rsidRPr="00353F5D" w:rsidRDefault="00ED0CE3" w:rsidP="002E429C">
      <w:pPr>
        <w:pStyle w:val="BodyText"/>
        <w:jc w:val="both"/>
        <w:rPr>
          <w:rFonts w:ascii="Bookman Old Style" w:hAnsi="Bookman Old Style"/>
          <w:sz w:val="22"/>
          <w:szCs w:val="22"/>
        </w:rPr>
      </w:pPr>
      <w:r w:rsidRPr="00353F5D">
        <w:rPr>
          <w:rFonts w:ascii="Bookman Old Style" w:hAnsi="Bookman Old Style"/>
          <w:sz w:val="22"/>
          <w:szCs w:val="22"/>
        </w:rPr>
        <w:t xml:space="preserve"> </w:t>
      </w:r>
    </w:p>
    <w:p w14:paraId="55335052" w14:textId="77777777" w:rsidR="002E429C" w:rsidRPr="00353F5D" w:rsidRDefault="002E429C" w:rsidP="00ED0CE3">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247C. Presentación de la demanda y su contestación. </w:t>
      </w:r>
      <w:r w:rsidRPr="00353F5D">
        <w:rPr>
          <w:rFonts w:ascii="Bookman Old Style" w:hAnsi="Bookman Old Style"/>
          <w:sz w:val="22"/>
          <w:szCs w:val="22"/>
        </w:rPr>
        <w:t>La presentación de la demanda y su contestación se regirá por las normas establecidas en el artículo 82 y siguientes de la Ley 1564 de 2012, sin perjuicio de las disposiciones especiales establecidas en este capítulo.</w:t>
      </w:r>
    </w:p>
    <w:p w14:paraId="2C9D4649" w14:textId="77777777" w:rsidR="002E429C" w:rsidRPr="00353F5D" w:rsidRDefault="002E429C" w:rsidP="002E429C">
      <w:pPr>
        <w:pStyle w:val="BodyText"/>
        <w:jc w:val="both"/>
        <w:rPr>
          <w:rFonts w:ascii="Bookman Old Style" w:hAnsi="Bookman Old Style"/>
          <w:sz w:val="22"/>
          <w:szCs w:val="22"/>
        </w:rPr>
      </w:pPr>
    </w:p>
    <w:p w14:paraId="289E38F6" w14:textId="77777777" w:rsidR="002E429C" w:rsidRPr="00353F5D" w:rsidRDefault="002E429C" w:rsidP="002E429C">
      <w:pPr>
        <w:pStyle w:val="BodyText"/>
        <w:jc w:val="both"/>
        <w:rPr>
          <w:rFonts w:ascii="Bookman Old Style" w:hAnsi="Bookman Old Style"/>
          <w:sz w:val="22"/>
          <w:szCs w:val="22"/>
        </w:rPr>
      </w:pPr>
    </w:p>
    <w:p w14:paraId="58FBF20F"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75. </w:t>
      </w:r>
      <w:r w:rsidRPr="00353F5D">
        <w:rPr>
          <w:rFonts w:ascii="Bookman Old Style" w:hAnsi="Bookman Old Style"/>
          <w:sz w:val="22"/>
          <w:szCs w:val="22"/>
        </w:rPr>
        <w:t>Adiciónese el Artículo 247D a la Ley 1437 de 2011, el cual quedará así:</w:t>
      </w:r>
    </w:p>
    <w:p w14:paraId="5482083C" w14:textId="77777777" w:rsidR="002E429C" w:rsidRPr="00353F5D" w:rsidRDefault="002E429C" w:rsidP="002E429C">
      <w:pPr>
        <w:pStyle w:val="BodyText"/>
        <w:jc w:val="both"/>
        <w:rPr>
          <w:rFonts w:ascii="Bookman Old Style" w:hAnsi="Bookman Old Style"/>
          <w:sz w:val="22"/>
          <w:szCs w:val="22"/>
        </w:rPr>
      </w:pPr>
    </w:p>
    <w:p w14:paraId="1B82B706" w14:textId="77777777" w:rsidR="002E429C" w:rsidRPr="00353F5D" w:rsidRDefault="002E429C" w:rsidP="00BB06F6">
      <w:pPr>
        <w:ind w:left="851" w:right="838"/>
        <w:jc w:val="both"/>
        <w:rPr>
          <w:rFonts w:ascii="Bookman Old Style" w:hAnsi="Bookman Old Style"/>
          <w:sz w:val="22"/>
          <w:szCs w:val="22"/>
        </w:rPr>
      </w:pPr>
      <w:r w:rsidRPr="00353F5D">
        <w:rPr>
          <w:rFonts w:ascii="Bookman Old Style" w:hAnsi="Bookman Old Style"/>
          <w:b/>
          <w:sz w:val="22"/>
          <w:szCs w:val="22"/>
        </w:rPr>
        <w:t xml:space="preserve">Artículo 247D. Requisitos de la demanda. </w:t>
      </w:r>
      <w:r w:rsidRPr="00353F5D">
        <w:rPr>
          <w:rFonts w:ascii="Bookman Old Style" w:hAnsi="Bookman Old Style"/>
          <w:sz w:val="22"/>
          <w:szCs w:val="22"/>
        </w:rPr>
        <w:t>Además de los requisitos establecidos en el artículo 162 de este código, la demanda deberá indicar:</w:t>
      </w:r>
    </w:p>
    <w:p w14:paraId="00B410C3" w14:textId="77777777" w:rsidR="002E429C" w:rsidRPr="00353F5D" w:rsidRDefault="002E429C" w:rsidP="00BB06F6">
      <w:pPr>
        <w:pStyle w:val="BodyText"/>
        <w:ind w:left="851" w:right="838"/>
        <w:jc w:val="both"/>
        <w:rPr>
          <w:rFonts w:ascii="Bookman Old Style" w:hAnsi="Bookman Old Style"/>
          <w:sz w:val="22"/>
          <w:szCs w:val="22"/>
        </w:rPr>
      </w:pPr>
    </w:p>
    <w:p w14:paraId="16F3C96E" w14:textId="77777777" w:rsidR="002E429C" w:rsidRPr="00353F5D" w:rsidRDefault="002E429C" w:rsidP="000E35D6">
      <w:pPr>
        <w:pStyle w:val="ListParagraph"/>
        <w:widowControl w:val="0"/>
        <w:numPr>
          <w:ilvl w:val="0"/>
          <w:numId w:val="16"/>
        </w:numPr>
        <w:tabs>
          <w:tab w:val="left" w:pos="888"/>
        </w:tabs>
        <w:autoSpaceDE w:val="0"/>
        <w:autoSpaceDN w:val="0"/>
        <w:ind w:left="1035" w:right="838" w:hanging="147"/>
        <w:contextualSpacing w:val="0"/>
        <w:jc w:val="both"/>
        <w:rPr>
          <w:rFonts w:ascii="Bookman Old Style" w:hAnsi="Bookman Old Style"/>
          <w:sz w:val="22"/>
          <w:szCs w:val="22"/>
        </w:rPr>
      </w:pPr>
      <w:r w:rsidRPr="00353F5D">
        <w:rPr>
          <w:rFonts w:ascii="Bookman Old Style" w:hAnsi="Bookman Old Style"/>
          <w:sz w:val="22"/>
          <w:szCs w:val="22"/>
        </w:rPr>
        <w:t>Cuando se trate de la impugnación de un acto administrativo, las normas presuntamente vulneradas y explicarse el concepto de su violación.</w:t>
      </w:r>
    </w:p>
    <w:p w14:paraId="21834A78" w14:textId="77777777" w:rsidR="002E429C" w:rsidRPr="00353F5D" w:rsidRDefault="002E429C" w:rsidP="00BB06F6">
      <w:pPr>
        <w:pStyle w:val="BodyText"/>
        <w:ind w:left="1035" w:right="838"/>
        <w:jc w:val="both"/>
        <w:rPr>
          <w:rFonts w:ascii="Bookman Old Style" w:hAnsi="Bookman Old Style"/>
          <w:sz w:val="22"/>
          <w:szCs w:val="22"/>
        </w:rPr>
      </w:pPr>
    </w:p>
    <w:p w14:paraId="44CCA3D7" w14:textId="77777777" w:rsidR="002E429C" w:rsidRPr="00353F5D" w:rsidRDefault="002E429C" w:rsidP="000E35D6">
      <w:pPr>
        <w:pStyle w:val="ListParagraph"/>
        <w:widowControl w:val="0"/>
        <w:numPr>
          <w:ilvl w:val="0"/>
          <w:numId w:val="16"/>
        </w:numPr>
        <w:tabs>
          <w:tab w:val="left" w:pos="888"/>
        </w:tabs>
        <w:autoSpaceDE w:val="0"/>
        <w:autoSpaceDN w:val="0"/>
        <w:ind w:left="1035" w:right="838" w:hanging="147"/>
        <w:contextualSpacing w:val="0"/>
        <w:jc w:val="both"/>
        <w:rPr>
          <w:rFonts w:ascii="Bookman Old Style" w:hAnsi="Bookman Old Style"/>
          <w:sz w:val="22"/>
          <w:szCs w:val="22"/>
        </w:rPr>
      </w:pPr>
      <w:r w:rsidRPr="00353F5D">
        <w:rPr>
          <w:rFonts w:ascii="Bookman Old Style" w:hAnsi="Bookman Old Style"/>
          <w:sz w:val="22"/>
          <w:szCs w:val="22"/>
        </w:rPr>
        <w:t xml:space="preserve">La identificación del predio, que deberá incluir los siguientes datos: ubicación (departamento, municipio o corregimiento), colindantes actuales, el nombre con el cual se conoce el predio </w:t>
      </w:r>
      <w:r w:rsidRPr="00353F5D">
        <w:rPr>
          <w:rFonts w:ascii="Bookman Old Style" w:hAnsi="Bookman Old Style"/>
          <w:sz w:val="22"/>
          <w:szCs w:val="22"/>
        </w:rPr>
        <w:lastRenderedPageBreak/>
        <w:t>en la región, identificación registral, número de la matrícula inmobiliaria, identificación catastral y número de la cédula catastral, cuando estas existieran.</w:t>
      </w:r>
    </w:p>
    <w:p w14:paraId="79B640D0" w14:textId="77777777" w:rsidR="002E429C" w:rsidRPr="00353F5D" w:rsidRDefault="002E429C" w:rsidP="00BB06F6">
      <w:pPr>
        <w:pStyle w:val="BodyText"/>
        <w:ind w:left="1035" w:right="838"/>
        <w:jc w:val="both"/>
        <w:rPr>
          <w:rFonts w:ascii="Bookman Old Style" w:hAnsi="Bookman Old Style"/>
          <w:sz w:val="22"/>
          <w:szCs w:val="22"/>
        </w:rPr>
      </w:pPr>
    </w:p>
    <w:p w14:paraId="5FE15BA7" w14:textId="77777777" w:rsidR="002E429C" w:rsidRPr="00353F5D" w:rsidRDefault="002E429C" w:rsidP="000E35D6">
      <w:pPr>
        <w:pStyle w:val="ListParagraph"/>
        <w:widowControl w:val="0"/>
        <w:numPr>
          <w:ilvl w:val="0"/>
          <w:numId w:val="16"/>
        </w:numPr>
        <w:tabs>
          <w:tab w:val="left" w:pos="888"/>
        </w:tabs>
        <w:autoSpaceDE w:val="0"/>
        <w:autoSpaceDN w:val="0"/>
        <w:ind w:left="1035" w:right="838" w:hanging="147"/>
        <w:contextualSpacing w:val="0"/>
        <w:jc w:val="both"/>
        <w:rPr>
          <w:rFonts w:ascii="Bookman Old Style" w:hAnsi="Bookman Old Style"/>
          <w:sz w:val="22"/>
          <w:szCs w:val="22"/>
        </w:rPr>
      </w:pPr>
      <w:r w:rsidRPr="00353F5D">
        <w:rPr>
          <w:rFonts w:ascii="Bookman Old Style" w:hAnsi="Bookman Old Style"/>
          <w:sz w:val="22"/>
          <w:szCs w:val="22"/>
        </w:rPr>
        <w:t>La información de los procedimientos administrativos o procesos judiciales que se adelanten respecto del predio, de los cuales tenga conocimiento el</w:t>
      </w:r>
      <w:r w:rsidRPr="00353F5D">
        <w:rPr>
          <w:rFonts w:ascii="Bookman Old Style" w:hAnsi="Bookman Old Style"/>
          <w:spacing w:val="-1"/>
          <w:sz w:val="22"/>
          <w:szCs w:val="22"/>
        </w:rPr>
        <w:t xml:space="preserve"> </w:t>
      </w:r>
      <w:r w:rsidRPr="00353F5D">
        <w:rPr>
          <w:rFonts w:ascii="Bookman Old Style" w:hAnsi="Bookman Old Style"/>
          <w:sz w:val="22"/>
          <w:szCs w:val="22"/>
        </w:rPr>
        <w:t>demandante.</w:t>
      </w:r>
    </w:p>
    <w:p w14:paraId="63860BAE" w14:textId="77777777" w:rsidR="002E429C" w:rsidRPr="00353F5D" w:rsidRDefault="002E429C" w:rsidP="00BB06F6">
      <w:pPr>
        <w:pStyle w:val="BodyText"/>
        <w:ind w:left="851" w:right="838"/>
        <w:jc w:val="both"/>
        <w:rPr>
          <w:rFonts w:ascii="Bookman Old Style" w:hAnsi="Bookman Old Style"/>
          <w:sz w:val="22"/>
          <w:szCs w:val="22"/>
        </w:rPr>
      </w:pPr>
    </w:p>
    <w:p w14:paraId="287AEF46" w14:textId="77777777" w:rsidR="002E429C" w:rsidRPr="00353F5D" w:rsidRDefault="002E429C" w:rsidP="00BB06F6">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Parágrafo. </w:t>
      </w:r>
      <w:r w:rsidRPr="00353F5D">
        <w:rPr>
          <w:rFonts w:ascii="Bookman Old Style" w:hAnsi="Bookman Old Style"/>
          <w:sz w:val="22"/>
          <w:szCs w:val="22"/>
        </w:rPr>
        <w:t>Las acciones agrarias se podrán presentar en los formatos que para tal efecto autorice el Consejo Superior de la Judicatura, los cuales serán en todo caso gratuitos.</w:t>
      </w:r>
    </w:p>
    <w:p w14:paraId="0F3A1AD6" w14:textId="77777777" w:rsidR="002E429C" w:rsidRPr="00353F5D" w:rsidRDefault="002E429C" w:rsidP="002E429C">
      <w:pPr>
        <w:pStyle w:val="BodyText"/>
        <w:jc w:val="both"/>
        <w:rPr>
          <w:rFonts w:ascii="Bookman Old Style" w:hAnsi="Bookman Old Style"/>
          <w:sz w:val="22"/>
          <w:szCs w:val="22"/>
        </w:rPr>
      </w:pPr>
    </w:p>
    <w:p w14:paraId="43244561"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76. </w:t>
      </w:r>
      <w:r w:rsidRPr="00353F5D">
        <w:rPr>
          <w:rFonts w:ascii="Bookman Old Style" w:hAnsi="Bookman Old Style"/>
          <w:sz w:val="22"/>
          <w:szCs w:val="22"/>
        </w:rPr>
        <w:t>Adiciónese el artículo 247E a la Ley 1437 de 2011, el cual quedará así:</w:t>
      </w:r>
    </w:p>
    <w:p w14:paraId="61867892" w14:textId="77777777" w:rsidR="002E429C" w:rsidRPr="00353F5D" w:rsidRDefault="002E429C" w:rsidP="002E429C">
      <w:pPr>
        <w:pStyle w:val="BodyText"/>
        <w:jc w:val="both"/>
        <w:rPr>
          <w:rFonts w:ascii="Bookman Old Style" w:hAnsi="Bookman Old Style"/>
          <w:sz w:val="22"/>
          <w:szCs w:val="22"/>
        </w:rPr>
      </w:pPr>
    </w:p>
    <w:p w14:paraId="7ECC6D2D" w14:textId="77777777" w:rsidR="002E429C" w:rsidRPr="00353F5D" w:rsidRDefault="002E429C" w:rsidP="00BB06F6">
      <w:pPr>
        <w:pStyle w:val="BodyText"/>
        <w:tabs>
          <w:tab w:val="left" w:pos="851"/>
        </w:tabs>
        <w:ind w:left="851" w:right="838"/>
        <w:jc w:val="both"/>
        <w:rPr>
          <w:rFonts w:ascii="Bookman Old Style" w:hAnsi="Bookman Old Style"/>
          <w:sz w:val="22"/>
          <w:szCs w:val="22"/>
        </w:rPr>
      </w:pPr>
      <w:r w:rsidRPr="00353F5D">
        <w:rPr>
          <w:rFonts w:ascii="Bookman Old Style" w:hAnsi="Bookman Old Style"/>
          <w:b/>
          <w:sz w:val="22"/>
          <w:szCs w:val="22"/>
        </w:rPr>
        <w:t xml:space="preserve">Artículo 247E. Anexos de la demanda. </w:t>
      </w:r>
      <w:r w:rsidRPr="00353F5D">
        <w:rPr>
          <w:rFonts w:ascii="Bookman Old Style" w:hAnsi="Bookman Old Style"/>
          <w:sz w:val="22"/>
          <w:szCs w:val="22"/>
        </w:rPr>
        <w:t>Además de los establecidos</w:t>
      </w:r>
      <w:r w:rsidRPr="00353F5D">
        <w:rPr>
          <w:rFonts w:ascii="Bookman Old Style" w:hAnsi="Bookman Old Style"/>
          <w:spacing w:val="-40"/>
          <w:sz w:val="22"/>
          <w:szCs w:val="22"/>
        </w:rPr>
        <w:t xml:space="preserve"> </w:t>
      </w:r>
      <w:r w:rsidRPr="00353F5D">
        <w:rPr>
          <w:rFonts w:ascii="Bookman Old Style" w:hAnsi="Bookman Old Style"/>
          <w:sz w:val="22"/>
          <w:szCs w:val="22"/>
        </w:rPr>
        <w:t>en la</w:t>
      </w:r>
      <w:r w:rsidRPr="00353F5D">
        <w:rPr>
          <w:rFonts w:ascii="Bookman Old Style" w:hAnsi="Bookman Old Style"/>
          <w:spacing w:val="-8"/>
          <w:sz w:val="22"/>
          <w:szCs w:val="22"/>
        </w:rPr>
        <w:t xml:space="preserve"> </w:t>
      </w:r>
      <w:r w:rsidRPr="00353F5D">
        <w:rPr>
          <w:rFonts w:ascii="Bookman Old Style" w:hAnsi="Bookman Old Style"/>
          <w:sz w:val="22"/>
          <w:szCs w:val="22"/>
        </w:rPr>
        <w:t>Ley</w:t>
      </w:r>
      <w:r w:rsidRPr="00353F5D">
        <w:rPr>
          <w:rFonts w:ascii="Bookman Old Style" w:hAnsi="Bookman Old Style"/>
          <w:spacing w:val="-12"/>
          <w:sz w:val="22"/>
          <w:szCs w:val="22"/>
        </w:rPr>
        <w:t xml:space="preserve"> </w:t>
      </w:r>
      <w:r w:rsidRPr="00353F5D">
        <w:rPr>
          <w:rFonts w:ascii="Bookman Old Style" w:hAnsi="Bookman Old Style"/>
          <w:sz w:val="22"/>
          <w:szCs w:val="22"/>
        </w:rPr>
        <w:t>1564</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2012</w:t>
      </w:r>
      <w:r w:rsidRPr="00353F5D">
        <w:rPr>
          <w:rFonts w:ascii="Bookman Old Style" w:hAnsi="Bookman Old Style"/>
          <w:spacing w:val="-7"/>
          <w:sz w:val="22"/>
          <w:szCs w:val="22"/>
        </w:rPr>
        <w:t xml:space="preserve"> </w:t>
      </w:r>
      <w:r w:rsidRPr="00353F5D">
        <w:rPr>
          <w:rFonts w:ascii="Bookman Old Style" w:hAnsi="Bookman Old Style"/>
          <w:sz w:val="22"/>
          <w:szCs w:val="22"/>
        </w:rPr>
        <w:t>y/o</w:t>
      </w:r>
      <w:r w:rsidRPr="00353F5D">
        <w:rPr>
          <w:rFonts w:ascii="Bookman Old Style" w:hAnsi="Bookman Old Style"/>
          <w:spacing w:val="-8"/>
          <w:sz w:val="22"/>
          <w:szCs w:val="22"/>
        </w:rPr>
        <w:t xml:space="preserve"> </w:t>
      </w:r>
      <w:r w:rsidRPr="00353F5D">
        <w:rPr>
          <w:rFonts w:ascii="Bookman Old Style" w:hAnsi="Bookman Old Style"/>
          <w:sz w:val="22"/>
          <w:szCs w:val="22"/>
        </w:rPr>
        <w:t>en</w:t>
      </w:r>
      <w:r w:rsidRPr="00353F5D">
        <w:rPr>
          <w:rFonts w:ascii="Bookman Old Style" w:hAnsi="Bookman Old Style"/>
          <w:spacing w:val="-11"/>
          <w:sz w:val="22"/>
          <w:szCs w:val="22"/>
        </w:rPr>
        <w:t xml:space="preserve"> </w:t>
      </w:r>
      <w:r w:rsidRPr="00353F5D">
        <w:rPr>
          <w:rFonts w:ascii="Bookman Old Style" w:hAnsi="Bookman Old Style"/>
          <w:sz w:val="22"/>
          <w:szCs w:val="22"/>
        </w:rPr>
        <w:t>este</w:t>
      </w:r>
      <w:r w:rsidRPr="00353F5D">
        <w:rPr>
          <w:rFonts w:ascii="Bookman Old Style" w:hAnsi="Bookman Old Style"/>
          <w:spacing w:val="-8"/>
          <w:sz w:val="22"/>
          <w:szCs w:val="22"/>
        </w:rPr>
        <w:t xml:space="preserve"> </w:t>
      </w:r>
      <w:r w:rsidRPr="00353F5D">
        <w:rPr>
          <w:rFonts w:ascii="Bookman Old Style" w:hAnsi="Bookman Old Style"/>
          <w:sz w:val="22"/>
          <w:szCs w:val="22"/>
        </w:rPr>
        <w:t>código,</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10"/>
          <w:sz w:val="22"/>
          <w:szCs w:val="22"/>
        </w:rPr>
        <w:t xml:space="preserve"> </w:t>
      </w:r>
      <w:r w:rsidRPr="00353F5D">
        <w:rPr>
          <w:rFonts w:ascii="Bookman Old Style" w:hAnsi="Bookman Old Style"/>
          <w:sz w:val="22"/>
          <w:szCs w:val="22"/>
        </w:rPr>
        <w:t>acuerdo</w:t>
      </w:r>
      <w:r w:rsidRPr="00353F5D">
        <w:rPr>
          <w:rFonts w:ascii="Bookman Old Style" w:hAnsi="Bookman Old Style"/>
          <w:spacing w:val="-7"/>
          <w:sz w:val="22"/>
          <w:szCs w:val="22"/>
        </w:rPr>
        <w:t xml:space="preserve"> </w:t>
      </w:r>
      <w:r w:rsidRPr="00353F5D">
        <w:rPr>
          <w:rFonts w:ascii="Bookman Old Style" w:hAnsi="Bookman Old Style"/>
          <w:sz w:val="22"/>
          <w:szCs w:val="22"/>
        </w:rPr>
        <w:t>con</w:t>
      </w:r>
      <w:r w:rsidRPr="00353F5D">
        <w:rPr>
          <w:rFonts w:ascii="Bookman Old Style" w:hAnsi="Bookman Old Style"/>
          <w:spacing w:val="-8"/>
          <w:sz w:val="22"/>
          <w:szCs w:val="22"/>
        </w:rPr>
        <w:t xml:space="preserve"> </w:t>
      </w:r>
      <w:r w:rsidRPr="00353F5D">
        <w:rPr>
          <w:rFonts w:ascii="Bookman Old Style" w:hAnsi="Bookman Old Style"/>
          <w:sz w:val="22"/>
          <w:szCs w:val="22"/>
        </w:rPr>
        <w:t>la</w:t>
      </w:r>
      <w:r w:rsidRPr="00353F5D">
        <w:rPr>
          <w:rFonts w:ascii="Bookman Old Style" w:hAnsi="Bookman Old Style"/>
          <w:spacing w:val="-8"/>
          <w:sz w:val="22"/>
          <w:szCs w:val="22"/>
        </w:rPr>
        <w:t xml:space="preserve"> </w:t>
      </w:r>
      <w:r w:rsidRPr="00353F5D">
        <w:rPr>
          <w:rFonts w:ascii="Bookman Old Style" w:hAnsi="Bookman Old Style"/>
          <w:sz w:val="22"/>
          <w:szCs w:val="22"/>
        </w:rPr>
        <w:t>naturaleza</w:t>
      </w:r>
      <w:r w:rsidRPr="00353F5D">
        <w:rPr>
          <w:rFonts w:ascii="Bookman Old Style" w:hAnsi="Bookman Old Style"/>
          <w:spacing w:val="-7"/>
          <w:sz w:val="22"/>
          <w:szCs w:val="22"/>
        </w:rPr>
        <w:t xml:space="preserve"> </w:t>
      </w:r>
      <w:r w:rsidRPr="00353F5D">
        <w:rPr>
          <w:rFonts w:ascii="Bookman Old Style" w:hAnsi="Bookman Old Style"/>
          <w:sz w:val="22"/>
          <w:szCs w:val="22"/>
        </w:rPr>
        <w:t>del asunto, la demanda deberá acompañarse de los siguientes</w:t>
      </w:r>
      <w:r w:rsidRPr="00353F5D">
        <w:rPr>
          <w:rFonts w:ascii="Bookman Old Style" w:hAnsi="Bookman Old Style"/>
          <w:spacing w:val="-12"/>
          <w:sz w:val="22"/>
          <w:szCs w:val="22"/>
        </w:rPr>
        <w:t xml:space="preserve"> </w:t>
      </w:r>
      <w:r w:rsidRPr="00353F5D">
        <w:rPr>
          <w:rFonts w:ascii="Bookman Old Style" w:hAnsi="Bookman Old Style"/>
          <w:sz w:val="22"/>
          <w:szCs w:val="22"/>
        </w:rPr>
        <w:t>anexos:</w:t>
      </w:r>
    </w:p>
    <w:p w14:paraId="03854605" w14:textId="77777777" w:rsidR="002E429C" w:rsidRPr="00353F5D" w:rsidRDefault="002E429C" w:rsidP="00BB06F6">
      <w:pPr>
        <w:pStyle w:val="BodyText"/>
        <w:tabs>
          <w:tab w:val="left" w:pos="851"/>
        </w:tabs>
        <w:ind w:left="851" w:right="838"/>
        <w:jc w:val="both"/>
        <w:rPr>
          <w:rFonts w:ascii="Bookman Old Style" w:hAnsi="Bookman Old Style"/>
          <w:sz w:val="22"/>
          <w:szCs w:val="22"/>
        </w:rPr>
      </w:pPr>
    </w:p>
    <w:p w14:paraId="2ADBEC3C" w14:textId="77777777" w:rsidR="002E429C" w:rsidRPr="00353F5D" w:rsidRDefault="002E429C" w:rsidP="000E35D6">
      <w:pPr>
        <w:pStyle w:val="ListParagraph"/>
        <w:widowControl w:val="0"/>
        <w:numPr>
          <w:ilvl w:val="0"/>
          <w:numId w:val="15"/>
        </w:numPr>
        <w:tabs>
          <w:tab w:val="left" w:pos="851"/>
          <w:tab w:val="left" w:pos="888"/>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En</w:t>
      </w:r>
      <w:r w:rsidRPr="00353F5D">
        <w:rPr>
          <w:rFonts w:ascii="Bookman Old Style" w:hAnsi="Bookman Old Style"/>
          <w:spacing w:val="-19"/>
          <w:sz w:val="22"/>
          <w:szCs w:val="22"/>
        </w:rPr>
        <w:t xml:space="preserve"> </w:t>
      </w:r>
      <w:r w:rsidRPr="00353F5D">
        <w:rPr>
          <w:rFonts w:ascii="Bookman Old Style" w:hAnsi="Bookman Old Style"/>
          <w:sz w:val="22"/>
          <w:szCs w:val="22"/>
        </w:rPr>
        <w:t>los</w:t>
      </w:r>
      <w:r w:rsidRPr="00353F5D">
        <w:rPr>
          <w:rFonts w:ascii="Bookman Old Style" w:hAnsi="Bookman Old Style"/>
          <w:spacing w:val="-18"/>
          <w:sz w:val="22"/>
          <w:szCs w:val="22"/>
        </w:rPr>
        <w:t xml:space="preserve"> </w:t>
      </w:r>
      <w:r w:rsidRPr="00353F5D">
        <w:rPr>
          <w:rFonts w:ascii="Bookman Old Style" w:hAnsi="Bookman Old Style"/>
          <w:sz w:val="22"/>
          <w:szCs w:val="22"/>
        </w:rPr>
        <w:t>asuntos</w:t>
      </w:r>
      <w:r w:rsidRPr="00353F5D">
        <w:rPr>
          <w:rFonts w:ascii="Bookman Old Style" w:hAnsi="Bookman Old Style"/>
          <w:spacing w:val="-17"/>
          <w:sz w:val="22"/>
          <w:szCs w:val="22"/>
        </w:rPr>
        <w:t xml:space="preserve"> </w:t>
      </w:r>
      <w:r w:rsidRPr="00353F5D">
        <w:rPr>
          <w:rFonts w:ascii="Bookman Old Style" w:hAnsi="Bookman Old Style"/>
          <w:sz w:val="22"/>
          <w:szCs w:val="22"/>
        </w:rPr>
        <w:t>en</w:t>
      </w:r>
      <w:r w:rsidRPr="00353F5D">
        <w:rPr>
          <w:rFonts w:ascii="Bookman Old Style" w:hAnsi="Bookman Old Style"/>
          <w:spacing w:val="-18"/>
          <w:sz w:val="22"/>
          <w:szCs w:val="22"/>
        </w:rPr>
        <w:t xml:space="preserve"> </w:t>
      </w:r>
      <w:r w:rsidRPr="00353F5D">
        <w:rPr>
          <w:rFonts w:ascii="Bookman Old Style" w:hAnsi="Bookman Old Style"/>
          <w:sz w:val="22"/>
          <w:szCs w:val="22"/>
        </w:rPr>
        <w:t>los</w:t>
      </w:r>
      <w:r w:rsidRPr="00353F5D">
        <w:rPr>
          <w:rFonts w:ascii="Bookman Old Style" w:hAnsi="Bookman Old Style"/>
          <w:spacing w:val="-18"/>
          <w:sz w:val="22"/>
          <w:szCs w:val="22"/>
        </w:rPr>
        <w:t xml:space="preserve"> </w:t>
      </w:r>
      <w:r w:rsidRPr="00353F5D">
        <w:rPr>
          <w:rFonts w:ascii="Bookman Old Style" w:hAnsi="Bookman Old Style"/>
          <w:sz w:val="22"/>
          <w:szCs w:val="22"/>
        </w:rPr>
        <w:t>cuales</w:t>
      </w:r>
      <w:r w:rsidRPr="00353F5D">
        <w:rPr>
          <w:rFonts w:ascii="Bookman Old Style" w:hAnsi="Bookman Old Style"/>
          <w:spacing w:val="-19"/>
          <w:sz w:val="22"/>
          <w:szCs w:val="22"/>
        </w:rPr>
        <w:t xml:space="preserve"> </w:t>
      </w:r>
      <w:r w:rsidRPr="00353F5D">
        <w:rPr>
          <w:rFonts w:ascii="Bookman Old Style" w:hAnsi="Bookman Old Style"/>
          <w:sz w:val="22"/>
          <w:szCs w:val="22"/>
        </w:rPr>
        <w:t>la</w:t>
      </w:r>
      <w:r w:rsidRPr="00353F5D">
        <w:rPr>
          <w:rFonts w:ascii="Bookman Old Style" w:hAnsi="Bookman Old Style"/>
          <w:spacing w:val="-20"/>
          <w:sz w:val="22"/>
          <w:szCs w:val="22"/>
        </w:rPr>
        <w:t xml:space="preserve"> </w:t>
      </w:r>
      <w:r w:rsidRPr="00353F5D">
        <w:rPr>
          <w:rFonts w:ascii="Bookman Old Style" w:hAnsi="Bookman Old Style"/>
          <w:sz w:val="22"/>
          <w:szCs w:val="22"/>
        </w:rPr>
        <w:t>demanda</w:t>
      </w:r>
      <w:r w:rsidRPr="00353F5D">
        <w:rPr>
          <w:rFonts w:ascii="Bookman Old Style" w:hAnsi="Bookman Old Style"/>
          <w:spacing w:val="-16"/>
          <w:sz w:val="22"/>
          <w:szCs w:val="22"/>
        </w:rPr>
        <w:t xml:space="preserve"> </w:t>
      </w:r>
      <w:r w:rsidRPr="00353F5D">
        <w:rPr>
          <w:rFonts w:ascii="Bookman Old Style" w:hAnsi="Bookman Old Style"/>
          <w:sz w:val="22"/>
          <w:szCs w:val="22"/>
        </w:rPr>
        <w:t>sea</w:t>
      </w:r>
      <w:r w:rsidRPr="00353F5D">
        <w:rPr>
          <w:rFonts w:ascii="Bookman Old Style" w:hAnsi="Bookman Old Style"/>
          <w:spacing w:val="-20"/>
          <w:sz w:val="22"/>
          <w:szCs w:val="22"/>
        </w:rPr>
        <w:t xml:space="preserve"> </w:t>
      </w:r>
      <w:r w:rsidRPr="00353F5D">
        <w:rPr>
          <w:rFonts w:ascii="Bookman Old Style" w:hAnsi="Bookman Old Style"/>
          <w:sz w:val="22"/>
          <w:szCs w:val="22"/>
        </w:rPr>
        <w:t>presentada</w:t>
      </w:r>
      <w:r w:rsidRPr="00353F5D">
        <w:rPr>
          <w:rFonts w:ascii="Bookman Old Style" w:hAnsi="Bookman Old Style"/>
          <w:spacing w:val="-17"/>
          <w:sz w:val="22"/>
          <w:szCs w:val="22"/>
        </w:rPr>
        <w:t xml:space="preserve"> </w:t>
      </w:r>
      <w:r w:rsidRPr="00353F5D">
        <w:rPr>
          <w:rFonts w:ascii="Bookman Old Style" w:hAnsi="Bookman Old Style"/>
          <w:sz w:val="22"/>
          <w:szCs w:val="22"/>
        </w:rPr>
        <w:t>por</w:t>
      </w:r>
      <w:r w:rsidRPr="00353F5D">
        <w:rPr>
          <w:rFonts w:ascii="Bookman Old Style" w:hAnsi="Bookman Old Style"/>
          <w:spacing w:val="-20"/>
          <w:sz w:val="22"/>
          <w:szCs w:val="22"/>
        </w:rPr>
        <w:t xml:space="preserve"> </w:t>
      </w:r>
      <w:r w:rsidRPr="00353F5D">
        <w:rPr>
          <w:rFonts w:ascii="Bookman Old Style" w:hAnsi="Bookman Old Style"/>
          <w:sz w:val="22"/>
          <w:szCs w:val="22"/>
        </w:rPr>
        <w:t>la</w:t>
      </w:r>
      <w:r w:rsidRPr="00353F5D">
        <w:rPr>
          <w:rFonts w:ascii="Bookman Old Style" w:hAnsi="Bookman Old Style"/>
          <w:spacing w:val="-20"/>
          <w:sz w:val="22"/>
          <w:szCs w:val="22"/>
        </w:rPr>
        <w:t xml:space="preserve"> </w:t>
      </w:r>
      <w:r w:rsidRPr="00353F5D">
        <w:rPr>
          <w:rFonts w:ascii="Bookman Old Style" w:hAnsi="Bookman Old Style"/>
          <w:sz w:val="22"/>
          <w:szCs w:val="22"/>
        </w:rPr>
        <w:t>Agencia Nacional de Tierras, esta deberá aportar copia del informe técnico jurídico al que se refiere el Decreto Ley 902 de 2017 y de los demás documentos que integren el expediente, acopiados en desarrollo del procedimiento</w:t>
      </w:r>
      <w:r w:rsidRPr="00353F5D">
        <w:rPr>
          <w:rFonts w:ascii="Bookman Old Style" w:hAnsi="Bookman Old Style"/>
          <w:spacing w:val="2"/>
          <w:sz w:val="22"/>
          <w:szCs w:val="22"/>
        </w:rPr>
        <w:t xml:space="preserve"> </w:t>
      </w:r>
      <w:r w:rsidRPr="00353F5D">
        <w:rPr>
          <w:rFonts w:ascii="Bookman Old Style" w:hAnsi="Bookman Old Style"/>
          <w:sz w:val="22"/>
          <w:szCs w:val="22"/>
        </w:rPr>
        <w:t>administrativo.</w:t>
      </w:r>
    </w:p>
    <w:p w14:paraId="52027909" w14:textId="77777777" w:rsidR="002E429C" w:rsidRPr="00353F5D" w:rsidRDefault="002E429C" w:rsidP="00BB06F6">
      <w:pPr>
        <w:pStyle w:val="BodyText"/>
        <w:tabs>
          <w:tab w:val="left" w:pos="851"/>
        </w:tabs>
        <w:ind w:left="851" w:right="838"/>
        <w:jc w:val="both"/>
        <w:rPr>
          <w:rFonts w:ascii="Bookman Old Style" w:hAnsi="Bookman Old Style"/>
          <w:sz w:val="22"/>
          <w:szCs w:val="22"/>
        </w:rPr>
      </w:pPr>
    </w:p>
    <w:p w14:paraId="43EA33CC" w14:textId="77777777" w:rsidR="002E429C" w:rsidRPr="00353F5D" w:rsidRDefault="002E429C" w:rsidP="000E35D6">
      <w:pPr>
        <w:pStyle w:val="ListParagraph"/>
        <w:widowControl w:val="0"/>
        <w:numPr>
          <w:ilvl w:val="0"/>
          <w:numId w:val="15"/>
        </w:numPr>
        <w:tabs>
          <w:tab w:val="left" w:pos="851"/>
          <w:tab w:val="left" w:pos="888"/>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Copia del acto acusado con su constancia de ejecutoria. Si se alega</w:t>
      </w:r>
      <w:r w:rsidRPr="00353F5D">
        <w:rPr>
          <w:rFonts w:ascii="Bookman Old Style" w:hAnsi="Bookman Old Style"/>
          <w:spacing w:val="-37"/>
          <w:sz w:val="22"/>
          <w:szCs w:val="22"/>
        </w:rPr>
        <w:t xml:space="preserve"> </w:t>
      </w:r>
      <w:r w:rsidRPr="00353F5D">
        <w:rPr>
          <w:rFonts w:ascii="Bookman Old Style" w:hAnsi="Bookman Old Style"/>
          <w:sz w:val="22"/>
          <w:szCs w:val="22"/>
        </w:rPr>
        <w:t>el silencio administrativo, las pruebas que lo demuestren.</w:t>
      </w:r>
    </w:p>
    <w:p w14:paraId="0AD1F7AC" w14:textId="77777777" w:rsidR="002E429C" w:rsidRPr="00353F5D" w:rsidRDefault="002E429C" w:rsidP="00BB06F6">
      <w:pPr>
        <w:pStyle w:val="BodyText"/>
        <w:tabs>
          <w:tab w:val="left" w:pos="851"/>
        </w:tabs>
        <w:ind w:left="851" w:right="838"/>
        <w:jc w:val="both"/>
        <w:rPr>
          <w:rFonts w:ascii="Bookman Old Style" w:hAnsi="Bookman Old Style"/>
          <w:sz w:val="22"/>
          <w:szCs w:val="22"/>
        </w:rPr>
      </w:pPr>
    </w:p>
    <w:p w14:paraId="34173DCD" w14:textId="77777777" w:rsidR="002E429C" w:rsidRPr="00353F5D" w:rsidRDefault="002E429C" w:rsidP="00BB06F6">
      <w:pPr>
        <w:pStyle w:val="BodyText"/>
        <w:tabs>
          <w:tab w:val="left" w:pos="851"/>
        </w:tabs>
        <w:ind w:left="851" w:right="838"/>
        <w:jc w:val="both"/>
        <w:rPr>
          <w:rFonts w:ascii="Bookman Old Style" w:hAnsi="Bookman Old Style"/>
          <w:sz w:val="22"/>
          <w:szCs w:val="22"/>
        </w:rPr>
      </w:pPr>
      <w:r w:rsidRPr="00353F5D">
        <w:rPr>
          <w:rFonts w:ascii="Bookman Old Style" w:hAnsi="Bookman Old Style"/>
          <w:sz w:val="22"/>
          <w:szCs w:val="22"/>
        </w:rPr>
        <w:t>Cuando el acto no ha sido publicado o se deniega la copia o la certificación sobre su publicación, se expresará así en la demanda bajo juramento que se considerará prestado por la presentación de la misma, con la indicación de la oficina donde se encuentre el original o el periódico, gaceta o boletín en que se hubiere publicado de acuerdo con la ley, a fin de que se solicite por el juez antes de la admisión de la demanda. Igualmente, se podrá indicar que el acto demandado se encuentra en el sitio web de la respectiva entidad para todos los fines legales.</w:t>
      </w:r>
    </w:p>
    <w:p w14:paraId="7AAAC3C6" w14:textId="77777777" w:rsidR="002E429C" w:rsidRPr="00353F5D" w:rsidRDefault="002E429C" w:rsidP="00BB06F6">
      <w:pPr>
        <w:pStyle w:val="BodyText"/>
        <w:tabs>
          <w:tab w:val="left" w:pos="851"/>
        </w:tabs>
        <w:ind w:left="851" w:right="838"/>
        <w:jc w:val="both"/>
        <w:rPr>
          <w:rFonts w:ascii="Bookman Old Style" w:hAnsi="Bookman Old Style"/>
          <w:sz w:val="22"/>
          <w:szCs w:val="22"/>
        </w:rPr>
      </w:pPr>
    </w:p>
    <w:p w14:paraId="04258F20" w14:textId="77777777" w:rsidR="002E429C" w:rsidRPr="00353F5D" w:rsidRDefault="002E429C" w:rsidP="000E35D6">
      <w:pPr>
        <w:pStyle w:val="ListParagraph"/>
        <w:widowControl w:val="0"/>
        <w:numPr>
          <w:ilvl w:val="0"/>
          <w:numId w:val="15"/>
        </w:numPr>
        <w:tabs>
          <w:tab w:val="left" w:pos="851"/>
          <w:tab w:val="left" w:pos="888"/>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La prueba que acredite el carácter con que el actor se presenta al proceso.</w:t>
      </w:r>
    </w:p>
    <w:p w14:paraId="2FF06C68" w14:textId="77777777" w:rsidR="002E429C" w:rsidRPr="00353F5D" w:rsidRDefault="002E429C" w:rsidP="00BB06F6">
      <w:pPr>
        <w:pStyle w:val="BodyText"/>
        <w:tabs>
          <w:tab w:val="left" w:pos="851"/>
        </w:tabs>
        <w:ind w:left="851" w:right="838"/>
        <w:jc w:val="both"/>
        <w:rPr>
          <w:rFonts w:ascii="Bookman Old Style" w:hAnsi="Bookman Old Style"/>
          <w:sz w:val="22"/>
          <w:szCs w:val="22"/>
        </w:rPr>
      </w:pPr>
    </w:p>
    <w:p w14:paraId="357BAAF2" w14:textId="77777777" w:rsidR="002E429C" w:rsidRPr="00353F5D" w:rsidRDefault="002E429C" w:rsidP="000E35D6">
      <w:pPr>
        <w:pStyle w:val="ListParagraph"/>
        <w:widowControl w:val="0"/>
        <w:numPr>
          <w:ilvl w:val="0"/>
          <w:numId w:val="15"/>
        </w:numPr>
        <w:tabs>
          <w:tab w:val="left" w:pos="851"/>
          <w:tab w:val="left" w:pos="888"/>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Cuando</w:t>
      </w:r>
      <w:r w:rsidRPr="00353F5D">
        <w:rPr>
          <w:rFonts w:ascii="Bookman Old Style" w:hAnsi="Bookman Old Style"/>
          <w:spacing w:val="-8"/>
          <w:sz w:val="22"/>
          <w:szCs w:val="22"/>
        </w:rPr>
        <w:t xml:space="preserve"> </w:t>
      </w:r>
      <w:r w:rsidRPr="00353F5D">
        <w:rPr>
          <w:rFonts w:ascii="Bookman Old Style" w:hAnsi="Bookman Old Style"/>
          <w:sz w:val="22"/>
          <w:szCs w:val="22"/>
        </w:rPr>
        <w:t>se</w:t>
      </w:r>
      <w:r w:rsidRPr="00353F5D">
        <w:rPr>
          <w:rFonts w:ascii="Bookman Old Style" w:hAnsi="Bookman Old Style"/>
          <w:spacing w:val="-11"/>
          <w:sz w:val="22"/>
          <w:szCs w:val="22"/>
        </w:rPr>
        <w:t xml:space="preserve"> </w:t>
      </w:r>
      <w:r w:rsidRPr="00353F5D">
        <w:rPr>
          <w:rFonts w:ascii="Bookman Old Style" w:hAnsi="Bookman Old Style"/>
          <w:sz w:val="22"/>
          <w:szCs w:val="22"/>
        </w:rPr>
        <w:t>trate</w:t>
      </w:r>
      <w:r w:rsidRPr="00353F5D">
        <w:rPr>
          <w:rFonts w:ascii="Bookman Old Style" w:hAnsi="Bookman Old Style"/>
          <w:spacing w:val="-9"/>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personas</w:t>
      </w:r>
      <w:r w:rsidRPr="00353F5D">
        <w:rPr>
          <w:rFonts w:ascii="Bookman Old Style" w:hAnsi="Bookman Old Style"/>
          <w:spacing w:val="-9"/>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derecho</w:t>
      </w:r>
      <w:r w:rsidRPr="00353F5D">
        <w:rPr>
          <w:rFonts w:ascii="Bookman Old Style" w:hAnsi="Bookman Old Style"/>
          <w:spacing w:val="-9"/>
          <w:sz w:val="22"/>
          <w:szCs w:val="22"/>
        </w:rPr>
        <w:t xml:space="preserve"> </w:t>
      </w:r>
      <w:r w:rsidRPr="00353F5D">
        <w:rPr>
          <w:rFonts w:ascii="Bookman Old Style" w:hAnsi="Bookman Old Style"/>
          <w:sz w:val="22"/>
          <w:szCs w:val="22"/>
        </w:rPr>
        <w:t>público</w:t>
      </w:r>
      <w:r w:rsidRPr="00353F5D">
        <w:rPr>
          <w:rFonts w:ascii="Bookman Old Style" w:hAnsi="Bookman Old Style"/>
          <w:spacing w:val="-8"/>
          <w:sz w:val="22"/>
          <w:szCs w:val="22"/>
        </w:rPr>
        <w:t xml:space="preserve"> </w:t>
      </w:r>
      <w:r w:rsidRPr="00353F5D">
        <w:rPr>
          <w:rFonts w:ascii="Bookman Old Style" w:hAnsi="Bookman Old Style"/>
          <w:sz w:val="22"/>
          <w:szCs w:val="22"/>
        </w:rPr>
        <w:t>que</w:t>
      </w:r>
      <w:r w:rsidRPr="00353F5D">
        <w:rPr>
          <w:rFonts w:ascii="Bookman Old Style" w:hAnsi="Bookman Old Style"/>
          <w:spacing w:val="-8"/>
          <w:sz w:val="22"/>
          <w:szCs w:val="22"/>
        </w:rPr>
        <w:t xml:space="preserve"> </w:t>
      </w:r>
      <w:r w:rsidRPr="00353F5D">
        <w:rPr>
          <w:rFonts w:ascii="Bookman Old Style" w:hAnsi="Bookman Old Style"/>
          <w:sz w:val="22"/>
          <w:szCs w:val="22"/>
        </w:rPr>
        <w:t>intervengan</w:t>
      </w:r>
      <w:r w:rsidRPr="00353F5D">
        <w:rPr>
          <w:rFonts w:ascii="Bookman Old Style" w:hAnsi="Bookman Old Style"/>
          <w:spacing w:val="-8"/>
          <w:sz w:val="22"/>
          <w:szCs w:val="22"/>
        </w:rPr>
        <w:t xml:space="preserve"> </w:t>
      </w:r>
      <w:r w:rsidRPr="00353F5D">
        <w:rPr>
          <w:rFonts w:ascii="Bookman Old Style" w:hAnsi="Bookman Old Style"/>
          <w:sz w:val="22"/>
          <w:szCs w:val="22"/>
        </w:rPr>
        <w:t>en</w:t>
      </w:r>
      <w:r w:rsidRPr="00353F5D">
        <w:rPr>
          <w:rFonts w:ascii="Bookman Old Style" w:hAnsi="Bookman Old Style"/>
          <w:spacing w:val="-11"/>
          <w:sz w:val="22"/>
          <w:szCs w:val="22"/>
        </w:rPr>
        <w:t xml:space="preserve"> </w:t>
      </w:r>
      <w:r w:rsidRPr="00353F5D">
        <w:rPr>
          <w:rFonts w:ascii="Bookman Old Style" w:hAnsi="Bookman Old Style"/>
          <w:sz w:val="22"/>
          <w:szCs w:val="22"/>
        </w:rPr>
        <w:t xml:space="preserve">el proceso, la prueba de su existencia y representación legal, salvo en relación con la Nación, los </w:t>
      </w:r>
      <w:r w:rsidRPr="00353F5D">
        <w:rPr>
          <w:rFonts w:ascii="Bookman Old Style" w:hAnsi="Bookman Old Style"/>
          <w:sz w:val="22"/>
          <w:szCs w:val="22"/>
        </w:rPr>
        <w:lastRenderedPageBreak/>
        <w:t>departamentos y los municipios y las</w:t>
      </w:r>
      <w:r w:rsidRPr="00353F5D">
        <w:rPr>
          <w:rFonts w:ascii="Bookman Old Style" w:hAnsi="Bookman Old Style"/>
          <w:spacing w:val="-38"/>
          <w:sz w:val="22"/>
          <w:szCs w:val="22"/>
        </w:rPr>
        <w:t xml:space="preserve"> </w:t>
      </w:r>
      <w:r w:rsidRPr="00353F5D">
        <w:rPr>
          <w:rFonts w:ascii="Bookman Old Style" w:hAnsi="Bookman Old Style"/>
          <w:sz w:val="22"/>
          <w:szCs w:val="22"/>
        </w:rPr>
        <w:t>demás entidades creadas por la Constitución y la</w:t>
      </w:r>
      <w:r w:rsidRPr="00353F5D">
        <w:rPr>
          <w:rFonts w:ascii="Bookman Old Style" w:hAnsi="Bookman Old Style"/>
          <w:spacing w:val="-3"/>
          <w:sz w:val="22"/>
          <w:szCs w:val="22"/>
        </w:rPr>
        <w:t xml:space="preserve"> </w:t>
      </w:r>
      <w:r w:rsidRPr="00353F5D">
        <w:rPr>
          <w:rFonts w:ascii="Bookman Old Style" w:hAnsi="Bookman Old Style"/>
          <w:sz w:val="22"/>
          <w:szCs w:val="22"/>
        </w:rPr>
        <w:t>ley.</w:t>
      </w:r>
    </w:p>
    <w:p w14:paraId="6459E598" w14:textId="77777777" w:rsidR="002E429C" w:rsidRPr="00353F5D" w:rsidRDefault="002E429C" w:rsidP="00BB06F6">
      <w:pPr>
        <w:pStyle w:val="BodyText"/>
        <w:tabs>
          <w:tab w:val="left" w:pos="851"/>
        </w:tabs>
        <w:ind w:left="851" w:right="838"/>
        <w:jc w:val="both"/>
        <w:rPr>
          <w:rFonts w:ascii="Bookman Old Style" w:hAnsi="Bookman Old Style"/>
          <w:sz w:val="22"/>
          <w:szCs w:val="22"/>
        </w:rPr>
      </w:pPr>
    </w:p>
    <w:p w14:paraId="67C9F6B2" w14:textId="77777777" w:rsidR="002E429C" w:rsidRPr="00353F5D" w:rsidRDefault="002E429C" w:rsidP="000E35D6">
      <w:pPr>
        <w:pStyle w:val="ListParagraph"/>
        <w:widowControl w:val="0"/>
        <w:numPr>
          <w:ilvl w:val="0"/>
          <w:numId w:val="15"/>
        </w:numPr>
        <w:tabs>
          <w:tab w:val="left" w:pos="851"/>
          <w:tab w:val="left" w:pos="888"/>
        </w:tabs>
        <w:autoSpaceDE w:val="0"/>
        <w:autoSpaceDN w:val="0"/>
        <w:ind w:left="851" w:right="838" w:firstLine="0"/>
        <w:contextualSpacing w:val="0"/>
        <w:jc w:val="both"/>
        <w:rPr>
          <w:rFonts w:ascii="Bookman Old Style" w:hAnsi="Bookman Old Style"/>
          <w:sz w:val="22"/>
          <w:szCs w:val="22"/>
        </w:rPr>
      </w:pPr>
      <w:r w:rsidRPr="00353F5D">
        <w:rPr>
          <w:rFonts w:ascii="Bookman Old Style" w:hAnsi="Bookman Old Style"/>
          <w:sz w:val="22"/>
          <w:szCs w:val="22"/>
        </w:rPr>
        <w:t>Copias de la demanda para las</w:t>
      </w:r>
      <w:r w:rsidRPr="00353F5D">
        <w:rPr>
          <w:rFonts w:ascii="Bookman Old Style" w:hAnsi="Bookman Old Style"/>
          <w:spacing w:val="-1"/>
          <w:sz w:val="22"/>
          <w:szCs w:val="22"/>
        </w:rPr>
        <w:t xml:space="preserve"> </w:t>
      </w:r>
      <w:r w:rsidRPr="00353F5D">
        <w:rPr>
          <w:rFonts w:ascii="Bookman Old Style" w:hAnsi="Bookman Old Style"/>
          <w:sz w:val="22"/>
          <w:szCs w:val="22"/>
        </w:rPr>
        <w:t>partes.</w:t>
      </w:r>
    </w:p>
    <w:p w14:paraId="4A09FBE1" w14:textId="77777777" w:rsidR="002E429C" w:rsidRPr="00353F5D" w:rsidRDefault="002E429C" w:rsidP="002E429C">
      <w:pPr>
        <w:pStyle w:val="BodyText"/>
        <w:jc w:val="both"/>
        <w:rPr>
          <w:rFonts w:ascii="Bookman Old Style" w:hAnsi="Bookman Old Style"/>
          <w:sz w:val="22"/>
          <w:szCs w:val="22"/>
        </w:rPr>
      </w:pPr>
    </w:p>
    <w:p w14:paraId="7C10D22F" w14:textId="77777777" w:rsidR="002E429C" w:rsidRPr="00353F5D" w:rsidRDefault="002E429C" w:rsidP="00BB06F6">
      <w:pPr>
        <w:pStyle w:val="BodyText"/>
        <w:jc w:val="both"/>
        <w:rPr>
          <w:rFonts w:ascii="Bookman Old Style" w:hAnsi="Bookman Old Style"/>
          <w:sz w:val="22"/>
          <w:szCs w:val="22"/>
        </w:rPr>
      </w:pPr>
      <w:r w:rsidRPr="00353F5D">
        <w:rPr>
          <w:rFonts w:ascii="Bookman Old Style" w:hAnsi="Bookman Old Style"/>
          <w:b/>
          <w:sz w:val="22"/>
          <w:szCs w:val="22"/>
        </w:rPr>
        <w:t xml:space="preserve">Artículo 77. </w:t>
      </w:r>
      <w:r w:rsidRPr="00353F5D">
        <w:rPr>
          <w:rFonts w:ascii="Bookman Old Style" w:hAnsi="Bookman Old Style"/>
          <w:sz w:val="22"/>
          <w:szCs w:val="22"/>
        </w:rPr>
        <w:t>Adiciónese el artículo 247F a la Ley 1437 de 2011, el cual quedará así:</w:t>
      </w:r>
    </w:p>
    <w:p w14:paraId="2C5C410C" w14:textId="77777777" w:rsidR="002E429C" w:rsidRPr="00353F5D" w:rsidRDefault="002E429C" w:rsidP="002E429C">
      <w:pPr>
        <w:pStyle w:val="BodyText"/>
        <w:jc w:val="both"/>
        <w:rPr>
          <w:rFonts w:ascii="Bookman Old Style" w:hAnsi="Bookman Old Style"/>
          <w:sz w:val="22"/>
          <w:szCs w:val="22"/>
        </w:rPr>
      </w:pPr>
    </w:p>
    <w:p w14:paraId="6A383975" w14:textId="77777777" w:rsidR="002E429C" w:rsidRPr="00353F5D" w:rsidRDefault="002E429C" w:rsidP="00BB06F6">
      <w:pPr>
        <w:pStyle w:val="BodyText"/>
        <w:ind w:left="851" w:right="838"/>
        <w:jc w:val="both"/>
        <w:rPr>
          <w:rFonts w:ascii="Bookman Old Style" w:hAnsi="Bookman Old Style"/>
          <w:sz w:val="22"/>
          <w:szCs w:val="22"/>
        </w:rPr>
      </w:pPr>
      <w:r w:rsidRPr="00353F5D">
        <w:rPr>
          <w:rFonts w:ascii="Bookman Old Style" w:hAnsi="Bookman Old Style"/>
          <w:b/>
          <w:sz w:val="22"/>
          <w:szCs w:val="22"/>
        </w:rPr>
        <w:t xml:space="preserve">Artículo 247F. Admisión, inadmisión y rechazo de la demanda. </w:t>
      </w:r>
      <w:r w:rsidRPr="00353F5D">
        <w:rPr>
          <w:rFonts w:ascii="Bookman Old Style" w:hAnsi="Bookman Old Style"/>
          <w:sz w:val="22"/>
          <w:szCs w:val="22"/>
        </w:rPr>
        <w:t>La inadmisión procederá en aquellos eventos en los cuales la demanda no sea</w:t>
      </w:r>
      <w:r w:rsidRPr="00353F5D">
        <w:rPr>
          <w:rFonts w:ascii="Bookman Old Style" w:hAnsi="Bookman Old Style"/>
          <w:spacing w:val="-10"/>
          <w:sz w:val="22"/>
          <w:szCs w:val="22"/>
        </w:rPr>
        <w:t xml:space="preserve"> </w:t>
      </w:r>
      <w:r w:rsidRPr="00353F5D">
        <w:rPr>
          <w:rFonts w:ascii="Bookman Old Style" w:hAnsi="Bookman Old Style"/>
          <w:sz w:val="22"/>
          <w:szCs w:val="22"/>
        </w:rPr>
        <w:t>subsanable</w:t>
      </w:r>
      <w:r w:rsidRPr="00353F5D">
        <w:rPr>
          <w:rFonts w:ascii="Bookman Old Style" w:hAnsi="Bookman Old Style"/>
          <w:spacing w:val="-12"/>
          <w:sz w:val="22"/>
          <w:szCs w:val="22"/>
        </w:rPr>
        <w:t xml:space="preserve"> </w:t>
      </w:r>
      <w:r w:rsidRPr="00353F5D">
        <w:rPr>
          <w:rFonts w:ascii="Bookman Old Style" w:hAnsi="Bookman Old Style"/>
          <w:sz w:val="22"/>
          <w:szCs w:val="22"/>
        </w:rPr>
        <w:t>por</w:t>
      </w:r>
      <w:r w:rsidRPr="00353F5D">
        <w:rPr>
          <w:rFonts w:ascii="Bookman Old Style" w:hAnsi="Bookman Old Style"/>
          <w:spacing w:val="-11"/>
          <w:sz w:val="22"/>
          <w:szCs w:val="22"/>
        </w:rPr>
        <w:t xml:space="preserve"> </w:t>
      </w:r>
      <w:r w:rsidRPr="00353F5D">
        <w:rPr>
          <w:rFonts w:ascii="Bookman Old Style" w:hAnsi="Bookman Old Style"/>
          <w:sz w:val="22"/>
          <w:szCs w:val="22"/>
        </w:rPr>
        <w:t>la</w:t>
      </w:r>
      <w:r w:rsidRPr="00353F5D">
        <w:rPr>
          <w:rFonts w:ascii="Bookman Old Style" w:hAnsi="Bookman Old Style"/>
          <w:spacing w:val="-13"/>
          <w:sz w:val="22"/>
          <w:szCs w:val="22"/>
        </w:rPr>
        <w:t xml:space="preserve"> </w:t>
      </w:r>
      <w:r w:rsidRPr="00353F5D">
        <w:rPr>
          <w:rFonts w:ascii="Bookman Old Style" w:hAnsi="Bookman Old Style"/>
          <w:sz w:val="22"/>
          <w:szCs w:val="22"/>
        </w:rPr>
        <w:t>actividad</w:t>
      </w:r>
      <w:r w:rsidRPr="00353F5D">
        <w:rPr>
          <w:rFonts w:ascii="Bookman Old Style" w:hAnsi="Bookman Old Style"/>
          <w:spacing w:val="-9"/>
          <w:sz w:val="22"/>
          <w:szCs w:val="22"/>
        </w:rPr>
        <w:t xml:space="preserve"> </w:t>
      </w:r>
      <w:r w:rsidRPr="00353F5D">
        <w:rPr>
          <w:rFonts w:ascii="Bookman Old Style" w:hAnsi="Bookman Old Style"/>
          <w:sz w:val="22"/>
          <w:szCs w:val="22"/>
        </w:rPr>
        <w:t>oficiosa</w:t>
      </w:r>
      <w:r w:rsidRPr="00353F5D">
        <w:rPr>
          <w:rFonts w:ascii="Bookman Old Style" w:hAnsi="Bookman Old Style"/>
          <w:spacing w:val="-13"/>
          <w:sz w:val="22"/>
          <w:szCs w:val="22"/>
        </w:rPr>
        <w:t xml:space="preserve"> </w:t>
      </w:r>
      <w:r w:rsidRPr="00353F5D">
        <w:rPr>
          <w:rFonts w:ascii="Bookman Old Style" w:hAnsi="Bookman Old Style"/>
          <w:sz w:val="22"/>
          <w:szCs w:val="22"/>
        </w:rPr>
        <w:t>del</w:t>
      </w:r>
      <w:r w:rsidRPr="00353F5D">
        <w:rPr>
          <w:rFonts w:ascii="Bookman Old Style" w:hAnsi="Bookman Old Style"/>
          <w:spacing w:val="-10"/>
          <w:sz w:val="22"/>
          <w:szCs w:val="22"/>
        </w:rPr>
        <w:t xml:space="preserve"> </w:t>
      </w:r>
      <w:r w:rsidRPr="00353F5D">
        <w:rPr>
          <w:rFonts w:ascii="Bookman Old Style" w:hAnsi="Bookman Old Style"/>
          <w:sz w:val="22"/>
          <w:szCs w:val="22"/>
        </w:rPr>
        <w:t>juez</w:t>
      </w:r>
      <w:r w:rsidRPr="00353F5D">
        <w:rPr>
          <w:rFonts w:ascii="Bookman Old Style" w:hAnsi="Bookman Old Style"/>
          <w:spacing w:val="-11"/>
          <w:sz w:val="22"/>
          <w:szCs w:val="22"/>
        </w:rPr>
        <w:t xml:space="preserve"> </w:t>
      </w:r>
      <w:r w:rsidRPr="00353F5D">
        <w:rPr>
          <w:rFonts w:ascii="Bookman Old Style" w:hAnsi="Bookman Old Style"/>
          <w:sz w:val="22"/>
          <w:szCs w:val="22"/>
        </w:rPr>
        <w:t>y</w:t>
      </w:r>
      <w:r w:rsidRPr="00353F5D">
        <w:rPr>
          <w:rFonts w:ascii="Bookman Old Style" w:hAnsi="Bookman Old Style"/>
          <w:spacing w:val="-13"/>
          <w:sz w:val="22"/>
          <w:szCs w:val="22"/>
        </w:rPr>
        <w:t xml:space="preserve"> </w:t>
      </w:r>
      <w:r w:rsidRPr="00353F5D">
        <w:rPr>
          <w:rFonts w:ascii="Bookman Old Style" w:hAnsi="Bookman Old Style"/>
          <w:sz w:val="22"/>
          <w:szCs w:val="22"/>
        </w:rPr>
        <w:t>se</w:t>
      </w:r>
      <w:r w:rsidRPr="00353F5D">
        <w:rPr>
          <w:rFonts w:ascii="Bookman Old Style" w:hAnsi="Bookman Old Style"/>
          <w:spacing w:val="-11"/>
          <w:sz w:val="22"/>
          <w:szCs w:val="22"/>
        </w:rPr>
        <w:t xml:space="preserve"> </w:t>
      </w:r>
      <w:r w:rsidRPr="00353F5D">
        <w:rPr>
          <w:rFonts w:ascii="Bookman Old Style" w:hAnsi="Bookman Old Style"/>
          <w:sz w:val="22"/>
          <w:szCs w:val="22"/>
        </w:rPr>
        <w:t>regirá</w:t>
      </w:r>
      <w:r w:rsidRPr="00353F5D">
        <w:rPr>
          <w:rFonts w:ascii="Bookman Old Style" w:hAnsi="Bookman Old Style"/>
          <w:spacing w:val="-12"/>
          <w:sz w:val="22"/>
          <w:szCs w:val="22"/>
        </w:rPr>
        <w:t xml:space="preserve"> </w:t>
      </w:r>
      <w:r w:rsidRPr="00353F5D">
        <w:rPr>
          <w:rFonts w:ascii="Bookman Old Style" w:hAnsi="Bookman Old Style"/>
          <w:sz w:val="22"/>
          <w:szCs w:val="22"/>
        </w:rPr>
        <w:t>por</w:t>
      </w:r>
      <w:r w:rsidRPr="00353F5D">
        <w:rPr>
          <w:rFonts w:ascii="Bookman Old Style" w:hAnsi="Bookman Old Style"/>
          <w:spacing w:val="-12"/>
          <w:sz w:val="22"/>
          <w:szCs w:val="22"/>
        </w:rPr>
        <w:t xml:space="preserve"> </w:t>
      </w:r>
      <w:r w:rsidRPr="00353F5D">
        <w:rPr>
          <w:rFonts w:ascii="Bookman Old Style" w:hAnsi="Bookman Old Style"/>
          <w:sz w:val="22"/>
          <w:szCs w:val="22"/>
        </w:rPr>
        <w:t>las</w:t>
      </w:r>
      <w:r w:rsidRPr="00353F5D">
        <w:rPr>
          <w:rFonts w:ascii="Bookman Old Style" w:hAnsi="Bookman Old Style"/>
          <w:spacing w:val="-10"/>
          <w:sz w:val="22"/>
          <w:szCs w:val="22"/>
        </w:rPr>
        <w:t xml:space="preserve"> </w:t>
      </w:r>
      <w:r w:rsidRPr="00353F5D">
        <w:rPr>
          <w:rFonts w:ascii="Bookman Old Style" w:hAnsi="Bookman Old Style"/>
          <w:sz w:val="22"/>
          <w:szCs w:val="22"/>
        </w:rPr>
        <w:t>reglas establecidas en el artículo 170 de este código, en concordancia con lo establecido en el artículo 90 de la Ley 1564 de 2011. En todo caso, el juez privilegiará la decisión de admitir la demanda si el sentido de la misma</w:t>
      </w:r>
      <w:r w:rsidRPr="00353F5D">
        <w:rPr>
          <w:rFonts w:ascii="Bookman Old Style" w:hAnsi="Bookman Old Style"/>
          <w:spacing w:val="-4"/>
          <w:sz w:val="22"/>
          <w:szCs w:val="22"/>
        </w:rPr>
        <w:t xml:space="preserve"> </w:t>
      </w:r>
      <w:r w:rsidRPr="00353F5D">
        <w:rPr>
          <w:rFonts w:ascii="Bookman Old Style" w:hAnsi="Bookman Old Style"/>
          <w:sz w:val="22"/>
          <w:szCs w:val="22"/>
        </w:rPr>
        <w:t>permite</w:t>
      </w:r>
      <w:r w:rsidRPr="00353F5D">
        <w:rPr>
          <w:rFonts w:ascii="Bookman Old Style" w:hAnsi="Bookman Old Style"/>
          <w:spacing w:val="-3"/>
          <w:sz w:val="22"/>
          <w:szCs w:val="22"/>
        </w:rPr>
        <w:t xml:space="preserve"> </w:t>
      </w:r>
      <w:r w:rsidRPr="00353F5D">
        <w:rPr>
          <w:rFonts w:ascii="Bookman Old Style" w:hAnsi="Bookman Old Style"/>
          <w:sz w:val="22"/>
          <w:szCs w:val="22"/>
        </w:rPr>
        <w:t>comprender</w:t>
      </w:r>
      <w:r w:rsidRPr="00353F5D">
        <w:rPr>
          <w:rFonts w:ascii="Bookman Old Style" w:hAnsi="Bookman Old Style"/>
          <w:spacing w:val="-7"/>
          <w:sz w:val="22"/>
          <w:szCs w:val="22"/>
        </w:rPr>
        <w:t xml:space="preserve"> </w:t>
      </w:r>
      <w:r w:rsidRPr="00353F5D">
        <w:rPr>
          <w:rFonts w:ascii="Bookman Old Style" w:hAnsi="Bookman Old Style"/>
          <w:sz w:val="22"/>
          <w:szCs w:val="22"/>
        </w:rPr>
        <w:t>el</w:t>
      </w:r>
      <w:r w:rsidRPr="00353F5D">
        <w:rPr>
          <w:rFonts w:ascii="Bookman Old Style" w:hAnsi="Bookman Old Style"/>
          <w:spacing w:val="-5"/>
          <w:sz w:val="22"/>
          <w:szCs w:val="22"/>
        </w:rPr>
        <w:t xml:space="preserve"> </w:t>
      </w:r>
      <w:r w:rsidRPr="00353F5D">
        <w:rPr>
          <w:rFonts w:ascii="Bookman Old Style" w:hAnsi="Bookman Old Style"/>
          <w:sz w:val="22"/>
          <w:szCs w:val="22"/>
        </w:rPr>
        <w:t>objeto</w:t>
      </w:r>
      <w:r w:rsidRPr="00353F5D">
        <w:rPr>
          <w:rFonts w:ascii="Bookman Old Style" w:hAnsi="Bookman Old Style"/>
          <w:spacing w:val="-7"/>
          <w:sz w:val="22"/>
          <w:szCs w:val="22"/>
        </w:rPr>
        <w:t xml:space="preserve"> </w:t>
      </w:r>
      <w:r w:rsidRPr="00353F5D">
        <w:rPr>
          <w:rFonts w:ascii="Bookman Old Style" w:hAnsi="Bookman Old Style"/>
          <w:sz w:val="22"/>
          <w:szCs w:val="22"/>
        </w:rPr>
        <w:t>del</w:t>
      </w:r>
      <w:r w:rsidRPr="00353F5D">
        <w:rPr>
          <w:rFonts w:ascii="Bookman Old Style" w:hAnsi="Bookman Old Style"/>
          <w:spacing w:val="-4"/>
          <w:sz w:val="22"/>
          <w:szCs w:val="22"/>
        </w:rPr>
        <w:t xml:space="preserve"> </w:t>
      </w:r>
      <w:r w:rsidRPr="00353F5D">
        <w:rPr>
          <w:rFonts w:ascii="Bookman Old Style" w:hAnsi="Bookman Old Style"/>
          <w:sz w:val="22"/>
          <w:szCs w:val="22"/>
        </w:rPr>
        <w:t>litigio</w:t>
      </w:r>
      <w:r w:rsidRPr="00353F5D">
        <w:rPr>
          <w:rFonts w:ascii="Bookman Old Style" w:hAnsi="Bookman Old Style"/>
          <w:spacing w:val="-7"/>
          <w:sz w:val="22"/>
          <w:szCs w:val="22"/>
        </w:rPr>
        <w:t xml:space="preserve"> </w:t>
      </w:r>
      <w:r w:rsidRPr="00353F5D">
        <w:rPr>
          <w:rFonts w:ascii="Bookman Old Style" w:hAnsi="Bookman Old Style"/>
          <w:sz w:val="22"/>
          <w:szCs w:val="22"/>
        </w:rPr>
        <w:t>y</w:t>
      </w:r>
      <w:r w:rsidRPr="00353F5D">
        <w:rPr>
          <w:rFonts w:ascii="Bookman Old Style" w:hAnsi="Bookman Old Style"/>
          <w:spacing w:val="-8"/>
          <w:sz w:val="22"/>
          <w:szCs w:val="22"/>
        </w:rPr>
        <w:t xml:space="preserve"> </w:t>
      </w:r>
      <w:r w:rsidRPr="00353F5D">
        <w:rPr>
          <w:rFonts w:ascii="Bookman Old Style" w:hAnsi="Bookman Old Style"/>
          <w:sz w:val="22"/>
          <w:szCs w:val="22"/>
        </w:rPr>
        <w:t>garantizar</w:t>
      </w:r>
      <w:r w:rsidRPr="00353F5D">
        <w:rPr>
          <w:rFonts w:ascii="Bookman Old Style" w:hAnsi="Bookman Old Style"/>
          <w:spacing w:val="-4"/>
          <w:sz w:val="22"/>
          <w:szCs w:val="22"/>
        </w:rPr>
        <w:t xml:space="preserve"> </w:t>
      </w:r>
      <w:r w:rsidRPr="00353F5D">
        <w:rPr>
          <w:rFonts w:ascii="Bookman Old Style" w:hAnsi="Bookman Old Style"/>
          <w:sz w:val="22"/>
          <w:szCs w:val="22"/>
        </w:rPr>
        <w:t>el</w:t>
      </w:r>
      <w:r w:rsidRPr="00353F5D">
        <w:rPr>
          <w:rFonts w:ascii="Bookman Old Style" w:hAnsi="Bookman Old Style"/>
          <w:spacing w:val="-8"/>
          <w:sz w:val="22"/>
          <w:szCs w:val="22"/>
        </w:rPr>
        <w:t xml:space="preserve"> </w:t>
      </w:r>
      <w:r w:rsidRPr="00353F5D">
        <w:rPr>
          <w:rFonts w:ascii="Bookman Old Style" w:hAnsi="Bookman Old Style"/>
          <w:sz w:val="22"/>
          <w:szCs w:val="22"/>
        </w:rPr>
        <w:t>derecho</w:t>
      </w:r>
      <w:r w:rsidRPr="00353F5D">
        <w:rPr>
          <w:rFonts w:ascii="Bookman Old Style" w:hAnsi="Bookman Old Style"/>
          <w:spacing w:val="-3"/>
          <w:sz w:val="22"/>
          <w:szCs w:val="22"/>
        </w:rPr>
        <w:t xml:space="preserve"> </w:t>
      </w:r>
      <w:r w:rsidRPr="00353F5D">
        <w:rPr>
          <w:rFonts w:ascii="Bookman Old Style" w:hAnsi="Bookman Old Style"/>
          <w:sz w:val="22"/>
          <w:szCs w:val="22"/>
        </w:rPr>
        <w:t>de defensa de los</w:t>
      </w:r>
      <w:r w:rsidRPr="00353F5D">
        <w:rPr>
          <w:rFonts w:ascii="Bookman Old Style" w:hAnsi="Bookman Old Style"/>
          <w:spacing w:val="-2"/>
          <w:sz w:val="22"/>
          <w:szCs w:val="22"/>
        </w:rPr>
        <w:t xml:space="preserve"> </w:t>
      </w:r>
      <w:r w:rsidRPr="00353F5D">
        <w:rPr>
          <w:rFonts w:ascii="Bookman Old Style" w:hAnsi="Bookman Old Style"/>
          <w:sz w:val="22"/>
          <w:szCs w:val="22"/>
        </w:rPr>
        <w:t>interesados.</w:t>
      </w:r>
    </w:p>
    <w:p w14:paraId="0A011E04" w14:textId="77777777" w:rsidR="002E429C" w:rsidRPr="00353F5D" w:rsidRDefault="002E429C" w:rsidP="00BB06F6">
      <w:pPr>
        <w:pStyle w:val="BodyText"/>
        <w:ind w:left="851" w:right="838"/>
        <w:jc w:val="both"/>
        <w:rPr>
          <w:rFonts w:ascii="Bookman Old Style" w:hAnsi="Bookman Old Style"/>
          <w:sz w:val="22"/>
          <w:szCs w:val="22"/>
        </w:rPr>
      </w:pPr>
    </w:p>
    <w:p w14:paraId="67E93121" w14:textId="77777777" w:rsidR="002E429C" w:rsidRPr="00353F5D" w:rsidRDefault="002E429C" w:rsidP="00BB06F6">
      <w:pPr>
        <w:pStyle w:val="BodyText"/>
        <w:ind w:left="851" w:right="838"/>
        <w:jc w:val="both"/>
        <w:rPr>
          <w:rFonts w:ascii="Bookman Old Style" w:hAnsi="Bookman Old Style"/>
          <w:sz w:val="22"/>
          <w:szCs w:val="22"/>
        </w:rPr>
      </w:pPr>
      <w:r w:rsidRPr="00353F5D">
        <w:rPr>
          <w:rFonts w:ascii="Bookman Old Style" w:hAnsi="Bookman Old Style"/>
          <w:sz w:val="22"/>
          <w:szCs w:val="22"/>
        </w:rPr>
        <w:t>El auto que admita la demanda deberá disponer el traslado a la parte demandada,</w:t>
      </w:r>
      <w:r w:rsidRPr="00353F5D">
        <w:rPr>
          <w:rFonts w:ascii="Bookman Old Style" w:hAnsi="Bookman Old Style"/>
          <w:spacing w:val="-8"/>
          <w:sz w:val="22"/>
          <w:szCs w:val="22"/>
        </w:rPr>
        <w:t xml:space="preserve"> </w:t>
      </w:r>
      <w:r w:rsidRPr="00353F5D">
        <w:rPr>
          <w:rFonts w:ascii="Bookman Old Style" w:hAnsi="Bookman Old Style"/>
          <w:sz w:val="22"/>
          <w:szCs w:val="22"/>
        </w:rPr>
        <w:t>conforme</w:t>
      </w:r>
      <w:r w:rsidRPr="00353F5D">
        <w:rPr>
          <w:rFonts w:ascii="Bookman Old Style" w:hAnsi="Bookman Old Style"/>
          <w:spacing w:val="-13"/>
          <w:sz w:val="22"/>
          <w:szCs w:val="22"/>
        </w:rPr>
        <w:t xml:space="preserve"> </w:t>
      </w:r>
      <w:r w:rsidRPr="00353F5D">
        <w:rPr>
          <w:rFonts w:ascii="Bookman Old Style" w:hAnsi="Bookman Old Style"/>
          <w:sz w:val="22"/>
          <w:szCs w:val="22"/>
        </w:rPr>
        <w:t>a</w:t>
      </w:r>
      <w:r w:rsidRPr="00353F5D">
        <w:rPr>
          <w:rFonts w:ascii="Bookman Old Style" w:hAnsi="Bookman Old Style"/>
          <w:spacing w:val="-9"/>
          <w:sz w:val="22"/>
          <w:szCs w:val="22"/>
        </w:rPr>
        <w:t xml:space="preserve"> </w:t>
      </w:r>
      <w:r w:rsidRPr="00353F5D">
        <w:rPr>
          <w:rFonts w:ascii="Bookman Old Style" w:hAnsi="Bookman Old Style"/>
          <w:sz w:val="22"/>
          <w:szCs w:val="22"/>
        </w:rPr>
        <w:t>las</w:t>
      </w:r>
      <w:r w:rsidRPr="00353F5D">
        <w:rPr>
          <w:rFonts w:ascii="Bookman Old Style" w:hAnsi="Bookman Old Style"/>
          <w:spacing w:val="-10"/>
          <w:sz w:val="22"/>
          <w:szCs w:val="22"/>
        </w:rPr>
        <w:t xml:space="preserve"> </w:t>
      </w:r>
      <w:r w:rsidRPr="00353F5D">
        <w:rPr>
          <w:rFonts w:ascii="Bookman Old Style" w:hAnsi="Bookman Old Style"/>
          <w:sz w:val="22"/>
          <w:szCs w:val="22"/>
        </w:rPr>
        <w:t>reglas</w:t>
      </w:r>
      <w:r w:rsidRPr="00353F5D">
        <w:rPr>
          <w:rFonts w:ascii="Bookman Old Style" w:hAnsi="Bookman Old Style"/>
          <w:spacing w:val="-8"/>
          <w:sz w:val="22"/>
          <w:szCs w:val="22"/>
        </w:rPr>
        <w:t xml:space="preserve"> </w:t>
      </w:r>
      <w:r w:rsidRPr="00353F5D">
        <w:rPr>
          <w:rFonts w:ascii="Bookman Old Style" w:hAnsi="Bookman Old Style"/>
          <w:sz w:val="22"/>
          <w:szCs w:val="22"/>
        </w:rPr>
        <w:t>establecidas</w:t>
      </w:r>
      <w:r w:rsidRPr="00353F5D">
        <w:rPr>
          <w:rFonts w:ascii="Bookman Old Style" w:hAnsi="Bookman Old Style"/>
          <w:spacing w:val="-9"/>
          <w:sz w:val="22"/>
          <w:szCs w:val="22"/>
        </w:rPr>
        <w:t xml:space="preserve"> </w:t>
      </w:r>
      <w:r w:rsidRPr="00353F5D">
        <w:rPr>
          <w:rFonts w:ascii="Bookman Old Style" w:hAnsi="Bookman Old Style"/>
          <w:sz w:val="22"/>
          <w:szCs w:val="22"/>
        </w:rPr>
        <w:t>al</w:t>
      </w:r>
      <w:r w:rsidRPr="00353F5D">
        <w:rPr>
          <w:rFonts w:ascii="Bookman Old Style" w:hAnsi="Bookman Old Style"/>
          <w:spacing w:val="-11"/>
          <w:sz w:val="22"/>
          <w:szCs w:val="22"/>
        </w:rPr>
        <w:t xml:space="preserve"> </w:t>
      </w:r>
      <w:r w:rsidRPr="00353F5D">
        <w:rPr>
          <w:rFonts w:ascii="Bookman Old Style" w:hAnsi="Bookman Old Style"/>
          <w:sz w:val="22"/>
          <w:szCs w:val="22"/>
        </w:rPr>
        <w:t>respecto</w:t>
      </w:r>
      <w:r w:rsidRPr="00353F5D">
        <w:rPr>
          <w:rFonts w:ascii="Bookman Old Style" w:hAnsi="Bookman Old Style"/>
          <w:spacing w:val="-9"/>
          <w:sz w:val="22"/>
          <w:szCs w:val="22"/>
        </w:rPr>
        <w:t xml:space="preserve"> </w:t>
      </w:r>
      <w:r w:rsidRPr="00353F5D">
        <w:rPr>
          <w:rFonts w:ascii="Bookman Old Style" w:hAnsi="Bookman Old Style"/>
          <w:sz w:val="22"/>
          <w:szCs w:val="22"/>
        </w:rPr>
        <w:t>en</w:t>
      </w:r>
      <w:r w:rsidRPr="00353F5D">
        <w:rPr>
          <w:rFonts w:ascii="Bookman Old Style" w:hAnsi="Bookman Old Style"/>
          <w:spacing w:val="-9"/>
          <w:sz w:val="22"/>
          <w:szCs w:val="22"/>
        </w:rPr>
        <w:t xml:space="preserve"> </w:t>
      </w:r>
      <w:r w:rsidRPr="00353F5D">
        <w:rPr>
          <w:rFonts w:ascii="Bookman Old Style" w:hAnsi="Bookman Old Style"/>
          <w:sz w:val="22"/>
          <w:szCs w:val="22"/>
        </w:rPr>
        <w:t>el</w:t>
      </w:r>
      <w:r w:rsidRPr="00353F5D">
        <w:rPr>
          <w:rFonts w:ascii="Bookman Old Style" w:hAnsi="Bookman Old Style"/>
          <w:spacing w:val="-12"/>
          <w:sz w:val="22"/>
          <w:szCs w:val="22"/>
        </w:rPr>
        <w:t xml:space="preserve"> </w:t>
      </w:r>
      <w:r w:rsidRPr="00353F5D">
        <w:rPr>
          <w:rFonts w:ascii="Bookman Old Style" w:hAnsi="Bookman Old Style"/>
          <w:sz w:val="22"/>
          <w:szCs w:val="22"/>
        </w:rPr>
        <w:t>artículo 91</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2"/>
          <w:sz w:val="22"/>
          <w:szCs w:val="22"/>
        </w:rPr>
        <w:t xml:space="preserve"> </w:t>
      </w:r>
      <w:r w:rsidRPr="00353F5D">
        <w:rPr>
          <w:rFonts w:ascii="Bookman Old Style" w:hAnsi="Bookman Old Style"/>
          <w:sz w:val="22"/>
          <w:szCs w:val="22"/>
        </w:rPr>
        <w:t>la</w:t>
      </w:r>
      <w:r w:rsidRPr="00353F5D">
        <w:rPr>
          <w:rFonts w:ascii="Bookman Old Style" w:hAnsi="Bookman Old Style"/>
          <w:spacing w:val="-14"/>
          <w:sz w:val="22"/>
          <w:szCs w:val="22"/>
        </w:rPr>
        <w:t xml:space="preserve"> </w:t>
      </w:r>
      <w:r w:rsidRPr="00353F5D">
        <w:rPr>
          <w:rFonts w:ascii="Bookman Old Style" w:hAnsi="Bookman Old Style"/>
          <w:sz w:val="22"/>
          <w:szCs w:val="22"/>
        </w:rPr>
        <w:t>Ley</w:t>
      </w:r>
      <w:r w:rsidRPr="00353F5D">
        <w:rPr>
          <w:rFonts w:ascii="Bookman Old Style" w:hAnsi="Bookman Old Style"/>
          <w:spacing w:val="-15"/>
          <w:sz w:val="22"/>
          <w:szCs w:val="22"/>
        </w:rPr>
        <w:t xml:space="preserve"> </w:t>
      </w:r>
      <w:r w:rsidRPr="00353F5D">
        <w:rPr>
          <w:rFonts w:ascii="Bookman Old Style" w:hAnsi="Bookman Old Style"/>
          <w:sz w:val="22"/>
          <w:szCs w:val="22"/>
        </w:rPr>
        <w:t>1564</w:t>
      </w:r>
      <w:r w:rsidRPr="00353F5D">
        <w:rPr>
          <w:rFonts w:ascii="Bookman Old Style" w:hAnsi="Bookman Old Style"/>
          <w:spacing w:val="-14"/>
          <w:sz w:val="22"/>
          <w:szCs w:val="22"/>
        </w:rPr>
        <w:t xml:space="preserve"> </w:t>
      </w:r>
      <w:r w:rsidRPr="00353F5D">
        <w:rPr>
          <w:rFonts w:ascii="Bookman Old Style" w:hAnsi="Bookman Old Style"/>
          <w:sz w:val="22"/>
          <w:szCs w:val="22"/>
        </w:rPr>
        <w:t>de</w:t>
      </w:r>
      <w:r w:rsidRPr="00353F5D">
        <w:rPr>
          <w:rFonts w:ascii="Bookman Old Style" w:hAnsi="Bookman Old Style"/>
          <w:spacing w:val="-14"/>
          <w:sz w:val="22"/>
          <w:szCs w:val="22"/>
        </w:rPr>
        <w:t xml:space="preserve"> </w:t>
      </w:r>
      <w:r w:rsidRPr="00353F5D">
        <w:rPr>
          <w:rFonts w:ascii="Bookman Old Style" w:hAnsi="Bookman Old Style"/>
          <w:sz w:val="22"/>
          <w:szCs w:val="22"/>
        </w:rPr>
        <w:t>2012,</w:t>
      </w:r>
      <w:r w:rsidRPr="00353F5D">
        <w:rPr>
          <w:rFonts w:ascii="Bookman Old Style" w:hAnsi="Bookman Old Style"/>
          <w:spacing w:val="-14"/>
          <w:sz w:val="22"/>
          <w:szCs w:val="22"/>
        </w:rPr>
        <w:t xml:space="preserve"> </w:t>
      </w:r>
      <w:r w:rsidRPr="00353F5D">
        <w:rPr>
          <w:rFonts w:ascii="Bookman Old Style" w:hAnsi="Bookman Old Style"/>
          <w:sz w:val="22"/>
          <w:szCs w:val="22"/>
        </w:rPr>
        <w:t>al</w:t>
      </w:r>
      <w:r w:rsidRPr="00353F5D">
        <w:rPr>
          <w:rFonts w:ascii="Bookman Old Style" w:hAnsi="Bookman Old Style"/>
          <w:spacing w:val="-13"/>
          <w:sz w:val="22"/>
          <w:szCs w:val="22"/>
        </w:rPr>
        <w:t xml:space="preserve"> </w:t>
      </w:r>
      <w:r w:rsidRPr="00353F5D">
        <w:rPr>
          <w:rFonts w:ascii="Bookman Old Style" w:hAnsi="Bookman Old Style"/>
          <w:sz w:val="22"/>
          <w:szCs w:val="22"/>
        </w:rPr>
        <w:t>igual</w:t>
      </w:r>
      <w:r w:rsidRPr="00353F5D">
        <w:rPr>
          <w:rFonts w:ascii="Bookman Old Style" w:hAnsi="Bookman Old Style"/>
          <w:spacing w:val="-13"/>
          <w:sz w:val="22"/>
          <w:szCs w:val="22"/>
        </w:rPr>
        <w:t xml:space="preserve"> </w:t>
      </w:r>
      <w:r w:rsidRPr="00353F5D">
        <w:rPr>
          <w:rFonts w:ascii="Bookman Old Style" w:hAnsi="Bookman Old Style"/>
          <w:sz w:val="22"/>
          <w:szCs w:val="22"/>
        </w:rPr>
        <w:t>que</w:t>
      </w:r>
      <w:r w:rsidRPr="00353F5D">
        <w:rPr>
          <w:rFonts w:ascii="Bookman Old Style" w:hAnsi="Bookman Old Style"/>
          <w:spacing w:val="-15"/>
          <w:sz w:val="22"/>
          <w:szCs w:val="22"/>
        </w:rPr>
        <w:t xml:space="preserve"> </w:t>
      </w:r>
      <w:r w:rsidRPr="00353F5D">
        <w:rPr>
          <w:rFonts w:ascii="Bookman Old Style" w:hAnsi="Bookman Old Style"/>
          <w:sz w:val="22"/>
          <w:szCs w:val="22"/>
        </w:rPr>
        <w:t>a</w:t>
      </w:r>
      <w:r w:rsidRPr="00353F5D">
        <w:rPr>
          <w:rFonts w:ascii="Bookman Old Style" w:hAnsi="Bookman Old Style"/>
          <w:spacing w:val="-12"/>
          <w:sz w:val="22"/>
          <w:szCs w:val="22"/>
        </w:rPr>
        <w:t xml:space="preserve"> </w:t>
      </w:r>
      <w:r w:rsidRPr="00353F5D">
        <w:rPr>
          <w:rFonts w:ascii="Bookman Old Style" w:hAnsi="Bookman Old Style"/>
          <w:sz w:val="22"/>
          <w:szCs w:val="22"/>
        </w:rPr>
        <w:t>la</w:t>
      </w:r>
      <w:r w:rsidRPr="00353F5D">
        <w:rPr>
          <w:rFonts w:ascii="Bookman Old Style" w:hAnsi="Bookman Old Style"/>
          <w:spacing w:val="-14"/>
          <w:sz w:val="22"/>
          <w:szCs w:val="22"/>
        </w:rPr>
        <w:t xml:space="preserve"> </w:t>
      </w:r>
      <w:r w:rsidRPr="00353F5D">
        <w:rPr>
          <w:rFonts w:ascii="Bookman Old Style" w:hAnsi="Bookman Old Style"/>
          <w:sz w:val="22"/>
          <w:szCs w:val="22"/>
        </w:rPr>
        <w:t>Agencia</w:t>
      </w:r>
      <w:r w:rsidRPr="00353F5D">
        <w:rPr>
          <w:rFonts w:ascii="Bookman Old Style" w:hAnsi="Bookman Old Style"/>
          <w:spacing w:val="-14"/>
          <w:sz w:val="22"/>
          <w:szCs w:val="22"/>
        </w:rPr>
        <w:t xml:space="preserve"> </w:t>
      </w:r>
      <w:r w:rsidRPr="00353F5D">
        <w:rPr>
          <w:rFonts w:ascii="Bookman Old Style" w:hAnsi="Bookman Old Style"/>
          <w:sz w:val="22"/>
          <w:szCs w:val="22"/>
        </w:rPr>
        <w:t>Nacional</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5"/>
          <w:sz w:val="22"/>
          <w:szCs w:val="22"/>
        </w:rPr>
        <w:t xml:space="preserve"> </w:t>
      </w:r>
      <w:r w:rsidRPr="00353F5D">
        <w:rPr>
          <w:rFonts w:ascii="Bookman Old Style" w:hAnsi="Bookman Old Style"/>
          <w:sz w:val="22"/>
          <w:szCs w:val="22"/>
        </w:rPr>
        <w:t>Defensa Jurídica del Estado, en los asuntos de su</w:t>
      </w:r>
      <w:r w:rsidRPr="00353F5D">
        <w:rPr>
          <w:rFonts w:ascii="Bookman Old Style" w:hAnsi="Bookman Old Style"/>
          <w:spacing w:val="-3"/>
          <w:sz w:val="22"/>
          <w:szCs w:val="22"/>
        </w:rPr>
        <w:t xml:space="preserve"> </w:t>
      </w:r>
      <w:r w:rsidRPr="00353F5D">
        <w:rPr>
          <w:rFonts w:ascii="Bookman Old Style" w:hAnsi="Bookman Old Style"/>
          <w:sz w:val="22"/>
          <w:szCs w:val="22"/>
        </w:rPr>
        <w:t>competencia.</w:t>
      </w:r>
    </w:p>
    <w:p w14:paraId="780EA93C" w14:textId="77777777" w:rsidR="002E429C" w:rsidRPr="00353F5D" w:rsidRDefault="002E429C" w:rsidP="00BB06F6">
      <w:pPr>
        <w:pStyle w:val="BodyText"/>
        <w:ind w:left="851" w:right="838"/>
        <w:jc w:val="both"/>
        <w:rPr>
          <w:rFonts w:ascii="Bookman Old Style" w:hAnsi="Bookman Old Style"/>
          <w:sz w:val="22"/>
          <w:szCs w:val="22"/>
        </w:rPr>
      </w:pPr>
    </w:p>
    <w:p w14:paraId="657F525D" w14:textId="77777777" w:rsidR="002E429C" w:rsidRPr="00353F5D" w:rsidRDefault="002E429C" w:rsidP="00BB06F6">
      <w:pPr>
        <w:pStyle w:val="BodyText"/>
        <w:ind w:left="851" w:right="838"/>
        <w:jc w:val="both"/>
        <w:rPr>
          <w:rFonts w:ascii="Bookman Old Style" w:hAnsi="Bookman Old Style"/>
          <w:sz w:val="22"/>
          <w:szCs w:val="22"/>
        </w:rPr>
      </w:pPr>
      <w:r w:rsidRPr="00353F5D">
        <w:rPr>
          <w:rFonts w:ascii="Bookman Old Style" w:hAnsi="Bookman Old Style"/>
          <w:sz w:val="22"/>
          <w:szCs w:val="22"/>
        </w:rPr>
        <w:t>Dentro del mes siguiente a la fecha de la presentación de la demanda deberá notificarse al demandante el auto que la admite o el auto que la inadmite o rechaza.</w:t>
      </w:r>
    </w:p>
    <w:p w14:paraId="6087A575" w14:textId="77777777" w:rsidR="002E429C" w:rsidRPr="00353F5D" w:rsidRDefault="002E429C" w:rsidP="00BB06F6">
      <w:pPr>
        <w:pStyle w:val="BodyText"/>
        <w:ind w:left="851" w:right="838"/>
        <w:jc w:val="both"/>
        <w:rPr>
          <w:rFonts w:ascii="Bookman Old Style" w:hAnsi="Bookman Old Style"/>
          <w:sz w:val="22"/>
          <w:szCs w:val="22"/>
        </w:rPr>
      </w:pPr>
    </w:p>
    <w:p w14:paraId="69F0E8EE" w14:textId="77777777" w:rsidR="00BB06F6" w:rsidRDefault="002E429C" w:rsidP="00BB06F6">
      <w:pPr>
        <w:pStyle w:val="BodyText"/>
        <w:ind w:left="851" w:right="838"/>
        <w:jc w:val="both"/>
        <w:rPr>
          <w:rFonts w:ascii="Bookman Old Style" w:hAnsi="Bookman Old Style"/>
          <w:sz w:val="22"/>
          <w:szCs w:val="22"/>
        </w:rPr>
      </w:pPr>
      <w:r w:rsidRPr="00353F5D">
        <w:rPr>
          <w:rFonts w:ascii="Bookman Old Style" w:hAnsi="Bookman Old Style"/>
          <w:sz w:val="22"/>
          <w:szCs w:val="22"/>
        </w:rPr>
        <w:t>El rechazo de la demanda procederá conforme a lo establecido en el artículo 169 de este código.</w:t>
      </w:r>
    </w:p>
    <w:p w14:paraId="61FAADFB" w14:textId="5A24DFEE" w:rsidR="002E429C" w:rsidRPr="00353F5D" w:rsidRDefault="00BB06F6" w:rsidP="002E429C">
      <w:pPr>
        <w:pStyle w:val="BodyText"/>
        <w:jc w:val="both"/>
        <w:rPr>
          <w:rFonts w:ascii="Bookman Old Style" w:hAnsi="Bookman Old Style"/>
          <w:sz w:val="22"/>
          <w:szCs w:val="22"/>
        </w:rPr>
      </w:pPr>
      <w:r w:rsidRPr="00353F5D">
        <w:rPr>
          <w:rFonts w:ascii="Bookman Old Style" w:hAnsi="Bookman Old Style"/>
          <w:sz w:val="22"/>
          <w:szCs w:val="22"/>
        </w:rPr>
        <w:t xml:space="preserve"> </w:t>
      </w:r>
    </w:p>
    <w:p w14:paraId="68F16E25"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1"/>
          <w:sz w:val="22"/>
          <w:szCs w:val="22"/>
        </w:rPr>
        <w:t xml:space="preserve"> </w:t>
      </w:r>
      <w:r w:rsidRPr="00353F5D">
        <w:rPr>
          <w:rFonts w:ascii="Bookman Old Style" w:hAnsi="Bookman Old Style"/>
          <w:b/>
          <w:sz w:val="22"/>
          <w:szCs w:val="22"/>
        </w:rPr>
        <w:t>78.</w:t>
      </w:r>
      <w:r w:rsidRPr="00353F5D">
        <w:rPr>
          <w:rFonts w:ascii="Bookman Old Style" w:hAnsi="Bookman Old Style"/>
          <w:b/>
          <w:spacing w:val="-11"/>
          <w:sz w:val="22"/>
          <w:szCs w:val="22"/>
        </w:rPr>
        <w:t xml:space="preserve"> </w:t>
      </w:r>
      <w:r w:rsidRPr="00353F5D">
        <w:rPr>
          <w:rFonts w:ascii="Bookman Old Style" w:hAnsi="Bookman Old Style"/>
          <w:sz w:val="22"/>
          <w:szCs w:val="22"/>
        </w:rPr>
        <w:t>Adiciónese</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artículo</w:t>
      </w:r>
      <w:r w:rsidRPr="00353F5D">
        <w:rPr>
          <w:rFonts w:ascii="Bookman Old Style" w:hAnsi="Bookman Old Style"/>
          <w:spacing w:val="-11"/>
          <w:sz w:val="22"/>
          <w:szCs w:val="22"/>
        </w:rPr>
        <w:t xml:space="preserve"> </w:t>
      </w:r>
      <w:r w:rsidRPr="00353F5D">
        <w:rPr>
          <w:rFonts w:ascii="Bookman Old Style" w:hAnsi="Bookman Old Style"/>
          <w:sz w:val="22"/>
          <w:szCs w:val="22"/>
        </w:rPr>
        <w:t>247G</w:t>
      </w:r>
      <w:r w:rsidRPr="00353F5D">
        <w:rPr>
          <w:rFonts w:ascii="Bookman Old Style" w:hAnsi="Bookman Old Style"/>
          <w:spacing w:val="-13"/>
          <w:sz w:val="22"/>
          <w:szCs w:val="22"/>
        </w:rPr>
        <w:t xml:space="preserve"> </w:t>
      </w:r>
      <w:r w:rsidRPr="00353F5D">
        <w:rPr>
          <w:rFonts w:ascii="Bookman Old Style" w:hAnsi="Bookman Old Style"/>
          <w:sz w:val="22"/>
          <w:szCs w:val="22"/>
        </w:rPr>
        <w:t>a</w:t>
      </w:r>
      <w:r w:rsidRPr="00353F5D">
        <w:rPr>
          <w:rFonts w:ascii="Bookman Old Style" w:hAnsi="Bookman Old Style"/>
          <w:spacing w:val="-10"/>
          <w:sz w:val="22"/>
          <w:szCs w:val="22"/>
        </w:rPr>
        <w:t xml:space="preserve"> </w:t>
      </w:r>
      <w:r w:rsidRPr="00353F5D">
        <w:rPr>
          <w:rFonts w:ascii="Bookman Old Style" w:hAnsi="Bookman Old Style"/>
          <w:sz w:val="22"/>
          <w:szCs w:val="22"/>
        </w:rPr>
        <w:t>la</w:t>
      </w:r>
      <w:r w:rsidRPr="00353F5D">
        <w:rPr>
          <w:rFonts w:ascii="Bookman Old Style" w:hAnsi="Bookman Old Style"/>
          <w:spacing w:val="-13"/>
          <w:sz w:val="22"/>
          <w:szCs w:val="22"/>
        </w:rPr>
        <w:t xml:space="preserve"> </w:t>
      </w:r>
      <w:r w:rsidRPr="00353F5D">
        <w:rPr>
          <w:rFonts w:ascii="Bookman Old Style" w:hAnsi="Bookman Old Style"/>
          <w:sz w:val="22"/>
          <w:szCs w:val="22"/>
        </w:rPr>
        <w:t>Ley</w:t>
      </w:r>
      <w:r w:rsidRPr="00353F5D">
        <w:rPr>
          <w:rFonts w:ascii="Bookman Old Style" w:hAnsi="Bookman Old Style"/>
          <w:spacing w:val="-13"/>
          <w:sz w:val="22"/>
          <w:szCs w:val="22"/>
        </w:rPr>
        <w:t xml:space="preserve"> </w:t>
      </w:r>
      <w:r w:rsidRPr="00353F5D">
        <w:rPr>
          <w:rFonts w:ascii="Bookman Old Style" w:hAnsi="Bookman Old Style"/>
          <w:sz w:val="22"/>
          <w:szCs w:val="22"/>
        </w:rPr>
        <w:t>1437</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3"/>
          <w:sz w:val="22"/>
          <w:szCs w:val="22"/>
        </w:rPr>
        <w:t xml:space="preserve"> </w:t>
      </w:r>
      <w:r w:rsidRPr="00353F5D">
        <w:rPr>
          <w:rFonts w:ascii="Bookman Old Style" w:hAnsi="Bookman Old Style"/>
          <w:sz w:val="22"/>
          <w:szCs w:val="22"/>
        </w:rPr>
        <w:t>2011,</w:t>
      </w:r>
      <w:r w:rsidRPr="00353F5D">
        <w:rPr>
          <w:rFonts w:ascii="Bookman Old Style" w:hAnsi="Bookman Old Style"/>
          <w:spacing w:val="-12"/>
          <w:sz w:val="22"/>
          <w:szCs w:val="22"/>
        </w:rPr>
        <w:t xml:space="preserve"> </w:t>
      </w:r>
      <w:r w:rsidRPr="00353F5D">
        <w:rPr>
          <w:rFonts w:ascii="Bookman Old Style" w:hAnsi="Bookman Old Style"/>
          <w:sz w:val="22"/>
          <w:szCs w:val="22"/>
        </w:rPr>
        <w:t>el</w:t>
      </w:r>
      <w:r w:rsidRPr="00353F5D">
        <w:rPr>
          <w:rFonts w:ascii="Bookman Old Style" w:hAnsi="Bookman Old Style"/>
          <w:spacing w:val="-12"/>
          <w:sz w:val="22"/>
          <w:szCs w:val="22"/>
        </w:rPr>
        <w:t xml:space="preserve"> </w:t>
      </w:r>
      <w:r w:rsidRPr="00353F5D">
        <w:rPr>
          <w:rFonts w:ascii="Bookman Old Style" w:hAnsi="Bookman Old Style"/>
          <w:sz w:val="22"/>
          <w:szCs w:val="22"/>
        </w:rPr>
        <w:t>cual</w:t>
      </w:r>
      <w:r w:rsidRPr="00353F5D">
        <w:rPr>
          <w:rFonts w:ascii="Bookman Old Style" w:hAnsi="Bookman Old Style"/>
          <w:spacing w:val="-11"/>
          <w:sz w:val="22"/>
          <w:szCs w:val="22"/>
        </w:rPr>
        <w:t xml:space="preserve"> </w:t>
      </w:r>
      <w:r w:rsidRPr="00353F5D">
        <w:rPr>
          <w:rFonts w:ascii="Bookman Old Style" w:hAnsi="Bookman Old Style"/>
          <w:sz w:val="22"/>
          <w:szCs w:val="22"/>
        </w:rPr>
        <w:t>quedará</w:t>
      </w:r>
      <w:r w:rsidRPr="00353F5D">
        <w:rPr>
          <w:rFonts w:ascii="Bookman Old Style" w:hAnsi="Bookman Old Style"/>
          <w:spacing w:val="-10"/>
          <w:sz w:val="22"/>
          <w:szCs w:val="22"/>
        </w:rPr>
        <w:t xml:space="preserve"> </w:t>
      </w:r>
      <w:r w:rsidRPr="00353F5D">
        <w:rPr>
          <w:rFonts w:ascii="Bookman Old Style" w:hAnsi="Bookman Old Style"/>
          <w:sz w:val="22"/>
          <w:szCs w:val="22"/>
        </w:rPr>
        <w:t>así:</w:t>
      </w:r>
    </w:p>
    <w:p w14:paraId="111B6ADE" w14:textId="77777777" w:rsidR="002E429C" w:rsidRPr="00353F5D" w:rsidRDefault="002E429C" w:rsidP="002E429C">
      <w:pPr>
        <w:pStyle w:val="BodyText"/>
        <w:jc w:val="both"/>
        <w:rPr>
          <w:rFonts w:ascii="Bookman Old Style" w:hAnsi="Bookman Old Style"/>
          <w:sz w:val="22"/>
          <w:szCs w:val="22"/>
        </w:rPr>
      </w:pPr>
    </w:p>
    <w:p w14:paraId="63DF8FED" w14:textId="77777777" w:rsidR="002E429C" w:rsidRPr="00353F5D" w:rsidRDefault="002E429C" w:rsidP="00BB06F6">
      <w:pPr>
        <w:ind w:left="851" w:right="567"/>
        <w:jc w:val="both"/>
        <w:rPr>
          <w:rFonts w:ascii="Bookman Old Style" w:hAnsi="Bookman Old Style"/>
          <w:sz w:val="22"/>
          <w:szCs w:val="22"/>
        </w:rPr>
      </w:pPr>
      <w:r w:rsidRPr="00353F5D">
        <w:rPr>
          <w:rFonts w:ascii="Bookman Old Style" w:hAnsi="Bookman Old Style"/>
          <w:b/>
          <w:sz w:val="22"/>
          <w:szCs w:val="22"/>
        </w:rPr>
        <w:t xml:space="preserve">Artículo 247G. Auto admisorio. </w:t>
      </w:r>
      <w:r w:rsidRPr="00353F5D">
        <w:rPr>
          <w:rFonts w:ascii="Bookman Old Style" w:hAnsi="Bookman Old Style"/>
          <w:sz w:val="22"/>
          <w:szCs w:val="22"/>
        </w:rPr>
        <w:t>El auto que admita la demanda deberá disponer:</w:t>
      </w:r>
    </w:p>
    <w:p w14:paraId="12A169AB" w14:textId="77777777" w:rsidR="002E429C" w:rsidRPr="00353F5D" w:rsidRDefault="002E429C" w:rsidP="00BB06F6">
      <w:pPr>
        <w:pStyle w:val="BodyText"/>
        <w:ind w:left="851" w:right="567"/>
        <w:jc w:val="both"/>
        <w:rPr>
          <w:rFonts w:ascii="Bookman Old Style" w:hAnsi="Bookman Old Style"/>
          <w:sz w:val="22"/>
          <w:szCs w:val="22"/>
        </w:rPr>
      </w:pPr>
    </w:p>
    <w:p w14:paraId="555F6E2E" w14:textId="77777777" w:rsidR="002E429C" w:rsidRPr="00353F5D" w:rsidRDefault="002E429C" w:rsidP="000E35D6">
      <w:pPr>
        <w:pStyle w:val="ListParagraph"/>
        <w:widowControl w:val="0"/>
        <w:numPr>
          <w:ilvl w:val="0"/>
          <w:numId w:val="14"/>
        </w:numPr>
        <w:tabs>
          <w:tab w:val="left" w:pos="888"/>
        </w:tabs>
        <w:autoSpaceDE w:val="0"/>
        <w:autoSpaceDN w:val="0"/>
        <w:ind w:left="851" w:right="567" w:firstLine="0"/>
        <w:contextualSpacing w:val="0"/>
        <w:jc w:val="both"/>
        <w:rPr>
          <w:rFonts w:ascii="Bookman Old Style" w:hAnsi="Bookman Old Style"/>
          <w:sz w:val="22"/>
          <w:szCs w:val="22"/>
        </w:rPr>
      </w:pPr>
      <w:r w:rsidRPr="00353F5D">
        <w:rPr>
          <w:rFonts w:ascii="Bookman Old Style" w:hAnsi="Bookman Old Style"/>
          <w:sz w:val="22"/>
          <w:szCs w:val="22"/>
        </w:rPr>
        <w:t>Cuando fuere el caso, la inscripción de la demanda en las respectivas oficinas de registro de instrumentos públicos, indicando los folios de matrícula</w:t>
      </w:r>
      <w:r w:rsidRPr="00353F5D">
        <w:rPr>
          <w:rFonts w:ascii="Bookman Old Style" w:hAnsi="Bookman Old Style"/>
          <w:spacing w:val="-11"/>
          <w:sz w:val="22"/>
          <w:szCs w:val="22"/>
        </w:rPr>
        <w:t xml:space="preserve"> </w:t>
      </w:r>
      <w:r w:rsidRPr="00353F5D">
        <w:rPr>
          <w:rFonts w:ascii="Bookman Old Style" w:hAnsi="Bookman Old Style"/>
          <w:sz w:val="22"/>
          <w:szCs w:val="22"/>
        </w:rPr>
        <w:t>inmobiliaria</w:t>
      </w:r>
      <w:r w:rsidRPr="00353F5D">
        <w:rPr>
          <w:rFonts w:ascii="Bookman Old Style" w:hAnsi="Bookman Old Style"/>
          <w:spacing w:val="-8"/>
          <w:sz w:val="22"/>
          <w:szCs w:val="22"/>
        </w:rPr>
        <w:t xml:space="preserve"> </w:t>
      </w:r>
      <w:r w:rsidRPr="00353F5D">
        <w:rPr>
          <w:rFonts w:ascii="Bookman Old Style" w:hAnsi="Bookman Old Style"/>
          <w:sz w:val="22"/>
          <w:szCs w:val="22"/>
        </w:rPr>
        <w:t>y</w:t>
      </w:r>
      <w:r w:rsidRPr="00353F5D">
        <w:rPr>
          <w:rFonts w:ascii="Bookman Old Style" w:hAnsi="Bookman Old Style"/>
          <w:spacing w:val="-14"/>
          <w:sz w:val="22"/>
          <w:szCs w:val="22"/>
        </w:rPr>
        <w:t xml:space="preserve"> </w:t>
      </w:r>
      <w:r w:rsidRPr="00353F5D">
        <w:rPr>
          <w:rFonts w:ascii="Bookman Old Style" w:hAnsi="Bookman Old Style"/>
          <w:sz w:val="22"/>
          <w:szCs w:val="22"/>
        </w:rPr>
        <w:t>la</w:t>
      </w:r>
      <w:r w:rsidRPr="00353F5D">
        <w:rPr>
          <w:rFonts w:ascii="Bookman Old Style" w:hAnsi="Bookman Old Style"/>
          <w:spacing w:val="-10"/>
          <w:sz w:val="22"/>
          <w:szCs w:val="22"/>
        </w:rPr>
        <w:t xml:space="preserve"> </w:t>
      </w:r>
      <w:r w:rsidRPr="00353F5D">
        <w:rPr>
          <w:rFonts w:ascii="Bookman Old Style" w:hAnsi="Bookman Old Style"/>
          <w:sz w:val="22"/>
          <w:szCs w:val="22"/>
        </w:rPr>
        <w:t>orden</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0"/>
          <w:sz w:val="22"/>
          <w:szCs w:val="22"/>
        </w:rPr>
        <w:t xml:space="preserve"> </w:t>
      </w:r>
      <w:r w:rsidRPr="00353F5D">
        <w:rPr>
          <w:rFonts w:ascii="Bookman Old Style" w:hAnsi="Bookman Old Style"/>
          <w:sz w:val="22"/>
          <w:szCs w:val="22"/>
        </w:rPr>
        <w:t>remisión</w:t>
      </w:r>
      <w:r w:rsidRPr="00353F5D">
        <w:rPr>
          <w:rFonts w:ascii="Bookman Old Style" w:hAnsi="Bookman Old Style"/>
          <w:spacing w:val="-13"/>
          <w:sz w:val="22"/>
          <w:szCs w:val="22"/>
        </w:rPr>
        <w:t xml:space="preserve"> </w:t>
      </w:r>
      <w:r w:rsidRPr="00353F5D">
        <w:rPr>
          <w:rFonts w:ascii="Bookman Old Style" w:hAnsi="Bookman Old Style"/>
          <w:sz w:val="22"/>
          <w:szCs w:val="22"/>
        </w:rPr>
        <w:t>del</w:t>
      </w:r>
      <w:r w:rsidRPr="00353F5D">
        <w:rPr>
          <w:rFonts w:ascii="Bookman Old Style" w:hAnsi="Bookman Old Style"/>
          <w:spacing w:val="-11"/>
          <w:sz w:val="22"/>
          <w:szCs w:val="22"/>
        </w:rPr>
        <w:t xml:space="preserve"> </w:t>
      </w:r>
      <w:r w:rsidRPr="00353F5D">
        <w:rPr>
          <w:rFonts w:ascii="Bookman Old Style" w:hAnsi="Bookman Old Style"/>
          <w:sz w:val="22"/>
          <w:szCs w:val="22"/>
        </w:rPr>
        <w:t>oficio</w:t>
      </w:r>
      <w:r w:rsidRPr="00353F5D">
        <w:rPr>
          <w:rFonts w:ascii="Bookman Old Style" w:hAnsi="Bookman Old Style"/>
          <w:spacing w:val="-9"/>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inscripción</w:t>
      </w:r>
      <w:r w:rsidRPr="00353F5D">
        <w:rPr>
          <w:rFonts w:ascii="Bookman Old Style" w:hAnsi="Bookman Old Style"/>
          <w:spacing w:val="-12"/>
          <w:sz w:val="22"/>
          <w:szCs w:val="22"/>
        </w:rPr>
        <w:t xml:space="preserve"> </w:t>
      </w:r>
      <w:r w:rsidRPr="00353F5D">
        <w:rPr>
          <w:rFonts w:ascii="Bookman Old Style" w:hAnsi="Bookman Old Style"/>
          <w:sz w:val="22"/>
          <w:szCs w:val="22"/>
        </w:rPr>
        <w:t>por el registrador al juez. Si el predio no cuenta con folio de matrícula inmobiliaria, ordenar la apertura del mismo a nombre de la Nación, siempre y cuando la controversia verse sobre derechos</w:t>
      </w:r>
      <w:r w:rsidRPr="00353F5D">
        <w:rPr>
          <w:rFonts w:ascii="Bookman Old Style" w:hAnsi="Bookman Old Style"/>
          <w:spacing w:val="-6"/>
          <w:sz w:val="22"/>
          <w:szCs w:val="22"/>
        </w:rPr>
        <w:t xml:space="preserve"> </w:t>
      </w:r>
      <w:r w:rsidRPr="00353F5D">
        <w:rPr>
          <w:rFonts w:ascii="Bookman Old Style" w:hAnsi="Bookman Old Style"/>
          <w:sz w:val="22"/>
          <w:szCs w:val="22"/>
        </w:rPr>
        <w:t>reales.</w:t>
      </w:r>
    </w:p>
    <w:p w14:paraId="4912C93B" w14:textId="77777777" w:rsidR="002E429C" w:rsidRPr="00353F5D" w:rsidRDefault="002E429C" w:rsidP="00BB06F6">
      <w:pPr>
        <w:pStyle w:val="BodyText"/>
        <w:ind w:left="851" w:right="567"/>
        <w:jc w:val="both"/>
        <w:rPr>
          <w:rFonts w:ascii="Bookman Old Style" w:hAnsi="Bookman Old Style"/>
          <w:sz w:val="22"/>
          <w:szCs w:val="22"/>
        </w:rPr>
      </w:pPr>
    </w:p>
    <w:p w14:paraId="70BEB333" w14:textId="77777777" w:rsidR="002E429C" w:rsidRPr="00353F5D" w:rsidRDefault="002E429C" w:rsidP="000E35D6">
      <w:pPr>
        <w:pStyle w:val="ListParagraph"/>
        <w:widowControl w:val="0"/>
        <w:numPr>
          <w:ilvl w:val="0"/>
          <w:numId w:val="14"/>
        </w:numPr>
        <w:tabs>
          <w:tab w:val="left" w:pos="888"/>
        </w:tabs>
        <w:autoSpaceDE w:val="0"/>
        <w:autoSpaceDN w:val="0"/>
        <w:ind w:left="851" w:right="567" w:firstLine="0"/>
        <w:contextualSpacing w:val="0"/>
        <w:jc w:val="both"/>
        <w:rPr>
          <w:rFonts w:ascii="Bookman Old Style" w:hAnsi="Bookman Old Style"/>
          <w:sz w:val="22"/>
          <w:szCs w:val="22"/>
        </w:rPr>
      </w:pPr>
      <w:r w:rsidRPr="00353F5D">
        <w:rPr>
          <w:rFonts w:ascii="Bookman Old Style" w:hAnsi="Bookman Old Style"/>
          <w:sz w:val="22"/>
          <w:szCs w:val="22"/>
        </w:rPr>
        <w:t xml:space="preserve">Cuando fuere el caso, la suspensión y acumulación de los procesos y procedimientos que versen sobre el mismo inmueble o </w:t>
      </w:r>
      <w:r w:rsidRPr="00353F5D">
        <w:rPr>
          <w:rFonts w:ascii="Bookman Old Style" w:hAnsi="Bookman Old Style"/>
          <w:sz w:val="22"/>
          <w:szCs w:val="22"/>
        </w:rPr>
        <w:lastRenderedPageBreak/>
        <w:t>predio, de conformidad con lo dispuesto en el artículo 57 del Decreto Ley 902 de 2017 y en esta</w:t>
      </w:r>
      <w:r w:rsidRPr="00353F5D">
        <w:rPr>
          <w:rFonts w:ascii="Bookman Old Style" w:hAnsi="Bookman Old Style"/>
          <w:spacing w:val="1"/>
          <w:sz w:val="22"/>
          <w:szCs w:val="22"/>
        </w:rPr>
        <w:t xml:space="preserve"> </w:t>
      </w:r>
      <w:r w:rsidRPr="00353F5D">
        <w:rPr>
          <w:rFonts w:ascii="Bookman Old Style" w:hAnsi="Bookman Old Style"/>
          <w:sz w:val="22"/>
          <w:szCs w:val="22"/>
        </w:rPr>
        <w:t>ley.</w:t>
      </w:r>
    </w:p>
    <w:p w14:paraId="5EED9267" w14:textId="77777777" w:rsidR="002E429C" w:rsidRPr="00353F5D" w:rsidRDefault="002E429C" w:rsidP="00BB06F6">
      <w:pPr>
        <w:pStyle w:val="BodyText"/>
        <w:ind w:left="851" w:right="567"/>
        <w:jc w:val="both"/>
        <w:rPr>
          <w:rFonts w:ascii="Bookman Old Style" w:hAnsi="Bookman Old Style"/>
          <w:sz w:val="22"/>
          <w:szCs w:val="22"/>
        </w:rPr>
      </w:pPr>
    </w:p>
    <w:p w14:paraId="5B166264" w14:textId="77777777" w:rsidR="002E429C" w:rsidRPr="00353F5D" w:rsidRDefault="002E429C" w:rsidP="000E35D6">
      <w:pPr>
        <w:pStyle w:val="ListParagraph"/>
        <w:widowControl w:val="0"/>
        <w:numPr>
          <w:ilvl w:val="0"/>
          <w:numId w:val="14"/>
        </w:numPr>
        <w:tabs>
          <w:tab w:val="left" w:pos="888"/>
        </w:tabs>
        <w:autoSpaceDE w:val="0"/>
        <w:autoSpaceDN w:val="0"/>
        <w:ind w:left="851" w:right="567" w:firstLine="0"/>
        <w:contextualSpacing w:val="0"/>
        <w:jc w:val="both"/>
        <w:rPr>
          <w:rFonts w:ascii="Bookman Old Style" w:hAnsi="Bookman Old Style"/>
          <w:sz w:val="22"/>
          <w:szCs w:val="22"/>
        </w:rPr>
      </w:pPr>
      <w:r w:rsidRPr="00353F5D">
        <w:rPr>
          <w:rFonts w:ascii="Bookman Old Style" w:hAnsi="Bookman Old Style"/>
          <w:sz w:val="22"/>
          <w:szCs w:val="22"/>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04C98287" w14:textId="77777777" w:rsidR="002E429C" w:rsidRPr="00353F5D" w:rsidRDefault="002E429C" w:rsidP="00BB06F6">
      <w:pPr>
        <w:pStyle w:val="BodyText"/>
        <w:ind w:left="851" w:right="567"/>
        <w:jc w:val="both"/>
        <w:rPr>
          <w:rFonts w:ascii="Bookman Old Style" w:hAnsi="Bookman Old Style"/>
          <w:sz w:val="22"/>
          <w:szCs w:val="22"/>
        </w:rPr>
      </w:pPr>
    </w:p>
    <w:p w14:paraId="5B7A71E1" w14:textId="1460CDDB" w:rsidR="00BB06F6" w:rsidRPr="00BB06F6" w:rsidRDefault="002E429C" w:rsidP="000E35D6">
      <w:pPr>
        <w:pStyle w:val="ListParagraph"/>
        <w:widowControl w:val="0"/>
        <w:numPr>
          <w:ilvl w:val="0"/>
          <w:numId w:val="14"/>
        </w:numPr>
        <w:tabs>
          <w:tab w:val="left" w:pos="888"/>
        </w:tabs>
        <w:autoSpaceDE w:val="0"/>
        <w:autoSpaceDN w:val="0"/>
        <w:ind w:left="851" w:right="567" w:firstLine="0"/>
        <w:contextualSpacing w:val="0"/>
        <w:jc w:val="both"/>
        <w:rPr>
          <w:rFonts w:ascii="Bookman Old Style" w:hAnsi="Bookman Old Style"/>
          <w:sz w:val="22"/>
          <w:szCs w:val="22"/>
        </w:rPr>
      </w:pPr>
      <w:r w:rsidRPr="00BB0C05">
        <w:rPr>
          <w:rFonts w:ascii="Bookman Old Style" w:hAnsi="Bookman Old Style"/>
          <w:sz w:val="22"/>
          <w:szCs w:val="22"/>
        </w:rPr>
        <w:t>La publicación del auto admisorio, por el término de quince (15) días,</w:t>
      </w:r>
      <w:r w:rsidRPr="00353F5D">
        <w:rPr>
          <w:rFonts w:ascii="Bookman Old Style" w:hAnsi="Bookman Old Style"/>
          <w:sz w:val="22"/>
          <w:szCs w:val="22"/>
        </w:rPr>
        <w:t xml:space="preserve">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w:t>
      </w:r>
      <w:r w:rsidRPr="00BB0C05">
        <w:rPr>
          <w:rFonts w:ascii="Bookman Old Style" w:hAnsi="Bookman Old Style"/>
          <w:sz w:val="22"/>
          <w:szCs w:val="22"/>
        </w:rPr>
        <w:t xml:space="preserve"> hagan valer sus derechos.</w:t>
      </w:r>
    </w:p>
    <w:p w14:paraId="70E06EDC" w14:textId="77777777" w:rsidR="00BB06F6" w:rsidRPr="00BB0C05" w:rsidRDefault="00BB06F6" w:rsidP="00BB0C05">
      <w:pPr>
        <w:pStyle w:val="ListParagraph"/>
        <w:widowControl w:val="0"/>
        <w:tabs>
          <w:tab w:val="left" w:pos="888"/>
        </w:tabs>
        <w:autoSpaceDE w:val="0"/>
        <w:autoSpaceDN w:val="0"/>
        <w:ind w:left="851" w:right="567"/>
        <w:contextualSpacing w:val="0"/>
        <w:jc w:val="both"/>
        <w:rPr>
          <w:rFonts w:ascii="Bookman Old Style" w:hAnsi="Bookman Old Style"/>
          <w:sz w:val="22"/>
          <w:szCs w:val="22"/>
        </w:rPr>
      </w:pPr>
    </w:p>
    <w:p w14:paraId="6D37C61E" w14:textId="036FBE33" w:rsidR="002E429C" w:rsidRPr="00BB06F6" w:rsidRDefault="002E429C" w:rsidP="000E35D6">
      <w:pPr>
        <w:pStyle w:val="ListParagraph"/>
        <w:widowControl w:val="0"/>
        <w:numPr>
          <w:ilvl w:val="0"/>
          <w:numId w:val="14"/>
        </w:numPr>
        <w:tabs>
          <w:tab w:val="left" w:pos="888"/>
        </w:tabs>
        <w:autoSpaceDE w:val="0"/>
        <w:autoSpaceDN w:val="0"/>
        <w:ind w:left="851" w:right="567" w:firstLine="0"/>
        <w:contextualSpacing w:val="0"/>
        <w:jc w:val="both"/>
        <w:rPr>
          <w:rFonts w:ascii="Bookman Old Style" w:hAnsi="Bookman Old Style"/>
          <w:sz w:val="22"/>
          <w:szCs w:val="22"/>
        </w:rPr>
      </w:pPr>
      <w:r w:rsidRPr="00BB0C05">
        <w:rPr>
          <w:rFonts w:ascii="Bookman Old Style" w:hAnsi="Bookman Old Style"/>
          <w:sz w:val="22"/>
          <w:szCs w:val="22"/>
        </w:rPr>
        <w:t>Cuando fuere el caso, la orden de oficiar a las entidades competentes para efectos de dilucidar si el predio sobre el cual versa el litigio se encuentra</w:t>
      </w:r>
      <w:r w:rsidRPr="00BB06F6">
        <w:rPr>
          <w:rFonts w:ascii="Bookman Old Style" w:hAnsi="Bookman Old Style"/>
          <w:sz w:val="22"/>
          <w:szCs w:val="22"/>
        </w:rPr>
        <w:t xml:space="preserve"> en alguna de las siguientes</w:t>
      </w:r>
      <w:r w:rsidRPr="00BB0C05">
        <w:rPr>
          <w:rFonts w:ascii="Bookman Old Style" w:hAnsi="Bookman Old Style"/>
          <w:sz w:val="22"/>
          <w:szCs w:val="22"/>
        </w:rPr>
        <w:t xml:space="preserve"> </w:t>
      </w:r>
      <w:r w:rsidRPr="00BB06F6">
        <w:rPr>
          <w:rFonts w:ascii="Bookman Old Style" w:hAnsi="Bookman Old Style"/>
          <w:sz w:val="22"/>
          <w:szCs w:val="22"/>
        </w:rPr>
        <w:t>situaciones:</w:t>
      </w:r>
    </w:p>
    <w:p w14:paraId="0FB84C36" w14:textId="77777777" w:rsidR="002E429C" w:rsidRPr="00353F5D" w:rsidRDefault="002E429C" w:rsidP="00BB06F6">
      <w:pPr>
        <w:pStyle w:val="BodyText"/>
        <w:ind w:left="851" w:right="567"/>
        <w:jc w:val="both"/>
        <w:rPr>
          <w:rFonts w:ascii="Bookman Old Style" w:hAnsi="Bookman Old Style"/>
          <w:sz w:val="22"/>
          <w:szCs w:val="22"/>
        </w:rPr>
      </w:pPr>
    </w:p>
    <w:p w14:paraId="2C5068E5" w14:textId="77777777" w:rsidR="002E429C" w:rsidRPr="00353F5D" w:rsidRDefault="002E429C" w:rsidP="00BB0C05">
      <w:pPr>
        <w:pStyle w:val="ListParagraph"/>
        <w:widowControl w:val="0"/>
        <w:numPr>
          <w:ilvl w:val="0"/>
          <w:numId w:val="13"/>
        </w:numPr>
        <w:tabs>
          <w:tab w:val="left" w:pos="1542"/>
        </w:tabs>
        <w:autoSpaceDE w:val="0"/>
        <w:autoSpaceDN w:val="0"/>
        <w:ind w:left="1418" w:right="567" w:firstLine="0"/>
        <w:contextualSpacing w:val="0"/>
        <w:jc w:val="both"/>
        <w:rPr>
          <w:rFonts w:ascii="Bookman Old Style" w:hAnsi="Bookman Old Style"/>
          <w:sz w:val="22"/>
          <w:szCs w:val="22"/>
        </w:rPr>
      </w:pPr>
      <w:r w:rsidRPr="00BB0C05">
        <w:rPr>
          <w:rFonts w:ascii="Bookman Old Style" w:hAnsi="Bookman Old Style"/>
          <w:sz w:val="22"/>
          <w:szCs w:val="22"/>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23D4D24A" w14:textId="77777777" w:rsidR="002E429C" w:rsidRPr="00353F5D" w:rsidRDefault="002E429C" w:rsidP="00BB0C05">
      <w:pPr>
        <w:pStyle w:val="ListParagraph"/>
        <w:widowControl w:val="0"/>
        <w:tabs>
          <w:tab w:val="left" w:pos="1542"/>
        </w:tabs>
        <w:autoSpaceDE w:val="0"/>
        <w:autoSpaceDN w:val="0"/>
        <w:ind w:left="1418" w:right="567"/>
        <w:contextualSpacing w:val="0"/>
        <w:jc w:val="both"/>
        <w:rPr>
          <w:rFonts w:ascii="Bookman Old Style" w:hAnsi="Bookman Old Style"/>
          <w:sz w:val="22"/>
          <w:szCs w:val="22"/>
        </w:rPr>
      </w:pPr>
    </w:p>
    <w:p w14:paraId="63674C0D" w14:textId="08FDF369" w:rsidR="002E429C" w:rsidRPr="00BB06F6" w:rsidRDefault="002E429C" w:rsidP="00BB0C05">
      <w:pPr>
        <w:pStyle w:val="ListParagraph"/>
        <w:widowControl w:val="0"/>
        <w:numPr>
          <w:ilvl w:val="0"/>
          <w:numId w:val="13"/>
        </w:numPr>
        <w:autoSpaceDE w:val="0"/>
        <w:autoSpaceDN w:val="0"/>
        <w:ind w:left="1418" w:right="567" w:firstLine="0"/>
        <w:contextualSpacing w:val="0"/>
        <w:jc w:val="both"/>
        <w:rPr>
          <w:rFonts w:ascii="Bookman Old Style" w:hAnsi="Bookman Old Style"/>
          <w:sz w:val="22"/>
          <w:szCs w:val="22"/>
        </w:rPr>
      </w:pPr>
      <w:r w:rsidRPr="00BB0C05">
        <w:rPr>
          <w:rFonts w:ascii="Bookman Old Style" w:hAnsi="Bookman Old Style"/>
          <w:sz w:val="22"/>
          <w:szCs w:val="22"/>
        </w:rPr>
        <w:t>Ubicación en zonas declaradas de alto riesgo no mitigable identificadas</w:t>
      </w:r>
      <w:r w:rsidRPr="00BB06F6">
        <w:rPr>
          <w:rFonts w:ascii="Bookman Old Style" w:hAnsi="Bookman Old Style"/>
          <w:sz w:val="22"/>
          <w:szCs w:val="22"/>
        </w:rPr>
        <w:t xml:space="preserve"> en el Plan de Ordenamiento Territorial y en</w:t>
      </w:r>
      <w:r w:rsidRPr="00BB0C05">
        <w:rPr>
          <w:rFonts w:ascii="Bookman Old Style" w:hAnsi="Bookman Old Style"/>
          <w:sz w:val="22"/>
          <w:szCs w:val="22"/>
        </w:rPr>
        <w:t xml:space="preserve"> </w:t>
      </w:r>
      <w:r w:rsidRPr="00BB06F6">
        <w:rPr>
          <w:rFonts w:ascii="Bookman Old Style" w:hAnsi="Bookman Old Style"/>
          <w:sz w:val="22"/>
          <w:szCs w:val="22"/>
        </w:rPr>
        <w:t>los</w:t>
      </w:r>
      <w:r w:rsidR="00BB06F6">
        <w:rPr>
          <w:rFonts w:ascii="Bookman Old Style" w:hAnsi="Bookman Old Style"/>
          <w:sz w:val="22"/>
          <w:szCs w:val="22"/>
        </w:rPr>
        <w:t xml:space="preserve"> </w:t>
      </w:r>
      <w:r w:rsidRPr="00BB06F6">
        <w:rPr>
          <w:rFonts w:ascii="Bookman Old Style" w:hAnsi="Bookman Old Style"/>
          <w:sz w:val="22"/>
          <w:szCs w:val="22"/>
        </w:rPr>
        <w:t>instrumentos que lo desarrollen y complementen, o aquellas que se definan por estudios geotécnicos que adopte oficialmente la administración Municipal, Distrital o el Departamento Archipiélago de San Andrés, Providencia y Santa Catalina, en cualquier momento.</w:t>
      </w:r>
    </w:p>
    <w:p w14:paraId="0CDD7D3F" w14:textId="77777777" w:rsidR="002E429C" w:rsidRPr="00353F5D" w:rsidRDefault="002E429C" w:rsidP="00BB06F6">
      <w:pPr>
        <w:pStyle w:val="BodyText"/>
        <w:ind w:left="1418" w:right="567"/>
        <w:jc w:val="both"/>
        <w:rPr>
          <w:rFonts w:ascii="Bookman Old Style" w:hAnsi="Bookman Old Style"/>
          <w:sz w:val="22"/>
          <w:szCs w:val="22"/>
        </w:rPr>
      </w:pPr>
    </w:p>
    <w:p w14:paraId="281A8A4B" w14:textId="77777777" w:rsidR="002E429C" w:rsidRPr="00353F5D" w:rsidRDefault="002E429C" w:rsidP="00BB06F6">
      <w:pPr>
        <w:pStyle w:val="ListParagraph"/>
        <w:widowControl w:val="0"/>
        <w:numPr>
          <w:ilvl w:val="0"/>
          <w:numId w:val="13"/>
        </w:numPr>
        <w:tabs>
          <w:tab w:val="left" w:pos="1542"/>
        </w:tabs>
        <w:autoSpaceDE w:val="0"/>
        <w:autoSpaceDN w:val="0"/>
        <w:ind w:left="1418" w:right="567" w:firstLine="0"/>
        <w:contextualSpacing w:val="0"/>
        <w:jc w:val="both"/>
        <w:rPr>
          <w:rFonts w:ascii="Bookman Old Style" w:hAnsi="Bookman Old Style"/>
          <w:sz w:val="22"/>
          <w:szCs w:val="22"/>
        </w:rPr>
      </w:pPr>
      <w:r w:rsidRPr="00353F5D">
        <w:rPr>
          <w:rFonts w:ascii="Bookman Old Style" w:hAnsi="Bookman Old Style"/>
          <w:sz w:val="22"/>
          <w:szCs w:val="22"/>
        </w:rPr>
        <w:t xml:space="preserve">Ubicación en zonas o áreas protegidas, de conformidad con </w:t>
      </w:r>
      <w:r w:rsidRPr="00353F5D">
        <w:rPr>
          <w:rFonts w:ascii="Bookman Old Style" w:hAnsi="Bookman Old Style"/>
          <w:spacing w:val="-3"/>
          <w:sz w:val="22"/>
          <w:szCs w:val="22"/>
        </w:rPr>
        <w:t xml:space="preserve">lo </w:t>
      </w:r>
      <w:r w:rsidRPr="00353F5D">
        <w:rPr>
          <w:rFonts w:ascii="Bookman Old Style" w:hAnsi="Bookman Old Style"/>
          <w:sz w:val="22"/>
          <w:szCs w:val="22"/>
        </w:rPr>
        <w:t>dispuesto en la Ley 2ª de 1959, el Decreto 1076 de 2015 y demás normas complementarias.</w:t>
      </w:r>
    </w:p>
    <w:p w14:paraId="1D381FC3" w14:textId="77777777" w:rsidR="002E429C" w:rsidRPr="00353F5D" w:rsidRDefault="002E429C" w:rsidP="00BB06F6">
      <w:pPr>
        <w:pStyle w:val="BodyText"/>
        <w:ind w:left="1418" w:right="567"/>
        <w:jc w:val="both"/>
        <w:rPr>
          <w:rFonts w:ascii="Bookman Old Style" w:hAnsi="Bookman Old Style"/>
          <w:sz w:val="22"/>
          <w:szCs w:val="22"/>
        </w:rPr>
      </w:pPr>
    </w:p>
    <w:p w14:paraId="0D273E61" w14:textId="77777777" w:rsidR="002E429C" w:rsidRPr="00353F5D" w:rsidRDefault="002E429C" w:rsidP="00BB06F6">
      <w:pPr>
        <w:pStyle w:val="ListParagraph"/>
        <w:widowControl w:val="0"/>
        <w:numPr>
          <w:ilvl w:val="0"/>
          <w:numId w:val="13"/>
        </w:numPr>
        <w:tabs>
          <w:tab w:val="left" w:pos="1542"/>
        </w:tabs>
        <w:autoSpaceDE w:val="0"/>
        <w:autoSpaceDN w:val="0"/>
        <w:ind w:left="1418" w:right="567" w:firstLine="0"/>
        <w:contextualSpacing w:val="0"/>
        <w:jc w:val="both"/>
        <w:rPr>
          <w:rFonts w:ascii="Bookman Old Style" w:hAnsi="Bookman Old Style"/>
          <w:sz w:val="22"/>
          <w:szCs w:val="22"/>
        </w:rPr>
      </w:pPr>
      <w:r w:rsidRPr="00353F5D">
        <w:rPr>
          <w:rFonts w:ascii="Bookman Old Style" w:hAnsi="Bookman Old Style"/>
          <w:sz w:val="22"/>
          <w:szCs w:val="22"/>
        </w:rPr>
        <w:t>Ubicación</w:t>
      </w:r>
      <w:r w:rsidRPr="00353F5D">
        <w:rPr>
          <w:rFonts w:ascii="Bookman Old Style" w:hAnsi="Bookman Old Style"/>
          <w:spacing w:val="-15"/>
          <w:sz w:val="22"/>
          <w:szCs w:val="22"/>
        </w:rPr>
        <w:t xml:space="preserve"> </w:t>
      </w:r>
      <w:r w:rsidRPr="00353F5D">
        <w:rPr>
          <w:rFonts w:ascii="Bookman Old Style" w:hAnsi="Bookman Old Style"/>
          <w:sz w:val="22"/>
          <w:szCs w:val="22"/>
        </w:rPr>
        <w:t>en</w:t>
      </w:r>
      <w:r w:rsidRPr="00353F5D">
        <w:rPr>
          <w:rFonts w:ascii="Bookman Old Style" w:hAnsi="Bookman Old Style"/>
          <w:spacing w:val="-15"/>
          <w:sz w:val="22"/>
          <w:szCs w:val="22"/>
        </w:rPr>
        <w:t xml:space="preserve"> </w:t>
      </w:r>
      <w:r w:rsidRPr="00353F5D">
        <w:rPr>
          <w:rFonts w:ascii="Bookman Old Style" w:hAnsi="Bookman Old Style"/>
          <w:sz w:val="22"/>
          <w:szCs w:val="22"/>
        </w:rPr>
        <w:t>zonas</w:t>
      </w:r>
      <w:r w:rsidRPr="00353F5D">
        <w:rPr>
          <w:rFonts w:ascii="Bookman Old Style" w:hAnsi="Bookman Old Style"/>
          <w:spacing w:val="-16"/>
          <w:sz w:val="22"/>
          <w:szCs w:val="22"/>
        </w:rPr>
        <w:t xml:space="preserve"> </w:t>
      </w:r>
      <w:r w:rsidRPr="00353F5D">
        <w:rPr>
          <w:rFonts w:ascii="Bookman Old Style" w:hAnsi="Bookman Old Style"/>
          <w:sz w:val="22"/>
          <w:szCs w:val="22"/>
        </w:rPr>
        <w:t>de</w:t>
      </w:r>
      <w:r w:rsidRPr="00353F5D">
        <w:rPr>
          <w:rFonts w:ascii="Bookman Old Style" w:hAnsi="Bookman Old Style"/>
          <w:spacing w:val="-17"/>
          <w:sz w:val="22"/>
          <w:szCs w:val="22"/>
        </w:rPr>
        <w:t xml:space="preserve"> </w:t>
      </w:r>
      <w:r w:rsidRPr="00353F5D">
        <w:rPr>
          <w:rFonts w:ascii="Bookman Old Style" w:hAnsi="Bookman Old Style"/>
          <w:sz w:val="22"/>
          <w:szCs w:val="22"/>
        </w:rPr>
        <w:t>cantera</w:t>
      </w:r>
      <w:r w:rsidRPr="00353F5D">
        <w:rPr>
          <w:rFonts w:ascii="Bookman Old Style" w:hAnsi="Bookman Old Style"/>
          <w:spacing w:val="-18"/>
          <w:sz w:val="22"/>
          <w:szCs w:val="22"/>
        </w:rPr>
        <w:t xml:space="preserve"> </w:t>
      </w:r>
      <w:r w:rsidRPr="00353F5D">
        <w:rPr>
          <w:rFonts w:ascii="Bookman Old Style" w:hAnsi="Bookman Old Style"/>
          <w:sz w:val="22"/>
          <w:szCs w:val="22"/>
        </w:rPr>
        <w:t>que</w:t>
      </w:r>
      <w:r w:rsidRPr="00353F5D">
        <w:rPr>
          <w:rFonts w:ascii="Bookman Old Style" w:hAnsi="Bookman Old Style"/>
          <w:spacing w:val="-17"/>
          <w:sz w:val="22"/>
          <w:szCs w:val="22"/>
        </w:rPr>
        <w:t xml:space="preserve"> </w:t>
      </w:r>
      <w:r w:rsidRPr="00353F5D">
        <w:rPr>
          <w:rFonts w:ascii="Bookman Old Style" w:hAnsi="Bookman Old Style"/>
          <w:sz w:val="22"/>
          <w:szCs w:val="22"/>
        </w:rPr>
        <w:t>hayan</w:t>
      </w:r>
      <w:r w:rsidRPr="00353F5D">
        <w:rPr>
          <w:rFonts w:ascii="Bookman Old Style" w:hAnsi="Bookman Old Style"/>
          <w:spacing w:val="-14"/>
          <w:sz w:val="22"/>
          <w:szCs w:val="22"/>
        </w:rPr>
        <w:t xml:space="preserve"> </w:t>
      </w:r>
      <w:r w:rsidRPr="00353F5D">
        <w:rPr>
          <w:rFonts w:ascii="Bookman Old Style" w:hAnsi="Bookman Old Style"/>
          <w:sz w:val="22"/>
          <w:szCs w:val="22"/>
        </w:rPr>
        <w:t>sufrido</w:t>
      </w:r>
      <w:r w:rsidRPr="00353F5D">
        <w:rPr>
          <w:rFonts w:ascii="Bookman Old Style" w:hAnsi="Bookman Old Style"/>
          <w:spacing w:val="-15"/>
          <w:sz w:val="22"/>
          <w:szCs w:val="22"/>
        </w:rPr>
        <w:t xml:space="preserve"> </w:t>
      </w:r>
      <w:r w:rsidRPr="00353F5D">
        <w:rPr>
          <w:rFonts w:ascii="Bookman Old Style" w:hAnsi="Bookman Old Style"/>
          <w:sz w:val="22"/>
          <w:szCs w:val="22"/>
        </w:rPr>
        <w:t>grave</w:t>
      </w:r>
      <w:r w:rsidRPr="00353F5D">
        <w:rPr>
          <w:rFonts w:ascii="Bookman Old Style" w:hAnsi="Bookman Old Style"/>
          <w:spacing w:val="-15"/>
          <w:sz w:val="22"/>
          <w:szCs w:val="22"/>
        </w:rPr>
        <w:t xml:space="preserve"> </w:t>
      </w:r>
      <w:r w:rsidRPr="00353F5D">
        <w:rPr>
          <w:rFonts w:ascii="Bookman Old Style" w:hAnsi="Bookman Old Style"/>
          <w:sz w:val="22"/>
          <w:szCs w:val="22"/>
        </w:rPr>
        <w:t>deterioro físico, hasta tanto se adelante un manejo especial de recomposición geomorfológica de su suelo que las habilite para el desarrollo</w:t>
      </w:r>
      <w:r w:rsidRPr="00353F5D">
        <w:rPr>
          <w:rFonts w:ascii="Bookman Old Style" w:hAnsi="Bookman Old Style"/>
          <w:spacing w:val="-24"/>
          <w:sz w:val="22"/>
          <w:szCs w:val="22"/>
        </w:rPr>
        <w:t xml:space="preserve"> </w:t>
      </w:r>
      <w:r w:rsidRPr="00353F5D">
        <w:rPr>
          <w:rFonts w:ascii="Bookman Old Style" w:hAnsi="Bookman Old Style"/>
          <w:sz w:val="22"/>
          <w:szCs w:val="22"/>
        </w:rPr>
        <w:t>urbano.</w:t>
      </w:r>
    </w:p>
    <w:p w14:paraId="3590CE1B" w14:textId="77777777" w:rsidR="002E429C" w:rsidRPr="00353F5D" w:rsidRDefault="002E429C" w:rsidP="00BB06F6">
      <w:pPr>
        <w:pStyle w:val="BodyText"/>
        <w:ind w:left="1418" w:right="567"/>
        <w:jc w:val="both"/>
        <w:rPr>
          <w:rFonts w:ascii="Bookman Old Style" w:hAnsi="Bookman Old Style"/>
          <w:sz w:val="22"/>
          <w:szCs w:val="22"/>
        </w:rPr>
      </w:pPr>
    </w:p>
    <w:p w14:paraId="0F3FA480" w14:textId="77777777" w:rsidR="002E429C" w:rsidRPr="00353F5D" w:rsidRDefault="002E429C" w:rsidP="00BB06F6">
      <w:pPr>
        <w:pStyle w:val="ListParagraph"/>
        <w:widowControl w:val="0"/>
        <w:numPr>
          <w:ilvl w:val="0"/>
          <w:numId w:val="13"/>
        </w:numPr>
        <w:tabs>
          <w:tab w:val="left" w:pos="1542"/>
        </w:tabs>
        <w:autoSpaceDE w:val="0"/>
        <w:autoSpaceDN w:val="0"/>
        <w:ind w:left="1418" w:right="567" w:firstLine="0"/>
        <w:contextualSpacing w:val="0"/>
        <w:jc w:val="both"/>
        <w:rPr>
          <w:rFonts w:ascii="Bookman Old Style" w:hAnsi="Bookman Old Style"/>
          <w:sz w:val="22"/>
          <w:szCs w:val="22"/>
        </w:rPr>
      </w:pPr>
      <w:r w:rsidRPr="00353F5D">
        <w:rPr>
          <w:rFonts w:ascii="Bookman Old Style" w:hAnsi="Bookman Old Style"/>
          <w:sz w:val="22"/>
          <w:szCs w:val="22"/>
        </w:rPr>
        <w:t>Ubicación total o parcial, en terrenos afectados por obra</w:t>
      </w:r>
      <w:r w:rsidRPr="00353F5D">
        <w:rPr>
          <w:rFonts w:ascii="Bookman Old Style" w:hAnsi="Bookman Old Style"/>
          <w:spacing w:val="-46"/>
          <w:sz w:val="22"/>
          <w:szCs w:val="22"/>
        </w:rPr>
        <w:t xml:space="preserve"> </w:t>
      </w:r>
      <w:r w:rsidRPr="00353F5D">
        <w:rPr>
          <w:rFonts w:ascii="Bookman Old Style" w:hAnsi="Bookman Old Style"/>
          <w:sz w:val="22"/>
          <w:szCs w:val="22"/>
        </w:rPr>
        <w:lastRenderedPageBreak/>
        <w:t>pública, de conformidad con lo establecido en el artículo 37 de la Ley 9ª de 1989.</w:t>
      </w:r>
    </w:p>
    <w:p w14:paraId="179668F1" w14:textId="77777777" w:rsidR="002E429C" w:rsidRPr="00353F5D" w:rsidRDefault="002E429C" w:rsidP="00BB06F6">
      <w:pPr>
        <w:pStyle w:val="BodyText"/>
        <w:ind w:left="1418" w:right="567"/>
        <w:jc w:val="both"/>
        <w:rPr>
          <w:rFonts w:ascii="Bookman Old Style" w:hAnsi="Bookman Old Style"/>
          <w:sz w:val="22"/>
          <w:szCs w:val="22"/>
        </w:rPr>
      </w:pPr>
    </w:p>
    <w:p w14:paraId="0044A000" w14:textId="77777777" w:rsidR="002E429C" w:rsidRPr="00353F5D" w:rsidRDefault="002E429C" w:rsidP="00BB06F6">
      <w:pPr>
        <w:pStyle w:val="ListParagraph"/>
        <w:widowControl w:val="0"/>
        <w:numPr>
          <w:ilvl w:val="0"/>
          <w:numId w:val="13"/>
        </w:numPr>
        <w:tabs>
          <w:tab w:val="left" w:pos="1542"/>
        </w:tabs>
        <w:autoSpaceDE w:val="0"/>
        <w:autoSpaceDN w:val="0"/>
        <w:ind w:left="1418" w:right="567" w:firstLine="0"/>
        <w:contextualSpacing w:val="0"/>
        <w:jc w:val="both"/>
        <w:rPr>
          <w:rFonts w:ascii="Bookman Old Style" w:hAnsi="Bookman Old Style"/>
          <w:sz w:val="22"/>
          <w:szCs w:val="22"/>
        </w:rPr>
      </w:pPr>
      <w:r w:rsidRPr="00353F5D">
        <w:rPr>
          <w:rFonts w:ascii="Bookman Old Style" w:hAnsi="Bookman Old Style"/>
          <w:sz w:val="22"/>
          <w:szCs w:val="22"/>
        </w:rPr>
        <w:t>Ubicación en zonas declaradas de inminente riesgo de desplazamiento o de desplazamiento forzado, en los términos de la Ley 387 de 1997, sus reglamentos y demás normas que la adicionen o modifiquen, salvo que el poseedor que acuda a este proceso se encuentre identificado dentro del informe de derechos sobre inmuebles y territorios a los que se refiere el Decreto 1071 de</w:t>
      </w:r>
      <w:r w:rsidRPr="00353F5D">
        <w:rPr>
          <w:rFonts w:ascii="Bookman Old Style" w:hAnsi="Bookman Old Style"/>
          <w:spacing w:val="-16"/>
          <w:sz w:val="22"/>
          <w:szCs w:val="22"/>
        </w:rPr>
        <w:t xml:space="preserve"> </w:t>
      </w:r>
      <w:r w:rsidRPr="00353F5D">
        <w:rPr>
          <w:rFonts w:ascii="Bookman Old Style" w:hAnsi="Bookman Old Style"/>
          <w:sz w:val="22"/>
          <w:szCs w:val="22"/>
        </w:rPr>
        <w:t>2015.</w:t>
      </w:r>
    </w:p>
    <w:p w14:paraId="63BAC730" w14:textId="77777777" w:rsidR="002E429C" w:rsidRPr="00353F5D" w:rsidRDefault="002E429C" w:rsidP="00BB06F6">
      <w:pPr>
        <w:pStyle w:val="BodyText"/>
        <w:ind w:left="1418" w:right="567"/>
        <w:jc w:val="both"/>
        <w:rPr>
          <w:rFonts w:ascii="Bookman Old Style" w:hAnsi="Bookman Old Style"/>
          <w:sz w:val="22"/>
          <w:szCs w:val="22"/>
        </w:rPr>
      </w:pPr>
    </w:p>
    <w:p w14:paraId="0F785635" w14:textId="77777777" w:rsidR="002E429C" w:rsidRPr="00353F5D" w:rsidRDefault="002E429C" w:rsidP="00BB06F6">
      <w:pPr>
        <w:pStyle w:val="ListParagraph"/>
        <w:widowControl w:val="0"/>
        <w:numPr>
          <w:ilvl w:val="0"/>
          <w:numId w:val="13"/>
        </w:numPr>
        <w:tabs>
          <w:tab w:val="left" w:pos="1542"/>
        </w:tabs>
        <w:autoSpaceDE w:val="0"/>
        <w:autoSpaceDN w:val="0"/>
        <w:ind w:left="1418" w:right="567" w:firstLine="0"/>
        <w:contextualSpacing w:val="0"/>
        <w:jc w:val="both"/>
        <w:rPr>
          <w:rFonts w:ascii="Bookman Old Style" w:hAnsi="Bookman Old Style"/>
          <w:sz w:val="22"/>
          <w:szCs w:val="22"/>
        </w:rPr>
      </w:pPr>
      <w:r w:rsidRPr="00353F5D">
        <w:rPr>
          <w:rFonts w:ascii="Bookman Old Style" w:hAnsi="Bookman Old Style"/>
          <w:sz w:val="22"/>
          <w:szCs w:val="22"/>
        </w:rPr>
        <w:t>Destinación a actividades</w:t>
      </w:r>
      <w:r w:rsidRPr="00353F5D">
        <w:rPr>
          <w:rFonts w:ascii="Bookman Old Style" w:hAnsi="Bookman Old Style"/>
          <w:spacing w:val="-2"/>
          <w:sz w:val="22"/>
          <w:szCs w:val="22"/>
        </w:rPr>
        <w:t xml:space="preserve"> </w:t>
      </w:r>
      <w:r w:rsidRPr="00353F5D">
        <w:rPr>
          <w:rFonts w:ascii="Bookman Old Style" w:hAnsi="Bookman Old Style"/>
          <w:sz w:val="22"/>
          <w:szCs w:val="22"/>
        </w:rPr>
        <w:t>ilícitas.</w:t>
      </w:r>
    </w:p>
    <w:p w14:paraId="168FE1FC" w14:textId="77777777" w:rsidR="002E429C" w:rsidRPr="00353F5D" w:rsidRDefault="002E429C" w:rsidP="00BB06F6">
      <w:pPr>
        <w:pStyle w:val="BodyText"/>
        <w:ind w:left="851" w:right="567"/>
        <w:jc w:val="both"/>
        <w:rPr>
          <w:rFonts w:ascii="Bookman Old Style" w:hAnsi="Bookman Old Style"/>
          <w:sz w:val="22"/>
          <w:szCs w:val="22"/>
        </w:rPr>
      </w:pPr>
    </w:p>
    <w:p w14:paraId="28DD32E7" w14:textId="77777777" w:rsidR="002E429C" w:rsidRPr="00BB0C05" w:rsidRDefault="002E429C" w:rsidP="000E35D6">
      <w:pPr>
        <w:pStyle w:val="ListParagraph"/>
        <w:widowControl w:val="0"/>
        <w:numPr>
          <w:ilvl w:val="0"/>
          <w:numId w:val="14"/>
        </w:numPr>
        <w:tabs>
          <w:tab w:val="left" w:pos="888"/>
        </w:tabs>
        <w:autoSpaceDE w:val="0"/>
        <w:autoSpaceDN w:val="0"/>
        <w:ind w:left="851" w:right="567" w:firstLine="0"/>
        <w:contextualSpacing w:val="0"/>
        <w:jc w:val="both"/>
        <w:rPr>
          <w:rFonts w:ascii="Bookman Old Style" w:hAnsi="Bookman Old Style"/>
          <w:sz w:val="22"/>
          <w:szCs w:val="22"/>
        </w:rPr>
      </w:pPr>
      <w:r w:rsidRPr="00BB0C05">
        <w:rPr>
          <w:rFonts w:ascii="Bookman Old Style" w:hAnsi="Bookman Old Style"/>
          <w:sz w:val="22"/>
          <w:szCs w:val="22"/>
        </w:rPr>
        <w:t>La comunicación a la Agencia Nacional de Tierras, con el fin de actualizar la información en el Registro de Sujetos de Ordenamiento – RESO.</w:t>
      </w:r>
    </w:p>
    <w:p w14:paraId="48F67DCB" w14:textId="77777777" w:rsidR="002E429C" w:rsidRPr="00353F5D" w:rsidRDefault="002E429C" w:rsidP="002E429C">
      <w:pPr>
        <w:pStyle w:val="BodyText"/>
        <w:jc w:val="both"/>
        <w:rPr>
          <w:rFonts w:ascii="Bookman Old Style" w:hAnsi="Bookman Old Style"/>
          <w:sz w:val="22"/>
          <w:szCs w:val="22"/>
        </w:rPr>
      </w:pPr>
    </w:p>
    <w:p w14:paraId="33449F3A" w14:textId="77777777" w:rsidR="002E429C" w:rsidRPr="00353F5D" w:rsidRDefault="002E429C" w:rsidP="00DC3946">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1"/>
          <w:sz w:val="22"/>
          <w:szCs w:val="22"/>
        </w:rPr>
        <w:t xml:space="preserve"> </w:t>
      </w:r>
      <w:r w:rsidRPr="00353F5D">
        <w:rPr>
          <w:rFonts w:ascii="Bookman Old Style" w:hAnsi="Bookman Old Style"/>
          <w:b/>
          <w:sz w:val="22"/>
          <w:szCs w:val="22"/>
        </w:rPr>
        <w:t>79.</w:t>
      </w:r>
      <w:r w:rsidRPr="00353F5D">
        <w:rPr>
          <w:rFonts w:ascii="Bookman Old Style" w:hAnsi="Bookman Old Style"/>
          <w:b/>
          <w:spacing w:val="-10"/>
          <w:sz w:val="22"/>
          <w:szCs w:val="22"/>
        </w:rPr>
        <w:t xml:space="preserve"> </w:t>
      </w:r>
      <w:r w:rsidRPr="00353F5D">
        <w:rPr>
          <w:rFonts w:ascii="Bookman Old Style" w:hAnsi="Bookman Old Style"/>
          <w:sz w:val="22"/>
          <w:szCs w:val="22"/>
        </w:rPr>
        <w:t>Adiciónese</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artículo</w:t>
      </w:r>
      <w:r w:rsidRPr="00353F5D">
        <w:rPr>
          <w:rFonts w:ascii="Bookman Old Style" w:hAnsi="Bookman Old Style"/>
          <w:spacing w:val="-11"/>
          <w:sz w:val="22"/>
          <w:szCs w:val="22"/>
        </w:rPr>
        <w:t xml:space="preserve"> </w:t>
      </w:r>
      <w:r w:rsidRPr="00353F5D">
        <w:rPr>
          <w:rFonts w:ascii="Bookman Old Style" w:hAnsi="Bookman Old Style"/>
          <w:sz w:val="22"/>
          <w:szCs w:val="22"/>
        </w:rPr>
        <w:t>247H</w:t>
      </w:r>
      <w:r w:rsidRPr="00353F5D">
        <w:rPr>
          <w:rFonts w:ascii="Bookman Old Style" w:hAnsi="Bookman Old Style"/>
          <w:spacing w:val="-11"/>
          <w:sz w:val="22"/>
          <w:szCs w:val="22"/>
        </w:rPr>
        <w:t xml:space="preserve"> </w:t>
      </w:r>
      <w:r w:rsidRPr="00353F5D">
        <w:rPr>
          <w:rFonts w:ascii="Bookman Old Style" w:hAnsi="Bookman Old Style"/>
          <w:sz w:val="22"/>
          <w:szCs w:val="22"/>
        </w:rPr>
        <w:t>a</w:t>
      </w:r>
      <w:r w:rsidRPr="00353F5D">
        <w:rPr>
          <w:rFonts w:ascii="Bookman Old Style" w:hAnsi="Bookman Old Style"/>
          <w:spacing w:val="-11"/>
          <w:sz w:val="22"/>
          <w:szCs w:val="22"/>
        </w:rPr>
        <w:t xml:space="preserve"> </w:t>
      </w:r>
      <w:r w:rsidRPr="00353F5D">
        <w:rPr>
          <w:rFonts w:ascii="Bookman Old Style" w:hAnsi="Bookman Old Style"/>
          <w:sz w:val="22"/>
          <w:szCs w:val="22"/>
        </w:rPr>
        <w:t>la</w:t>
      </w:r>
      <w:r w:rsidRPr="00353F5D">
        <w:rPr>
          <w:rFonts w:ascii="Bookman Old Style" w:hAnsi="Bookman Old Style"/>
          <w:spacing w:val="-12"/>
          <w:sz w:val="22"/>
          <w:szCs w:val="22"/>
        </w:rPr>
        <w:t xml:space="preserve"> </w:t>
      </w:r>
      <w:r w:rsidRPr="00353F5D">
        <w:rPr>
          <w:rFonts w:ascii="Bookman Old Style" w:hAnsi="Bookman Old Style"/>
          <w:sz w:val="22"/>
          <w:szCs w:val="22"/>
        </w:rPr>
        <w:t>Ley</w:t>
      </w:r>
      <w:r w:rsidRPr="00353F5D">
        <w:rPr>
          <w:rFonts w:ascii="Bookman Old Style" w:hAnsi="Bookman Old Style"/>
          <w:spacing w:val="-13"/>
          <w:sz w:val="22"/>
          <w:szCs w:val="22"/>
        </w:rPr>
        <w:t xml:space="preserve"> </w:t>
      </w:r>
      <w:r w:rsidRPr="00353F5D">
        <w:rPr>
          <w:rFonts w:ascii="Bookman Old Style" w:hAnsi="Bookman Old Style"/>
          <w:sz w:val="22"/>
          <w:szCs w:val="22"/>
        </w:rPr>
        <w:t>1437</w:t>
      </w:r>
      <w:r w:rsidRPr="00353F5D">
        <w:rPr>
          <w:rFonts w:ascii="Bookman Old Style" w:hAnsi="Bookman Old Style"/>
          <w:spacing w:val="-11"/>
          <w:sz w:val="22"/>
          <w:szCs w:val="22"/>
        </w:rPr>
        <w:t xml:space="preserve"> </w:t>
      </w:r>
      <w:r w:rsidRPr="00353F5D">
        <w:rPr>
          <w:rFonts w:ascii="Bookman Old Style" w:hAnsi="Bookman Old Style"/>
          <w:sz w:val="22"/>
          <w:szCs w:val="22"/>
        </w:rPr>
        <w:t>de</w:t>
      </w:r>
      <w:r w:rsidRPr="00353F5D">
        <w:rPr>
          <w:rFonts w:ascii="Bookman Old Style" w:hAnsi="Bookman Old Style"/>
          <w:spacing w:val="-10"/>
          <w:sz w:val="22"/>
          <w:szCs w:val="22"/>
        </w:rPr>
        <w:t xml:space="preserve"> </w:t>
      </w:r>
      <w:r w:rsidRPr="00353F5D">
        <w:rPr>
          <w:rFonts w:ascii="Bookman Old Style" w:hAnsi="Bookman Old Style"/>
          <w:sz w:val="22"/>
          <w:szCs w:val="22"/>
        </w:rPr>
        <w:t>2011,</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cual</w:t>
      </w:r>
      <w:r w:rsidRPr="00353F5D">
        <w:rPr>
          <w:rFonts w:ascii="Bookman Old Style" w:hAnsi="Bookman Old Style"/>
          <w:spacing w:val="-11"/>
          <w:sz w:val="22"/>
          <w:szCs w:val="22"/>
        </w:rPr>
        <w:t xml:space="preserve"> </w:t>
      </w:r>
      <w:r w:rsidRPr="00353F5D">
        <w:rPr>
          <w:rFonts w:ascii="Bookman Old Style" w:hAnsi="Bookman Old Style"/>
          <w:sz w:val="22"/>
          <w:szCs w:val="22"/>
        </w:rPr>
        <w:t>quedará</w:t>
      </w:r>
      <w:r w:rsidRPr="00353F5D">
        <w:rPr>
          <w:rFonts w:ascii="Bookman Old Style" w:hAnsi="Bookman Old Style"/>
          <w:spacing w:val="-10"/>
          <w:sz w:val="22"/>
          <w:szCs w:val="22"/>
        </w:rPr>
        <w:t xml:space="preserve"> </w:t>
      </w:r>
      <w:r w:rsidRPr="00353F5D">
        <w:rPr>
          <w:rFonts w:ascii="Bookman Old Style" w:hAnsi="Bookman Old Style"/>
          <w:sz w:val="22"/>
          <w:szCs w:val="22"/>
        </w:rPr>
        <w:t>así:</w:t>
      </w:r>
    </w:p>
    <w:p w14:paraId="6A9D3CAC" w14:textId="77777777" w:rsidR="002E429C" w:rsidRPr="00353F5D" w:rsidRDefault="002E429C" w:rsidP="002E429C">
      <w:pPr>
        <w:pStyle w:val="BodyText"/>
        <w:jc w:val="both"/>
        <w:rPr>
          <w:rFonts w:ascii="Bookman Old Style" w:hAnsi="Bookman Old Style"/>
          <w:sz w:val="22"/>
          <w:szCs w:val="22"/>
        </w:rPr>
      </w:pPr>
    </w:p>
    <w:p w14:paraId="2D2D9310"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b/>
          <w:sz w:val="22"/>
          <w:szCs w:val="22"/>
        </w:rPr>
        <w:t xml:space="preserve">Artículo 247H. Notificación del auto admisorio de la demanda agraria. </w:t>
      </w:r>
      <w:r w:rsidRPr="00353F5D">
        <w:rPr>
          <w:rFonts w:ascii="Bookman Old Style" w:hAnsi="Bookman Old Style"/>
          <w:sz w:val="22"/>
          <w:szCs w:val="22"/>
        </w:rPr>
        <w:t>La notificación del auto admisorio de la demanda se hará en la forma señalada en los artículos 289 a 301 de la Ley 1564 de 2012 o en aquella</w:t>
      </w:r>
      <w:r w:rsidRPr="00353F5D">
        <w:rPr>
          <w:rFonts w:ascii="Bookman Old Style" w:hAnsi="Bookman Old Style"/>
          <w:spacing w:val="-5"/>
          <w:sz w:val="22"/>
          <w:szCs w:val="22"/>
        </w:rPr>
        <w:t xml:space="preserve"> </w:t>
      </w:r>
      <w:r w:rsidRPr="00353F5D">
        <w:rPr>
          <w:rFonts w:ascii="Bookman Old Style" w:hAnsi="Bookman Old Style"/>
          <w:sz w:val="22"/>
          <w:szCs w:val="22"/>
        </w:rPr>
        <w:t>que</w:t>
      </w:r>
      <w:r w:rsidRPr="00353F5D">
        <w:rPr>
          <w:rFonts w:ascii="Bookman Old Style" w:hAnsi="Bookman Old Style"/>
          <w:spacing w:val="-6"/>
          <w:sz w:val="22"/>
          <w:szCs w:val="22"/>
        </w:rPr>
        <w:t xml:space="preserve"> </w:t>
      </w:r>
      <w:r w:rsidRPr="00353F5D">
        <w:rPr>
          <w:rFonts w:ascii="Bookman Old Style" w:hAnsi="Bookman Old Style"/>
          <w:sz w:val="22"/>
          <w:szCs w:val="22"/>
        </w:rPr>
        <w:t>ordene</w:t>
      </w:r>
      <w:r w:rsidRPr="00353F5D">
        <w:rPr>
          <w:rFonts w:ascii="Bookman Old Style" w:hAnsi="Bookman Old Style"/>
          <w:spacing w:val="-7"/>
          <w:sz w:val="22"/>
          <w:szCs w:val="22"/>
        </w:rPr>
        <w:t xml:space="preserve"> </w:t>
      </w:r>
      <w:r w:rsidRPr="00353F5D">
        <w:rPr>
          <w:rFonts w:ascii="Bookman Old Style" w:hAnsi="Bookman Old Style"/>
          <w:sz w:val="22"/>
          <w:szCs w:val="22"/>
        </w:rPr>
        <w:t>el</w:t>
      </w:r>
      <w:r w:rsidRPr="00353F5D">
        <w:rPr>
          <w:rFonts w:ascii="Bookman Old Style" w:hAnsi="Bookman Old Style"/>
          <w:spacing w:val="-6"/>
          <w:sz w:val="22"/>
          <w:szCs w:val="22"/>
        </w:rPr>
        <w:t xml:space="preserve"> </w:t>
      </w:r>
      <w:r w:rsidRPr="00353F5D">
        <w:rPr>
          <w:rFonts w:ascii="Bookman Old Style" w:hAnsi="Bookman Old Style"/>
          <w:sz w:val="22"/>
          <w:szCs w:val="22"/>
        </w:rPr>
        <w:t>juez</w:t>
      </w:r>
      <w:r w:rsidRPr="00353F5D">
        <w:rPr>
          <w:rFonts w:ascii="Bookman Old Style" w:hAnsi="Bookman Old Style"/>
          <w:spacing w:val="-7"/>
          <w:sz w:val="22"/>
          <w:szCs w:val="22"/>
        </w:rPr>
        <w:t xml:space="preserve"> </w:t>
      </w:r>
      <w:r w:rsidRPr="00353F5D">
        <w:rPr>
          <w:rFonts w:ascii="Bookman Old Style" w:hAnsi="Bookman Old Style"/>
          <w:sz w:val="22"/>
          <w:szCs w:val="22"/>
        </w:rPr>
        <w:t>con</w:t>
      </w:r>
      <w:r w:rsidRPr="00353F5D">
        <w:rPr>
          <w:rFonts w:ascii="Bookman Old Style" w:hAnsi="Bookman Old Style"/>
          <w:spacing w:val="-6"/>
          <w:sz w:val="22"/>
          <w:szCs w:val="22"/>
        </w:rPr>
        <w:t xml:space="preserve"> </w:t>
      </w:r>
      <w:r w:rsidRPr="00353F5D">
        <w:rPr>
          <w:rFonts w:ascii="Bookman Old Style" w:hAnsi="Bookman Old Style"/>
          <w:sz w:val="22"/>
          <w:szCs w:val="22"/>
        </w:rPr>
        <w:t>la</w:t>
      </w:r>
      <w:r w:rsidRPr="00353F5D">
        <w:rPr>
          <w:rFonts w:ascii="Bookman Old Style" w:hAnsi="Bookman Old Style"/>
          <w:spacing w:val="-8"/>
          <w:sz w:val="22"/>
          <w:szCs w:val="22"/>
        </w:rPr>
        <w:t xml:space="preserve"> </w:t>
      </w:r>
      <w:r w:rsidRPr="00353F5D">
        <w:rPr>
          <w:rFonts w:ascii="Bookman Old Style" w:hAnsi="Bookman Old Style"/>
          <w:sz w:val="22"/>
          <w:szCs w:val="22"/>
        </w:rPr>
        <w:t>finalidad</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otorgarle</w:t>
      </w:r>
      <w:r w:rsidRPr="00353F5D">
        <w:rPr>
          <w:rFonts w:ascii="Bookman Old Style" w:hAnsi="Bookman Old Style"/>
          <w:spacing w:val="-7"/>
          <w:sz w:val="22"/>
          <w:szCs w:val="22"/>
        </w:rPr>
        <w:t xml:space="preserve"> </w:t>
      </w:r>
      <w:r w:rsidRPr="00353F5D">
        <w:rPr>
          <w:rFonts w:ascii="Bookman Old Style" w:hAnsi="Bookman Old Style"/>
          <w:sz w:val="22"/>
          <w:szCs w:val="22"/>
        </w:rPr>
        <w:t>amplia</w:t>
      </w:r>
      <w:r w:rsidRPr="00353F5D">
        <w:rPr>
          <w:rFonts w:ascii="Bookman Old Style" w:hAnsi="Bookman Old Style"/>
          <w:spacing w:val="-5"/>
          <w:sz w:val="22"/>
          <w:szCs w:val="22"/>
        </w:rPr>
        <w:t xml:space="preserve"> </w:t>
      </w:r>
      <w:r w:rsidRPr="00353F5D">
        <w:rPr>
          <w:rFonts w:ascii="Bookman Old Style" w:hAnsi="Bookman Old Style"/>
          <w:sz w:val="22"/>
          <w:szCs w:val="22"/>
        </w:rPr>
        <w:t>publicidad y la oportunidad real y efectiva de comparecer al proceso a quienes consideren afectados sus derechos o estimen que el acto administrativo de la Agencia Nacional de Tierras, no cuenta con soporte material o jurídico.</w:t>
      </w:r>
    </w:p>
    <w:p w14:paraId="486F9AF6" w14:textId="77777777" w:rsidR="002E429C" w:rsidRPr="00353F5D" w:rsidRDefault="002E429C" w:rsidP="00DC3946">
      <w:pPr>
        <w:pStyle w:val="BodyText"/>
        <w:ind w:left="851" w:right="567"/>
        <w:jc w:val="both"/>
        <w:rPr>
          <w:rFonts w:ascii="Bookman Old Style" w:hAnsi="Bookman Old Style"/>
          <w:sz w:val="22"/>
          <w:szCs w:val="22"/>
        </w:rPr>
      </w:pPr>
    </w:p>
    <w:p w14:paraId="7C98BA83"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sz w:val="22"/>
          <w:szCs w:val="22"/>
        </w:rPr>
        <w:t>Con la publicación de que trata este artículo se entenderá surtido el traslado de la demanda a las personas indeterminadas que consideren que deben comparecer al proceso para hacer valer sus derechos legítimos y a quienes se consideren afectados por el mismo.</w:t>
      </w:r>
    </w:p>
    <w:p w14:paraId="0A382A0E" w14:textId="77777777" w:rsidR="002E429C" w:rsidRPr="00353F5D" w:rsidRDefault="002E429C" w:rsidP="00DC3946">
      <w:pPr>
        <w:pStyle w:val="BodyText"/>
        <w:ind w:left="851" w:right="567"/>
        <w:jc w:val="both"/>
        <w:rPr>
          <w:rFonts w:ascii="Bookman Old Style" w:hAnsi="Bookman Old Style"/>
          <w:sz w:val="22"/>
          <w:szCs w:val="22"/>
        </w:rPr>
      </w:pPr>
    </w:p>
    <w:p w14:paraId="27B2154F"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b/>
          <w:sz w:val="22"/>
          <w:szCs w:val="22"/>
        </w:rPr>
        <w:t xml:space="preserve">Parágrafo. </w:t>
      </w:r>
      <w:r w:rsidRPr="00353F5D">
        <w:rPr>
          <w:rFonts w:ascii="Bookman Old Style" w:hAnsi="Bookman Old Style"/>
          <w:sz w:val="22"/>
          <w:szCs w:val="22"/>
        </w:rPr>
        <w:t>En los procesos en los cuales se discutan derechos sobre inmuebles</w:t>
      </w:r>
      <w:r w:rsidRPr="00353F5D">
        <w:rPr>
          <w:rFonts w:ascii="Bookman Old Style" w:hAnsi="Bookman Old Style"/>
          <w:spacing w:val="-10"/>
          <w:sz w:val="22"/>
          <w:szCs w:val="22"/>
        </w:rPr>
        <w:t xml:space="preserve"> </w:t>
      </w:r>
      <w:r w:rsidRPr="00353F5D">
        <w:rPr>
          <w:rFonts w:ascii="Bookman Old Style" w:hAnsi="Bookman Old Style"/>
          <w:sz w:val="22"/>
          <w:szCs w:val="22"/>
        </w:rPr>
        <w:t>ubicados</w:t>
      </w:r>
      <w:r w:rsidRPr="00353F5D">
        <w:rPr>
          <w:rFonts w:ascii="Bookman Old Style" w:hAnsi="Bookman Old Style"/>
          <w:spacing w:val="-10"/>
          <w:sz w:val="22"/>
          <w:szCs w:val="22"/>
        </w:rPr>
        <w:t xml:space="preserve"> </w:t>
      </w:r>
      <w:r w:rsidRPr="00353F5D">
        <w:rPr>
          <w:rFonts w:ascii="Bookman Old Style" w:hAnsi="Bookman Old Style"/>
          <w:sz w:val="22"/>
          <w:szCs w:val="22"/>
        </w:rPr>
        <w:t>en</w:t>
      </w:r>
      <w:r w:rsidRPr="00353F5D">
        <w:rPr>
          <w:rFonts w:ascii="Bookman Old Style" w:hAnsi="Bookman Old Style"/>
          <w:spacing w:val="-12"/>
          <w:sz w:val="22"/>
          <w:szCs w:val="22"/>
        </w:rPr>
        <w:t xml:space="preserve"> </w:t>
      </w:r>
      <w:r w:rsidRPr="00353F5D">
        <w:rPr>
          <w:rFonts w:ascii="Bookman Old Style" w:hAnsi="Bookman Old Style"/>
          <w:sz w:val="22"/>
          <w:szCs w:val="22"/>
        </w:rPr>
        <w:t>suelo</w:t>
      </w:r>
      <w:r w:rsidRPr="00353F5D">
        <w:rPr>
          <w:rFonts w:ascii="Bookman Old Style" w:hAnsi="Bookman Old Style"/>
          <w:spacing w:val="-11"/>
          <w:sz w:val="22"/>
          <w:szCs w:val="22"/>
        </w:rPr>
        <w:t xml:space="preserve"> </w:t>
      </w:r>
      <w:r w:rsidRPr="00353F5D">
        <w:rPr>
          <w:rFonts w:ascii="Bookman Old Style" w:hAnsi="Bookman Old Style"/>
          <w:sz w:val="22"/>
          <w:szCs w:val="22"/>
        </w:rPr>
        <w:t>rural,</w:t>
      </w:r>
      <w:r w:rsidRPr="00353F5D">
        <w:rPr>
          <w:rFonts w:ascii="Bookman Old Style" w:hAnsi="Bookman Old Style"/>
          <w:spacing w:val="-11"/>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juez</w:t>
      </w:r>
      <w:r w:rsidRPr="00353F5D">
        <w:rPr>
          <w:rFonts w:ascii="Bookman Old Style" w:hAnsi="Bookman Old Style"/>
          <w:spacing w:val="-11"/>
          <w:sz w:val="22"/>
          <w:szCs w:val="22"/>
        </w:rPr>
        <w:t xml:space="preserve"> </w:t>
      </w:r>
      <w:r w:rsidRPr="00353F5D">
        <w:rPr>
          <w:rFonts w:ascii="Bookman Old Style" w:hAnsi="Bookman Old Style"/>
          <w:sz w:val="22"/>
          <w:szCs w:val="22"/>
        </w:rPr>
        <w:t>deberá</w:t>
      </w:r>
      <w:r w:rsidRPr="00353F5D">
        <w:rPr>
          <w:rFonts w:ascii="Bookman Old Style" w:hAnsi="Bookman Old Style"/>
          <w:spacing w:val="-10"/>
          <w:sz w:val="22"/>
          <w:szCs w:val="22"/>
        </w:rPr>
        <w:t xml:space="preserve"> </w:t>
      </w:r>
      <w:r w:rsidRPr="00353F5D">
        <w:rPr>
          <w:rFonts w:ascii="Bookman Old Style" w:hAnsi="Bookman Old Style"/>
          <w:sz w:val="22"/>
          <w:szCs w:val="22"/>
        </w:rPr>
        <w:t>disponer</w:t>
      </w:r>
      <w:r w:rsidRPr="00353F5D">
        <w:rPr>
          <w:rFonts w:ascii="Bookman Old Style" w:hAnsi="Bookman Old Style"/>
          <w:spacing w:val="-12"/>
          <w:sz w:val="22"/>
          <w:szCs w:val="22"/>
        </w:rPr>
        <w:t xml:space="preserve"> </w:t>
      </w:r>
      <w:r w:rsidRPr="00353F5D">
        <w:rPr>
          <w:rFonts w:ascii="Bookman Old Style" w:hAnsi="Bookman Old Style"/>
          <w:sz w:val="22"/>
          <w:szCs w:val="22"/>
        </w:rPr>
        <w:t>la</w:t>
      </w:r>
      <w:r w:rsidRPr="00353F5D">
        <w:rPr>
          <w:rFonts w:ascii="Bookman Old Style" w:hAnsi="Bookman Old Style"/>
          <w:spacing w:val="-11"/>
          <w:sz w:val="22"/>
          <w:szCs w:val="22"/>
        </w:rPr>
        <w:t xml:space="preserve"> </w:t>
      </w:r>
      <w:r w:rsidRPr="00353F5D">
        <w:rPr>
          <w:rFonts w:ascii="Bookman Old Style" w:hAnsi="Bookman Old Style"/>
          <w:sz w:val="22"/>
          <w:szCs w:val="22"/>
        </w:rPr>
        <w:t>publicación del auto admisorio de la demanda en el Registro Nacional de Personas Emplazadas de que trata el artículo 108 de la Ley 1564 de</w:t>
      </w:r>
      <w:r w:rsidRPr="00353F5D">
        <w:rPr>
          <w:rFonts w:ascii="Bookman Old Style" w:hAnsi="Bookman Old Style"/>
          <w:spacing w:val="-11"/>
          <w:sz w:val="22"/>
          <w:szCs w:val="22"/>
        </w:rPr>
        <w:t xml:space="preserve"> </w:t>
      </w:r>
      <w:r w:rsidRPr="00353F5D">
        <w:rPr>
          <w:rFonts w:ascii="Bookman Old Style" w:hAnsi="Bookman Old Style"/>
          <w:sz w:val="22"/>
          <w:szCs w:val="22"/>
        </w:rPr>
        <w:t>2012.</w:t>
      </w:r>
    </w:p>
    <w:p w14:paraId="75E83058" w14:textId="77777777" w:rsidR="002E429C" w:rsidRPr="00353F5D" w:rsidRDefault="002E429C" w:rsidP="00DC3946">
      <w:pPr>
        <w:pStyle w:val="BodyText"/>
        <w:ind w:left="851" w:right="567"/>
        <w:jc w:val="both"/>
        <w:rPr>
          <w:rFonts w:ascii="Bookman Old Style" w:hAnsi="Bookman Old Style"/>
          <w:sz w:val="22"/>
          <w:szCs w:val="22"/>
        </w:rPr>
      </w:pPr>
    </w:p>
    <w:p w14:paraId="67938618"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sz w:val="22"/>
          <w:szCs w:val="22"/>
        </w:rPr>
        <w:t>Cuando se trate de procesos de pertenencia, adicionalmente se debe surtir la actuación respectiva en el Registro Nacional de Procesos de Pertenencia del que trata el parágrafo 2º del artículo 375 de la Ley 1564 de 2012.</w:t>
      </w:r>
    </w:p>
    <w:p w14:paraId="218C36BD" w14:textId="77777777" w:rsidR="002E429C" w:rsidRPr="00353F5D" w:rsidRDefault="002E429C" w:rsidP="002E429C">
      <w:pPr>
        <w:pStyle w:val="BodyText"/>
        <w:jc w:val="both"/>
        <w:rPr>
          <w:rFonts w:ascii="Bookman Old Style" w:hAnsi="Bookman Old Style"/>
          <w:sz w:val="22"/>
          <w:szCs w:val="22"/>
        </w:rPr>
      </w:pPr>
    </w:p>
    <w:p w14:paraId="1B1CB958"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80. </w:t>
      </w:r>
      <w:r w:rsidRPr="00353F5D">
        <w:rPr>
          <w:rFonts w:ascii="Bookman Old Style" w:hAnsi="Bookman Old Style"/>
          <w:sz w:val="22"/>
          <w:szCs w:val="22"/>
        </w:rPr>
        <w:t xml:space="preserve">Adiciónese el artículo 247I a la Ley 1437 de 2011, el cual quedará </w:t>
      </w:r>
      <w:r w:rsidRPr="00353F5D">
        <w:rPr>
          <w:rFonts w:ascii="Bookman Old Style" w:hAnsi="Bookman Old Style"/>
          <w:sz w:val="22"/>
          <w:szCs w:val="22"/>
        </w:rPr>
        <w:lastRenderedPageBreak/>
        <w:t>así:</w:t>
      </w:r>
    </w:p>
    <w:p w14:paraId="37FF1FCA" w14:textId="77777777" w:rsidR="002E429C" w:rsidRPr="00353F5D" w:rsidRDefault="002E429C" w:rsidP="002E429C">
      <w:pPr>
        <w:pStyle w:val="BodyText"/>
        <w:jc w:val="both"/>
        <w:rPr>
          <w:rFonts w:ascii="Bookman Old Style" w:hAnsi="Bookman Old Style"/>
          <w:sz w:val="22"/>
          <w:szCs w:val="22"/>
        </w:rPr>
      </w:pPr>
    </w:p>
    <w:p w14:paraId="51735269"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b/>
          <w:sz w:val="22"/>
          <w:szCs w:val="22"/>
        </w:rPr>
        <w:t xml:space="preserve">Artículo 247I. Difusión. </w:t>
      </w:r>
      <w:r w:rsidRPr="00353F5D">
        <w:rPr>
          <w:rFonts w:ascii="Bookman Old Style" w:hAnsi="Bookman Old Style"/>
          <w:sz w:val="22"/>
          <w:szCs w:val="22"/>
        </w:rPr>
        <w:t>Las alcaldías municipales dispondrán de espacios físicos y a través de las emisoras comunitarias, conforme a la normatividad vigente, para la publicación de las citaciones derivadas de los autos admisorios de las demandas que se presenten en los respectivos</w:t>
      </w:r>
      <w:r w:rsidRPr="00353F5D">
        <w:rPr>
          <w:rFonts w:ascii="Bookman Old Style" w:hAnsi="Bookman Old Style"/>
          <w:spacing w:val="-14"/>
          <w:sz w:val="22"/>
          <w:szCs w:val="22"/>
        </w:rPr>
        <w:t xml:space="preserve"> </w:t>
      </w:r>
      <w:r w:rsidRPr="00353F5D">
        <w:rPr>
          <w:rFonts w:ascii="Bookman Old Style" w:hAnsi="Bookman Old Style"/>
          <w:sz w:val="22"/>
          <w:szCs w:val="22"/>
        </w:rPr>
        <w:t>entes</w:t>
      </w:r>
      <w:r w:rsidRPr="00353F5D">
        <w:rPr>
          <w:rFonts w:ascii="Bookman Old Style" w:hAnsi="Bookman Old Style"/>
          <w:spacing w:val="-13"/>
          <w:sz w:val="22"/>
          <w:szCs w:val="22"/>
        </w:rPr>
        <w:t xml:space="preserve"> </w:t>
      </w:r>
      <w:r w:rsidRPr="00353F5D">
        <w:rPr>
          <w:rFonts w:ascii="Bookman Old Style" w:hAnsi="Bookman Old Style"/>
          <w:sz w:val="22"/>
          <w:szCs w:val="22"/>
        </w:rPr>
        <w:t>territoriales,</w:t>
      </w:r>
      <w:r w:rsidRPr="00353F5D">
        <w:rPr>
          <w:rFonts w:ascii="Bookman Old Style" w:hAnsi="Bookman Old Style"/>
          <w:spacing w:val="-13"/>
          <w:sz w:val="22"/>
          <w:szCs w:val="22"/>
        </w:rPr>
        <w:t xml:space="preserve"> </w:t>
      </w:r>
      <w:r w:rsidRPr="00353F5D">
        <w:rPr>
          <w:rFonts w:ascii="Bookman Old Style" w:hAnsi="Bookman Old Style"/>
          <w:sz w:val="22"/>
          <w:szCs w:val="22"/>
        </w:rPr>
        <w:t>cuando</w:t>
      </w:r>
      <w:r w:rsidRPr="00353F5D">
        <w:rPr>
          <w:rFonts w:ascii="Bookman Old Style" w:hAnsi="Bookman Old Style"/>
          <w:spacing w:val="-12"/>
          <w:sz w:val="22"/>
          <w:szCs w:val="22"/>
        </w:rPr>
        <w:t xml:space="preserve"> </w:t>
      </w:r>
      <w:r w:rsidRPr="00353F5D">
        <w:rPr>
          <w:rFonts w:ascii="Bookman Old Style" w:hAnsi="Bookman Old Style"/>
          <w:sz w:val="22"/>
          <w:szCs w:val="22"/>
        </w:rPr>
        <w:t>se</w:t>
      </w:r>
      <w:r w:rsidRPr="00353F5D">
        <w:rPr>
          <w:rFonts w:ascii="Bookman Old Style" w:hAnsi="Bookman Old Style"/>
          <w:spacing w:val="-14"/>
          <w:sz w:val="22"/>
          <w:szCs w:val="22"/>
        </w:rPr>
        <w:t xml:space="preserve"> </w:t>
      </w:r>
      <w:r w:rsidRPr="00353F5D">
        <w:rPr>
          <w:rFonts w:ascii="Bookman Old Style" w:hAnsi="Bookman Old Style"/>
          <w:sz w:val="22"/>
          <w:szCs w:val="22"/>
        </w:rPr>
        <w:t>trate</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4"/>
          <w:sz w:val="22"/>
          <w:szCs w:val="22"/>
        </w:rPr>
        <w:t xml:space="preserve"> </w:t>
      </w:r>
      <w:r w:rsidRPr="00353F5D">
        <w:rPr>
          <w:rFonts w:ascii="Bookman Old Style" w:hAnsi="Bookman Old Style"/>
          <w:sz w:val="22"/>
          <w:szCs w:val="22"/>
        </w:rPr>
        <w:t>personas</w:t>
      </w:r>
      <w:r w:rsidRPr="00353F5D">
        <w:rPr>
          <w:rFonts w:ascii="Bookman Old Style" w:hAnsi="Bookman Old Style"/>
          <w:spacing w:val="-16"/>
          <w:sz w:val="22"/>
          <w:szCs w:val="22"/>
        </w:rPr>
        <w:t xml:space="preserve"> </w:t>
      </w:r>
      <w:r w:rsidRPr="00353F5D">
        <w:rPr>
          <w:rFonts w:ascii="Bookman Old Style" w:hAnsi="Bookman Old Style"/>
          <w:sz w:val="22"/>
          <w:szCs w:val="22"/>
        </w:rPr>
        <w:t>que</w:t>
      </w:r>
      <w:r w:rsidRPr="00353F5D">
        <w:rPr>
          <w:rFonts w:ascii="Bookman Old Style" w:hAnsi="Bookman Old Style"/>
          <w:spacing w:val="-13"/>
          <w:sz w:val="22"/>
          <w:szCs w:val="22"/>
        </w:rPr>
        <w:t xml:space="preserve"> </w:t>
      </w:r>
      <w:r w:rsidRPr="00353F5D">
        <w:rPr>
          <w:rFonts w:ascii="Bookman Old Style" w:hAnsi="Bookman Old Style"/>
          <w:sz w:val="22"/>
          <w:szCs w:val="22"/>
        </w:rPr>
        <w:t>carezcan de medios para asumir los costos de la citación o gocen de amparo de pobreza o se requiera por solicitud de las asociaciones u</w:t>
      </w:r>
      <w:r w:rsidRPr="00353F5D">
        <w:rPr>
          <w:rFonts w:ascii="Bookman Old Style" w:hAnsi="Bookman Old Style"/>
          <w:spacing w:val="-40"/>
          <w:sz w:val="22"/>
          <w:szCs w:val="22"/>
        </w:rPr>
        <w:t xml:space="preserve"> </w:t>
      </w:r>
      <w:r w:rsidRPr="00353F5D">
        <w:rPr>
          <w:rFonts w:ascii="Bookman Old Style" w:hAnsi="Bookman Old Style"/>
          <w:sz w:val="22"/>
          <w:szCs w:val="22"/>
        </w:rPr>
        <w:t>organizaciones campesinas, sociales o de</w:t>
      </w:r>
      <w:r w:rsidRPr="00353F5D">
        <w:rPr>
          <w:rFonts w:ascii="Bookman Old Style" w:hAnsi="Bookman Old Style"/>
          <w:spacing w:val="-4"/>
          <w:sz w:val="22"/>
          <w:szCs w:val="22"/>
        </w:rPr>
        <w:t xml:space="preserve"> </w:t>
      </w:r>
      <w:r w:rsidRPr="00353F5D">
        <w:rPr>
          <w:rFonts w:ascii="Bookman Old Style" w:hAnsi="Bookman Old Style"/>
          <w:sz w:val="22"/>
          <w:szCs w:val="22"/>
        </w:rPr>
        <w:t>mujeres.</w:t>
      </w:r>
    </w:p>
    <w:p w14:paraId="502D71AA" w14:textId="77777777" w:rsidR="002E429C" w:rsidRPr="00353F5D" w:rsidRDefault="002E429C" w:rsidP="002E429C">
      <w:pPr>
        <w:pStyle w:val="BodyText"/>
        <w:jc w:val="both"/>
        <w:rPr>
          <w:rFonts w:ascii="Bookman Old Style" w:hAnsi="Bookman Old Style"/>
          <w:sz w:val="22"/>
          <w:szCs w:val="22"/>
        </w:rPr>
      </w:pPr>
    </w:p>
    <w:p w14:paraId="7A6E79B2"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81. </w:t>
      </w:r>
      <w:r w:rsidRPr="00353F5D">
        <w:rPr>
          <w:rFonts w:ascii="Bookman Old Style" w:hAnsi="Bookman Old Style"/>
          <w:sz w:val="22"/>
          <w:szCs w:val="22"/>
        </w:rPr>
        <w:t>Adiciónese el artículo 247J a la Ley 1437 de 2011, el cual quedará así:</w:t>
      </w:r>
    </w:p>
    <w:p w14:paraId="7B3F93ED" w14:textId="77777777" w:rsidR="002E429C" w:rsidRPr="00353F5D" w:rsidRDefault="002E429C" w:rsidP="002E429C">
      <w:pPr>
        <w:pStyle w:val="BodyText"/>
        <w:jc w:val="both"/>
        <w:rPr>
          <w:rFonts w:ascii="Bookman Old Style" w:hAnsi="Bookman Old Style"/>
          <w:sz w:val="22"/>
          <w:szCs w:val="22"/>
        </w:rPr>
      </w:pPr>
    </w:p>
    <w:p w14:paraId="511AEB73"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0"/>
          <w:sz w:val="22"/>
          <w:szCs w:val="22"/>
        </w:rPr>
        <w:t xml:space="preserve"> </w:t>
      </w:r>
      <w:r w:rsidRPr="00353F5D">
        <w:rPr>
          <w:rFonts w:ascii="Bookman Old Style" w:hAnsi="Bookman Old Style"/>
          <w:b/>
          <w:sz w:val="22"/>
          <w:szCs w:val="22"/>
        </w:rPr>
        <w:t>247J.</w:t>
      </w:r>
      <w:r w:rsidRPr="00353F5D">
        <w:rPr>
          <w:rFonts w:ascii="Bookman Old Style" w:hAnsi="Bookman Old Style"/>
          <w:b/>
          <w:spacing w:val="-9"/>
          <w:sz w:val="22"/>
          <w:szCs w:val="22"/>
        </w:rPr>
        <w:t xml:space="preserve"> </w:t>
      </w:r>
      <w:r w:rsidRPr="00353F5D">
        <w:rPr>
          <w:rFonts w:ascii="Bookman Old Style" w:hAnsi="Bookman Old Style"/>
          <w:b/>
          <w:sz w:val="22"/>
          <w:szCs w:val="22"/>
        </w:rPr>
        <w:t>Contestación.</w:t>
      </w:r>
      <w:r w:rsidRPr="00353F5D">
        <w:rPr>
          <w:rFonts w:ascii="Bookman Old Style" w:hAnsi="Bookman Old Style"/>
          <w:b/>
          <w:spacing w:val="-10"/>
          <w:sz w:val="22"/>
          <w:szCs w:val="22"/>
        </w:rPr>
        <w:t xml:space="preserve"> </w:t>
      </w:r>
      <w:r w:rsidRPr="00353F5D">
        <w:rPr>
          <w:rFonts w:ascii="Bookman Old Style" w:hAnsi="Bookman Old Style"/>
          <w:sz w:val="22"/>
          <w:szCs w:val="22"/>
        </w:rPr>
        <w:t>La</w:t>
      </w:r>
      <w:r w:rsidRPr="00353F5D">
        <w:rPr>
          <w:rFonts w:ascii="Bookman Old Style" w:hAnsi="Bookman Old Style"/>
          <w:spacing w:val="-9"/>
          <w:sz w:val="22"/>
          <w:szCs w:val="22"/>
        </w:rPr>
        <w:t xml:space="preserve"> </w:t>
      </w:r>
      <w:r w:rsidRPr="00353F5D">
        <w:rPr>
          <w:rFonts w:ascii="Bookman Old Style" w:hAnsi="Bookman Old Style"/>
          <w:sz w:val="22"/>
          <w:szCs w:val="22"/>
        </w:rPr>
        <w:t>contestación</w:t>
      </w:r>
      <w:r w:rsidRPr="00353F5D">
        <w:rPr>
          <w:rFonts w:ascii="Bookman Old Style" w:hAnsi="Bookman Old Style"/>
          <w:spacing w:val="-9"/>
          <w:sz w:val="22"/>
          <w:szCs w:val="22"/>
        </w:rPr>
        <w:t xml:space="preserve"> </w:t>
      </w:r>
      <w:r w:rsidRPr="00353F5D">
        <w:rPr>
          <w:rFonts w:ascii="Bookman Old Style" w:hAnsi="Bookman Old Style"/>
          <w:sz w:val="22"/>
          <w:szCs w:val="22"/>
        </w:rPr>
        <w:t>de</w:t>
      </w:r>
      <w:r w:rsidRPr="00353F5D">
        <w:rPr>
          <w:rFonts w:ascii="Bookman Old Style" w:hAnsi="Bookman Old Style"/>
          <w:spacing w:val="-9"/>
          <w:sz w:val="22"/>
          <w:szCs w:val="22"/>
        </w:rPr>
        <w:t xml:space="preserve"> </w:t>
      </w:r>
      <w:r w:rsidRPr="00353F5D">
        <w:rPr>
          <w:rFonts w:ascii="Bookman Old Style" w:hAnsi="Bookman Old Style"/>
          <w:sz w:val="22"/>
          <w:szCs w:val="22"/>
        </w:rPr>
        <w:t>la</w:t>
      </w:r>
      <w:r w:rsidRPr="00353F5D">
        <w:rPr>
          <w:rFonts w:ascii="Bookman Old Style" w:hAnsi="Bookman Old Style"/>
          <w:spacing w:val="-12"/>
          <w:sz w:val="22"/>
          <w:szCs w:val="22"/>
        </w:rPr>
        <w:t xml:space="preserve"> </w:t>
      </w:r>
      <w:r w:rsidRPr="00353F5D">
        <w:rPr>
          <w:rFonts w:ascii="Bookman Old Style" w:hAnsi="Bookman Old Style"/>
          <w:sz w:val="22"/>
          <w:szCs w:val="22"/>
        </w:rPr>
        <w:t>demanda</w:t>
      </w:r>
      <w:r w:rsidRPr="00353F5D">
        <w:rPr>
          <w:rFonts w:ascii="Bookman Old Style" w:hAnsi="Bookman Old Style"/>
          <w:spacing w:val="-8"/>
          <w:sz w:val="22"/>
          <w:szCs w:val="22"/>
        </w:rPr>
        <w:t xml:space="preserve"> </w:t>
      </w:r>
      <w:r w:rsidRPr="00353F5D">
        <w:rPr>
          <w:rFonts w:ascii="Bookman Old Style" w:hAnsi="Bookman Old Style"/>
          <w:sz w:val="22"/>
          <w:szCs w:val="22"/>
        </w:rPr>
        <w:t>se</w:t>
      </w:r>
      <w:r w:rsidRPr="00353F5D">
        <w:rPr>
          <w:rFonts w:ascii="Bookman Old Style" w:hAnsi="Bookman Old Style"/>
          <w:spacing w:val="-9"/>
          <w:sz w:val="22"/>
          <w:szCs w:val="22"/>
        </w:rPr>
        <w:t xml:space="preserve"> </w:t>
      </w:r>
      <w:r w:rsidRPr="00353F5D">
        <w:rPr>
          <w:rFonts w:ascii="Bookman Old Style" w:hAnsi="Bookman Old Style"/>
          <w:sz w:val="22"/>
          <w:szCs w:val="22"/>
        </w:rPr>
        <w:t>deberá presentar ante el juez dentro de los quince (15) días siguientes a la notificación del auto admisorio, en la forma establecida en el artículo 96 de la Ley 1564 de 2012.</w:t>
      </w:r>
    </w:p>
    <w:p w14:paraId="10C77A77" w14:textId="77777777" w:rsidR="002E429C" w:rsidRPr="00353F5D" w:rsidRDefault="002E429C" w:rsidP="002E429C">
      <w:pPr>
        <w:pStyle w:val="BodyText"/>
        <w:jc w:val="both"/>
        <w:rPr>
          <w:rFonts w:ascii="Bookman Old Style" w:hAnsi="Bookman Old Style"/>
          <w:sz w:val="22"/>
          <w:szCs w:val="22"/>
        </w:rPr>
      </w:pPr>
    </w:p>
    <w:p w14:paraId="4FB1D8FB"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82. </w:t>
      </w:r>
      <w:r w:rsidRPr="00353F5D">
        <w:rPr>
          <w:rFonts w:ascii="Bookman Old Style" w:hAnsi="Bookman Old Style"/>
          <w:sz w:val="22"/>
          <w:szCs w:val="22"/>
        </w:rPr>
        <w:t>Adiciónese el artículo 247K a la Ley 1437 de 2011, el cual quedará así:</w:t>
      </w:r>
    </w:p>
    <w:p w14:paraId="74DE0666" w14:textId="77777777" w:rsidR="002E429C" w:rsidRPr="00353F5D" w:rsidRDefault="002E429C" w:rsidP="002E429C">
      <w:pPr>
        <w:pStyle w:val="BodyText"/>
        <w:jc w:val="both"/>
        <w:rPr>
          <w:rFonts w:ascii="Bookman Old Style" w:hAnsi="Bookman Old Style"/>
          <w:sz w:val="22"/>
          <w:szCs w:val="22"/>
        </w:rPr>
      </w:pPr>
    </w:p>
    <w:p w14:paraId="04A86281"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1"/>
          <w:sz w:val="22"/>
          <w:szCs w:val="22"/>
        </w:rPr>
        <w:t xml:space="preserve"> </w:t>
      </w:r>
      <w:r w:rsidRPr="00353F5D">
        <w:rPr>
          <w:rFonts w:ascii="Bookman Old Style" w:hAnsi="Bookman Old Style"/>
          <w:b/>
          <w:sz w:val="22"/>
          <w:szCs w:val="22"/>
        </w:rPr>
        <w:t>247K.</w:t>
      </w:r>
      <w:r w:rsidRPr="00353F5D">
        <w:rPr>
          <w:rFonts w:ascii="Bookman Old Style" w:hAnsi="Bookman Old Style"/>
          <w:b/>
          <w:spacing w:val="-10"/>
          <w:sz w:val="22"/>
          <w:szCs w:val="22"/>
        </w:rPr>
        <w:t xml:space="preserve"> </w:t>
      </w:r>
      <w:r w:rsidRPr="00353F5D">
        <w:rPr>
          <w:rFonts w:ascii="Bookman Old Style" w:hAnsi="Bookman Old Style"/>
          <w:b/>
          <w:sz w:val="22"/>
          <w:szCs w:val="22"/>
        </w:rPr>
        <w:t>Decreto</w:t>
      </w:r>
      <w:r w:rsidRPr="00353F5D">
        <w:rPr>
          <w:rFonts w:ascii="Bookman Old Style" w:hAnsi="Bookman Old Style"/>
          <w:b/>
          <w:spacing w:val="-11"/>
          <w:sz w:val="22"/>
          <w:szCs w:val="22"/>
        </w:rPr>
        <w:t xml:space="preserve"> </w:t>
      </w:r>
      <w:r w:rsidRPr="00353F5D">
        <w:rPr>
          <w:rFonts w:ascii="Bookman Old Style" w:hAnsi="Bookman Old Style"/>
          <w:b/>
          <w:sz w:val="22"/>
          <w:szCs w:val="22"/>
        </w:rPr>
        <w:t>de</w:t>
      </w:r>
      <w:r w:rsidRPr="00353F5D">
        <w:rPr>
          <w:rFonts w:ascii="Bookman Old Style" w:hAnsi="Bookman Old Style"/>
          <w:b/>
          <w:spacing w:val="-11"/>
          <w:sz w:val="22"/>
          <w:szCs w:val="22"/>
        </w:rPr>
        <w:t xml:space="preserve"> </w:t>
      </w:r>
      <w:r w:rsidRPr="00353F5D">
        <w:rPr>
          <w:rFonts w:ascii="Bookman Old Style" w:hAnsi="Bookman Old Style"/>
          <w:b/>
          <w:sz w:val="22"/>
          <w:szCs w:val="22"/>
        </w:rPr>
        <w:t>pruebas.</w:t>
      </w:r>
      <w:r w:rsidRPr="00353F5D">
        <w:rPr>
          <w:rFonts w:ascii="Bookman Old Style" w:hAnsi="Bookman Old Style"/>
          <w:b/>
          <w:spacing w:val="-13"/>
          <w:sz w:val="22"/>
          <w:szCs w:val="22"/>
        </w:rPr>
        <w:t xml:space="preserve"> </w:t>
      </w:r>
      <w:r w:rsidRPr="00353F5D">
        <w:rPr>
          <w:rFonts w:ascii="Bookman Old Style" w:hAnsi="Bookman Old Style"/>
          <w:sz w:val="22"/>
          <w:szCs w:val="22"/>
        </w:rPr>
        <w:t>El</w:t>
      </w:r>
      <w:r w:rsidRPr="00353F5D">
        <w:rPr>
          <w:rFonts w:ascii="Bookman Old Style" w:hAnsi="Bookman Old Style"/>
          <w:spacing w:val="-12"/>
          <w:sz w:val="22"/>
          <w:szCs w:val="22"/>
        </w:rPr>
        <w:t xml:space="preserve"> </w:t>
      </w:r>
      <w:r w:rsidRPr="00353F5D">
        <w:rPr>
          <w:rFonts w:ascii="Bookman Old Style" w:hAnsi="Bookman Old Style"/>
          <w:sz w:val="22"/>
          <w:szCs w:val="22"/>
        </w:rPr>
        <w:t>juez</w:t>
      </w:r>
      <w:r w:rsidRPr="00353F5D">
        <w:rPr>
          <w:rFonts w:ascii="Bookman Old Style" w:hAnsi="Bookman Old Style"/>
          <w:spacing w:val="-14"/>
          <w:sz w:val="22"/>
          <w:szCs w:val="22"/>
        </w:rPr>
        <w:t xml:space="preserve"> </w:t>
      </w:r>
      <w:r w:rsidRPr="00353F5D">
        <w:rPr>
          <w:rFonts w:ascii="Bookman Old Style" w:hAnsi="Bookman Old Style"/>
          <w:sz w:val="22"/>
          <w:szCs w:val="22"/>
        </w:rPr>
        <w:t>proferirá</w:t>
      </w:r>
      <w:r w:rsidRPr="00353F5D">
        <w:rPr>
          <w:rFonts w:ascii="Bookman Old Style" w:hAnsi="Bookman Old Style"/>
          <w:spacing w:val="-11"/>
          <w:sz w:val="22"/>
          <w:szCs w:val="22"/>
        </w:rPr>
        <w:t xml:space="preserve"> </w:t>
      </w:r>
      <w:r w:rsidRPr="00353F5D">
        <w:rPr>
          <w:rFonts w:ascii="Bookman Old Style" w:hAnsi="Bookman Old Style"/>
          <w:sz w:val="22"/>
          <w:szCs w:val="22"/>
        </w:rPr>
        <w:t>auto</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decreto</w:t>
      </w:r>
      <w:r w:rsidRPr="00353F5D">
        <w:rPr>
          <w:rFonts w:ascii="Bookman Old Style" w:hAnsi="Bookman Old Style"/>
          <w:spacing w:val="-9"/>
          <w:sz w:val="22"/>
          <w:szCs w:val="22"/>
        </w:rPr>
        <w:t xml:space="preserve"> </w:t>
      </w:r>
      <w:r w:rsidRPr="00353F5D">
        <w:rPr>
          <w:rFonts w:ascii="Bookman Old Style" w:hAnsi="Bookman Old Style"/>
          <w:sz w:val="22"/>
          <w:szCs w:val="22"/>
        </w:rPr>
        <w:t>de pruebas en el que señalará el término de treinta (30) días para que se practiquen, la fecha de la audiencia pública de pruebas y alegatos, y las diligencias que considere</w:t>
      </w:r>
      <w:r w:rsidRPr="00353F5D">
        <w:rPr>
          <w:rFonts w:ascii="Bookman Old Style" w:hAnsi="Bookman Old Style"/>
          <w:spacing w:val="-2"/>
          <w:sz w:val="22"/>
          <w:szCs w:val="22"/>
        </w:rPr>
        <w:t xml:space="preserve"> </w:t>
      </w:r>
      <w:r w:rsidRPr="00353F5D">
        <w:rPr>
          <w:rFonts w:ascii="Bookman Old Style" w:hAnsi="Bookman Old Style"/>
          <w:sz w:val="22"/>
          <w:szCs w:val="22"/>
        </w:rPr>
        <w:t>necesarias.</w:t>
      </w:r>
    </w:p>
    <w:p w14:paraId="4AD7B49F" w14:textId="77777777" w:rsidR="002E429C" w:rsidRPr="00353F5D" w:rsidRDefault="002E429C" w:rsidP="00DC3946">
      <w:pPr>
        <w:pStyle w:val="BodyText"/>
        <w:ind w:left="851" w:right="567"/>
        <w:jc w:val="both"/>
        <w:rPr>
          <w:rFonts w:ascii="Bookman Old Style" w:hAnsi="Bookman Old Style"/>
          <w:sz w:val="22"/>
          <w:szCs w:val="22"/>
        </w:rPr>
      </w:pPr>
    </w:p>
    <w:p w14:paraId="503915B9"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sz w:val="22"/>
          <w:szCs w:val="22"/>
        </w:rPr>
        <w:t>Parágrafo. Cuando el juez lo estime necesario, el término probatorio se podrá prorrogar por treinta (30) días adicionales.</w:t>
      </w:r>
    </w:p>
    <w:p w14:paraId="39032B81" w14:textId="77777777" w:rsidR="002E429C" w:rsidRPr="00353F5D" w:rsidRDefault="002E429C" w:rsidP="002E429C">
      <w:pPr>
        <w:pStyle w:val="BodyText"/>
        <w:jc w:val="both"/>
        <w:rPr>
          <w:rFonts w:ascii="Bookman Old Style" w:hAnsi="Bookman Old Style"/>
          <w:sz w:val="22"/>
          <w:szCs w:val="22"/>
        </w:rPr>
      </w:pPr>
    </w:p>
    <w:p w14:paraId="49A8D0C6"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83. </w:t>
      </w:r>
      <w:r w:rsidRPr="00353F5D">
        <w:rPr>
          <w:rFonts w:ascii="Bookman Old Style" w:hAnsi="Bookman Old Style"/>
          <w:sz w:val="22"/>
          <w:szCs w:val="22"/>
        </w:rPr>
        <w:t>Adiciónese el artículo 247L a la Ley 1437 de 2011, el cual quedará así:</w:t>
      </w:r>
    </w:p>
    <w:p w14:paraId="6C5E1EC2" w14:textId="77777777" w:rsidR="002E429C" w:rsidRPr="00353F5D" w:rsidRDefault="002E429C" w:rsidP="002E429C">
      <w:pPr>
        <w:pStyle w:val="BodyText"/>
        <w:jc w:val="both"/>
        <w:rPr>
          <w:rFonts w:ascii="Bookman Old Style" w:hAnsi="Bookman Old Style"/>
          <w:sz w:val="22"/>
          <w:szCs w:val="22"/>
        </w:rPr>
      </w:pPr>
    </w:p>
    <w:p w14:paraId="71CEE8B7" w14:textId="77777777" w:rsidR="002E429C" w:rsidRPr="00353F5D" w:rsidRDefault="002E429C" w:rsidP="00DC3946">
      <w:pPr>
        <w:ind w:left="851" w:right="567"/>
        <w:jc w:val="both"/>
        <w:rPr>
          <w:rFonts w:ascii="Bookman Old Style" w:hAnsi="Bookman Old Style"/>
          <w:sz w:val="22"/>
          <w:szCs w:val="22"/>
        </w:rPr>
      </w:pPr>
      <w:r w:rsidRPr="00353F5D">
        <w:rPr>
          <w:rFonts w:ascii="Bookman Old Style" w:hAnsi="Bookman Old Style"/>
          <w:b/>
          <w:sz w:val="22"/>
          <w:szCs w:val="22"/>
        </w:rPr>
        <w:t xml:space="preserve">Artículo 247L. Carga de la prueba. </w:t>
      </w:r>
      <w:r w:rsidRPr="00353F5D">
        <w:rPr>
          <w:rFonts w:ascii="Bookman Old Style" w:hAnsi="Bookman Old Style"/>
          <w:sz w:val="22"/>
          <w:szCs w:val="22"/>
        </w:rPr>
        <w:t>Incumbe a las partes probar el supuesto de hecho de las normas que consagran el efecto jurídico que ellas persiguen.</w:t>
      </w:r>
    </w:p>
    <w:p w14:paraId="29C2B895" w14:textId="77777777" w:rsidR="002E429C" w:rsidRPr="00353F5D" w:rsidRDefault="002E429C" w:rsidP="00DC3946">
      <w:pPr>
        <w:pStyle w:val="BodyText"/>
        <w:ind w:left="851" w:right="567"/>
        <w:jc w:val="both"/>
        <w:rPr>
          <w:rFonts w:ascii="Bookman Old Style" w:hAnsi="Bookman Old Style"/>
          <w:sz w:val="22"/>
          <w:szCs w:val="22"/>
        </w:rPr>
      </w:pPr>
    </w:p>
    <w:p w14:paraId="2E2FE899"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sz w:val="22"/>
          <w:szCs w:val="22"/>
        </w:rPr>
        <w:t>No</w:t>
      </w:r>
      <w:r w:rsidRPr="00353F5D">
        <w:rPr>
          <w:rFonts w:ascii="Bookman Old Style" w:hAnsi="Bookman Old Style"/>
          <w:spacing w:val="-12"/>
          <w:sz w:val="22"/>
          <w:szCs w:val="22"/>
        </w:rPr>
        <w:t xml:space="preserve"> </w:t>
      </w:r>
      <w:r w:rsidRPr="00353F5D">
        <w:rPr>
          <w:rFonts w:ascii="Bookman Old Style" w:hAnsi="Bookman Old Style"/>
          <w:sz w:val="22"/>
          <w:szCs w:val="22"/>
        </w:rPr>
        <w:t>obstante,</w:t>
      </w:r>
      <w:r w:rsidRPr="00353F5D">
        <w:rPr>
          <w:rFonts w:ascii="Bookman Old Style" w:hAnsi="Bookman Old Style"/>
          <w:spacing w:val="-13"/>
          <w:sz w:val="22"/>
          <w:szCs w:val="22"/>
        </w:rPr>
        <w:t xml:space="preserve"> </w:t>
      </w:r>
      <w:r w:rsidRPr="00353F5D">
        <w:rPr>
          <w:rFonts w:ascii="Bookman Old Style" w:hAnsi="Bookman Old Style"/>
          <w:sz w:val="22"/>
          <w:szCs w:val="22"/>
        </w:rPr>
        <w:t>según</w:t>
      </w:r>
      <w:r w:rsidRPr="00353F5D">
        <w:rPr>
          <w:rFonts w:ascii="Bookman Old Style" w:hAnsi="Bookman Old Style"/>
          <w:spacing w:val="-11"/>
          <w:sz w:val="22"/>
          <w:szCs w:val="22"/>
        </w:rPr>
        <w:t xml:space="preserve"> </w:t>
      </w:r>
      <w:r w:rsidRPr="00353F5D">
        <w:rPr>
          <w:rFonts w:ascii="Bookman Old Style" w:hAnsi="Bookman Old Style"/>
          <w:sz w:val="22"/>
          <w:szCs w:val="22"/>
        </w:rPr>
        <w:t>las</w:t>
      </w:r>
      <w:r w:rsidRPr="00353F5D">
        <w:rPr>
          <w:rFonts w:ascii="Bookman Old Style" w:hAnsi="Bookman Old Style"/>
          <w:spacing w:val="-14"/>
          <w:sz w:val="22"/>
          <w:szCs w:val="22"/>
        </w:rPr>
        <w:t xml:space="preserve"> </w:t>
      </w:r>
      <w:r w:rsidRPr="00353F5D">
        <w:rPr>
          <w:rFonts w:ascii="Bookman Old Style" w:hAnsi="Bookman Old Style"/>
          <w:sz w:val="22"/>
          <w:szCs w:val="22"/>
        </w:rPr>
        <w:t>particularidades</w:t>
      </w:r>
      <w:r w:rsidRPr="00353F5D">
        <w:rPr>
          <w:rFonts w:ascii="Bookman Old Style" w:hAnsi="Bookman Old Style"/>
          <w:spacing w:val="-14"/>
          <w:sz w:val="22"/>
          <w:szCs w:val="22"/>
        </w:rPr>
        <w:t xml:space="preserve"> </w:t>
      </w:r>
      <w:r w:rsidRPr="00353F5D">
        <w:rPr>
          <w:rFonts w:ascii="Bookman Old Style" w:hAnsi="Bookman Old Style"/>
          <w:sz w:val="22"/>
          <w:szCs w:val="22"/>
        </w:rPr>
        <w:t>del</w:t>
      </w:r>
      <w:r w:rsidRPr="00353F5D">
        <w:rPr>
          <w:rFonts w:ascii="Bookman Old Style" w:hAnsi="Bookman Old Style"/>
          <w:spacing w:val="-11"/>
          <w:sz w:val="22"/>
          <w:szCs w:val="22"/>
        </w:rPr>
        <w:t xml:space="preserve"> </w:t>
      </w:r>
      <w:r w:rsidRPr="00353F5D">
        <w:rPr>
          <w:rFonts w:ascii="Bookman Old Style" w:hAnsi="Bookman Old Style"/>
          <w:sz w:val="22"/>
          <w:szCs w:val="22"/>
        </w:rPr>
        <w:t>caso,</w:t>
      </w:r>
      <w:r w:rsidRPr="00353F5D">
        <w:rPr>
          <w:rFonts w:ascii="Bookman Old Style" w:hAnsi="Bookman Old Style"/>
          <w:spacing w:val="-11"/>
          <w:sz w:val="22"/>
          <w:szCs w:val="22"/>
        </w:rPr>
        <w:t xml:space="preserve"> </w:t>
      </w:r>
      <w:r w:rsidRPr="00353F5D">
        <w:rPr>
          <w:rFonts w:ascii="Bookman Old Style" w:hAnsi="Bookman Old Style"/>
          <w:sz w:val="22"/>
          <w:szCs w:val="22"/>
        </w:rPr>
        <w:t>el</w:t>
      </w:r>
      <w:r w:rsidRPr="00353F5D">
        <w:rPr>
          <w:rFonts w:ascii="Bookman Old Style" w:hAnsi="Bookman Old Style"/>
          <w:spacing w:val="-14"/>
          <w:sz w:val="22"/>
          <w:szCs w:val="22"/>
        </w:rPr>
        <w:t xml:space="preserve"> </w:t>
      </w:r>
      <w:r w:rsidRPr="00353F5D">
        <w:rPr>
          <w:rFonts w:ascii="Bookman Old Style" w:hAnsi="Bookman Old Style"/>
          <w:sz w:val="22"/>
          <w:szCs w:val="22"/>
        </w:rPr>
        <w:t>juez</w:t>
      </w:r>
      <w:r w:rsidRPr="00353F5D">
        <w:rPr>
          <w:rFonts w:ascii="Bookman Old Style" w:hAnsi="Bookman Old Style"/>
          <w:spacing w:val="-14"/>
          <w:sz w:val="22"/>
          <w:szCs w:val="22"/>
        </w:rPr>
        <w:t xml:space="preserve"> </w:t>
      </w:r>
      <w:r w:rsidRPr="00353F5D">
        <w:rPr>
          <w:rFonts w:ascii="Bookman Old Style" w:hAnsi="Bookman Old Style"/>
          <w:sz w:val="22"/>
          <w:szCs w:val="22"/>
        </w:rPr>
        <w:t>podrá,</w:t>
      </w:r>
      <w:r w:rsidRPr="00353F5D">
        <w:rPr>
          <w:rFonts w:ascii="Bookman Old Style" w:hAnsi="Bookman Old Style"/>
          <w:spacing w:val="-14"/>
          <w:sz w:val="22"/>
          <w:szCs w:val="22"/>
        </w:rPr>
        <w:t xml:space="preserve"> </w:t>
      </w:r>
      <w:r w:rsidRPr="00353F5D">
        <w:rPr>
          <w:rFonts w:ascii="Bookman Old Style" w:hAnsi="Bookman Old Style"/>
          <w:sz w:val="22"/>
          <w:szCs w:val="22"/>
        </w:rPr>
        <w:t>mediante providencia motivada expedida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w:t>
      </w:r>
      <w:r w:rsidRPr="00353F5D">
        <w:rPr>
          <w:rFonts w:ascii="Bookman Old Style" w:hAnsi="Bookman Old Style"/>
          <w:spacing w:val="-3"/>
          <w:sz w:val="22"/>
          <w:szCs w:val="22"/>
        </w:rPr>
        <w:t xml:space="preserve"> </w:t>
      </w:r>
      <w:r w:rsidRPr="00353F5D">
        <w:rPr>
          <w:rFonts w:ascii="Bookman Old Style" w:hAnsi="Bookman Old Style"/>
          <w:sz w:val="22"/>
          <w:szCs w:val="22"/>
        </w:rPr>
        <w:t>controvertidos.</w:t>
      </w:r>
    </w:p>
    <w:p w14:paraId="7EFAFF75" w14:textId="77777777" w:rsidR="002E429C" w:rsidRPr="00353F5D" w:rsidRDefault="002E429C" w:rsidP="00DC3946">
      <w:pPr>
        <w:pStyle w:val="BodyText"/>
        <w:ind w:left="851" w:right="567"/>
        <w:jc w:val="both"/>
        <w:rPr>
          <w:rFonts w:ascii="Bookman Old Style" w:hAnsi="Bookman Old Style"/>
          <w:sz w:val="22"/>
          <w:szCs w:val="22"/>
        </w:rPr>
      </w:pPr>
    </w:p>
    <w:p w14:paraId="7E272F73"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sz w:val="22"/>
          <w:szCs w:val="22"/>
        </w:rPr>
        <w:lastRenderedPageBreak/>
        <w:t>Se considerará que una parte está en mejor posición para probar un asunto relevante al proceso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40544A09" w14:textId="77777777" w:rsidR="002E429C" w:rsidRPr="00353F5D" w:rsidRDefault="002E429C" w:rsidP="00DC3946">
      <w:pPr>
        <w:pStyle w:val="BodyText"/>
        <w:ind w:left="851" w:right="567"/>
        <w:jc w:val="both"/>
        <w:rPr>
          <w:rFonts w:ascii="Bookman Old Style" w:hAnsi="Bookman Old Style"/>
          <w:sz w:val="22"/>
          <w:szCs w:val="22"/>
        </w:rPr>
      </w:pPr>
    </w:p>
    <w:p w14:paraId="7CA90D76"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sz w:val="22"/>
          <w:szCs w:val="22"/>
        </w:rPr>
        <w:t>Cuando</w:t>
      </w:r>
      <w:r w:rsidRPr="00353F5D">
        <w:rPr>
          <w:rFonts w:ascii="Bookman Old Style" w:hAnsi="Bookman Old Style"/>
          <w:spacing w:val="-6"/>
          <w:sz w:val="22"/>
          <w:szCs w:val="22"/>
        </w:rPr>
        <w:t xml:space="preserve"> </w:t>
      </w:r>
      <w:r w:rsidRPr="00353F5D">
        <w:rPr>
          <w:rFonts w:ascii="Bookman Old Style" w:hAnsi="Bookman Old Style"/>
          <w:sz w:val="22"/>
          <w:szCs w:val="22"/>
        </w:rPr>
        <w:t>el</w:t>
      </w:r>
      <w:r w:rsidRPr="00353F5D">
        <w:rPr>
          <w:rFonts w:ascii="Bookman Old Style" w:hAnsi="Bookman Old Style"/>
          <w:spacing w:val="-6"/>
          <w:sz w:val="22"/>
          <w:szCs w:val="22"/>
        </w:rPr>
        <w:t xml:space="preserve"> </w:t>
      </w:r>
      <w:r w:rsidRPr="00353F5D">
        <w:rPr>
          <w:rFonts w:ascii="Bookman Old Style" w:hAnsi="Bookman Old Style"/>
          <w:sz w:val="22"/>
          <w:szCs w:val="22"/>
        </w:rPr>
        <w:t>juez</w:t>
      </w:r>
      <w:r w:rsidRPr="00353F5D">
        <w:rPr>
          <w:rFonts w:ascii="Bookman Old Style" w:hAnsi="Bookman Old Style"/>
          <w:spacing w:val="-6"/>
          <w:sz w:val="22"/>
          <w:szCs w:val="22"/>
        </w:rPr>
        <w:t xml:space="preserve"> </w:t>
      </w:r>
      <w:r w:rsidRPr="00353F5D">
        <w:rPr>
          <w:rFonts w:ascii="Bookman Old Style" w:hAnsi="Bookman Old Style"/>
          <w:sz w:val="22"/>
          <w:szCs w:val="22"/>
        </w:rPr>
        <w:t>adopte</w:t>
      </w:r>
      <w:r w:rsidRPr="00353F5D">
        <w:rPr>
          <w:rFonts w:ascii="Bookman Old Style" w:hAnsi="Bookman Old Style"/>
          <w:spacing w:val="-8"/>
          <w:sz w:val="22"/>
          <w:szCs w:val="22"/>
        </w:rPr>
        <w:t xml:space="preserve"> </w:t>
      </w:r>
      <w:r w:rsidRPr="00353F5D">
        <w:rPr>
          <w:rFonts w:ascii="Bookman Old Style" w:hAnsi="Bookman Old Style"/>
          <w:sz w:val="22"/>
          <w:szCs w:val="22"/>
        </w:rPr>
        <w:t>esta</w:t>
      </w:r>
      <w:r w:rsidRPr="00353F5D">
        <w:rPr>
          <w:rFonts w:ascii="Bookman Old Style" w:hAnsi="Bookman Old Style"/>
          <w:spacing w:val="-6"/>
          <w:sz w:val="22"/>
          <w:szCs w:val="22"/>
        </w:rPr>
        <w:t xml:space="preserve"> </w:t>
      </w:r>
      <w:r w:rsidRPr="00353F5D">
        <w:rPr>
          <w:rFonts w:ascii="Bookman Old Style" w:hAnsi="Bookman Old Style"/>
          <w:sz w:val="22"/>
          <w:szCs w:val="22"/>
        </w:rPr>
        <w:t>decisión,</w:t>
      </w:r>
      <w:r w:rsidRPr="00353F5D">
        <w:rPr>
          <w:rFonts w:ascii="Bookman Old Style" w:hAnsi="Bookman Old Style"/>
          <w:spacing w:val="-6"/>
          <w:sz w:val="22"/>
          <w:szCs w:val="22"/>
        </w:rPr>
        <w:t xml:space="preserve"> </w:t>
      </w:r>
      <w:r w:rsidRPr="00353F5D">
        <w:rPr>
          <w:rFonts w:ascii="Bookman Old Style" w:hAnsi="Bookman Old Style"/>
          <w:sz w:val="22"/>
          <w:szCs w:val="22"/>
        </w:rPr>
        <w:t>que</w:t>
      </w:r>
      <w:r w:rsidRPr="00353F5D">
        <w:rPr>
          <w:rFonts w:ascii="Bookman Old Style" w:hAnsi="Bookman Old Style"/>
          <w:spacing w:val="-6"/>
          <w:sz w:val="22"/>
          <w:szCs w:val="22"/>
        </w:rPr>
        <w:t xml:space="preserve"> </w:t>
      </w:r>
      <w:r w:rsidRPr="00353F5D">
        <w:rPr>
          <w:rFonts w:ascii="Bookman Old Style" w:hAnsi="Bookman Old Style"/>
          <w:sz w:val="22"/>
          <w:szCs w:val="22"/>
        </w:rPr>
        <w:t>será</w:t>
      </w:r>
      <w:r w:rsidRPr="00353F5D">
        <w:rPr>
          <w:rFonts w:ascii="Bookman Old Style" w:hAnsi="Bookman Old Style"/>
          <w:spacing w:val="-3"/>
          <w:sz w:val="22"/>
          <w:szCs w:val="22"/>
        </w:rPr>
        <w:t xml:space="preserve"> </w:t>
      </w:r>
      <w:r w:rsidRPr="00353F5D">
        <w:rPr>
          <w:rFonts w:ascii="Bookman Old Style" w:hAnsi="Bookman Old Style"/>
          <w:sz w:val="22"/>
          <w:szCs w:val="22"/>
        </w:rPr>
        <w:t>susceptible</w:t>
      </w:r>
      <w:r w:rsidRPr="00353F5D">
        <w:rPr>
          <w:rFonts w:ascii="Bookman Old Style" w:hAnsi="Bookman Old Style"/>
          <w:spacing w:val="-3"/>
          <w:sz w:val="22"/>
          <w:szCs w:val="22"/>
        </w:rPr>
        <w:t xml:space="preserve"> </w:t>
      </w:r>
      <w:r w:rsidRPr="00353F5D">
        <w:rPr>
          <w:rFonts w:ascii="Bookman Old Style" w:hAnsi="Bookman Old Style"/>
          <w:sz w:val="22"/>
          <w:szCs w:val="22"/>
        </w:rPr>
        <w:t>de</w:t>
      </w:r>
      <w:r w:rsidRPr="00353F5D">
        <w:rPr>
          <w:rFonts w:ascii="Bookman Old Style" w:hAnsi="Bookman Old Style"/>
          <w:spacing w:val="-4"/>
          <w:sz w:val="22"/>
          <w:szCs w:val="22"/>
        </w:rPr>
        <w:t xml:space="preserve"> </w:t>
      </w:r>
      <w:r w:rsidRPr="00353F5D">
        <w:rPr>
          <w:rFonts w:ascii="Bookman Old Style" w:hAnsi="Bookman Old Style"/>
          <w:sz w:val="22"/>
          <w:szCs w:val="22"/>
        </w:rPr>
        <w:t>recurso</w:t>
      </w:r>
      <w:r w:rsidRPr="00353F5D">
        <w:rPr>
          <w:rFonts w:ascii="Bookman Old Style" w:hAnsi="Bookman Old Style"/>
          <w:spacing w:val="-4"/>
          <w:sz w:val="22"/>
          <w:szCs w:val="22"/>
        </w:rPr>
        <w:t xml:space="preserve"> </w:t>
      </w:r>
      <w:r w:rsidRPr="00353F5D">
        <w:rPr>
          <w:rFonts w:ascii="Bookman Old Style" w:hAnsi="Bookman Old Style"/>
          <w:sz w:val="22"/>
          <w:szCs w:val="22"/>
        </w:rPr>
        <w:t>de apelación, otorgará a la parte correspondiente el término necesario para aportar o solicitar la respectiva prueba, la cual se someterá a las reglas de contradicción previstas en la Ley 1564 de</w:t>
      </w:r>
      <w:r w:rsidRPr="00353F5D">
        <w:rPr>
          <w:rFonts w:ascii="Bookman Old Style" w:hAnsi="Bookman Old Style"/>
          <w:spacing w:val="-1"/>
          <w:sz w:val="22"/>
          <w:szCs w:val="22"/>
        </w:rPr>
        <w:t xml:space="preserve"> </w:t>
      </w:r>
      <w:r w:rsidRPr="00353F5D">
        <w:rPr>
          <w:rFonts w:ascii="Bookman Old Style" w:hAnsi="Bookman Old Style"/>
          <w:sz w:val="22"/>
          <w:szCs w:val="22"/>
        </w:rPr>
        <w:t>2012.</w:t>
      </w:r>
    </w:p>
    <w:p w14:paraId="7C767208" w14:textId="77777777" w:rsidR="002E429C" w:rsidRPr="00353F5D" w:rsidRDefault="002E429C" w:rsidP="002E429C">
      <w:pPr>
        <w:pStyle w:val="BodyText"/>
        <w:jc w:val="both"/>
        <w:rPr>
          <w:rFonts w:ascii="Bookman Old Style" w:hAnsi="Bookman Old Style"/>
          <w:sz w:val="22"/>
          <w:szCs w:val="22"/>
        </w:rPr>
      </w:pPr>
    </w:p>
    <w:p w14:paraId="67019B02"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84. </w:t>
      </w:r>
      <w:r w:rsidRPr="00353F5D">
        <w:rPr>
          <w:rFonts w:ascii="Bookman Old Style" w:hAnsi="Bookman Old Style"/>
          <w:sz w:val="22"/>
          <w:szCs w:val="22"/>
        </w:rPr>
        <w:t>Adiciónese el artículo 247M a la Ley 1437 de 2011, el cual quedará así:</w:t>
      </w:r>
    </w:p>
    <w:p w14:paraId="43A4908A" w14:textId="77777777" w:rsidR="002E429C" w:rsidRPr="00353F5D" w:rsidRDefault="002E429C" w:rsidP="002E429C">
      <w:pPr>
        <w:pStyle w:val="BodyText"/>
        <w:jc w:val="both"/>
        <w:rPr>
          <w:rFonts w:ascii="Bookman Old Style" w:hAnsi="Bookman Old Style"/>
          <w:sz w:val="22"/>
          <w:szCs w:val="22"/>
        </w:rPr>
      </w:pPr>
    </w:p>
    <w:p w14:paraId="1B49DECB"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b/>
          <w:sz w:val="22"/>
          <w:szCs w:val="22"/>
        </w:rPr>
        <w:t xml:space="preserve">Artículo 247M. Inspección judicial. </w:t>
      </w:r>
      <w:r w:rsidRPr="00353F5D">
        <w:rPr>
          <w:rFonts w:ascii="Bookman Old Style" w:hAnsi="Bookman Old Style"/>
          <w:sz w:val="22"/>
          <w:szCs w:val="22"/>
        </w:rPr>
        <w:t>Para la verificación de la identificación del bien inmueble objeto del proceso, los hechos y derechos</w:t>
      </w:r>
      <w:r w:rsidRPr="00353F5D">
        <w:rPr>
          <w:rFonts w:ascii="Bookman Old Style" w:hAnsi="Bookman Old Style"/>
          <w:spacing w:val="-8"/>
          <w:sz w:val="22"/>
          <w:szCs w:val="22"/>
        </w:rPr>
        <w:t xml:space="preserve"> </w:t>
      </w:r>
      <w:r w:rsidRPr="00353F5D">
        <w:rPr>
          <w:rFonts w:ascii="Bookman Old Style" w:hAnsi="Bookman Old Style"/>
          <w:sz w:val="22"/>
          <w:szCs w:val="22"/>
        </w:rPr>
        <w:t>relacionados,</w:t>
      </w:r>
      <w:r w:rsidRPr="00353F5D">
        <w:rPr>
          <w:rFonts w:ascii="Bookman Old Style" w:hAnsi="Bookman Old Style"/>
          <w:spacing w:val="-5"/>
          <w:sz w:val="22"/>
          <w:szCs w:val="22"/>
        </w:rPr>
        <w:t xml:space="preserve"> </w:t>
      </w:r>
      <w:r w:rsidRPr="00353F5D">
        <w:rPr>
          <w:rFonts w:ascii="Bookman Old Style" w:hAnsi="Bookman Old Style"/>
          <w:sz w:val="22"/>
          <w:szCs w:val="22"/>
        </w:rPr>
        <w:t>la</w:t>
      </w:r>
      <w:r w:rsidRPr="00353F5D">
        <w:rPr>
          <w:rFonts w:ascii="Bookman Old Style" w:hAnsi="Bookman Old Style"/>
          <w:spacing w:val="-9"/>
          <w:sz w:val="22"/>
          <w:szCs w:val="22"/>
        </w:rPr>
        <w:t xml:space="preserve"> </w:t>
      </w:r>
      <w:r w:rsidRPr="00353F5D">
        <w:rPr>
          <w:rFonts w:ascii="Bookman Old Style" w:hAnsi="Bookman Old Style"/>
          <w:sz w:val="22"/>
          <w:szCs w:val="22"/>
        </w:rPr>
        <w:t>explotación</w:t>
      </w:r>
      <w:r w:rsidRPr="00353F5D">
        <w:rPr>
          <w:rFonts w:ascii="Bookman Old Style" w:hAnsi="Bookman Old Style"/>
          <w:spacing w:val="-9"/>
          <w:sz w:val="22"/>
          <w:szCs w:val="22"/>
        </w:rPr>
        <w:t xml:space="preserve"> </w:t>
      </w:r>
      <w:r w:rsidRPr="00353F5D">
        <w:rPr>
          <w:rFonts w:ascii="Bookman Old Style" w:hAnsi="Bookman Old Style"/>
          <w:sz w:val="22"/>
          <w:szCs w:val="22"/>
        </w:rPr>
        <w:t>económica,</w:t>
      </w:r>
      <w:r w:rsidRPr="00353F5D">
        <w:rPr>
          <w:rFonts w:ascii="Bookman Old Style" w:hAnsi="Bookman Old Style"/>
          <w:spacing w:val="-9"/>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cumplimiento</w:t>
      </w:r>
      <w:r w:rsidRPr="00353F5D">
        <w:rPr>
          <w:rFonts w:ascii="Bookman Old Style" w:hAnsi="Bookman Old Style"/>
          <w:spacing w:val="-9"/>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las normas de Ordenamiento Social de la Propiedad Rural y el esclarecimiento de los hechos materia del proceso, será procedente la inspección judicial, siempre que el informe técnico-jurídico y demás anexos no ofrezcan certeza acerca de las condiciones materiales del predio, sus circunstancias de ocupación, posesión, explotación e identificación predial y demás que fueren objeto de la pretensión y conocimiento del juez competente, siempre y cuando se trate de conflictos que versen sobre bienes inmuebles ubicados en zonas en las cuales se esté implementando o haya implementado las normas de ordenamiento social de la propiedad rural por parte de la Agencia Nacional de</w:t>
      </w:r>
      <w:r w:rsidRPr="00353F5D">
        <w:rPr>
          <w:rFonts w:ascii="Bookman Old Style" w:hAnsi="Bookman Old Style"/>
          <w:spacing w:val="-2"/>
          <w:sz w:val="22"/>
          <w:szCs w:val="22"/>
        </w:rPr>
        <w:t xml:space="preserve"> </w:t>
      </w:r>
      <w:r w:rsidRPr="00353F5D">
        <w:rPr>
          <w:rFonts w:ascii="Bookman Old Style" w:hAnsi="Bookman Old Style"/>
          <w:sz w:val="22"/>
          <w:szCs w:val="22"/>
        </w:rPr>
        <w:t>Tierras.</w:t>
      </w:r>
    </w:p>
    <w:p w14:paraId="7BF4D15B" w14:textId="77777777" w:rsidR="002E429C" w:rsidRPr="00353F5D" w:rsidRDefault="002E429C" w:rsidP="00DC3946">
      <w:pPr>
        <w:pStyle w:val="BodyText"/>
        <w:ind w:left="851" w:right="567"/>
        <w:jc w:val="both"/>
        <w:rPr>
          <w:rFonts w:ascii="Bookman Old Style" w:hAnsi="Bookman Old Style"/>
          <w:sz w:val="22"/>
          <w:szCs w:val="22"/>
        </w:rPr>
      </w:pPr>
    </w:p>
    <w:p w14:paraId="7A10986D"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sz w:val="22"/>
          <w:szCs w:val="22"/>
        </w:rPr>
        <w:t>El decreto y práctica de la inspección judicial se acogerá a lo dispuesto en el artículo 236 de la Ley 1564 de 2012.</w:t>
      </w:r>
    </w:p>
    <w:p w14:paraId="69B47DEA" w14:textId="77777777" w:rsidR="002E429C" w:rsidRPr="00353F5D" w:rsidRDefault="002E429C" w:rsidP="00DC3946">
      <w:pPr>
        <w:pStyle w:val="BodyText"/>
        <w:ind w:left="851" w:right="567"/>
        <w:jc w:val="both"/>
        <w:rPr>
          <w:rFonts w:ascii="Bookman Old Style" w:hAnsi="Bookman Old Style"/>
          <w:sz w:val="22"/>
          <w:szCs w:val="22"/>
        </w:rPr>
      </w:pPr>
    </w:p>
    <w:p w14:paraId="4C4F5EA3"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sz w:val="22"/>
          <w:szCs w:val="22"/>
        </w:rPr>
        <w:t>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w:t>
      </w:r>
      <w:r w:rsidRPr="00353F5D">
        <w:rPr>
          <w:rFonts w:ascii="Bookman Old Style" w:hAnsi="Bookman Old Style"/>
          <w:spacing w:val="-7"/>
          <w:sz w:val="22"/>
          <w:szCs w:val="22"/>
        </w:rPr>
        <w:t xml:space="preserve"> </w:t>
      </w:r>
      <w:r w:rsidRPr="00353F5D">
        <w:rPr>
          <w:rFonts w:ascii="Bookman Old Style" w:hAnsi="Bookman Old Style"/>
          <w:sz w:val="22"/>
          <w:szCs w:val="22"/>
        </w:rPr>
        <w:t>se</w:t>
      </w:r>
      <w:r w:rsidRPr="00353F5D">
        <w:rPr>
          <w:rFonts w:ascii="Bookman Old Style" w:hAnsi="Bookman Old Style"/>
          <w:spacing w:val="-8"/>
          <w:sz w:val="22"/>
          <w:szCs w:val="22"/>
        </w:rPr>
        <w:t xml:space="preserve"> </w:t>
      </w:r>
      <w:r w:rsidRPr="00353F5D">
        <w:rPr>
          <w:rFonts w:ascii="Bookman Old Style" w:hAnsi="Bookman Old Style"/>
          <w:sz w:val="22"/>
          <w:szCs w:val="22"/>
        </w:rPr>
        <w:t>entenderá</w:t>
      </w:r>
      <w:r w:rsidRPr="00353F5D">
        <w:rPr>
          <w:rFonts w:ascii="Bookman Old Style" w:hAnsi="Bookman Old Style"/>
          <w:spacing w:val="-7"/>
          <w:sz w:val="22"/>
          <w:szCs w:val="22"/>
        </w:rPr>
        <w:t xml:space="preserve"> </w:t>
      </w:r>
      <w:r w:rsidRPr="00353F5D">
        <w:rPr>
          <w:rFonts w:ascii="Bookman Old Style" w:hAnsi="Bookman Old Style"/>
          <w:sz w:val="22"/>
          <w:szCs w:val="22"/>
        </w:rPr>
        <w:t>que</w:t>
      </w:r>
      <w:r w:rsidRPr="00353F5D">
        <w:rPr>
          <w:rFonts w:ascii="Bookman Old Style" w:hAnsi="Bookman Old Style"/>
          <w:spacing w:val="-8"/>
          <w:sz w:val="22"/>
          <w:szCs w:val="22"/>
        </w:rPr>
        <w:t xml:space="preserve"> </w:t>
      </w:r>
      <w:r w:rsidRPr="00353F5D">
        <w:rPr>
          <w:rFonts w:ascii="Bookman Old Style" w:hAnsi="Bookman Old Style"/>
          <w:sz w:val="22"/>
          <w:szCs w:val="22"/>
        </w:rPr>
        <w:t>se</w:t>
      </w:r>
      <w:r w:rsidRPr="00353F5D">
        <w:rPr>
          <w:rFonts w:ascii="Bookman Old Style" w:hAnsi="Bookman Old Style"/>
          <w:spacing w:val="-8"/>
          <w:sz w:val="22"/>
          <w:szCs w:val="22"/>
        </w:rPr>
        <w:t xml:space="preserve"> </w:t>
      </w:r>
      <w:r w:rsidRPr="00353F5D">
        <w:rPr>
          <w:rFonts w:ascii="Bookman Old Style" w:hAnsi="Bookman Old Style"/>
          <w:sz w:val="22"/>
          <w:szCs w:val="22"/>
        </w:rPr>
        <w:t>desiste</w:t>
      </w:r>
      <w:r w:rsidRPr="00353F5D">
        <w:rPr>
          <w:rFonts w:ascii="Bookman Old Style" w:hAnsi="Bookman Old Style"/>
          <w:spacing w:val="-7"/>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la</w:t>
      </w:r>
      <w:r w:rsidRPr="00353F5D">
        <w:rPr>
          <w:rFonts w:ascii="Bookman Old Style" w:hAnsi="Bookman Old Style"/>
          <w:spacing w:val="-11"/>
          <w:sz w:val="22"/>
          <w:szCs w:val="22"/>
        </w:rPr>
        <w:t xml:space="preserve"> </w:t>
      </w:r>
      <w:r w:rsidRPr="00353F5D">
        <w:rPr>
          <w:rFonts w:ascii="Bookman Old Style" w:hAnsi="Bookman Old Style"/>
          <w:sz w:val="22"/>
          <w:szCs w:val="22"/>
        </w:rPr>
        <w:t>prueba.</w:t>
      </w:r>
      <w:r w:rsidRPr="00353F5D">
        <w:rPr>
          <w:rFonts w:ascii="Bookman Old Style" w:hAnsi="Bookman Old Style"/>
          <w:spacing w:val="-7"/>
          <w:sz w:val="22"/>
          <w:szCs w:val="22"/>
        </w:rPr>
        <w:t xml:space="preserve"> </w:t>
      </w:r>
      <w:r w:rsidRPr="00353F5D">
        <w:rPr>
          <w:rFonts w:ascii="Bookman Old Style" w:hAnsi="Bookman Old Style"/>
          <w:sz w:val="22"/>
          <w:szCs w:val="22"/>
        </w:rPr>
        <w:t>Lo</w:t>
      </w:r>
      <w:r w:rsidRPr="00353F5D">
        <w:rPr>
          <w:rFonts w:ascii="Bookman Old Style" w:hAnsi="Bookman Old Style"/>
          <w:spacing w:val="-11"/>
          <w:sz w:val="22"/>
          <w:szCs w:val="22"/>
        </w:rPr>
        <w:t xml:space="preserve"> </w:t>
      </w:r>
      <w:r w:rsidRPr="00353F5D">
        <w:rPr>
          <w:rFonts w:ascii="Bookman Old Style" w:hAnsi="Bookman Old Style"/>
          <w:sz w:val="22"/>
          <w:szCs w:val="22"/>
        </w:rPr>
        <w:t>dispuesto</w:t>
      </w:r>
      <w:r w:rsidRPr="00353F5D">
        <w:rPr>
          <w:rFonts w:ascii="Bookman Old Style" w:hAnsi="Bookman Old Style"/>
          <w:spacing w:val="-7"/>
          <w:sz w:val="22"/>
          <w:szCs w:val="22"/>
        </w:rPr>
        <w:t xml:space="preserve"> </w:t>
      </w:r>
      <w:r w:rsidRPr="00353F5D">
        <w:rPr>
          <w:rFonts w:ascii="Bookman Old Style" w:hAnsi="Bookman Old Style"/>
          <w:sz w:val="22"/>
          <w:szCs w:val="22"/>
        </w:rPr>
        <w:t>en</w:t>
      </w:r>
      <w:r w:rsidRPr="00353F5D">
        <w:rPr>
          <w:rFonts w:ascii="Bookman Old Style" w:hAnsi="Bookman Old Style"/>
          <w:spacing w:val="-7"/>
          <w:sz w:val="22"/>
          <w:szCs w:val="22"/>
        </w:rPr>
        <w:t xml:space="preserve"> </w:t>
      </w:r>
      <w:r w:rsidRPr="00353F5D">
        <w:rPr>
          <w:rFonts w:ascii="Bookman Old Style" w:hAnsi="Bookman Old Style"/>
          <w:sz w:val="22"/>
          <w:szCs w:val="22"/>
        </w:rPr>
        <w:t>el presente inciso respecto del cobro de la prueba, no aplicará a las personas que hayan sido categorizadas como beneficiarios a título gratuito</w:t>
      </w:r>
      <w:r w:rsidRPr="00353F5D">
        <w:rPr>
          <w:rFonts w:ascii="Bookman Old Style" w:hAnsi="Bookman Old Style"/>
          <w:spacing w:val="-17"/>
          <w:sz w:val="22"/>
          <w:szCs w:val="22"/>
        </w:rPr>
        <w:t xml:space="preserve"> </w:t>
      </w:r>
      <w:r w:rsidRPr="00353F5D">
        <w:rPr>
          <w:rFonts w:ascii="Bookman Old Style" w:hAnsi="Bookman Old Style"/>
          <w:sz w:val="22"/>
          <w:szCs w:val="22"/>
        </w:rPr>
        <w:t>o</w:t>
      </w:r>
      <w:r w:rsidRPr="00353F5D">
        <w:rPr>
          <w:rFonts w:ascii="Bookman Old Style" w:hAnsi="Bookman Old Style"/>
          <w:spacing w:val="36"/>
          <w:sz w:val="22"/>
          <w:szCs w:val="22"/>
        </w:rPr>
        <w:t xml:space="preserve"> </w:t>
      </w:r>
      <w:r w:rsidRPr="00353F5D">
        <w:rPr>
          <w:rFonts w:ascii="Bookman Old Style" w:hAnsi="Bookman Old Style"/>
          <w:sz w:val="22"/>
          <w:szCs w:val="22"/>
        </w:rPr>
        <w:t>tengan</w:t>
      </w:r>
      <w:r w:rsidRPr="00353F5D">
        <w:rPr>
          <w:rFonts w:ascii="Bookman Old Style" w:hAnsi="Bookman Old Style"/>
          <w:spacing w:val="-16"/>
          <w:sz w:val="22"/>
          <w:szCs w:val="22"/>
        </w:rPr>
        <w:t xml:space="preserve"> </w:t>
      </w:r>
      <w:r w:rsidRPr="00353F5D">
        <w:rPr>
          <w:rFonts w:ascii="Bookman Old Style" w:hAnsi="Bookman Old Style"/>
          <w:sz w:val="22"/>
          <w:szCs w:val="22"/>
        </w:rPr>
        <w:t>amparo</w:t>
      </w:r>
      <w:r w:rsidRPr="00353F5D">
        <w:rPr>
          <w:rFonts w:ascii="Bookman Old Style" w:hAnsi="Bookman Old Style"/>
          <w:spacing w:val="-15"/>
          <w:sz w:val="22"/>
          <w:szCs w:val="22"/>
        </w:rPr>
        <w:t xml:space="preserve"> </w:t>
      </w:r>
      <w:r w:rsidRPr="00353F5D">
        <w:rPr>
          <w:rFonts w:ascii="Bookman Old Style" w:hAnsi="Bookman Old Style"/>
          <w:sz w:val="22"/>
          <w:szCs w:val="22"/>
        </w:rPr>
        <w:t>de</w:t>
      </w:r>
      <w:r w:rsidRPr="00353F5D">
        <w:rPr>
          <w:rFonts w:ascii="Bookman Old Style" w:hAnsi="Bookman Old Style"/>
          <w:spacing w:val="-18"/>
          <w:sz w:val="22"/>
          <w:szCs w:val="22"/>
        </w:rPr>
        <w:t xml:space="preserve"> </w:t>
      </w:r>
      <w:r w:rsidRPr="00353F5D">
        <w:rPr>
          <w:rFonts w:ascii="Bookman Old Style" w:hAnsi="Bookman Old Style"/>
          <w:sz w:val="22"/>
          <w:szCs w:val="22"/>
        </w:rPr>
        <w:t>pobreza,</w:t>
      </w:r>
      <w:r w:rsidRPr="00353F5D">
        <w:rPr>
          <w:rFonts w:ascii="Bookman Old Style" w:hAnsi="Bookman Old Style"/>
          <w:spacing w:val="-15"/>
          <w:sz w:val="22"/>
          <w:szCs w:val="22"/>
        </w:rPr>
        <w:t xml:space="preserve"> </w:t>
      </w:r>
      <w:r w:rsidRPr="00353F5D">
        <w:rPr>
          <w:rFonts w:ascii="Bookman Old Style" w:hAnsi="Bookman Old Style"/>
          <w:sz w:val="22"/>
          <w:szCs w:val="22"/>
        </w:rPr>
        <w:t>y</w:t>
      </w:r>
      <w:r w:rsidRPr="00353F5D">
        <w:rPr>
          <w:rFonts w:ascii="Bookman Old Style" w:hAnsi="Bookman Old Style"/>
          <w:spacing w:val="-18"/>
          <w:sz w:val="22"/>
          <w:szCs w:val="22"/>
        </w:rPr>
        <w:t xml:space="preserve"> </w:t>
      </w:r>
      <w:r w:rsidRPr="00353F5D">
        <w:rPr>
          <w:rFonts w:ascii="Bookman Old Style" w:hAnsi="Bookman Old Style"/>
          <w:sz w:val="22"/>
          <w:szCs w:val="22"/>
        </w:rPr>
        <w:t>de</w:t>
      </w:r>
      <w:r w:rsidRPr="00353F5D">
        <w:rPr>
          <w:rFonts w:ascii="Bookman Old Style" w:hAnsi="Bookman Old Style"/>
          <w:spacing w:val="-17"/>
          <w:sz w:val="22"/>
          <w:szCs w:val="22"/>
        </w:rPr>
        <w:t xml:space="preserve"> </w:t>
      </w:r>
      <w:r w:rsidRPr="00353F5D">
        <w:rPr>
          <w:rFonts w:ascii="Bookman Old Style" w:hAnsi="Bookman Old Style"/>
          <w:sz w:val="22"/>
          <w:szCs w:val="22"/>
        </w:rPr>
        <w:t>manera</w:t>
      </w:r>
      <w:r w:rsidRPr="00353F5D">
        <w:rPr>
          <w:rFonts w:ascii="Bookman Old Style" w:hAnsi="Bookman Old Style"/>
          <w:spacing w:val="-17"/>
          <w:sz w:val="22"/>
          <w:szCs w:val="22"/>
        </w:rPr>
        <w:t xml:space="preserve"> </w:t>
      </w:r>
      <w:r w:rsidRPr="00353F5D">
        <w:rPr>
          <w:rFonts w:ascii="Bookman Old Style" w:hAnsi="Bookman Old Style"/>
          <w:sz w:val="22"/>
          <w:szCs w:val="22"/>
        </w:rPr>
        <w:t>proporcional</w:t>
      </w:r>
      <w:r w:rsidRPr="00353F5D">
        <w:rPr>
          <w:rFonts w:ascii="Bookman Old Style" w:hAnsi="Bookman Old Style"/>
          <w:spacing w:val="-16"/>
          <w:sz w:val="22"/>
          <w:szCs w:val="22"/>
        </w:rPr>
        <w:t xml:space="preserve"> </w:t>
      </w:r>
      <w:r w:rsidRPr="00353F5D">
        <w:rPr>
          <w:rFonts w:ascii="Bookman Old Style" w:hAnsi="Bookman Old Style"/>
          <w:sz w:val="22"/>
          <w:szCs w:val="22"/>
        </w:rPr>
        <w:t>respecto de aquellas que hayan sido categorizadas como beneficiarias a título parcialmente</w:t>
      </w:r>
      <w:r w:rsidRPr="00353F5D">
        <w:rPr>
          <w:rFonts w:ascii="Bookman Old Style" w:hAnsi="Bookman Old Style"/>
          <w:spacing w:val="-1"/>
          <w:sz w:val="22"/>
          <w:szCs w:val="22"/>
        </w:rPr>
        <w:t xml:space="preserve"> </w:t>
      </w:r>
      <w:r w:rsidRPr="00353F5D">
        <w:rPr>
          <w:rFonts w:ascii="Bookman Old Style" w:hAnsi="Bookman Old Style"/>
          <w:sz w:val="22"/>
          <w:szCs w:val="22"/>
        </w:rPr>
        <w:t>gratuito.</w:t>
      </w:r>
    </w:p>
    <w:p w14:paraId="1BEE6AE2" w14:textId="77777777" w:rsidR="002E429C" w:rsidRPr="00353F5D" w:rsidRDefault="002E429C" w:rsidP="002E429C">
      <w:pPr>
        <w:pStyle w:val="BodyText"/>
        <w:jc w:val="both"/>
        <w:rPr>
          <w:rFonts w:ascii="Bookman Old Style" w:hAnsi="Bookman Old Style"/>
          <w:sz w:val="22"/>
          <w:szCs w:val="22"/>
        </w:rPr>
      </w:pPr>
    </w:p>
    <w:p w14:paraId="24872783"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lastRenderedPageBreak/>
        <w:t xml:space="preserve">Artículo 85. </w:t>
      </w:r>
      <w:r w:rsidRPr="00353F5D">
        <w:rPr>
          <w:rFonts w:ascii="Bookman Old Style" w:hAnsi="Bookman Old Style"/>
          <w:sz w:val="22"/>
          <w:szCs w:val="22"/>
        </w:rPr>
        <w:t>Adiciónese el artículo 247N a la Ley 1437 de 2011, el cual quedará así:</w:t>
      </w:r>
    </w:p>
    <w:p w14:paraId="70038409" w14:textId="77777777" w:rsidR="002E429C" w:rsidRPr="00353F5D" w:rsidRDefault="002E429C" w:rsidP="002E429C">
      <w:pPr>
        <w:pStyle w:val="BodyText"/>
        <w:jc w:val="both"/>
        <w:rPr>
          <w:rFonts w:ascii="Bookman Old Style" w:hAnsi="Bookman Old Style"/>
          <w:sz w:val="22"/>
          <w:szCs w:val="22"/>
        </w:rPr>
      </w:pPr>
    </w:p>
    <w:p w14:paraId="51ED36FE"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7"/>
          <w:sz w:val="22"/>
          <w:szCs w:val="22"/>
        </w:rPr>
        <w:t xml:space="preserve"> </w:t>
      </w:r>
      <w:r w:rsidRPr="00353F5D">
        <w:rPr>
          <w:rFonts w:ascii="Bookman Old Style" w:hAnsi="Bookman Old Style"/>
          <w:b/>
          <w:sz w:val="22"/>
          <w:szCs w:val="22"/>
        </w:rPr>
        <w:t>247N.</w:t>
      </w:r>
      <w:r w:rsidRPr="00353F5D">
        <w:rPr>
          <w:rFonts w:ascii="Bookman Old Style" w:hAnsi="Bookman Old Style"/>
          <w:b/>
          <w:spacing w:val="-9"/>
          <w:sz w:val="22"/>
          <w:szCs w:val="22"/>
        </w:rPr>
        <w:t xml:space="preserve"> </w:t>
      </w:r>
      <w:r w:rsidRPr="00353F5D">
        <w:rPr>
          <w:rFonts w:ascii="Bookman Old Style" w:hAnsi="Bookman Old Style"/>
          <w:b/>
          <w:sz w:val="22"/>
          <w:szCs w:val="22"/>
        </w:rPr>
        <w:t>Prueba</w:t>
      </w:r>
      <w:r w:rsidRPr="00353F5D">
        <w:rPr>
          <w:rFonts w:ascii="Bookman Old Style" w:hAnsi="Bookman Old Style"/>
          <w:b/>
          <w:spacing w:val="-6"/>
          <w:sz w:val="22"/>
          <w:szCs w:val="22"/>
        </w:rPr>
        <w:t xml:space="preserve"> </w:t>
      </w:r>
      <w:r w:rsidRPr="00353F5D">
        <w:rPr>
          <w:rFonts w:ascii="Bookman Old Style" w:hAnsi="Bookman Old Style"/>
          <w:b/>
          <w:sz w:val="22"/>
          <w:szCs w:val="22"/>
        </w:rPr>
        <w:t>pericial.</w:t>
      </w:r>
      <w:r w:rsidRPr="00353F5D">
        <w:rPr>
          <w:rFonts w:ascii="Bookman Old Style" w:hAnsi="Bookman Old Style"/>
          <w:b/>
          <w:spacing w:val="-8"/>
          <w:sz w:val="22"/>
          <w:szCs w:val="22"/>
        </w:rPr>
        <w:t xml:space="preserve"> </w:t>
      </w:r>
      <w:r w:rsidRPr="00353F5D">
        <w:rPr>
          <w:rFonts w:ascii="Bookman Old Style" w:hAnsi="Bookman Old Style"/>
          <w:sz w:val="22"/>
          <w:szCs w:val="22"/>
        </w:rPr>
        <w:t>La</w:t>
      </w:r>
      <w:r w:rsidRPr="00353F5D">
        <w:rPr>
          <w:rFonts w:ascii="Bookman Old Style" w:hAnsi="Bookman Old Style"/>
          <w:spacing w:val="-9"/>
          <w:sz w:val="22"/>
          <w:szCs w:val="22"/>
        </w:rPr>
        <w:t xml:space="preserve"> </w:t>
      </w:r>
      <w:r w:rsidRPr="00353F5D">
        <w:rPr>
          <w:rFonts w:ascii="Bookman Old Style" w:hAnsi="Bookman Old Style"/>
          <w:sz w:val="22"/>
          <w:szCs w:val="22"/>
        </w:rPr>
        <w:t>prueba</w:t>
      </w:r>
      <w:r w:rsidRPr="00353F5D">
        <w:rPr>
          <w:rFonts w:ascii="Bookman Old Style" w:hAnsi="Bookman Old Style"/>
          <w:spacing w:val="-8"/>
          <w:sz w:val="22"/>
          <w:szCs w:val="22"/>
        </w:rPr>
        <w:t xml:space="preserve"> </w:t>
      </w:r>
      <w:r w:rsidRPr="00353F5D">
        <w:rPr>
          <w:rFonts w:ascii="Bookman Old Style" w:hAnsi="Bookman Old Style"/>
          <w:sz w:val="22"/>
          <w:szCs w:val="22"/>
        </w:rPr>
        <w:t>pericial</w:t>
      </w:r>
      <w:r w:rsidRPr="00353F5D">
        <w:rPr>
          <w:rFonts w:ascii="Bookman Old Style" w:hAnsi="Bookman Old Style"/>
          <w:spacing w:val="-7"/>
          <w:sz w:val="22"/>
          <w:szCs w:val="22"/>
        </w:rPr>
        <w:t xml:space="preserve"> </w:t>
      </w:r>
      <w:r w:rsidRPr="00353F5D">
        <w:rPr>
          <w:rFonts w:ascii="Bookman Old Style" w:hAnsi="Bookman Old Style"/>
          <w:sz w:val="22"/>
          <w:szCs w:val="22"/>
        </w:rPr>
        <w:t>en</w:t>
      </w:r>
      <w:r w:rsidRPr="00353F5D">
        <w:rPr>
          <w:rFonts w:ascii="Bookman Old Style" w:hAnsi="Bookman Old Style"/>
          <w:spacing w:val="-9"/>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proceso</w:t>
      </w:r>
      <w:r w:rsidRPr="00353F5D">
        <w:rPr>
          <w:rFonts w:ascii="Bookman Old Style" w:hAnsi="Bookman Old Style"/>
          <w:spacing w:val="-8"/>
          <w:sz w:val="22"/>
          <w:szCs w:val="22"/>
        </w:rPr>
        <w:t xml:space="preserve"> </w:t>
      </w:r>
      <w:r w:rsidRPr="00353F5D">
        <w:rPr>
          <w:rFonts w:ascii="Bookman Old Style" w:hAnsi="Bookman Old Style"/>
          <w:sz w:val="22"/>
          <w:szCs w:val="22"/>
        </w:rPr>
        <w:t>agrario y rural se regirá por las normas establecidas en este capítulo, y en lo no previsto por las demás normas del Código General del</w:t>
      </w:r>
      <w:r w:rsidRPr="00353F5D">
        <w:rPr>
          <w:rFonts w:ascii="Bookman Old Style" w:hAnsi="Bookman Old Style"/>
          <w:spacing w:val="-8"/>
          <w:sz w:val="22"/>
          <w:szCs w:val="22"/>
        </w:rPr>
        <w:t xml:space="preserve"> </w:t>
      </w:r>
      <w:r w:rsidRPr="00353F5D">
        <w:rPr>
          <w:rFonts w:ascii="Bookman Old Style" w:hAnsi="Bookman Old Style"/>
          <w:sz w:val="22"/>
          <w:szCs w:val="22"/>
        </w:rPr>
        <w:t>Proceso.</w:t>
      </w:r>
    </w:p>
    <w:p w14:paraId="14639381" w14:textId="77777777" w:rsidR="002E429C" w:rsidRPr="00353F5D" w:rsidRDefault="002E429C" w:rsidP="00DC3946">
      <w:pPr>
        <w:pStyle w:val="BodyText"/>
        <w:ind w:left="851" w:right="567"/>
        <w:jc w:val="both"/>
        <w:rPr>
          <w:rFonts w:ascii="Bookman Old Style" w:hAnsi="Bookman Old Style"/>
          <w:sz w:val="22"/>
          <w:szCs w:val="22"/>
        </w:rPr>
      </w:pPr>
    </w:p>
    <w:p w14:paraId="4B1E7E8D"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sz w:val="22"/>
          <w:szCs w:val="22"/>
        </w:rPr>
        <w:t>Las partes podrán aportar el dictamen pericial o solicitar al juez que lo decrete.</w:t>
      </w:r>
      <w:r w:rsidRPr="00353F5D">
        <w:rPr>
          <w:rFonts w:ascii="Bookman Old Style" w:hAnsi="Bookman Old Style"/>
          <w:spacing w:val="-8"/>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dictamen</w:t>
      </w:r>
      <w:r w:rsidRPr="00353F5D">
        <w:rPr>
          <w:rFonts w:ascii="Bookman Old Style" w:hAnsi="Bookman Old Style"/>
          <w:spacing w:val="-7"/>
          <w:sz w:val="22"/>
          <w:szCs w:val="22"/>
        </w:rPr>
        <w:t xml:space="preserve"> </w:t>
      </w:r>
      <w:r w:rsidRPr="00353F5D">
        <w:rPr>
          <w:rFonts w:ascii="Bookman Old Style" w:hAnsi="Bookman Old Style"/>
          <w:sz w:val="22"/>
          <w:szCs w:val="22"/>
        </w:rPr>
        <w:t>pericial</w:t>
      </w:r>
      <w:r w:rsidRPr="00353F5D">
        <w:rPr>
          <w:rFonts w:ascii="Bookman Old Style" w:hAnsi="Bookman Old Style"/>
          <w:spacing w:val="-9"/>
          <w:sz w:val="22"/>
          <w:szCs w:val="22"/>
        </w:rPr>
        <w:t xml:space="preserve"> </w:t>
      </w:r>
      <w:r w:rsidRPr="00353F5D">
        <w:rPr>
          <w:rFonts w:ascii="Bookman Old Style" w:hAnsi="Bookman Old Style"/>
          <w:sz w:val="22"/>
          <w:szCs w:val="22"/>
        </w:rPr>
        <w:t>también</w:t>
      </w:r>
      <w:r w:rsidRPr="00353F5D">
        <w:rPr>
          <w:rFonts w:ascii="Bookman Old Style" w:hAnsi="Bookman Old Style"/>
          <w:spacing w:val="-8"/>
          <w:sz w:val="22"/>
          <w:szCs w:val="22"/>
        </w:rPr>
        <w:t xml:space="preserve"> </w:t>
      </w:r>
      <w:r w:rsidRPr="00353F5D">
        <w:rPr>
          <w:rFonts w:ascii="Bookman Old Style" w:hAnsi="Bookman Old Style"/>
          <w:sz w:val="22"/>
          <w:szCs w:val="22"/>
        </w:rPr>
        <w:t>podrá</w:t>
      </w:r>
      <w:r w:rsidRPr="00353F5D">
        <w:rPr>
          <w:rFonts w:ascii="Bookman Old Style" w:hAnsi="Bookman Old Style"/>
          <w:spacing w:val="-8"/>
          <w:sz w:val="22"/>
          <w:szCs w:val="22"/>
        </w:rPr>
        <w:t xml:space="preserve"> </w:t>
      </w:r>
      <w:r w:rsidRPr="00353F5D">
        <w:rPr>
          <w:rFonts w:ascii="Bookman Old Style" w:hAnsi="Bookman Old Style"/>
          <w:sz w:val="22"/>
          <w:szCs w:val="22"/>
        </w:rPr>
        <w:t>ser</w:t>
      </w:r>
      <w:r w:rsidRPr="00353F5D">
        <w:rPr>
          <w:rFonts w:ascii="Bookman Old Style" w:hAnsi="Bookman Old Style"/>
          <w:spacing w:val="-10"/>
          <w:sz w:val="22"/>
          <w:szCs w:val="22"/>
        </w:rPr>
        <w:t xml:space="preserve"> </w:t>
      </w:r>
      <w:r w:rsidRPr="00353F5D">
        <w:rPr>
          <w:rFonts w:ascii="Bookman Old Style" w:hAnsi="Bookman Old Style"/>
          <w:sz w:val="22"/>
          <w:szCs w:val="22"/>
        </w:rPr>
        <w:t>decretado</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oficio</w:t>
      </w:r>
      <w:r w:rsidRPr="00353F5D">
        <w:rPr>
          <w:rFonts w:ascii="Bookman Old Style" w:hAnsi="Bookman Old Style"/>
          <w:spacing w:val="-10"/>
          <w:sz w:val="22"/>
          <w:szCs w:val="22"/>
        </w:rPr>
        <w:t xml:space="preserve"> </w:t>
      </w:r>
      <w:r w:rsidRPr="00353F5D">
        <w:rPr>
          <w:rFonts w:ascii="Bookman Old Style" w:hAnsi="Bookman Old Style"/>
          <w:sz w:val="22"/>
          <w:szCs w:val="22"/>
        </w:rPr>
        <w:t>por</w:t>
      </w:r>
      <w:r w:rsidRPr="00353F5D">
        <w:rPr>
          <w:rFonts w:ascii="Bookman Old Style" w:hAnsi="Bookman Old Style"/>
          <w:spacing w:val="-10"/>
          <w:sz w:val="22"/>
          <w:szCs w:val="22"/>
        </w:rPr>
        <w:t xml:space="preserve"> </w:t>
      </w:r>
      <w:r w:rsidRPr="00353F5D">
        <w:rPr>
          <w:rFonts w:ascii="Bookman Old Style" w:hAnsi="Bookman Old Style"/>
          <w:sz w:val="22"/>
          <w:szCs w:val="22"/>
        </w:rPr>
        <w:t>el juez.</w:t>
      </w:r>
    </w:p>
    <w:p w14:paraId="6BE9B406" w14:textId="77777777" w:rsidR="002E429C" w:rsidRPr="00353F5D" w:rsidRDefault="002E429C" w:rsidP="00DC3946">
      <w:pPr>
        <w:pStyle w:val="BodyText"/>
        <w:ind w:left="851" w:right="567"/>
        <w:jc w:val="both"/>
        <w:rPr>
          <w:rFonts w:ascii="Bookman Old Style" w:hAnsi="Bookman Old Style"/>
          <w:sz w:val="22"/>
          <w:szCs w:val="22"/>
        </w:rPr>
      </w:pPr>
    </w:p>
    <w:p w14:paraId="7FAC2AFC" w14:textId="77777777" w:rsidR="002E429C" w:rsidRPr="00353F5D" w:rsidRDefault="002E429C" w:rsidP="00DC3946">
      <w:pPr>
        <w:pStyle w:val="BodyText"/>
        <w:ind w:left="851" w:right="567"/>
        <w:jc w:val="both"/>
        <w:rPr>
          <w:rFonts w:ascii="Bookman Old Style" w:hAnsi="Bookman Old Style"/>
          <w:sz w:val="22"/>
          <w:szCs w:val="22"/>
        </w:rPr>
      </w:pPr>
      <w:r w:rsidRPr="00353F5D">
        <w:rPr>
          <w:rFonts w:ascii="Bookman Old Style" w:hAnsi="Bookman Old Style"/>
          <w:sz w:val="22"/>
          <w:szCs w:val="22"/>
        </w:rPr>
        <w:t>Cuando el dictamen sea aportado por las partes, la oportunidad y contradicción se regirá por lo dispuesto en los artículos 226 y siguientes del Código General del Proceso.</w:t>
      </w:r>
    </w:p>
    <w:p w14:paraId="0AF9F977" w14:textId="77777777" w:rsidR="002E429C" w:rsidRPr="00353F5D" w:rsidRDefault="002E429C" w:rsidP="002E429C">
      <w:pPr>
        <w:pStyle w:val="BodyText"/>
        <w:jc w:val="both"/>
        <w:rPr>
          <w:rFonts w:ascii="Bookman Old Style" w:hAnsi="Bookman Old Style"/>
          <w:sz w:val="22"/>
          <w:szCs w:val="22"/>
        </w:rPr>
      </w:pPr>
    </w:p>
    <w:p w14:paraId="32E3FDB5"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86. </w:t>
      </w:r>
      <w:r w:rsidRPr="00353F5D">
        <w:rPr>
          <w:rFonts w:ascii="Bookman Old Style" w:hAnsi="Bookman Old Style"/>
          <w:sz w:val="22"/>
          <w:szCs w:val="22"/>
        </w:rPr>
        <w:t>Adiciónese el artículo 247O a la Ley 1437 de 2011, el cual quedará así:</w:t>
      </w:r>
    </w:p>
    <w:p w14:paraId="6F88DA6C" w14:textId="77777777" w:rsidR="002E429C" w:rsidRPr="00353F5D" w:rsidRDefault="002E429C" w:rsidP="002E429C">
      <w:pPr>
        <w:pStyle w:val="BodyText"/>
        <w:jc w:val="both"/>
        <w:rPr>
          <w:rFonts w:ascii="Bookman Old Style" w:hAnsi="Bookman Old Style"/>
          <w:sz w:val="22"/>
          <w:szCs w:val="22"/>
        </w:rPr>
      </w:pPr>
    </w:p>
    <w:p w14:paraId="703060FC" w14:textId="77777777" w:rsidR="002E429C" w:rsidRPr="00353F5D" w:rsidRDefault="002E429C" w:rsidP="00480AA3">
      <w:pPr>
        <w:ind w:left="851" w:right="567"/>
        <w:jc w:val="both"/>
        <w:rPr>
          <w:rFonts w:ascii="Bookman Old Style" w:hAnsi="Bookman Old Style"/>
          <w:sz w:val="22"/>
          <w:szCs w:val="22"/>
        </w:rPr>
      </w:pPr>
      <w:r w:rsidRPr="00353F5D">
        <w:rPr>
          <w:rFonts w:ascii="Bookman Old Style" w:hAnsi="Bookman Old Style"/>
          <w:b/>
          <w:sz w:val="22"/>
          <w:szCs w:val="22"/>
        </w:rPr>
        <w:t xml:space="preserve">Artículo 247O. Trámite del dictamen pericial solicitado o decretado de oficio. </w:t>
      </w:r>
      <w:r w:rsidRPr="00353F5D">
        <w:rPr>
          <w:rFonts w:ascii="Bookman Old Style" w:hAnsi="Bookman Old Style"/>
          <w:sz w:val="22"/>
          <w:szCs w:val="22"/>
        </w:rPr>
        <w:t>Cuando en la oportunidad para pedir pruebas se solicite el decreto de un dictamen pericial, o cuando el mismo se decrete de oficio, se aplicarán las siguientes reglas:</w:t>
      </w:r>
    </w:p>
    <w:p w14:paraId="0B059837" w14:textId="77777777" w:rsidR="002E429C" w:rsidRPr="00353F5D" w:rsidRDefault="002E429C" w:rsidP="00480AA3">
      <w:pPr>
        <w:pStyle w:val="BodyText"/>
        <w:ind w:left="851" w:right="567"/>
        <w:jc w:val="both"/>
        <w:rPr>
          <w:rFonts w:ascii="Bookman Old Style" w:hAnsi="Bookman Old Style"/>
          <w:sz w:val="22"/>
          <w:szCs w:val="22"/>
        </w:rPr>
      </w:pPr>
    </w:p>
    <w:p w14:paraId="70AD2269"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El juez o magistrado ponente resolverá de plano la recusación o manifestación de impedimento del perito mediante auto que no tendrá recurso alguno, lo cual se podrá realizar antes de la posesión del perito.</w:t>
      </w:r>
    </w:p>
    <w:p w14:paraId="3D0E0B55" w14:textId="77777777" w:rsidR="002E429C" w:rsidRPr="00353F5D" w:rsidRDefault="002E429C" w:rsidP="00480AA3">
      <w:pPr>
        <w:pStyle w:val="BodyText"/>
        <w:ind w:left="851" w:right="567"/>
        <w:jc w:val="both"/>
        <w:rPr>
          <w:rFonts w:ascii="Bookman Old Style" w:hAnsi="Bookman Old Style"/>
          <w:sz w:val="22"/>
          <w:szCs w:val="22"/>
        </w:rPr>
      </w:pPr>
    </w:p>
    <w:p w14:paraId="5ED59903"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El</w:t>
      </w:r>
      <w:r w:rsidRPr="00353F5D">
        <w:rPr>
          <w:rFonts w:ascii="Bookman Old Style" w:hAnsi="Bookman Old Style"/>
          <w:spacing w:val="-20"/>
          <w:sz w:val="22"/>
          <w:szCs w:val="22"/>
        </w:rPr>
        <w:t xml:space="preserve"> </w:t>
      </w:r>
      <w:r w:rsidRPr="00353F5D">
        <w:rPr>
          <w:rFonts w:ascii="Bookman Old Style" w:hAnsi="Bookman Old Style"/>
          <w:sz w:val="22"/>
          <w:szCs w:val="22"/>
        </w:rPr>
        <w:t>perito</w:t>
      </w:r>
      <w:r w:rsidRPr="00353F5D">
        <w:rPr>
          <w:rFonts w:ascii="Bookman Old Style" w:hAnsi="Bookman Old Style"/>
          <w:spacing w:val="-17"/>
          <w:sz w:val="22"/>
          <w:szCs w:val="22"/>
        </w:rPr>
        <w:t xml:space="preserve"> </w:t>
      </w:r>
      <w:r w:rsidRPr="00353F5D">
        <w:rPr>
          <w:rFonts w:ascii="Bookman Old Style" w:hAnsi="Bookman Old Style"/>
          <w:sz w:val="22"/>
          <w:szCs w:val="22"/>
        </w:rPr>
        <w:t>designado</w:t>
      </w:r>
      <w:r w:rsidRPr="00353F5D">
        <w:rPr>
          <w:rFonts w:ascii="Bookman Old Style" w:hAnsi="Bookman Old Style"/>
          <w:spacing w:val="-19"/>
          <w:sz w:val="22"/>
          <w:szCs w:val="22"/>
        </w:rPr>
        <w:t xml:space="preserve"> </w:t>
      </w:r>
      <w:r w:rsidRPr="00353F5D">
        <w:rPr>
          <w:rFonts w:ascii="Bookman Old Style" w:hAnsi="Bookman Old Style"/>
          <w:sz w:val="22"/>
          <w:szCs w:val="22"/>
        </w:rPr>
        <w:t>será</w:t>
      </w:r>
      <w:r w:rsidRPr="00353F5D">
        <w:rPr>
          <w:rFonts w:ascii="Bookman Old Style" w:hAnsi="Bookman Old Style"/>
          <w:spacing w:val="-18"/>
          <w:sz w:val="22"/>
          <w:szCs w:val="22"/>
        </w:rPr>
        <w:t xml:space="preserve"> </w:t>
      </w:r>
      <w:r w:rsidRPr="00353F5D">
        <w:rPr>
          <w:rFonts w:ascii="Bookman Old Style" w:hAnsi="Bookman Old Style"/>
          <w:sz w:val="22"/>
          <w:szCs w:val="22"/>
        </w:rPr>
        <w:t>posesionado</w:t>
      </w:r>
      <w:r w:rsidRPr="00353F5D">
        <w:rPr>
          <w:rFonts w:ascii="Bookman Old Style" w:hAnsi="Bookman Old Style"/>
          <w:spacing w:val="-17"/>
          <w:sz w:val="22"/>
          <w:szCs w:val="22"/>
        </w:rPr>
        <w:t xml:space="preserve"> </w:t>
      </w:r>
      <w:r w:rsidRPr="00353F5D">
        <w:rPr>
          <w:rFonts w:ascii="Bookman Old Style" w:hAnsi="Bookman Old Style"/>
          <w:sz w:val="22"/>
          <w:szCs w:val="22"/>
        </w:rPr>
        <w:t>con</w:t>
      </w:r>
      <w:r w:rsidRPr="00353F5D">
        <w:rPr>
          <w:rFonts w:ascii="Bookman Old Style" w:hAnsi="Bookman Old Style"/>
          <w:spacing w:val="-17"/>
          <w:sz w:val="22"/>
          <w:szCs w:val="22"/>
        </w:rPr>
        <w:t xml:space="preserve"> </w:t>
      </w:r>
      <w:r w:rsidRPr="00353F5D">
        <w:rPr>
          <w:rFonts w:ascii="Bookman Old Style" w:hAnsi="Bookman Old Style"/>
          <w:sz w:val="22"/>
          <w:szCs w:val="22"/>
        </w:rPr>
        <w:t>las</w:t>
      </w:r>
      <w:r w:rsidRPr="00353F5D">
        <w:rPr>
          <w:rFonts w:ascii="Bookman Old Style" w:hAnsi="Bookman Old Style"/>
          <w:spacing w:val="-21"/>
          <w:sz w:val="22"/>
          <w:szCs w:val="22"/>
        </w:rPr>
        <w:t xml:space="preserve"> </w:t>
      </w:r>
      <w:r w:rsidRPr="00353F5D">
        <w:rPr>
          <w:rFonts w:ascii="Bookman Old Style" w:hAnsi="Bookman Old Style"/>
          <w:sz w:val="22"/>
          <w:szCs w:val="22"/>
        </w:rPr>
        <w:t>advertencias</w:t>
      </w:r>
      <w:r w:rsidRPr="00353F5D">
        <w:rPr>
          <w:rFonts w:ascii="Bookman Old Style" w:hAnsi="Bookman Old Style"/>
          <w:spacing w:val="-18"/>
          <w:sz w:val="22"/>
          <w:szCs w:val="22"/>
        </w:rPr>
        <w:t xml:space="preserve"> </w:t>
      </w:r>
      <w:r w:rsidRPr="00353F5D">
        <w:rPr>
          <w:rFonts w:ascii="Bookman Old Style" w:hAnsi="Bookman Old Style"/>
          <w:sz w:val="22"/>
          <w:szCs w:val="22"/>
        </w:rPr>
        <w:t>de</w:t>
      </w:r>
      <w:r w:rsidRPr="00353F5D">
        <w:rPr>
          <w:rFonts w:ascii="Bookman Old Style" w:hAnsi="Bookman Old Style"/>
          <w:spacing w:val="-18"/>
          <w:sz w:val="22"/>
          <w:szCs w:val="22"/>
        </w:rPr>
        <w:t xml:space="preserve"> </w:t>
      </w:r>
      <w:r w:rsidRPr="00353F5D">
        <w:rPr>
          <w:rFonts w:ascii="Bookman Old Style" w:hAnsi="Bookman Old Style"/>
          <w:sz w:val="22"/>
          <w:szCs w:val="22"/>
        </w:rPr>
        <w:t>ley</w:t>
      </w:r>
      <w:r w:rsidRPr="00353F5D">
        <w:rPr>
          <w:rFonts w:ascii="Bookman Old Style" w:hAnsi="Bookman Old Style"/>
          <w:spacing w:val="-21"/>
          <w:sz w:val="22"/>
          <w:szCs w:val="22"/>
        </w:rPr>
        <w:t xml:space="preserve"> </w:t>
      </w:r>
      <w:r w:rsidRPr="00353F5D">
        <w:rPr>
          <w:rFonts w:ascii="Bookman Old Style" w:hAnsi="Bookman Old Style"/>
          <w:sz w:val="22"/>
          <w:szCs w:val="22"/>
        </w:rPr>
        <w:t>y</w:t>
      </w:r>
      <w:r w:rsidRPr="00353F5D">
        <w:rPr>
          <w:rFonts w:ascii="Bookman Old Style" w:hAnsi="Bookman Old Style"/>
          <w:spacing w:val="-21"/>
          <w:sz w:val="22"/>
          <w:szCs w:val="22"/>
        </w:rPr>
        <w:t xml:space="preserve"> </w:t>
      </w:r>
      <w:r w:rsidRPr="00353F5D">
        <w:rPr>
          <w:rFonts w:ascii="Bookman Old Style" w:hAnsi="Bookman Old Style"/>
          <w:sz w:val="22"/>
          <w:szCs w:val="22"/>
        </w:rPr>
        <w:t>previo juramento.</w:t>
      </w:r>
    </w:p>
    <w:p w14:paraId="435BFFD3" w14:textId="77777777" w:rsidR="002E429C" w:rsidRPr="00353F5D" w:rsidRDefault="002E429C" w:rsidP="00480AA3">
      <w:pPr>
        <w:pStyle w:val="BodyText"/>
        <w:ind w:left="851" w:right="567"/>
        <w:jc w:val="both"/>
        <w:rPr>
          <w:rFonts w:ascii="Bookman Old Style" w:hAnsi="Bookman Old Style"/>
          <w:sz w:val="22"/>
          <w:szCs w:val="22"/>
        </w:rPr>
      </w:pPr>
    </w:p>
    <w:p w14:paraId="3B722588"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Si es del caso, el juez o magistrado ponente ordenará a la parte que solicitó el dictamen que le suministre al perito lo necesario para viáticos y gastos de la pericia, dentro del término que al efecto señale. Este término podrá ser prorrogado por una sola vez.</w:t>
      </w:r>
    </w:p>
    <w:p w14:paraId="2516B11E" w14:textId="77777777" w:rsidR="002E429C" w:rsidRPr="00353F5D" w:rsidRDefault="002E429C" w:rsidP="00480AA3">
      <w:pPr>
        <w:pStyle w:val="BodyText"/>
        <w:ind w:left="851" w:right="567"/>
        <w:jc w:val="both"/>
        <w:rPr>
          <w:rFonts w:ascii="Bookman Old Style" w:hAnsi="Bookman Old Style"/>
          <w:sz w:val="22"/>
          <w:szCs w:val="22"/>
        </w:rPr>
      </w:pPr>
    </w:p>
    <w:p w14:paraId="72959626"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Si quien pidió el dictamen no consigna las sumas ordenadas dentro del término otorgado, se entenderá que desiste de la prueba.</w:t>
      </w:r>
    </w:p>
    <w:p w14:paraId="6FAE303B" w14:textId="77777777" w:rsidR="002E429C" w:rsidRPr="00353F5D" w:rsidRDefault="002E429C" w:rsidP="002E429C">
      <w:pPr>
        <w:pStyle w:val="BodyText"/>
        <w:jc w:val="both"/>
        <w:rPr>
          <w:rFonts w:ascii="Bookman Old Style" w:hAnsi="Bookman Old Style"/>
          <w:sz w:val="22"/>
          <w:szCs w:val="22"/>
        </w:rPr>
      </w:pPr>
    </w:p>
    <w:p w14:paraId="087D2E2A" w14:textId="77777777" w:rsidR="002E429C" w:rsidRPr="00353F5D" w:rsidRDefault="002E429C" w:rsidP="00480AA3">
      <w:pPr>
        <w:pStyle w:val="BodyText"/>
        <w:jc w:val="both"/>
        <w:rPr>
          <w:rFonts w:ascii="Bookman Old Style" w:hAnsi="Bookman Old Style"/>
          <w:sz w:val="22"/>
          <w:szCs w:val="22"/>
        </w:rPr>
      </w:pPr>
      <w:r w:rsidRPr="00353F5D">
        <w:rPr>
          <w:rFonts w:ascii="Bookman Old Style" w:hAnsi="Bookman Old Style"/>
          <w:b/>
          <w:sz w:val="22"/>
          <w:szCs w:val="22"/>
        </w:rPr>
        <w:t xml:space="preserve">Artículo 87. </w:t>
      </w:r>
      <w:r w:rsidRPr="00353F5D">
        <w:rPr>
          <w:rFonts w:ascii="Bookman Old Style" w:hAnsi="Bookman Old Style"/>
          <w:sz w:val="22"/>
          <w:szCs w:val="22"/>
        </w:rPr>
        <w:t>Adiciónese el artículo 247P a la Ley 1437 de 2011, el cual quedará así:</w:t>
      </w:r>
    </w:p>
    <w:p w14:paraId="4560B5EF" w14:textId="77777777" w:rsidR="002E429C" w:rsidRPr="00353F5D" w:rsidRDefault="002E429C" w:rsidP="002E429C">
      <w:pPr>
        <w:pStyle w:val="BodyText"/>
        <w:jc w:val="both"/>
        <w:rPr>
          <w:rFonts w:ascii="Bookman Old Style" w:hAnsi="Bookman Old Style"/>
          <w:sz w:val="22"/>
          <w:szCs w:val="22"/>
        </w:rPr>
      </w:pPr>
    </w:p>
    <w:p w14:paraId="2A305FE7" w14:textId="77777777" w:rsidR="002E429C" w:rsidRPr="00353F5D" w:rsidRDefault="002E429C" w:rsidP="00480AA3">
      <w:pPr>
        <w:ind w:left="851" w:right="567"/>
        <w:jc w:val="both"/>
        <w:rPr>
          <w:rFonts w:ascii="Bookman Old Style" w:hAnsi="Bookman Old Style"/>
          <w:sz w:val="22"/>
          <w:szCs w:val="22"/>
        </w:rPr>
      </w:pPr>
      <w:r w:rsidRPr="00353F5D">
        <w:rPr>
          <w:rFonts w:ascii="Bookman Old Style" w:hAnsi="Bookman Old Style"/>
          <w:b/>
          <w:sz w:val="22"/>
          <w:szCs w:val="22"/>
        </w:rPr>
        <w:lastRenderedPageBreak/>
        <w:t>Artículo 247P. Contradicción del dictamen pericial a solicitud de parte o decretado de oficio</w:t>
      </w:r>
      <w:r w:rsidRPr="00353F5D">
        <w:rPr>
          <w:rFonts w:ascii="Bookman Old Style" w:hAnsi="Bookman Old Style"/>
          <w:sz w:val="22"/>
          <w:szCs w:val="22"/>
        </w:rPr>
        <w:t>. En estos casos, se seguirán las</w:t>
      </w:r>
      <w:r w:rsidRPr="00353F5D">
        <w:rPr>
          <w:rFonts w:ascii="Bookman Old Style" w:hAnsi="Bookman Old Style"/>
          <w:spacing w:val="-35"/>
          <w:sz w:val="22"/>
          <w:szCs w:val="22"/>
        </w:rPr>
        <w:t xml:space="preserve"> </w:t>
      </w:r>
      <w:r w:rsidRPr="00353F5D">
        <w:rPr>
          <w:rFonts w:ascii="Bookman Old Style" w:hAnsi="Bookman Old Style"/>
          <w:sz w:val="22"/>
          <w:szCs w:val="22"/>
        </w:rPr>
        <w:t>siguientes reglas:</w:t>
      </w:r>
    </w:p>
    <w:p w14:paraId="1CDBDEBC" w14:textId="77777777" w:rsidR="002E429C" w:rsidRPr="00353F5D" w:rsidRDefault="002E429C" w:rsidP="00480AA3">
      <w:pPr>
        <w:pStyle w:val="BodyText"/>
        <w:ind w:left="851" w:right="567"/>
        <w:jc w:val="both"/>
        <w:rPr>
          <w:rFonts w:ascii="Bookman Old Style" w:hAnsi="Bookman Old Style"/>
          <w:sz w:val="22"/>
          <w:szCs w:val="22"/>
        </w:rPr>
      </w:pPr>
    </w:p>
    <w:p w14:paraId="39FCA684" w14:textId="77777777" w:rsidR="002E429C" w:rsidRPr="00353F5D" w:rsidRDefault="002E429C" w:rsidP="00480AA3">
      <w:pPr>
        <w:pStyle w:val="ListParagraph"/>
        <w:widowControl w:val="0"/>
        <w:numPr>
          <w:ilvl w:val="0"/>
          <w:numId w:val="12"/>
        </w:numPr>
        <w:tabs>
          <w:tab w:val="left" w:pos="954"/>
        </w:tabs>
        <w:autoSpaceDE w:val="0"/>
        <w:autoSpaceDN w:val="0"/>
        <w:ind w:left="851" w:right="567" w:firstLine="0"/>
        <w:contextualSpacing w:val="0"/>
        <w:jc w:val="both"/>
        <w:rPr>
          <w:rFonts w:ascii="Bookman Old Style" w:hAnsi="Bookman Old Style"/>
          <w:sz w:val="22"/>
          <w:szCs w:val="22"/>
        </w:rPr>
      </w:pPr>
      <w:r w:rsidRPr="00353F5D">
        <w:rPr>
          <w:rFonts w:ascii="Bookman Old Style" w:hAnsi="Bookman Old Style"/>
          <w:sz w:val="22"/>
          <w:szCs w:val="22"/>
        </w:rPr>
        <w:t>Rendido el dictamen, se correrá traslado a las partes por un término de cinco (5) días hábiles, dentro del cual aquellas podrán solicitar aclaraciones o complementaciones. Si se solicitan aclaraciones o complementaciones</w:t>
      </w:r>
      <w:r w:rsidRPr="00353F5D">
        <w:rPr>
          <w:rFonts w:ascii="Bookman Old Style" w:hAnsi="Bookman Old Style"/>
          <w:spacing w:val="-5"/>
          <w:sz w:val="22"/>
          <w:szCs w:val="22"/>
        </w:rPr>
        <w:t xml:space="preserve"> </w:t>
      </w:r>
      <w:r w:rsidRPr="00353F5D">
        <w:rPr>
          <w:rFonts w:ascii="Bookman Old Style" w:hAnsi="Bookman Old Style"/>
          <w:sz w:val="22"/>
          <w:szCs w:val="22"/>
        </w:rPr>
        <w:t>al</w:t>
      </w:r>
      <w:r w:rsidRPr="00353F5D">
        <w:rPr>
          <w:rFonts w:ascii="Bookman Old Style" w:hAnsi="Bookman Old Style"/>
          <w:spacing w:val="-7"/>
          <w:sz w:val="22"/>
          <w:szCs w:val="22"/>
        </w:rPr>
        <w:t xml:space="preserve"> </w:t>
      </w:r>
      <w:r w:rsidRPr="00353F5D">
        <w:rPr>
          <w:rFonts w:ascii="Bookman Old Style" w:hAnsi="Bookman Old Style"/>
          <w:sz w:val="22"/>
          <w:szCs w:val="22"/>
        </w:rPr>
        <w:t>dictamen</w:t>
      </w:r>
      <w:r w:rsidRPr="00353F5D">
        <w:rPr>
          <w:rFonts w:ascii="Bookman Old Style" w:hAnsi="Bookman Old Style"/>
          <w:spacing w:val="-6"/>
          <w:sz w:val="22"/>
          <w:szCs w:val="22"/>
        </w:rPr>
        <w:t xml:space="preserve"> </w:t>
      </w:r>
      <w:r w:rsidRPr="00353F5D">
        <w:rPr>
          <w:rFonts w:ascii="Bookman Old Style" w:hAnsi="Bookman Old Style"/>
          <w:sz w:val="22"/>
          <w:szCs w:val="22"/>
        </w:rPr>
        <w:t>se</w:t>
      </w:r>
      <w:r w:rsidRPr="00353F5D">
        <w:rPr>
          <w:rFonts w:ascii="Bookman Old Style" w:hAnsi="Bookman Old Style"/>
          <w:spacing w:val="-6"/>
          <w:sz w:val="22"/>
          <w:szCs w:val="22"/>
        </w:rPr>
        <w:t xml:space="preserve"> </w:t>
      </w:r>
      <w:r w:rsidRPr="00353F5D">
        <w:rPr>
          <w:rFonts w:ascii="Bookman Old Style" w:hAnsi="Bookman Old Style"/>
          <w:sz w:val="22"/>
          <w:szCs w:val="22"/>
        </w:rPr>
        <w:t>dispondrá</w:t>
      </w:r>
      <w:r w:rsidRPr="00353F5D">
        <w:rPr>
          <w:rFonts w:ascii="Bookman Old Style" w:hAnsi="Bookman Old Style"/>
          <w:spacing w:val="-6"/>
          <w:sz w:val="22"/>
          <w:szCs w:val="22"/>
        </w:rPr>
        <w:t xml:space="preserve"> </w:t>
      </w:r>
      <w:r w:rsidRPr="00353F5D">
        <w:rPr>
          <w:rFonts w:ascii="Bookman Old Style" w:hAnsi="Bookman Old Style"/>
          <w:sz w:val="22"/>
          <w:szCs w:val="22"/>
        </w:rPr>
        <w:t>que</w:t>
      </w:r>
      <w:r w:rsidRPr="00353F5D">
        <w:rPr>
          <w:rFonts w:ascii="Bookman Old Style" w:hAnsi="Bookman Old Style"/>
          <w:spacing w:val="-6"/>
          <w:sz w:val="22"/>
          <w:szCs w:val="22"/>
        </w:rPr>
        <w:t xml:space="preserve"> </w:t>
      </w:r>
      <w:r w:rsidRPr="00353F5D">
        <w:rPr>
          <w:rFonts w:ascii="Bookman Old Style" w:hAnsi="Bookman Old Style"/>
          <w:sz w:val="22"/>
          <w:szCs w:val="22"/>
        </w:rPr>
        <w:t>el</w:t>
      </w:r>
      <w:r w:rsidRPr="00353F5D">
        <w:rPr>
          <w:rFonts w:ascii="Bookman Old Style" w:hAnsi="Bookman Old Style"/>
          <w:spacing w:val="-8"/>
          <w:sz w:val="22"/>
          <w:szCs w:val="22"/>
        </w:rPr>
        <w:t xml:space="preserve"> </w:t>
      </w:r>
      <w:r w:rsidRPr="00353F5D">
        <w:rPr>
          <w:rFonts w:ascii="Bookman Old Style" w:hAnsi="Bookman Old Style"/>
          <w:sz w:val="22"/>
          <w:szCs w:val="22"/>
        </w:rPr>
        <w:t>perito</w:t>
      </w:r>
      <w:r w:rsidRPr="00353F5D">
        <w:rPr>
          <w:rFonts w:ascii="Bookman Old Style" w:hAnsi="Bookman Old Style"/>
          <w:spacing w:val="-5"/>
          <w:sz w:val="22"/>
          <w:szCs w:val="22"/>
        </w:rPr>
        <w:t xml:space="preserve"> </w:t>
      </w:r>
      <w:r w:rsidRPr="00353F5D">
        <w:rPr>
          <w:rFonts w:ascii="Bookman Old Style" w:hAnsi="Bookman Old Style"/>
          <w:sz w:val="22"/>
          <w:szCs w:val="22"/>
        </w:rPr>
        <w:t>las</w:t>
      </w:r>
      <w:r w:rsidRPr="00353F5D">
        <w:rPr>
          <w:rFonts w:ascii="Bookman Old Style" w:hAnsi="Bookman Old Style"/>
          <w:spacing w:val="-4"/>
          <w:sz w:val="22"/>
          <w:szCs w:val="22"/>
        </w:rPr>
        <w:t xml:space="preserve"> </w:t>
      </w:r>
      <w:r w:rsidRPr="00353F5D">
        <w:rPr>
          <w:rFonts w:ascii="Bookman Old Style" w:hAnsi="Bookman Old Style"/>
          <w:sz w:val="22"/>
          <w:szCs w:val="22"/>
        </w:rPr>
        <w:t>realice</w:t>
      </w:r>
      <w:r w:rsidRPr="00353F5D">
        <w:rPr>
          <w:rFonts w:ascii="Bookman Old Style" w:hAnsi="Bookman Old Style"/>
          <w:spacing w:val="-4"/>
          <w:sz w:val="22"/>
          <w:szCs w:val="22"/>
        </w:rPr>
        <w:t xml:space="preserve"> </w:t>
      </w:r>
      <w:r w:rsidRPr="00353F5D">
        <w:rPr>
          <w:rFonts w:ascii="Bookman Old Style" w:hAnsi="Bookman Old Style"/>
          <w:sz w:val="22"/>
          <w:szCs w:val="22"/>
        </w:rPr>
        <w:t>en el</w:t>
      </w:r>
      <w:r w:rsidRPr="00353F5D">
        <w:rPr>
          <w:rFonts w:ascii="Bookman Old Style" w:hAnsi="Bookman Old Style"/>
          <w:spacing w:val="-5"/>
          <w:sz w:val="22"/>
          <w:szCs w:val="22"/>
        </w:rPr>
        <w:t xml:space="preserve"> </w:t>
      </w:r>
      <w:r w:rsidRPr="00353F5D">
        <w:rPr>
          <w:rFonts w:ascii="Bookman Old Style" w:hAnsi="Bookman Old Style"/>
          <w:sz w:val="22"/>
          <w:szCs w:val="22"/>
        </w:rPr>
        <w:t>término</w:t>
      </w:r>
      <w:r w:rsidRPr="00353F5D">
        <w:rPr>
          <w:rFonts w:ascii="Bookman Old Style" w:hAnsi="Bookman Old Style"/>
          <w:spacing w:val="-5"/>
          <w:sz w:val="22"/>
          <w:szCs w:val="22"/>
        </w:rPr>
        <w:t xml:space="preserve"> </w:t>
      </w:r>
      <w:r w:rsidRPr="00353F5D">
        <w:rPr>
          <w:rFonts w:ascii="Bookman Old Style" w:hAnsi="Bookman Old Style"/>
          <w:sz w:val="22"/>
          <w:szCs w:val="22"/>
        </w:rPr>
        <w:t>que</w:t>
      </w:r>
      <w:r w:rsidRPr="00353F5D">
        <w:rPr>
          <w:rFonts w:ascii="Bookman Old Style" w:hAnsi="Bookman Old Style"/>
          <w:spacing w:val="-6"/>
          <w:sz w:val="22"/>
          <w:szCs w:val="22"/>
        </w:rPr>
        <w:t xml:space="preserve"> </w:t>
      </w:r>
      <w:r w:rsidRPr="00353F5D">
        <w:rPr>
          <w:rFonts w:ascii="Bookman Old Style" w:hAnsi="Bookman Old Style"/>
          <w:sz w:val="22"/>
          <w:szCs w:val="22"/>
        </w:rPr>
        <w:t>se</w:t>
      </w:r>
      <w:r w:rsidRPr="00353F5D">
        <w:rPr>
          <w:rFonts w:ascii="Bookman Old Style" w:hAnsi="Bookman Old Style"/>
          <w:spacing w:val="-5"/>
          <w:sz w:val="22"/>
          <w:szCs w:val="22"/>
        </w:rPr>
        <w:t xml:space="preserve"> </w:t>
      </w:r>
      <w:r w:rsidRPr="00353F5D">
        <w:rPr>
          <w:rFonts w:ascii="Bookman Old Style" w:hAnsi="Bookman Old Style"/>
          <w:sz w:val="22"/>
          <w:szCs w:val="22"/>
        </w:rPr>
        <w:t>fije</w:t>
      </w:r>
      <w:r w:rsidRPr="00353F5D">
        <w:rPr>
          <w:rFonts w:ascii="Bookman Old Style" w:hAnsi="Bookman Old Style"/>
          <w:spacing w:val="-3"/>
          <w:sz w:val="22"/>
          <w:szCs w:val="22"/>
        </w:rPr>
        <w:t xml:space="preserve"> </w:t>
      </w:r>
      <w:r w:rsidRPr="00353F5D">
        <w:rPr>
          <w:rFonts w:ascii="Bookman Old Style" w:hAnsi="Bookman Old Style"/>
          <w:sz w:val="22"/>
          <w:szCs w:val="22"/>
        </w:rPr>
        <w:t>y</w:t>
      </w:r>
      <w:r w:rsidRPr="00353F5D">
        <w:rPr>
          <w:rFonts w:ascii="Bookman Old Style" w:hAnsi="Bookman Old Style"/>
          <w:spacing w:val="-7"/>
          <w:sz w:val="22"/>
          <w:szCs w:val="22"/>
        </w:rPr>
        <w:t xml:space="preserve"> </w:t>
      </w:r>
      <w:r w:rsidRPr="00353F5D">
        <w:rPr>
          <w:rFonts w:ascii="Bookman Old Style" w:hAnsi="Bookman Old Style"/>
          <w:sz w:val="22"/>
          <w:szCs w:val="22"/>
        </w:rPr>
        <w:t>una</w:t>
      </w:r>
      <w:r w:rsidRPr="00353F5D">
        <w:rPr>
          <w:rFonts w:ascii="Bookman Old Style" w:hAnsi="Bookman Old Style"/>
          <w:spacing w:val="-3"/>
          <w:sz w:val="22"/>
          <w:szCs w:val="22"/>
        </w:rPr>
        <w:t xml:space="preserve"> </w:t>
      </w:r>
      <w:r w:rsidRPr="00353F5D">
        <w:rPr>
          <w:rFonts w:ascii="Bookman Old Style" w:hAnsi="Bookman Old Style"/>
          <w:sz w:val="22"/>
          <w:szCs w:val="22"/>
        </w:rPr>
        <w:t>vez</w:t>
      </w:r>
      <w:r w:rsidRPr="00353F5D">
        <w:rPr>
          <w:rFonts w:ascii="Bookman Old Style" w:hAnsi="Bookman Old Style"/>
          <w:spacing w:val="-4"/>
          <w:sz w:val="22"/>
          <w:szCs w:val="22"/>
        </w:rPr>
        <w:t xml:space="preserve"> </w:t>
      </w:r>
      <w:r w:rsidRPr="00353F5D">
        <w:rPr>
          <w:rFonts w:ascii="Bookman Old Style" w:hAnsi="Bookman Old Style"/>
          <w:sz w:val="22"/>
          <w:szCs w:val="22"/>
        </w:rPr>
        <w:t>presentadas</w:t>
      </w:r>
      <w:r w:rsidRPr="00353F5D">
        <w:rPr>
          <w:rFonts w:ascii="Bookman Old Style" w:hAnsi="Bookman Old Style"/>
          <w:spacing w:val="-3"/>
          <w:sz w:val="22"/>
          <w:szCs w:val="22"/>
        </w:rPr>
        <w:t xml:space="preserve"> </w:t>
      </w:r>
      <w:r w:rsidRPr="00353F5D">
        <w:rPr>
          <w:rFonts w:ascii="Bookman Old Style" w:hAnsi="Bookman Old Style"/>
          <w:sz w:val="22"/>
          <w:szCs w:val="22"/>
        </w:rPr>
        <w:t>se</w:t>
      </w:r>
      <w:r w:rsidRPr="00353F5D">
        <w:rPr>
          <w:rFonts w:ascii="Bookman Old Style" w:hAnsi="Bookman Old Style"/>
          <w:spacing w:val="-3"/>
          <w:sz w:val="22"/>
          <w:szCs w:val="22"/>
        </w:rPr>
        <w:t xml:space="preserve"> </w:t>
      </w:r>
      <w:r w:rsidRPr="00353F5D">
        <w:rPr>
          <w:rFonts w:ascii="Bookman Old Style" w:hAnsi="Bookman Old Style"/>
          <w:sz w:val="22"/>
          <w:szCs w:val="22"/>
        </w:rPr>
        <w:t>correrá</w:t>
      </w:r>
      <w:r w:rsidRPr="00353F5D">
        <w:rPr>
          <w:rFonts w:ascii="Bookman Old Style" w:hAnsi="Bookman Old Style"/>
          <w:spacing w:val="-3"/>
          <w:sz w:val="22"/>
          <w:szCs w:val="22"/>
        </w:rPr>
        <w:t xml:space="preserve"> </w:t>
      </w:r>
      <w:r w:rsidRPr="00353F5D">
        <w:rPr>
          <w:rFonts w:ascii="Bookman Old Style" w:hAnsi="Bookman Old Style"/>
          <w:sz w:val="22"/>
          <w:szCs w:val="22"/>
        </w:rPr>
        <w:t>traslado</w:t>
      </w:r>
      <w:r w:rsidRPr="00353F5D">
        <w:rPr>
          <w:rFonts w:ascii="Bookman Old Style" w:hAnsi="Bookman Old Style"/>
          <w:spacing w:val="-5"/>
          <w:sz w:val="22"/>
          <w:szCs w:val="22"/>
        </w:rPr>
        <w:t xml:space="preserve"> </w:t>
      </w:r>
      <w:r w:rsidRPr="00353F5D">
        <w:rPr>
          <w:rFonts w:ascii="Bookman Old Style" w:hAnsi="Bookman Old Style"/>
          <w:sz w:val="22"/>
          <w:szCs w:val="22"/>
        </w:rPr>
        <w:t>de</w:t>
      </w:r>
      <w:r w:rsidRPr="00353F5D">
        <w:rPr>
          <w:rFonts w:ascii="Bookman Old Style" w:hAnsi="Bookman Old Style"/>
          <w:spacing w:val="-5"/>
          <w:sz w:val="22"/>
          <w:szCs w:val="22"/>
        </w:rPr>
        <w:t xml:space="preserve"> </w:t>
      </w:r>
      <w:r w:rsidRPr="00353F5D">
        <w:rPr>
          <w:rFonts w:ascii="Bookman Old Style" w:hAnsi="Bookman Old Style"/>
          <w:sz w:val="22"/>
          <w:szCs w:val="22"/>
        </w:rPr>
        <w:t>estas a las partes, por un término de tres (3)</w:t>
      </w:r>
      <w:r w:rsidRPr="00353F5D">
        <w:rPr>
          <w:rFonts w:ascii="Bookman Old Style" w:hAnsi="Bookman Old Style"/>
          <w:spacing w:val="-2"/>
          <w:sz w:val="22"/>
          <w:szCs w:val="22"/>
        </w:rPr>
        <w:t xml:space="preserve"> </w:t>
      </w:r>
      <w:r w:rsidRPr="00353F5D">
        <w:rPr>
          <w:rFonts w:ascii="Bookman Old Style" w:hAnsi="Bookman Old Style"/>
          <w:sz w:val="22"/>
          <w:szCs w:val="22"/>
        </w:rPr>
        <w:t>días.</w:t>
      </w:r>
    </w:p>
    <w:p w14:paraId="2C8CF616" w14:textId="77777777" w:rsidR="002E429C" w:rsidRPr="00353F5D" w:rsidRDefault="002E429C" w:rsidP="00480AA3">
      <w:pPr>
        <w:pStyle w:val="BodyText"/>
        <w:ind w:left="851" w:right="567"/>
        <w:jc w:val="both"/>
        <w:rPr>
          <w:rFonts w:ascii="Bookman Old Style" w:hAnsi="Bookman Old Style"/>
          <w:sz w:val="22"/>
          <w:szCs w:val="22"/>
        </w:rPr>
      </w:pPr>
    </w:p>
    <w:p w14:paraId="36C9858E" w14:textId="77777777" w:rsidR="002E429C" w:rsidRPr="00353F5D" w:rsidRDefault="002E429C" w:rsidP="00480AA3">
      <w:pPr>
        <w:pStyle w:val="ListParagraph"/>
        <w:widowControl w:val="0"/>
        <w:numPr>
          <w:ilvl w:val="0"/>
          <w:numId w:val="12"/>
        </w:numPr>
        <w:tabs>
          <w:tab w:val="left" w:pos="923"/>
        </w:tabs>
        <w:autoSpaceDE w:val="0"/>
        <w:autoSpaceDN w:val="0"/>
        <w:ind w:left="851" w:right="567" w:firstLine="0"/>
        <w:contextualSpacing w:val="0"/>
        <w:jc w:val="both"/>
        <w:rPr>
          <w:rFonts w:ascii="Bookman Old Style" w:hAnsi="Bookman Old Style"/>
          <w:sz w:val="22"/>
          <w:szCs w:val="22"/>
        </w:rPr>
      </w:pPr>
      <w:r w:rsidRPr="00353F5D">
        <w:rPr>
          <w:rFonts w:ascii="Bookman Old Style" w:hAnsi="Bookman Old Style"/>
          <w:noProof/>
          <w:sz w:val="22"/>
          <w:szCs w:val="22"/>
          <w:lang w:val="en-US" w:eastAsia="en-US"/>
        </w:rPr>
        <mc:AlternateContent>
          <mc:Choice Requires="wps">
            <w:drawing>
              <wp:anchor distT="0" distB="0" distL="114300" distR="114300" simplePos="0" relativeHeight="251671552" behindDoc="0" locked="0" layoutInCell="1" allowOverlap="1" wp14:anchorId="62731B48" wp14:editId="74EA935D">
                <wp:simplePos x="0" y="0"/>
                <wp:positionH relativeFrom="page">
                  <wp:posOffset>4287520</wp:posOffset>
                </wp:positionH>
                <wp:positionV relativeFrom="paragraph">
                  <wp:posOffset>1736725</wp:posOffset>
                </wp:positionV>
                <wp:extent cx="42545" cy="10160"/>
                <wp:effectExtent l="0" t="0" r="0" b="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76FE0A1" id="Rectangle 6" o:spid="_x0000_s1026" style="position:absolute;margin-left:337.6pt;margin-top:136.75pt;width:3.35pt;height:.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5MdQ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" fillcolor="black" stroked="f">
                <w10:wrap anchorx="page"/>
              </v:rect>
            </w:pict>
          </mc:Fallback>
        </mc:AlternateContent>
      </w:r>
      <w:r w:rsidRPr="00353F5D">
        <w:rPr>
          <w:rFonts w:ascii="Bookman Old Style" w:hAnsi="Bookman Old Style"/>
          <w:sz w:val="22"/>
          <w:szCs w:val="22"/>
        </w:rPr>
        <w:t>En</w:t>
      </w:r>
      <w:r w:rsidRPr="00353F5D">
        <w:rPr>
          <w:rFonts w:ascii="Bookman Old Style" w:hAnsi="Bookman Old Style"/>
          <w:spacing w:val="-19"/>
          <w:sz w:val="22"/>
          <w:szCs w:val="22"/>
        </w:rPr>
        <w:t xml:space="preserve"> </w:t>
      </w:r>
      <w:r w:rsidRPr="00353F5D">
        <w:rPr>
          <w:rFonts w:ascii="Bookman Old Style" w:hAnsi="Bookman Old Style"/>
          <w:sz w:val="22"/>
          <w:szCs w:val="22"/>
        </w:rPr>
        <w:t>ningún</w:t>
      </w:r>
      <w:r w:rsidRPr="00353F5D">
        <w:rPr>
          <w:rFonts w:ascii="Bookman Old Style" w:hAnsi="Bookman Old Style"/>
          <w:spacing w:val="-15"/>
          <w:sz w:val="22"/>
          <w:szCs w:val="22"/>
        </w:rPr>
        <w:t xml:space="preserve"> </w:t>
      </w:r>
      <w:r w:rsidRPr="00353F5D">
        <w:rPr>
          <w:rFonts w:ascii="Bookman Old Style" w:hAnsi="Bookman Old Style"/>
          <w:sz w:val="22"/>
          <w:szCs w:val="22"/>
        </w:rPr>
        <w:t>caso</w:t>
      </w:r>
      <w:r w:rsidRPr="00353F5D">
        <w:rPr>
          <w:rFonts w:ascii="Bookman Old Style" w:hAnsi="Bookman Old Style"/>
          <w:spacing w:val="-15"/>
          <w:sz w:val="22"/>
          <w:szCs w:val="22"/>
        </w:rPr>
        <w:t xml:space="preserve"> </w:t>
      </w:r>
      <w:r w:rsidRPr="00353F5D">
        <w:rPr>
          <w:rFonts w:ascii="Bookman Old Style" w:hAnsi="Bookman Old Style"/>
          <w:sz w:val="22"/>
          <w:szCs w:val="22"/>
        </w:rPr>
        <w:t>habrá</w:t>
      </w:r>
      <w:r w:rsidRPr="00353F5D">
        <w:rPr>
          <w:rFonts w:ascii="Bookman Old Style" w:hAnsi="Bookman Old Style"/>
          <w:spacing w:val="-15"/>
          <w:sz w:val="22"/>
          <w:szCs w:val="22"/>
        </w:rPr>
        <w:t xml:space="preserve"> </w:t>
      </w:r>
      <w:r w:rsidRPr="00353F5D">
        <w:rPr>
          <w:rFonts w:ascii="Bookman Old Style" w:hAnsi="Bookman Old Style"/>
          <w:sz w:val="22"/>
          <w:szCs w:val="22"/>
        </w:rPr>
        <w:t>lugar</w:t>
      </w:r>
      <w:r w:rsidRPr="00353F5D">
        <w:rPr>
          <w:rFonts w:ascii="Bookman Old Style" w:hAnsi="Bookman Old Style"/>
          <w:spacing w:val="-17"/>
          <w:sz w:val="22"/>
          <w:szCs w:val="22"/>
        </w:rPr>
        <w:t xml:space="preserve"> </w:t>
      </w:r>
      <w:r w:rsidRPr="00353F5D">
        <w:rPr>
          <w:rFonts w:ascii="Bookman Old Style" w:hAnsi="Bookman Old Style"/>
          <w:sz w:val="22"/>
          <w:szCs w:val="22"/>
        </w:rPr>
        <w:t>a</w:t>
      </w:r>
      <w:r w:rsidRPr="00353F5D">
        <w:rPr>
          <w:rFonts w:ascii="Bookman Old Style" w:hAnsi="Bookman Old Style"/>
          <w:spacing w:val="-18"/>
          <w:sz w:val="22"/>
          <w:szCs w:val="22"/>
        </w:rPr>
        <w:t xml:space="preserve"> </w:t>
      </w:r>
      <w:r w:rsidRPr="00353F5D">
        <w:rPr>
          <w:rFonts w:ascii="Bookman Old Style" w:hAnsi="Bookman Old Style"/>
          <w:sz w:val="22"/>
          <w:szCs w:val="22"/>
        </w:rPr>
        <w:t>trámite</w:t>
      </w:r>
      <w:r w:rsidRPr="00353F5D">
        <w:rPr>
          <w:rFonts w:ascii="Bookman Old Style" w:hAnsi="Bookman Old Style"/>
          <w:spacing w:val="-15"/>
          <w:sz w:val="22"/>
          <w:szCs w:val="22"/>
        </w:rPr>
        <w:t xml:space="preserve"> </w:t>
      </w:r>
      <w:r w:rsidRPr="00353F5D">
        <w:rPr>
          <w:rFonts w:ascii="Bookman Old Style" w:hAnsi="Bookman Old Style"/>
          <w:sz w:val="22"/>
          <w:szCs w:val="22"/>
        </w:rPr>
        <w:t>especial</w:t>
      </w:r>
      <w:r w:rsidRPr="00353F5D">
        <w:rPr>
          <w:rFonts w:ascii="Bookman Old Style" w:hAnsi="Bookman Old Style"/>
          <w:spacing w:val="-15"/>
          <w:sz w:val="22"/>
          <w:szCs w:val="22"/>
        </w:rPr>
        <w:t xml:space="preserve"> </w:t>
      </w:r>
      <w:r w:rsidRPr="00353F5D">
        <w:rPr>
          <w:rFonts w:ascii="Bookman Old Style" w:hAnsi="Bookman Old Style"/>
          <w:sz w:val="22"/>
          <w:szCs w:val="22"/>
        </w:rPr>
        <w:t>de</w:t>
      </w:r>
      <w:r w:rsidRPr="00353F5D">
        <w:rPr>
          <w:rFonts w:ascii="Bookman Old Style" w:hAnsi="Bookman Old Style"/>
          <w:spacing w:val="-16"/>
          <w:sz w:val="22"/>
          <w:szCs w:val="22"/>
        </w:rPr>
        <w:t xml:space="preserve"> </w:t>
      </w:r>
      <w:r w:rsidRPr="00353F5D">
        <w:rPr>
          <w:rFonts w:ascii="Bookman Old Style" w:hAnsi="Bookman Old Style"/>
          <w:sz w:val="22"/>
          <w:szCs w:val="22"/>
        </w:rPr>
        <w:t>objeción</w:t>
      </w:r>
      <w:r w:rsidRPr="00353F5D">
        <w:rPr>
          <w:rFonts w:ascii="Bookman Old Style" w:hAnsi="Bookman Old Style"/>
          <w:spacing w:val="-18"/>
          <w:sz w:val="22"/>
          <w:szCs w:val="22"/>
        </w:rPr>
        <w:t xml:space="preserve"> </w:t>
      </w:r>
      <w:r w:rsidRPr="00353F5D">
        <w:rPr>
          <w:rFonts w:ascii="Bookman Old Style" w:hAnsi="Bookman Old Style"/>
          <w:sz w:val="22"/>
          <w:szCs w:val="22"/>
        </w:rPr>
        <w:t>del</w:t>
      </w:r>
      <w:r w:rsidRPr="00353F5D">
        <w:rPr>
          <w:rFonts w:ascii="Bookman Old Style" w:hAnsi="Bookman Old Style"/>
          <w:spacing w:val="-17"/>
          <w:sz w:val="22"/>
          <w:szCs w:val="22"/>
        </w:rPr>
        <w:t xml:space="preserve"> </w:t>
      </w:r>
      <w:r w:rsidRPr="00353F5D">
        <w:rPr>
          <w:rFonts w:ascii="Bookman Old Style" w:hAnsi="Bookman Old Style"/>
          <w:sz w:val="22"/>
          <w:szCs w:val="22"/>
        </w:rPr>
        <w:t>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w:t>
      </w:r>
      <w:r w:rsidRPr="00353F5D">
        <w:rPr>
          <w:rFonts w:ascii="Bookman Old Style" w:hAnsi="Bookman Old Style"/>
          <w:spacing w:val="-14"/>
          <w:sz w:val="22"/>
          <w:szCs w:val="22"/>
        </w:rPr>
        <w:t xml:space="preserve"> </w:t>
      </w:r>
      <w:r w:rsidRPr="00353F5D">
        <w:rPr>
          <w:rFonts w:ascii="Bookman Old Style" w:hAnsi="Bookman Old Style"/>
          <w:sz w:val="22"/>
          <w:szCs w:val="22"/>
        </w:rPr>
        <w:t>el</w:t>
      </w:r>
      <w:r w:rsidRPr="00353F5D">
        <w:rPr>
          <w:rFonts w:ascii="Bookman Old Style" w:hAnsi="Bookman Old Style"/>
          <w:spacing w:val="-14"/>
          <w:sz w:val="22"/>
          <w:szCs w:val="22"/>
        </w:rPr>
        <w:t xml:space="preserve"> </w:t>
      </w:r>
      <w:r w:rsidRPr="00353F5D">
        <w:rPr>
          <w:rFonts w:ascii="Bookman Old Style" w:hAnsi="Bookman Old Style"/>
          <w:sz w:val="22"/>
          <w:szCs w:val="22"/>
        </w:rPr>
        <w:t>juez,</w:t>
      </w:r>
      <w:r w:rsidRPr="00353F5D">
        <w:rPr>
          <w:rFonts w:ascii="Bookman Old Style" w:hAnsi="Bookman Old Style"/>
          <w:spacing w:val="-16"/>
          <w:sz w:val="22"/>
          <w:szCs w:val="22"/>
        </w:rPr>
        <w:t xml:space="preserve"> </w:t>
      </w:r>
      <w:r w:rsidRPr="00353F5D">
        <w:rPr>
          <w:rFonts w:ascii="Bookman Old Style" w:hAnsi="Bookman Old Style"/>
          <w:sz w:val="22"/>
          <w:szCs w:val="22"/>
        </w:rPr>
        <w:t>de</w:t>
      </w:r>
      <w:r w:rsidRPr="00353F5D">
        <w:rPr>
          <w:rFonts w:ascii="Bookman Old Style" w:hAnsi="Bookman Old Style"/>
          <w:spacing w:val="-15"/>
          <w:sz w:val="22"/>
          <w:szCs w:val="22"/>
        </w:rPr>
        <w:t xml:space="preserve"> </w:t>
      </w:r>
      <w:r w:rsidRPr="00353F5D">
        <w:rPr>
          <w:rFonts w:ascii="Bookman Old Style" w:hAnsi="Bookman Old Style"/>
          <w:sz w:val="22"/>
          <w:szCs w:val="22"/>
        </w:rPr>
        <w:t>oficio</w:t>
      </w:r>
      <w:r w:rsidRPr="00353F5D">
        <w:rPr>
          <w:rFonts w:ascii="Bookman Old Style" w:hAnsi="Bookman Old Style"/>
          <w:spacing w:val="-15"/>
          <w:sz w:val="22"/>
          <w:szCs w:val="22"/>
        </w:rPr>
        <w:t xml:space="preserve"> </w:t>
      </w:r>
      <w:r w:rsidRPr="00353F5D">
        <w:rPr>
          <w:rFonts w:ascii="Bookman Old Style" w:hAnsi="Bookman Old Style"/>
          <w:sz w:val="22"/>
          <w:szCs w:val="22"/>
        </w:rPr>
        <w:t>o</w:t>
      </w:r>
      <w:r w:rsidRPr="00353F5D">
        <w:rPr>
          <w:rFonts w:ascii="Bookman Old Style" w:hAnsi="Bookman Old Style"/>
          <w:spacing w:val="-16"/>
          <w:sz w:val="22"/>
          <w:szCs w:val="22"/>
        </w:rPr>
        <w:t xml:space="preserve"> </w:t>
      </w:r>
      <w:r w:rsidRPr="00353F5D">
        <w:rPr>
          <w:rFonts w:ascii="Bookman Old Style" w:hAnsi="Bookman Old Style"/>
          <w:sz w:val="22"/>
          <w:szCs w:val="22"/>
        </w:rPr>
        <w:t>a</w:t>
      </w:r>
      <w:r w:rsidRPr="00353F5D">
        <w:rPr>
          <w:rFonts w:ascii="Bookman Old Style" w:hAnsi="Bookman Old Style"/>
          <w:spacing w:val="-15"/>
          <w:sz w:val="22"/>
          <w:szCs w:val="22"/>
        </w:rPr>
        <w:t xml:space="preserve"> </w:t>
      </w:r>
      <w:r w:rsidRPr="00353F5D">
        <w:rPr>
          <w:rFonts w:ascii="Bookman Old Style" w:hAnsi="Bookman Old Style"/>
          <w:sz w:val="22"/>
          <w:szCs w:val="22"/>
        </w:rPr>
        <w:t>petición</w:t>
      </w:r>
      <w:r w:rsidRPr="00353F5D">
        <w:rPr>
          <w:rFonts w:ascii="Bookman Old Style" w:hAnsi="Bookman Old Style"/>
          <w:spacing w:val="-15"/>
          <w:sz w:val="22"/>
          <w:szCs w:val="22"/>
        </w:rPr>
        <w:t xml:space="preserve"> </w:t>
      </w:r>
      <w:r w:rsidRPr="00353F5D">
        <w:rPr>
          <w:rFonts w:ascii="Bookman Old Style" w:hAnsi="Bookman Old Style"/>
          <w:sz w:val="22"/>
          <w:szCs w:val="22"/>
        </w:rPr>
        <w:t>de</w:t>
      </w:r>
      <w:r w:rsidRPr="00353F5D">
        <w:rPr>
          <w:rFonts w:ascii="Bookman Old Style" w:hAnsi="Bookman Old Style"/>
          <w:spacing w:val="-16"/>
          <w:sz w:val="22"/>
          <w:szCs w:val="22"/>
        </w:rPr>
        <w:t xml:space="preserve"> </w:t>
      </w:r>
      <w:r w:rsidRPr="00353F5D">
        <w:rPr>
          <w:rFonts w:ascii="Bookman Old Style" w:hAnsi="Bookman Old Style"/>
          <w:sz w:val="22"/>
          <w:szCs w:val="22"/>
        </w:rPr>
        <w:t>parte,</w:t>
      </w:r>
      <w:r w:rsidRPr="00353F5D">
        <w:rPr>
          <w:rFonts w:ascii="Bookman Old Style" w:hAnsi="Bookman Old Style"/>
          <w:spacing w:val="-15"/>
          <w:sz w:val="22"/>
          <w:szCs w:val="22"/>
        </w:rPr>
        <w:t xml:space="preserve"> </w:t>
      </w:r>
      <w:r w:rsidRPr="00353F5D">
        <w:rPr>
          <w:rFonts w:ascii="Bookman Old Style" w:hAnsi="Bookman Old Style"/>
          <w:sz w:val="22"/>
          <w:szCs w:val="22"/>
        </w:rPr>
        <w:t>podrá</w:t>
      </w:r>
      <w:r w:rsidRPr="00353F5D">
        <w:rPr>
          <w:rFonts w:ascii="Bookman Old Style" w:hAnsi="Bookman Old Style"/>
          <w:spacing w:val="-13"/>
          <w:sz w:val="22"/>
          <w:szCs w:val="22"/>
        </w:rPr>
        <w:t xml:space="preserve"> </w:t>
      </w:r>
      <w:r w:rsidRPr="00353F5D">
        <w:rPr>
          <w:rFonts w:ascii="Bookman Old Style" w:hAnsi="Bookman Old Style"/>
          <w:sz w:val="22"/>
          <w:szCs w:val="22"/>
        </w:rPr>
        <w:t>convocar a los peritos a la audiencia pública de pruebas y alegatos, quienes deberán concurrir obligatoriamente y podrán ser interrogados por el juez y por las partes con fines de</w:t>
      </w:r>
      <w:r w:rsidRPr="00353F5D">
        <w:rPr>
          <w:rFonts w:ascii="Bookman Old Style" w:hAnsi="Bookman Old Style"/>
          <w:spacing w:val="-5"/>
          <w:sz w:val="22"/>
          <w:szCs w:val="22"/>
        </w:rPr>
        <w:t xml:space="preserve"> </w:t>
      </w:r>
      <w:r w:rsidRPr="00353F5D">
        <w:rPr>
          <w:rFonts w:ascii="Bookman Old Style" w:hAnsi="Bookman Old Style"/>
          <w:sz w:val="22"/>
          <w:szCs w:val="22"/>
        </w:rPr>
        <w:t>contradicción.</w:t>
      </w:r>
    </w:p>
    <w:p w14:paraId="6C157113" w14:textId="77777777" w:rsidR="002E429C" w:rsidRPr="00353F5D" w:rsidRDefault="002E429C" w:rsidP="00480AA3">
      <w:pPr>
        <w:pStyle w:val="BodyText"/>
        <w:ind w:left="851" w:right="567"/>
        <w:jc w:val="both"/>
        <w:rPr>
          <w:rFonts w:ascii="Bookman Old Style" w:hAnsi="Bookman Old Style"/>
          <w:sz w:val="22"/>
          <w:szCs w:val="22"/>
        </w:rPr>
      </w:pPr>
    </w:p>
    <w:p w14:paraId="0D9FD39A"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Parágrafo.</w:t>
      </w:r>
      <w:r w:rsidRPr="00353F5D">
        <w:rPr>
          <w:rFonts w:ascii="Bookman Old Style" w:hAnsi="Bookman Old Style"/>
          <w:spacing w:val="-13"/>
          <w:sz w:val="22"/>
          <w:szCs w:val="22"/>
        </w:rPr>
        <w:t xml:space="preserve"> </w:t>
      </w:r>
      <w:r w:rsidRPr="00353F5D">
        <w:rPr>
          <w:rFonts w:ascii="Bookman Old Style" w:hAnsi="Bookman Old Style"/>
          <w:sz w:val="22"/>
          <w:szCs w:val="22"/>
        </w:rPr>
        <w:t>En</w:t>
      </w:r>
      <w:r w:rsidRPr="00353F5D">
        <w:rPr>
          <w:rFonts w:ascii="Bookman Old Style" w:hAnsi="Bookman Old Style"/>
          <w:spacing w:val="-13"/>
          <w:sz w:val="22"/>
          <w:szCs w:val="22"/>
        </w:rPr>
        <w:t xml:space="preserve"> </w:t>
      </w:r>
      <w:r w:rsidRPr="00353F5D">
        <w:rPr>
          <w:rFonts w:ascii="Bookman Old Style" w:hAnsi="Bookman Old Style"/>
          <w:sz w:val="22"/>
          <w:szCs w:val="22"/>
        </w:rPr>
        <w:t>los</w:t>
      </w:r>
      <w:r w:rsidRPr="00353F5D">
        <w:rPr>
          <w:rFonts w:ascii="Bookman Old Style" w:hAnsi="Bookman Old Style"/>
          <w:spacing w:val="-13"/>
          <w:sz w:val="22"/>
          <w:szCs w:val="22"/>
        </w:rPr>
        <w:t xml:space="preserve"> </w:t>
      </w:r>
      <w:r w:rsidRPr="00353F5D">
        <w:rPr>
          <w:rFonts w:ascii="Bookman Old Style" w:hAnsi="Bookman Old Style"/>
          <w:sz w:val="22"/>
          <w:szCs w:val="22"/>
        </w:rPr>
        <w:t>casos</w:t>
      </w:r>
      <w:r w:rsidRPr="00353F5D">
        <w:rPr>
          <w:rFonts w:ascii="Bookman Old Style" w:hAnsi="Bookman Old Style"/>
          <w:spacing w:val="-11"/>
          <w:sz w:val="22"/>
          <w:szCs w:val="22"/>
        </w:rPr>
        <w:t xml:space="preserve"> </w:t>
      </w:r>
      <w:r w:rsidRPr="00353F5D">
        <w:rPr>
          <w:rFonts w:ascii="Bookman Old Style" w:hAnsi="Bookman Old Style"/>
          <w:sz w:val="22"/>
          <w:szCs w:val="22"/>
        </w:rPr>
        <w:t>en</w:t>
      </w:r>
      <w:r w:rsidRPr="00353F5D">
        <w:rPr>
          <w:rFonts w:ascii="Bookman Old Style" w:hAnsi="Bookman Old Style"/>
          <w:spacing w:val="-13"/>
          <w:sz w:val="22"/>
          <w:szCs w:val="22"/>
        </w:rPr>
        <w:t xml:space="preserve"> </w:t>
      </w:r>
      <w:r w:rsidRPr="00353F5D">
        <w:rPr>
          <w:rFonts w:ascii="Bookman Old Style" w:hAnsi="Bookman Old Style"/>
          <w:sz w:val="22"/>
          <w:szCs w:val="22"/>
        </w:rPr>
        <w:t>que</w:t>
      </w:r>
      <w:r w:rsidRPr="00353F5D">
        <w:rPr>
          <w:rFonts w:ascii="Bookman Old Style" w:hAnsi="Bookman Old Style"/>
          <w:spacing w:val="-13"/>
          <w:sz w:val="22"/>
          <w:szCs w:val="22"/>
        </w:rPr>
        <w:t xml:space="preserve"> </w:t>
      </w:r>
      <w:r w:rsidRPr="00353F5D">
        <w:rPr>
          <w:rFonts w:ascii="Bookman Old Style" w:hAnsi="Bookman Old Style"/>
          <w:sz w:val="22"/>
          <w:szCs w:val="22"/>
        </w:rPr>
        <w:t>el</w:t>
      </w:r>
      <w:r w:rsidRPr="00353F5D">
        <w:rPr>
          <w:rFonts w:ascii="Bookman Old Style" w:hAnsi="Bookman Old Style"/>
          <w:spacing w:val="-13"/>
          <w:sz w:val="22"/>
          <w:szCs w:val="22"/>
        </w:rPr>
        <w:t xml:space="preserve"> </w:t>
      </w:r>
      <w:r w:rsidRPr="00353F5D">
        <w:rPr>
          <w:rFonts w:ascii="Bookman Old Style" w:hAnsi="Bookman Old Style"/>
          <w:sz w:val="22"/>
          <w:szCs w:val="22"/>
        </w:rPr>
        <w:t>dictamen</w:t>
      </w:r>
      <w:r w:rsidRPr="00353F5D">
        <w:rPr>
          <w:rFonts w:ascii="Bookman Old Style" w:hAnsi="Bookman Old Style"/>
          <w:spacing w:val="-12"/>
          <w:sz w:val="22"/>
          <w:szCs w:val="22"/>
        </w:rPr>
        <w:t xml:space="preserve"> </w:t>
      </w:r>
      <w:r w:rsidRPr="00353F5D">
        <w:rPr>
          <w:rFonts w:ascii="Bookman Old Style" w:hAnsi="Bookman Old Style"/>
          <w:sz w:val="22"/>
          <w:szCs w:val="22"/>
        </w:rPr>
        <w:t>pericial</w:t>
      </w:r>
      <w:r w:rsidRPr="00353F5D">
        <w:rPr>
          <w:rFonts w:ascii="Bookman Old Style" w:hAnsi="Bookman Old Style"/>
          <w:spacing w:val="-14"/>
          <w:sz w:val="22"/>
          <w:szCs w:val="22"/>
        </w:rPr>
        <w:t xml:space="preserve"> </w:t>
      </w:r>
      <w:r w:rsidRPr="00353F5D">
        <w:rPr>
          <w:rFonts w:ascii="Bookman Old Style" w:hAnsi="Bookman Old Style"/>
          <w:sz w:val="22"/>
          <w:szCs w:val="22"/>
        </w:rPr>
        <w:t>fuere</w:t>
      </w:r>
      <w:r w:rsidRPr="00353F5D">
        <w:rPr>
          <w:rFonts w:ascii="Bookman Old Style" w:hAnsi="Bookman Old Style"/>
          <w:spacing w:val="-13"/>
          <w:sz w:val="22"/>
          <w:szCs w:val="22"/>
        </w:rPr>
        <w:t xml:space="preserve"> </w:t>
      </w:r>
      <w:r w:rsidRPr="00353F5D">
        <w:rPr>
          <w:rFonts w:ascii="Bookman Old Style" w:hAnsi="Bookman Old Style"/>
          <w:sz w:val="22"/>
          <w:szCs w:val="22"/>
        </w:rPr>
        <w:t>rendido</w:t>
      </w:r>
      <w:r w:rsidRPr="00353F5D">
        <w:rPr>
          <w:rFonts w:ascii="Bookman Old Style" w:hAnsi="Bookman Old Style"/>
          <w:spacing w:val="-13"/>
          <w:sz w:val="22"/>
          <w:szCs w:val="22"/>
        </w:rPr>
        <w:t xml:space="preserve"> </w:t>
      </w:r>
      <w:r w:rsidRPr="00353F5D">
        <w:rPr>
          <w:rFonts w:ascii="Bookman Old Style" w:hAnsi="Bookman Old Style"/>
          <w:sz w:val="22"/>
          <w:szCs w:val="22"/>
        </w:rPr>
        <w:t>por</w:t>
      </w:r>
      <w:r w:rsidRPr="00353F5D">
        <w:rPr>
          <w:rFonts w:ascii="Bookman Old Style" w:hAnsi="Bookman Old Style"/>
          <w:spacing w:val="-11"/>
          <w:sz w:val="22"/>
          <w:szCs w:val="22"/>
        </w:rPr>
        <w:t xml:space="preserve"> </w:t>
      </w:r>
      <w:r w:rsidRPr="00353F5D">
        <w:rPr>
          <w:rFonts w:ascii="Bookman Old Style" w:hAnsi="Bookman Old Style"/>
          <w:sz w:val="22"/>
          <w:szCs w:val="22"/>
        </w:rPr>
        <w:t>una autoridad</w:t>
      </w:r>
      <w:r w:rsidRPr="00353F5D">
        <w:rPr>
          <w:rFonts w:ascii="Bookman Old Style" w:hAnsi="Bookman Old Style"/>
          <w:spacing w:val="-12"/>
          <w:sz w:val="22"/>
          <w:szCs w:val="22"/>
        </w:rPr>
        <w:t xml:space="preserve"> </w:t>
      </w:r>
      <w:r w:rsidRPr="00353F5D">
        <w:rPr>
          <w:rFonts w:ascii="Bookman Old Style" w:hAnsi="Bookman Old Style"/>
          <w:sz w:val="22"/>
          <w:szCs w:val="22"/>
        </w:rPr>
        <w:t>pública,</w:t>
      </w:r>
      <w:r w:rsidRPr="00353F5D">
        <w:rPr>
          <w:rFonts w:ascii="Bookman Old Style" w:hAnsi="Bookman Old Style"/>
          <w:spacing w:val="-10"/>
          <w:sz w:val="22"/>
          <w:szCs w:val="22"/>
        </w:rPr>
        <w:t xml:space="preserve"> </w:t>
      </w:r>
      <w:r w:rsidRPr="00353F5D">
        <w:rPr>
          <w:rFonts w:ascii="Bookman Old Style" w:hAnsi="Bookman Old Style"/>
          <w:sz w:val="22"/>
          <w:szCs w:val="22"/>
        </w:rPr>
        <w:t>sea</w:t>
      </w:r>
      <w:r w:rsidRPr="00353F5D">
        <w:rPr>
          <w:rFonts w:ascii="Bookman Old Style" w:hAnsi="Bookman Old Style"/>
          <w:spacing w:val="-15"/>
          <w:sz w:val="22"/>
          <w:szCs w:val="22"/>
        </w:rPr>
        <w:t xml:space="preserve"> </w:t>
      </w:r>
      <w:r w:rsidRPr="00353F5D">
        <w:rPr>
          <w:rFonts w:ascii="Bookman Old Style" w:hAnsi="Bookman Old Style"/>
          <w:sz w:val="22"/>
          <w:szCs w:val="22"/>
        </w:rPr>
        <w:t>aportado</w:t>
      </w:r>
      <w:r w:rsidRPr="00353F5D">
        <w:rPr>
          <w:rFonts w:ascii="Bookman Old Style" w:hAnsi="Bookman Old Style"/>
          <w:spacing w:val="-12"/>
          <w:sz w:val="22"/>
          <w:szCs w:val="22"/>
        </w:rPr>
        <w:t xml:space="preserve"> </w:t>
      </w:r>
      <w:r w:rsidRPr="00353F5D">
        <w:rPr>
          <w:rFonts w:ascii="Bookman Old Style" w:hAnsi="Bookman Old Style"/>
          <w:sz w:val="22"/>
          <w:szCs w:val="22"/>
        </w:rPr>
        <w:t>o</w:t>
      </w:r>
      <w:r w:rsidRPr="00353F5D">
        <w:rPr>
          <w:rFonts w:ascii="Bookman Old Style" w:hAnsi="Bookman Old Style"/>
          <w:spacing w:val="-13"/>
          <w:sz w:val="22"/>
          <w:szCs w:val="22"/>
        </w:rPr>
        <w:t xml:space="preserve"> </w:t>
      </w:r>
      <w:r w:rsidRPr="00353F5D">
        <w:rPr>
          <w:rFonts w:ascii="Bookman Old Style" w:hAnsi="Bookman Old Style"/>
          <w:sz w:val="22"/>
          <w:szCs w:val="22"/>
        </w:rPr>
        <w:t>solicitado</w:t>
      </w:r>
      <w:r w:rsidRPr="00353F5D">
        <w:rPr>
          <w:rFonts w:ascii="Bookman Old Style" w:hAnsi="Bookman Old Style"/>
          <w:spacing w:val="-12"/>
          <w:sz w:val="22"/>
          <w:szCs w:val="22"/>
        </w:rPr>
        <w:t xml:space="preserve"> </w:t>
      </w:r>
      <w:r w:rsidRPr="00353F5D">
        <w:rPr>
          <w:rFonts w:ascii="Bookman Old Style" w:hAnsi="Bookman Old Style"/>
          <w:sz w:val="22"/>
          <w:szCs w:val="22"/>
        </w:rPr>
        <w:t>por</w:t>
      </w:r>
      <w:r w:rsidRPr="00353F5D">
        <w:rPr>
          <w:rFonts w:ascii="Bookman Old Style" w:hAnsi="Bookman Old Style"/>
          <w:spacing w:val="-12"/>
          <w:sz w:val="22"/>
          <w:szCs w:val="22"/>
        </w:rPr>
        <w:t xml:space="preserve"> </w:t>
      </w:r>
      <w:r w:rsidRPr="00353F5D">
        <w:rPr>
          <w:rFonts w:ascii="Bookman Old Style" w:hAnsi="Bookman Old Style"/>
          <w:sz w:val="22"/>
          <w:szCs w:val="22"/>
        </w:rPr>
        <w:t>las</w:t>
      </w:r>
      <w:r w:rsidRPr="00353F5D">
        <w:rPr>
          <w:rFonts w:ascii="Bookman Old Style" w:hAnsi="Bookman Old Style"/>
          <w:spacing w:val="-12"/>
          <w:sz w:val="22"/>
          <w:szCs w:val="22"/>
        </w:rPr>
        <w:t xml:space="preserve"> </w:t>
      </w:r>
      <w:r w:rsidRPr="00353F5D">
        <w:rPr>
          <w:rFonts w:ascii="Bookman Old Style" w:hAnsi="Bookman Old Style"/>
          <w:sz w:val="22"/>
          <w:szCs w:val="22"/>
        </w:rPr>
        <w:t>partes</w:t>
      </w:r>
      <w:r w:rsidRPr="00353F5D">
        <w:rPr>
          <w:rFonts w:ascii="Bookman Old Style" w:hAnsi="Bookman Old Style"/>
          <w:spacing w:val="-13"/>
          <w:sz w:val="22"/>
          <w:szCs w:val="22"/>
        </w:rPr>
        <w:t xml:space="preserve"> </w:t>
      </w:r>
      <w:r w:rsidRPr="00353F5D">
        <w:rPr>
          <w:rFonts w:ascii="Bookman Old Style" w:hAnsi="Bookman Old Style"/>
          <w:sz w:val="22"/>
          <w:szCs w:val="22"/>
        </w:rPr>
        <w:t>o</w:t>
      </w:r>
      <w:r w:rsidRPr="00353F5D">
        <w:rPr>
          <w:rFonts w:ascii="Bookman Old Style" w:hAnsi="Bookman Old Style"/>
          <w:spacing w:val="-13"/>
          <w:sz w:val="22"/>
          <w:szCs w:val="22"/>
        </w:rPr>
        <w:t xml:space="preserve"> </w:t>
      </w:r>
      <w:r w:rsidRPr="00353F5D">
        <w:rPr>
          <w:rFonts w:ascii="Bookman Old Style" w:hAnsi="Bookman Old Style"/>
          <w:sz w:val="22"/>
          <w:szCs w:val="22"/>
        </w:rPr>
        <w:t>decretado</w:t>
      </w:r>
      <w:r w:rsidRPr="00353F5D">
        <w:rPr>
          <w:rFonts w:ascii="Bookman Old Style" w:hAnsi="Bookman Old Style"/>
          <w:spacing w:val="-12"/>
          <w:sz w:val="22"/>
          <w:szCs w:val="22"/>
        </w:rPr>
        <w:t xml:space="preserve"> </w:t>
      </w:r>
      <w:r w:rsidRPr="00353F5D">
        <w:rPr>
          <w:rFonts w:ascii="Bookman Old Style" w:hAnsi="Bookman Old Style"/>
          <w:sz w:val="22"/>
          <w:szCs w:val="22"/>
        </w:rPr>
        <w:t>de oficio, se prescindirá de la audiencia, salvo que el juez la estime indispensable.</w:t>
      </w:r>
    </w:p>
    <w:p w14:paraId="47856B6C" w14:textId="77777777" w:rsidR="002E429C" w:rsidRPr="00353F5D" w:rsidRDefault="002E429C" w:rsidP="002E429C">
      <w:pPr>
        <w:pStyle w:val="BodyText"/>
        <w:jc w:val="both"/>
        <w:rPr>
          <w:rFonts w:ascii="Bookman Old Style" w:hAnsi="Bookman Old Style"/>
          <w:sz w:val="22"/>
          <w:szCs w:val="22"/>
        </w:rPr>
      </w:pPr>
    </w:p>
    <w:p w14:paraId="6476FC14"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88. </w:t>
      </w:r>
      <w:r w:rsidRPr="00353F5D">
        <w:rPr>
          <w:rFonts w:ascii="Bookman Old Style" w:hAnsi="Bookman Old Style"/>
          <w:sz w:val="22"/>
          <w:szCs w:val="22"/>
        </w:rPr>
        <w:t>Adiciónese el artículo 247Q a la Ley 1437 de 2011, el cual quedará así:</w:t>
      </w:r>
    </w:p>
    <w:p w14:paraId="43B1700B" w14:textId="77777777" w:rsidR="002E429C" w:rsidRPr="00353F5D" w:rsidRDefault="002E429C" w:rsidP="002E429C">
      <w:pPr>
        <w:pStyle w:val="BodyText"/>
        <w:jc w:val="both"/>
        <w:rPr>
          <w:rFonts w:ascii="Bookman Old Style" w:hAnsi="Bookman Old Style"/>
          <w:sz w:val="22"/>
          <w:szCs w:val="22"/>
        </w:rPr>
      </w:pPr>
    </w:p>
    <w:p w14:paraId="09243B9A" w14:textId="77777777" w:rsidR="002E429C" w:rsidRPr="00353F5D" w:rsidRDefault="002E429C" w:rsidP="00480AA3">
      <w:pPr>
        <w:ind w:left="851" w:right="567"/>
        <w:jc w:val="both"/>
        <w:rPr>
          <w:rFonts w:ascii="Bookman Old Style" w:hAnsi="Bookman Old Style"/>
          <w:sz w:val="22"/>
          <w:szCs w:val="22"/>
        </w:rPr>
      </w:pPr>
      <w:r w:rsidRPr="00353F5D">
        <w:rPr>
          <w:rFonts w:ascii="Bookman Old Style" w:hAnsi="Bookman Old Style"/>
          <w:b/>
          <w:sz w:val="22"/>
          <w:szCs w:val="22"/>
        </w:rPr>
        <w:t xml:space="preserve">Artículo 247Q. Honorarios del perito. </w:t>
      </w:r>
      <w:r w:rsidRPr="00353F5D">
        <w:rPr>
          <w:rFonts w:ascii="Bookman Old Style" w:hAnsi="Bookman Old Style"/>
          <w:sz w:val="22"/>
          <w:szCs w:val="22"/>
        </w:rPr>
        <w:t>Practicado el dictamen pericial y surtida la contradicción de este, el juez fijará los honorarios del perito mediante auto.</w:t>
      </w:r>
    </w:p>
    <w:p w14:paraId="4E0F421C" w14:textId="77777777" w:rsidR="002E429C" w:rsidRPr="00353F5D" w:rsidRDefault="002E429C" w:rsidP="00480AA3">
      <w:pPr>
        <w:pStyle w:val="BodyText"/>
        <w:ind w:left="851" w:right="567"/>
        <w:jc w:val="both"/>
        <w:rPr>
          <w:rFonts w:ascii="Bookman Old Style" w:hAnsi="Bookman Old Style"/>
          <w:sz w:val="22"/>
          <w:szCs w:val="22"/>
        </w:rPr>
      </w:pPr>
    </w:p>
    <w:p w14:paraId="3A680ABB"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La parte que haya solicitado el dictamen pericial asumirá el pago de los honorarios del perito. Cuando el dictamen sea decretado de oficio corresponderá su pago a las partes en igual proporción. En el evento en que</w:t>
      </w:r>
      <w:r w:rsidRPr="00353F5D">
        <w:rPr>
          <w:rFonts w:ascii="Bookman Old Style" w:hAnsi="Bookman Old Style"/>
          <w:spacing w:val="-13"/>
          <w:sz w:val="22"/>
          <w:szCs w:val="22"/>
        </w:rPr>
        <w:t xml:space="preserve"> </w:t>
      </w:r>
      <w:r w:rsidRPr="00353F5D">
        <w:rPr>
          <w:rFonts w:ascii="Bookman Old Style" w:hAnsi="Bookman Old Style"/>
          <w:sz w:val="22"/>
          <w:szCs w:val="22"/>
        </w:rPr>
        <w:t>una</w:t>
      </w:r>
      <w:r w:rsidRPr="00353F5D">
        <w:rPr>
          <w:rFonts w:ascii="Bookman Old Style" w:hAnsi="Bookman Old Style"/>
          <w:spacing w:val="-13"/>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las</w:t>
      </w:r>
      <w:r w:rsidRPr="00353F5D">
        <w:rPr>
          <w:rFonts w:ascii="Bookman Old Style" w:hAnsi="Bookman Old Style"/>
          <w:spacing w:val="-13"/>
          <w:sz w:val="22"/>
          <w:szCs w:val="22"/>
        </w:rPr>
        <w:t xml:space="preserve"> </w:t>
      </w:r>
      <w:r w:rsidRPr="00353F5D">
        <w:rPr>
          <w:rFonts w:ascii="Bookman Old Style" w:hAnsi="Bookman Old Style"/>
          <w:sz w:val="22"/>
          <w:szCs w:val="22"/>
        </w:rPr>
        <w:t>partes</w:t>
      </w:r>
      <w:r w:rsidRPr="00353F5D">
        <w:rPr>
          <w:rFonts w:ascii="Bookman Old Style" w:hAnsi="Bookman Old Style"/>
          <w:spacing w:val="-12"/>
          <w:sz w:val="22"/>
          <w:szCs w:val="22"/>
        </w:rPr>
        <w:t xml:space="preserve"> </w:t>
      </w:r>
      <w:r w:rsidRPr="00353F5D">
        <w:rPr>
          <w:rFonts w:ascii="Bookman Old Style" w:hAnsi="Bookman Old Style"/>
          <w:sz w:val="22"/>
          <w:szCs w:val="22"/>
        </w:rPr>
        <w:t>no</w:t>
      </w:r>
      <w:r w:rsidRPr="00353F5D">
        <w:rPr>
          <w:rFonts w:ascii="Bookman Old Style" w:hAnsi="Bookman Old Style"/>
          <w:spacing w:val="-13"/>
          <w:sz w:val="22"/>
          <w:szCs w:val="22"/>
        </w:rPr>
        <w:t xml:space="preserve"> </w:t>
      </w:r>
      <w:r w:rsidRPr="00353F5D">
        <w:rPr>
          <w:rFonts w:ascii="Bookman Old Style" w:hAnsi="Bookman Old Style"/>
          <w:sz w:val="22"/>
          <w:szCs w:val="22"/>
        </w:rPr>
        <w:t>pague</w:t>
      </w:r>
      <w:r w:rsidRPr="00353F5D">
        <w:rPr>
          <w:rFonts w:ascii="Bookman Old Style" w:hAnsi="Bookman Old Style"/>
          <w:spacing w:val="-12"/>
          <w:sz w:val="22"/>
          <w:szCs w:val="22"/>
        </w:rPr>
        <w:t xml:space="preserve"> </w:t>
      </w:r>
      <w:r w:rsidRPr="00353F5D">
        <w:rPr>
          <w:rFonts w:ascii="Bookman Old Style" w:hAnsi="Bookman Old Style"/>
          <w:sz w:val="22"/>
          <w:szCs w:val="22"/>
        </w:rPr>
        <w:t>lo</w:t>
      </w:r>
      <w:r w:rsidRPr="00353F5D">
        <w:rPr>
          <w:rFonts w:ascii="Bookman Old Style" w:hAnsi="Bookman Old Style"/>
          <w:spacing w:val="-11"/>
          <w:sz w:val="22"/>
          <w:szCs w:val="22"/>
        </w:rPr>
        <w:t xml:space="preserve"> </w:t>
      </w:r>
      <w:r w:rsidRPr="00353F5D">
        <w:rPr>
          <w:rFonts w:ascii="Bookman Old Style" w:hAnsi="Bookman Old Style"/>
          <w:sz w:val="22"/>
          <w:szCs w:val="22"/>
        </w:rPr>
        <w:t>que</w:t>
      </w:r>
      <w:r w:rsidRPr="00353F5D">
        <w:rPr>
          <w:rFonts w:ascii="Bookman Old Style" w:hAnsi="Bookman Old Style"/>
          <w:spacing w:val="-13"/>
          <w:sz w:val="22"/>
          <w:szCs w:val="22"/>
        </w:rPr>
        <w:t xml:space="preserve"> </w:t>
      </w:r>
      <w:r w:rsidRPr="00353F5D">
        <w:rPr>
          <w:rFonts w:ascii="Bookman Old Style" w:hAnsi="Bookman Old Style"/>
          <w:sz w:val="22"/>
          <w:szCs w:val="22"/>
        </w:rPr>
        <w:t>le</w:t>
      </w:r>
      <w:r w:rsidRPr="00353F5D">
        <w:rPr>
          <w:rFonts w:ascii="Bookman Old Style" w:hAnsi="Bookman Old Style"/>
          <w:spacing w:val="-10"/>
          <w:sz w:val="22"/>
          <w:szCs w:val="22"/>
        </w:rPr>
        <w:t xml:space="preserve"> </w:t>
      </w:r>
      <w:r w:rsidRPr="00353F5D">
        <w:rPr>
          <w:rFonts w:ascii="Bookman Old Style" w:hAnsi="Bookman Old Style"/>
          <w:sz w:val="22"/>
          <w:szCs w:val="22"/>
        </w:rPr>
        <w:t>corresponde,</w:t>
      </w:r>
      <w:r w:rsidRPr="00353F5D">
        <w:rPr>
          <w:rFonts w:ascii="Bookman Old Style" w:hAnsi="Bookman Old Style"/>
          <w:spacing w:val="-11"/>
          <w:sz w:val="22"/>
          <w:szCs w:val="22"/>
        </w:rPr>
        <w:t xml:space="preserve"> </w:t>
      </w:r>
      <w:r w:rsidRPr="00353F5D">
        <w:rPr>
          <w:rFonts w:ascii="Bookman Old Style" w:hAnsi="Bookman Old Style"/>
          <w:sz w:val="22"/>
          <w:szCs w:val="22"/>
        </w:rPr>
        <w:t>la</w:t>
      </w:r>
      <w:r w:rsidRPr="00353F5D">
        <w:rPr>
          <w:rFonts w:ascii="Bookman Old Style" w:hAnsi="Bookman Old Style"/>
          <w:spacing w:val="-13"/>
          <w:sz w:val="22"/>
          <w:szCs w:val="22"/>
        </w:rPr>
        <w:t xml:space="preserve"> </w:t>
      </w:r>
      <w:r w:rsidRPr="00353F5D">
        <w:rPr>
          <w:rFonts w:ascii="Bookman Old Style" w:hAnsi="Bookman Old Style"/>
          <w:sz w:val="22"/>
          <w:szCs w:val="22"/>
        </w:rPr>
        <w:t>otra</w:t>
      </w:r>
      <w:r w:rsidRPr="00353F5D">
        <w:rPr>
          <w:rFonts w:ascii="Bookman Old Style" w:hAnsi="Bookman Old Style"/>
          <w:spacing w:val="-13"/>
          <w:sz w:val="22"/>
          <w:szCs w:val="22"/>
        </w:rPr>
        <w:t xml:space="preserve"> </w:t>
      </w:r>
      <w:r w:rsidRPr="00353F5D">
        <w:rPr>
          <w:rFonts w:ascii="Bookman Old Style" w:hAnsi="Bookman Old Style"/>
          <w:sz w:val="22"/>
          <w:szCs w:val="22"/>
        </w:rPr>
        <w:t>parte</w:t>
      </w:r>
      <w:r w:rsidRPr="00353F5D">
        <w:rPr>
          <w:rFonts w:ascii="Bookman Old Style" w:hAnsi="Bookman Old Style"/>
          <w:spacing w:val="-12"/>
          <w:sz w:val="22"/>
          <w:szCs w:val="22"/>
        </w:rPr>
        <w:t xml:space="preserve"> </w:t>
      </w:r>
      <w:r w:rsidRPr="00353F5D">
        <w:rPr>
          <w:rFonts w:ascii="Bookman Old Style" w:hAnsi="Bookman Old Style"/>
          <w:sz w:val="22"/>
          <w:szCs w:val="22"/>
        </w:rPr>
        <w:t>podrá asumir dicho</w:t>
      </w:r>
      <w:r w:rsidRPr="00353F5D">
        <w:rPr>
          <w:rFonts w:ascii="Bookman Old Style" w:hAnsi="Bookman Old Style"/>
          <w:spacing w:val="-5"/>
          <w:sz w:val="22"/>
          <w:szCs w:val="22"/>
        </w:rPr>
        <w:t xml:space="preserve"> </w:t>
      </w:r>
      <w:r w:rsidRPr="00353F5D">
        <w:rPr>
          <w:rFonts w:ascii="Bookman Old Style" w:hAnsi="Bookman Old Style"/>
          <w:sz w:val="22"/>
          <w:szCs w:val="22"/>
        </w:rPr>
        <w:t>pago.</w:t>
      </w:r>
    </w:p>
    <w:p w14:paraId="44708A9D" w14:textId="77777777" w:rsidR="002E429C" w:rsidRPr="00353F5D" w:rsidRDefault="002E429C" w:rsidP="00480AA3">
      <w:pPr>
        <w:pStyle w:val="BodyText"/>
        <w:ind w:left="851" w:right="567"/>
        <w:jc w:val="both"/>
        <w:rPr>
          <w:rFonts w:ascii="Bookman Old Style" w:hAnsi="Bookman Old Style"/>
          <w:sz w:val="22"/>
          <w:szCs w:val="22"/>
        </w:rPr>
      </w:pPr>
    </w:p>
    <w:p w14:paraId="2C828B58"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Parágrafo</w:t>
      </w:r>
      <w:r w:rsidRPr="00353F5D">
        <w:rPr>
          <w:rFonts w:ascii="Bookman Old Style" w:hAnsi="Bookman Old Style"/>
          <w:spacing w:val="55"/>
          <w:sz w:val="22"/>
          <w:szCs w:val="22"/>
        </w:rPr>
        <w:t xml:space="preserve"> </w:t>
      </w:r>
      <w:r w:rsidRPr="00353F5D">
        <w:rPr>
          <w:rFonts w:ascii="Bookman Old Style" w:hAnsi="Bookman Old Style"/>
          <w:sz w:val="22"/>
          <w:szCs w:val="22"/>
        </w:rPr>
        <w:t>1º.</w:t>
      </w:r>
      <w:r w:rsidRPr="00353F5D">
        <w:rPr>
          <w:rFonts w:ascii="Bookman Old Style" w:hAnsi="Bookman Old Style"/>
          <w:spacing w:val="54"/>
          <w:sz w:val="22"/>
          <w:szCs w:val="22"/>
        </w:rPr>
        <w:t xml:space="preserve"> </w:t>
      </w:r>
      <w:r w:rsidRPr="00353F5D">
        <w:rPr>
          <w:rFonts w:ascii="Bookman Old Style" w:hAnsi="Bookman Old Style"/>
          <w:sz w:val="22"/>
          <w:szCs w:val="22"/>
        </w:rPr>
        <w:t>De</w:t>
      </w:r>
      <w:r w:rsidRPr="00353F5D">
        <w:rPr>
          <w:rFonts w:ascii="Bookman Old Style" w:hAnsi="Bookman Old Style"/>
          <w:spacing w:val="55"/>
          <w:sz w:val="22"/>
          <w:szCs w:val="22"/>
        </w:rPr>
        <w:t xml:space="preserve"> </w:t>
      </w:r>
      <w:r w:rsidRPr="00353F5D">
        <w:rPr>
          <w:rFonts w:ascii="Bookman Old Style" w:hAnsi="Bookman Old Style"/>
          <w:sz w:val="22"/>
          <w:szCs w:val="22"/>
        </w:rPr>
        <w:t>conformidad</w:t>
      </w:r>
      <w:r w:rsidRPr="00353F5D">
        <w:rPr>
          <w:rFonts w:ascii="Bookman Old Style" w:hAnsi="Bookman Old Style"/>
          <w:spacing w:val="58"/>
          <w:sz w:val="22"/>
          <w:szCs w:val="22"/>
        </w:rPr>
        <w:t xml:space="preserve"> </w:t>
      </w:r>
      <w:r w:rsidRPr="00353F5D">
        <w:rPr>
          <w:rFonts w:ascii="Bookman Old Style" w:hAnsi="Bookman Old Style"/>
          <w:sz w:val="22"/>
          <w:szCs w:val="22"/>
        </w:rPr>
        <w:t>con</w:t>
      </w:r>
      <w:r w:rsidRPr="00353F5D">
        <w:rPr>
          <w:rFonts w:ascii="Bookman Old Style" w:hAnsi="Bookman Old Style"/>
          <w:spacing w:val="55"/>
          <w:sz w:val="22"/>
          <w:szCs w:val="22"/>
        </w:rPr>
        <w:t xml:space="preserve"> </w:t>
      </w:r>
      <w:r w:rsidRPr="00353F5D">
        <w:rPr>
          <w:rFonts w:ascii="Bookman Old Style" w:hAnsi="Bookman Old Style"/>
          <w:sz w:val="22"/>
          <w:szCs w:val="22"/>
        </w:rPr>
        <w:t>lo</w:t>
      </w:r>
      <w:r w:rsidRPr="00353F5D">
        <w:rPr>
          <w:rFonts w:ascii="Bookman Old Style" w:hAnsi="Bookman Old Style"/>
          <w:spacing w:val="57"/>
          <w:sz w:val="22"/>
          <w:szCs w:val="22"/>
        </w:rPr>
        <w:t xml:space="preserve"> </w:t>
      </w:r>
      <w:r w:rsidRPr="00353F5D">
        <w:rPr>
          <w:rFonts w:ascii="Bookman Old Style" w:hAnsi="Bookman Old Style"/>
          <w:sz w:val="22"/>
          <w:szCs w:val="22"/>
        </w:rPr>
        <w:t>indicado</w:t>
      </w:r>
      <w:r w:rsidRPr="00353F5D">
        <w:rPr>
          <w:rFonts w:ascii="Bookman Old Style" w:hAnsi="Bookman Old Style"/>
          <w:spacing w:val="55"/>
          <w:sz w:val="22"/>
          <w:szCs w:val="22"/>
        </w:rPr>
        <w:t xml:space="preserve"> </w:t>
      </w:r>
      <w:r w:rsidRPr="00353F5D">
        <w:rPr>
          <w:rFonts w:ascii="Bookman Old Style" w:hAnsi="Bookman Old Style"/>
          <w:sz w:val="22"/>
          <w:szCs w:val="22"/>
        </w:rPr>
        <w:t>en</w:t>
      </w:r>
      <w:r w:rsidRPr="00353F5D">
        <w:rPr>
          <w:rFonts w:ascii="Bookman Old Style" w:hAnsi="Bookman Old Style"/>
          <w:spacing w:val="55"/>
          <w:sz w:val="22"/>
          <w:szCs w:val="22"/>
        </w:rPr>
        <w:t xml:space="preserve"> </w:t>
      </w:r>
      <w:r w:rsidRPr="00353F5D">
        <w:rPr>
          <w:rFonts w:ascii="Bookman Old Style" w:hAnsi="Bookman Old Style"/>
          <w:sz w:val="22"/>
          <w:szCs w:val="22"/>
        </w:rPr>
        <w:t>el</w:t>
      </w:r>
      <w:r w:rsidRPr="00353F5D">
        <w:rPr>
          <w:rFonts w:ascii="Bookman Old Style" w:hAnsi="Bookman Old Style"/>
          <w:spacing w:val="53"/>
          <w:sz w:val="22"/>
          <w:szCs w:val="22"/>
        </w:rPr>
        <w:t xml:space="preserve"> </w:t>
      </w:r>
      <w:r w:rsidRPr="00353F5D">
        <w:rPr>
          <w:rFonts w:ascii="Bookman Old Style" w:hAnsi="Bookman Old Style"/>
          <w:sz w:val="22"/>
          <w:szCs w:val="22"/>
        </w:rPr>
        <w:t>numeral</w:t>
      </w:r>
      <w:r w:rsidRPr="00353F5D">
        <w:rPr>
          <w:rFonts w:ascii="Bookman Old Style" w:hAnsi="Bookman Old Style"/>
          <w:spacing w:val="57"/>
          <w:sz w:val="22"/>
          <w:szCs w:val="22"/>
        </w:rPr>
        <w:t xml:space="preserve"> </w:t>
      </w:r>
      <w:r w:rsidRPr="00353F5D">
        <w:rPr>
          <w:rFonts w:ascii="Bookman Old Style" w:hAnsi="Bookman Old Style"/>
          <w:sz w:val="22"/>
          <w:szCs w:val="22"/>
        </w:rPr>
        <w:t>21</w:t>
      </w:r>
      <w:r w:rsidRPr="00353F5D">
        <w:rPr>
          <w:rFonts w:ascii="Bookman Old Style" w:hAnsi="Bookman Old Style"/>
          <w:spacing w:val="57"/>
          <w:sz w:val="22"/>
          <w:szCs w:val="22"/>
        </w:rPr>
        <w:t xml:space="preserve"> </w:t>
      </w:r>
      <w:r w:rsidRPr="00353F5D">
        <w:rPr>
          <w:rFonts w:ascii="Bookman Old Style" w:hAnsi="Bookman Old Style"/>
          <w:sz w:val="22"/>
          <w:szCs w:val="22"/>
        </w:rPr>
        <w:t xml:space="preserve">del  artículo 85 de la Ley 270 de 1996, el Consejo Superior de la Judicatura mantendrá un listado debidamente actualizado de peritos en todas las áreas del conocimiento que se requieran. Se garantizará </w:t>
      </w:r>
      <w:r w:rsidRPr="00353F5D">
        <w:rPr>
          <w:rFonts w:ascii="Bookman Old Style" w:hAnsi="Bookman Old Style"/>
          <w:sz w:val="22"/>
          <w:szCs w:val="22"/>
        </w:rPr>
        <w:lastRenderedPageBreak/>
        <w:t>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w:t>
      </w:r>
    </w:p>
    <w:p w14:paraId="27286E6F" w14:textId="77777777" w:rsidR="002E429C" w:rsidRPr="00353F5D" w:rsidRDefault="002E429C" w:rsidP="00480AA3">
      <w:pPr>
        <w:pStyle w:val="BodyText"/>
        <w:ind w:left="851" w:right="567"/>
        <w:jc w:val="both"/>
        <w:rPr>
          <w:rFonts w:ascii="Bookman Old Style" w:hAnsi="Bookman Old Style"/>
          <w:sz w:val="22"/>
          <w:szCs w:val="22"/>
        </w:rPr>
      </w:pPr>
    </w:p>
    <w:p w14:paraId="55216C65"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Parágrafo 2º. El pago de honorarios, gastos y viáticos no aplicará a las personas que hayan sido categorizadas como beneficiarias a título gratuito</w:t>
      </w:r>
      <w:r w:rsidRPr="00353F5D">
        <w:rPr>
          <w:rFonts w:ascii="Bookman Old Style" w:hAnsi="Bookman Old Style"/>
          <w:spacing w:val="-13"/>
          <w:sz w:val="22"/>
          <w:szCs w:val="22"/>
        </w:rPr>
        <w:t xml:space="preserve"> </w:t>
      </w:r>
      <w:r w:rsidRPr="00353F5D">
        <w:rPr>
          <w:rFonts w:ascii="Bookman Old Style" w:hAnsi="Bookman Old Style"/>
          <w:sz w:val="22"/>
          <w:szCs w:val="22"/>
        </w:rPr>
        <w:t>o</w:t>
      </w:r>
      <w:r w:rsidRPr="00353F5D">
        <w:rPr>
          <w:rFonts w:ascii="Bookman Old Style" w:hAnsi="Bookman Old Style"/>
          <w:spacing w:val="-11"/>
          <w:sz w:val="22"/>
          <w:szCs w:val="22"/>
        </w:rPr>
        <w:t xml:space="preserve"> </w:t>
      </w:r>
      <w:r w:rsidRPr="00353F5D">
        <w:rPr>
          <w:rFonts w:ascii="Bookman Old Style" w:hAnsi="Bookman Old Style"/>
          <w:sz w:val="22"/>
          <w:szCs w:val="22"/>
        </w:rPr>
        <w:t>tengan</w:t>
      </w:r>
      <w:r w:rsidRPr="00353F5D">
        <w:rPr>
          <w:rFonts w:ascii="Bookman Old Style" w:hAnsi="Bookman Old Style"/>
          <w:spacing w:val="-10"/>
          <w:sz w:val="22"/>
          <w:szCs w:val="22"/>
        </w:rPr>
        <w:t xml:space="preserve"> </w:t>
      </w:r>
      <w:r w:rsidRPr="00353F5D">
        <w:rPr>
          <w:rFonts w:ascii="Bookman Old Style" w:hAnsi="Bookman Old Style"/>
          <w:sz w:val="22"/>
          <w:szCs w:val="22"/>
        </w:rPr>
        <w:t>amparo</w:t>
      </w:r>
      <w:r w:rsidRPr="00353F5D">
        <w:rPr>
          <w:rFonts w:ascii="Bookman Old Style" w:hAnsi="Bookman Old Style"/>
          <w:spacing w:val="-11"/>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pobreza,</w:t>
      </w:r>
      <w:r w:rsidRPr="00353F5D">
        <w:rPr>
          <w:rFonts w:ascii="Bookman Old Style" w:hAnsi="Bookman Old Style"/>
          <w:spacing w:val="-10"/>
          <w:sz w:val="22"/>
          <w:szCs w:val="22"/>
        </w:rPr>
        <w:t xml:space="preserve"> </w:t>
      </w:r>
      <w:r w:rsidRPr="00353F5D">
        <w:rPr>
          <w:rFonts w:ascii="Bookman Old Style" w:hAnsi="Bookman Old Style"/>
          <w:sz w:val="22"/>
          <w:szCs w:val="22"/>
        </w:rPr>
        <w:t>y</w:t>
      </w:r>
      <w:r w:rsidRPr="00353F5D">
        <w:rPr>
          <w:rFonts w:ascii="Bookman Old Style" w:hAnsi="Bookman Old Style"/>
          <w:spacing w:val="-14"/>
          <w:sz w:val="22"/>
          <w:szCs w:val="22"/>
        </w:rPr>
        <w:t xml:space="preserve"> </w:t>
      </w:r>
      <w:r w:rsidRPr="00353F5D">
        <w:rPr>
          <w:rFonts w:ascii="Bookman Old Style" w:hAnsi="Bookman Old Style"/>
          <w:sz w:val="22"/>
          <w:szCs w:val="22"/>
        </w:rPr>
        <w:t>de</w:t>
      </w:r>
      <w:r w:rsidRPr="00353F5D">
        <w:rPr>
          <w:rFonts w:ascii="Bookman Old Style" w:hAnsi="Bookman Old Style"/>
          <w:spacing w:val="-10"/>
          <w:sz w:val="22"/>
          <w:szCs w:val="22"/>
        </w:rPr>
        <w:t xml:space="preserve"> </w:t>
      </w:r>
      <w:r w:rsidRPr="00353F5D">
        <w:rPr>
          <w:rFonts w:ascii="Bookman Old Style" w:hAnsi="Bookman Old Style"/>
          <w:sz w:val="22"/>
          <w:szCs w:val="22"/>
        </w:rPr>
        <w:t>manera</w:t>
      </w:r>
      <w:r w:rsidRPr="00353F5D">
        <w:rPr>
          <w:rFonts w:ascii="Bookman Old Style" w:hAnsi="Bookman Old Style"/>
          <w:spacing w:val="-11"/>
          <w:sz w:val="22"/>
          <w:szCs w:val="22"/>
        </w:rPr>
        <w:t xml:space="preserve"> </w:t>
      </w:r>
      <w:r w:rsidRPr="00353F5D">
        <w:rPr>
          <w:rFonts w:ascii="Bookman Old Style" w:hAnsi="Bookman Old Style"/>
          <w:sz w:val="22"/>
          <w:szCs w:val="22"/>
        </w:rPr>
        <w:t>proporcional</w:t>
      </w:r>
      <w:r w:rsidRPr="00353F5D">
        <w:rPr>
          <w:rFonts w:ascii="Bookman Old Style" w:hAnsi="Bookman Old Style"/>
          <w:spacing w:val="-11"/>
          <w:sz w:val="22"/>
          <w:szCs w:val="22"/>
        </w:rPr>
        <w:t xml:space="preserve"> </w:t>
      </w:r>
      <w:r w:rsidRPr="00353F5D">
        <w:rPr>
          <w:rFonts w:ascii="Bookman Old Style" w:hAnsi="Bookman Old Style"/>
          <w:sz w:val="22"/>
          <w:szCs w:val="22"/>
        </w:rPr>
        <w:t>respecto de aquellas que hayan sido categorizadas como beneficiarias a título parcialmente</w:t>
      </w:r>
      <w:r w:rsidRPr="00353F5D">
        <w:rPr>
          <w:rFonts w:ascii="Bookman Old Style" w:hAnsi="Bookman Old Style"/>
          <w:spacing w:val="-1"/>
          <w:sz w:val="22"/>
          <w:szCs w:val="22"/>
        </w:rPr>
        <w:t xml:space="preserve"> </w:t>
      </w:r>
      <w:r w:rsidRPr="00353F5D">
        <w:rPr>
          <w:rFonts w:ascii="Bookman Old Style" w:hAnsi="Bookman Old Style"/>
          <w:sz w:val="22"/>
          <w:szCs w:val="22"/>
        </w:rPr>
        <w:t>gratuito.</w:t>
      </w:r>
    </w:p>
    <w:p w14:paraId="7E4830E2" w14:textId="77777777" w:rsidR="002E429C" w:rsidRPr="00353F5D" w:rsidRDefault="002E429C" w:rsidP="002E429C">
      <w:pPr>
        <w:pStyle w:val="BodyText"/>
        <w:jc w:val="both"/>
        <w:rPr>
          <w:rFonts w:ascii="Bookman Old Style" w:hAnsi="Bookman Old Style"/>
          <w:sz w:val="22"/>
          <w:szCs w:val="22"/>
        </w:rPr>
      </w:pPr>
    </w:p>
    <w:p w14:paraId="32885845"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89. </w:t>
      </w:r>
      <w:r w:rsidRPr="00353F5D">
        <w:rPr>
          <w:rFonts w:ascii="Bookman Old Style" w:hAnsi="Bookman Old Style"/>
          <w:sz w:val="22"/>
          <w:szCs w:val="22"/>
        </w:rPr>
        <w:t>Adiciónese el artículo 247R a la Ley 1437 de 2011, el cual quedará así:</w:t>
      </w:r>
    </w:p>
    <w:p w14:paraId="33AF26CF" w14:textId="77777777" w:rsidR="002E429C" w:rsidRPr="00353F5D" w:rsidRDefault="002E429C" w:rsidP="002E429C">
      <w:pPr>
        <w:pStyle w:val="BodyText"/>
        <w:jc w:val="both"/>
        <w:rPr>
          <w:rFonts w:ascii="Bookman Old Style" w:hAnsi="Bookman Old Style"/>
          <w:sz w:val="22"/>
          <w:szCs w:val="22"/>
        </w:rPr>
      </w:pPr>
    </w:p>
    <w:p w14:paraId="6170A193" w14:textId="77777777" w:rsidR="002E429C" w:rsidRPr="00353F5D" w:rsidRDefault="002E429C" w:rsidP="00480AA3">
      <w:pPr>
        <w:pStyle w:val="Heading1"/>
        <w:spacing w:before="0"/>
        <w:ind w:left="851" w:right="567"/>
        <w:jc w:val="both"/>
        <w:rPr>
          <w:szCs w:val="22"/>
        </w:rPr>
      </w:pPr>
      <w:r w:rsidRPr="00353F5D">
        <w:rPr>
          <w:szCs w:val="22"/>
        </w:rPr>
        <w:t>Artículo 247R. Reglas especiales para las entidades públicas.</w:t>
      </w:r>
    </w:p>
    <w:p w14:paraId="38F35E18" w14:textId="77777777" w:rsidR="002E429C" w:rsidRPr="00353F5D" w:rsidRDefault="002E429C" w:rsidP="00480AA3">
      <w:pPr>
        <w:pStyle w:val="BodyText"/>
        <w:ind w:left="851" w:right="567"/>
        <w:jc w:val="both"/>
        <w:rPr>
          <w:rFonts w:ascii="Bookman Old Style" w:hAnsi="Bookman Old Style"/>
          <w:b/>
          <w:sz w:val="22"/>
          <w:szCs w:val="22"/>
        </w:rPr>
      </w:pPr>
    </w:p>
    <w:p w14:paraId="6B6D8274"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1. 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63327DC5" w14:textId="77777777" w:rsidR="002E429C" w:rsidRPr="00353F5D" w:rsidRDefault="002E429C" w:rsidP="00480AA3">
      <w:pPr>
        <w:pStyle w:val="BodyText"/>
        <w:ind w:left="851" w:right="567"/>
        <w:jc w:val="both"/>
        <w:rPr>
          <w:rFonts w:ascii="Bookman Old Style" w:hAnsi="Bookman Old Style"/>
          <w:sz w:val="22"/>
          <w:szCs w:val="22"/>
        </w:rPr>
      </w:pPr>
    </w:p>
    <w:p w14:paraId="230FE27C"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En</w:t>
      </w:r>
      <w:r w:rsidRPr="00353F5D">
        <w:rPr>
          <w:rFonts w:ascii="Bookman Old Style" w:hAnsi="Bookman Old Style"/>
          <w:spacing w:val="-4"/>
          <w:sz w:val="22"/>
          <w:szCs w:val="22"/>
        </w:rPr>
        <w:t xml:space="preserve"> </w:t>
      </w:r>
      <w:r w:rsidRPr="00353F5D">
        <w:rPr>
          <w:rFonts w:ascii="Bookman Old Style" w:hAnsi="Bookman Old Style"/>
          <w:sz w:val="22"/>
          <w:szCs w:val="22"/>
        </w:rPr>
        <w:t>los</w:t>
      </w:r>
      <w:r w:rsidRPr="00353F5D">
        <w:rPr>
          <w:rFonts w:ascii="Bookman Old Style" w:hAnsi="Bookman Old Style"/>
          <w:spacing w:val="-6"/>
          <w:sz w:val="22"/>
          <w:szCs w:val="22"/>
        </w:rPr>
        <w:t xml:space="preserve"> </w:t>
      </w:r>
      <w:r w:rsidRPr="00353F5D">
        <w:rPr>
          <w:rFonts w:ascii="Bookman Old Style" w:hAnsi="Bookman Old Style"/>
          <w:sz w:val="22"/>
          <w:szCs w:val="22"/>
        </w:rPr>
        <w:t>anteriores</w:t>
      </w:r>
      <w:r w:rsidRPr="00353F5D">
        <w:rPr>
          <w:rFonts w:ascii="Bookman Old Style" w:hAnsi="Bookman Old Style"/>
          <w:spacing w:val="-3"/>
          <w:sz w:val="22"/>
          <w:szCs w:val="22"/>
        </w:rPr>
        <w:t xml:space="preserve"> </w:t>
      </w:r>
      <w:r w:rsidRPr="00353F5D">
        <w:rPr>
          <w:rFonts w:ascii="Bookman Old Style" w:hAnsi="Bookman Old Style"/>
          <w:sz w:val="22"/>
          <w:szCs w:val="22"/>
        </w:rPr>
        <w:t>términos</w:t>
      </w:r>
      <w:r w:rsidRPr="00353F5D">
        <w:rPr>
          <w:rFonts w:ascii="Bookman Old Style" w:hAnsi="Bookman Old Style"/>
          <w:spacing w:val="-5"/>
          <w:sz w:val="22"/>
          <w:szCs w:val="22"/>
        </w:rPr>
        <w:t xml:space="preserve"> </w:t>
      </w:r>
      <w:r w:rsidRPr="00353F5D">
        <w:rPr>
          <w:rFonts w:ascii="Bookman Old Style" w:hAnsi="Bookman Old Style"/>
          <w:sz w:val="22"/>
          <w:szCs w:val="22"/>
        </w:rPr>
        <w:t>se</w:t>
      </w:r>
      <w:r w:rsidRPr="00353F5D">
        <w:rPr>
          <w:rFonts w:ascii="Bookman Old Style" w:hAnsi="Bookman Old Style"/>
          <w:spacing w:val="-6"/>
          <w:sz w:val="22"/>
          <w:szCs w:val="22"/>
        </w:rPr>
        <w:t xml:space="preserve"> </w:t>
      </w:r>
      <w:r w:rsidRPr="00353F5D">
        <w:rPr>
          <w:rFonts w:ascii="Bookman Old Style" w:hAnsi="Bookman Old Style"/>
          <w:sz w:val="22"/>
          <w:szCs w:val="22"/>
        </w:rPr>
        <w:t>modifica</w:t>
      </w:r>
      <w:r w:rsidRPr="00353F5D">
        <w:rPr>
          <w:rFonts w:ascii="Bookman Old Style" w:hAnsi="Bookman Old Style"/>
          <w:spacing w:val="-3"/>
          <w:sz w:val="22"/>
          <w:szCs w:val="22"/>
        </w:rPr>
        <w:t xml:space="preserve"> </w:t>
      </w:r>
      <w:r w:rsidRPr="00353F5D">
        <w:rPr>
          <w:rFonts w:ascii="Bookman Old Style" w:hAnsi="Bookman Old Style"/>
          <w:sz w:val="22"/>
          <w:szCs w:val="22"/>
        </w:rPr>
        <w:t>la</w:t>
      </w:r>
      <w:r w:rsidRPr="00353F5D">
        <w:rPr>
          <w:rFonts w:ascii="Bookman Old Style" w:hAnsi="Bookman Old Style"/>
          <w:spacing w:val="-4"/>
          <w:sz w:val="22"/>
          <w:szCs w:val="22"/>
        </w:rPr>
        <w:t xml:space="preserve"> </w:t>
      </w:r>
      <w:r w:rsidRPr="00353F5D">
        <w:rPr>
          <w:rFonts w:ascii="Bookman Old Style" w:hAnsi="Bookman Old Style"/>
          <w:sz w:val="22"/>
          <w:szCs w:val="22"/>
        </w:rPr>
        <w:t>Ley</w:t>
      </w:r>
      <w:r w:rsidRPr="00353F5D">
        <w:rPr>
          <w:rFonts w:ascii="Bookman Old Style" w:hAnsi="Bookman Old Style"/>
          <w:spacing w:val="-7"/>
          <w:sz w:val="22"/>
          <w:szCs w:val="22"/>
        </w:rPr>
        <w:t xml:space="preserve"> </w:t>
      </w:r>
      <w:r w:rsidRPr="00353F5D">
        <w:rPr>
          <w:rFonts w:ascii="Bookman Old Style" w:hAnsi="Bookman Old Style"/>
          <w:sz w:val="22"/>
          <w:szCs w:val="22"/>
        </w:rPr>
        <w:t>80</w:t>
      </w:r>
      <w:r w:rsidRPr="00353F5D">
        <w:rPr>
          <w:rFonts w:ascii="Bookman Old Style" w:hAnsi="Bookman Old Style"/>
          <w:spacing w:val="-3"/>
          <w:sz w:val="22"/>
          <w:szCs w:val="22"/>
        </w:rPr>
        <w:t xml:space="preserve"> </w:t>
      </w:r>
      <w:r w:rsidRPr="00353F5D">
        <w:rPr>
          <w:rFonts w:ascii="Bookman Old Style" w:hAnsi="Bookman Old Style"/>
          <w:sz w:val="22"/>
          <w:szCs w:val="22"/>
        </w:rPr>
        <w:t>de</w:t>
      </w:r>
      <w:r w:rsidRPr="00353F5D">
        <w:rPr>
          <w:rFonts w:ascii="Bookman Old Style" w:hAnsi="Bookman Old Style"/>
          <w:spacing w:val="-3"/>
          <w:sz w:val="22"/>
          <w:szCs w:val="22"/>
        </w:rPr>
        <w:t xml:space="preserve"> </w:t>
      </w:r>
      <w:r w:rsidRPr="00353F5D">
        <w:rPr>
          <w:rFonts w:ascii="Bookman Old Style" w:hAnsi="Bookman Old Style"/>
          <w:sz w:val="22"/>
          <w:szCs w:val="22"/>
        </w:rPr>
        <w:t>1993,</w:t>
      </w:r>
      <w:r w:rsidRPr="00353F5D">
        <w:rPr>
          <w:rFonts w:ascii="Bookman Old Style" w:hAnsi="Bookman Old Style"/>
          <w:spacing w:val="-4"/>
          <w:sz w:val="22"/>
          <w:szCs w:val="22"/>
        </w:rPr>
        <w:t xml:space="preserve"> </w:t>
      </w:r>
      <w:r w:rsidRPr="00353F5D">
        <w:rPr>
          <w:rFonts w:ascii="Bookman Old Style" w:hAnsi="Bookman Old Style"/>
          <w:sz w:val="22"/>
          <w:szCs w:val="22"/>
        </w:rPr>
        <w:t>en</w:t>
      </w:r>
      <w:r w:rsidRPr="00353F5D">
        <w:rPr>
          <w:rFonts w:ascii="Bookman Old Style" w:hAnsi="Bookman Old Style"/>
          <w:spacing w:val="-3"/>
          <w:sz w:val="22"/>
          <w:szCs w:val="22"/>
        </w:rPr>
        <w:t xml:space="preserve"> </w:t>
      </w:r>
      <w:r w:rsidRPr="00353F5D">
        <w:rPr>
          <w:rFonts w:ascii="Bookman Old Style" w:hAnsi="Bookman Old Style"/>
          <w:sz w:val="22"/>
          <w:szCs w:val="22"/>
        </w:rPr>
        <w:t>lo</w:t>
      </w:r>
      <w:r w:rsidRPr="00353F5D">
        <w:rPr>
          <w:rFonts w:ascii="Bookman Old Style" w:hAnsi="Bookman Old Style"/>
          <w:spacing w:val="-3"/>
          <w:sz w:val="22"/>
          <w:szCs w:val="22"/>
        </w:rPr>
        <w:t xml:space="preserve"> </w:t>
      </w:r>
      <w:r w:rsidRPr="00353F5D">
        <w:rPr>
          <w:rFonts w:ascii="Bookman Old Style" w:hAnsi="Bookman Old Style"/>
          <w:sz w:val="22"/>
          <w:szCs w:val="22"/>
        </w:rPr>
        <w:t>relativo</w:t>
      </w:r>
      <w:r w:rsidRPr="00353F5D">
        <w:rPr>
          <w:rFonts w:ascii="Bookman Old Style" w:hAnsi="Bookman Old Style"/>
          <w:spacing w:val="-4"/>
          <w:sz w:val="22"/>
          <w:szCs w:val="22"/>
        </w:rPr>
        <w:t xml:space="preserve"> </w:t>
      </w:r>
      <w:r w:rsidRPr="00353F5D">
        <w:rPr>
          <w:rFonts w:ascii="Bookman Old Style" w:hAnsi="Bookman Old Style"/>
          <w:sz w:val="22"/>
          <w:szCs w:val="22"/>
        </w:rPr>
        <w:t>a la contratación directa para la pericia</w:t>
      </w:r>
      <w:r w:rsidRPr="00353F5D">
        <w:rPr>
          <w:rFonts w:ascii="Bookman Old Style" w:hAnsi="Bookman Old Style"/>
          <w:spacing w:val="1"/>
          <w:sz w:val="22"/>
          <w:szCs w:val="22"/>
        </w:rPr>
        <w:t xml:space="preserve"> </w:t>
      </w:r>
      <w:r w:rsidRPr="00353F5D">
        <w:rPr>
          <w:rFonts w:ascii="Bookman Old Style" w:hAnsi="Bookman Old Style"/>
          <w:sz w:val="22"/>
          <w:szCs w:val="22"/>
        </w:rPr>
        <w:t>judicial.</w:t>
      </w:r>
    </w:p>
    <w:p w14:paraId="33706273" w14:textId="77777777" w:rsidR="002E429C" w:rsidRPr="00353F5D" w:rsidRDefault="002E429C" w:rsidP="00480AA3">
      <w:pPr>
        <w:pStyle w:val="BodyText"/>
        <w:ind w:left="851" w:right="567"/>
        <w:jc w:val="both"/>
        <w:rPr>
          <w:rFonts w:ascii="Bookman Old Style" w:hAnsi="Bookman Old Style"/>
          <w:sz w:val="22"/>
          <w:szCs w:val="22"/>
        </w:rPr>
      </w:pPr>
    </w:p>
    <w:p w14:paraId="797DA07A"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Cuando la experticia sea rendida por una entidad pública el juez deberá ordenar honorarios a favor de esta.</w:t>
      </w:r>
    </w:p>
    <w:p w14:paraId="63826C31" w14:textId="77777777" w:rsidR="002E429C" w:rsidRPr="00353F5D" w:rsidRDefault="002E429C" w:rsidP="002E429C">
      <w:pPr>
        <w:pStyle w:val="BodyText"/>
        <w:jc w:val="both"/>
        <w:rPr>
          <w:rFonts w:ascii="Bookman Old Style" w:hAnsi="Bookman Old Style"/>
          <w:sz w:val="22"/>
          <w:szCs w:val="22"/>
        </w:rPr>
      </w:pPr>
    </w:p>
    <w:p w14:paraId="1D7D8804"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90. </w:t>
      </w:r>
      <w:r w:rsidRPr="00353F5D">
        <w:rPr>
          <w:rFonts w:ascii="Bookman Old Style" w:hAnsi="Bookman Old Style"/>
          <w:sz w:val="22"/>
          <w:szCs w:val="22"/>
        </w:rPr>
        <w:t>Adiciónese el artículo 247S a la Ley 1437 de 2011, el cual quedará así:</w:t>
      </w:r>
    </w:p>
    <w:p w14:paraId="73D7D0B9" w14:textId="77777777" w:rsidR="002E429C" w:rsidRPr="00353F5D" w:rsidRDefault="002E429C" w:rsidP="002E429C">
      <w:pPr>
        <w:pStyle w:val="BodyText"/>
        <w:jc w:val="both"/>
        <w:rPr>
          <w:rFonts w:ascii="Bookman Old Style" w:hAnsi="Bookman Old Style"/>
          <w:sz w:val="22"/>
          <w:szCs w:val="22"/>
        </w:rPr>
      </w:pPr>
    </w:p>
    <w:p w14:paraId="396F5027" w14:textId="77777777" w:rsidR="002E429C" w:rsidRPr="00353F5D" w:rsidRDefault="002E429C" w:rsidP="00480AA3">
      <w:pPr>
        <w:ind w:left="851" w:right="567"/>
        <w:jc w:val="both"/>
        <w:rPr>
          <w:rFonts w:ascii="Bookman Old Style" w:hAnsi="Bookman Old Style"/>
          <w:sz w:val="22"/>
          <w:szCs w:val="22"/>
        </w:rPr>
      </w:pPr>
      <w:r w:rsidRPr="00353F5D">
        <w:rPr>
          <w:rFonts w:ascii="Bookman Old Style" w:hAnsi="Bookman Old Style"/>
          <w:b/>
          <w:sz w:val="22"/>
          <w:szCs w:val="22"/>
        </w:rPr>
        <w:t xml:space="preserve">Artículo 247S. Audiencia pública de pruebas y alegatos. </w:t>
      </w:r>
      <w:r w:rsidRPr="00353F5D">
        <w:rPr>
          <w:rFonts w:ascii="Bookman Old Style" w:hAnsi="Bookman Old Style"/>
          <w:sz w:val="22"/>
          <w:szCs w:val="22"/>
        </w:rPr>
        <w:t>El juez instalará la audiencia pública de pruebas y alegatos con la presencia de los apoderados de las partes, quienes deberán acudir obligatoriamente. También podrán asistir las partes, terceros y demás intervinientes.</w:t>
      </w:r>
    </w:p>
    <w:p w14:paraId="7E62C740" w14:textId="77777777" w:rsidR="002E429C" w:rsidRPr="00353F5D" w:rsidRDefault="002E429C" w:rsidP="00480AA3">
      <w:pPr>
        <w:pStyle w:val="BodyText"/>
        <w:ind w:left="851" w:right="567"/>
        <w:jc w:val="both"/>
        <w:rPr>
          <w:rFonts w:ascii="Bookman Old Style" w:hAnsi="Bookman Old Style"/>
          <w:sz w:val="22"/>
          <w:szCs w:val="22"/>
        </w:rPr>
      </w:pPr>
    </w:p>
    <w:p w14:paraId="2E82CF59"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Previo a la práctica de pruebas, el juez decidirá de oficio o a petición de parte sobre los vicios que se hayan presentado y adoptará las medidas de saneamiento necesarias para evitar sentencias inhibitorias.</w:t>
      </w:r>
    </w:p>
    <w:p w14:paraId="6B594ECA" w14:textId="77777777" w:rsidR="002E429C" w:rsidRPr="00353F5D" w:rsidRDefault="002E429C" w:rsidP="00480AA3">
      <w:pPr>
        <w:pStyle w:val="BodyText"/>
        <w:ind w:left="851" w:right="567"/>
        <w:jc w:val="both"/>
        <w:rPr>
          <w:rFonts w:ascii="Bookman Old Style" w:hAnsi="Bookman Old Style"/>
          <w:sz w:val="22"/>
          <w:szCs w:val="22"/>
        </w:rPr>
      </w:pPr>
    </w:p>
    <w:p w14:paraId="5C3083D5"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lastRenderedPageBreak/>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4C3E644F" w14:textId="77777777" w:rsidR="002E429C" w:rsidRPr="00353F5D" w:rsidRDefault="002E429C" w:rsidP="00480AA3">
      <w:pPr>
        <w:pStyle w:val="BodyText"/>
        <w:ind w:left="851" w:right="567"/>
        <w:jc w:val="both"/>
        <w:rPr>
          <w:rFonts w:ascii="Bookman Old Style" w:hAnsi="Bookman Old Style"/>
          <w:sz w:val="22"/>
          <w:szCs w:val="22"/>
        </w:rPr>
      </w:pPr>
    </w:p>
    <w:p w14:paraId="109B140D"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Luego, practicará las demás pruebas de la siguiente manera:</w:t>
      </w:r>
    </w:p>
    <w:p w14:paraId="285CF909" w14:textId="77777777" w:rsidR="002E429C" w:rsidRPr="00353F5D" w:rsidRDefault="002E429C" w:rsidP="00480AA3">
      <w:pPr>
        <w:pStyle w:val="BodyText"/>
        <w:ind w:left="851" w:right="567"/>
        <w:jc w:val="both"/>
        <w:rPr>
          <w:rFonts w:ascii="Bookman Old Style" w:hAnsi="Bookman Old Style"/>
          <w:sz w:val="22"/>
          <w:szCs w:val="22"/>
        </w:rPr>
      </w:pPr>
    </w:p>
    <w:p w14:paraId="11CA9E99" w14:textId="77777777" w:rsidR="002E429C" w:rsidRPr="00353F5D" w:rsidRDefault="002E429C" w:rsidP="00480AA3">
      <w:pPr>
        <w:pStyle w:val="ListParagraph"/>
        <w:widowControl w:val="0"/>
        <w:numPr>
          <w:ilvl w:val="0"/>
          <w:numId w:val="11"/>
        </w:numPr>
        <w:tabs>
          <w:tab w:val="left" w:pos="873"/>
        </w:tabs>
        <w:autoSpaceDE w:val="0"/>
        <w:autoSpaceDN w:val="0"/>
        <w:ind w:left="1355" w:right="567" w:hanging="504"/>
        <w:contextualSpacing w:val="0"/>
        <w:jc w:val="both"/>
        <w:rPr>
          <w:rFonts w:ascii="Bookman Old Style" w:hAnsi="Bookman Old Style"/>
          <w:sz w:val="22"/>
          <w:szCs w:val="22"/>
        </w:rPr>
      </w:pPr>
      <w:r w:rsidRPr="00353F5D">
        <w:rPr>
          <w:rFonts w:ascii="Bookman Old Style" w:hAnsi="Bookman Old Style"/>
          <w:sz w:val="22"/>
          <w:szCs w:val="22"/>
        </w:rPr>
        <w:t>El interrogatorio a los peritos que hayan sido citados a la audiencia,</w:t>
      </w:r>
      <w:r w:rsidRPr="00353F5D">
        <w:rPr>
          <w:rFonts w:ascii="Bookman Old Style" w:hAnsi="Bookman Old Style"/>
          <w:spacing w:val="-42"/>
          <w:sz w:val="22"/>
          <w:szCs w:val="22"/>
        </w:rPr>
        <w:t xml:space="preserve"> </w:t>
      </w:r>
      <w:r w:rsidRPr="00353F5D">
        <w:rPr>
          <w:rFonts w:ascii="Bookman Old Style" w:hAnsi="Bookman Old Style"/>
          <w:sz w:val="22"/>
          <w:szCs w:val="22"/>
        </w:rPr>
        <w:t>de oficio o a solicitud de</w:t>
      </w:r>
      <w:r w:rsidRPr="00353F5D">
        <w:rPr>
          <w:rFonts w:ascii="Bookman Old Style" w:hAnsi="Bookman Old Style"/>
          <w:spacing w:val="3"/>
          <w:sz w:val="22"/>
          <w:szCs w:val="22"/>
        </w:rPr>
        <w:t xml:space="preserve"> </w:t>
      </w:r>
      <w:r w:rsidRPr="00353F5D">
        <w:rPr>
          <w:rFonts w:ascii="Bookman Old Style" w:hAnsi="Bookman Old Style"/>
          <w:sz w:val="22"/>
          <w:szCs w:val="22"/>
        </w:rPr>
        <w:t>parte.</w:t>
      </w:r>
    </w:p>
    <w:p w14:paraId="2532FC45" w14:textId="77777777" w:rsidR="002E429C" w:rsidRPr="00353F5D" w:rsidRDefault="002E429C" w:rsidP="00480AA3">
      <w:pPr>
        <w:pStyle w:val="BodyText"/>
        <w:ind w:left="1355" w:right="567" w:hanging="504"/>
        <w:jc w:val="both"/>
        <w:rPr>
          <w:rFonts w:ascii="Bookman Old Style" w:hAnsi="Bookman Old Style"/>
          <w:sz w:val="22"/>
          <w:szCs w:val="22"/>
        </w:rPr>
      </w:pPr>
    </w:p>
    <w:p w14:paraId="3004AEBF" w14:textId="77777777" w:rsidR="002E429C" w:rsidRPr="00353F5D" w:rsidRDefault="002E429C" w:rsidP="00480AA3">
      <w:pPr>
        <w:pStyle w:val="ListParagraph"/>
        <w:widowControl w:val="0"/>
        <w:numPr>
          <w:ilvl w:val="0"/>
          <w:numId w:val="11"/>
        </w:numPr>
        <w:tabs>
          <w:tab w:val="left" w:pos="873"/>
        </w:tabs>
        <w:autoSpaceDE w:val="0"/>
        <w:autoSpaceDN w:val="0"/>
        <w:ind w:left="1355" w:right="567" w:hanging="504"/>
        <w:contextualSpacing w:val="0"/>
        <w:jc w:val="both"/>
        <w:rPr>
          <w:rFonts w:ascii="Bookman Old Style" w:hAnsi="Bookman Old Style"/>
          <w:sz w:val="22"/>
          <w:szCs w:val="22"/>
        </w:rPr>
      </w:pPr>
      <w:r w:rsidRPr="00353F5D">
        <w:rPr>
          <w:rFonts w:ascii="Bookman Old Style" w:hAnsi="Bookman Old Style"/>
          <w:sz w:val="22"/>
          <w:szCs w:val="22"/>
        </w:rPr>
        <w:t>Las declaraciones de los testigos que se encuentren</w:t>
      </w:r>
      <w:r w:rsidRPr="00353F5D">
        <w:rPr>
          <w:rFonts w:ascii="Bookman Old Style" w:hAnsi="Bookman Old Style"/>
          <w:spacing w:val="-4"/>
          <w:sz w:val="22"/>
          <w:szCs w:val="22"/>
        </w:rPr>
        <w:t xml:space="preserve"> </w:t>
      </w:r>
      <w:r w:rsidRPr="00353F5D">
        <w:rPr>
          <w:rFonts w:ascii="Bookman Old Style" w:hAnsi="Bookman Old Style"/>
          <w:sz w:val="22"/>
          <w:szCs w:val="22"/>
        </w:rPr>
        <w:t>presentes.</w:t>
      </w:r>
    </w:p>
    <w:p w14:paraId="3EB09A65" w14:textId="77777777" w:rsidR="002E429C" w:rsidRPr="00353F5D" w:rsidRDefault="002E429C" w:rsidP="00480AA3">
      <w:pPr>
        <w:pStyle w:val="BodyText"/>
        <w:ind w:left="1355" w:right="567" w:hanging="504"/>
        <w:jc w:val="both"/>
        <w:rPr>
          <w:rFonts w:ascii="Bookman Old Style" w:hAnsi="Bookman Old Style"/>
          <w:sz w:val="22"/>
          <w:szCs w:val="22"/>
        </w:rPr>
      </w:pPr>
    </w:p>
    <w:p w14:paraId="181FF9B3" w14:textId="77777777" w:rsidR="002E429C" w:rsidRPr="00353F5D" w:rsidRDefault="002E429C" w:rsidP="00480AA3">
      <w:pPr>
        <w:pStyle w:val="ListParagraph"/>
        <w:widowControl w:val="0"/>
        <w:numPr>
          <w:ilvl w:val="0"/>
          <w:numId w:val="11"/>
        </w:numPr>
        <w:tabs>
          <w:tab w:val="left" w:pos="873"/>
        </w:tabs>
        <w:autoSpaceDE w:val="0"/>
        <w:autoSpaceDN w:val="0"/>
        <w:ind w:left="1355" w:right="567" w:hanging="504"/>
        <w:contextualSpacing w:val="0"/>
        <w:jc w:val="both"/>
        <w:rPr>
          <w:rFonts w:ascii="Bookman Old Style" w:hAnsi="Bookman Old Style"/>
          <w:sz w:val="22"/>
          <w:szCs w:val="22"/>
        </w:rPr>
      </w:pPr>
      <w:r w:rsidRPr="00353F5D">
        <w:rPr>
          <w:rFonts w:ascii="Bookman Old Style" w:hAnsi="Bookman Old Style"/>
          <w:sz w:val="22"/>
          <w:szCs w:val="22"/>
        </w:rPr>
        <w:t>La exhibición de los documentos y las demás pruebas que hubieren sido decretadas y practicadas.</w:t>
      </w:r>
    </w:p>
    <w:p w14:paraId="1DBAF5D0" w14:textId="77777777" w:rsidR="002E429C" w:rsidRPr="00353F5D" w:rsidRDefault="002E429C" w:rsidP="00480AA3">
      <w:pPr>
        <w:pStyle w:val="BodyText"/>
        <w:ind w:left="851" w:right="567"/>
        <w:jc w:val="both"/>
        <w:rPr>
          <w:rFonts w:ascii="Bookman Old Style" w:hAnsi="Bookman Old Style"/>
          <w:sz w:val="22"/>
          <w:szCs w:val="22"/>
        </w:rPr>
      </w:pPr>
    </w:p>
    <w:p w14:paraId="2874DF5E"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26A9D278" w14:textId="77777777" w:rsidR="002E429C" w:rsidRPr="00353F5D" w:rsidRDefault="002E429C" w:rsidP="00480AA3">
      <w:pPr>
        <w:pStyle w:val="BodyText"/>
        <w:ind w:left="851" w:right="567"/>
        <w:jc w:val="both"/>
        <w:rPr>
          <w:rFonts w:ascii="Bookman Old Style" w:hAnsi="Bookman Old Style"/>
          <w:sz w:val="22"/>
          <w:szCs w:val="22"/>
        </w:rPr>
      </w:pPr>
    </w:p>
    <w:p w14:paraId="5BFC1DB5"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b/>
          <w:sz w:val="22"/>
          <w:szCs w:val="22"/>
        </w:rPr>
        <w:t xml:space="preserve">Parágrafo 1º. </w:t>
      </w:r>
      <w:r w:rsidRPr="00353F5D">
        <w:rPr>
          <w:rFonts w:ascii="Bookman Old Style" w:hAnsi="Bookman Old Style"/>
          <w:sz w:val="22"/>
          <w:szCs w:val="22"/>
        </w:rPr>
        <w:t>La inasistencia de los apoderados a esta audiencia sólo podrá excusarse mediante prueba sumaria de una justa causa.</w:t>
      </w:r>
    </w:p>
    <w:p w14:paraId="720C99F8" w14:textId="77777777" w:rsidR="002E429C" w:rsidRPr="00353F5D" w:rsidRDefault="002E429C" w:rsidP="00480AA3">
      <w:pPr>
        <w:pStyle w:val="BodyText"/>
        <w:ind w:left="851" w:right="567"/>
        <w:jc w:val="both"/>
        <w:rPr>
          <w:rFonts w:ascii="Bookman Old Style" w:hAnsi="Bookman Old Style"/>
          <w:sz w:val="22"/>
          <w:szCs w:val="22"/>
        </w:rPr>
      </w:pPr>
    </w:p>
    <w:p w14:paraId="687BAA8A"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b/>
          <w:sz w:val="22"/>
          <w:szCs w:val="22"/>
        </w:rPr>
        <w:t xml:space="preserve">Parágrafo 2º. </w:t>
      </w:r>
      <w:r w:rsidRPr="00353F5D">
        <w:rPr>
          <w:rFonts w:ascii="Bookman Old Style" w:hAnsi="Bookman Old Style"/>
          <w:sz w:val="22"/>
          <w:szCs w:val="22"/>
        </w:rPr>
        <w:t>En cualquier etapa de la audiencia el juez podrá invitar a las partes a conciliar sus diferencias.</w:t>
      </w:r>
    </w:p>
    <w:p w14:paraId="6B4A5C41" w14:textId="77777777" w:rsidR="002E429C" w:rsidRPr="00353F5D" w:rsidRDefault="002E429C" w:rsidP="002E429C">
      <w:pPr>
        <w:pStyle w:val="BodyText"/>
        <w:jc w:val="both"/>
        <w:rPr>
          <w:rFonts w:ascii="Bookman Old Style" w:hAnsi="Bookman Old Style"/>
          <w:sz w:val="22"/>
          <w:szCs w:val="22"/>
        </w:rPr>
      </w:pPr>
    </w:p>
    <w:p w14:paraId="1EC20793" w14:textId="77777777" w:rsidR="002E429C" w:rsidRPr="00353F5D" w:rsidRDefault="002E429C" w:rsidP="00480AA3">
      <w:pPr>
        <w:pStyle w:val="BodyText"/>
        <w:jc w:val="both"/>
        <w:rPr>
          <w:rFonts w:ascii="Bookman Old Style" w:hAnsi="Bookman Old Style"/>
          <w:sz w:val="22"/>
          <w:szCs w:val="22"/>
        </w:rPr>
      </w:pPr>
      <w:r w:rsidRPr="00353F5D">
        <w:rPr>
          <w:rFonts w:ascii="Bookman Old Style" w:hAnsi="Bookman Old Style"/>
          <w:b/>
          <w:sz w:val="22"/>
          <w:szCs w:val="22"/>
        </w:rPr>
        <w:t xml:space="preserve">Artículo 91. </w:t>
      </w:r>
      <w:r w:rsidRPr="00353F5D">
        <w:rPr>
          <w:rFonts w:ascii="Bookman Old Style" w:hAnsi="Bookman Old Style"/>
          <w:sz w:val="22"/>
          <w:szCs w:val="22"/>
        </w:rPr>
        <w:t>Adiciónese el artículo 247S a la Ley 1437 de 2011, el cual quedará así:</w:t>
      </w:r>
    </w:p>
    <w:p w14:paraId="14A963DA" w14:textId="77777777" w:rsidR="002E429C" w:rsidRPr="00353F5D" w:rsidRDefault="002E429C" w:rsidP="002E429C">
      <w:pPr>
        <w:pStyle w:val="BodyText"/>
        <w:jc w:val="both"/>
        <w:rPr>
          <w:rFonts w:ascii="Bookman Old Style" w:hAnsi="Bookman Old Style"/>
          <w:sz w:val="22"/>
          <w:szCs w:val="22"/>
        </w:rPr>
      </w:pPr>
    </w:p>
    <w:p w14:paraId="416866AE"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b/>
          <w:sz w:val="22"/>
          <w:szCs w:val="22"/>
        </w:rPr>
        <w:t xml:space="preserve">Artículo 247S. Sentencia. </w:t>
      </w:r>
      <w:r w:rsidRPr="00353F5D">
        <w:rPr>
          <w:rFonts w:ascii="Bookman Old Style" w:hAnsi="Bookman Old Style"/>
          <w:sz w:val="22"/>
          <w:szCs w:val="22"/>
        </w:rPr>
        <w:t>El juez proferirá sentencia dentro de los treinta (30) días siguientes a la audiencia pública, conforme al artículo 187</w:t>
      </w:r>
      <w:r w:rsidRPr="00353F5D">
        <w:rPr>
          <w:rFonts w:ascii="Bookman Old Style" w:hAnsi="Bookman Old Style"/>
          <w:spacing w:val="-18"/>
          <w:sz w:val="22"/>
          <w:szCs w:val="22"/>
        </w:rPr>
        <w:t xml:space="preserve"> </w:t>
      </w:r>
      <w:r w:rsidRPr="00353F5D">
        <w:rPr>
          <w:rFonts w:ascii="Bookman Old Style" w:hAnsi="Bookman Old Style"/>
          <w:sz w:val="22"/>
          <w:szCs w:val="22"/>
        </w:rPr>
        <w:t>de</w:t>
      </w:r>
      <w:r w:rsidRPr="00353F5D">
        <w:rPr>
          <w:rFonts w:ascii="Bookman Old Style" w:hAnsi="Bookman Old Style"/>
          <w:spacing w:val="-14"/>
          <w:sz w:val="22"/>
          <w:szCs w:val="22"/>
        </w:rPr>
        <w:t xml:space="preserve"> </w:t>
      </w:r>
      <w:r w:rsidRPr="00353F5D">
        <w:rPr>
          <w:rFonts w:ascii="Bookman Old Style" w:hAnsi="Bookman Old Style"/>
          <w:sz w:val="22"/>
          <w:szCs w:val="22"/>
        </w:rPr>
        <w:t>este</w:t>
      </w:r>
      <w:r w:rsidRPr="00353F5D">
        <w:rPr>
          <w:rFonts w:ascii="Bookman Old Style" w:hAnsi="Bookman Old Style"/>
          <w:spacing w:val="-15"/>
          <w:sz w:val="22"/>
          <w:szCs w:val="22"/>
        </w:rPr>
        <w:t xml:space="preserve"> </w:t>
      </w:r>
      <w:r w:rsidRPr="00353F5D">
        <w:rPr>
          <w:rFonts w:ascii="Bookman Old Style" w:hAnsi="Bookman Old Style"/>
          <w:sz w:val="22"/>
          <w:szCs w:val="22"/>
        </w:rPr>
        <w:t>código</w:t>
      </w:r>
      <w:r w:rsidRPr="00353F5D">
        <w:rPr>
          <w:rFonts w:ascii="Bookman Old Style" w:hAnsi="Bookman Old Style"/>
          <w:spacing w:val="-13"/>
          <w:sz w:val="22"/>
          <w:szCs w:val="22"/>
        </w:rPr>
        <w:t xml:space="preserve"> </w:t>
      </w:r>
      <w:r w:rsidRPr="00353F5D">
        <w:rPr>
          <w:rFonts w:ascii="Bookman Old Style" w:hAnsi="Bookman Old Style"/>
          <w:sz w:val="22"/>
          <w:szCs w:val="22"/>
        </w:rPr>
        <w:t>y</w:t>
      </w:r>
      <w:r w:rsidRPr="00353F5D">
        <w:rPr>
          <w:rFonts w:ascii="Bookman Old Style" w:hAnsi="Bookman Old Style"/>
          <w:spacing w:val="-18"/>
          <w:sz w:val="22"/>
          <w:szCs w:val="22"/>
        </w:rPr>
        <w:t xml:space="preserve"> </w:t>
      </w:r>
      <w:r w:rsidRPr="00353F5D">
        <w:rPr>
          <w:rFonts w:ascii="Bookman Old Style" w:hAnsi="Bookman Old Style"/>
          <w:sz w:val="22"/>
          <w:szCs w:val="22"/>
        </w:rPr>
        <w:t>al</w:t>
      </w:r>
      <w:r w:rsidRPr="00353F5D">
        <w:rPr>
          <w:rFonts w:ascii="Bookman Old Style" w:hAnsi="Bookman Old Style"/>
          <w:spacing w:val="-17"/>
          <w:sz w:val="22"/>
          <w:szCs w:val="22"/>
        </w:rPr>
        <w:t xml:space="preserve"> </w:t>
      </w:r>
      <w:r w:rsidRPr="00353F5D">
        <w:rPr>
          <w:rFonts w:ascii="Bookman Old Style" w:hAnsi="Bookman Old Style"/>
          <w:sz w:val="22"/>
          <w:szCs w:val="22"/>
        </w:rPr>
        <w:t>parágrafo</w:t>
      </w:r>
      <w:r w:rsidRPr="00353F5D">
        <w:rPr>
          <w:rFonts w:ascii="Bookman Old Style" w:hAnsi="Bookman Old Style"/>
          <w:spacing w:val="-14"/>
          <w:sz w:val="22"/>
          <w:szCs w:val="22"/>
        </w:rPr>
        <w:t xml:space="preserve"> </w:t>
      </w:r>
      <w:r w:rsidRPr="00353F5D">
        <w:rPr>
          <w:rFonts w:ascii="Bookman Old Style" w:hAnsi="Bookman Old Style"/>
          <w:sz w:val="22"/>
          <w:szCs w:val="22"/>
        </w:rPr>
        <w:t>segundo</w:t>
      </w:r>
      <w:r w:rsidRPr="00353F5D">
        <w:rPr>
          <w:rFonts w:ascii="Bookman Old Style" w:hAnsi="Bookman Old Style"/>
          <w:spacing w:val="-16"/>
          <w:sz w:val="22"/>
          <w:szCs w:val="22"/>
        </w:rPr>
        <w:t xml:space="preserve"> </w:t>
      </w:r>
      <w:r w:rsidRPr="00353F5D">
        <w:rPr>
          <w:rFonts w:ascii="Bookman Old Style" w:hAnsi="Bookman Old Style"/>
          <w:sz w:val="22"/>
          <w:szCs w:val="22"/>
        </w:rPr>
        <w:t>del</w:t>
      </w:r>
      <w:r w:rsidRPr="00353F5D">
        <w:rPr>
          <w:rFonts w:ascii="Bookman Old Style" w:hAnsi="Bookman Old Style"/>
          <w:spacing w:val="-18"/>
          <w:sz w:val="22"/>
          <w:szCs w:val="22"/>
        </w:rPr>
        <w:t xml:space="preserve"> </w:t>
      </w:r>
      <w:r w:rsidRPr="00353F5D">
        <w:rPr>
          <w:rFonts w:ascii="Bookman Old Style" w:hAnsi="Bookman Old Style"/>
          <w:sz w:val="22"/>
          <w:szCs w:val="22"/>
        </w:rPr>
        <w:t>artículo</w:t>
      </w:r>
      <w:r w:rsidRPr="00353F5D">
        <w:rPr>
          <w:rFonts w:ascii="Bookman Old Style" w:hAnsi="Bookman Old Style"/>
          <w:spacing w:val="-16"/>
          <w:sz w:val="22"/>
          <w:szCs w:val="22"/>
        </w:rPr>
        <w:t xml:space="preserve"> </w:t>
      </w:r>
      <w:r w:rsidRPr="00353F5D">
        <w:rPr>
          <w:rFonts w:ascii="Bookman Old Style" w:hAnsi="Bookman Old Style"/>
          <w:sz w:val="22"/>
          <w:szCs w:val="22"/>
        </w:rPr>
        <w:t>281</w:t>
      </w:r>
      <w:r w:rsidRPr="00353F5D">
        <w:rPr>
          <w:rFonts w:ascii="Bookman Old Style" w:hAnsi="Bookman Old Style"/>
          <w:spacing w:val="-17"/>
          <w:sz w:val="22"/>
          <w:szCs w:val="22"/>
        </w:rPr>
        <w:t xml:space="preserve"> </w:t>
      </w:r>
      <w:r w:rsidRPr="00353F5D">
        <w:rPr>
          <w:rFonts w:ascii="Bookman Old Style" w:hAnsi="Bookman Old Style"/>
          <w:sz w:val="22"/>
          <w:szCs w:val="22"/>
        </w:rPr>
        <w:t>de</w:t>
      </w:r>
      <w:r w:rsidRPr="00353F5D">
        <w:rPr>
          <w:rFonts w:ascii="Bookman Old Style" w:hAnsi="Bookman Old Style"/>
          <w:spacing w:val="-14"/>
          <w:sz w:val="22"/>
          <w:szCs w:val="22"/>
        </w:rPr>
        <w:t xml:space="preserve"> </w:t>
      </w:r>
      <w:r w:rsidRPr="00353F5D">
        <w:rPr>
          <w:rFonts w:ascii="Bookman Old Style" w:hAnsi="Bookman Old Style"/>
          <w:sz w:val="22"/>
          <w:szCs w:val="22"/>
        </w:rPr>
        <w:t>la</w:t>
      </w:r>
      <w:r w:rsidRPr="00353F5D">
        <w:rPr>
          <w:rFonts w:ascii="Bookman Old Style" w:hAnsi="Bookman Old Style"/>
          <w:spacing w:val="-18"/>
          <w:sz w:val="22"/>
          <w:szCs w:val="22"/>
        </w:rPr>
        <w:t xml:space="preserve"> </w:t>
      </w:r>
      <w:r w:rsidRPr="00353F5D">
        <w:rPr>
          <w:rFonts w:ascii="Bookman Old Style" w:hAnsi="Bookman Old Style"/>
          <w:sz w:val="22"/>
          <w:szCs w:val="22"/>
        </w:rPr>
        <w:t>Ley</w:t>
      </w:r>
      <w:r w:rsidRPr="00353F5D">
        <w:rPr>
          <w:rFonts w:ascii="Bookman Old Style" w:hAnsi="Bookman Old Style"/>
          <w:spacing w:val="-17"/>
          <w:sz w:val="22"/>
          <w:szCs w:val="22"/>
        </w:rPr>
        <w:t xml:space="preserve"> </w:t>
      </w:r>
      <w:r w:rsidRPr="00353F5D">
        <w:rPr>
          <w:rFonts w:ascii="Bookman Old Style" w:hAnsi="Bookman Old Style"/>
          <w:sz w:val="22"/>
          <w:szCs w:val="22"/>
        </w:rPr>
        <w:t>1564 de</w:t>
      </w:r>
      <w:r w:rsidRPr="00353F5D">
        <w:rPr>
          <w:rFonts w:ascii="Bookman Old Style" w:hAnsi="Bookman Old Style"/>
          <w:spacing w:val="-7"/>
          <w:sz w:val="22"/>
          <w:szCs w:val="22"/>
        </w:rPr>
        <w:t xml:space="preserve"> </w:t>
      </w:r>
      <w:r w:rsidRPr="00353F5D">
        <w:rPr>
          <w:rFonts w:ascii="Bookman Old Style" w:hAnsi="Bookman Old Style"/>
          <w:sz w:val="22"/>
          <w:szCs w:val="22"/>
        </w:rPr>
        <w:t>2012.</w:t>
      </w:r>
      <w:r w:rsidRPr="00353F5D">
        <w:rPr>
          <w:rFonts w:ascii="Bookman Old Style" w:hAnsi="Bookman Old Style"/>
          <w:spacing w:val="-6"/>
          <w:sz w:val="22"/>
          <w:szCs w:val="22"/>
        </w:rPr>
        <w:t xml:space="preserve"> </w:t>
      </w:r>
      <w:r w:rsidRPr="00353F5D">
        <w:rPr>
          <w:rFonts w:ascii="Bookman Old Style" w:hAnsi="Bookman Old Style"/>
          <w:sz w:val="22"/>
          <w:szCs w:val="22"/>
        </w:rPr>
        <w:t>Igualmente,</w:t>
      </w:r>
      <w:r w:rsidRPr="00353F5D">
        <w:rPr>
          <w:rFonts w:ascii="Bookman Old Style" w:hAnsi="Bookman Old Style"/>
          <w:spacing w:val="-6"/>
          <w:sz w:val="22"/>
          <w:szCs w:val="22"/>
        </w:rPr>
        <w:t xml:space="preserve"> </w:t>
      </w:r>
      <w:r w:rsidRPr="00353F5D">
        <w:rPr>
          <w:rFonts w:ascii="Bookman Old Style" w:hAnsi="Bookman Old Style"/>
          <w:sz w:val="22"/>
          <w:szCs w:val="22"/>
        </w:rPr>
        <w:t>atenderá</w:t>
      </w:r>
      <w:r w:rsidRPr="00353F5D">
        <w:rPr>
          <w:rFonts w:ascii="Bookman Old Style" w:hAnsi="Bookman Old Style"/>
          <w:spacing w:val="-6"/>
          <w:sz w:val="22"/>
          <w:szCs w:val="22"/>
        </w:rPr>
        <w:t xml:space="preserve"> </w:t>
      </w:r>
      <w:r w:rsidRPr="00353F5D">
        <w:rPr>
          <w:rFonts w:ascii="Bookman Old Style" w:hAnsi="Bookman Old Style"/>
          <w:sz w:val="22"/>
          <w:szCs w:val="22"/>
        </w:rPr>
        <w:t>lo</w:t>
      </w:r>
      <w:r w:rsidRPr="00353F5D">
        <w:rPr>
          <w:rFonts w:ascii="Bookman Old Style" w:hAnsi="Bookman Old Style"/>
          <w:spacing w:val="-8"/>
          <w:sz w:val="22"/>
          <w:szCs w:val="22"/>
        </w:rPr>
        <w:t xml:space="preserve"> </w:t>
      </w:r>
      <w:r w:rsidRPr="00353F5D">
        <w:rPr>
          <w:rFonts w:ascii="Bookman Old Style" w:hAnsi="Bookman Old Style"/>
          <w:sz w:val="22"/>
          <w:szCs w:val="22"/>
        </w:rPr>
        <w:t>dispuesto</w:t>
      </w:r>
      <w:r w:rsidRPr="00353F5D">
        <w:rPr>
          <w:rFonts w:ascii="Bookman Old Style" w:hAnsi="Bookman Old Style"/>
          <w:spacing w:val="-6"/>
          <w:sz w:val="22"/>
          <w:szCs w:val="22"/>
        </w:rPr>
        <w:t xml:space="preserve"> </w:t>
      </w:r>
      <w:r w:rsidRPr="00353F5D">
        <w:rPr>
          <w:rFonts w:ascii="Bookman Old Style" w:hAnsi="Bookman Old Style"/>
          <w:sz w:val="22"/>
          <w:szCs w:val="22"/>
        </w:rPr>
        <w:t>en</w:t>
      </w:r>
      <w:r w:rsidRPr="00353F5D">
        <w:rPr>
          <w:rFonts w:ascii="Bookman Old Style" w:hAnsi="Bookman Old Style"/>
          <w:spacing w:val="-6"/>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artículo</w:t>
      </w:r>
      <w:r w:rsidRPr="00353F5D">
        <w:rPr>
          <w:rFonts w:ascii="Bookman Old Style" w:hAnsi="Bookman Old Style"/>
          <w:spacing w:val="-9"/>
          <w:sz w:val="22"/>
          <w:szCs w:val="22"/>
        </w:rPr>
        <w:t xml:space="preserve"> </w:t>
      </w:r>
      <w:r w:rsidRPr="00353F5D">
        <w:rPr>
          <w:rFonts w:ascii="Bookman Old Style" w:hAnsi="Bookman Old Style"/>
          <w:sz w:val="22"/>
          <w:szCs w:val="22"/>
        </w:rPr>
        <w:t>19</w:t>
      </w:r>
      <w:r w:rsidRPr="00353F5D">
        <w:rPr>
          <w:rFonts w:ascii="Bookman Old Style" w:hAnsi="Bookman Old Style"/>
          <w:spacing w:val="-8"/>
          <w:sz w:val="22"/>
          <w:szCs w:val="22"/>
        </w:rPr>
        <w:t xml:space="preserve"> </w:t>
      </w:r>
      <w:r w:rsidRPr="00353F5D">
        <w:rPr>
          <w:rFonts w:ascii="Bookman Old Style" w:hAnsi="Bookman Old Style"/>
          <w:sz w:val="22"/>
          <w:szCs w:val="22"/>
        </w:rPr>
        <w:t>de</w:t>
      </w:r>
      <w:r w:rsidRPr="00353F5D">
        <w:rPr>
          <w:rFonts w:ascii="Bookman Old Style" w:hAnsi="Bookman Old Style"/>
          <w:spacing w:val="-6"/>
          <w:sz w:val="22"/>
          <w:szCs w:val="22"/>
        </w:rPr>
        <w:t xml:space="preserve"> </w:t>
      </w:r>
      <w:r w:rsidRPr="00353F5D">
        <w:rPr>
          <w:rFonts w:ascii="Bookman Old Style" w:hAnsi="Bookman Old Style"/>
          <w:sz w:val="22"/>
          <w:szCs w:val="22"/>
        </w:rPr>
        <w:t>esta</w:t>
      </w:r>
      <w:r w:rsidRPr="00353F5D">
        <w:rPr>
          <w:rFonts w:ascii="Bookman Old Style" w:hAnsi="Bookman Old Style"/>
          <w:spacing w:val="-8"/>
          <w:sz w:val="22"/>
          <w:szCs w:val="22"/>
        </w:rPr>
        <w:t xml:space="preserve"> </w:t>
      </w:r>
      <w:r w:rsidRPr="00353F5D">
        <w:rPr>
          <w:rFonts w:ascii="Bookman Old Style" w:hAnsi="Bookman Old Style"/>
          <w:sz w:val="22"/>
          <w:szCs w:val="22"/>
        </w:rPr>
        <w:t>Ley, respecto a la posibilidad de fallar “ultra o extra</w:t>
      </w:r>
      <w:r w:rsidRPr="00353F5D">
        <w:rPr>
          <w:rFonts w:ascii="Bookman Old Style" w:hAnsi="Bookman Old Style"/>
          <w:spacing w:val="-6"/>
          <w:sz w:val="22"/>
          <w:szCs w:val="22"/>
        </w:rPr>
        <w:t xml:space="preserve"> </w:t>
      </w:r>
      <w:r w:rsidRPr="00353F5D">
        <w:rPr>
          <w:rFonts w:ascii="Bookman Old Style" w:hAnsi="Bookman Old Style"/>
          <w:sz w:val="22"/>
          <w:szCs w:val="22"/>
        </w:rPr>
        <w:t>petita”.</w:t>
      </w:r>
    </w:p>
    <w:p w14:paraId="5D37FBCC" w14:textId="77777777" w:rsidR="002E429C" w:rsidRPr="00353F5D" w:rsidRDefault="002E429C" w:rsidP="00480AA3">
      <w:pPr>
        <w:pStyle w:val="BodyText"/>
        <w:ind w:left="851" w:right="567"/>
        <w:jc w:val="both"/>
        <w:rPr>
          <w:rFonts w:ascii="Bookman Old Style" w:hAnsi="Bookman Old Style"/>
          <w:sz w:val="22"/>
          <w:szCs w:val="22"/>
        </w:rPr>
      </w:pPr>
    </w:p>
    <w:p w14:paraId="47C3B21A"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Ejecutoriada la sentencia su cumplimiento será inmediato. En todo</w:t>
      </w:r>
      <w:r w:rsidRPr="00353F5D">
        <w:rPr>
          <w:rFonts w:ascii="Bookman Old Style" w:hAnsi="Bookman Old Style"/>
          <w:spacing w:val="-35"/>
          <w:sz w:val="22"/>
          <w:szCs w:val="22"/>
        </w:rPr>
        <w:t xml:space="preserve"> </w:t>
      </w:r>
      <w:r w:rsidRPr="00353F5D">
        <w:rPr>
          <w:rFonts w:ascii="Bookman Old Style" w:hAnsi="Bookman Old Style"/>
          <w:sz w:val="22"/>
          <w:szCs w:val="22"/>
        </w:rPr>
        <w:t>caso, el juez mantendrá la competencia para garantizar el goce efectivo de</w:t>
      </w:r>
      <w:r w:rsidRPr="00353F5D">
        <w:rPr>
          <w:rFonts w:ascii="Bookman Old Style" w:hAnsi="Bookman Old Style"/>
          <w:spacing w:val="-30"/>
          <w:sz w:val="22"/>
          <w:szCs w:val="22"/>
        </w:rPr>
        <w:t xml:space="preserve"> </w:t>
      </w:r>
      <w:r w:rsidRPr="00353F5D">
        <w:rPr>
          <w:rFonts w:ascii="Bookman Old Style" w:hAnsi="Bookman Old Style"/>
          <w:sz w:val="22"/>
          <w:szCs w:val="22"/>
        </w:rPr>
        <w:t>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w:t>
      </w:r>
      <w:r w:rsidRPr="00353F5D">
        <w:rPr>
          <w:rFonts w:ascii="Bookman Old Style" w:hAnsi="Bookman Old Style"/>
          <w:spacing w:val="-6"/>
          <w:sz w:val="22"/>
          <w:szCs w:val="22"/>
        </w:rPr>
        <w:t xml:space="preserve"> </w:t>
      </w:r>
      <w:r w:rsidRPr="00353F5D">
        <w:rPr>
          <w:rFonts w:ascii="Bookman Old Style" w:hAnsi="Bookman Old Style"/>
          <w:sz w:val="22"/>
          <w:szCs w:val="22"/>
        </w:rPr>
        <w:t>con</w:t>
      </w:r>
      <w:r w:rsidRPr="00353F5D">
        <w:rPr>
          <w:rFonts w:ascii="Bookman Old Style" w:hAnsi="Bookman Old Style"/>
          <w:spacing w:val="-6"/>
          <w:sz w:val="22"/>
          <w:szCs w:val="22"/>
        </w:rPr>
        <w:t xml:space="preserve"> </w:t>
      </w:r>
      <w:r w:rsidRPr="00353F5D">
        <w:rPr>
          <w:rFonts w:ascii="Bookman Old Style" w:hAnsi="Bookman Old Style"/>
          <w:sz w:val="22"/>
          <w:szCs w:val="22"/>
        </w:rPr>
        <w:t>las</w:t>
      </w:r>
      <w:r w:rsidRPr="00353F5D">
        <w:rPr>
          <w:rFonts w:ascii="Bookman Old Style" w:hAnsi="Bookman Old Style"/>
          <w:spacing w:val="-7"/>
          <w:sz w:val="22"/>
          <w:szCs w:val="22"/>
        </w:rPr>
        <w:t xml:space="preserve"> </w:t>
      </w:r>
      <w:r w:rsidRPr="00353F5D">
        <w:rPr>
          <w:rFonts w:ascii="Bookman Old Style" w:hAnsi="Bookman Old Style"/>
          <w:sz w:val="22"/>
          <w:szCs w:val="22"/>
        </w:rPr>
        <w:t>disposiciones</w:t>
      </w:r>
      <w:r w:rsidRPr="00353F5D">
        <w:rPr>
          <w:rFonts w:ascii="Bookman Old Style" w:hAnsi="Bookman Old Style"/>
          <w:spacing w:val="-8"/>
          <w:sz w:val="22"/>
          <w:szCs w:val="22"/>
        </w:rPr>
        <w:t xml:space="preserve"> </w:t>
      </w:r>
      <w:r w:rsidRPr="00353F5D">
        <w:rPr>
          <w:rFonts w:ascii="Bookman Old Style" w:hAnsi="Bookman Old Style"/>
          <w:sz w:val="22"/>
          <w:szCs w:val="22"/>
        </w:rPr>
        <w:t>establecidas</w:t>
      </w:r>
      <w:r w:rsidRPr="00353F5D">
        <w:rPr>
          <w:rFonts w:ascii="Bookman Old Style" w:hAnsi="Bookman Old Style"/>
          <w:spacing w:val="-9"/>
          <w:sz w:val="22"/>
          <w:szCs w:val="22"/>
        </w:rPr>
        <w:t xml:space="preserve"> </w:t>
      </w:r>
      <w:r w:rsidRPr="00353F5D">
        <w:rPr>
          <w:rFonts w:ascii="Bookman Old Style" w:hAnsi="Bookman Old Style"/>
          <w:sz w:val="22"/>
          <w:szCs w:val="22"/>
        </w:rPr>
        <w:t>para</w:t>
      </w:r>
      <w:r w:rsidRPr="00353F5D">
        <w:rPr>
          <w:rFonts w:ascii="Bookman Old Style" w:hAnsi="Bookman Old Style"/>
          <w:spacing w:val="-6"/>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efecto</w:t>
      </w:r>
      <w:r w:rsidRPr="00353F5D">
        <w:rPr>
          <w:rFonts w:ascii="Bookman Old Style" w:hAnsi="Bookman Old Style"/>
          <w:spacing w:val="-8"/>
          <w:sz w:val="22"/>
          <w:szCs w:val="22"/>
        </w:rPr>
        <w:t xml:space="preserve"> </w:t>
      </w:r>
      <w:r w:rsidRPr="00353F5D">
        <w:rPr>
          <w:rFonts w:ascii="Bookman Old Style" w:hAnsi="Bookman Old Style"/>
          <w:sz w:val="22"/>
          <w:szCs w:val="22"/>
        </w:rPr>
        <w:t>en</w:t>
      </w:r>
      <w:r w:rsidRPr="00353F5D">
        <w:rPr>
          <w:rFonts w:ascii="Bookman Old Style" w:hAnsi="Bookman Old Style"/>
          <w:spacing w:val="-6"/>
          <w:sz w:val="22"/>
          <w:szCs w:val="22"/>
        </w:rPr>
        <w:t xml:space="preserve"> </w:t>
      </w:r>
      <w:r w:rsidRPr="00353F5D">
        <w:rPr>
          <w:rFonts w:ascii="Bookman Old Style" w:hAnsi="Bookman Old Style"/>
          <w:sz w:val="22"/>
          <w:szCs w:val="22"/>
        </w:rPr>
        <w:t>la</w:t>
      </w:r>
      <w:r w:rsidRPr="00353F5D">
        <w:rPr>
          <w:rFonts w:ascii="Bookman Old Style" w:hAnsi="Bookman Old Style"/>
          <w:spacing w:val="-9"/>
          <w:sz w:val="22"/>
          <w:szCs w:val="22"/>
        </w:rPr>
        <w:t xml:space="preserve"> </w:t>
      </w:r>
      <w:r w:rsidRPr="00353F5D">
        <w:rPr>
          <w:rFonts w:ascii="Bookman Old Style" w:hAnsi="Bookman Old Style"/>
          <w:sz w:val="22"/>
          <w:szCs w:val="22"/>
        </w:rPr>
        <w:t>Ley</w:t>
      </w:r>
      <w:r w:rsidRPr="00353F5D">
        <w:rPr>
          <w:rFonts w:ascii="Bookman Old Style" w:hAnsi="Bookman Old Style"/>
          <w:spacing w:val="-8"/>
          <w:sz w:val="22"/>
          <w:szCs w:val="22"/>
        </w:rPr>
        <w:t xml:space="preserve"> </w:t>
      </w:r>
      <w:r w:rsidRPr="00353F5D">
        <w:rPr>
          <w:rFonts w:ascii="Bookman Old Style" w:hAnsi="Bookman Old Style"/>
          <w:sz w:val="22"/>
          <w:szCs w:val="22"/>
        </w:rPr>
        <w:t>1564 de 2012.</w:t>
      </w:r>
    </w:p>
    <w:p w14:paraId="399465FD"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 xml:space="preserve"> </w:t>
      </w:r>
    </w:p>
    <w:p w14:paraId="0D196CE3"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lastRenderedPageBreak/>
        <w:t>Parágrafo 1º. Incurrirá en falta gravísima el funcionario que omita o retarde injustificadamente el cumplimiento de las órdenes contenidas en el fallo o no brinde al Juez el apoyo requerido por éste para la ejecución de la sentencia.</w:t>
      </w:r>
    </w:p>
    <w:p w14:paraId="2372E901" w14:textId="77777777" w:rsidR="002E429C" w:rsidRPr="00353F5D" w:rsidRDefault="002E429C" w:rsidP="00480AA3">
      <w:pPr>
        <w:pStyle w:val="BodyText"/>
        <w:ind w:left="851" w:right="567"/>
        <w:jc w:val="both"/>
        <w:rPr>
          <w:rFonts w:ascii="Bookman Old Style" w:hAnsi="Bookman Old Style"/>
          <w:sz w:val="22"/>
          <w:szCs w:val="22"/>
        </w:rPr>
      </w:pPr>
    </w:p>
    <w:p w14:paraId="0A61891C"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 xml:space="preserve">Parágrafo 2º. En la sentencia, el juez o magistrado deberá ordenar </w:t>
      </w:r>
      <w:r w:rsidRPr="00353F5D">
        <w:rPr>
          <w:rFonts w:ascii="Bookman Old Style" w:hAnsi="Bookman Old Style"/>
          <w:spacing w:val="-3"/>
          <w:sz w:val="22"/>
          <w:szCs w:val="22"/>
        </w:rPr>
        <w:t xml:space="preserve">la </w:t>
      </w:r>
      <w:r w:rsidRPr="00353F5D">
        <w:rPr>
          <w:rFonts w:ascii="Bookman Old Style" w:hAnsi="Bookman Old Style"/>
          <w:sz w:val="22"/>
          <w:szCs w:val="22"/>
        </w:rPr>
        <w:t>declaración</w:t>
      </w:r>
      <w:r w:rsidRPr="00353F5D">
        <w:rPr>
          <w:rFonts w:ascii="Bookman Old Style" w:hAnsi="Bookman Old Style"/>
          <w:spacing w:val="-18"/>
          <w:sz w:val="22"/>
          <w:szCs w:val="22"/>
        </w:rPr>
        <w:t xml:space="preserve"> </w:t>
      </w:r>
      <w:r w:rsidRPr="00353F5D">
        <w:rPr>
          <w:rFonts w:ascii="Bookman Old Style" w:hAnsi="Bookman Old Style"/>
          <w:sz w:val="22"/>
          <w:szCs w:val="22"/>
        </w:rPr>
        <w:t>de</w:t>
      </w:r>
      <w:r w:rsidRPr="00353F5D">
        <w:rPr>
          <w:rFonts w:ascii="Bookman Old Style" w:hAnsi="Bookman Old Style"/>
          <w:spacing w:val="-20"/>
          <w:sz w:val="22"/>
          <w:szCs w:val="22"/>
        </w:rPr>
        <w:t xml:space="preserve"> </w:t>
      </w:r>
      <w:r w:rsidRPr="00353F5D">
        <w:rPr>
          <w:rFonts w:ascii="Bookman Old Style" w:hAnsi="Bookman Old Style"/>
          <w:sz w:val="22"/>
          <w:szCs w:val="22"/>
        </w:rPr>
        <w:t>derechos</w:t>
      </w:r>
      <w:r w:rsidRPr="00353F5D">
        <w:rPr>
          <w:rFonts w:ascii="Bookman Old Style" w:hAnsi="Bookman Old Style"/>
          <w:spacing w:val="-16"/>
          <w:sz w:val="22"/>
          <w:szCs w:val="22"/>
        </w:rPr>
        <w:t xml:space="preserve"> </w:t>
      </w:r>
      <w:r w:rsidRPr="00353F5D">
        <w:rPr>
          <w:rFonts w:ascii="Bookman Old Style" w:hAnsi="Bookman Old Style"/>
          <w:sz w:val="22"/>
          <w:szCs w:val="22"/>
        </w:rPr>
        <w:t>de</w:t>
      </w:r>
      <w:r w:rsidRPr="00353F5D">
        <w:rPr>
          <w:rFonts w:ascii="Bookman Old Style" w:hAnsi="Bookman Old Style"/>
          <w:spacing w:val="-18"/>
          <w:sz w:val="22"/>
          <w:szCs w:val="22"/>
        </w:rPr>
        <w:t xml:space="preserve"> </w:t>
      </w:r>
      <w:r w:rsidRPr="00353F5D">
        <w:rPr>
          <w:rFonts w:ascii="Bookman Old Style" w:hAnsi="Bookman Old Style"/>
          <w:sz w:val="22"/>
          <w:szCs w:val="22"/>
        </w:rPr>
        <w:t>propiedad,</w:t>
      </w:r>
      <w:r w:rsidRPr="00353F5D">
        <w:rPr>
          <w:rFonts w:ascii="Bookman Old Style" w:hAnsi="Bookman Old Style"/>
          <w:spacing w:val="-19"/>
          <w:sz w:val="22"/>
          <w:szCs w:val="22"/>
        </w:rPr>
        <w:t xml:space="preserve"> </w:t>
      </w:r>
      <w:r w:rsidRPr="00353F5D">
        <w:rPr>
          <w:rFonts w:ascii="Bookman Old Style" w:hAnsi="Bookman Old Style"/>
          <w:sz w:val="22"/>
          <w:szCs w:val="22"/>
        </w:rPr>
        <w:t>uso</w:t>
      </w:r>
      <w:r w:rsidRPr="00353F5D">
        <w:rPr>
          <w:rFonts w:ascii="Bookman Old Style" w:hAnsi="Bookman Old Style"/>
          <w:spacing w:val="-16"/>
          <w:sz w:val="22"/>
          <w:szCs w:val="22"/>
        </w:rPr>
        <w:t xml:space="preserve"> </w:t>
      </w:r>
      <w:r w:rsidRPr="00353F5D">
        <w:rPr>
          <w:rFonts w:ascii="Bookman Old Style" w:hAnsi="Bookman Old Style"/>
          <w:sz w:val="22"/>
          <w:szCs w:val="22"/>
        </w:rPr>
        <w:t>y</w:t>
      </w:r>
      <w:r w:rsidRPr="00353F5D">
        <w:rPr>
          <w:rFonts w:ascii="Bookman Old Style" w:hAnsi="Bookman Old Style"/>
          <w:spacing w:val="-21"/>
          <w:sz w:val="22"/>
          <w:szCs w:val="22"/>
        </w:rPr>
        <w:t xml:space="preserve"> </w:t>
      </w:r>
      <w:r w:rsidRPr="00353F5D">
        <w:rPr>
          <w:rFonts w:ascii="Bookman Old Style" w:hAnsi="Bookman Old Style"/>
          <w:sz w:val="22"/>
          <w:szCs w:val="22"/>
        </w:rPr>
        <w:t>tenencia</w:t>
      </w:r>
      <w:r w:rsidRPr="00353F5D">
        <w:rPr>
          <w:rFonts w:ascii="Bookman Old Style" w:hAnsi="Bookman Old Style"/>
          <w:spacing w:val="-17"/>
          <w:sz w:val="22"/>
          <w:szCs w:val="22"/>
        </w:rPr>
        <w:t xml:space="preserve"> </w:t>
      </w:r>
      <w:r w:rsidRPr="00353F5D">
        <w:rPr>
          <w:rFonts w:ascii="Bookman Old Style" w:hAnsi="Bookman Old Style"/>
          <w:sz w:val="22"/>
          <w:szCs w:val="22"/>
        </w:rPr>
        <w:t>de</w:t>
      </w:r>
      <w:r w:rsidRPr="00353F5D">
        <w:rPr>
          <w:rFonts w:ascii="Bookman Old Style" w:hAnsi="Bookman Old Style"/>
          <w:spacing w:val="-18"/>
          <w:sz w:val="22"/>
          <w:szCs w:val="22"/>
        </w:rPr>
        <w:t xml:space="preserve"> </w:t>
      </w:r>
      <w:r w:rsidRPr="00353F5D">
        <w:rPr>
          <w:rFonts w:ascii="Bookman Old Style" w:hAnsi="Bookman Old Style"/>
          <w:sz w:val="22"/>
          <w:szCs w:val="22"/>
        </w:rPr>
        <w:t>la</w:t>
      </w:r>
      <w:r w:rsidRPr="00353F5D">
        <w:rPr>
          <w:rFonts w:ascii="Bookman Old Style" w:hAnsi="Bookman Old Style"/>
          <w:spacing w:val="-18"/>
          <w:sz w:val="22"/>
          <w:szCs w:val="22"/>
        </w:rPr>
        <w:t xml:space="preserve"> </w:t>
      </w:r>
      <w:r w:rsidRPr="00353F5D">
        <w:rPr>
          <w:rFonts w:ascii="Bookman Old Style" w:hAnsi="Bookman Old Style"/>
          <w:sz w:val="22"/>
          <w:szCs w:val="22"/>
        </w:rPr>
        <w:t>tierra</w:t>
      </w:r>
      <w:r w:rsidRPr="00353F5D">
        <w:rPr>
          <w:rFonts w:ascii="Bookman Old Style" w:hAnsi="Bookman Old Style"/>
          <w:spacing w:val="-17"/>
          <w:sz w:val="22"/>
          <w:szCs w:val="22"/>
        </w:rPr>
        <w:t xml:space="preserve"> </w:t>
      </w:r>
      <w:r w:rsidRPr="00353F5D">
        <w:rPr>
          <w:rFonts w:ascii="Bookman Old Style" w:hAnsi="Bookman Old Style"/>
          <w:sz w:val="22"/>
          <w:szCs w:val="22"/>
        </w:rPr>
        <w:t>en</w:t>
      </w:r>
      <w:r w:rsidRPr="00353F5D">
        <w:rPr>
          <w:rFonts w:ascii="Bookman Old Style" w:hAnsi="Bookman Old Style"/>
          <w:spacing w:val="-20"/>
          <w:sz w:val="22"/>
          <w:szCs w:val="22"/>
        </w:rPr>
        <w:t xml:space="preserve"> </w:t>
      </w:r>
      <w:r w:rsidRPr="00353F5D">
        <w:rPr>
          <w:rFonts w:ascii="Bookman Old Style" w:hAnsi="Bookman Old Style"/>
          <w:sz w:val="22"/>
          <w:szCs w:val="22"/>
        </w:rPr>
        <w:t>favor del beneficiario y de su cónyuge, compañero o compañera permanente, cuando se verifique que este último tiene una relación directa con el predio o como resultado del reconocimiento de su aporte al trabajo agrario. El juez podrá impartir órdenes catastrales y</w:t>
      </w:r>
      <w:r w:rsidRPr="00353F5D">
        <w:rPr>
          <w:rFonts w:ascii="Bookman Old Style" w:hAnsi="Bookman Old Style"/>
          <w:spacing w:val="-7"/>
          <w:sz w:val="22"/>
          <w:szCs w:val="22"/>
        </w:rPr>
        <w:t xml:space="preserve"> </w:t>
      </w:r>
      <w:r w:rsidRPr="00353F5D">
        <w:rPr>
          <w:rFonts w:ascii="Bookman Old Style" w:hAnsi="Bookman Old Style"/>
          <w:sz w:val="22"/>
          <w:szCs w:val="22"/>
        </w:rPr>
        <w:t>registrales.</w:t>
      </w:r>
    </w:p>
    <w:p w14:paraId="5AD59E0F" w14:textId="77777777" w:rsidR="002E429C" w:rsidRPr="00353F5D" w:rsidRDefault="002E429C" w:rsidP="00480AA3">
      <w:pPr>
        <w:pStyle w:val="BodyText"/>
        <w:ind w:left="851" w:right="567"/>
        <w:jc w:val="both"/>
        <w:rPr>
          <w:rFonts w:ascii="Bookman Old Style" w:hAnsi="Bookman Old Style"/>
          <w:sz w:val="22"/>
          <w:szCs w:val="22"/>
        </w:rPr>
      </w:pPr>
    </w:p>
    <w:p w14:paraId="501D89B4"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Parágrafo 3º. Además de lo dispuesto en los artículos 280 del Código General</w:t>
      </w:r>
      <w:r w:rsidRPr="00353F5D">
        <w:rPr>
          <w:rFonts w:ascii="Bookman Old Style" w:hAnsi="Bookman Old Style"/>
          <w:spacing w:val="-9"/>
          <w:sz w:val="22"/>
          <w:szCs w:val="22"/>
        </w:rPr>
        <w:t xml:space="preserve"> </w:t>
      </w:r>
      <w:r w:rsidRPr="00353F5D">
        <w:rPr>
          <w:rFonts w:ascii="Bookman Old Style" w:hAnsi="Bookman Old Style"/>
          <w:sz w:val="22"/>
          <w:szCs w:val="22"/>
        </w:rPr>
        <w:t>del</w:t>
      </w:r>
      <w:r w:rsidRPr="00353F5D">
        <w:rPr>
          <w:rFonts w:ascii="Bookman Old Style" w:hAnsi="Bookman Old Style"/>
          <w:spacing w:val="-7"/>
          <w:sz w:val="22"/>
          <w:szCs w:val="22"/>
        </w:rPr>
        <w:t xml:space="preserve"> </w:t>
      </w:r>
      <w:r w:rsidRPr="00353F5D">
        <w:rPr>
          <w:rFonts w:ascii="Bookman Old Style" w:hAnsi="Bookman Old Style"/>
          <w:sz w:val="22"/>
          <w:szCs w:val="22"/>
        </w:rPr>
        <w:t>Proceso</w:t>
      </w:r>
      <w:r w:rsidRPr="00353F5D">
        <w:rPr>
          <w:rFonts w:ascii="Bookman Old Style" w:hAnsi="Bookman Old Style"/>
          <w:spacing w:val="-5"/>
          <w:sz w:val="22"/>
          <w:szCs w:val="22"/>
        </w:rPr>
        <w:t xml:space="preserve"> </w:t>
      </w:r>
      <w:r w:rsidRPr="00353F5D">
        <w:rPr>
          <w:rFonts w:ascii="Bookman Old Style" w:hAnsi="Bookman Old Style"/>
          <w:sz w:val="22"/>
          <w:szCs w:val="22"/>
        </w:rPr>
        <w:t>y</w:t>
      </w:r>
      <w:r w:rsidRPr="00353F5D">
        <w:rPr>
          <w:rFonts w:ascii="Bookman Old Style" w:hAnsi="Bookman Old Style"/>
          <w:spacing w:val="-12"/>
          <w:sz w:val="22"/>
          <w:szCs w:val="22"/>
        </w:rPr>
        <w:t xml:space="preserve"> </w:t>
      </w:r>
      <w:r w:rsidRPr="00353F5D">
        <w:rPr>
          <w:rFonts w:ascii="Bookman Old Style" w:hAnsi="Bookman Old Style"/>
          <w:sz w:val="22"/>
          <w:szCs w:val="22"/>
        </w:rPr>
        <w:t>187</w:t>
      </w:r>
      <w:r w:rsidRPr="00353F5D">
        <w:rPr>
          <w:rFonts w:ascii="Bookman Old Style" w:hAnsi="Bookman Old Style"/>
          <w:spacing w:val="-8"/>
          <w:sz w:val="22"/>
          <w:szCs w:val="22"/>
        </w:rPr>
        <w:t xml:space="preserve"> </w:t>
      </w:r>
      <w:r w:rsidRPr="00353F5D">
        <w:rPr>
          <w:rFonts w:ascii="Bookman Old Style" w:hAnsi="Bookman Old Style"/>
          <w:sz w:val="22"/>
          <w:szCs w:val="22"/>
        </w:rPr>
        <w:t>del</w:t>
      </w:r>
      <w:r w:rsidRPr="00353F5D">
        <w:rPr>
          <w:rFonts w:ascii="Bookman Old Style" w:hAnsi="Bookman Old Style"/>
          <w:spacing w:val="-7"/>
          <w:sz w:val="22"/>
          <w:szCs w:val="22"/>
        </w:rPr>
        <w:t xml:space="preserve"> </w:t>
      </w:r>
      <w:r w:rsidRPr="00353F5D">
        <w:rPr>
          <w:rFonts w:ascii="Bookman Old Style" w:hAnsi="Bookman Old Style"/>
          <w:sz w:val="22"/>
          <w:szCs w:val="22"/>
        </w:rPr>
        <w:t>Código</w:t>
      </w:r>
      <w:r w:rsidRPr="00353F5D">
        <w:rPr>
          <w:rFonts w:ascii="Bookman Old Style" w:hAnsi="Bookman Old Style"/>
          <w:spacing w:val="-7"/>
          <w:sz w:val="22"/>
          <w:szCs w:val="22"/>
        </w:rPr>
        <w:t xml:space="preserve"> </w:t>
      </w:r>
      <w:r w:rsidRPr="00353F5D">
        <w:rPr>
          <w:rFonts w:ascii="Bookman Old Style" w:hAnsi="Bookman Old Style"/>
          <w:sz w:val="22"/>
          <w:szCs w:val="22"/>
        </w:rPr>
        <w:t>de</w:t>
      </w:r>
      <w:r w:rsidRPr="00353F5D">
        <w:rPr>
          <w:rFonts w:ascii="Bookman Old Style" w:hAnsi="Bookman Old Style"/>
          <w:spacing w:val="-5"/>
          <w:sz w:val="22"/>
          <w:szCs w:val="22"/>
        </w:rPr>
        <w:t xml:space="preserve"> </w:t>
      </w:r>
      <w:r w:rsidRPr="00353F5D">
        <w:rPr>
          <w:rFonts w:ascii="Bookman Old Style" w:hAnsi="Bookman Old Style"/>
          <w:sz w:val="22"/>
          <w:szCs w:val="22"/>
        </w:rPr>
        <w:t>Procedimiento</w:t>
      </w:r>
      <w:r w:rsidRPr="00353F5D">
        <w:rPr>
          <w:rFonts w:ascii="Bookman Old Style" w:hAnsi="Bookman Old Style"/>
          <w:spacing w:val="-7"/>
          <w:sz w:val="22"/>
          <w:szCs w:val="22"/>
        </w:rPr>
        <w:t xml:space="preserve"> </w:t>
      </w:r>
      <w:r w:rsidRPr="00353F5D">
        <w:rPr>
          <w:rFonts w:ascii="Bookman Old Style" w:hAnsi="Bookman Old Style"/>
          <w:sz w:val="22"/>
          <w:szCs w:val="22"/>
        </w:rPr>
        <w:t>Administrativo</w:t>
      </w:r>
      <w:r w:rsidRPr="00353F5D">
        <w:rPr>
          <w:rFonts w:ascii="Bookman Old Style" w:hAnsi="Bookman Old Style"/>
          <w:spacing w:val="-2"/>
          <w:sz w:val="22"/>
          <w:szCs w:val="22"/>
        </w:rPr>
        <w:t xml:space="preserve"> </w:t>
      </w:r>
      <w:r w:rsidRPr="00353F5D">
        <w:rPr>
          <w:rFonts w:ascii="Bookman Old Style" w:hAnsi="Bookman Old Style"/>
          <w:sz w:val="22"/>
          <w:szCs w:val="22"/>
        </w:rPr>
        <w:t>y de lo Contencioso Administrativo, la sentencia deberá contener una valoración del informe técnico jurídico practicado en el procedimiento administrativo adelantado por la Agencia Nacional de</w:t>
      </w:r>
      <w:r w:rsidRPr="00353F5D">
        <w:rPr>
          <w:rFonts w:ascii="Bookman Old Style" w:hAnsi="Bookman Old Style"/>
          <w:spacing w:val="-4"/>
          <w:sz w:val="22"/>
          <w:szCs w:val="22"/>
        </w:rPr>
        <w:t xml:space="preserve"> </w:t>
      </w:r>
      <w:r w:rsidRPr="00353F5D">
        <w:rPr>
          <w:rFonts w:ascii="Bookman Old Style" w:hAnsi="Bookman Old Style"/>
          <w:sz w:val="22"/>
          <w:szCs w:val="22"/>
        </w:rPr>
        <w:t>Tierras.</w:t>
      </w:r>
    </w:p>
    <w:p w14:paraId="18389995" w14:textId="77777777" w:rsidR="002E429C" w:rsidRPr="00353F5D" w:rsidRDefault="002E429C" w:rsidP="002E429C">
      <w:pPr>
        <w:pStyle w:val="BodyText"/>
        <w:jc w:val="both"/>
        <w:rPr>
          <w:rFonts w:ascii="Bookman Old Style" w:hAnsi="Bookman Old Style"/>
          <w:sz w:val="22"/>
          <w:szCs w:val="22"/>
        </w:rPr>
      </w:pPr>
    </w:p>
    <w:p w14:paraId="4E689EC7" w14:textId="77777777" w:rsidR="002E429C" w:rsidRPr="00353F5D" w:rsidRDefault="002E429C" w:rsidP="00480AA3">
      <w:pPr>
        <w:pStyle w:val="Heading1"/>
        <w:spacing w:before="0"/>
        <w:jc w:val="center"/>
        <w:rPr>
          <w:szCs w:val="22"/>
        </w:rPr>
      </w:pPr>
      <w:r w:rsidRPr="00353F5D">
        <w:rPr>
          <w:szCs w:val="22"/>
        </w:rPr>
        <w:t>CAPÍTULO VII</w:t>
      </w:r>
    </w:p>
    <w:p w14:paraId="1EA0143B" w14:textId="27CC53B8" w:rsidR="002E429C" w:rsidRPr="00353F5D" w:rsidRDefault="002E429C" w:rsidP="00480AA3">
      <w:pPr>
        <w:jc w:val="center"/>
        <w:rPr>
          <w:rFonts w:ascii="Bookman Old Style" w:hAnsi="Bookman Old Style"/>
          <w:b/>
          <w:sz w:val="22"/>
          <w:szCs w:val="22"/>
        </w:rPr>
      </w:pPr>
      <w:r w:rsidRPr="00353F5D">
        <w:rPr>
          <w:rFonts w:ascii="Bookman Old Style" w:hAnsi="Bookman Old Style"/>
          <w:b/>
          <w:sz w:val="22"/>
          <w:szCs w:val="22"/>
        </w:rPr>
        <w:t>Notificaciones, medidas cautelares, excepciones previas y acumulación procesal en el proceso agrario</w:t>
      </w:r>
      <w:r w:rsidR="00567E40">
        <w:rPr>
          <w:rFonts w:ascii="Bookman Old Style" w:hAnsi="Bookman Old Style"/>
          <w:b/>
          <w:sz w:val="22"/>
          <w:szCs w:val="22"/>
        </w:rPr>
        <w:t>,</w:t>
      </w:r>
      <w:r w:rsidRPr="00353F5D">
        <w:rPr>
          <w:rFonts w:ascii="Bookman Old Style" w:hAnsi="Bookman Old Style"/>
          <w:b/>
          <w:sz w:val="22"/>
          <w:szCs w:val="22"/>
        </w:rPr>
        <w:t xml:space="preserve"> rural</w:t>
      </w:r>
      <w:r w:rsidR="00567E40">
        <w:rPr>
          <w:rFonts w:ascii="Bookman Old Style" w:hAnsi="Bookman Old Style"/>
          <w:b/>
          <w:sz w:val="22"/>
          <w:szCs w:val="22"/>
        </w:rPr>
        <w:t xml:space="preserve"> y ambiental.</w:t>
      </w:r>
    </w:p>
    <w:p w14:paraId="7E34F066" w14:textId="77777777" w:rsidR="002E429C" w:rsidRPr="00353F5D" w:rsidRDefault="002E429C" w:rsidP="002E429C">
      <w:pPr>
        <w:pStyle w:val="BodyText"/>
        <w:jc w:val="both"/>
        <w:rPr>
          <w:rFonts w:ascii="Bookman Old Style" w:hAnsi="Bookman Old Style"/>
          <w:b/>
          <w:sz w:val="22"/>
          <w:szCs w:val="22"/>
        </w:rPr>
      </w:pPr>
    </w:p>
    <w:p w14:paraId="4FF77882" w14:textId="77777777" w:rsidR="002E429C" w:rsidRPr="00353F5D" w:rsidRDefault="002E429C" w:rsidP="002E429C">
      <w:pPr>
        <w:pStyle w:val="BodyText"/>
        <w:jc w:val="both"/>
        <w:rPr>
          <w:rFonts w:ascii="Bookman Old Style" w:hAnsi="Bookman Old Style"/>
          <w:b/>
          <w:sz w:val="22"/>
          <w:szCs w:val="22"/>
        </w:rPr>
      </w:pPr>
    </w:p>
    <w:p w14:paraId="63D6EC04"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92. Notificaciones. </w:t>
      </w:r>
      <w:r w:rsidRPr="00353F5D">
        <w:rPr>
          <w:rFonts w:ascii="Bookman Old Style" w:hAnsi="Bookman Old Style"/>
          <w:sz w:val="22"/>
          <w:szCs w:val="22"/>
        </w:rPr>
        <w:t>Las providencias se notificarán en las condiciones prescritas en esta ley y, en lo no previsto, de conformidad con lo dispuesto en la Ley 1564 de 2012.</w:t>
      </w:r>
    </w:p>
    <w:p w14:paraId="472938A8" w14:textId="77777777" w:rsidR="002E429C" w:rsidRPr="00353F5D" w:rsidRDefault="002E429C" w:rsidP="002E429C">
      <w:pPr>
        <w:pStyle w:val="BodyText"/>
        <w:jc w:val="both"/>
        <w:rPr>
          <w:rFonts w:ascii="Bookman Old Style" w:hAnsi="Bookman Old Style"/>
          <w:sz w:val="22"/>
          <w:szCs w:val="22"/>
        </w:rPr>
      </w:pPr>
    </w:p>
    <w:p w14:paraId="136F71C1" w14:textId="615963BA"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93. Medidas cautelares, procedencia y trámite. </w:t>
      </w:r>
      <w:r w:rsidRPr="00353F5D">
        <w:rPr>
          <w:rFonts w:ascii="Bookman Old Style" w:hAnsi="Bookman Old Style"/>
          <w:sz w:val="22"/>
          <w:szCs w:val="22"/>
        </w:rPr>
        <w:t>Las medidas cautelares procedentes en la justicia especial agraria</w:t>
      </w:r>
      <w:r w:rsidR="00DD305A">
        <w:rPr>
          <w:rFonts w:ascii="Bookman Old Style" w:hAnsi="Bookman Old Style"/>
          <w:sz w:val="22"/>
          <w:szCs w:val="22"/>
        </w:rPr>
        <w:t>,</w:t>
      </w:r>
      <w:r w:rsidRPr="00353F5D">
        <w:rPr>
          <w:rFonts w:ascii="Bookman Old Style" w:hAnsi="Bookman Old Style"/>
          <w:sz w:val="22"/>
          <w:szCs w:val="22"/>
        </w:rPr>
        <w:t xml:space="preserve"> rural</w:t>
      </w:r>
      <w:r w:rsidR="00DD305A">
        <w:rPr>
          <w:rFonts w:ascii="Bookman Old Style" w:hAnsi="Bookman Old Style"/>
          <w:sz w:val="22"/>
          <w:szCs w:val="22"/>
        </w:rPr>
        <w:t xml:space="preserve"> y ambiental</w:t>
      </w:r>
      <w:r w:rsidRPr="00353F5D">
        <w:rPr>
          <w:rFonts w:ascii="Bookman Old Style" w:hAnsi="Bookman Old Style"/>
          <w:sz w:val="22"/>
          <w:szCs w:val="22"/>
        </w:rPr>
        <w:t xml:space="preserve"> de acuerdo con la jurisdicción ante la cual se tramiten y la naturaleza del asunto, se regirán por lo establecido en los artículos 229 a 241 de la Ley 1437 de 2011, así como en los artículos 590 a 604 de la Ley 1564 de 2012.</w:t>
      </w:r>
    </w:p>
    <w:p w14:paraId="356BC218" w14:textId="77777777" w:rsidR="002E429C" w:rsidRPr="00353F5D" w:rsidRDefault="002E429C" w:rsidP="002E429C">
      <w:pPr>
        <w:pStyle w:val="BodyText"/>
        <w:jc w:val="both"/>
        <w:rPr>
          <w:rFonts w:ascii="Bookman Old Style" w:hAnsi="Bookman Old Style"/>
          <w:sz w:val="22"/>
          <w:szCs w:val="22"/>
        </w:rPr>
      </w:pPr>
    </w:p>
    <w:p w14:paraId="0201E96A"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Así mismo, las medidas cautelares podrán ser decretadas de oficio, a través de decisión motivada.</w:t>
      </w:r>
    </w:p>
    <w:p w14:paraId="1E64410E" w14:textId="77777777" w:rsidR="002E429C" w:rsidRPr="00353F5D" w:rsidRDefault="002E429C" w:rsidP="002E429C">
      <w:pPr>
        <w:pStyle w:val="BodyText"/>
        <w:jc w:val="both"/>
        <w:rPr>
          <w:rFonts w:ascii="Bookman Old Style" w:hAnsi="Bookman Old Style"/>
          <w:sz w:val="22"/>
          <w:szCs w:val="22"/>
        </w:rPr>
      </w:pPr>
    </w:p>
    <w:p w14:paraId="07207CC0"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Parágrafo. Sin perjuicio de lo establecido en este artículo, el Juez o Magistrado podrá decretar medidas cautelares de protección de predios en zonas de inminente de desplazamiento o desplazamiento forzado, de acuerdo con la Ley 387 de 1997.</w:t>
      </w:r>
    </w:p>
    <w:p w14:paraId="045E80E2" w14:textId="77777777" w:rsidR="002E429C" w:rsidRPr="00353F5D" w:rsidRDefault="002E429C" w:rsidP="002E429C">
      <w:pPr>
        <w:pStyle w:val="BodyText"/>
        <w:jc w:val="both"/>
        <w:rPr>
          <w:rFonts w:ascii="Bookman Old Style" w:hAnsi="Bookman Old Style"/>
          <w:sz w:val="22"/>
          <w:szCs w:val="22"/>
        </w:rPr>
      </w:pPr>
    </w:p>
    <w:p w14:paraId="38831B3E"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94. Excepciones previas. </w:t>
      </w:r>
      <w:r w:rsidRPr="00353F5D">
        <w:rPr>
          <w:rFonts w:ascii="Bookman Old Style" w:hAnsi="Bookman Old Style"/>
          <w:sz w:val="22"/>
          <w:szCs w:val="22"/>
        </w:rPr>
        <w:t>Las excepciones previas que se propongan por</w:t>
      </w:r>
      <w:r w:rsidRPr="00353F5D">
        <w:rPr>
          <w:rFonts w:ascii="Bookman Old Style" w:hAnsi="Bookman Old Style"/>
          <w:spacing w:val="-17"/>
          <w:sz w:val="22"/>
          <w:szCs w:val="22"/>
        </w:rPr>
        <w:t xml:space="preserve"> </w:t>
      </w:r>
      <w:r w:rsidRPr="00353F5D">
        <w:rPr>
          <w:rFonts w:ascii="Bookman Old Style" w:hAnsi="Bookman Old Style"/>
          <w:sz w:val="22"/>
          <w:szCs w:val="22"/>
        </w:rPr>
        <w:t>las</w:t>
      </w:r>
      <w:r w:rsidRPr="00353F5D">
        <w:rPr>
          <w:rFonts w:ascii="Bookman Old Style" w:hAnsi="Bookman Old Style"/>
          <w:spacing w:val="-18"/>
          <w:sz w:val="22"/>
          <w:szCs w:val="22"/>
        </w:rPr>
        <w:t xml:space="preserve"> </w:t>
      </w:r>
      <w:r w:rsidRPr="00353F5D">
        <w:rPr>
          <w:rFonts w:ascii="Bookman Old Style" w:hAnsi="Bookman Old Style"/>
          <w:sz w:val="22"/>
          <w:szCs w:val="22"/>
        </w:rPr>
        <w:t>partes</w:t>
      </w:r>
      <w:r w:rsidRPr="00353F5D">
        <w:rPr>
          <w:rFonts w:ascii="Bookman Old Style" w:hAnsi="Bookman Old Style"/>
          <w:spacing w:val="-17"/>
          <w:sz w:val="22"/>
          <w:szCs w:val="22"/>
        </w:rPr>
        <w:t xml:space="preserve"> </w:t>
      </w:r>
      <w:r w:rsidRPr="00353F5D">
        <w:rPr>
          <w:rFonts w:ascii="Bookman Old Style" w:hAnsi="Bookman Old Style"/>
          <w:sz w:val="22"/>
          <w:szCs w:val="22"/>
        </w:rPr>
        <w:t>serán</w:t>
      </w:r>
      <w:r w:rsidRPr="00353F5D">
        <w:rPr>
          <w:rFonts w:ascii="Bookman Old Style" w:hAnsi="Bookman Old Style"/>
          <w:spacing w:val="-18"/>
          <w:sz w:val="22"/>
          <w:szCs w:val="22"/>
        </w:rPr>
        <w:t xml:space="preserve"> </w:t>
      </w:r>
      <w:r w:rsidRPr="00353F5D">
        <w:rPr>
          <w:rFonts w:ascii="Bookman Old Style" w:hAnsi="Bookman Old Style"/>
          <w:sz w:val="22"/>
          <w:szCs w:val="22"/>
        </w:rPr>
        <w:t>resueltas</w:t>
      </w:r>
      <w:r w:rsidRPr="00353F5D">
        <w:rPr>
          <w:rFonts w:ascii="Bookman Old Style" w:hAnsi="Bookman Old Style"/>
          <w:spacing w:val="-17"/>
          <w:sz w:val="22"/>
          <w:szCs w:val="22"/>
        </w:rPr>
        <w:t xml:space="preserve"> </w:t>
      </w:r>
      <w:r w:rsidRPr="00353F5D">
        <w:rPr>
          <w:rFonts w:ascii="Bookman Old Style" w:hAnsi="Bookman Old Style"/>
          <w:sz w:val="22"/>
          <w:szCs w:val="22"/>
        </w:rPr>
        <w:t>previamente</w:t>
      </w:r>
      <w:r w:rsidRPr="00353F5D">
        <w:rPr>
          <w:rFonts w:ascii="Bookman Old Style" w:hAnsi="Bookman Old Style"/>
          <w:spacing w:val="-16"/>
          <w:sz w:val="22"/>
          <w:szCs w:val="22"/>
        </w:rPr>
        <w:t xml:space="preserve"> </w:t>
      </w:r>
      <w:r w:rsidRPr="00353F5D">
        <w:rPr>
          <w:rFonts w:ascii="Bookman Old Style" w:hAnsi="Bookman Old Style"/>
          <w:sz w:val="22"/>
          <w:szCs w:val="22"/>
        </w:rPr>
        <w:t>a</w:t>
      </w:r>
      <w:r w:rsidRPr="00353F5D">
        <w:rPr>
          <w:rFonts w:ascii="Bookman Old Style" w:hAnsi="Bookman Old Style"/>
          <w:spacing w:val="-15"/>
          <w:sz w:val="22"/>
          <w:szCs w:val="22"/>
        </w:rPr>
        <w:t xml:space="preserve"> </w:t>
      </w:r>
      <w:r w:rsidRPr="00353F5D">
        <w:rPr>
          <w:rFonts w:ascii="Bookman Old Style" w:hAnsi="Bookman Old Style"/>
          <w:sz w:val="22"/>
          <w:szCs w:val="22"/>
        </w:rPr>
        <w:t>la</w:t>
      </w:r>
      <w:r w:rsidRPr="00353F5D">
        <w:rPr>
          <w:rFonts w:ascii="Bookman Old Style" w:hAnsi="Bookman Old Style"/>
          <w:spacing w:val="-15"/>
          <w:sz w:val="22"/>
          <w:szCs w:val="22"/>
        </w:rPr>
        <w:t xml:space="preserve"> </w:t>
      </w:r>
      <w:r w:rsidRPr="00353F5D">
        <w:rPr>
          <w:rFonts w:ascii="Bookman Old Style" w:hAnsi="Bookman Old Style"/>
          <w:sz w:val="22"/>
          <w:szCs w:val="22"/>
        </w:rPr>
        <w:t>realización</w:t>
      </w:r>
      <w:r w:rsidRPr="00353F5D">
        <w:rPr>
          <w:rFonts w:ascii="Bookman Old Style" w:hAnsi="Bookman Old Style"/>
          <w:spacing w:val="-14"/>
          <w:sz w:val="22"/>
          <w:szCs w:val="22"/>
        </w:rPr>
        <w:t xml:space="preserve"> </w:t>
      </w:r>
      <w:r w:rsidRPr="00353F5D">
        <w:rPr>
          <w:rFonts w:ascii="Bookman Old Style" w:hAnsi="Bookman Old Style"/>
          <w:sz w:val="22"/>
          <w:szCs w:val="22"/>
        </w:rPr>
        <w:t>de</w:t>
      </w:r>
      <w:r w:rsidRPr="00353F5D">
        <w:rPr>
          <w:rFonts w:ascii="Bookman Old Style" w:hAnsi="Bookman Old Style"/>
          <w:spacing w:val="-15"/>
          <w:sz w:val="22"/>
          <w:szCs w:val="22"/>
        </w:rPr>
        <w:t xml:space="preserve"> </w:t>
      </w:r>
      <w:r w:rsidRPr="00353F5D">
        <w:rPr>
          <w:rFonts w:ascii="Bookman Old Style" w:hAnsi="Bookman Old Style"/>
          <w:sz w:val="22"/>
          <w:szCs w:val="22"/>
        </w:rPr>
        <w:t>la</w:t>
      </w:r>
      <w:r w:rsidRPr="00353F5D">
        <w:rPr>
          <w:rFonts w:ascii="Bookman Old Style" w:hAnsi="Bookman Old Style"/>
          <w:spacing w:val="-18"/>
          <w:sz w:val="22"/>
          <w:szCs w:val="22"/>
        </w:rPr>
        <w:t xml:space="preserve"> </w:t>
      </w:r>
      <w:r w:rsidRPr="00353F5D">
        <w:rPr>
          <w:rFonts w:ascii="Bookman Old Style" w:hAnsi="Bookman Old Style"/>
          <w:sz w:val="22"/>
          <w:szCs w:val="22"/>
        </w:rPr>
        <w:t>audiencia</w:t>
      </w:r>
      <w:r w:rsidRPr="00353F5D">
        <w:rPr>
          <w:rFonts w:ascii="Bookman Old Style" w:hAnsi="Bookman Old Style"/>
          <w:spacing w:val="-16"/>
          <w:sz w:val="22"/>
          <w:szCs w:val="22"/>
        </w:rPr>
        <w:t xml:space="preserve"> </w:t>
      </w:r>
      <w:r w:rsidRPr="00353F5D">
        <w:rPr>
          <w:rFonts w:ascii="Bookman Old Style" w:hAnsi="Bookman Old Style"/>
          <w:sz w:val="22"/>
          <w:szCs w:val="22"/>
        </w:rPr>
        <w:t>pública de</w:t>
      </w:r>
      <w:r w:rsidRPr="00353F5D">
        <w:rPr>
          <w:rFonts w:ascii="Bookman Old Style" w:hAnsi="Bookman Old Style"/>
          <w:spacing w:val="-4"/>
          <w:sz w:val="22"/>
          <w:szCs w:val="22"/>
        </w:rPr>
        <w:t xml:space="preserve"> </w:t>
      </w:r>
      <w:r w:rsidRPr="00353F5D">
        <w:rPr>
          <w:rFonts w:ascii="Bookman Old Style" w:hAnsi="Bookman Old Style"/>
          <w:sz w:val="22"/>
          <w:szCs w:val="22"/>
        </w:rPr>
        <w:t>pruebas</w:t>
      </w:r>
      <w:r w:rsidRPr="00353F5D">
        <w:rPr>
          <w:rFonts w:ascii="Bookman Old Style" w:hAnsi="Bookman Old Style"/>
          <w:spacing w:val="-3"/>
          <w:sz w:val="22"/>
          <w:szCs w:val="22"/>
        </w:rPr>
        <w:t xml:space="preserve"> </w:t>
      </w:r>
      <w:r w:rsidRPr="00353F5D">
        <w:rPr>
          <w:rFonts w:ascii="Bookman Old Style" w:hAnsi="Bookman Old Style"/>
          <w:sz w:val="22"/>
          <w:szCs w:val="22"/>
        </w:rPr>
        <w:t>y</w:t>
      </w:r>
      <w:r w:rsidRPr="00353F5D">
        <w:rPr>
          <w:rFonts w:ascii="Bookman Old Style" w:hAnsi="Bookman Old Style"/>
          <w:spacing w:val="-7"/>
          <w:sz w:val="22"/>
          <w:szCs w:val="22"/>
        </w:rPr>
        <w:t xml:space="preserve"> </w:t>
      </w:r>
      <w:r w:rsidRPr="00353F5D">
        <w:rPr>
          <w:rFonts w:ascii="Bookman Old Style" w:hAnsi="Bookman Old Style"/>
          <w:sz w:val="22"/>
          <w:szCs w:val="22"/>
        </w:rPr>
        <w:t>alegatos,</w:t>
      </w:r>
      <w:r w:rsidRPr="00353F5D">
        <w:rPr>
          <w:rFonts w:ascii="Bookman Old Style" w:hAnsi="Bookman Old Style"/>
          <w:spacing w:val="-5"/>
          <w:sz w:val="22"/>
          <w:szCs w:val="22"/>
        </w:rPr>
        <w:t xml:space="preserve"> </w:t>
      </w:r>
      <w:r w:rsidRPr="00353F5D">
        <w:rPr>
          <w:rFonts w:ascii="Bookman Old Style" w:hAnsi="Bookman Old Style"/>
          <w:sz w:val="22"/>
          <w:szCs w:val="22"/>
        </w:rPr>
        <w:t>de</w:t>
      </w:r>
      <w:r w:rsidRPr="00353F5D">
        <w:rPr>
          <w:rFonts w:ascii="Bookman Old Style" w:hAnsi="Bookman Old Style"/>
          <w:spacing w:val="-3"/>
          <w:sz w:val="22"/>
          <w:szCs w:val="22"/>
        </w:rPr>
        <w:t xml:space="preserve"> </w:t>
      </w:r>
      <w:r w:rsidRPr="00353F5D">
        <w:rPr>
          <w:rFonts w:ascii="Bookman Old Style" w:hAnsi="Bookman Old Style"/>
          <w:sz w:val="22"/>
          <w:szCs w:val="22"/>
        </w:rPr>
        <w:t>acuerdo</w:t>
      </w:r>
      <w:r w:rsidRPr="00353F5D">
        <w:rPr>
          <w:rFonts w:ascii="Bookman Old Style" w:hAnsi="Bookman Old Style"/>
          <w:spacing w:val="-5"/>
          <w:sz w:val="22"/>
          <w:szCs w:val="22"/>
        </w:rPr>
        <w:t xml:space="preserve"> </w:t>
      </w:r>
      <w:r w:rsidRPr="00353F5D">
        <w:rPr>
          <w:rFonts w:ascii="Bookman Old Style" w:hAnsi="Bookman Old Style"/>
          <w:sz w:val="22"/>
          <w:szCs w:val="22"/>
        </w:rPr>
        <w:t>con</w:t>
      </w:r>
      <w:r w:rsidRPr="00353F5D">
        <w:rPr>
          <w:rFonts w:ascii="Bookman Old Style" w:hAnsi="Bookman Old Style"/>
          <w:spacing w:val="-3"/>
          <w:sz w:val="22"/>
          <w:szCs w:val="22"/>
        </w:rPr>
        <w:t xml:space="preserve"> </w:t>
      </w:r>
      <w:r w:rsidRPr="00353F5D">
        <w:rPr>
          <w:rFonts w:ascii="Bookman Old Style" w:hAnsi="Bookman Old Style"/>
          <w:sz w:val="22"/>
          <w:szCs w:val="22"/>
        </w:rPr>
        <w:t>lo</w:t>
      </w:r>
      <w:r w:rsidRPr="00353F5D">
        <w:rPr>
          <w:rFonts w:ascii="Bookman Old Style" w:hAnsi="Bookman Old Style"/>
          <w:spacing w:val="-3"/>
          <w:sz w:val="22"/>
          <w:szCs w:val="22"/>
        </w:rPr>
        <w:t xml:space="preserve"> </w:t>
      </w:r>
      <w:r w:rsidRPr="00353F5D">
        <w:rPr>
          <w:rFonts w:ascii="Bookman Old Style" w:hAnsi="Bookman Old Style"/>
          <w:sz w:val="22"/>
          <w:szCs w:val="22"/>
        </w:rPr>
        <w:t>previsto</w:t>
      </w:r>
      <w:r w:rsidRPr="00353F5D">
        <w:rPr>
          <w:rFonts w:ascii="Bookman Old Style" w:hAnsi="Bookman Old Style"/>
          <w:spacing w:val="-3"/>
          <w:sz w:val="22"/>
          <w:szCs w:val="22"/>
        </w:rPr>
        <w:t xml:space="preserve"> </w:t>
      </w:r>
      <w:r w:rsidRPr="00353F5D">
        <w:rPr>
          <w:rFonts w:ascii="Bookman Old Style" w:hAnsi="Bookman Old Style"/>
          <w:sz w:val="22"/>
          <w:szCs w:val="22"/>
        </w:rPr>
        <w:t>sobre</w:t>
      </w:r>
      <w:r w:rsidRPr="00353F5D">
        <w:rPr>
          <w:rFonts w:ascii="Bookman Old Style" w:hAnsi="Bookman Old Style"/>
          <w:spacing w:val="-4"/>
          <w:sz w:val="22"/>
          <w:szCs w:val="22"/>
        </w:rPr>
        <w:t xml:space="preserve"> </w:t>
      </w:r>
      <w:r w:rsidRPr="00353F5D">
        <w:rPr>
          <w:rFonts w:ascii="Bookman Old Style" w:hAnsi="Bookman Old Style"/>
          <w:sz w:val="22"/>
          <w:szCs w:val="22"/>
        </w:rPr>
        <w:t>el</w:t>
      </w:r>
      <w:r w:rsidRPr="00353F5D">
        <w:rPr>
          <w:rFonts w:ascii="Bookman Old Style" w:hAnsi="Bookman Old Style"/>
          <w:spacing w:val="-5"/>
          <w:sz w:val="22"/>
          <w:szCs w:val="22"/>
        </w:rPr>
        <w:t xml:space="preserve"> </w:t>
      </w:r>
      <w:r w:rsidRPr="00353F5D">
        <w:rPr>
          <w:rFonts w:ascii="Bookman Old Style" w:hAnsi="Bookman Old Style"/>
          <w:sz w:val="22"/>
          <w:szCs w:val="22"/>
        </w:rPr>
        <w:t>particular</w:t>
      </w:r>
      <w:r w:rsidRPr="00353F5D">
        <w:rPr>
          <w:rFonts w:ascii="Bookman Old Style" w:hAnsi="Bookman Old Style"/>
          <w:spacing w:val="-4"/>
          <w:sz w:val="22"/>
          <w:szCs w:val="22"/>
        </w:rPr>
        <w:t xml:space="preserve"> </w:t>
      </w:r>
      <w:r w:rsidRPr="00353F5D">
        <w:rPr>
          <w:rFonts w:ascii="Bookman Old Style" w:hAnsi="Bookman Old Style"/>
          <w:sz w:val="22"/>
          <w:szCs w:val="22"/>
        </w:rPr>
        <w:t>en</w:t>
      </w:r>
      <w:r w:rsidRPr="00353F5D">
        <w:rPr>
          <w:rFonts w:ascii="Bookman Old Style" w:hAnsi="Bookman Old Style"/>
          <w:spacing w:val="-3"/>
          <w:sz w:val="22"/>
          <w:szCs w:val="22"/>
        </w:rPr>
        <w:t xml:space="preserve"> </w:t>
      </w:r>
      <w:r w:rsidRPr="00353F5D">
        <w:rPr>
          <w:rFonts w:ascii="Bookman Old Style" w:hAnsi="Bookman Old Style"/>
          <w:sz w:val="22"/>
          <w:szCs w:val="22"/>
        </w:rPr>
        <w:t>esta</w:t>
      </w:r>
      <w:r w:rsidRPr="00353F5D">
        <w:rPr>
          <w:rFonts w:ascii="Bookman Old Style" w:hAnsi="Bookman Old Style"/>
          <w:spacing w:val="-3"/>
          <w:sz w:val="22"/>
          <w:szCs w:val="22"/>
        </w:rPr>
        <w:t xml:space="preserve"> </w:t>
      </w:r>
      <w:r w:rsidRPr="00353F5D">
        <w:rPr>
          <w:rFonts w:ascii="Bookman Old Style" w:hAnsi="Bookman Old Style"/>
          <w:sz w:val="22"/>
          <w:szCs w:val="22"/>
        </w:rPr>
        <w:t xml:space="preserve">ley. </w:t>
      </w:r>
    </w:p>
    <w:p w14:paraId="18B8FBC2" w14:textId="77777777" w:rsidR="002E429C" w:rsidRPr="00353F5D" w:rsidRDefault="002E429C" w:rsidP="002E429C">
      <w:pPr>
        <w:pStyle w:val="BodyText"/>
        <w:jc w:val="both"/>
        <w:rPr>
          <w:rFonts w:ascii="Bookman Old Style" w:hAnsi="Bookman Old Style"/>
          <w:sz w:val="22"/>
          <w:szCs w:val="22"/>
        </w:rPr>
      </w:pPr>
    </w:p>
    <w:p w14:paraId="0B9EF9FA" w14:textId="369AFDE1"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lastRenderedPageBreak/>
        <w:t>Artículo 95. Acumulación procesal</w:t>
      </w:r>
      <w:r w:rsidRPr="00353F5D">
        <w:rPr>
          <w:rFonts w:ascii="Bookman Old Style" w:hAnsi="Bookman Old Style"/>
          <w:sz w:val="22"/>
          <w:szCs w:val="22"/>
        </w:rPr>
        <w:t>. Cuando el objeto de la demanda verse sobre</w:t>
      </w:r>
      <w:r w:rsidRPr="00353F5D">
        <w:rPr>
          <w:rFonts w:ascii="Bookman Old Style" w:hAnsi="Bookman Old Style"/>
          <w:spacing w:val="-6"/>
          <w:sz w:val="22"/>
          <w:szCs w:val="22"/>
        </w:rPr>
        <w:t xml:space="preserve"> </w:t>
      </w:r>
      <w:r w:rsidRPr="00353F5D">
        <w:rPr>
          <w:rFonts w:ascii="Bookman Old Style" w:hAnsi="Bookman Old Style"/>
          <w:sz w:val="22"/>
          <w:szCs w:val="22"/>
        </w:rPr>
        <w:t>la</w:t>
      </w:r>
      <w:r w:rsidRPr="00353F5D">
        <w:rPr>
          <w:rFonts w:ascii="Bookman Old Style" w:hAnsi="Bookman Old Style"/>
          <w:spacing w:val="-6"/>
          <w:sz w:val="22"/>
          <w:szCs w:val="22"/>
        </w:rPr>
        <w:t xml:space="preserve"> </w:t>
      </w:r>
      <w:r w:rsidRPr="00353F5D">
        <w:rPr>
          <w:rFonts w:ascii="Bookman Old Style" w:hAnsi="Bookman Old Style"/>
          <w:sz w:val="22"/>
          <w:szCs w:val="22"/>
        </w:rPr>
        <w:t>tenencia,</w:t>
      </w:r>
      <w:r w:rsidRPr="00353F5D">
        <w:rPr>
          <w:rFonts w:ascii="Bookman Old Style" w:hAnsi="Bookman Old Style"/>
          <w:spacing w:val="-5"/>
          <w:sz w:val="22"/>
          <w:szCs w:val="22"/>
        </w:rPr>
        <w:t xml:space="preserve"> </w:t>
      </w:r>
      <w:r w:rsidRPr="00353F5D">
        <w:rPr>
          <w:rFonts w:ascii="Bookman Old Style" w:hAnsi="Bookman Old Style"/>
          <w:sz w:val="22"/>
          <w:szCs w:val="22"/>
        </w:rPr>
        <w:t>propiedad</w:t>
      </w:r>
      <w:r w:rsidRPr="00353F5D">
        <w:rPr>
          <w:rFonts w:ascii="Bookman Old Style" w:hAnsi="Bookman Old Style"/>
          <w:spacing w:val="-4"/>
          <w:sz w:val="22"/>
          <w:szCs w:val="22"/>
        </w:rPr>
        <w:t xml:space="preserve"> </w:t>
      </w:r>
      <w:r w:rsidRPr="00353F5D">
        <w:rPr>
          <w:rFonts w:ascii="Bookman Old Style" w:hAnsi="Bookman Old Style"/>
          <w:sz w:val="22"/>
          <w:szCs w:val="22"/>
        </w:rPr>
        <w:t>y/o</w:t>
      </w:r>
      <w:r w:rsidRPr="00353F5D">
        <w:rPr>
          <w:rFonts w:ascii="Bookman Old Style" w:hAnsi="Bookman Old Style"/>
          <w:spacing w:val="-5"/>
          <w:sz w:val="22"/>
          <w:szCs w:val="22"/>
        </w:rPr>
        <w:t xml:space="preserve"> </w:t>
      </w:r>
      <w:r w:rsidRPr="00353F5D">
        <w:rPr>
          <w:rFonts w:ascii="Bookman Old Style" w:hAnsi="Bookman Old Style"/>
          <w:sz w:val="22"/>
          <w:szCs w:val="22"/>
        </w:rPr>
        <w:t>posesión</w:t>
      </w:r>
      <w:r w:rsidRPr="00353F5D">
        <w:rPr>
          <w:rFonts w:ascii="Bookman Old Style" w:hAnsi="Bookman Old Style"/>
          <w:spacing w:val="-6"/>
          <w:sz w:val="22"/>
          <w:szCs w:val="22"/>
        </w:rPr>
        <w:t xml:space="preserve"> </w:t>
      </w:r>
      <w:r w:rsidRPr="00353F5D">
        <w:rPr>
          <w:rFonts w:ascii="Bookman Old Style" w:hAnsi="Bookman Old Style"/>
          <w:sz w:val="22"/>
          <w:szCs w:val="22"/>
        </w:rPr>
        <w:t>sobre</w:t>
      </w:r>
      <w:r w:rsidRPr="00353F5D">
        <w:rPr>
          <w:rFonts w:ascii="Bookman Old Style" w:hAnsi="Bookman Old Style"/>
          <w:spacing w:val="-5"/>
          <w:sz w:val="22"/>
          <w:szCs w:val="22"/>
        </w:rPr>
        <w:t xml:space="preserve"> </w:t>
      </w:r>
      <w:r w:rsidRPr="00353F5D">
        <w:rPr>
          <w:rFonts w:ascii="Bookman Old Style" w:hAnsi="Bookman Old Style"/>
          <w:sz w:val="22"/>
          <w:szCs w:val="22"/>
        </w:rPr>
        <w:t>un</w:t>
      </w:r>
      <w:r w:rsidRPr="00353F5D">
        <w:rPr>
          <w:rFonts w:ascii="Bookman Old Style" w:hAnsi="Bookman Old Style"/>
          <w:spacing w:val="-6"/>
          <w:sz w:val="22"/>
          <w:szCs w:val="22"/>
        </w:rPr>
        <w:t xml:space="preserve"> </w:t>
      </w:r>
      <w:r w:rsidRPr="00353F5D">
        <w:rPr>
          <w:rFonts w:ascii="Bookman Old Style" w:hAnsi="Bookman Old Style"/>
          <w:sz w:val="22"/>
          <w:szCs w:val="22"/>
        </w:rPr>
        <w:t>mismo</w:t>
      </w:r>
      <w:r w:rsidRPr="00353F5D">
        <w:rPr>
          <w:rFonts w:ascii="Bookman Old Style" w:hAnsi="Bookman Old Style"/>
          <w:spacing w:val="-5"/>
          <w:sz w:val="22"/>
          <w:szCs w:val="22"/>
        </w:rPr>
        <w:t xml:space="preserve"> </w:t>
      </w:r>
      <w:r w:rsidRPr="00353F5D">
        <w:rPr>
          <w:rFonts w:ascii="Bookman Old Style" w:hAnsi="Bookman Old Style"/>
          <w:sz w:val="22"/>
          <w:szCs w:val="22"/>
        </w:rPr>
        <w:t>predio,</w:t>
      </w:r>
      <w:r w:rsidRPr="00353F5D">
        <w:rPr>
          <w:rFonts w:ascii="Bookman Old Style" w:hAnsi="Bookman Old Style"/>
          <w:spacing w:val="-4"/>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juez</w:t>
      </w:r>
      <w:r w:rsidRPr="00353F5D">
        <w:rPr>
          <w:rFonts w:ascii="Bookman Old Style" w:hAnsi="Bookman Old Style"/>
          <w:spacing w:val="-5"/>
          <w:sz w:val="22"/>
          <w:szCs w:val="22"/>
        </w:rPr>
        <w:t xml:space="preserve"> </w:t>
      </w:r>
      <w:r w:rsidRPr="00353F5D">
        <w:rPr>
          <w:rFonts w:ascii="Bookman Old Style" w:hAnsi="Bookman Old Style"/>
          <w:sz w:val="22"/>
          <w:szCs w:val="22"/>
        </w:rPr>
        <w:t>agrario</w:t>
      </w:r>
      <w:r w:rsidR="00DD305A">
        <w:rPr>
          <w:rFonts w:ascii="Bookman Old Style" w:hAnsi="Bookman Old Style"/>
          <w:sz w:val="22"/>
          <w:szCs w:val="22"/>
        </w:rPr>
        <w:t>,</w:t>
      </w:r>
      <w:r w:rsidRPr="00353F5D">
        <w:rPr>
          <w:rFonts w:ascii="Bookman Old Style" w:hAnsi="Bookman Old Style"/>
          <w:sz w:val="22"/>
          <w:szCs w:val="22"/>
        </w:rPr>
        <w:t xml:space="preserve"> rural </w:t>
      </w:r>
      <w:r w:rsidR="00DD305A">
        <w:rPr>
          <w:rFonts w:ascii="Bookman Old Style" w:hAnsi="Bookman Old Style"/>
          <w:sz w:val="22"/>
          <w:szCs w:val="22"/>
        </w:rPr>
        <w:t xml:space="preserve">y ambiental </w:t>
      </w:r>
      <w:r w:rsidRPr="00353F5D">
        <w:rPr>
          <w:rFonts w:ascii="Bookman Old Style" w:hAnsi="Bookman Old Style"/>
          <w:sz w:val="22"/>
          <w:szCs w:val="22"/>
        </w:rPr>
        <w:t>o el juez agrario y rural administrativo acumulará los procesos judiciales respectivos. Lo anterior, sin perjuicio de lo establecido en el artículo 56 del Decreto Ley 902 de</w:t>
      </w:r>
      <w:r w:rsidRPr="00353F5D">
        <w:rPr>
          <w:rFonts w:ascii="Bookman Old Style" w:hAnsi="Bookman Old Style"/>
          <w:spacing w:val="-4"/>
          <w:sz w:val="22"/>
          <w:szCs w:val="22"/>
        </w:rPr>
        <w:t xml:space="preserve"> </w:t>
      </w:r>
      <w:r w:rsidRPr="00353F5D">
        <w:rPr>
          <w:rFonts w:ascii="Bookman Old Style" w:hAnsi="Bookman Old Style"/>
          <w:sz w:val="22"/>
          <w:szCs w:val="22"/>
        </w:rPr>
        <w:t>2017.</w:t>
      </w:r>
    </w:p>
    <w:p w14:paraId="6CE89DA5" w14:textId="77777777" w:rsidR="002E429C" w:rsidRPr="00353F5D" w:rsidRDefault="002E429C" w:rsidP="002E429C">
      <w:pPr>
        <w:pStyle w:val="BodyText"/>
        <w:jc w:val="both"/>
        <w:rPr>
          <w:rFonts w:ascii="Bookman Old Style" w:hAnsi="Bookman Old Style"/>
          <w:sz w:val="22"/>
          <w:szCs w:val="22"/>
        </w:rPr>
      </w:pPr>
    </w:p>
    <w:p w14:paraId="32F4BB21" w14:textId="77777777" w:rsidR="002E429C" w:rsidRPr="00353F5D" w:rsidRDefault="002E429C" w:rsidP="002E429C">
      <w:pPr>
        <w:pStyle w:val="BodyText"/>
        <w:jc w:val="both"/>
        <w:rPr>
          <w:rFonts w:ascii="Bookman Old Style" w:hAnsi="Bookman Old Style"/>
          <w:sz w:val="22"/>
          <w:szCs w:val="22"/>
        </w:rPr>
      </w:pPr>
    </w:p>
    <w:p w14:paraId="71BBA1F3" w14:textId="77777777" w:rsidR="002E429C" w:rsidRPr="00353F5D" w:rsidRDefault="002E429C" w:rsidP="00480AA3">
      <w:pPr>
        <w:pStyle w:val="Heading1"/>
        <w:spacing w:before="0"/>
        <w:jc w:val="center"/>
        <w:rPr>
          <w:szCs w:val="22"/>
        </w:rPr>
      </w:pPr>
      <w:r w:rsidRPr="00353F5D">
        <w:rPr>
          <w:szCs w:val="22"/>
        </w:rPr>
        <w:t>CAPÍTULO VIII</w:t>
      </w:r>
    </w:p>
    <w:p w14:paraId="4640D3A0" w14:textId="77777777" w:rsidR="002E429C" w:rsidRPr="00353F5D" w:rsidRDefault="002E429C" w:rsidP="00480AA3">
      <w:pPr>
        <w:jc w:val="center"/>
        <w:rPr>
          <w:rFonts w:ascii="Bookman Old Style" w:hAnsi="Bookman Old Style"/>
          <w:b/>
          <w:sz w:val="22"/>
          <w:szCs w:val="22"/>
        </w:rPr>
      </w:pPr>
      <w:r w:rsidRPr="00353F5D">
        <w:rPr>
          <w:rFonts w:ascii="Bookman Old Style" w:hAnsi="Bookman Old Style"/>
          <w:b/>
          <w:sz w:val="22"/>
          <w:szCs w:val="22"/>
        </w:rPr>
        <w:t>Recursos ordinarios en el proceso agrario y rural</w:t>
      </w:r>
    </w:p>
    <w:p w14:paraId="40036DC7" w14:textId="77777777" w:rsidR="002E429C" w:rsidRPr="00353F5D" w:rsidRDefault="002E429C" w:rsidP="002E429C">
      <w:pPr>
        <w:pStyle w:val="BodyText"/>
        <w:jc w:val="both"/>
        <w:rPr>
          <w:rFonts w:ascii="Bookman Old Style" w:hAnsi="Bookman Old Style"/>
          <w:b/>
          <w:sz w:val="22"/>
          <w:szCs w:val="22"/>
        </w:rPr>
      </w:pPr>
    </w:p>
    <w:p w14:paraId="5E973E2A" w14:textId="52E6B926" w:rsidR="002E429C" w:rsidRPr="00353F5D" w:rsidRDefault="002E429C" w:rsidP="002E429C">
      <w:pPr>
        <w:jc w:val="both"/>
        <w:rPr>
          <w:rFonts w:ascii="Bookman Old Style" w:hAnsi="Bookman Old Style"/>
          <w:sz w:val="22"/>
          <w:szCs w:val="22"/>
        </w:rPr>
      </w:pPr>
      <w:r w:rsidRPr="00353F5D">
        <w:rPr>
          <w:rFonts w:ascii="Bookman Old Style" w:hAnsi="Bookman Old Style"/>
          <w:b/>
          <w:sz w:val="22"/>
          <w:szCs w:val="22"/>
        </w:rPr>
        <w:t xml:space="preserve">Artículo 96. Procedencia del recurso de apelación. </w:t>
      </w:r>
      <w:r w:rsidRPr="00353F5D">
        <w:rPr>
          <w:rFonts w:ascii="Bookman Old Style" w:hAnsi="Bookman Old Style"/>
          <w:sz w:val="22"/>
          <w:szCs w:val="22"/>
        </w:rPr>
        <w:t>Son apelables las sentencias de primera instancia dictadas por los jueces agrarios</w:t>
      </w:r>
      <w:r w:rsidR="00DD305A">
        <w:rPr>
          <w:rFonts w:ascii="Bookman Old Style" w:hAnsi="Bookman Old Style"/>
          <w:sz w:val="22"/>
          <w:szCs w:val="22"/>
        </w:rPr>
        <w:t>,</w:t>
      </w:r>
      <w:r w:rsidRPr="00353F5D">
        <w:rPr>
          <w:rFonts w:ascii="Bookman Old Style" w:hAnsi="Bookman Old Style"/>
          <w:sz w:val="22"/>
          <w:szCs w:val="22"/>
        </w:rPr>
        <w:t xml:space="preserve"> rurales </w:t>
      </w:r>
      <w:r w:rsidR="00DD305A">
        <w:rPr>
          <w:rFonts w:ascii="Bookman Old Style" w:hAnsi="Bookman Old Style"/>
          <w:sz w:val="22"/>
          <w:szCs w:val="22"/>
        </w:rPr>
        <w:t xml:space="preserve">y ambientales </w:t>
      </w:r>
      <w:r w:rsidRPr="00353F5D">
        <w:rPr>
          <w:rFonts w:ascii="Bookman Old Style" w:hAnsi="Bookman Old Style"/>
          <w:sz w:val="22"/>
          <w:szCs w:val="22"/>
        </w:rPr>
        <w:t>y por los jueces agrarios y rurales administrativos.</w:t>
      </w:r>
    </w:p>
    <w:p w14:paraId="6B38A70C" w14:textId="77777777" w:rsidR="002E429C" w:rsidRPr="00353F5D" w:rsidRDefault="002E429C" w:rsidP="002E429C">
      <w:pPr>
        <w:pStyle w:val="BodyText"/>
        <w:jc w:val="both"/>
        <w:rPr>
          <w:rFonts w:ascii="Bookman Old Style" w:hAnsi="Bookman Old Style"/>
          <w:sz w:val="22"/>
          <w:szCs w:val="22"/>
        </w:rPr>
      </w:pPr>
    </w:p>
    <w:p w14:paraId="776D76BC"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También serán apelables los siguientes autos:</w:t>
      </w:r>
    </w:p>
    <w:p w14:paraId="3D710268" w14:textId="77777777" w:rsidR="002E429C" w:rsidRPr="00353F5D" w:rsidRDefault="002E429C" w:rsidP="002E429C">
      <w:pPr>
        <w:pStyle w:val="BodyText"/>
        <w:jc w:val="both"/>
        <w:rPr>
          <w:rFonts w:ascii="Bookman Old Style" w:hAnsi="Bookman Old Style"/>
          <w:sz w:val="22"/>
          <w:szCs w:val="22"/>
        </w:rPr>
      </w:pPr>
    </w:p>
    <w:p w14:paraId="33763037" w14:textId="77777777" w:rsidR="002E429C" w:rsidRPr="00353F5D" w:rsidRDefault="002E429C" w:rsidP="004D4394">
      <w:pPr>
        <w:pStyle w:val="ListParagraph"/>
        <w:widowControl w:val="0"/>
        <w:numPr>
          <w:ilvl w:val="0"/>
          <w:numId w:val="51"/>
        </w:numPr>
        <w:tabs>
          <w:tab w:val="left" w:pos="675"/>
          <w:tab w:val="left" w:pos="676"/>
        </w:tabs>
        <w:autoSpaceDE w:val="0"/>
        <w:autoSpaceDN w:val="0"/>
        <w:ind w:left="567" w:hanging="567"/>
        <w:contextualSpacing w:val="0"/>
        <w:jc w:val="both"/>
        <w:rPr>
          <w:rFonts w:ascii="Bookman Old Style" w:hAnsi="Bookman Old Style"/>
          <w:sz w:val="22"/>
          <w:szCs w:val="22"/>
        </w:rPr>
      </w:pPr>
      <w:r w:rsidRPr="00353F5D">
        <w:rPr>
          <w:rFonts w:ascii="Bookman Old Style" w:hAnsi="Bookman Old Style"/>
          <w:sz w:val="22"/>
          <w:szCs w:val="22"/>
        </w:rPr>
        <w:t>El</w:t>
      </w:r>
      <w:r w:rsidRPr="004D4394">
        <w:rPr>
          <w:rFonts w:ascii="Bookman Old Style" w:hAnsi="Bookman Old Style"/>
          <w:sz w:val="22"/>
          <w:szCs w:val="22"/>
        </w:rPr>
        <w:t xml:space="preserve"> </w:t>
      </w:r>
      <w:r w:rsidRPr="00353F5D">
        <w:rPr>
          <w:rFonts w:ascii="Bookman Old Style" w:hAnsi="Bookman Old Style"/>
          <w:sz w:val="22"/>
          <w:szCs w:val="22"/>
        </w:rPr>
        <w:t>que</w:t>
      </w:r>
      <w:r w:rsidRPr="004D4394">
        <w:rPr>
          <w:rFonts w:ascii="Bookman Old Style" w:hAnsi="Bookman Old Style"/>
          <w:sz w:val="22"/>
          <w:szCs w:val="22"/>
        </w:rPr>
        <w:t xml:space="preserve"> </w:t>
      </w:r>
      <w:r w:rsidRPr="00353F5D">
        <w:rPr>
          <w:rFonts w:ascii="Bookman Old Style" w:hAnsi="Bookman Old Style"/>
          <w:sz w:val="22"/>
          <w:szCs w:val="22"/>
        </w:rPr>
        <w:t>rechace</w:t>
      </w:r>
      <w:r w:rsidRPr="004D4394">
        <w:rPr>
          <w:rFonts w:ascii="Bookman Old Style" w:hAnsi="Bookman Old Style"/>
          <w:sz w:val="22"/>
          <w:szCs w:val="22"/>
        </w:rPr>
        <w:t xml:space="preserve"> </w:t>
      </w:r>
      <w:r w:rsidRPr="00353F5D">
        <w:rPr>
          <w:rFonts w:ascii="Bookman Old Style" w:hAnsi="Bookman Old Style"/>
          <w:sz w:val="22"/>
          <w:szCs w:val="22"/>
        </w:rPr>
        <w:t>la</w:t>
      </w:r>
      <w:r w:rsidRPr="004D4394">
        <w:rPr>
          <w:rFonts w:ascii="Bookman Old Style" w:hAnsi="Bookman Old Style"/>
          <w:sz w:val="22"/>
          <w:szCs w:val="22"/>
        </w:rPr>
        <w:t xml:space="preserve"> </w:t>
      </w:r>
      <w:r w:rsidRPr="00353F5D">
        <w:rPr>
          <w:rFonts w:ascii="Bookman Old Style" w:hAnsi="Bookman Old Style"/>
          <w:sz w:val="22"/>
          <w:szCs w:val="22"/>
        </w:rPr>
        <w:t>demanda,</w:t>
      </w:r>
      <w:r w:rsidRPr="004D4394">
        <w:rPr>
          <w:rFonts w:ascii="Bookman Old Style" w:hAnsi="Bookman Old Style"/>
          <w:sz w:val="22"/>
          <w:szCs w:val="22"/>
        </w:rPr>
        <w:t xml:space="preserve"> </w:t>
      </w:r>
      <w:r w:rsidRPr="00353F5D">
        <w:rPr>
          <w:rFonts w:ascii="Bookman Old Style" w:hAnsi="Bookman Old Style"/>
          <w:sz w:val="22"/>
          <w:szCs w:val="22"/>
        </w:rPr>
        <w:t>su</w:t>
      </w:r>
      <w:r w:rsidRPr="004D4394">
        <w:rPr>
          <w:rFonts w:ascii="Bookman Old Style" w:hAnsi="Bookman Old Style"/>
          <w:sz w:val="22"/>
          <w:szCs w:val="22"/>
        </w:rPr>
        <w:t xml:space="preserve"> </w:t>
      </w:r>
      <w:r w:rsidRPr="00353F5D">
        <w:rPr>
          <w:rFonts w:ascii="Bookman Old Style" w:hAnsi="Bookman Old Style"/>
          <w:sz w:val="22"/>
          <w:szCs w:val="22"/>
        </w:rPr>
        <w:t>reforma</w:t>
      </w:r>
      <w:r w:rsidRPr="004D4394">
        <w:rPr>
          <w:rFonts w:ascii="Bookman Old Style" w:hAnsi="Bookman Old Style"/>
          <w:sz w:val="22"/>
          <w:szCs w:val="22"/>
        </w:rPr>
        <w:t xml:space="preserve"> </w:t>
      </w:r>
      <w:r w:rsidRPr="00353F5D">
        <w:rPr>
          <w:rFonts w:ascii="Bookman Old Style" w:hAnsi="Bookman Old Style"/>
          <w:sz w:val="22"/>
          <w:szCs w:val="22"/>
        </w:rPr>
        <w:t>o</w:t>
      </w:r>
      <w:r w:rsidRPr="004D4394">
        <w:rPr>
          <w:rFonts w:ascii="Bookman Old Style" w:hAnsi="Bookman Old Style"/>
          <w:sz w:val="22"/>
          <w:szCs w:val="22"/>
        </w:rPr>
        <w:t xml:space="preserve"> </w:t>
      </w:r>
      <w:r w:rsidRPr="00353F5D">
        <w:rPr>
          <w:rFonts w:ascii="Bookman Old Style" w:hAnsi="Bookman Old Style"/>
          <w:sz w:val="22"/>
          <w:szCs w:val="22"/>
        </w:rPr>
        <w:t>la</w:t>
      </w:r>
      <w:r w:rsidRPr="004D4394">
        <w:rPr>
          <w:rFonts w:ascii="Bookman Old Style" w:hAnsi="Bookman Old Style"/>
          <w:sz w:val="22"/>
          <w:szCs w:val="22"/>
        </w:rPr>
        <w:t xml:space="preserve"> </w:t>
      </w:r>
      <w:r w:rsidRPr="00353F5D">
        <w:rPr>
          <w:rFonts w:ascii="Bookman Old Style" w:hAnsi="Bookman Old Style"/>
          <w:sz w:val="22"/>
          <w:szCs w:val="22"/>
        </w:rPr>
        <w:t>contestación</w:t>
      </w:r>
      <w:r w:rsidRPr="004D4394">
        <w:rPr>
          <w:rFonts w:ascii="Bookman Old Style" w:hAnsi="Bookman Old Style"/>
          <w:sz w:val="22"/>
          <w:szCs w:val="22"/>
        </w:rPr>
        <w:t xml:space="preserve"> </w:t>
      </w:r>
      <w:r w:rsidRPr="00353F5D">
        <w:rPr>
          <w:rFonts w:ascii="Bookman Old Style" w:hAnsi="Bookman Old Style"/>
          <w:sz w:val="22"/>
          <w:szCs w:val="22"/>
        </w:rPr>
        <w:t>a</w:t>
      </w:r>
      <w:r w:rsidRPr="004D4394">
        <w:rPr>
          <w:rFonts w:ascii="Bookman Old Style" w:hAnsi="Bookman Old Style"/>
          <w:sz w:val="22"/>
          <w:szCs w:val="22"/>
        </w:rPr>
        <w:t xml:space="preserve"> </w:t>
      </w:r>
      <w:r w:rsidRPr="00353F5D">
        <w:rPr>
          <w:rFonts w:ascii="Bookman Old Style" w:hAnsi="Bookman Old Style"/>
          <w:sz w:val="22"/>
          <w:szCs w:val="22"/>
        </w:rPr>
        <w:t>cualquiera</w:t>
      </w:r>
      <w:r w:rsidRPr="004D4394">
        <w:rPr>
          <w:rFonts w:ascii="Bookman Old Style" w:hAnsi="Bookman Old Style"/>
          <w:sz w:val="22"/>
          <w:szCs w:val="22"/>
        </w:rPr>
        <w:t xml:space="preserve"> </w:t>
      </w:r>
      <w:r w:rsidRPr="00353F5D">
        <w:rPr>
          <w:rFonts w:ascii="Bookman Old Style" w:hAnsi="Bookman Old Style"/>
          <w:sz w:val="22"/>
          <w:szCs w:val="22"/>
        </w:rPr>
        <w:t>de</w:t>
      </w:r>
      <w:r w:rsidRPr="004D4394">
        <w:rPr>
          <w:rFonts w:ascii="Bookman Old Style" w:hAnsi="Bookman Old Style"/>
          <w:sz w:val="22"/>
          <w:szCs w:val="22"/>
        </w:rPr>
        <w:t xml:space="preserve"> </w:t>
      </w:r>
      <w:r w:rsidRPr="00353F5D">
        <w:rPr>
          <w:rFonts w:ascii="Bookman Old Style" w:hAnsi="Bookman Old Style"/>
          <w:sz w:val="22"/>
          <w:szCs w:val="22"/>
        </w:rPr>
        <w:t>ellas.</w:t>
      </w:r>
    </w:p>
    <w:p w14:paraId="58247F0D" w14:textId="77777777" w:rsidR="002E429C" w:rsidRPr="00353F5D" w:rsidRDefault="002E429C" w:rsidP="004D4394">
      <w:pPr>
        <w:pStyle w:val="ListParagraph"/>
        <w:widowControl w:val="0"/>
        <w:numPr>
          <w:ilvl w:val="0"/>
          <w:numId w:val="51"/>
        </w:numPr>
        <w:tabs>
          <w:tab w:val="left" w:pos="675"/>
          <w:tab w:val="left" w:pos="676"/>
        </w:tabs>
        <w:autoSpaceDE w:val="0"/>
        <w:autoSpaceDN w:val="0"/>
        <w:ind w:left="567" w:hanging="567"/>
        <w:contextualSpacing w:val="0"/>
        <w:jc w:val="both"/>
        <w:rPr>
          <w:rFonts w:ascii="Bookman Old Style" w:hAnsi="Bookman Old Style"/>
          <w:sz w:val="22"/>
          <w:szCs w:val="22"/>
        </w:rPr>
      </w:pPr>
      <w:r w:rsidRPr="00353F5D">
        <w:rPr>
          <w:rFonts w:ascii="Bookman Old Style" w:hAnsi="Bookman Old Style"/>
          <w:sz w:val="22"/>
          <w:szCs w:val="22"/>
        </w:rPr>
        <w:t>El que decrete una medida</w:t>
      </w:r>
      <w:r w:rsidRPr="00353F5D">
        <w:rPr>
          <w:rFonts w:ascii="Bookman Old Style" w:hAnsi="Bookman Old Style"/>
          <w:spacing w:val="-1"/>
          <w:sz w:val="22"/>
          <w:szCs w:val="22"/>
        </w:rPr>
        <w:t xml:space="preserve"> </w:t>
      </w:r>
      <w:r w:rsidRPr="00353F5D">
        <w:rPr>
          <w:rFonts w:ascii="Bookman Old Style" w:hAnsi="Bookman Old Style"/>
          <w:sz w:val="22"/>
          <w:szCs w:val="22"/>
        </w:rPr>
        <w:t>cautelar.</w:t>
      </w:r>
    </w:p>
    <w:p w14:paraId="0B2B0418" w14:textId="77777777" w:rsidR="002E429C" w:rsidRPr="00353F5D" w:rsidRDefault="002E429C" w:rsidP="004D4394">
      <w:pPr>
        <w:pStyle w:val="ListParagraph"/>
        <w:widowControl w:val="0"/>
        <w:numPr>
          <w:ilvl w:val="0"/>
          <w:numId w:val="51"/>
        </w:numPr>
        <w:tabs>
          <w:tab w:val="left" w:pos="675"/>
          <w:tab w:val="left" w:pos="676"/>
        </w:tabs>
        <w:autoSpaceDE w:val="0"/>
        <w:autoSpaceDN w:val="0"/>
        <w:ind w:left="567" w:hanging="567"/>
        <w:contextualSpacing w:val="0"/>
        <w:jc w:val="both"/>
        <w:rPr>
          <w:rFonts w:ascii="Bookman Old Style" w:hAnsi="Bookman Old Style"/>
          <w:sz w:val="22"/>
          <w:szCs w:val="22"/>
        </w:rPr>
      </w:pPr>
      <w:r w:rsidRPr="00353F5D">
        <w:rPr>
          <w:rFonts w:ascii="Bookman Old Style" w:hAnsi="Bookman Old Style"/>
          <w:sz w:val="22"/>
          <w:szCs w:val="22"/>
        </w:rPr>
        <w:t>El que ponga fin al proceso, salvo el que apruebe la</w:t>
      </w:r>
      <w:r w:rsidRPr="00353F5D">
        <w:rPr>
          <w:rFonts w:ascii="Bookman Old Style" w:hAnsi="Bookman Old Style"/>
          <w:spacing w:val="-7"/>
          <w:sz w:val="22"/>
          <w:szCs w:val="22"/>
        </w:rPr>
        <w:t xml:space="preserve"> </w:t>
      </w:r>
      <w:r w:rsidRPr="00353F5D">
        <w:rPr>
          <w:rFonts w:ascii="Bookman Old Style" w:hAnsi="Bookman Old Style"/>
          <w:sz w:val="22"/>
          <w:szCs w:val="22"/>
        </w:rPr>
        <w:t>conciliación.</w:t>
      </w:r>
    </w:p>
    <w:p w14:paraId="0C48D58D" w14:textId="77777777" w:rsidR="002E429C" w:rsidRPr="00353F5D" w:rsidRDefault="002E429C" w:rsidP="004D4394">
      <w:pPr>
        <w:pStyle w:val="ListParagraph"/>
        <w:widowControl w:val="0"/>
        <w:numPr>
          <w:ilvl w:val="0"/>
          <w:numId w:val="51"/>
        </w:numPr>
        <w:tabs>
          <w:tab w:val="left" w:pos="675"/>
          <w:tab w:val="left" w:pos="676"/>
        </w:tabs>
        <w:autoSpaceDE w:val="0"/>
        <w:autoSpaceDN w:val="0"/>
        <w:ind w:left="567" w:hanging="567"/>
        <w:contextualSpacing w:val="0"/>
        <w:jc w:val="both"/>
        <w:rPr>
          <w:rFonts w:ascii="Bookman Old Style" w:hAnsi="Bookman Old Style"/>
          <w:sz w:val="22"/>
          <w:szCs w:val="22"/>
        </w:rPr>
      </w:pPr>
      <w:r w:rsidRPr="00353F5D">
        <w:rPr>
          <w:rFonts w:ascii="Bookman Old Style" w:hAnsi="Bookman Old Style"/>
          <w:sz w:val="22"/>
          <w:szCs w:val="22"/>
        </w:rPr>
        <w:t>El que decreta las nulidades procesales.</w:t>
      </w:r>
    </w:p>
    <w:p w14:paraId="61354AFA" w14:textId="77777777" w:rsidR="002E429C" w:rsidRPr="00353F5D" w:rsidRDefault="002E429C" w:rsidP="004D4394">
      <w:pPr>
        <w:pStyle w:val="ListParagraph"/>
        <w:widowControl w:val="0"/>
        <w:numPr>
          <w:ilvl w:val="0"/>
          <w:numId w:val="51"/>
        </w:numPr>
        <w:tabs>
          <w:tab w:val="left" w:pos="675"/>
          <w:tab w:val="left" w:pos="676"/>
        </w:tabs>
        <w:autoSpaceDE w:val="0"/>
        <w:autoSpaceDN w:val="0"/>
        <w:ind w:left="567" w:hanging="567"/>
        <w:contextualSpacing w:val="0"/>
        <w:jc w:val="both"/>
        <w:rPr>
          <w:rFonts w:ascii="Bookman Old Style" w:hAnsi="Bookman Old Style"/>
          <w:sz w:val="22"/>
          <w:szCs w:val="22"/>
        </w:rPr>
      </w:pPr>
      <w:r w:rsidRPr="00353F5D">
        <w:rPr>
          <w:rFonts w:ascii="Bookman Old Style" w:hAnsi="Bookman Old Style"/>
          <w:sz w:val="22"/>
          <w:szCs w:val="22"/>
        </w:rPr>
        <w:t>El que deniegue el decreto o práctica de alguna prueba pedida oportunamente y el que distribuya la carga probatoria.</w:t>
      </w:r>
    </w:p>
    <w:p w14:paraId="548A40F8" w14:textId="77777777" w:rsidR="002E429C" w:rsidRPr="00353F5D" w:rsidRDefault="002E429C" w:rsidP="002E429C">
      <w:pPr>
        <w:pStyle w:val="BodyText"/>
        <w:jc w:val="both"/>
        <w:rPr>
          <w:rFonts w:ascii="Bookman Old Style" w:hAnsi="Bookman Old Style"/>
          <w:sz w:val="22"/>
          <w:szCs w:val="22"/>
        </w:rPr>
      </w:pPr>
    </w:p>
    <w:p w14:paraId="56EB565D"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El recurso de apelación se concederá en el efecto suspensivo respecto de los autos</w:t>
      </w:r>
      <w:r w:rsidRPr="00353F5D">
        <w:rPr>
          <w:rFonts w:ascii="Bookman Old Style" w:hAnsi="Bookman Old Style"/>
          <w:spacing w:val="-13"/>
          <w:sz w:val="22"/>
          <w:szCs w:val="22"/>
        </w:rPr>
        <w:t xml:space="preserve"> </w:t>
      </w:r>
      <w:r w:rsidRPr="00353F5D">
        <w:rPr>
          <w:rFonts w:ascii="Bookman Old Style" w:hAnsi="Bookman Old Style"/>
          <w:sz w:val="22"/>
          <w:szCs w:val="22"/>
        </w:rPr>
        <w:t>enunciados</w:t>
      </w:r>
      <w:r w:rsidRPr="00353F5D">
        <w:rPr>
          <w:rFonts w:ascii="Bookman Old Style" w:hAnsi="Bookman Old Style"/>
          <w:spacing w:val="-12"/>
          <w:sz w:val="22"/>
          <w:szCs w:val="22"/>
        </w:rPr>
        <w:t xml:space="preserve"> </w:t>
      </w:r>
      <w:r w:rsidRPr="00353F5D">
        <w:rPr>
          <w:rFonts w:ascii="Bookman Old Style" w:hAnsi="Bookman Old Style"/>
          <w:sz w:val="22"/>
          <w:szCs w:val="22"/>
        </w:rPr>
        <w:t>en</w:t>
      </w:r>
      <w:r w:rsidRPr="00353F5D">
        <w:rPr>
          <w:rFonts w:ascii="Bookman Old Style" w:hAnsi="Bookman Old Style"/>
          <w:spacing w:val="-12"/>
          <w:sz w:val="22"/>
          <w:szCs w:val="22"/>
        </w:rPr>
        <w:t xml:space="preserve"> </w:t>
      </w:r>
      <w:r w:rsidRPr="00353F5D">
        <w:rPr>
          <w:rFonts w:ascii="Bookman Old Style" w:hAnsi="Bookman Old Style"/>
          <w:sz w:val="22"/>
          <w:szCs w:val="22"/>
        </w:rPr>
        <w:t>los</w:t>
      </w:r>
      <w:r w:rsidRPr="00353F5D">
        <w:rPr>
          <w:rFonts w:ascii="Bookman Old Style" w:hAnsi="Bookman Old Style"/>
          <w:spacing w:val="-11"/>
          <w:sz w:val="22"/>
          <w:szCs w:val="22"/>
        </w:rPr>
        <w:t xml:space="preserve"> </w:t>
      </w:r>
      <w:r w:rsidRPr="00353F5D">
        <w:rPr>
          <w:rFonts w:ascii="Bookman Old Style" w:hAnsi="Bookman Old Style"/>
          <w:sz w:val="22"/>
          <w:szCs w:val="22"/>
        </w:rPr>
        <w:t>numerales</w:t>
      </w:r>
      <w:r w:rsidRPr="00353F5D">
        <w:rPr>
          <w:rFonts w:ascii="Bookman Old Style" w:hAnsi="Bookman Old Style"/>
          <w:spacing w:val="-12"/>
          <w:sz w:val="22"/>
          <w:szCs w:val="22"/>
        </w:rPr>
        <w:t xml:space="preserve"> </w:t>
      </w:r>
      <w:r w:rsidRPr="00353F5D">
        <w:rPr>
          <w:rFonts w:ascii="Bookman Old Style" w:hAnsi="Bookman Old Style"/>
          <w:sz w:val="22"/>
          <w:szCs w:val="22"/>
        </w:rPr>
        <w:t>1</w:t>
      </w:r>
      <w:r w:rsidRPr="00353F5D">
        <w:rPr>
          <w:rFonts w:ascii="Bookman Old Style" w:hAnsi="Bookman Old Style"/>
          <w:spacing w:val="-13"/>
          <w:sz w:val="22"/>
          <w:szCs w:val="22"/>
        </w:rPr>
        <w:t xml:space="preserve"> </w:t>
      </w:r>
      <w:r w:rsidRPr="00353F5D">
        <w:rPr>
          <w:rFonts w:ascii="Bookman Old Style" w:hAnsi="Bookman Old Style"/>
          <w:sz w:val="22"/>
          <w:szCs w:val="22"/>
        </w:rPr>
        <w:t>y</w:t>
      </w:r>
      <w:r w:rsidRPr="00353F5D">
        <w:rPr>
          <w:rFonts w:ascii="Bookman Old Style" w:hAnsi="Bookman Old Style"/>
          <w:spacing w:val="-13"/>
          <w:sz w:val="22"/>
          <w:szCs w:val="22"/>
        </w:rPr>
        <w:t xml:space="preserve"> </w:t>
      </w:r>
      <w:r w:rsidRPr="00353F5D">
        <w:rPr>
          <w:rFonts w:ascii="Bookman Old Style" w:hAnsi="Bookman Old Style"/>
          <w:sz w:val="22"/>
          <w:szCs w:val="22"/>
        </w:rPr>
        <w:t>3.</w:t>
      </w:r>
      <w:r w:rsidRPr="00353F5D">
        <w:rPr>
          <w:rFonts w:ascii="Bookman Old Style" w:hAnsi="Bookman Old Style"/>
          <w:spacing w:val="-10"/>
          <w:sz w:val="22"/>
          <w:szCs w:val="22"/>
        </w:rPr>
        <w:t xml:space="preserve"> </w:t>
      </w:r>
      <w:r w:rsidRPr="00353F5D">
        <w:rPr>
          <w:rFonts w:ascii="Bookman Old Style" w:hAnsi="Bookman Old Style"/>
          <w:sz w:val="22"/>
          <w:szCs w:val="22"/>
        </w:rPr>
        <w:t>En</w:t>
      </w:r>
      <w:r w:rsidRPr="00353F5D">
        <w:rPr>
          <w:rFonts w:ascii="Bookman Old Style" w:hAnsi="Bookman Old Style"/>
          <w:spacing w:val="-11"/>
          <w:sz w:val="22"/>
          <w:szCs w:val="22"/>
        </w:rPr>
        <w:t xml:space="preserve"> </w:t>
      </w:r>
      <w:r w:rsidRPr="00353F5D">
        <w:rPr>
          <w:rFonts w:ascii="Bookman Old Style" w:hAnsi="Bookman Old Style"/>
          <w:sz w:val="22"/>
          <w:szCs w:val="22"/>
        </w:rPr>
        <w:t>cuanto</w:t>
      </w:r>
      <w:r w:rsidRPr="00353F5D">
        <w:rPr>
          <w:rFonts w:ascii="Bookman Old Style" w:hAnsi="Bookman Old Style"/>
          <w:spacing w:val="-8"/>
          <w:sz w:val="22"/>
          <w:szCs w:val="22"/>
        </w:rPr>
        <w:t xml:space="preserve"> </w:t>
      </w:r>
      <w:r w:rsidRPr="00353F5D">
        <w:rPr>
          <w:rFonts w:ascii="Bookman Old Style" w:hAnsi="Bookman Old Style"/>
          <w:sz w:val="22"/>
          <w:szCs w:val="22"/>
        </w:rPr>
        <w:t>a</w:t>
      </w:r>
      <w:r w:rsidRPr="00353F5D">
        <w:rPr>
          <w:rFonts w:ascii="Bookman Old Style" w:hAnsi="Bookman Old Style"/>
          <w:spacing w:val="-13"/>
          <w:sz w:val="22"/>
          <w:szCs w:val="22"/>
        </w:rPr>
        <w:t xml:space="preserve"> </w:t>
      </w:r>
      <w:r w:rsidRPr="00353F5D">
        <w:rPr>
          <w:rFonts w:ascii="Bookman Old Style" w:hAnsi="Bookman Old Style"/>
          <w:sz w:val="22"/>
          <w:szCs w:val="22"/>
        </w:rPr>
        <w:t>los</w:t>
      </w:r>
      <w:r w:rsidRPr="00353F5D">
        <w:rPr>
          <w:rFonts w:ascii="Bookman Old Style" w:hAnsi="Bookman Old Style"/>
          <w:spacing w:val="-12"/>
          <w:sz w:val="22"/>
          <w:szCs w:val="22"/>
        </w:rPr>
        <w:t xml:space="preserve"> </w:t>
      </w:r>
      <w:r w:rsidRPr="00353F5D">
        <w:rPr>
          <w:rFonts w:ascii="Bookman Old Style" w:hAnsi="Bookman Old Style"/>
          <w:sz w:val="22"/>
          <w:szCs w:val="22"/>
        </w:rPr>
        <w:t>autos</w:t>
      </w:r>
      <w:r w:rsidRPr="00353F5D">
        <w:rPr>
          <w:rFonts w:ascii="Bookman Old Style" w:hAnsi="Bookman Old Style"/>
          <w:spacing w:val="-12"/>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los</w:t>
      </w:r>
      <w:r w:rsidRPr="00353F5D">
        <w:rPr>
          <w:rFonts w:ascii="Bookman Old Style" w:hAnsi="Bookman Old Style"/>
          <w:spacing w:val="-11"/>
          <w:sz w:val="22"/>
          <w:szCs w:val="22"/>
        </w:rPr>
        <w:t xml:space="preserve"> </w:t>
      </w:r>
      <w:r w:rsidRPr="00353F5D">
        <w:rPr>
          <w:rFonts w:ascii="Bookman Old Style" w:hAnsi="Bookman Old Style"/>
          <w:sz w:val="22"/>
          <w:szCs w:val="22"/>
        </w:rPr>
        <w:t>numerales 2, 4 y 5 se concederá en el efecto</w:t>
      </w:r>
      <w:r w:rsidRPr="00353F5D">
        <w:rPr>
          <w:rFonts w:ascii="Bookman Old Style" w:hAnsi="Bookman Old Style"/>
          <w:spacing w:val="-4"/>
          <w:sz w:val="22"/>
          <w:szCs w:val="22"/>
        </w:rPr>
        <w:t xml:space="preserve"> </w:t>
      </w:r>
      <w:r w:rsidRPr="00353F5D">
        <w:rPr>
          <w:rFonts w:ascii="Bookman Old Style" w:hAnsi="Bookman Old Style"/>
          <w:sz w:val="22"/>
          <w:szCs w:val="22"/>
        </w:rPr>
        <w:t>devolutivo.</w:t>
      </w:r>
    </w:p>
    <w:p w14:paraId="1D5D19AF" w14:textId="77777777" w:rsidR="002E429C" w:rsidRPr="00353F5D" w:rsidRDefault="002E429C" w:rsidP="002E429C">
      <w:pPr>
        <w:pStyle w:val="BodyText"/>
        <w:jc w:val="both"/>
        <w:rPr>
          <w:rFonts w:ascii="Bookman Old Style" w:hAnsi="Bookman Old Style"/>
          <w:sz w:val="22"/>
          <w:szCs w:val="22"/>
        </w:rPr>
      </w:pPr>
    </w:p>
    <w:p w14:paraId="17AF17A2"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El</w:t>
      </w:r>
      <w:r w:rsidRPr="00353F5D">
        <w:rPr>
          <w:rFonts w:ascii="Bookman Old Style" w:hAnsi="Bookman Old Style"/>
          <w:spacing w:val="-6"/>
          <w:sz w:val="22"/>
          <w:szCs w:val="22"/>
        </w:rPr>
        <w:t xml:space="preserve"> </w:t>
      </w:r>
      <w:r w:rsidRPr="00353F5D">
        <w:rPr>
          <w:rFonts w:ascii="Bookman Old Style" w:hAnsi="Bookman Old Style"/>
          <w:sz w:val="22"/>
          <w:szCs w:val="22"/>
        </w:rPr>
        <w:t>trámite</w:t>
      </w:r>
      <w:r w:rsidRPr="00353F5D">
        <w:rPr>
          <w:rFonts w:ascii="Bookman Old Style" w:hAnsi="Bookman Old Style"/>
          <w:spacing w:val="-3"/>
          <w:sz w:val="22"/>
          <w:szCs w:val="22"/>
        </w:rPr>
        <w:t xml:space="preserve"> </w:t>
      </w:r>
      <w:r w:rsidRPr="00353F5D">
        <w:rPr>
          <w:rFonts w:ascii="Bookman Old Style" w:hAnsi="Bookman Old Style"/>
          <w:sz w:val="22"/>
          <w:szCs w:val="22"/>
        </w:rPr>
        <w:t>de</w:t>
      </w:r>
      <w:r w:rsidRPr="00353F5D">
        <w:rPr>
          <w:rFonts w:ascii="Bookman Old Style" w:hAnsi="Bookman Old Style"/>
          <w:spacing w:val="-4"/>
          <w:sz w:val="22"/>
          <w:szCs w:val="22"/>
        </w:rPr>
        <w:t xml:space="preserve"> </w:t>
      </w:r>
      <w:r w:rsidRPr="00353F5D">
        <w:rPr>
          <w:rFonts w:ascii="Bookman Old Style" w:hAnsi="Bookman Old Style"/>
          <w:sz w:val="22"/>
          <w:szCs w:val="22"/>
        </w:rPr>
        <w:t>la</w:t>
      </w:r>
      <w:r w:rsidRPr="00353F5D">
        <w:rPr>
          <w:rFonts w:ascii="Bookman Old Style" w:hAnsi="Bookman Old Style"/>
          <w:spacing w:val="-6"/>
          <w:sz w:val="22"/>
          <w:szCs w:val="22"/>
        </w:rPr>
        <w:t xml:space="preserve"> </w:t>
      </w:r>
      <w:r w:rsidRPr="00353F5D">
        <w:rPr>
          <w:rFonts w:ascii="Bookman Old Style" w:hAnsi="Bookman Old Style"/>
          <w:sz w:val="22"/>
          <w:szCs w:val="22"/>
        </w:rPr>
        <w:t>apelación</w:t>
      </w:r>
      <w:r w:rsidRPr="00353F5D">
        <w:rPr>
          <w:rFonts w:ascii="Bookman Old Style" w:hAnsi="Bookman Old Style"/>
          <w:spacing w:val="-4"/>
          <w:sz w:val="22"/>
          <w:szCs w:val="22"/>
        </w:rPr>
        <w:t xml:space="preserve"> </w:t>
      </w:r>
      <w:r w:rsidRPr="00353F5D">
        <w:rPr>
          <w:rFonts w:ascii="Bookman Old Style" w:hAnsi="Bookman Old Style"/>
          <w:sz w:val="22"/>
          <w:szCs w:val="22"/>
        </w:rPr>
        <w:t>contra</w:t>
      </w:r>
      <w:r w:rsidRPr="00353F5D">
        <w:rPr>
          <w:rFonts w:ascii="Bookman Old Style" w:hAnsi="Bookman Old Style"/>
          <w:spacing w:val="-3"/>
          <w:sz w:val="22"/>
          <w:szCs w:val="22"/>
        </w:rPr>
        <w:t xml:space="preserve"> </w:t>
      </w:r>
      <w:r w:rsidRPr="00353F5D">
        <w:rPr>
          <w:rFonts w:ascii="Bookman Old Style" w:hAnsi="Bookman Old Style"/>
          <w:sz w:val="22"/>
          <w:szCs w:val="22"/>
        </w:rPr>
        <w:t>sentencias</w:t>
      </w:r>
      <w:r w:rsidRPr="00353F5D">
        <w:rPr>
          <w:rFonts w:ascii="Bookman Old Style" w:hAnsi="Bookman Old Style"/>
          <w:spacing w:val="-4"/>
          <w:sz w:val="22"/>
          <w:szCs w:val="22"/>
        </w:rPr>
        <w:t xml:space="preserve"> </w:t>
      </w:r>
      <w:r w:rsidRPr="00353F5D">
        <w:rPr>
          <w:rFonts w:ascii="Bookman Old Style" w:hAnsi="Bookman Old Style"/>
          <w:sz w:val="22"/>
          <w:szCs w:val="22"/>
        </w:rPr>
        <w:t>se</w:t>
      </w:r>
      <w:r w:rsidRPr="00353F5D">
        <w:rPr>
          <w:rFonts w:ascii="Bookman Old Style" w:hAnsi="Bookman Old Style"/>
          <w:spacing w:val="-3"/>
          <w:sz w:val="22"/>
          <w:szCs w:val="22"/>
        </w:rPr>
        <w:t xml:space="preserve"> </w:t>
      </w:r>
      <w:r w:rsidRPr="00353F5D">
        <w:rPr>
          <w:rFonts w:ascii="Bookman Old Style" w:hAnsi="Bookman Old Style"/>
          <w:sz w:val="22"/>
          <w:szCs w:val="22"/>
        </w:rPr>
        <w:t>surtirá</w:t>
      </w:r>
      <w:r w:rsidRPr="00353F5D">
        <w:rPr>
          <w:rFonts w:ascii="Bookman Old Style" w:hAnsi="Bookman Old Style"/>
          <w:spacing w:val="-4"/>
          <w:sz w:val="22"/>
          <w:szCs w:val="22"/>
        </w:rPr>
        <w:t xml:space="preserve"> </w:t>
      </w:r>
      <w:r w:rsidRPr="00353F5D">
        <w:rPr>
          <w:rFonts w:ascii="Bookman Old Style" w:hAnsi="Bookman Old Style"/>
          <w:sz w:val="22"/>
          <w:szCs w:val="22"/>
        </w:rPr>
        <w:t>en</w:t>
      </w:r>
      <w:r w:rsidRPr="00353F5D">
        <w:rPr>
          <w:rFonts w:ascii="Bookman Old Style" w:hAnsi="Bookman Old Style"/>
          <w:spacing w:val="-3"/>
          <w:sz w:val="22"/>
          <w:szCs w:val="22"/>
        </w:rPr>
        <w:t xml:space="preserve"> </w:t>
      </w:r>
      <w:r w:rsidRPr="00353F5D">
        <w:rPr>
          <w:rFonts w:ascii="Bookman Old Style" w:hAnsi="Bookman Old Style"/>
          <w:sz w:val="22"/>
          <w:szCs w:val="22"/>
        </w:rPr>
        <w:t>la</w:t>
      </w:r>
      <w:r w:rsidRPr="00353F5D">
        <w:rPr>
          <w:rFonts w:ascii="Bookman Old Style" w:hAnsi="Bookman Old Style"/>
          <w:spacing w:val="-7"/>
          <w:sz w:val="22"/>
          <w:szCs w:val="22"/>
        </w:rPr>
        <w:t xml:space="preserve"> </w:t>
      </w:r>
      <w:r w:rsidRPr="00353F5D">
        <w:rPr>
          <w:rFonts w:ascii="Bookman Old Style" w:hAnsi="Bookman Old Style"/>
          <w:sz w:val="22"/>
          <w:szCs w:val="22"/>
        </w:rPr>
        <w:t>forma</w:t>
      </w:r>
      <w:r w:rsidRPr="00353F5D">
        <w:rPr>
          <w:rFonts w:ascii="Bookman Old Style" w:hAnsi="Bookman Old Style"/>
          <w:spacing w:val="-3"/>
          <w:sz w:val="22"/>
          <w:szCs w:val="22"/>
        </w:rPr>
        <w:t xml:space="preserve"> </w:t>
      </w:r>
      <w:r w:rsidRPr="00353F5D">
        <w:rPr>
          <w:rFonts w:ascii="Bookman Old Style" w:hAnsi="Bookman Old Style"/>
          <w:sz w:val="22"/>
          <w:szCs w:val="22"/>
        </w:rPr>
        <w:t>establecida</w:t>
      </w:r>
      <w:r w:rsidRPr="00353F5D">
        <w:rPr>
          <w:rFonts w:ascii="Bookman Old Style" w:hAnsi="Bookman Old Style"/>
          <w:spacing w:val="-5"/>
          <w:sz w:val="22"/>
          <w:szCs w:val="22"/>
        </w:rPr>
        <w:t xml:space="preserve"> </w:t>
      </w:r>
      <w:r w:rsidRPr="00353F5D">
        <w:rPr>
          <w:rFonts w:ascii="Bookman Old Style" w:hAnsi="Bookman Old Style"/>
          <w:sz w:val="22"/>
          <w:szCs w:val="22"/>
        </w:rPr>
        <w:t>en la Ley 1564 de 2012.</w:t>
      </w:r>
    </w:p>
    <w:p w14:paraId="332A5926" w14:textId="77777777" w:rsidR="002E429C" w:rsidRPr="00353F5D" w:rsidRDefault="002E429C" w:rsidP="002E429C">
      <w:pPr>
        <w:pStyle w:val="BodyText"/>
        <w:jc w:val="both"/>
        <w:rPr>
          <w:rFonts w:ascii="Bookman Old Style" w:hAnsi="Bookman Old Style"/>
          <w:sz w:val="22"/>
          <w:szCs w:val="22"/>
        </w:rPr>
      </w:pPr>
    </w:p>
    <w:p w14:paraId="7AAAE297"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97. Procedencia del recurso de reposición. </w:t>
      </w:r>
      <w:r w:rsidRPr="00353F5D">
        <w:rPr>
          <w:rFonts w:ascii="Bookman Old Style" w:hAnsi="Bookman Old Style"/>
          <w:sz w:val="22"/>
          <w:szCs w:val="22"/>
        </w:rPr>
        <w:t>El recurso de reposición procede contra todas las providencias interlocutorias que no sean apelables o suplicables</w:t>
      </w:r>
      <w:r w:rsidRPr="00353F5D">
        <w:rPr>
          <w:rFonts w:ascii="Bookman Old Style" w:hAnsi="Bookman Old Style"/>
          <w:spacing w:val="-5"/>
          <w:sz w:val="22"/>
          <w:szCs w:val="22"/>
        </w:rPr>
        <w:t xml:space="preserve"> </w:t>
      </w:r>
      <w:r w:rsidRPr="00353F5D">
        <w:rPr>
          <w:rFonts w:ascii="Bookman Old Style" w:hAnsi="Bookman Old Style"/>
          <w:sz w:val="22"/>
          <w:szCs w:val="22"/>
        </w:rPr>
        <w:t>y</w:t>
      </w:r>
      <w:r w:rsidRPr="00353F5D">
        <w:rPr>
          <w:rFonts w:ascii="Bookman Old Style" w:hAnsi="Bookman Old Style"/>
          <w:spacing w:val="-6"/>
          <w:sz w:val="22"/>
          <w:szCs w:val="22"/>
        </w:rPr>
        <w:t xml:space="preserve"> </w:t>
      </w:r>
      <w:r w:rsidRPr="00353F5D">
        <w:rPr>
          <w:rFonts w:ascii="Bookman Old Style" w:hAnsi="Bookman Old Style"/>
          <w:sz w:val="22"/>
          <w:szCs w:val="22"/>
        </w:rPr>
        <w:t>será</w:t>
      </w:r>
      <w:r w:rsidRPr="00353F5D">
        <w:rPr>
          <w:rFonts w:ascii="Bookman Old Style" w:hAnsi="Bookman Old Style"/>
          <w:spacing w:val="-3"/>
          <w:sz w:val="22"/>
          <w:szCs w:val="22"/>
        </w:rPr>
        <w:t xml:space="preserve"> </w:t>
      </w:r>
      <w:r w:rsidRPr="00353F5D">
        <w:rPr>
          <w:rFonts w:ascii="Bookman Old Style" w:hAnsi="Bookman Old Style"/>
          <w:sz w:val="22"/>
          <w:szCs w:val="22"/>
        </w:rPr>
        <w:t>improcedente</w:t>
      </w:r>
      <w:r w:rsidRPr="00353F5D">
        <w:rPr>
          <w:rFonts w:ascii="Bookman Old Style" w:hAnsi="Bookman Old Style"/>
          <w:spacing w:val="-6"/>
          <w:sz w:val="22"/>
          <w:szCs w:val="22"/>
        </w:rPr>
        <w:t xml:space="preserve"> </w:t>
      </w:r>
      <w:r w:rsidRPr="00353F5D">
        <w:rPr>
          <w:rFonts w:ascii="Bookman Old Style" w:hAnsi="Bookman Old Style"/>
          <w:sz w:val="22"/>
          <w:szCs w:val="22"/>
        </w:rPr>
        <w:t>frente</w:t>
      </w:r>
      <w:r w:rsidRPr="00353F5D">
        <w:rPr>
          <w:rFonts w:ascii="Bookman Old Style" w:hAnsi="Bookman Old Style"/>
          <w:spacing w:val="-4"/>
          <w:sz w:val="22"/>
          <w:szCs w:val="22"/>
        </w:rPr>
        <w:t xml:space="preserve"> </w:t>
      </w:r>
      <w:r w:rsidRPr="00353F5D">
        <w:rPr>
          <w:rFonts w:ascii="Bookman Old Style" w:hAnsi="Bookman Old Style"/>
          <w:sz w:val="22"/>
          <w:szCs w:val="22"/>
        </w:rPr>
        <w:t>a</w:t>
      </w:r>
      <w:r w:rsidRPr="00353F5D">
        <w:rPr>
          <w:rFonts w:ascii="Bookman Old Style" w:hAnsi="Bookman Old Style"/>
          <w:spacing w:val="-3"/>
          <w:sz w:val="22"/>
          <w:szCs w:val="22"/>
        </w:rPr>
        <w:t xml:space="preserve"> </w:t>
      </w:r>
      <w:r w:rsidRPr="00353F5D">
        <w:rPr>
          <w:rFonts w:ascii="Bookman Old Style" w:hAnsi="Bookman Old Style"/>
          <w:sz w:val="22"/>
          <w:szCs w:val="22"/>
        </w:rPr>
        <w:t>los</w:t>
      </w:r>
      <w:r w:rsidRPr="00353F5D">
        <w:rPr>
          <w:rFonts w:ascii="Bookman Old Style" w:hAnsi="Bookman Old Style"/>
          <w:spacing w:val="-5"/>
          <w:sz w:val="22"/>
          <w:szCs w:val="22"/>
        </w:rPr>
        <w:t xml:space="preserve"> </w:t>
      </w:r>
      <w:r w:rsidRPr="00353F5D">
        <w:rPr>
          <w:rFonts w:ascii="Bookman Old Style" w:hAnsi="Bookman Old Style"/>
          <w:sz w:val="22"/>
          <w:szCs w:val="22"/>
        </w:rPr>
        <w:t>autos</w:t>
      </w:r>
      <w:r w:rsidRPr="00353F5D">
        <w:rPr>
          <w:rFonts w:ascii="Bookman Old Style" w:hAnsi="Bookman Old Style"/>
          <w:spacing w:val="-6"/>
          <w:sz w:val="22"/>
          <w:szCs w:val="22"/>
        </w:rPr>
        <w:t xml:space="preserve"> </w:t>
      </w:r>
      <w:r w:rsidRPr="00353F5D">
        <w:rPr>
          <w:rFonts w:ascii="Bookman Old Style" w:hAnsi="Bookman Old Style"/>
          <w:sz w:val="22"/>
          <w:szCs w:val="22"/>
        </w:rPr>
        <w:t>de</w:t>
      </w:r>
      <w:r w:rsidRPr="00353F5D">
        <w:rPr>
          <w:rFonts w:ascii="Bookman Old Style" w:hAnsi="Bookman Old Style"/>
          <w:spacing w:val="-5"/>
          <w:sz w:val="22"/>
          <w:szCs w:val="22"/>
        </w:rPr>
        <w:t xml:space="preserve"> </w:t>
      </w:r>
      <w:r w:rsidRPr="00353F5D">
        <w:rPr>
          <w:rFonts w:ascii="Bookman Old Style" w:hAnsi="Bookman Old Style"/>
          <w:sz w:val="22"/>
          <w:szCs w:val="22"/>
        </w:rPr>
        <w:t>trámite,</w:t>
      </w:r>
      <w:r w:rsidRPr="00353F5D">
        <w:rPr>
          <w:rFonts w:ascii="Bookman Old Style" w:hAnsi="Bookman Old Style"/>
          <w:spacing w:val="-3"/>
          <w:sz w:val="22"/>
          <w:szCs w:val="22"/>
        </w:rPr>
        <w:t xml:space="preserve"> </w:t>
      </w:r>
      <w:r w:rsidRPr="00353F5D">
        <w:rPr>
          <w:rFonts w:ascii="Bookman Old Style" w:hAnsi="Bookman Old Style"/>
          <w:sz w:val="22"/>
          <w:szCs w:val="22"/>
        </w:rPr>
        <w:t>sin</w:t>
      </w:r>
      <w:r w:rsidRPr="00353F5D">
        <w:rPr>
          <w:rFonts w:ascii="Bookman Old Style" w:hAnsi="Bookman Old Style"/>
          <w:spacing w:val="-5"/>
          <w:sz w:val="22"/>
          <w:szCs w:val="22"/>
        </w:rPr>
        <w:t xml:space="preserve"> </w:t>
      </w:r>
      <w:r w:rsidRPr="00353F5D">
        <w:rPr>
          <w:rFonts w:ascii="Bookman Old Style" w:hAnsi="Bookman Old Style"/>
          <w:sz w:val="22"/>
          <w:szCs w:val="22"/>
        </w:rPr>
        <w:t>perjuicio</w:t>
      </w:r>
      <w:r w:rsidRPr="00353F5D">
        <w:rPr>
          <w:rFonts w:ascii="Bookman Old Style" w:hAnsi="Bookman Old Style"/>
          <w:spacing w:val="-3"/>
          <w:sz w:val="22"/>
          <w:szCs w:val="22"/>
        </w:rPr>
        <w:t xml:space="preserve"> </w:t>
      </w:r>
      <w:r w:rsidRPr="00353F5D">
        <w:rPr>
          <w:rFonts w:ascii="Bookman Old Style" w:hAnsi="Bookman Old Style"/>
          <w:sz w:val="22"/>
          <w:szCs w:val="22"/>
        </w:rPr>
        <w:t>de</w:t>
      </w:r>
      <w:r w:rsidRPr="00353F5D">
        <w:rPr>
          <w:rFonts w:ascii="Bookman Old Style" w:hAnsi="Bookman Old Style"/>
          <w:spacing w:val="-2"/>
          <w:sz w:val="22"/>
          <w:szCs w:val="22"/>
        </w:rPr>
        <w:t xml:space="preserve"> </w:t>
      </w:r>
      <w:r w:rsidRPr="00353F5D">
        <w:rPr>
          <w:rFonts w:ascii="Bookman Old Style" w:hAnsi="Bookman Old Style"/>
          <w:sz w:val="22"/>
          <w:szCs w:val="22"/>
        </w:rPr>
        <w:t>las solicitudes de aclaración o complementación, cuando se configuren los supuestos respectivos.</w:t>
      </w:r>
    </w:p>
    <w:p w14:paraId="08C3A841" w14:textId="77777777" w:rsidR="002E429C" w:rsidRPr="00353F5D" w:rsidRDefault="002E429C" w:rsidP="002E429C">
      <w:pPr>
        <w:pStyle w:val="BodyText"/>
        <w:jc w:val="both"/>
        <w:rPr>
          <w:rFonts w:ascii="Bookman Old Style" w:hAnsi="Bookman Old Style"/>
          <w:sz w:val="22"/>
          <w:szCs w:val="22"/>
        </w:rPr>
      </w:pPr>
    </w:p>
    <w:p w14:paraId="551A8095"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El recurso de reposición no procede contra los autos que resuelvan los recursos de apelación, súplica o queja.</w:t>
      </w:r>
    </w:p>
    <w:p w14:paraId="74C3AC18" w14:textId="77777777" w:rsidR="002E429C" w:rsidRPr="00353F5D" w:rsidRDefault="002E429C" w:rsidP="002E429C">
      <w:pPr>
        <w:pStyle w:val="BodyText"/>
        <w:jc w:val="both"/>
        <w:rPr>
          <w:rFonts w:ascii="Bookman Old Style" w:hAnsi="Bookman Old Style"/>
          <w:sz w:val="22"/>
          <w:szCs w:val="22"/>
        </w:rPr>
      </w:pPr>
    </w:p>
    <w:p w14:paraId="11ADF800"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El auto que decide la reposición no es susceptible de ningún recurso, salvo que contenga</w:t>
      </w:r>
      <w:r w:rsidRPr="00353F5D">
        <w:rPr>
          <w:rFonts w:ascii="Bookman Old Style" w:hAnsi="Bookman Old Style"/>
          <w:spacing w:val="-8"/>
          <w:sz w:val="22"/>
          <w:szCs w:val="22"/>
        </w:rPr>
        <w:t xml:space="preserve"> </w:t>
      </w:r>
      <w:r w:rsidRPr="00353F5D">
        <w:rPr>
          <w:rFonts w:ascii="Bookman Old Style" w:hAnsi="Bookman Old Style"/>
          <w:sz w:val="22"/>
          <w:szCs w:val="22"/>
        </w:rPr>
        <w:t>puntos</w:t>
      </w:r>
      <w:r w:rsidRPr="00353F5D">
        <w:rPr>
          <w:rFonts w:ascii="Bookman Old Style" w:hAnsi="Bookman Old Style"/>
          <w:spacing w:val="-7"/>
          <w:sz w:val="22"/>
          <w:szCs w:val="22"/>
        </w:rPr>
        <w:t xml:space="preserve"> </w:t>
      </w:r>
      <w:r w:rsidRPr="00353F5D">
        <w:rPr>
          <w:rFonts w:ascii="Bookman Old Style" w:hAnsi="Bookman Old Style"/>
          <w:sz w:val="22"/>
          <w:szCs w:val="22"/>
        </w:rPr>
        <w:t>no</w:t>
      </w:r>
      <w:r w:rsidRPr="00353F5D">
        <w:rPr>
          <w:rFonts w:ascii="Bookman Old Style" w:hAnsi="Bookman Old Style"/>
          <w:spacing w:val="-7"/>
          <w:sz w:val="22"/>
          <w:szCs w:val="22"/>
        </w:rPr>
        <w:t xml:space="preserve"> </w:t>
      </w:r>
      <w:r w:rsidRPr="00353F5D">
        <w:rPr>
          <w:rFonts w:ascii="Bookman Old Style" w:hAnsi="Bookman Old Style"/>
          <w:sz w:val="22"/>
          <w:szCs w:val="22"/>
        </w:rPr>
        <w:t>decididos</w:t>
      </w:r>
      <w:r w:rsidRPr="00353F5D">
        <w:rPr>
          <w:rFonts w:ascii="Bookman Old Style" w:hAnsi="Bookman Old Style"/>
          <w:spacing w:val="-6"/>
          <w:sz w:val="22"/>
          <w:szCs w:val="22"/>
        </w:rPr>
        <w:t xml:space="preserve"> </w:t>
      </w:r>
      <w:r w:rsidRPr="00353F5D">
        <w:rPr>
          <w:rFonts w:ascii="Bookman Old Style" w:hAnsi="Bookman Old Style"/>
          <w:sz w:val="22"/>
          <w:szCs w:val="22"/>
        </w:rPr>
        <w:t>en</w:t>
      </w:r>
      <w:r w:rsidRPr="00353F5D">
        <w:rPr>
          <w:rFonts w:ascii="Bookman Old Style" w:hAnsi="Bookman Old Style"/>
          <w:spacing w:val="-7"/>
          <w:sz w:val="22"/>
          <w:szCs w:val="22"/>
        </w:rPr>
        <w:t xml:space="preserve"> </w:t>
      </w:r>
      <w:r w:rsidRPr="00353F5D">
        <w:rPr>
          <w:rFonts w:ascii="Bookman Old Style" w:hAnsi="Bookman Old Style"/>
          <w:sz w:val="22"/>
          <w:szCs w:val="22"/>
        </w:rPr>
        <w:t>el</w:t>
      </w:r>
      <w:r w:rsidRPr="00353F5D">
        <w:rPr>
          <w:rFonts w:ascii="Bookman Old Style" w:hAnsi="Bookman Old Style"/>
          <w:spacing w:val="-11"/>
          <w:sz w:val="22"/>
          <w:szCs w:val="22"/>
        </w:rPr>
        <w:t xml:space="preserve"> </w:t>
      </w:r>
      <w:r w:rsidRPr="00353F5D">
        <w:rPr>
          <w:rFonts w:ascii="Bookman Old Style" w:hAnsi="Bookman Old Style"/>
          <w:sz w:val="22"/>
          <w:szCs w:val="22"/>
        </w:rPr>
        <w:t>anterior,</w:t>
      </w:r>
      <w:r w:rsidRPr="00353F5D">
        <w:rPr>
          <w:rFonts w:ascii="Bookman Old Style" w:hAnsi="Bookman Old Style"/>
          <w:spacing w:val="-6"/>
          <w:sz w:val="22"/>
          <w:szCs w:val="22"/>
        </w:rPr>
        <w:t xml:space="preserve"> </w:t>
      </w:r>
      <w:r w:rsidRPr="00353F5D">
        <w:rPr>
          <w:rFonts w:ascii="Bookman Old Style" w:hAnsi="Bookman Old Style"/>
          <w:sz w:val="22"/>
          <w:szCs w:val="22"/>
        </w:rPr>
        <w:t>caso</w:t>
      </w:r>
      <w:r w:rsidRPr="00353F5D">
        <w:rPr>
          <w:rFonts w:ascii="Bookman Old Style" w:hAnsi="Bookman Old Style"/>
          <w:spacing w:val="-6"/>
          <w:sz w:val="22"/>
          <w:szCs w:val="22"/>
        </w:rPr>
        <w:t xml:space="preserve"> </w:t>
      </w:r>
      <w:r w:rsidRPr="00353F5D">
        <w:rPr>
          <w:rFonts w:ascii="Bookman Old Style" w:hAnsi="Bookman Old Style"/>
          <w:sz w:val="22"/>
          <w:szCs w:val="22"/>
        </w:rPr>
        <w:t>en</w:t>
      </w:r>
      <w:r w:rsidRPr="00353F5D">
        <w:rPr>
          <w:rFonts w:ascii="Bookman Old Style" w:hAnsi="Bookman Old Style"/>
          <w:spacing w:val="-9"/>
          <w:sz w:val="22"/>
          <w:szCs w:val="22"/>
        </w:rPr>
        <w:t xml:space="preserve"> </w:t>
      </w:r>
      <w:r w:rsidRPr="00353F5D">
        <w:rPr>
          <w:rFonts w:ascii="Bookman Old Style" w:hAnsi="Bookman Old Style"/>
          <w:sz w:val="22"/>
          <w:szCs w:val="22"/>
        </w:rPr>
        <w:t>el</w:t>
      </w:r>
      <w:r w:rsidRPr="00353F5D">
        <w:rPr>
          <w:rFonts w:ascii="Bookman Old Style" w:hAnsi="Bookman Old Style"/>
          <w:spacing w:val="-7"/>
          <w:sz w:val="22"/>
          <w:szCs w:val="22"/>
        </w:rPr>
        <w:t xml:space="preserve"> </w:t>
      </w:r>
      <w:r w:rsidRPr="00353F5D">
        <w:rPr>
          <w:rFonts w:ascii="Bookman Old Style" w:hAnsi="Bookman Old Style"/>
          <w:sz w:val="22"/>
          <w:szCs w:val="22"/>
        </w:rPr>
        <w:t>cual</w:t>
      </w:r>
      <w:r w:rsidRPr="00353F5D">
        <w:rPr>
          <w:rFonts w:ascii="Bookman Old Style" w:hAnsi="Bookman Old Style"/>
          <w:spacing w:val="-10"/>
          <w:sz w:val="22"/>
          <w:szCs w:val="22"/>
        </w:rPr>
        <w:t xml:space="preserve"> </w:t>
      </w:r>
      <w:r w:rsidRPr="00353F5D">
        <w:rPr>
          <w:rFonts w:ascii="Bookman Old Style" w:hAnsi="Bookman Old Style"/>
          <w:sz w:val="22"/>
          <w:szCs w:val="22"/>
        </w:rPr>
        <w:t>podrán</w:t>
      </w:r>
      <w:r w:rsidRPr="00353F5D">
        <w:rPr>
          <w:rFonts w:ascii="Bookman Old Style" w:hAnsi="Bookman Old Style"/>
          <w:spacing w:val="-7"/>
          <w:sz w:val="22"/>
          <w:szCs w:val="22"/>
        </w:rPr>
        <w:t xml:space="preserve"> </w:t>
      </w:r>
      <w:r w:rsidRPr="00353F5D">
        <w:rPr>
          <w:rFonts w:ascii="Bookman Old Style" w:hAnsi="Bookman Old Style"/>
          <w:sz w:val="22"/>
          <w:szCs w:val="22"/>
        </w:rPr>
        <w:t>interponerse los recursos pertinentes respecto de los puntos</w:t>
      </w:r>
      <w:r w:rsidRPr="00353F5D">
        <w:rPr>
          <w:rFonts w:ascii="Bookman Old Style" w:hAnsi="Bookman Old Style"/>
          <w:spacing w:val="-1"/>
          <w:sz w:val="22"/>
          <w:szCs w:val="22"/>
        </w:rPr>
        <w:t xml:space="preserve"> </w:t>
      </w:r>
      <w:r w:rsidRPr="00353F5D">
        <w:rPr>
          <w:rFonts w:ascii="Bookman Old Style" w:hAnsi="Bookman Old Style"/>
          <w:sz w:val="22"/>
          <w:szCs w:val="22"/>
        </w:rPr>
        <w:t>nuevos.</w:t>
      </w:r>
    </w:p>
    <w:p w14:paraId="5A0FE566" w14:textId="77777777" w:rsidR="002E429C" w:rsidRPr="00353F5D" w:rsidRDefault="002E429C" w:rsidP="002E429C">
      <w:pPr>
        <w:pStyle w:val="BodyText"/>
        <w:jc w:val="both"/>
        <w:rPr>
          <w:rFonts w:ascii="Bookman Old Style" w:hAnsi="Bookman Old Style"/>
          <w:b/>
          <w:sz w:val="22"/>
          <w:szCs w:val="22"/>
        </w:rPr>
      </w:pPr>
    </w:p>
    <w:p w14:paraId="2EE06C3F"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98. Trámite de los recursos ordinarios. </w:t>
      </w:r>
      <w:r w:rsidRPr="00353F5D">
        <w:rPr>
          <w:rFonts w:ascii="Bookman Old Style" w:hAnsi="Bookman Old Style"/>
          <w:sz w:val="22"/>
          <w:szCs w:val="22"/>
        </w:rPr>
        <w:t xml:space="preserve">Los recursos de reposición, </w:t>
      </w:r>
      <w:r w:rsidRPr="00353F5D">
        <w:rPr>
          <w:rFonts w:ascii="Bookman Old Style" w:hAnsi="Bookman Old Style"/>
          <w:sz w:val="22"/>
          <w:szCs w:val="22"/>
        </w:rPr>
        <w:lastRenderedPageBreak/>
        <w:t>apelación,</w:t>
      </w:r>
      <w:r w:rsidRPr="00353F5D">
        <w:rPr>
          <w:rFonts w:ascii="Bookman Old Style" w:hAnsi="Bookman Old Style"/>
          <w:spacing w:val="-16"/>
          <w:sz w:val="22"/>
          <w:szCs w:val="22"/>
        </w:rPr>
        <w:t xml:space="preserve"> </w:t>
      </w:r>
      <w:r w:rsidRPr="00353F5D">
        <w:rPr>
          <w:rFonts w:ascii="Bookman Old Style" w:hAnsi="Bookman Old Style"/>
          <w:sz w:val="22"/>
          <w:szCs w:val="22"/>
        </w:rPr>
        <w:t>súplica</w:t>
      </w:r>
      <w:r w:rsidRPr="00353F5D">
        <w:rPr>
          <w:rFonts w:ascii="Bookman Old Style" w:hAnsi="Bookman Old Style"/>
          <w:spacing w:val="-15"/>
          <w:sz w:val="22"/>
          <w:szCs w:val="22"/>
        </w:rPr>
        <w:t xml:space="preserve"> </w:t>
      </w:r>
      <w:r w:rsidRPr="00353F5D">
        <w:rPr>
          <w:rFonts w:ascii="Bookman Old Style" w:hAnsi="Bookman Old Style"/>
          <w:sz w:val="22"/>
          <w:szCs w:val="22"/>
        </w:rPr>
        <w:t>y</w:t>
      </w:r>
      <w:r w:rsidRPr="00353F5D">
        <w:rPr>
          <w:rFonts w:ascii="Bookman Old Style" w:hAnsi="Bookman Old Style"/>
          <w:spacing w:val="-16"/>
          <w:sz w:val="22"/>
          <w:szCs w:val="22"/>
        </w:rPr>
        <w:t xml:space="preserve"> </w:t>
      </w:r>
      <w:r w:rsidRPr="00353F5D">
        <w:rPr>
          <w:rFonts w:ascii="Bookman Old Style" w:hAnsi="Bookman Old Style"/>
          <w:sz w:val="22"/>
          <w:szCs w:val="22"/>
        </w:rPr>
        <w:t>queja</w:t>
      </w:r>
      <w:r w:rsidRPr="00353F5D">
        <w:rPr>
          <w:rFonts w:ascii="Bookman Old Style" w:hAnsi="Bookman Old Style"/>
          <w:spacing w:val="-12"/>
          <w:sz w:val="22"/>
          <w:szCs w:val="22"/>
        </w:rPr>
        <w:t xml:space="preserve"> </w:t>
      </w:r>
      <w:r w:rsidRPr="00353F5D">
        <w:rPr>
          <w:rFonts w:ascii="Bookman Old Style" w:hAnsi="Bookman Old Style"/>
          <w:sz w:val="22"/>
          <w:szCs w:val="22"/>
        </w:rPr>
        <w:t>se</w:t>
      </w:r>
      <w:r w:rsidRPr="00353F5D">
        <w:rPr>
          <w:rFonts w:ascii="Bookman Old Style" w:hAnsi="Bookman Old Style"/>
          <w:spacing w:val="-15"/>
          <w:sz w:val="22"/>
          <w:szCs w:val="22"/>
        </w:rPr>
        <w:t xml:space="preserve"> </w:t>
      </w:r>
      <w:r w:rsidRPr="00353F5D">
        <w:rPr>
          <w:rFonts w:ascii="Bookman Old Style" w:hAnsi="Bookman Old Style"/>
          <w:sz w:val="22"/>
          <w:szCs w:val="22"/>
        </w:rPr>
        <w:t>tramitarán</w:t>
      </w:r>
      <w:r w:rsidRPr="00353F5D">
        <w:rPr>
          <w:rFonts w:ascii="Bookman Old Style" w:hAnsi="Bookman Old Style"/>
          <w:spacing w:val="-13"/>
          <w:sz w:val="22"/>
          <w:szCs w:val="22"/>
        </w:rPr>
        <w:t xml:space="preserve"> </w:t>
      </w:r>
      <w:r w:rsidRPr="00353F5D">
        <w:rPr>
          <w:rFonts w:ascii="Bookman Old Style" w:hAnsi="Bookman Old Style"/>
          <w:sz w:val="22"/>
          <w:szCs w:val="22"/>
        </w:rPr>
        <w:t>conforme</w:t>
      </w:r>
      <w:r w:rsidRPr="00353F5D">
        <w:rPr>
          <w:rFonts w:ascii="Bookman Old Style" w:hAnsi="Bookman Old Style"/>
          <w:spacing w:val="-15"/>
          <w:sz w:val="22"/>
          <w:szCs w:val="22"/>
        </w:rPr>
        <w:t xml:space="preserve"> </w:t>
      </w:r>
      <w:r w:rsidRPr="00353F5D">
        <w:rPr>
          <w:rFonts w:ascii="Bookman Old Style" w:hAnsi="Bookman Old Style"/>
          <w:sz w:val="22"/>
          <w:szCs w:val="22"/>
        </w:rPr>
        <w:t>a</w:t>
      </w:r>
      <w:r w:rsidRPr="00353F5D">
        <w:rPr>
          <w:rFonts w:ascii="Bookman Old Style" w:hAnsi="Bookman Old Style"/>
          <w:spacing w:val="-13"/>
          <w:sz w:val="22"/>
          <w:szCs w:val="22"/>
        </w:rPr>
        <w:t xml:space="preserve"> </w:t>
      </w:r>
      <w:r w:rsidRPr="00353F5D">
        <w:rPr>
          <w:rFonts w:ascii="Bookman Old Style" w:hAnsi="Bookman Old Style"/>
          <w:sz w:val="22"/>
          <w:szCs w:val="22"/>
        </w:rPr>
        <w:t>lo</w:t>
      </w:r>
      <w:r w:rsidRPr="00353F5D">
        <w:rPr>
          <w:rFonts w:ascii="Bookman Old Style" w:hAnsi="Bookman Old Style"/>
          <w:spacing w:val="-15"/>
          <w:sz w:val="22"/>
          <w:szCs w:val="22"/>
        </w:rPr>
        <w:t xml:space="preserve"> </w:t>
      </w:r>
      <w:r w:rsidRPr="00353F5D">
        <w:rPr>
          <w:rFonts w:ascii="Bookman Old Style" w:hAnsi="Bookman Old Style"/>
          <w:sz w:val="22"/>
          <w:szCs w:val="22"/>
        </w:rPr>
        <w:t>establecido</w:t>
      </w:r>
      <w:r w:rsidRPr="00353F5D">
        <w:rPr>
          <w:rFonts w:ascii="Bookman Old Style" w:hAnsi="Bookman Old Style"/>
          <w:spacing w:val="-14"/>
          <w:sz w:val="22"/>
          <w:szCs w:val="22"/>
        </w:rPr>
        <w:t xml:space="preserve"> </w:t>
      </w:r>
      <w:r w:rsidRPr="00353F5D">
        <w:rPr>
          <w:rFonts w:ascii="Bookman Old Style" w:hAnsi="Bookman Old Style"/>
          <w:sz w:val="22"/>
          <w:szCs w:val="22"/>
        </w:rPr>
        <w:t>en</w:t>
      </w:r>
      <w:r w:rsidRPr="00353F5D">
        <w:rPr>
          <w:rFonts w:ascii="Bookman Old Style" w:hAnsi="Bookman Old Style"/>
          <w:spacing w:val="-15"/>
          <w:sz w:val="22"/>
          <w:szCs w:val="22"/>
        </w:rPr>
        <w:t xml:space="preserve"> </w:t>
      </w:r>
      <w:r w:rsidRPr="00353F5D">
        <w:rPr>
          <w:rFonts w:ascii="Bookman Old Style" w:hAnsi="Bookman Old Style"/>
          <w:sz w:val="22"/>
          <w:szCs w:val="22"/>
        </w:rPr>
        <w:t>los</w:t>
      </w:r>
      <w:r w:rsidRPr="00353F5D">
        <w:rPr>
          <w:rFonts w:ascii="Bookman Old Style" w:hAnsi="Bookman Old Style"/>
          <w:spacing w:val="-15"/>
          <w:sz w:val="22"/>
          <w:szCs w:val="22"/>
        </w:rPr>
        <w:t xml:space="preserve"> </w:t>
      </w:r>
      <w:r w:rsidRPr="00353F5D">
        <w:rPr>
          <w:rFonts w:ascii="Bookman Old Style" w:hAnsi="Bookman Old Style"/>
          <w:sz w:val="22"/>
          <w:szCs w:val="22"/>
        </w:rPr>
        <w:t>artículos 318 a 332 y 352 a 353 de la Ley 1564 de</w:t>
      </w:r>
      <w:r w:rsidRPr="00353F5D">
        <w:rPr>
          <w:rFonts w:ascii="Bookman Old Style" w:hAnsi="Bookman Old Style"/>
          <w:spacing w:val="-5"/>
          <w:sz w:val="22"/>
          <w:szCs w:val="22"/>
        </w:rPr>
        <w:t xml:space="preserve"> </w:t>
      </w:r>
      <w:r w:rsidRPr="00353F5D">
        <w:rPr>
          <w:rFonts w:ascii="Bookman Old Style" w:hAnsi="Bookman Old Style"/>
          <w:sz w:val="22"/>
          <w:szCs w:val="22"/>
        </w:rPr>
        <w:t>2012.</w:t>
      </w:r>
    </w:p>
    <w:p w14:paraId="72A57FD4" w14:textId="77777777" w:rsidR="002E429C" w:rsidRPr="00353F5D" w:rsidRDefault="002E429C" w:rsidP="002E429C">
      <w:pPr>
        <w:pStyle w:val="BodyText"/>
        <w:jc w:val="both"/>
        <w:rPr>
          <w:rFonts w:ascii="Bookman Old Style" w:hAnsi="Bookman Old Style"/>
          <w:sz w:val="22"/>
          <w:szCs w:val="22"/>
        </w:rPr>
      </w:pPr>
    </w:p>
    <w:p w14:paraId="5225EB24" w14:textId="77777777" w:rsidR="002E429C" w:rsidRPr="00353F5D" w:rsidRDefault="002E429C" w:rsidP="00480AA3">
      <w:pPr>
        <w:pStyle w:val="Heading1"/>
        <w:spacing w:before="0"/>
        <w:jc w:val="center"/>
        <w:rPr>
          <w:szCs w:val="22"/>
        </w:rPr>
      </w:pPr>
      <w:r w:rsidRPr="00353F5D">
        <w:rPr>
          <w:szCs w:val="22"/>
        </w:rPr>
        <w:t>CAPÍTULO IX</w:t>
      </w:r>
    </w:p>
    <w:p w14:paraId="13BA9920" w14:textId="77777777" w:rsidR="002E429C" w:rsidRPr="00353F5D" w:rsidRDefault="002E429C" w:rsidP="00480AA3">
      <w:pPr>
        <w:jc w:val="center"/>
        <w:rPr>
          <w:rFonts w:ascii="Bookman Old Style" w:hAnsi="Bookman Old Style"/>
          <w:b/>
          <w:sz w:val="22"/>
          <w:szCs w:val="22"/>
        </w:rPr>
      </w:pPr>
      <w:r w:rsidRPr="00353F5D">
        <w:rPr>
          <w:rFonts w:ascii="Bookman Old Style" w:hAnsi="Bookman Old Style"/>
          <w:b/>
          <w:sz w:val="22"/>
          <w:szCs w:val="22"/>
        </w:rPr>
        <w:t>Recursos extraordinarios y avocación de competencia</w:t>
      </w:r>
    </w:p>
    <w:p w14:paraId="78911A51" w14:textId="77777777" w:rsidR="002E429C" w:rsidRPr="00353F5D" w:rsidRDefault="002E429C" w:rsidP="002E429C">
      <w:pPr>
        <w:pStyle w:val="BodyText"/>
        <w:jc w:val="both"/>
        <w:rPr>
          <w:rFonts w:ascii="Bookman Old Style" w:hAnsi="Bookman Old Style"/>
          <w:b/>
          <w:sz w:val="22"/>
          <w:szCs w:val="22"/>
        </w:rPr>
      </w:pPr>
    </w:p>
    <w:p w14:paraId="71AB9061" w14:textId="77777777" w:rsidR="002E429C" w:rsidRPr="00DD305A" w:rsidRDefault="002E429C" w:rsidP="002E429C">
      <w:pPr>
        <w:pStyle w:val="BodyText"/>
        <w:jc w:val="both"/>
        <w:rPr>
          <w:rFonts w:ascii="Bookman Old Style" w:hAnsi="Bookman Old Style"/>
          <w:sz w:val="22"/>
          <w:szCs w:val="22"/>
        </w:rPr>
      </w:pPr>
      <w:r w:rsidRPr="00DD305A">
        <w:rPr>
          <w:rFonts w:ascii="Bookman Old Style" w:hAnsi="Bookman Old Style"/>
          <w:b/>
          <w:sz w:val="22"/>
          <w:szCs w:val="22"/>
        </w:rPr>
        <w:t xml:space="preserve">Artículo 99. </w:t>
      </w:r>
      <w:r w:rsidRPr="00DD305A">
        <w:rPr>
          <w:rFonts w:ascii="Bookman Old Style" w:hAnsi="Bookman Old Style"/>
          <w:sz w:val="22"/>
          <w:szCs w:val="22"/>
        </w:rPr>
        <w:t>Adiciónese el Capítulo III en el Título VII de la Ley 1437 de 2011, el cual quedará así:</w:t>
      </w:r>
    </w:p>
    <w:p w14:paraId="5DCEDC49" w14:textId="77777777" w:rsidR="002E429C" w:rsidRPr="00DD305A" w:rsidRDefault="002E429C" w:rsidP="002E429C">
      <w:pPr>
        <w:pStyle w:val="BodyText"/>
        <w:jc w:val="both"/>
        <w:rPr>
          <w:rFonts w:ascii="Bookman Old Style" w:hAnsi="Bookman Old Style"/>
          <w:sz w:val="22"/>
          <w:szCs w:val="22"/>
        </w:rPr>
      </w:pPr>
    </w:p>
    <w:p w14:paraId="63E5D0E2" w14:textId="77777777" w:rsidR="002E429C" w:rsidRPr="00DD305A" w:rsidRDefault="002E429C" w:rsidP="00480AA3">
      <w:pPr>
        <w:pStyle w:val="BodyText"/>
        <w:jc w:val="center"/>
        <w:rPr>
          <w:rFonts w:ascii="Bookman Old Style" w:hAnsi="Bookman Old Style"/>
          <w:sz w:val="22"/>
          <w:szCs w:val="22"/>
        </w:rPr>
      </w:pPr>
      <w:r w:rsidRPr="00DD305A">
        <w:rPr>
          <w:rFonts w:ascii="Bookman Old Style" w:hAnsi="Bookman Old Style"/>
          <w:sz w:val="22"/>
          <w:szCs w:val="22"/>
        </w:rPr>
        <w:t>CAPÍTULO III</w:t>
      </w:r>
    </w:p>
    <w:p w14:paraId="028B4B51" w14:textId="7E68FD86" w:rsidR="002E429C" w:rsidRPr="00353F5D" w:rsidRDefault="002E429C" w:rsidP="00480AA3">
      <w:pPr>
        <w:pStyle w:val="BodyText"/>
        <w:jc w:val="center"/>
        <w:rPr>
          <w:rFonts w:ascii="Bookman Old Style" w:hAnsi="Bookman Old Style"/>
          <w:sz w:val="22"/>
          <w:szCs w:val="22"/>
        </w:rPr>
      </w:pPr>
      <w:r w:rsidRPr="00DD305A">
        <w:rPr>
          <w:rFonts w:ascii="Bookman Old Style" w:hAnsi="Bookman Old Style"/>
          <w:sz w:val="22"/>
          <w:szCs w:val="22"/>
        </w:rPr>
        <w:t>Mecanismo eventual de revisión para los asuntos agrarios</w:t>
      </w:r>
      <w:r w:rsidR="00DD305A" w:rsidRPr="00DD305A">
        <w:rPr>
          <w:rFonts w:ascii="Bookman Old Style" w:hAnsi="Bookman Old Style"/>
          <w:sz w:val="22"/>
          <w:szCs w:val="22"/>
        </w:rPr>
        <w:t>,</w:t>
      </w:r>
      <w:r w:rsidRPr="00DD305A">
        <w:rPr>
          <w:rFonts w:ascii="Bookman Old Style" w:hAnsi="Bookman Old Style"/>
          <w:sz w:val="22"/>
          <w:szCs w:val="22"/>
        </w:rPr>
        <w:t xml:space="preserve"> rurales</w:t>
      </w:r>
      <w:r w:rsidR="00DD305A" w:rsidRPr="00DD305A">
        <w:rPr>
          <w:rFonts w:ascii="Bookman Old Style" w:hAnsi="Bookman Old Style"/>
          <w:sz w:val="22"/>
          <w:szCs w:val="22"/>
        </w:rPr>
        <w:t xml:space="preserve"> y ambientales</w:t>
      </w:r>
    </w:p>
    <w:p w14:paraId="34D51467" w14:textId="77777777" w:rsidR="002E429C" w:rsidRPr="00353F5D" w:rsidRDefault="002E429C" w:rsidP="002E429C">
      <w:pPr>
        <w:pStyle w:val="BodyText"/>
        <w:jc w:val="both"/>
        <w:rPr>
          <w:rFonts w:ascii="Bookman Old Style" w:hAnsi="Bookman Old Style"/>
          <w:sz w:val="22"/>
          <w:szCs w:val="22"/>
        </w:rPr>
      </w:pPr>
    </w:p>
    <w:p w14:paraId="6D7C932D" w14:textId="77777777" w:rsidR="002E429C" w:rsidRPr="00DD305A" w:rsidRDefault="002E429C" w:rsidP="002E429C">
      <w:pPr>
        <w:pStyle w:val="BodyText"/>
        <w:jc w:val="both"/>
        <w:rPr>
          <w:rFonts w:ascii="Bookman Old Style" w:hAnsi="Bookman Old Style"/>
          <w:sz w:val="22"/>
          <w:szCs w:val="22"/>
        </w:rPr>
      </w:pPr>
      <w:r w:rsidRPr="00DD305A">
        <w:rPr>
          <w:rFonts w:ascii="Bookman Old Style" w:hAnsi="Bookman Old Style"/>
          <w:b/>
          <w:sz w:val="22"/>
          <w:szCs w:val="22"/>
        </w:rPr>
        <w:t xml:space="preserve">Artículo 100. </w:t>
      </w:r>
      <w:r w:rsidRPr="00DD305A">
        <w:rPr>
          <w:rFonts w:ascii="Bookman Old Style" w:hAnsi="Bookman Old Style"/>
          <w:sz w:val="22"/>
          <w:szCs w:val="22"/>
        </w:rPr>
        <w:t>Adiciónese el artículo 274A a la Ley 1437 de 2011, el cual quedará así:</w:t>
      </w:r>
    </w:p>
    <w:p w14:paraId="5F271B6F" w14:textId="77777777" w:rsidR="002E429C" w:rsidRPr="00DD305A" w:rsidRDefault="002E429C" w:rsidP="002E429C">
      <w:pPr>
        <w:pStyle w:val="BodyText"/>
        <w:jc w:val="both"/>
        <w:rPr>
          <w:rFonts w:ascii="Bookman Old Style" w:hAnsi="Bookman Old Style"/>
          <w:sz w:val="22"/>
          <w:szCs w:val="22"/>
        </w:rPr>
      </w:pPr>
    </w:p>
    <w:p w14:paraId="7A54555A" w14:textId="7DF3B33F" w:rsidR="002E429C" w:rsidRPr="00DD305A" w:rsidRDefault="002E429C" w:rsidP="00480AA3">
      <w:pPr>
        <w:pStyle w:val="BodyText"/>
        <w:ind w:left="851" w:right="567"/>
        <w:jc w:val="both"/>
        <w:rPr>
          <w:rFonts w:ascii="Bookman Old Style" w:hAnsi="Bookman Old Style"/>
          <w:sz w:val="22"/>
          <w:szCs w:val="22"/>
        </w:rPr>
      </w:pPr>
      <w:r w:rsidRPr="00DD305A">
        <w:rPr>
          <w:rFonts w:ascii="Bookman Old Style" w:hAnsi="Bookman Old Style"/>
          <w:b/>
          <w:sz w:val="22"/>
          <w:szCs w:val="22"/>
        </w:rPr>
        <w:t xml:space="preserve">Artículo 274A. Revisión eventual. </w:t>
      </w:r>
      <w:r w:rsidRPr="00DD305A">
        <w:rPr>
          <w:rFonts w:ascii="Bookman Old Style" w:hAnsi="Bookman Old Style"/>
          <w:sz w:val="22"/>
          <w:szCs w:val="22"/>
        </w:rPr>
        <w:t>Dentro de los diez (10) días siguientes a la ejecutoria de la sentencia o la providencia que ponga fin al</w:t>
      </w:r>
      <w:r w:rsidRPr="00DD305A">
        <w:rPr>
          <w:rFonts w:ascii="Bookman Old Style" w:hAnsi="Bookman Old Style"/>
          <w:spacing w:val="-7"/>
          <w:sz w:val="22"/>
          <w:szCs w:val="22"/>
        </w:rPr>
        <w:t xml:space="preserve"> </w:t>
      </w:r>
      <w:r w:rsidRPr="00DD305A">
        <w:rPr>
          <w:rFonts w:ascii="Bookman Old Style" w:hAnsi="Bookman Old Style"/>
          <w:sz w:val="22"/>
          <w:szCs w:val="22"/>
        </w:rPr>
        <w:t>proceso</w:t>
      </w:r>
      <w:r w:rsidRPr="00DD305A">
        <w:rPr>
          <w:rFonts w:ascii="Bookman Old Style" w:hAnsi="Bookman Old Style"/>
          <w:spacing w:val="-4"/>
          <w:sz w:val="22"/>
          <w:szCs w:val="22"/>
        </w:rPr>
        <w:t xml:space="preserve"> </w:t>
      </w:r>
      <w:r w:rsidRPr="00DD305A">
        <w:rPr>
          <w:rFonts w:ascii="Bookman Old Style" w:hAnsi="Bookman Old Style"/>
          <w:sz w:val="22"/>
          <w:szCs w:val="22"/>
        </w:rPr>
        <w:t>en</w:t>
      </w:r>
      <w:r w:rsidRPr="00DD305A">
        <w:rPr>
          <w:rFonts w:ascii="Bookman Old Style" w:hAnsi="Bookman Old Style"/>
          <w:spacing w:val="-5"/>
          <w:sz w:val="22"/>
          <w:szCs w:val="22"/>
        </w:rPr>
        <w:t xml:space="preserve"> </w:t>
      </w:r>
      <w:r w:rsidRPr="00DD305A">
        <w:rPr>
          <w:rFonts w:ascii="Bookman Old Style" w:hAnsi="Bookman Old Style"/>
          <w:sz w:val="22"/>
          <w:szCs w:val="22"/>
        </w:rPr>
        <w:t>un</w:t>
      </w:r>
      <w:r w:rsidRPr="00DD305A">
        <w:rPr>
          <w:rFonts w:ascii="Bookman Old Style" w:hAnsi="Bookman Old Style"/>
          <w:spacing w:val="-4"/>
          <w:sz w:val="22"/>
          <w:szCs w:val="22"/>
        </w:rPr>
        <w:t xml:space="preserve"> </w:t>
      </w:r>
      <w:r w:rsidRPr="00DD305A">
        <w:rPr>
          <w:rFonts w:ascii="Bookman Old Style" w:hAnsi="Bookman Old Style"/>
          <w:sz w:val="22"/>
          <w:szCs w:val="22"/>
        </w:rPr>
        <w:t>asunto</w:t>
      </w:r>
      <w:r w:rsidRPr="00DD305A">
        <w:rPr>
          <w:rFonts w:ascii="Bookman Old Style" w:hAnsi="Bookman Old Style"/>
          <w:spacing w:val="-5"/>
          <w:sz w:val="22"/>
          <w:szCs w:val="22"/>
        </w:rPr>
        <w:t xml:space="preserve"> </w:t>
      </w:r>
      <w:r w:rsidRPr="00DD305A">
        <w:rPr>
          <w:rFonts w:ascii="Bookman Old Style" w:hAnsi="Bookman Old Style"/>
          <w:sz w:val="22"/>
          <w:szCs w:val="22"/>
        </w:rPr>
        <w:t>agrario</w:t>
      </w:r>
      <w:r w:rsidR="00DD305A" w:rsidRPr="00DD305A">
        <w:rPr>
          <w:rFonts w:ascii="Bookman Old Style" w:hAnsi="Bookman Old Style"/>
          <w:spacing w:val="-4"/>
          <w:sz w:val="22"/>
          <w:szCs w:val="22"/>
        </w:rPr>
        <w:t>,</w:t>
      </w:r>
      <w:r w:rsidRPr="00DD305A">
        <w:rPr>
          <w:rFonts w:ascii="Bookman Old Style" w:hAnsi="Bookman Old Style"/>
          <w:spacing w:val="-5"/>
          <w:sz w:val="22"/>
          <w:szCs w:val="22"/>
        </w:rPr>
        <w:t xml:space="preserve"> </w:t>
      </w:r>
      <w:r w:rsidRPr="00DD305A">
        <w:rPr>
          <w:rFonts w:ascii="Bookman Old Style" w:hAnsi="Bookman Old Style"/>
          <w:sz w:val="22"/>
          <w:szCs w:val="22"/>
        </w:rPr>
        <w:t>rural</w:t>
      </w:r>
      <w:r w:rsidRPr="00DD305A">
        <w:rPr>
          <w:rFonts w:ascii="Bookman Old Style" w:hAnsi="Bookman Old Style"/>
          <w:spacing w:val="-6"/>
          <w:sz w:val="22"/>
          <w:szCs w:val="22"/>
        </w:rPr>
        <w:t xml:space="preserve"> </w:t>
      </w:r>
      <w:r w:rsidR="00DD305A" w:rsidRPr="00DD305A">
        <w:rPr>
          <w:rFonts w:ascii="Bookman Old Style" w:hAnsi="Bookman Old Style"/>
          <w:spacing w:val="-6"/>
          <w:sz w:val="22"/>
          <w:szCs w:val="22"/>
        </w:rPr>
        <w:t xml:space="preserve">o ambiental </w:t>
      </w:r>
      <w:r w:rsidRPr="00DD305A">
        <w:rPr>
          <w:rFonts w:ascii="Bookman Old Style" w:hAnsi="Bookman Old Style"/>
          <w:sz w:val="22"/>
          <w:szCs w:val="22"/>
        </w:rPr>
        <w:t>que</w:t>
      </w:r>
      <w:r w:rsidRPr="00DD305A">
        <w:rPr>
          <w:rFonts w:ascii="Bookman Old Style" w:hAnsi="Bookman Old Style"/>
          <w:spacing w:val="-5"/>
          <w:sz w:val="22"/>
          <w:szCs w:val="22"/>
        </w:rPr>
        <w:t xml:space="preserve"> </w:t>
      </w:r>
      <w:r w:rsidRPr="00DD305A">
        <w:rPr>
          <w:rFonts w:ascii="Bookman Old Style" w:hAnsi="Bookman Old Style"/>
          <w:sz w:val="22"/>
          <w:szCs w:val="22"/>
        </w:rPr>
        <w:t>se</w:t>
      </w:r>
      <w:r w:rsidRPr="00DD305A">
        <w:rPr>
          <w:rFonts w:ascii="Bookman Old Style" w:hAnsi="Bookman Old Style"/>
          <w:spacing w:val="-5"/>
          <w:sz w:val="22"/>
          <w:szCs w:val="22"/>
        </w:rPr>
        <w:t xml:space="preserve"> </w:t>
      </w:r>
      <w:r w:rsidRPr="00DD305A">
        <w:rPr>
          <w:rFonts w:ascii="Bookman Old Style" w:hAnsi="Bookman Old Style"/>
          <w:sz w:val="22"/>
          <w:szCs w:val="22"/>
        </w:rPr>
        <w:t>tramite</w:t>
      </w:r>
      <w:r w:rsidRPr="00DD305A">
        <w:rPr>
          <w:rFonts w:ascii="Bookman Old Style" w:hAnsi="Bookman Old Style"/>
          <w:spacing w:val="-7"/>
          <w:sz w:val="22"/>
          <w:szCs w:val="22"/>
        </w:rPr>
        <w:t xml:space="preserve"> </w:t>
      </w:r>
      <w:r w:rsidRPr="00DD305A">
        <w:rPr>
          <w:rFonts w:ascii="Bookman Old Style" w:hAnsi="Bookman Old Style"/>
          <w:sz w:val="22"/>
          <w:szCs w:val="22"/>
        </w:rPr>
        <w:t>ante</w:t>
      </w:r>
      <w:r w:rsidRPr="00DD305A">
        <w:rPr>
          <w:rFonts w:ascii="Bookman Old Style" w:hAnsi="Bookman Old Style"/>
          <w:spacing w:val="-4"/>
          <w:sz w:val="22"/>
          <w:szCs w:val="22"/>
        </w:rPr>
        <w:t xml:space="preserve"> </w:t>
      </w:r>
      <w:r w:rsidRPr="00DD305A">
        <w:rPr>
          <w:rFonts w:ascii="Bookman Old Style" w:hAnsi="Bookman Old Style"/>
          <w:sz w:val="22"/>
          <w:szCs w:val="22"/>
        </w:rPr>
        <w:t>la</w:t>
      </w:r>
      <w:r w:rsidRPr="00DD305A">
        <w:rPr>
          <w:rFonts w:ascii="Bookman Old Style" w:hAnsi="Bookman Old Style"/>
          <w:spacing w:val="-5"/>
          <w:sz w:val="22"/>
          <w:szCs w:val="22"/>
        </w:rPr>
        <w:t xml:space="preserve"> </w:t>
      </w:r>
      <w:r w:rsidRPr="00DD305A">
        <w:rPr>
          <w:rFonts w:ascii="Bookman Old Style" w:hAnsi="Bookman Old Style"/>
          <w:sz w:val="22"/>
          <w:szCs w:val="22"/>
        </w:rPr>
        <w:t>jurisdicción de lo Contencioso Administrativo, el juez o tribunal competente remitirá el expediente a la Sección Primera Subsección B de la Sala de lo Contencioso Administrativo del Consejo de Estado para su eventual revisión por razones de importancia jurídica, trascendencia económica o social o necesidad de unificar o de sentar</w:t>
      </w:r>
      <w:r w:rsidRPr="00DD305A">
        <w:rPr>
          <w:rFonts w:ascii="Bookman Old Style" w:hAnsi="Bookman Old Style"/>
          <w:spacing w:val="-4"/>
          <w:sz w:val="22"/>
          <w:szCs w:val="22"/>
        </w:rPr>
        <w:t xml:space="preserve"> </w:t>
      </w:r>
      <w:r w:rsidRPr="00DD305A">
        <w:rPr>
          <w:rFonts w:ascii="Bookman Old Style" w:hAnsi="Bookman Old Style"/>
          <w:sz w:val="22"/>
          <w:szCs w:val="22"/>
        </w:rPr>
        <w:t>jurisprudencia.</w:t>
      </w:r>
    </w:p>
    <w:p w14:paraId="105B4A58" w14:textId="77777777" w:rsidR="002E429C" w:rsidRPr="00DD305A" w:rsidRDefault="002E429C" w:rsidP="00480AA3">
      <w:pPr>
        <w:pStyle w:val="BodyText"/>
        <w:ind w:left="851" w:right="567"/>
        <w:jc w:val="both"/>
        <w:rPr>
          <w:rFonts w:ascii="Bookman Old Style" w:hAnsi="Bookman Old Style"/>
          <w:sz w:val="22"/>
          <w:szCs w:val="22"/>
        </w:rPr>
      </w:pPr>
    </w:p>
    <w:p w14:paraId="193FD422" w14:textId="77777777" w:rsidR="002E429C" w:rsidRPr="00353F5D" w:rsidRDefault="002E429C" w:rsidP="00480AA3">
      <w:pPr>
        <w:pStyle w:val="BodyText"/>
        <w:ind w:left="851" w:right="567"/>
        <w:jc w:val="both"/>
        <w:rPr>
          <w:rFonts w:ascii="Bookman Old Style" w:hAnsi="Bookman Old Style"/>
          <w:sz w:val="22"/>
          <w:szCs w:val="22"/>
        </w:rPr>
      </w:pPr>
      <w:r w:rsidRPr="00DD305A">
        <w:rPr>
          <w:rFonts w:ascii="Bookman Old Style" w:hAnsi="Bookman Old Style"/>
          <w:sz w:val="22"/>
          <w:szCs w:val="22"/>
        </w:rPr>
        <w:t>La decisión sobre la selección o no de la providencia respectiva se debe proferir dentro de los dos (2) meses siguientes al recibo del proceso</w:t>
      </w:r>
      <w:r w:rsidRPr="00DD305A">
        <w:rPr>
          <w:rFonts w:ascii="Bookman Old Style" w:hAnsi="Bookman Old Style"/>
          <w:spacing w:val="-32"/>
          <w:sz w:val="22"/>
          <w:szCs w:val="22"/>
        </w:rPr>
        <w:t xml:space="preserve"> </w:t>
      </w:r>
      <w:r w:rsidRPr="00DD305A">
        <w:rPr>
          <w:rFonts w:ascii="Bookman Old Style" w:hAnsi="Bookman Old Style"/>
          <w:sz w:val="22"/>
          <w:szCs w:val="22"/>
        </w:rPr>
        <w:t>por parte de salas duales compuestas por Consejeros de la Subsección B de la Sala de lo Contencioso Administrativo del Consejo de Estado. La decisión</w:t>
      </w:r>
      <w:r w:rsidRPr="00DD305A">
        <w:rPr>
          <w:rFonts w:ascii="Bookman Old Style" w:hAnsi="Bookman Old Style"/>
          <w:spacing w:val="-11"/>
          <w:sz w:val="22"/>
          <w:szCs w:val="22"/>
        </w:rPr>
        <w:t xml:space="preserve"> </w:t>
      </w:r>
      <w:r w:rsidRPr="00DD305A">
        <w:rPr>
          <w:rFonts w:ascii="Bookman Old Style" w:hAnsi="Bookman Old Style"/>
          <w:sz w:val="22"/>
          <w:szCs w:val="22"/>
        </w:rPr>
        <w:t>de</w:t>
      </w:r>
      <w:r w:rsidRPr="00DD305A">
        <w:rPr>
          <w:rFonts w:ascii="Bookman Old Style" w:hAnsi="Bookman Old Style"/>
          <w:spacing w:val="-11"/>
          <w:sz w:val="22"/>
          <w:szCs w:val="22"/>
        </w:rPr>
        <w:t xml:space="preserve"> </w:t>
      </w:r>
      <w:r w:rsidRPr="00DD305A">
        <w:rPr>
          <w:rFonts w:ascii="Bookman Old Style" w:hAnsi="Bookman Old Style"/>
          <w:sz w:val="22"/>
          <w:szCs w:val="22"/>
        </w:rPr>
        <w:t>no</w:t>
      </w:r>
      <w:r w:rsidRPr="00DD305A">
        <w:rPr>
          <w:rFonts w:ascii="Bookman Old Style" w:hAnsi="Bookman Old Style"/>
          <w:spacing w:val="-9"/>
          <w:sz w:val="22"/>
          <w:szCs w:val="22"/>
        </w:rPr>
        <w:t xml:space="preserve"> </w:t>
      </w:r>
      <w:r w:rsidRPr="00DD305A">
        <w:rPr>
          <w:rFonts w:ascii="Bookman Old Style" w:hAnsi="Bookman Old Style"/>
          <w:sz w:val="22"/>
          <w:szCs w:val="22"/>
        </w:rPr>
        <w:t>selección</w:t>
      </w:r>
      <w:r w:rsidRPr="00DD305A">
        <w:rPr>
          <w:rFonts w:ascii="Bookman Old Style" w:hAnsi="Bookman Old Style"/>
          <w:spacing w:val="-11"/>
          <w:sz w:val="22"/>
          <w:szCs w:val="22"/>
        </w:rPr>
        <w:t xml:space="preserve"> </w:t>
      </w:r>
      <w:r w:rsidRPr="00DD305A">
        <w:rPr>
          <w:rFonts w:ascii="Bookman Old Style" w:hAnsi="Bookman Old Style"/>
          <w:sz w:val="22"/>
          <w:szCs w:val="22"/>
        </w:rPr>
        <w:t>de</w:t>
      </w:r>
      <w:r w:rsidRPr="00DD305A">
        <w:rPr>
          <w:rFonts w:ascii="Bookman Old Style" w:hAnsi="Bookman Old Style"/>
          <w:spacing w:val="-11"/>
          <w:sz w:val="22"/>
          <w:szCs w:val="22"/>
        </w:rPr>
        <w:t xml:space="preserve"> </w:t>
      </w:r>
      <w:r w:rsidRPr="00DD305A">
        <w:rPr>
          <w:rFonts w:ascii="Bookman Old Style" w:hAnsi="Bookman Old Style"/>
          <w:sz w:val="22"/>
          <w:szCs w:val="22"/>
        </w:rPr>
        <w:t>una</w:t>
      </w:r>
      <w:r w:rsidRPr="00DD305A">
        <w:rPr>
          <w:rFonts w:ascii="Bookman Old Style" w:hAnsi="Bookman Old Style"/>
          <w:spacing w:val="-10"/>
          <w:sz w:val="22"/>
          <w:szCs w:val="22"/>
        </w:rPr>
        <w:t xml:space="preserve"> </w:t>
      </w:r>
      <w:r w:rsidRPr="00DD305A">
        <w:rPr>
          <w:rFonts w:ascii="Bookman Old Style" w:hAnsi="Bookman Old Style"/>
          <w:sz w:val="22"/>
          <w:szCs w:val="22"/>
        </w:rPr>
        <w:t>providencia</w:t>
      </w:r>
      <w:r w:rsidRPr="00DD305A">
        <w:rPr>
          <w:rFonts w:ascii="Bookman Old Style" w:hAnsi="Bookman Old Style"/>
          <w:spacing w:val="-10"/>
          <w:sz w:val="22"/>
          <w:szCs w:val="22"/>
        </w:rPr>
        <w:t xml:space="preserve"> </w:t>
      </w:r>
      <w:r w:rsidRPr="00DD305A">
        <w:rPr>
          <w:rFonts w:ascii="Bookman Old Style" w:hAnsi="Bookman Old Style"/>
          <w:sz w:val="22"/>
          <w:szCs w:val="22"/>
        </w:rPr>
        <w:t>no</w:t>
      </w:r>
      <w:r w:rsidRPr="00DD305A">
        <w:rPr>
          <w:rFonts w:ascii="Bookman Old Style" w:hAnsi="Bookman Old Style"/>
          <w:spacing w:val="-8"/>
          <w:sz w:val="22"/>
          <w:szCs w:val="22"/>
        </w:rPr>
        <w:t xml:space="preserve"> </w:t>
      </w:r>
      <w:r w:rsidRPr="00DD305A">
        <w:rPr>
          <w:rFonts w:ascii="Bookman Old Style" w:hAnsi="Bookman Old Style"/>
          <w:sz w:val="22"/>
          <w:szCs w:val="22"/>
        </w:rPr>
        <w:t>requerirá</w:t>
      </w:r>
      <w:r w:rsidRPr="00DD305A">
        <w:rPr>
          <w:rFonts w:ascii="Bookman Old Style" w:hAnsi="Bookman Old Style"/>
          <w:spacing w:val="-8"/>
          <w:sz w:val="22"/>
          <w:szCs w:val="22"/>
        </w:rPr>
        <w:t xml:space="preserve"> </w:t>
      </w:r>
      <w:r w:rsidRPr="00DD305A">
        <w:rPr>
          <w:rFonts w:ascii="Bookman Old Style" w:hAnsi="Bookman Old Style"/>
          <w:sz w:val="22"/>
          <w:szCs w:val="22"/>
        </w:rPr>
        <w:t>motivación</w:t>
      </w:r>
      <w:r w:rsidRPr="00DD305A">
        <w:rPr>
          <w:rFonts w:ascii="Bookman Old Style" w:hAnsi="Bookman Old Style"/>
          <w:spacing w:val="-8"/>
          <w:sz w:val="22"/>
          <w:szCs w:val="22"/>
        </w:rPr>
        <w:t xml:space="preserve"> </w:t>
      </w:r>
      <w:r w:rsidRPr="00DD305A">
        <w:rPr>
          <w:rFonts w:ascii="Bookman Old Style" w:hAnsi="Bookman Old Style"/>
          <w:sz w:val="22"/>
          <w:szCs w:val="22"/>
        </w:rPr>
        <w:t>y</w:t>
      </w:r>
      <w:r w:rsidRPr="00DD305A">
        <w:rPr>
          <w:rFonts w:ascii="Bookman Old Style" w:hAnsi="Bookman Old Style"/>
          <w:spacing w:val="-12"/>
          <w:sz w:val="22"/>
          <w:szCs w:val="22"/>
        </w:rPr>
        <w:t xml:space="preserve"> </w:t>
      </w:r>
      <w:r w:rsidRPr="00DD305A">
        <w:rPr>
          <w:rFonts w:ascii="Bookman Old Style" w:hAnsi="Bookman Old Style"/>
          <w:spacing w:val="-3"/>
          <w:sz w:val="22"/>
          <w:szCs w:val="22"/>
        </w:rPr>
        <w:t xml:space="preserve">se </w:t>
      </w:r>
      <w:r w:rsidRPr="00DD305A">
        <w:rPr>
          <w:rFonts w:ascii="Bookman Old Style" w:hAnsi="Bookman Old Style"/>
          <w:sz w:val="22"/>
          <w:szCs w:val="22"/>
        </w:rPr>
        <w:t>notificará por</w:t>
      </w:r>
      <w:r w:rsidRPr="00DD305A">
        <w:rPr>
          <w:rFonts w:ascii="Bookman Old Style" w:hAnsi="Bookman Old Style"/>
          <w:spacing w:val="-3"/>
          <w:sz w:val="22"/>
          <w:szCs w:val="22"/>
        </w:rPr>
        <w:t xml:space="preserve"> </w:t>
      </w:r>
      <w:r w:rsidRPr="00DD305A">
        <w:rPr>
          <w:rFonts w:ascii="Bookman Old Style" w:hAnsi="Bookman Old Style"/>
          <w:sz w:val="22"/>
          <w:szCs w:val="22"/>
        </w:rPr>
        <w:t>estado.</w:t>
      </w:r>
    </w:p>
    <w:p w14:paraId="40B9DEBD" w14:textId="77777777" w:rsidR="002E429C" w:rsidRPr="00353F5D" w:rsidRDefault="002E429C" w:rsidP="002E429C">
      <w:pPr>
        <w:pStyle w:val="BodyText"/>
        <w:jc w:val="both"/>
        <w:rPr>
          <w:rFonts w:ascii="Bookman Old Style" w:hAnsi="Bookman Old Style"/>
          <w:sz w:val="22"/>
          <w:szCs w:val="22"/>
        </w:rPr>
      </w:pPr>
    </w:p>
    <w:p w14:paraId="35A2CFF4"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9"/>
          <w:sz w:val="22"/>
          <w:szCs w:val="22"/>
        </w:rPr>
        <w:t xml:space="preserve"> </w:t>
      </w:r>
      <w:r w:rsidRPr="00353F5D">
        <w:rPr>
          <w:rFonts w:ascii="Bookman Old Style" w:hAnsi="Bookman Old Style"/>
          <w:b/>
          <w:sz w:val="22"/>
          <w:szCs w:val="22"/>
        </w:rPr>
        <w:t>101.</w:t>
      </w:r>
      <w:r w:rsidRPr="00353F5D">
        <w:rPr>
          <w:rFonts w:ascii="Bookman Old Style" w:hAnsi="Bookman Old Style"/>
          <w:b/>
          <w:spacing w:val="-9"/>
          <w:sz w:val="22"/>
          <w:szCs w:val="22"/>
        </w:rPr>
        <w:t xml:space="preserve"> </w:t>
      </w:r>
      <w:r w:rsidRPr="00353F5D">
        <w:rPr>
          <w:rFonts w:ascii="Bookman Old Style" w:hAnsi="Bookman Old Style"/>
          <w:sz w:val="22"/>
          <w:szCs w:val="22"/>
        </w:rPr>
        <w:t>Adiciónese</w:t>
      </w:r>
      <w:r w:rsidRPr="00353F5D">
        <w:rPr>
          <w:rFonts w:ascii="Bookman Old Style" w:hAnsi="Bookman Old Style"/>
          <w:spacing w:val="-7"/>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artículo</w:t>
      </w:r>
      <w:r w:rsidRPr="00353F5D">
        <w:rPr>
          <w:rFonts w:ascii="Bookman Old Style" w:hAnsi="Bookman Old Style"/>
          <w:spacing w:val="-11"/>
          <w:sz w:val="22"/>
          <w:szCs w:val="22"/>
        </w:rPr>
        <w:t xml:space="preserve"> </w:t>
      </w:r>
      <w:r w:rsidRPr="00353F5D">
        <w:rPr>
          <w:rFonts w:ascii="Bookman Old Style" w:hAnsi="Bookman Old Style"/>
          <w:sz w:val="22"/>
          <w:szCs w:val="22"/>
        </w:rPr>
        <w:t>274B</w:t>
      </w:r>
      <w:r w:rsidRPr="00353F5D">
        <w:rPr>
          <w:rFonts w:ascii="Bookman Old Style" w:hAnsi="Bookman Old Style"/>
          <w:spacing w:val="-7"/>
          <w:sz w:val="22"/>
          <w:szCs w:val="22"/>
        </w:rPr>
        <w:t xml:space="preserve"> </w:t>
      </w:r>
      <w:r w:rsidRPr="00353F5D">
        <w:rPr>
          <w:rFonts w:ascii="Bookman Old Style" w:hAnsi="Bookman Old Style"/>
          <w:sz w:val="22"/>
          <w:szCs w:val="22"/>
        </w:rPr>
        <w:t>a</w:t>
      </w:r>
      <w:r w:rsidRPr="00353F5D">
        <w:rPr>
          <w:rFonts w:ascii="Bookman Old Style" w:hAnsi="Bookman Old Style"/>
          <w:spacing w:val="-8"/>
          <w:sz w:val="22"/>
          <w:szCs w:val="22"/>
        </w:rPr>
        <w:t xml:space="preserve"> </w:t>
      </w:r>
      <w:r w:rsidRPr="00353F5D">
        <w:rPr>
          <w:rFonts w:ascii="Bookman Old Style" w:hAnsi="Bookman Old Style"/>
          <w:sz w:val="22"/>
          <w:szCs w:val="22"/>
        </w:rPr>
        <w:t>la</w:t>
      </w:r>
      <w:r w:rsidRPr="00353F5D">
        <w:rPr>
          <w:rFonts w:ascii="Bookman Old Style" w:hAnsi="Bookman Old Style"/>
          <w:spacing w:val="-9"/>
          <w:sz w:val="22"/>
          <w:szCs w:val="22"/>
        </w:rPr>
        <w:t xml:space="preserve"> </w:t>
      </w:r>
      <w:r w:rsidRPr="00353F5D">
        <w:rPr>
          <w:rFonts w:ascii="Bookman Old Style" w:hAnsi="Bookman Old Style"/>
          <w:sz w:val="22"/>
          <w:szCs w:val="22"/>
        </w:rPr>
        <w:t>Ley</w:t>
      </w:r>
      <w:r w:rsidRPr="00353F5D">
        <w:rPr>
          <w:rFonts w:ascii="Bookman Old Style" w:hAnsi="Bookman Old Style"/>
          <w:spacing w:val="-12"/>
          <w:sz w:val="22"/>
          <w:szCs w:val="22"/>
        </w:rPr>
        <w:t xml:space="preserve"> </w:t>
      </w:r>
      <w:r w:rsidRPr="00353F5D">
        <w:rPr>
          <w:rFonts w:ascii="Bookman Old Style" w:hAnsi="Bookman Old Style"/>
          <w:sz w:val="22"/>
          <w:szCs w:val="22"/>
        </w:rPr>
        <w:t>1437</w:t>
      </w:r>
      <w:r w:rsidRPr="00353F5D">
        <w:rPr>
          <w:rFonts w:ascii="Bookman Old Style" w:hAnsi="Bookman Old Style"/>
          <w:spacing w:val="-8"/>
          <w:sz w:val="22"/>
          <w:szCs w:val="22"/>
        </w:rPr>
        <w:t xml:space="preserve"> </w:t>
      </w:r>
      <w:r w:rsidRPr="00353F5D">
        <w:rPr>
          <w:rFonts w:ascii="Bookman Old Style" w:hAnsi="Bookman Old Style"/>
          <w:sz w:val="22"/>
          <w:szCs w:val="22"/>
        </w:rPr>
        <w:t>de</w:t>
      </w:r>
      <w:r w:rsidRPr="00353F5D">
        <w:rPr>
          <w:rFonts w:ascii="Bookman Old Style" w:hAnsi="Bookman Old Style"/>
          <w:spacing w:val="-7"/>
          <w:sz w:val="22"/>
          <w:szCs w:val="22"/>
        </w:rPr>
        <w:t xml:space="preserve"> </w:t>
      </w:r>
      <w:r w:rsidRPr="00353F5D">
        <w:rPr>
          <w:rFonts w:ascii="Bookman Old Style" w:hAnsi="Bookman Old Style"/>
          <w:sz w:val="22"/>
          <w:szCs w:val="22"/>
        </w:rPr>
        <w:t>2011,</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9"/>
          <w:sz w:val="22"/>
          <w:szCs w:val="22"/>
        </w:rPr>
        <w:t xml:space="preserve"> </w:t>
      </w:r>
      <w:r w:rsidRPr="00353F5D">
        <w:rPr>
          <w:rFonts w:ascii="Bookman Old Style" w:hAnsi="Bookman Old Style"/>
          <w:sz w:val="22"/>
          <w:szCs w:val="22"/>
        </w:rPr>
        <w:t>cual</w:t>
      </w:r>
      <w:r w:rsidRPr="00353F5D">
        <w:rPr>
          <w:rFonts w:ascii="Bookman Old Style" w:hAnsi="Bookman Old Style"/>
          <w:spacing w:val="-9"/>
          <w:sz w:val="22"/>
          <w:szCs w:val="22"/>
        </w:rPr>
        <w:t xml:space="preserve"> </w:t>
      </w:r>
      <w:r w:rsidRPr="00353F5D">
        <w:rPr>
          <w:rFonts w:ascii="Bookman Old Style" w:hAnsi="Bookman Old Style"/>
          <w:sz w:val="22"/>
          <w:szCs w:val="22"/>
        </w:rPr>
        <w:t>quedará así:</w:t>
      </w:r>
    </w:p>
    <w:p w14:paraId="42108E92" w14:textId="77777777" w:rsidR="002E429C" w:rsidRPr="00353F5D" w:rsidRDefault="002E429C" w:rsidP="002E429C">
      <w:pPr>
        <w:pStyle w:val="BodyText"/>
        <w:jc w:val="both"/>
        <w:rPr>
          <w:rFonts w:ascii="Bookman Old Style" w:hAnsi="Bookman Old Style"/>
          <w:sz w:val="22"/>
          <w:szCs w:val="22"/>
        </w:rPr>
      </w:pPr>
    </w:p>
    <w:p w14:paraId="103A4318"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b/>
          <w:sz w:val="22"/>
          <w:szCs w:val="22"/>
        </w:rPr>
        <w:t xml:space="preserve">Artículo 274B. Insistencia. </w:t>
      </w:r>
      <w:r w:rsidRPr="00353F5D">
        <w:rPr>
          <w:rFonts w:ascii="Bookman Old Style" w:hAnsi="Bookman Old Style"/>
          <w:sz w:val="22"/>
          <w:szCs w:val="22"/>
        </w:rPr>
        <w:t>Dentro de los quince (15) días siguientes a la notificación de la decisión que negó la selección, el Consejero de la Sección Primera Subsección B de la Sala de lo Contencioso Administrativo del Consejo de Estado que no participó en la decisión, el Procurador Delegado para Asuntos Ambientales, Agrarios y de Restitución de Tierras, el Defensor del Pueblo y la Agencia Nacional de Defensa Jurídica del Estado podrán insistir en la revisión de la providencia respectiva, argumentando las razones que hacen necesaria dicha determinación, de acuerdo con los criterios definidos en el artículo anterior.</w:t>
      </w:r>
    </w:p>
    <w:p w14:paraId="262CB135" w14:textId="77777777" w:rsidR="002E429C" w:rsidRPr="00353F5D" w:rsidRDefault="002E429C" w:rsidP="002E429C">
      <w:pPr>
        <w:pStyle w:val="BodyText"/>
        <w:jc w:val="both"/>
        <w:rPr>
          <w:rFonts w:ascii="Bookman Old Style" w:hAnsi="Bookman Old Style"/>
          <w:sz w:val="22"/>
          <w:szCs w:val="22"/>
        </w:rPr>
      </w:pPr>
    </w:p>
    <w:p w14:paraId="1B970EA8"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9"/>
          <w:sz w:val="22"/>
          <w:szCs w:val="22"/>
        </w:rPr>
        <w:t xml:space="preserve"> </w:t>
      </w:r>
      <w:r w:rsidRPr="00353F5D">
        <w:rPr>
          <w:rFonts w:ascii="Bookman Old Style" w:hAnsi="Bookman Old Style"/>
          <w:b/>
          <w:sz w:val="22"/>
          <w:szCs w:val="22"/>
        </w:rPr>
        <w:t>102.</w:t>
      </w:r>
      <w:r w:rsidRPr="00353F5D">
        <w:rPr>
          <w:rFonts w:ascii="Bookman Old Style" w:hAnsi="Bookman Old Style"/>
          <w:b/>
          <w:spacing w:val="-9"/>
          <w:sz w:val="22"/>
          <w:szCs w:val="22"/>
        </w:rPr>
        <w:t xml:space="preserve"> </w:t>
      </w:r>
      <w:r w:rsidRPr="00353F5D">
        <w:rPr>
          <w:rFonts w:ascii="Bookman Old Style" w:hAnsi="Bookman Old Style"/>
          <w:sz w:val="22"/>
          <w:szCs w:val="22"/>
        </w:rPr>
        <w:t>Adiciónese</w:t>
      </w:r>
      <w:r w:rsidRPr="00353F5D">
        <w:rPr>
          <w:rFonts w:ascii="Bookman Old Style" w:hAnsi="Bookman Old Style"/>
          <w:spacing w:val="-8"/>
          <w:sz w:val="22"/>
          <w:szCs w:val="22"/>
        </w:rPr>
        <w:t xml:space="preserve"> </w:t>
      </w:r>
      <w:r w:rsidRPr="00353F5D">
        <w:rPr>
          <w:rFonts w:ascii="Bookman Old Style" w:hAnsi="Bookman Old Style"/>
          <w:sz w:val="22"/>
          <w:szCs w:val="22"/>
        </w:rPr>
        <w:t>el</w:t>
      </w:r>
      <w:r w:rsidRPr="00353F5D">
        <w:rPr>
          <w:rFonts w:ascii="Bookman Old Style" w:hAnsi="Bookman Old Style"/>
          <w:spacing w:val="-12"/>
          <w:sz w:val="22"/>
          <w:szCs w:val="22"/>
        </w:rPr>
        <w:t xml:space="preserve"> </w:t>
      </w:r>
      <w:r w:rsidRPr="00353F5D">
        <w:rPr>
          <w:rFonts w:ascii="Bookman Old Style" w:hAnsi="Bookman Old Style"/>
          <w:sz w:val="22"/>
          <w:szCs w:val="22"/>
        </w:rPr>
        <w:t>artículo</w:t>
      </w:r>
      <w:r w:rsidRPr="00353F5D">
        <w:rPr>
          <w:rFonts w:ascii="Bookman Old Style" w:hAnsi="Bookman Old Style"/>
          <w:spacing w:val="-11"/>
          <w:sz w:val="22"/>
          <w:szCs w:val="22"/>
        </w:rPr>
        <w:t xml:space="preserve"> </w:t>
      </w:r>
      <w:r w:rsidRPr="00353F5D">
        <w:rPr>
          <w:rFonts w:ascii="Bookman Old Style" w:hAnsi="Bookman Old Style"/>
          <w:sz w:val="22"/>
          <w:szCs w:val="22"/>
        </w:rPr>
        <w:t>274C</w:t>
      </w:r>
      <w:r w:rsidRPr="00353F5D">
        <w:rPr>
          <w:rFonts w:ascii="Bookman Old Style" w:hAnsi="Bookman Old Style"/>
          <w:spacing w:val="-9"/>
          <w:sz w:val="22"/>
          <w:szCs w:val="22"/>
        </w:rPr>
        <w:t xml:space="preserve"> </w:t>
      </w:r>
      <w:r w:rsidRPr="00353F5D">
        <w:rPr>
          <w:rFonts w:ascii="Bookman Old Style" w:hAnsi="Bookman Old Style"/>
          <w:sz w:val="22"/>
          <w:szCs w:val="22"/>
        </w:rPr>
        <w:t>a</w:t>
      </w:r>
      <w:r w:rsidRPr="00353F5D">
        <w:rPr>
          <w:rFonts w:ascii="Bookman Old Style" w:hAnsi="Bookman Old Style"/>
          <w:spacing w:val="-11"/>
          <w:sz w:val="22"/>
          <w:szCs w:val="22"/>
        </w:rPr>
        <w:t xml:space="preserve"> </w:t>
      </w:r>
      <w:r w:rsidRPr="00353F5D">
        <w:rPr>
          <w:rFonts w:ascii="Bookman Old Style" w:hAnsi="Bookman Old Style"/>
          <w:sz w:val="22"/>
          <w:szCs w:val="22"/>
        </w:rPr>
        <w:t>la</w:t>
      </w:r>
      <w:r w:rsidRPr="00353F5D">
        <w:rPr>
          <w:rFonts w:ascii="Bookman Old Style" w:hAnsi="Bookman Old Style"/>
          <w:spacing w:val="-10"/>
          <w:sz w:val="22"/>
          <w:szCs w:val="22"/>
        </w:rPr>
        <w:t xml:space="preserve"> </w:t>
      </w:r>
      <w:r w:rsidRPr="00353F5D">
        <w:rPr>
          <w:rFonts w:ascii="Bookman Old Style" w:hAnsi="Bookman Old Style"/>
          <w:sz w:val="22"/>
          <w:szCs w:val="22"/>
        </w:rPr>
        <w:t>Ley</w:t>
      </w:r>
      <w:r w:rsidRPr="00353F5D">
        <w:rPr>
          <w:rFonts w:ascii="Bookman Old Style" w:hAnsi="Bookman Old Style"/>
          <w:spacing w:val="-11"/>
          <w:sz w:val="22"/>
          <w:szCs w:val="22"/>
        </w:rPr>
        <w:t xml:space="preserve"> </w:t>
      </w:r>
      <w:r w:rsidRPr="00353F5D">
        <w:rPr>
          <w:rFonts w:ascii="Bookman Old Style" w:hAnsi="Bookman Old Style"/>
          <w:sz w:val="22"/>
          <w:szCs w:val="22"/>
        </w:rPr>
        <w:t>1437</w:t>
      </w:r>
      <w:r w:rsidRPr="00353F5D">
        <w:rPr>
          <w:rFonts w:ascii="Bookman Old Style" w:hAnsi="Bookman Old Style"/>
          <w:spacing w:val="-10"/>
          <w:sz w:val="22"/>
          <w:szCs w:val="22"/>
        </w:rPr>
        <w:t xml:space="preserve"> </w:t>
      </w:r>
      <w:r w:rsidRPr="00353F5D">
        <w:rPr>
          <w:rFonts w:ascii="Bookman Old Style" w:hAnsi="Bookman Old Style"/>
          <w:sz w:val="22"/>
          <w:szCs w:val="22"/>
        </w:rPr>
        <w:t>de</w:t>
      </w:r>
      <w:r w:rsidRPr="00353F5D">
        <w:rPr>
          <w:rFonts w:ascii="Bookman Old Style" w:hAnsi="Bookman Old Style"/>
          <w:spacing w:val="-11"/>
          <w:sz w:val="22"/>
          <w:szCs w:val="22"/>
        </w:rPr>
        <w:t xml:space="preserve"> </w:t>
      </w:r>
      <w:r w:rsidRPr="00353F5D">
        <w:rPr>
          <w:rFonts w:ascii="Bookman Old Style" w:hAnsi="Bookman Old Style"/>
          <w:sz w:val="22"/>
          <w:szCs w:val="22"/>
        </w:rPr>
        <w:t>2011,</w:t>
      </w:r>
      <w:r w:rsidRPr="00353F5D">
        <w:rPr>
          <w:rFonts w:ascii="Bookman Old Style" w:hAnsi="Bookman Old Style"/>
          <w:spacing w:val="-10"/>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cual</w:t>
      </w:r>
      <w:r w:rsidRPr="00353F5D">
        <w:rPr>
          <w:rFonts w:ascii="Bookman Old Style" w:hAnsi="Bookman Old Style"/>
          <w:spacing w:val="-9"/>
          <w:sz w:val="22"/>
          <w:szCs w:val="22"/>
        </w:rPr>
        <w:t xml:space="preserve"> </w:t>
      </w:r>
      <w:r w:rsidRPr="00353F5D">
        <w:rPr>
          <w:rFonts w:ascii="Bookman Old Style" w:hAnsi="Bookman Old Style"/>
          <w:sz w:val="22"/>
          <w:szCs w:val="22"/>
        </w:rPr>
        <w:t>quedará así:</w:t>
      </w:r>
    </w:p>
    <w:p w14:paraId="0D19F2B0" w14:textId="77777777" w:rsidR="002E429C" w:rsidRPr="00353F5D" w:rsidRDefault="002E429C" w:rsidP="002E429C">
      <w:pPr>
        <w:pStyle w:val="BodyText"/>
        <w:jc w:val="both"/>
        <w:rPr>
          <w:rFonts w:ascii="Bookman Old Style" w:hAnsi="Bookman Old Style"/>
          <w:sz w:val="22"/>
          <w:szCs w:val="22"/>
        </w:rPr>
      </w:pPr>
    </w:p>
    <w:p w14:paraId="43591465" w14:textId="4B702D33" w:rsidR="000668E4" w:rsidRPr="00353F5D" w:rsidRDefault="002E429C" w:rsidP="000668E4">
      <w:pPr>
        <w:pStyle w:val="BodyText"/>
        <w:ind w:left="851" w:right="567"/>
        <w:jc w:val="both"/>
        <w:rPr>
          <w:rFonts w:ascii="Bookman Old Style" w:hAnsi="Bookman Old Style"/>
          <w:sz w:val="22"/>
          <w:szCs w:val="22"/>
        </w:rPr>
      </w:pPr>
      <w:r w:rsidRPr="00353F5D">
        <w:rPr>
          <w:rFonts w:ascii="Bookman Old Style" w:hAnsi="Bookman Old Style"/>
          <w:b/>
          <w:sz w:val="22"/>
          <w:szCs w:val="22"/>
        </w:rPr>
        <w:t xml:space="preserve">Artículo 274C. Efectos. </w:t>
      </w:r>
      <w:r w:rsidRPr="00353F5D">
        <w:rPr>
          <w:rFonts w:ascii="Bookman Old Style" w:hAnsi="Bookman Old Style"/>
          <w:sz w:val="22"/>
          <w:szCs w:val="22"/>
        </w:rPr>
        <w:t>El trámite de revisión eventual no suspende</w:t>
      </w:r>
      <w:r w:rsidRPr="00353F5D">
        <w:rPr>
          <w:rFonts w:ascii="Bookman Old Style" w:hAnsi="Bookman Old Style"/>
          <w:spacing w:val="-30"/>
          <w:sz w:val="22"/>
          <w:szCs w:val="22"/>
        </w:rPr>
        <w:t xml:space="preserve"> </w:t>
      </w:r>
      <w:r w:rsidRPr="00353F5D">
        <w:rPr>
          <w:rFonts w:ascii="Bookman Old Style" w:hAnsi="Bookman Old Style"/>
          <w:sz w:val="22"/>
          <w:szCs w:val="22"/>
        </w:rPr>
        <w:t>los efectos de la providencia seleccionada. Sin embargo, excepcionalmente y de forma motivada, la Subsección B del Consejo de Estado en su</w:t>
      </w:r>
      <w:r w:rsidRPr="00353F5D">
        <w:rPr>
          <w:rFonts w:ascii="Bookman Old Style" w:hAnsi="Bookman Old Style"/>
          <w:spacing w:val="-26"/>
          <w:sz w:val="22"/>
          <w:szCs w:val="22"/>
        </w:rPr>
        <w:t xml:space="preserve"> </w:t>
      </w:r>
      <w:r w:rsidRPr="00353F5D">
        <w:rPr>
          <w:rFonts w:ascii="Bookman Old Style" w:hAnsi="Bookman Old Style"/>
          <w:sz w:val="22"/>
          <w:szCs w:val="22"/>
        </w:rPr>
        <w:t>Sala Plena</w:t>
      </w:r>
      <w:r w:rsidRPr="00353F5D">
        <w:rPr>
          <w:rFonts w:ascii="Bookman Old Style" w:hAnsi="Bookman Old Style"/>
          <w:spacing w:val="-8"/>
          <w:sz w:val="22"/>
          <w:szCs w:val="22"/>
        </w:rPr>
        <w:t xml:space="preserve"> </w:t>
      </w:r>
      <w:r w:rsidRPr="00353F5D">
        <w:rPr>
          <w:rFonts w:ascii="Bookman Old Style" w:hAnsi="Bookman Old Style"/>
          <w:sz w:val="22"/>
          <w:szCs w:val="22"/>
        </w:rPr>
        <w:t>podrá</w:t>
      </w:r>
      <w:r w:rsidRPr="00353F5D">
        <w:rPr>
          <w:rFonts w:ascii="Bookman Old Style" w:hAnsi="Bookman Old Style"/>
          <w:spacing w:val="-8"/>
          <w:sz w:val="22"/>
          <w:szCs w:val="22"/>
        </w:rPr>
        <w:t xml:space="preserve"> </w:t>
      </w:r>
      <w:r w:rsidRPr="00353F5D">
        <w:rPr>
          <w:rFonts w:ascii="Bookman Old Style" w:hAnsi="Bookman Old Style"/>
          <w:sz w:val="22"/>
          <w:szCs w:val="22"/>
        </w:rPr>
        <w:t>suspender</w:t>
      </w:r>
      <w:r w:rsidRPr="00353F5D">
        <w:rPr>
          <w:rFonts w:ascii="Bookman Old Style" w:hAnsi="Bookman Old Style"/>
          <w:spacing w:val="-8"/>
          <w:sz w:val="22"/>
          <w:szCs w:val="22"/>
        </w:rPr>
        <w:t xml:space="preserve"> </w:t>
      </w:r>
      <w:r w:rsidRPr="00353F5D">
        <w:rPr>
          <w:rFonts w:ascii="Bookman Old Style" w:hAnsi="Bookman Old Style"/>
          <w:sz w:val="22"/>
          <w:szCs w:val="22"/>
        </w:rPr>
        <w:t>el</w:t>
      </w:r>
      <w:r w:rsidRPr="00353F5D">
        <w:rPr>
          <w:rFonts w:ascii="Bookman Old Style" w:hAnsi="Bookman Old Style"/>
          <w:spacing w:val="-10"/>
          <w:sz w:val="22"/>
          <w:szCs w:val="22"/>
        </w:rPr>
        <w:t xml:space="preserve"> </w:t>
      </w:r>
      <w:r w:rsidRPr="00353F5D">
        <w:rPr>
          <w:rFonts w:ascii="Bookman Old Style" w:hAnsi="Bookman Old Style"/>
          <w:sz w:val="22"/>
          <w:szCs w:val="22"/>
        </w:rPr>
        <w:t>cumplimiento</w:t>
      </w:r>
      <w:r w:rsidRPr="00353F5D">
        <w:rPr>
          <w:rFonts w:ascii="Bookman Old Style" w:hAnsi="Bookman Old Style"/>
          <w:spacing w:val="-7"/>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la</w:t>
      </w:r>
      <w:r w:rsidRPr="00353F5D">
        <w:rPr>
          <w:rFonts w:ascii="Bookman Old Style" w:hAnsi="Bookman Old Style"/>
          <w:spacing w:val="-8"/>
          <w:sz w:val="22"/>
          <w:szCs w:val="22"/>
        </w:rPr>
        <w:t xml:space="preserve"> </w:t>
      </w:r>
      <w:r w:rsidRPr="00353F5D">
        <w:rPr>
          <w:rFonts w:ascii="Bookman Old Style" w:hAnsi="Bookman Old Style"/>
          <w:sz w:val="22"/>
          <w:szCs w:val="22"/>
        </w:rPr>
        <w:t>providencia</w:t>
      </w:r>
      <w:r w:rsidRPr="00353F5D">
        <w:rPr>
          <w:rFonts w:ascii="Bookman Old Style" w:hAnsi="Bookman Old Style"/>
          <w:spacing w:val="-8"/>
          <w:sz w:val="22"/>
          <w:szCs w:val="22"/>
        </w:rPr>
        <w:t xml:space="preserve"> </w:t>
      </w:r>
      <w:r w:rsidRPr="00353F5D">
        <w:rPr>
          <w:rFonts w:ascii="Bookman Old Style" w:hAnsi="Bookman Old Style"/>
          <w:sz w:val="22"/>
          <w:szCs w:val="22"/>
        </w:rPr>
        <w:t>por</w:t>
      </w:r>
      <w:r w:rsidRPr="00353F5D">
        <w:rPr>
          <w:rFonts w:ascii="Bookman Old Style" w:hAnsi="Bookman Old Style"/>
          <w:spacing w:val="-10"/>
          <w:sz w:val="22"/>
          <w:szCs w:val="22"/>
        </w:rPr>
        <w:t xml:space="preserve"> </w:t>
      </w:r>
      <w:r w:rsidRPr="00353F5D">
        <w:rPr>
          <w:rFonts w:ascii="Bookman Old Style" w:hAnsi="Bookman Old Style"/>
          <w:sz w:val="22"/>
          <w:szCs w:val="22"/>
        </w:rPr>
        <w:t>razones</w:t>
      </w:r>
      <w:r w:rsidRPr="00353F5D">
        <w:rPr>
          <w:rFonts w:ascii="Bookman Old Style" w:hAnsi="Bookman Old Style"/>
          <w:spacing w:val="-8"/>
          <w:sz w:val="22"/>
          <w:szCs w:val="22"/>
        </w:rPr>
        <w:t xml:space="preserve"> </w:t>
      </w:r>
      <w:r w:rsidRPr="00353F5D">
        <w:rPr>
          <w:rFonts w:ascii="Bookman Old Style" w:hAnsi="Bookman Old Style"/>
          <w:sz w:val="22"/>
          <w:szCs w:val="22"/>
        </w:rPr>
        <w:t>de orden público o para evitar un perjuicio</w:t>
      </w:r>
      <w:r w:rsidRPr="00353F5D">
        <w:rPr>
          <w:rFonts w:ascii="Bookman Old Style" w:hAnsi="Bookman Old Style"/>
          <w:spacing w:val="-3"/>
          <w:sz w:val="22"/>
          <w:szCs w:val="22"/>
        </w:rPr>
        <w:t xml:space="preserve"> </w:t>
      </w:r>
      <w:r w:rsidRPr="00353F5D">
        <w:rPr>
          <w:rFonts w:ascii="Bookman Old Style" w:hAnsi="Bookman Old Style"/>
          <w:sz w:val="22"/>
          <w:szCs w:val="22"/>
        </w:rPr>
        <w:t>irremediable.</w:t>
      </w:r>
    </w:p>
    <w:p w14:paraId="472BFA85" w14:textId="77777777" w:rsidR="002E429C" w:rsidRPr="00353F5D" w:rsidRDefault="002E429C" w:rsidP="000668E4">
      <w:pPr>
        <w:pStyle w:val="BodyText"/>
        <w:jc w:val="right"/>
        <w:rPr>
          <w:rFonts w:ascii="Bookman Old Style" w:hAnsi="Bookman Old Style"/>
          <w:sz w:val="22"/>
          <w:szCs w:val="22"/>
        </w:rPr>
      </w:pPr>
    </w:p>
    <w:p w14:paraId="7D36A1CB" w14:textId="77777777" w:rsidR="002E429C" w:rsidRPr="00353F5D" w:rsidRDefault="002E429C" w:rsidP="002E429C">
      <w:pPr>
        <w:pStyle w:val="BodyText"/>
        <w:jc w:val="both"/>
        <w:rPr>
          <w:rFonts w:ascii="Bookman Old Style" w:hAnsi="Bookman Old Style"/>
          <w:sz w:val="22"/>
          <w:szCs w:val="22"/>
        </w:rPr>
      </w:pPr>
      <w:r w:rsidRPr="00BB0C05">
        <w:rPr>
          <w:rFonts w:ascii="Bookman Old Style" w:hAnsi="Bookman Old Style"/>
          <w:b/>
          <w:sz w:val="22"/>
          <w:szCs w:val="22"/>
        </w:rPr>
        <w:t>Artículo 103.</w:t>
      </w:r>
      <w:r w:rsidRPr="00C1584F">
        <w:rPr>
          <w:rFonts w:ascii="Bookman Old Style" w:hAnsi="Bookman Old Style"/>
          <w:sz w:val="22"/>
          <w:szCs w:val="22"/>
        </w:rPr>
        <w:t xml:space="preserve"> Adiciónese el artículo 274D a la Ley 1437 de 2011, el cual quedará</w:t>
      </w:r>
      <w:r w:rsidRPr="000668E4">
        <w:rPr>
          <w:rFonts w:ascii="Bookman Old Style" w:hAnsi="Bookman Old Style"/>
          <w:sz w:val="22"/>
          <w:szCs w:val="22"/>
        </w:rPr>
        <w:t xml:space="preserve"> </w:t>
      </w:r>
      <w:r w:rsidRPr="00C1584F">
        <w:rPr>
          <w:rFonts w:ascii="Bookman Old Style" w:hAnsi="Bookman Old Style"/>
          <w:sz w:val="22"/>
          <w:szCs w:val="22"/>
        </w:rPr>
        <w:t>así:</w:t>
      </w:r>
    </w:p>
    <w:p w14:paraId="1B1CE7DE" w14:textId="77777777" w:rsidR="000668E4" w:rsidRPr="00353F5D" w:rsidRDefault="000668E4" w:rsidP="002E429C">
      <w:pPr>
        <w:pStyle w:val="BodyText"/>
        <w:jc w:val="both"/>
        <w:rPr>
          <w:rFonts w:ascii="Bookman Old Style" w:hAnsi="Bookman Old Style"/>
          <w:sz w:val="22"/>
          <w:szCs w:val="22"/>
        </w:rPr>
      </w:pPr>
    </w:p>
    <w:p w14:paraId="31694F21"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12"/>
          <w:sz w:val="22"/>
          <w:szCs w:val="22"/>
        </w:rPr>
        <w:t xml:space="preserve"> </w:t>
      </w:r>
      <w:r w:rsidRPr="00353F5D">
        <w:rPr>
          <w:rFonts w:ascii="Bookman Old Style" w:hAnsi="Bookman Old Style"/>
          <w:b/>
          <w:sz w:val="22"/>
          <w:szCs w:val="22"/>
        </w:rPr>
        <w:t>274D.</w:t>
      </w:r>
      <w:r w:rsidRPr="00353F5D">
        <w:rPr>
          <w:rFonts w:ascii="Bookman Old Style" w:hAnsi="Bookman Old Style"/>
          <w:b/>
          <w:spacing w:val="-11"/>
          <w:sz w:val="22"/>
          <w:szCs w:val="22"/>
        </w:rPr>
        <w:t xml:space="preserve"> </w:t>
      </w:r>
      <w:r w:rsidRPr="00353F5D">
        <w:rPr>
          <w:rFonts w:ascii="Bookman Old Style" w:hAnsi="Bookman Old Style"/>
          <w:b/>
          <w:sz w:val="22"/>
          <w:szCs w:val="22"/>
        </w:rPr>
        <w:t>Decisión.</w:t>
      </w:r>
      <w:r w:rsidRPr="00353F5D">
        <w:rPr>
          <w:rFonts w:ascii="Bookman Old Style" w:hAnsi="Bookman Old Style"/>
          <w:b/>
          <w:spacing w:val="-12"/>
          <w:sz w:val="22"/>
          <w:szCs w:val="22"/>
        </w:rPr>
        <w:t xml:space="preserve"> </w:t>
      </w:r>
      <w:r w:rsidRPr="00353F5D">
        <w:rPr>
          <w:rFonts w:ascii="Bookman Old Style" w:hAnsi="Bookman Old Style"/>
          <w:sz w:val="22"/>
          <w:szCs w:val="22"/>
        </w:rPr>
        <w:t>Si</w:t>
      </w:r>
      <w:r w:rsidRPr="00353F5D">
        <w:rPr>
          <w:rFonts w:ascii="Bookman Old Style" w:hAnsi="Bookman Old Style"/>
          <w:spacing w:val="-12"/>
          <w:sz w:val="22"/>
          <w:szCs w:val="22"/>
        </w:rPr>
        <w:t xml:space="preserve"> </w:t>
      </w:r>
      <w:r w:rsidRPr="00353F5D">
        <w:rPr>
          <w:rFonts w:ascii="Bookman Old Style" w:hAnsi="Bookman Old Style"/>
          <w:sz w:val="22"/>
          <w:szCs w:val="22"/>
        </w:rPr>
        <w:t>prospera</w:t>
      </w:r>
      <w:r w:rsidRPr="00353F5D">
        <w:rPr>
          <w:rFonts w:ascii="Bookman Old Style" w:hAnsi="Bookman Old Style"/>
          <w:spacing w:val="-12"/>
          <w:sz w:val="22"/>
          <w:szCs w:val="22"/>
        </w:rPr>
        <w:t xml:space="preserve"> </w:t>
      </w:r>
      <w:r w:rsidRPr="00353F5D">
        <w:rPr>
          <w:rFonts w:ascii="Bookman Old Style" w:hAnsi="Bookman Old Style"/>
          <w:sz w:val="22"/>
          <w:szCs w:val="22"/>
        </w:rPr>
        <w:t>la</w:t>
      </w:r>
      <w:r w:rsidRPr="00353F5D">
        <w:rPr>
          <w:rFonts w:ascii="Bookman Old Style" w:hAnsi="Bookman Old Style"/>
          <w:spacing w:val="-11"/>
          <w:sz w:val="22"/>
          <w:szCs w:val="22"/>
        </w:rPr>
        <w:t xml:space="preserve"> </w:t>
      </w:r>
      <w:r w:rsidRPr="00353F5D">
        <w:rPr>
          <w:rFonts w:ascii="Bookman Old Style" w:hAnsi="Bookman Old Style"/>
          <w:sz w:val="22"/>
          <w:szCs w:val="22"/>
        </w:rPr>
        <w:t>revisión,</w:t>
      </w:r>
      <w:r w:rsidRPr="00353F5D">
        <w:rPr>
          <w:rFonts w:ascii="Bookman Old Style" w:hAnsi="Bookman Old Style"/>
          <w:spacing w:val="-11"/>
          <w:sz w:val="22"/>
          <w:szCs w:val="22"/>
        </w:rPr>
        <w:t xml:space="preserve"> </w:t>
      </w:r>
      <w:r w:rsidRPr="00353F5D">
        <w:rPr>
          <w:rFonts w:ascii="Bookman Old Style" w:hAnsi="Bookman Old Style"/>
          <w:sz w:val="22"/>
          <w:szCs w:val="22"/>
        </w:rPr>
        <w:t>total</w:t>
      </w:r>
      <w:r w:rsidRPr="00353F5D">
        <w:rPr>
          <w:rFonts w:ascii="Bookman Old Style" w:hAnsi="Bookman Old Style"/>
          <w:spacing w:val="-15"/>
          <w:sz w:val="22"/>
          <w:szCs w:val="22"/>
        </w:rPr>
        <w:t xml:space="preserve"> </w:t>
      </w:r>
      <w:r w:rsidRPr="00353F5D">
        <w:rPr>
          <w:rFonts w:ascii="Bookman Old Style" w:hAnsi="Bookman Old Style"/>
          <w:sz w:val="22"/>
          <w:szCs w:val="22"/>
        </w:rPr>
        <w:t>o</w:t>
      </w:r>
      <w:r w:rsidRPr="00353F5D">
        <w:rPr>
          <w:rFonts w:ascii="Bookman Old Style" w:hAnsi="Bookman Old Style"/>
          <w:spacing w:val="-13"/>
          <w:sz w:val="22"/>
          <w:szCs w:val="22"/>
        </w:rPr>
        <w:t xml:space="preserve"> </w:t>
      </w:r>
      <w:r w:rsidRPr="00353F5D">
        <w:rPr>
          <w:rFonts w:ascii="Bookman Old Style" w:hAnsi="Bookman Old Style"/>
          <w:sz w:val="22"/>
          <w:szCs w:val="22"/>
        </w:rPr>
        <w:t>parcialmente,</w:t>
      </w:r>
      <w:r w:rsidRPr="00353F5D">
        <w:rPr>
          <w:rFonts w:ascii="Bookman Old Style" w:hAnsi="Bookman Old Style"/>
          <w:spacing w:val="-10"/>
          <w:sz w:val="22"/>
          <w:szCs w:val="22"/>
        </w:rPr>
        <w:t xml:space="preserve"> </w:t>
      </w:r>
      <w:r w:rsidRPr="00353F5D">
        <w:rPr>
          <w:rFonts w:ascii="Bookman Old Style" w:hAnsi="Bookman Old Style"/>
          <w:spacing w:val="-3"/>
          <w:sz w:val="22"/>
          <w:szCs w:val="22"/>
        </w:rPr>
        <w:t xml:space="preserve">se </w:t>
      </w:r>
      <w:r w:rsidRPr="00353F5D">
        <w:rPr>
          <w:rFonts w:ascii="Bookman Old Style" w:hAnsi="Bookman Old Style"/>
          <w:sz w:val="22"/>
          <w:szCs w:val="22"/>
        </w:rPr>
        <w:t>invalidará, en lo pertinente, la sentencia o el auto, y se dictará la providencia de reemplazo o se adoptarán las disposiciones que correspondan, según el caso. Si la sentencia impugnada se cumplió en forma total o parcial, la sentencia de unificación dejará sin efectos los actos procesales realizados y dispondrá que el juez que tramitó la única o primera instancia ejecute las órdenes sobre las restituciones y adopte las medidas a que haya</w:t>
      </w:r>
      <w:r w:rsidRPr="00353F5D">
        <w:rPr>
          <w:rFonts w:ascii="Bookman Old Style" w:hAnsi="Bookman Old Style"/>
          <w:spacing w:val="-3"/>
          <w:sz w:val="22"/>
          <w:szCs w:val="22"/>
        </w:rPr>
        <w:t xml:space="preserve"> </w:t>
      </w:r>
      <w:r w:rsidRPr="00353F5D">
        <w:rPr>
          <w:rFonts w:ascii="Bookman Old Style" w:hAnsi="Bookman Old Style"/>
          <w:sz w:val="22"/>
          <w:szCs w:val="22"/>
        </w:rPr>
        <w:t>lugar.</w:t>
      </w:r>
    </w:p>
    <w:p w14:paraId="300D7311" w14:textId="77777777" w:rsidR="002E429C" w:rsidRPr="00353F5D" w:rsidRDefault="002E429C" w:rsidP="00480AA3">
      <w:pPr>
        <w:pStyle w:val="BodyText"/>
        <w:ind w:left="851" w:right="567"/>
        <w:jc w:val="both"/>
        <w:rPr>
          <w:rFonts w:ascii="Bookman Old Style" w:hAnsi="Bookman Old Style"/>
          <w:sz w:val="22"/>
          <w:szCs w:val="22"/>
        </w:rPr>
      </w:pPr>
    </w:p>
    <w:p w14:paraId="0F0410FF" w14:textId="77777777" w:rsidR="002E429C" w:rsidRPr="00353F5D" w:rsidRDefault="002E429C" w:rsidP="00480AA3">
      <w:pPr>
        <w:pStyle w:val="BodyText"/>
        <w:ind w:left="851" w:right="567"/>
        <w:jc w:val="both"/>
        <w:rPr>
          <w:rFonts w:ascii="Bookman Old Style" w:hAnsi="Bookman Old Style"/>
          <w:sz w:val="22"/>
          <w:szCs w:val="22"/>
        </w:rPr>
      </w:pPr>
      <w:r w:rsidRPr="00353F5D">
        <w:rPr>
          <w:rFonts w:ascii="Bookman Old Style" w:hAnsi="Bookman Old Style"/>
          <w:sz w:val="22"/>
          <w:szCs w:val="22"/>
        </w:rPr>
        <w:t>La</w:t>
      </w:r>
      <w:r w:rsidRPr="00353F5D">
        <w:rPr>
          <w:rFonts w:ascii="Bookman Old Style" w:hAnsi="Bookman Old Style"/>
          <w:spacing w:val="-13"/>
          <w:sz w:val="22"/>
          <w:szCs w:val="22"/>
        </w:rPr>
        <w:t xml:space="preserve"> </w:t>
      </w:r>
      <w:r w:rsidRPr="00353F5D">
        <w:rPr>
          <w:rFonts w:ascii="Bookman Old Style" w:hAnsi="Bookman Old Style"/>
          <w:sz w:val="22"/>
          <w:szCs w:val="22"/>
        </w:rPr>
        <w:t>sentencia</w:t>
      </w:r>
      <w:r w:rsidRPr="00353F5D">
        <w:rPr>
          <w:rFonts w:ascii="Bookman Old Style" w:hAnsi="Bookman Old Style"/>
          <w:spacing w:val="-14"/>
          <w:sz w:val="22"/>
          <w:szCs w:val="22"/>
        </w:rPr>
        <w:t xml:space="preserve"> </w:t>
      </w:r>
      <w:r w:rsidRPr="00353F5D">
        <w:rPr>
          <w:rFonts w:ascii="Bookman Old Style" w:hAnsi="Bookman Old Style"/>
          <w:sz w:val="22"/>
          <w:szCs w:val="22"/>
        </w:rPr>
        <w:t>que</w:t>
      </w:r>
      <w:r w:rsidRPr="00353F5D">
        <w:rPr>
          <w:rFonts w:ascii="Bookman Old Style" w:hAnsi="Bookman Old Style"/>
          <w:spacing w:val="-11"/>
          <w:sz w:val="22"/>
          <w:szCs w:val="22"/>
        </w:rPr>
        <w:t xml:space="preserve"> </w:t>
      </w:r>
      <w:r w:rsidRPr="00353F5D">
        <w:rPr>
          <w:rFonts w:ascii="Bookman Old Style" w:hAnsi="Bookman Old Style"/>
          <w:sz w:val="22"/>
          <w:szCs w:val="22"/>
        </w:rPr>
        <w:t>decida</w:t>
      </w:r>
      <w:r w:rsidRPr="00353F5D">
        <w:rPr>
          <w:rFonts w:ascii="Bookman Old Style" w:hAnsi="Bookman Old Style"/>
          <w:spacing w:val="-11"/>
          <w:sz w:val="22"/>
          <w:szCs w:val="22"/>
        </w:rPr>
        <w:t xml:space="preserve"> </w:t>
      </w:r>
      <w:r w:rsidRPr="00353F5D">
        <w:rPr>
          <w:rFonts w:ascii="Bookman Old Style" w:hAnsi="Bookman Old Style"/>
          <w:sz w:val="22"/>
          <w:szCs w:val="22"/>
        </w:rPr>
        <w:t>sobre</w:t>
      </w:r>
      <w:r w:rsidRPr="00353F5D">
        <w:rPr>
          <w:rFonts w:ascii="Bookman Old Style" w:hAnsi="Bookman Old Style"/>
          <w:spacing w:val="-12"/>
          <w:sz w:val="22"/>
          <w:szCs w:val="22"/>
        </w:rPr>
        <w:t xml:space="preserve"> </w:t>
      </w:r>
      <w:r w:rsidRPr="00353F5D">
        <w:rPr>
          <w:rFonts w:ascii="Bookman Old Style" w:hAnsi="Bookman Old Style"/>
          <w:sz w:val="22"/>
          <w:szCs w:val="22"/>
        </w:rPr>
        <w:t>providencia</w:t>
      </w:r>
      <w:r w:rsidRPr="00353F5D">
        <w:rPr>
          <w:rFonts w:ascii="Bookman Old Style" w:hAnsi="Bookman Old Style"/>
          <w:spacing w:val="-12"/>
          <w:sz w:val="22"/>
          <w:szCs w:val="22"/>
        </w:rPr>
        <w:t xml:space="preserve"> </w:t>
      </w:r>
      <w:r w:rsidRPr="00353F5D">
        <w:rPr>
          <w:rFonts w:ascii="Bookman Old Style" w:hAnsi="Bookman Old Style"/>
          <w:sz w:val="22"/>
          <w:szCs w:val="22"/>
        </w:rPr>
        <w:t>revisada</w:t>
      </w:r>
      <w:r w:rsidRPr="00353F5D">
        <w:rPr>
          <w:rFonts w:ascii="Bookman Old Style" w:hAnsi="Bookman Old Style"/>
          <w:spacing w:val="-11"/>
          <w:sz w:val="22"/>
          <w:szCs w:val="22"/>
        </w:rPr>
        <w:t xml:space="preserve"> </w:t>
      </w:r>
      <w:r w:rsidRPr="00353F5D">
        <w:rPr>
          <w:rFonts w:ascii="Bookman Old Style" w:hAnsi="Bookman Old Style"/>
          <w:sz w:val="22"/>
          <w:szCs w:val="22"/>
        </w:rPr>
        <w:t>tendrá</w:t>
      </w:r>
      <w:r w:rsidRPr="00353F5D">
        <w:rPr>
          <w:rFonts w:ascii="Bookman Old Style" w:hAnsi="Bookman Old Style"/>
          <w:spacing w:val="-14"/>
          <w:sz w:val="22"/>
          <w:szCs w:val="22"/>
        </w:rPr>
        <w:t xml:space="preserve"> </w:t>
      </w:r>
      <w:r w:rsidRPr="00353F5D">
        <w:rPr>
          <w:rFonts w:ascii="Bookman Old Style" w:hAnsi="Bookman Old Style"/>
          <w:sz w:val="22"/>
          <w:szCs w:val="22"/>
        </w:rPr>
        <w:t>el</w:t>
      </w:r>
      <w:r w:rsidRPr="00353F5D">
        <w:rPr>
          <w:rFonts w:ascii="Bookman Old Style" w:hAnsi="Bookman Old Style"/>
          <w:spacing w:val="-13"/>
          <w:sz w:val="22"/>
          <w:szCs w:val="22"/>
        </w:rPr>
        <w:t xml:space="preserve"> </w:t>
      </w:r>
      <w:r w:rsidRPr="00353F5D">
        <w:rPr>
          <w:rFonts w:ascii="Bookman Old Style" w:hAnsi="Bookman Old Style"/>
          <w:sz w:val="22"/>
          <w:szCs w:val="22"/>
        </w:rPr>
        <w:t>carácter</w:t>
      </w:r>
      <w:r w:rsidRPr="00353F5D">
        <w:rPr>
          <w:rFonts w:ascii="Bookman Old Style" w:hAnsi="Bookman Old Style"/>
          <w:spacing w:val="-13"/>
          <w:sz w:val="22"/>
          <w:szCs w:val="22"/>
        </w:rPr>
        <w:t xml:space="preserve"> </w:t>
      </w:r>
      <w:r w:rsidRPr="00353F5D">
        <w:rPr>
          <w:rFonts w:ascii="Bookman Old Style" w:hAnsi="Bookman Old Style"/>
          <w:sz w:val="22"/>
          <w:szCs w:val="22"/>
        </w:rPr>
        <w:t>de sentencia de unificación y deberá proferirse dentro de los seis (6)</w:t>
      </w:r>
      <w:r w:rsidRPr="00353F5D">
        <w:rPr>
          <w:rFonts w:ascii="Bookman Old Style" w:hAnsi="Bookman Old Style"/>
          <w:spacing w:val="-38"/>
          <w:sz w:val="22"/>
          <w:szCs w:val="22"/>
        </w:rPr>
        <w:t xml:space="preserve"> </w:t>
      </w:r>
      <w:r w:rsidRPr="00353F5D">
        <w:rPr>
          <w:rFonts w:ascii="Bookman Old Style" w:hAnsi="Bookman Old Style"/>
          <w:sz w:val="22"/>
          <w:szCs w:val="22"/>
        </w:rPr>
        <w:t>meses siguientes a la fecha de su</w:t>
      </w:r>
      <w:r w:rsidRPr="00353F5D">
        <w:rPr>
          <w:rFonts w:ascii="Bookman Old Style" w:hAnsi="Bookman Old Style"/>
          <w:spacing w:val="2"/>
          <w:sz w:val="22"/>
          <w:szCs w:val="22"/>
        </w:rPr>
        <w:t xml:space="preserve"> </w:t>
      </w:r>
      <w:r w:rsidRPr="00353F5D">
        <w:rPr>
          <w:rFonts w:ascii="Bookman Old Style" w:hAnsi="Bookman Old Style"/>
          <w:sz w:val="22"/>
          <w:szCs w:val="22"/>
        </w:rPr>
        <w:t>selección.</w:t>
      </w:r>
    </w:p>
    <w:p w14:paraId="2A0CB47F" w14:textId="77777777" w:rsidR="002E429C" w:rsidRPr="00353F5D" w:rsidRDefault="002E429C" w:rsidP="002E429C">
      <w:pPr>
        <w:pStyle w:val="BodyText"/>
        <w:jc w:val="both"/>
        <w:rPr>
          <w:rFonts w:ascii="Bookman Old Style" w:hAnsi="Bookman Old Style"/>
          <w:sz w:val="22"/>
          <w:szCs w:val="22"/>
        </w:rPr>
      </w:pPr>
    </w:p>
    <w:p w14:paraId="447525E8" w14:textId="77777777" w:rsidR="002E429C" w:rsidRPr="00DD305A" w:rsidRDefault="002E429C" w:rsidP="002E429C">
      <w:pPr>
        <w:pStyle w:val="BodyText"/>
        <w:jc w:val="both"/>
        <w:rPr>
          <w:rFonts w:ascii="Bookman Old Style" w:hAnsi="Bookman Old Style"/>
          <w:sz w:val="22"/>
          <w:szCs w:val="22"/>
        </w:rPr>
      </w:pPr>
      <w:r w:rsidRPr="00DD305A">
        <w:rPr>
          <w:rFonts w:ascii="Bookman Old Style" w:hAnsi="Bookman Old Style"/>
          <w:b/>
          <w:sz w:val="22"/>
          <w:szCs w:val="22"/>
        </w:rPr>
        <w:t xml:space="preserve">Artículo 104. </w:t>
      </w:r>
      <w:r w:rsidRPr="00DD305A">
        <w:rPr>
          <w:rFonts w:ascii="Bookman Old Style" w:hAnsi="Bookman Old Style"/>
          <w:sz w:val="22"/>
          <w:szCs w:val="22"/>
        </w:rPr>
        <w:t>Agréguese el artículo 421U a la Ley 1564 de 2012, el cual quedará</w:t>
      </w:r>
    </w:p>
    <w:p w14:paraId="5D3C10D8" w14:textId="77777777" w:rsidR="002E429C" w:rsidRPr="00DD305A" w:rsidRDefault="002E429C" w:rsidP="002E429C">
      <w:pPr>
        <w:pStyle w:val="BodyText"/>
        <w:jc w:val="both"/>
        <w:rPr>
          <w:rFonts w:ascii="Bookman Old Style" w:hAnsi="Bookman Old Style"/>
          <w:sz w:val="22"/>
          <w:szCs w:val="22"/>
        </w:rPr>
      </w:pPr>
    </w:p>
    <w:p w14:paraId="645F06F5" w14:textId="5C1D97F7" w:rsidR="002E429C" w:rsidRPr="00DD305A" w:rsidRDefault="002E429C" w:rsidP="00480AA3">
      <w:pPr>
        <w:pStyle w:val="BodyText"/>
        <w:ind w:left="851" w:right="567"/>
        <w:jc w:val="both"/>
        <w:rPr>
          <w:rFonts w:ascii="Bookman Old Style" w:hAnsi="Bookman Old Style"/>
          <w:sz w:val="22"/>
          <w:szCs w:val="22"/>
        </w:rPr>
      </w:pPr>
      <w:r w:rsidRPr="00DD305A">
        <w:rPr>
          <w:rFonts w:ascii="Bookman Old Style" w:hAnsi="Bookman Old Style"/>
          <w:b/>
          <w:sz w:val="22"/>
          <w:szCs w:val="22"/>
        </w:rPr>
        <w:t>Artículo</w:t>
      </w:r>
      <w:r w:rsidRPr="00DD305A">
        <w:rPr>
          <w:rFonts w:ascii="Bookman Old Style" w:hAnsi="Bookman Old Style"/>
          <w:b/>
          <w:spacing w:val="-10"/>
          <w:sz w:val="22"/>
          <w:szCs w:val="22"/>
        </w:rPr>
        <w:t xml:space="preserve"> </w:t>
      </w:r>
      <w:r w:rsidRPr="00DD305A">
        <w:rPr>
          <w:rFonts w:ascii="Bookman Old Style" w:hAnsi="Bookman Old Style"/>
          <w:b/>
          <w:sz w:val="22"/>
          <w:szCs w:val="22"/>
        </w:rPr>
        <w:t>421U.</w:t>
      </w:r>
      <w:r w:rsidRPr="00DD305A">
        <w:rPr>
          <w:rFonts w:ascii="Bookman Old Style" w:hAnsi="Bookman Old Style"/>
          <w:b/>
          <w:spacing w:val="-6"/>
          <w:sz w:val="22"/>
          <w:szCs w:val="22"/>
        </w:rPr>
        <w:t xml:space="preserve"> </w:t>
      </w:r>
      <w:r w:rsidRPr="00DD305A">
        <w:rPr>
          <w:rFonts w:ascii="Bookman Old Style" w:hAnsi="Bookman Old Style"/>
          <w:b/>
          <w:sz w:val="22"/>
          <w:szCs w:val="22"/>
        </w:rPr>
        <w:t>Avocación</w:t>
      </w:r>
      <w:r w:rsidRPr="00DD305A">
        <w:rPr>
          <w:rFonts w:ascii="Bookman Old Style" w:hAnsi="Bookman Old Style"/>
          <w:b/>
          <w:spacing w:val="-10"/>
          <w:sz w:val="22"/>
          <w:szCs w:val="22"/>
        </w:rPr>
        <w:t xml:space="preserve"> </w:t>
      </w:r>
      <w:r w:rsidRPr="00DD305A">
        <w:rPr>
          <w:rFonts w:ascii="Bookman Old Style" w:hAnsi="Bookman Old Style"/>
          <w:b/>
          <w:sz w:val="22"/>
          <w:szCs w:val="22"/>
        </w:rPr>
        <w:t>de</w:t>
      </w:r>
      <w:r w:rsidRPr="00DD305A">
        <w:rPr>
          <w:rFonts w:ascii="Bookman Old Style" w:hAnsi="Bookman Old Style"/>
          <w:b/>
          <w:spacing w:val="-12"/>
          <w:sz w:val="22"/>
          <w:szCs w:val="22"/>
        </w:rPr>
        <w:t xml:space="preserve"> </w:t>
      </w:r>
      <w:r w:rsidRPr="00DD305A">
        <w:rPr>
          <w:rFonts w:ascii="Bookman Old Style" w:hAnsi="Bookman Old Style"/>
          <w:b/>
          <w:sz w:val="22"/>
          <w:szCs w:val="22"/>
        </w:rPr>
        <w:t>competencia</w:t>
      </w:r>
      <w:r w:rsidRPr="00DD305A">
        <w:rPr>
          <w:rFonts w:ascii="Bookman Old Style" w:hAnsi="Bookman Old Style"/>
          <w:b/>
          <w:spacing w:val="-10"/>
          <w:sz w:val="22"/>
          <w:szCs w:val="22"/>
        </w:rPr>
        <w:t xml:space="preserve"> </w:t>
      </w:r>
      <w:r w:rsidRPr="00DD305A">
        <w:rPr>
          <w:rFonts w:ascii="Bookman Old Style" w:hAnsi="Bookman Old Style"/>
          <w:b/>
          <w:sz w:val="22"/>
          <w:szCs w:val="22"/>
        </w:rPr>
        <w:t>en</w:t>
      </w:r>
      <w:r w:rsidRPr="00DD305A">
        <w:rPr>
          <w:rFonts w:ascii="Bookman Old Style" w:hAnsi="Bookman Old Style"/>
          <w:b/>
          <w:spacing w:val="-10"/>
          <w:sz w:val="22"/>
          <w:szCs w:val="22"/>
        </w:rPr>
        <w:t xml:space="preserve"> </w:t>
      </w:r>
      <w:r w:rsidRPr="00DD305A">
        <w:rPr>
          <w:rFonts w:ascii="Bookman Old Style" w:hAnsi="Bookman Old Style"/>
          <w:b/>
          <w:sz w:val="22"/>
          <w:szCs w:val="22"/>
        </w:rPr>
        <w:t>la</w:t>
      </w:r>
      <w:r w:rsidRPr="00DD305A">
        <w:rPr>
          <w:rFonts w:ascii="Bookman Old Style" w:hAnsi="Bookman Old Style"/>
          <w:b/>
          <w:spacing w:val="-11"/>
          <w:sz w:val="22"/>
          <w:szCs w:val="22"/>
        </w:rPr>
        <w:t xml:space="preserve"> </w:t>
      </w:r>
      <w:r w:rsidRPr="00DD305A">
        <w:rPr>
          <w:rFonts w:ascii="Bookman Old Style" w:hAnsi="Bookman Old Style"/>
          <w:b/>
          <w:sz w:val="22"/>
          <w:szCs w:val="22"/>
        </w:rPr>
        <w:t>especialidad</w:t>
      </w:r>
      <w:r w:rsidRPr="00DD305A">
        <w:rPr>
          <w:rFonts w:ascii="Bookman Old Style" w:hAnsi="Bookman Old Style"/>
          <w:b/>
          <w:spacing w:val="-11"/>
          <w:sz w:val="22"/>
          <w:szCs w:val="22"/>
        </w:rPr>
        <w:t xml:space="preserve"> </w:t>
      </w:r>
      <w:r w:rsidRPr="00DD305A">
        <w:rPr>
          <w:rFonts w:ascii="Bookman Old Style" w:hAnsi="Bookman Old Style"/>
          <w:b/>
          <w:sz w:val="22"/>
          <w:szCs w:val="22"/>
        </w:rPr>
        <w:t>agraria y</w:t>
      </w:r>
      <w:r w:rsidRPr="00DD305A">
        <w:rPr>
          <w:rFonts w:ascii="Bookman Old Style" w:hAnsi="Bookman Old Style"/>
          <w:b/>
          <w:spacing w:val="-18"/>
          <w:sz w:val="22"/>
          <w:szCs w:val="22"/>
        </w:rPr>
        <w:t xml:space="preserve"> </w:t>
      </w:r>
      <w:r w:rsidRPr="00DD305A">
        <w:rPr>
          <w:rFonts w:ascii="Bookman Old Style" w:hAnsi="Bookman Old Style"/>
          <w:b/>
          <w:sz w:val="22"/>
          <w:szCs w:val="22"/>
        </w:rPr>
        <w:t>rural</w:t>
      </w:r>
      <w:r w:rsidRPr="00DD305A">
        <w:rPr>
          <w:rFonts w:ascii="Bookman Old Style" w:hAnsi="Bookman Old Style"/>
          <w:b/>
          <w:spacing w:val="-13"/>
          <w:sz w:val="22"/>
          <w:szCs w:val="22"/>
        </w:rPr>
        <w:t xml:space="preserve"> </w:t>
      </w:r>
      <w:r w:rsidRPr="00DD305A">
        <w:rPr>
          <w:rFonts w:ascii="Bookman Old Style" w:hAnsi="Bookman Old Style"/>
          <w:b/>
          <w:sz w:val="22"/>
          <w:szCs w:val="22"/>
        </w:rPr>
        <w:t>de</w:t>
      </w:r>
      <w:r w:rsidRPr="00DD305A">
        <w:rPr>
          <w:rFonts w:ascii="Bookman Old Style" w:hAnsi="Bookman Old Style"/>
          <w:b/>
          <w:spacing w:val="-13"/>
          <w:sz w:val="22"/>
          <w:szCs w:val="22"/>
        </w:rPr>
        <w:t xml:space="preserve"> </w:t>
      </w:r>
      <w:r w:rsidRPr="00DD305A">
        <w:rPr>
          <w:rFonts w:ascii="Bookman Old Style" w:hAnsi="Bookman Old Style"/>
          <w:b/>
          <w:sz w:val="22"/>
          <w:szCs w:val="22"/>
        </w:rPr>
        <w:t>la</w:t>
      </w:r>
      <w:r w:rsidRPr="00DD305A">
        <w:rPr>
          <w:rFonts w:ascii="Bookman Old Style" w:hAnsi="Bookman Old Style"/>
          <w:b/>
          <w:spacing w:val="-14"/>
          <w:sz w:val="22"/>
          <w:szCs w:val="22"/>
        </w:rPr>
        <w:t xml:space="preserve"> </w:t>
      </w:r>
      <w:r w:rsidRPr="00DD305A">
        <w:rPr>
          <w:rFonts w:ascii="Bookman Old Style" w:hAnsi="Bookman Old Style"/>
          <w:b/>
          <w:sz w:val="22"/>
          <w:szCs w:val="22"/>
        </w:rPr>
        <w:t>jurisdicción</w:t>
      </w:r>
      <w:r w:rsidRPr="00DD305A">
        <w:rPr>
          <w:rFonts w:ascii="Bookman Old Style" w:hAnsi="Bookman Old Style"/>
          <w:b/>
          <w:spacing w:val="-14"/>
          <w:sz w:val="22"/>
          <w:szCs w:val="22"/>
        </w:rPr>
        <w:t xml:space="preserve"> </w:t>
      </w:r>
      <w:r w:rsidRPr="00DD305A">
        <w:rPr>
          <w:rFonts w:ascii="Bookman Old Style" w:hAnsi="Bookman Old Style"/>
          <w:b/>
          <w:sz w:val="22"/>
          <w:szCs w:val="22"/>
        </w:rPr>
        <w:t>ordinaria.</w:t>
      </w:r>
      <w:r w:rsidRPr="00DD305A">
        <w:rPr>
          <w:rFonts w:ascii="Bookman Old Style" w:hAnsi="Bookman Old Style"/>
          <w:b/>
          <w:spacing w:val="-13"/>
          <w:sz w:val="22"/>
          <w:szCs w:val="22"/>
        </w:rPr>
        <w:t xml:space="preserve"> </w:t>
      </w:r>
      <w:r w:rsidRPr="00DD305A">
        <w:rPr>
          <w:rFonts w:ascii="Bookman Old Style" w:hAnsi="Bookman Old Style"/>
          <w:sz w:val="22"/>
          <w:szCs w:val="22"/>
        </w:rPr>
        <w:t>Por</w:t>
      </w:r>
      <w:r w:rsidRPr="00DD305A">
        <w:rPr>
          <w:rFonts w:ascii="Bookman Old Style" w:hAnsi="Bookman Old Style"/>
          <w:spacing w:val="-14"/>
          <w:sz w:val="22"/>
          <w:szCs w:val="22"/>
        </w:rPr>
        <w:t xml:space="preserve"> </w:t>
      </w:r>
      <w:r w:rsidRPr="00DD305A">
        <w:rPr>
          <w:rFonts w:ascii="Bookman Old Style" w:hAnsi="Bookman Old Style"/>
          <w:sz w:val="22"/>
          <w:szCs w:val="22"/>
        </w:rPr>
        <w:t>razones</w:t>
      </w:r>
      <w:r w:rsidRPr="00DD305A">
        <w:rPr>
          <w:rFonts w:ascii="Bookman Old Style" w:hAnsi="Bookman Old Style"/>
          <w:spacing w:val="-15"/>
          <w:sz w:val="22"/>
          <w:szCs w:val="22"/>
        </w:rPr>
        <w:t xml:space="preserve"> </w:t>
      </w:r>
      <w:r w:rsidRPr="00DD305A">
        <w:rPr>
          <w:rFonts w:ascii="Bookman Old Style" w:hAnsi="Bookman Old Style"/>
          <w:sz w:val="22"/>
          <w:szCs w:val="22"/>
        </w:rPr>
        <w:t>de</w:t>
      </w:r>
      <w:r w:rsidRPr="00DD305A">
        <w:rPr>
          <w:rFonts w:ascii="Bookman Old Style" w:hAnsi="Bookman Old Style"/>
          <w:spacing w:val="-13"/>
          <w:sz w:val="22"/>
          <w:szCs w:val="22"/>
        </w:rPr>
        <w:t xml:space="preserve"> </w:t>
      </w:r>
      <w:r w:rsidRPr="00DD305A">
        <w:rPr>
          <w:rFonts w:ascii="Bookman Old Style" w:hAnsi="Bookman Old Style"/>
          <w:sz w:val="22"/>
          <w:szCs w:val="22"/>
        </w:rPr>
        <w:t>importancia</w:t>
      </w:r>
      <w:r w:rsidRPr="00DD305A">
        <w:rPr>
          <w:rFonts w:ascii="Bookman Old Style" w:hAnsi="Bookman Old Style"/>
          <w:spacing w:val="-15"/>
          <w:sz w:val="22"/>
          <w:szCs w:val="22"/>
        </w:rPr>
        <w:t xml:space="preserve"> </w:t>
      </w:r>
      <w:r w:rsidRPr="00DD305A">
        <w:rPr>
          <w:rFonts w:ascii="Bookman Old Style" w:hAnsi="Bookman Old Style"/>
          <w:sz w:val="22"/>
          <w:szCs w:val="22"/>
        </w:rPr>
        <w:t>jurídica, trascendencia económica o social o necesidad de sentar o unificar jurisprudencia, la Sala de Casación Agraria Rural</w:t>
      </w:r>
      <w:r w:rsidR="00DD305A" w:rsidRPr="00DD305A">
        <w:rPr>
          <w:rFonts w:ascii="Bookman Old Style" w:hAnsi="Bookman Old Style"/>
          <w:sz w:val="22"/>
          <w:szCs w:val="22"/>
        </w:rPr>
        <w:t xml:space="preserve"> y Ambiental</w:t>
      </w:r>
      <w:r w:rsidRPr="00DD305A">
        <w:rPr>
          <w:rFonts w:ascii="Bookman Old Style" w:hAnsi="Bookman Old Style"/>
          <w:sz w:val="22"/>
          <w:szCs w:val="22"/>
        </w:rPr>
        <w:t xml:space="preserve"> de la Corte Suprema de Justicia podrá asumir el conocimiento de los asuntos pendientes</w:t>
      </w:r>
      <w:r w:rsidRPr="00DD305A">
        <w:rPr>
          <w:rFonts w:ascii="Bookman Old Style" w:hAnsi="Bookman Old Style"/>
          <w:spacing w:val="-15"/>
          <w:sz w:val="22"/>
          <w:szCs w:val="22"/>
        </w:rPr>
        <w:t xml:space="preserve"> </w:t>
      </w:r>
      <w:r w:rsidRPr="00DD305A">
        <w:rPr>
          <w:rFonts w:ascii="Bookman Old Style" w:hAnsi="Bookman Old Style"/>
          <w:sz w:val="22"/>
          <w:szCs w:val="22"/>
        </w:rPr>
        <w:t>de</w:t>
      </w:r>
      <w:r w:rsidRPr="00DD305A">
        <w:rPr>
          <w:rFonts w:ascii="Bookman Old Style" w:hAnsi="Bookman Old Style"/>
          <w:spacing w:val="-17"/>
          <w:sz w:val="22"/>
          <w:szCs w:val="22"/>
        </w:rPr>
        <w:t xml:space="preserve"> </w:t>
      </w:r>
      <w:r w:rsidRPr="00DD305A">
        <w:rPr>
          <w:rFonts w:ascii="Bookman Old Style" w:hAnsi="Bookman Old Style"/>
          <w:sz w:val="22"/>
          <w:szCs w:val="22"/>
        </w:rPr>
        <w:t>fallo</w:t>
      </w:r>
      <w:r w:rsidRPr="00DD305A">
        <w:rPr>
          <w:rFonts w:ascii="Bookman Old Style" w:hAnsi="Bookman Old Style"/>
          <w:spacing w:val="-14"/>
          <w:sz w:val="22"/>
          <w:szCs w:val="22"/>
        </w:rPr>
        <w:t xml:space="preserve"> </w:t>
      </w:r>
      <w:r w:rsidRPr="00DD305A">
        <w:rPr>
          <w:rFonts w:ascii="Bookman Old Style" w:hAnsi="Bookman Old Style"/>
          <w:sz w:val="22"/>
          <w:szCs w:val="22"/>
        </w:rPr>
        <w:t>de</w:t>
      </w:r>
      <w:r w:rsidRPr="00DD305A">
        <w:rPr>
          <w:rFonts w:ascii="Bookman Old Style" w:hAnsi="Bookman Old Style"/>
          <w:spacing w:val="-17"/>
          <w:sz w:val="22"/>
          <w:szCs w:val="22"/>
        </w:rPr>
        <w:t xml:space="preserve"> </w:t>
      </w:r>
      <w:r w:rsidRPr="00DD305A">
        <w:rPr>
          <w:rFonts w:ascii="Bookman Old Style" w:hAnsi="Bookman Old Style"/>
          <w:sz w:val="22"/>
          <w:szCs w:val="22"/>
        </w:rPr>
        <w:t>única</w:t>
      </w:r>
      <w:r w:rsidRPr="00DD305A">
        <w:rPr>
          <w:rFonts w:ascii="Bookman Old Style" w:hAnsi="Bookman Old Style"/>
          <w:spacing w:val="-15"/>
          <w:sz w:val="22"/>
          <w:szCs w:val="22"/>
        </w:rPr>
        <w:t xml:space="preserve"> </w:t>
      </w:r>
      <w:r w:rsidRPr="00DD305A">
        <w:rPr>
          <w:rFonts w:ascii="Bookman Old Style" w:hAnsi="Bookman Old Style"/>
          <w:sz w:val="22"/>
          <w:szCs w:val="22"/>
        </w:rPr>
        <w:t>o</w:t>
      </w:r>
      <w:r w:rsidRPr="00DD305A">
        <w:rPr>
          <w:rFonts w:ascii="Bookman Old Style" w:hAnsi="Bookman Old Style"/>
          <w:spacing w:val="-15"/>
          <w:sz w:val="22"/>
          <w:szCs w:val="22"/>
        </w:rPr>
        <w:t xml:space="preserve"> </w:t>
      </w:r>
      <w:r w:rsidRPr="00DD305A">
        <w:rPr>
          <w:rFonts w:ascii="Bookman Old Style" w:hAnsi="Bookman Old Style"/>
          <w:sz w:val="22"/>
          <w:szCs w:val="22"/>
        </w:rPr>
        <w:t>de</w:t>
      </w:r>
      <w:r w:rsidRPr="00DD305A">
        <w:rPr>
          <w:rFonts w:ascii="Bookman Old Style" w:hAnsi="Bookman Old Style"/>
          <w:spacing w:val="-14"/>
          <w:sz w:val="22"/>
          <w:szCs w:val="22"/>
        </w:rPr>
        <w:t xml:space="preserve"> </w:t>
      </w:r>
      <w:r w:rsidRPr="00DD305A">
        <w:rPr>
          <w:rFonts w:ascii="Bookman Old Style" w:hAnsi="Bookman Old Style"/>
          <w:sz w:val="22"/>
          <w:szCs w:val="22"/>
        </w:rPr>
        <w:t>segunda</w:t>
      </w:r>
      <w:r w:rsidRPr="00DD305A">
        <w:rPr>
          <w:rFonts w:ascii="Bookman Old Style" w:hAnsi="Bookman Old Style"/>
          <w:spacing w:val="-14"/>
          <w:sz w:val="22"/>
          <w:szCs w:val="22"/>
        </w:rPr>
        <w:t xml:space="preserve"> </w:t>
      </w:r>
      <w:r w:rsidRPr="00DD305A">
        <w:rPr>
          <w:rFonts w:ascii="Bookman Old Style" w:hAnsi="Bookman Old Style"/>
          <w:sz w:val="22"/>
          <w:szCs w:val="22"/>
        </w:rPr>
        <w:t>instancia</w:t>
      </w:r>
      <w:r w:rsidRPr="00DD305A">
        <w:rPr>
          <w:rFonts w:ascii="Bookman Old Style" w:hAnsi="Bookman Old Style"/>
          <w:spacing w:val="-14"/>
          <w:sz w:val="22"/>
          <w:szCs w:val="22"/>
        </w:rPr>
        <w:t xml:space="preserve"> </w:t>
      </w:r>
      <w:r w:rsidRPr="00DD305A">
        <w:rPr>
          <w:rFonts w:ascii="Bookman Old Style" w:hAnsi="Bookman Old Style"/>
          <w:sz w:val="22"/>
          <w:szCs w:val="22"/>
        </w:rPr>
        <w:t>de</w:t>
      </w:r>
      <w:r w:rsidRPr="00DD305A">
        <w:rPr>
          <w:rFonts w:ascii="Bookman Old Style" w:hAnsi="Bookman Old Style"/>
          <w:spacing w:val="-14"/>
          <w:sz w:val="22"/>
          <w:szCs w:val="22"/>
        </w:rPr>
        <w:t xml:space="preserve"> </w:t>
      </w:r>
      <w:r w:rsidRPr="00DD305A">
        <w:rPr>
          <w:rFonts w:ascii="Bookman Old Style" w:hAnsi="Bookman Old Style"/>
          <w:sz w:val="22"/>
          <w:szCs w:val="22"/>
        </w:rPr>
        <w:t>las</w:t>
      </w:r>
      <w:r w:rsidRPr="00DD305A">
        <w:rPr>
          <w:rFonts w:ascii="Bookman Old Style" w:hAnsi="Bookman Old Style"/>
          <w:spacing w:val="-16"/>
          <w:sz w:val="22"/>
          <w:szCs w:val="22"/>
        </w:rPr>
        <w:t xml:space="preserve"> </w:t>
      </w:r>
      <w:r w:rsidRPr="00DD305A">
        <w:rPr>
          <w:rFonts w:ascii="Bookman Old Style" w:hAnsi="Bookman Old Style"/>
          <w:sz w:val="22"/>
          <w:szCs w:val="22"/>
        </w:rPr>
        <w:t>Salas</w:t>
      </w:r>
      <w:r w:rsidRPr="00DD305A">
        <w:rPr>
          <w:rFonts w:ascii="Bookman Old Style" w:hAnsi="Bookman Old Style"/>
          <w:spacing w:val="-15"/>
          <w:sz w:val="22"/>
          <w:szCs w:val="22"/>
        </w:rPr>
        <w:t xml:space="preserve"> </w:t>
      </w:r>
      <w:r w:rsidRPr="00DD305A">
        <w:rPr>
          <w:rFonts w:ascii="Bookman Old Style" w:hAnsi="Bookman Old Style"/>
          <w:sz w:val="22"/>
          <w:szCs w:val="22"/>
        </w:rPr>
        <w:t>Agrarias</w:t>
      </w:r>
      <w:r w:rsidR="00DD305A" w:rsidRPr="00DD305A">
        <w:rPr>
          <w:rFonts w:ascii="Bookman Old Style" w:hAnsi="Bookman Old Style"/>
          <w:sz w:val="22"/>
          <w:szCs w:val="22"/>
        </w:rPr>
        <w:t xml:space="preserve">, </w:t>
      </w:r>
      <w:r w:rsidRPr="00DD305A">
        <w:rPr>
          <w:rFonts w:ascii="Bookman Old Style" w:hAnsi="Bookman Old Style"/>
          <w:sz w:val="22"/>
          <w:szCs w:val="22"/>
        </w:rPr>
        <w:t xml:space="preserve">Rurales </w:t>
      </w:r>
      <w:r w:rsidR="00DD305A" w:rsidRPr="00DD305A">
        <w:rPr>
          <w:rFonts w:ascii="Bookman Old Style" w:hAnsi="Bookman Old Style"/>
          <w:sz w:val="22"/>
          <w:szCs w:val="22"/>
        </w:rPr>
        <w:t xml:space="preserve">y Ambientales </w:t>
      </w:r>
      <w:r w:rsidRPr="00DD305A">
        <w:rPr>
          <w:rFonts w:ascii="Bookman Old Style" w:hAnsi="Bookman Old Style"/>
          <w:sz w:val="22"/>
          <w:szCs w:val="22"/>
        </w:rPr>
        <w:t>de los Tribunales Superiores de Distrito Judicial, de oficio o a solicitud de parte, o por remisión de las Salas Agrarias y Rurales de los tribunales, o a petición del Ministerio Público o la Agencia Nacional de Defensa Jurídica del Estado en los procesos en que sea</w:t>
      </w:r>
      <w:r w:rsidRPr="00DD305A">
        <w:rPr>
          <w:rFonts w:ascii="Bookman Old Style" w:hAnsi="Bookman Old Style"/>
          <w:spacing w:val="-13"/>
          <w:sz w:val="22"/>
          <w:szCs w:val="22"/>
        </w:rPr>
        <w:t xml:space="preserve"> </w:t>
      </w:r>
      <w:r w:rsidRPr="00DD305A">
        <w:rPr>
          <w:rFonts w:ascii="Bookman Old Style" w:hAnsi="Bookman Old Style"/>
          <w:sz w:val="22"/>
          <w:szCs w:val="22"/>
        </w:rPr>
        <w:t>competente.</w:t>
      </w:r>
    </w:p>
    <w:p w14:paraId="2C9AD2B3" w14:textId="77777777" w:rsidR="002E429C" w:rsidRPr="00DD305A" w:rsidRDefault="002E429C" w:rsidP="00480AA3">
      <w:pPr>
        <w:pStyle w:val="BodyText"/>
        <w:ind w:left="851" w:right="567"/>
        <w:jc w:val="both"/>
        <w:rPr>
          <w:rFonts w:ascii="Bookman Old Style" w:hAnsi="Bookman Old Style"/>
          <w:sz w:val="22"/>
          <w:szCs w:val="22"/>
        </w:rPr>
      </w:pPr>
    </w:p>
    <w:p w14:paraId="4A91F3DE" w14:textId="765BB618" w:rsidR="002E429C" w:rsidRPr="00DD305A" w:rsidRDefault="002E429C" w:rsidP="00480AA3">
      <w:pPr>
        <w:pStyle w:val="BodyText"/>
        <w:ind w:left="851" w:right="567"/>
        <w:jc w:val="both"/>
        <w:rPr>
          <w:rFonts w:ascii="Bookman Old Style" w:hAnsi="Bookman Old Style"/>
          <w:sz w:val="22"/>
          <w:szCs w:val="22"/>
        </w:rPr>
      </w:pPr>
      <w:r w:rsidRPr="00DD305A">
        <w:rPr>
          <w:rFonts w:ascii="Bookman Old Style" w:hAnsi="Bookman Old Style"/>
          <w:sz w:val="22"/>
          <w:szCs w:val="22"/>
        </w:rPr>
        <w:t xml:space="preserve">En estos casos corresponde a la Sala de Casación Agraria y Rural de la Corte Suprema de Justicia dictar sentencias de unificación </w:t>
      </w:r>
      <w:r w:rsidRPr="00DD305A">
        <w:rPr>
          <w:rFonts w:ascii="Bookman Old Style" w:hAnsi="Bookman Old Style"/>
          <w:sz w:val="22"/>
          <w:szCs w:val="22"/>
        </w:rPr>
        <w:lastRenderedPageBreak/>
        <w:t>jurisprudencial con efectos jurídicos en su respectiva jurisdicción.</w:t>
      </w:r>
    </w:p>
    <w:p w14:paraId="5C45797E" w14:textId="77777777" w:rsidR="002E429C" w:rsidRPr="00DD305A" w:rsidRDefault="002E429C" w:rsidP="00480AA3">
      <w:pPr>
        <w:pStyle w:val="BodyText"/>
        <w:ind w:left="851" w:right="567"/>
        <w:jc w:val="both"/>
        <w:rPr>
          <w:rFonts w:ascii="Bookman Old Style" w:hAnsi="Bookman Old Style"/>
          <w:sz w:val="22"/>
          <w:szCs w:val="22"/>
        </w:rPr>
      </w:pPr>
    </w:p>
    <w:p w14:paraId="7052BB8D" w14:textId="77777777" w:rsidR="002E429C" w:rsidRPr="00DD305A" w:rsidRDefault="002E429C" w:rsidP="00480AA3">
      <w:pPr>
        <w:pStyle w:val="BodyText"/>
        <w:ind w:left="851" w:right="567"/>
        <w:jc w:val="both"/>
        <w:rPr>
          <w:rFonts w:ascii="Bookman Old Style" w:hAnsi="Bookman Old Style"/>
          <w:sz w:val="22"/>
          <w:szCs w:val="22"/>
        </w:rPr>
      </w:pPr>
      <w:r w:rsidRPr="00DD305A">
        <w:rPr>
          <w:rFonts w:ascii="Bookman Old Style" w:hAnsi="Bookman Old Style"/>
          <w:sz w:val="22"/>
          <w:szCs w:val="22"/>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30F1F5D4" w14:textId="77777777" w:rsidR="002E429C" w:rsidRPr="00DD305A" w:rsidRDefault="002E429C" w:rsidP="00480AA3">
      <w:pPr>
        <w:pStyle w:val="BodyText"/>
        <w:ind w:left="851" w:right="567"/>
        <w:jc w:val="both"/>
        <w:rPr>
          <w:rFonts w:ascii="Bookman Old Style" w:hAnsi="Bookman Old Style"/>
          <w:sz w:val="22"/>
          <w:szCs w:val="22"/>
        </w:rPr>
      </w:pPr>
    </w:p>
    <w:p w14:paraId="4D70852E" w14:textId="52F69B30" w:rsidR="002E429C" w:rsidRPr="00DD305A" w:rsidRDefault="002E429C" w:rsidP="00480AA3">
      <w:pPr>
        <w:pStyle w:val="BodyText"/>
        <w:ind w:left="851" w:right="567"/>
        <w:jc w:val="both"/>
        <w:rPr>
          <w:rFonts w:ascii="Bookman Old Style" w:hAnsi="Bookman Old Style"/>
          <w:sz w:val="22"/>
          <w:szCs w:val="22"/>
        </w:rPr>
      </w:pPr>
      <w:r w:rsidRPr="00DD305A">
        <w:rPr>
          <w:rFonts w:ascii="Bookman Old Style" w:hAnsi="Bookman Old Style"/>
          <w:sz w:val="22"/>
          <w:szCs w:val="22"/>
        </w:rPr>
        <w:t>La</w:t>
      </w:r>
      <w:r w:rsidRPr="00DD305A">
        <w:rPr>
          <w:rFonts w:ascii="Bookman Old Style" w:hAnsi="Bookman Old Style"/>
          <w:spacing w:val="-13"/>
          <w:sz w:val="22"/>
          <w:szCs w:val="22"/>
        </w:rPr>
        <w:t xml:space="preserve"> </w:t>
      </w:r>
      <w:r w:rsidRPr="00DD305A">
        <w:rPr>
          <w:rFonts w:ascii="Bookman Old Style" w:hAnsi="Bookman Old Style"/>
          <w:sz w:val="22"/>
          <w:szCs w:val="22"/>
        </w:rPr>
        <w:t>solicitud</w:t>
      </w:r>
      <w:r w:rsidRPr="00DD305A">
        <w:rPr>
          <w:rFonts w:ascii="Bookman Old Style" w:hAnsi="Bookman Old Style"/>
          <w:spacing w:val="-15"/>
          <w:sz w:val="22"/>
          <w:szCs w:val="22"/>
        </w:rPr>
        <w:t xml:space="preserve"> </w:t>
      </w:r>
      <w:r w:rsidRPr="00DD305A">
        <w:rPr>
          <w:rFonts w:ascii="Bookman Old Style" w:hAnsi="Bookman Old Style"/>
          <w:sz w:val="22"/>
          <w:szCs w:val="22"/>
        </w:rPr>
        <w:t>que</w:t>
      </w:r>
      <w:r w:rsidRPr="00DD305A">
        <w:rPr>
          <w:rFonts w:ascii="Bookman Old Style" w:hAnsi="Bookman Old Style"/>
          <w:spacing w:val="-15"/>
          <w:sz w:val="22"/>
          <w:szCs w:val="22"/>
        </w:rPr>
        <w:t xml:space="preserve"> </w:t>
      </w:r>
      <w:r w:rsidRPr="00DD305A">
        <w:rPr>
          <w:rFonts w:ascii="Bookman Old Style" w:hAnsi="Bookman Old Style"/>
          <w:sz w:val="22"/>
          <w:szCs w:val="22"/>
        </w:rPr>
        <w:t>eleve</w:t>
      </w:r>
      <w:r w:rsidRPr="00DD305A">
        <w:rPr>
          <w:rFonts w:ascii="Bookman Old Style" w:hAnsi="Bookman Old Style"/>
          <w:spacing w:val="-14"/>
          <w:sz w:val="22"/>
          <w:szCs w:val="22"/>
        </w:rPr>
        <w:t xml:space="preserve"> </w:t>
      </w:r>
      <w:r w:rsidRPr="00DD305A">
        <w:rPr>
          <w:rFonts w:ascii="Bookman Old Style" w:hAnsi="Bookman Old Style"/>
          <w:sz w:val="22"/>
          <w:szCs w:val="22"/>
        </w:rPr>
        <w:t>una</w:t>
      </w:r>
      <w:r w:rsidRPr="00DD305A">
        <w:rPr>
          <w:rFonts w:ascii="Bookman Old Style" w:hAnsi="Bookman Old Style"/>
          <w:spacing w:val="-15"/>
          <w:sz w:val="22"/>
          <w:szCs w:val="22"/>
        </w:rPr>
        <w:t xml:space="preserve"> </w:t>
      </w:r>
      <w:r w:rsidRPr="00DD305A">
        <w:rPr>
          <w:rFonts w:ascii="Bookman Old Style" w:hAnsi="Bookman Old Style"/>
          <w:sz w:val="22"/>
          <w:szCs w:val="22"/>
        </w:rPr>
        <w:t>de</w:t>
      </w:r>
      <w:r w:rsidRPr="00DD305A">
        <w:rPr>
          <w:rFonts w:ascii="Bookman Old Style" w:hAnsi="Bookman Old Style"/>
          <w:spacing w:val="-15"/>
          <w:sz w:val="22"/>
          <w:szCs w:val="22"/>
        </w:rPr>
        <w:t xml:space="preserve"> </w:t>
      </w:r>
      <w:r w:rsidRPr="00DD305A">
        <w:rPr>
          <w:rFonts w:ascii="Bookman Old Style" w:hAnsi="Bookman Old Style"/>
          <w:sz w:val="22"/>
          <w:szCs w:val="22"/>
        </w:rPr>
        <w:t>las</w:t>
      </w:r>
      <w:r w:rsidRPr="00DD305A">
        <w:rPr>
          <w:rFonts w:ascii="Bookman Old Style" w:hAnsi="Bookman Old Style"/>
          <w:spacing w:val="-16"/>
          <w:sz w:val="22"/>
          <w:szCs w:val="22"/>
        </w:rPr>
        <w:t xml:space="preserve"> </w:t>
      </w:r>
      <w:r w:rsidRPr="00DD305A">
        <w:rPr>
          <w:rFonts w:ascii="Bookman Old Style" w:hAnsi="Bookman Old Style"/>
          <w:sz w:val="22"/>
          <w:szCs w:val="22"/>
        </w:rPr>
        <w:t>partes,</w:t>
      </w:r>
      <w:r w:rsidRPr="00DD305A">
        <w:rPr>
          <w:rFonts w:ascii="Bookman Old Style" w:hAnsi="Bookman Old Style"/>
          <w:spacing w:val="-14"/>
          <w:sz w:val="22"/>
          <w:szCs w:val="22"/>
        </w:rPr>
        <w:t xml:space="preserve"> </w:t>
      </w:r>
      <w:r w:rsidRPr="00DD305A">
        <w:rPr>
          <w:rFonts w:ascii="Bookman Old Style" w:hAnsi="Bookman Old Style"/>
          <w:sz w:val="22"/>
          <w:szCs w:val="22"/>
        </w:rPr>
        <w:t>el</w:t>
      </w:r>
      <w:r w:rsidRPr="00DD305A">
        <w:rPr>
          <w:rFonts w:ascii="Bookman Old Style" w:hAnsi="Bookman Old Style"/>
          <w:spacing w:val="-14"/>
          <w:sz w:val="22"/>
          <w:szCs w:val="22"/>
        </w:rPr>
        <w:t xml:space="preserve"> </w:t>
      </w:r>
      <w:r w:rsidRPr="00DD305A">
        <w:rPr>
          <w:rFonts w:ascii="Bookman Old Style" w:hAnsi="Bookman Old Style"/>
          <w:sz w:val="22"/>
          <w:szCs w:val="22"/>
        </w:rPr>
        <w:t>Ministerio</w:t>
      </w:r>
      <w:r w:rsidRPr="00DD305A">
        <w:rPr>
          <w:rFonts w:ascii="Bookman Old Style" w:hAnsi="Bookman Old Style"/>
          <w:spacing w:val="-13"/>
          <w:sz w:val="22"/>
          <w:szCs w:val="22"/>
        </w:rPr>
        <w:t xml:space="preserve"> </w:t>
      </w:r>
      <w:r w:rsidRPr="00DD305A">
        <w:rPr>
          <w:rFonts w:ascii="Bookman Old Style" w:hAnsi="Bookman Old Style"/>
          <w:sz w:val="22"/>
          <w:szCs w:val="22"/>
        </w:rPr>
        <w:t>Público</w:t>
      </w:r>
      <w:r w:rsidRPr="00DD305A">
        <w:rPr>
          <w:rFonts w:ascii="Bookman Old Style" w:hAnsi="Bookman Old Style"/>
          <w:spacing w:val="-15"/>
          <w:sz w:val="22"/>
          <w:szCs w:val="22"/>
        </w:rPr>
        <w:t xml:space="preserve"> </w:t>
      </w:r>
      <w:r w:rsidRPr="00DD305A">
        <w:rPr>
          <w:rFonts w:ascii="Bookman Old Style" w:hAnsi="Bookman Old Style"/>
          <w:sz w:val="22"/>
          <w:szCs w:val="22"/>
        </w:rPr>
        <w:t>o</w:t>
      </w:r>
      <w:r w:rsidRPr="00DD305A">
        <w:rPr>
          <w:rFonts w:ascii="Bookman Old Style" w:hAnsi="Bookman Old Style"/>
          <w:spacing w:val="-14"/>
          <w:sz w:val="22"/>
          <w:szCs w:val="22"/>
        </w:rPr>
        <w:t xml:space="preserve"> </w:t>
      </w:r>
      <w:r w:rsidRPr="00DD305A">
        <w:rPr>
          <w:rFonts w:ascii="Bookman Old Style" w:hAnsi="Bookman Old Style"/>
          <w:sz w:val="22"/>
          <w:szCs w:val="22"/>
        </w:rPr>
        <w:t>la</w:t>
      </w:r>
      <w:r w:rsidRPr="00DD305A">
        <w:rPr>
          <w:rFonts w:ascii="Bookman Old Style" w:hAnsi="Bookman Old Style"/>
          <w:spacing w:val="-15"/>
          <w:sz w:val="22"/>
          <w:szCs w:val="22"/>
        </w:rPr>
        <w:t xml:space="preserve"> </w:t>
      </w:r>
      <w:r w:rsidRPr="00DD305A">
        <w:rPr>
          <w:rFonts w:ascii="Bookman Old Style" w:hAnsi="Bookman Old Style"/>
          <w:sz w:val="22"/>
          <w:szCs w:val="22"/>
        </w:rPr>
        <w:t>Agencia Nacional de Defensa Jurídica del Estado para que la Sala de Casación Agraria y Rural de la Corte Suprema de Justicia asuma el conocimiento del proceso no suspenderá su trámite, salvo que la Corporación respectiva adopte dicha</w:t>
      </w:r>
      <w:r w:rsidRPr="00DD305A">
        <w:rPr>
          <w:rFonts w:ascii="Bookman Old Style" w:hAnsi="Bookman Old Style"/>
          <w:spacing w:val="4"/>
          <w:sz w:val="22"/>
          <w:szCs w:val="22"/>
        </w:rPr>
        <w:t xml:space="preserve"> </w:t>
      </w:r>
      <w:r w:rsidRPr="00DD305A">
        <w:rPr>
          <w:rFonts w:ascii="Bookman Old Style" w:hAnsi="Bookman Old Style"/>
          <w:sz w:val="22"/>
          <w:szCs w:val="22"/>
        </w:rPr>
        <w:t>decisión.</w:t>
      </w:r>
    </w:p>
    <w:p w14:paraId="70B21445" w14:textId="77777777" w:rsidR="002E429C" w:rsidRPr="00DD305A" w:rsidRDefault="002E429C" w:rsidP="00480AA3">
      <w:pPr>
        <w:pStyle w:val="BodyText"/>
        <w:ind w:left="851" w:right="567"/>
        <w:jc w:val="both"/>
        <w:rPr>
          <w:rFonts w:ascii="Bookman Old Style" w:hAnsi="Bookman Old Style"/>
          <w:sz w:val="22"/>
          <w:szCs w:val="22"/>
        </w:rPr>
      </w:pPr>
    </w:p>
    <w:p w14:paraId="7AC07DBE" w14:textId="3765AEFB" w:rsidR="002E429C" w:rsidRPr="00353F5D" w:rsidRDefault="002E429C" w:rsidP="00480AA3">
      <w:pPr>
        <w:pStyle w:val="BodyText"/>
        <w:ind w:left="851" w:right="567"/>
        <w:jc w:val="both"/>
        <w:rPr>
          <w:rFonts w:ascii="Bookman Old Style" w:hAnsi="Bookman Old Style"/>
          <w:sz w:val="22"/>
          <w:szCs w:val="22"/>
        </w:rPr>
      </w:pPr>
      <w:r w:rsidRPr="00DD305A">
        <w:rPr>
          <w:rFonts w:ascii="Bookman Old Style" w:hAnsi="Bookman Old Style"/>
          <w:sz w:val="22"/>
          <w:szCs w:val="22"/>
        </w:rPr>
        <w:t>La Sala de Casación Agraria y Rural de la Corte Suprema de Justicia</w:t>
      </w:r>
      <w:r w:rsidRPr="00DD305A">
        <w:rPr>
          <w:rFonts w:ascii="Bookman Old Style" w:hAnsi="Bookman Old Style"/>
          <w:spacing w:val="-7"/>
          <w:sz w:val="22"/>
          <w:szCs w:val="22"/>
        </w:rPr>
        <w:t xml:space="preserve"> </w:t>
      </w:r>
      <w:r w:rsidRPr="00DD305A">
        <w:rPr>
          <w:rFonts w:ascii="Bookman Old Style" w:hAnsi="Bookman Old Style"/>
          <w:sz w:val="22"/>
          <w:szCs w:val="22"/>
        </w:rPr>
        <w:t>decidirá</w:t>
      </w:r>
      <w:r w:rsidRPr="00DD305A">
        <w:rPr>
          <w:rFonts w:ascii="Bookman Old Style" w:hAnsi="Bookman Old Style"/>
          <w:spacing w:val="-5"/>
          <w:sz w:val="22"/>
          <w:szCs w:val="22"/>
        </w:rPr>
        <w:t xml:space="preserve"> </w:t>
      </w:r>
      <w:r w:rsidRPr="00DD305A">
        <w:rPr>
          <w:rFonts w:ascii="Bookman Old Style" w:hAnsi="Bookman Old Style"/>
          <w:sz w:val="22"/>
          <w:szCs w:val="22"/>
        </w:rPr>
        <w:t>si</w:t>
      </w:r>
      <w:r w:rsidRPr="00DD305A">
        <w:rPr>
          <w:rFonts w:ascii="Bookman Old Style" w:hAnsi="Bookman Old Style"/>
          <w:spacing w:val="-7"/>
          <w:sz w:val="22"/>
          <w:szCs w:val="22"/>
        </w:rPr>
        <w:t xml:space="preserve"> </w:t>
      </w:r>
      <w:r w:rsidRPr="00DD305A">
        <w:rPr>
          <w:rFonts w:ascii="Bookman Old Style" w:hAnsi="Bookman Old Style"/>
          <w:sz w:val="22"/>
          <w:szCs w:val="22"/>
        </w:rPr>
        <w:t>avoca</w:t>
      </w:r>
      <w:r w:rsidRPr="00DD305A">
        <w:rPr>
          <w:rFonts w:ascii="Bookman Old Style" w:hAnsi="Bookman Old Style"/>
          <w:spacing w:val="-6"/>
          <w:sz w:val="22"/>
          <w:szCs w:val="22"/>
        </w:rPr>
        <w:t xml:space="preserve"> </w:t>
      </w:r>
      <w:r w:rsidRPr="00DD305A">
        <w:rPr>
          <w:rFonts w:ascii="Bookman Old Style" w:hAnsi="Bookman Old Style"/>
          <w:sz w:val="22"/>
          <w:szCs w:val="22"/>
        </w:rPr>
        <w:t>o</w:t>
      </w:r>
      <w:r w:rsidRPr="00DD305A">
        <w:rPr>
          <w:rFonts w:ascii="Bookman Old Style" w:hAnsi="Bookman Old Style"/>
          <w:spacing w:val="-6"/>
          <w:sz w:val="22"/>
          <w:szCs w:val="22"/>
        </w:rPr>
        <w:t xml:space="preserve"> </w:t>
      </w:r>
      <w:r w:rsidRPr="00DD305A">
        <w:rPr>
          <w:rFonts w:ascii="Bookman Old Style" w:hAnsi="Bookman Old Style"/>
          <w:sz w:val="22"/>
          <w:szCs w:val="22"/>
        </w:rPr>
        <w:t>no</w:t>
      </w:r>
      <w:r w:rsidRPr="00DD305A">
        <w:rPr>
          <w:rFonts w:ascii="Bookman Old Style" w:hAnsi="Bookman Old Style"/>
          <w:spacing w:val="-6"/>
          <w:sz w:val="22"/>
          <w:szCs w:val="22"/>
        </w:rPr>
        <w:t xml:space="preserve"> </w:t>
      </w:r>
      <w:r w:rsidRPr="00DD305A">
        <w:rPr>
          <w:rFonts w:ascii="Bookman Old Style" w:hAnsi="Bookman Old Style"/>
          <w:sz w:val="22"/>
          <w:szCs w:val="22"/>
        </w:rPr>
        <w:t>el</w:t>
      </w:r>
      <w:r w:rsidRPr="00DD305A">
        <w:rPr>
          <w:rFonts w:ascii="Bookman Old Style" w:hAnsi="Bookman Old Style"/>
          <w:spacing w:val="-7"/>
          <w:sz w:val="22"/>
          <w:szCs w:val="22"/>
        </w:rPr>
        <w:t xml:space="preserve"> </w:t>
      </w:r>
      <w:r w:rsidRPr="00DD305A">
        <w:rPr>
          <w:rFonts w:ascii="Bookman Old Style" w:hAnsi="Bookman Old Style"/>
          <w:sz w:val="22"/>
          <w:szCs w:val="22"/>
        </w:rPr>
        <w:t>conocimiento</w:t>
      </w:r>
      <w:r w:rsidRPr="00DD305A">
        <w:rPr>
          <w:rFonts w:ascii="Bookman Old Style" w:hAnsi="Bookman Old Style"/>
          <w:spacing w:val="-5"/>
          <w:sz w:val="22"/>
          <w:szCs w:val="22"/>
        </w:rPr>
        <w:t xml:space="preserve"> </w:t>
      </w:r>
      <w:r w:rsidRPr="00DD305A">
        <w:rPr>
          <w:rFonts w:ascii="Bookman Old Style" w:hAnsi="Bookman Old Style"/>
          <w:sz w:val="22"/>
          <w:szCs w:val="22"/>
        </w:rPr>
        <w:t>del</w:t>
      </w:r>
      <w:r w:rsidRPr="00DD305A">
        <w:rPr>
          <w:rFonts w:ascii="Bookman Old Style" w:hAnsi="Bookman Old Style"/>
          <w:spacing w:val="-7"/>
          <w:sz w:val="22"/>
          <w:szCs w:val="22"/>
        </w:rPr>
        <w:t xml:space="preserve"> </w:t>
      </w:r>
      <w:r w:rsidRPr="00DD305A">
        <w:rPr>
          <w:rFonts w:ascii="Bookman Old Style" w:hAnsi="Bookman Old Style"/>
          <w:sz w:val="22"/>
          <w:szCs w:val="22"/>
        </w:rPr>
        <w:t>asunto,</w:t>
      </w:r>
      <w:r w:rsidRPr="00DD305A">
        <w:rPr>
          <w:rFonts w:ascii="Bookman Old Style" w:hAnsi="Bookman Old Style"/>
          <w:spacing w:val="-8"/>
          <w:sz w:val="22"/>
          <w:szCs w:val="22"/>
        </w:rPr>
        <w:t xml:space="preserve"> </w:t>
      </w:r>
      <w:r w:rsidRPr="00DD305A">
        <w:rPr>
          <w:rFonts w:ascii="Bookman Old Style" w:hAnsi="Bookman Old Style"/>
          <w:sz w:val="22"/>
          <w:szCs w:val="22"/>
        </w:rPr>
        <w:t>mediante</w:t>
      </w:r>
      <w:r w:rsidRPr="00DD305A">
        <w:rPr>
          <w:rFonts w:ascii="Bookman Old Style" w:hAnsi="Bookman Old Style"/>
          <w:spacing w:val="-6"/>
          <w:sz w:val="22"/>
          <w:szCs w:val="22"/>
        </w:rPr>
        <w:t xml:space="preserve"> </w:t>
      </w:r>
      <w:r w:rsidRPr="00DD305A">
        <w:rPr>
          <w:rFonts w:ascii="Bookman Old Style" w:hAnsi="Bookman Old Style"/>
          <w:sz w:val="22"/>
          <w:szCs w:val="22"/>
        </w:rPr>
        <w:t>auto no susceptible de</w:t>
      </w:r>
      <w:r w:rsidRPr="00DD305A">
        <w:rPr>
          <w:rFonts w:ascii="Bookman Old Style" w:hAnsi="Bookman Old Style"/>
          <w:spacing w:val="4"/>
          <w:sz w:val="22"/>
          <w:szCs w:val="22"/>
        </w:rPr>
        <w:t xml:space="preserve"> </w:t>
      </w:r>
      <w:r w:rsidRPr="00DD305A">
        <w:rPr>
          <w:rFonts w:ascii="Bookman Old Style" w:hAnsi="Bookman Old Style"/>
          <w:sz w:val="22"/>
          <w:szCs w:val="22"/>
        </w:rPr>
        <w:t>recursos.</w:t>
      </w:r>
    </w:p>
    <w:p w14:paraId="45A4EAC4" w14:textId="77777777" w:rsidR="002E429C" w:rsidRPr="00353F5D" w:rsidRDefault="002E429C" w:rsidP="002E429C">
      <w:pPr>
        <w:pStyle w:val="BodyText"/>
        <w:jc w:val="both"/>
        <w:rPr>
          <w:rFonts w:ascii="Bookman Old Style" w:hAnsi="Bookman Old Style"/>
          <w:sz w:val="22"/>
          <w:szCs w:val="22"/>
        </w:rPr>
      </w:pPr>
    </w:p>
    <w:p w14:paraId="62CF4E12" w14:textId="77777777" w:rsidR="002E429C" w:rsidRPr="000469C5" w:rsidRDefault="002E429C" w:rsidP="002E429C">
      <w:pPr>
        <w:pStyle w:val="BodyText"/>
        <w:jc w:val="both"/>
        <w:rPr>
          <w:rFonts w:ascii="Bookman Old Style" w:hAnsi="Bookman Old Style"/>
          <w:sz w:val="22"/>
          <w:szCs w:val="22"/>
        </w:rPr>
      </w:pPr>
      <w:r w:rsidRPr="000469C5">
        <w:rPr>
          <w:rFonts w:ascii="Bookman Old Style" w:hAnsi="Bookman Old Style"/>
          <w:b/>
          <w:sz w:val="22"/>
          <w:szCs w:val="22"/>
        </w:rPr>
        <w:t xml:space="preserve">Artículo 105. </w:t>
      </w:r>
      <w:r w:rsidRPr="000469C5">
        <w:rPr>
          <w:rFonts w:ascii="Bookman Old Style" w:hAnsi="Bookman Old Style"/>
          <w:sz w:val="22"/>
          <w:szCs w:val="22"/>
        </w:rPr>
        <w:t>Adiciónese el Capítulo IV en el Título VII de la Ley 1437 de 2011, el cual quedará así:</w:t>
      </w:r>
    </w:p>
    <w:p w14:paraId="45F305D2" w14:textId="77777777" w:rsidR="002E429C" w:rsidRPr="000469C5" w:rsidRDefault="002E429C" w:rsidP="002E429C">
      <w:pPr>
        <w:pStyle w:val="BodyText"/>
        <w:jc w:val="both"/>
        <w:rPr>
          <w:rFonts w:ascii="Bookman Old Style" w:hAnsi="Bookman Old Style"/>
          <w:sz w:val="22"/>
          <w:szCs w:val="22"/>
        </w:rPr>
      </w:pPr>
    </w:p>
    <w:p w14:paraId="173317BE" w14:textId="77777777" w:rsidR="002E429C" w:rsidRPr="000469C5" w:rsidRDefault="002E429C" w:rsidP="00480AA3">
      <w:pPr>
        <w:pStyle w:val="BodyText"/>
        <w:jc w:val="center"/>
        <w:rPr>
          <w:rFonts w:ascii="Bookman Old Style" w:hAnsi="Bookman Old Style"/>
          <w:sz w:val="22"/>
          <w:szCs w:val="22"/>
        </w:rPr>
      </w:pPr>
      <w:r w:rsidRPr="000469C5">
        <w:rPr>
          <w:rFonts w:ascii="Bookman Old Style" w:hAnsi="Bookman Old Style"/>
          <w:sz w:val="22"/>
          <w:szCs w:val="22"/>
        </w:rPr>
        <w:t>CAPÍTULO IV</w:t>
      </w:r>
    </w:p>
    <w:p w14:paraId="1E228E52" w14:textId="388D5897" w:rsidR="002E429C" w:rsidRPr="000469C5" w:rsidRDefault="002E429C" w:rsidP="00480AA3">
      <w:pPr>
        <w:pStyle w:val="BodyText"/>
        <w:jc w:val="center"/>
        <w:rPr>
          <w:rFonts w:ascii="Bookman Old Style" w:hAnsi="Bookman Old Style"/>
          <w:sz w:val="22"/>
          <w:szCs w:val="22"/>
        </w:rPr>
      </w:pPr>
      <w:r w:rsidRPr="000469C5">
        <w:rPr>
          <w:rFonts w:ascii="Bookman Old Style" w:hAnsi="Bookman Old Style"/>
          <w:sz w:val="22"/>
          <w:szCs w:val="22"/>
        </w:rPr>
        <w:t>Mecanismo de avocación de competencia en asuntos agrarios</w:t>
      </w:r>
      <w:r w:rsidR="000469C5" w:rsidRPr="000469C5">
        <w:rPr>
          <w:rFonts w:ascii="Bookman Old Style" w:hAnsi="Bookman Old Style"/>
          <w:sz w:val="22"/>
          <w:szCs w:val="22"/>
        </w:rPr>
        <w:t>,</w:t>
      </w:r>
      <w:r w:rsidRPr="000469C5">
        <w:rPr>
          <w:rFonts w:ascii="Bookman Old Style" w:hAnsi="Bookman Old Style"/>
          <w:sz w:val="22"/>
          <w:szCs w:val="22"/>
        </w:rPr>
        <w:t xml:space="preserve"> rurales</w:t>
      </w:r>
      <w:r w:rsidR="000469C5" w:rsidRPr="000469C5">
        <w:rPr>
          <w:rFonts w:ascii="Bookman Old Style" w:hAnsi="Bookman Old Style"/>
          <w:sz w:val="22"/>
          <w:szCs w:val="22"/>
        </w:rPr>
        <w:t xml:space="preserve"> y ambientales.</w:t>
      </w:r>
    </w:p>
    <w:p w14:paraId="2EBA9F68" w14:textId="77777777" w:rsidR="002E429C" w:rsidRPr="000469C5" w:rsidRDefault="002E429C" w:rsidP="002E429C">
      <w:pPr>
        <w:pStyle w:val="BodyText"/>
        <w:jc w:val="both"/>
        <w:rPr>
          <w:rFonts w:ascii="Bookman Old Style" w:hAnsi="Bookman Old Style"/>
          <w:sz w:val="22"/>
          <w:szCs w:val="22"/>
        </w:rPr>
      </w:pPr>
    </w:p>
    <w:p w14:paraId="4882146D" w14:textId="77777777" w:rsidR="002E429C" w:rsidRPr="000469C5" w:rsidRDefault="002E429C" w:rsidP="002E429C">
      <w:pPr>
        <w:pStyle w:val="BodyText"/>
        <w:jc w:val="both"/>
        <w:rPr>
          <w:rFonts w:ascii="Bookman Old Style" w:hAnsi="Bookman Old Style"/>
          <w:sz w:val="22"/>
          <w:szCs w:val="22"/>
        </w:rPr>
      </w:pPr>
      <w:r w:rsidRPr="000469C5">
        <w:rPr>
          <w:rFonts w:ascii="Bookman Old Style" w:hAnsi="Bookman Old Style"/>
          <w:b/>
          <w:sz w:val="22"/>
          <w:szCs w:val="22"/>
        </w:rPr>
        <w:t>Artículo 106.</w:t>
      </w:r>
      <w:r w:rsidRPr="000469C5">
        <w:rPr>
          <w:rFonts w:ascii="Bookman Old Style" w:hAnsi="Bookman Old Style"/>
          <w:sz w:val="22"/>
          <w:szCs w:val="22"/>
        </w:rPr>
        <w:t xml:space="preserve"> Adiciónese el artículo 274D la Ley 1437 de 2011, el cual quedará así:</w:t>
      </w:r>
    </w:p>
    <w:p w14:paraId="4156638D" w14:textId="77777777" w:rsidR="002E429C" w:rsidRPr="000469C5" w:rsidRDefault="002E429C" w:rsidP="002E429C">
      <w:pPr>
        <w:pStyle w:val="BodyText"/>
        <w:jc w:val="both"/>
        <w:rPr>
          <w:rFonts w:ascii="Bookman Old Style" w:hAnsi="Bookman Old Style"/>
          <w:sz w:val="22"/>
          <w:szCs w:val="22"/>
        </w:rPr>
      </w:pPr>
    </w:p>
    <w:p w14:paraId="2A35FCC7" w14:textId="0906B038" w:rsidR="002E429C" w:rsidRPr="000469C5" w:rsidRDefault="002E429C" w:rsidP="00480AA3">
      <w:pPr>
        <w:pStyle w:val="BodyText"/>
        <w:ind w:left="851" w:right="567"/>
        <w:jc w:val="both"/>
        <w:rPr>
          <w:rFonts w:ascii="Bookman Old Style" w:hAnsi="Bookman Old Style"/>
          <w:sz w:val="22"/>
          <w:szCs w:val="22"/>
        </w:rPr>
      </w:pPr>
      <w:r w:rsidRPr="000469C5">
        <w:rPr>
          <w:rFonts w:ascii="Bookman Old Style" w:hAnsi="Bookman Old Style"/>
          <w:b/>
          <w:sz w:val="22"/>
          <w:szCs w:val="22"/>
        </w:rPr>
        <w:t xml:space="preserve">Artículo 274D. Avocación de competencia. </w:t>
      </w:r>
      <w:r w:rsidRPr="000469C5">
        <w:rPr>
          <w:rFonts w:ascii="Bookman Old Style" w:hAnsi="Bookman Old Style"/>
          <w:sz w:val="22"/>
          <w:szCs w:val="22"/>
        </w:rPr>
        <w:t>Por razones de importancia jurídica, trascendencia económica o social o necesidad de sentar o unificar jurisprudencia, la Sección Primera Subsección B de la Sala de lo Contencioso Administrativo del Consejo de Estado podrá asumir el conocimiento de los asuntos pendientes de fallo de única o de segunda instancia de las Salas Agrarias</w:t>
      </w:r>
      <w:r w:rsidR="000469C5" w:rsidRPr="000469C5">
        <w:rPr>
          <w:rFonts w:ascii="Bookman Old Style" w:hAnsi="Bookman Old Style"/>
          <w:sz w:val="22"/>
          <w:szCs w:val="22"/>
        </w:rPr>
        <w:t>,</w:t>
      </w:r>
      <w:r w:rsidRPr="000469C5">
        <w:rPr>
          <w:rFonts w:ascii="Bookman Old Style" w:hAnsi="Bookman Old Style"/>
          <w:sz w:val="22"/>
          <w:szCs w:val="22"/>
        </w:rPr>
        <w:t xml:space="preserve"> Rurales</w:t>
      </w:r>
      <w:r w:rsidR="000469C5" w:rsidRPr="000469C5">
        <w:rPr>
          <w:rFonts w:ascii="Bookman Old Style" w:hAnsi="Bookman Old Style"/>
          <w:sz w:val="22"/>
          <w:szCs w:val="22"/>
        </w:rPr>
        <w:t xml:space="preserve"> y Ambientales</w:t>
      </w:r>
      <w:r w:rsidRPr="000469C5">
        <w:rPr>
          <w:rFonts w:ascii="Bookman Old Style" w:hAnsi="Bookman Old Style"/>
          <w:sz w:val="22"/>
          <w:szCs w:val="22"/>
        </w:rPr>
        <w:t xml:space="preserve"> de los Tribunales Administrativos, de oficio o a solicitud de parte, o por remisión de las mismas salas Agrarias</w:t>
      </w:r>
      <w:r w:rsidR="000469C5" w:rsidRPr="000469C5">
        <w:rPr>
          <w:rFonts w:ascii="Bookman Old Style" w:hAnsi="Bookman Old Style"/>
          <w:sz w:val="22"/>
          <w:szCs w:val="22"/>
        </w:rPr>
        <w:t>,</w:t>
      </w:r>
      <w:r w:rsidRPr="000469C5">
        <w:rPr>
          <w:rFonts w:ascii="Bookman Old Style" w:hAnsi="Bookman Old Style"/>
          <w:sz w:val="22"/>
          <w:szCs w:val="22"/>
        </w:rPr>
        <w:t xml:space="preserve"> Rurales </w:t>
      </w:r>
      <w:r w:rsidR="000469C5" w:rsidRPr="000469C5">
        <w:rPr>
          <w:rFonts w:ascii="Bookman Old Style" w:hAnsi="Bookman Old Style"/>
          <w:sz w:val="22"/>
          <w:szCs w:val="22"/>
        </w:rPr>
        <w:t xml:space="preserve">y Ambientales </w:t>
      </w:r>
      <w:r w:rsidRPr="000469C5">
        <w:rPr>
          <w:rFonts w:ascii="Bookman Old Style" w:hAnsi="Bookman Old Style"/>
          <w:sz w:val="22"/>
          <w:szCs w:val="22"/>
        </w:rPr>
        <w:t>de los tribunales, o a petición del Ministerio Público o la Agencia Nacional de Defensa Jurídica del Estado en los procesos en que sea competente</w:t>
      </w:r>
    </w:p>
    <w:p w14:paraId="742F2EFD" w14:textId="77777777" w:rsidR="002E429C" w:rsidRPr="000469C5" w:rsidRDefault="002E429C" w:rsidP="00480AA3">
      <w:pPr>
        <w:pStyle w:val="BodyText"/>
        <w:ind w:left="851" w:right="567"/>
        <w:jc w:val="both"/>
        <w:rPr>
          <w:rFonts w:ascii="Bookman Old Style" w:hAnsi="Bookman Old Style"/>
          <w:sz w:val="22"/>
          <w:szCs w:val="22"/>
        </w:rPr>
      </w:pPr>
    </w:p>
    <w:p w14:paraId="512A91CD" w14:textId="49CE4B7B" w:rsidR="002E429C" w:rsidRPr="000469C5" w:rsidRDefault="002E429C" w:rsidP="00480AA3">
      <w:pPr>
        <w:pStyle w:val="BodyText"/>
        <w:ind w:left="851" w:right="567"/>
        <w:jc w:val="both"/>
        <w:rPr>
          <w:rFonts w:ascii="Bookman Old Style" w:hAnsi="Bookman Old Style"/>
          <w:sz w:val="22"/>
          <w:szCs w:val="22"/>
        </w:rPr>
      </w:pPr>
      <w:r w:rsidRPr="000469C5">
        <w:rPr>
          <w:rFonts w:ascii="Bookman Old Style" w:hAnsi="Bookman Old Style"/>
          <w:sz w:val="22"/>
          <w:szCs w:val="22"/>
        </w:rPr>
        <w:t>En estos casos corresponde a la Sección Primera Subsección B de la Sala de lo Contencioso Administrativo del Consejo de Estado dictar sentencias de unificación jurisprudencial con efectos jurídicos en la especialidad agraria</w:t>
      </w:r>
      <w:r w:rsidR="000469C5" w:rsidRPr="000469C5">
        <w:rPr>
          <w:rFonts w:ascii="Bookman Old Style" w:hAnsi="Bookman Old Style"/>
          <w:sz w:val="22"/>
          <w:szCs w:val="22"/>
        </w:rPr>
        <w:t>,</w:t>
      </w:r>
      <w:r w:rsidRPr="000469C5">
        <w:rPr>
          <w:rFonts w:ascii="Bookman Old Style" w:hAnsi="Bookman Old Style"/>
          <w:sz w:val="22"/>
          <w:szCs w:val="22"/>
        </w:rPr>
        <w:t xml:space="preserve"> rural</w:t>
      </w:r>
      <w:r w:rsidR="000469C5" w:rsidRPr="000469C5">
        <w:rPr>
          <w:rFonts w:ascii="Bookman Old Style" w:hAnsi="Bookman Old Style"/>
          <w:sz w:val="22"/>
          <w:szCs w:val="22"/>
        </w:rPr>
        <w:t xml:space="preserve"> y ambiental</w:t>
      </w:r>
      <w:r w:rsidRPr="000469C5">
        <w:rPr>
          <w:rFonts w:ascii="Bookman Old Style" w:hAnsi="Bookman Old Style"/>
          <w:sz w:val="22"/>
          <w:szCs w:val="22"/>
        </w:rPr>
        <w:t xml:space="preserve"> de la jurisdicción de lo </w:t>
      </w:r>
      <w:r w:rsidRPr="000469C5">
        <w:rPr>
          <w:rFonts w:ascii="Bookman Old Style" w:hAnsi="Bookman Old Style"/>
          <w:sz w:val="22"/>
          <w:szCs w:val="22"/>
        </w:rPr>
        <w:lastRenderedPageBreak/>
        <w:t>contencioso administrativo.</w:t>
      </w:r>
    </w:p>
    <w:p w14:paraId="692842E8" w14:textId="77777777" w:rsidR="002E429C" w:rsidRPr="000469C5" w:rsidRDefault="002E429C" w:rsidP="00480AA3">
      <w:pPr>
        <w:pStyle w:val="BodyText"/>
        <w:ind w:left="851" w:right="567"/>
        <w:jc w:val="both"/>
        <w:rPr>
          <w:rFonts w:ascii="Bookman Old Style" w:hAnsi="Bookman Old Style"/>
          <w:sz w:val="22"/>
          <w:szCs w:val="22"/>
        </w:rPr>
      </w:pPr>
    </w:p>
    <w:p w14:paraId="489BAB87" w14:textId="77777777" w:rsidR="002E429C" w:rsidRPr="000469C5" w:rsidRDefault="002E429C" w:rsidP="00480AA3">
      <w:pPr>
        <w:pStyle w:val="BodyText"/>
        <w:ind w:left="851" w:right="567"/>
        <w:jc w:val="both"/>
        <w:rPr>
          <w:rFonts w:ascii="Bookman Old Style" w:hAnsi="Bookman Old Style"/>
          <w:sz w:val="22"/>
          <w:szCs w:val="22"/>
        </w:rPr>
      </w:pPr>
      <w:r w:rsidRPr="000469C5">
        <w:rPr>
          <w:rFonts w:ascii="Bookman Old Style" w:hAnsi="Bookman Old Style"/>
          <w:sz w:val="22"/>
          <w:szCs w:val="22"/>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17102D71" w14:textId="77777777" w:rsidR="002E429C" w:rsidRPr="000469C5" w:rsidRDefault="002E429C" w:rsidP="00480AA3">
      <w:pPr>
        <w:pStyle w:val="BodyText"/>
        <w:ind w:left="851" w:right="567"/>
        <w:jc w:val="both"/>
        <w:rPr>
          <w:rFonts w:ascii="Bookman Old Style" w:hAnsi="Bookman Old Style"/>
          <w:sz w:val="22"/>
          <w:szCs w:val="22"/>
        </w:rPr>
      </w:pPr>
    </w:p>
    <w:p w14:paraId="62AC01E5" w14:textId="77777777" w:rsidR="002E429C" w:rsidRPr="000469C5" w:rsidRDefault="002E429C" w:rsidP="00480AA3">
      <w:pPr>
        <w:pStyle w:val="BodyText"/>
        <w:ind w:left="851" w:right="567"/>
        <w:jc w:val="both"/>
        <w:rPr>
          <w:rFonts w:ascii="Bookman Old Style" w:hAnsi="Bookman Old Style"/>
          <w:sz w:val="22"/>
          <w:szCs w:val="22"/>
        </w:rPr>
      </w:pPr>
      <w:r w:rsidRPr="000469C5">
        <w:rPr>
          <w:rFonts w:ascii="Bookman Old Style" w:hAnsi="Bookman Old Style"/>
          <w:sz w:val="22"/>
          <w:szCs w:val="22"/>
        </w:rPr>
        <w:t>La</w:t>
      </w:r>
      <w:r w:rsidRPr="000469C5">
        <w:rPr>
          <w:rFonts w:ascii="Bookman Old Style" w:hAnsi="Bookman Old Style"/>
          <w:spacing w:val="-13"/>
          <w:sz w:val="22"/>
          <w:szCs w:val="22"/>
        </w:rPr>
        <w:t xml:space="preserve"> </w:t>
      </w:r>
      <w:r w:rsidRPr="000469C5">
        <w:rPr>
          <w:rFonts w:ascii="Bookman Old Style" w:hAnsi="Bookman Old Style"/>
          <w:sz w:val="22"/>
          <w:szCs w:val="22"/>
        </w:rPr>
        <w:t>solicitud</w:t>
      </w:r>
      <w:r w:rsidRPr="000469C5">
        <w:rPr>
          <w:rFonts w:ascii="Bookman Old Style" w:hAnsi="Bookman Old Style"/>
          <w:spacing w:val="-15"/>
          <w:sz w:val="22"/>
          <w:szCs w:val="22"/>
        </w:rPr>
        <w:t xml:space="preserve"> </w:t>
      </w:r>
      <w:r w:rsidRPr="000469C5">
        <w:rPr>
          <w:rFonts w:ascii="Bookman Old Style" w:hAnsi="Bookman Old Style"/>
          <w:sz w:val="22"/>
          <w:szCs w:val="22"/>
        </w:rPr>
        <w:t>que</w:t>
      </w:r>
      <w:r w:rsidRPr="000469C5">
        <w:rPr>
          <w:rFonts w:ascii="Bookman Old Style" w:hAnsi="Bookman Old Style"/>
          <w:spacing w:val="-15"/>
          <w:sz w:val="22"/>
          <w:szCs w:val="22"/>
        </w:rPr>
        <w:t xml:space="preserve"> </w:t>
      </w:r>
      <w:r w:rsidRPr="000469C5">
        <w:rPr>
          <w:rFonts w:ascii="Bookman Old Style" w:hAnsi="Bookman Old Style"/>
          <w:sz w:val="22"/>
          <w:szCs w:val="22"/>
        </w:rPr>
        <w:t>eleve</w:t>
      </w:r>
      <w:r w:rsidRPr="000469C5">
        <w:rPr>
          <w:rFonts w:ascii="Bookman Old Style" w:hAnsi="Bookman Old Style"/>
          <w:spacing w:val="-14"/>
          <w:sz w:val="22"/>
          <w:szCs w:val="22"/>
        </w:rPr>
        <w:t xml:space="preserve"> </w:t>
      </w:r>
      <w:r w:rsidRPr="000469C5">
        <w:rPr>
          <w:rFonts w:ascii="Bookman Old Style" w:hAnsi="Bookman Old Style"/>
          <w:sz w:val="22"/>
          <w:szCs w:val="22"/>
        </w:rPr>
        <w:t>una</w:t>
      </w:r>
      <w:r w:rsidRPr="000469C5">
        <w:rPr>
          <w:rFonts w:ascii="Bookman Old Style" w:hAnsi="Bookman Old Style"/>
          <w:spacing w:val="-15"/>
          <w:sz w:val="22"/>
          <w:szCs w:val="22"/>
        </w:rPr>
        <w:t xml:space="preserve"> </w:t>
      </w:r>
      <w:r w:rsidRPr="000469C5">
        <w:rPr>
          <w:rFonts w:ascii="Bookman Old Style" w:hAnsi="Bookman Old Style"/>
          <w:sz w:val="22"/>
          <w:szCs w:val="22"/>
        </w:rPr>
        <w:t>de</w:t>
      </w:r>
      <w:r w:rsidRPr="000469C5">
        <w:rPr>
          <w:rFonts w:ascii="Bookman Old Style" w:hAnsi="Bookman Old Style"/>
          <w:spacing w:val="-15"/>
          <w:sz w:val="22"/>
          <w:szCs w:val="22"/>
        </w:rPr>
        <w:t xml:space="preserve"> </w:t>
      </w:r>
      <w:r w:rsidRPr="000469C5">
        <w:rPr>
          <w:rFonts w:ascii="Bookman Old Style" w:hAnsi="Bookman Old Style"/>
          <w:sz w:val="22"/>
          <w:szCs w:val="22"/>
        </w:rPr>
        <w:t>las</w:t>
      </w:r>
      <w:r w:rsidRPr="000469C5">
        <w:rPr>
          <w:rFonts w:ascii="Bookman Old Style" w:hAnsi="Bookman Old Style"/>
          <w:spacing w:val="-16"/>
          <w:sz w:val="22"/>
          <w:szCs w:val="22"/>
        </w:rPr>
        <w:t xml:space="preserve"> </w:t>
      </w:r>
      <w:r w:rsidRPr="000469C5">
        <w:rPr>
          <w:rFonts w:ascii="Bookman Old Style" w:hAnsi="Bookman Old Style"/>
          <w:sz w:val="22"/>
          <w:szCs w:val="22"/>
        </w:rPr>
        <w:t>partes,</w:t>
      </w:r>
      <w:r w:rsidRPr="000469C5">
        <w:rPr>
          <w:rFonts w:ascii="Bookman Old Style" w:hAnsi="Bookman Old Style"/>
          <w:spacing w:val="-14"/>
          <w:sz w:val="22"/>
          <w:szCs w:val="22"/>
        </w:rPr>
        <w:t xml:space="preserve"> </w:t>
      </w:r>
      <w:r w:rsidRPr="000469C5">
        <w:rPr>
          <w:rFonts w:ascii="Bookman Old Style" w:hAnsi="Bookman Old Style"/>
          <w:sz w:val="22"/>
          <w:szCs w:val="22"/>
        </w:rPr>
        <w:t>el</w:t>
      </w:r>
      <w:r w:rsidRPr="000469C5">
        <w:rPr>
          <w:rFonts w:ascii="Bookman Old Style" w:hAnsi="Bookman Old Style"/>
          <w:spacing w:val="-14"/>
          <w:sz w:val="22"/>
          <w:szCs w:val="22"/>
        </w:rPr>
        <w:t xml:space="preserve"> </w:t>
      </w:r>
      <w:r w:rsidRPr="000469C5">
        <w:rPr>
          <w:rFonts w:ascii="Bookman Old Style" w:hAnsi="Bookman Old Style"/>
          <w:sz w:val="22"/>
          <w:szCs w:val="22"/>
        </w:rPr>
        <w:t>Ministerio</w:t>
      </w:r>
      <w:r w:rsidRPr="000469C5">
        <w:rPr>
          <w:rFonts w:ascii="Bookman Old Style" w:hAnsi="Bookman Old Style"/>
          <w:spacing w:val="-13"/>
          <w:sz w:val="22"/>
          <w:szCs w:val="22"/>
        </w:rPr>
        <w:t xml:space="preserve"> </w:t>
      </w:r>
      <w:r w:rsidRPr="000469C5">
        <w:rPr>
          <w:rFonts w:ascii="Bookman Old Style" w:hAnsi="Bookman Old Style"/>
          <w:sz w:val="22"/>
          <w:szCs w:val="22"/>
        </w:rPr>
        <w:t>Público</w:t>
      </w:r>
      <w:r w:rsidRPr="000469C5">
        <w:rPr>
          <w:rFonts w:ascii="Bookman Old Style" w:hAnsi="Bookman Old Style"/>
          <w:spacing w:val="-15"/>
          <w:sz w:val="22"/>
          <w:szCs w:val="22"/>
        </w:rPr>
        <w:t xml:space="preserve"> </w:t>
      </w:r>
      <w:r w:rsidRPr="000469C5">
        <w:rPr>
          <w:rFonts w:ascii="Bookman Old Style" w:hAnsi="Bookman Old Style"/>
          <w:sz w:val="22"/>
          <w:szCs w:val="22"/>
        </w:rPr>
        <w:t>o</w:t>
      </w:r>
      <w:r w:rsidRPr="000469C5">
        <w:rPr>
          <w:rFonts w:ascii="Bookman Old Style" w:hAnsi="Bookman Old Style"/>
          <w:spacing w:val="-14"/>
          <w:sz w:val="22"/>
          <w:szCs w:val="22"/>
        </w:rPr>
        <w:t xml:space="preserve"> </w:t>
      </w:r>
      <w:r w:rsidRPr="000469C5">
        <w:rPr>
          <w:rFonts w:ascii="Bookman Old Style" w:hAnsi="Bookman Old Style"/>
          <w:sz w:val="22"/>
          <w:szCs w:val="22"/>
        </w:rPr>
        <w:t>la</w:t>
      </w:r>
      <w:r w:rsidRPr="000469C5">
        <w:rPr>
          <w:rFonts w:ascii="Bookman Old Style" w:hAnsi="Bookman Old Style"/>
          <w:spacing w:val="-15"/>
          <w:sz w:val="22"/>
          <w:szCs w:val="22"/>
        </w:rPr>
        <w:t xml:space="preserve"> </w:t>
      </w:r>
      <w:r w:rsidRPr="000469C5">
        <w:rPr>
          <w:rFonts w:ascii="Bookman Old Style" w:hAnsi="Bookman Old Style"/>
          <w:sz w:val="22"/>
          <w:szCs w:val="22"/>
        </w:rPr>
        <w:t>Agencia Nacional de Defensa Jurídica del Estado para que la Sección Primera Subsección B de la Sala de lo Contencioso Administrativo del Consejo de</w:t>
      </w:r>
      <w:r w:rsidRPr="000469C5">
        <w:rPr>
          <w:rFonts w:ascii="Bookman Old Style" w:hAnsi="Bookman Old Style"/>
          <w:spacing w:val="-7"/>
          <w:sz w:val="22"/>
          <w:szCs w:val="22"/>
        </w:rPr>
        <w:t xml:space="preserve"> </w:t>
      </w:r>
      <w:r w:rsidRPr="000469C5">
        <w:rPr>
          <w:rFonts w:ascii="Bookman Old Style" w:hAnsi="Bookman Old Style"/>
          <w:sz w:val="22"/>
          <w:szCs w:val="22"/>
        </w:rPr>
        <w:t>Estado</w:t>
      </w:r>
      <w:r w:rsidRPr="000469C5">
        <w:rPr>
          <w:rFonts w:ascii="Bookman Old Style" w:hAnsi="Bookman Old Style"/>
          <w:spacing w:val="-6"/>
          <w:sz w:val="22"/>
          <w:szCs w:val="22"/>
        </w:rPr>
        <w:t xml:space="preserve"> </w:t>
      </w:r>
      <w:r w:rsidRPr="000469C5">
        <w:rPr>
          <w:rFonts w:ascii="Bookman Old Style" w:hAnsi="Bookman Old Style"/>
          <w:sz w:val="22"/>
          <w:szCs w:val="22"/>
        </w:rPr>
        <w:t>asuma</w:t>
      </w:r>
      <w:r w:rsidRPr="000469C5">
        <w:rPr>
          <w:rFonts w:ascii="Bookman Old Style" w:hAnsi="Bookman Old Style"/>
          <w:spacing w:val="-5"/>
          <w:sz w:val="22"/>
          <w:szCs w:val="22"/>
        </w:rPr>
        <w:t xml:space="preserve"> </w:t>
      </w:r>
      <w:r w:rsidRPr="000469C5">
        <w:rPr>
          <w:rFonts w:ascii="Bookman Old Style" w:hAnsi="Bookman Old Style"/>
          <w:sz w:val="22"/>
          <w:szCs w:val="22"/>
        </w:rPr>
        <w:t>el</w:t>
      </w:r>
      <w:r w:rsidRPr="000469C5">
        <w:rPr>
          <w:rFonts w:ascii="Bookman Old Style" w:hAnsi="Bookman Old Style"/>
          <w:spacing w:val="-8"/>
          <w:sz w:val="22"/>
          <w:szCs w:val="22"/>
        </w:rPr>
        <w:t xml:space="preserve"> </w:t>
      </w:r>
      <w:r w:rsidRPr="000469C5">
        <w:rPr>
          <w:rFonts w:ascii="Bookman Old Style" w:hAnsi="Bookman Old Style"/>
          <w:sz w:val="22"/>
          <w:szCs w:val="22"/>
        </w:rPr>
        <w:t>conocimiento</w:t>
      </w:r>
      <w:r w:rsidRPr="000469C5">
        <w:rPr>
          <w:rFonts w:ascii="Bookman Old Style" w:hAnsi="Bookman Old Style"/>
          <w:spacing w:val="-8"/>
          <w:sz w:val="22"/>
          <w:szCs w:val="22"/>
        </w:rPr>
        <w:t xml:space="preserve"> </w:t>
      </w:r>
      <w:r w:rsidRPr="000469C5">
        <w:rPr>
          <w:rFonts w:ascii="Bookman Old Style" w:hAnsi="Bookman Old Style"/>
          <w:sz w:val="22"/>
          <w:szCs w:val="22"/>
        </w:rPr>
        <w:t>del</w:t>
      </w:r>
      <w:r w:rsidRPr="000469C5">
        <w:rPr>
          <w:rFonts w:ascii="Bookman Old Style" w:hAnsi="Bookman Old Style"/>
          <w:spacing w:val="-10"/>
          <w:sz w:val="22"/>
          <w:szCs w:val="22"/>
        </w:rPr>
        <w:t xml:space="preserve"> </w:t>
      </w:r>
      <w:r w:rsidRPr="000469C5">
        <w:rPr>
          <w:rFonts w:ascii="Bookman Old Style" w:hAnsi="Bookman Old Style"/>
          <w:sz w:val="22"/>
          <w:szCs w:val="22"/>
        </w:rPr>
        <w:t>proceso</w:t>
      </w:r>
      <w:r w:rsidRPr="000469C5">
        <w:rPr>
          <w:rFonts w:ascii="Bookman Old Style" w:hAnsi="Bookman Old Style"/>
          <w:spacing w:val="-6"/>
          <w:sz w:val="22"/>
          <w:szCs w:val="22"/>
        </w:rPr>
        <w:t xml:space="preserve"> </w:t>
      </w:r>
      <w:r w:rsidRPr="000469C5">
        <w:rPr>
          <w:rFonts w:ascii="Bookman Old Style" w:hAnsi="Bookman Old Style"/>
          <w:sz w:val="22"/>
          <w:szCs w:val="22"/>
        </w:rPr>
        <w:t>no</w:t>
      </w:r>
      <w:r w:rsidRPr="000469C5">
        <w:rPr>
          <w:rFonts w:ascii="Bookman Old Style" w:hAnsi="Bookman Old Style"/>
          <w:spacing w:val="-6"/>
          <w:sz w:val="22"/>
          <w:szCs w:val="22"/>
        </w:rPr>
        <w:t xml:space="preserve"> </w:t>
      </w:r>
      <w:r w:rsidRPr="000469C5">
        <w:rPr>
          <w:rFonts w:ascii="Bookman Old Style" w:hAnsi="Bookman Old Style"/>
          <w:sz w:val="22"/>
          <w:szCs w:val="22"/>
        </w:rPr>
        <w:t>suspenderá</w:t>
      </w:r>
      <w:r w:rsidRPr="000469C5">
        <w:rPr>
          <w:rFonts w:ascii="Bookman Old Style" w:hAnsi="Bookman Old Style"/>
          <w:spacing w:val="-7"/>
          <w:sz w:val="22"/>
          <w:szCs w:val="22"/>
        </w:rPr>
        <w:t xml:space="preserve"> </w:t>
      </w:r>
      <w:r w:rsidRPr="000469C5">
        <w:rPr>
          <w:rFonts w:ascii="Bookman Old Style" w:hAnsi="Bookman Old Style"/>
          <w:sz w:val="22"/>
          <w:szCs w:val="22"/>
        </w:rPr>
        <w:t>su</w:t>
      </w:r>
      <w:r w:rsidRPr="000469C5">
        <w:rPr>
          <w:rFonts w:ascii="Bookman Old Style" w:hAnsi="Bookman Old Style"/>
          <w:spacing w:val="-8"/>
          <w:sz w:val="22"/>
          <w:szCs w:val="22"/>
        </w:rPr>
        <w:t xml:space="preserve"> </w:t>
      </w:r>
      <w:r w:rsidRPr="000469C5">
        <w:rPr>
          <w:rFonts w:ascii="Bookman Old Style" w:hAnsi="Bookman Old Style"/>
          <w:sz w:val="22"/>
          <w:szCs w:val="22"/>
        </w:rPr>
        <w:t>trámite, salvo que esta adopte dicha</w:t>
      </w:r>
      <w:r w:rsidRPr="000469C5">
        <w:rPr>
          <w:rFonts w:ascii="Bookman Old Style" w:hAnsi="Bookman Old Style"/>
          <w:spacing w:val="-2"/>
          <w:sz w:val="22"/>
          <w:szCs w:val="22"/>
        </w:rPr>
        <w:t xml:space="preserve"> </w:t>
      </w:r>
      <w:r w:rsidRPr="000469C5">
        <w:rPr>
          <w:rFonts w:ascii="Bookman Old Style" w:hAnsi="Bookman Old Style"/>
          <w:sz w:val="22"/>
          <w:szCs w:val="22"/>
        </w:rPr>
        <w:t>decisión.</w:t>
      </w:r>
    </w:p>
    <w:p w14:paraId="7BD190B8" w14:textId="77777777" w:rsidR="002E429C" w:rsidRPr="000469C5" w:rsidRDefault="002E429C" w:rsidP="00480AA3">
      <w:pPr>
        <w:pStyle w:val="BodyText"/>
        <w:ind w:left="851" w:right="567"/>
        <w:jc w:val="both"/>
        <w:rPr>
          <w:rFonts w:ascii="Bookman Old Style" w:hAnsi="Bookman Old Style"/>
          <w:sz w:val="22"/>
          <w:szCs w:val="22"/>
        </w:rPr>
      </w:pPr>
    </w:p>
    <w:p w14:paraId="31A9DD94" w14:textId="77777777" w:rsidR="002E429C" w:rsidRPr="00353F5D" w:rsidRDefault="002E429C" w:rsidP="00480AA3">
      <w:pPr>
        <w:pStyle w:val="BodyText"/>
        <w:ind w:left="851" w:right="567"/>
        <w:jc w:val="both"/>
        <w:rPr>
          <w:rFonts w:ascii="Bookman Old Style" w:hAnsi="Bookman Old Style"/>
          <w:sz w:val="22"/>
          <w:szCs w:val="22"/>
        </w:rPr>
      </w:pPr>
      <w:r w:rsidRPr="000469C5">
        <w:rPr>
          <w:rFonts w:ascii="Bookman Old Style" w:hAnsi="Bookman Old Style"/>
          <w:sz w:val="22"/>
          <w:szCs w:val="22"/>
        </w:rPr>
        <w:t>La Sección Primera Subsección B de la Sala de lo Contencioso Administrativo del Consejo de Estado decidirá si avoca o no el conocimiento del asunto, mediante auto no susceptible de recursos.</w:t>
      </w:r>
    </w:p>
    <w:p w14:paraId="5CA63E9F" w14:textId="77777777" w:rsidR="002E429C" w:rsidRPr="00353F5D" w:rsidRDefault="002E429C" w:rsidP="00480AA3">
      <w:pPr>
        <w:pStyle w:val="BodyText"/>
        <w:ind w:left="284" w:hanging="284"/>
        <w:jc w:val="both"/>
        <w:rPr>
          <w:rFonts w:ascii="Bookman Old Style" w:hAnsi="Bookman Old Style"/>
          <w:sz w:val="22"/>
          <w:szCs w:val="22"/>
        </w:rPr>
      </w:pPr>
    </w:p>
    <w:p w14:paraId="70BD3B04" w14:textId="77777777" w:rsidR="002E429C" w:rsidRPr="000469C5" w:rsidRDefault="002E429C" w:rsidP="002E429C">
      <w:pPr>
        <w:pStyle w:val="BodyText"/>
        <w:jc w:val="both"/>
        <w:rPr>
          <w:rFonts w:ascii="Bookman Old Style" w:hAnsi="Bookman Old Style"/>
          <w:sz w:val="22"/>
          <w:szCs w:val="22"/>
        </w:rPr>
      </w:pPr>
      <w:r w:rsidRPr="000469C5">
        <w:rPr>
          <w:rFonts w:ascii="Bookman Old Style" w:hAnsi="Bookman Old Style"/>
          <w:b/>
          <w:sz w:val="22"/>
          <w:szCs w:val="22"/>
        </w:rPr>
        <w:t xml:space="preserve">Artículo 107. </w:t>
      </w:r>
      <w:r w:rsidRPr="000469C5">
        <w:rPr>
          <w:rFonts w:ascii="Bookman Old Style" w:hAnsi="Bookman Old Style"/>
          <w:sz w:val="22"/>
          <w:szCs w:val="22"/>
        </w:rPr>
        <w:t>Adiciónese el artículo 351A a la Ley 1564 de 2012, el cual quedará así:</w:t>
      </w:r>
    </w:p>
    <w:p w14:paraId="268DFFD1" w14:textId="77777777" w:rsidR="002E429C" w:rsidRPr="000469C5" w:rsidRDefault="002E429C" w:rsidP="002E429C">
      <w:pPr>
        <w:pStyle w:val="BodyText"/>
        <w:jc w:val="both"/>
        <w:rPr>
          <w:rFonts w:ascii="Bookman Old Style" w:hAnsi="Bookman Old Style"/>
          <w:sz w:val="22"/>
          <w:szCs w:val="22"/>
        </w:rPr>
      </w:pPr>
    </w:p>
    <w:p w14:paraId="309BB60A" w14:textId="76252FDE" w:rsidR="002E429C" w:rsidRPr="000469C5" w:rsidRDefault="002E429C" w:rsidP="00480AA3">
      <w:pPr>
        <w:pStyle w:val="BodyText"/>
        <w:ind w:left="851" w:right="567"/>
        <w:jc w:val="both"/>
        <w:rPr>
          <w:rFonts w:ascii="Bookman Old Style" w:hAnsi="Bookman Old Style"/>
          <w:sz w:val="22"/>
          <w:szCs w:val="22"/>
        </w:rPr>
      </w:pPr>
      <w:r w:rsidRPr="000469C5">
        <w:rPr>
          <w:rFonts w:ascii="Bookman Old Style" w:hAnsi="Bookman Old Style"/>
          <w:b/>
          <w:sz w:val="22"/>
          <w:szCs w:val="22"/>
        </w:rPr>
        <w:t xml:space="preserve">Artículo 351A. Trámite del recurso. </w:t>
      </w:r>
      <w:r w:rsidRPr="000469C5">
        <w:rPr>
          <w:rFonts w:ascii="Bookman Old Style" w:hAnsi="Bookman Old Style"/>
          <w:sz w:val="22"/>
          <w:szCs w:val="22"/>
        </w:rPr>
        <w:t>El recurso extraordinario de casación</w:t>
      </w:r>
      <w:r w:rsidRPr="000469C5">
        <w:rPr>
          <w:rFonts w:ascii="Bookman Old Style" w:hAnsi="Bookman Old Style"/>
          <w:spacing w:val="-13"/>
          <w:sz w:val="22"/>
          <w:szCs w:val="22"/>
        </w:rPr>
        <w:t xml:space="preserve"> </w:t>
      </w:r>
      <w:r w:rsidRPr="000469C5">
        <w:rPr>
          <w:rFonts w:ascii="Bookman Old Style" w:hAnsi="Bookman Old Style"/>
          <w:sz w:val="22"/>
          <w:szCs w:val="22"/>
        </w:rPr>
        <w:t>para</w:t>
      </w:r>
      <w:r w:rsidRPr="000469C5">
        <w:rPr>
          <w:rFonts w:ascii="Bookman Old Style" w:hAnsi="Bookman Old Style"/>
          <w:spacing w:val="-13"/>
          <w:sz w:val="22"/>
          <w:szCs w:val="22"/>
        </w:rPr>
        <w:t xml:space="preserve"> </w:t>
      </w:r>
      <w:r w:rsidRPr="000469C5">
        <w:rPr>
          <w:rFonts w:ascii="Bookman Old Style" w:hAnsi="Bookman Old Style"/>
          <w:sz w:val="22"/>
          <w:szCs w:val="22"/>
        </w:rPr>
        <w:t>asuntos</w:t>
      </w:r>
      <w:r w:rsidRPr="000469C5">
        <w:rPr>
          <w:rFonts w:ascii="Bookman Old Style" w:hAnsi="Bookman Old Style"/>
          <w:spacing w:val="-12"/>
          <w:sz w:val="22"/>
          <w:szCs w:val="22"/>
        </w:rPr>
        <w:t xml:space="preserve"> </w:t>
      </w:r>
      <w:r w:rsidRPr="000469C5">
        <w:rPr>
          <w:rFonts w:ascii="Bookman Old Style" w:hAnsi="Bookman Old Style"/>
          <w:sz w:val="22"/>
          <w:szCs w:val="22"/>
        </w:rPr>
        <w:t>agrarios</w:t>
      </w:r>
      <w:r w:rsidR="000469C5" w:rsidRPr="000469C5">
        <w:rPr>
          <w:rFonts w:ascii="Bookman Old Style" w:hAnsi="Bookman Old Style"/>
          <w:spacing w:val="-11"/>
          <w:sz w:val="22"/>
          <w:szCs w:val="22"/>
        </w:rPr>
        <w:t>,</w:t>
      </w:r>
      <w:r w:rsidRPr="000469C5">
        <w:rPr>
          <w:rFonts w:ascii="Bookman Old Style" w:hAnsi="Bookman Old Style"/>
          <w:spacing w:val="-14"/>
          <w:sz w:val="22"/>
          <w:szCs w:val="22"/>
        </w:rPr>
        <w:t xml:space="preserve"> </w:t>
      </w:r>
      <w:r w:rsidRPr="000469C5">
        <w:rPr>
          <w:rFonts w:ascii="Bookman Old Style" w:hAnsi="Bookman Old Style"/>
          <w:sz w:val="22"/>
          <w:szCs w:val="22"/>
        </w:rPr>
        <w:t>rurales</w:t>
      </w:r>
      <w:r w:rsidR="000469C5" w:rsidRPr="000469C5">
        <w:rPr>
          <w:rFonts w:ascii="Bookman Old Style" w:hAnsi="Bookman Old Style"/>
          <w:sz w:val="22"/>
          <w:szCs w:val="22"/>
        </w:rPr>
        <w:t xml:space="preserve"> y ambientales</w:t>
      </w:r>
      <w:r w:rsidRPr="000469C5">
        <w:rPr>
          <w:rFonts w:ascii="Bookman Old Style" w:hAnsi="Bookman Old Style"/>
          <w:sz w:val="22"/>
          <w:szCs w:val="22"/>
        </w:rPr>
        <w:t>,</w:t>
      </w:r>
      <w:r w:rsidRPr="000469C5">
        <w:rPr>
          <w:rFonts w:ascii="Bookman Old Style" w:hAnsi="Bookman Old Style"/>
          <w:spacing w:val="-13"/>
          <w:sz w:val="22"/>
          <w:szCs w:val="22"/>
        </w:rPr>
        <w:t xml:space="preserve"> </w:t>
      </w:r>
      <w:r w:rsidRPr="000469C5">
        <w:rPr>
          <w:rFonts w:ascii="Bookman Old Style" w:hAnsi="Bookman Old Style"/>
          <w:sz w:val="22"/>
          <w:szCs w:val="22"/>
        </w:rPr>
        <w:t>se</w:t>
      </w:r>
      <w:r w:rsidRPr="000469C5">
        <w:rPr>
          <w:rFonts w:ascii="Bookman Old Style" w:hAnsi="Bookman Old Style"/>
          <w:spacing w:val="-13"/>
          <w:sz w:val="22"/>
          <w:szCs w:val="22"/>
        </w:rPr>
        <w:t xml:space="preserve"> </w:t>
      </w:r>
      <w:r w:rsidRPr="000469C5">
        <w:rPr>
          <w:rFonts w:ascii="Bookman Old Style" w:hAnsi="Bookman Old Style"/>
          <w:sz w:val="22"/>
          <w:szCs w:val="22"/>
        </w:rPr>
        <w:t>tramitará</w:t>
      </w:r>
      <w:r w:rsidRPr="000469C5">
        <w:rPr>
          <w:rFonts w:ascii="Bookman Old Style" w:hAnsi="Bookman Old Style"/>
          <w:spacing w:val="-11"/>
          <w:sz w:val="22"/>
          <w:szCs w:val="22"/>
        </w:rPr>
        <w:t xml:space="preserve"> </w:t>
      </w:r>
      <w:r w:rsidRPr="000469C5">
        <w:rPr>
          <w:rFonts w:ascii="Bookman Old Style" w:hAnsi="Bookman Old Style"/>
          <w:sz w:val="22"/>
          <w:szCs w:val="22"/>
        </w:rPr>
        <w:t>de</w:t>
      </w:r>
      <w:r w:rsidRPr="000469C5">
        <w:rPr>
          <w:rFonts w:ascii="Bookman Old Style" w:hAnsi="Bookman Old Style"/>
          <w:spacing w:val="-13"/>
          <w:sz w:val="22"/>
          <w:szCs w:val="22"/>
        </w:rPr>
        <w:t xml:space="preserve"> </w:t>
      </w:r>
      <w:r w:rsidRPr="000469C5">
        <w:rPr>
          <w:rFonts w:ascii="Bookman Old Style" w:hAnsi="Bookman Old Style"/>
          <w:sz w:val="22"/>
          <w:szCs w:val="22"/>
        </w:rPr>
        <w:t>acuerdo</w:t>
      </w:r>
      <w:r w:rsidRPr="000469C5">
        <w:rPr>
          <w:rFonts w:ascii="Bookman Old Style" w:hAnsi="Bookman Old Style"/>
          <w:spacing w:val="-9"/>
          <w:sz w:val="22"/>
          <w:szCs w:val="22"/>
        </w:rPr>
        <w:t xml:space="preserve"> </w:t>
      </w:r>
      <w:r w:rsidRPr="000469C5">
        <w:rPr>
          <w:rFonts w:ascii="Bookman Old Style" w:hAnsi="Bookman Old Style"/>
          <w:sz w:val="22"/>
          <w:szCs w:val="22"/>
        </w:rPr>
        <w:t>con</w:t>
      </w:r>
      <w:r w:rsidRPr="000469C5">
        <w:rPr>
          <w:rFonts w:ascii="Bookman Old Style" w:hAnsi="Bookman Old Style"/>
          <w:spacing w:val="-11"/>
          <w:sz w:val="22"/>
          <w:szCs w:val="22"/>
        </w:rPr>
        <w:t xml:space="preserve"> </w:t>
      </w:r>
      <w:r w:rsidRPr="000469C5">
        <w:rPr>
          <w:rFonts w:ascii="Bookman Old Style" w:hAnsi="Bookman Old Style"/>
          <w:sz w:val="22"/>
          <w:szCs w:val="22"/>
        </w:rPr>
        <w:t>las reglas del recurso extraordinario de</w:t>
      </w:r>
      <w:r w:rsidRPr="000469C5">
        <w:rPr>
          <w:rFonts w:ascii="Bookman Old Style" w:hAnsi="Bookman Old Style"/>
          <w:spacing w:val="-1"/>
          <w:sz w:val="22"/>
          <w:szCs w:val="22"/>
        </w:rPr>
        <w:t xml:space="preserve"> </w:t>
      </w:r>
      <w:r w:rsidRPr="000469C5">
        <w:rPr>
          <w:rFonts w:ascii="Bookman Old Style" w:hAnsi="Bookman Old Style"/>
          <w:sz w:val="22"/>
          <w:szCs w:val="22"/>
        </w:rPr>
        <w:t>casación.</w:t>
      </w:r>
    </w:p>
    <w:p w14:paraId="60A3718D" w14:textId="77777777" w:rsidR="002E429C" w:rsidRPr="000469C5" w:rsidRDefault="002E429C" w:rsidP="00480AA3">
      <w:pPr>
        <w:pStyle w:val="BodyText"/>
        <w:ind w:left="851" w:right="567"/>
        <w:jc w:val="both"/>
        <w:rPr>
          <w:rFonts w:ascii="Bookman Old Style" w:hAnsi="Bookman Old Style"/>
          <w:sz w:val="22"/>
          <w:szCs w:val="22"/>
        </w:rPr>
      </w:pPr>
    </w:p>
    <w:p w14:paraId="794818D8" w14:textId="77777777" w:rsidR="002E429C" w:rsidRPr="00353F5D" w:rsidRDefault="002E429C" w:rsidP="00480AA3">
      <w:pPr>
        <w:pStyle w:val="BodyText"/>
        <w:ind w:left="851" w:right="567"/>
        <w:jc w:val="both"/>
        <w:rPr>
          <w:rFonts w:ascii="Bookman Old Style" w:hAnsi="Bookman Old Style"/>
          <w:sz w:val="22"/>
          <w:szCs w:val="22"/>
        </w:rPr>
      </w:pPr>
      <w:r w:rsidRPr="000469C5">
        <w:rPr>
          <w:rFonts w:ascii="Bookman Old Style" w:hAnsi="Bookman Old Style"/>
          <w:sz w:val="22"/>
          <w:szCs w:val="22"/>
        </w:rPr>
        <w:t>Sin perjuicio de lo anterior, cuando una de las partes en el proceso, indistintamente</w:t>
      </w:r>
      <w:r w:rsidRPr="000469C5">
        <w:rPr>
          <w:rFonts w:ascii="Bookman Old Style" w:hAnsi="Bookman Old Style"/>
          <w:spacing w:val="-7"/>
          <w:sz w:val="22"/>
          <w:szCs w:val="22"/>
        </w:rPr>
        <w:t xml:space="preserve"> </w:t>
      </w:r>
      <w:r w:rsidRPr="000469C5">
        <w:rPr>
          <w:rFonts w:ascii="Bookman Old Style" w:hAnsi="Bookman Old Style"/>
          <w:sz w:val="22"/>
          <w:szCs w:val="22"/>
        </w:rPr>
        <w:t>del</w:t>
      </w:r>
      <w:r w:rsidRPr="000469C5">
        <w:rPr>
          <w:rFonts w:ascii="Bookman Old Style" w:hAnsi="Bookman Old Style"/>
          <w:spacing w:val="-9"/>
          <w:sz w:val="22"/>
          <w:szCs w:val="22"/>
        </w:rPr>
        <w:t xml:space="preserve"> </w:t>
      </w:r>
      <w:r w:rsidRPr="000469C5">
        <w:rPr>
          <w:rFonts w:ascii="Bookman Old Style" w:hAnsi="Bookman Old Style"/>
          <w:sz w:val="22"/>
          <w:szCs w:val="22"/>
        </w:rPr>
        <w:t>tipo</w:t>
      </w:r>
      <w:r w:rsidRPr="000469C5">
        <w:rPr>
          <w:rFonts w:ascii="Bookman Old Style" w:hAnsi="Bookman Old Style"/>
          <w:spacing w:val="-8"/>
          <w:sz w:val="22"/>
          <w:szCs w:val="22"/>
        </w:rPr>
        <w:t xml:space="preserve"> </w:t>
      </w:r>
      <w:r w:rsidRPr="000469C5">
        <w:rPr>
          <w:rFonts w:ascii="Bookman Old Style" w:hAnsi="Bookman Old Style"/>
          <w:sz w:val="22"/>
          <w:szCs w:val="22"/>
        </w:rPr>
        <w:t>de</w:t>
      </w:r>
      <w:r w:rsidRPr="000469C5">
        <w:rPr>
          <w:rFonts w:ascii="Bookman Old Style" w:hAnsi="Bookman Old Style"/>
          <w:spacing w:val="-7"/>
          <w:sz w:val="22"/>
          <w:szCs w:val="22"/>
        </w:rPr>
        <w:t xml:space="preserve"> </w:t>
      </w:r>
      <w:r w:rsidRPr="000469C5">
        <w:rPr>
          <w:rFonts w:ascii="Bookman Old Style" w:hAnsi="Bookman Old Style"/>
          <w:sz w:val="22"/>
          <w:szCs w:val="22"/>
        </w:rPr>
        <w:t>controversia</w:t>
      </w:r>
      <w:r w:rsidRPr="000469C5">
        <w:rPr>
          <w:rFonts w:ascii="Bookman Old Style" w:hAnsi="Bookman Old Style"/>
          <w:spacing w:val="-5"/>
          <w:sz w:val="22"/>
          <w:szCs w:val="22"/>
        </w:rPr>
        <w:t xml:space="preserve"> </w:t>
      </w:r>
      <w:r w:rsidRPr="000469C5">
        <w:rPr>
          <w:rFonts w:ascii="Bookman Old Style" w:hAnsi="Bookman Old Style"/>
          <w:sz w:val="22"/>
          <w:szCs w:val="22"/>
        </w:rPr>
        <w:t>de</w:t>
      </w:r>
      <w:r w:rsidRPr="000469C5">
        <w:rPr>
          <w:rFonts w:ascii="Bookman Old Style" w:hAnsi="Bookman Old Style"/>
          <w:spacing w:val="-5"/>
          <w:sz w:val="22"/>
          <w:szCs w:val="22"/>
        </w:rPr>
        <w:t xml:space="preserve"> </w:t>
      </w:r>
      <w:r w:rsidRPr="000469C5">
        <w:rPr>
          <w:rFonts w:ascii="Bookman Old Style" w:hAnsi="Bookman Old Style"/>
          <w:sz w:val="22"/>
          <w:szCs w:val="22"/>
        </w:rPr>
        <w:t>la</w:t>
      </w:r>
      <w:r w:rsidRPr="000469C5">
        <w:rPr>
          <w:rFonts w:ascii="Bookman Old Style" w:hAnsi="Bookman Old Style"/>
          <w:spacing w:val="-11"/>
          <w:sz w:val="22"/>
          <w:szCs w:val="22"/>
        </w:rPr>
        <w:t xml:space="preserve"> </w:t>
      </w:r>
      <w:r w:rsidRPr="000469C5">
        <w:rPr>
          <w:rFonts w:ascii="Bookman Old Style" w:hAnsi="Bookman Old Style"/>
          <w:sz w:val="22"/>
          <w:szCs w:val="22"/>
        </w:rPr>
        <w:t>que</w:t>
      </w:r>
      <w:r w:rsidRPr="000469C5">
        <w:rPr>
          <w:rFonts w:ascii="Bookman Old Style" w:hAnsi="Bookman Old Style"/>
          <w:spacing w:val="-8"/>
          <w:sz w:val="22"/>
          <w:szCs w:val="22"/>
        </w:rPr>
        <w:t xml:space="preserve"> </w:t>
      </w:r>
      <w:r w:rsidRPr="000469C5">
        <w:rPr>
          <w:rFonts w:ascii="Bookman Old Style" w:hAnsi="Bookman Old Style"/>
          <w:sz w:val="22"/>
          <w:szCs w:val="22"/>
        </w:rPr>
        <w:t>trate</w:t>
      </w:r>
      <w:r w:rsidRPr="000469C5">
        <w:rPr>
          <w:rFonts w:ascii="Bookman Old Style" w:hAnsi="Bookman Old Style"/>
          <w:spacing w:val="-7"/>
          <w:sz w:val="22"/>
          <w:szCs w:val="22"/>
        </w:rPr>
        <w:t xml:space="preserve"> </w:t>
      </w:r>
      <w:r w:rsidRPr="000469C5">
        <w:rPr>
          <w:rFonts w:ascii="Bookman Old Style" w:hAnsi="Bookman Old Style"/>
          <w:sz w:val="22"/>
          <w:szCs w:val="22"/>
        </w:rPr>
        <w:t>la</w:t>
      </w:r>
      <w:r w:rsidRPr="000469C5">
        <w:rPr>
          <w:rFonts w:ascii="Bookman Old Style" w:hAnsi="Bookman Old Style"/>
          <w:spacing w:val="-6"/>
          <w:sz w:val="22"/>
          <w:szCs w:val="22"/>
        </w:rPr>
        <w:t xml:space="preserve"> </w:t>
      </w:r>
      <w:r w:rsidRPr="000469C5">
        <w:rPr>
          <w:rFonts w:ascii="Bookman Old Style" w:hAnsi="Bookman Old Style"/>
          <w:sz w:val="22"/>
          <w:szCs w:val="22"/>
        </w:rPr>
        <w:t>causa,</w:t>
      </w:r>
      <w:r w:rsidRPr="000469C5">
        <w:rPr>
          <w:rFonts w:ascii="Bookman Old Style" w:hAnsi="Bookman Old Style"/>
          <w:spacing w:val="-6"/>
          <w:sz w:val="22"/>
          <w:szCs w:val="22"/>
        </w:rPr>
        <w:t xml:space="preserve"> </w:t>
      </w:r>
      <w:r w:rsidRPr="000469C5">
        <w:rPr>
          <w:rFonts w:ascii="Bookman Old Style" w:hAnsi="Bookman Old Style"/>
          <w:sz w:val="22"/>
          <w:szCs w:val="22"/>
        </w:rPr>
        <w:t>goce</w:t>
      </w:r>
      <w:r w:rsidRPr="000469C5">
        <w:rPr>
          <w:rFonts w:ascii="Bookman Old Style" w:hAnsi="Bookman Old Style"/>
          <w:spacing w:val="-5"/>
          <w:sz w:val="22"/>
          <w:szCs w:val="22"/>
        </w:rPr>
        <w:t xml:space="preserve"> </w:t>
      </w:r>
      <w:r w:rsidRPr="000469C5">
        <w:rPr>
          <w:rFonts w:ascii="Bookman Old Style" w:hAnsi="Bookman Old Style"/>
          <w:sz w:val="22"/>
          <w:szCs w:val="22"/>
        </w:rPr>
        <w:t>del amparo de pobreza o acredite su arraigo en el territorio rural y la pertenencia</w:t>
      </w:r>
      <w:r w:rsidRPr="000469C5">
        <w:rPr>
          <w:rFonts w:ascii="Bookman Old Style" w:hAnsi="Bookman Old Style"/>
          <w:spacing w:val="-12"/>
          <w:sz w:val="22"/>
          <w:szCs w:val="22"/>
        </w:rPr>
        <w:t xml:space="preserve"> </w:t>
      </w:r>
      <w:r w:rsidRPr="000469C5">
        <w:rPr>
          <w:rFonts w:ascii="Bookman Old Style" w:hAnsi="Bookman Old Style"/>
          <w:sz w:val="22"/>
          <w:szCs w:val="22"/>
        </w:rPr>
        <w:t>a</w:t>
      </w:r>
      <w:r w:rsidRPr="000469C5">
        <w:rPr>
          <w:rFonts w:ascii="Bookman Old Style" w:hAnsi="Bookman Old Style"/>
          <w:spacing w:val="-10"/>
          <w:sz w:val="22"/>
          <w:szCs w:val="22"/>
        </w:rPr>
        <w:t xml:space="preserve"> </w:t>
      </w:r>
      <w:r w:rsidRPr="000469C5">
        <w:rPr>
          <w:rFonts w:ascii="Bookman Old Style" w:hAnsi="Bookman Old Style"/>
          <w:sz w:val="22"/>
          <w:szCs w:val="22"/>
        </w:rPr>
        <w:t>los</w:t>
      </w:r>
      <w:r w:rsidRPr="000469C5">
        <w:rPr>
          <w:rFonts w:ascii="Bookman Old Style" w:hAnsi="Bookman Old Style"/>
          <w:spacing w:val="-9"/>
          <w:sz w:val="22"/>
          <w:szCs w:val="22"/>
        </w:rPr>
        <w:t xml:space="preserve"> </w:t>
      </w:r>
      <w:r w:rsidRPr="000469C5">
        <w:rPr>
          <w:rFonts w:ascii="Bookman Old Style" w:hAnsi="Bookman Old Style"/>
          <w:sz w:val="22"/>
          <w:szCs w:val="22"/>
        </w:rPr>
        <w:t>niveles</w:t>
      </w:r>
      <w:r w:rsidRPr="000469C5">
        <w:rPr>
          <w:rFonts w:ascii="Bookman Old Style" w:hAnsi="Bookman Old Style"/>
          <w:spacing w:val="-10"/>
          <w:sz w:val="22"/>
          <w:szCs w:val="22"/>
        </w:rPr>
        <w:t xml:space="preserve"> </w:t>
      </w:r>
      <w:r w:rsidRPr="000469C5">
        <w:rPr>
          <w:rFonts w:ascii="Bookman Old Style" w:hAnsi="Bookman Old Style"/>
          <w:sz w:val="22"/>
          <w:szCs w:val="22"/>
        </w:rPr>
        <w:t>1</w:t>
      </w:r>
      <w:r w:rsidRPr="000469C5">
        <w:rPr>
          <w:rFonts w:ascii="Bookman Old Style" w:hAnsi="Bookman Old Style"/>
          <w:spacing w:val="-10"/>
          <w:sz w:val="22"/>
          <w:szCs w:val="22"/>
        </w:rPr>
        <w:t xml:space="preserve"> </w:t>
      </w:r>
      <w:r w:rsidRPr="000469C5">
        <w:rPr>
          <w:rFonts w:ascii="Bookman Old Style" w:hAnsi="Bookman Old Style"/>
          <w:sz w:val="22"/>
          <w:szCs w:val="22"/>
        </w:rPr>
        <w:t>y</w:t>
      </w:r>
      <w:r w:rsidRPr="000469C5">
        <w:rPr>
          <w:rFonts w:ascii="Bookman Old Style" w:hAnsi="Bookman Old Style"/>
          <w:spacing w:val="-13"/>
          <w:sz w:val="22"/>
          <w:szCs w:val="22"/>
        </w:rPr>
        <w:t xml:space="preserve"> </w:t>
      </w:r>
      <w:r w:rsidRPr="000469C5">
        <w:rPr>
          <w:rFonts w:ascii="Bookman Old Style" w:hAnsi="Bookman Old Style"/>
          <w:sz w:val="22"/>
          <w:szCs w:val="22"/>
        </w:rPr>
        <w:t>2</w:t>
      </w:r>
      <w:r w:rsidRPr="000469C5">
        <w:rPr>
          <w:rFonts w:ascii="Bookman Old Style" w:hAnsi="Bookman Old Style"/>
          <w:spacing w:val="-10"/>
          <w:sz w:val="22"/>
          <w:szCs w:val="22"/>
        </w:rPr>
        <w:t xml:space="preserve"> </w:t>
      </w:r>
      <w:r w:rsidRPr="000469C5">
        <w:rPr>
          <w:rFonts w:ascii="Bookman Old Style" w:hAnsi="Bookman Old Style"/>
          <w:sz w:val="22"/>
          <w:szCs w:val="22"/>
        </w:rPr>
        <w:t>del</w:t>
      </w:r>
      <w:r w:rsidRPr="000469C5">
        <w:rPr>
          <w:rFonts w:ascii="Bookman Old Style" w:hAnsi="Bookman Old Style"/>
          <w:spacing w:val="-11"/>
          <w:sz w:val="22"/>
          <w:szCs w:val="22"/>
        </w:rPr>
        <w:t xml:space="preserve"> </w:t>
      </w:r>
      <w:r w:rsidRPr="000469C5">
        <w:rPr>
          <w:rFonts w:ascii="Bookman Old Style" w:hAnsi="Bookman Old Style"/>
          <w:sz w:val="22"/>
          <w:szCs w:val="22"/>
        </w:rPr>
        <w:t>SISBEN,</w:t>
      </w:r>
      <w:r w:rsidRPr="000469C5">
        <w:rPr>
          <w:rFonts w:ascii="Bookman Old Style" w:hAnsi="Bookman Old Style"/>
          <w:spacing w:val="-9"/>
          <w:sz w:val="22"/>
          <w:szCs w:val="22"/>
        </w:rPr>
        <w:t xml:space="preserve"> </w:t>
      </w:r>
      <w:r w:rsidRPr="000469C5">
        <w:rPr>
          <w:rFonts w:ascii="Bookman Old Style" w:hAnsi="Bookman Old Style"/>
          <w:sz w:val="22"/>
          <w:szCs w:val="22"/>
        </w:rPr>
        <w:t>o</w:t>
      </w:r>
      <w:r w:rsidRPr="000469C5">
        <w:rPr>
          <w:rFonts w:ascii="Bookman Old Style" w:hAnsi="Bookman Old Style"/>
          <w:spacing w:val="-12"/>
          <w:sz w:val="22"/>
          <w:szCs w:val="22"/>
        </w:rPr>
        <w:t xml:space="preserve"> </w:t>
      </w:r>
      <w:r w:rsidRPr="000469C5">
        <w:rPr>
          <w:rFonts w:ascii="Bookman Old Style" w:hAnsi="Bookman Old Style"/>
          <w:sz w:val="22"/>
          <w:szCs w:val="22"/>
        </w:rPr>
        <w:t>acredite</w:t>
      </w:r>
      <w:r w:rsidRPr="000469C5">
        <w:rPr>
          <w:rFonts w:ascii="Bookman Old Style" w:hAnsi="Bookman Old Style"/>
          <w:spacing w:val="-9"/>
          <w:sz w:val="22"/>
          <w:szCs w:val="22"/>
        </w:rPr>
        <w:t xml:space="preserve"> </w:t>
      </w:r>
      <w:r w:rsidRPr="000469C5">
        <w:rPr>
          <w:rFonts w:ascii="Bookman Old Style" w:hAnsi="Bookman Old Style"/>
          <w:sz w:val="22"/>
          <w:szCs w:val="22"/>
        </w:rPr>
        <w:t>la</w:t>
      </w:r>
      <w:r w:rsidRPr="000469C5">
        <w:rPr>
          <w:rFonts w:ascii="Bookman Old Style" w:hAnsi="Bookman Old Style"/>
          <w:spacing w:val="-10"/>
          <w:sz w:val="22"/>
          <w:szCs w:val="22"/>
        </w:rPr>
        <w:t xml:space="preserve"> </w:t>
      </w:r>
      <w:r w:rsidRPr="000469C5">
        <w:rPr>
          <w:rFonts w:ascii="Bookman Old Style" w:hAnsi="Bookman Old Style"/>
          <w:sz w:val="22"/>
          <w:szCs w:val="22"/>
        </w:rPr>
        <w:t>calidad</w:t>
      </w:r>
      <w:r w:rsidRPr="000469C5">
        <w:rPr>
          <w:rFonts w:ascii="Bookman Old Style" w:hAnsi="Bookman Old Style"/>
          <w:spacing w:val="-11"/>
          <w:sz w:val="22"/>
          <w:szCs w:val="22"/>
        </w:rPr>
        <w:t xml:space="preserve"> </w:t>
      </w:r>
      <w:r w:rsidRPr="000469C5">
        <w:rPr>
          <w:rFonts w:ascii="Bookman Old Style" w:hAnsi="Bookman Old Style"/>
          <w:sz w:val="22"/>
          <w:szCs w:val="22"/>
        </w:rPr>
        <w:t>de</w:t>
      </w:r>
      <w:r w:rsidRPr="000469C5">
        <w:rPr>
          <w:rFonts w:ascii="Bookman Old Style" w:hAnsi="Bookman Old Style"/>
          <w:spacing w:val="-11"/>
          <w:sz w:val="22"/>
          <w:szCs w:val="22"/>
        </w:rPr>
        <w:t xml:space="preserve"> </w:t>
      </w:r>
      <w:r w:rsidRPr="000469C5">
        <w:rPr>
          <w:rFonts w:ascii="Bookman Old Style" w:hAnsi="Bookman Old Style"/>
          <w:sz w:val="22"/>
          <w:szCs w:val="22"/>
        </w:rPr>
        <w:t>mujer rural</w:t>
      </w:r>
      <w:r w:rsidRPr="000469C5">
        <w:rPr>
          <w:rFonts w:ascii="Bookman Old Style" w:hAnsi="Bookman Old Style"/>
          <w:spacing w:val="-16"/>
          <w:sz w:val="22"/>
          <w:szCs w:val="22"/>
        </w:rPr>
        <w:t xml:space="preserve"> </w:t>
      </w:r>
      <w:r w:rsidRPr="000469C5">
        <w:rPr>
          <w:rFonts w:ascii="Bookman Old Style" w:hAnsi="Bookman Old Style"/>
          <w:sz w:val="22"/>
          <w:szCs w:val="22"/>
        </w:rPr>
        <w:t>en</w:t>
      </w:r>
      <w:r w:rsidRPr="000469C5">
        <w:rPr>
          <w:rFonts w:ascii="Bookman Old Style" w:hAnsi="Bookman Old Style"/>
          <w:spacing w:val="-14"/>
          <w:sz w:val="22"/>
          <w:szCs w:val="22"/>
        </w:rPr>
        <w:t xml:space="preserve"> </w:t>
      </w:r>
      <w:r w:rsidRPr="000469C5">
        <w:rPr>
          <w:rFonts w:ascii="Bookman Old Style" w:hAnsi="Bookman Old Style"/>
          <w:sz w:val="22"/>
          <w:szCs w:val="22"/>
        </w:rPr>
        <w:t>los</w:t>
      </w:r>
      <w:r w:rsidRPr="000469C5">
        <w:rPr>
          <w:rFonts w:ascii="Bookman Old Style" w:hAnsi="Bookman Old Style"/>
          <w:spacing w:val="-15"/>
          <w:sz w:val="22"/>
          <w:szCs w:val="22"/>
        </w:rPr>
        <w:t xml:space="preserve"> </w:t>
      </w:r>
      <w:r w:rsidRPr="000469C5">
        <w:rPr>
          <w:rFonts w:ascii="Bookman Old Style" w:hAnsi="Bookman Old Style"/>
          <w:sz w:val="22"/>
          <w:szCs w:val="22"/>
        </w:rPr>
        <w:t>términos</w:t>
      </w:r>
      <w:r w:rsidRPr="000469C5">
        <w:rPr>
          <w:rFonts w:ascii="Bookman Old Style" w:hAnsi="Bookman Old Style"/>
          <w:spacing w:val="-15"/>
          <w:sz w:val="22"/>
          <w:szCs w:val="22"/>
        </w:rPr>
        <w:t xml:space="preserve"> </w:t>
      </w:r>
      <w:r w:rsidRPr="000469C5">
        <w:rPr>
          <w:rFonts w:ascii="Bookman Old Style" w:hAnsi="Bookman Old Style"/>
          <w:sz w:val="22"/>
          <w:szCs w:val="22"/>
        </w:rPr>
        <w:t>establecidos</w:t>
      </w:r>
      <w:r w:rsidRPr="000469C5">
        <w:rPr>
          <w:rFonts w:ascii="Bookman Old Style" w:hAnsi="Bookman Old Style"/>
          <w:spacing w:val="-14"/>
          <w:sz w:val="22"/>
          <w:szCs w:val="22"/>
        </w:rPr>
        <w:t xml:space="preserve"> </w:t>
      </w:r>
      <w:r w:rsidRPr="000469C5">
        <w:rPr>
          <w:rFonts w:ascii="Bookman Old Style" w:hAnsi="Bookman Old Style"/>
          <w:sz w:val="22"/>
          <w:szCs w:val="22"/>
        </w:rPr>
        <w:t>por</w:t>
      </w:r>
      <w:r w:rsidRPr="000469C5">
        <w:rPr>
          <w:rFonts w:ascii="Bookman Old Style" w:hAnsi="Bookman Old Style"/>
          <w:spacing w:val="-16"/>
          <w:sz w:val="22"/>
          <w:szCs w:val="22"/>
        </w:rPr>
        <w:t xml:space="preserve"> </w:t>
      </w:r>
      <w:r w:rsidRPr="000469C5">
        <w:rPr>
          <w:rFonts w:ascii="Bookman Old Style" w:hAnsi="Bookman Old Style"/>
          <w:sz w:val="22"/>
          <w:szCs w:val="22"/>
        </w:rPr>
        <w:t>el</w:t>
      </w:r>
      <w:r w:rsidRPr="000469C5">
        <w:rPr>
          <w:rFonts w:ascii="Bookman Old Style" w:hAnsi="Bookman Old Style"/>
          <w:spacing w:val="-17"/>
          <w:sz w:val="22"/>
          <w:szCs w:val="22"/>
        </w:rPr>
        <w:t xml:space="preserve"> </w:t>
      </w:r>
      <w:r w:rsidRPr="000469C5">
        <w:rPr>
          <w:rFonts w:ascii="Bookman Old Style" w:hAnsi="Bookman Old Style"/>
          <w:sz w:val="22"/>
          <w:szCs w:val="22"/>
        </w:rPr>
        <w:t>artículo</w:t>
      </w:r>
      <w:r w:rsidRPr="000469C5">
        <w:rPr>
          <w:rFonts w:ascii="Bookman Old Style" w:hAnsi="Bookman Old Style"/>
          <w:spacing w:val="-15"/>
          <w:sz w:val="22"/>
          <w:szCs w:val="22"/>
        </w:rPr>
        <w:t xml:space="preserve"> </w:t>
      </w:r>
      <w:r w:rsidRPr="000469C5">
        <w:rPr>
          <w:rFonts w:ascii="Bookman Old Style" w:hAnsi="Bookman Old Style"/>
          <w:sz w:val="22"/>
          <w:szCs w:val="22"/>
        </w:rPr>
        <w:t>2º</w:t>
      </w:r>
      <w:r w:rsidRPr="000469C5">
        <w:rPr>
          <w:rFonts w:ascii="Bookman Old Style" w:hAnsi="Bookman Old Style"/>
          <w:spacing w:val="-14"/>
          <w:sz w:val="22"/>
          <w:szCs w:val="22"/>
        </w:rPr>
        <w:t xml:space="preserve"> </w:t>
      </w:r>
      <w:r w:rsidRPr="000469C5">
        <w:rPr>
          <w:rFonts w:ascii="Bookman Old Style" w:hAnsi="Bookman Old Style"/>
          <w:sz w:val="22"/>
          <w:szCs w:val="22"/>
        </w:rPr>
        <w:t>de</w:t>
      </w:r>
      <w:r w:rsidRPr="000469C5">
        <w:rPr>
          <w:rFonts w:ascii="Bookman Old Style" w:hAnsi="Bookman Old Style"/>
          <w:spacing w:val="-15"/>
          <w:sz w:val="22"/>
          <w:szCs w:val="22"/>
        </w:rPr>
        <w:t xml:space="preserve"> </w:t>
      </w:r>
      <w:r w:rsidRPr="000469C5">
        <w:rPr>
          <w:rFonts w:ascii="Bookman Old Style" w:hAnsi="Bookman Old Style"/>
          <w:sz w:val="22"/>
          <w:szCs w:val="22"/>
        </w:rPr>
        <w:t>la</w:t>
      </w:r>
      <w:r w:rsidRPr="000469C5">
        <w:rPr>
          <w:rFonts w:ascii="Bookman Old Style" w:hAnsi="Bookman Old Style"/>
          <w:spacing w:val="-14"/>
          <w:sz w:val="22"/>
          <w:szCs w:val="22"/>
        </w:rPr>
        <w:t xml:space="preserve"> </w:t>
      </w:r>
      <w:r w:rsidRPr="000469C5">
        <w:rPr>
          <w:rFonts w:ascii="Bookman Old Style" w:hAnsi="Bookman Old Style"/>
          <w:sz w:val="22"/>
          <w:szCs w:val="22"/>
        </w:rPr>
        <w:t>Ley</w:t>
      </w:r>
      <w:r w:rsidRPr="000469C5">
        <w:rPr>
          <w:rFonts w:ascii="Bookman Old Style" w:hAnsi="Bookman Old Style"/>
          <w:spacing w:val="-18"/>
          <w:sz w:val="22"/>
          <w:szCs w:val="22"/>
        </w:rPr>
        <w:t xml:space="preserve"> </w:t>
      </w:r>
      <w:r w:rsidRPr="000469C5">
        <w:rPr>
          <w:rFonts w:ascii="Bookman Old Style" w:hAnsi="Bookman Old Style"/>
          <w:sz w:val="22"/>
          <w:szCs w:val="22"/>
        </w:rPr>
        <w:t>731</w:t>
      </w:r>
      <w:r w:rsidRPr="000469C5">
        <w:rPr>
          <w:rFonts w:ascii="Bookman Old Style" w:hAnsi="Bookman Old Style"/>
          <w:spacing w:val="-15"/>
          <w:sz w:val="22"/>
          <w:szCs w:val="22"/>
        </w:rPr>
        <w:t xml:space="preserve"> </w:t>
      </w:r>
      <w:r w:rsidRPr="000469C5">
        <w:rPr>
          <w:rFonts w:ascii="Bookman Old Style" w:hAnsi="Bookman Old Style"/>
          <w:sz w:val="22"/>
          <w:szCs w:val="22"/>
        </w:rPr>
        <w:t>de</w:t>
      </w:r>
      <w:r w:rsidRPr="000469C5">
        <w:rPr>
          <w:rFonts w:ascii="Bookman Old Style" w:hAnsi="Bookman Old Style"/>
          <w:spacing w:val="-14"/>
          <w:sz w:val="22"/>
          <w:szCs w:val="22"/>
        </w:rPr>
        <w:t xml:space="preserve"> </w:t>
      </w:r>
      <w:r w:rsidRPr="000469C5">
        <w:rPr>
          <w:rFonts w:ascii="Bookman Old Style" w:hAnsi="Bookman Old Style"/>
          <w:sz w:val="22"/>
          <w:szCs w:val="22"/>
        </w:rPr>
        <w:t>2002, se prescindirá del requisito establecido en el artículo 338 de la Ley 1564 de 2012 y se privilegiará, siempre y cuando se cumplan los fines del recurso de casación, el estudio de fondo de las controversias sobre la valoración de los requisitos establecidos en el artículo 344 de la referida ley, teniendo en cuenta que el objeto de esta jurisdicción es conseguir</w:t>
      </w:r>
      <w:r w:rsidRPr="000469C5">
        <w:rPr>
          <w:rFonts w:ascii="Bookman Old Style" w:hAnsi="Bookman Old Style"/>
          <w:spacing w:val="-29"/>
          <w:sz w:val="22"/>
          <w:szCs w:val="22"/>
        </w:rPr>
        <w:t xml:space="preserve"> </w:t>
      </w:r>
      <w:r w:rsidRPr="000469C5">
        <w:rPr>
          <w:rFonts w:ascii="Bookman Old Style" w:hAnsi="Bookman Old Style"/>
          <w:sz w:val="22"/>
          <w:szCs w:val="22"/>
        </w:rPr>
        <w:t>la plena realización de la justicia en el área rural, en consonancia con los fines</w:t>
      </w:r>
      <w:r w:rsidRPr="000469C5">
        <w:rPr>
          <w:rFonts w:ascii="Bookman Old Style" w:hAnsi="Bookman Old Style"/>
          <w:spacing w:val="-14"/>
          <w:sz w:val="22"/>
          <w:szCs w:val="22"/>
        </w:rPr>
        <w:t xml:space="preserve"> </w:t>
      </w:r>
      <w:r w:rsidRPr="000469C5">
        <w:rPr>
          <w:rFonts w:ascii="Bookman Old Style" w:hAnsi="Bookman Old Style"/>
          <w:sz w:val="22"/>
          <w:szCs w:val="22"/>
        </w:rPr>
        <w:t>y</w:t>
      </w:r>
      <w:r w:rsidRPr="000469C5">
        <w:rPr>
          <w:rFonts w:ascii="Bookman Old Style" w:hAnsi="Bookman Old Style"/>
          <w:spacing w:val="-16"/>
          <w:sz w:val="22"/>
          <w:szCs w:val="22"/>
        </w:rPr>
        <w:t xml:space="preserve"> </w:t>
      </w:r>
      <w:r w:rsidRPr="000469C5">
        <w:rPr>
          <w:rFonts w:ascii="Bookman Old Style" w:hAnsi="Bookman Old Style"/>
          <w:sz w:val="22"/>
          <w:szCs w:val="22"/>
        </w:rPr>
        <w:t>principios</w:t>
      </w:r>
      <w:r w:rsidRPr="000469C5">
        <w:rPr>
          <w:rFonts w:ascii="Bookman Old Style" w:hAnsi="Bookman Old Style"/>
          <w:spacing w:val="-13"/>
          <w:sz w:val="22"/>
          <w:szCs w:val="22"/>
        </w:rPr>
        <w:t xml:space="preserve"> </w:t>
      </w:r>
      <w:r w:rsidRPr="000469C5">
        <w:rPr>
          <w:rFonts w:ascii="Bookman Old Style" w:hAnsi="Bookman Old Style"/>
          <w:sz w:val="22"/>
          <w:szCs w:val="22"/>
        </w:rPr>
        <w:t>generales</w:t>
      </w:r>
      <w:r w:rsidRPr="000469C5">
        <w:rPr>
          <w:rFonts w:ascii="Bookman Old Style" w:hAnsi="Bookman Old Style"/>
          <w:spacing w:val="-12"/>
          <w:sz w:val="22"/>
          <w:szCs w:val="22"/>
        </w:rPr>
        <w:t xml:space="preserve"> </w:t>
      </w:r>
      <w:r w:rsidRPr="000469C5">
        <w:rPr>
          <w:rFonts w:ascii="Bookman Old Style" w:hAnsi="Bookman Old Style"/>
          <w:sz w:val="22"/>
          <w:szCs w:val="22"/>
        </w:rPr>
        <w:t>del</w:t>
      </w:r>
      <w:r w:rsidRPr="000469C5">
        <w:rPr>
          <w:rFonts w:ascii="Bookman Old Style" w:hAnsi="Bookman Old Style"/>
          <w:spacing w:val="-15"/>
          <w:sz w:val="22"/>
          <w:szCs w:val="22"/>
        </w:rPr>
        <w:t xml:space="preserve"> </w:t>
      </w:r>
      <w:r w:rsidRPr="000469C5">
        <w:rPr>
          <w:rFonts w:ascii="Bookman Old Style" w:hAnsi="Bookman Old Style"/>
          <w:sz w:val="22"/>
          <w:szCs w:val="22"/>
        </w:rPr>
        <w:t>derecho</w:t>
      </w:r>
      <w:r w:rsidRPr="000469C5">
        <w:rPr>
          <w:rFonts w:ascii="Bookman Old Style" w:hAnsi="Bookman Old Style"/>
          <w:spacing w:val="-15"/>
          <w:sz w:val="22"/>
          <w:szCs w:val="22"/>
        </w:rPr>
        <w:t xml:space="preserve"> </w:t>
      </w:r>
      <w:r w:rsidRPr="000469C5">
        <w:rPr>
          <w:rFonts w:ascii="Bookman Old Style" w:hAnsi="Bookman Old Style"/>
          <w:sz w:val="22"/>
          <w:szCs w:val="22"/>
        </w:rPr>
        <w:t>agrario,</w:t>
      </w:r>
      <w:r w:rsidRPr="000469C5">
        <w:rPr>
          <w:rFonts w:ascii="Bookman Old Style" w:hAnsi="Bookman Old Style"/>
          <w:spacing w:val="-12"/>
          <w:sz w:val="22"/>
          <w:szCs w:val="22"/>
        </w:rPr>
        <w:t xml:space="preserve"> </w:t>
      </w:r>
      <w:r w:rsidRPr="000469C5">
        <w:rPr>
          <w:rFonts w:ascii="Bookman Old Style" w:hAnsi="Bookman Old Style"/>
          <w:sz w:val="22"/>
          <w:szCs w:val="22"/>
        </w:rPr>
        <w:t>especialmente</w:t>
      </w:r>
      <w:r w:rsidRPr="000469C5">
        <w:rPr>
          <w:rFonts w:ascii="Bookman Old Style" w:hAnsi="Bookman Old Style"/>
          <w:spacing w:val="-13"/>
          <w:sz w:val="22"/>
          <w:szCs w:val="22"/>
        </w:rPr>
        <w:t xml:space="preserve"> </w:t>
      </w:r>
      <w:r w:rsidRPr="000469C5">
        <w:rPr>
          <w:rFonts w:ascii="Bookman Old Style" w:hAnsi="Bookman Old Style"/>
          <w:sz w:val="22"/>
          <w:szCs w:val="22"/>
        </w:rPr>
        <w:t>el</w:t>
      </w:r>
      <w:r w:rsidRPr="000469C5">
        <w:rPr>
          <w:rFonts w:ascii="Bookman Old Style" w:hAnsi="Bookman Old Style"/>
          <w:spacing w:val="-14"/>
          <w:sz w:val="22"/>
          <w:szCs w:val="22"/>
        </w:rPr>
        <w:t xml:space="preserve"> </w:t>
      </w:r>
      <w:r w:rsidRPr="000469C5">
        <w:rPr>
          <w:rFonts w:ascii="Bookman Old Style" w:hAnsi="Bookman Old Style"/>
          <w:sz w:val="22"/>
          <w:szCs w:val="22"/>
        </w:rPr>
        <w:t>relativo a la protección de la parte más débil en las relaciones de tenencia de tierra y de producción</w:t>
      </w:r>
      <w:r w:rsidRPr="000469C5">
        <w:rPr>
          <w:rFonts w:ascii="Bookman Old Style" w:hAnsi="Bookman Old Style"/>
          <w:spacing w:val="-5"/>
          <w:sz w:val="22"/>
          <w:szCs w:val="22"/>
        </w:rPr>
        <w:t xml:space="preserve"> </w:t>
      </w:r>
      <w:r w:rsidRPr="000469C5">
        <w:rPr>
          <w:rFonts w:ascii="Bookman Old Style" w:hAnsi="Bookman Old Style"/>
          <w:sz w:val="22"/>
          <w:szCs w:val="22"/>
        </w:rPr>
        <w:t>agraria.</w:t>
      </w:r>
    </w:p>
    <w:p w14:paraId="5DEE0284" w14:textId="77777777" w:rsidR="002E429C" w:rsidRPr="00353F5D" w:rsidRDefault="002E429C" w:rsidP="002E429C">
      <w:pPr>
        <w:pStyle w:val="BodyText"/>
        <w:jc w:val="both"/>
        <w:rPr>
          <w:rFonts w:ascii="Bookman Old Style" w:hAnsi="Bookman Old Style"/>
          <w:sz w:val="22"/>
          <w:szCs w:val="22"/>
        </w:rPr>
      </w:pPr>
    </w:p>
    <w:p w14:paraId="0EE35919" w14:textId="77777777" w:rsidR="002E429C" w:rsidRPr="00353F5D" w:rsidRDefault="002E429C" w:rsidP="002E429C">
      <w:pPr>
        <w:pStyle w:val="BodyText"/>
        <w:jc w:val="both"/>
        <w:rPr>
          <w:rFonts w:ascii="Bookman Old Style" w:hAnsi="Bookman Old Style"/>
          <w:sz w:val="22"/>
          <w:szCs w:val="22"/>
        </w:rPr>
      </w:pPr>
    </w:p>
    <w:p w14:paraId="42DDD113" w14:textId="77777777" w:rsidR="002E429C" w:rsidRPr="00353F5D" w:rsidRDefault="002E429C" w:rsidP="00480AA3">
      <w:pPr>
        <w:pStyle w:val="Heading1"/>
        <w:spacing w:before="0"/>
        <w:jc w:val="center"/>
        <w:rPr>
          <w:szCs w:val="22"/>
        </w:rPr>
      </w:pPr>
      <w:r w:rsidRPr="00353F5D">
        <w:rPr>
          <w:szCs w:val="22"/>
        </w:rPr>
        <w:t>CAPÍTULO X</w:t>
      </w:r>
    </w:p>
    <w:p w14:paraId="52AA9A32" w14:textId="77777777" w:rsidR="002E429C" w:rsidRPr="00353F5D" w:rsidRDefault="002E429C" w:rsidP="00480AA3">
      <w:pPr>
        <w:jc w:val="center"/>
        <w:rPr>
          <w:rFonts w:ascii="Bookman Old Style" w:hAnsi="Bookman Old Style"/>
          <w:b/>
          <w:sz w:val="22"/>
          <w:szCs w:val="22"/>
        </w:rPr>
      </w:pPr>
      <w:r w:rsidRPr="00353F5D">
        <w:rPr>
          <w:rFonts w:ascii="Bookman Old Style" w:hAnsi="Bookman Old Style"/>
          <w:b/>
          <w:sz w:val="22"/>
          <w:szCs w:val="22"/>
        </w:rPr>
        <w:t>Relatoría</w:t>
      </w:r>
    </w:p>
    <w:p w14:paraId="75EA5743" w14:textId="77777777" w:rsidR="002E429C" w:rsidRPr="00353F5D" w:rsidRDefault="002E429C" w:rsidP="002E429C">
      <w:pPr>
        <w:pStyle w:val="BodyText"/>
        <w:jc w:val="both"/>
        <w:rPr>
          <w:rFonts w:ascii="Bookman Old Style" w:hAnsi="Bookman Old Style"/>
          <w:b/>
          <w:sz w:val="22"/>
          <w:szCs w:val="22"/>
        </w:rPr>
      </w:pPr>
    </w:p>
    <w:p w14:paraId="3A22A325" w14:textId="2A69028D" w:rsidR="002E429C" w:rsidRPr="006B0FDE" w:rsidRDefault="002E429C" w:rsidP="002E429C">
      <w:pPr>
        <w:jc w:val="both"/>
        <w:rPr>
          <w:rFonts w:ascii="Bookman Old Style" w:hAnsi="Bookman Old Style"/>
          <w:sz w:val="22"/>
          <w:szCs w:val="22"/>
        </w:rPr>
      </w:pPr>
      <w:r w:rsidRPr="000469C5">
        <w:rPr>
          <w:rFonts w:ascii="Bookman Old Style" w:hAnsi="Bookman Old Style"/>
          <w:b/>
          <w:sz w:val="22"/>
          <w:szCs w:val="22"/>
        </w:rPr>
        <w:t>Artículo 108. Relatoría p</w:t>
      </w:r>
      <w:r w:rsidR="00CD7631">
        <w:rPr>
          <w:rFonts w:ascii="Bookman Old Style" w:hAnsi="Bookman Old Style"/>
          <w:b/>
          <w:sz w:val="22"/>
          <w:szCs w:val="22"/>
        </w:rPr>
        <w:t xml:space="preserve">ara las especialidades agrarias, </w:t>
      </w:r>
      <w:r w:rsidRPr="000469C5">
        <w:rPr>
          <w:rFonts w:ascii="Bookman Old Style" w:hAnsi="Bookman Old Style"/>
          <w:b/>
          <w:sz w:val="22"/>
          <w:szCs w:val="22"/>
        </w:rPr>
        <w:t>rurales</w:t>
      </w:r>
      <w:r w:rsidR="00CD7631">
        <w:rPr>
          <w:rFonts w:ascii="Bookman Old Style" w:hAnsi="Bookman Old Style"/>
          <w:b/>
          <w:sz w:val="22"/>
          <w:szCs w:val="22"/>
        </w:rPr>
        <w:t xml:space="preserve"> y ambientales</w:t>
      </w:r>
      <w:r w:rsidRPr="000469C5">
        <w:rPr>
          <w:rFonts w:ascii="Bookman Old Style" w:hAnsi="Bookman Old Style"/>
          <w:b/>
          <w:sz w:val="22"/>
          <w:szCs w:val="22"/>
        </w:rPr>
        <w:t xml:space="preserve">. </w:t>
      </w:r>
      <w:r w:rsidRPr="000469C5">
        <w:rPr>
          <w:rFonts w:ascii="Bookman Old Style" w:hAnsi="Bookman Old Style"/>
          <w:sz w:val="22"/>
          <w:szCs w:val="22"/>
        </w:rPr>
        <w:t>Las relatorías de la Sala de Casación Agraria</w:t>
      </w:r>
      <w:r w:rsidR="000469C5" w:rsidRPr="000469C5">
        <w:rPr>
          <w:rFonts w:ascii="Bookman Old Style" w:hAnsi="Bookman Old Style"/>
          <w:sz w:val="22"/>
          <w:szCs w:val="22"/>
        </w:rPr>
        <w:t>,</w:t>
      </w:r>
      <w:r w:rsidRPr="000469C5">
        <w:rPr>
          <w:rFonts w:ascii="Bookman Old Style" w:hAnsi="Bookman Old Style"/>
          <w:sz w:val="22"/>
          <w:szCs w:val="22"/>
        </w:rPr>
        <w:t xml:space="preserve"> Rural </w:t>
      </w:r>
      <w:r w:rsidR="000469C5" w:rsidRPr="000469C5">
        <w:rPr>
          <w:rFonts w:ascii="Bookman Old Style" w:hAnsi="Bookman Old Style"/>
          <w:sz w:val="22"/>
          <w:szCs w:val="22"/>
        </w:rPr>
        <w:t xml:space="preserve">y Ambiental </w:t>
      </w:r>
      <w:r w:rsidRPr="000469C5">
        <w:rPr>
          <w:rFonts w:ascii="Bookman Old Style" w:hAnsi="Bookman Old Style"/>
          <w:sz w:val="22"/>
          <w:szCs w:val="22"/>
        </w:rPr>
        <w:t xml:space="preserve">de la Corte Suprema </w:t>
      </w:r>
      <w:r w:rsidR="000469C5" w:rsidRPr="000469C5">
        <w:rPr>
          <w:rFonts w:ascii="Bookman Old Style" w:hAnsi="Bookman Old Style"/>
          <w:sz w:val="22"/>
          <w:szCs w:val="22"/>
        </w:rPr>
        <w:t>d</w:t>
      </w:r>
      <w:r w:rsidRPr="000469C5">
        <w:rPr>
          <w:rFonts w:ascii="Bookman Old Style" w:hAnsi="Bookman Old Style"/>
          <w:sz w:val="22"/>
          <w:szCs w:val="22"/>
        </w:rPr>
        <w:t>e</w:t>
      </w:r>
      <w:r w:rsidRPr="000469C5">
        <w:rPr>
          <w:rFonts w:ascii="Bookman Old Style" w:hAnsi="Bookman Old Style"/>
          <w:spacing w:val="-9"/>
          <w:sz w:val="22"/>
          <w:szCs w:val="22"/>
        </w:rPr>
        <w:t xml:space="preserve"> </w:t>
      </w:r>
      <w:r w:rsidRPr="000469C5">
        <w:rPr>
          <w:rFonts w:ascii="Bookman Old Style" w:hAnsi="Bookman Old Style"/>
          <w:sz w:val="22"/>
          <w:szCs w:val="22"/>
        </w:rPr>
        <w:t>Justicia</w:t>
      </w:r>
      <w:r w:rsidRPr="000469C5">
        <w:rPr>
          <w:rFonts w:ascii="Bookman Old Style" w:hAnsi="Bookman Old Style"/>
          <w:spacing w:val="-8"/>
          <w:sz w:val="22"/>
          <w:szCs w:val="22"/>
        </w:rPr>
        <w:t xml:space="preserve"> </w:t>
      </w:r>
      <w:r w:rsidRPr="000469C5">
        <w:rPr>
          <w:rFonts w:ascii="Bookman Old Style" w:hAnsi="Bookman Old Style"/>
          <w:sz w:val="22"/>
          <w:szCs w:val="22"/>
        </w:rPr>
        <w:t>y</w:t>
      </w:r>
      <w:r w:rsidRPr="000469C5">
        <w:rPr>
          <w:rFonts w:ascii="Bookman Old Style" w:hAnsi="Bookman Old Style"/>
          <w:spacing w:val="-12"/>
          <w:sz w:val="22"/>
          <w:szCs w:val="22"/>
        </w:rPr>
        <w:t xml:space="preserve"> </w:t>
      </w:r>
      <w:r w:rsidRPr="000469C5">
        <w:rPr>
          <w:rFonts w:ascii="Bookman Old Style" w:hAnsi="Bookman Old Style"/>
          <w:sz w:val="22"/>
          <w:szCs w:val="22"/>
        </w:rPr>
        <w:t>de</w:t>
      </w:r>
      <w:r w:rsidRPr="000469C5">
        <w:rPr>
          <w:rFonts w:ascii="Bookman Old Style" w:hAnsi="Bookman Old Style"/>
          <w:spacing w:val="-10"/>
          <w:sz w:val="22"/>
          <w:szCs w:val="22"/>
        </w:rPr>
        <w:t xml:space="preserve"> </w:t>
      </w:r>
      <w:r w:rsidRPr="000469C5">
        <w:rPr>
          <w:rFonts w:ascii="Bookman Old Style" w:hAnsi="Bookman Old Style"/>
          <w:sz w:val="22"/>
          <w:szCs w:val="22"/>
        </w:rPr>
        <w:t>la</w:t>
      </w:r>
      <w:r w:rsidRPr="000469C5">
        <w:rPr>
          <w:rFonts w:ascii="Bookman Old Style" w:hAnsi="Bookman Old Style"/>
          <w:spacing w:val="-11"/>
          <w:sz w:val="22"/>
          <w:szCs w:val="22"/>
        </w:rPr>
        <w:t xml:space="preserve"> </w:t>
      </w:r>
      <w:r w:rsidRPr="000469C5">
        <w:rPr>
          <w:rFonts w:ascii="Bookman Old Style" w:hAnsi="Bookman Old Style"/>
          <w:sz w:val="22"/>
          <w:szCs w:val="22"/>
        </w:rPr>
        <w:t>Sección</w:t>
      </w:r>
      <w:r w:rsidRPr="000469C5">
        <w:rPr>
          <w:rFonts w:ascii="Bookman Old Style" w:hAnsi="Bookman Old Style"/>
          <w:spacing w:val="-8"/>
          <w:sz w:val="22"/>
          <w:szCs w:val="22"/>
        </w:rPr>
        <w:t xml:space="preserve"> </w:t>
      </w:r>
      <w:r w:rsidRPr="000469C5">
        <w:rPr>
          <w:rFonts w:ascii="Bookman Old Style" w:hAnsi="Bookman Old Style"/>
          <w:sz w:val="22"/>
          <w:szCs w:val="22"/>
        </w:rPr>
        <w:t>Primera</w:t>
      </w:r>
      <w:r w:rsidRPr="000469C5">
        <w:rPr>
          <w:rFonts w:ascii="Bookman Old Style" w:hAnsi="Bookman Old Style"/>
          <w:spacing w:val="-11"/>
          <w:sz w:val="22"/>
          <w:szCs w:val="22"/>
        </w:rPr>
        <w:t xml:space="preserve"> </w:t>
      </w:r>
      <w:r w:rsidRPr="000469C5">
        <w:rPr>
          <w:rFonts w:ascii="Bookman Old Style" w:hAnsi="Bookman Old Style"/>
          <w:sz w:val="22"/>
          <w:szCs w:val="22"/>
        </w:rPr>
        <w:t>del</w:t>
      </w:r>
      <w:r w:rsidRPr="000469C5">
        <w:rPr>
          <w:rFonts w:ascii="Bookman Old Style" w:hAnsi="Bookman Old Style"/>
          <w:spacing w:val="-10"/>
          <w:sz w:val="22"/>
          <w:szCs w:val="22"/>
        </w:rPr>
        <w:t xml:space="preserve"> </w:t>
      </w:r>
      <w:r w:rsidRPr="000469C5">
        <w:rPr>
          <w:rFonts w:ascii="Bookman Old Style" w:hAnsi="Bookman Old Style"/>
          <w:sz w:val="22"/>
          <w:szCs w:val="22"/>
        </w:rPr>
        <w:t>Consejo</w:t>
      </w:r>
      <w:r w:rsidRPr="000469C5">
        <w:rPr>
          <w:rFonts w:ascii="Bookman Old Style" w:hAnsi="Bookman Old Style"/>
          <w:spacing w:val="-8"/>
          <w:sz w:val="22"/>
          <w:szCs w:val="22"/>
        </w:rPr>
        <w:t xml:space="preserve"> </w:t>
      </w:r>
      <w:r w:rsidRPr="000469C5">
        <w:rPr>
          <w:rFonts w:ascii="Bookman Old Style" w:hAnsi="Bookman Old Style"/>
          <w:sz w:val="22"/>
          <w:szCs w:val="22"/>
        </w:rPr>
        <w:t>de</w:t>
      </w:r>
      <w:r w:rsidRPr="000469C5">
        <w:rPr>
          <w:rFonts w:ascii="Bookman Old Style" w:hAnsi="Bookman Old Style"/>
          <w:spacing w:val="-9"/>
          <w:sz w:val="22"/>
          <w:szCs w:val="22"/>
        </w:rPr>
        <w:t xml:space="preserve"> </w:t>
      </w:r>
      <w:r w:rsidRPr="000469C5">
        <w:rPr>
          <w:rFonts w:ascii="Bookman Old Style" w:hAnsi="Bookman Old Style"/>
          <w:sz w:val="22"/>
          <w:szCs w:val="22"/>
        </w:rPr>
        <w:t>Estado</w:t>
      </w:r>
      <w:r w:rsidRPr="000469C5">
        <w:rPr>
          <w:rFonts w:ascii="Bookman Old Style" w:hAnsi="Bookman Old Style"/>
          <w:spacing w:val="-10"/>
          <w:sz w:val="22"/>
          <w:szCs w:val="22"/>
        </w:rPr>
        <w:t xml:space="preserve"> </w:t>
      </w:r>
      <w:r w:rsidRPr="000469C5">
        <w:rPr>
          <w:rFonts w:ascii="Bookman Old Style" w:hAnsi="Bookman Old Style"/>
          <w:sz w:val="22"/>
          <w:szCs w:val="22"/>
        </w:rPr>
        <w:t>deberán</w:t>
      </w:r>
      <w:r w:rsidRPr="000469C5">
        <w:rPr>
          <w:rFonts w:ascii="Bookman Old Style" w:hAnsi="Bookman Old Style"/>
          <w:spacing w:val="-12"/>
          <w:sz w:val="22"/>
          <w:szCs w:val="22"/>
        </w:rPr>
        <w:t xml:space="preserve"> </w:t>
      </w:r>
      <w:r w:rsidRPr="000469C5">
        <w:rPr>
          <w:rFonts w:ascii="Bookman Old Style" w:hAnsi="Bookman Old Style"/>
          <w:sz w:val="22"/>
          <w:szCs w:val="22"/>
        </w:rPr>
        <w:t xml:space="preserve">efectuar un análisis de las decisiones proferidas con el fin de identificar de manera clara y expresa </w:t>
      </w:r>
      <w:r w:rsidRPr="006B0FDE">
        <w:rPr>
          <w:rFonts w:ascii="Bookman Old Style" w:hAnsi="Bookman Old Style"/>
          <w:sz w:val="22"/>
          <w:szCs w:val="22"/>
        </w:rPr>
        <w:t>los siguientes</w:t>
      </w:r>
      <w:r w:rsidRPr="006B0FDE">
        <w:rPr>
          <w:rFonts w:ascii="Bookman Old Style" w:hAnsi="Bookman Old Style"/>
          <w:spacing w:val="39"/>
          <w:sz w:val="22"/>
          <w:szCs w:val="22"/>
        </w:rPr>
        <w:t xml:space="preserve"> </w:t>
      </w:r>
      <w:r w:rsidRPr="006B0FDE">
        <w:rPr>
          <w:rFonts w:ascii="Bookman Old Style" w:hAnsi="Bookman Old Style"/>
          <w:sz w:val="22"/>
          <w:szCs w:val="22"/>
        </w:rPr>
        <w:t>aspectos:</w:t>
      </w:r>
    </w:p>
    <w:p w14:paraId="4C58F1B0" w14:textId="77777777" w:rsidR="00480AA3" w:rsidRPr="006B0FDE" w:rsidRDefault="00480AA3" w:rsidP="002E429C">
      <w:pPr>
        <w:jc w:val="both"/>
        <w:rPr>
          <w:rFonts w:ascii="Bookman Old Style" w:hAnsi="Bookman Old Style"/>
          <w:sz w:val="22"/>
          <w:szCs w:val="22"/>
        </w:rPr>
      </w:pPr>
    </w:p>
    <w:p w14:paraId="75F5F4A5" w14:textId="6A7021DF" w:rsidR="000469C5" w:rsidRPr="002F0478" w:rsidRDefault="002E429C" w:rsidP="004D4394">
      <w:pPr>
        <w:pStyle w:val="ListParagraph"/>
        <w:numPr>
          <w:ilvl w:val="1"/>
          <w:numId w:val="51"/>
        </w:numPr>
        <w:ind w:left="426"/>
        <w:jc w:val="both"/>
        <w:rPr>
          <w:rFonts w:ascii="Bookman Old Style" w:hAnsi="Bookman Old Style"/>
          <w:sz w:val="22"/>
          <w:szCs w:val="22"/>
          <w:lang w:val="es-ES_tradnl"/>
        </w:rPr>
      </w:pPr>
      <w:r w:rsidRPr="002F0478">
        <w:rPr>
          <w:rFonts w:ascii="Bookman Old Style" w:hAnsi="Bookman Old Style"/>
          <w:sz w:val="22"/>
          <w:szCs w:val="22"/>
        </w:rPr>
        <w:t xml:space="preserve">Las discrepancias interpretativas </w:t>
      </w:r>
      <w:r w:rsidR="000469C5" w:rsidRPr="002F0478">
        <w:rPr>
          <w:rFonts w:ascii="Bookman Old Style" w:hAnsi="Bookman Old Style"/>
          <w:sz w:val="22"/>
          <w:szCs w:val="22"/>
        </w:rPr>
        <w:t xml:space="preserve">suceptibles de </w:t>
      </w:r>
      <w:r w:rsidR="002F0478" w:rsidRPr="002F0478">
        <w:rPr>
          <w:rFonts w:ascii="Bookman Old Style" w:hAnsi="Bookman Old Style"/>
          <w:sz w:val="22"/>
          <w:szCs w:val="22"/>
        </w:rPr>
        <w:t>requerir</w:t>
      </w:r>
      <w:r w:rsidR="000469C5" w:rsidRPr="002F0478">
        <w:rPr>
          <w:rFonts w:ascii="Bookman Old Style" w:hAnsi="Bookman Old Style"/>
          <w:sz w:val="22"/>
          <w:szCs w:val="22"/>
        </w:rPr>
        <w:t xml:space="preserve"> la </w:t>
      </w:r>
      <w:r w:rsidR="000469C5" w:rsidRPr="002F0478">
        <w:rPr>
          <w:rFonts w:ascii="Bookman Old Style" w:hAnsi="Bookman Old Style"/>
          <w:bCs/>
          <w:sz w:val="22"/>
          <w:szCs w:val="22"/>
          <w:lang w:val="es-ES_tradnl"/>
        </w:rPr>
        <w:t xml:space="preserve">aplicación de los mecanismos de unificación jurisprudencial, </w:t>
      </w:r>
    </w:p>
    <w:p w14:paraId="002AC962" w14:textId="64796175" w:rsidR="002E429C" w:rsidRPr="002F0478" w:rsidRDefault="000469C5" w:rsidP="004D4394">
      <w:pPr>
        <w:pStyle w:val="ListParagraph"/>
        <w:numPr>
          <w:ilvl w:val="1"/>
          <w:numId w:val="51"/>
        </w:numPr>
        <w:ind w:left="426"/>
        <w:jc w:val="both"/>
        <w:rPr>
          <w:rFonts w:ascii="Bookman Old Style" w:hAnsi="Bookman Old Style"/>
          <w:sz w:val="22"/>
          <w:szCs w:val="22"/>
          <w:lang w:val="es-ES_tradnl"/>
        </w:rPr>
      </w:pPr>
      <w:r w:rsidRPr="002F0478">
        <w:rPr>
          <w:rFonts w:ascii="Bookman Old Style" w:hAnsi="Bookman Old Style"/>
          <w:bCs/>
          <w:sz w:val="22"/>
          <w:szCs w:val="22"/>
          <w:lang w:val="es-ES_tradnl"/>
        </w:rPr>
        <w:t>L</w:t>
      </w:r>
      <w:r w:rsidRPr="002F0478">
        <w:rPr>
          <w:rFonts w:ascii="Bookman Old Style" w:hAnsi="Bookman Old Style"/>
          <w:sz w:val="22"/>
          <w:szCs w:val="22"/>
          <w:lang w:val="es-ES_tradnl"/>
        </w:rPr>
        <w:t>a sustanciación de casos que puedan ameritar el uso del mecanismo de avocación de competencia.</w:t>
      </w:r>
    </w:p>
    <w:p w14:paraId="3549C693" w14:textId="77777777" w:rsidR="002E429C" w:rsidRPr="006B0FDE" w:rsidRDefault="002E429C" w:rsidP="002E429C">
      <w:pPr>
        <w:pStyle w:val="BodyText"/>
        <w:jc w:val="both"/>
        <w:rPr>
          <w:rFonts w:ascii="Bookman Old Style" w:hAnsi="Bookman Old Style"/>
          <w:sz w:val="22"/>
          <w:szCs w:val="22"/>
        </w:rPr>
      </w:pPr>
    </w:p>
    <w:p w14:paraId="6A53D36C" w14:textId="6A491DA4" w:rsidR="002E429C" w:rsidRPr="000469C5" w:rsidRDefault="002F0478" w:rsidP="002E429C">
      <w:pPr>
        <w:pStyle w:val="BodyText"/>
        <w:jc w:val="both"/>
        <w:rPr>
          <w:rFonts w:ascii="Bookman Old Style" w:hAnsi="Bookman Old Style"/>
          <w:sz w:val="22"/>
          <w:szCs w:val="22"/>
        </w:rPr>
      </w:pPr>
      <w:r>
        <w:rPr>
          <w:rFonts w:ascii="Bookman Old Style" w:hAnsi="Bookman Old Style"/>
          <w:sz w:val="22"/>
          <w:szCs w:val="22"/>
        </w:rPr>
        <w:t>A</w:t>
      </w:r>
      <w:r w:rsidR="002E429C" w:rsidRPr="006B0FDE">
        <w:rPr>
          <w:rFonts w:ascii="Bookman Old Style" w:hAnsi="Bookman Old Style"/>
          <w:sz w:val="22"/>
          <w:szCs w:val="22"/>
        </w:rPr>
        <w:t>mbas jurisdicciones deberán disponer de los mecanismos pertinentes para comunicar mutuamente sus hallazgos y para garantizar el acceso para consulta por parte de los ciudadanos.</w:t>
      </w:r>
    </w:p>
    <w:p w14:paraId="2CE2BDF9" w14:textId="77777777" w:rsidR="002E429C" w:rsidRPr="00353F5D" w:rsidRDefault="002E429C" w:rsidP="002E429C">
      <w:pPr>
        <w:pStyle w:val="BodyText"/>
        <w:jc w:val="both"/>
        <w:rPr>
          <w:rFonts w:ascii="Bookman Old Style" w:hAnsi="Bookman Old Style"/>
          <w:sz w:val="22"/>
          <w:szCs w:val="22"/>
        </w:rPr>
      </w:pPr>
    </w:p>
    <w:p w14:paraId="119ED2A0" w14:textId="77777777" w:rsidR="002E429C" w:rsidRPr="000B326B" w:rsidRDefault="002E429C" w:rsidP="00480AA3">
      <w:pPr>
        <w:pStyle w:val="Heading1"/>
        <w:spacing w:before="0"/>
        <w:jc w:val="center"/>
        <w:rPr>
          <w:szCs w:val="22"/>
        </w:rPr>
      </w:pPr>
      <w:r w:rsidRPr="000B326B">
        <w:rPr>
          <w:szCs w:val="22"/>
        </w:rPr>
        <w:t>CAPÍTULO XI</w:t>
      </w:r>
    </w:p>
    <w:p w14:paraId="1502FD73" w14:textId="77777777" w:rsidR="002E429C" w:rsidRPr="000B326B" w:rsidRDefault="002E429C" w:rsidP="00480AA3">
      <w:pPr>
        <w:jc w:val="center"/>
        <w:rPr>
          <w:rFonts w:ascii="Bookman Old Style" w:hAnsi="Bookman Old Style"/>
          <w:b/>
          <w:sz w:val="22"/>
          <w:szCs w:val="22"/>
        </w:rPr>
      </w:pPr>
      <w:r w:rsidRPr="000B326B">
        <w:rPr>
          <w:rFonts w:ascii="Bookman Old Style" w:hAnsi="Bookman Old Style"/>
          <w:b/>
          <w:sz w:val="22"/>
          <w:szCs w:val="22"/>
        </w:rPr>
        <w:t>Acción popular y de grupo de carácter agrario y rural</w:t>
      </w:r>
    </w:p>
    <w:p w14:paraId="2EC1D688" w14:textId="77777777" w:rsidR="002E429C" w:rsidRPr="000B326B" w:rsidRDefault="002E429C" w:rsidP="002E429C">
      <w:pPr>
        <w:pStyle w:val="BodyText"/>
        <w:jc w:val="both"/>
        <w:rPr>
          <w:rFonts w:ascii="Bookman Old Style" w:hAnsi="Bookman Old Style"/>
          <w:b/>
          <w:sz w:val="22"/>
          <w:szCs w:val="22"/>
        </w:rPr>
      </w:pPr>
    </w:p>
    <w:p w14:paraId="5D4FEA42"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b/>
          <w:sz w:val="22"/>
          <w:szCs w:val="22"/>
        </w:rPr>
        <w:t xml:space="preserve">Artículo 109. </w:t>
      </w:r>
      <w:r w:rsidRPr="000B326B">
        <w:rPr>
          <w:rFonts w:ascii="Bookman Old Style" w:hAnsi="Bookman Old Style"/>
          <w:sz w:val="22"/>
          <w:szCs w:val="22"/>
        </w:rPr>
        <w:t>Modifíquese el artículo 15 de la Ley 472 de 1998, el cual quedará así:</w:t>
      </w:r>
    </w:p>
    <w:p w14:paraId="5DDAD16C" w14:textId="77777777" w:rsidR="002E429C" w:rsidRPr="000B326B" w:rsidRDefault="002E429C" w:rsidP="002E429C">
      <w:pPr>
        <w:pStyle w:val="BodyText"/>
        <w:jc w:val="both"/>
        <w:rPr>
          <w:rFonts w:ascii="Bookman Old Style" w:hAnsi="Bookman Old Style"/>
          <w:sz w:val="22"/>
          <w:szCs w:val="22"/>
        </w:rPr>
      </w:pPr>
    </w:p>
    <w:p w14:paraId="2EA10835" w14:textId="77777777" w:rsidR="002E429C" w:rsidRPr="000B326B" w:rsidRDefault="002E429C" w:rsidP="00480AA3">
      <w:pPr>
        <w:pStyle w:val="BodyText"/>
        <w:ind w:left="851" w:right="567"/>
        <w:jc w:val="both"/>
        <w:rPr>
          <w:rFonts w:ascii="Bookman Old Style" w:hAnsi="Bookman Old Style"/>
          <w:i/>
          <w:sz w:val="22"/>
          <w:szCs w:val="22"/>
        </w:rPr>
      </w:pPr>
      <w:r w:rsidRPr="000B326B">
        <w:rPr>
          <w:rFonts w:ascii="Bookman Old Style" w:hAnsi="Bookman Old Style"/>
          <w:b/>
          <w:sz w:val="22"/>
          <w:szCs w:val="22"/>
        </w:rPr>
        <w:t xml:space="preserve">Artículo 15. </w:t>
      </w:r>
      <w:r w:rsidRPr="000B326B">
        <w:rPr>
          <w:rFonts w:ascii="Bookman Old Style" w:hAnsi="Bookman Old Style"/>
          <w:sz w:val="22"/>
          <w:szCs w:val="22"/>
        </w:rPr>
        <w:t>Jurisdicción. La jurisdicción de lo Contencioso Administrativo</w:t>
      </w:r>
      <w:r w:rsidRPr="000B326B">
        <w:rPr>
          <w:rFonts w:ascii="Bookman Old Style" w:hAnsi="Bookman Old Style"/>
          <w:spacing w:val="-8"/>
          <w:sz w:val="22"/>
          <w:szCs w:val="22"/>
        </w:rPr>
        <w:t xml:space="preserve"> </w:t>
      </w:r>
      <w:r w:rsidRPr="000B326B">
        <w:rPr>
          <w:rFonts w:ascii="Bookman Old Style" w:hAnsi="Bookman Old Style"/>
          <w:sz w:val="22"/>
          <w:szCs w:val="22"/>
        </w:rPr>
        <w:t>conocerá</w:t>
      </w:r>
      <w:r w:rsidRPr="000B326B">
        <w:rPr>
          <w:rFonts w:ascii="Bookman Old Style" w:hAnsi="Bookman Old Style"/>
          <w:spacing w:val="-8"/>
          <w:sz w:val="22"/>
          <w:szCs w:val="22"/>
        </w:rPr>
        <w:t xml:space="preserve"> </w:t>
      </w:r>
      <w:r w:rsidRPr="000B326B">
        <w:rPr>
          <w:rFonts w:ascii="Bookman Old Style" w:hAnsi="Bookman Old Style"/>
          <w:sz w:val="22"/>
          <w:szCs w:val="22"/>
        </w:rPr>
        <w:t>de</w:t>
      </w:r>
      <w:r w:rsidRPr="000B326B">
        <w:rPr>
          <w:rFonts w:ascii="Bookman Old Style" w:hAnsi="Bookman Old Style"/>
          <w:spacing w:val="-11"/>
          <w:sz w:val="22"/>
          <w:szCs w:val="22"/>
        </w:rPr>
        <w:t xml:space="preserve"> </w:t>
      </w:r>
      <w:r w:rsidRPr="000B326B">
        <w:rPr>
          <w:rFonts w:ascii="Bookman Old Style" w:hAnsi="Bookman Old Style"/>
          <w:sz w:val="22"/>
          <w:szCs w:val="22"/>
        </w:rPr>
        <w:t>los</w:t>
      </w:r>
      <w:r w:rsidRPr="000B326B">
        <w:rPr>
          <w:rFonts w:ascii="Bookman Old Style" w:hAnsi="Bookman Old Style"/>
          <w:spacing w:val="-11"/>
          <w:sz w:val="22"/>
          <w:szCs w:val="22"/>
        </w:rPr>
        <w:t xml:space="preserve"> </w:t>
      </w:r>
      <w:r w:rsidRPr="000B326B">
        <w:rPr>
          <w:rFonts w:ascii="Bookman Old Style" w:hAnsi="Bookman Old Style"/>
          <w:sz w:val="22"/>
          <w:szCs w:val="22"/>
        </w:rPr>
        <w:t>procesos</w:t>
      </w:r>
      <w:r w:rsidRPr="000B326B">
        <w:rPr>
          <w:rFonts w:ascii="Bookman Old Style" w:hAnsi="Bookman Old Style"/>
          <w:spacing w:val="-10"/>
          <w:sz w:val="22"/>
          <w:szCs w:val="22"/>
        </w:rPr>
        <w:t xml:space="preserve"> </w:t>
      </w:r>
      <w:r w:rsidRPr="000B326B">
        <w:rPr>
          <w:rFonts w:ascii="Bookman Old Style" w:hAnsi="Bookman Old Style"/>
          <w:sz w:val="22"/>
          <w:szCs w:val="22"/>
        </w:rPr>
        <w:t>que</w:t>
      </w:r>
      <w:r w:rsidRPr="000B326B">
        <w:rPr>
          <w:rFonts w:ascii="Bookman Old Style" w:hAnsi="Bookman Old Style"/>
          <w:spacing w:val="-10"/>
          <w:sz w:val="22"/>
          <w:szCs w:val="22"/>
        </w:rPr>
        <w:t xml:space="preserve"> </w:t>
      </w:r>
      <w:r w:rsidRPr="000B326B">
        <w:rPr>
          <w:rFonts w:ascii="Bookman Old Style" w:hAnsi="Bookman Old Style"/>
          <w:sz w:val="22"/>
          <w:szCs w:val="22"/>
        </w:rPr>
        <w:t>se</w:t>
      </w:r>
      <w:r w:rsidRPr="000B326B">
        <w:rPr>
          <w:rFonts w:ascii="Bookman Old Style" w:hAnsi="Bookman Old Style"/>
          <w:spacing w:val="-8"/>
          <w:sz w:val="22"/>
          <w:szCs w:val="22"/>
        </w:rPr>
        <w:t xml:space="preserve"> </w:t>
      </w:r>
      <w:r w:rsidRPr="000B326B">
        <w:rPr>
          <w:rFonts w:ascii="Bookman Old Style" w:hAnsi="Bookman Old Style"/>
          <w:sz w:val="22"/>
          <w:szCs w:val="22"/>
        </w:rPr>
        <w:t>susciten</w:t>
      </w:r>
      <w:r w:rsidRPr="000B326B">
        <w:rPr>
          <w:rFonts w:ascii="Bookman Old Style" w:hAnsi="Bookman Old Style"/>
          <w:spacing w:val="-9"/>
          <w:sz w:val="22"/>
          <w:szCs w:val="22"/>
        </w:rPr>
        <w:t xml:space="preserve"> </w:t>
      </w:r>
      <w:r w:rsidRPr="000B326B">
        <w:rPr>
          <w:rFonts w:ascii="Bookman Old Style" w:hAnsi="Bookman Old Style"/>
          <w:sz w:val="22"/>
          <w:szCs w:val="22"/>
        </w:rPr>
        <w:t>con</w:t>
      </w:r>
      <w:r w:rsidRPr="000B326B">
        <w:rPr>
          <w:rFonts w:ascii="Bookman Old Style" w:hAnsi="Bookman Old Style"/>
          <w:spacing w:val="-8"/>
          <w:sz w:val="22"/>
          <w:szCs w:val="22"/>
        </w:rPr>
        <w:t xml:space="preserve"> </w:t>
      </w:r>
      <w:r w:rsidRPr="000B326B">
        <w:rPr>
          <w:rFonts w:ascii="Bookman Old Style" w:hAnsi="Bookman Old Style"/>
          <w:sz w:val="22"/>
          <w:szCs w:val="22"/>
        </w:rPr>
        <w:t>ocasión</w:t>
      </w:r>
      <w:r w:rsidRPr="000B326B">
        <w:rPr>
          <w:rFonts w:ascii="Bookman Old Style" w:hAnsi="Bookman Old Style"/>
          <w:spacing w:val="-8"/>
          <w:sz w:val="22"/>
          <w:szCs w:val="22"/>
        </w:rPr>
        <w:t xml:space="preserve"> </w:t>
      </w:r>
      <w:r w:rsidRPr="000B326B">
        <w:rPr>
          <w:rFonts w:ascii="Bookman Old Style" w:hAnsi="Bookman Old Style"/>
          <w:sz w:val="22"/>
          <w:szCs w:val="22"/>
        </w:rPr>
        <w:t>del ejercicio de las Acciones Populares originadas en actos, acciones u omisiones de las entidades públicas y de las personas privadas que desempeñen</w:t>
      </w:r>
      <w:r w:rsidRPr="000B326B">
        <w:rPr>
          <w:rFonts w:ascii="Bookman Old Style" w:hAnsi="Bookman Old Style"/>
          <w:spacing w:val="-10"/>
          <w:sz w:val="22"/>
          <w:szCs w:val="22"/>
        </w:rPr>
        <w:t xml:space="preserve"> </w:t>
      </w:r>
      <w:r w:rsidRPr="000B326B">
        <w:rPr>
          <w:rFonts w:ascii="Bookman Old Style" w:hAnsi="Bookman Old Style"/>
          <w:sz w:val="22"/>
          <w:szCs w:val="22"/>
        </w:rPr>
        <w:t>funciones</w:t>
      </w:r>
      <w:r w:rsidRPr="000B326B">
        <w:rPr>
          <w:rFonts w:ascii="Bookman Old Style" w:hAnsi="Bookman Old Style"/>
          <w:spacing w:val="-7"/>
          <w:sz w:val="22"/>
          <w:szCs w:val="22"/>
        </w:rPr>
        <w:t xml:space="preserve"> </w:t>
      </w:r>
      <w:r w:rsidRPr="000B326B">
        <w:rPr>
          <w:rFonts w:ascii="Bookman Old Style" w:hAnsi="Bookman Old Style"/>
          <w:sz w:val="22"/>
          <w:szCs w:val="22"/>
        </w:rPr>
        <w:t>administrativas,</w:t>
      </w:r>
      <w:r w:rsidRPr="000B326B">
        <w:rPr>
          <w:rFonts w:ascii="Bookman Old Style" w:hAnsi="Bookman Old Style"/>
          <w:spacing w:val="-6"/>
          <w:sz w:val="22"/>
          <w:szCs w:val="22"/>
        </w:rPr>
        <w:t xml:space="preserve"> </w:t>
      </w:r>
      <w:r w:rsidRPr="000B326B">
        <w:rPr>
          <w:rFonts w:ascii="Bookman Old Style" w:hAnsi="Bookman Old Style"/>
          <w:sz w:val="22"/>
          <w:szCs w:val="22"/>
        </w:rPr>
        <w:t>de</w:t>
      </w:r>
      <w:r w:rsidRPr="000B326B">
        <w:rPr>
          <w:rFonts w:ascii="Bookman Old Style" w:hAnsi="Bookman Old Style"/>
          <w:spacing w:val="-9"/>
          <w:sz w:val="22"/>
          <w:szCs w:val="22"/>
        </w:rPr>
        <w:t xml:space="preserve"> </w:t>
      </w:r>
      <w:r w:rsidRPr="000B326B">
        <w:rPr>
          <w:rFonts w:ascii="Bookman Old Style" w:hAnsi="Bookman Old Style"/>
          <w:sz w:val="22"/>
          <w:szCs w:val="22"/>
        </w:rPr>
        <w:t>conformidad</w:t>
      </w:r>
      <w:r w:rsidRPr="000B326B">
        <w:rPr>
          <w:rFonts w:ascii="Bookman Old Style" w:hAnsi="Bookman Old Style"/>
          <w:spacing w:val="-6"/>
          <w:sz w:val="22"/>
          <w:szCs w:val="22"/>
        </w:rPr>
        <w:t xml:space="preserve"> </w:t>
      </w:r>
      <w:r w:rsidRPr="000B326B">
        <w:rPr>
          <w:rFonts w:ascii="Bookman Old Style" w:hAnsi="Bookman Old Style"/>
          <w:sz w:val="22"/>
          <w:szCs w:val="22"/>
        </w:rPr>
        <w:t>con</w:t>
      </w:r>
      <w:r w:rsidRPr="000B326B">
        <w:rPr>
          <w:rFonts w:ascii="Bookman Old Style" w:hAnsi="Bookman Old Style"/>
          <w:spacing w:val="-7"/>
          <w:sz w:val="22"/>
          <w:szCs w:val="22"/>
        </w:rPr>
        <w:t xml:space="preserve"> </w:t>
      </w:r>
      <w:r w:rsidRPr="000B326B">
        <w:rPr>
          <w:rFonts w:ascii="Bookman Old Style" w:hAnsi="Bookman Old Style"/>
          <w:sz w:val="22"/>
          <w:szCs w:val="22"/>
        </w:rPr>
        <w:t>lo</w:t>
      </w:r>
      <w:r w:rsidRPr="000B326B">
        <w:rPr>
          <w:rFonts w:ascii="Bookman Old Style" w:hAnsi="Bookman Old Style"/>
          <w:spacing w:val="-9"/>
          <w:sz w:val="22"/>
          <w:szCs w:val="22"/>
        </w:rPr>
        <w:t xml:space="preserve"> </w:t>
      </w:r>
      <w:r w:rsidRPr="000B326B">
        <w:rPr>
          <w:rFonts w:ascii="Bookman Old Style" w:hAnsi="Bookman Old Style"/>
          <w:sz w:val="22"/>
          <w:szCs w:val="22"/>
        </w:rPr>
        <w:t>dispuesto en las disposiciones vigentes sobre la materia</w:t>
      </w:r>
      <w:r w:rsidRPr="000B326B">
        <w:rPr>
          <w:rFonts w:ascii="Bookman Old Style" w:hAnsi="Bookman Old Style"/>
          <w:i/>
          <w:sz w:val="22"/>
          <w:szCs w:val="22"/>
        </w:rPr>
        <w:t>.</w:t>
      </w:r>
    </w:p>
    <w:p w14:paraId="72C4A946" w14:textId="77777777" w:rsidR="002E429C" w:rsidRPr="000B326B" w:rsidRDefault="002E429C" w:rsidP="00480AA3">
      <w:pPr>
        <w:pStyle w:val="BodyText"/>
        <w:ind w:left="851" w:right="567"/>
        <w:jc w:val="both"/>
        <w:rPr>
          <w:rFonts w:ascii="Bookman Old Style" w:hAnsi="Bookman Old Style"/>
          <w:i/>
          <w:sz w:val="22"/>
          <w:szCs w:val="22"/>
        </w:rPr>
      </w:pPr>
    </w:p>
    <w:p w14:paraId="7D9EE254" w14:textId="77777777" w:rsidR="002E429C" w:rsidRPr="000B326B" w:rsidRDefault="002E429C" w:rsidP="00480AA3">
      <w:pPr>
        <w:pStyle w:val="BodyText"/>
        <w:ind w:left="851" w:right="567"/>
        <w:jc w:val="both"/>
        <w:rPr>
          <w:rFonts w:ascii="Bookman Old Style" w:hAnsi="Bookman Old Style"/>
          <w:sz w:val="22"/>
          <w:szCs w:val="22"/>
        </w:rPr>
      </w:pPr>
      <w:r w:rsidRPr="000B326B">
        <w:rPr>
          <w:rFonts w:ascii="Bookman Old Style" w:hAnsi="Bookman Old Style"/>
          <w:sz w:val="22"/>
          <w:szCs w:val="22"/>
        </w:rPr>
        <w:t>La especialidad agraria y rural de la jurisdicción de lo contencioso administrativo</w:t>
      </w:r>
      <w:r w:rsidRPr="000B326B">
        <w:rPr>
          <w:rFonts w:ascii="Bookman Old Style" w:hAnsi="Bookman Old Style"/>
          <w:spacing w:val="-6"/>
          <w:sz w:val="22"/>
          <w:szCs w:val="22"/>
        </w:rPr>
        <w:t xml:space="preserve"> </w:t>
      </w:r>
      <w:r w:rsidRPr="000B326B">
        <w:rPr>
          <w:rFonts w:ascii="Bookman Old Style" w:hAnsi="Bookman Old Style"/>
          <w:sz w:val="22"/>
          <w:szCs w:val="22"/>
        </w:rPr>
        <w:t>conocerá</w:t>
      </w:r>
      <w:r w:rsidRPr="000B326B">
        <w:rPr>
          <w:rFonts w:ascii="Bookman Old Style" w:hAnsi="Bookman Old Style"/>
          <w:spacing w:val="-6"/>
          <w:sz w:val="22"/>
          <w:szCs w:val="22"/>
        </w:rPr>
        <w:t xml:space="preserve"> </w:t>
      </w:r>
      <w:r w:rsidRPr="000B326B">
        <w:rPr>
          <w:rFonts w:ascii="Bookman Old Style" w:hAnsi="Bookman Old Style"/>
          <w:sz w:val="22"/>
          <w:szCs w:val="22"/>
        </w:rPr>
        <w:t>de</w:t>
      </w:r>
      <w:r w:rsidRPr="000B326B">
        <w:rPr>
          <w:rFonts w:ascii="Bookman Old Style" w:hAnsi="Bookman Old Style"/>
          <w:spacing w:val="-7"/>
          <w:sz w:val="22"/>
          <w:szCs w:val="22"/>
        </w:rPr>
        <w:t xml:space="preserve"> </w:t>
      </w:r>
      <w:r w:rsidRPr="000B326B">
        <w:rPr>
          <w:rFonts w:ascii="Bookman Old Style" w:hAnsi="Bookman Old Style"/>
          <w:sz w:val="22"/>
          <w:szCs w:val="22"/>
        </w:rPr>
        <w:t>los</w:t>
      </w:r>
      <w:r w:rsidRPr="000B326B">
        <w:rPr>
          <w:rFonts w:ascii="Bookman Old Style" w:hAnsi="Bookman Old Style"/>
          <w:spacing w:val="-7"/>
          <w:sz w:val="22"/>
          <w:szCs w:val="22"/>
        </w:rPr>
        <w:t xml:space="preserve"> </w:t>
      </w:r>
      <w:r w:rsidRPr="000B326B">
        <w:rPr>
          <w:rFonts w:ascii="Bookman Old Style" w:hAnsi="Bookman Old Style"/>
          <w:sz w:val="22"/>
          <w:szCs w:val="22"/>
        </w:rPr>
        <w:t>procesos</w:t>
      </w:r>
      <w:r w:rsidRPr="000B326B">
        <w:rPr>
          <w:rFonts w:ascii="Bookman Old Style" w:hAnsi="Bookman Old Style"/>
          <w:spacing w:val="-8"/>
          <w:sz w:val="22"/>
          <w:szCs w:val="22"/>
        </w:rPr>
        <w:t xml:space="preserve"> </w:t>
      </w:r>
      <w:r w:rsidRPr="000B326B">
        <w:rPr>
          <w:rFonts w:ascii="Bookman Old Style" w:hAnsi="Bookman Old Style"/>
          <w:sz w:val="22"/>
          <w:szCs w:val="22"/>
        </w:rPr>
        <w:t>que</w:t>
      </w:r>
      <w:r w:rsidRPr="000B326B">
        <w:rPr>
          <w:rFonts w:ascii="Bookman Old Style" w:hAnsi="Bookman Old Style"/>
          <w:spacing w:val="-11"/>
          <w:sz w:val="22"/>
          <w:szCs w:val="22"/>
        </w:rPr>
        <w:t xml:space="preserve"> </w:t>
      </w:r>
      <w:r w:rsidRPr="000B326B">
        <w:rPr>
          <w:rFonts w:ascii="Bookman Old Style" w:hAnsi="Bookman Old Style"/>
          <w:sz w:val="22"/>
          <w:szCs w:val="22"/>
        </w:rPr>
        <w:t>se</w:t>
      </w:r>
      <w:r w:rsidRPr="000B326B">
        <w:rPr>
          <w:rFonts w:ascii="Bookman Old Style" w:hAnsi="Bookman Old Style"/>
          <w:spacing w:val="-7"/>
          <w:sz w:val="22"/>
          <w:szCs w:val="22"/>
        </w:rPr>
        <w:t xml:space="preserve"> </w:t>
      </w:r>
      <w:r w:rsidRPr="000B326B">
        <w:rPr>
          <w:rFonts w:ascii="Bookman Old Style" w:hAnsi="Bookman Old Style"/>
          <w:sz w:val="22"/>
          <w:szCs w:val="22"/>
        </w:rPr>
        <w:t>susciten</w:t>
      </w:r>
      <w:r w:rsidRPr="000B326B">
        <w:rPr>
          <w:rFonts w:ascii="Bookman Old Style" w:hAnsi="Bookman Old Style"/>
          <w:spacing w:val="-6"/>
          <w:sz w:val="22"/>
          <w:szCs w:val="22"/>
        </w:rPr>
        <w:t xml:space="preserve"> </w:t>
      </w:r>
      <w:r w:rsidRPr="000B326B">
        <w:rPr>
          <w:rFonts w:ascii="Bookman Old Style" w:hAnsi="Bookman Old Style"/>
          <w:sz w:val="22"/>
          <w:szCs w:val="22"/>
        </w:rPr>
        <w:t>con</w:t>
      </w:r>
      <w:r w:rsidRPr="000B326B">
        <w:rPr>
          <w:rFonts w:ascii="Bookman Old Style" w:hAnsi="Bookman Old Style"/>
          <w:spacing w:val="-6"/>
          <w:sz w:val="22"/>
          <w:szCs w:val="22"/>
        </w:rPr>
        <w:t xml:space="preserve"> </w:t>
      </w:r>
      <w:r w:rsidRPr="000B326B">
        <w:rPr>
          <w:rFonts w:ascii="Bookman Old Style" w:hAnsi="Bookman Old Style"/>
          <w:sz w:val="22"/>
          <w:szCs w:val="22"/>
        </w:rPr>
        <w:t>ocasión</w:t>
      </w:r>
      <w:r w:rsidRPr="000B326B">
        <w:rPr>
          <w:rFonts w:ascii="Bookman Old Style" w:hAnsi="Bookman Old Style"/>
          <w:spacing w:val="-7"/>
          <w:sz w:val="22"/>
          <w:szCs w:val="22"/>
        </w:rPr>
        <w:t xml:space="preserve"> </w:t>
      </w:r>
      <w:r w:rsidRPr="000B326B">
        <w:rPr>
          <w:rFonts w:ascii="Bookman Old Style" w:hAnsi="Bookman Old Style"/>
          <w:sz w:val="22"/>
          <w:szCs w:val="22"/>
        </w:rPr>
        <w:t>del ejercicio de las acciones populares originadas en actos, acciones y omisiones de las entidades públicas y de las personas privadas que desempeñen</w:t>
      </w:r>
      <w:r w:rsidRPr="000B326B">
        <w:rPr>
          <w:rFonts w:ascii="Bookman Old Style" w:hAnsi="Bookman Old Style"/>
          <w:spacing w:val="-18"/>
          <w:sz w:val="22"/>
          <w:szCs w:val="22"/>
        </w:rPr>
        <w:t xml:space="preserve"> </w:t>
      </w:r>
      <w:r w:rsidRPr="000B326B">
        <w:rPr>
          <w:rFonts w:ascii="Bookman Old Style" w:hAnsi="Bookman Old Style"/>
          <w:sz w:val="22"/>
          <w:szCs w:val="22"/>
        </w:rPr>
        <w:t>funciones</w:t>
      </w:r>
      <w:r w:rsidRPr="000B326B">
        <w:rPr>
          <w:rFonts w:ascii="Bookman Old Style" w:hAnsi="Bookman Old Style"/>
          <w:spacing w:val="-15"/>
          <w:sz w:val="22"/>
          <w:szCs w:val="22"/>
        </w:rPr>
        <w:t xml:space="preserve"> </w:t>
      </w:r>
      <w:r w:rsidRPr="000B326B">
        <w:rPr>
          <w:rFonts w:ascii="Bookman Old Style" w:hAnsi="Bookman Old Style"/>
          <w:sz w:val="22"/>
          <w:szCs w:val="22"/>
        </w:rPr>
        <w:t>administrativas,</w:t>
      </w:r>
      <w:r w:rsidRPr="000B326B">
        <w:rPr>
          <w:rFonts w:ascii="Bookman Old Style" w:hAnsi="Bookman Old Style"/>
          <w:spacing w:val="-15"/>
          <w:sz w:val="22"/>
          <w:szCs w:val="22"/>
        </w:rPr>
        <w:t xml:space="preserve"> </w:t>
      </w:r>
      <w:r w:rsidRPr="000B326B">
        <w:rPr>
          <w:rFonts w:ascii="Bookman Old Style" w:hAnsi="Bookman Old Style"/>
          <w:sz w:val="22"/>
          <w:szCs w:val="22"/>
        </w:rPr>
        <w:t>que</w:t>
      </w:r>
      <w:r w:rsidRPr="000B326B">
        <w:rPr>
          <w:rFonts w:ascii="Bookman Old Style" w:hAnsi="Bookman Old Style"/>
          <w:spacing w:val="-15"/>
          <w:sz w:val="22"/>
          <w:szCs w:val="22"/>
        </w:rPr>
        <w:t xml:space="preserve"> </w:t>
      </w:r>
      <w:r w:rsidRPr="000B326B">
        <w:rPr>
          <w:rFonts w:ascii="Bookman Old Style" w:hAnsi="Bookman Old Style"/>
          <w:sz w:val="22"/>
          <w:szCs w:val="22"/>
        </w:rPr>
        <w:t>involucren</w:t>
      </w:r>
      <w:r w:rsidRPr="000B326B">
        <w:rPr>
          <w:rFonts w:ascii="Bookman Old Style" w:hAnsi="Bookman Old Style"/>
          <w:spacing w:val="-14"/>
          <w:sz w:val="22"/>
          <w:szCs w:val="22"/>
        </w:rPr>
        <w:t xml:space="preserve"> </w:t>
      </w:r>
      <w:r w:rsidRPr="000B326B">
        <w:rPr>
          <w:rFonts w:ascii="Bookman Old Style" w:hAnsi="Bookman Old Style"/>
          <w:sz w:val="22"/>
          <w:szCs w:val="22"/>
        </w:rPr>
        <w:t>bienes</w:t>
      </w:r>
      <w:r w:rsidRPr="000B326B">
        <w:rPr>
          <w:rFonts w:ascii="Bookman Old Style" w:hAnsi="Bookman Old Style"/>
          <w:spacing w:val="-16"/>
          <w:sz w:val="22"/>
          <w:szCs w:val="22"/>
        </w:rPr>
        <w:t xml:space="preserve"> </w:t>
      </w:r>
      <w:r w:rsidRPr="000B326B">
        <w:rPr>
          <w:rFonts w:ascii="Bookman Old Style" w:hAnsi="Bookman Old Style"/>
          <w:sz w:val="22"/>
          <w:szCs w:val="22"/>
        </w:rPr>
        <w:t>inmuebles ubicados en suelo clasificado como rural, o que se refieran a relaciones económicas</w:t>
      </w:r>
      <w:r w:rsidRPr="000B326B">
        <w:rPr>
          <w:rFonts w:ascii="Bookman Old Style" w:hAnsi="Bookman Old Style"/>
          <w:spacing w:val="-9"/>
          <w:sz w:val="22"/>
          <w:szCs w:val="22"/>
        </w:rPr>
        <w:t xml:space="preserve"> </w:t>
      </w:r>
      <w:r w:rsidRPr="000B326B">
        <w:rPr>
          <w:rFonts w:ascii="Bookman Old Style" w:hAnsi="Bookman Old Style"/>
          <w:sz w:val="22"/>
          <w:szCs w:val="22"/>
        </w:rPr>
        <w:t>de</w:t>
      </w:r>
      <w:r w:rsidRPr="000B326B">
        <w:rPr>
          <w:rFonts w:ascii="Bookman Old Style" w:hAnsi="Bookman Old Style"/>
          <w:spacing w:val="-6"/>
          <w:sz w:val="22"/>
          <w:szCs w:val="22"/>
        </w:rPr>
        <w:t xml:space="preserve"> </w:t>
      </w:r>
      <w:r w:rsidRPr="000B326B">
        <w:rPr>
          <w:rFonts w:ascii="Bookman Old Style" w:hAnsi="Bookman Old Style"/>
          <w:sz w:val="22"/>
          <w:szCs w:val="22"/>
        </w:rPr>
        <w:t>naturaleza</w:t>
      </w:r>
      <w:r w:rsidRPr="000B326B">
        <w:rPr>
          <w:rFonts w:ascii="Bookman Old Style" w:hAnsi="Bookman Old Style"/>
          <w:spacing w:val="-5"/>
          <w:sz w:val="22"/>
          <w:szCs w:val="22"/>
        </w:rPr>
        <w:t xml:space="preserve"> </w:t>
      </w:r>
      <w:r w:rsidRPr="000B326B">
        <w:rPr>
          <w:rFonts w:ascii="Bookman Old Style" w:hAnsi="Bookman Old Style"/>
          <w:sz w:val="22"/>
          <w:szCs w:val="22"/>
        </w:rPr>
        <w:t>agraria,</w:t>
      </w:r>
      <w:r w:rsidRPr="000B326B">
        <w:rPr>
          <w:rFonts w:ascii="Bookman Old Style" w:hAnsi="Bookman Old Style"/>
          <w:spacing w:val="-6"/>
          <w:sz w:val="22"/>
          <w:szCs w:val="22"/>
        </w:rPr>
        <w:t xml:space="preserve"> </w:t>
      </w:r>
      <w:r w:rsidRPr="000B326B">
        <w:rPr>
          <w:rFonts w:ascii="Bookman Old Style" w:hAnsi="Bookman Old Style"/>
          <w:sz w:val="22"/>
          <w:szCs w:val="22"/>
        </w:rPr>
        <w:t>de</w:t>
      </w:r>
      <w:r w:rsidRPr="000B326B">
        <w:rPr>
          <w:rFonts w:ascii="Bookman Old Style" w:hAnsi="Bookman Old Style"/>
          <w:spacing w:val="-7"/>
          <w:sz w:val="22"/>
          <w:szCs w:val="22"/>
        </w:rPr>
        <w:t xml:space="preserve"> </w:t>
      </w:r>
      <w:r w:rsidRPr="000B326B">
        <w:rPr>
          <w:rFonts w:ascii="Bookman Old Style" w:hAnsi="Bookman Old Style"/>
          <w:sz w:val="22"/>
          <w:szCs w:val="22"/>
        </w:rPr>
        <w:t>conformidad</w:t>
      </w:r>
      <w:r w:rsidRPr="000B326B">
        <w:rPr>
          <w:rFonts w:ascii="Bookman Old Style" w:hAnsi="Bookman Old Style"/>
          <w:spacing w:val="-6"/>
          <w:sz w:val="22"/>
          <w:szCs w:val="22"/>
        </w:rPr>
        <w:t xml:space="preserve"> </w:t>
      </w:r>
      <w:r w:rsidRPr="000B326B">
        <w:rPr>
          <w:rFonts w:ascii="Bookman Old Style" w:hAnsi="Bookman Old Style"/>
          <w:sz w:val="22"/>
          <w:szCs w:val="22"/>
        </w:rPr>
        <w:t>con</w:t>
      </w:r>
      <w:r w:rsidRPr="000B326B">
        <w:rPr>
          <w:rFonts w:ascii="Bookman Old Style" w:hAnsi="Bookman Old Style"/>
          <w:spacing w:val="-6"/>
          <w:sz w:val="22"/>
          <w:szCs w:val="22"/>
        </w:rPr>
        <w:t xml:space="preserve"> </w:t>
      </w:r>
      <w:r w:rsidRPr="000B326B">
        <w:rPr>
          <w:rFonts w:ascii="Bookman Old Style" w:hAnsi="Bookman Old Style"/>
          <w:sz w:val="22"/>
          <w:szCs w:val="22"/>
        </w:rPr>
        <w:t>las</w:t>
      </w:r>
      <w:r w:rsidRPr="000B326B">
        <w:rPr>
          <w:rFonts w:ascii="Bookman Old Style" w:hAnsi="Bookman Old Style"/>
          <w:spacing w:val="-10"/>
          <w:sz w:val="22"/>
          <w:szCs w:val="22"/>
        </w:rPr>
        <w:t xml:space="preserve"> </w:t>
      </w:r>
      <w:r w:rsidRPr="000B326B">
        <w:rPr>
          <w:rFonts w:ascii="Bookman Old Style" w:hAnsi="Bookman Old Style"/>
          <w:sz w:val="22"/>
          <w:szCs w:val="22"/>
        </w:rPr>
        <w:t>disposiciones vigentes sobre la</w:t>
      </w:r>
      <w:r w:rsidRPr="000B326B">
        <w:rPr>
          <w:rFonts w:ascii="Bookman Old Style" w:hAnsi="Bookman Old Style"/>
          <w:spacing w:val="1"/>
          <w:sz w:val="22"/>
          <w:szCs w:val="22"/>
        </w:rPr>
        <w:t xml:space="preserve"> </w:t>
      </w:r>
      <w:r w:rsidRPr="000B326B">
        <w:rPr>
          <w:rFonts w:ascii="Bookman Old Style" w:hAnsi="Bookman Old Style"/>
          <w:sz w:val="22"/>
          <w:szCs w:val="22"/>
        </w:rPr>
        <w:t>materia.</w:t>
      </w:r>
    </w:p>
    <w:p w14:paraId="535DB31D" w14:textId="77777777" w:rsidR="002E429C" w:rsidRPr="000B326B" w:rsidRDefault="002E429C" w:rsidP="00480AA3">
      <w:pPr>
        <w:pStyle w:val="BodyText"/>
        <w:ind w:left="851" w:right="567"/>
        <w:jc w:val="both"/>
        <w:rPr>
          <w:rFonts w:ascii="Bookman Old Style" w:hAnsi="Bookman Old Style"/>
          <w:sz w:val="22"/>
          <w:szCs w:val="22"/>
        </w:rPr>
      </w:pPr>
    </w:p>
    <w:p w14:paraId="4CAD5074" w14:textId="77777777" w:rsidR="002E429C" w:rsidRPr="000B326B" w:rsidRDefault="002E429C" w:rsidP="00480AA3">
      <w:pPr>
        <w:pStyle w:val="BodyText"/>
        <w:ind w:left="851" w:right="567"/>
        <w:jc w:val="both"/>
        <w:rPr>
          <w:rFonts w:ascii="Bookman Old Style" w:hAnsi="Bookman Old Style"/>
          <w:sz w:val="22"/>
          <w:szCs w:val="22"/>
        </w:rPr>
      </w:pPr>
      <w:r w:rsidRPr="000B326B">
        <w:rPr>
          <w:rFonts w:ascii="Bookman Old Style" w:hAnsi="Bookman Old Style"/>
          <w:sz w:val="22"/>
          <w:szCs w:val="22"/>
        </w:rPr>
        <w:t>En los demás casos, conocerá la especialidad civil de la jurisdicción ordinaria. La especialidad agraria y rural de la jurisdicción ordinaria conocerá de las acciones populares entre particulares por la violación o amenaza de los derechos e intereses colectivos que involucren bienes inmuebles ubicados en suelo clasificado como rural, o que se refieran a relaciones económicas de naturaleza agraria.</w:t>
      </w:r>
    </w:p>
    <w:p w14:paraId="2FF441B7" w14:textId="77777777" w:rsidR="002E429C" w:rsidRPr="000B326B" w:rsidRDefault="002E429C" w:rsidP="002E429C">
      <w:pPr>
        <w:pStyle w:val="BodyText"/>
        <w:jc w:val="both"/>
        <w:rPr>
          <w:rFonts w:ascii="Bookman Old Style" w:hAnsi="Bookman Old Style"/>
          <w:sz w:val="22"/>
          <w:szCs w:val="22"/>
        </w:rPr>
      </w:pPr>
    </w:p>
    <w:p w14:paraId="4889DF93"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b/>
          <w:sz w:val="22"/>
          <w:szCs w:val="22"/>
        </w:rPr>
        <w:lastRenderedPageBreak/>
        <w:t xml:space="preserve">Artículo 110. </w:t>
      </w:r>
      <w:r w:rsidRPr="000B326B">
        <w:rPr>
          <w:rFonts w:ascii="Bookman Old Style" w:hAnsi="Bookman Old Style"/>
          <w:sz w:val="22"/>
          <w:szCs w:val="22"/>
        </w:rPr>
        <w:t>Modifíquese el artículo 16 de la Ley 472 de 1998, el cual quedará así:</w:t>
      </w:r>
    </w:p>
    <w:p w14:paraId="6C52D8ED" w14:textId="77777777" w:rsidR="002E429C" w:rsidRPr="000B326B" w:rsidRDefault="002E429C" w:rsidP="002E429C">
      <w:pPr>
        <w:pStyle w:val="BodyText"/>
        <w:jc w:val="both"/>
        <w:rPr>
          <w:rFonts w:ascii="Bookman Old Style" w:hAnsi="Bookman Old Style"/>
          <w:sz w:val="22"/>
          <w:szCs w:val="22"/>
        </w:rPr>
      </w:pPr>
    </w:p>
    <w:p w14:paraId="4158E3B9" w14:textId="77777777" w:rsidR="002E429C" w:rsidRPr="000B326B" w:rsidRDefault="002E429C" w:rsidP="00480AA3">
      <w:pPr>
        <w:pStyle w:val="BodyText"/>
        <w:ind w:left="851" w:right="567"/>
        <w:jc w:val="both"/>
        <w:rPr>
          <w:rFonts w:ascii="Bookman Old Style" w:hAnsi="Bookman Old Style"/>
          <w:sz w:val="22"/>
          <w:szCs w:val="22"/>
        </w:rPr>
      </w:pPr>
      <w:r w:rsidRPr="000B326B">
        <w:rPr>
          <w:rFonts w:ascii="Bookman Old Style" w:hAnsi="Bookman Old Style"/>
          <w:b/>
          <w:sz w:val="22"/>
          <w:szCs w:val="22"/>
        </w:rPr>
        <w:t xml:space="preserve">Artículo 16. </w:t>
      </w:r>
      <w:r w:rsidRPr="000B326B">
        <w:rPr>
          <w:rFonts w:ascii="Bookman Old Style" w:hAnsi="Bookman Old Style"/>
          <w:sz w:val="22"/>
          <w:szCs w:val="22"/>
        </w:rPr>
        <w:t>Competencia. De las acciones populares conocerán en primera</w:t>
      </w:r>
      <w:r w:rsidRPr="000B326B">
        <w:rPr>
          <w:rFonts w:ascii="Bookman Old Style" w:hAnsi="Bookman Old Style"/>
          <w:spacing w:val="-7"/>
          <w:sz w:val="22"/>
          <w:szCs w:val="22"/>
        </w:rPr>
        <w:t xml:space="preserve"> </w:t>
      </w:r>
      <w:r w:rsidRPr="000B326B">
        <w:rPr>
          <w:rFonts w:ascii="Bookman Old Style" w:hAnsi="Bookman Old Style"/>
          <w:sz w:val="22"/>
          <w:szCs w:val="22"/>
        </w:rPr>
        <w:t>instancia</w:t>
      </w:r>
      <w:r w:rsidRPr="000B326B">
        <w:rPr>
          <w:rFonts w:ascii="Bookman Old Style" w:hAnsi="Bookman Old Style"/>
          <w:spacing w:val="-5"/>
          <w:sz w:val="22"/>
          <w:szCs w:val="22"/>
        </w:rPr>
        <w:t xml:space="preserve"> </w:t>
      </w:r>
      <w:r w:rsidRPr="000B326B">
        <w:rPr>
          <w:rFonts w:ascii="Bookman Old Style" w:hAnsi="Bookman Old Style"/>
          <w:sz w:val="22"/>
          <w:szCs w:val="22"/>
        </w:rPr>
        <w:t>los</w:t>
      </w:r>
      <w:r w:rsidRPr="000B326B">
        <w:rPr>
          <w:rFonts w:ascii="Bookman Old Style" w:hAnsi="Bookman Old Style"/>
          <w:spacing w:val="-6"/>
          <w:sz w:val="22"/>
          <w:szCs w:val="22"/>
        </w:rPr>
        <w:t xml:space="preserve"> </w:t>
      </w:r>
      <w:r w:rsidRPr="000B326B">
        <w:rPr>
          <w:rFonts w:ascii="Bookman Old Style" w:hAnsi="Bookman Old Style"/>
          <w:sz w:val="22"/>
          <w:szCs w:val="22"/>
        </w:rPr>
        <w:t>jueces</w:t>
      </w:r>
      <w:r w:rsidRPr="000B326B">
        <w:rPr>
          <w:rFonts w:ascii="Bookman Old Style" w:hAnsi="Bookman Old Style"/>
          <w:spacing w:val="-7"/>
          <w:sz w:val="22"/>
          <w:szCs w:val="22"/>
        </w:rPr>
        <w:t xml:space="preserve"> </w:t>
      </w:r>
      <w:r w:rsidRPr="000B326B">
        <w:rPr>
          <w:rFonts w:ascii="Bookman Old Style" w:hAnsi="Bookman Old Style"/>
          <w:sz w:val="22"/>
          <w:szCs w:val="22"/>
        </w:rPr>
        <w:t>administrativos,</w:t>
      </w:r>
      <w:r w:rsidRPr="000B326B">
        <w:rPr>
          <w:rFonts w:ascii="Bookman Old Style" w:hAnsi="Bookman Old Style"/>
          <w:spacing w:val="-6"/>
          <w:sz w:val="22"/>
          <w:szCs w:val="22"/>
        </w:rPr>
        <w:t xml:space="preserve"> </w:t>
      </w:r>
      <w:r w:rsidRPr="000B326B">
        <w:rPr>
          <w:rFonts w:ascii="Bookman Old Style" w:hAnsi="Bookman Old Style"/>
          <w:sz w:val="22"/>
          <w:szCs w:val="22"/>
        </w:rPr>
        <w:t>los</w:t>
      </w:r>
      <w:r w:rsidRPr="000B326B">
        <w:rPr>
          <w:rFonts w:ascii="Bookman Old Style" w:hAnsi="Bookman Old Style"/>
          <w:spacing w:val="-7"/>
          <w:sz w:val="22"/>
          <w:szCs w:val="22"/>
        </w:rPr>
        <w:t xml:space="preserve"> </w:t>
      </w:r>
      <w:r w:rsidRPr="000B326B">
        <w:rPr>
          <w:rFonts w:ascii="Bookman Old Style" w:hAnsi="Bookman Old Style"/>
          <w:sz w:val="22"/>
          <w:szCs w:val="22"/>
        </w:rPr>
        <w:t>jueces</w:t>
      </w:r>
      <w:r w:rsidRPr="000B326B">
        <w:rPr>
          <w:rFonts w:ascii="Bookman Old Style" w:hAnsi="Bookman Old Style"/>
          <w:spacing w:val="-7"/>
          <w:sz w:val="22"/>
          <w:szCs w:val="22"/>
        </w:rPr>
        <w:t xml:space="preserve"> </w:t>
      </w:r>
      <w:r w:rsidRPr="000B326B">
        <w:rPr>
          <w:rFonts w:ascii="Bookman Old Style" w:hAnsi="Bookman Old Style"/>
          <w:sz w:val="22"/>
          <w:szCs w:val="22"/>
        </w:rPr>
        <w:t>agrarios</w:t>
      </w:r>
      <w:r w:rsidRPr="000B326B">
        <w:rPr>
          <w:rFonts w:ascii="Bookman Old Style" w:hAnsi="Bookman Old Style"/>
          <w:spacing w:val="-6"/>
          <w:sz w:val="22"/>
          <w:szCs w:val="22"/>
        </w:rPr>
        <w:t xml:space="preserve"> </w:t>
      </w:r>
      <w:r w:rsidRPr="000B326B">
        <w:rPr>
          <w:rFonts w:ascii="Bookman Old Style" w:hAnsi="Bookman Old Style"/>
          <w:sz w:val="22"/>
          <w:szCs w:val="22"/>
        </w:rPr>
        <w:t>y</w:t>
      </w:r>
      <w:r w:rsidRPr="000B326B">
        <w:rPr>
          <w:rFonts w:ascii="Bookman Old Style" w:hAnsi="Bookman Old Style"/>
          <w:spacing w:val="-10"/>
          <w:sz w:val="22"/>
          <w:szCs w:val="22"/>
        </w:rPr>
        <w:t xml:space="preserve"> </w:t>
      </w:r>
      <w:r w:rsidRPr="000B326B">
        <w:rPr>
          <w:rFonts w:ascii="Bookman Old Style" w:hAnsi="Bookman Old Style"/>
          <w:sz w:val="22"/>
          <w:szCs w:val="22"/>
        </w:rPr>
        <w:t>rurales administrativos, los jueces civiles de circuito y los jueces agrarios y rurales. En segunda instancia, la competencia corresponderá al</w:t>
      </w:r>
      <w:r w:rsidRPr="000B326B">
        <w:rPr>
          <w:rFonts w:ascii="Bookman Old Style" w:hAnsi="Bookman Old Style"/>
          <w:spacing w:val="-27"/>
          <w:sz w:val="22"/>
          <w:szCs w:val="22"/>
        </w:rPr>
        <w:t xml:space="preserve"> </w:t>
      </w:r>
      <w:r w:rsidRPr="000B326B">
        <w:rPr>
          <w:rFonts w:ascii="Bookman Old Style" w:hAnsi="Bookman Old Style"/>
          <w:sz w:val="22"/>
          <w:szCs w:val="22"/>
        </w:rPr>
        <w:t>Tribunal Administrativo</w:t>
      </w:r>
      <w:r w:rsidRPr="000B326B">
        <w:rPr>
          <w:rFonts w:ascii="Bookman Old Style" w:hAnsi="Bookman Old Style"/>
          <w:spacing w:val="-18"/>
          <w:sz w:val="22"/>
          <w:szCs w:val="22"/>
        </w:rPr>
        <w:t xml:space="preserve"> </w:t>
      </w:r>
      <w:r w:rsidRPr="000B326B">
        <w:rPr>
          <w:rFonts w:ascii="Bookman Old Style" w:hAnsi="Bookman Old Style"/>
          <w:sz w:val="22"/>
          <w:szCs w:val="22"/>
        </w:rPr>
        <w:t>o</w:t>
      </w:r>
      <w:r w:rsidRPr="000B326B">
        <w:rPr>
          <w:rFonts w:ascii="Bookman Old Style" w:hAnsi="Bookman Old Style"/>
          <w:spacing w:val="-18"/>
          <w:sz w:val="22"/>
          <w:szCs w:val="22"/>
        </w:rPr>
        <w:t xml:space="preserve"> </w:t>
      </w:r>
      <w:r w:rsidRPr="000B326B">
        <w:rPr>
          <w:rFonts w:ascii="Bookman Old Style" w:hAnsi="Bookman Old Style"/>
          <w:sz w:val="22"/>
          <w:szCs w:val="22"/>
        </w:rPr>
        <w:t>al</w:t>
      </w:r>
      <w:r w:rsidRPr="000B326B">
        <w:rPr>
          <w:rFonts w:ascii="Bookman Old Style" w:hAnsi="Bookman Old Style"/>
          <w:spacing w:val="-22"/>
          <w:sz w:val="22"/>
          <w:szCs w:val="22"/>
        </w:rPr>
        <w:t xml:space="preserve"> </w:t>
      </w:r>
      <w:r w:rsidRPr="000B326B">
        <w:rPr>
          <w:rFonts w:ascii="Bookman Old Style" w:hAnsi="Bookman Old Style"/>
          <w:sz w:val="22"/>
          <w:szCs w:val="22"/>
        </w:rPr>
        <w:t>Tribunal</w:t>
      </w:r>
      <w:r w:rsidRPr="000B326B">
        <w:rPr>
          <w:rFonts w:ascii="Bookman Old Style" w:hAnsi="Bookman Old Style"/>
          <w:spacing w:val="-18"/>
          <w:sz w:val="22"/>
          <w:szCs w:val="22"/>
        </w:rPr>
        <w:t xml:space="preserve"> </w:t>
      </w:r>
      <w:r w:rsidRPr="000B326B">
        <w:rPr>
          <w:rFonts w:ascii="Bookman Old Style" w:hAnsi="Bookman Old Style"/>
          <w:sz w:val="22"/>
          <w:szCs w:val="22"/>
        </w:rPr>
        <w:t>Superior</w:t>
      </w:r>
      <w:r w:rsidRPr="000B326B">
        <w:rPr>
          <w:rFonts w:ascii="Bookman Old Style" w:hAnsi="Bookman Old Style"/>
          <w:spacing w:val="-20"/>
          <w:sz w:val="22"/>
          <w:szCs w:val="22"/>
        </w:rPr>
        <w:t xml:space="preserve"> </w:t>
      </w:r>
      <w:r w:rsidRPr="000B326B">
        <w:rPr>
          <w:rFonts w:ascii="Bookman Old Style" w:hAnsi="Bookman Old Style"/>
          <w:sz w:val="22"/>
          <w:szCs w:val="22"/>
        </w:rPr>
        <w:t>de</w:t>
      </w:r>
      <w:r w:rsidRPr="000B326B">
        <w:rPr>
          <w:rFonts w:ascii="Bookman Old Style" w:hAnsi="Bookman Old Style"/>
          <w:spacing w:val="-18"/>
          <w:sz w:val="22"/>
          <w:szCs w:val="22"/>
        </w:rPr>
        <w:t xml:space="preserve"> </w:t>
      </w:r>
      <w:r w:rsidRPr="000B326B">
        <w:rPr>
          <w:rFonts w:ascii="Bookman Old Style" w:hAnsi="Bookman Old Style"/>
          <w:sz w:val="22"/>
          <w:szCs w:val="22"/>
        </w:rPr>
        <w:t>Distrito</w:t>
      </w:r>
      <w:r w:rsidRPr="000B326B">
        <w:rPr>
          <w:rFonts w:ascii="Bookman Old Style" w:hAnsi="Bookman Old Style"/>
          <w:spacing w:val="-18"/>
          <w:sz w:val="22"/>
          <w:szCs w:val="22"/>
        </w:rPr>
        <w:t xml:space="preserve"> </w:t>
      </w:r>
      <w:r w:rsidRPr="000B326B">
        <w:rPr>
          <w:rFonts w:ascii="Bookman Old Style" w:hAnsi="Bookman Old Style"/>
          <w:sz w:val="22"/>
          <w:szCs w:val="22"/>
        </w:rPr>
        <w:t>Judicial</w:t>
      </w:r>
      <w:r w:rsidRPr="000B326B">
        <w:rPr>
          <w:rFonts w:ascii="Bookman Old Style" w:hAnsi="Bookman Old Style"/>
          <w:spacing w:val="-21"/>
          <w:sz w:val="22"/>
          <w:szCs w:val="22"/>
        </w:rPr>
        <w:t xml:space="preserve"> </w:t>
      </w:r>
      <w:r w:rsidRPr="000B326B">
        <w:rPr>
          <w:rFonts w:ascii="Bookman Old Style" w:hAnsi="Bookman Old Style"/>
          <w:sz w:val="22"/>
          <w:szCs w:val="22"/>
        </w:rPr>
        <w:t>de</w:t>
      </w:r>
      <w:r w:rsidRPr="000B326B">
        <w:rPr>
          <w:rFonts w:ascii="Bookman Old Style" w:hAnsi="Bookman Old Style"/>
          <w:spacing w:val="-19"/>
          <w:sz w:val="22"/>
          <w:szCs w:val="22"/>
        </w:rPr>
        <w:t xml:space="preserve"> </w:t>
      </w:r>
      <w:r w:rsidRPr="000B326B">
        <w:rPr>
          <w:rFonts w:ascii="Bookman Old Style" w:hAnsi="Bookman Old Style"/>
          <w:sz w:val="22"/>
          <w:szCs w:val="22"/>
        </w:rPr>
        <w:t>la</w:t>
      </w:r>
      <w:r w:rsidRPr="000B326B">
        <w:rPr>
          <w:rFonts w:ascii="Bookman Old Style" w:hAnsi="Bookman Old Style"/>
          <w:spacing w:val="-20"/>
          <w:sz w:val="22"/>
          <w:szCs w:val="22"/>
        </w:rPr>
        <w:t xml:space="preserve"> </w:t>
      </w:r>
      <w:r w:rsidRPr="000B326B">
        <w:rPr>
          <w:rFonts w:ascii="Bookman Old Style" w:hAnsi="Bookman Old Style"/>
          <w:sz w:val="22"/>
          <w:szCs w:val="22"/>
        </w:rPr>
        <w:t>especialidad y jurisdicción a la que pertenezca el juez de primera</w:t>
      </w:r>
      <w:r w:rsidRPr="000B326B">
        <w:rPr>
          <w:rFonts w:ascii="Bookman Old Style" w:hAnsi="Bookman Old Style"/>
          <w:spacing w:val="-9"/>
          <w:sz w:val="22"/>
          <w:szCs w:val="22"/>
        </w:rPr>
        <w:t xml:space="preserve"> </w:t>
      </w:r>
      <w:r w:rsidRPr="000B326B">
        <w:rPr>
          <w:rFonts w:ascii="Bookman Old Style" w:hAnsi="Bookman Old Style"/>
          <w:sz w:val="22"/>
          <w:szCs w:val="22"/>
        </w:rPr>
        <w:t>instancia.</w:t>
      </w:r>
    </w:p>
    <w:p w14:paraId="0A251224" w14:textId="77777777" w:rsidR="002E429C" w:rsidRPr="000B326B" w:rsidRDefault="002E429C" w:rsidP="00480AA3">
      <w:pPr>
        <w:pStyle w:val="BodyText"/>
        <w:ind w:left="851" w:right="567"/>
        <w:jc w:val="both"/>
        <w:rPr>
          <w:rFonts w:ascii="Bookman Old Style" w:hAnsi="Bookman Old Style"/>
          <w:sz w:val="22"/>
          <w:szCs w:val="22"/>
        </w:rPr>
      </w:pPr>
    </w:p>
    <w:p w14:paraId="4B35B210" w14:textId="77777777" w:rsidR="002E429C" w:rsidRPr="000B326B" w:rsidRDefault="002E429C" w:rsidP="00480AA3">
      <w:pPr>
        <w:pStyle w:val="BodyText"/>
        <w:ind w:left="851" w:right="567"/>
        <w:jc w:val="both"/>
        <w:rPr>
          <w:rFonts w:ascii="Bookman Old Style" w:hAnsi="Bookman Old Style"/>
          <w:sz w:val="22"/>
          <w:szCs w:val="22"/>
        </w:rPr>
      </w:pPr>
      <w:r w:rsidRPr="000B326B">
        <w:rPr>
          <w:rFonts w:ascii="Bookman Old Style" w:hAnsi="Bookman Old Style"/>
          <w:sz w:val="22"/>
          <w:szCs w:val="22"/>
        </w:rPr>
        <w:t>Será competente el juez del lugar de ocurrencia de los hechos o el del domicilio del demandado a elección del actor popular. Cuando por los hechos sean varios los jueces competentes, conocerá a prevención el juez ante el cual se hubiere presentado la demanda. En los asuntos agrarios y rurales se aplicarán las normas de competencia territorial establecidas en la norma especial.</w:t>
      </w:r>
    </w:p>
    <w:p w14:paraId="65FCF87C" w14:textId="77777777" w:rsidR="002E429C" w:rsidRPr="000B326B" w:rsidRDefault="002E429C" w:rsidP="002E429C">
      <w:pPr>
        <w:pStyle w:val="BodyText"/>
        <w:jc w:val="both"/>
        <w:rPr>
          <w:rFonts w:ascii="Bookman Old Style" w:hAnsi="Bookman Old Style"/>
          <w:sz w:val="22"/>
          <w:szCs w:val="22"/>
        </w:rPr>
      </w:pPr>
    </w:p>
    <w:p w14:paraId="34D5A3BC"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b/>
          <w:sz w:val="22"/>
          <w:szCs w:val="22"/>
        </w:rPr>
        <w:t xml:space="preserve">Artículo 111. </w:t>
      </w:r>
      <w:r w:rsidRPr="000B326B">
        <w:rPr>
          <w:rFonts w:ascii="Bookman Old Style" w:hAnsi="Bookman Old Style"/>
          <w:sz w:val="22"/>
          <w:szCs w:val="22"/>
        </w:rPr>
        <w:t>Modifíquese el artículo 50 de la Ley 472 de 1998, el cual quedará así:</w:t>
      </w:r>
    </w:p>
    <w:p w14:paraId="02F7325A" w14:textId="77777777" w:rsidR="002E429C" w:rsidRPr="000B326B" w:rsidRDefault="002E429C" w:rsidP="002E429C">
      <w:pPr>
        <w:pStyle w:val="BodyText"/>
        <w:jc w:val="both"/>
        <w:rPr>
          <w:rFonts w:ascii="Bookman Old Style" w:hAnsi="Bookman Old Style"/>
          <w:sz w:val="22"/>
          <w:szCs w:val="22"/>
        </w:rPr>
      </w:pPr>
    </w:p>
    <w:p w14:paraId="60534C02" w14:textId="77777777" w:rsidR="002E429C" w:rsidRPr="000B326B" w:rsidRDefault="002E429C" w:rsidP="00480AA3">
      <w:pPr>
        <w:pStyle w:val="BodyText"/>
        <w:ind w:left="851" w:right="567"/>
        <w:jc w:val="both"/>
        <w:rPr>
          <w:rFonts w:ascii="Bookman Old Style" w:hAnsi="Bookman Old Style"/>
          <w:sz w:val="22"/>
          <w:szCs w:val="22"/>
        </w:rPr>
      </w:pPr>
      <w:r w:rsidRPr="000B326B">
        <w:rPr>
          <w:rFonts w:ascii="Bookman Old Style" w:hAnsi="Bookman Old Style"/>
          <w:b/>
          <w:sz w:val="22"/>
          <w:szCs w:val="22"/>
        </w:rPr>
        <w:t xml:space="preserve">Artículo 50. Jurisdicción. </w:t>
      </w:r>
      <w:r w:rsidRPr="000B326B">
        <w:rPr>
          <w:rFonts w:ascii="Bookman Old Style" w:hAnsi="Bookman Old Style"/>
          <w:sz w:val="22"/>
          <w:szCs w:val="22"/>
        </w:rPr>
        <w:t>La jurisdicción de lo Contencioso Administrativo</w:t>
      </w:r>
      <w:r w:rsidRPr="000B326B">
        <w:rPr>
          <w:rFonts w:ascii="Bookman Old Style" w:hAnsi="Bookman Old Style"/>
          <w:spacing w:val="-8"/>
          <w:sz w:val="22"/>
          <w:szCs w:val="22"/>
        </w:rPr>
        <w:t xml:space="preserve"> </w:t>
      </w:r>
      <w:r w:rsidRPr="000B326B">
        <w:rPr>
          <w:rFonts w:ascii="Bookman Old Style" w:hAnsi="Bookman Old Style"/>
          <w:sz w:val="22"/>
          <w:szCs w:val="22"/>
        </w:rPr>
        <w:t>conocerá</w:t>
      </w:r>
      <w:r w:rsidRPr="000B326B">
        <w:rPr>
          <w:rFonts w:ascii="Bookman Old Style" w:hAnsi="Bookman Old Style"/>
          <w:spacing w:val="-8"/>
          <w:sz w:val="22"/>
          <w:szCs w:val="22"/>
        </w:rPr>
        <w:t xml:space="preserve"> </w:t>
      </w:r>
      <w:r w:rsidRPr="000B326B">
        <w:rPr>
          <w:rFonts w:ascii="Bookman Old Style" w:hAnsi="Bookman Old Style"/>
          <w:sz w:val="22"/>
          <w:szCs w:val="22"/>
        </w:rPr>
        <w:t>de</w:t>
      </w:r>
      <w:r w:rsidRPr="000B326B">
        <w:rPr>
          <w:rFonts w:ascii="Bookman Old Style" w:hAnsi="Bookman Old Style"/>
          <w:spacing w:val="-11"/>
          <w:sz w:val="22"/>
          <w:szCs w:val="22"/>
        </w:rPr>
        <w:t xml:space="preserve"> </w:t>
      </w:r>
      <w:r w:rsidRPr="000B326B">
        <w:rPr>
          <w:rFonts w:ascii="Bookman Old Style" w:hAnsi="Bookman Old Style"/>
          <w:sz w:val="22"/>
          <w:szCs w:val="22"/>
        </w:rPr>
        <w:t>los</w:t>
      </w:r>
      <w:r w:rsidRPr="000B326B">
        <w:rPr>
          <w:rFonts w:ascii="Bookman Old Style" w:hAnsi="Bookman Old Style"/>
          <w:spacing w:val="-11"/>
          <w:sz w:val="22"/>
          <w:szCs w:val="22"/>
        </w:rPr>
        <w:t xml:space="preserve"> </w:t>
      </w:r>
      <w:r w:rsidRPr="000B326B">
        <w:rPr>
          <w:rFonts w:ascii="Bookman Old Style" w:hAnsi="Bookman Old Style"/>
          <w:sz w:val="22"/>
          <w:szCs w:val="22"/>
        </w:rPr>
        <w:t>procesos</w:t>
      </w:r>
      <w:r w:rsidRPr="000B326B">
        <w:rPr>
          <w:rFonts w:ascii="Bookman Old Style" w:hAnsi="Bookman Old Style"/>
          <w:spacing w:val="-10"/>
          <w:sz w:val="22"/>
          <w:szCs w:val="22"/>
        </w:rPr>
        <w:t xml:space="preserve"> </w:t>
      </w:r>
      <w:r w:rsidRPr="000B326B">
        <w:rPr>
          <w:rFonts w:ascii="Bookman Old Style" w:hAnsi="Bookman Old Style"/>
          <w:sz w:val="22"/>
          <w:szCs w:val="22"/>
        </w:rPr>
        <w:t>que</w:t>
      </w:r>
      <w:r w:rsidRPr="000B326B">
        <w:rPr>
          <w:rFonts w:ascii="Bookman Old Style" w:hAnsi="Bookman Old Style"/>
          <w:spacing w:val="-10"/>
          <w:sz w:val="22"/>
          <w:szCs w:val="22"/>
        </w:rPr>
        <w:t xml:space="preserve"> </w:t>
      </w:r>
      <w:r w:rsidRPr="000B326B">
        <w:rPr>
          <w:rFonts w:ascii="Bookman Old Style" w:hAnsi="Bookman Old Style"/>
          <w:sz w:val="22"/>
          <w:szCs w:val="22"/>
        </w:rPr>
        <w:t>se</w:t>
      </w:r>
      <w:r w:rsidRPr="000B326B">
        <w:rPr>
          <w:rFonts w:ascii="Bookman Old Style" w:hAnsi="Bookman Old Style"/>
          <w:spacing w:val="-8"/>
          <w:sz w:val="22"/>
          <w:szCs w:val="22"/>
        </w:rPr>
        <w:t xml:space="preserve"> </w:t>
      </w:r>
      <w:r w:rsidRPr="000B326B">
        <w:rPr>
          <w:rFonts w:ascii="Bookman Old Style" w:hAnsi="Bookman Old Style"/>
          <w:sz w:val="22"/>
          <w:szCs w:val="22"/>
        </w:rPr>
        <w:t>susciten</w:t>
      </w:r>
      <w:r w:rsidRPr="000B326B">
        <w:rPr>
          <w:rFonts w:ascii="Bookman Old Style" w:hAnsi="Bookman Old Style"/>
          <w:spacing w:val="-9"/>
          <w:sz w:val="22"/>
          <w:szCs w:val="22"/>
        </w:rPr>
        <w:t xml:space="preserve"> </w:t>
      </w:r>
      <w:r w:rsidRPr="000B326B">
        <w:rPr>
          <w:rFonts w:ascii="Bookman Old Style" w:hAnsi="Bookman Old Style"/>
          <w:sz w:val="22"/>
          <w:szCs w:val="22"/>
        </w:rPr>
        <w:t>con</w:t>
      </w:r>
      <w:r w:rsidRPr="000B326B">
        <w:rPr>
          <w:rFonts w:ascii="Bookman Old Style" w:hAnsi="Bookman Old Style"/>
          <w:spacing w:val="-8"/>
          <w:sz w:val="22"/>
          <w:szCs w:val="22"/>
        </w:rPr>
        <w:t xml:space="preserve"> </w:t>
      </w:r>
      <w:r w:rsidRPr="000B326B">
        <w:rPr>
          <w:rFonts w:ascii="Bookman Old Style" w:hAnsi="Bookman Old Style"/>
          <w:sz w:val="22"/>
          <w:szCs w:val="22"/>
        </w:rPr>
        <w:t>ocasión</w:t>
      </w:r>
      <w:r w:rsidRPr="000B326B">
        <w:rPr>
          <w:rFonts w:ascii="Bookman Old Style" w:hAnsi="Bookman Old Style"/>
          <w:spacing w:val="-8"/>
          <w:sz w:val="22"/>
          <w:szCs w:val="22"/>
        </w:rPr>
        <w:t xml:space="preserve"> </w:t>
      </w:r>
      <w:r w:rsidRPr="000B326B">
        <w:rPr>
          <w:rFonts w:ascii="Bookman Old Style" w:hAnsi="Bookman Old Style"/>
          <w:sz w:val="22"/>
          <w:szCs w:val="22"/>
        </w:rPr>
        <w:t>del ejercicio de las acciones de grupo originadas en la actividad de las entidades públicas y de las personas privadas que desempeñen funciones administrativas.</w:t>
      </w:r>
    </w:p>
    <w:p w14:paraId="7697D419" w14:textId="77777777" w:rsidR="002E429C" w:rsidRPr="000B326B" w:rsidRDefault="002E429C" w:rsidP="00480AA3">
      <w:pPr>
        <w:pStyle w:val="BodyText"/>
        <w:ind w:left="851" w:right="567"/>
        <w:jc w:val="both"/>
        <w:rPr>
          <w:rFonts w:ascii="Bookman Old Style" w:hAnsi="Bookman Old Style"/>
          <w:sz w:val="22"/>
          <w:szCs w:val="22"/>
        </w:rPr>
      </w:pPr>
    </w:p>
    <w:p w14:paraId="39B0BF17" w14:textId="77777777" w:rsidR="002E429C" w:rsidRPr="000B326B" w:rsidRDefault="002E429C" w:rsidP="00480AA3">
      <w:pPr>
        <w:pStyle w:val="BodyText"/>
        <w:ind w:left="851" w:right="567"/>
        <w:jc w:val="both"/>
        <w:rPr>
          <w:rFonts w:ascii="Bookman Old Style" w:hAnsi="Bookman Old Style"/>
          <w:sz w:val="22"/>
          <w:szCs w:val="22"/>
        </w:rPr>
      </w:pPr>
      <w:r w:rsidRPr="000B326B">
        <w:rPr>
          <w:rFonts w:ascii="Bookman Old Style" w:hAnsi="Bookman Old Style"/>
          <w:sz w:val="22"/>
          <w:szCs w:val="22"/>
        </w:rPr>
        <w:t>La especialidad agraria y rural de la jurisdicción de lo</w:t>
      </w:r>
      <w:r w:rsidRPr="000B326B">
        <w:rPr>
          <w:rFonts w:ascii="Bookman Old Style" w:hAnsi="Bookman Old Style"/>
          <w:spacing w:val="46"/>
          <w:sz w:val="22"/>
          <w:szCs w:val="22"/>
        </w:rPr>
        <w:t xml:space="preserve"> </w:t>
      </w:r>
      <w:r w:rsidRPr="000B326B">
        <w:rPr>
          <w:rFonts w:ascii="Bookman Old Style" w:hAnsi="Bookman Old Style"/>
          <w:sz w:val="22"/>
          <w:szCs w:val="22"/>
        </w:rPr>
        <w:t>Contencioso Administrativo conocerá de las acciones de grupo originadas en la actividad de las entidades públicas y de las personas privadas que desempeñen funciones administrativas que involucren bienes</w:t>
      </w:r>
      <w:r w:rsidRPr="000B326B">
        <w:rPr>
          <w:rFonts w:ascii="Bookman Old Style" w:hAnsi="Bookman Old Style"/>
          <w:spacing w:val="-28"/>
          <w:sz w:val="22"/>
          <w:szCs w:val="22"/>
        </w:rPr>
        <w:t xml:space="preserve"> </w:t>
      </w:r>
      <w:r w:rsidRPr="000B326B">
        <w:rPr>
          <w:rFonts w:ascii="Bookman Old Style" w:hAnsi="Bookman Old Style"/>
          <w:sz w:val="22"/>
          <w:szCs w:val="22"/>
        </w:rPr>
        <w:t>inmuebles ubicados en suelo clasificado como rural, o que se refieran a relaciones económicas</w:t>
      </w:r>
      <w:r w:rsidRPr="000B326B">
        <w:rPr>
          <w:rFonts w:ascii="Bookman Old Style" w:hAnsi="Bookman Old Style"/>
          <w:spacing w:val="-9"/>
          <w:sz w:val="22"/>
          <w:szCs w:val="22"/>
        </w:rPr>
        <w:t xml:space="preserve"> </w:t>
      </w:r>
      <w:r w:rsidRPr="000B326B">
        <w:rPr>
          <w:rFonts w:ascii="Bookman Old Style" w:hAnsi="Bookman Old Style"/>
          <w:sz w:val="22"/>
          <w:szCs w:val="22"/>
        </w:rPr>
        <w:t>de</w:t>
      </w:r>
      <w:r w:rsidRPr="000B326B">
        <w:rPr>
          <w:rFonts w:ascii="Bookman Old Style" w:hAnsi="Bookman Old Style"/>
          <w:spacing w:val="-6"/>
          <w:sz w:val="22"/>
          <w:szCs w:val="22"/>
        </w:rPr>
        <w:t xml:space="preserve"> </w:t>
      </w:r>
      <w:r w:rsidRPr="000B326B">
        <w:rPr>
          <w:rFonts w:ascii="Bookman Old Style" w:hAnsi="Bookman Old Style"/>
          <w:sz w:val="22"/>
          <w:szCs w:val="22"/>
        </w:rPr>
        <w:t>naturaleza</w:t>
      </w:r>
      <w:r w:rsidRPr="000B326B">
        <w:rPr>
          <w:rFonts w:ascii="Bookman Old Style" w:hAnsi="Bookman Old Style"/>
          <w:spacing w:val="-5"/>
          <w:sz w:val="22"/>
          <w:szCs w:val="22"/>
        </w:rPr>
        <w:t xml:space="preserve"> </w:t>
      </w:r>
      <w:r w:rsidRPr="000B326B">
        <w:rPr>
          <w:rFonts w:ascii="Bookman Old Style" w:hAnsi="Bookman Old Style"/>
          <w:sz w:val="22"/>
          <w:szCs w:val="22"/>
        </w:rPr>
        <w:t>agraria,</w:t>
      </w:r>
      <w:r w:rsidRPr="000B326B">
        <w:rPr>
          <w:rFonts w:ascii="Bookman Old Style" w:hAnsi="Bookman Old Style"/>
          <w:spacing w:val="-6"/>
          <w:sz w:val="22"/>
          <w:szCs w:val="22"/>
        </w:rPr>
        <w:t xml:space="preserve"> </w:t>
      </w:r>
      <w:r w:rsidRPr="000B326B">
        <w:rPr>
          <w:rFonts w:ascii="Bookman Old Style" w:hAnsi="Bookman Old Style"/>
          <w:sz w:val="22"/>
          <w:szCs w:val="22"/>
        </w:rPr>
        <w:t>de</w:t>
      </w:r>
      <w:r w:rsidRPr="000B326B">
        <w:rPr>
          <w:rFonts w:ascii="Bookman Old Style" w:hAnsi="Bookman Old Style"/>
          <w:spacing w:val="-7"/>
          <w:sz w:val="22"/>
          <w:szCs w:val="22"/>
        </w:rPr>
        <w:t xml:space="preserve"> </w:t>
      </w:r>
      <w:r w:rsidRPr="000B326B">
        <w:rPr>
          <w:rFonts w:ascii="Bookman Old Style" w:hAnsi="Bookman Old Style"/>
          <w:sz w:val="22"/>
          <w:szCs w:val="22"/>
        </w:rPr>
        <w:t>conformidad</w:t>
      </w:r>
      <w:r w:rsidRPr="000B326B">
        <w:rPr>
          <w:rFonts w:ascii="Bookman Old Style" w:hAnsi="Bookman Old Style"/>
          <w:spacing w:val="-6"/>
          <w:sz w:val="22"/>
          <w:szCs w:val="22"/>
        </w:rPr>
        <w:t xml:space="preserve"> </w:t>
      </w:r>
      <w:r w:rsidRPr="000B326B">
        <w:rPr>
          <w:rFonts w:ascii="Bookman Old Style" w:hAnsi="Bookman Old Style"/>
          <w:sz w:val="22"/>
          <w:szCs w:val="22"/>
        </w:rPr>
        <w:t>con</w:t>
      </w:r>
      <w:r w:rsidRPr="000B326B">
        <w:rPr>
          <w:rFonts w:ascii="Bookman Old Style" w:hAnsi="Bookman Old Style"/>
          <w:spacing w:val="-6"/>
          <w:sz w:val="22"/>
          <w:szCs w:val="22"/>
        </w:rPr>
        <w:t xml:space="preserve"> </w:t>
      </w:r>
      <w:r w:rsidRPr="000B326B">
        <w:rPr>
          <w:rFonts w:ascii="Bookman Old Style" w:hAnsi="Bookman Old Style"/>
          <w:sz w:val="22"/>
          <w:szCs w:val="22"/>
        </w:rPr>
        <w:t>las</w:t>
      </w:r>
      <w:r w:rsidRPr="000B326B">
        <w:rPr>
          <w:rFonts w:ascii="Bookman Old Style" w:hAnsi="Bookman Old Style"/>
          <w:spacing w:val="-10"/>
          <w:sz w:val="22"/>
          <w:szCs w:val="22"/>
        </w:rPr>
        <w:t xml:space="preserve"> </w:t>
      </w:r>
      <w:r w:rsidRPr="000B326B">
        <w:rPr>
          <w:rFonts w:ascii="Bookman Old Style" w:hAnsi="Bookman Old Style"/>
          <w:sz w:val="22"/>
          <w:szCs w:val="22"/>
        </w:rPr>
        <w:t>disposiciones vigentes sobre la</w:t>
      </w:r>
      <w:r w:rsidRPr="000B326B">
        <w:rPr>
          <w:rFonts w:ascii="Bookman Old Style" w:hAnsi="Bookman Old Style"/>
          <w:spacing w:val="1"/>
          <w:sz w:val="22"/>
          <w:szCs w:val="22"/>
        </w:rPr>
        <w:t xml:space="preserve"> </w:t>
      </w:r>
      <w:r w:rsidRPr="000B326B">
        <w:rPr>
          <w:rFonts w:ascii="Bookman Old Style" w:hAnsi="Bookman Old Style"/>
          <w:sz w:val="22"/>
          <w:szCs w:val="22"/>
        </w:rPr>
        <w:t>materia.</w:t>
      </w:r>
    </w:p>
    <w:p w14:paraId="4C9FA082" w14:textId="77777777" w:rsidR="002E429C" w:rsidRPr="000B326B" w:rsidRDefault="002E429C" w:rsidP="00480AA3">
      <w:pPr>
        <w:pStyle w:val="BodyText"/>
        <w:ind w:left="851" w:right="567"/>
        <w:jc w:val="both"/>
        <w:rPr>
          <w:rFonts w:ascii="Bookman Old Style" w:hAnsi="Bookman Old Style"/>
          <w:sz w:val="22"/>
          <w:szCs w:val="22"/>
        </w:rPr>
      </w:pPr>
    </w:p>
    <w:p w14:paraId="22DD7C30" w14:textId="77777777" w:rsidR="002E429C" w:rsidRPr="000B326B" w:rsidRDefault="002E429C" w:rsidP="00480AA3">
      <w:pPr>
        <w:pStyle w:val="BodyText"/>
        <w:ind w:left="851" w:right="567"/>
        <w:jc w:val="both"/>
        <w:rPr>
          <w:rFonts w:ascii="Bookman Old Style" w:hAnsi="Bookman Old Style"/>
          <w:sz w:val="22"/>
          <w:szCs w:val="22"/>
        </w:rPr>
      </w:pPr>
      <w:r w:rsidRPr="000B326B">
        <w:rPr>
          <w:rFonts w:ascii="Bookman Old Style" w:hAnsi="Bookman Old Style"/>
          <w:sz w:val="22"/>
          <w:szCs w:val="22"/>
        </w:rPr>
        <w:t>La jurisdicción civil ordinaria conocerá de los demás procesos que se susciten con ocasión del ejercicio de las acciones de grupo. La especialidad agraria y rural de la jurisdicción ordinaria conocerá de las acciones</w:t>
      </w:r>
      <w:r w:rsidRPr="000B326B">
        <w:rPr>
          <w:rFonts w:ascii="Bookman Old Style" w:hAnsi="Bookman Old Style"/>
          <w:spacing w:val="-9"/>
          <w:sz w:val="22"/>
          <w:szCs w:val="22"/>
        </w:rPr>
        <w:t xml:space="preserve"> </w:t>
      </w:r>
      <w:r w:rsidRPr="000B326B">
        <w:rPr>
          <w:rFonts w:ascii="Bookman Old Style" w:hAnsi="Bookman Old Style"/>
          <w:sz w:val="22"/>
          <w:szCs w:val="22"/>
        </w:rPr>
        <w:t>de</w:t>
      </w:r>
      <w:r w:rsidRPr="000B326B">
        <w:rPr>
          <w:rFonts w:ascii="Bookman Old Style" w:hAnsi="Bookman Old Style"/>
          <w:spacing w:val="-8"/>
          <w:sz w:val="22"/>
          <w:szCs w:val="22"/>
        </w:rPr>
        <w:t xml:space="preserve"> </w:t>
      </w:r>
      <w:r w:rsidRPr="000B326B">
        <w:rPr>
          <w:rFonts w:ascii="Bookman Old Style" w:hAnsi="Bookman Old Style"/>
          <w:sz w:val="22"/>
          <w:szCs w:val="22"/>
        </w:rPr>
        <w:t>grupo</w:t>
      </w:r>
      <w:r w:rsidRPr="000B326B">
        <w:rPr>
          <w:rFonts w:ascii="Bookman Old Style" w:hAnsi="Bookman Old Style"/>
          <w:spacing w:val="-6"/>
          <w:sz w:val="22"/>
          <w:szCs w:val="22"/>
        </w:rPr>
        <w:t xml:space="preserve"> </w:t>
      </w:r>
      <w:r w:rsidRPr="000B326B">
        <w:rPr>
          <w:rFonts w:ascii="Bookman Old Style" w:hAnsi="Bookman Old Style"/>
          <w:sz w:val="22"/>
          <w:szCs w:val="22"/>
        </w:rPr>
        <w:t>entre</w:t>
      </w:r>
      <w:r w:rsidRPr="000B326B">
        <w:rPr>
          <w:rFonts w:ascii="Bookman Old Style" w:hAnsi="Bookman Old Style"/>
          <w:spacing w:val="-6"/>
          <w:sz w:val="22"/>
          <w:szCs w:val="22"/>
        </w:rPr>
        <w:t xml:space="preserve"> </w:t>
      </w:r>
      <w:r w:rsidRPr="000B326B">
        <w:rPr>
          <w:rFonts w:ascii="Bookman Old Style" w:hAnsi="Bookman Old Style"/>
          <w:sz w:val="22"/>
          <w:szCs w:val="22"/>
        </w:rPr>
        <w:t>particulares,</w:t>
      </w:r>
      <w:r w:rsidRPr="000B326B">
        <w:rPr>
          <w:rFonts w:ascii="Bookman Old Style" w:hAnsi="Bookman Old Style"/>
          <w:spacing w:val="-6"/>
          <w:sz w:val="22"/>
          <w:szCs w:val="22"/>
        </w:rPr>
        <w:t xml:space="preserve"> </w:t>
      </w:r>
      <w:r w:rsidRPr="000B326B">
        <w:rPr>
          <w:rFonts w:ascii="Bookman Old Style" w:hAnsi="Bookman Old Style"/>
          <w:sz w:val="22"/>
          <w:szCs w:val="22"/>
        </w:rPr>
        <w:t>siempre</w:t>
      </w:r>
      <w:r w:rsidRPr="000B326B">
        <w:rPr>
          <w:rFonts w:ascii="Bookman Old Style" w:hAnsi="Bookman Old Style"/>
          <w:spacing w:val="-8"/>
          <w:sz w:val="22"/>
          <w:szCs w:val="22"/>
        </w:rPr>
        <w:t xml:space="preserve"> </w:t>
      </w:r>
      <w:r w:rsidRPr="000B326B">
        <w:rPr>
          <w:rFonts w:ascii="Bookman Old Style" w:hAnsi="Bookman Old Style"/>
          <w:sz w:val="22"/>
          <w:szCs w:val="22"/>
        </w:rPr>
        <w:t>que</w:t>
      </w:r>
      <w:r w:rsidRPr="000B326B">
        <w:rPr>
          <w:rFonts w:ascii="Bookman Old Style" w:hAnsi="Bookman Old Style"/>
          <w:spacing w:val="-6"/>
          <w:sz w:val="22"/>
          <w:szCs w:val="22"/>
        </w:rPr>
        <w:t xml:space="preserve"> </w:t>
      </w:r>
      <w:r w:rsidRPr="000B326B">
        <w:rPr>
          <w:rFonts w:ascii="Bookman Old Style" w:hAnsi="Bookman Old Style"/>
          <w:sz w:val="22"/>
          <w:szCs w:val="22"/>
        </w:rPr>
        <w:t>la</w:t>
      </w:r>
      <w:r w:rsidRPr="000B326B">
        <w:rPr>
          <w:rFonts w:ascii="Bookman Old Style" w:hAnsi="Bookman Old Style"/>
          <w:spacing w:val="-7"/>
          <w:sz w:val="22"/>
          <w:szCs w:val="22"/>
        </w:rPr>
        <w:t xml:space="preserve"> </w:t>
      </w:r>
      <w:r w:rsidRPr="000B326B">
        <w:rPr>
          <w:rFonts w:ascii="Bookman Old Style" w:hAnsi="Bookman Old Style"/>
          <w:sz w:val="22"/>
          <w:szCs w:val="22"/>
        </w:rPr>
        <w:t>controversia</w:t>
      </w:r>
      <w:r w:rsidRPr="000B326B">
        <w:rPr>
          <w:rFonts w:ascii="Bookman Old Style" w:hAnsi="Bookman Old Style"/>
          <w:spacing w:val="-4"/>
          <w:sz w:val="22"/>
          <w:szCs w:val="22"/>
        </w:rPr>
        <w:t xml:space="preserve"> </w:t>
      </w:r>
      <w:r w:rsidRPr="000B326B">
        <w:rPr>
          <w:rFonts w:ascii="Bookman Old Style" w:hAnsi="Bookman Old Style"/>
          <w:sz w:val="22"/>
          <w:szCs w:val="22"/>
        </w:rPr>
        <w:t>sea</w:t>
      </w:r>
      <w:r w:rsidRPr="000B326B">
        <w:rPr>
          <w:rFonts w:ascii="Bookman Old Style" w:hAnsi="Bookman Old Style"/>
          <w:spacing w:val="-7"/>
          <w:sz w:val="22"/>
          <w:szCs w:val="22"/>
        </w:rPr>
        <w:t xml:space="preserve"> </w:t>
      </w:r>
      <w:r w:rsidRPr="000B326B">
        <w:rPr>
          <w:rFonts w:ascii="Bookman Old Style" w:hAnsi="Bookman Old Style"/>
          <w:sz w:val="22"/>
          <w:szCs w:val="22"/>
        </w:rPr>
        <w:t>de carácter agrario y</w:t>
      </w:r>
      <w:r w:rsidRPr="000B326B">
        <w:rPr>
          <w:rFonts w:ascii="Bookman Old Style" w:hAnsi="Bookman Old Style"/>
          <w:spacing w:val="-1"/>
          <w:sz w:val="22"/>
          <w:szCs w:val="22"/>
        </w:rPr>
        <w:t xml:space="preserve"> </w:t>
      </w:r>
      <w:r w:rsidRPr="000B326B">
        <w:rPr>
          <w:rFonts w:ascii="Bookman Old Style" w:hAnsi="Bookman Old Style"/>
          <w:sz w:val="22"/>
          <w:szCs w:val="22"/>
        </w:rPr>
        <w:t>rural.</w:t>
      </w:r>
    </w:p>
    <w:p w14:paraId="25F1F290" w14:textId="77777777" w:rsidR="002E429C" w:rsidRPr="000B326B" w:rsidRDefault="002E429C" w:rsidP="002E429C">
      <w:pPr>
        <w:pStyle w:val="BodyText"/>
        <w:jc w:val="both"/>
        <w:rPr>
          <w:rFonts w:ascii="Bookman Old Style" w:hAnsi="Bookman Old Style"/>
          <w:sz w:val="22"/>
          <w:szCs w:val="22"/>
        </w:rPr>
      </w:pPr>
    </w:p>
    <w:p w14:paraId="4DF34FD5"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b/>
          <w:sz w:val="22"/>
          <w:szCs w:val="22"/>
        </w:rPr>
        <w:t xml:space="preserve">Artículo 112. </w:t>
      </w:r>
      <w:r w:rsidRPr="000B326B">
        <w:rPr>
          <w:rFonts w:ascii="Bookman Old Style" w:hAnsi="Bookman Old Style"/>
          <w:sz w:val="22"/>
          <w:szCs w:val="22"/>
        </w:rPr>
        <w:t>Modifíquese el artículo 51 de la Ley 472 de 1998, el cual quedará así:</w:t>
      </w:r>
    </w:p>
    <w:p w14:paraId="0A4A9033" w14:textId="77777777" w:rsidR="002E429C" w:rsidRPr="000B326B" w:rsidRDefault="002E429C" w:rsidP="002E429C">
      <w:pPr>
        <w:pStyle w:val="BodyText"/>
        <w:jc w:val="both"/>
        <w:rPr>
          <w:rFonts w:ascii="Bookman Old Style" w:hAnsi="Bookman Old Style"/>
          <w:sz w:val="22"/>
          <w:szCs w:val="22"/>
        </w:rPr>
      </w:pPr>
    </w:p>
    <w:p w14:paraId="698AA4A1" w14:textId="77777777" w:rsidR="002E429C" w:rsidRPr="000B326B" w:rsidRDefault="002E429C" w:rsidP="00480AA3">
      <w:pPr>
        <w:pStyle w:val="BodyText"/>
        <w:ind w:left="851" w:right="567"/>
        <w:jc w:val="both"/>
        <w:rPr>
          <w:rFonts w:ascii="Bookman Old Style" w:hAnsi="Bookman Old Style"/>
          <w:sz w:val="22"/>
          <w:szCs w:val="22"/>
        </w:rPr>
      </w:pPr>
      <w:r w:rsidRPr="000B326B">
        <w:rPr>
          <w:rFonts w:ascii="Bookman Old Style" w:hAnsi="Bookman Old Style"/>
          <w:b/>
          <w:sz w:val="22"/>
          <w:szCs w:val="22"/>
        </w:rPr>
        <w:t xml:space="preserve">Artículo 51. Competencia. </w:t>
      </w:r>
      <w:r w:rsidRPr="000B326B">
        <w:rPr>
          <w:rFonts w:ascii="Bookman Old Style" w:hAnsi="Bookman Old Style"/>
          <w:sz w:val="22"/>
          <w:szCs w:val="22"/>
        </w:rPr>
        <w:t xml:space="preserve">De las acciones de grupo conocerán en </w:t>
      </w:r>
      <w:r w:rsidRPr="000B326B">
        <w:rPr>
          <w:rFonts w:ascii="Bookman Old Style" w:hAnsi="Bookman Old Style"/>
          <w:sz w:val="22"/>
          <w:szCs w:val="22"/>
        </w:rPr>
        <w:lastRenderedPageBreak/>
        <w:t>primera</w:t>
      </w:r>
      <w:r w:rsidRPr="000B326B">
        <w:rPr>
          <w:rFonts w:ascii="Bookman Old Style" w:hAnsi="Bookman Old Style"/>
          <w:spacing w:val="-7"/>
          <w:sz w:val="22"/>
          <w:szCs w:val="22"/>
        </w:rPr>
        <w:t xml:space="preserve"> </w:t>
      </w:r>
      <w:r w:rsidRPr="000B326B">
        <w:rPr>
          <w:rFonts w:ascii="Bookman Old Style" w:hAnsi="Bookman Old Style"/>
          <w:sz w:val="22"/>
          <w:szCs w:val="22"/>
        </w:rPr>
        <w:t>instancia</w:t>
      </w:r>
      <w:r w:rsidRPr="000B326B">
        <w:rPr>
          <w:rFonts w:ascii="Bookman Old Style" w:hAnsi="Bookman Old Style"/>
          <w:spacing w:val="-5"/>
          <w:sz w:val="22"/>
          <w:szCs w:val="22"/>
        </w:rPr>
        <w:t xml:space="preserve"> </w:t>
      </w:r>
      <w:r w:rsidRPr="000B326B">
        <w:rPr>
          <w:rFonts w:ascii="Bookman Old Style" w:hAnsi="Bookman Old Style"/>
          <w:sz w:val="22"/>
          <w:szCs w:val="22"/>
        </w:rPr>
        <w:t>los</w:t>
      </w:r>
      <w:r w:rsidRPr="000B326B">
        <w:rPr>
          <w:rFonts w:ascii="Bookman Old Style" w:hAnsi="Bookman Old Style"/>
          <w:spacing w:val="-6"/>
          <w:sz w:val="22"/>
          <w:szCs w:val="22"/>
        </w:rPr>
        <w:t xml:space="preserve"> </w:t>
      </w:r>
      <w:r w:rsidRPr="000B326B">
        <w:rPr>
          <w:rFonts w:ascii="Bookman Old Style" w:hAnsi="Bookman Old Style"/>
          <w:sz w:val="22"/>
          <w:szCs w:val="22"/>
        </w:rPr>
        <w:t>jueces</w:t>
      </w:r>
      <w:r w:rsidRPr="000B326B">
        <w:rPr>
          <w:rFonts w:ascii="Bookman Old Style" w:hAnsi="Bookman Old Style"/>
          <w:spacing w:val="-7"/>
          <w:sz w:val="22"/>
          <w:szCs w:val="22"/>
        </w:rPr>
        <w:t xml:space="preserve"> </w:t>
      </w:r>
      <w:r w:rsidRPr="000B326B">
        <w:rPr>
          <w:rFonts w:ascii="Bookman Old Style" w:hAnsi="Bookman Old Style"/>
          <w:sz w:val="22"/>
          <w:szCs w:val="22"/>
        </w:rPr>
        <w:t>administrativos,</w:t>
      </w:r>
      <w:r w:rsidRPr="000B326B">
        <w:rPr>
          <w:rFonts w:ascii="Bookman Old Style" w:hAnsi="Bookman Old Style"/>
          <w:spacing w:val="-5"/>
          <w:sz w:val="22"/>
          <w:szCs w:val="22"/>
        </w:rPr>
        <w:t xml:space="preserve"> </w:t>
      </w:r>
      <w:r w:rsidRPr="000B326B">
        <w:rPr>
          <w:rFonts w:ascii="Bookman Old Style" w:hAnsi="Bookman Old Style"/>
          <w:sz w:val="22"/>
          <w:szCs w:val="22"/>
        </w:rPr>
        <w:t>los</w:t>
      </w:r>
      <w:r w:rsidRPr="000B326B">
        <w:rPr>
          <w:rFonts w:ascii="Bookman Old Style" w:hAnsi="Bookman Old Style"/>
          <w:spacing w:val="-7"/>
          <w:sz w:val="22"/>
          <w:szCs w:val="22"/>
        </w:rPr>
        <w:t xml:space="preserve"> </w:t>
      </w:r>
      <w:r w:rsidRPr="000B326B">
        <w:rPr>
          <w:rFonts w:ascii="Bookman Old Style" w:hAnsi="Bookman Old Style"/>
          <w:sz w:val="22"/>
          <w:szCs w:val="22"/>
        </w:rPr>
        <w:t>jueces</w:t>
      </w:r>
      <w:r w:rsidRPr="000B326B">
        <w:rPr>
          <w:rFonts w:ascii="Bookman Old Style" w:hAnsi="Bookman Old Style"/>
          <w:spacing w:val="-6"/>
          <w:sz w:val="22"/>
          <w:szCs w:val="22"/>
        </w:rPr>
        <w:t xml:space="preserve"> </w:t>
      </w:r>
      <w:r w:rsidRPr="000B326B">
        <w:rPr>
          <w:rFonts w:ascii="Bookman Old Style" w:hAnsi="Bookman Old Style"/>
          <w:sz w:val="22"/>
          <w:szCs w:val="22"/>
        </w:rPr>
        <w:t>agrarios</w:t>
      </w:r>
      <w:r w:rsidRPr="000B326B">
        <w:rPr>
          <w:rFonts w:ascii="Bookman Old Style" w:hAnsi="Bookman Old Style"/>
          <w:spacing w:val="-7"/>
          <w:sz w:val="22"/>
          <w:szCs w:val="22"/>
        </w:rPr>
        <w:t xml:space="preserve"> </w:t>
      </w:r>
      <w:r w:rsidRPr="000B326B">
        <w:rPr>
          <w:rFonts w:ascii="Bookman Old Style" w:hAnsi="Bookman Old Style"/>
          <w:sz w:val="22"/>
          <w:szCs w:val="22"/>
        </w:rPr>
        <w:t>y</w:t>
      </w:r>
      <w:r w:rsidRPr="000B326B">
        <w:rPr>
          <w:rFonts w:ascii="Bookman Old Style" w:hAnsi="Bookman Old Style"/>
          <w:spacing w:val="-9"/>
          <w:sz w:val="22"/>
          <w:szCs w:val="22"/>
        </w:rPr>
        <w:t xml:space="preserve"> </w:t>
      </w:r>
      <w:r w:rsidRPr="000B326B">
        <w:rPr>
          <w:rFonts w:ascii="Bookman Old Style" w:hAnsi="Bookman Old Style"/>
          <w:sz w:val="22"/>
          <w:szCs w:val="22"/>
        </w:rPr>
        <w:t>rurales administrativos,</w:t>
      </w:r>
      <w:r w:rsidRPr="000B326B">
        <w:rPr>
          <w:rFonts w:ascii="Bookman Old Style" w:hAnsi="Bookman Old Style"/>
          <w:spacing w:val="57"/>
          <w:sz w:val="22"/>
          <w:szCs w:val="22"/>
        </w:rPr>
        <w:t xml:space="preserve"> </w:t>
      </w:r>
      <w:r w:rsidRPr="000B326B">
        <w:rPr>
          <w:rFonts w:ascii="Bookman Old Style" w:hAnsi="Bookman Old Style"/>
          <w:sz w:val="22"/>
          <w:szCs w:val="22"/>
        </w:rPr>
        <w:t>los</w:t>
      </w:r>
      <w:r w:rsidRPr="000B326B">
        <w:rPr>
          <w:rFonts w:ascii="Bookman Old Style" w:hAnsi="Bookman Old Style"/>
          <w:spacing w:val="56"/>
          <w:sz w:val="22"/>
          <w:szCs w:val="22"/>
        </w:rPr>
        <w:t xml:space="preserve"> </w:t>
      </w:r>
      <w:r w:rsidRPr="000B326B">
        <w:rPr>
          <w:rFonts w:ascii="Bookman Old Style" w:hAnsi="Bookman Old Style"/>
          <w:sz w:val="22"/>
          <w:szCs w:val="22"/>
        </w:rPr>
        <w:t>jueces</w:t>
      </w:r>
      <w:r w:rsidRPr="000B326B">
        <w:rPr>
          <w:rFonts w:ascii="Bookman Old Style" w:hAnsi="Bookman Old Style"/>
          <w:spacing w:val="56"/>
          <w:sz w:val="22"/>
          <w:szCs w:val="22"/>
        </w:rPr>
        <w:t xml:space="preserve"> </w:t>
      </w:r>
      <w:r w:rsidRPr="000B326B">
        <w:rPr>
          <w:rFonts w:ascii="Bookman Old Style" w:hAnsi="Bookman Old Style"/>
          <w:sz w:val="22"/>
          <w:szCs w:val="22"/>
        </w:rPr>
        <w:t>civiles</w:t>
      </w:r>
      <w:r w:rsidRPr="000B326B">
        <w:rPr>
          <w:rFonts w:ascii="Bookman Old Style" w:hAnsi="Bookman Old Style"/>
          <w:spacing w:val="56"/>
          <w:sz w:val="22"/>
          <w:szCs w:val="22"/>
        </w:rPr>
        <w:t xml:space="preserve"> </w:t>
      </w:r>
      <w:r w:rsidRPr="000B326B">
        <w:rPr>
          <w:rFonts w:ascii="Bookman Old Style" w:hAnsi="Bookman Old Style"/>
          <w:sz w:val="22"/>
          <w:szCs w:val="22"/>
        </w:rPr>
        <w:t>de</w:t>
      </w:r>
      <w:r w:rsidRPr="000B326B">
        <w:rPr>
          <w:rFonts w:ascii="Bookman Old Style" w:hAnsi="Bookman Old Style"/>
          <w:spacing w:val="57"/>
          <w:sz w:val="22"/>
          <w:szCs w:val="22"/>
        </w:rPr>
        <w:t xml:space="preserve"> </w:t>
      </w:r>
      <w:r w:rsidRPr="000B326B">
        <w:rPr>
          <w:rFonts w:ascii="Bookman Old Style" w:hAnsi="Bookman Old Style"/>
          <w:sz w:val="22"/>
          <w:szCs w:val="22"/>
        </w:rPr>
        <w:t>circuito</w:t>
      </w:r>
      <w:r w:rsidRPr="000B326B">
        <w:rPr>
          <w:rFonts w:ascii="Bookman Old Style" w:hAnsi="Bookman Old Style"/>
          <w:spacing w:val="58"/>
          <w:sz w:val="22"/>
          <w:szCs w:val="22"/>
        </w:rPr>
        <w:t xml:space="preserve"> </w:t>
      </w:r>
      <w:r w:rsidRPr="000B326B">
        <w:rPr>
          <w:rFonts w:ascii="Bookman Old Style" w:hAnsi="Bookman Old Style"/>
          <w:sz w:val="22"/>
          <w:szCs w:val="22"/>
        </w:rPr>
        <w:t>y</w:t>
      </w:r>
      <w:r w:rsidRPr="000B326B">
        <w:rPr>
          <w:rFonts w:ascii="Bookman Old Style" w:hAnsi="Bookman Old Style"/>
          <w:spacing w:val="54"/>
          <w:sz w:val="22"/>
          <w:szCs w:val="22"/>
        </w:rPr>
        <w:t xml:space="preserve"> </w:t>
      </w:r>
      <w:r w:rsidRPr="000B326B">
        <w:rPr>
          <w:rFonts w:ascii="Bookman Old Style" w:hAnsi="Bookman Old Style"/>
          <w:sz w:val="22"/>
          <w:szCs w:val="22"/>
        </w:rPr>
        <w:t>los</w:t>
      </w:r>
      <w:r w:rsidRPr="000B326B">
        <w:rPr>
          <w:rFonts w:ascii="Bookman Old Style" w:hAnsi="Bookman Old Style"/>
          <w:spacing w:val="56"/>
          <w:sz w:val="22"/>
          <w:szCs w:val="22"/>
        </w:rPr>
        <w:t xml:space="preserve"> </w:t>
      </w:r>
      <w:r w:rsidRPr="000B326B">
        <w:rPr>
          <w:rFonts w:ascii="Bookman Old Style" w:hAnsi="Bookman Old Style"/>
          <w:sz w:val="22"/>
          <w:szCs w:val="22"/>
        </w:rPr>
        <w:t>jueces</w:t>
      </w:r>
      <w:r w:rsidRPr="000B326B">
        <w:rPr>
          <w:rFonts w:ascii="Bookman Old Style" w:hAnsi="Bookman Old Style"/>
          <w:spacing w:val="56"/>
          <w:sz w:val="22"/>
          <w:szCs w:val="22"/>
        </w:rPr>
        <w:t xml:space="preserve"> </w:t>
      </w:r>
      <w:r w:rsidRPr="000B326B">
        <w:rPr>
          <w:rFonts w:ascii="Bookman Old Style" w:hAnsi="Bookman Old Style"/>
          <w:sz w:val="22"/>
          <w:szCs w:val="22"/>
        </w:rPr>
        <w:t>agrarios</w:t>
      </w:r>
      <w:r w:rsidRPr="000B326B">
        <w:rPr>
          <w:rFonts w:ascii="Bookman Old Style" w:hAnsi="Bookman Old Style"/>
          <w:spacing w:val="57"/>
          <w:sz w:val="22"/>
          <w:szCs w:val="22"/>
        </w:rPr>
        <w:t xml:space="preserve"> </w:t>
      </w:r>
      <w:r w:rsidRPr="000B326B">
        <w:rPr>
          <w:rFonts w:ascii="Bookman Old Style" w:hAnsi="Bookman Old Style"/>
          <w:sz w:val="22"/>
          <w:szCs w:val="22"/>
        </w:rPr>
        <w:t>y rurales. En segunda instancia la competencia corresponderá al Tribunal Administrativo o al Tribunal del Distrito Judicial de la especialidad y jurisdicción a la que pertenezca el juez de primera instancia.</w:t>
      </w:r>
    </w:p>
    <w:p w14:paraId="06DAA5DC" w14:textId="77777777" w:rsidR="002E429C" w:rsidRPr="000B326B" w:rsidRDefault="002E429C" w:rsidP="00480AA3">
      <w:pPr>
        <w:pStyle w:val="BodyText"/>
        <w:ind w:left="851" w:right="567"/>
        <w:jc w:val="both"/>
        <w:rPr>
          <w:rFonts w:ascii="Bookman Old Style" w:hAnsi="Bookman Old Style"/>
          <w:sz w:val="22"/>
          <w:szCs w:val="22"/>
        </w:rPr>
      </w:pPr>
    </w:p>
    <w:p w14:paraId="0D199595" w14:textId="77777777" w:rsidR="002E429C" w:rsidRPr="000B326B" w:rsidRDefault="002E429C" w:rsidP="00480AA3">
      <w:pPr>
        <w:pStyle w:val="BodyText"/>
        <w:ind w:left="851" w:right="567"/>
        <w:jc w:val="both"/>
        <w:rPr>
          <w:rFonts w:ascii="Bookman Old Style" w:hAnsi="Bookman Old Style"/>
          <w:sz w:val="22"/>
          <w:szCs w:val="22"/>
        </w:rPr>
      </w:pPr>
      <w:r w:rsidRPr="000B326B">
        <w:rPr>
          <w:rFonts w:ascii="Bookman Old Style" w:hAnsi="Bookman Old Style"/>
          <w:sz w:val="22"/>
          <w:szCs w:val="22"/>
        </w:rPr>
        <w:t>Será competente el juez de lugar de ocurrencia de los hechos o el del domicilio del demandado o demandante, a elección de éste. Cuando por los hechos sean varios los jueces competentes, conocerá a prevención el juez ante el cual se hubiere presentado la demanda. En los asuntos agrarios y rurales se aplicarán las normas de competencia territorial establecidas en la norma especial.</w:t>
      </w:r>
    </w:p>
    <w:p w14:paraId="298C327F" w14:textId="77777777" w:rsidR="002E429C" w:rsidRPr="000B326B" w:rsidRDefault="002E429C" w:rsidP="002E429C">
      <w:pPr>
        <w:pStyle w:val="BodyText"/>
        <w:jc w:val="both"/>
        <w:rPr>
          <w:rFonts w:ascii="Bookman Old Style" w:hAnsi="Bookman Old Style"/>
          <w:sz w:val="22"/>
          <w:szCs w:val="22"/>
        </w:rPr>
      </w:pPr>
    </w:p>
    <w:p w14:paraId="027A02EA" w14:textId="77777777" w:rsidR="002E429C" w:rsidRPr="000B326B" w:rsidRDefault="002E429C" w:rsidP="00480AA3">
      <w:pPr>
        <w:pStyle w:val="Heading1"/>
        <w:spacing w:before="0"/>
        <w:jc w:val="center"/>
        <w:rPr>
          <w:szCs w:val="22"/>
        </w:rPr>
      </w:pPr>
      <w:r w:rsidRPr="000B326B">
        <w:rPr>
          <w:szCs w:val="22"/>
        </w:rPr>
        <w:t>CAPÍTULO XII</w:t>
      </w:r>
    </w:p>
    <w:p w14:paraId="1DCE7725" w14:textId="77777777" w:rsidR="002E429C" w:rsidRPr="000B326B" w:rsidRDefault="002E429C" w:rsidP="00480AA3">
      <w:pPr>
        <w:jc w:val="center"/>
        <w:rPr>
          <w:rFonts w:ascii="Bookman Old Style" w:hAnsi="Bookman Old Style"/>
          <w:b/>
          <w:sz w:val="22"/>
          <w:szCs w:val="22"/>
        </w:rPr>
      </w:pPr>
      <w:r w:rsidRPr="000B326B">
        <w:rPr>
          <w:rFonts w:ascii="Bookman Old Style" w:hAnsi="Bookman Old Style"/>
          <w:b/>
          <w:sz w:val="22"/>
          <w:szCs w:val="22"/>
        </w:rPr>
        <w:t>Remisiones y aspectos no regulados</w:t>
      </w:r>
    </w:p>
    <w:p w14:paraId="14BD7966" w14:textId="77777777" w:rsidR="002E429C" w:rsidRPr="000B326B" w:rsidRDefault="002E429C" w:rsidP="00480AA3">
      <w:pPr>
        <w:pStyle w:val="BodyText"/>
        <w:jc w:val="center"/>
        <w:rPr>
          <w:rFonts w:ascii="Bookman Old Style" w:hAnsi="Bookman Old Style"/>
          <w:b/>
          <w:sz w:val="22"/>
          <w:szCs w:val="22"/>
        </w:rPr>
      </w:pPr>
    </w:p>
    <w:p w14:paraId="43E6F5F4" w14:textId="5E48773A"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b/>
          <w:sz w:val="22"/>
          <w:szCs w:val="22"/>
        </w:rPr>
        <w:t xml:space="preserve">Artículo 113. Aspectos no regulados. </w:t>
      </w:r>
      <w:r w:rsidRPr="000B326B">
        <w:rPr>
          <w:rFonts w:ascii="Bookman Old Style" w:hAnsi="Bookman Old Style"/>
          <w:sz w:val="22"/>
          <w:szCs w:val="22"/>
        </w:rPr>
        <w:t>En los aspectos procesales no contemplados en esta ley, respecto al trámite del proceso agrario</w:t>
      </w:r>
      <w:r w:rsidR="006B0FDE" w:rsidRPr="000B326B">
        <w:rPr>
          <w:rFonts w:ascii="Bookman Old Style" w:hAnsi="Bookman Old Style"/>
          <w:sz w:val="22"/>
          <w:szCs w:val="22"/>
        </w:rPr>
        <w:t xml:space="preserve">, </w:t>
      </w:r>
      <w:r w:rsidRPr="000B326B">
        <w:rPr>
          <w:rFonts w:ascii="Bookman Old Style" w:hAnsi="Bookman Old Style"/>
          <w:sz w:val="22"/>
          <w:szCs w:val="22"/>
        </w:rPr>
        <w:t xml:space="preserve">rural </w:t>
      </w:r>
      <w:r w:rsidR="006B0FDE" w:rsidRPr="000B326B">
        <w:rPr>
          <w:rFonts w:ascii="Bookman Old Style" w:hAnsi="Bookman Old Style"/>
          <w:sz w:val="22"/>
          <w:szCs w:val="22"/>
        </w:rPr>
        <w:t xml:space="preserve">y ambiental </w:t>
      </w:r>
      <w:r w:rsidRPr="000B326B">
        <w:rPr>
          <w:rFonts w:ascii="Bookman Old Style" w:hAnsi="Bookman Old Style"/>
          <w:sz w:val="22"/>
          <w:szCs w:val="22"/>
        </w:rPr>
        <w:t>que se tramita ante la Especialidad Agraria</w:t>
      </w:r>
      <w:r w:rsidR="006B0FDE" w:rsidRPr="000B326B">
        <w:rPr>
          <w:rFonts w:ascii="Bookman Old Style" w:hAnsi="Bookman Old Style"/>
          <w:sz w:val="22"/>
          <w:szCs w:val="22"/>
        </w:rPr>
        <w:t>,</w:t>
      </w:r>
      <w:r w:rsidRPr="000B326B">
        <w:rPr>
          <w:rFonts w:ascii="Bookman Old Style" w:hAnsi="Bookman Old Style"/>
          <w:sz w:val="22"/>
          <w:szCs w:val="22"/>
        </w:rPr>
        <w:t xml:space="preserve"> Rural</w:t>
      </w:r>
      <w:r w:rsidR="006B0FDE" w:rsidRPr="000B326B">
        <w:rPr>
          <w:rFonts w:ascii="Bookman Old Style" w:hAnsi="Bookman Old Style"/>
          <w:sz w:val="22"/>
          <w:szCs w:val="22"/>
        </w:rPr>
        <w:t xml:space="preserve"> y Ambiental</w:t>
      </w:r>
      <w:r w:rsidRPr="000B326B">
        <w:rPr>
          <w:rFonts w:ascii="Bookman Old Style" w:hAnsi="Bookman Old Style"/>
          <w:sz w:val="22"/>
          <w:szCs w:val="22"/>
        </w:rPr>
        <w:t xml:space="preserve"> de la Jurisdicción Ordinaria se seguirá el Código General del Proceso, en lo que sea compatible con la naturaleza de los procesos y actuaciones contempladas en esta norma.</w:t>
      </w:r>
    </w:p>
    <w:p w14:paraId="0E765874" w14:textId="77777777" w:rsidR="002E429C" w:rsidRPr="000B326B" w:rsidRDefault="002E429C" w:rsidP="002E429C">
      <w:pPr>
        <w:pStyle w:val="BodyText"/>
        <w:jc w:val="both"/>
        <w:rPr>
          <w:rFonts w:ascii="Bookman Old Style" w:hAnsi="Bookman Old Style"/>
          <w:sz w:val="22"/>
          <w:szCs w:val="22"/>
        </w:rPr>
      </w:pPr>
    </w:p>
    <w:p w14:paraId="6D2C0034" w14:textId="64EAB2F3"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sz w:val="22"/>
          <w:szCs w:val="22"/>
        </w:rPr>
        <w:t>En los aspectos procesales no contemplados en esta ley, respecto al trámite del proceso agrario y rural que se tramita ante la Especialidad Agraria</w:t>
      </w:r>
      <w:r w:rsidR="006B0FDE" w:rsidRPr="000B326B">
        <w:rPr>
          <w:rFonts w:ascii="Bookman Old Style" w:hAnsi="Bookman Old Style"/>
          <w:sz w:val="22"/>
          <w:szCs w:val="22"/>
        </w:rPr>
        <w:t>,</w:t>
      </w:r>
      <w:r w:rsidRPr="000B326B">
        <w:rPr>
          <w:rFonts w:ascii="Bookman Old Style" w:hAnsi="Bookman Old Style"/>
          <w:sz w:val="22"/>
          <w:szCs w:val="22"/>
        </w:rPr>
        <w:t xml:space="preserve"> Rural</w:t>
      </w:r>
      <w:r w:rsidR="006B0FDE" w:rsidRPr="000B326B">
        <w:rPr>
          <w:rFonts w:ascii="Bookman Old Style" w:hAnsi="Bookman Old Style"/>
          <w:sz w:val="22"/>
          <w:szCs w:val="22"/>
        </w:rPr>
        <w:t xml:space="preserve"> y Ambiental</w:t>
      </w:r>
      <w:r w:rsidRPr="000B326B">
        <w:rPr>
          <w:rFonts w:ascii="Bookman Old Style" w:hAnsi="Bookman Old Style"/>
          <w:sz w:val="22"/>
          <w:szCs w:val="22"/>
        </w:rPr>
        <w:t xml:space="preserve"> de la Jurisdicción de lo Contencioso Administrativo se seguirá el Código de Procedimiento Administrativo y de lo Contencioso Administrativo, en lo que sea compatible con la naturaleza de los procesos y actuaciones contempladas en esta norma, teniendo en cuenta lo dispuesto por el artículo 306 de ese estatuto.</w:t>
      </w:r>
    </w:p>
    <w:p w14:paraId="4C10AF38" w14:textId="77777777" w:rsidR="002E429C" w:rsidRPr="000B326B" w:rsidRDefault="002E429C" w:rsidP="002E429C">
      <w:pPr>
        <w:pStyle w:val="BodyText"/>
        <w:jc w:val="both"/>
        <w:rPr>
          <w:rFonts w:ascii="Bookman Old Style" w:hAnsi="Bookman Old Style"/>
          <w:sz w:val="22"/>
          <w:szCs w:val="22"/>
        </w:rPr>
      </w:pPr>
    </w:p>
    <w:p w14:paraId="371ED993" w14:textId="03499B71"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sz w:val="22"/>
          <w:szCs w:val="22"/>
        </w:rPr>
        <w:t>Contra las providencias proferidas en la Especialidad Agraria</w:t>
      </w:r>
      <w:r w:rsidR="006B0FDE" w:rsidRPr="000B326B">
        <w:rPr>
          <w:rFonts w:ascii="Bookman Old Style" w:hAnsi="Bookman Old Style"/>
          <w:sz w:val="22"/>
          <w:szCs w:val="22"/>
        </w:rPr>
        <w:t>,</w:t>
      </w:r>
      <w:r w:rsidRPr="000B326B">
        <w:rPr>
          <w:rFonts w:ascii="Bookman Old Style" w:hAnsi="Bookman Old Style"/>
          <w:sz w:val="22"/>
          <w:szCs w:val="22"/>
        </w:rPr>
        <w:t xml:space="preserve"> Rural</w:t>
      </w:r>
      <w:r w:rsidR="006B0FDE" w:rsidRPr="000B326B">
        <w:rPr>
          <w:rFonts w:ascii="Bookman Old Style" w:hAnsi="Bookman Old Style"/>
          <w:sz w:val="22"/>
          <w:szCs w:val="22"/>
        </w:rPr>
        <w:t xml:space="preserve"> y Ambiental</w:t>
      </w:r>
      <w:r w:rsidRPr="000B326B">
        <w:rPr>
          <w:rFonts w:ascii="Bookman Old Style" w:hAnsi="Bookman Old Style"/>
          <w:sz w:val="22"/>
          <w:szCs w:val="22"/>
        </w:rPr>
        <w:t xml:space="preserve"> de la Jurisdicción de lo Contencioso Administrativo procederán los recursos extraordinarios</w:t>
      </w:r>
      <w:r w:rsidRPr="000B326B">
        <w:rPr>
          <w:rFonts w:ascii="Bookman Old Style" w:hAnsi="Bookman Old Style"/>
          <w:spacing w:val="-14"/>
          <w:sz w:val="22"/>
          <w:szCs w:val="22"/>
        </w:rPr>
        <w:t xml:space="preserve"> </w:t>
      </w:r>
      <w:r w:rsidRPr="000B326B">
        <w:rPr>
          <w:rFonts w:ascii="Bookman Old Style" w:hAnsi="Bookman Old Style"/>
          <w:sz w:val="22"/>
          <w:szCs w:val="22"/>
        </w:rPr>
        <w:t>regulados</w:t>
      </w:r>
      <w:r w:rsidRPr="000B326B">
        <w:rPr>
          <w:rFonts w:ascii="Bookman Old Style" w:hAnsi="Bookman Old Style"/>
          <w:spacing w:val="-14"/>
          <w:sz w:val="22"/>
          <w:szCs w:val="22"/>
        </w:rPr>
        <w:t xml:space="preserve"> </w:t>
      </w:r>
      <w:r w:rsidRPr="000B326B">
        <w:rPr>
          <w:rFonts w:ascii="Bookman Old Style" w:hAnsi="Bookman Old Style"/>
          <w:sz w:val="22"/>
          <w:szCs w:val="22"/>
        </w:rPr>
        <w:t>en</w:t>
      </w:r>
      <w:r w:rsidRPr="000B326B">
        <w:rPr>
          <w:rFonts w:ascii="Bookman Old Style" w:hAnsi="Bookman Old Style"/>
          <w:spacing w:val="-13"/>
          <w:sz w:val="22"/>
          <w:szCs w:val="22"/>
        </w:rPr>
        <w:t xml:space="preserve"> </w:t>
      </w:r>
      <w:r w:rsidRPr="000B326B">
        <w:rPr>
          <w:rFonts w:ascii="Bookman Old Style" w:hAnsi="Bookman Old Style"/>
          <w:sz w:val="22"/>
          <w:szCs w:val="22"/>
        </w:rPr>
        <w:t>la</w:t>
      </w:r>
      <w:r w:rsidRPr="000B326B">
        <w:rPr>
          <w:rFonts w:ascii="Bookman Old Style" w:hAnsi="Bookman Old Style"/>
          <w:spacing w:val="-16"/>
          <w:sz w:val="22"/>
          <w:szCs w:val="22"/>
        </w:rPr>
        <w:t xml:space="preserve"> </w:t>
      </w:r>
      <w:r w:rsidRPr="000B326B">
        <w:rPr>
          <w:rFonts w:ascii="Bookman Old Style" w:hAnsi="Bookman Old Style"/>
          <w:sz w:val="22"/>
          <w:szCs w:val="22"/>
        </w:rPr>
        <w:t>Ley</w:t>
      </w:r>
      <w:r w:rsidRPr="000B326B">
        <w:rPr>
          <w:rFonts w:ascii="Bookman Old Style" w:hAnsi="Bookman Old Style"/>
          <w:spacing w:val="-16"/>
          <w:sz w:val="22"/>
          <w:szCs w:val="22"/>
        </w:rPr>
        <w:t xml:space="preserve"> </w:t>
      </w:r>
      <w:r w:rsidRPr="000B326B">
        <w:rPr>
          <w:rFonts w:ascii="Bookman Old Style" w:hAnsi="Bookman Old Style"/>
          <w:sz w:val="22"/>
          <w:szCs w:val="22"/>
        </w:rPr>
        <w:t>1437</w:t>
      </w:r>
      <w:r w:rsidRPr="000B326B">
        <w:rPr>
          <w:rFonts w:ascii="Bookman Old Style" w:hAnsi="Bookman Old Style"/>
          <w:spacing w:val="-15"/>
          <w:sz w:val="22"/>
          <w:szCs w:val="22"/>
        </w:rPr>
        <w:t xml:space="preserve"> </w:t>
      </w:r>
      <w:r w:rsidRPr="000B326B">
        <w:rPr>
          <w:rFonts w:ascii="Bookman Old Style" w:hAnsi="Bookman Old Style"/>
          <w:sz w:val="22"/>
          <w:szCs w:val="22"/>
        </w:rPr>
        <w:t>de</w:t>
      </w:r>
      <w:r w:rsidRPr="000B326B">
        <w:rPr>
          <w:rFonts w:ascii="Bookman Old Style" w:hAnsi="Bookman Old Style"/>
          <w:spacing w:val="-19"/>
          <w:sz w:val="22"/>
          <w:szCs w:val="22"/>
        </w:rPr>
        <w:t xml:space="preserve"> </w:t>
      </w:r>
      <w:r w:rsidRPr="000B326B">
        <w:rPr>
          <w:rFonts w:ascii="Bookman Old Style" w:hAnsi="Bookman Old Style"/>
          <w:sz w:val="22"/>
          <w:szCs w:val="22"/>
        </w:rPr>
        <w:t>2011,</w:t>
      </w:r>
      <w:r w:rsidRPr="000B326B">
        <w:rPr>
          <w:rFonts w:ascii="Bookman Old Style" w:hAnsi="Bookman Old Style"/>
          <w:spacing w:val="-15"/>
          <w:sz w:val="22"/>
          <w:szCs w:val="22"/>
        </w:rPr>
        <w:t xml:space="preserve"> </w:t>
      </w:r>
      <w:r w:rsidRPr="000B326B">
        <w:rPr>
          <w:rFonts w:ascii="Bookman Old Style" w:hAnsi="Bookman Old Style"/>
          <w:sz w:val="22"/>
          <w:szCs w:val="22"/>
        </w:rPr>
        <w:t>en</w:t>
      </w:r>
      <w:r w:rsidRPr="000B326B">
        <w:rPr>
          <w:rFonts w:ascii="Bookman Old Style" w:hAnsi="Bookman Old Style"/>
          <w:spacing w:val="-14"/>
          <w:sz w:val="22"/>
          <w:szCs w:val="22"/>
        </w:rPr>
        <w:t xml:space="preserve"> </w:t>
      </w:r>
      <w:r w:rsidRPr="000B326B">
        <w:rPr>
          <w:rFonts w:ascii="Bookman Old Style" w:hAnsi="Bookman Old Style"/>
          <w:sz w:val="22"/>
          <w:szCs w:val="22"/>
        </w:rPr>
        <w:t>los</w:t>
      </w:r>
      <w:r w:rsidRPr="000B326B">
        <w:rPr>
          <w:rFonts w:ascii="Bookman Old Style" w:hAnsi="Bookman Old Style"/>
          <w:spacing w:val="-14"/>
          <w:sz w:val="22"/>
          <w:szCs w:val="22"/>
        </w:rPr>
        <w:t xml:space="preserve"> </w:t>
      </w:r>
      <w:r w:rsidRPr="000B326B">
        <w:rPr>
          <w:rFonts w:ascii="Bookman Old Style" w:hAnsi="Bookman Old Style"/>
          <w:sz w:val="22"/>
          <w:szCs w:val="22"/>
        </w:rPr>
        <w:t>términos</w:t>
      </w:r>
      <w:r w:rsidRPr="000B326B">
        <w:rPr>
          <w:rFonts w:ascii="Bookman Old Style" w:hAnsi="Bookman Old Style"/>
          <w:spacing w:val="-14"/>
          <w:sz w:val="22"/>
          <w:szCs w:val="22"/>
        </w:rPr>
        <w:t xml:space="preserve"> </w:t>
      </w:r>
      <w:r w:rsidRPr="000B326B">
        <w:rPr>
          <w:rFonts w:ascii="Bookman Old Style" w:hAnsi="Bookman Old Style"/>
          <w:sz w:val="22"/>
          <w:szCs w:val="22"/>
        </w:rPr>
        <w:t>y</w:t>
      </w:r>
      <w:r w:rsidRPr="000B326B">
        <w:rPr>
          <w:rFonts w:ascii="Bookman Old Style" w:hAnsi="Bookman Old Style"/>
          <w:spacing w:val="-16"/>
          <w:sz w:val="22"/>
          <w:szCs w:val="22"/>
        </w:rPr>
        <w:t xml:space="preserve"> </w:t>
      </w:r>
      <w:r w:rsidRPr="000B326B">
        <w:rPr>
          <w:rFonts w:ascii="Bookman Old Style" w:hAnsi="Bookman Old Style"/>
          <w:sz w:val="22"/>
          <w:szCs w:val="22"/>
        </w:rPr>
        <w:t>reglas</w:t>
      </w:r>
      <w:r w:rsidRPr="000B326B">
        <w:rPr>
          <w:rFonts w:ascii="Bookman Old Style" w:hAnsi="Bookman Old Style"/>
          <w:spacing w:val="-17"/>
          <w:sz w:val="22"/>
          <w:szCs w:val="22"/>
        </w:rPr>
        <w:t xml:space="preserve"> </w:t>
      </w:r>
      <w:r w:rsidRPr="000B326B">
        <w:rPr>
          <w:rFonts w:ascii="Bookman Old Style" w:hAnsi="Bookman Old Style"/>
          <w:sz w:val="22"/>
          <w:szCs w:val="22"/>
        </w:rPr>
        <w:t>fijados en</w:t>
      </w:r>
      <w:r w:rsidRPr="000B326B">
        <w:rPr>
          <w:rFonts w:ascii="Bookman Old Style" w:hAnsi="Bookman Old Style"/>
          <w:spacing w:val="-14"/>
          <w:sz w:val="22"/>
          <w:szCs w:val="22"/>
        </w:rPr>
        <w:t xml:space="preserve"> </w:t>
      </w:r>
      <w:r w:rsidRPr="000B326B">
        <w:rPr>
          <w:rFonts w:ascii="Bookman Old Style" w:hAnsi="Bookman Old Style"/>
          <w:sz w:val="22"/>
          <w:szCs w:val="22"/>
        </w:rPr>
        <w:t>ese</w:t>
      </w:r>
      <w:r w:rsidRPr="000B326B">
        <w:rPr>
          <w:rFonts w:ascii="Bookman Old Style" w:hAnsi="Bookman Old Style"/>
          <w:spacing w:val="-13"/>
          <w:sz w:val="22"/>
          <w:szCs w:val="22"/>
        </w:rPr>
        <w:t xml:space="preserve"> </w:t>
      </w:r>
      <w:r w:rsidRPr="000B326B">
        <w:rPr>
          <w:rFonts w:ascii="Bookman Old Style" w:hAnsi="Bookman Old Style"/>
          <w:sz w:val="22"/>
          <w:szCs w:val="22"/>
        </w:rPr>
        <w:t>estatuto,</w:t>
      </w:r>
      <w:r w:rsidRPr="000B326B">
        <w:rPr>
          <w:rFonts w:ascii="Bookman Old Style" w:hAnsi="Bookman Old Style"/>
          <w:spacing w:val="-13"/>
          <w:sz w:val="22"/>
          <w:szCs w:val="22"/>
        </w:rPr>
        <w:t xml:space="preserve"> </w:t>
      </w:r>
      <w:r w:rsidRPr="000B326B">
        <w:rPr>
          <w:rFonts w:ascii="Bookman Old Style" w:hAnsi="Bookman Old Style"/>
          <w:sz w:val="22"/>
          <w:szCs w:val="22"/>
        </w:rPr>
        <w:t>siempre</w:t>
      </w:r>
      <w:r w:rsidRPr="000B326B">
        <w:rPr>
          <w:rFonts w:ascii="Bookman Old Style" w:hAnsi="Bookman Old Style"/>
          <w:spacing w:val="-10"/>
          <w:sz w:val="22"/>
          <w:szCs w:val="22"/>
        </w:rPr>
        <w:t xml:space="preserve"> </w:t>
      </w:r>
      <w:r w:rsidRPr="000B326B">
        <w:rPr>
          <w:rFonts w:ascii="Bookman Old Style" w:hAnsi="Bookman Old Style"/>
          <w:sz w:val="22"/>
          <w:szCs w:val="22"/>
        </w:rPr>
        <w:t>que</w:t>
      </w:r>
      <w:r w:rsidRPr="000B326B">
        <w:rPr>
          <w:rFonts w:ascii="Bookman Old Style" w:hAnsi="Bookman Old Style"/>
          <w:spacing w:val="-13"/>
          <w:sz w:val="22"/>
          <w:szCs w:val="22"/>
        </w:rPr>
        <w:t xml:space="preserve"> </w:t>
      </w:r>
      <w:r w:rsidRPr="000B326B">
        <w:rPr>
          <w:rFonts w:ascii="Bookman Old Style" w:hAnsi="Bookman Old Style"/>
          <w:sz w:val="22"/>
          <w:szCs w:val="22"/>
        </w:rPr>
        <w:t>sean</w:t>
      </w:r>
      <w:r w:rsidRPr="000B326B">
        <w:rPr>
          <w:rFonts w:ascii="Bookman Old Style" w:hAnsi="Bookman Old Style"/>
          <w:spacing w:val="-11"/>
          <w:sz w:val="22"/>
          <w:szCs w:val="22"/>
        </w:rPr>
        <w:t xml:space="preserve"> </w:t>
      </w:r>
      <w:r w:rsidRPr="000B326B">
        <w:rPr>
          <w:rFonts w:ascii="Bookman Old Style" w:hAnsi="Bookman Old Style"/>
          <w:sz w:val="22"/>
          <w:szCs w:val="22"/>
        </w:rPr>
        <w:t>compatibles</w:t>
      </w:r>
      <w:r w:rsidRPr="000B326B">
        <w:rPr>
          <w:rFonts w:ascii="Bookman Old Style" w:hAnsi="Bookman Old Style"/>
          <w:spacing w:val="-10"/>
          <w:sz w:val="22"/>
          <w:szCs w:val="22"/>
        </w:rPr>
        <w:t xml:space="preserve"> </w:t>
      </w:r>
      <w:r w:rsidRPr="000B326B">
        <w:rPr>
          <w:rFonts w:ascii="Bookman Old Style" w:hAnsi="Bookman Old Style"/>
          <w:sz w:val="22"/>
          <w:szCs w:val="22"/>
        </w:rPr>
        <w:t>con</w:t>
      </w:r>
      <w:r w:rsidRPr="000B326B">
        <w:rPr>
          <w:rFonts w:ascii="Bookman Old Style" w:hAnsi="Bookman Old Style"/>
          <w:spacing w:val="-13"/>
          <w:sz w:val="22"/>
          <w:szCs w:val="22"/>
        </w:rPr>
        <w:t xml:space="preserve"> </w:t>
      </w:r>
      <w:r w:rsidRPr="000B326B">
        <w:rPr>
          <w:rFonts w:ascii="Bookman Old Style" w:hAnsi="Bookman Old Style"/>
          <w:sz w:val="22"/>
          <w:szCs w:val="22"/>
        </w:rPr>
        <w:t>la</w:t>
      </w:r>
      <w:r w:rsidRPr="000B326B">
        <w:rPr>
          <w:rFonts w:ascii="Bookman Old Style" w:hAnsi="Bookman Old Style"/>
          <w:spacing w:val="-13"/>
          <w:sz w:val="22"/>
          <w:szCs w:val="22"/>
        </w:rPr>
        <w:t xml:space="preserve"> </w:t>
      </w:r>
      <w:r w:rsidRPr="000B326B">
        <w:rPr>
          <w:rFonts w:ascii="Bookman Old Style" w:hAnsi="Bookman Old Style"/>
          <w:sz w:val="22"/>
          <w:szCs w:val="22"/>
        </w:rPr>
        <w:t>naturaleza</w:t>
      </w:r>
      <w:r w:rsidRPr="000B326B">
        <w:rPr>
          <w:rFonts w:ascii="Bookman Old Style" w:hAnsi="Bookman Old Style"/>
          <w:spacing w:val="-12"/>
          <w:sz w:val="22"/>
          <w:szCs w:val="22"/>
        </w:rPr>
        <w:t xml:space="preserve"> </w:t>
      </w:r>
      <w:r w:rsidRPr="000B326B">
        <w:rPr>
          <w:rFonts w:ascii="Bookman Old Style" w:hAnsi="Bookman Old Style"/>
          <w:sz w:val="22"/>
          <w:szCs w:val="22"/>
        </w:rPr>
        <w:t>de</w:t>
      </w:r>
      <w:r w:rsidRPr="000B326B">
        <w:rPr>
          <w:rFonts w:ascii="Bookman Old Style" w:hAnsi="Bookman Old Style"/>
          <w:spacing w:val="-14"/>
          <w:sz w:val="22"/>
          <w:szCs w:val="22"/>
        </w:rPr>
        <w:t xml:space="preserve"> </w:t>
      </w:r>
      <w:r w:rsidRPr="000B326B">
        <w:rPr>
          <w:rFonts w:ascii="Bookman Old Style" w:hAnsi="Bookman Old Style"/>
          <w:sz w:val="22"/>
          <w:szCs w:val="22"/>
        </w:rPr>
        <w:t>los</w:t>
      </w:r>
      <w:r w:rsidRPr="000B326B">
        <w:rPr>
          <w:rFonts w:ascii="Bookman Old Style" w:hAnsi="Bookman Old Style"/>
          <w:spacing w:val="-13"/>
          <w:sz w:val="22"/>
          <w:szCs w:val="22"/>
        </w:rPr>
        <w:t xml:space="preserve"> </w:t>
      </w:r>
      <w:r w:rsidRPr="000B326B">
        <w:rPr>
          <w:rFonts w:ascii="Bookman Old Style" w:hAnsi="Bookman Old Style"/>
          <w:sz w:val="22"/>
          <w:szCs w:val="22"/>
        </w:rPr>
        <w:t>procesos y actuaciones contempladas en esta</w:t>
      </w:r>
      <w:r w:rsidRPr="000B326B">
        <w:rPr>
          <w:rFonts w:ascii="Bookman Old Style" w:hAnsi="Bookman Old Style"/>
          <w:spacing w:val="-2"/>
          <w:sz w:val="22"/>
          <w:szCs w:val="22"/>
        </w:rPr>
        <w:t xml:space="preserve"> </w:t>
      </w:r>
      <w:r w:rsidRPr="000B326B">
        <w:rPr>
          <w:rFonts w:ascii="Bookman Old Style" w:hAnsi="Bookman Old Style"/>
          <w:sz w:val="22"/>
          <w:szCs w:val="22"/>
        </w:rPr>
        <w:t>ley.</w:t>
      </w:r>
    </w:p>
    <w:p w14:paraId="358DBB43" w14:textId="77777777" w:rsidR="002E429C" w:rsidRPr="000B326B" w:rsidRDefault="002E429C" w:rsidP="002E429C">
      <w:pPr>
        <w:pStyle w:val="BodyText"/>
        <w:jc w:val="both"/>
        <w:rPr>
          <w:rFonts w:ascii="Bookman Old Style" w:hAnsi="Bookman Old Style"/>
          <w:sz w:val="22"/>
          <w:szCs w:val="22"/>
        </w:rPr>
      </w:pPr>
    </w:p>
    <w:p w14:paraId="1955D188"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sz w:val="22"/>
          <w:szCs w:val="22"/>
        </w:rPr>
        <w:t>El trámite de las acciones populares y de grupo se regulará por lo dispuesto en la Ley 472 de 1998.</w:t>
      </w:r>
    </w:p>
    <w:p w14:paraId="0C54203B" w14:textId="77777777" w:rsidR="002E429C" w:rsidRPr="000B326B" w:rsidRDefault="002E429C" w:rsidP="002E429C">
      <w:pPr>
        <w:pStyle w:val="BodyText"/>
        <w:jc w:val="both"/>
        <w:rPr>
          <w:rFonts w:ascii="Bookman Old Style" w:hAnsi="Bookman Old Style"/>
          <w:sz w:val="22"/>
          <w:szCs w:val="22"/>
        </w:rPr>
      </w:pPr>
    </w:p>
    <w:p w14:paraId="12653866" w14:textId="77777777" w:rsidR="002E429C" w:rsidRPr="000B326B" w:rsidRDefault="002E429C" w:rsidP="002E429C">
      <w:pPr>
        <w:pStyle w:val="BodyText"/>
        <w:jc w:val="both"/>
        <w:rPr>
          <w:rFonts w:ascii="Bookman Old Style" w:hAnsi="Bookman Old Style"/>
          <w:sz w:val="22"/>
          <w:szCs w:val="22"/>
        </w:rPr>
      </w:pPr>
    </w:p>
    <w:p w14:paraId="50316709" w14:textId="77777777" w:rsidR="002E429C" w:rsidRPr="000B326B" w:rsidRDefault="002E429C" w:rsidP="00480AA3">
      <w:pPr>
        <w:pStyle w:val="Heading1"/>
        <w:spacing w:before="0"/>
        <w:jc w:val="center"/>
        <w:rPr>
          <w:szCs w:val="22"/>
        </w:rPr>
      </w:pPr>
      <w:r w:rsidRPr="000B326B">
        <w:rPr>
          <w:szCs w:val="22"/>
        </w:rPr>
        <w:t>TÍTULO</w:t>
      </w:r>
      <w:r w:rsidRPr="000B326B">
        <w:rPr>
          <w:spacing w:val="-3"/>
          <w:szCs w:val="22"/>
        </w:rPr>
        <w:t xml:space="preserve"> </w:t>
      </w:r>
      <w:r w:rsidRPr="000B326B">
        <w:rPr>
          <w:szCs w:val="22"/>
        </w:rPr>
        <w:t>IV</w:t>
      </w:r>
    </w:p>
    <w:p w14:paraId="124AB723" w14:textId="77777777" w:rsidR="002E429C" w:rsidRPr="000B326B" w:rsidRDefault="002E429C" w:rsidP="00480AA3">
      <w:pPr>
        <w:pStyle w:val="BodyText"/>
        <w:jc w:val="center"/>
        <w:rPr>
          <w:rFonts w:ascii="Bookman Old Style" w:hAnsi="Bookman Old Style"/>
          <w:b/>
          <w:sz w:val="22"/>
          <w:szCs w:val="22"/>
        </w:rPr>
      </w:pPr>
    </w:p>
    <w:p w14:paraId="57607EA6" w14:textId="77777777" w:rsidR="002E429C" w:rsidRPr="000B326B" w:rsidRDefault="002E429C" w:rsidP="00480AA3">
      <w:pPr>
        <w:jc w:val="center"/>
        <w:rPr>
          <w:rFonts w:ascii="Bookman Old Style" w:hAnsi="Bookman Old Style"/>
          <w:b/>
          <w:sz w:val="22"/>
          <w:szCs w:val="22"/>
        </w:rPr>
      </w:pPr>
      <w:r w:rsidRPr="000B326B">
        <w:rPr>
          <w:rFonts w:ascii="Bookman Old Style" w:hAnsi="Bookman Old Style"/>
          <w:b/>
          <w:sz w:val="22"/>
          <w:szCs w:val="22"/>
        </w:rPr>
        <w:t>MÉTODOS DE RESOLUCIÓN DE CONFLICTOS EN ASUNTOS AGRARIOS</w:t>
      </w:r>
      <w:r w:rsidRPr="000B326B">
        <w:rPr>
          <w:rFonts w:ascii="Bookman Old Style" w:hAnsi="Bookman Old Style"/>
          <w:b/>
          <w:spacing w:val="-10"/>
          <w:sz w:val="22"/>
          <w:szCs w:val="22"/>
        </w:rPr>
        <w:t xml:space="preserve"> </w:t>
      </w:r>
      <w:r w:rsidRPr="000B326B">
        <w:rPr>
          <w:rFonts w:ascii="Bookman Old Style" w:hAnsi="Bookman Old Style"/>
          <w:b/>
          <w:sz w:val="22"/>
          <w:szCs w:val="22"/>
        </w:rPr>
        <w:t>Y RURALES</w:t>
      </w:r>
    </w:p>
    <w:p w14:paraId="2BE78457" w14:textId="77777777" w:rsidR="002E429C" w:rsidRPr="000B326B" w:rsidRDefault="002E429C" w:rsidP="002E429C">
      <w:pPr>
        <w:pStyle w:val="BodyText"/>
        <w:jc w:val="both"/>
        <w:rPr>
          <w:rFonts w:ascii="Bookman Old Style" w:hAnsi="Bookman Old Style"/>
          <w:b/>
          <w:sz w:val="22"/>
          <w:szCs w:val="22"/>
        </w:rPr>
      </w:pPr>
    </w:p>
    <w:p w14:paraId="6BCCD5DE" w14:textId="77777777" w:rsidR="002E429C" w:rsidRPr="000B326B" w:rsidRDefault="002E429C" w:rsidP="002E429C">
      <w:pPr>
        <w:ind w:hanging="1"/>
        <w:jc w:val="both"/>
        <w:rPr>
          <w:rFonts w:ascii="Bookman Old Style" w:hAnsi="Bookman Old Style"/>
          <w:sz w:val="22"/>
          <w:szCs w:val="22"/>
        </w:rPr>
      </w:pPr>
      <w:r w:rsidRPr="000B326B">
        <w:rPr>
          <w:rFonts w:ascii="Bookman Old Style" w:hAnsi="Bookman Old Style"/>
          <w:b/>
          <w:sz w:val="22"/>
          <w:szCs w:val="22"/>
        </w:rPr>
        <w:lastRenderedPageBreak/>
        <w:t>Artículo</w:t>
      </w:r>
      <w:r w:rsidRPr="000B326B">
        <w:rPr>
          <w:rFonts w:ascii="Bookman Old Style" w:hAnsi="Bookman Old Style"/>
          <w:b/>
          <w:spacing w:val="-8"/>
          <w:sz w:val="22"/>
          <w:szCs w:val="22"/>
        </w:rPr>
        <w:t xml:space="preserve"> </w:t>
      </w:r>
      <w:r w:rsidRPr="000B326B">
        <w:rPr>
          <w:rFonts w:ascii="Bookman Old Style" w:hAnsi="Bookman Old Style"/>
          <w:b/>
          <w:sz w:val="22"/>
          <w:szCs w:val="22"/>
        </w:rPr>
        <w:t>114.</w:t>
      </w:r>
      <w:r w:rsidRPr="000B326B">
        <w:rPr>
          <w:rFonts w:ascii="Bookman Old Style" w:hAnsi="Bookman Old Style"/>
          <w:b/>
          <w:spacing w:val="-7"/>
          <w:sz w:val="22"/>
          <w:szCs w:val="22"/>
        </w:rPr>
        <w:t xml:space="preserve"> </w:t>
      </w:r>
      <w:r w:rsidRPr="000B326B">
        <w:rPr>
          <w:rFonts w:ascii="Bookman Old Style" w:hAnsi="Bookman Old Style"/>
          <w:b/>
          <w:sz w:val="22"/>
          <w:szCs w:val="22"/>
        </w:rPr>
        <w:t>Procedencia</w:t>
      </w:r>
      <w:r w:rsidRPr="000B326B">
        <w:rPr>
          <w:rFonts w:ascii="Bookman Old Style" w:hAnsi="Bookman Old Style"/>
          <w:b/>
          <w:spacing w:val="-5"/>
          <w:sz w:val="22"/>
          <w:szCs w:val="22"/>
        </w:rPr>
        <w:t xml:space="preserve"> </w:t>
      </w:r>
      <w:r w:rsidRPr="000B326B">
        <w:rPr>
          <w:rFonts w:ascii="Bookman Old Style" w:hAnsi="Bookman Old Style"/>
          <w:b/>
          <w:sz w:val="22"/>
          <w:szCs w:val="22"/>
        </w:rPr>
        <w:t>de</w:t>
      </w:r>
      <w:r w:rsidRPr="000B326B">
        <w:rPr>
          <w:rFonts w:ascii="Bookman Old Style" w:hAnsi="Bookman Old Style"/>
          <w:b/>
          <w:spacing w:val="-7"/>
          <w:sz w:val="22"/>
          <w:szCs w:val="22"/>
        </w:rPr>
        <w:t xml:space="preserve"> </w:t>
      </w:r>
      <w:r w:rsidRPr="000B326B">
        <w:rPr>
          <w:rFonts w:ascii="Bookman Old Style" w:hAnsi="Bookman Old Style"/>
          <w:b/>
          <w:sz w:val="22"/>
          <w:szCs w:val="22"/>
        </w:rPr>
        <w:t>la</w:t>
      </w:r>
      <w:r w:rsidRPr="000B326B">
        <w:rPr>
          <w:rFonts w:ascii="Bookman Old Style" w:hAnsi="Bookman Old Style"/>
          <w:b/>
          <w:spacing w:val="-7"/>
          <w:sz w:val="22"/>
          <w:szCs w:val="22"/>
        </w:rPr>
        <w:t xml:space="preserve"> </w:t>
      </w:r>
      <w:r w:rsidRPr="000B326B">
        <w:rPr>
          <w:rFonts w:ascii="Bookman Old Style" w:hAnsi="Bookman Old Style"/>
          <w:b/>
          <w:sz w:val="22"/>
          <w:szCs w:val="22"/>
        </w:rPr>
        <w:t>conciliación.</w:t>
      </w:r>
      <w:r w:rsidRPr="000B326B">
        <w:rPr>
          <w:rFonts w:ascii="Bookman Old Style" w:hAnsi="Bookman Old Style"/>
          <w:b/>
          <w:spacing w:val="-7"/>
          <w:sz w:val="22"/>
          <w:szCs w:val="22"/>
        </w:rPr>
        <w:t xml:space="preserve"> </w:t>
      </w:r>
      <w:r w:rsidRPr="000B326B">
        <w:rPr>
          <w:rFonts w:ascii="Bookman Old Style" w:hAnsi="Bookman Old Style"/>
          <w:sz w:val="22"/>
          <w:szCs w:val="22"/>
        </w:rPr>
        <w:t>Se</w:t>
      </w:r>
      <w:r w:rsidRPr="000B326B">
        <w:rPr>
          <w:rFonts w:ascii="Bookman Old Style" w:hAnsi="Bookman Old Style"/>
          <w:spacing w:val="-7"/>
          <w:sz w:val="22"/>
          <w:szCs w:val="22"/>
        </w:rPr>
        <w:t xml:space="preserve"> </w:t>
      </w:r>
      <w:r w:rsidRPr="000B326B">
        <w:rPr>
          <w:rFonts w:ascii="Bookman Old Style" w:hAnsi="Bookman Old Style"/>
          <w:sz w:val="22"/>
          <w:szCs w:val="22"/>
        </w:rPr>
        <w:t>podrán</w:t>
      </w:r>
      <w:r w:rsidRPr="000B326B">
        <w:rPr>
          <w:rFonts w:ascii="Bookman Old Style" w:hAnsi="Bookman Old Style"/>
          <w:spacing w:val="-7"/>
          <w:sz w:val="22"/>
          <w:szCs w:val="22"/>
        </w:rPr>
        <w:t xml:space="preserve"> </w:t>
      </w:r>
      <w:r w:rsidRPr="000B326B">
        <w:rPr>
          <w:rFonts w:ascii="Bookman Old Style" w:hAnsi="Bookman Old Style"/>
          <w:sz w:val="22"/>
          <w:szCs w:val="22"/>
        </w:rPr>
        <w:t>conciliar</w:t>
      </w:r>
      <w:r w:rsidRPr="000B326B">
        <w:rPr>
          <w:rFonts w:ascii="Bookman Old Style" w:hAnsi="Bookman Old Style"/>
          <w:spacing w:val="-8"/>
          <w:sz w:val="22"/>
          <w:szCs w:val="22"/>
        </w:rPr>
        <w:t xml:space="preserve"> </w:t>
      </w:r>
      <w:r w:rsidRPr="000B326B">
        <w:rPr>
          <w:rFonts w:ascii="Bookman Old Style" w:hAnsi="Bookman Old Style"/>
          <w:sz w:val="22"/>
          <w:szCs w:val="22"/>
        </w:rPr>
        <w:t>las</w:t>
      </w:r>
      <w:r w:rsidRPr="000B326B">
        <w:rPr>
          <w:rFonts w:ascii="Bookman Old Style" w:hAnsi="Bookman Old Style"/>
          <w:spacing w:val="-7"/>
          <w:sz w:val="22"/>
          <w:szCs w:val="22"/>
        </w:rPr>
        <w:t xml:space="preserve"> </w:t>
      </w:r>
      <w:r w:rsidRPr="000B326B">
        <w:rPr>
          <w:rFonts w:ascii="Bookman Old Style" w:hAnsi="Bookman Old Style"/>
          <w:sz w:val="22"/>
          <w:szCs w:val="22"/>
        </w:rPr>
        <w:t>materias</w:t>
      </w:r>
      <w:r w:rsidRPr="000B326B">
        <w:rPr>
          <w:rFonts w:ascii="Bookman Old Style" w:hAnsi="Bookman Old Style"/>
          <w:spacing w:val="-7"/>
          <w:sz w:val="22"/>
          <w:szCs w:val="22"/>
        </w:rPr>
        <w:t xml:space="preserve"> </w:t>
      </w:r>
      <w:r w:rsidRPr="000B326B">
        <w:rPr>
          <w:rFonts w:ascii="Bookman Old Style" w:hAnsi="Bookman Old Style"/>
          <w:sz w:val="22"/>
          <w:szCs w:val="22"/>
        </w:rPr>
        <w:t>de naturaleza agraria y rural que sean susceptibles de transacción,</w:t>
      </w:r>
      <w:r w:rsidRPr="000B326B">
        <w:rPr>
          <w:rFonts w:ascii="Bookman Old Style" w:hAnsi="Bookman Old Style"/>
          <w:spacing w:val="12"/>
          <w:sz w:val="22"/>
          <w:szCs w:val="22"/>
        </w:rPr>
        <w:t xml:space="preserve"> </w:t>
      </w:r>
      <w:r w:rsidRPr="000B326B">
        <w:rPr>
          <w:rFonts w:ascii="Bookman Old Style" w:hAnsi="Bookman Old Style"/>
          <w:sz w:val="22"/>
          <w:szCs w:val="22"/>
        </w:rPr>
        <w:t>desistimiento, siempre que la ley no lo prohíba. Igualmente, ante la Procuraduría General de la Nación, podrán conciliarse las pretensiones de contenido económico de las demandas de nulidad y restablecimiento del derecho contra actos administrativos.</w:t>
      </w:r>
    </w:p>
    <w:p w14:paraId="2C35A4CE" w14:textId="77777777" w:rsidR="002E429C" w:rsidRPr="000B326B" w:rsidRDefault="002E429C" w:rsidP="002E429C">
      <w:pPr>
        <w:pStyle w:val="BodyText"/>
        <w:jc w:val="both"/>
        <w:rPr>
          <w:rFonts w:ascii="Bookman Old Style" w:hAnsi="Bookman Old Style"/>
          <w:sz w:val="22"/>
          <w:szCs w:val="22"/>
        </w:rPr>
      </w:pPr>
    </w:p>
    <w:p w14:paraId="21002FC1"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sz w:val="22"/>
          <w:szCs w:val="22"/>
        </w:rPr>
        <w:t>El conciliador en derecho, incluyendo el adjunto al despacho judicial, el servidor público habilitado para conciliar o el notario, deberán corroborar la procedencia de la solicitud de conciliación, de acuerdo con la naturaleza del asunto y previa acreditación</w:t>
      </w:r>
      <w:r w:rsidRPr="000B326B">
        <w:rPr>
          <w:rFonts w:ascii="Bookman Old Style" w:hAnsi="Bookman Old Style"/>
          <w:spacing w:val="-12"/>
          <w:sz w:val="22"/>
          <w:szCs w:val="22"/>
        </w:rPr>
        <w:t xml:space="preserve"> </w:t>
      </w:r>
      <w:r w:rsidRPr="000B326B">
        <w:rPr>
          <w:rFonts w:ascii="Bookman Old Style" w:hAnsi="Bookman Old Style"/>
          <w:sz w:val="22"/>
          <w:szCs w:val="22"/>
        </w:rPr>
        <w:t>de</w:t>
      </w:r>
      <w:r w:rsidRPr="000B326B">
        <w:rPr>
          <w:rFonts w:ascii="Bookman Old Style" w:hAnsi="Bookman Old Style"/>
          <w:spacing w:val="-12"/>
          <w:sz w:val="22"/>
          <w:szCs w:val="22"/>
        </w:rPr>
        <w:t xml:space="preserve"> </w:t>
      </w:r>
      <w:r w:rsidRPr="000B326B">
        <w:rPr>
          <w:rFonts w:ascii="Bookman Old Style" w:hAnsi="Bookman Old Style"/>
          <w:sz w:val="22"/>
          <w:szCs w:val="22"/>
        </w:rPr>
        <w:t>los</w:t>
      </w:r>
      <w:r w:rsidRPr="000B326B">
        <w:rPr>
          <w:rFonts w:ascii="Bookman Old Style" w:hAnsi="Bookman Old Style"/>
          <w:spacing w:val="-12"/>
          <w:sz w:val="22"/>
          <w:szCs w:val="22"/>
        </w:rPr>
        <w:t xml:space="preserve"> </w:t>
      </w:r>
      <w:r w:rsidRPr="000B326B">
        <w:rPr>
          <w:rFonts w:ascii="Bookman Old Style" w:hAnsi="Bookman Old Style"/>
          <w:sz w:val="22"/>
          <w:szCs w:val="22"/>
        </w:rPr>
        <w:t>requisitos</w:t>
      </w:r>
      <w:r w:rsidRPr="000B326B">
        <w:rPr>
          <w:rFonts w:ascii="Bookman Old Style" w:hAnsi="Bookman Old Style"/>
          <w:spacing w:val="-12"/>
          <w:sz w:val="22"/>
          <w:szCs w:val="22"/>
        </w:rPr>
        <w:t xml:space="preserve"> </w:t>
      </w:r>
      <w:r w:rsidRPr="000B326B">
        <w:rPr>
          <w:rFonts w:ascii="Bookman Old Style" w:hAnsi="Bookman Old Style"/>
          <w:sz w:val="22"/>
          <w:szCs w:val="22"/>
        </w:rPr>
        <w:t>establecidos</w:t>
      </w:r>
      <w:r w:rsidRPr="000B326B">
        <w:rPr>
          <w:rFonts w:ascii="Bookman Old Style" w:hAnsi="Bookman Old Style"/>
          <w:spacing w:val="-12"/>
          <w:sz w:val="22"/>
          <w:szCs w:val="22"/>
        </w:rPr>
        <w:t xml:space="preserve"> </w:t>
      </w:r>
      <w:r w:rsidRPr="000B326B">
        <w:rPr>
          <w:rFonts w:ascii="Bookman Old Style" w:hAnsi="Bookman Old Style"/>
          <w:sz w:val="22"/>
          <w:szCs w:val="22"/>
        </w:rPr>
        <w:t>en</w:t>
      </w:r>
      <w:r w:rsidRPr="000B326B">
        <w:rPr>
          <w:rFonts w:ascii="Bookman Old Style" w:hAnsi="Bookman Old Style"/>
          <w:spacing w:val="-12"/>
          <w:sz w:val="22"/>
          <w:szCs w:val="22"/>
        </w:rPr>
        <w:t xml:space="preserve"> </w:t>
      </w:r>
      <w:r w:rsidRPr="000B326B">
        <w:rPr>
          <w:rFonts w:ascii="Bookman Old Style" w:hAnsi="Bookman Old Style"/>
          <w:sz w:val="22"/>
          <w:szCs w:val="22"/>
        </w:rPr>
        <w:t>esta</w:t>
      </w:r>
      <w:r w:rsidRPr="000B326B">
        <w:rPr>
          <w:rFonts w:ascii="Bookman Old Style" w:hAnsi="Bookman Old Style"/>
          <w:spacing w:val="-12"/>
          <w:sz w:val="22"/>
          <w:szCs w:val="22"/>
        </w:rPr>
        <w:t xml:space="preserve"> </w:t>
      </w:r>
      <w:r w:rsidRPr="000B326B">
        <w:rPr>
          <w:rFonts w:ascii="Bookman Old Style" w:hAnsi="Bookman Old Style"/>
          <w:sz w:val="22"/>
          <w:szCs w:val="22"/>
        </w:rPr>
        <w:t>ley,</w:t>
      </w:r>
      <w:r w:rsidRPr="000B326B">
        <w:rPr>
          <w:rFonts w:ascii="Bookman Old Style" w:hAnsi="Bookman Old Style"/>
          <w:spacing w:val="-12"/>
          <w:sz w:val="22"/>
          <w:szCs w:val="22"/>
        </w:rPr>
        <w:t xml:space="preserve"> </w:t>
      </w:r>
      <w:r w:rsidRPr="000B326B">
        <w:rPr>
          <w:rFonts w:ascii="Bookman Old Style" w:hAnsi="Bookman Old Style"/>
          <w:sz w:val="22"/>
          <w:szCs w:val="22"/>
        </w:rPr>
        <w:t>y</w:t>
      </w:r>
      <w:r w:rsidRPr="000B326B">
        <w:rPr>
          <w:rFonts w:ascii="Bookman Old Style" w:hAnsi="Bookman Old Style"/>
          <w:spacing w:val="-12"/>
          <w:sz w:val="22"/>
          <w:szCs w:val="22"/>
        </w:rPr>
        <w:t xml:space="preserve"> </w:t>
      </w:r>
      <w:r w:rsidRPr="000B326B">
        <w:rPr>
          <w:rFonts w:ascii="Bookman Old Style" w:hAnsi="Bookman Old Style"/>
          <w:sz w:val="22"/>
          <w:szCs w:val="22"/>
        </w:rPr>
        <w:t>en</w:t>
      </w:r>
      <w:r w:rsidRPr="000B326B">
        <w:rPr>
          <w:rFonts w:ascii="Bookman Old Style" w:hAnsi="Bookman Old Style"/>
          <w:spacing w:val="-12"/>
          <w:sz w:val="22"/>
          <w:szCs w:val="22"/>
        </w:rPr>
        <w:t xml:space="preserve"> </w:t>
      </w:r>
      <w:r w:rsidRPr="000B326B">
        <w:rPr>
          <w:rFonts w:ascii="Bookman Old Style" w:hAnsi="Bookman Old Style"/>
          <w:sz w:val="22"/>
          <w:szCs w:val="22"/>
        </w:rPr>
        <w:t>las</w:t>
      </w:r>
      <w:r w:rsidRPr="000B326B">
        <w:rPr>
          <w:rFonts w:ascii="Bookman Old Style" w:hAnsi="Bookman Old Style"/>
          <w:spacing w:val="-12"/>
          <w:sz w:val="22"/>
          <w:szCs w:val="22"/>
        </w:rPr>
        <w:t xml:space="preserve"> </w:t>
      </w:r>
      <w:r w:rsidRPr="000B326B">
        <w:rPr>
          <w:rFonts w:ascii="Bookman Old Style" w:hAnsi="Bookman Old Style"/>
          <w:sz w:val="22"/>
          <w:szCs w:val="22"/>
        </w:rPr>
        <w:t>normas</w:t>
      </w:r>
      <w:r w:rsidRPr="000B326B">
        <w:rPr>
          <w:rFonts w:ascii="Bookman Old Style" w:hAnsi="Bookman Old Style"/>
          <w:spacing w:val="-12"/>
          <w:sz w:val="22"/>
          <w:szCs w:val="22"/>
        </w:rPr>
        <w:t xml:space="preserve"> </w:t>
      </w:r>
      <w:r w:rsidRPr="000B326B">
        <w:rPr>
          <w:rFonts w:ascii="Bookman Old Style" w:hAnsi="Bookman Old Style"/>
          <w:sz w:val="22"/>
          <w:szCs w:val="22"/>
        </w:rPr>
        <w:t>vigentes</w:t>
      </w:r>
      <w:r w:rsidRPr="000B326B">
        <w:rPr>
          <w:rFonts w:ascii="Bookman Old Style" w:hAnsi="Bookman Old Style"/>
          <w:spacing w:val="-12"/>
          <w:sz w:val="22"/>
          <w:szCs w:val="22"/>
        </w:rPr>
        <w:t xml:space="preserve"> </w:t>
      </w:r>
      <w:r w:rsidRPr="000B326B">
        <w:rPr>
          <w:rFonts w:ascii="Bookman Old Style" w:hAnsi="Bookman Old Style"/>
          <w:spacing w:val="-2"/>
          <w:sz w:val="22"/>
          <w:szCs w:val="22"/>
        </w:rPr>
        <w:t xml:space="preserve">que </w:t>
      </w:r>
      <w:r w:rsidRPr="000B326B">
        <w:rPr>
          <w:rFonts w:ascii="Bookman Old Style" w:hAnsi="Bookman Old Style"/>
          <w:sz w:val="22"/>
          <w:szCs w:val="22"/>
        </w:rPr>
        <w:t>regulan la conciliación. Para ello, los mencionados operadores podrán consultar el informe técnico jurídico elaborado por la Agencia Nacional de Tierras, así como las pruebas que obren en el expediente administrativo que se haya conformado y las que</w:t>
      </w:r>
      <w:r w:rsidRPr="000B326B">
        <w:rPr>
          <w:rFonts w:ascii="Bookman Old Style" w:hAnsi="Bookman Old Style"/>
          <w:spacing w:val="-14"/>
          <w:sz w:val="22"/>
          <w:szCs w:val="22"/>
        </w:rPr>
        <w:t xml:space="preserve"> </w:t>
      </w:r>
      <w:r w:rsidRPr="000B326B">
        <w:rPr>
          <w:rFonts w:ascii="Bookman Old Style" w:hAnsi="Bookman Old Style"/>
          <w:sz w:val="22"/>
          <w:szCs w:val="22"/>
        </w:rPr>
        <w:t>aporte</w:t>
      </w:r>
      <w:r w:rsidRPr="000B326B">
        <w:rPr>
          <w:rFonts w:ascii="Bookman Old Style" w:hAnsi="Bookman Old Style"/>
          <w:spacing w:val="-10"/>
          <w:sz w:val="22"/>
          <w:szCs w:val="22"/>
        </w:rPr>
        <w:t xml:space="preserve"> </w:t>
      </w:r>
      <w:r w:rsidRPr="000B326B">
        <w:rPr>
          <w:rFonts w:ascii="Bookman Old Style" w:hAnsi="Bookman Old Style"/>
          <w:sz w:val="22"/>
          <w:szCs w:val="22"/>
        </w:rPr>
        <w:t>el</w:t>
      </w:r>
      <w:r w:rsidRPr="000B326B">
        <w:rPr>
          <w:rFonts w:ascii="Bookman Old Style" w:hAnsi="Bookman Old Style"/>
          <w:spacing w:val="-12"/>
          <w:sz w:val="22"/>
          <w:szCs w:val="22"/>
        </w:rPr>
        <w:t xml:space="preserve"> </w:t>
      </w:r>
      <w:r w:rsidRPr="000B326B">
        <w:rPr>
          <w:rFonts w:ascii="Bookman Old Style" w:hAnsi="Bookman Old Style"/>
          <w:sz w:val="22"/>
          <w:szCs w:val="22"/>
        </w:rPr>
        <w:t>convocante</w:t>
      </w:r>
      <w:r w:rsidRPr="000B326B">
        <w:rPr>
          <w:rFonts w:ascii="Bookman Old Style" w:hAnsi="Bookman Old Style"/>
          <w:spacing w:val="-9"/>
          <w:sz w:val="22"/>
          <w:szCs w:val="22"/>
        </w:rPr>
        <w:t xml:space="preserve"> </w:t>
      </w:r>
      <w:r w:rsidRPr="000B326B">
        <w:rPr>
          <w:rFonts w:ascii="Bookman Old Style" w:hAnsi="Bookman Old Style"/>
          <w:sz w:val="22"/>
          <w:szCs w:val="22"/>
        </w:rPr>
        <w:t>con</w:t>
      </w:r>
      <w:r w:rsidRPr="000B326B">
        <w:rPr>
          <w:rFonts w:ascii="Bookman Old Style" w:hAnsi="Bookman Old Style"/>
          <w:spacing w:val="-12"/>
          <w:sz w:val="22"/>
          <w:szCs w:val="22"/>
        </w:rPr>
        <w:t xml:space="preserve"> </w:t>
      </w:r>
      <w:r w:rsidRPr="000B326B">
        <w:rPr>
          <w:rFonts w:ascii="Bookman Old Style" w:hAnsi="Bookman Old Style"/>
          <w:sz w:val="22"/>
          <w:szCs w:val="22"/>
        </w:rPr>
        <w:t>la</w:t>
      </w:r>
      <w:r w:rsidRPr="000B326B">
        <w:rPr>
          <w:rFonts w:ascii="Bookman Old Style" w:hAnsi="Bookman Old Style"/>
          <w:spacing w:val="-11"/>
          <w:sz w:val="22"/>
          <w:szCs w:val="22"/>
        </w:rPr>
        <w:t xml:space="preserve"> </w:t>
      </w:r>
      <w:r w:rsidRPr="000B326B">
        <w:rPr>
          <w:rFonts w:ascii="Bookman Old Style" w:hAnsi="Bookman Old Style"/>
          <w:sz w:val="22"/>
          <w:szCs w:val="22"/>
        </w:rPr>
        <w:t>solicitud,</w:t>
      </w:r>
      <w:r w:rsidRPr="000B326B">
        <w:rPr>
          <w:rFonts w:ascii="Bookman Old Style" w:hAnsi="Bookman Old Style"/>
          <w:spacing w:val="-11"/>
          <w:sz w:val="22"/>
          <w:szCs w:val="22"/>
        </w:rPr>
        <w:t xml:space="preserve"> </w:t>
      </w:r>
      <w:r w:rsidRPr="000B326B">
        <w:rPr>
          <w:rFonts w:ascii="Bookman Old Style" w:hAnsi="Bookman Old Style"/>
          <w:sz w:val="22"/>
          <w:szCs w:val="22"/>
        </w:rPr>
        <w:t>o</w:t>
      </w:r>
      <w:r w:rsidRPr="000B326B">
        <w:rPr>
          <w:rFonts w:ascii="Bookman Old Style" w:hAnsi="Bookman Old Style"/>
          <w:spacing w:val="-13"/>
          <w:sz w:val="22"/>
          <w:szCs w:val="22"/>
        </w:rPr>
        <w:t xml:space="preserve"> </w:t>
      </w:r>
      <w:r w:rsidRPr="000B326B">
        <w:rPr>
          <w:rFonts w:ascii="Bookman Old Style" w:hAnsi="Bookman Old Style"/>
          <w:sz w:val="22"/>
          <w:szCs w:val="22"/>
        </w:rPr>
        <w:t>alguno</w:t>
      </w:r>
      <w:r w:rsidRPr="000B326B">
        <w:rPr>
          <w:rFonts w:ascii="Bookman Old Style" w:hAnsi="Bookman Old Style"/>
          <w:spacing w:val="-11"/>
          <w:sz w:val="22"/>
          <w:szCs w:val="22"/>
        </w:rPr>
        <w:t xml:space="preserve"> </w:t>
      </w:r>
      <w:r w:rsidRPr="000B326B">
        <w:rPr>
          <w:rFonts w:ascii="Bookman Old Style" w:hAnsi="Bookman Old Style"/>
          <w:sz w:val="22"/>
          <w:szCs w:val="22"/>
        </w:rPr>
        <w:t>de</w:t>
      </w:r>
      <w:r w:rsidRPr="000B326B">
        <w:rPr>
          <w:rFonts w:ascii="Bookman Old Style" w:hAnsi="Bookman Old Style"/>
          <w:spacing w:val="-11"/>
          <w:sz w:val="22"/>
          <w:szCs w:val="22"/>
        </w:rPr>
        <w:t xml:space="preserve"> </w:t>
      </w:r>
      <w:r w:rsidRPr="000B326B">
        <w:rPr>
          <w:rFonts w:ascii="Bookman Old Style" w:hAnsi="Bookman Old Style"/>
          <w:sz w:val="22"/>
          <w:szCs w:val="22"/>
        </w:rPr>
        <w:t>los</w:t>
      </w:r>
      <w:r w:rsidRPr="000B326B">
        <w:rPr>
          <w:rFonts w:ascii="Bookman Old Style" w:hAnsi="Bookman Old Style"/>
          <w:spacing w:val="-11"/>
          <w:sz w:val="22"/>
          <w:szCs w:val="22"/>
        </w:rPr>
        <w:t xml:space="preserve"> </w:t>
      </w:r>
      <w:r w:rsidRPr="000B326B">
        <w:rPr>
          <w:rFonts w:ascii="Bookman Old Style" w:hAnsi="Bookman Old Style"/>
          <w:sz w:val="22"/>
          <w:szCs w:val="22"/>
        </w:rPr>
        <w:t>interesados</w:t>
      </w:r>
      <w:r w:rsidRPr="000B326B">
        <w:rPr>
          <w:rFonts w:ascii="Bookman Old Style" w:hAnsi="Bookman Old Style"/>
          <w:spacing w:val="-11"/>
          <w:sz w:val="22"/>
          <w:szCs w:val="22"/>
        </w:rPr>
        <w:t xml:space="preserve"> </w:t>
      </w:r>
      <w:r w:rsidRPr="000B326B">
        <w:rPr>
          <w:rFonts w:ascii="Bookman Old Style" w:hAnsi="Bookman Old Style"/>
          <w:sz w:val="22"/>
          <w:szCs w:val="22"/>
        </w:rPr>
        <w:t>ante</w:t>
      </w:r>
      <w:r w:rsidRPr="000B326B">
        <w:rPr>
          <w:rFonts w:ascii="Bookman Old Style" w:hAnsi="Bookman Old Style"/>
          <w:spacing w:val="-9"/>
          <w:sz w:val="22"/>
          <w:szCs w:val="22"/>
        </w:rPr>
        <w:t xml:space="preserve"> </w:t>
      </w:r>
      <w:r w:rsidRPr="000B326B">
        <w:rPr>
          <w:rFonts w:ascii="Bookman Old Style" w:hAnsi="Bookman Old Style"/>
          <w:sz w:val="22"/>
          <w:szCs w:val="22"/>
        </w:rPr>
        <w:t>la</w:t>
      </w:r>
      <w:r w:rsidRPr="000B326B">
        <w:rPr>
          <w:rFonts w:ascii="Bookman Old Style" w:hAnsi="Bookman Old Style"/>
          <w:spacing w:val="-12"/>
          <w:sz w:val="22"/>
          <w:szCs w:val="22"/>
        </w:rPr>
        <w:t xml:space="preserve"> </w:t>
      </w:r>
      <w:r w:rsidRPr="000B326B">
        <w:rPr>
          <w:rFonts w:ascii="Bookman Old Style" w:hAnsi="Bookman Old Style"/>
          <w:sz w:val="22"/>
          <w:szCs w:val="22"/>
        </w:rPr>
        <w:t>misma entidad.</w:t>
      </w:r>
    </w:p>
    <w:p w14:paraId="1F34CC71" w14:textId="77777777" w:rsidR="002E429C" w:rsidRPr="000B326B" w:rsidRDefault="002E429C" w:rsidP="002E429C">
      <w:pPr>
        <w:pStyle w:val="BodyText"/>
        <w:jc w:val="both"/>
        <w:rPr>
          <w:rFonts w:ascii="Bookman Old Style" w:hAnsi="Bookman Old Style"/>
          <w:sz w:val="22"/>
          <w:szCs w:val="22"/>
        </w:rPr>
      </w:pPr>
    </w:p>
    <w:p w14:paraId="4793CFE9" w14:textId="77777777" w:rsidR="002E429C" w:rsidRPr="000B326B" w:rsidRDefault="002E429C" w:rsidP="002E429C">
      <w:pPr>
        <w:jc w:val="both"/>
        <w:rPr>
          <w:rFonts w:ascii="Bookman Old Style" w:hAnsi="Bookman Old Style"/>
          <w:sz w:val="22"/>
          <w:szCs w:val="22"/>
        </w:rPr>
      </w:pPr>
      <w:r w:rsidRPr="000B326B">
        <w:rPr>
          <w:rFonts w:ascii="Bookman Old Style" w:hAnsi="Bookman Old Style"/>
          <w:b/>
          <w:sz w:val="22"/>
          <w:szCs w:val="22"/>
        </w:rPr>
        <w:t xml:space="preserve">Artículo 115. Conciliación prejudicial en asuntos de índole agraria y rural. </w:t>
      </w:r>
      <w:r w:rsidRPr="000B326B">
        <w:rPr>
          <w:rFonts w:ascii="Bookman Old Style" w:hAnsi="Bookman Old Style"/>
          <w:sz w:val="22"/>
          <w:szCs w:val="22"/>
        </w:rPr>
        <w:t>La conciliación prejudicial no será requisito de procedibilidad para acudir ante los jueces agrarios y rurales.</w:t>
      </w:r>
    </w:p>
    <w:p w14:paraId="0C9BF4B7" w14:textId="77777777" w:rsidR="002E429C" w:rsidRPr="000B326B" w:rsidRDefault="002E429C" w:rsidP="002E429C">
      <w:pPr>
        <w:pStyle w:val="BodyText"/>
        <w:jc w:val="both"/>
        <w:rPr>
          <w:rFonts w:ascii="Bookman Old Style" w:hAnsi="Bookman Old Style"/>
          <w:sz w:val="22"/>
          <w:szCs w:val="22"/>
        </w:rPr>
      </w:pPr>
    </w:p>
    <w:p w14:paraId="5607C681"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b/>
          <w:sz w:val="22"/>
          <w:szCs w:val="22"/>
        </w:rPr>
        <w:t xml:space="preserve">Artículo 116. Competencia para conciliar. </w:t>
      </w:r>
      <w:r w:rsidRPr="000B326B">
        <w:rPr>
          <w:rFonts w:ascii="Bookman Old Style" w:hAnsi="Bookman Old Style"/>
          <w:sz w:val="22"/>
          <w:szCs w:val="22"/>
        </w:rPr>
        <w:t>La conciliación relativa a asuntos de conocimiento de la Especialidad Agraria y Rural podrá adelantarse ante los siguientes</w:t>
      </w:r>
      <w:r w:rsidRPr="000B326B">
        <w:rPr>
          <w:rFonts w:ascii="Bookman Old Style" w:hAnsi="Bookman Old Style"/>
          <w:spacing w:val="-10"/>
          <w:sz w:val="22"/>
          <w:szCs w:val="22"/>
        </w:rPr>
        <w:t xml:space="preserve"> </w:t>
      </w:r>
      <w:r w:rsidRPr="000B326B">
        <w:rPr>
          <w:rFonts w:ascii="Bookman Old Style" w:hAnsi="Bookman Old Style"/>
          <w:sz w:val="22"/>
          <w:szCs w:val="22"/>
        </w:rPr>
        <w:t>operadores:</w:t>
      </w:r>
      <w:r w:rsidRPr="000B326B">
        <w:rPr>
          <w:rFonts w:ascii="Bookman Old Style" w:hAnsi="Bookman Old Style"/>
          <w:spacing w:val="-9"/>
          <w:sz w:val="22"/>
          <w:szCs w:val="22"/>
        </w:rPr>
        <w:t xml:space="preserve"> </w:t>
      </w:r>
      <w:r w:rsidRPr="000B326B">
        <w:rPr>
          <w:rFonts w:ascii="Bookman Old Style" w:hAnsi="Bookman Old Style"/>
          <w:sz w:val="22"/>
          <w:szCs w:val="22"/>
        </w:rPr>
        <w:t>(i)</w:t>
      </w:r>
      <w:r w:rsidRPr="000B326B">
        <w:rPr>
          <w:rFonts w:ascii="Bookman Old Style" w:hAnsi="Bookman Old Style"/>
          <w:spacing w:val="-10"/>
          <w:sz w:val="22"/>
          <w:szCs w:val="22"/>
        </w:rPr>
        <w:t xml:space="preserve"> </w:t>
      </w:r>
      <w:r w:rsidRPr="000B326B">
        <w:rPr>
          <w:rFonts w:ascii="Bookman Old Style" w:hAnsi="Bookman Old Style"/>
          <w:sz w:val="22"/>
          <w:szCs w:val="22"/>
        </w:rPr>
        <w:t>el</w:t>
      </w:r>
      <w:r w:rsidRPr="000B326B">
        <w:rPr>
          <w:rFonts w:ascii="Bookman Old Style" w:hAnsi="Bookman Old Style"/>
          <w:spacing w:val="-10"/>
          <w:sz w:val="22"/>
          <w:szCs w:val="22"/>
        </w:rPr>
        <w:t xml:space="preserve"> </w:t>
      </w:r>
      <w:r w:rsidRPr="000B326B">
        <w:rPr>
          <w:rFonts w:ascii="Bookman Old Style" w:hAnsi="Bookman Old Style"/>
          <w:sz w:val="22"/>
          <w:szCs w:val="22"/>
        </w:rPr>
        <w:t>juez</w:t>
      </w:r>
      <w:r w:rsidRPr="000B326B">
        <w:rPr>
          <w:rFonts w:ascii="Bookman Old Style" w:hAnsi="Bookman Old Style"/>
          <w:spacing w:val="-9"/>
          <w:sz w:val="22"/>
          <w:szCs w:val="22"/>
        </w:rPr>
        <w:t xml:space="preserve"> </w:t>
      </w:r>
      <w:r w:rsidRPr="000B326B">
        <w:rPr>
          <w:rFonts w:ascii="Bookman Old Style" w:hAnsi="Bookman Old Style"/>
          <w:sz w:val="22"/>
          <w:szCs w:val="22"/>
        </w:rPr>
        <w:t>que</w:t>
      </w:r>
      <w:r w:rsidRPr="000B326B">
        <w:rPr>
          <w:rFonts w:ascii="Bookman Old Style" w:hAnsi="Bookman Old Style"/>
          <w:spacing w:val="-8"/>
          <w:sz w:val="22"/>
          <w:szCs w:val="22"/>
        </w:rPr>
        <w:t xml:space="preserve"> </w:t>
      </w:r>
      <w:r w:rsidRPr="000B326B">
        <w:rPr>
          <w:rFonts w:ascii="Bookman Old Style" w:hAnsi="Bookman Old Style"/>
          <w:sz w:val="22"/>
          <w:szCs w:val="22"/>
        </w:rPr>
        <w:t>conozca</w:t>
      </w:r>
      <w:r w:rsidRPr="000B326B">
        <w:rPr>
          <w:rFonts w:ascii="Bookman Old Style" w:hAnsi="Bookman Old Style"/>
          <w:spacing w:val="-9"/>
          <w:sz w:val="22"/>
          <w:szCs w:val="22"/>
        </w:rPr>
        <w:t xml:space="preserve"> </w:t>
      </w:r>
      <w:r w:rsidRPr="000B326B">
        <w:rPr>
          <w:rFonts w:ascii="Bookman Old Style" w:hAnsi="Bookman Old Style"/>
          <w:sz w:val="22"/>
          <w:szCs w:val="22"/>
        </w:rPr>
        <w:t>del</w:t>
      </w:r>
      <w:r w:rsidRPr="000B326B">
        <w:rPr>
          <w:rFonts w:ascii="Bookman Old Style" w:hAnsi="Bookman Old Style"/>
          <w:spacing w:val="-11"/>
          <w:sz w:val="22"/>
          <w:szCs w:val="22"/>
        </w:rPr>
        <w:t xml:space="preserve"> </w:t>
      </w:r>
      <w:r w:rsidRPr="000B326B">
        <w:rPr>
          <w:rFonts w:ascii="Bookman Old Style" w:hAnsi="Bookman Old Style"/>
          <w:sz w:val="22"/>
          <w:szCs w:val="22"/>
        </w:rPr>
        <w:t>proceso,</w:t>
      </w:r>
      <w:r w:rsidRPr="000B326B">
        <w:rPr>
          <w:rFonts w:ascii="Bookman Old Style" w:hAnsi="Bookman Old Style"/>
          <w:spacing w:val="-10"/>
          <w:sz w:val="22"/>
          <w:szCs w:val="22"/>
        </w:rPr>
        <w:t xml:space="preserve"> </w:t>
      </w:r>
      <w:r w:rsidRPr="000B326B">
        <w:rPr>
          <w:rFonts w:ascii="Bookman Old Style" w:hAnsi="Bookman Old Style"/>
          <w:sz w:val="22"/>
          <w:szCs w:val="22"/>
        </w:rPr>
        <w:t>(ii)</w:t>
      </w:r>
      <w:r w:rsidRPr="000B326B">
        <w:rPr>
          <w:rFonts w:ascii="Bookman Old Style" w:hAnsi="Bookman Old Style"/>
          <w:spacing w:val="-10"/>
          <w:sz w:val="22"/>
          <w:szCs w:val="22"/>
        </w:rPr>
        <w:t xml:space="preserve"> </w:t>
      </w:r>
      <w:r w:rsidRPr="000B326B">
        <w:rPr>
          <w:rFonts w:ascii="Bookman Old Style" w:hAnsi="Bookman Old Style"/>
          <w:sz w:val="22"/>
          <w:szCs w:val="22"/>
        </w:rPr>
        <w:t>el</w:t>
      </w:r>
      <w:r w:rsidRPr="000B326B">
        <w:rPr>
          <w:rFonts w:ascii="Bookman Old Style" w:hAnsi="Bookman Old Style"/>
          <w:spacing w:val="-10"/>
          <w:sz w:val="22"/>
          <w:szCs w:val="22"/>
        </w:rPr>
        <w:t xml:space="preserve"> </w:t>
      </w:r>
      <w:r w:rsidRPr="000B326B">
        <w:rPr>
          <w:rFonts w:ascii="Bookman Old Style" w:hAnsi="Bookman Old Style"/>
          <w:sz w:val="22"/>
          <w:szCs w:val="22"/>
        </w:rPr>
        <w:t>conciliador</w:t>
      </w:r>
      <w:r w:rsidRPr="000B326B">
        <w:rPr>
          <w:rFonts w:ascii="Bookman Old Style" w:hAnsi="Bookman Old Style"/>
          <w:spacing w:val="-9"/>
          <w:sz w:val="22"/>
          <w:szCs w:val="22"/>
        </w:rPr>
        <w:t xml:space="preserve"> </w:t>
      </w:r>
      <w:r w:rsidRPr="000B326B">
        <w:rPr>
          <w:rFonts w:ascii="Bookman Old Style" w:hAnsi="Bookman Old Style"/>
          <w:sz w:val="22"/>
          <w:szCs w:val="22"/>
        </w:rPr>
        <w:t>adjunto al despacho judicial, (iii) los funcionarios que la Procuraduría General de la Nación designe, (iv) la Agencia Nacional de Tierras, (v) los notarios, (vi) los funcionarios que la Defensoría del Pueblo designe, (vii) los personeros municipales y distritales, y (viii) los centros de conciliación autorizados por el Ministerio de Justicia y del Derecho.</w:t>
      </w:r>
    </w:p>
    <w:p w14:paraId="03571B48" w14:textId="77777777" w:rsidR="002E429C" w:rsidRPr="000B326B" w:rsidRDefault="002E429C" w:rsidP="002E429C">
      <w:pPr>
        <w:pStyle w:val="BodyText"/>
        <w:jc w:val="both"/>
        <w:rPr>
          <w:rFonts w:ascii="Bookman Old Style" w:hAnsi="Bookman Old Style"/>
          <w:sz w:val="22"/>
          <w:szCs w:val="22"/>
        </w:rPr>
      </w:pPr>
    </w:p>
    <w:p w14:paraId="3FBE5985"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b/>
          <w:sz w:val="22"/>
          <w:szCs w:val="22"/>
        </w:rPr>
        <w:t xml:space="preserve">Parágrafo. </w:t>
      </w:r>
      <w:r w:rsidRPr="000B326B">
        <w:rPr>
          <w:rFonts w:ascii="Bookman Old Style" w:hAnsi="Bookman Old Style"/>
          <w:sz w:val="22"/>
          <w:szCs w:val="22"/>
        </w:rPr>
        <w:t>La Agencia Nacional de Tierras dispondrá de un equipo jurídico que, previa</w:t>
      </w:r>
      <w:r w:rsidRPr="000B326B">
        <w:rPr>
          <w:rFonts w:ascii="Bookman Old Style" w:hAnsi="Bookman Old Style"/>
          <w:spacing w:val="-5"/>
          <w:sz w:val="22"/>
          <w:szCs w:val="22"/>
        </w:rPr>
        <w:t xml:space="preserve"> </w:t>
      </w:r>
      <w:r w:rsidRPr="000B326B">
        <w:rPr>
          <w:rFonts w:ascii="Bookman Old Style" w:hAnsi="Bookman Old Style"/>
          <w:sz w:val="22"/>
          <w:szCs w:val="22"/>
        </w:rPr>
        <w:t>formación</w:t>
      </w:r>
      <w:r w:rsidRPr="000B326B">
        <w:rPr>
          <w:rFonts w:ascii="Bookman Old Style" w:hAnsi="Bookman Old Style"/>
          <w:spacing w:val="-4"/>
          <w:sz w:val="22"/>
          <w:szCs w:val="22"/>
        </w:rPr>
        <w:t xml:space="preserve"> </w:t>
      </w:r>
      <w:r w:rsidRPr="000B326B">
        <w:rPr>
          <w:rFonts w:ascii="Bookman Old Style" w:hAnsi="Bookman Old Style"/>
          <w:sz w:val="22"/>
          <w:szCs w:val="22"/>
        </w:rPr>
        <w:t>y</w:t>
      </w:r>
      <w:r w:rsidRPr="000B326B">
        <w:rPr>
          <w:rFonts w:ascii="Bookman Old Style" w:hAnsi="Bookman Old Style"/>
          <w:spacing w:val="-7"/>
          <w:sz w:val="22"/>
          <w:szCs w:val="22"/>
        </w:rPr>
        <w:t xml:space="preserve"> </w:t>
      </w:r>
      <w:r w:rsidRPr="000B326B">
        <w:rPr>
          <w:rFonts w:ascii="Bookman Old Style" w:hAnsi="Bookman Old Style"/>
          <w:sz w:val="22"/>
          <w:szCs w:val="22"/>
        </w:rPr>
        <w:t>capacitación</w:t>
      </w:r>
      <w:r w:rsidRPr="000B326B">
        <w:rPr>
          <w:rFonts w:ascii="Bookman Old Style" w:hAnsi="Bookman Old Style"/>
          <w:spacing w:val="-7"/>
          <w:sz w:val="22"/>
          <w:szCs w:val="22"/>
        </w:rPr>
        <w:t xml:space="preserve"> </w:t>
      </w:r>
      <w:r w:rsidRPr="000B326B">
        <w:rPr>
          <w:rFonts w:ascii="Bookman Old Style" w:hAnsi="Bookman Old Style"/>
          <w:sz w:val="22"/>
          <w:szCs w:val="22"/>
        </w:rPr>
        <w:t>por</w:t>
      </w:r>
      <w:r w:rsidRPr="000B326B">
        <w:rPr>
          <w:rFonts w:ascii="Bookman Old Style" w:hAnsi="Bookman Old Style"/>
          <w:spacing w:val="-6"/>
          <w:sz w:val="22"/>
          <w:szCs w:val="22"/>
        </w:rPr>
        <w:t xml:space="preserve"> </w:t>
      </w:r>
      <w:r w:rsidRPr="000B326B">
        <w:rPr>
          <w:rFonts w:ascii="Bookman Old Style" w:hAnsi="Bookman Old Style"/>
          <w:sz w:val="22"/>
          <w:szCs w:val="22"/>
        </w:rPr>
        <w:t>entidades</w:t>
      </w:r>
      <w:r w:rsidRPr="000B326B">
        <w:rPr>
          <w:rFonts w:ascii="Bookman Old Style" w:hAnsi="Bookman Old Style"/>
          <w:spacing w:val="-3"/>
          <w:sz w:val="22"/>
          <w:szCs w:val="22"/>
        </w:rPr>
        <w:t xml:space="preserve"> </w:t>
      </w:r>
      <w:r w:rsidRPr="000B326B">
        <w:rPr>
          <w:rFonts w:ascii="Bookman Old Style" w:hAnsi="Bookman Old Style"/>
          <w:sz w:val="22"/>
          <w:szCs w:val="22"/>
        </w:rPr>
        <w:t>avaladas</w:t>
      </w:r>
      <w:r w:rsidRPr="000B326B">
        <w:rPr>
          <w:rFonts w:ascii="Bookman Old Style" w:hAnsi="Bookman Old Style"/>
          <w:spacing w:val="-7"/>
          <w:sz w:val="22"/>
          <w:szCs w:val="22"/>
        </w:rPr>
        <w:t xml:space="preserve"> </w:t>
      </w:r>
      <w:r w:rsidRPr="000B326B">
        <w:rPr>
          <w:rFonts w:ascii="Bookman Old Style" w:hAnsi="Bookman Old Style"/>
          <w:sz w:val="22"/>
          <w:szCs w:val="22"/>
        </w:rPr>
        <w:t>por</w:t>
      </w:r>
      <w:r w:rsidRPr="000B326B">
        <w:rPr>
          <w:rFonts w:ascii="Bookman Old Style" w:hAnsi="Bookman Old Style"/>
          <w:spacing w:val="-8"/>
          <w:sz w:val="22"/>
          <w:szCs w:val="22"/>
        </w:rPr>
        <w:t xml:space="preserve"> </w:t>
      </w:r>
      <w:r w:rsidRPr="000B326B">
        <w:rPr>
          <w:rFonts w:ascii="Bookman Old Style" w:hAnsi="Bookman Old Style"/>
          <w:sz w:val="22"/>
          <w:szCs w:val="22"/>
        </w:rPr>
        <w:t>el</w:t>
      </w:r>
      <w:r w:rsidRPr="000B326B">
        <w:rPr>
          <w:rFonts w:ascii="Bookman Old Style" w:hAnsi="Bookman Old Style"/>
          <w:spacing w:val="-5"/>
          <w:sz w:val="22"/>
          <w:szCs w:val="22"/>
        </w:rPr>
        <w:t xml:space="preserve"> </w:t>
      </w:r>
      <w:r w:rsidRPr="000B326B">
        <w:rPr>
          <w:rFonts w:ascii="Bookman Old Style" w:hAnsi="Bookman Old Style"/>
          <w:sz w:val="22"/>
          <w:szCs w:val="22"/>
        </w:rPr>
        <w:t>Ministerio</w:t>
      </w:r>
      <w:r w:rsidRPr="000B326B">
        <w:rPr>
          <w:rFonts w:ascii="Bookman Old Style" w:hAnsi="Bookman Old Style"/>
          <w:spacing w:val="-4"/>
          <w:sz w:val="22"/>
          <w:szCs w:val="22"/>
        </w:rPr>
        <w:t xml:space="preserve"> </w:t>
      </w:r>
      <w:r w:rsidRPr="000B326B">
        <w:rPr>
          <w:rFonts w:ascii="Bookman Old Style" w:hAnsi="Bookman Old Style"/>
          <w:sz w:val="22"/>
          <w:szCs w:val="22"/>
        </w:rPr>
        <w:t>de</w:t>
      </w:r>
      <w:r w:rsidRPr="000B326B">
        <w:rPr>
          <w:rFonts w:ascii="Bookman Old Style" w:hAnsi="Bookman Old Style"/>
          <w:spacing w:val="-4"/>
          <w:sz w:val="22"/>
          <w:szCs w:val="22"/>
        </w:rPr>
        <w:t xml:space="preserve"> </w:t>
      </w:r>
      <w:r w:rsidRPr="000B326B">
        <w:rPr>
          <w:rFonts w:ascii="Bookman Old Style" w:hAnsi="Bookman Old Style"/>
          <w:sz w:val="22"/>
          <w:szCs w:val="22"/>
        </w:rPr>
        <w:t>Justicia y del Derecho, tenga la calidad de conciliadores en los asuntos de índole agraria y rural, de conformidad con las normas que regulan la</w:t>
      </w:r>
      <w:r w:rsidRPr="000B326B">
        <w:rPr>
          <w:rFonts w:ascii="Bookman Old Style" w:hAnsi="Bookman Old Style"/>
          <w:spacing w:val="1"/>
          <w:sz w:val="22"/>
          <w:szCs w:val="22"/>
        </w:rPr>
        <w:t xml:space="preserve"> </w:t>
      </w:r>
      <w:r w:rsidRPr="000B326B">
        <w:rPr>
          <w:rFonts w:ascii="Bookman Old Style" w:hAnsi="Bookman Old Style"/>
          <w:sz w:val="22"/>
          <w:szCs w:val="22"/>
        </w:rPr>
        <w:t>materia.</w:t>
      </w:r>
    </w:p>
    <w:p w14:paraId="047D1E49" w14:textId="77777777" w:rsidR="002E429C" w:rsidRPr="000B326B" w:rsidRDefault="002E429C" w:rsidP="002E429C">
      <w:pPr>
        <w:pStyle w:val="BodyText"/>
        <w:jc w:val="both"/>
        <w:rPr>
          <w:rFonts w:ascii="Bookman Old Style" w:hAnsi="Bookman Old Style"/>
          <w:sz w:val="22"/>
          <w:szCs w:val="22"/>
        </w:rPr>
      </w:pPr>
    </w:p>
    <w:p w14:paraId="4EFF7743" w14:textId="77777777" w:rsidR="002E429C" w:rsidRPr="000B326B" w:rsidRDefault="002E429C" w:rsidP="002E429C">
      <w:pPr>
        <w:pStyle w:val="BodyText"/>
        <w:jc w:val="both"/>
        <w:rPr>
          <w:rFonts w:ascii="Bookman Old Style" w:hAnsi="Bookman Old Style"/>
          <w:b/>
          <w:sz w:val="22"/>
          <w:szCs w:val="22"/>
        </w:rPr>
      </w:pPr>
      <w:r w:rsidRPr="000B326B">
        <w:rPr>
          <w:rFonts w:ascii="Bookman Old Style" w:hAnsi="Bookman Old Style"/>
          <w:sz w:val="22"/>
          <w:szCs w:val="22"/>
        </w:rPr>
        <w:t>Los</w:t>
      </w:r>
      <w:r w:rsidRPr="000B326B">
        <w:rPr>
          <w:rFonts w:ascii="Bookman Old Style" w:hAnsi="Bookman Old Style"/>
          <w:spacing w:val="-8"/>
          <w:sz w:val="22"/>
          <w:szCs w:val="22"/>
        </w:rPr>
        <w:t xml:space="preserve"> </w:t>
      </w:r>
      <w:r w:rsidRPr="000B326B">
        <w:rPr>
          <w:rFonts w:ascii="Bookman Old Style" w:hAnsi="Bookman Old Style"/>
          <w:sz w:val="22"/>
          <w:szCs w:val="22"/>
        </w:rPr>
        <w:t>estudiantes</w:t>
      </w:r>
      <w:r w:rsidRPr="000B326B">
        <w:rPr>
          <w:rFonts w:ascii="Bookman Old Style" w:hAnsi="Bookman Old Style"/>
          <w:spacing w:val="-9"/>
          <w:sz w:val="22"/>
          <w:szCs w:val="22"/>
        </w:rPr>
        <w:t xml:space="preserve"> </w:t>
      </w:r>
      <w:r w:rsidRPr="000B326B">
        <w:rPr>
          <w:rFonts w:ascii="Bookman Old Style" w:hAnsi="Bookman Old Style"/>
          <w:sz w:val="22"/>
          <w:szCs w:val="22"/>
        </w:rPr>
        <w:t>de</w:t>
      </w:r>
      <w:r w:rsidRPr="000B326B">
        <w:rPr>
          <w:rFonts w:ascii="Bookman Old Style" w:hAnsi="Bookman Old Style"/>
          <w:spacing w:val="-6"/>
          <w:sz w:val="22"/>
          <w:szCs w:val="22"/>
        </w:rPr>
        <w:t xml:space="preserve"> </w:t>
      </w:r>
      <w:r w:rsidRPr="000B326B">
        <w:rPr>
          <w:rFonts w:ascii="Bookman Old Style" w:hAnsi="Bookman Old Style"/>
          <w:sz w:val="22"/>
          <w:szCs w:val="22"/>
        </w:rPr>
        <w:t>las</w:t>
      </w:r>
      <w:r w:rsidRPr="000B326B">
        <w:rPr>
          <w:rFonts w:ascii="Bookman Old Style" w:hAnsi="Bookman Old Style"/>
          <w:spacing w:val="-9"/>
          <w:sz w:val="22"/>
          <w:szCs w:val="22"/>
        </w:rPr>
        <w:t xml:space="preserve"> </w:t>
      </w:r>
      <w:r w:rsidRPr="000B326B">
        <w:rPr>
          <w:rFonts w:ascii="Bookman Old Style" w:hAnsi="Bookman Old Style"/>
          <w:sz w:val="22"/>
          <w:szCs w:val="22"/>
        </w:rPr>
        <w:t>Facultades</w:t>
      </w:r>
      <w:r w:rsidRPr="000B326B">
        <w:rPr>
          <w:rFonts w:ascii="Bookman Old Style" w:hAnsi="Bookman Old Style"/>
          <w:spacing w:val="-7"/>
          <w:sz w:val="22"/>
          <w:szCs w:val="22"/>
        </w:rPr>
        <w:t xml:space="preserve"> </w:t>
      </w:r>
      <w:r w:rsidRPr="000B326B">
        <w:rPr>
          <w:rFonts w:ascii="Bookman Old Style" w:hAnsi="Bookman Old Style"/>
          <w:sz w:val="22"/>
          <w:szCs w:val="22"/>
        </w:rPr>
        <w:t>de</w:t>
      </w:r>
      <w:r w:rsidRPr="000B326B">
        <w:rPr>
          <w:rFonts w:ascii="Bookman Old Style" w:hAnsi="Bookman Old Style"/>
          <w:spacing w:val="-6"/>
          <w:sz w:val="22"/>
          <w:szCs w:val="22"/>
        </w:rPr>
        <w:t xml:space="preserve"> </w:t>
      </w:r>
      <w:r w:rsidRPr="000B326B">
        <w:rPr>
          <w:rFonts w:ascii="Bookman Old Style" w:hAnsi="Bookman Old Style"/>
          <w:sz w:val="22"/>
          <w:szCs w:val="22"/>
        </w:rPr>
        <w:t>Derecho</w:t>
      </w:r>
      <w:r w:rsidRPr="000B326B">
        <w:rPr>
          <w:rFonts w:ascii="Bookman Old Style" w:hAnsi="Bookman Old Style"/>
          <w:spacing w:val="-6"/>
          <w:sz w:val="22"/>
          <w:szCs w:val="22"/>
        </w:rPr>
        <w:t xml:space="preserve"> </w:t>
      </w:r>
      <w:r w:rsidRPr="000B326B">
        <w:rPr>
          <w:rFonts w:ascii="Bookman Old Style" w:hAnsi="Bookman Old Style"/>
          <w:sz w:val="22"/>
          <w:szCs w:val="22"/>
        </w:rPr>
        <w:t>que</w:t>
      </w:r>
      <w:r w:rsidRPr="000B326B">
        <w:rPr>
          <w:rFonts w:ascii="Bookman Old Style" w:hAnsi="Bookman Old Style"/>
          <w:spacing w:val="-7"/>
          <w:sz w:val="22"/>
          <w:szCs w:val="22"/>
        </w:rPr>
        <w:t xml:space="preserve"> </w:t>
      </w:r>
      <w:r w:rsidRPr="000B326B">
        <w:rPr>
          <w:rFonts w:ascii="Bookman Old Style" w:hAnsi="Bookman Old Style"/>
          <w:sz w:val="22"/>
          <w:szCs w:val="22"/>
        </w:rPr>
        <w:t>obtengan</w:t>
      </w:r>
      <w:r w:rsidRPr="000B326B">
        <w:rPr>
          <w:rFonts w:ascii="Bookman Old Style" w:hAnsi="Bookman Old Style"/>
          <w:spacing w:val="-5"/>
          <w:sz w:val="22"/>
          <w:szCs w:val="22"/>
        </w:rPr>
        <w:t xml:space="preserve"> </w:t>
      </w:r>
      <w:r w:rsidRPr="000B326B">
        <w:rPr>
          <w:rFonts w:ascii="Bookman Old Style" w:hAnsi="Bookman Old Style"/>
          <w:sz w:val="22"/>
          <w:szCs w:val="22"/>
        </w:rPr>
        <w:t>licencia</w:t>
      </w:r>
      <w:r w:rsidRPr="000B326B">
        <w:rPr>
          <w:rFonts w:ascii="Bookman Old Style" w:hAnsi="Bookman Old Style"/>
          <w:spacing w:val="-7"/>
          <w:sz w:val="22"/>
          <w:szCs w:val="22"/>
        </w:rPr>
        <w:t xml:space="preserve"> </w:t>
      </w:r>
      <w:r w:rsidRPr="000B326B">
        <w:rPr>
          <w:rFonts w:ascii="Bookman Old Style" w:hAnsi="Bookman Old Style"/>
          <w:sz w:val="22"/>
          <w:szCs w:val="22"/>
        </w:rPr>
        <w:t>temporal</w:t>
      </w:r>
      <w:r w:rsidRPr="000B326B">
        <w:rPr>
          <w:rFonts w:ascii="Bookman Old Style" w:hAnsi="Bookman Old Style"/>
          <w:spacing w:val="-7"/>
          <w:sz w:val="22"/>
          <w:szCs w:val="22"/>
        </w:rPr>
        <w:t xml:space="preserve"> </w:t>
      </w:r>
      <w:r w:rsidRPr="000B326B">
        <w:rPr>
          <w:rFonts w:ascii="Bookman Old Style" w:hAnsi="Bookman Old Style"/>
          <w:sz w:val="22"/>
          <w:szCs w:val="22"/>
        </w:rPr>
        <w:t xml:space="preserve">para el ejercicio de la profesión, de acuerdo con las normas vigentes sobre la materia, podrán realizar su judicatura como conciliadores en asuntos agrarios al servicio de la Agencia Nacional de Tierras, la cual podrá celebrar convenios con las universidades para tal finalidad, en tanto resulten pertinentes, siempre y cuando </w:t>
      </w:r>
      <w:r w:rsidRPr="000B326B">
        <w:rPr>
          <w:rFonts w:ascii="Bookman Old Style" w:hAnsi="Bookman Old Style"/>
          <w:spacing w:val="-3"/>
          <w:sz w:val="22"/>
          <w:szCs w:val="22"/>
        </w:rPr>
        <w:t xml:space="preserve">se </w:t>
      </w:r>
      <w:r w:rsidRPr="000B326B">
        <w:rPr>
          <w:rFonts w:ascii="Bookman Old Style" w:hAnsi="Bookman Old Style"/>
          <w:sz w:val="22"/>
          <w:szCs w:val="22"/>
        </w:rPr>
        <w:t>cumplan los requerimientos establecidos en los Parágrafos 1 y 2 del artículo 11 de la Ley 640 de 2001 y demás normas</w:t>
      </w:r>
      <w:r w:rsidRPr="000B326B">
        <w:rPr>
          <w:rFonts w:ascii="Bookman Old Style" w:hAnsi="Bookman Old Style"/>
          <w:spacing w:val="-7"/>
          <w:sz w:val="22"/>
          <w:szCs w:val="22"/>
        </w:rPr>
        <w:t xml:space="preserve"> </w:t>
      </w:r>
      <w:r w:rsidRPr="000B326B">
        <w:rPr>
          <w:rFonts w:ascii="Bookman Old Style" w:hAnsi="Bookman Old Style"/>
          <w:sz w:val="22"/>
          <w:szCs w:val="22"/>
        </w:rPr>
        <w:t>reglamentarias</w:t>
      </w:r>
      <w:r w:rsidRPr="000B326B">
        <w:rPr>
          <w:rFonts w:ascii="Bookman Old Style" w:hAnsi="Bookman Old Style"/>
          <w:b/>
          <w:sz w:val="22"/>
          <w:szCs w:val="22"/>
        </w:rPr>
        <w:t>.</w:t>
      </w:r>
    </w:p>
    <w:p w14:paraId="398F2DA4" w14:textId="77777777" w:rsidR="002E429C" w:rsidRPr="000B326B" w:rsidRDefault="002E429C" w:rsidP="002E429C">
      <w:pPr>
        <w:pStyle w:val="BodyText"/>
        <w:jc w:val="both"/>
        <w:rPr>
          <w:rFonts w:ascii="Bookman Old Style" w:hAnsi="Bookman Old Style"/>
          <w:b/>
          <w:sz w:val="22"/>
          <w:szCs w:val="22"/>
        </w:rPr>
      </w:pPr>
    </w:p>
    <w:p w14:paraId="44D6C06C"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b/>
          <w:sz w:val="22"/>
          <w:szCs w:val="22"/>
        </w:rPr>
        <w:t>Artículo</w:t>
      </w:r>
      <w:r w:rsidRPr="000B326B">
        <w:rPr>
          <w:rFonts w:ascii="Bookman Old Style" w:hAnsi="Bookman Old Style"/>
          <w:b/>
          <w:spacing w:val="-7"/>
          <w:sz w:val="22"/>
          <w:szCs w:val="22"/>
        </w:rPr>
        <w:t xml:space="preserve"> </w:t>
      </w:r>
      <w:r w:rsidRPr="000B326B">
        <w:rPr>
          <w:rFonts w:ascii="Bookman Old Style" w:hAnsi="Bookman Old Style"/>
          <w:b/>
          <w:sz w:val="22"/>
          <w:szCs w:val="22"/>
        </w:rPr>
        <w:t>117.</w:t>
      </w:r>
      <w:r w:rsidRPr="000B326B">
        <w:rPr>
          <w:rFonts w:ascii="Bookman Old Style" w:hAnsi="Bookman Old Style"/>
          <w:b/>
          <w:spacing w:val="-5"/>
          <w:sz w:val="22"/>
          <w:szCs w:val="22"/>
        </w:rPr>
        <w:t xml:space="preserve"> </w:t>
      </w:r>
      <w:r w:rsidRPr="000B326B">
        <w:rPr>
          <w:rFonts w:ascii="Bookman Old Style" w:hAnsi="Bookman Old Style"/>
          <w:b/>
          <w:sz w:val="22"/>
          <w:szCs w:val="22"/>
        </w:rPr>
        <w:t>Audiencia</w:t>
      </w:r>
      <w:r w:rsidRPr="000B326B">
        <w:rPr>
          <w:rFonts w:ascii="Bookman Old Style" w:hAnsi="Bookman Old Style"/>
          <w:b/>
          <w:spacing w:val="-5"/>
          <w:sz w:val="22"/>
          <w:szCs w:val="22"/>
        </w:rPr>
        <w:t xml:space="preserve"> </w:t>
      </w:r>
      <w:r w:rsidRPr="000B326B">
        <w:rPr>
          <w:rFonts w:ascii="Bookman Old Style" w:hAnsi="Bookman Old Style"/>
          <w:b/>
          <w:sz w:val="22"/>
          <w:szCs w:val="22"/>
        </w:rPr>
        <w:t>de</w:t>
      </w:r>
      <w:r w:rsidRPr="000B326B">
        <w:rPr>
          <w:rFonts w:ascii="Bookman Old Style" w:hAnsi="Bookman Old Style"/>
          <w:b/>
          <w:spacing w:val="-7"/>
          <w:sz w:val="22"/>
          <w:szCs w:val="22"/>
        </w:rPr>
        <w:t xml:space="preserve"> </w:t>
      </w:r>
      <w:r w:rsidRPr="000B326B">
        <w:rPr>
          <w:rFonts w:ascii="Bookman Old Style" w:hAnsi="Bookman Old Style"/>
          <w:b/>
          <w:sz w:val="22"/>
          <w:szCs w:val="22"/>
        </w:rPr>
        <w:t>conciliación.</w:t>
      </w:r>
      <w:r w:rsidRPr="000B326B">
        <w:rPr>
          <w:rFonts w:ascii="Bookman Old Style" w:hAnsi="Bookman Old Style"/>
          <w:b/>
          <w:spacing w:val="-6"/>
          <w:sz w:val="22"/>
          <w:szCs w:val="22"/>
        </w:rPr>
        <w:t xml:space="preserve"> </w:t>
      </w:r>
      <w:r w:rsidRPr="000B326B">
        <w:rPr>
          <w:rFonts w:ascii="Bookman Old Style" w:hAnsi="Bookman Old Style"/>
          <w:sz w:val="22"/>
          <w:szCs w:val="22"/>
        </w:rPr>
        <w:t>La</w:t>
      </w:r>
      <w:r w:rsidRPr="000B326B">
        <w:rPr>
          <w:rFonts w:ascii="Bookman Old Style" w:hAnsi="Bookman Old Style"/>
          <w:spacing w:val="-9"/>
          <w:sz w:val="22"/>
          <w:szCs w:val="22"/>
        </w:rPr>
        <w:t xml:space="preserve"> </w:t>
      </w:r>
      <w:r w:rsidRPr="000B326B">
        <w:rPr>
          <w:rFonts w:ascii="Bookman Old Style" w:hAnsi="Bookman Old Style"/>
          <w:sz w:val="22"/>
          <w:szCs w:val="22"/>
        </w:rPr>
        <w:t>audiencia</w:t>
      </w:r>
      <w:r w:rsidRPr="000B326B">
        <w:rPr>
          <w:rFonts w:ascii="Bookman Old Style" w:hAnsi="Bookman Old Style"/>
          <w:spacing w:val="-6"/>
          <w:sz w:val="22"/>
          <w:szCs w:val="22"/>
        </w:rPr>
        <w:t xml:space="preserve"> </w:t>
      </w:r>
      <w:r w:rsidRPr="000B326B">
        <w:rPr>
          <w:rFonts w:ascii="Bookman Old Style" w:hAnsi="Bookman Old Style"/>
          <w:sz w:val="22"/>
          <w:szCs w:val="22"/>
        </w:rPr>
        <w:t>de</w:t>
      </w:r>
      <w:r w:rsidRPr="000B326B">
        <w:rPr>
          <w:rFonts w:ascii="Bookman Old Style" w:hAnsi="Bookman Old Style"/>
          <w:spacing w:val="-7"/>
          <w:sz w:val="22"/>
          <w:szCs w:val="22"/>
        </w:rPr>
        <w:t xml:space="preserve"> </w:t>
      </w:r>
      <w:r w:rsidRPr="000B326B">
        <w:rPr>
          <w:rFonts w:ascii="Bookman Old Style" w:hAnsi="Bookman Old Style"/>
          <w:sz w:val="22"/>
          <w:szCs w:val="22"/>
        </w:rPr>
        <w:t>conciliación</w:t>
      </w:r>
      <w:r w:rsidRPr="000B326B">
        <w:rPr>
          <w:rFonts w:ascii="Bookman Old Style" w:hAnsi="Bookman Old Style"/>
          <w:spacing w:val="-5"/>
          <w:sz w:val="22"/>
          <w:szCs w:val="22"/>
        </w:rPr>
        <w:t xml:space="preserve"> </w:t>
      </w:r>
      <w:r w:rsidRPr="000B326B">
        <w:rPr>
          <w:rFonts w:ascii="Bookman Old Style" w:hAnsi="Bookman Old Style"/>
          <w:sz w:val="22"/>
          <w:szCs w:val="22"/>
        </w:rPr>
        <w:t>se</w:t>
      </w:r>
      <w:r w:rsidRPr="000B326B">
        <w:rPr>
          <w:rFonts w:ascii="Bookman Old Style" w:hAnsi="Bookman Old Style"/>
          <w:spacing w:val="-7"/>
          <w:sz w:val="22"/>
          <w:szCs w:val="22"/>
        </w:rPr>
        <w:t xml:space="preserve"> </w:t>
      </w:r>
      <w:r w:rsidRPr="000B326B">
        <w:rPr>
          <w:rFonts w:ascii="Bookman Old Style" w:hAnsi="Bookman Old Style"/>
          <w:sz w:val="22"/>
          <w:szCs w:val="22"/>
        </w:rPr>
        <w:t>llevará</w:t>
      </w:r>
      <w:r w:rsidRPr="000B326B">
        <w:rPr>
          <w:rFonts w:ascii="Bookman Old Style" w:hAnsi="Bookman Old Style"/>
          <w:spacing w:val="-7"/>
          <w:sz w:val="22"/>
          <w:szCs w:val="22"/>
        </w:rPr>
        <w:t xml:space="preserve"> </w:t>
      </w:r>
      <w:r w:rsidRPr="000B326B">
        <w:rPr>
          <w:rFonts w:ascii="Bookman Old Style" w:hAnsi="Bookman Old Style"/>
          <w:sz w:val="22"/>
          <w:szCs w:val="22"/>
        </w:rPr>
        <w:t xml:space="preserve">a cabo en la fecha que disponga el conciliador o en el mismo momento y lugar en donde se presente la solicitud elevada por las partes, evitando cualquier dilación </w:t>
      </w:r>
      <w:r w:rsidRPr="000B326B">
        <w:rPr>
          <w:rFonts w:ascii="Bookman Old Style" w:hAnsi="Bookman Old Style"/>
          <w:sz w:val="22"/>
          <w:szCs w:val="22"/>
        </w:rPr>
        <w:lastRenderedPageBreak/>
        <w:t>para</w:t>
      </w:r>
      <w:r w:rsidRPr="000B326B">
        <w:rPr>
          <w:rFonts w:ascii="Bookman Old Style" w:hAnsi="Bookman Old Style"/>
          <w:spacing w:val="-6"/>
          <w:sz w:val="22"/>
          <w:szCs w:val="22"/>
        </w:rPr>
        <w:t xml:space="preserve"> </w:t>
      </w:r>
      <w:r w:rsidRPr="000B326B">
        <w:rPr>
          <w:rFonts w:ascii="Bookman Old Style" w:hAnsi="Bookman Old Style"/>
          <w:sz w:val="22"/>
          <w:szCs w:val="22"/>
        </w:rPr>
        <w:t>su</w:t>
      </w:r>
      <w:r w:rsidRPr="000B326B">
        <w:rPr>
          <w:rFonts w:ascii="Bookman Old Style" w:hAnsi="Bookman Old Style"/>
          <w:spacing w:val="-7"/>
          <w:sz w:val="22"/>
          <w:szCs w:val="22"/>
        </w:rPr>
        <w:t xml:space="preserve"> </w:t>
      </w:r>
      <w:r w:rsidRPr="000B326B">
        <w:rPr>
          <w:rFonts w:ascii="Bookman Old Style" w:hAnsi="Bookman Old Style"/>
          <w:sz w:val="22"/>
          <w:szCs w:val="22"/>
        </w:rPr>
        <w:t>trámite,</w:t>
      </w:r>
      <w:r w:rsidRPr="000B326B">
        <w:rPr>
          <w:rFonts w:ascii="Bookman Old Style" w:hAnsi="Bookman Old Style"/>
          <w:spacing w:val="-8"/>
          <w:sz w:val="22"/>
          <w:szCs w:val="22"/>
        </w:rPr>
        <w:t xml:space="preserve"> </w:t>
      </w:r>
      <w:r w:rsidRPr="000B326B">
        <w:rPr>
          <w:rFonts w:ascii="Bookman Old Style" w:hAnsi="Bookman Old Style"/>
          <w:sz w:val="22"/>
          <w:szCs w:val="22"/>
        </w:rPr>
        <w:t>la</w:t>
      </w:r>
      <w:r w:rsidRPr="000B326B">
        <w:rPr>
          <w:rFonts w:ascii="Bookman Old Style" w:hAnsi="Bookman Old Style"/>
          <w:spacing w:val="-5"/>
          <w:sz w:val="22"/>
          <w:szCs w:val="22"/>
        </w:rPr>
        <w:t xml:space="preserve"> </w:t>
      </w:r>
      <w:r w:rsidRPr="000B326B">
        <w:rPr>
          <w:rFonts w:ascii="Bookman Old Style" w:hAnsi="Bookman Old Style"/>
          <w:sz w:val="22"/>
          <w:szCs w:val="22"/>
        </w:rPr>
        <w:t>cual</w:t>
      </w:r>
      <w:r w:rsidRPr="000B326B">
        <w:rPr>
          <w:rFonts w:ascii="Bookman Old Style" w:hAnsi="Bookman Old Style"/>
          <w:spacing w:val="-7"/>
          <w:sz w:val="22"/>
          <w:szCs w:val="22"/>
        </w:rPr>
        <w:t xml:space="preserve"> </w:t>
      </w:r>
      <w:r w:rsidRPr="000B326B">
        <w:rPr>
          <w:rFonts w:ascii="Bookman Old Style" w:hAnsi="Bookman Old Style"/>
          <w:sz w:val="22"/>
          <w:szCs w:val="22"/>
        </w:rPr>
        <w:t>se</w:t>
      </w:r>
      <w:r w:rsidRPr="000B326B">
        <w:rPr>
          <w:rFonts w:ascii="Bookman Old Style" w:hAnsi="Bookman Old Style"/>
          <w:spacing w:val="-5"/>
          <w:sz w:val="22"/>
          <w:szCs w:val="22"/>
        </w:rPr>
        <w:t xml:space="preserve"> </w:t>
      </w:r>
      <w:r w:rsidRPr="000B326B">
        <w:rPr>
          <w:rFonts w:ascii="Bookman Old Style" w:hAnsi="Bookman Old Style"/>
          <w:sz w:val="22"/>
          <w:szCs w:val="22"/>
        </w:rPr>
        <w:t>someterá</w:t>
      </w:r>
      <w:r w:rsidRPr="000B326B">
        <w:rPr>
          <w:rFonts w:ascii="Bookman Old Style" w:hAnsi="Bookman Old Style"/>
          <w:spacing w:val="-8"/>
          <w:sz w:val="22"/>
          <w:szCs w:val="22"/>
        </w:rPr>
        <w:t xml:space="preserve"> </w:t>
      </w:r>
      <w:r w:rsidRPr="000B326B">
        <w:rPr>
          <w:rFonts w:ascii="Bookman Old Style" w:hAnsi="Bookman Old Style"/>
          <w:sz w:val="22"/>
          <w:szCs w:val="22"/>
        </w:rPr>
        <w:t>a</w:t>
      </w:r>
      <w:r w:rsidRPr="000B326B">
        <w:rPr>
          <w:rFonts w:ascii="Bookman Old Style" w:hAnsi="Bookman Old Style"/>
          <w:spacing w:val="-5"/>
          <w:sz w:val="22"/>
          <w:szCs w:val="22"/>
        </w:rPr>
        <w:t xml:space="preserve"> </w:t>
      </w:r>
      <w:r w:rsidRPr="000B326B">
        <w:rPr>
          <w:rFonts w:ascii="Bookman Old Style" w:hAnsi="Bookman Old Style"/>
          <w:sz w:val="22"/>
          <w:szCs w:val="22"/>
        </w:rPr>
        <w:t>lo</w:t>
      </w:r>
      <w:r w:rsidRPr="000B326B">
        <w:rPr>
          <w:rFonts w:ascii="Bookman Old Style" w:hAnsi="Bookman Old Style"/>
          <w:spacing w:val="-6"/>
          <w:sz w:val="22"/>
          <w:szCs w:val="22"/>
        </w:rPr>
        <w:t xml:space="preserve"> </w:t>
      </w:r>
      <w:r w:rsidRPr="000B326B">
        <w:rPr>
          <w:rFonts w:ascii="Bookman Old Style" w:hAnsi="Bookman Old Style"/>
          <w:sz w:val="22"/>
          <w:szCs w:val="22"/>
        </w:rPr>
        <w:t>señalado</w:t>
      </w:r>
      <w:r w:rsidRPr="000B326B">
        <w:rPr>
          <w:rFonts w:ascii="Bookman Old Style" w:hAnsi="Bookman Old Style"/>
          <w:spacing w:val="-7"/>
          <w:sz w:val="22"/>
          <w:szCs w:val="22"/>
        </w:rPr>
        <w:t xml:space="preserve"> </w:t>
      </w:r>
      <w:r w:rsidRPr="000B326B">
        <w:rPr>
          <w:rFonts w:ascii="Bookman Old Style" w:hAnsi="Bookman Old Style"/>
          <w:sz w:val="22"/>
          <w:szCs w:val="22"/>
        </w:rPr>
        <w:t>en</w:t>
      </w:r>
      <w:r w:rsidRPr="000B326B">
        <w:rPr>
          <w:rFonts w:ascii="Bookman Old Style" w:hAnsi="Bookman Old Style"/>
          <w:spacing w:val="-8"/>
          <w:sz w:val="22"/>
          <w:szCs w:val="22"/>
        </w:rPr>
        <w:t xml:space="preserve"> </w:t>
      </w:r>
      <w:r w:rsidRPr="000B326B">
        <w:rPr>
          <w:rFonts w:ascii="Bookman Old Style" w:hAnsi="Bookman Old Style"/>
          <w:sz w:val="22"/>
          <w:szCs w:val="22"/>
        </w:rPr>
        <w:t>el</w:t>
      </w:r>
      <w:r w:rsidRPr="000B326B">
        <w:rPr>
          <w:rFonts w:ascii="Bookman Old Style" w:hAnsi="Bookman Old Style"/>
          <w:spacing w:val="-6"/>
          <w:sz w:val="22"/>
          <w:szCs w:val="22"/>
        </w:rPr>
        <w:t xml:space="preserve"> </w:t>
      </w:r>
      <w:r w:rsidRPr="000B326B">
        <w:rPr>
          <w:rFonts w:ascii="Bookman Old Style" w:hAnsi="Bookman Old Style"/>
          <w:sz w:val="22"/>
          <w:szCs w:val="22"/>
        </w:rPr>
        <w:t>artículo</w:t>
      </w:r>
      <w:r w:rsidRPr="000B326B">
        <w:rPr>
          <w:rFonts w:ascii="Bookman Old Style" w:hAnsi="Bookman Old Style"/>
          <w:spacing w:val="-6"/>
          <w:sz w:val="22"/>
          <w:szCs w:val="22"/>
        </w:rPr>
        <w:t xml:space="preserve"> </w:t>
      </w:r>
      <w:r w:rsidRPr="000B326B">
        <w:rPr>
          <w:rFonts w:ascii="Bookman Old Style" w:hAnsi="Bookman Old Style"/>
          <w:sz w:val="22"/>
          <w:szCs w:val="22"/>
        </w:rPr>
        <w:t>20</w:t>
      </w:r>
      <w:r w:rsidRPr="000B326B">
        <w:rPr>
          <w:rFonts w:ascii="Bookman Old Style" w:hAnsi="Bookman Old Style"/>
          <w:spacing w:val="-5"/>
          <w:sz w:val="22"/>
          <w:szCs w:val="22"/>
        </w:rPr>
        <w:t xml:space="preserve"> </w:t>
      </w:r>
      <w:r w:rsidRPr="000B326B">
        <w:rPr>
          <w:rFonts w:ascii="Bookman Old Style" w:hAnsi="Bookman Old Style"/>
          <w:sz w:val="22"/>
          <w:szCs w:val="22"/>
        </w:rPr>
        <w:t>de</w:t>
      </w:r>
      <w:r w:rsidRPr="000B326B">
        <w:rPr>
          <w:rFonts w:ascii="Bookman Old Style" w:hAnsi="Bookman Old Style"/>
          <w:spacing w:val="-6"/>
          <w:sz w:val="22"/>
          <w:szCs w:val="22"/>
        </w:rPr>
        <w:t xml:space="preserve"> </w:t>
      </w:r>
      <w:r w:rsidRPr="000B326B">
        <w:rPr>
          <w:rFonts w:ascii="Bookman Old Style" w:hAnsi="Bookman Old Style"/>
          <w:sz w:val="22"/>
          <w:szCs w:val="22"/>
        </w:rPr>
        <w:t>la</w:t>
      </w:r>
      <w:r w:rsidRPr="000B326B">
        <w:rPr>
          <w:rFonts w:ascii="Bookman Old Style" w:hAnsi="Bookman Old Style"/>
          <w:spacing w:val="-4"/>
          <w:sz w:val="22"/>
          <w:szCs w:val="22"/>
        </w:rPr>
        <w:t xml:space="preserve"> </w:t>
      </w:r>
      <w:r w:rsidRPr="000B326B">
        <w:rPr>
          <w:rFonts w:ascii="Bookman Old Style" w:hAnsi="Bookman Old Style"/>
          <w:sz w:val="22"/>
          <w:szCs w:val="22"/>
        </w:rPr>
        <w:t>Ley</w:t>
      </w:r>
      <w:r w:rsidRPr="000B326B">
        <w:rPr>
          <w:rFonts w:ascii="Bookman Old Style" w:hAnsi="Bookman Old Style"/>
          <w:spacing w:val="-9"/>
          <w:sz w:val="22"/>
          <w:szCs w:val="22"/>
        </w:rPr>
        <w:t xml:space="preserve"> </w:t>
      </w:r>
      <w:r w:rsidRPr="000B326B">
        <w:rPr>
          <w:rFonts w:ascii="Bookman Old Style" w:hAnsi="Bookman Old Style"/>
          <w:sz w:val="22"/>
          <w:szCs w:val="22"/>
        </w:rPr>
        <w:t>640</w:t>
      </w:r>
      <w:r w:rsidRPr="000B326B">
        <w:rPr>
          <w:rFonts w:ascii="Bookman Old Style" w:hAnsi="Bookman Old Style"/>
          <w:spacing w:val="-10"/>
          <w:sz w:val="22"/>
          <w:szCs w:val="22"/>
        </w:rPr>
        <w:t xml:space="preserve"> </w:t>
      </w:r>
      <w:r w:rsidRPr="000B326B">
        <w:rPr>
          <w:rFonts w:ascii="Bookman Old Style" w:hAnsi="Bookman Old Style"/>
          <w:sz w:val="22"/>
          <w:szCs w:val="22"/>
        </w:rPr>
        <w:t>de 2001.</w:t>
      </w:r>
    </w:p>
    <w:p w14:paraId="7DA0D2E3" w14:textId="77777777" w:rsidR="002E429C" w:rsidRPr="000B326B" w:rsidRDefault="002E429C" w:rsidP="002E429C">
      <w:pPr>
        <w:pStyle w:val="BodyText"/>
        <w:jc w:val="both"/>
        <w:rPr>
          <w:rFonts w:ascii="Bookman Old Style" w:hAnsi="Bookman Old Style"/>
          <w:sz w:val="22"/>
          <w:szCs w:val="22"/>
        </w:rPr>
      </w:pPr>
    </w:p>
    <w:p w14:paraId="1DC73EA3" w14:textId="77777777" w:rsidR="002E429C" w:rsidRPr="000B326B" w:rsidRDefault="002E429C" w:rsidP="002E429C">
      <w:pPr>
        <w:pStyle w:val="BodyText"/>
        <w:jc w:val="both"/>
        <w:rPr>
          <w:rFonts w:ascii="Bookman Old Style" w:hAnsi="Bookman Old Style"/>
          <w:sz w:val="22"/>
          <w:szCs w:val="22"/>
        </w:rPr>
      </w:pPr>
      <w:r w:rsidRPr="002F0478">
        <w:rPr>
          <w:rFonts w:ascii="Bookman Old Style" w:hAnsi="Bookman Old Style"/>
          <w:b/>
          <w:sz w:val="22"/>
          <w:szCs w:val="22"/>
        </w:rPr>
        <w:t>Parágrafo.</w:t>
      </w:r>
      <w:r w:rsidRPr="000B326B">
        <w:rPr>
          <w:rFonts w:ascii="Bookman Old Style" w:hAnsi="Bookman Old Style"/>
          <w:sz w:val="22"/>
          <w:szCs w:val="22"/>
        </w:rPr>
        <w:t xml:space="preserve"> El Gobierno Nacional reglamentará la prestación del servicio de conciliación y de los demás métodos de solución de conflictos autorizados por el Ministerio de Justicia y del Derecho, por parte de los centros de conciliación y arbitraje, por fuera de su sede principal, para la solución de las controversias de naturaleza agraria y rural, con el fin de implementar lo descrito en el Acuerdo Final para la terminación del conflicto y la construcción de una paz estable y duradera.</w:t>
      </w:r>
    </w:p>
    <w:p w14:paraId="7FBAA38A" w14:textId="77777777" w:rsidR="002E429C" w:rsidRPr="000B326B" w:rsidRDefault="002E429C" w:rsidP="002E429C">
      <w:pPr>
        <w:pStyle w:val="BodyText"/>
        <w:jc w:val="both"/>
        <w:rPr>
          <w:rFonts w:ascii="Bookman Old Style" w:hAnsi="Bookman Old Style"/>
          <w:sz w:val="22"/>
          <w:szCs w:val="22"/>
        </w:rPr>
      </w:pPr>
    </w:p>
    <w:p w14:paraId="3620EB68" w14:textId="77777777" w:rsidR="002E429C" w:rsidRPr="000B326B" w:rsidRDefault="002E429C" w:rsidP="002E429C">
      <w:pPr>
        <w:jc w:val="both"/>
        <w:rPr>
          <w:rFonts w:ascii="Bookman Old Style" w:hAnsi="Bookman Old Style"/>
          <w:sz w:val="22"/>
          <w:szCs w:val="22"/>
        </w:rPr>
      </w:pPr>
      <w:r w:rsidRPr="000B326B">
        <w:rPr>
          <w:rFonts w:ascii="Bookman Old Style" w:hAnsi="Bookman Old Style"/>
          <w:b/>
          <w:sz w:val="22"/>
          <w:szCs w:val="22"/>
        </w:rPr>
        <w:t xml:space="preserve">Artículo 118. Aprobación judicial del Acuerdo de conciliación. </w:t>
      </w:r>
      <w:r w:rsidRPr="000B326B">
        <w:rPr>
          <w:rFonts w:ascii="Bookman Old Style" w:hAnsi="Bookman Old Style"/>
          <w:sz w:val="22"/>
          <w:szCs w:val="22"/>
        </w:rPr>
        <w:t>El acuerdo de conciliación celebrado sobre asuntos agrarios y rurales de competencia de la jurisdicción de lo contencioso administrativo se remitirá al operador judicial competente para su respectiva aprobación.</w:t>
      </w:r>
    </w:p>
    <w:p w14:paraId="27F3BB71" w14:textId="77777777" w:rsidR="002E429C" w:rsidRPr="000B326B" w:rsidRDefault="002E429C" w:rsidP="002E429C">
      <w:pPr>
        <w:pStyle w:val="BodyText"/>
        <w:jc w:val="both"/>
        <w:rPr>
          <w:rFonts w:ascii="Bookman Old Style" w:hAnsi="Bookman Old Style"/>
          <w:sz w:val="22"/>
          <w:szCs w:val="22"/>
        </w:rPr>
      </w:pPr>
    </w:p>
    <w:p w14:paraId="4C6A9C8A" w14:textId="77777777" w:rsidR="002E429C" w:rsidRPr="000B326B" w:rsidRDefault="002E429C" w:rsidP="002E429C">
      <w:pPr>
        <w:jc w:val="both"/>
        <w:rPr>
          <w:rFonts w:ascii="Bookman Old Style" w:hAnsi="Bookman Old Style"/>
          <w:sz w:val="22"/>
          <w:szCs w:val="22"/>
        </w:rPr>
      </w:pPr>
      <w:r w:rsidRPr="000B326B">
        <w:rPr>
          <w:rFonts w:ascii="Bookman Old Style" w:hAnsi="Bookman Old Style"/>
          <w:b/>
          <w:sz w:val="22"/>
          <w:szCs w:val="22"/>
        </w:rPr>
        <w:t xml:space="preserve">Artículo 119. Trámite de aprobación judicial del acuerdo conciliatorio. </w:t>
      </w:r>
      <w:r w:rsidRPr="000B326B">
        <w:rPr>
          <w:rFonts w:ascii="Bookman Old Style" w:hAnsi="Bookman Old Style"/>
          <w:sz w:val="22"/>
          <w:szCs w:val="22"/>
        </w:rPr>
        <w:t>El procedimiento de aprobación judicial de la conciliación se sujetará a las siguientes reglas:</w:t>
      </w:r>
    </w:p>
    <w:p w14:paraId="310446B5" w14:textId="3977E9AB" w:rsidR="002E429C" w:rsidRPr="000B326B" w:rsidRDefault="002E429C" w:rsidP="002E429C">
      <w:pPr>
        <w:pStyle w:val="BodyText"/>
        <w:jc w:val="both"/>
        <w:rPr>
          <w:rFonts w:ascii="Bookman Old Style" w:hAnsi="Bookman Old Style"/>
          <w:sz w:val="22"/>
          <w:szCs w:val="22"/>
        </w:rPr>
      </w:pPr>
    </w:p>
    <w:p w14:paraId="0C1948CD" w14:textId="5207C59A" w:rsidR="002E429C" w:rsidRPr="000B326B" w:rsidRDefault="002E429C" w:rsidP="000E35D6">
      <w:pPr>
        <w:pStyle w:val="BodyText"/>
        <w:numPr>
          <w:ilvl w:val="0"/>
          <w:numId w:val="39"/>
        </w:numPr>
        <w:jc w:val="both"/>
        <w:rPr>
          <w:rFonts w:ascii="Bookman Old Style" w:hAnsi="Bookman Old Style"/>
          <w:sz w:val="22"/>
          <w:szCs w:val="22"/>
        </w:rPr>
      </w:pPr>
      <w:r w:rsidRPr="000B326B">
        <w:rPr>
          <w:rFonts w:ascii="Bookman Old Style" w:hAnsi="Bookman Old Style"/>
          <w:sz w:val="22"/>
          <w:szCs w:val="22"/>
        </w:rPr>
        <w:t>El juez examinará el expediente y las pruebas allegadas al  trámite  conciliatorio. De encontrar el acuerdo conforme a derecho proferirá auto aprobatorio, dentro de los veinte (20) días siguientes a la recepción de la actuación en el despacho.</w:t>
      </w:r>
    </w:p>
    <w:p w14:paraId="410A990B" w14:textId="43B95F8F" w:rsidR="002E429C" w:rsidRPr="000B326B" w:rsidRDefault="002E429C" w:rsidP="00480AA3">
      <w:pPr>
        <w:pStyle w:val="BodyText"/>
        <w:jc w:val="both"/>
        <w:rPr>
          <w:rFonts w:ascii="Bookman Old Style" w:hAnsi="Bookman Old Style"/>
          <w:sz w:val="22"/>
          <w:szCs w:val="22"/>
        </w:rPr>
      </w:pPr>
    </w:p>
    <w:p w14:paraId="4E9E1A28" w14:textId="7B539F00" w:rsidR="002E429C" w:rsidRPr="000B326B" w:rsidRDefault="002E429C" w:rsidP="000E35D6">
      <w:pPr>
        <w:pStyle w:val="BodyText"/>
        <w:numPr>
          <w:ilvl w:val="0"/>
          <w:numId w:val="39"/>
        </w:numPr>
        <w:jc w:val="both"/>
        <w:rPr>
          <w:rFonts w:ascii="Bookman Old Style" w:hAnsi="Bookman Old Style"/>
          <w:sz w:val="22"/>
          <w:szCs w:val="22"/>
        </w:rPr>
      </w:pPr>
      <w:r w:rsidRPr="000B326B">
        <w:rPr>
          <w:rFonts w:ascii="Bookman Old Style" w:hAnsi="Bookman Old Style"/>
          <w:sz w:val="22"/>
          <w:szCs w:val="22"/>
        </w:rPr>
        <w:t>El juez podrá requerir a las partes para que subsanen las deficiencias dentro  de los diez (10) días siguientes a la notificación o procederá a decretar las pruebas que requiera para dictar el auto.</w:t>
      </w:r>
    </w:p>
    <w:p w14:paraId="225E3E3C" w14:textId="77777777" w:rsidR="002E429C" w:rsidRPr="000B326B" w:rsidRDefault="002E429C" w:rsidP="00480AA3">
      <w:pPr>
        <w:pStyle w:val="BodyText"/>
        <w:jc w:val="both"/>
        <w:rPr>
          <w:rFonts w:ascii="Bookman Old Style" w:hAnsi="Bookman Old Style"/>
          <w:sz w:val="22"/>
          <w:szCs w:val="22"/>
        </w:rPr>
      </w:pPr>
    </w:p>
    <w:p w14:paraId="7E17122C" w14:textId="0F34866E" w:rsidR="002E429C" w:rsidRPr="000B326B" w:rsidRDefault="00480AA3" w:rsidP="000E35D6">
      <w:pPr>
        <w:pStyle w:val="BodyText"/>
        <w:numPr>
          <w:ilvl w:val="0"/>
          <w:numId w:val="39"/>
        </w:numPr>
        <w:jc w:val="both"/>
        <w:rPr>
          <w:rFonts w:ascii="Bookman Old Style" w:hAnsi="Bookman Old Style"/>
          <w:sz w:val="22"/>
          <w:szCs w:val="22"/>
        </w:rPr>
      </w:pPr>
      <w:r w:rsidRPr="000B326B">
        <w:rPr>
          <w:rFonts w:ascii="Bookman Old Style" w:hAnsi="Bookman Old Style"/>
          <w:sz w:val="22"/>
          <w:szCs w:val="22"/>
        </w:rPr>
        <w:t>Si hubiere transcurrido el plazo señalado en el literal anterior sin que se hubieren subsanado las deficiencias, el juez dispondrá el rechazo de la solicitud de aprobación del acuerdo conciliatorio. En el evento en que se subsanen las deficiencias el juez, si lo considerá, podrá decretar pruebas, en este caso el término para resolver la solicitud se ampliará por diez (10) días.</w:t>
      </w:r>
    </w:p>
    <w:p w14:paraId="743BB648" w14:textId="77777777" w:rsidR="002E429C" w:rsidRPr="000B326B" w:rsidRDefault="002E429C" w:rsidP="00480AA3">
      <w:pPr>
        <w:pStyle w:val="BodyText"/>
        <w:jc w:val="both"/>
        <w:rPr>
          <w:rFonts w:ascii="Bookman Old Style" w:hAnsi="Bookman Old Style"/>
          <w:sz w:val="22"/>
          <w:szCs w:val="22"/>
        </w:rPr>
      </w:pPr>
    </w:p>
    <w:p w14:paraId="31CCCB10" w14:textId="6D15E97F" w:rsidR="002E429C" w:rsidRPr="000B326B" w:rsidRDefault="002E429C" w:rsidP="000E35D6">
      <w:pPr>
        <w:pStyle w:val="BodyText"/>
        <w:numPr>
          <w:ilvl w:val="0"/>
          <w:numId w:val="39"/>
        </w:numPr>
        <w:jc w:val="both"/>
        <w:rPr>
          <w:rFonts w:ascii="Bookman Old Style" w:hAnsi="Bookman Old Style"/>
          <w:sz w:val="22"/>
          <w:szCs w:val="22"/>
        </w:rPr>
      </w:pPr>
      <w:r w:rsidRPr="000B326B">
        <w:rPr>
          <w:rFonts w:ascii="Bookman Old Style" w:hAnsi="Bookman Old Style"/>
          <w:sz w:val="22"/>
          <w:szCs w:val="22"/>
        </w:rPr>
        <w:t>Cuando se apruebe un acuerdo conciliatorio en el cual se definan derechos reales de propiedad sobre bienes inmuebles ubicados en suelo clasificado como rural, el juez agrario y rural administrativo remitirá copia de éste a la Oficina de Registro de Instrumentos Públicos para que lleve a cabo el registro correspondiente.</w:t>
      </w:r>
    </w:p>
    <w:p w14:paraId="1896F5AA" w14:textId="77777777" w:rsidR="002E429C" w:rsidRPr="000B326B" w:rsidRDefault="002E429C" w:rsidP="002E429C">
      <w:pPr>
        <w:pStyle w:val="BodyText"/>
        <w:jc w:val="both"/>
        <w:rPr>
          <w:rFonts w:ascii="Bookman Old Style" w:hAnsi="Bookman Old Style"/>
          <w:sz w:val="22"/>
          <w:szCs w:val="22"/>
        </w:rPr>
      </w:pPr>
    </w:p>
    <w:p w14:paraId="725B2DDB" w14:textId="77777777" w:rsidR="002E429C" w:rsidRPr="000B326B" w:rsidRDefault="002E429C" w:rsidP="002E429C">
      <w:pPr>
        <w:jc w:val="both"/>
        <w:rPr>
          <w:rFonts w:ascii="Bookman Old Style" w:hAnsi="Bookman Old Style"/>
          <w:sz w:val="22"/>
          <w:szCs w:val="22"/>
        </w:rPr>
      </w:pPr>
      <w:r w:rsidRPr="000B326B">
        <w:rPr>
          <w:rFonts w:ascii="Bookman Old Style" w:hAnsi="Bookman Old Style"/>
          <w:b/>
          <w:sz w:val="22"/>
          <w:szCs w:val="22"/>
        </w:rPr>
        <w:t xml:space="preserve">Artículo 120. Registro de los acuerdos de conciliación que no requieren de aprobación judicial. </w:t>
      </w:r>
      <w:r w:rsidRPr="000B326B">
        <w:rPr>
          <w:rFonts w:ascii="Bookman Old Style" w:hAnsi="Bookman Old Style"/>
          <w:sz w:val="22"/>
          <w:szCs w:val="22"/>
        </w:rPr>
        <w:t xml:space="preserve">Para el registro de los acuerdos de conciliación, las actas originales serán archivadas por los conciliadores, los centros de conciliación, las notarías y las entidades públicas que cuenten con funcionarios habilitados para </w:t>
      </w:r>
      <w:r w:rsidRPr="000B326B">
        <w:rPr>
          <w:rFonts w:ascii="Bookman Old Style" w:hAnsi="Bookman Old Style"/>
          <w:sz w:val="22"/>
          <w:szCs w:val="22"/>
        </w:rPr>
        <w:lastRenderedPageBreak/>
        <w:t>conciliar en temas agrarios y rurales, de acuerdo con la norma vigente que regula la conciliación y la norma vigente en materia de archivo</w:t>
      </w:r>
    </w:p>
    <w:p w14:paraId="2EFB261E" w14:textId="77777777" w:rsidR="002E429C" w:rsidRPr="000B326B" w:rsidRDefault="002E429C" w:rsidP="002E429C">
      <w:pPr>
        <w:pStyle w:val="BodyText"/>
        <w:jc w:val="both"/>
        <w:rPr>
          <w:rFonts w:ascii="Bookman Old Style" w:hAnsi="Bookman Old Style"/>
          <w:sz w:val="22"/>
          <w:szCs w:val="22"/>
        </w:rPr>
      </w:pPr>
    </w:p>
    <w:p w14:paraId="73F2149A"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b/>
          <w:sz w:val="22"/>
          <w:szCs w:val="22"/>
        </w:rPr>
        <w:t xml:space="preserve">Artículo 121. Amigable composición. </w:t>
      </w:r>
      <w:r w:rsidRPr="000B326B">
        <w:rPr>
          <w:rFonts w:ascii="Bookman Old Style" w:hAnsi="Bookman Old Style"/>
          <w:sz w:val="22"/>
          <w:szCs w:val="22"/>
        </w:rPr>
        <w:t>En las controversias de índole agraria y rural susceptibles de conciliación procederá la amigable composición como mecanismo alternativo de solución de conflictos. La decisión del amigable componedor requerirá de aprobación judicial en las mismas condiciones que se exigen para la conciliación.</w:t>
      </w:r>
    </w:p>
    <w:p w14:paraId="290D51A1" w14:textId="77777777" w:rsidR="002E429C" w:rsidRPr="000B326B" w:rsidRDefault="002E429C" w:rsidP="002E429C">
      <w:pPr>
        <w:pStyle w:val="BodyText"/>
        <w:jc w:val="both"/>
        <w:rPr>
          <w:rFonts w:ascii="Bookman Old Style" w:hAnsi="Bookman Old Style"/>
          <w:sz w:val="22"/>
          <w:szCs w:val="22"/>
        </w:rPr>
      </w:pPr>
    </w:p>
    <w:p w14:paraId="7F0166B9"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b/>
          <w:sz w:val="22"/>
          <w:szCs w:val="22"/>
        </w:rPr>
        <w:t xml:space="preserve">Artículo 122. Otros métodos de resolución de conflictos. </w:t>
      </w:r>
      <w:r w:rsidRPr="000B326B">
        <w:rPr>
          <w:rFonts w:ascii="Bookman Old Style" w:hAnsi="Bookman Old Style"/>
          <w:sz w:val="22"/>
          <w:szCs w:val="22"/>
        </w:rPr>
        <w:t>En las controversias de índole agraria y rural susceptibles de conciliación, las partes podrán explorar diferentes mecanismos alternativos de naturaleza autocompositiva, tales como la mediación, la negociación o la facilitación a través de organizaciones comunales, campesinas,</w:t>
      </w:r>
      <w:r w:rsidRPr="000B326B">
        <w:rPr>
          <w:rFonts w:ascii="Bookman Old Style" w:hAnsi="Bookman Old Style"/>
          <w:spacing w:val="-3"/>
          <w:sz w:val="22"/>
          <w:szCs w:val="22"/>
        </w:rPr>
        <w:t xml:space="preserve"> </w:t>
      </w:r>
      <w:r w:rsidRPr="000B326B">
        <w:rPr>
          <w:rFonts w:ascii="Bookman Old Style" w:hAnsi="Bookman Old Style"/>
          <w:sz w:val="22"/>
          <w:szCs w:val="22"/>
        </w:rPr>
        <w:t>rurales,</w:t>
      </w:r>
      <w:r w:rsidRPr="000B326B">
        <w:rPr>
          <w:rFonts w:ascii="Bookman Old Style" w:hAnsi="Bookman Old Style"/>
          <w:spacing w:val="-3"/>
          <w:sz w:val="22"/>
          <w:szCs w:val="22"/>
        </w:rPr>
        <w:t xml:space="preserve"> </w:t>
      </w:r>
      <w:r w:rsidRPr="000B326B">
        <w:rPr>
          <w:rFonts w:ascii="Bookman Old Style" w:hAnsi="Bookman Old Style"/>
          <w:sz w:val="22"/>
          <w:szCs w:val="22"/>
        </w:rPr>
        <w:t>veredales</w:t>
      </w:r>
      <w:r w:rsidRPr="000B326B">
        <w:rPr>
          <w:rFonts w:ascii="Bookman Old Style" w:hAnsi="Bookman Old Style"/>
          <w:spacing w:val="-6"/>
          <w:sz w:val="22"/>
          <w:szCs w:val="22"/>
        </w:rPr>
        <w:t xml:space="preserve"> </w:t>
      </w:r>
      <w:r w:rsidRPr="000B326B">
        <w:rPr>
          <w:rFonts w:ascii="Bookman Old Style" w:hAnsi="Bookman Old Style"/>
          <w:sz w:val="22"/>
          <w:szCs w:val="22"/>
        </w:rPr>
        <w:t>o</w:t>
      </w:r>
      <w:r w:rsidRPr="000B326B">
        <w:rPr>
          <w:rFonts w:ascii="Bookman Old Style" w:hAnsi="Bookman Old Style"/>
          <w:spacing w:val="-5"/>
          <w:sz w:val="22"/>
          <w:szCs w:val="22"/>
        </w:rPr>
        <w:t xml:space="preserve"> </w:t>
      </w:r>
      <w:r w:rsidRPr="000B326B">
        <w:rPr>
          <w:rFonts w:ascii="Bookman Old Style" w:hAnsi="Bookman Old Style"/>
          <w:sz w:val="22"/>
          <w:szCs w:val="22"/>
        </w:rPr>
        <w:t>de</w:t>
      </w:r>
      <w:r w:rsidRPr="000B326B">
        <w:rPr>
          <w:rFonts w:ascii="Bookman Old Style" w:hAnsi="Bookman Old Style"/>
          <w:spacing w:val="-8"/>
          <w:sz w:val="22"/>
          <w:szCs w:val="22"/>
        </w:rPr>
        <w:t xml:space="preserve"> </w:t>
      </w:r>
      <w:r w:rsidRPr="000B326B">
        <w:rPr>
          <w:rFonts w:ascii="Bookman Old Style" w:hAnsi="Bookman Old Style"/>
          <w:sz w:val="22"/>
          <w:szCs w:val="22"/>
        </w:rPr>
        <w:t>mujeres,</w:t>
      </w:r>
      <w:r w:rsidRPr="000B326B">
        <w:rPr>
          <w:rFonts w:ascii="Bookman Old Style" w:hAnsi="Bookman Old Style"/>
          <w:spacing w:val="-5"/>
          <w:sz w:val="22"/>
          <w:szCs w:val="22"/>
        </w:rPr>
        <w:t xml:space="preserve"> </w:t>
      </w:r>
      <w:r w:rsidRPr="000B326B">
        <w:rPr>
          <w:rFonts w:ascii="Bookman Old Style" w:hAnsi="Bookman Old Style"/>
          <w:sz w:val="22"/>
          <w:szCs w:val="22"/>
        </w:rPr>
        <w:t>al</w:t>
      </w:r>
      <w:r w:rsidRPr="000B326B">
        <w:rPr>
          <w:rFonts w:ascii="Bookman Old Style" w:hAnsi="Bookman Old Style"/>
          <w:spacing w:val="-5"/>
          <w:sz w:val="22"/>
          <w:szCs w:val="22"/>
        </w:rPr>
        <w:t xml:space="preserve"> </w:t>
      </w:r>
      <w:r w:rsidRPr="000B326B">
        <w:rPr>
          <w:rFonts w:ascii="Bookman Old Style" w:hAnsi="Bookman Old Style"/>
          <w:sz w:val="22"/>
          <w:szCs w:val="22"/>
        </w:rPr>
        <w:t>igual</w:t>
      </w:r>
      <w:r w:rsidRPr="000B326B">
        <w:rPr>
          <w:rFonts w:ascii="Bookman Old Style" w:hAnsi="Bookman Old Style"/>
          <w:spacing w:val="-6"/>
          <w:sz w:val="22"/>
          <w:szCs w:val="22"/>
        </w:rPr>
        <w:t xml:space="preserve"> </w:t>
      </w:r>
      <w:r w:rsidRPr="000B326B">
        <w:rPr>
          <w:rFonts w:ascii="Bookman Old Style" w:hAnsi="Bookman Old Style"/>
          <w:sz w:val="22"/>
          <w:szCs w:val="22"/>
        </w:rPr>
        <w:t>que</w:t>
      </w:r>
      <w:r w:rsidRPr="000B326B">
        <w:rPr>
          <w:rFonts w:ascii="Bookman Old Style" w:hAnsi="Bookman Old Style"/>
          <w:spacing w:val="-8"/>
          <w:sz w:val="22"/>
          <w:szCs w:val="22"/>
        </w:rPr>
        <w:t xml:space="preserve"> </w:t>
      </w:r>
      <w:r w:rsidRPr="000B326B">
        <w:rPr>
          <w:rFonts w:ascii="Bookman Old Style" w:hAnsi="Bookman Old Style"/>
          <w:sz w:val="22"/>
          <w:szCs w:val="22"/>
        </w:rPr>
        <w:t>métodos</w:t>
      </w:r>
      <w:r w:rsidRPr="000B326B">
        <w:rPr>
          <w:rFonts w:ascii="Bookman Old Style" w:hAnsi="Bookman Old Style"/>
          <w:spacing w:val="-6"/>
          <w:sz w:val="22"/>
          <w:szCs w:val="22"/>
        </w:rPr>
        <w:t xml:space="preserve"> </w:t>
      </w:r>
      <w:r w:rsidRPr="000B326B">
        <w:rPr>
          <w:rFonts w:ascii="Bookman Old Style" w:hAnsi="Bookman Old Style"/>
          <w:sz w:val="22"/>
          <w:szCs w:val="22"/>
        </w:rPr>
        <w:t>tradicionales</w:t>
      </w:r>
      <w:r w:rsidRPr="000B326B">
        <w:rPr>
          <w:rFonts w:ascii="Bookman Old Style" w:hAnsi="Bookman Old Style"/>
          <w:spacing w:val="-6"/>
          <w:sz w:val="22"/>
          <w:szCs w:val="22"/>
        </w:rPr>
        <w:t xml:space="preserve"> </w:t>
      </w:r>
      <w:r w:rsidRPr="000B326B">
        <w:rPr>
          <w:rFonts w:ascii="Bookman Old Style" w:hAnsi="Bookman Old Style"/>
          <w:sz w:val="22"/>
          <w:szCs w:val="22"/>
        </w:rPr>
        <w:t>de solución de conflictos, cuya decisión definitiva deberá ser aprobada judicialmente, en los términos establecidos para la conciliación en la presente</w:t>
      </w:r>
      <w:r w:rsidRPr="000B326B">
        <w:rPr>
          <w:rFonts w:ascii="Bookman Old Style" w:hAnsi="Bookman Old Style"/>
          <w:spacing w:val="-3"/>
          <w:sz w:val="22"/>
          <w:szCs w:val="22"/>
        </w:rPr>
        <w:t xml:space="preserve"> </w:t>
      </w:r>
      <w:r w:rsidRPr="000B326B">
        <w:rPr>
          <w:rFonts w:ascii="Bookman Old Style" w:hAnsi="Bookman Old Style"/>
          <w:sz w:val="22"/>
          <w:szCs w:val="22"/>
        </w:rPr>
        <w:t>ley.</w:t>
      </w:r>
    </w:p>
    <w:p w14:paraId="73CED438" w14:textId="77777777" w:rsidR="002E429C" w:rsidRPr="000B326B" w:rsidRDefault="002E429C" w:rsidP="002E429C">
      <w:pPr>
        <w:pStyle w:val="BodyText"/>
        <w:jc w:val="both"/>
        <w:rPr>
          <w:rFonts w:ascii="Bookman Old Style" w:hAnsi="Bookman Old Style"/>
          <w:sz w:val="22"/>
          <w:szCs w:val="22"/>
        </w:rPr>
      </w:pPr>
    </w:p>
    <w:p w14:paraId="60B062DA"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sz w:val="22"/>
          <w:szCs w:val="22"/>
        </w:rPr>
        <w:t>Para estos casos, las autoridades públicas, del nivel nacional y territorial, deberán promover espacios de participación de las mujeres y de las organizaciones de mujeres en la resolución de conflictos sobre la tenencia y uso de la tierra</w:t>
      </w:r>
    </w:p>
    <w:p w14:paraId="69CD1E6F" w14:textId="77777777" w:rsidR="002E429C" w:rsidRPr="000B326B" w:rsidRDefault="002E429C" w:rsidP="002E429C">
      <w:pPr>
        <w:pStyle w:val="BodyText"/>
        <w:jc w:val="both"/>
        <w:rPr>
          <w:rFonts w:ascii="Bookman Old Style" w:hAnsi="Bookman Old Style"/>
          <w:sz w:val="22"/>
          <w:szCs w:val="22"/>
        </w:rPr>
      </w:pPr>
    </w:p>
    <w:p w14:paraId="7D156EF9" w14:textId="77777777" w:rsidR="002E429C" w:rsidRPr="000B326B" w:rsidRDefault="002E429C" w:rsidP="002E429C">
      <w:pPr>
        <w:pStyle w:val="BodyText"/>
        <w:jc w:val="both"/>
        <w:rPr>
          <w:rFonts w:ascii="Bookman Old Style" w:hAnsi="Bookman Old Style"/>
          <w:sz w:val="22"/>
          <w:szCs w:val="22"/>
        </w:rPr>
      </w:pPr>
      <w:r w:rsidRPr="002F0478">
        <w:rPr>
          <w:rFonts w:ascii="Bookman Old Style" w:hAnsi="Bookman Old Style"/>
          <w:b/>
          <w:sz w:val="22"/>
          <w:szCs w:val="22"/>
        </w:rPr>
        <w:t xml:space="preserve">Parágrafo 1º. </w:t>
      </w:r>
      <w:r w:rsidRPr="000B326B">
        <w:rPr>
          <w:rFonts w:ascii="Bookman Old Style" w:hAnsi="Bookman Old Style"/>
          <w:sz w:val="22"/>
          <w:szCs w:val="22"/>
        </w:rPr>
        <w:t>El Gobierno Nacional promoverá y apoyará los mecanismos comunitarios y tradicionales de solución de conflictos, al igual que la participación de</w:t>
      </w:r>
      <w:r w:rsidRPr="000B326B">
        <w:rPr>
          <w:rFonts w:ascii="Bookman Old Style" w:hAnsi="Bookman Old Style"/>
          <w:spacing w:val="-6"/>
          <w:sz w:val="22"/>
          <w:szCs w:val="22"/>
        </w:rPr>
        <w:t xml:space="preserve"> </w:t>
      </w:r>
      <w:r w:rsidRPr="000B326B">
        <w:rPr>
          <w:rFonts w:ascii="Bookman Old Style" w:hAnsi="Bookman Old Style"/>
          <w:sz w:val="22"/>
          <w:szCs w:val="22"/>
        </w:rPr>
        <w:t>las</w:t>
      </w:r>
      <w:r w:rsidRPr="000B326B">
        <w:rPr>
          <w:rFonts w:ascii="Bookman Old Style" w:hAnsi="Bookman Old Style"/>
          <w:spacing w:val="-9"/>
          <w:sz w:val="22"/>
          <w:szCs w:val="22"/>
        </w:rPr>
        <w:t xml:space="preserve"> </w:t>
      </w:r>
      <w:r w:rsidRPr="000B326B">
        <w:rPr>
          <w:rFonts w:ascii="Bookman Old Style" w:hAnsi="Bookman Old Style"/>
          <w:sz w:val="22"/>
          <w:szCs w:val="22"/>
        </w:rPr>
        <w:t>mujeres</w:t>
      </w:r>
      <w:r w:rsidRPr="000B326B">
        <w:rPr>
          <w:rFonts w:ascii="Bookman Old Style" w:hAnsi="Bookman Old Style"/>
          <w:spacing w:val="-5"/>
          <w:sz w:val="22"/>
          <w:szCs w:val="22"/>
        </w:rPr>
        <w:t xml:space="preserve"> </w:t>
      </w:r>
      <w:r w:rsidRPr="000B326B">
        <w:rPr>
          <w:rFonts w:ascii="Bookman Old Style" w:hAnsi="Bookman Old Style"/>
          <w:sz w:val="22"/>
          <w:szCs w:val="22"/>
        </w:rPr>
        <w:t>y</w:t>
      </w:r>
      <w:r w:rsidRPr="000B326B">
        <w:rPr>
          <w:rFonts w:ascii="Bookman Old Style" w:hAnsi="Bookman Old Style"/>
          <w:spacing w:val="-9"/>
          <w:sz w:val="22"/>
          <w:szCs w:val="22"/>
        </w:rPr>
        <w:t xml:space="preserve"> </w:t>
      </w:r>
      <w:r w:rsidRPr="000B326B">
        <w:rPr>
          <w:rFonts w:ascii="Bookman Old Style" w:hAnsi="Bookman Old Style"/>
          <w:sz w:val="22"/>
          <w:szCs w:val="22"/>
        </w:rPr>
        <w:t>de</w:t>
      </w:r>
      <w:r w:rsidRPr="000B326B">
        <w:rPr>
          <w:rFonts w:ascii="Bookman Old Style" w:hAnsi="Bookman Old Style"/>
          <w:spacing w:val="-5"/>
          <w:sz w:val="22"/>
          <w:szCs w:val="22"/>
        </w:rPr>
        <w:t xml:space="preserve"> </w:t>
      </w:r>
      <w:r w:rsidRPr="000B326B">
        <w:rPr>
          <w:rFonts w:ascii="Bookman Old Style" w:hAnsi="Bookman Old Style"/>
          <w:sz w:val="22"/>
          <w:szCs w:val="22"/>
        </w:rPr>
        <w:t>las</w:t>
      </w:r>
      <w:r w:rsidRPr="000B326B">
        <w:rPr>
          <w:rFonts w:ascii="Bookman Old Style" w:hAnsi="Bookman Old Style"/>
          <w:spacing w:val="-8"/>
          <w:sz w:val="22"/>
          <w:szCs w:val="22"/>
        </w:rPr>
        <w:t xml:space="preserve"> </w:t>
      </w:r>
      <w:r w:rsidRPr="000B326B">
        <w:rPr>
          <w:rFonts w:ascii="Bookman Old Style" w:hAnsi="Bookman Old Style"/>
          <w:sz w:val="22"/>
          <w:szCs w:val="22"/>
        </w:rPr>
        <w:t>organizaciones</w:t>
      </w:r>
      <w:r w:rsidRPr="000B326B">
        <w:rPr>
          <w:rFonts w:ascii="Bookman Old Style" w:hAnsi="Bookman Old Style"/>
          <w:spacing w:val="-6"/>
          <w:sz w:val="22"/>
          <w:szCs w:val="22"/>
        </w:rPr>
        <w:t xml:space="preserve"> </w:t>
      </w:r>
      <w:r w:rsidRPr="000B326B">
        <w:rPr>
          <w:rFonts w:ascii="Bookman Old Style" w:hAnsi="Bookman Old Style"/>
          <w:sz w:val="22"/>
          <w:szCs w:val="22"/>
        </w:rPr>
        <w:t>de</w:t>
      </w:r>
      <w:r w:rsidRPr="000B326B">
        <w:rPr>
          <w:rFonts w:ascii="Bookman Old Style" w:hAnsi="Bookman Old Style"/>
          <w:spacing w:val="-5"/>
          <w:sz w:val="22"/>
          <w:szCs w:val="22"/>
        </w:rPr>
        <w:t xml:space="preserve"> </w:t>
      </w:r>
      <w:r w:rsidRPr="000B326B">
        <w:rPr>
          <w:rFonts w:ascii="Bookman Old Style" w:hAnsi="Bookman Old Style"/>
          <w:sz w:val="22"/>
          <w:szCs w:val="22"/>
        </w:rPr>
        <w:t>las</w:t>
      </w:r>
      <w:r w:rsidRPr="000B326B">
        <w:rPr>
          <w:rFonts w:ascii="Bookman Old Style" w:hAnsi="Bookman Old Style"/>
          <w:spacing w:val="-11"/>
          <w:sz w:val="22"/>
          <w:szCs w:val="22"/>
        </w:rPr>
        <w:t xml:space="preserve"> </w:t>
      </w:r>
      <w:r w:rsidRPr="000B326B">
        <w:rPr>
          <w:rFonts w:ascii="Bookman Old Style" w:hAnsi="Bookman Old Style"/>
          <w:sz w:val="22"/>
          <w:szCs w:val="22"/>
        </w:rPr>
        <w:t>mujeres</w:t>
      </w:r>
      <w:r w:rsidRPr="000B326B">
        <w:rPr>
          <w:rFonts w:ascii="Bookman Old Style" w:hAnsi="Bookman Old Style"/>
          <w:spacing w:val="-7"/>
          <w:sz w:val="22"/>
          <w:szCs w:val="22"/>
        </w:rPr>
        <w:t xml:space="preserve"> </w:t>
      </w:r>
      <w:r w:rsidRPr="000B326B">
        <w:rPr>
          <w:rFonts w:ascii="Bookman Old Style" w:hAnsi="Bookman Old Style"/>
          <w:sz w:val="22"/>
          <w:szCs w:val="22"/>
        </w:rPr>
        <w:t>en</w:t>
      </w:r>
      <w:r w:rsidRPr="000B326B">
        <w:rPr>
          <w:rFonts w:ascii="Bookman Old Style" w:hAnsi="Bookman Old Style"/>
          <w:spacing w:val="-8"/>
          <w:sz w:val="22"/>
          <w:szCs w:val="22"/>
        </w:rPr>
        <w:t xml:space="preserve"> </w:t>
      </w:r>
      <w:r w:rsidRPr="000B326B">
        <w:rPr>
          <w:rFonts w:ascii="Bookman Old Style" w:hAnsi="Bookman Old Style"/>
          <w:sz w:val="22"/>
          <w:szCs w:val="22"/>
        </w:rPr>
        <w:t>la</w:t>
      </w:r>
      <w:r w:rsidRPr="000B326B">
        <w:rPr>
          <w:rFonts w:ascii="Bookman Old Style" w:hAnsi="Bookman Old Style"/>
          <w:spacing w:val="-5"/>
          <w:sz w:val="22"/>
          <w:szCs w:val="22"/>
        </w:rPr>
        <w:t xml:space="preserve"> </w:t>
      </w:r>
      <w:r w:rsidRPr="000B326B">
        <w:rPr>
          <w:rFonts w:ascii="Bookman Old Style" w:hAnsi="Bookman Old Style"/>
          <w:sz w:val="22"/>
          <w:szCs w:val="22"/>
        </w:rPr>
        <w:t>resolución</w:t>
      </w:r>
      <w:r w:rsidRPr="000B326B">
        <w:rPr>
          <w:rFonts w:ascii="Bookman Old Style" w:hAnsi="Bookman Old Style"/>
          <w:spacing w:val="-5"/>
          <w:sz w:val="22"/>
          <w:szCs w:val="22"/>
        </w:rPr>
        <w:t xml:space="preserve"> </w:t>
      </w:r>
      <w:r w:rsidRPr="000B326B">
        <w:rPr>
          <w:rFonts w:ascii="Bookman Old Style" w:hAnsi="Bookman Old Style"/>
          <w:sz w:val="22"/>
          <w:szCs w:val="22"/>
        </w:rPr>
        <w:t>de</w:t>
      </w:r>
      <w:r w:rsidRPr="000B326B">
        <w:rPr>
          <w:rFonts w:ascii="Bookman Old Style" w:hAnsi="Bookman Old Style"/>
          <w:spacing w:val="-6"/>
          <w:sz w:val="22"/>
          <w:szCs w:val="22"/>
        </w:rPr>
        <w:t xml:space="preserve"> </w:t>
      </w:r>
      <w:r w:rsidRPr="000B326B">
        <w:rPr>
          <w:rFonts w:ascii="Bookman Old Style" w:hAnsi="Bookman Old Style"/>
          <w:sz w:val="22"/>
          <w:szCs w:val="22"/>
        </w:rPr>
        <w:t>conflictos sobre la propiedad, tenencia y uso de la</w:t>
      </w:r>
      <w:r w:rsidRPr="000B326B">
        <w:rPr>
          <w:rFonts w:ascii="Bookman Old Style" w:hAnsi="Bookman Old Style"/>
          <w:spacing w:val="-2"/>
          <w:sz w:val="22"/>
          <w:szCs w:val="22"/>
        </w:rPr>
        <w:t xml:space="preserve"> </w:t>
      </w:r>
      <w:r w:rsidRPr="000B326B">
        <w:rPr>
          <w:rFonts w:ascii="Bookman Old Style" w:hAnsi="Bookman Old Style"/>
          <w:sz w:val="22"/>
          <w:szCs w:val="22"/>
        </w:rPr>
        <w:t>tierra.</w:t>
      </w:r>
    </w:p>
    <w:p w14:paraId="3A4F40D1" w14:textId="77777777" w:rsidR="002E429C" w:rsidRPr="000B326B" w:rsidRDefault="002E429C" w:rsidP="002E429C">
      <w:pPr>
        <w:pStyle w:val="BodyText"/>
        <w:jc w:val="both"/>
        <w:rPr>
          <w:rFonts w:ascii="Bookman Old Style" w:hAnsi="Bookman Old Style"/>
          <w:sz w:val="22"/>
          <w:szCs w:val="22"/>
        </w:rPr>
      </w:pPr>
    </w:p>
    <w:p w14:paraId="0D765D3B" w14:textId="77777777" w:rsidR="002E429C" w:rsidRPr="000B326B" w:rsidRDefault="002E429C" w:rsidP="002E429C">
      <w:pPr>
        <w:pStyle w:val="BodyText"/>
        <w:jc w:val="both"/>
        <w:rPr>
          <w:rFonts w:ascii="Bookman Old Style" w:hAnsi="Bookman Old Style"/>
          <w:sz w:val="22"/>
          <w:szCs w:val="22"/>
        </w:rPr>
      </w:pPr>
      <w:r w:rsidRPr="002F0478">
        <w:rPr>
          <w:rFonts w:ascii="Bookman Old Style" w:hAnsi="Bookman Old Style"/>
          <w:b/>
          <w:sz w:val="22"/>
          <w:szCs w:val="22"/>
        </w:rPr>
        <w:t xml:space="preserve">Parágrafo 2º. </w:t>
      </w:r>
      <w:r w:rsidRPr="000B326B">
        <w:rPr>
          <w:rFonts w:ascii="Bookman Old Style" w:hAnsi="Bookman Old Style"/>
          <w:sz w:val="22"/>
          <w:szCs w:val="22"/>
        </w:rPr>
        <w:t>Créase un fondo cuenta sin personería jurídica adscrito al Ministerio del Justicia y del Derecho a fin de financiar los mecanismos de resolución de conflictos asociados a los asuntos regulados en esta ley, a fin de capturar los recursos de cooperación internacional, traslados presupuestales, donaciones u otros ingresos relacionados con la promoción de estos mecanismos en áreas rurales.</w:t>
      </w:r>
    </w:p>
    <w:p w14:paraId="10E368F8" w14:textId="77777777" w:rsidR="002E429C" w:rsidRPr="000B326B" w:rsidRDefault="002E429C" w:rsidP="002E429C">
      <w:pPr>
        <w:pStyle w:val="BodyText"/>
        <w:jc w:val="both"/>
        <w:rPr>
          <w:rFonts w:ascii="Bookman Old Style" w:hAnsi="Bookman Old Style"/>
          <w:sz w:val="22"/>
          <w:szCs w:val="22"/>
        </w:rPr>
      </w:pPr>
    </w:p>
    <w:p w14:paraId="7F3E9EF9" w14:textId="77777777" w:rsidR="002E429C" w:rsidRPr="000B326B" w:rsidRDefault="002E429C" w:rsidP="002E429C">
      <w:pPr>
        <w:pStyle w:val="BodyText"/>
        <w:jc w:val="both"/>
        <w:rPr>
          <w:rFonts w:ascii="Bookman Old Style" w:hAnsi="Bookman Old Style"/>
          <w:sz w:val="22"/>
          <w:szCs w:val="22"/>
        </w:rPr>
      </w:pPr>
      <w:r w:rsidRPr="000B326B">
        <w:rPr>
          <w:rFonts w:ascii="Bookman Old Style" w:hAnsi="Bookman Old Style"/>
          <w:b/>
          <w:sz w:val="22"/>
          <w:szCs w:val="22"/>
        </w:rPr>
        <w:t>Artículo</w:t>
      </w:r>
      <w:r w:rsidRPr="000B326B">
        <w:rPr>
          <w:rFonts w:ascii="Bookman Old Style" w:hAnsi="Bookman Old Style"/>
          <w:b/>
          <w:spacing w:val="-19"/>
          <w:sz w:val="22"/>
          <w:szCs w:val="22"/>
        </w:rPr>
        <w:t xml:space="preserve"> </w:t>
      </w:r>
      <w:r w:rsidRPr="000B326B">
        <w:rPr>
          <w:rFonts w:ascii="Bookman Old Style" w:hAnsi="Bookman Old Style"/>
          <w:b/>
          <w:sz w:val="22"/>
          <w:szCs w:val="22"/>
        </w:rPr>
        <w:t>123.</w:t>
      </w:r>
      <w:r w:rsidRPr="000B326B">
        <w:rPr>
          <w:rFonts w:ascii="Bookman Old Style" w:hAnsi="Bookman Old Style"/>
          <w:b/>
          <w:spacing w:val="-19"/>
          <w:sz w:val="22"/>
          <w:szCs w:val="22"/>
        </w:rPr>
        <w:t xml:space="preserve"> </w:t>
      </w:r>
      <w:r w:rsidRPr="000B326B">
        <w:rPr>
          <w:rFonts w:ascii="Bookman Old Style" w:hAnsi="Bookman Old Style"/>
          <w:b/>
          <w:sz w:val="22"/>
          <w:szCs w:val="22"/>
        </w:rPr>
        <w:t>Remisión</w:t>
      </w:r>
      <w:r w:rsidRPr="000B326B">
        <w:rPr>
          <w:rFonts w:ascii="Bookman Old Style" w:hAnsi="Bookman Old Style"/>
          <w:b/>
          <w:spacing w:val="-19"/>
          <w:sz w:val="22"/>
          <w:szCs w:val="22"/>
        </w:rPr>
        <w:t xml:space="preserve"> </w:t>
      </w:r>
      <w:r w:rsidRPr="000B326B">
        <w:rPr>
          <w:rFonts w:ascii="Bookman Old Style" w:hAnsi="Bookman Old Style"/>
          <w:b/>
          <w:sz w:val="22"/>
          <w:szCs w:val="22"/>
        </w:rPr>
        <w:t>normativa.</w:t>
      </w:r>
      <w:r w:rsidRPr="000B326B">
        <w:rPr>
          <w:rFonts w:ascii="Bookman Old Style" w:hAnsi="Bookman Old Style"/>
          <w:b/>
          <w:spacing w:val="-19"/>
          <w:sz w:val="22"/>
          <w:szCs w:val="22"/>
        </w:rPr>
        <w:t xml:space="preserve"> </w:t>
      </w:r>
      <w:r w:rsidRPr="000B326B">
        <w:rPr>
          <w:rFonts w:ascii="Bookman Old Style" w:hAnsi="Bookman Old Style"/>
          <w:sz w:val="22"/>
          <w:szCs w:val="22"/>
        </w:rPr>
        <w:t>En</w:t>
      </w:r>
      <w:r w:rsidRPr="000B326B">
        <w:rPr>
          <w:rFonts w:ascii="Bookman Old Style" w:hAnsi="Bookman Old Style"/>
          <w:spacing w:val="-19"/>
          <w:sz w:val="22"/>
          <w:szCs w:val="22"/>
        </w:rPr>
        <w:t xml:space="preserve"> </w:t>
      </w:r>
      <w:r w:rsidRPr="000B326B">
        <w:rPr>
          <w:rFonts w:ascii="Bookman Old Style" w:hAnsi="Bookman Old Style"/>
          <w:sz w:val="22"/>
          <w:szCs w:val="22"/>
        </w:rPr>
        <w:t>los</w:t>
      </w:r>
      <w:r w:rsidRPr="000B326B">
        <w:rPr>
          <w:rFonts w:ascii="Bookman Old Style" w:hAnsi="Bookman Old Style"/>
          <w:spacing w:val="-18"/>
          <w:sz w:val="22"/>
          <w:szCs w:val="22"/>
        </w:rPr>
        <w:t xml:space="preserve"> </w:t>
      </w:r>
      <w:r w:rsidRPr="000B326B">
        <w:rPr>
          <w:rFonts w:ascii="Bookman Old Style" w:hAnsi="Bookman Old Style"/>
          <w:sz w:val="22"/>
          <w:szCs w:val="22"/>
        </w:rPr>
        <w:t>asuntos</w:t>
      </w:r>
      <w:r w:rsidRPr="000B326B">
        <w:rPr>
          <w:rFonts w:ascii="Bookman Old Style" w:hAnsi="Bookman Old Style"/>
          <w:spacing w:val="-21"/>
          <w:sz w:val="22"/>
          <w:szCs w:val="22"/>
        </w:rPr>
        <w:t xml:space="preserve"> </w:t>
      </w:r>
      <w:r w:rsidRPr="000B326B">
        <w:rPr>
          <w:rFonts w:ascii="Bookman Old Style" w:hAnsi="Bookman Old Style"/>
          <w:sz w:val="22"/>
          <w:szCs w:val="22"/>
        </w:rPr>
        <w:t>que</w:t>
      </w:r>
      <w:r w:rsidRPr="000B326B">
        <w:rPr>
          <w:rFonts w:ascii="Bookman Old Style" w:hAnsi="Bookman Old Style"/>
          <w:spacing w:val="-18"/>
          <w:sz w:val="22"/>
          <w:szCs w:val="22"/>
        </w:rPr>
        <w:t xml:space="preserve"> </w:t>
      </w:r>
      <w:r w:rsidRPr="000B326B">
        <w:rPr>
          <w:rFonts w:ascii="Bookman Old Style" w:hAnsi="Bookman Old Style"/>
          <w:sz w:val="22"/>
          <w:szCs w:val="22"/>
        </w:rPr>
        <w:t>no</w:t>
      </w:r>
      <w:r w:rsidRPr="000B326B">
        <w:rPr>
          <w:rFonts w:ascii="Bookman Old Style" w:hAnsi="Bookman Old Style"/>
          <w:spacing w:val="-19"/>
          <w:sz w:val="22"/>
          <w:szCs w:val="22"/>
        </w:rPr>
        <w:t xml:space="preserve"> </w:t>
      </w:r>
      <w:r w:rsidRPr="000B326B">
        <w:rPr>
          <w:rFonts w:ascii="Bookman Old Style" w:hAnsi="Bookman Old Style"/>
          <w:sz w:val="22"/>
          <w:szCs w:val="22"/>
        </w:rPr>
        <w:t>se</w:t>
      </w:r>
      <w:r w:rsidRPr="000B326B">
        <w:rPr>
          <w:rFonts w:ascii="Bookman Old Style" w:hAnsi="Bookman Old Style"/>
          <w:spacing w:val="-19"/>
          <w:sz w:val="22"/>
          <w:szCs w:val="22"/>
        </w:rPr>
        <w:t xml:space="preserve"> </w:t>
      </w:r>
      <w:r w:rsidRPr="000B326B">
        <w:rPr>
          <w:rFonts w:ascii="Bookman Old Style" w:hAnsi="Bookman Old Style"/>
          <w:sz w:val="22"/>
          <w:szCs w:val="22"/>
        </w:rPr>
        <w:t>encuentren</w:t>
      </w:r>
      <w:r w:rsidRPr="000B326B">
        <w:rPr>
          <w:rFonts w:ascii="Bookman Old Style" w:hAnsi="Bookman Old Style"/>
          <w:spacing w:val="-16"/>
          <w:sz w:val="22"/>
          <w:szCs w:val="22"/>
        </w:rPr>
        <w:t xml:space="preserve"> </w:t>
      </w:r>
      <w:r w:rsidRPr="000B326B">
        <w:rPr>
          <w:rFonts w:ascii="Bookman Old Style" w:hAnsi="Bookman Old Style"/>
          <w:sz w:val="22"/>
          <w:szCs w:val="22"/>
        </w:rPr>
        <w:t>regulados en el presente título, se aplicarán las normas vigentes en materia de Métodos Alternativos de Solución de</w:t>
      </w:r>
      <w:r w:rsidRPr="000B326B">
        <w:rPr>
          <w:rFonts w:ascii="Bookman Old Style" w:hAnsi="Bookman Old Style"/>
          <w:spacing w:val="-1"/>
          <w:sz w:val="22"/>
          <w:szCs w:val="22"/>
        </w:rPr>
        <w:t xml:space="preserve"> </w:t>
      </w:r>
      <w:r w:rsidRPr="000B326B">
        <w:rPr>
          <w:rFonts w:ascii="Bookman Old Style" w:hAnsi="Bookman Old Style"/>
          <w:sz w:val="22"/>
          <w:szCs w:val="22"/>
        </w:rPr>
        <w:t>Conflictos.</w:t>
      </w:r>
    </w:p>
    <w:p w14:paraId="2065AF18" w14:textId="77777777" w:rsidR="002E429C" w:rsidRPr="000B326B" w:rsidRDefault="002E429C" w:rsidP="002E429C">
      <w:pPr>
        <w:pStyle w:val="BodyText"/>
        <w:jc w:val="both"/>
        <w:rPr>
          <w:rFonts w:ascii="Bookman Old Style" w:hAnsi="Bookman Old Style"/>
          <w:sz w:val="22"/>
          <w:szCs w:val="22"/>
        </w:rPr>
      </w:pPr>
    </w:p>
    <w:p w14:paraId="77FAF046" w14:textId="77777777" w:rsidR="002E429C" w:rsidRPr="000B326B" w:rsidRDefault="002E429C" w:rsidP="002E429C">
      <w:pPr>
        <w:pStyle w:val="BodyText"/>
        <w:jc w:val="both"/>
        <w:rPr>
          <w:rFonts w:ascii="Bookman Old Style" w:hAnsi="Bookman Old Style"/>
          <w:sz w:val="22"/>
          <w:szCs w:val="22"/>
        </w:rPr>
      </w:pPr>
    </w:p>
    <w:p w14:paraId="70E0B559" w14:textId="77777777" w:rsidR="002E429C" w:rsidRPr="000B326B" w:rsidRDefault="002E429C" w:rsidP="00480AA3">
      <w:pPr>
        <w:pStyle w:val="Heading1"/>
        <w:spacing w:before="0"/>
        <w:jc w:val="center"/>
        <w:rPr>
          <w:szCs w:val="22"/>
        </w:rPr>
      </w:pPr>
      <w:r w:rsidRPr="000B326B">
        <w:rPr>
          <w:szCs w:val="22"/>
        </w:rPr>
        <w:t>TÍTULO V</w:t>
      </w:r>
    </w:p>
    <w:p w14:paraId="779A045A" w14:textId="4D9AC393" w:rsidR="002E429C" w:rsidRPr="000B326B" w:rsidRDefault="002E429C" w:rsidP="00480AA3">
      <w:pPr>
        <w:jc w:val="center"/>
        <w:rPr>
          <w:rFonts w:ascii="Bookman Old Style" w:hAnsi="Bookman Old Style"/>
          <w:b/>
          <w:sz w:val="22"/>
          <w:szCs w:val="22"/>
        </w:rPr>
      </w:pPr>
      <w:r w:rsidRPr="000B326B">
        <w:rPr>
          <w:rFonts w:ascii="Bookman Old Style" w:hAnsi="Bookman Old Style"/>
          <w:b/>
          <w:sz w:val="22"/>
          <w:szCs w:val="22"/>
        </w:rPr>
        <w:t>FORMACIÓN Y PROMOCIÓN DEL DERECHO AGRARIO</w:t>
      </w:r>
      <w:r w:rsidR="006B0FDE" w:rsidRPr="000B326B">
        <w:rPr>
          <w:rFonts w:ascii="Bookman Old Style" w:hAnsi="Bookman Old Style"/>
          <w:b/>
          <w:sz w:val="22"/>
          <w:szCs w:val="22"/>
        </w:rPr>
        <w:t xml:space="preserve">, </w:t>
      </w:r>
      <w:r w:rsidRPr="000B326B">
        <w:rPr>
          <w:rFonts w:ascii="Bookman Old Style" w:hAnsi="Bookman Old Style"/>
          <w:b/>
          <w:sz w:val="22"/>
          <w:szCs w:val="22"/>
        </w:rPr>
        <w:t>RURAL</w:t>
      </w:r>
      <w:r w:rsidR="006B0FDE" w:rsidRPr="000B326B">
        <w:rPr>
          <w:rFonts w:ascii="Bookman Old Style" w:hAnsi="Bookman Old Style"/>
          <w:b/>
          <w:sz w:val="22"/>
          <w:szCs w:val="22"/>
        </w:rPr>
        <w:t xml:space="preserve"> Y AMBIENTAL</w:t>
      </w:r>
    </w:p>
    <w:p w14:paraId="6AA5D59F" w14:textId="77777777" w:rsidR="002E429C" w:rsidRPr="000B326B" w:rsidRDefault="002E429C" w:rsidP="002E429C">
      <w:pPr>
        <w:pStyle w:val="BodyText"/>
        <w:jc w:val="both"/>
        <w:rPr>
          <w:rFonts w:ascii="Bookman Old Style" w:hAnsi="Bookman Old Style"/>
          <w:b/>
          <w:sz w:val="22"/>
          <w:szCs w:val="22"/>
        </w:rPr>
      </w:pPr>
    </w:p>
    <w:p w14:paraId="7701285F" w14:textId="5FA1DB74" w:rsidR="002E429C" w:rsidRPr="00353F5D" w:rsidRDefault="002E429C" w:rsidP="002E429C">
      <w:pPr>
        <w:jc w:val="both"/>
        <w:rPr>
          <w:rFonts w:ascii="Bookman Old Style" w:hAnsi="Bookman Old Style"/>
          <w:sz w:val="22"/>
          <w:szCs w:val="22"/>
        </w:rPr>
      </w:pPr>
      <w:r w:rsidRPr="000B326B">
        <w:rPr>
          <w:rFonts w:ascii="Bookman Old Style" w:hAnsi="Bookman Old Style"/>
          <w:b/>
          <w:sz w:val="22"/>
          <w:szCs w:val="22"/>
        </w:rPr>
        <w:t>Artículo 124. Formación en</w:t>
      </w:r>
      <w:r w:rsidRPr="00353F5D">
        <w:rPr>
          <w:rFonts w:ascii="Bookman Old Style" w:hAnsi="Bookman Old Style"/>
          <w:b/>
          <w:sz w:val="22"/>
          <w:szCs w:val="22"/>
        </w:rPr>
        <w:t xml:space="preserve"> derecho agrario rural</w:t>
      </w:r>
      <w:r w:rsidR="006B0FDE">
        <w:rPr>
          <w:rFonts w:ascii="Bookman Old Style" w:hAnsi="Bookman Old Style"/>
          <w:b/>
          <w:sz w:val="22"/>
          <w:szCs w:val="22"/>
        </w:rPr>
        <w:t xml:space="preserve"> </w:t>
      </w:r>
      <w:r w:rsidR="006B0FDE" w:rsidRPr="006B0FDE">
        <w:rPr>
          <w:rFonts w:ascii="Bookman Old Style" w:hAnsi="Bookman Old Style"/>
          <w:b/>
        </w:rPr>
        <w:t>y ambiental</w:t>
      </w:r>
      <w:r w:rsidRPr="006B0FDE">
        <w:rPr>
          <w:rFonts w:ascii="Bookman Old Style" w:hAnsi="Bookman Old Style"/>
          <w:b/>
          <w:sz w:val="22"/>
          <w:szCs w:val="22"/>
        </w:rPr>
        <w:t>.</w:t>
      </w:r>
      <w:r w:rsidRPr="00353F5D">
        <w:rPr>
          <w:rFonts w:ascii="Bookman Old Style" w:hAnsi="Bookman Old Style"/>
          <w:b/>
          <w:sz w:val="22"/>
          <w:szCs w:val="22"/>
        </w:rPr>
        <w:t xml:space="preserve"> </w:t>
      </w:r>
      <w:r w:rsidRPr="00353F5D">
        <w:rPr>
          <w:rFonts w:ascii="Bookman Old Style" w:hAnsi="Bookman Old Style"/>
          <w:sz w:val="22"/>
          <w:szCs w:val="22"/>
        </w:rPr>
        <w:t xml:space="preserve">Las instituciones universitarias, a través de los programas de derecho y en el marco </w:t>
      </w:r>
      <w:r w:rsidRPr="00353F5D">
        <w:rPr>
          <w:rFonts w:ascii="Bookman Old Style" w:hAnsi="Bookman Old Style"/>
          <w:sz w:val="22"/>
          <w:szCs w:val="22"/>
        </w:rPr>
        <w:lastRenderedPageBreak/>
        <w:t>de la  autonomía universitaria, propenderán por formar en estudios en derecho agrario</w:t>
      </w:r>
      <w:r w:rsidR="006B0FDE">
        <w:rPr>
          <w:rFonts w:ascii="Bookman Old Style" w:hAnsi="Bookman Old Style"/>
          <w:sz w:val="22"/>
          <w:szCs w:val="22"/>
        </w:rPr>
        <w:t>, r</w:t>
      </w:r>
      <w:r w:rsidRPr="00353F5D">
        <w:rPr>
          <w:rFonts w:ascii="Bookman Old Style" w:hAnsi="Bookman Old Style"/>
          <w:sz w:val="22"/>
          <w:szCs w:val="22"/>
        </w:rPr>
        <w:t>ural</w:t>
      </w:r>
      <w:r w:rsidR="006B0FDE">
        <w:rPr>
          <w:rFonts w:ascii="Bookman Old Style" w:hAnsi="Bookman Old Style"/>
          <w:sz w:val="22"/>
          <w:szCs w:val="22"/>
        </w:rPr>
        <w:t xml:space="preserve"> y ambiental.</w:t>
      </w:r>
    </w:p>
    <w:p w14:paraId="0276CF22" w14:textId="77777777" w:rsidR="002E429C" w:rsidRPr="00353F5D" w:rsidRDefault="002E429C" w:rsidP="002E429C">
      <w:pPr>
        <w:pStyle w:val="BodyText"/>
        <w:jc w:val="both"/>
        <w:rPr>
          <w:rFonts w:ascii="Bookman Old Style" w:hAnsi="Bookman Old Style"/>
          <w:sz w:val="22"/>
          <w:szCs w:val="22"/>
        </w:rPr>
      </w:pPr>
    </w:p>
    <w:p w14:paraId="22F50054" w14:textId="2ABE1F1A"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6"/>
          <w:sz w:val="22"/>
          <w:szCs w:val="22"/>
        </w:rPr>
        <w:t xml:space="preserve"> </w:t>
      </w:r>
      <w:r w:rsidRPr="00353F5D">
        <w:rPr>
          <w:rFonts w:ascii="Bookman Old Style" w:hAnsi="Bookman Old Style"/>
          <w:b/>
          <w:sz w:val="22"/>
          <w:szCs w:val="22"/>
        </w:rPr>
        <w:t>125.</w:t>
      </w:r>
      <w:r w:rsidRPr="00353F5D">
        <w:rPr>
          <w:rFonts w:ascii="Bookman Old Style" w:hAnsi="Bookman Old Style"/>
          <w:b/>
          <w:spacing w:val="-6"/>
          <w:sz w:val="22"/>
          <w:szCs w:val="22"/>
        </w:rPr>
        <w:t xml:space="preserve"> </w:t>
      </w:r>
      <w:r w:rsidRPr="00353F5D">
        <w:rPr>
          <w:rFonts w:ascii="Bookman Old Style" w:hAnsi="Bookman Old Style"/>
          <w:b/>
          <w:sz w:val="22"/>
          <w:szCs w:val="22"/>
        </w:rPr>
        <w:t>Judicatura</w:t>
      </w:r>
      <w:r w:rsidRPr="00353F5D">
        <w:rPr>
          <w:rFonts w:ascii="Bookman Old Style" w:hAnsi="Bookman Old Style"/>
          <w:b/>
          <w:spacing w:val="-4"/>
          <w:sz w:val="22"/>
          <w:szCs w:val="22"/>
        </w:rPr>
        <w:t xml:space="preserve"> </w:t>
      </w:r>
      <w:r w:rsidRPr="00353F5D">
        <w:rPr>
          <w:rFonts w:ascii="Bookman Old Style" w:hAnsi="Bookman Old Style"/>
          <w:b/>
          <w:sz w:val="22"/>
          <w:szCs w:val="22"/>
        </w:rPr>
        <w:t>en</w:t>
      </w:r>
      <w:r w:rsidRPr="00353F5D">
        <w:rPr>
          <w:rFonts w:ascii="Bookman Old Style" w:hAnsi="Bookman Old Style"/>
          <w:b/>
          <w:spacing w:val="-7"/>
          <w:sz w:val="22"/>
          <w:szCs w:val="22"/>
        </w:rPr>
        <w:t xml:space="preserve"> </w:t>
      </w:r>
      <w:r w:rsidRPr="00353F5D">
        <w:rPr>
          <w:rFonts w:ascii="Bookman Old Style" w:hAnsi="Bookman Old Style"/>
          <w:b/>
          <w:sz w:val="22"/>
          <w:szCs w:val="22"/>
        </w:rPr>
        <w:t>despachos</w:t>
      </w:r>
      <w:r w:rsidRPr="00353F5D">
        <w:rPr>
          <w:rFonts w:ascii="Bookman Old Style" w:hAnsi="Bookman Old Style"/>
          <w:b/>
          <w:spacing w:val="-8"/>
          <w:sz w:val="22"/>
          <w:szCs w:val="22"/>
        </w:rPr>
        <w:t xml:space="preserve"> </w:t>
      </w:r>
      <w:r w:rsidRPr="00353F5D">
        <w:rPr>
          <w:rFonts w:ascii="Bookman Old Style" w:hAnsi="Bookman Old Style"/>
          <w:b/>
          <w:sz w:val="22"/>
          <w:szCs w:val="22"/>
        </w:rPr>
        <w:t>judiciales</w:t>
      </w:r>
      <w:r w:rsidRPr="00353F5D">
        <w:rPr>
          <w:rFonts w:ascii="Bookman Old Style" w:hAnsi="Bookman Old Style"/>
          <w:b/>
          <w:spacing w:val="-7"/>
          <w:sz w:val="22"/>
          <w:szCs w:val="22"/>
        </w:rPr>
        <w:t xml:space="preserve"> </w:t>
      </w:r>
      <w:r w:rsidRPr="00353F5D">
        <w:rPr>
          <w:rFonts w:ascii="Bookman Old Style" w:hAnsi="Bookman Old Style"/>
          <w:b/>
          <w:sz w:val="22"/>
          <w:szCs w:val="22"/>
        </w:rPr>
        <w:t>agrarios</w:t>
      </w:r>
      <w:r w:rsidRPr="00353F5D">
        <w:rPr>
          <w:rFonts w:ascii="Bookman Old Style" w:hAnsi="Bookman Old Style"/>
          <w:b/>
          <w:spacing w:val="-3"/>
          <w:sz w:val="22"/>
          <w:szCs w:val="22"/>
        </w:rPr>
        <w:t xml:space="preserve"> </w:t>
      </w:r>
      <w:r w:rsidRPr="00353F5D">
        <w:rPr>
          <w:rFonts w:ascii="Bookman Old Style" w:hAnsi="Bookman Old Style"/>
          <w:b/>
          <w:sz w:val="22"/>
          <w:szCs w:val="22"/>
        </w:rPr>
        <w:t>y</w:t>
      </w:r>
      <w:r w:rsidRPr="00353F5D">
        <w:rPr>
          <w:rFonts w:ascii="Bookman Old Style" w:hAnsi="Bookman Old Style"/>
          <w:b/>
          <w:spacing w:val="-13"/>
          <w:sz w:val="22"/>
          <w:szCs w:val="22"/>
        </w:rPr>
        <w:t xml:space="preserve"> </w:t>
      </w:r>
      <w:r w:rsidRPr="00353F5D">
        <w:rPr>
          <w:rFonts w:ascii="Bookman Old Style" w:hAnsi="Bookman Old Style"/>
          <w:b/>
          <w:sz w:val="22"/>
          <w:szCs w:val="22"/>
        </w:rPr>
        <w:t>rurales.</w:t>
      </w:r>
      <w:r w:rsidRPr="00353F5D">
        <w:rPr>
          <w:rFonts w:ascii="Bookman Old Style" w:hAnsi="Bookman Old Style"/>
          <w:b/>
          <w:spacing w:val="-5"/>
          <w:sz w:val="22"/>
          <w:szCs w:val="22"/>
        </w:rPr>
        <w:t xml:space="preserve"> </w:t>
      </w:r>
      <w:r w:rsidRPr="00353F5D">
        <w:rPr>
          <w:rFonts w:ascii="Bookman Old Style" w:hAnsi="Bookman Old Style"/>
          <w:sz w:val="22"/>
          <w:szCs w:val="22"/>
        </w:rPr>
        <w:t>Para</w:t>
      </w:r>
      <w:r w:rsidRPr="00353F5D">
        <w:rPr>
          <w:rFonts w:ascii="Bookman Old Style" w:hAnsi="Bookman Old Style"/>
          <w:spacing w:val="-8"/>
          <w:sz w:val="22"/>
          <w:szCs w:val="22"/>
        </w:rPr>
        <w:t xml:space="preserve"> </w:t>
      </w:r>
      <w:r w:rsidRPr="00353F5D">
        <w:rPr>
          <w:rFonts w:ascii="Bookman Old Style" w:hAnsi="Bookman Old Style"/>
          <w:sz w:val="22"/>
          <w:szCs w:val="22"/>
        </w:rPr>
        <w:t>optar el título de abogado el egresado podrá acreditar haber prestado servicio de judicatura en despachos judiciales agrarios</w:t>
      </w:r>
      <w:r w:rsidR="006B0FDE">
        <w:rPr>
          <w:rFonts w:ascii="Bookman Old Style" w:hAnsi="Bookman Old Style"/>
          <w:sz w:val="22"/>
          <w:szCs w:val="22"/>
        </w:rPr>
        <w:t>,</w:t>
      </w:r>
      <w:r w:rsidRPr="00353F5D">
        <w:rPr>
          <w:rFonts w:ascii="Bookman Old Style" w:hAnsi="Bookman Old Style"/>
          <w:sz w:val="22"/>
          <w:szCs w:val="22"/>
        </w:rPr>
        <w:t xml:space="preserve"> rurales</w:t>
      </w:r>
      <w:r w:rsidR="006B0FDE">
        <w:rPr>
          <w:rFonts w:ascii="Bookman Old Style" w:hAnsi="Bookman Old Style"/>
          <w:sz w:val="22"/>
          <w:szCs w:val="22"/>
        </w:rPr>
        <w:t xml:space="preserve"> y ambientales</w:t>
      </w:r>
      <w:r w:rsidRPr="00353F5D">
        <w:rPr>
          <w:rFonts w:ascii="Bookman Old Style" w:hAnsi="Bookman Old Style"/>
          <w:sz w:val="22"/>
          <w:szCs w:val="22"/>
        </w:rPr>
        <w:t xml:space="preserve"> como auxiliar judicial o facilitador, por el tiempo y en las condiciones que señale para el efecto el Consejo Superior de la</w:t>
      </w:r>
      <w:r w:rsidRPr="00353F5D">
        <w:rPr>
          <w:rFonts w:ascii="Bookman Old Style" w:hAnsi="Bookman Old Style"/>
          <w:spacing w:val="-3"/>
          <w:sz w:val="22"/>
          <w:szCs w:val="22"/>
        </w:rPr>
        <w:t xml:space="preserve"> </w:t>
      </w:r>
      <w:r w:rsidRPr="00353F5D">
        <w:rPr>
          <w:rFonts w:ascii="Bookman Old Style" w:hAnsi="Bookman Old Style"/>
          <w:sz w:val="22"/>
          <w:szCs w:val="22"/>
        </w:rPr>
        <w:t>Judicatura.</w:t>
      </w:r>
    </w:p>
    <w:p w14:paraId="2C1A5A1B" w14:textId="77777777" w:rsidR="002E429C" w:rsidRPr="00353F5D" w:rsidRDefault="002E429C" w:rsidP="002E429C">
      <w:pPr>
        <w:pStyle w:val="BodyText"/>
        <w:jc w:val="both"/>
        <w:rPr>
          <w:rFonts w:ascii="Bookman Old Style" w:hAnsi="Bookman Old Style"/>
          <w:sz w:val="22"/>
          <w:szCs w:val="22"/>
        </w:rPr>
      </w:pPr>
    </w:p>
    <w:p w14:paraId="09FF8226"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126. Promoción de los derechos de las mujeres rurales. </w:t>
      </w:r>
      <w:r w:rsidRPr="00353F5D">
        <w:rPr>
          <w:rFonts w:ascii="Bookman Old Style" w:hAnsi="Bookman Old Style"/>
          <w:sz w:val="22"/>
          <w:szCs w:val="22"/>
        </w:rPr>
        <w:t>Las autoridades</w:t>
      </w:r>
      <w:r w:rsidRPr="00353F5D">
        <w:rPr>
          <w:rFonts w:ascii="Bookman Old Style" w:hAnsi="Bookman Old Style"/>
          <w:spacing w:val="-20"/>
          <w:sz w:val="22"/>
          <w:szCs w:val="22"/>
        </w:rPr>
        <w:t xml:space="preserve"> </w:t>
      </w:r>
      <w:r w:rsidRPr="00353F5D">
        <w:rPr>
          <w:rFonts w:ascii="Bookman Old Style" w:hAnsi="Bookman Old Style"/>
          <w:sz w:val="22"/>
          <w:szCs w:val="22"/>
        </w:rPr>
        <w:t>competentes</w:t>
      </w:r>
      <w:r w:rsidRPr="00353F5D">
        <w:rPr>
          <w:rFonts w:ascii="Bookman Old Style" w:hAnsi="Bookman Old Style"/>
          <w:spacing w:val="-16"/>
          <w:sz w:val="22"/>
          <w:szCs w:val="22"/>
        </w:rPr>
        <w:t xml:space="preserve"> </w:t>
      </w:r>
      <w:r w:rsidRPr="00353F5D">
        <w:rPr>
          <w:rFonts w:ascii="Bookman Old Style" w:hAnsi="Bookman Old Style"/>
          <w:sz w:val="22"/>
          <w:szCs w:val="22"/>
        </w:rPr>
        <w:t>territoriales</w:t>
      </w:r>
      <w:r w:rsidRPr="00353F5D">
        <w:rPr>
          <w:rFonts w:ascii="Bookman Old Style" w:hAnsi="Bookman Old Style"/>
          <w:spacing w:val="-17"/>
          <w:sz w:val="22"/>
          <w:szCs w:val="22"/>
        </w:rPr>
        <w:t xml:space="preserve"> </w:t>
      </w:r>
      <w:r w:rsidRPr="00353F5D">
        <w:rPr>
          <w:rFonts w:ascii="Bookman Old Style" w:hAnsi="Bookman Old Style"/>
          <w:sz w:val="22"/>
          <w:szCs w:val="22"/>
        </w:rPr>
        <w:t>y</w:t>
      </w:r>
      <w:r w:rsidRPr="00353F5D">
        <w:rPr>
          <w:rFonts w:ascii="Bookman Old Style" w:hAnsi="Bookman Old Style"/>
          <w:spacing w:val="-20"/>
          <w:sz w:val="22"/>
          <w:szCs w:val="22"/>
        </w:rPr>
        <w:t xml:space="preserve"> </w:t>
      </w:r>
      <w:r w:rsidRPr="00353F5D">
        <w:rPr>
          <w:rFonts w:ascii="Bookman Old Style" w:hAnsi="Bookman Old Style"/>
          <w:sz w:val="22"/>
          <w:szCs w:val="22"/>
        </w:rPr>
        <w:t>del</w:t>
      </w:r>
      <w:r w:rsidRPr="00353F5D">
        <w:rPr>
          <w:rFonts w:ascii="Bookman Old Style" w:hAnsi="Bookman Old Style"/>
          <w:spacing w:val="-20"/>
          <w:sz w:val="22"/>
          <w:szCs w:val="22"/>
        </w:rPr>
        <w:t xml:space="preserve"> </w:t>
      </w:r>
      <w:r w:rsidRPr="00353F5D">
        <w:rPr>
          <w:rFonts w:ascii="Bookman Old Style" w:hAnsi="Bookman Old Style"/>
          <w:sz w:val="22"/>
          <w:szCs w:val="22"/>
        </w:rPr>
        <w:t>nivel</w:t>
      </w:r>
      <w:r w:rsidRPr="00353F5D">
        <w:rPr>
          <w:rFonts w:ascii="Bookman Old Style" w:hAnsi="Bookman Old Style"/>
          <w:spacing w:val="-18"/>
          <w:sz w:val="22"/>
          <w:szCs w:val="22"/>
        </w:rPr>
        <w:t xml:space="preserve"> </w:t>
      </w:r>
      <w:r w:rsidRPr="00353F5D">
        <w:rPr>
          <w:rFonts w:ascii="Bookman Old Style" w:hAnsi="Bookman Old Style"/>
          <w:sz w:val="22"/>
          <w:szCs w:val="22"/>
        </w:rPr>
        <w:t>nacional,</w:t>
      </w:r>
      <w:r w:rsidRPr="00353F5D">
        <w:rPr>
          <w:rFonts w:ascii="Bookman Old Style" w:hAnsi="Bookman Old Style"/>
          <w:spacing w:val="-19"/>
          <w:sz w:val="22"/>
          <w:szCs w:val="22"/>
        </w:rPr>
        <w:t xml:space="preserve"> </w:t>
      </w:r>
      <w:r w:rsidRPr="00353F5D">
        <w:rPr>
          <w:rFonts w:ascii="Bookman Old Style" w:hAnsi="Bookman Old Style"/>
          <w:sz w:val="22"/>
          <w:szCs w:val="22"/>
        </w:rPr>
        <w:t>proveerán</w:t>
      </w:r>
      <w:r w:rsidRPr="00353F5D">
        <w:rPr>
          <w:rFonts w:ascii="Bookman Old Style" w:hAnsi="Bookman Old Style"/>
          <w:spacing w:val="-20"/>
          <w:sz w:val="22"/>
          <w:szCs w:val="22"/>
        </w:rPr>
        <w:t xml:space="preserve"> </w:t>
      </w:r>
      <w:r w:rsidRPr="00353F5D">
        <w:rPr>
          <w:rFonts w:ascii="Bookman Old Style" w:hAnsi="Bookman Old Style"/>
          <w:sz w:val="22"/>
          <w:szCs w:val="22"/>
        </w:rPr>
        <w:t>mecanismos para</w:t>
      </w:r>
      <w:r w:rsidRPr="00353F5D">
        <w:rPr>
          <w:rFonts w:ascii="Bookman Old Style" w:hAnsi="Bookman Old Style"/>
          <w:spacing w:val="-9"/>
          <w:sz w:val="22"/>
          <w:szCs w:val="22"/>
        </w:rPr>
        <w:t xml:space="preserve"> </w:t>
      </w:r>
      <w:r w:rsidRPr="00353F5D">
        <w:rPr>
          <w:rFonts w:ascii="Bookman Old Style" w:hAnsi="Bookman Old Style"/>
          <w:sz w:val="22"/>
          <w:szCs w:val="22"/>
        </w:rPr>
        <w:t>brindar</w:t>
      </w:r>
      <w:r w:rsidRPr="00353F5D">
        <w:rPr>
          <w:rFonts w:ascii="Bookman Old Style" w:hAnsi="Bookman Old Style"/>
          <w:spacing w:val="-8"/>
          <w:sz w:val="22"/>
          <w:szCs w:val="22"/>
        </w:rPr>
        <w:t xml:space="preserve"> </w:t>
      </w:r>
      <w:r w:rsidRPr="00353F5D">
        <w:rPr>
          <w:rFonts w:ascii="Bookman Old Style" w:hAnsi="Bookman Old Style"/>
          <w:sz w:val="22"/>
          <w:szCs w:val="22"/>
        </w:rPr>
        <w:t>asesoría,</w:t>
      </w:r>
      <w:r w:rsidRPr="00353F5D">
        <w:rPr>
          <w:rFonts w:ascii="Bookman Old Style" w:hAnsi="Bookman Old Style"/>
          <w:spacing w:val="-13"/>
          <w:sz w:val="22"/>
          <w:szCs w:val="22"/>
        </w:rPr>
        <w:t xml:space="preserve"> </w:t>
      </w:r>
      <w:r w:rsidRPr="00353F5D">
        <w:rPr>
          <w:rFonts w:ascii="Bookman Old Style" w:hAnsi="Bookman Old Style"/>
          <w:sz w:val="22"/>
          <w:szCs w:val="22"/>
        </w:rPr>
        <w:t>representación</w:t>
      </w:r>
      <w:r w:rsidRPr="00353F5D">
        <w:rPr>
          <w:rFonts w:ascii="Bookman Old Style" w:hAnsi="Bookman Old Style"/>
          <w:spacing w:val="-10"/>
          <w:sz w:val="22"/>
          <w:szCs w:val="22"/>
        </w:rPr>
        <w:t xml:space="preserve"> </w:t>
      </w:r>
      <w:r w:rsidRPr="00353F5D">
        <w:rPr>
          <w:rFonts w:ascii="Bookman Old Style" w:hAnsi="Bookman Old Style"/>
          <w:sz w:val="22"/>
          <w:szCs w:val="22"/>
        </w:rPr>
        <w:t>y</w:t>
      </w:r>
      <w:r w:rsidRPr="00353F5D">
        <w:rPr>
          <w:rFonts w:ascii="Bookman Old Style" w:hAnsi="Bookman Old Style"/>
          <w:spacing w:val="-12"/>
          <w:sz w:val="22"/>
          <w:szCs w:val="22"/>
        </w:rPr>
        <w:t xml:space="preserve"> </w:t>
      </w:r>
      <w:r w:rsidRPr="00353F5D">
        <w:rPr>
          <w:rFonts w:ascii="Bookman Old Style" w:hAnsi="Bookman Old Style"/>
          <w:sz w:val="22"/>
          <w:szCs w:val="22"/>
        </w:rPr>
        <w:t>formación</w:t>
      </w:r>
      <w:r w:rsidRPr="00353F5D">
        <w:rPr>
          <w:rFonts w:ascii="Bookman Old Style" w:hAnsi="Bookman Old Style"/>
          <w:spacing w:val="-7"/>
          <w:sz w:val="22"/>
          <w:szCs w:val="22"/>
        </w:rPr>
        <w:t xml:space="preserve"> </w:t>
      </w:r>
      <w:r w:rsidRPr="00353F5D">
        <w:rPr>
          <w:rFonts w:ascii="Bookman Old Style" w:hAnsi="Bookman Old Style"/>
          <w:sz w:val="22"/>
          <w:szCs w:val="22"/>
        </w:rPr>
        <w:t>especial</w:t>
      </w:r>
      <w:r w:rsidRPr="00353F5D">
        <w:rPr>
          <w:rFonts w:ascii="Bookman Old Style" w:hAnsi="Bookman Old Style"/>
          <w:spacing w:val="-9"/>
          <w:sz w:val="22"/>
          <w:szCs w:val="22"/>
        </w:rPr>
        <w:t xml:space="preserve"> </w:t>
      </w:r>
      <w:r w:rsidRPr="00353F5D">
        <w:rPr>
          <w:rFonts w:ascii="Bookman Old Style" w:hAnsi="Bookman Old Style"/>
          <w:sz w:val="22"/>
          <w:szCs w:val="22"/>
        </w:rPr>
        <w:t>a</w:t>
      </w:r>
      <w:r w:rsidRPr="00353F5D">
        <w:rPr>
          <w:rFonts w:ascii="Bookman Old Style" w:hAnsi="Bookman Old Style"/>
          <w:spacing w:val="-7"/>
          <w:sz w:val="22"/>
          <w:szCs w:val="22"/>
        </w:rPr>
        <w:t xml:space="preserve"> </w:t>
      </w:r>
      <w:r w:rsidRPr="00353F5D">
        <w:rPr>
          <w:rFonts w:ascii="Bookman Old Style" w:hAnsi="Bookman Old Style"/>
          <w:sz w:val="22"/>
          <w:szCs w:val="22"/>
        </w:rPr>
        <w:t>las</w:t>
      </w:r>
      <w:r w:rsidRPr="00353F5D">
        <w:rPr>
          <w:rFonts w:ascii="Bookman Old Style" w:hAnsi="Bookman Old Style"/>
          <w:spacing w:val="-11"/>
          <w:sz w:val="22"/>
          <w:szCs w:val="22"/>
        </w:rPr>
        <w:t xml:space="preserve"> </w:t>
      </w:r>
      <w:r w:rsidRPr="00353F5D">
        <w:rPr>
          <w:rFonts w:ascii="Bookman Old Style" w:hAnsi="Bookman Old Style"/>
          <w:sz w:val="22"/>
          <w:szCs w:val="22"/>
        </w:rPr>
        <w:t>mujeres</w:t>
      </w:r>
      <w:r w:rsidRPr="00353F5D">
        <w:rPr>
          <w:rFonts w:ascii="Bookman Old Style" w:hAnsi="Bookman Old Style"/>
          <w:spacing w:val="-7"/>
          <w:sz w:val="22"/>
          <w:szCs w:val="22"/>
        </w:rPr>
        <w:t xml:space="preserve"> </w:t>
      </w:r>
      <w:r w:rsidRPr="00353F5D">
        <w:rPr>
          <w:rFonts w:ascii="Bookman Old Style" w:hAnsi="Bookman Old Style"/>
          <w:sz w:val="22"/>
          <w:szCs w:val="22"/>
        </w:rPr>
        <w:t>rurales, para que puedan superar las barreras que les dificultan la asignación, reconocimiento y protección de sus derechos sobre la</w:t>
      </w:r>
      <w:r w:rsidRPr="00353F5D">
        <w:rPr>
          <w:rFonts w:ascii="Bookman Old Style" w:hAnsi="Bookman Old Style"/>
          <w:spacing w:val="-4"/>
          <w:sz w:val="22"/>
          <w:szCs w:val="22"/>
        </w:rPr>
        <w:t xml:space="preserve"> </w:t>
      </w:r>
      <w:r w:rsidRPr="00353F5D">
        <w:rPr>
          <w:rFonts w:ascii="Bookman Old Style" w:hAnsi="Bookman Old Style"/>
          <w:sz w:val="22"/>
          <w:szCs w:val="22"/>
        </w:rPr>
        <w:t>tierra.</w:t>
      </w:r>
    </w:p>
    <w:p w14:paraId="2A309218" w14:textId="77777777" w:rsidR="002E429C" w:rsidRPr="00353F5D" w:rsidRDefault="002E429C" w:rsidP="002E429C">
      <w:pPr>
        <w:pStyle w:val="BodyText"/>
        <w:jc w:val="both"/>
        <w:rPr>
          <w:rFonts w:ascii="Bookman Old Style" w:hAnsi="Bookman Old Style"/>
          <w:sz w:val="22"/>
          <w:szCs w:val="22"/>
        </w:rPr>
      </w:pPr>
    </w:p>
    <w:p w14:paraId="24617597"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Artículo</w:t>
      </w:r>
      <w:r w:rsidRPr="00353F5D">
        <w:rPr>
          <w:rFonts w:ascii="Bookman Old Style" w:hAnsi="Bookman Old Style"/>
          <w:b/>
          <w:spacing w:val="-6"/>
          <w:sz w:val="22"/>
          <w:szCs w:val="22"/>
        </w:rPr>
        <w:t xml:space="preserve"> </w:t>
      </w:r>
      <w:r w:rsidRPr="00353F5D">
        <w:rPr>
          <w:rFonts w:ascii="Bookman Old Style" w:hAnsi="Bookman Old Style"/>
          <w:b/>
          <w:sz w:val="22"/>
          <w:szCs w:val="22"/>
        </w:rPr>
        <w:t>127.</w:t>
      </w:r>
      <w:r w:rsidRPr="00353F5D">
        <w:rPr>
          <w:rFonts w:ascii="Bookman Old Style" w:hAnsi="Bookman Old Style"/>
          <w:b/>
          <w:spacing w:val="-7"/>
          <w:sz w:val="22"/>
          <w:szCs w:val="22"/>
        </w:rPr>
        <w:t xml:space="preserve"> </w:t>
      </w:r>
      <w:r w:rsidRPr="00353F5D">
        <w:rPr>
          <w:rFonts w:ascii="Bookman Old Style" w:hAnsi="Bookman Old Style"/>
          <w:b/>
          <w:sz w:val="22"/>
          <w:szCs w:val="22"/>
        </w:rPr>
        <w:t>Excepción</w:t>
      </w:r>
      <w:r w:rsidRPr="00353F5D">
        <w:rPr>
          <w:rFonts w:ascii="Bookman Old Style" w:hAnsi="Bookman Old Style"/>
          <w:b/>
          <w:spacing w:val="-7"/>
          <w:sz w:val="22"/>
          <w:szCs w:val="22"/>
        </w:rPr>
        <w:t xml:space="preserve"> </w:t>
      </w:r>
      <w:r w:rsidRPr="00353F5D">
        <w:rPr>
          <w:rFonts w:ascii="Bookman Old Style" w:hAnsi="Bookman Old Style"/>
          <w:b/>
          <w:sz w:val="22"/>
          <w:szCs w:val="22"/>
        </w:rPr>
        <w:t>a</w:t>
      </w:r>
      <w:r w:rsidRPr="00353F5D">
        <w:rPr>
          <w:rFonts w:ascii="Bookman Old Style" w:hAnsi="Bookman Old Style"/>
          <w:b/>
          <w:spacing w:val="-4"/>
          <w:sz w:val="22"/>
          <w:szCs w:val="22"/>
        </w:rPr>
        <w:t xml:space="preserve"> </w:t>
      </w:r>
      <w:r w:rsidRPr="00353F5D">
        <w:rPr>
          <w:rFonts w:ascii="Bookman Old Style" w:hAnsi="Bookman Old Style"/>
          <w:b/>
          <w:sz w:val="22"/>
          <w:szCs w:val="22"/>
        </w:rPr>
        <w:t>control</w:t>
      </w:r>
      <w:r w:rsidRPr="00353F5D">
        <w:rPr>
          <w:rFonts w:ascii="Bookman Old Style" w:hAnsi="Bookman Old Style"/>
          <w:b/>
          <w:spacing w:val="-7"/>
          <w:sz w:val="22"/>
          <w:szCs w:val="22"/>
        </w:rPr>
        <w:t xml:space="preserve"> </w:t>
      </w:r>
      <w:r w:rsidRPr="00353F5D">
        <w:rPr>
          <w:rFonts w:ascii="Bookman Old Style" w:hAnsi="Bookman Old Style"/>
          <w:b/>
          <w:sz w:val="22"/>
          <w:szCs w:val="22"/>
        </w:rPr>
        <w:t>de</w:t>
      </w:r>
      <w:r w:rsidRPr="00353F5D">
        <w:rPr>
          <w:rFonts w:ascii="Bookman Old Style" w:hAnsi="Bookman Old Style"/>
          <w:b/>
          <w:spacing w:val="-5"/>
          <w:sz w:val="22"/>
          <w:szCs w:val="22"/>
        </w:rPr>
        <w:t xml:space="preserve"> </w:t>
      </w:r>
      <w:r w:rsidRPr="00353F5D">
        <w:rPr>
          <w:rFonts w:ascii="Bookman Old Style" w:hAnsi="Bookman Old Style"/>
          <w:b/>
          <w:sz w:val="22"/>
          <w:szCs w:val="22"/>
        </w:rPr>
        <w:t>gastos.</w:t>
      </w:r>
      <w:r w:rsidRPr="00353F5D">
        <w:rPr>
          <w:rFonts w:ascii="Bookman Old Style" w:hAnsi="Bookman Old Style"/>
          <w:b/>
          <w:spacing w:val="-4"/>
          <w:sz w:val="22"/>
          <w:szCs w:val="22"/>
        </w:rPr>
        <w:t xml:space="preserve"> </w:t>
      </w:r>
      <w:r w:rsidRPr="00353F5D">
        <w:rPr>
          <w:rFonts w:ascii="Bookman Old Style" w:hAnsi="Bookman Old Style"/>
          <w:sz w:val="22"/>
          <w:szCs w:val="22"/>
        </w:rPr>
        <w:t>Exceptúese</w:t>
      </w:r>
      <w:r w:rsidRPr="00353F5D">
        <w:rPr>
          <w:rFonts w:ascii="Bookman Old Style" w:hAnsi="Bookman Old Style"/>
          <w:spacing w:val="-8"/>
          <w:sz w:val="22"/>
          <w:szCs w:val="22"/>
        </w:rPr>
        <w:t xml:space="preserve"> </w:t>
      </w:r>
      <w:r w:rsidRPr="00353F5D">
        <w:rPr>
          <w:rFonts w:ascii="Bookman Old Style" w:hAnsi="Bookman Old Style"/>
          <w:sz w:val="22"/>
          <w:szCs w:val="22"/>
        </w:rPr>
        <w:t>al</w:t>
      </w:r>
      <w:r w:rsidRPr="00353F5D">
        <w:rPr>
          <w:rFonts w:ascii="Bookman Old Style" w:hAnsi="Bookman Old Style"/>
          <w:spacing w:val="-6"/>
          <w:sz w:val="22"/>
          <w:szCs w:val="22"/>
        </w:rPr>
        <w:t xml:space="preserve"> </w:t>
      </w:r>
      <w:r w:rsidRPr="00353F5D">
        <w:rPr>
          <w:rFonts w:ascii="Bookman Old Style" w:hAnsi="Bookman Old Style"/>
          <w:sz w:val="22"/>
          <w:szCs w:val="22"/>
        </w:rPr>
        <w:t>Consejo</w:t>
      </w:r>
      <w:r w:rsidRPr="00353F5D">
        <w:rPr>
          <w:rFonts w:ascii="Bookman Old Style" w:hAnsi="Bookman Old Style"/>
          <w:spacing w:val="-4"/>
          <w:sz w:val="22"/>
          <w:szCs w:val="22"/>
        </w:rPr>
        <w:t xml:space="preserve"> </w:t>
      </w:r>
      <w:r w:rsidRPr="00353F5D">
        <w:rPr>
          <w:rFonts w:ascii="Bookman Old Style" w:hAnsi="Bookman Old Style"/>
          <w:sz w:val="22"/>
          <w:szCs w:val="22"/>
        </w:rPr>
        <w:t>Superior</w:t>
      </w:r>
      <w:r w:rsidRPr="00353F5D">
        <w:rPr>
          <w:rFonts w:ascii="Bookman Old Style" w:hAnsi="Bookman Old Style"/>
          <w:spacing w:val="-9"/>
          <w:sz w:val="22"/>
          <w:szCs w:val="22"/>
        </w:rPr>
        <w:t xml:space="preserve"> </w:t>
      </w:r>
      <w:r w:rsidRPr="00353F5D">
        <w:rPr>
          <w:rFonts w:ascii="Bookman Old Style" w:hAnsi="Bookman Old Style"/>
          <w:sz w:val="22"/>
          <w:szCs w:val="22"/>
        </w:rPr>
        <w:t xml:space="preserve">de la Judicatura durante la implementación de lo previsto en esta ley, de la aplicación de las restricciones previstas en la Ley 617 de 2000 y el artículo 51 de la Ley 1955 de 2019, en lo requerido para la puesta en funcionamiento de la Especialidad Agraria y Rural de la Jurisdicción Ordinaria y la Especialidad Agraria y Rural de </w:t>
      </w:r>
      <w:r w:rsidRPr="00353F5D">
        <w:rPr>
          <w:rFonts w:ascii="Bookman Old Style" w:hAnsi="Bookman Old Style"/>
          <w:spacing w:val="-3"/>
          <w:sz w:val="22"/>
          <w:szCs w:val="22"/>
        </w:rPr>
        <w:t xml:space="preserve">la </w:t>
      </w:r>
      <w:r w:rsidRPr="00353F5D">
        <w:rPr>
          <w:rFonts w:ascii="Bookman Old Style" w:hAnsi="Bookman Old Style"/>
          <w:sz w:val="22"/>
          <w:szCs w:val="22"/>
        </w:rPr>
        <w:t>Jurisdicción de lo Contencioso</w:t>
      </w:r>
      <w:r w:rsidRPr="00353F5D">
        <w:rPr>
          <w:rFonts w:ascii="Bookman Old Style" w:hAnsi="Bookman Old Style"/>
          <w:spacing w:val="2"/>
          <w:sz w:val="22"/>
          <w:szCs w:val="22"/>
        </w:rPr>
        <w:t xml:space="preserve"> </w:t>
      </w:r>
      <w:r w:rsidRPr="00353F5D">
        <w:rPr>
          <w:rFonts w:ascii="Bookman Old Style" w:hAnsi="Bookman Old Style"/>
          <w:sz w:val="22"/>
          <w:szCs w:val="22"/>
        </w:rPr>
        <w:t>Administrativo.</w:t>
      </w:r>
    </w:p>
    <w:p w14:paraId="49E8F7A6" w14:textId="77777777" w:rsidR="002E429C" w:rsidRPr="00353F5D" w:rsidRDefault="002E429C" w:rsidP="002E429C">
      <w:pPr>
        <w:pStyle w:val="BodyText"/>
        <w:jc w:val="both"/>
        <w:rPr>
          <w:rFonts w:ascii="Bookman Old Style" w:hAnsi="Bookman Old Style"/>
          <w:sz w:val="22"/>
          <w:szCs w:val="22"/>
        </w:rPr>
      </w:pPr>
    </w:p>
    <w:p w14:paraId="09717453" w14:textId="43474B59" w:rsidR="002E429C" w:rsidRPr="00C70F9F" w:rsidRDefault="002E429C" w:rsidP="002E429C">
      <w:pPr>
        <w:pStyle w:val="BodyText"/>
        <w:jc w:val="both"/>
        <w:rPr>
          <w:rFonts w:ascii="Bookman Old Style" w:hAnsi="Bookman Old Style"/>
          <w:sz w:val="22"/>
          <w:szCs w:val="22"/>
        </w:rPr>
      </w:pPr>
      <w:r w:rsidRPr="00C70F9F">
        <w:rPr>
          <w:rFonts w:ascii="Bookman Old Style" w:hAnsi="Bookman Old Style"/>
          <w:b/>
          <w:sz w:val="22"/>
          <w:szCs w:val="22"/>
        </w:rPr>
        <w:t>Artículo 128. Proceso de implementación</w:t>
      </w:r>
      <w:r w:rsidRPr="00C70F9F">
        <w:rPr>
          <w:rFonts w:ascii="Bookman Old Style" w:hAnsi="Bookman Old Style"/>
          <w:b/>
          <w:color w:val="FF0000"/>
          <w:sz w:val="22"/>
          <w:szCs w:val="22"/>
        </w:rPr>
        <w:t xml:space="preserve">. </w:t>
      </w:r>
      <w:r w:rsidRPr="00C70F9F">
        <w:rPr>
          <w:rFonts w:ascii="Bookman Old Style" w:hAnsi="Bookman Old Style"/>
          <w:sz w:val="22"/>
          <w:szCs w:val="22"/>
        </w:rPr>
        <w:t>La Especialidad Agraria</w:t>
      </w:r>
      <w:r w:rsidR="006B0FDE" w:rsidRPr="00C70F9F">
        <w:rPr>
          <w:rFonts w:ascii="Bookman Old Style" w:hAnsi="Bookman Old Style"/>
          <w:sz w:val="22"/>
          <w:szCs w:val="22"/>
        </w:rPr>
        <w:t>,</w:t>
      </w:r>
      <w:r w:rsidRPr="00C70F9F">
        <w:rPr>
          <w:rFonts w:ascii="Bookman Old Style" w:hAnsi="Bookman Old Style"/>
          <w:sz w:val="22"/>
          <w:szCs w:val="22"/>
        </w:rPr>
        <w:t xml:space="preserve"> Rural </w:t>
      </w:r>
      <w:r w:rsidR="006B0FDE" w:rsidRPr="00C70F9F">
        <w:rPr>
          <w:rFonts w:ascii="Bookman Old Style" w:hAnsi="Bookman Old Style"/>
          <w:sz w:val="22"/>
          <w:szCs w:val="22"/>
        </w:rPr>
        <w:t xml:space="preserve">y Ambiental </w:t>
      </w:r>
      <w:r w:rsidRPr="00C70F9F">
        <w:rPr>
          <w:rFonts w:ascii="Bookman Old Style" w:hAnsi="Bookman Old Style"/>
          <w:sz w:val="22"/>
          <w:szCs w:val="22"/>
        </w:rPr>
        <w:t xml:space="preserve">de </w:t>
      </w:r>
      <w:r w:rsidRPr="00C70F9F">
        <w:rPr>
          <w:rFonts w:ascii="Bookman Old Style" w:hAnsi="Bookman Old Style"/>
          <w:spacing w:val="-3"/>
          <w:sz w:val="22"/>
          <w:szCs w:val="22"/>
        </w:rPr>
        <w:t xml:space="preserve">la </w:t>
      </w:r>
      <w:r w:rsidRPr="00C70F9F">
        <w:rPr>
          <w:rFonts w:ascii="Bookman Old Style" w:hAnsi="Bookman Old Style"/>
          <w:sz w:val="22"/>
          <w:szCs w:val="22"/>
        </w:rPr>
        <w:t>Jurisdicción Ordinaria y la Especialidad Agraria</w:t>
      </w:r>
      <w:r w:rsidR="006B0FDE" w:rsidRPr="00C70F9F">
        <w:rPr>
          <w:rFonts w:ascii="Bookman Old Style" w:hAnsi="Bookman Old Style"/>
          <w:sz w:val="22"/>
          <w:szCs w:val="22"/>
        </w:rPr>
        <w:t>,</w:t>
      </w:r>
      <w:r w:rsidRPr="00C70F9F">
        <w:rPr>
          <w:rFonts w:ascii="Bookman Old Style" w:hAnsi="Bookman Old Style"/>
          <w:sz w:val="22"/>
          <w:szCs w:val="22"/>
        </w:rPr>
        <w:t xml:space="preserve"> Rural</w:t>
      </w:r>
      <w:r w:rsidR="006B0FDE" w:rsidRPr="00C70F9F">
        <w:rPr>
          <w:rFonts w:ascii="Bookman Old Style" w:hAnsi="Bookman Old Style"/>
          <w:sz w:val="22"/>
          <w:szCs w:val="22"/>
        </w:rPr>
        <w:t xml:space="preserve"> y Ambiental</w:t>
      </w:r>
      <w:r w:rsidRPr="00C70F9F">
        <w:rPr>
          <w:rFonts w:ascii="Bookman Old Style" w:hAnsi="Bookman Old Style"/>
          <w:sz w:val="22"/>
          <w:szCs w:val="22"/>
        </w:rPr>
        <w:t xml:space="preserve"> de la Jurisdicción Contenciosa Administrativa entrarán a funcionar en un término no superior a los treinta</w:t>
      </w:r>
      <w:r w:rsidRPr="00C70F9F">
        <w:rPr>
          <w:rFonts w:ascii="Bookman Old Style" w:hAnsi="Bookman Old Style"/>
          <w:spacing w:val="-13"/>
          <w:sz w:val="22"/>
          <w:szCs w:val="22"/>
        </w:rPr>
        <w:t xml:space="preserve"> </w:t>
      </w:r>
      <w:r w:rsidRPr="00C70F9F">
        <w:rPr>
          <w:rFonts w:ascii="Bookman Old Style" w:hAnsi="Bookman Old Style"/>
          <w:sz w:val="22"/>
          <w:szCs w:val="22"/>
        </w:rPr>
        <w:t>(30)</w:t>
      </w:r>
      <w:r w:rsidRPr="00C70F9F">
        <w:rPr>
          <w:rFonts w:ascii="Bookman Old Style" w:hAnsi="Bookman Old Style"/>
          <w:spacing w:val="-14"/>
          <w:sz w:val="22"/>
          <w:szCs w:val="22"/>
        </w:rPr>
        <w:t xml:space="preserve"> </w:t>
      </w:r>
      <w:r w:rsidRPr="00C70F9F">
        <w:rPr>
          <w:rFonts w:ascii="Bookman Old Style" w:hAnsi="Bookman Old Style"/>
          <w:sz w:val="22"/>
          <w:szCs w:val="22"/>
        </w:rPr>
        <w:t>meses</w:t>
      </w:r>
      <w:r w:rsidRPr="00C70F9F">
        <w:rPr>
          <w:rFonts w:ascii="Bookman Old Style" w:hAnsi="Bookman Old Style"/>
          <w:spacing w:val="-13"/>
          <w:sz w:val="22"/>
          <w:szCs w:val="22"/>
        </w:rPr>
        <w:t xml:space="preserve"> </w:t>
      </w:r>
      <w:r w:rsidRPr="00C70F9F">
        <w:rPr>
          <w:rFonts w:ascii="Bookman Old Style" w:hAnsi="Bookman Old Style"/>
          <w:sz w:val="22"/>
          <w:szCs w:val="22"/>
        </w:rPr>
        <w:t>siguientes</w:t>
      </w:r>
      <w:r w:rsidRPr="00C70F9F">
        <w:rPr>
          <w:rFonts w:ascii="Bookman Old Style" w:hAnsi="Bookman Old Style"/>
          <w:spacing w:val="-15"/>
          <w:sz w:val="22"/>
          <w:szCs w:val="22"/>
        </w:rPr>
        <w:t xml:space="preserve"> </w:t>
      </w:r>
      <w:r w:rsidRPr="00C70F9F">
        <w:rPr>
          <w:rFonts w:ascii="Bookman Old Style" w:hAnsi="Bookman Old Style"/>
          <w:sz w:val="22"/>
          <w:szCs w:val="22"/>
        </w:rPr>
        <w:t>a</w:t>
      </w:r>
      <w:r w:rsidRPr="00C70F9F">
        <w:rPr>
          <w:rFonts w:ascii="Bookman Old Style" w:hAnsi="Bookman Old Style"/>
          <w:spacing w:val="-13"/>
          <w:sz w:val="22"/>
          <w:szCs w:val="22"/>
        </w:rPr>
        <w:t xml:space="preserve"> </w:t>
      </w:r>
      <w:r w:rsidRPr="00C70F9F">
        <w:rPr>
          <w:rFonts w:ascii="Bookman Old Style" w:hAnsi="Bookman Old Style"/>
          <w:sz w:val="22"/>
          <w:szCs w:val="22"/>
        </w:rPr>
        <w:t>la</w:t>
      </w:r>
      <w:r w:rsidRPr="00C70F9F">
        <w:rPr>
          <w:rFonts w:ascii="Bookman Old Style" w:hAnsi="Bookman Old Style"/>
          <w:spacing w:val="-13"/>
          <w:sz w:val="22"/>
          <w:szCs w:val="22"/>
        </w:rPr>
        <w:t xml:space="preserve"> </w:t>
      </w:r>
      <w:r w:rsidRPr="00C70F9F">
        <w:rPr>
          <w:rFonts w:ascii="Bookman Old Style" w:hAnsi="Bookman Old Style"/>
          <w:sz w:val="22"/>
          <w:szCs w:val="22"/>
        </w:rPr>
        <w:t>promulgación</w:t>
      </w:r>
      <w:r w:rsidRPr="00C70F9F">
        <w:rPr>
          <w:rFonts w:ascii="Bookman Old Style" w:hAnsi="Bookman Old Style"/>
          <w:spacing w:val="-13"/>
          <w:sz w:val="22"/>
          <w:szCs w:val="22"/>
        </w:rPr>
        <w:t xml:space="preserve"> </w:t>
      </w:r>
      <w:r w:rsidRPr="00C70F9F">
        <w:rPr>
          <w:rFonts w:ascii="Bookman Old Style" w:hAnsi="Bookman Old Style"/>
          <w:sz w:val="22"/>
          <w:szCs w:val="22"/>
        </w:rPr>
        <w:t>de</w:t>
      </w:r>
      <w:r w:rsidRPr="00C70F9F">
        <w:rPr>
          <w:rFonts w:ascii="Bookman Old Style" w:hAnsi="Bookman Old Style"/>
          <w:spacing w:val="-15"/>
          <w:sz w:val="22"/>
          <w:szCs w:val="22"/>
        </w:rPr>
        <w:t xml:space="preserve"> </w:t>
      </w:r>
      <w:r w:rsidRPr="00C70F9F">
        <w:rPr>
          <w:rFonts w:ascii="Bookman Old Style" w:hAnsi="Bookman Old Style"/>
          <w:sz w:val="22"/>
          <w:szCs w:val="22"/>
        </w:rPr>
        <w:t>esta</w:t>
      </w:r>
      <w:r w:rsidRPr="00C70F9F">
        <w:rPr>
          <w:rFonts w:ascii="Bookman Old Style" w:hAnsi="Bookman Old Style"/>
          <w:spacing w:val="-12"/>
          <w:sz w:val="22"/>
          <w:szCs w:val="22"/>
        </w:rPr>
        <w:t xml:space="preserve"> </w:t>
      </w:r>
      <w:r w:rsidRPr="00C70F9F">
        <w:rPr>
          <w:rFonts w:ascii="Bookman Old Style" w:hAnsi="Bookman Old Style"/>
          <w:sz w:val="22"/>
          <w:szCs w:val="22"/>
        </w:rPr>
        <w:t>ley.</w:t>
      </w:r>
      <w:r w:rsidRPr="00C70F9F">
        <w:rPr>
          <w:rFonts w:ascii="Bookman Old Style" w:hAnsi="Bookman Old Style"/>
          <w:spacing w:val="-13"/>
          <w:sz w:val="22"/>
          <w:szCs w:val="22"/>
        </w:rPr>
        <w:t xml:space="preserve"> </w:t>
      </w:r>
      <w:r w:rsidRPr="00C70F9F">
        <w:rPr>
          <w:rFonts w:ascii="Bookman Old Style" w:hAnsi="Bookman Old Style"/>
          <w:sz w:val="22"/>
          <w:szCs w:val="22"/>
        </w:rPr>
        <w:t>Su</w:t>
      </w:r>
      <w:r w:rsidRPr="00C70F9F">
        <w:rPr>
          <w:rFonts w:ascii="Bookman Old Style" w:hAnsi="Bookman Old Style"/>
          <w:spacing w:val="-15"/>
          <w:sz w:val="22"/>
          <w:szCs w:val="22"/>
        </w:rPr>
        <w:t xml:space="preserve"> </w:t>
      </w:r>
      <w:r w:rsidRPr="00C70F9F">
        <w:rPr>
          <w:rFonts w:ascii="Bookman Old Style" w:hAnsi="Bookman Old Style"/>
          <w:sz w:val="22"/>
          <w:szCs w:val="22"/>
        </w:rPr>
        <w:t>implementación</w:t>
      </w:r>
      <w:r w:rsidRPr="00C70F9F">
        <w:rPr>
          <w:rFonts w:ascii="Bookman Old Style" w:hAnsi="Bookman Old Style"/>
          <w:spacing w:val="-13"/>
          <w:sz w:val="22"/>
          <w:szCs w:val="22"/>
        </w:rPr>
        <w:t xml:space="preserve"> </w:t>
      </w:r>
      <w:r w:rsidRPr="00C70F9F">
        <w:rPr>
          <w:rFonts w:ascii="Bookman Old Style" w:hAnsi="Bookman Old Style"/>
          <w:sz w:val="22"/>
          <w:szCs w:val="22"/>
        </w:rPr>
        <w:t xml:space="preserve">será progresiva y, mientras entra en funcionamiento en todo el territorio nacional, </w:t>
      </w:r>
      <w:r w:rsidRPr="00C70F9F">
        <w:rPr>
          <w:rFonts w:ascii="Bookman Old Style" w:hAnsi="Bookman Old Style"/>
          <w:spacing w:val="-3"/>
          <w:sz w:val="22"/>
          <w:szCs w:val="22"/>
        </w:rPr>
        <w:t xml:space="preserve">se </w:t>
      </w:r>
      <w:r w:rsidRPr="00C70F9F">
        <w:rPr>
          <w:rFonts w:ascii="Bookman Old Style" w:hAnsi="Bookman Old Style"/>
          <w:sz w:val="22"/>
          <w:szCs w:val="22"/>
        </w:rPr>
        <w:t xml:space="preserve">podrá adoptar un régimen de transición por parte del Consejo Superior de </w:t>
      </w:r>
      <w:r w:rsidRPr="00C70F9F">
        <w:rPr>
          <w:rFonts w:ascii="Bookman Old Style" w:hAnsi="Bookman Old Style"/>
          <w:spacing w:val="-3"/>
          <w:sz w:val="22"/>
          <w:szCs w:val="22"/>
        </w:rPr>
        <w:t xml:space="preserve">la </w:t>
      </w:r>
      <w:r w:rsidRPr="00C70F9F">
        <w:rPr>
          <w:rFonts w:ascii="Bookman Old Style" w:hAnsi="Bookman Old Style"/>
          <w:sz w:val="22"/>
          <w:szCs w:val="22"/>
        </w:rPr>
        <w:t>Judicatura conforme a lo establecido en la presente</w:t>
      </w:r>
      <w:r w:rsidRPr="00C70F9F">
        <w:rPr>
          <w:rFonts w:ascii="Bookman Old Style" w:hAnsi="Bookman Old Style"/>
          <w:spacing w:val="-3"/>
          <w:sz w:val="22"/>
          <w:szCs w:val="22"/>
        </w:rPr>
        <w:t xml:space="preserve"> </w:t>
      </w:r>
      <w:r w:rsidRPr="00C70F9F">
        <w:rPr>
          <w:rFonts w:ascii="Bookman Old Style" w:hAnsi="Bookman Old Style"/>
          <w:sz w:val="22"/>
          <w:szCs w:val="22"/>
        </w:rPr>
        <w:t>Ley.</w:t>
      </w:r>
    </w:p>
    <w:p w14:paraId="60883F89" w14:textId="77777777" w:rsidR="002E429C" w:rsidRPr="00C70F9F" w:rsidRDefault="002E429C" w:rsidP="002E429C">
      <w:pPr>
        <w:pStyle w:val="BodyText"/>
        <w:jc w:val="both"/>
        <w:rPr>
          <w:rFonts w:ascii="Bookman Old Style" w:hAnsi="Bookman Old Style"/>
          <w:sz w:val="22"/>
          <w:szCs w:val="22"/>
        </w:rPr>
      </w:pPr>
    </w:p>
    <w:p w14:paraId="65FA4B20" w14:textId="32B08CE3" w:rsidR="002E429C" w:rsidRPr="00C70F9F" w:rsidRDefault="002E429C" w:rsidP="002E429C">
      <w:pPr>
        <w:pStyle w:val="BodyText"/>
        <w:jc w:val="both"/>
        <w:rPr>
          <w:rFonts w:ascii="Bookman Old Style" w:hAnsi="Bookman Old Style"/>
          <w:sz w:val="22"/>
          <w:szCs w:val="22"/>
        </w:rPr>
      </w:pPr>
      <w:r w:rsidRPr="00C70F9F">
        <w:rPr>
          <w:rFonts w:ascii="Bookman Old Style" w:hAnsi="Bookman Old Style"/>
          <w:sz w:val="22"/>
          <w:szCs w:val="22"/>
        </w:rPr>
        <w:t>En el proceso de implementación de la especialidad agraria</w:t>
      </w:r>
      <w:r w:rsidR="006B0FDE" w:rsidRPr="00C70F9F">
        <w:rPr>
          <w:rFonts w:ascii="Bookman Old Style" w:hAnsi="Bookman Old Style"/>
          <w:sz w:val="22"/>
          <w:szCs w:val="22"/>
        </w:rPr>
        <w:t>,</w:t>
      </w:r>
      <w:r w:rsidRPr="00C70F9F">
        <w:rPr>
          <w:rFonts w:ascii="Bookman Old Style" w:hAnsi="Bookman Old Style"/>
          <w:sz w:val="22"/>
          <w:szCs w:val="22"/>
        </w:rPr>
        <w:t xml:space="preserve"> rural</w:t>
      </w:r>
      <w:r w:rsidR="006B0FDE" w:rsidRPr="00C70F9F">
        <w:rPr>
          <w:rFonts w:ascii="Bookman Old Style" w:hAnsi="Bookman Old Style"/>
          <w:sz w:val="22"/>
          <w:szCs w:val="22"/>
        </w:rPr>
        <w:t xml:space="preserve"> y ambiental</w:t>
      </w:r>
      <w:r w:rsidRPr="00C70F9F">
        <w:rPr>
          <w:rFonts w:ascii="Bookman Old Style" w:hAnsi="Bookman Old Style"/>
          <w:sz w:val="22"/>
          <w:szCs w:val="22"/>
        </w:rPr>
        <w:t xml:space="preserve"> se priorizarán los municipios definidos en el Decreto Ley 893 de 2017, “por el cual se crean los programas de desarrollo con enfoque territorial -PDET-“, los municipios de mayor conflictividad rural y agraria en el país, así como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 Igualmente, con el propósito de garantizar la atención judicial a los ciudadanos rurales en el territorio nacional, los despachos judiciales agrario</w:t>
      </w:r>
      <w:r w:rsidR="006B0FDE" w:rsidRPr="00C70F9F">
        <w:rPr>
          <w:rFonts w:ascii="Bookman Old Style" w:hAnsi="Bookman Old Style"/>
          <w:sz w:val="22"/>
          <w:szCs w:val="22"/>
        </w:rPr>
        <w:t>s,</w:t>
      </w:r>
      <w:r w:rsidRPr="00C70F9F">
        <w:rPr>
          <w:rFonts w:ascii="Bookman Old Style" w:hAnsi="Bookman Old Style"/>
          <w:sz w:val="22"/>
          <w:szCs w:val="22"/>
        </w:rPr>
        <w:t xml:space="preserve"> rurales </w:t>
      </w:r>
      <w:r w:rsidR="006B0FDE" w:rsidRPr="00C70F9F">
        <w:rPr>
          <w:rFonts w:ascii="Bookman Old Style" w:hAnsi="Bookman Old Style"/>
          <w:sz w:val="22"/>
          <w:szCs w:val="22"/>
        </w:rPr>
        <w:t xml:space="preserve">y ambientales </w:t>
      </w:r>
      <w:r w:rsidRPr="00C70F9F">
        <w:rPr>
          <w:rFonts w:ascii="Bookman Old Style" w:hAnsi="Bookman Old Style"/>
          <w:sz w:val="22"/>
          <w:szCs w:val="22"/>
        </w:rPr>
        <w:t>administrativos, así como los jueces agrarios y rurales ordinarios podrán atender la competencia funcional de ambas especialidades.</w:t>
      </w:r>
    </w:p>
    <w:p w14:paraId="4E20FB18" w14:textId="77777777" w:rsidR="002E429C" w:rsidRPr="00C70F9F" w:rsidRDefault="002E429C" w:rsidP="002E429C">
      <w:pPr>
        <w:pStyle w:val="BodyText"/>
        <w:jc w:val="both"/>
        <w:rPr>
          <w:rFonts w:ascii="Bookman Old Style" w:hAnsi="Bookman Old Style"/>
          <w:sz w:val="22"/>
          <w:szCs w:val="22"/>
        </w:rPr>
      </w:pPr>
    </w:p>
    <w:p w14:paraId="624D93D8" w14:textId="482297F3" w:rsidR="002E429C" w:rsidRPr="00C70F9F" w:rsidRDefault="002E429C" w:rsidP="002E429C">
      <w:pPr>
        <w:pStyle w:val="BodyText"/>
        <w:jc w:val="both"/>
        <w:rPr>
          <w:rFonts w:ascii="Bookman Old Style" w:hAnsi="Bookman Old Style"/>
          <w:sz w:val="22"/>
          <w:szCs w:val="22"/>
        </w:rPr>
      </w:pPr>
      <w:r w:rsidRPr="00C70F9F">
        <w:rPr>
          <w:rFonts w:ascii="Bookman Old Style" w:hAnsi="Bookman Old Style"/>
          <w:sz w:val="22"/>
          <w:szCs w:val="22"/>
        </w:rPr>
        <w:t>Durante</w:t>
      </w:r>
      <w:r w:rsidRPr="00C70F9F">
        <w:rPr>
          <w:rFonts w:ascii="Bookman Old Style" w:hAnsi="Bookman Old Style"/>
          <w:spacing w:val="-11"/>
          <w:sz w:val="22"/>
          <w:szCs w:val="22"/>
        </w:rPr>
        <w:t xml:space="preserve"> </w:t>
      </w:r>
      <w:r w:rsidRPr="00C70F9F">
        <w:rPr>
          <w:rFonts w:ascii="Bookman Old Style" w:hAnsi="Bookman Old Style"/>
          <w:sz w:val="22"/>
          <w:szCs w:val="22"/>
        </w:rPr>
        <w:t>este</w:t>
      </w:r>
      <w:r w:rsidRPr="00C70F9F">
        <w:rPr>
          <w:rFonts w:ascii="Bookman Old Style" w:hAnsi="Bookman Old Style"/>
          <w:spacing w:val="-11"/>
          <w:sz w:val="22"/>
          <w:szCs w:val="22"/>
        </w:rPr>
        <w:t xml:space="preserve"> </w:t>
      </w:r>
      <w:r w:rsidRPr="00C70F9F">
        <w:rPr>
          <w:rFonts w:ascii="Bookman Old Style" w:hAnsi="Bookman Old Style"/>
          <w:sz w:val="22"/>
          <w:szCs w:val="22"/>
        </w:rPr>
        <w:t>periodo</w:t>
      </w:r>
      <w:r w:rsidRPr="00C70F9F">
        <w:rPr>
          <w:rFonts w:ascii="Bookman Old Style" w:hAnsi="Bookman Old Style"/>
          <w:spacing w:val="-9"/>
          <w:sz w:val="22"/>
          <w:szCs w:val="22"/>
        </w:rPr>
        <w:t xml:space="preserve"> </w:t>
      </w:r>
      <w:r w:rsidRPr="00C70F9F">
        <w:rPr>
          <w:rFonts w:ascii="Bookman Old Style" w:hAnsi="Bookman Old Style"/>
          <w:sz w:val="22"/>
          <w:szCs w:val="22"/>
        </w:rPr>
        <w:t>el</w:t>
      </w:r>
      <w:r w:rsidRPr="00C70F9F">
        <w:rPr>
          <w:rFonts w:ascii="Bookman Old Style" w:hAnsi="Bookman Old Style"/>
          <w:spacing w:val="-11"/>
          <w:sz w:val="22"/>
          <w:szCs w:val="22"/>
        </w:rPr>
        <w:t xml:space="preserve"> </w:t>
      </w:r>
      <w:r w:rsidRPr="00C70F9F">
        <w:rPr>
          <w:rFonts w:ascii="Bookman Old Style" w:hAnsi="Bookman Old Style"/>
          <w:sz w:val="22"/>
          <w:szCs w:val="22"/>
        </w:rPr>
        <w:t>Gobierno</w:t>
      </w:r>
      <w:r w:rsidRPr="00C70F9F">
        <w:rPr>
          <w:rFonts w:ascii="Bookman Old Style" w:hAnsi="Bookman Old Style"/>
          <w:spacing w:val="-11"/>
          <w:sz w:val="22"/>
          <w:szCs w:val="22"/>
        </w:rPr>
        <w:t xml:space="preserve"> </w:t>
      </w:r>
      <w:r w:rsidRPr="00C70F9F">
        <w:rPr>
          <w:rFonts w:ascii="Bookman Old Style" w:hAnsi="Bookman Old Style"/>
          <w:sz w:val="22"/>
          <w:szCs w:val="22"/>
        </w:rPr>
        <w:t>Nacional</w:t>
      </w:r>
      <w:r w:rsidRPr="00C70F9F">
        <w:rPr>
          <w:rFonts w:ascii="Bookman Old Style" w:hAnsi="Bookman Old Style"/>
          <w:spacing w:val="-12"/>
          <w:sz w:val="22"/>
          <w:szCs w:val="22"/>
        </w:rPr>
        <w:t xml:space="preserve"> </w:t>
      </w:r>
      <w:r w:rsidRPr="00C70F9F">
        <w:rPr>
          <w:rFonts w:ascii="Bookman Old Style" w:hAnsi="Bookman Old Style"/>
          <w:sz w:val="22"/>
          <w:szCs w:val="22"/>
        </w:rPr>
        <w:t>adelantará</w:t>
      </w:r>
      <w:r w:rsidRPr="00C70F9F">
        <w:rPr>
          <w:rFonts w:ascii="Bookman Old Style" w:hAnsi="Bookman Old Style"/>
          <w:spacing w:val="-9"/>
          <w:sz w:val="22"/>
          <w:szCs w:val="22"/>
        </w:rPr>
        <w:t xml:space="preserve"> </w:t>
      </w:r>
      <w:r w:rsidRPr="00C70F9F">
        <w:rPr>
          <w:rFonts w:ascii="Bookman Old Style" w:hAnsi="Bookman Old Style"/>
          <w:sz w:val="22"/>
          <w:szCs w:val="22"/>
        </w:rPr>
        <w:t>las</w:t>
      </w:r>
      <w:r w:rsidRPr="00C70F9F">
        <w:rPr>
          <w:rFonts w:ascii="Bookman Old Style" w:hAnsi="Bookman Old Style"/>
          <w:spacing w:val="-11"/>
          <w:sz w:val="22"/>
          <w:szCs w:val="22"/>
        </w:rPr>
        <w:t xml:space="preserve"> </w:t>
      </w:r>
      <w:r w:rsidRPr="00C70F9F">
        <w:rPr>
          <w:rFonts w:ascii="Bookman Old Style" w:hAnsi="Bookman Old Style"/>
          <w:sz w:val="22"/>
          <w:szCs w:val="22"/>
        </w:rPr>
        <w:t>gestiones</w:t>
      </w:r>
      <w:r w:rsidRPr="00C70F9F">
        <w:rPr>
          <w:rFonts w:ascii="Bookman Old Style" w:hAnsi="Bookman Old Style"/>
          <w:spacing w:val="-14"/>
          <w:sz w:val="22"/>
          <w:szCs w:val="22"/>
        </w:rPr>
        <w:t xml:space="preserve"> </w:t>
      </w:r>
      <w:r w:rsidRPr="00C70F9F">
        <w:rPr>
          <w:rFonts w:ascii="Bookman Old Style" w:hAnsi="Bookman Old Style"/>
          <w:sz w:val="22"/>
          <w:szCs w:val="22"/>
        </w:rPr>
        <w:t>presupuestales y demás medidas que sean necesarias para la creación de nuevos</w:t>
      </w:r>
      <w:r w:rsidRPr="00C70F9F">
        <w:rPr>
          <w:rFonts w:ascii="Bookman Old Style" w:hAnsi="Bookman Old Style"/>
          <w:spacing w:val="5"/>
          <w:sz w:val="22"/>
          <w:szCs w:val="22"/>
        </w:rPr>
        <w:t xml:space="preserve"> </w:t>
      </w:r>
      <w:r w:rsidRPr="00C70F9F">
        <w:rPr>
          <w:rFonts w:ascii="Bookman Old Style" w:hAnsi="Bookman Old Style"/>
          <w:sz w:val="22"/>
          <w:szCs w:val="22"/>
        </w:rPr>
        <w:t>despachos judiciales, puesta en marcha e implementación de la Especialidad Agraria</w:t>
      </w:r>
      <w:r w:rsidR="006B0FDE" w:rsidRPr="00C70F9F">
        <w:rPr>
          <w:rFonts w:ascii="Bookman Old Style" w:hAnsi="Bookman Old Style"/>
          <w:sz w:val="22"/>
          <w:szCs w:val="22"/>
        </w:rPr>
        <w:t>,</w:t>
      </w:r>
      <w:r w:rsidRPr="00C70F9F">
        <w:rPr>
          <w:rFonts w:ascii="Bookman Old Style" w:hAnsi="Bookman Old Style"/>
          <w:sz w:val="22"/>
          <w:szCs w:val="22"/>
        </w:rPr>
        <w:t xml:space="preserve"> Rural </w:t>
      </w:r>
      <w:r w:rsidR="006B0FDE" w:rsidRPr="00C70F9F">
        <w:rPr>
          <w:rFonts w:ascii="Bookman Old Style" w:hAnsi="Bookman Old Style"/>
          <w:sz w:val="22"/>
          <w:szCs w:val="22"/>
        </w:rPr>
        <w:t xml:space="preserve"> </w:t>
      </w:r>
      <w:r w:rsidR="006B0FDE" w:rsidRPr="00C70F9F">
        <w:rPr>
          <w:rFonts w:ascii="Bookman Old Style" w:hAnsi="Bookman Old Style"/>
          <w:sz w:val="22"/>
          <w:szCs w:val="22"/>
        </w:rPr>
        <w:lastRenderedPageBreak/>
        <w:t xml:space="preserve">y Ambiental </w:t>
      </w:r>
      <w:r w:rsidRPr="00C70F9F">
        <w:rPr>
          <w:rFonts w:ascii="Bookman Old Style" w:hAnsi="Bookman Old Style"/>
          <w:sz w:val="22"/>
          <w:szCs w:val="22"/>
        </w:rPr>
        <w:t>en</w:t>
      </w:r>
      <w:r w:rsidRPr="00C70F9F">
        <w:rPr>
          <w:rFonts w:ascii="Bookman Old Style" w:hAnsi="Bookman Old Style"/>
          <w:spacing w:val="-8"/>
          <w:sz w:val="22"/>
          <w:szCs w:val="22"/>
        </w:rPr>
        <w:t xml:space="preserve"> </w:t>
      </w:r>
      <w:r w:rsidRPr="00C70F9F">
        <w:rPr>
          <w:rFonts w:ascii="Bookman Old Style" w:hAnsi="Bookman Old Style"/>
          <w:sz w:val="22"/>
          <w:szCs w:val="22"/>
        </w:rPr>
        <w:t>la</w:t>
      </w:r>
      <w:r w:rsidRPr="00C70F9F">
        <w:rPr>
          <w:rFonts w:ascii="Bookman Old Style" w:hAnsi="Bookman Old Style"/>
          <w:spacing w:val="-7"/>
          <w:sz w:val="22"/>
          <w:szCs w:val="22"/>
        </w:rPr>
        <w:t xml:space="preserve"> </w:t>
      </w:r>
      <w:r w:rsidRPr="00C70F9F">
        <w:rPr>
          <w:rFonts w:ascii="Bookman Old Style" w:hAnsi="Bookman Old Style"/>
          <w:sz w:val="22"/>
          <w:szCs w:val="22"/>
        </w:rPr>
        <w:t>Jurisdicción</w:t>
      </w:r>
      <w:r w:rsidRPr="00C70F9F">
        <w:rPr>
          <w:rFonts w:ascii="Bookman Old Style" w:hAnsi="Bookman Old Style"/>
          <w:spacing w:val="-11"/>
          <w:sz w:val="22"/>
          <w:szCs w:val="22"/>
        </w:rPr>
        <w:t xml:space="preserve"> </w:t>
      </w:r>
      <w:r w:rsidRPr="00C70F9F">
        <w:rPr>
          <w:rFonts w:ascii="Bookman Old Style" w:hAnsi="Bookman Old Style"/>
          <w:sz w:val="22"/>
          <w:szCs w:val="22"/>
        </w:rPr>
        <w:t>Ordinaria</w:t>
      </w:r>
      <w:r w:rsidRPr="00C70F9F">
        <w:rPr>
          <w:rFonts w:ascii="Bookman Old Style" w:hAnsi="Bookman Old Style"/>
          <w:spacing w:val="-6"/>
          <w:sz w:val="22"/>
          <w:szCs w:val="22"/>
        </w:rPr>
        <w:t xml:space="preserve"> </w:t>
      </w:r>
      <w:r w:rsidRPr="00C70F9F">
        <w:rPr>
          <w:rFonts w:ascii="Bookman Old Style" w:hAnsi="Bookman Old Style"/>
          <w:sz w:val="22"/>
          <w:szCs w:val="22"/>
        </w:rPr>
        <w:t>y</w:t>
      </w:r>
      <w:r w:rsidRPr="00C70F9F">
        <w:rPr>
          <w:rFonts w:ascii="Bookman Old Style" w:hAnsi="Bookman Old Style"/>
          <w:spacing w:val="-11"/>
          <w:sz w:val="22"/>
          <w:szCs w:val="22"/>
        </w:rPr>
        <w:t xml:space="preserve"> </w:t>
      </w:r>
      <w:r w:rsidRPr="00C70F9F">
        <w:rPr>
          <w:rFonts w:ascii="Bookman Old Style" w:hAnsi="Bookman Old Style"/>
          <w:sz w:val="22"/>
          <w:szCs w:val="22"/>
        </w:rPr>
        <w:t>de</w:t>
      </w:r>
      <w:r w:rsidRPr="00C70F9F">
        <w:rPr>
          <w:rFonts w:ascii="Bookman Old Style" w:hAnsi="Bookman Old Style"/>
          <w:spacing w:val="-8"/>
          <w:sz w:val="22"/>
          <w:szCs w:val="22"/>
        </w:rPr>
        <w:t xml:space="preserve"> </w:t>
      </w:r>
      <w:r w:rsidRPr="00C70F9F">
        <w:rPr>
          <w:rFonts w:ascii="Bookman Old Style" w:hAnsi="Bookman Old Style"/>
          <w:sz w:val="22"/>
          <w:szCs w:val="22"/>
        </w:rPr>
        <w:t>la</w:t>
      </w:r>
      <w:r w:rsidRPr="00C70F9F">
        <w:rPr>
          <w:rFonts w:ascii="Bookman Old Style" w:hAnsi="Bookman Old Style"/>
          <w:spacing w:val="-7"/>
          <w:sz w:val="22"/>
          <w:szCs w:val="22"/>
        </w:rPr>
        <w:t xml:space="preserve"> </w:t>
      </w:r>
      <w:r w:rsidRPr="00C70F9F">
        <w:rPr>
          <w:rFonts w:ascii="Bookman Old Style" w:hAnsi="Bookman Old Style"/>
          <w:sz w:val="22"/>
          <w:szCs w:val="22"/>
        </w:rPr>
        <w:t>Especialidad</w:t>
      </w:r>
      <w:r w:rsidRPr="00C70F9F">
        <w:rPr>
          <w:rFonts w:ascii="Bookman Old Style" w:hAnsi="Bookman Old Style"/>
          <w:spacing w:val="-7"/>
          <w:sz w:val="22"/>
          <w:szCs w:val="22"/>
        </w:rPr>
        <w:t xml:space="preserve"> </w:t>
      </w:r>
      <w:r w:rsidRPr="00C70F9F">
        <w:rPr>
          <w:rFonts w:ascii="Bookman Old Style" w:hAnsi="Bookman Old Style"/>
          <w:sz w:val="22"/>
          <w:szCs w:val="22"/>
        </w:rPr>
        <w:t>Agraria</w:t>
      </w:r>
      <w:r w:rsidR="006B0FDE" w:rsidRPr="00C70F9F">
        <w:rPr>
          <w:rFonts w:ascii="Bookman Old Style" w:hAnsi="Bookman Old Style"/>
          <w:spacing w:val="-7"/>
          <w:sz w:val="22"/>
          <w:szCs w:val="22"/>
        </w:rPr>
        <w:t xml:space="preserve">, </w:t>
      </w:r>
      <w:r w:rsidRPr="00C70F9F">
        <w:rPr>
          <w:rFonts w:ascii="Bookman Old Style" w:hAnsi="Bookman Old Style"/>
          <w:sz w:val="22"/>
          <w:szCs w:val="22"/>
        </w:rPr>
        <w:t>Rural</w:t>
      </w:r>
      <w:r w:rsidRPr="00C70F9F">
        <w:rPr>
          <w:rFonts w:ascii="Bookman Old Style" w:hAnsi="Bookman Old Style"/>
          <w:spacing w:val="-9"/>
          <w:sz w:val="22"/>
          <w:szCs w:val="22"/>
        </w:rPr>
        <w:t xml:space="preserve"> </w:t>
      </w:r>
      <w:r w:rsidR="006B0FDE" w:rsidRPr="00C70F9F">
        <w:rPr>
          <w:rFonts w:ascii="Bookman Old Style" w:hAnsi="Bookman Old Style"/>
          <w:spacing w:val="-9"/>
          <w:sz w:val="22"/>
          <w:szCs w:val="22"/>
        </w:rPr>
        <w:t xml:space="preserve">y Ambiental </w:t>
      </w:r>
      <w:r w:rsidRPr="00C70F9F">
        <w:rPr>
          <w:rFonts w:ascii="Bookman Old Style" w:hAnsi="Bookman Old Style"/>
          <w:sz w:val="22"/>
          <w:szCs w:val="22"/>
        </w:rPr>
        <w:t>Administrativa</w:t>
      </w:r>
      <w:r w:rsidRPr="00C70F9F">
        <w:rPr>
          <w:rFonts w:ascii="Bookman Old Style" w:hAnsi="Bookman Old Style"/>
          <w:spacing w:val="-6"/>
          <w:sz w:val="22"/>
          <w:szCs w:val="22"/>
        </w:rPr>
        <w:t xml:space="preserve"> </w:t>
      </w:r>
      <w:r w:rsidRPr="00C70F9F">
        <w:rPr>
          <w:rFonts w:ascii="Bookman Old Style" w:hAnsi="Bookman Old Style"/>
          <w:sz w:val="22"/>
          <w:szCs w:val="22"/>
        </w:rPr>
        <w:t>en</w:t>
      </w:r>
      <w:r w:rsidRPr="00C70F9F">
        <w:rPr>
          <w:rFonts w:ascii="Bookman Old Style" w:hAnsi="Bookman Old Style"/>
          <w:spacing w:val="-7"/>
          <w:sz w:val="22"/>
          <w:szCs w:val="22"/>
        </w:rPr>
        <w:t xml:space="preserve"> </w:t>
      </w:r>
      <w:r w:rsidRPr="00C70F9F">
        <w:rPr>
          <w:rFonts w:ascii="Bookman Old Style" w:hAnsi="Bookman Old Style"/>
          <w:spacing w:val="-3"/>
          <w:sz w:val="22"/>
          <w:szCs w:val="22"/>
        </w:rPr>
        <w:t xml:space="preserve">la </w:t>
      </w:r>
      <w:r w:rsidRPr="00C70F9F">
        <w:rPr>
          <w:rFonts w:ascii="Bookman Old Style" w:hAnsi="Bookman Old Style"/>
          <w:sz w:val="22"/>
          <w:szCs w:val="22"/>
        </w:rPr>
        <w:t>Jurisdicción Contenciosa</w:t>
      </w:r>
      <w:r w:rsidRPr="00C70F9F">
        <w:rPr>
          <w:rFonts w:ascii="Bookman Old Style" w:hAnsi="Bookman Old Style"/>
          <w:spacing w:val="2"/>
          <w:sz w:val="22"/>
          <w:szCs w:val="22"/>
        </w:rPr>
        <w:t xml:space="preserve"> </w:t>
      </w:r>
      <w:r w:rsidRPr="00C70F9F">
        <w:rPr>
          <w:rFonts w:ascii="Bookman Old Style" w:hAnsi="Bookman Old Style"/>
          <w:sz w:val="22"/>
          <w:szCs w:val="22"/>
        </w:rPr>
        <w:t>Administrativa.</w:t>
      </w:r>
    </w:p>
    <w:p w14:paraId="552DB449" w14:textId="77777777" w:rsidR="002E429C" w:rsidRPr="00C70F9F" w:rsidRDefault="002E429C" w:rsidP="002E429C">
      <w:pPr>
        <w:pStyle w:val="BodyText"/>
        <w:jc w:val="both"/>
        <w:rPr>
          <w:rFonts w:ascii="Bookman Old Style" w:hAnsi="Bookman Old Style"/>
          <w:sz w:val="22"/>
          <w:szCs w:val="22"/>
        </w:rPr>
      </w:pPr>
    </w:p>
    <w:p w14:paraId="556A4729" w14:textId="5BE5112A" w:rsidR="002E429C" w:rsidRPr="00C70F9F" w:rsidRDefault="002E429C" w:rsidP="002E429C">
      <w:pPr>
        <w:pStyle w:val="BodyText"/>
        <w:jc w:val="both"/>
        <w:rPr>
          <w:rFonts w:ascii="Bookman Old Style" w:hAnsi="Bookman Old Style"/>
          <w:sz w:val="22"/>
          <w:szCs w:val="22"/>
        </w:rPr>
      </w:pPr>
      <w:r w:rsidRPr="00C70F9F">
        <w:rPr>
          <w:rFonts w:ascii="Bookman Old Style" w:hAnsi="Bookman Old Style"/>
          <w:sz w:val="22"/>
          <w:szCs w:val="22"/>
        </w:rPr>
        <w:t>Para el efecto se autoriza al Gobierno Nacional para que durante los próximos treinta (30) meses incluya en el presupuesto de rentas y gastos una partida de acuerdo con las disponibilidades presupuestales, el marco fiscal de mediano plazo y</w:t>
      </w:r>
      <w:r w:rsidRPr="00C70F9F">
        <w:rPr>
          <w:rFonts w:ascii="Bookman Old Style" w:hAnsi="Bookman Old Style"/>
          <w:spacing w:val="-21"/>
          <w:sz w:val="22"/>
          <w:szCs w:val="22"/>
        </w:rPr>
        <w:t xml:space="preserve"> </w:t>
      </w:r>
      <w:r w:rsidRPr="00C70F9F">
        <w:rPr>
          <w:rFonts w:ascii="Bookman Old Style" w:hAnsi="Bookman Old Style"/>
          <w:sz w:val="22"/>
          <w:szCs w:val="22"/>
        </w:rPr>
        <w:t>el</w:t>
      </w:r>
      <w:r w:rsidRPr="00C70F9F">
        <w:rPr>
          <w:rFonts w:ascii="Bookman Old Style" w:hAnsi="Bookman Old Style"/>
          <w:spacing w:val="-19"/>
          <w:sz w:val="22"/>
          <w:szCs w:val="22"/>
        </w:rPr>
        <w:t xml:space="preserve"> </w:t>
      </w:r>
      <w:r w:rsidRPr="00C70F9F">
        <w:rPr>
          <w:rFonts w:ascii="Bookman Old Style" w:hAnsi="Bookman Old Style"/>
          <w:sz w:val="22"/>
          <w:szCs w:val="22"/>
        </w:rPr>
        <w:t>marco</w:t>
      </w:r>
      <w:r w:rsidRPr="00C70F9F">
        <w:rPr>
          <w:rFonts w:ascii="Bookman Old Style" w:hAnsi="Bookman Old Style"/>
          <w:spacing w:val="-17"/>
          <w:sz w:val="22"/>
          <w:szCs w:val="22"/>
        </w:rPr>
        <w:t xml:space="preserve"> </w:t>
      </w:r>
      <w:r w:rsidRPr="00C70F9F">
        <w:rPr>
          <w:rFonts w:ascii="Bookman Old Style" w:hAnsi="Bookman Old Style"/>
          <w:sz w:val="22"/>
          <w:szCs w:val="22"/>
        </w:rPr>
        <w:t>de</w:t>
      </w:r>
      <w:r w:rsidRPr="00C70F9F">
        <w:rPr>
          <w:rFonts w:ascii="Bookman Old Style" w:hAnsi="Bookman Old Style"/>
          <w:spacing w:val="-20"/>
          <w:sz w:val="22"/>
          <w:szCs w:val="22"/>
        </w:rPr>
        <w:t xml:space="preserve"> </w:t>
      </w:r>
      <w:r w:rsidRPr="00C70F9F">
        <w:rPr>
          <w:rFonts w:ascii="Bookman Old Style" w:hAnsi="Bookman Old Style"/>
          <w:sz w:val="22"/>
          <w:szCs w:val="22"/>
        </w:rPr>
        <w:t>gastos,</w:t>
      </w:r>
      <w:r w:rsidRPr="00C70F9F">
        <w:rPr>
          <w:rFonts w:ascii="Bookman Old Style" w:hAnsi="Bookman Old Style"/>
          <w:spacing w:val="-16"/>
          <w:sz w:val="22"/>
          <w:szCs w:val="22"/>
        </w:rPr>
        <w:t xml:space="preserve"> </w:t>
      </w:r>
      <w:r w:rsidRPr="00C70F9F">
        <w:rPr>
          <w:rFonts w:ascii="Bookman Old Style" w:hAnsi="Bookman Old Style"/>
          <w:sz w:val="22"/>
          <w:szCs w:val="22"/>
        </w:rPr>
        <w:t>estableciendo</w:t>
      </w:r>
      <w:r w:rsidRPr="00C70F9F">
        <w:rPr>
          <w:rFonts w:ascii="Bookman Old Style" w:hAnsi="Bookman Old Style"/>
          <w:spacing w:val="-17"/>
          <w:sz w:val="22"/>
          <w:szCs w:val="22"/>
        </w:rPr>
        <w:t xml:space="preserve"> </w:t>
      </w:r>
      <w:r w:rsidRPr="00C70F9F">
        <w:rPr>
          <w:rFonts w:ascii="Bookman Old Style" w:hAnsi="Bookman Old Style"/>
          <w:sz w:val="22"/>
          <w:szCs w:val="22"/>
        </w:rPr>
        <w:t>según</w:t>
      </w:r>
      <w:r w:rsidRPr="00C70F9F">
        <w:rPr>
          <w:rFonts w:ascii="Bookman Old Style" w:hAnsi="Bookman Old Style"/>
          <w:spacing w:val="-18"/>
          <w:sz w:val="22"/>
          <w:szCs w:val="22"/>
        </w:rPr>
        <w:t xml:space="preserve"> </w:t>
      </w:r>
      <w:r w:rsidRPr="00C70F9F">
        <w:rPr>
          <w:rFonts w:ascii="Bookman Old Style" w:hAnsi="Bookman Old Style"/>
          <w:sz w:val="22"/>
          <w:szCs w:val="22"/>
        </w:rPr>
        <w:t>el</w:t>
      </w:r>
      <w:r w:rsidRPr="00C70F9F">
        <w:rPr>
          <w:rFonts w:ascii="Bookman Old Style" w:hAnsi="Bookman Old Style"/>
          <w:spacing w:val="-21"/>
          <w:sz w:val="22"/>
          <w:szCs w:val="22"/>
        </w:rPr>
        <w:t xml:space="preserve"> </w:t>
      </w:r>
      <w:r w:rsidRPr="00C70F9F">
        <w:rPr>
          <w:rFonts w:ascii="Bookman Old Style" w:hAnsi="Bookman Old Style"/>
          <w:sz w:val="22"/>
          <w:szCs w:val="22"/>
        </w:rPr>
        <w:t>caso</w:t>
      </w:r>
      <w:r w:rsidRPr="00C70F9F">
        <w:rPr>
          <w:rFonts w:ascii="Bookman Old Style" w:hAnsi="Bookman Old Style"/>
          <w:spacing w:val="-17"/>
          <w:sz w:val="22"/>
          <w:szCs w:val="22"/>
        </w:rPr>
        <w:t xml:space="preserve"> </w:t>
      </w:r>
      <w:r w:rsidRPr="00C70F9F">
        <w:rPr>
          <w:rFonts w:ascii="Bookman Old Style" w:hAnsi="Bookman Old Style"/>
          <w:sz w:val="22"/>
          <w:szCs w:val="22"/>
        </w:rPr>
        <w:t>recursos</w:t>
      </w:r>
      <w:r w:rsidRPr="00C70F9F">
        <w:rPr>
          <w:rFonts w:ascii="Bookman Old Style" w:hAnsi="Bookman Old Style"/>
          <w:spacing w:val="-20"/>
          <w:sz w:val="22"/>
          <w:szCs w:val="22"/>
        </w:rPr>
        <w:t xml:space="preserve"> </w:t>
      </w:r>
      <w:r w:rsidRPr="00C70F9F">
        <w:rPr>
          <w:rFonts w:ascii="Bookman Old Style" w:hAnsi="Bookman Old Style"/>
          <w:sz w:val="22"/>
          <w:szCs w:val="22"/>
        </w:rPr>
        <w:t>adicionales</w:t>
      </w:r>
      <w:r w:rsidRPr="00C70F9F">
        <w:rPr>
          <w:rFonts w:ascii="Bookman Old Style" w:hAnsi="Bookman Old Style"/>
          <w:spacing w:val="-17"/>
          <w:sz w:val="22"/>
          <w:szCs w:val="22"/>
        </w:rPr>
        <w:t xml:space="preserve"> </w:t>
      </w:r>
      <w:r w:rsidRPr="00C70F9F">
        <w:rPr>
          <w:rFonts w:ascii="Bookman Old Style" w:hAnsi="Bookman Old Style"/>
          <w:sz w:val="22"/>
          <w:szCs w:val="22"/>
        </w:rPr>
        <w:t>susceptibles de asignación a la Rama Judicial, a efectos de implementar la Especialidad</w:t>
      </w:r>
      <w:r w:rsidRPr="00C70F9F">
        <w:rPr>
          <w:rFonts w:ascii="Bookman Old Style" w:hAnsi="Bookman Old Style"/>
          <w:spacing w:val="-38"/>
          <w:sz w:val="22"/>
          <w:szCs w:val="22"/>
        </w:rPr>
        <w:t xml:space="preserve"> </w:t>
      </w:r>
      <w:r w:rsidRPr="00C70F9F">
        <w:rPr>
          <w:rFonts w:ascii="Bookman Old Style" w:hAnsi="Bookman Old Style"/>
          <w:sz w:val="22"/>
          <w:szCs w:val="22"/>
        </w:rPr>
        <w:t>Agraria</w:t>
      </w:r>
      <w:r w:rsidR="006B0FDE" w:rsidRPr="00C70F9F">
        <w:rPr>
          <w:rFonts w:ascii="Bookman Old Style" w:hAnsi="Bookman Old Style"/>
          <w:sz w:val="22"/>
          <w:szCs w:val="22"/>
        </w:rPr>
        <w:t>,</w:t>
      </w:r>
      <w:r w:rsidRPr="00C70F9F">
        <w:rPr>
          <w:rFonts w:ascii="Bookman Old Style" w:hAnsi="Bookman Old Style"/>
          <w:sz w:val="22"/>
          <w:szCs w:val="22"/>
        </w:rPr>
        <w:t xml:space="preserve"> Rural</w:t>
      </w:r>
      <w:r w:rsidR="006B0FDE" w:rsidRPr="00C70F9F">
        <w:rPr>
          <w:rFonts w:ascii="Bookman Old Style" w:hAnsi="Bookman Old Style"/>
          <w:sz w:val="22"/>
          <w:szCs w:val="22"/>
        </w:rPr>
        <w:t xml:space="preserve"> y Ambiental</w:t>
      </w:r>
      <w:r w:rsidRPr="00C70F9F">
        <w:rPr>
          <w:rFonts w:ascii="Bookman Old Style" w:hAnsi="Bookman Old Style"/>
          <w:sz w:val="22"/>
          <w:szCs w:val="22"/>
        </w:rPr>
        <w:t xml:space="preserve"> de la Jurisdicción Ordinaria y la Especialidad Agraria</w:t>
      </w:r>
      <w:r w:rsidR="006B0FDE" w:rsidRPr="00C70F9F">
        <w:rPr>
          <w:rFonts w:ascii="Bookman Old Style" w:hAnsi="Bookman Old Style"/>
          <w:sz w:val="22"/>
          <w:szCs w:val="22"/>
        </w:rPr>
        <w:t xml:space="preserve">, </w:t>
      </w:r>
      <w:r w:rsidRPr="00C70F9F">
        <w:rPr>
          <w:rFonts w:ascii="Bookman Old Style" w:hAnsi="Bookman Old Style"/>
          <w:sz w:val="22"/>
          <w:szCs w:val="22"/>
        </w:rPr>
        <w:t>Rural</w:t>
      </w:r>
      <w:r w:rsidR="006B0FDE" w:rsidRPr="00C70F9F">
        <w:rPr>
          <w:rFonts w:ascii="Bookman Old Style" w:hAnsi="Bookman Old Style"/>
          <w:sz w:val="22"/>
          <w:szCs w:val="22"/>
        </w:rPr>
        <w:t xml:space="preserve"> y Ambiental</w:t>
      </w:r>
      <w:r w:rsidRPr="00C70F9F">
        <w:rPr>
          <w:rFonts w:ascii="Bookman Old Style" w:hAnsi="Bookman Old Style"/>
          <w:sz w:val="22"/>
          <w:szCs w:val="22"/>
        </w:rPr>
        <w:t xml:space="preserve"> de </w:t>
      </w:r>
      <w:r w:rsidRPr="00C70F9F">
        <w:rPr>
          <w:rFonts w:ascii="Bookman Old Style" w:hAnsi="Bookman Old Style"/>
          <w:spacing w:val="-3"/>
          <w:sz w:val="22"/>
          <w:szCs w:val="22"/>
        </w:rPr>
        <w:t xml:space="preserve">la </w:t>
      </w:r>
      <w:r w:rsidRPr="00C70F9F">
        <w:rPr>
          <w:rFonts w:ascii="Bookman Old Style" w:hAnsi="Bookman Old Style"/>
          <w:sz w:val="22"/>
          <w:szCs w:val="22"/>
        </w:rPr>
        <w:t>Jurisdicción Contenciosa Administrativa en todo el territorio</w:t>
      </w:r>
      <w:r w:rsidRPr="00C70F9F">
        <w:rPr>
          <w:rFonts w:ascii="Bookman Old Style" w:hAnsi="Bookman Old Style"/>
          <w:spacing w:val="1"/>
          <w:sz w:val="22"/>
          <w:szCs w:val="22"/>
        </w:rPr>
        <w:t xml:space="preserve"> </w:t>
      </w:r>
      <w:r w:rsidRPr="00C70F9F">
        <w:rPr>
          <w:rFonts w:ascii="Bookman Old Style" w:hAnsi="Bookman Old Style"/>
          <w:sz w:val="22"/>
          <w:szCs w:val="22"/>
        </w:rPr>
        <w:t>nacional.</w:t>
      </w:r>
    </w:p>
    <w:p w14:paraId="6938C649" w14:textId="77777777" w:rsidR="002E429C" w:rsidRPr="00C70F9F" w:rsidRDefault="002E429C" w:rsidP="002E429C">
      <w:pPr>
        <w:pStyle w:val="BodyText"/>
        <w:jc w:val="both"/>
        <w:rPr>
          <w:rFonts w:ascii="Bookman Old Style" w:hAnsi="Bookman Old Style"/>
          <w:sz w:val="22"/>
          <w:szCs w:val="22"/>
        </w:rPr>
      </w:pPr>
    </w:p>
    <w:p w14:paraId="421BC8EB" w14:textId="244EC166" w:rsidR="002E429C" w:rsidRPr="00353F5D" w:rsidRDefault="002E429C" w:rsidP="002E429C">
      <w:pPr>
        <w:pStyle w:val="BodyText"/>
        <w:jc w:val="both"/>
        <w:rPr>
          <w:rFonts w:ascii="Bookman Old Style" w:hAnsi="Bookman Old Style"/>
          <w:sz w:val="22"/>
          <w:szCs w:val="22"/>
        </w:rPr>
      </w:pPr>
      <w:r w:rsidRPr="00C70F9F">
        <w:rPr>
          <w:rFonts w:ascii="Bookman Old Style" w:hAnsi="Bookman Old Style"/>
          <w:sz w:val="22"/>
          <w:szCs w:val="22"/>
        </w:rPr>
        <w:t>A su vez, en este término el Consejo Superior de la Judicatura deberá elaborar un Plan</w:t>
      </w:r>
      <w:r w:rsidRPr="00C70F9F">
        <w:rPr>
          <w:rFonts w:ascii="Bookman Old Style" w:hAnsi="Bookman Old Style"/>
          <w:spacing w:val="-5"/>
          <w:sz w:val="22"/>
          <w:szCs w:val="22"/>
        </w:rPr>
        <w:t xml:space="preserve"> </w:t>
      </w:r>
      <w:r w:rsidRPr="00C70F9F">
        <w:rPr>
          <w:rFonts w:ascii="Bookman Old Style" w:hAnsi="Bookman Old Style"/>
          <w:sz w:val="22"/>
          <w:szCs w:val="22"/>
        </w:rPr>
        <w:t>para</w:t>
      </w:r>
      <w:r w:rsidRPr="00C70F9F">
        <w:rPr>
          <w:rFonts w:ascii="Bookman Old Style" w:hAnsi="Bookman Old Style"/>
          <w:spacing w:val="-6"/>
          <w:sz w:val="22"/>
          <w:szCs w:val="22"/>
        </w:rPr>
        <w:t xml:space="preserve"> </w:t>
      </w:r>
      <w:r w:rsidRPr="00C70F9F">
        <w:rPr>
          <w:rFonts w:ascii="Bookman Old Style" w:hAnsi="Bookman Old Style"/>
          <w:sz w:val="22"/>
          <w:szCs w:val="22"/>
        </w:rPr>
        <w:t>la</w:t>
      </w:r>
      <w:r w:rsidRPr="00C70F9F">
        <w:rPr>
          <w:rFonts w:ascii="Bookman Old Style" w:hAnsi="Bookman Old Style"/>
          <w:spacing w:val="-7"/>
          <w:sz w:val="22"/>
          <w:szCs w:val="22"/>
        </w:rPr>
        <w:t xml:space="preserve"> </w:t>
      </w:r>
      <w:r w:rsidRPr="00C70F9F">
        <w:rPr>
          <w:rFonts w:ascii="Bookman Old Style" w:hAnsi="Bookman Old Style"/>
          <w:sz w:val="22"/>
          <w:szCs w:val="22"/>
        </w:rPr>
        <w:t>puesta</w:t>
      </w:r>
      <w:r w:rsidRPr="00C70F9F">
        <w:rPr>
          <w:rFonts w:ascii="Bookman Old Style" w:hAnsi="Bookman Old Style"/>
          <w:spacing w:val="-7"/>
          <w:sz w:val="22"/>
          <w:szCs w:val="22"/>
        </w:rPr>
        <w:t xml:space="preserve"> </w:t>
      </w:r>
      <w:r w:rsidRPr="00C70F9F">
        <w:rPr>
          <w:rFonts w:ascii="Bookman Old Style" w:hAnsi="Bookman Old Style"/>
          <w:sz w:val="22"/>
          <w:szCs w:val="22"/>
        </w:rPr>
        <w:t>en</w:t>
      </w:r>
      <w:r w:rsidRPr="00C70F9F">
        <w:rPr>
          <w:rFonts w:ascii="Bookman Old Style" w:hAnsi="Bookman Old Style"/>
          <w:spacing w:val="-8"/>
          <w:sz w:val="22"/>
          <w:szCs w:val="22"/>
        </w:rPr>
        <w:t xml:space="preserve"> </w:t>
      </w:r>
      <w:r w:rsidRPr="00C70F9F">
        <w:rPr>
          <w:rFonts w:ascii="Bookman Old Style" w:hAnsi="Bookman Old Style"/>
          <w:sz w:val="22"/>
          <w:szCs w:val="22"/>
        </w:rPr>
        <w:t>marcha</w:t>
      </w:r>
      <w:r w:rsidRPr="00C70F9F">
        <w:rPr>
          <w:rFonts w:ascii="Bookman Old Style" w:hAnsi="Bookman Old Style"/>
          <w:spacing w:val="-4"/>
          <w:sz w:val="22"/>
          <w:szCs w:val="22"/>
        </w:rPr>
        <w:t xml:space="preserve"> </w:t>
      </w:r>
      <w:r w:rsidRPr="00C70F9F">
        <w:rPr>
          <w:rFonts w:ascii="Bookman Old Style" w:hAnsi="Bookman Old Style"/>
          <w:sz w:val="22"/>
          <w:szCs w:val="22"/>
        </w:rPr>
        <w:t>e</w:t>
      </w:r>
      <w:r w:rsidRPr="00C70F9F">
        <w:rPr>
          <w:rFonts w:ascii="Bookman Old Style" w:hAnsi="Bookman Old Style"/>
          <w:spacing w:val="-6"/>
          <w:sz w:val="22"/>
          <w:szCs w:val="22"/>
        </w:rPr>
        <w:t xml:space="preserve"> </w:t>
      </w:r>
      <w:r w:rsidRPr="00C70F9F">
        <w:rPr>
          <w:rFonts w:ascii="Bookman Old Style" w:hAnsi="Bookman Old Style"/>
          <w:sz w:val="22"/>
          <w:szCs w:val="22"/>
        </w:rPr>
        <w:t>implementación</w:t>
      </w:r>
      <w:r w:rsidRPr="00C70F9F">
        <w:rPr>
          <w:rFonts w:ascii="Bookman Old Style" w:hAnsi="Bookman Old Style"/>
          <w:spacing w:val="-5"/>
          <w:sz w:val="22"/>
          <w:szCs w:val="22"/>
        </w:rPr>
        <w:t xml:space="preserve"> </w:t>
      </w:r>
      <w:r w:rsidRPr="00C70F9F">
        <w:rPr>
          <w:rFonts w:ascii="Bookman Old Style" w:hAnsi="Bookman Old Style"/>
          <w:sz w:val="22"/>
          <w:szCs w:val="22"/>
        </w:rPr>
        <w:t>de</w:t>
      </w:r>
      <w:r w:rsidRPr="00C70F9F">
        <w:rPr>
          <w:rFonts w:ascii="Bookman Old Style" w:hAnsi="Bookman Old Style"/>
          <w:spacing w:val="-8"/>
          <w:sz w:val="22"/>
          <w:szCs w:val="22"/>
        </w:rPr>
        <w:t xml:space="preserve"> </w:t>
      </w:r>
      <w:r w:rsidRPr="00C70F9F">
        <w:rPr>
          <w:rFonts w:ascii="Bookman Old Style" w:hAnsi="Bookman Old Style"/>
          <w:sz w:val="22"/>
          <w:szCs w:val="22"/>
        </w:rPr>
        <w:t>la</w:t>
      </w:r>
      <w:r w:rsidRPr="00C70F9F">
        <w:rPr>
          <w:rFonts w:ascii="Bookman Old Style" w:hAnsi="Bookman Old Style"/>
          <w:spacing w:val="-6"/>
          <w:sz w:val="22"/>
          <w:szCs w:val="22"/>
        </w:rPr>
        <w:t xml:space="preserve"> </w:t>
      </w:r>
      <w:r w:rsidRPr="00C70F9F">
        <w:rPr>
          <w:rFonts w:ascii="Bookman Old Style" w:hAnsi="Bookman Old Style"/>
          <w:sz w:val="22"/>
          <w:szCs w:val="22"/>
        </w:rPr>
        <w:t>Especialidad</w:t>
      </w:r>
      <w:r w:rsidRPr="00C70F9F">
        <w:rPr>
          <w:rFonts w:ascii="Bookman Old Style" w:hAnsi="Bookman Old Style"/>
          <w:spacing w:val="-6"/>
          <w:sz w:val="22"/>
          <w:szCs w:val="22"/>
        </w:rPr>
        <w:t xml:space="preserve"> </w:t>
      </w:r>
      <w:r w:rsidRPr="00C70F9F">
        <w:rPr>
          <w:rFonts w:ascii="Bookman Old Style" w:hAnsi="Bookman Old Style"/>
          <w:sz w:val="22"/>
          <w:szCs w:val="22"/>
        </w:rPr>
        <w:t>Agraria</w:t>
      </w:r>
      <w:r w:rsidR="006B0FDE" w:rsidRPr="00C70F9F">
        <w:rPr>
          <w:rFonts w:ascii="Bookman Old Style" w:hAnsi="Bookman Old Style"/>
          <w:spacing w:val="-5"/>
          <w:sz w:val="22"/>
          <w:szCs w:val="22"/>
        </w:rPr>
        <w:t>,</w:t>
      </w:r>
      <w:r w:rsidRPr="00C70F9F">
        <w:rPr>
          <w:rFonts w:ascii="Bookman Old Style" w:hAnsi="Bookman Old Style"/>
          <w:spacing w:val="-9"/>
          <w:sz w:val="22"/>
          <w:szCs w:val="22"/>
        </w:rPr>
        <w:t xml:space="preserve"> </w:t>
      </w:r>
      <w:r w:rsidRPr="00C70F9F">
        <w:rPr>
          <w:rFonts w:ascii="Bookman Old Style" w:hAnsi="Bookman Old Style"/>
          <w:sz w:val="22"/>
          <w:szCs w:val="22"/>
        </w:rPr>
        <w:t xml:space="preserve">Rural </w:t>
      </w:r>
      <w:r w:rsidR="006B0FDE" w:rsidRPr="00C70F9F">
        <w:rPr>
          <w:rFonts w:ascii="Bookman Old Style" w:hAnsi="Bookman Old Style"/>
          <w:sz w:val="22"/>
          <w:szCs w:val="22"/>
        </w:rPr>
        <w:t xml:space="preserve">y Ambiental </w:t>
      </w:r>
      <w:r w:rsidRPr="00C70F9F">
        <w:rPr>
          <w:rFonts w:ascii="Bookman Old Style" w:hAnsi="Bookman Old Style"/>
          <w:sz w:val="22"/>
          <w:szCs w:val="22"/>
        </w:rPr>
        <w:t>de</w:t>
      </w:r>
      <w:r w:rsidRPr="00C70F9F">
        <w:rPr>
          <w:rFonts w:ascii="Bookman Old Style" w:hAnsi="Bookman Old Style"/>
          <w:spacing w:val="-7"/>
          <w:sz w:val="22"/>
          <w:szCs w:val="22"/>
        </w:rPr>
        <w:t xml:space="preserve"> </w:t>
      </w:r>
      <w:r w:rsidRPr="00C70F9F">
        <w:rPr>
          <w:rFonts w:ascii="Bookman Old Style" w:hAnsi="Bookman Old Style"/>
          <w:sz w:val="22"/>
          <w:szCs w:val="22"/>
        </w:rPr>
        <w:t>la</w:t>
      </w:r>
      <w:r w:rsidRPr="00C70F9F">
        <w:rPr>
          <w:rFonts w:ascii="Bookman Old Style" w:hAnsi="Bookman Old Style"/>
          <w:spacing w:val="-7"/>
          <w:sz w:val="22"/>
          <w:szCs w:val="22"/>
        </w:rPr>
        <w:t xml:space="preserve"> </w:t>
      </w:r>
      <w:r w:rsidRPr="00C70F9F">
        <w:rPr>
          <w:rFonts w:ascii="Bookman Old Style" w:hAnsi="Bookman Old Style"/>
          <w:sz w:val="22"/>
          <w:szCs w:val="22"/>
        </w:rPr>
        <w:t>Jurisdicción</w:t>
      </w:r>
      <w:r w:rsidRPr="00C70F9F">
        <w:rPr>
          <w:rFonts w:ascii="Bookman Old Style" w:hAnsi="Bookman Old Style"/>
          <w:spacing w:val="-7"/>
          <w:sz w:val="22"/>
          <w:szCs w:val="22"/>
        </w:rPr>
        <w:t xml:space="preserve"> </w:t>
      </w:r>
      <w:r w:rsidRPr="00C70F9F">
        <w:rPr>
          <w:rFonts w:ascii="Bookman Old Style" w:hAnsi="Bookman Old Style"/>
          <w:sz w:val="22"/>
          <w:szCs w:val="22"/>
        </w:rPr>
        <w:t>Ordinaria</w:t>
      </w:r>
      <w:r w:rsidRPr="00C70F9F">
        <w:rPr>
          <w:rFonts w:ascii="Bookman Old Style" w:hAnsi="Bookman Old Style"/>
          <w:spacing w:val="-6"/>
          <w:sz w:val="22"/>
          <w:szCs w:val="22"/>
        </w:rPr>
        <w:t xml:space="preserve"> </w:t>
      </w:r>
      <w:r w:rsidRPr="00C70F9F">
        <w:rPr>
          <w:rFonts w:ascii="Bookman Old Style" w:hAnsi="Bookman Old Style"/>
          <w:sz w:val="22"/>
          <w:szCs w:val="22"/>
        </w:rPr>
        <w:t>y</w:t>
      </w:r>
      <w:r w:rsidRPr="00C70F9F">
        <w:rPr>
          <w:rFonts w:ascii="Bookman Old Style" w:hAnsi="Bookman Old Style"/>
          <w:spacing w:val="-11"/>
          <w:sz w:val="22"/>
          <w:szCs w:val="22"/>
        </w:rPr>
        <w:t xml:space="preserve"> </w:t>
      </w:r>
      <w:r w:rsidRPr="00C70F9F">
        <w:rPr>
          <w:rFonts w:ascii="Bookman Old Style" w:hAnsi="Bookman Old Style"/>
          <w:sz w:val="22"/>
          <w:szCs w:val="22"/>
        </w:rPr>
        <w:t>la</w:t>
      </w:r>
      <w:r w:rsidRPr="00C70F9F">
        <w:rPr>
          <w:rFonts w:ascii="Bookman Old Style" w:hAnsi="Bookman Old Style"/>
          <w:spacing w:val="-7"/>
          <w:sz w:val="22"/>
          <w:szCs w:val="22"/>
        </w:rPr>
        <w:t xml:space="preserve"> </w:t>
      </w:r>
      <w:r w:rsidRPr="00C70F9F">
        <w:rPr>
          <w:rFonts w:ascii="Bookman Old Style" w:hAnsi="Bookman Old Style"/>
          <w:sz w:val="22"/>
          <w:szCs w:val="22"/>
        </w:rPr>
        <w:t>Especialidad</w:t>
      </w:r>
      <w:r w:rsidRPr="00C70F9F">
        <w:rPr>
          <w:rFonts w:ascii="Bookman Old Style" w:hAnsi="Bookman Old Style"/>
          <w:spacing w:val="-9"/>
          <w:sz w:val="22"/>
          <w:szCs w:val="22"/>
        </w:rPr>
        <w:t xml:space="preserve"> </w:t>
      </w:r>
      <w:r w:rsidRPr="00C70F9F">
        <w:rPr>
          <w:rFonts w:ascii="Bookman Old Style" w:hAnsi="Bookman Old Style"/>
          <w:sz w:val="22"/>
          <w:szCs w:val="22"/>
        </w:rPr>
        <w:t>Agraria</w:t>
      </w:r>
      <w:r w:rsidR="006B0FDE" w:rsidRPr="00C70F9F">
        <w:rPr>
          <w:rFonts w:ascii="Bookman Old Style" w:hAnsi="Bookman Old Style"/>
          <w:spacing w:val="-6"/>
          <w:sz w:val="22"/>
          <w:szCs w:val="22"/>
        </w:rPr>
        <w:t>,</w:t>
      </w:r>
      <w:r w:rsidR="006B0FDE" w:rsidRPr="00C70F9F">
        <w:rPr>
          <w:rFonts w:ascii="Bookman Old Style" w:hAnsi="Bookman Old Style"/>
          <w:sz w:val="22"/>
          <w:szCs w:val="22"/>
        </w:rPr>
        <w:t xml:space="preserve"> </w:t>
      </w:r>
      <w:r w:rsidRPr="00C70F9F">
        <w:rPr>
          <w:rFonts w:ascii="Bookman Old Style" w:hAnsi="Bookman Old Style"/>
          <w:sz w:val="22"/>
          <w:szCs w:val="22"/>
        </w:rPr>
        <w:t>Rural</w:t>
      </w:r>
      <w:r w:rsidR="006B0FDE" w:rsidRPr="00C70F9F">
        <w:rPr>
          <w:rFonts w:ascii="Bookman Old Style" w:hAnsi="Bookman Old Style"/>
          <w:sz w:val="22"/>
          <w:szCs w:val="22"/>
        </w:rPr>
        <w:t xml:space="preserve"> y Ambiental</w:t>
      </w:r>
      <w:r w:rsidRPr="00C70F9F">
        <w:rPr>
          <w:rFonts w:ascii="Bookman Old Style" w:hAnsi="Bookman Old Style"/>
          <w:spacing w:val="-8"/>
          <w:sz w:val="22"/>
          <w:szCs w:val="22"/>
        </w:rPr>
        <w:t xml:space="preserve"> </w:t>
      </w:r>
      <w:r w:rsidRPr="00C70F9F">
        <w:rPr>
          <w:rFonts w:ascii="Bookman Old Style" w:hAnsi="Bookman Old Style"/>
          <w:sz w:val="22"/>
          <w:szCs w:val="22"/>
        </w:rPr>
        <w:t>de</w:t>
      </w:r>
      <w:r w:rsidRPr="00C70F9F">
        <w:rPr>
          <w:rFonts w:ascii="Bookman Old Style" w:hAnsi="Bookman Old Style"/>
          <w:spacing w:val="-7"/>
          <w:sz w:val="22"/>
          <w:szCs w:val="22"/>
        </w:rPr>
        <w:t xml:space="preserve"> </w:t>
      </w:r>
      <w:r w:rsidRPr="00C70F9F">
        <w:rPr>
          <w:rFonts w:ascii="Bookman Old Style" w:hAnsi="Bookman Old Style"/>
          <w:sz w:val="22"/>
          <w:szCs w:val="22"/>
        </w:rPr>
        <w:t>la</w:t>
      </w:r>
      <w:r w:rsidRPr="00C70F9F">
        <w:rPr>
          <w:rFonts w:ascii="Bookman Old Style" w:hAnsi="Bookman Old Style"/>
          <w:spacing w:val="-7"/>
          <w:sz w:val="22"/>
          <w:szCs w:val="22"/>
        </w:rPr>
        <w:t xml:space="preserve"> </w:t>
      </w:r>
      <w:r w:rsidRPr="00C70F9F">
        <w:rPr>
          <w:rFonts w:ascii="Bookman Old Style" w:hAnsi="Bookman Old Style"/>
          <w:sz w:val="22"/>
          <w:szCs w:val="22"/>
        </w:rPr>
        <w:t>Jurisdicción</w:t>
      </w:r>
      <w:r w:rsidRPr="00C70F9F">
        <w:rPr>
          <w:rFonts w:ascii="Bookman Old Style" w:hAnsi="Bookman Old Style"/>
          <w:spacing w:val="-7"/>
          <w:sz w:val="22"/>
          <w:szCs w:val="22"/>
        </w:rPr>
        <w:t xml:space="preserve"> </w:t>
      </w:r>
      <w:r w:rsidRPr="00C70F9F">
        <w:rPr>
          <w:rFonts w:ascii="Bookman Old Style" w:hAnsi="Bookman Old Style"/>
          <w:sz w:val="22"/>
          <w:szCs w:val="22"/>
        </w:rPr>
        <w:t>de</w:t>
      </w:r>
      <w:r w:rsidRPr="00C70F9F">
        <w:rPr>
          <w:rFonts w:ascii="Bookman Old Style" w:hAnsi="Bookman Old Style"/>
          <w:spacing w:val="-7"/>
          <w:sz w:val="22"/>
          <w:szCs w:val="22"/>
        </w:rPr>
        <w:t xml:space="preserve"> </w:t>
      </w:r>
      <w:r w:rsidRPr="00C70F9F">
        <w:rPr>
          <w:rFonts w:ascii="Bookman Old Style" w:hAnsi="Bookman Old Style"/>
          <w:spacing w:val="-3"/>
          <w:sz w:val="22"/>
          <w:szCs w:val="22"/>
        </w:rPr>
        <w:t xml:space="preserve">lo </w:t>
      </w:r>
      <w:r w:rsidRPr="00C70F9F">
        <w:rPr>
          <w:rFonts w:ascii="Bookman Old Style" w:hAnsi="Bookman Old Style"/>
          <w:sz w:val="22"/>
          <w:szCs w:val="22"/>
        </w:rPr>
        <w:t>Contencioso Administrativo, incluido el análisis financiero y de demanda, instrumento que deberá ser elaborado en coordinación con las Altas Cortes de dichas</w:t>
      </w:r>
      <w:r w:rsidRPr="00C70F9F">
        <w:rPr>
          <w:rFonts w:ascii="Bookman Old Style" w:hAnsi="Bookman Old Style"/>
          <w:spacing w:val="-1"/>
          <w:sz w:val="22"/>
          <w:szCs w:val="22"/>
        </w:rPr>
        <w:t xml:space="preserve"> </w:t>
      </w:r>
      <w:r w:rsidRPr="00C70F9F">
        <w:rPr>
          <w:rFonts w:ascii="Bookman Old Style" w:hAnsi="Bookman Old Style"/>
          <w:sz w:val="22"/>
          <w:szCs w:val="22"/>
        </w:rPr>
        <w:t>jurisdicciones.</w:t>
      </w:r>
    </w:p>
    <w:p w14:paraId="3EF7B683" w14:textId="77777777" w:rsidR="002E429C" w:rsidRPr="00353F5D" w:rsidRDefault="002E429C" w:rsidP="002E429C">
      <w:pPr>
        <w:pStyle w:val="BodyText"/>
        <w:jc w:val="both"/>
        <w:rPr>
          <w:rFonts w:ascii="Bookman Old Style" w:hAnsi="Bookman Old Style"/>
          <w:sz w:val="22"/>
          <w:szCs w:val="22"/>
        </w:rPr>
      </w:pPr>
    </w:p>
    <w:p w14:paraId="4021A2F2" w14:textId="26D7F685" w:rsidR="002E429C" w:rsidRPr="00C70F9F" w:rsidRDefault="002E429C" w:rsidP="002E429C">
      <w:pPr>
        <w:pStyle w:val="BodyText"/>
        <w:jc w:val="both"/>
        <w:rPr>
          <w:rFonts w:ascii="Bookman Old Style" w:hAnsi="Bookman Old Style"/>
          <w:sz w:val="22"/>
          <w:szCs w:val="22"/>
        </w:rPr>
      </w:pPr>
      <w:r w:rsidRPr="00C70F9F">
        <w:rPr>
          <w:rFonts w:ascii="Bookman Old Style" w:hAnsi="Bookman Old Style"/>
          <w:b/>
          <w:sz w:val="22"/>
          <w:szCs w:val="22"/>
        </w:rPr>
        <w:t>Artículo 129. Provisión de cargos</w:t>
      </w:r>
      <w:r w:rsidRPr="00C70F9F">
        <w:rPr>
          <w:rFonts w:ascii="Bookman Old Style" w:hAnsi="Bookman Old Style"/>
          <w:sz w:val="22"/>
          <w:szCs w:val="22"/>
        </w:rPr>
        <w:t>. Para la provisión de los cargos de juez de los Juzgados</w:t>
      </w:r>
      <w:r w:rsidRPr="00C70F9F">
        <w:rPr>
          <w:rFonts w:ascii="Bookman Old Style" w:hAnsi="Bookman Old Style"/>
          <w:spacing w:val="-10"/>
          <w:sz w:val="22"/>
          <w:szCs w:val="22"/>
        </w:rPr>
        <w:t xml:space="preserve"> </w:t>
      </w:r>
      <w:r w:rsidRPr="00C70F9F">
        <w:rPr>
          <w:rFonts w:ascii="Bookman Old Style" w:hAnsi="Bookman Old Style"/>
          <w:sz w:val="22"/>
          <w:szCs w:val="22"/>
        </w:rPr>
        <w:t>Agrarios</w:t>
      </w:r>
      <w:r w:rsidR="006B0FDE" w:rsidRPr="00C70F9F">
        <w:rPr>
          <w:rFonts w:ascii="Bookman Old Style" w:hAnsi="Bookman Old Style"/>
          <w:spacing w:val="-10"/>
          <w:sz w:val="22"/>
          <w:szCs w:val="22"/>
        </w:rPr>
        <w:t>,</w:t>
      </w:r>
      <w:r w:rsidRPr="00C70F9F">
        <w:rPr>
          <w:rFonts w:ascii="Bookman Old Style" w:hAnsi="Bookman Old Style"/>
          <w:spacing w:val="-12"/>
          <w:sz w:val="22"/>
          <w:szCs w:val="22"/>
        </w:rPr>
        <w:t xml:space="preserve"> </w:t>
      </w:r>
      <w:r w:rsidRPr="00C70F9F">
        <w:rPr>
          <w:rFonts w:ascii="Bookman Old Style" w:hAnsi="Bookman Old Style"/>
          <w:sz w:val="22"/>
          <w:szCs w:val="22"/>
        </w:rPr>
        <w:t>Rurales</w:t>
      </w:r>
      <w:r w:rsidR="006B0FDE" w:rsidRPr="00C70F9F">
        <w:rPr>
          <w:rFonts w:ascii="Bookman Old Style" w:hAnsi="Bookman Old Style"/>
          <w:sz w:val="22"/>
          <w:szCs w:val="22"/>
        </w:rPr>
        <w:t xml:space="preserve"> y Ambientales</w:t>
      </w:r>
      <w:r w:rsidRPr="00C70F9F">
        <w:rPr>
          <w:rFonts w:ascii="Bookman Old Style" w:hAnsi="Bookman Old Style"/>
          <w:spacing w:val="-10"/>
          <w:sz w:val="22"/>
          <w:szCs w:val="22"/>
        </w:rPr>
        <w:t xml:space="preserve"> </w:t>
      </w:r>
      <w:r w:rsidRPr="00C70F9F">
        <w:rPr>
          <w:rFonts w:ascii="Bookman Old Style" w:hAnsi="Bookman Old Style"/>
          <w:sz w:val="22"/>
          <w:szCs w:val="22"/>
        </w:rPr>
        <w:t>y</w:t>
      </w:r>
      <w:r w:rsidRPr="00C70F9F">
        <w:rPr>
          <w:rFonts w:ascii="Bookman Old Style" w:hAnsi="Bookman Old Style"/>
          <w:spacing w:val="-12"/>
          <w:sz w:val="22"/>
          <w:szCs w:val="22"/>
        </w:rPr>
        <w:t xml:space="preserve"> </w:t>
      </w:r>
      <w:r w:rsidRPr="00C70F9F">
        <w:rPr>
          <w:rFonts w:ascii="Bookman Old Style" w:hAnsi="Bookman Old Style"/>
          <w:sz w:val="22"/>
          <w:szCs w:val="22"/>
        </w:rPr>
        <w:t>de</w:t>
      </w:r>
      <w:r w:rsidRPr="00C70F9F">
        <w:rPr>
          <w:rFonts w:ascii="Bookman Old Style" w:hAnsi="Bookman Old Style"/>
          <w:spacing w:val="-10"/>
          <w:sz w:val="22"/>
          <w:szCs w:val="22"/>
        </w:rPr>
        <w:t xml:space="preserve"> </w:t>
      </w:r>
      <w:r w:rsidRPr="00C70F9F">
        <w:rPr>
          <w:rFonts w:ascii="Bookman Old Style" w:hAnsi="Bookman Old Style"/>
          <w:sz w:val="22"/>
          <w:szCs w:val="22"/>
        </w:rPr>
        <w:t>magistrado</w:t>
      </w:r>
      <w:r w:rsidRPr="00C70F9F">
        <w:rPr>
          <w:rFonts w:ascii="Bookman Old Style" w:hAnsi="Bookman Old Style"/>
          <w:spacing w:val="-12"/>
          <w:sz w:val="22"/>
          <w:szCs w:val="22"/>
        </w:rPr>
        <w:t xml:space="preserve"> </w:t>
      </w:r>
      <w:r w:rsidRPr="00C70F9F">
        <w:rPr>
          <w:rFonts w:ascii="Bookman Old Style" w:hAnsi="Bookman Old Style"/>
          <w:sz w:val="22"/>
          <w:szCs w:val="22"/>
        </w:rPr>
        <w:t>de</w:t>
      </w:r>
      <w:r w:rsidRPr="00C70F9F">
        <w:rPr>
          <w:rFonts w:ascii="Bookman Old Style" w:hAnsi="Bookman Old Style"/>
          <w:spacing w:val="-9"/>
          <w:sz w:val="22"/>
          <w:szCs w:val="22"/>
        </w:rPr>
        <w:t xml:space="preserve"> </w:t>
      </w:r>
      <w:r w:rsidRPr="00C70F9F">
        <w:rPr>
          <w:rFonts w:ascii="Bookman Old Style" w:hAnsi="Bookman Old Style"/>
          <w:sz w:val="22"/>
          <w:szCs w:val="22"/>
        </w:rPr>
        <w:t>las</w:t>
      </w:r>
      <w:r w:rsidRPr="00C70F9F">
        <w:rPr>
          <w:rFonts w:ascii="Bookman Old Style" w:hAnsi="Bookman Old Style"/>
          <w:spacing w:val="-10"/>
          <w:sz w:val="22"/>
          <w:szCs w:val="22"/>
        </w:rPr>
        <w:t xml:space="preserve"> </w:t>
      </w:r>
      <w:r w:rsidRPr="00C70F9F">
        <w:rPr>
          <w:rFonts w:ascii="Bookman Old Style" w:hAnsi="Bookman Old Style"/>
          <w:sz w:val="22"/>
          <w:szCs w:val="22"/>
        </w:rPr>
        <w:t>Salas</w:t>
      </w:r>
      <w:r w:rsidRPr="00C70F9F">
        <w:rPr>
          <w:rFonts w:ascii="Bookman Old Style" w:hAnsi="Bookman Old Style"/>
          <w:spacing w:val="-9"/>
          <w:sz w:val="22"/>
          <w:szCs w:val="22"/>
        </w:rPr>
        <w:t xml:space="preserve"> </w:t>
      </w:r>
      <w:r w:rsidRPr="00C70F9F">
        <w:rPr>
          <w:rFonts w:ascii="Bookman Old Style" w:hAnsi="Bookman Old Style"/>
          <w:sz w:val="22"/>
          <w:szCs w:val="22"/>
        </w:rPr>
        <w:t>Agrarias</w:t>
      </w:r>
      <w:r w:rsidR="00C70F9F" w:rsidRPr="00C70F9F">
        <w:rPr>
          <w:rFonts w:ascii="Bookman Old Style" w:hAnsi="Bookman Old Style"/>
          <w:spacing w:val="-12"/>
          <w:sz w:val="22"/>
          <w:szCs w:val="22"/>
        </w:rPr>
        <w:t>,</w:t>
      </w:r>
      <w:r w:rsidRPr="00C70F9F">
        <w:rPr>
          <w:rFonts w:ascii="Bookman Old Style" w:hAnsi="Bookman Old Style"/>
          <w:spacing w:val="-13"/>
          <w:sz w:val="22"/>
          <w:szCs w:val="22"/>
        </w:rPr>
        <w:t xml:space="preserve"> </w:t>
      </w:r>
      <w:r w:rsidRPr="00C70F9F">
        <w:rPr>
          <w:rFonts w:ascii="Bookman Old Style" w:hAnsi="Bookman Old Style"/>
          <w:sz w:val="22"/>
          <w:szCs w:val="22"/>
        </w:rPr>
        <w:t>Rurales</w:t>
      </w:r>
      <w:r w:rsidR="00C70F9F" w:rsidRPr="00C70F9F">
        <w:rPr>
          <w:rFonts w:ascii="Bookman Old Style" w:hAnsi="Bookman Old Style"/>
          <w:sz w:val="22"/>
          <w:szCs w:val="22"/>
        </w:rPr>
        <w:t xml:space="preserve"> y Ambientales</w:t>
      </w:r>
      <w:r w:rsidRPr="00C70F9F">
        <w:rPr>
          <w:rFonts w:ascii="Bookman Old Style" w:hAnsi="Bookman Old Style"/>
          <w:spacing w:val="-9"/>
          <w:sz w:val="22"/>
          <w:szCs w:val="22"/>
        </w:rPr>
        <w:t xml:space="preserve"> </w:t>
      </w:r>
      <w:r w:rsidRPr="00C70F9F">
        <w:rPr>
          <w:rFonts w:ascii="Bookman Old Style" w:hAnsi="Bookman Old Style"/>
          <w:sz w:val="22"/>
          <w:szCs w:val="22"/>
        </w:rPr>
        <w:t>de</w:t>
      </w:r>
      <w:r w:rsidRPr="00C70F9F">
        <w:rPr>
          <w:rFonts w:ascii="Bookman Old Style" w:hAnsi="Bookman Old Style"/>
          <w:spacing w:val="-10"/>
          <w:sz w:val="22"/>
          <w:szCs w:val="22"/>
        </w:rPr>
        <w:t xml:space="preserve"> </w:t>
      </w:r>
      <w:r w:rsidRPr="00C70F9F">
        <w:rPr>
          <w:rFonts w:ascii="Bookman Old Style" w:hAnsi="Bookman Old Style"/>
          <w:sz w:val="22"/>
          <w:szCs w:val="22"/>
        </w:rPr>
        <w:t xml:space="preserve">los Tribunales Superiores de Distrito Judicial, el Consejo Superior de la Judicatura dispondrá de la realización de un concurso </w:t>
      </w:r>
      <w:r w:rsidR="00C70F9F" w:rsidRPr="00C70F9F">
        <w:rPr>
          <w:rFonts w:ascii="Bookman Old Style" w:hAnsi="Bookman Old Style"/>
          <w:sz w:val="22"/>
          <w:szCs w:val="22"/>
        </w:rPr>
        <w:t>público, en el cual se deberá valorar especialmente</w:t>
      </w:r>
      <w:r w:rsidRPr="00C70F9F">
        <w:rPr>
          <w:rFonts w:ascii="Bookman Old Style" w:hAnsi="Bookman Old Style"/>
          <w:sz w:val="22"/>
          <w:szCs w:val="22"/>
        </w:rPr>
        <w:t xml:space="preserve"> el conocimiento de la normativa</w:t>
      </w:r>
      <w:r w:rsidR="00C70F9F" w:rsidRPr="00C70F9F">
        <w:rPr>
          <w:rFonts w:ascii="Bookman Old Style" w:hAnsi="Bookman Old Style"/>
          <w:sz w:val="22"/>
          <w:szCs w:val="22"/>
        </w:rPr>
        <w:t xml:space="preserve"> en materia agraria, rural  y ambiental o afines, los más altos niveles académicos y la experiencia laboral específica,  así como las normas que desarrollan el proceso judicial agrario, rural y ambiental.</w:t>
      </w:r>
    </w:p>
    <w:p w14:paraId="6574F235" w14:textId="77777777" w:rsidR="002E429C" w:rsidRPr="00C70F9F" w:rsidRDefault="002E429C" w:rsidP="002E429C">
      <w:pPr>
        <w:pStyle w:val="BodyText"/>
        <w:jc w:val="both"/>
        <w:rPr>
          <w:rFonts w:ascii="Bookman Old Style" w:hAnsi="Bookman Old Style"/>
          <w:sz w:val="22"/>
          <w:szCs w:val="22"/>
        </w:rPr>
      </w:pPr>
    </w:p>
    <w:p w14:paraId="527CC25B" w14:textId="6740596F" w:rsidR="002E429C" w:rsidRPr="00C70F9F" w:rsidRDefault="002E429C" w:rsidP="002E429C">
      <w:pPr>
        <w:pStyle w:val="BodyText"/>
        <w:jc w:val="both"/>
        <w:rPr>
          <w:rFonts w:ascii="Bookman Old Style" w:hAnsi="Bookman Old Style"/>
          <w:sz w:val="22"/>
          <w:szCs w:val="22"/>
        </w:rPr>
      </w:pPr>
      <w:r w:rsidRPr="00C70F9F">
        <w:rPr>
          <w:rFonts w:ascii="Bookman Old Style" w:hAnsi="Bookman Old Style"/>
          <w:sz w:val="22"/>
          <w:szCs w:val="22"/>
        </w:rPr>
        <w:t>El Consejo Superior de la Judicatura deberá convocar al concurso de que trata el parágrafo anterior dentro de los seis (6) meses siguientes a la entrada en vigencia de la presente ley, fijando un cronograma que permita culminar el concurso y proveer los cargos por el sistema de carrera en un plazo no mayor a 3 años. No obstante lo anterior, los cargos judiciales actualmente sometidos a concurso de méritos, así como los aspirantes a jueces que se hallen registrados</w:t>
      </w:r>
      <w:r w:rsidRPr="00C70F9F">
        <w:rPr>
          <w:rFonts w:ascii="Bookman Old Style" w:hAnsi="Bookman Old Style"/>
          <w:spacing w:val="-42"/>
          <w:sz w:val="22"/>
          <w:szCs w:val="22"/>
        </w:rPr>
        <w:t xml:space="preserve"> </w:t>
      </w:r>
      <w:r w:rsidRPr="00C70F9F">
        <w:rPr>
          <w:rFonts w:ascii="Bookman Old Style" w:hAnsi="Bookman Old Style"/>
          <w:sz w:val="22"/>
          <w:szCs w:val="22"/>
        </w:rPr>
        <w:t xml:space="preserve">en la lista de elegibles actual para despachos civiles deberán destinarse prioritariamente a satisfacer la oferta judicial de jueces rurales y agrarios, para </w:t>
      </w:r>
      <w:r w:rsidRPr="00C70F9F">
        <w:rPr>
          <w:rFonts w:ascii="Bookman Old Style" w:hAnsi="Bookman Old Style"/>
          <w:spacing w:val="-3"/>
          <w:sz w:val="22"/>
          <w:szCs w:val="22"/>
        </w:rPr>
        <w:t xml:space="preserve">lo </w:t>
      </w:r>
      <w:r w:rsidRPr="00C70F9F">
        <w:rPr>
          <w:rFonts w:ascii="Bookman Old Style" w:hAnsi="Bookman Old Style"/>
          <w:sz w:val="22"/>
          <w:szCs w:val="22"/>
        </w:rPr>
        <w:t>cual, los funcionarios deberán ser capacitados en materia de derecho agrario, ambiental y demás normas</w:t>
      </w:r>
      <w:r w:rsidRPr="00C70F9F">
        <w:rPr>
          <w:rFonts w:ascii="Bookman Old Style" w:hAnsi="Bookman Old Style"/>
          <w:spacing w:val="-3"/>
          <w:sz w:val="22"/>
          <w:szCs w:val="22"/>
        </w:rPr>
        <w:t xml:space="preserve"> </w:t>
      </w:r>
      <w:r w:rsidRPr="00C70F9F">
        <w:rPr>
          <w:rFonts w:ascii="Bookman Old Style" w:hAnsi="Bookman Old Style"/>
          <w:sz w:val="22"/>
          <w:szCs w:val="22"/>
        </w:rPr>
        <w:t>pertinentes.</w:t>
      </w:r>
    </w:p>
    <w:p w14:paraId="1738F481" w14:textId="77777777" w:rsidR="002E429C" w:rsidRPr="00C70F9F" w:rsidRDefault="002E429C" w:rsidP="002E429C">
      <w:pPr>
        <w:pStyle w:val="BodyText"/>
        <w:jc w:val="both"/>
        <w:rPr>
          <w:rFonts w:ascii="Bookman Old Style" w:hAnsi="Bookman Old Style"/>
          <w:sz w:val="22"/>
          <w:szCs w:val="22"/>
        </w:rPr>
      </w:pPr>
    </w:p>
    <w:p w14:paraId="0908C48E" w14:textId="4FC3D0F8" w:rsidR="00C70F9F" w:rsidRPr="00C70F9F" w:rsidRDefault="00C70F9F" w:rsidP="00C70F9F">
      <w:pPr>
        <w:jc w:val="both"/>
        <w:rPr>
          <w:rFonts w:ascii="Bookman Old Style" w:hAnsi="Bookman Old Style"/>
          <w:sz w:val="22"/>
          <w:szCs w:val="22"/>
        </w:rPr>
      </w:pPr>
      <w:r w:rsidRPr="00C70F9F">
        <w:rPr>
          <w:rFonts w:ascii="Bookman Old Style" w:hAnsi="Bookman Old Style"/>
          <w:sz w:val="22"/>
          <w:szCs w:val="22"/>
        </w:rPr>
        <w:t xml:space="preserve">Para efectos de lograr la cobertura de las zonas priorizadas para la implementación del Acuerdo Final de Paz, la provisión de los cargos de juez y magistrado </w:t>
      </w:r>
      <w:r w:rsidRPr="00C70F9F">
        <w:rPr>
          <w:rFonts w:ascii="Bookman Old Style" w:hAnsi="Bookman Old Style"/>
          <w:bCs/>
          <w:sz w:val="22"/>
          <w:szCs w:val="22"/>
        </w:rPr>
        <w:t>agrarios y ambientales</w:t>
      </w:r>
      <w:r w:rsidRPr="00C70F9F">
        <w:rPr>
          <w:rFonts w:ascii="Bookman Old Style" w:hAnsi="Bookman Old Style"/>
          <w:sz w:val="22"/>
          <w:szCs w:val="22"/>
        </w:rPr>
        <w:t xml:space="preserve"> en estos despachos podrá realizarse en provisionalidad, hasta tanto se surta el respectivo concurso y se provea el cargo en propiedad, de acuerdo con las listas respectivas. No obstante, para ejercer los cargos de juez y magistrado </w:t>
      </w:r>
      <w:r w:rsidRPr="00C70F9F">
        <w:rPr>
          <w:rFonts w:ascii="Bookman Old Style" w:hAnsi="Bookman Old Style"/>
          <w:bCs/>
          <w:sz w:val="22"/>
          <w:szCs w:val="22"/>
        </w:rPr>
        <w:t>agrarios y ambientales en provisionalidad</w:t>
      </w:r>
      <w:r w:rsidRPr="00C70F9F">
        <w:rPr>
          <w:rFonts w:ascii="Bookman Old Style" w:hAnsi="Bookman Old Style"/>
          <w:sz w:val="22"/>
          <w:szCs w:val="22"/>
        </w:rPr>
        <w:t xml:space="preserve">  deberán tomar y aprobar, con </w:t>
      </w:r>
      <w:r w:rsidRPr="00C70F9F">
        <w:rPr>
          <w:rFonts w:ascii="Bookman Old Style" w:hAnsi="Bookman Old Style"/>
          <w:sz w:val="22"/>
          <w:szCs w:val="22"/>
        </w:rPr>
        <w:lastRenderedPageBreak/>
        <w:t xml:space="preserve">dedicación exclusiva, el curso de capacitación en </w:t>
      </w:r>
      <w:r w:rsidRPr="00C70F9F">
        <w:rPr>
          <w:rFonts w:ascii="Bookman Old Style" w:hAnsi="Bookman Old Style"/>
          <w:bCs/>
          <w:sz w:val="22"/>
          <w:szCs w:val="22"/>
        </w:rPr>
        <w:t>los siguientes temas:  la normativa</w:t>
      </w:r>
      <w:r w:rsidRPr="00C70F9F">
        <w:rPr>
          <w:rFonts w:ascii="Bookman Old Style" w:hAnsi="Bookman Old Style"/>
          <w:sz w:val="22"/>
          <w:szCs w:val="22"/>
        </w:rPr>
        <w:t xml:space="preserve"> agraria, </w:t>
      </w:r>
      <w:r w:rsidRPr="00C70F9F">
        <w:rPr>
          <w:rFonts w:ascii="Bookman Old Style" w:hAnsi="Bookman Old Style"/>
          <w:bCs/>
          <w:sz w:val="22"/>
          <w:szCs w:val="22"/>
        </w:rPr>
        <w:t>rural</w:t>
      </w:r>
      <w:r w:rsidRPr="00C70F9F">
        <w:rPr>
          <w:rFonts w:ascii="Bookman Old Style" w:hAnsi="Bookman Old Style"/>
          <w:sz w:val="22"/>
          <w:szCs w:val="22"/>
        </w:rPr>
        <w:t xml:space="preserve">, ambiental, y </w:t>
      </w:r>
      <w:r w:rsidRPr="00C70F9F">
        <w:rPr>
          <w:rFonts w:ascii="Bookman Old Style" w:hAnsi="Bookman Old Style"/>
          <w:bCs/>
          <w:sz w:val="22"/>
          <w:szCs w:val="22"/>
        </w:rPr>
        <w:t>sectorial, contenida del Acuerdo Final para la terminación del conflicto, las normas que desarrollen este tema</w:t>
      </w:r>
      <w:r w:rsidRPr="00C70F9F">
        <w:rPr>
          <w:rFonts w:ascii="Bookman Old Style" w:hAnsi="Bookman Old Style"/>
          <w:sz w:val="22"/>
          <w:szCs w:val="22"/>
        </w:rPr>
        <w:t xml:space="preserve"> y esta ley, de acuerdo con el plan que para tal fin </w:t>
      </w:r>
      <w:r w:rsidRPr="00C70F9F">
        <w:rPr>
          <w:rFonts w:ascii="Bookman Old Style" w:hAnsi="Bookman Old Style"/>
          <w:bCs/>
          <w:sz w:val="22"/>
          <w:szCs w:val="22"/>
        </w:rPr>
        <w:t>organice</w:t>
      </w:r>
      <w:r w:rsidRPr="00C70F9F">
        <w:rPr>
          <w:rFonts w:ascii="Bookman Old Style" w:hAnsi="Bookman Old Style"/>
          <w:sz w:val="22"/>
          <w:szCs w:val="22"/>
        </w:rPr>
        <w:t xml:space="preserve"> la Escuela Judicial Rodrigo Lara Bonilla, cuyo diseño deberá efectuarse dentro de los seis (6) meses siguientes a la expedición de esta Ley. </w:t>
      </w:r>
    </w:p>
    <w:p w14:paraId="30692FBD" w14:textId="77777777" w:rsidR="00C70F9F" w:rsidRPr="00C70F9F" w:rsidRDefault="00C70F9F" w:rsidP="00C70F9F">
      <w:pPr>
        <w:jc w:val="both"/>
        <w:rPr>
          <w:rFonts w:ascii="Bookman Old Style" w:hAnsi="Bookman Old Style"/>
          <w:sz w:val="22"/>
          <w:szCs w:val="22"/>
        </w:rPr>
      </w:pPr>
    </w:p>
    <w:p w14:paraId="4E592952" w14:textId="77777777" w:rsidR="00C70F9F" w:rsidRPr="00C70F9F" w:rsidRDefault="00C70F9F" w:rsidP="00C70F9F">
      <w:pPr>
        <w:jc w:val="both"/>
        <w:rPr>
          <w:rFonts w:ascii="Bookman Old Style" w:hAnsi="Bookman Old Style"/>
          <w:bCs/>
          <w:sz w:val="22"/>
          <w:szCs w:val="22"/>
        </w:rPr>
      </w:pPr>
      <w:r w:rsidRPr="00C70F9F">
        <w:rPr>
          <w:rFonts w:ascii="Bookman Old Style" w:hAnsi="Bookman Old Style"/>
          <w:bCs/>
          <w:sz w:val="22"/>
          <w:szCs w:val="22"/>
        </w:rPr>
        <w:t>La Escuela Judicial Rodrigo Lara Bonilla, para el diseño del curso, deberá tener en cuenta un componente de profundización sectorial (minería, hidrocarburos, energía, servicios públicos, ordenamiento territorial, ambiental y tierras).</w:t>
      </w:r>
    </w:p>
    <w:p w14:paraId="0AA2F8F6" w14:textId="77777777" w:rsidR="002E429C" w:rsidRPr="00C70F9F" w:rsidRDefault="002E429C" w:rsidP="002E429C">
      <w:pPr>
        <w:pStyle w:val="BodyText"/>
        <w:jc w:val="both"/>
        <w:rPr>
          <w:rFonts w:ascii="Bookman Old Style" w:hAnsi="Bookman Old Style"/>
          <w:sz w:val="22"/>
          <w:szCs w:val="22"/>
          <w:lang w:val="es-CO"/>
        </w:rPr>
      </w:pPr>
    </w:p>
    <w:p w14:paraId="2935B7AE"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130. Facultades extraordinarias. </w:t>
      </w:r>
      <w:r w:rsidRPr="00353F5D">
        <w:rPr>
          <w:rFonts w:ascii="Bookman Old Style" w:hAnsi="Bookman Old Style"/>
          <w:sz w:val="22"/>
          <w:szCs w:val="22"/>
        </w:rPr>
        <w:t>De conformidad con el artículo 150 numeral 10 de la Constitución Política, revístase al Presidente de la República de precisas facultades extraordinarias, por el término de seis (6) meses contados a partir de la expedición de la presente ley, para expedir por medio de decretos con fuerza de ley, la regulación del acceso a la justicia en asuntos agrarios y rurales para los pueblos y comunidades indígenas, ROM y negras, afrocolombianas, raizales y palenqueras en particular respecto a:</w:t>
      </w:r>
    </w:p>
    <w:p w14:paraId="0CD45E8A" w14:textId="77777777" w:rsidR="002E429C" w:rsidRPr="00353F5D" w:rsidRDefault="002E429C" w:rsidP="002E429C">
      <w:pPr>
        <w:pStyle w:val="BodyText"/>
        <w:jc w:val="both"/>
        <w:rPr>
          <w:rFonts w:ascii="Bookman Old Style" w:hAnsi="Bookman Old Style"/>
          <w:sz w:val="22"/>
          <w:szCs w:val="22"/>
        </w:rPr>
      </w:pPr>
    </w:p>
    <w:p w14:paraId="4A3B7CD2"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1.- Crear el marco jurídico que permita establecer la definición de los conflictos de competencia y la articulación entre las jurisdicciones ordinaria y contencioso administrativa, y la jurisdicción especial indígena.</w:t>
      </w:r>
    </w:p>
    <w:p w14:paraId="67304FF7" w14:textId="77777777" w:rsidR="002E429C" w:rsidRPr="00353F5D" w:rsidRDefault="002E429C" w:rsidP="002E429C">
      <w:pPr>
        <w:pStyle w:val="BodyText"/>
        <w:jc w:val="both"/>
        <w:rPr>
          <w:rFonts w:ascii="Bookman Old Style" w:hAnsi="Bookman Old Style"/>
          <w:sz w:val="22"/>
          <w:szCs w:val="22"/>
        </w:rPr>
      </w:pPr>
    </w:p>
    <w:p w14:paraId="4378A21A"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2.-</w:t>
      </w:r>
      <w:r w:rsidRPr="00353F5D">
        <w:rPr>
          <w:rFonts w:ascii="Bookman Old Style" w:hAnsi="Bookman Old Style"/>
          <w:spacing w:val="-6"/>
          <w:sz w:val="22"/>
          <w:szCs w:val="22"/>
        </w:rPr>
        <w:t xml:space="preserve"> </w:t>
      </w:r>
      <w:r w:rsidRPr="00353F5D">
        <w:rPr>
          <w:rFonts w:ascii="Bookman Old Style" w:hAnsi="Bookman Old Style"/>
          <w:sz w:val="22"/>
          <w:szCs w:val="22"/>
        </w:rPr>
        <w:t>Establecer</w:t>
      </w:r>
      <w:r w:rsidRPr="00353F5D">
        <w:rPr>
          <w:rFonts w:ascii="Bookman Old Style" w:hAnsi="Bookman Old Style"/>
          <w:spacing w:val="-4"/>
          <w:sz w:val="22"/>
          <w:szCs w:val="22"/>
        </w:rPr>
        <w:t xml:space="preserve"> </w:t>
      </w:r>
      <w:r w:rsidRPr="00353F5D">
        <w:rPr>
          <w:rFonts w:ascii="Bookman Old Style" w:hAnsi="Bookman Old Style"/>
          <w:sz w:val="22"/>
          <w:szCs w:val="22"/>
        </w:rPr>
        <w:t>los</w:t>
      </w:r>
      <w:r w:rsidRPr="00353F5D">
        <w:rPr>
          <w:rFonts w:ascii="Bookman Old Style" w:hAnsi="Bookman Old Style"/>
          <w:spacing w:val="-6"/>
          <w:sz w:val="22"/>
          <w:szCs w:val="22"/>
        </w:rPr>
        <w:t xml:space="preserve"> </w:t>
      </w:r>
      <w:r w:rsidRPr="00353F5D">
        <w:rPr>
          <w:rFonts w:ascii="Bookman Old Style" w:hAnsi="Bookman Old Style"/>
          <w:sz w:val="22"/>
          <w:szCs w:val="22"/>
        </w:rPr>
        <w:t>mecanismos</w:t>
      </w:r>
      <w:r w:rsidRPr="00353F5D">
        <w:rPr>
          <w:rFonts w:ascii="Bookman Old Style" w:hAnsi="Bookman Old Style"/>
          <w:spacing w:val="-3"/>
          <w:sz w:val="22"/>
          <w:szCs w:val="22"/>
        </w:rPr>
        <w:t xml:space="preserve"> </w:t>
      </w:r>
      <w:r w:rsidRPr="00353F5D">
        <w:rPr>
          <w:rFonts w:ascii="Bookman Old Style" w:hAnsi="Bookman Old Style"/>
          <w:sz w:val="22"/>
          <w:szCs w:val="22"/>
        </w:rPr>
        <w:t>diferenciales</w:t>
      </w:r>
      <w:r w:rsidRPr="00353F5D">
        <w:rPr>
          <w:rFonts w:ascii="Bookman Old Style" w:hAnsi="Bookman Old Style"/>
          <w:spacing w:val="-8"/>
          <w:sz w:val="22"/>
          <w:szCs w:val="22"/>
        </w:rPr>
        <w:t xml:space="preserve"> </w:t>
      </w:r>
      <w:r w:rsidRPr="00353F5D">
        <w:rPr>
          <w:rFonts w:ascii="Bookman Old Style" w:hAnsi="Bookman Old Style"/>
          <w:sz w:val="22"/>
          <w:szCs w:val="22"/>
        </w:rPr>
        <w:t>para</w:t>
      </w:r>
      <w:r w:rsidRPr="00353F5D">
        <w:rPr>
          <w:rFonts w:ascii="Bookman Old Style" w:hAnsi="Bookman Old Style"/>
          <w:spacing w:val="-3"/>
          <w:sz w:val="22"/>
          <w:szCs w:val="22"/>
        </w:rPr>
        <w:t xml:space="preserve"> </w:t>
      </w:r>
      <w:r w:rsidRPr="00353F5D">
        <w:rPr>
          <w:rFonts w:ascii="Bookman Old Style" w:hAnsi="Bookman Old Style"/>
          <w:sz w:val="22"/>
          <w:szCs w:val="22"/>
        </w:rPr>
        <w:t>remover</w:t>
      </w:r>
      <w:r w:rsidRPr="00353F5D">
        <w:rPr>
          <w:rFonts w:ascii="Bookman Old Style" w:hAnsi="Bookman Old Style"/>
          <w:spacing w:val="-4"/>
          <w:sz w:val="22"/>
          <w:szCs w:val="22"/>
        </w:rPr>
        <w:t xml:space="preserve"> </w:t>
      </w:r>
      <w:r w:rsidRPr="00353F5D">
        <w:rPr>
          <w:rFonts w:ascii="Bookman Old Style" w:hAnsi="Bookman Old Style"/>
          <w:sz w:val="22"/>
          <w:szCs w:val="22"/>
        </w:rPr>
        <w:t>las</w:t>
      </w:r>
      <w:r w:rsidRPr="00353F5D">
        <w:rPr>
          <w:rFonts w:ascii="Bookman Old Style" w:hAnsi="Bookman Old Style"/>
          <w:spacing w:val="-6"/>
          <w:sz w:val="22"/>
          <w:szCs w:val="22"/>
        </w:rPr>
        <w:t xml:space="preserve"> </w:t>
      </w:r>
      <w:r w:rsidRPr="00353F5D">
        <w:rPr>
          <w:rFonts w:ascii="Bookman Old Style" w:hAnsi="Bookman Old Style"/>
          <w:sz w:val="22"/>
          <w:szCs w:val="22"/>
        </w:rPr>
        <w:t>barreras</w:t>
      </w:r>
      <w:r w:rsidRPr="00353F5D">
        <w:rPr>
          <w:rFonts w:ascii="Bookman Old Style" w:hAnsi="Bookman Old Style"/>
          <w:spacing w:val="-4"/>
          <w:sz w:val="22"/>
          <w:szCs w:val="22"/>
        </w:rPr>
        <w:t xml:space="preserve"> </w:t>
      </w:r>
      <w:r w:rsidRPr="00353F5D">
        <w:rPr>
          <w:rFonts w:ascii="Bookman Old Style" w:hAnsi="Bookman Old Style"/>
          <w:sz w:val="22"/>
          <w:szCs w:val="22"/>
        </w:rPr>
        <w:t>de</w:t>
      </w:r>
      <w:r w:rsidRPr="00353F5D">
        <w:rPr>
          <w:rFonts w:ascii="Bookman Old Style" w:hAnsi="Bookman Old Style"/>
          <w:spacing w:val="-6"/>
          <w:sz w:val="22"/>
          <w:szCs w:val="22"/>
        </w:rPr>
        <w:t xml:space="preserve"> </w:t>
      </w:r>
      <w:r w:rsidRPr="00353F5D">
        <w:rPr>
          <w:rFonts w:ascii="Bookman Old Style" w:hAnsi="Bookman Old Style"/>
          <w:sz w:val="22"/>
          <w:szCs w:val="22"/>
        </w:rPr>
        <w:t>acceso</w:t>
      </w:r>
      <w:r w:rsidRPr="00353F5D">
        <w:rPr>
          <w:rFonts w:ascii="Bookman Old Style" w:hAnsi="Bookman Old Style"/>
          <w:spacing w:val="-8"/>
          <w:sz w:val="22"/>
          <w:szCs w:val="22"/>
        </w:rPr>
        <w:t xml:space="preserve"> </w:t>
      </w:r>
      <w:r w:rsidRPr="00353F5D">
        <w:rPr>
          <w:rFonts w:ascii="Bookman Old Style" w:hAnsi="Bookman Old Style"/>
          <w:sz w:val="22"/>
          <w:szCs w:val="22"/>
        </w:rPr>
        <w:t>a la justicia por parte de los pueblos y comunidades indígenas, ROM y negras, afrocolombianas, raizales y</w:t>
      </w:r>
      <w:r w:rsidRPr="00353F5D">
        <w:rPr>
          <w:rFonts w:ascii="Bookman Old Style" w:hAnsi="Bookman Old Style"/>
          <w:spacing w:val="-3"/>
          <w:sz w:val="22"/>
          <w:szCs w:val="22"/>
        </w:rPr>
        <w:t xml:space="preserve"> </w:t>
      </w:r>
      <w:r w:rsidRPr="00353F5D">
        <w:rPr>
          <w:rFonts w:ascii="Bookman Old Style" w:hAnsi="Bookman Old Style"/>
          <w:sz w:val="22"/>
          <w:szCs w:val="22"/>
        </w:rPr>
        <w:t>palenqueras.</w:t>
      </w:r>
    </w:p>
    <w:p w14:paraId="05EFA474" w14:textId="77777777" w:rsidR="002E429C" w:rsidRPr="00353F5D" w:rsidRDefault="002E429C" w:rsidP="002E429C">
      <w:pPr>
        <w:pStyle w:val="BodyText"/>
        <w:jc w:val="both"/>
        <w:rPr>
          <w:rFonts w:ascii="Bookman Old Style" w:hAnsi="Bookman Old Style"/>
          <w:sz w:val="22"/>
          <w:szCs w:val="22"/>
        </w:rPr>
      </w:pPr>
    </w:p>
    <w:p w14:paraId="5584A3EC"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3.- Fijar los instrumentos normativos necesarios para permitir la operatividad de la especialidad agraria y rural en controversias sobre territorios colectivos.</w:t>
      </w:r>
    </w:p>
    <w:p w14:paraId="5C916DE6" w14:textId="77777777" w:rsidR="002E429C" w:rsidRPr="00353F5D" w:rsidRDefault="002E429C" w:rsidP="002E429C">
      <w:pPr>
        <w:pStyle w:val="BodyText"/>
        <w:jc w:val="both"/>
        <w:rPr>
          <w:rFonts w:ascii="Bookman Old Style" w:hAnsi="Bookman Old Style"/>
          <w:sz w:val="22"/>
          <w:szCs w:val="22"/>
        </w:rPr>
      </w:pPr>
    </w:p>
    <w:p w14:paraId="5231F03D"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sz w:val="22"/>
          <w:szCs w:val="22"/>
        </w:rPr>
        <w:t>La definición y adopción del marco normativo al que se refiere este artículo deberá ser consultada por el Gobierno Nacional a los pueblos étnicos a través de las autoridades y organizaciones representativas bajo los parámetros de la jurisprudencia constitucional, la ley y el derecho propio, con el fin de dar cabal cumplimiento al derecho fundamental de la consulta previa. La metodología de la consulta previa será concertada entre el Gobierno Nacional y los pueblos étnicos a través de las autoridades y organizaciones representativas.</w:t>
      </w:r>
    </w:p>
    <w:p w14:paraId="60DA2C46" w14:textId="77777777" w:rsidR="002E429C" w:rsidRPr="00353F5D" w:rsidRDefault="002E429C" w:rsidP="002E429C">
      <w:pPr>
        <w:pStyle w:val="BodyText"/>
        <w:jc w:val="both"/>
        <w:rPr>
          <w:rFonts w:ascii="Bookman Old Style" w:hAnsi="Bookman Old Style"/>
          <w:sz w:val="22"/>
          <w:szCs w:val="22"/>
        </w:rPr>
      </w:pPr>
    </w:p>
    <w:p w14:paraId="2CE16AA6" w14:textId="77777777" w:rsidR="002E429C" w:rsidRPr="00353F5D" w:rsidRDefault="002E429C" w:rsidP="002E429C">
      <w:pPr>
        <w:pStyle w:val="BodyText"/>
        <w:jc w:val="both"/>
        <w:rPr>
          <w:rFonts w:ascii="Bookman Old Style" w:hAnsi="Bookman Old Style"/>
          <w:sz w:val="22"/>
          <w:szCs w:val="22"/>
        </w:rPr>
      </w:pPr>
      <w:r w:rsidRPr="00353F5D">
        <w:rPr>
          <w:rFonts w:ascii="Bookman Old Style" w:hAnsi="Bookman Old Style"/>
          <w:b/>
          <w:sz w:val="22"/>
          <w:szCs w:val="22"/>
        </w:rPr>
        <w:t xml:space="preserve">Artículo 131. </w:t>
      </w:r>
      <w:r w:rsidRPr="00353F5D">
        <w:rPr>
          <w:rFonts w:ascii="Bookman Old Style" w:hAnsi="Bookman Old Style"/>
          <w:sz w:val="22"/>
          <w:szCs w:val="22"/>
        </w:rPr>
        <w:t>Se exhorta al Gobierno Nacional a presentar, dentro de los seis (6) meses siguientes a la aprobación de la presente ley, un proyecto de ley de</w:t>
      </w:r>
      <w:r w:rsidRPr="00353F5D">
        <w:rPr>
          <w:rFonts w:ascii="Bookman Old Style" w:hAnsi="Bookman Old Style"/>
          <w:spacing w:val="-30"/>
          <w:sz w:val="22"/>
          <w:szCs w:val="22"/>
        </w:rPr>
        <w:t xml:space="preserve"> </w:t>
      </w:r>
      <w:r w:rsidRPr="00353F5D">
        <w:rPr>
          <w:rFonts w:ascii="Bookman Old Style" w:hAnsi="Bookman Old Style"/>
          <w:sz w:val="22"/>
          <w:szCs w:val="22"/>
        </w:rPr>
        <w:t>reforma de la ley estatutaria de la administración de justicia que se ocupe de la solución de las</w:t>
      </w:r>
      <w:r w:rsidRPr="00353F5D">
        <w:rPr>
          <w:rFonts w:ascii="Bookman Old Style" w:hAnsi="Bookman Old Style"/>
          <w:spacing w:val="-7"/>
          <w:sz w:val="22"/>
          <w:szCs w:val="22"/>
        </w:rPr>
        <w:t xml:space="preserve"> </w:t>
      </w:r>
      <w:r w:rsidRPr="00353F5D">
        <w:rPr>
          <w:rFonts w:ascii="Bookman Old Style" w:hAnsi="Bookman Old Style"/>
          <w:sz w:val="22"/>
          <w:szCs w:val="22"/>
        </w:rPr>
        <w:t>controversias</w:t>
      </w:r>
      <w:r w:rsidRPr="00353F5D">
        <w:rPr>
          <w:rFonts w:ascii="Bookman Old Style" w:hAnsi="Bookman Old Style"/>
          <w:spacing w:val="-7"/>
          <w:sz w:val="22"/>
          <w:szCs w:val="22"/>
        </w:rPr>
        <w:t xml:space="preserve"> </w:t>
      </w:r>
      <w:r w:rsidRPr="00353F5D">
        <w:rPr>
          <w:rFonts w:ascii="Bookman Old Style" w:hAnsi="Bookman Old Style"/>
          <w:sz w:val="22"/>
          <w:szCs w:val="22"/>
        </w:rPr>
        <w:t>ambientales</w:t>
      </w:r>
      <w:r w:rsidRPr="00353F5D">
        <w:rPr>
          <w:rFonts w:ascii="Bookman Old Style" w:hAnsi="Bookman Old Style"/>
          <w:spacing w:val="-6"/>
          <w:sz w:val="22"/>
          <w:szCs w:val="22"/>
        </w:rPr>
        <w:t xml:space="preserve"> </w:t>
      </w:r>
      <w:r w:rsidRPr="00353F5D">
        <w:rPr>
          <w:rFonts w:ascii="Bookman Old Style" w:hAnsi="Bookman Old Style"/>
          <w:sz w:val="22"/>
          <w:szCs w:val="22"/>
        </w:rPr>
        <w:t>que</w:t>
      </w:r>
      <w:r w:rsidRPr="00353F5D">
        <w:rPr>
          <w:rFonts w:ascii="Bookman Old Style" w:hAnsi="Bookman Old Style"/>
          <w:spacing w:val="-7"/>
          <w:sz w:val="22"/>
          <w:szCs w:val="22"/>
        </w:rPr>
        <w:t xml:space="preserve"> </w:t>
      </w:r>
      <w:r w:rsidRPr="00353F5D">
        <w:rPr>
          <w:rFonts w:ascii="Bookman Old Style" w:hAnsi="Bookman Old Style"/>
          <w:sz w:val="22"/>
          <w:szCs w:val="22"/>
        </w:rPr>
        <w:t>se</w:t>
      </w:r>
      <w:r w:rsidRPr="00353F5D">
        <w:rPr>
          <w:rFonts w:ascii="Bookman Old Style" w:hAnsi="Bookman Old Style"/>
          <w:spacing w:val="-7"/>
          <w:sz w:val="22"/>
          <w:szCs w:val="22"/>
        </w:rPr>
        <w:t xml:space="preserve"> </w:t>
      </w:r>
      <w:r w:rsidRPr="00353F5D">
        <w:rPr>
          <w:rFonts w:ascii="Bookman Old Style" w:hAnsi="Bookman Old Style"/>
          <w:sz w:val="22"/>
          <w:szCs w:val="22"/>
        </w:rPr>
        <w:t>presentan</w:t>
      </w:r>
      <w:r w:rsidRPr="00353F5D">
        <w:rPr>
          <w:rFonts w:ascii="Bookman Old Style" w:hAnsi="Bookman Old Style"/>
          <w:spacing w:val="-5"/>
          <w:sz w:val="22"/>
          <w:szCs w:val="22"/>
        </w:rPr>
        <w:t xml:space="preserve"> </w:t>
      </w:r>
      <w:r w:rsidRPr="00353F5D">
        <w:rPr>
          <w:rFonts w:ascii="Bookman Old Style" w:hAnsi="Bookman Old Style"/>
          <w:sz w:val="22"/>
          <w:szCs w:val="22"/>
        </w:rPr>
        <w:t>en</w:t>
      </w:r>
      <w:r w:rsidRPr="00353F5D">
        <w:rPr>
          <w:rFonts w:ascii="Bookman Old Style" w:hAnsi="Bookman Old Style"/>
          <w:spacing w:val="-8"/>
          <w:sz w:val="22"/>
          <w:szCs w:val="22"/>
        </w:rPr>
        <w:t xml:space="preserve"> </w:t>
      </w:r>
      <w:r w:rsidRPr="00353F5D">
        <w:rPr>
          <w:rFonts w:ascii="Bookman Old Style" w:hAnsi="Bookman Old Style"/>
          <w:sz w:val="22"/>
          <w:szCs w:val="22"/>
        </w:rPr>
        <w:t>el</w:t>
      </w:r>
      <w:r w:rsidRPr="00353F5D">
        <w:rPr>
          <w:rFonts w:ascii="Bookman Old Style" w:hAnsi="Bookman Old Style"/>
          <w:spacing w:val="-8"/>
          <w:sz w:val="22"/>
          <w:szCs w:val="22"/>
        </w:rPr>
        <w:t xml:space="preserve"> </w:t>
      </w:r>
      <w:r w:rsidRPr="00353F5D">
        <w:rPr>
          <w:rFonts w:ascii="Bookman Old Style" w:hAnsi="Bookman Old Style"/>
          <w:sz w:val="22"/>
          <w:szCs w:val="22"/>
        </w:rPr>
        <w:t>territorio</w:t>
      </w:r>
      <w:r w:rsidRPr="00353F5D">
        <w:rPr>
          <w:rFonts w:ascii="Bookman Old Style" w:hAnsi="Bookman Old Style"/>
          <w:spacing w:val="-9"/>
          <w:sz w:val="22"/>
          <w:szCs w:val="22"/>
        </w:rPr>
        <w:t xml:space="preserve"> </w:t>
      </w:r>
      <w:r w:rsidRPr="00353F5D">
        <w:rPr>
          <w:rFonts w:ascii="Bookman Old Style" w:hAnsi="Bookman Old Style"/>
          <w:sz w:val="22"/>
          <w:szCs w:val="22"/>
        </w:rPr>
        <w:t>nacional,</w:t>
      </w:r>
      <w:r w:rsidRPr="00353F5D">
        <w:rPr>
          <w:rFonts w:ascii="Bookman Old Style" w:hAnsi="Bookman Old Style"/>
          <w:spacing w:val="-6"/>
          <w:sz w:val="22"/>
          <w:szCs w:val="22"/>
        </w:rPr>
        <w:t xml:space="preserve"> </w:t>
      </w:r>
      <w:r w:rsidRPr="00353F5D">
        <w:rPr>
          <w:rFonts w:ascii="Bookman Old Style" w:hAnsi="Bookman Old Style"/>
          <w:sz w:val="22"/>
          <w:szCs w:val="22"/>
        </w:rPr>
        <w:t>a</w:t>
      </w:r>
      <w:r w:rsidRPr="00353F5D">
        <w:rPr>
          <w:rFonts w:ascii="Bookman Old Style" w:hAnsi="Bookman Old Style"/>
          <w:spacing w:val="-9"/>
          <w:sz w:val="22"/>
          <w:szCs w:val="22"/>
        </w:rPr>
        <w:t xml:space="preserve"> </w:t>
      </w:r>
      <w:r w:rsidRPr="00353F5D">
        <w:rPr>
          <w:rFonts w:ascii="Bookman Old Style" w:hAnsi="Bookman Old Style"/>
          <w:sz w:val="22"/>
          <w:szCs w:val="22"/>
        </w:rPr>
        <w:t>través</w:t>
      </w:r>
      <w:r w:rsidRPr="00353F5D">
        <w:rPr>
          <w:rFonts w:ascii="Bookman Old Style" w:hAnsi="Bookman Old Style"/>
          <w:spacing w:val="-9"/>
          <w:sz w:val="22"/>
          <w:szCs w:val="22"/>
        </w:rPr>
        <w:t xml:space="preserve"> </w:t>
      </w:r>
      <w:r w:rsidRPr="00353F5D">
        <w:rPr>
          <w:rFonts w:ascii="Bookman Old Style" w:hAnsi="Bookman Old Style"/>
          <w:sz w:val="22"/>
          <w:szCs w:val="22"/>
        </w:rPr>
        <w:t>de la creación de una especialidad agraria y ambiental en la jurisdicción ordinaria y en la jurisdicción contenciosa</w:t>
      </w:r>
      <w:r w:rsidRPr="00353F5D">
        <w:rPr>
          <w:rFonts w:ascii="Bookman Old Style" w:hAnsi="Bookman Old Style"/>
          <w:spacing w:val="4"/>
          <w:sz w:val="22"/>
          <w:szCs w:val="22"/>
        </w:rPr>
        <w:t xml:space="preserve"> </w:t>
      </w:r>
      <w:r w:rsidRPr="00353F5D">
        <w:rPr>
          <w:rFonts w:ascii="Bookman Old Style" w:hAnsi="Bookman Old Style"/>
          <w:sz w:val="22"/>
          <w:szCs w:val="22"/>
        </w:rPr>
        <w:t>administrativa.</w:t>
      </w:r>
    </w:p>
    <w:p w14:paraId="5EC52763" w14:textId="77777777" w:rsidR="002E429C" w:rsidRPr="00353F5D" w:rsidRDefault="002E429C" w:rsidP="002E429C">
      <w:pPr>
        <w:pStyle w:val="BodyText"/>
        <w:jc w:val="both"/>
        <w:rPr>
          <w:rFonts w:ascii="Bookman Old Style" w:hAnsi="Bookman Old Style"/>
          <w:sz w:val="22"/>
          <w:szCs w:val="22"/>
        </w:rPr>
      </w:pPr>
    </w:p>
    <w:p w14:paraId="4C84ECF0" w14:textId="77777777" w:rsidR="002E429C" w:rsidRPr="00C70F9F" w:rsidRDefault="002E429C" w:rsidP="002E429C">
      <w:pPr>
        <w:jc w:val="both"/>
        <w:rPr>
          <w:rFonts w:ascii="Bookman Old Style" w:hAnsi="Bookman Old Style"/>
          <w:sz w:val="22"/>
          <w:szCs w:val="22"/>
        </w:rPr>
      </w:pPr>
      <w:r w:rsidRPr="00C70F9F">
        <w:rPr>
          <w:rFonts w:ascii="Bookman Old Style" w:hAnsi="Bookman Old Style"/>
          <w:b/>
          <w:sz w:val="22"/>
          <w:szCs w:val="22"/>
        </w:rPr>
        <w:lastRenderedPageBreak/>
        <w:t xml:space="preserve">Artículo 132. Régimen de transición y vigencia. </w:t>
      </w:r>
      <w:r w:rsidRPr="00C70F9F">
        <w:rPr>
          <w:rFonts w:ascii="Bookman Old Style" w:hAnsi="Bookman Old Style"/>
          <w:sz w:val="22"/>
          <w:szCs w:val="22"/>
        </w:rPr>
        <w:t>La presente ley comenzará a regir seis (6) meses después de su promulgación.</w:t>
      </w:r>
    </w:p>
    <w:p w14:paraId="22828337" w14:textId="77777777" w:rsidR="002E429C" w:rsidRPr="00C70F9F" w:rsidRDefault="002E429C" w:rsidP="002E429C">
      <w:pPr>
        <w:pStyle w:val="BodyText"/>
        <w:jc w:val="both"/>
        <w:rPr>
          <w:rFonts w:ascii="Bookman Old Style" w:hAnsi="Bookman Old Style"/>
          <w:sz w:val="22"/>
          <w:szCs w:val="22"/>
        </w:rPr>
      </w:pPr>
    </w:p>
    <w:p w14:paraId="03F08829" w14:textId="77777777" w:rsidR="002E429C" w:rsidRPr="00C70F9F" w:rsidRDefault="002E429C" w:rsidP="002E429C">
      <w:pPr>
        <w:pStyle w:val="BodyText"/>
        <w:jc w:val="both"/>
        <w:rPr>
          <w:rFonts w:ascii="Bookman Old Style" w:hAnsi="Bookman Old Style"/>
          <w:sz w:val="22"/>
          <w:szCs w:val="22"/>
        </w:rPr>
      </w:pPr>
      <w:r w:rsidRPr="00C70F9F">
        <w:rPr>
          <w:rFonts w:ascii="Bookman Old Style" w:hAnsi="Bookman Old Style"/>
          <w:sz w:val="22"/>
          <w:szCs w:val="22"/>
        </w:rPr>
        <w:t xml:space="preserve">Esta ley sólo se aplicará a los procesos cuyas demandas se instauren con posterioridad a su entrada en vigencia. </w:t>
      </w:r>
    </w:p>
    <w:p w14:paraId="3DA442B2" w14:textId="77777777" w:rsidR="002E429C" w:rsidRPr="00C70F9F" w:rsidRDefault="002E429C" w:rsidP="002E429C">
      <w:pPr>
        <w:pStyle w:val="BodyText"/>
        <w:jc w:val="both"/>
        <w:rPr>
          <w:rFonts w:ascii="Bookman Old Style" w:hAnsi="Bookman Old Style"/>
          <w:sz w:val="22"/>
          <w:szCs w:val="22"/>
        </w:rPr>
      </w:pPr>
    </w:p>
    <w:p w14:paraId="619F6A2C" w14:textId="77777777" w:rsidR="002E429C" w:rsidRPr="00C70F9F" w:rsidRDefault="002E429C" w:rsidP="002E429C">
      <w:pPr>
        <w:pStyle w:val="BodyText"/>
        <w:jc w:val="both"/>
        <w:rPr>
          <w:rFonts w:ascii="Bookman Old Style" w:hAnsi="Bookman Old Style"/>
          <w:sz w:val="22"/>
          <w:szCs w:val="22"/>
        </w:rPr>
      </w:pPr>
      <w:r w:rsidRPr="00C70F9F">
        <w:rPr>
          <w:rFonts w:ascii="Bookman Old Style" w:hAnsi="Bookman Old Style"/>
          <w:sz w:val="22"/>
          <w:szCs w:val="22"/>
        </w:rPr>
        <w:t>Las demandas y procesos en curso a la vigencia de la presente ley seguirán rigiéndose y culminarán de conformidad con el régimen jurídico anterior.</w:t>
      </w:r>
    </w:p>
    <w:p w14:paraId="3BB90D13" w14:textId="77777777" w:rsidR="002E429C" w:rsidRPr="00C70F9F" w:rsidRDefault="002E429C" w:rsidP="002E429C">
      <w:pPr>
        <w:pStyle w:val="BodyText"/>
        <w:jc w:val="both"/>
        <w:rPr>
          <w:rFonts w:ascii="Bookman Old Style" w:hAnsi="Bookman Old Style"/>
          <w:sz w:val="22"/>
          <w:szCs w:val="22"/>
        </w:rPr>
      </w:pPr>
    </w:p>
    <w:p w14:paraId="45376BBE" w14:textId="0CD6DB40" w:rsidR="002E429C" w:rsidRPr="00C70F9F" w:rsidRDefault="002E429C" w:rsidP="002E429C">
      <w:pPr>
        <w:pStyle w:val="BodyText"/>
        <w:jc w:val="both"/>
        <w:rPr>
          <w:rFonts w:ascii="Bookman Old Style" w:hAnsi="Bookman Old Style"/>
          <w:sz w:val="22"/>
          <w:szCs w:val="22"/>
        </w:rPr>
      </w:pPr>
      <w:r w:rsidRPr="00C70F9F">
        <w:rPr>
          <w:rFonts w:ascii="Bookman Old Style" w:hAnsi="Bookman Old Style"/>
          <w:sz w:val="22"/>
          <w:szCs w:val="22"/>
        </w:rPr>
        <w:t>Si</w:t>
      </w:r>
      <w:r w:rsidRPr="00C70F9F">
        <w:rPr>
          <w:rFonts w:ascii="Bookman Old Style" w:hAnsi="Bookman Old Style"/>
          <w:spacing w:val="-14"/>
          <w:sz w:val="22"/>
          <w:szCs w:val="22"/>
        </w:rPr>
        <w:t xml:space="preserve"> </w:t>
      </w:r>
      <w:r w:rsidRPr="00C70F9F">
        <w:rPr>
          <w:rFonts w:ascii="Bookman Old Style" w:hAnsi="Bookman Old Style"/>
          <w:sz w:val="22"/>
          <w:szCs w:val="22"/>
        </w:rPr>
        <w:t>a</w:t>
      </w:r>
      <w:r w:rsidRPr="00C70F9F">
        <w:rPr>
          <w:rFonts w:ascii="Bookman Old Style" w:hAnsi="Bookman Old Style"/>
          <w:spacing w:val="-15"/>
          <w:sz w:val="22"/>
          <w:szCs w:val="22"/>
        </w:rPr>
        <w:t xml:space="preserve"> </w:t>
      </w:r>
      <w:r w:rsidRPr="00C70F9F">
        <w:rPr>
          <w:rFonts w:ascii="Bookman Old Style" w:hAnsi="Bookman Old Style"/>
          <w:sz w:val="22"/>
          <w:szCs w:val="22"/>
        </w:rPr>
        <w:t>la</w:t>
      </w:r>
      <w:r w:rsidRPr="00C70F9F">
        <w:rPr>
          <w:rFonts w:ascii="Bookman Old Style" w:hAnsi="Bookman Old Style"/>
          <w:spacing w:val="-15"/>
          <w:sz w:val="22"/>
          <w:szCs w:val="22"/>
        </w:rPr>
        <w:t xml:space="preserve"> </w:t>
      </w:r>
      <w:r w:rsidRPr="00C70F9F">
        <w:rPr>
          <w:rFonts w:ascii="Bookman Old Style" w:hAnsi="Bookman Old Style"/>
          <w:sz w:val="22"/>
          <w:szCs w:val="22"/>
        </w:rPr>
        <w:t>entrada</w:t>
      </w:r>
      <w:r w:rsidRPr="00C70F9F">
        <w:rPr>
          <w:rFonts w:ascii="Bookman Old Style" w:hAnsi="Bookman Old Style"/>
          <w:spacing w:val="-14"/>
          <w:sz w:val="22"/>
          <w:szCs w:val="22"/>
        </w:rPr>
        <w:t xml:space="preserve"> </w:t>
      </w:r>
      <w:r w:rsidRPr="00C70F9F">
        <w:rPr>
          <w:rFonts w:ascii="Bookman Old Style" w:hAnsi="Bookman Old Style"/>
          <w:sz w:val="22"/>
          <w:szCs w:val="22"/>
        </w:rPr>
        <w:t>en</w:t>
      </w:r>
      <w:r w:rsidRPr="00C70F9F">
        <w:rPr>
          <w:rFonts w:ascii="Bookman Old Style" w:hAnsi="Bookman Old Style"/>
          <w:spacing w:val="-13"/>
          <w:sz w:val="22"/>
          <w:szCs w:val="22"/>
        </w:rPr>
        <w:t xml:space="preserve"> </w:t>
      </w:r>
      <w:r w:rsidRPr="00C70F9F">
        <w:rPr>
          <w:rFonts w:ascii="Bookman Old Style" w:hAnsi="Bookman Old Style"/>
          <w:sz w:val="22"/>
          <w:szCs w:val="22"/>
        </w:rPr>
        <w:t>vigencia</w:t>
      </w:r>
      <w:r w:rsidRPr="00C70F9F">
        <w:rPr>
          <w:rFonts w:ascii="Bookman Old Style" w:hAnsi="Bookman Old Style"/>
          <w:spacing w:val="-14"/>
          <w:sz w:val="22"/>
          <w:szCs w:val="22"/>
        </w:rPr>
        <w:t xml:space="preserve"> </w:t>
      </w:r>
      <w:r w:rsidRPr="00C70F9F">
        <w:rPr>
          <w:rFonts w:ascii="Bookman Old Style" w:hAnsi="Bookman Old Style"/>
          <w:sz w:val="22"/>
          <w:szCs w:val="22"/>
        </w:rPr>
        <w:t>de</w:t>
      </w:r>
      <w:r w:rsidRPr="00C70F9F">
        <w:rPr>
          <w:rFonts w:ascii="Bookman Old Style" w:hAnsi="Bookman Old Style"/>
          <w:spacing w:val="-15"/>
          <w:sz w:val="22"/>
          <w:szCs w:val="22"/>
        </w:rPr>
        <w:t xml:space="preserve"> </w:t>
      </w:r>
      <w:r w:rsidRPr="00C70F9F">
        <w:rPr>
          <w:rFonts w:ascii="Bookman Old Style" w:hAnsi="Bookman Old Style"/>
          <w:sz w:val="22"/>
          <w:szCs w:val="22"/>
        </w:rPr>
        <w:t>esta</w:t>
      </w:r>
      <w:r w:rsidRPr="00C70F9F">
        <w:rPr>
          <w:rFonts w:ascii="Bookman Old Style" w:hAnsi="Bookman Old Style"/>
          <w:spacing w:val="-13"/>
          <w:sz w:val="22"/>
          <w:szCs w:val="22"/>
        </w:rPr>
        <w:t xml:space="preserve"> </w:t>
      </w:r>
      <w:r w:rsidRPr="00C70F9F">
        <w:rPr>
          <w:rFonts w:ascii="Bookman Old Style" w:hAnsi="Bookman Old Style"/>
          <w:sz w:val="22"/>
          <w:szCs w:val="22"/>
        </w:rPr>
        <w:t>ley,</w:t>
      </w:r>
      <w:r w:rsidRPr="00C70F9F">
        <w:rPr>
          <w:rFonts w:ascii="Bookman Old Style" w:hAnsi="Bookman Old Style"/>
          <w:spacing w:val="-16"/>
          <w:sz w:val="22"/>
          <w:szCs w:val="22"/>
        </w:rPr>
        <w:t xml:space="preserve"> </w:t>
      </w:r>
      <w:r w:rsidRPr="00C70F9F">
        <w:rPr>
          <w:rFonts w:ascii="Bookman Old Style" w:hAnsi="Bookman Old Style"/>
          <w:sz w:val="22"/>
          <w:szCs w:val="22"/>
        </w:rPr>
        <w:t>no</w:t>
      </w:r>
      <w:r w:rsidRPr="00C70F9F">
        <w:rPr>
          <w:rFonts w:ascii="Bookman Old Style" w:hAnsi="Bookman Old Style"/>
          <w:spacing w:val="-14"/>
          <w:sz w:val="22"/>
          <w:szCs w:val="22"/>
        </w:rPr>
        <w:t xml:space="preserve"> </w:t>
      </w:r>
      <w:r w:rsidRPr="00C70F9F">
        <w:rPr>
          <w:rFonts w:ascii="Bookman Old Style" w:hAnsi="Bookman Old Style"/>
          <w:sz w:val="22"/>
          <w:szCs w:val="22"/>
        </w:rPr>
        <w:t>hubieren</w:t>
      </w:r>
      <w:r w:rsidRPr="00C70F9F">
        <w:rPr>
          <w:rFonts w:ascii="Bookman Old Style" w:hAnsi="Bookman Old Style"/>
          <w:spacing w:val="-14"/>
          <w:sz w:val="22"/>
          <w:szCs w:val="22"/>
        </w:rPr>
        <w:t xml:space="preserve"> </w:t>
      </w:r>
      <w:r w:rsidRPr="00C70F9F">
        <w:rPr>
          <w:rFonts w:ascii="Bookman Old Style" w:hAnsi="Bookman Old Style"/>
          <w:sz w:val="22"/>
          <w:szCs w:val="22"/>
        </w:rPr>
        <w:t>empezado</w:t>
      </w:r>
      <w:r w:rsidRPr="00C70F9F">
        <w:rPr>
          <w:rFonts w:ascii="Bookman Old Style" w:hAnsi="Bookman Old Style"/>
          <w:spacing w:val="-14"/>
          <w:sz w:val="22"/>
          <w:szCs w:val="22"/>
        </w:rPr>
        <w:t xml:space="preserve"> </w:t>
      </w:r>
      <w:r w:rsidRPr="00C70F9F">
        <w:rPr>
          <w:rFonts w:ascii="Bookman Old Style" w:hAnsi="Bookman Old Style"/>
          <w:sz w:val="22"/>
          <w:szCs w:val="22"/>
        </w:rPr>
        <w:t>a</w:t>
      </w:r>
      <w:r w:rsidRPr="00C70F9F">
        <w:rPr>
          <w:rFonts w:ascii="Bookman Old Style" w:hAnsi="Bookman Old Style"/>
          <w:spacing w:val="-15"/>
          <w:sz w:val="22"/>
          <w:szCs w:val="22"/>
        </w:rPr>
        <w:t xml:space="preserve"> </w:t>
      </w:r>
      <w:r w:rsidRPr="00C70F9F">
        <w:rPr>
          <w:rFonts w:ascii="Bookman Old Style" w:hAnsi="Bookman Old Style"/>
          <w:sz w:val="22"/>
          <w:szCs w:val="22"/>
        </w:rPr>
        <w:t>funcionar</w:t>
      </w:r>
      <w:r w:rsidRPr="00C70F9F">
        <w:rPr>
          <w:rFonts w:ascii="Bookman Old Style" w:hAnsi="Bookman Old Style"/>
          <w:spacing w:val="-13"/>
          <w:sz w:val="22"/>
          <w:szCs w:val="22"/>
        </w:rPr>
        <w:t xml:space="preserve"> </w:t>
      </w:r>
      <w:r w:rsidRPr="00C70F9F">
        <w:rPr>
          <w:rFonts w:ascii="Bookman Old Style" w:hAnsi="Bookman Old Style"/>
          <w:sz w:val="22"/>
          <w:szCs w:val="22"/>
        </w:rPr>
        <w:t>los</w:t>
      </w:r>
      <w:r w:rsidRPr="00C70F9F">
        <w:rPr>
          <w:rFonts w:ascii="Bookman Old Style" w:hAnsi="Bookman Old Style"/>
          <w:spacing w:val="-15"/>
          <w:sz w:val="22"/>
          <w:szCs w:val="22"/>
        </w:rPr>
        <w:t xml:space="preserve"> </w:t>
      </w:r>
      <w:r w:rsidRPr="00C70F9F">
        <w:rPr>
          <w:rFonts w:ascii="Bookman Old Style" w:hAnsi="Bookman Old Style"/>
          <w:sz w:val="22"/>
          <w:szCs w:val="22"/>
        </w:rPr>
        <w:t>jueces agrarios</w:t>
      </w:r>
      <w:r w:rsidR="00C70F9F" w:rsidRPr="00C70F9F">
        <w:rPr>
          <w:rFonts w:ascii="Bookman Old Style" w:hAnsi="Bookman Old Style"/>
          <w:sz w:val="22"/>
          <w:szCs w:val="22"/>
        </w:rPr>
        <w:t xml:space="preserve">, </w:t>
      </w:r>
      <w:r w:rsidRPr="00C70F9F">
        <w:rPr>
          <w:rFonts w:ascii="Bookman Old Style" w:hAnsi="Bookman Old Style"/>
          <w:sz w:val="22"/>
          <w:szCs w:val="22"/>
        </w:rPr>
        <w:t>rurales</w:t>
      </w:r>
      <w:r w:rsidR="00C70F9F" w:rsidRPr="00C70F9F">
        <w:rPr>
          <w:rFonts w:ascii="Bookman Old Style" w:hAnsi="Bookman Old Style"/>
          <w:sz w:val="22"/>
          <w:szCs w:val="22"/>
        </w:rPr>
        <w:t xml:space="preserve"> y ambientales</w:t>
      </w:r>
      <w:r w:rsidRPr="00C70F9F">
        <w:rPr>
          <w:rFonts w:ascii="Bookman Old Style" w:hAnsi="Bookman Old Style"/>
          <w:sz w:val="22"/>
          <w:szCs w:val="22"/>
        </w:rPr>
        <w:t xml:space="preserve"> de ambas especialidades, serán competentes para conocer las demandas sobre estos asuntos los jueces civiles del circuito, los jueces administrativos, las Salas Civiles de los Tribunales Superiores del Distrito, los Tribunales Administrativos, la Sala de Casación Civil de la Corte Suprema de Justicia y la Sección primera del Consejo de</w:t>
      </w:r>
      <w:r w:rsidRPr="00C70F9F">
        <w:rPr>
          <w:rFonts w:ascii="Bookman Old Style" w:hAnsi="Bookman Old Style"/>
          <w:spacing w:val="-3"/>
          <w:sz w:val="22"/>
          <w:szCs w:val="22"/>
        </w:rPr>
        <w:t xml:space="preserve"> </w:t>
      </w:r>
      <w:r w:rsidRPr="00C70F9F">
        <w:rPr>
          <w:rFonts w:ascii="Bookman Old Style" w:hAnsi="Bookman Old Style"/>
          <w:sz w:val="22"/>
          <w:szCs w:val="22"/>
        </w:rPr>
        <w:t>Estado.</w:t>
      </w:r>
    </w:p>
    <w:p w14:paraId="7A2D29B1" w14:textId="77777777" w:rsidR="002E429C" w:rsidRPr="00C70F9F" w:rsidRDefault="002E429C" w:rsidP="002E429C">
      <w:pPr>
        <w:pStyle w:val="BodyText"/>
        <w:jc w:val="both"/>
        <w:rPr>
          <w:rFonts w:ascii="Bookman Old Style" w:hAnsi="Bookman Old Style"/>
          <w:sz w:val="22"/>
          <w:szCs w:val="22"/>
        </w:rPr>
      </w:pPr>
    </w:p>
    <w:p w14:paraId="31A56B0E" w14:textId="77777777" w:rsidR="002E429C" w:rsidRPr="00C70F9F" w:rsidRDefault="002E429C" w:rsidP="002E429C">
      <w:pPr>
        <w:pStyle w:val="BodyText"/>
        <w:jc w:val="both"/>
        <w:rPr>
          <w:rFonts w:ascii="Bookman Old Style" w:hAnsi="Bookman Old Style"/>
          <w:sz w:val="22"/>
          <w:szCs w:val="22"/>
        </w:rPr>
      </w:pPr>
      <w:r w:rsidRPr="00C70F9F">
        <w:rPr>
          <w:rFonts w:ascii="Bookman Old Style" w:hAnsi="Bookman Old Style"/>
          <w:sz w:val="22"/>
          <w:szCs w:val="22"/>
        </w:rPr>
        <w:t>Los anteriores procesos serán remitidos a los jueces agrarios y rurales de cada especialidad,</w:t>
      </w:r>
      <w:r w:rsidRPr="00C70F9F">
        <w:rPr>
          <w:rFonts w:ascii="Bookman Old Style" w:hAnsi="Bookman Old Style"/>
          <w:spacing w:val="-16"/>
          <w:sz w:val="22"/>
          <w:szCs w:val="22"/>
        </w:rPr>
        <w:t xml:space="preserve"> </w:t>
      </w:r>
      <w:r w:rsidRPr="00C70F9F">
        <w:rPr>
          <w:rFonts w:ascii="Bookman Old Style" w:hAnsi="Bookman Old Style"/>
          <w:sz w:val="22"/>
          <w:szCs w:val="22"/>
        </w:rPr>
        <w:t>en</w:t>
      </w:r>
      <w:r w:rsidRPr="00C70F9F">
        <w:rPr>
          <w:rFonts w:ascii="Bookman Old Style" w:hAnsi="Bookman Old Style"/>
          <w:spacing w:val="-15"/>
          <w:sz w:val="22"/>
          <w:szCs w:val="22"/>
        </w:rPr>
        <w:t xml:space="preserve"> </w:t>
      </w:r>
      <w:r w:rsidRPr="00C70F9F">
        <w:rPr>
          <w:rFonts w:ascii="Bookman Old Style" w:hAnsi="Bookman Old Style"/>
          <w:sz w:val="22"/>
          <w:szCs w:val="22"/>
        </w:rPr>
        <w:t>el</w:t>
      </w:r>
      <w:r w:rsidRPr="00C70F9F">
        <w:rPr>
          <w:rFonts w:ascii="Bookman Old Style" w:hAnsi="Bookman Old Style"/>
          <w:spacing w:val="-14"/>
          <w:sz w:val="22"/>
          <w:szCs w:val="22"/>
        </w:rPr>
        <w:t xml:space="preserve"> </w:t>
      </w:r>
      <w:r w:rsidRPr="00C70F9F">
        <w:rPr>
          <w:rFonts w:ascii="Bookman Old Style" w:hAnsi="Bookman Old Style"/>
          <w:sz w:val="22"/>
          <w:szCs w:val="22"/>
        </w:rPr>
        <w:t>estado</w:t>
      </w:r>
      <w:r w:rsidRPr="00C70F9F">
        <w:rPr>
          <w:rFonts w:ascii="Bookman Old Style" w:hAnsi="Bookman Old Style"/>
          <w:spacing w:val="-14"/>
          <w:sz w:val="22"/>
          <w:szCs w:val="22"/>
        </w:rPr>
        <w:t xml:space="preserve"> </w:t>
      </w:r>
      <w:r w:rsidRPr="00C70F9F">
        <w:rPr>
          <w:rFonts w:ascii="Bookman Old Style" w:hAnsi="Bookman Old Style"/>
          <w:sz w:val="22"/>
          <w:szCs w:val="22"/>
        </w:rPr>
        <w:t>en</w:t>
      </w:r>
      <w:r w:rsidRPr="00C70F9F">
        <w:rPr>
          <w:rFonts w:ascii="Bookman Old Style" w:hAnsi="Bookman Old Style"/>
          <w:spacing w:val="-15"/>
          <w:sz w:val="22"/>
          <w:szCs w:val="22"/>
        </w:rPr>
        <w:t xml:space="preserve"> </w:t>
      </w:r>
      <w:r w:rsidRPr="00C70F9F">
        <w:rPr>
          <w:rFonts w:ascii="Bookman Old Style" w:hAnsi="Bookman Old Style"/>
          <w:sz w:val="22"/>
          <w:szCs w:val="22"/>
        </w:rPr>
        <w:t>que</w:t>
      </w:r>
      <w:r w:rsidRPr="00C70F9F">
        <w:rPr>
          <w:rFonts w:ascii="Bookman Old Style" w:hAnsi="Bookman Old Style"/>
          <w:spacing w:val="-13"/>
          <w:sz w:val="22"/>
          <w:szCs w:val="22"/>
        </w:rPr>
        <w:t xml:space="preserve"> </w:t>
      </w:r>
      <w:r w:rsidRPr="00C70F9F">
        <w:rPr>
          <w:rFonts w:ascii="Bookman Old Style" w:hAnsi="Bookman Old Style"/>
          <w:sz w:val="22"/>
          <w:szCs w:val="22"/>
        </w:rPr>
        <w:t>se</w:t>
      </w:r>
      <w:r w:rsidRPr="00C70F9F">
        <w:rPr>
          <w:rFonts w:ascii="Bookman Old Style" w:hAnsi="Bookman Old Style"/>
          <w:spacing w:val="-13"/>
          <w:sz w:val="22"/>
          <w:szCs w:val="22"/>
        </w:rPr>
        <w:t xml:space="preserve"> </w:t>
      </w:r>
      <w:r w:rsidRPr="00C70F9F">
        <w:rPr>
          <w:rFonts w:ascii="Bookman Old Style" w:hAnsi="Bookman Old Style"/>
          <w:sz w:val="22"/>
          <w:szCs w:val="22"/>
        </w:rPr>
        <w:t>encuentren,</w:t>
      </w:r>
      <w:r w:rsidRPr="00C70F9F">
        <w:rPr>
          <w:rFonts w:ascii="Bookman Old Style" w:hAnsi="Bookman Old Style"/>
          <w:spacing w:val="-12"/>
          <w:sz w:val="22"/>
          <w:szCs w:val="22"/>
        </w:rPr>
        <w:t xml:space="preserve"> </w:t>
      </w:r>
      <w:r w:rsidRPr="00C70F9F">
        <w:rPr>
          <w:rFonts w:ascii="Bookman Old Style" w:hAnsi="Bookman Old Style"/>
          <w:sz w:val="22"/>
          <w:szCs w:val="22"/>
        </w:rPr>
        <w:t>una</w:t>
      </w:r>
      <w:r w:rsidRPr="00C70F9F">
        <w:rPr>
          <w:rFonts w:ascii="Bookman Old Style" w:hAnsi="Bookman Old Style"/>
          <w:spacing w:val="-14"/>
          <w:sz w:val="22"/>
          <w:szCs w:val="22"/>
        </w:rPr>
        <w:t xml:space="preserve"> </w:t>
      </w:r>
      <w:r w:rsidRPr="00C70F9F">
        <w:rPr>
          <w:rFonts w:ascii="Bookman Old Style" w:hAnsi="Bookman Old Style"/>
          <w:sz w:val="22"/>
          <w:szCs w:val="22"/>
        </w:rPr>
        <w:t>vez</w:t>
      </w:r>
      <w:r w:rsidRPr="00C70F9F">
        <w:rPr>
          <w:rFonts w:ascii="Bookman Old Style" w:hAnsi="Bookman Old Style"/>
          <w:spacing w:val="-14"/>
          <w:sz w:val="22"/>
          <w:szCs w:val="22"/>
        </w:rPr>
        <w:t xml:space="preserve"> </w:t>
      </w:r>
      <w:r w:rsidRPr="00C70F9F">
        <w:rPr>
          <w:rFonts w:ascii="Bookman Old Style" w:hAnsi="Bookman Old Style"/>
          <w:sz w:val="22"/>
          <w:szCs w:val="22"/>
        </w:rPr>
        <w:t>entren</w:t>
      </w:r>
      <w:r w:rsidRPr="00C70F9F">
        <w:rPr>
          <w:rFonts w:ascii="Bookman Old Style" w:hAnsi="Bookman Old Style"/>
          <w:spacing w:val="-15"/>
          <w:sz w:val="22"/>
          <w:szCs w:val="22"/>
        </w:rPr>
        <w:t xml:space="preserve"> </w:t>
      </w:r>
      <w:r w:rsidRPr="00C70F9F">
        <w:rPr>
          <w:rFonts w:ascii="Bookman Old Style" w:hAnsi="Bookman Old Style"/>
          <w:sz w:val="22"/>
          <w:szCs w:val="22"/>
        </w:rPr>
        <w:t>en</w:t>
      </w:r>
      <w:r w:rsidRPr="00C70F9F">
        <w:rPr>
          <w:rFonts w:ascii="Bookman Old Style" w:hAnsi="Bookman Old Style"/>
          <w:spacing w:val="-15"/>
          <w:sz w:val="22"/>
          <w:szCs w:val="22"/>
        </w:rPr>
        <w:t xml:space="preserve"> </w:t>
      </w:r>
      <w:r w:rsidRPr="00C70F9F">
        <w:rPr>
          <w:rFonts w:ascii="Bookman Old Style" w:hAnsi="Bookman Old Style"/>
          <w:sz w:val="22"/>
          <w:szCs w:val="22"/>
        </w:rPr>
        <w:t>funcionamiento.</w:t>
      </w:r>
    </w:p>
    <w:p w14:paraId="3208C663" w14:textId="77777777" w:rsidR="002E429C" w:rsidRPr="00C70F9F" w:rsidRDefault="002E429C" w:rsidP="002E429C">
      <w:pPr>
        <w:pStyle w:val="BodyText"/>
        <w:jc w:val="both"/>
        <w:rPr>
          <w:rFonts w:ascii="Bookman Old Style" w:hAnsi="Bookman Old Style"/>
          <w:sz w:val="22"/>
          <w:szCs w:val="22"/>
        </w:rPr>
      </w:pPr>
    </w:p>
    <w:p w14:paraId="15AF96B0" w14:textId="77777777" w:rsidR="002E429C" w:rsidRPr="00C70F9F" w:rsidRDefault="002E429C" w:rsidP="002E429C">
      <w:pPr>
        <w:pStyle w:val="BodyText"/>
        <w:jc w:val="both"/>
        <w:rPr>
          <w:rFonts w:ascii="Bookman Old Style" w:hAnsi="Bookman Old Style"/>
          <w:sz w:val="22"/>
          <w:szCs w:val="22"/>
        </w:rPr>
      </w:pPr>
      <w:r w:rsidRPr="002F0478">
        <w:rPr>
          <w:rFonts w:ascii="Bookman Old Style" w:hAnsi="Bookman Old Style"/>
          <w:b/>
          <w:sz w:val="22"/>
          <w:szCs w:val="22"/>
        </w:rPr>
        <w:t xml:space="preserve">Parágrafo 1º. </w:t>
      </w:r>
      <w:r w:rsidRPr="00C70F9F">
        <w:rPr>
          <w:rFonts w:ascii="Bookman Old Style" w:hAnsi="Bookman Old Style"/>
          <w:sz w:val="22"/>
          <w:szCs w:val="22"/>
        </w:rPr>
        <w:t>Los procesos de que tratan los numerales 9, 10 y 12 del artículo 149 de la Ley 1437 de 2011, serán enviados a la Sección Primera de la Sala de lo Contencioso Administrativo del Consejo de Estado, en el estado en que se encuentren, incluso si hubieran entrado al despacho para fallo. Estos procesos se resolverán de acuerdo con las normas que los regulaban con anterioridad a la vigencia de la presente ley.</w:t>
      </w:r>
    </w:p>
    <w:p w14:paraId="0C34A5CC" w14:textId="77777777" w:rsidR="002E429C" w:rsidRPr="00C70F9F" w:rsidRDefault="002E429C" w:rsidP="002E429C">
      <w:pPr>
        <w:pStyle w:val="BodyText"/>
        <w:jc w:val="both"/>
        <w:rPr>
          <w:rFonts w:ascii="Bookman Old Style" w:hAnsi="Bookman Old Style"/>
          <w:sz w:val="22"/>
          <w:szCs w:val="22"/>
        </w:rPr>
      </w:pPr>
    </w:p>
    <w:p w14:paraId="5AC93E00" w14:textId="77777777" w:rsidR="002E429C" w:rsidRPr="00353F5D" w:rsidRDefault="002E429C" w:rsidP="002E429C">
      <w:pPr>
        <w:pStyle w:val="BodyText"/>
        <w:jc w:val="both"/>
        <w:rPr>
          <w:rFonts w:ascii="Bookman Old Style" w:hAnsi="Bookman Old Style"/>
          <w:sz w:val="22"/>
          <w:szCs w:val="22"/>
        </w:rPr>
      </w:pPr>
      <w:r w:rsidRPr="002F0478">
        <w:rPr>
          <w:rFonts w:ascii="Bookman Old Style" w:hAnsi="Bookman Old Style"/>
          <w:b/>
          <w:sz w:val="22"/>
          <w:szCs w:val="22"/>
        </w:rPr>
        <w:t xml:space="preserve">Parágrafo 2º. </w:t>
      </w:r>
      <w:r w:rsidRPr="00C70F9F">
        <w:rPr>
          <w:rFonts w:ascii="Bookman Old Style" w:hAnsi="Bookman Old Style"/>
          <w:sz w:val="22"/>
          <w:szCs w:val="22"/>
        </w:rPr>
        <w:t>Los procesos judiciales iniciados con anterioridad a la entrada en vigencia de esta ley se podrán acumular a los iniciados con posterioridad a ella, conforme al proceso establecido en esta ley, aunque el trámite sea distinto.</w:t>
      </w:r>
    </w:p>
    <w:p w14:paraId="755C7D5C" w14:textId="77777777" w:rsidR="002E429C" w:rsidRPr="00353F5D" w:rsidRDefault="002E429C" w:rsidP="002E429C">
      <w:pPr>
        <w:pStyle w:val="BodyText"/>
        <w:jc w:val="both"/>
        <w:rPr>
          <w:rFonts w:ascii="Bookman Old Style" w:hAnsi="Bookman Old Style"/>
          <w:sz w:val="22"/>
          <w:szCs w:val="22"/>
        </w:rPr>
      </w:pPr>
    </w:p>
    <w:p w14:paraId="784219D2" w14:textId="77777777" w:rsidR="002E429C" w:rsidRPr="00C70F9F" w:rsidRDefault="002E429C" w:rsidP="002E429C">
      <w:pPr>
        <w:pStyle w:val="BodyText"/>
        <w:jc w:val="both"/>
        <w:rPr>
          <w:rFonts w:ascii="Bookman Old Style" w:hAnsi="Bookman Old Style"/>
          <w:sz w:val="22"/>
          <w:szCs w:val="22"/>
        </w:rPr>
      </w:pPr>
      <w:r w:rsidRPr="00C70F9F">
        <w:rPr>
          <w:rFonts w:ascii="Bookman Old Style" w:hAnsi="Bookman Old Style"/>
          <w:b/>
          <w:sz w:val="22"/>
          <w:szCs w:val="22"/>
        </w:rPr>
        <w:t>Artículo 133</w:t>
      </w:r>
      <w:r w:rsidRPr="00C70F9F">
        <w:rPr>
          <w:rFonts w:ascii="Bookman Old Style" w:hAnsi="Bookman Old Style"/>
          <w:sz w:val="22"/>
          <w:szCs w:val="22"/>
        </w:rPr>
        <w:t xml:space="preserve">. </w:t>
      </w:r>
      <w:r w:rsidRPr="00C70F9F">
        <w:rPr>
          <w:rFonts w:ascii="Bookman Old Style" w:hAnsi="Bookman Old Style"/>
          <w:b/>
          <w:sz w:val="22"/>
          <w:szCs w:val="22"/>
        </w:rPr>
        <w:t>Derogatorias y modificaciones</w:t>
      </w:r>
      <w:r w:rsidRPr="00C70F9F">
        <w:rPr>
          <w:rFonts w:ascii="Bookman Old Style" w:hAnsi="Bookman Old Style"/>
          <w:sz w:val="22"/>
          <w:szCs w:val="22"/>
        </w:rPr>
        <w:t>. La presente ley deroga, a partir de su vigencia, las siguientes expresiones de la Ley 1564 de 2012: “incluso los originados en relaciones de naturaleza agraria” contenida en el numeral 1º del artículo 17; “incluso los originados en relaciones de naturaleza agraria” en el numeral 1º del artículo 18; “incluso los originados en relaciones de naturaleza agraria” en el numeral 1º del artículo 20; “agrario” en el numeral 8º del artículo 30; “agrario” en el inciso primero del artículo 618.</w:t>
      </w:r>
    </w:p>
    <w:p w14:paraId="1AE5809B" w14:textId="77777777" w:rsidR="002E429C" w:rsidRPr="00C70F9F" w:rsidRDefault="002E429C" w:rsidP="002E429C">
      <w:pPr>
        <w:pStyle w:val="BodyText"/>
        <w:jc w:val="both"/>
        <w:rPr>
          <w:rFonts w:ascii="Bookman Old Style" w:hAnsi="Bookman Old Style"/>
          <w:sz w:val="22"/>
          <w:szCs w:val="22"/>
        </w:rPr>
      </w:pPr>
    </w:p>
    <w:p w14:paraId="5D3C657B" w14:textId="5B39BF42" w:rsidR="002E429C" w:rsidRPr="002F0478" w:rsidRDefault="002E429C" w:rsidP="002E429C">
      <w:pPr>
        <w:pStyle w:val="BodyText"/>
        <w:jc w:val="both"/>
        <w:rPr>
          <w:rFonts w:ascii="Bookman Old Style" w:hAnsi="Bookman Old Style"/>
          <w:sz w:val="22"/>
          <w:szCs w:val="22"/>
        </w:rPr>
      </w:pPr>
      <w:r w:rsidRPr="00C70F9F">
        <w:rPr>
          <w:rFonts w:ascii="Bookman Old Style" w:hAnsi="Bookman Old Style"/>
          <w:sz w:val="22"/>
          <w:szCs w:val="22"/>
        </w:rPr>
        <w:t>Por otra parte, deroga, a partir de su vigencia, el inciso</w:t>
      </w:r>
      <w:r w:rsidRPr="00353F5D">
        <w:rPr>
          <w:rFonts w:ascii="Bookman Old Style" w:hAnsi="Bookman Old Style"/>
          <w:sz w:val="22"/>
          <w:szCs w:val="22"/>
        </w:rPr>
        <w:t xml:space="preserve"> quinto del numeral 2 del artículo</w:t>
      </w:r>
      <w:r w:rsidRPr="00353F5D">
        <w:rPr>
          <w:rFonts w:ascii="Bookman Old Style" w:hAnsi="Bookman Old Style"/>
          <w:spacing w:val="-5"/>
          <w:sz w:val="22"/>
          <w:szCs w:val="22"/>
        </w:rPr>
        <w:t xml:space="preserve"> </w:t>
      </w:r>
      <w:r w:rsidRPr="00353F5D">
        <w:rPr>
          <w:rFonts w:ascii="Bookman Old Style" w:hAnsi="Bookman Old Style"/>
          <w:sz w:val="22"/>
          <w:szCs w:val="22"/>
        </w:rPr>
        <w:t>33;</w:t>
      </w:r>
      <w:r w:rsidRPr="00353F5D">
        <w:rPr>
          <w:rFonts w:ascii="Bookman Old Style" w:hAnsi="Bookman Old Style"/>
          <w:spacing w:val="-5"/>
          <w:sz w:val="22"/>
          <w:szCs w:val="22"/>
        </w:rPr>
        <w:t xml:space="preserve"> </w:t>
      </w:r>
      <w:r w:rsidRPr="00353F5D">
        <w:rPr>
          <w:rFonts w:ascii="Bookman Old Style" w:hAnsi="Bookman Old Style"/>
          <w:sz w:val="22"/>
          <w:szCs w:val="22"/>
        </w:rPr>
        <w:t>los</w:t>
      </w:r>
      <w:r w:rsidRPr="00353F5D">
        <w:rPr>
          <w:rFonts w:ascii="Bookman Old Style" w:hAnsi="Bookman Old Style"/>
          <w:spacing w:val="-5"/>
          <w:sz w:val="22"/>
          <w:szCs w:val="22"/>
        </w:rPr>
        <w:t xml:space="preserve"> </w:t>
      </w:r>
      <w:r w:rsidRPr="00353F5D">
        <w:rPr>
          <w:rFonts w:ascii="Bookman Old Style" w:hAnsi="Bookman Old Style"/>
          <w:sz w:val="22"/>
          <w:szCs w:val="22"/>
        </w:rPr>
        <w:t>numerales</w:t>
      </w:r>
      <w:r w:rsidRPr="00353F5D">
        <w:rPr>
          <w:rFonts w:ascii="Bookman Old Style" w:hAnsi="Bookman Old Style"/>
          <w:spacing w:val="-4"/>
          <w:sz w:val="22"/>
          <w:szCs w:val="22"/>
        </w:rPr>
        <w:t xml:space="preserve"> </w:t>
      </w:r>
      <w:r w:rsidRPr="00353F5D">
        <w:rPr>
          <w:rFonts w:ascii="Bookman Old Style" w:hAnsi="Bookman Old Style"/>
          <w:sz w:val="22"/>
          <w:szCs w:val="22"/>
        </w:rPr>
        <w:t>4,</w:t>
      </w:r>
      <w:r w:rsidRPr="00353F5D">
        <w:rPr>
          <w:rFonts w:ascii="Bookman Old Style" w:hAnsi="Bookman Old Style"/>
          <w:spacing w:val="-5"/>
          <w:sz w:val="22"/>
          <w:szCs w:val="22"/>
        </w:rPr>
        <w:t xml:space="preserve"> </w:t>
      </w:r>
      <w:r w:rsidRPr="00353F5D">
        <w:rPr>
          <w:rFonts w:ascii="Bookman Old Style" w:hAnsi="Bookman Old Style"/>
          <w:sz w:val="22"/>
          <w:szCs w:val="22"/>
        </w:rPr>
        <w:t>5,</w:t>
      </w:r>
      <w:r w:rsidRPr="00353F5D">
        <w:rPr>
          <w:rFonts w:ascii="Bookman Old Style" w:hAnsi="Bookman Old Style"/>
          <w:spacing w:val="-4"/>
          <w:sz w:val="22"/>
          <w:szCs w:val="22"/>
        </w:rPr>
        <w:t xml:space="preserve"> </w:t>
      </w:r>
      <w:r w:rsidRPr="00353F5D">
        <w:rPr>
          <w:rFonts w:ascii="Bookman Old Style" w:hAnsi="Bookman Old Style"/>
          <w:sz w:val="22"/>
          <w:szCs w:val="22"/>
        </w:rPr>
        <w:t>6,</w:t>
      </w:r>
      <w:r w:rsidRPr="00353F5D">
        <w:rPr>
          <w:rFonts w:ascii="Bookman Old Style" w:hAnsi="Bookman Old Style"/>
          <w:spacing w:val="-5"/>
          <w:sz w:val="22"/>
          <w:szCs w:val="22"/>
        </w:rPr>
        <w:t xml:space="preserve"> </w:t>
      </w:r>
      <w:r w:rsidRPr="00353F5D">
        <w:rPr>
          <w:rFonts w:ascii="Bookman Old Style" w:hAnsi="Bookman Old Style"/>
          <w:sz w:val="22"/>
          <w:szCs w:val="22"/>
        </w:rPr>
        <w:t>8,</w:t>
      </w:r>
      <w:r w:rsidRPr="00353F5D">
        <w:rPr>
          <w:rFonts w:ascii="Bookman Old Style" w:hAnsi="Bookman Old Style"/>
          <w:spacing w:val="-5"/>
          <w:sz w:val="22"/>
          <w:szCs w:val="22"/>
        </w:rPr>
        <w:t xml:space="preserve"> </w:t>
      </w:r>
      <w:r w:rsidRPr="00353F5D">
        <w:rPr>
          <w:rFonts w:ascii="Bookman Old Style" w:hAnsi="Bookman Old Style"/>
          <w:sz w:val="22"/>
          <w:szCs w:val="22"/>
        </w:rPr>
        <w:t>9,</w:t>
      </w:r>
      <w:r w:rsidRPr="00353F5D">
        <w:rPr>
          <w:rFonts w:ascii="Bookman Old Style" w:hAnsi="Bookman Old Style"/>
          <w:spacing w:val="-5"/>
          <w:sz w:val="22"/>
          <w:szCs w:val="22"/>
        </w:rPr>
        <w:t xml:space="preserve"> </w:t>
      </w:r>
      <w:r w:rsidRPr="00353F5D">
        <w:rPr>
          <w:rFonts w:ascii="Bookman Old Style" w:hAnsi="Bookman Old Style"/>
          <w:sz w:val="22"/>
          <w:szCs w:val="22"/>
        </w:rPr>
        <w:t>10,</w:t>
      </w:r>
      <w:r w:rsidRPr="00353F5D">
        <w:rPr>
          <w:rFonts w:ascii="Bookman Old Style" w:hAnsi="Bookman Old Style"/>
          <w:spacing w:val="-5"/>
          <w:sz w:val="22"/>
          <w:szCs w:val="22"/>
        </w:rPr>
        <w:t xml:space="preserve"> </w:t>
      </w:r>
      <w:r w:rsidRPr="00353F5D">
        <w:rPr>
          <w:rFonts w:ascii="Bookman Old Style" w:hAnsi="Bookman Old Style"/>
          <w:sz w:val="22"/>
          <w:szCs w:val="22"/>
        </w:rPr>
        <w:t>11,</w:t>
      </w:r>
      <w:r w:rsidRPr="00353F5D">
        <w:rPr>
          <w:rFonts w:ascii="Bookman Old Style" w:hAnsi="Bookman Old Style"/>
          <w:spacing w:val="-7"/>
          <w:sz w:val="22"/>
          <w:szCs w:val="22"/>
        </w:rPr>
        <w:t xml:space="preserve"> </w:t>
      </w:r>
      <w:r w:rsidRPr="00353F5D">
        <w:rPr>
          <w:rFonts w:ascii="Bookman Old Style" w:hAnsi="Bookman Old Style"/>
          <w:sz w:val="22"/>
          <w:szCs w:val="22"/>
        </w:rPr>
        <w:t>12,</w:t>
      </w:r>
      <w:r w:rsidRPr="00353F5D">
        <w:rPr>
          <w:rFonts w:ascii="Bookman Old Style" w:hAnsi="Bookman Old Style"/>
          <w:spacing w:val="-4"/>
          <w:sz w:val="22"/>
          <w:szCs w:val="22"/>
        </w:rPr>
        <w:t xml:space="preserve"> </w:t>
      </w:r>
      <w:r w:rsidRPr="00353F5D">
        <w:rPr>
          <w:rFonts w:ascii="Bookman Old Style" w:hAnsi="Bookman Old Style"/>
          <w:sz w:val="22"/>
          <w:szCs w:val="22"/>
        </w:rPr>
        <w:t>13,</w:t>
      </w:r>
      <w:r w:rsidRPr="00353F5D">
        <w:rPr>
          <w:rFonts w:ascii="Bookman Old Style" w:hAnsi="Bookman Old Style"/>
          <w:spacing w:val="-8"/>
          <w:sz w:val="22"/>
          <w:szCs w:val="22"/>
        </w:rPr>
        <w:t xml:space="preserve"> </w:t>
      </w:r>
      <w:r w:rsidRPr="00353F5D">
        <w:rPr>
          <w:rFonts w:ascii="Bookman Old Style" w:hAnsi="Bookman Old Style"/>
          <w:sz w:val="22"/>
          <w:szCs w:val="22"/>
        </w:rPr>
        <w:t>14,</w:t>
      </w:r>
      <w:r w:rsidRPr="00353F5D">
        <w:rPr>
          <w:rFonts w:ascii="Bookman Old Style" w:hAnsi="Bookman Old Style"/>
          <w:spacing w:val="-5"/>
          <w:sz w:val="22"/>
          <w:szCs w:val="22"/>
        </w:rPr>
        <w:t xml:space="preserve"> </w:t>
      </w:r>
      <w:r w:rsidRPr="00353F5D">
        <w:rPr>
          <w:rFonts w:ascii="Bookman Old Style" w:hAnsi="Bookman Old Style"/>
          <w:sz w:val="22"/>
          <w:szCs w:val="22"/>
        </w:rPr>
        <w:t>15,</w:t>
      </w:r>
      <w:r w:rsidRPr="00353F5D">
        <w:rPr>
          <w:rFonts w:ascii="Bookman Old Style" w:hAnsi="Bookman Old Style"/>
          <w:spacing w:val="-5"/>
          <w:sz w:val="22"/>
          <w:szCs w:val="22"/>
        </w:rPr>
        <w:t xml:space="preserve"> </w:t>
      </w:r>
      <w:r w:rsidRPr="00353F5D">
        <w:rPr>
          <w:rFonts w:ascii="Bookman Old Style" w:hAnsi="Bookman Old Style"/>
          <w:sz w:val="22"/>
          <w:szCs w:val="22"/>
        </w:rPr>
        <w:t>17</w:t>
      </w:r>
      <w:r w:rsidRPr="00353F5D">
        <w:rPr>
          <w:rFonts w:ascii="Bookman Old Style" w:hAnsi="Bookman Old Style"/>
          <w:spacing w:val="-5"/>
          <w:sz w:val="22"/>
          <w:szCs w:val="22"/>
        </w:rPr>
        <w:t xml:space="preserve"> </w:t>
      </w:r>
      <w:r w:rsidRPr="00353F5D">
        <w:rPr>
          <w:rFonts w:ascii="Bookman Old Style" w:hAnsi="Bookman Old Style"/>
          <w:sz w:val="22"/>
          <w:szCs w:val="22"/>
        </w:rPr>
        <w:t>y</w:t>
      </w:r>
      <w:r w:rsidRPr="00353F5D">
        <w:rPr>
          <w:rFonts w:ascii="Bookman Old Style" w:hAnsi="Bookman Old Style"/>
          <w:spacing w:val="-7"/>
          <w:sz w:val="22"/>
          <w:szCs w:val="22"/>
        </w:rPr>
        <w:t xml:space="preserve"> </w:t>
      </w:r>
      <w:r w:rsidRPr="00353F5D">
        <w:rPr>
          <w:rFonts w:ascii="Bookman Old Style" w:hAnsi="Bookman Old Style"/>
          <w:sz w:val="22"/>
          <w:szCs w:val="22"/>
        </w:rPr>
        <w:t>18</w:t>
      </w:r>
      <w:r w:rsidRPr="00353F5D">
        <w:rPr>
          <w:rFonts w:ascii="Bookman Old Style" w:hAnsi="Bookman Old Style"/>
          <w:spacing w:val="-7"/>
          <w:sz w:val="22"/>
          <w:szCs w:val="22"/>
        </w:rPr>
        <w:t xml:space="preserve"> </w:t>
      </w:r>
      <w:r w:rsidRPr="00353F5D">
        <w:rPr>
          <w:rFonts w:ascii="Bookman Old Style" w:hAnsi="Bookman Old Style"/>
          <w:sz w:val="22"/>
          <w:szCs w:val="22"/>
        </w:rPr>
        <w:t>del</w:t>
      </w:r>
      <w:r w:rsidRPr="00353F5D">
        <w:rPr>
          <w:rFonts w:ascii="Bookman Old Style" w:hAnsi="Bookman Old Style"/>
          <w:spacing w:val="-6"/>
          <w:sz w:val="22"/>
          <w:szCs w:val="22"/>
        </w:rPr>
        <w:t xml:space="preserve"> </w:t>
      </w:r>
      <w:r w:rsidRPr="00353F5D">
        <w:rPr>
          <w:rFonts w:ascii="Bookman Old Style" w:hAnsi="Bookman Old Style"/>
          <w:sz w:val="22"/>
          <w:szCs w:val="22"/>
        </w:rPr>
        <w:t>artículo</w:t>
      </w:r>
      <w:r w:rsidRPr="00353F5D">
        <w:rPr>
          <w:rFonts w:ascii="Bookman Old Style" w:hAnsi="Bookman Old Style"/>
          <w:spacing w:val="-7"/>
          <w:sz w:val="22"/>
          <w:szCs w:val="22"/>
        </w:rPr>
        <w:t xml:space="preserve"> </w:t>
      </w:r>
      <w:r w:rsidRPr="00353F5D">
        <w:rPr>
          <w:rFonts w:ascii="Bookman Old Style" w:hAnsi="Bookman Old Style"/>
          <w:sz w:val="22"/>
          <w:szCs w:val="22"/>
        </w:rPr>
        <w:t>33</w:t>
      </w:r>
      <w:r w:rsidR="00C70F9F">
        <w:rPr>
          <w:rFonts w:ascii="Bookman Old Style" w:hAnsi="Bookman Old Style"/>
          <w:sz w:val="22"/>
          <w:szCs w:val="22"/>
        </w:rPr>
        <w:t xml:space="preserve"> </w:t>
      </w:r>
      <w:r w:rsidRPr="00353F5D">
        <w:rPr>
          <w:rFonts w:ascii="Bookman Old Style" w:hAnsi="Bookman Old Style"/>
          <w:sz w:val="22"/>
          <w:szCs w:val="22"/>
        </w:rPr>
        <w:t>de</w:t>
      </w:r>
      <w:r w:rsidRPr="00353F5D">
        <w:rPr>
          <w:rFonts w:ascii="Bookman Old Style" w:hAnsi="Bookman Old Style"/>
          <w:spacing w:val="-8"/>
          <w:sz w:val="22"/>
          <w:szCs w:val="22"/>
        </w:rPr>
        <w:t xml:space="preserve"> </w:t>
      </w:r>
      <w:r w:rsidRPr="00353F5D">
        <w:rPr>
          <w:rFonts w:ascii="Bookman Old Style" w:hAnsi="Bookman Old Style"/>
          <w:sz w:val="22"/>
          <w:szCs w:val="22"/>
        </w:rPr>
        <w:t>la</w:t>
      </w:r>
      <w:r w:rsidRPr="00353F5D">
        <w:rPr>
          <w:rFonts w:ascii="Bookman Old Style" w:hAnsi="Bookman Old Style"/>
          <w:spacing w:val="-9"/>
          <w:sz w:val="22"/>
          <w:szCs w:val="22"/>
        </w:rPr>
        <w:t xml:space="preserve"> </w:t>
      </w:r>
      <w:r w:rsidRPr="00353F5D">
        <w:rPr>
          <w:rFonts w:ascii="Bookman Old Style" w:hAnsi="Bookman Old Style"/>
          <w:sz w:val="22"/>
          <w:szCs w:val="22"/>
        </w:rPr>
        <w:t>Ley</w:t>
      </w:r>
      <w:r w:rsidRPr="00353F5D">
        <w:rPr>
          <w:rFonts w:ascii="Bookman Old Style" w:hAnsi="Bookman Old Style"/>
          <w:spacing w:val="-11"/>
          <w:sz w:val="22"/>
          <w:szCs w:val="22"/>
        </w:rPr>
        <w:t xml:space="preserve"> </w:t>
      </w:r>
      <w:r w:rsidRPr="00353F5D">
        <w:rPr>
          <w:rFonts w:ascii="Bookman Old Style" w:hAnsi="Bookman Old Style"/>
          <w:sz w:val="22"/>
          <w:szCs w:val="22"/>
        </w:rPr>
        <w:t>160</w:t>
      </w:r>
      <w:r w:rsidRPr="00353F5D">
        <w:rPr>
          <w:rFonts w:ascii="Bookman Old Style" w:hAnsi="Bookman Old Style"/>
          <w:spacing w:val="-9"/>
          <w:sz w:val="22"/>
          <w:szCs w:val="22"/>
        </w:rPr>
        <w:t xml:space="preserve"> </w:t>
      </w:r>
      <w:r w:rsidRPr="00353F5D">
        <w:rPr>
          <w:rFonts w:ascii="Bookman Old Style" w:hAnsi="Bookman Old Style"/>
          <w:sz w:val="22"/>
          <w:szCs w:val="22"/>
        </w:rPr>
        <w:t>de</w:t>
      </w:r>
      <w:r w:rsidRPr="00353F5D">
        <w:rPr>
          <w:rFonts w:ascii="Bookman Old Style" w:hAnsi="Bookman Old Style"/>
          <w:spacing w:val="-10"/>
          <w:sz w:val="22"/>
          <w:szCs w:val="22"/>
        </w:rPr>
        <w:t xml:space="preserve"> </w:t>
      </w:r>
      <w:r w:rsidRPr="00353F5D">
        <w:rPr>
          <w:rFonts w:ascii="Bookman Old Style" w:hAnsi="Bookman Old Style"/>
          <w:sz w:val="22"/>
          <w:szCs w:val="22"/>
        </w:rPr>
        <w:t>1994.</w:t>
      </w:r>
      <w:r w:rsidRPr="00353F5D">
        <w:rPr>
          <w:rFonts w:ascii="Bookman Old Style" w:hAnsi="Bookman Old Style"/>
          <w:spacing w:val="-9"/>
          <w:sz w:val="22"/>
          <w:szCs w:val="22"/>
        </w:rPr>
        <w:t xml:space="preserve"> </w:t>
      </w:r>
      <w:r w:rsidRPr="00353F5D">
        <w:rPr>
          <w:rFonts w:ascii="Bookman Old Style" w:hAnsi="Bookman Old Style"/>
          <w:sz w:val="22"/>
          <w:szCs w:val="22"/>
        </w:rPr>
        <w:t>Así</w:t>
      </w:r>
      <w:r w:rsidRPr="00353F5D">
        <w:rPr>
          <w:rFonts w:ascii="Bookman Old Style" w:hAnsi="Bookman Old Style"/>
          <w:spacing w:val="-10"/>
          <w:sz w:val="22"/>
          <w:szCs w:val="22"/>
        </w:rPr>
        <w:t xml:space="preserve"> </w:t>
      </w:r>
      <w:r w:rsidRPr="00353F5D">
        <w:rPr>
          <w:rFonts w:ascii="Bookman Old Style" w:hAnsi="Bookman Old Style"/>
          <w:sz w:val="22"/>
          <w:szCs w:val="22"/>
        </w:rPr>
        <w:t>mismo,</w:t>
      </w:r>
      <w:r w:rsidRPr="00353F5D">
        <w:rPr>
          <w:rFonts w:ascii="Bookman Old Style" w:hAnsi="Bookman Old Style"/>
          <w:spacing w:val="-10"/>
          <w:sz w:val="22"/>
          <w:szCs w:val="22"/>
        </w:rPr>
        <w:t xml:space="preserve"> </w:t>
      </w:r>
      <w:r w:rsidRPr="00353F5D">
        <w:rPr>
          <w:rFonts w:ascii="Bookman Old Style" w:hAnsi="Bookman Old Style"/>
          <w:sz w:val="22"/>
          <w:szCs w:val="22"/>
        </w:rPr>
        <w:t>deroga</w:t>
      </w:r>
      <w:r w:rsidRPr="00353F5D">
        <w:rPr>
          <w:rFonts w:ascii="Bookman Old Style" w:hAnsi="Bookman Old Style"/>
          <w:spacing w:val="-7"/>
          <w:sz w:val="22"/>
          <w:szCs w:val="22"/>
        </w:rPr>
        <w:t xml:space="preserve"> </w:t>
      </w:r>
      <w:r w:rsidRPr="00353F5D">
        <w:rPr>
          <w:rFonts w:ascii="Bookman Old Style" w:hAnsi="Bookman Old Style"/>
          <w:sz w:val="22"/>
          <w:szCs w:val="22"/>
        </w:rPr>
        <w:t>los</w:t>
      </w:r>
      <w:r w:rsidRPr="00353F5D">
        <w:rPr>
          <w:rFonts w:ascii="Bookman Old Style" w:hAnsi="Bookman Old Style"/>
          <w:spacing w:val="-10"/>
          <w:sz w:val="22"/>
          <w:szCs w:val="22"/>
        </w:rPr>
        <w:t xml:space="preserve"> </w:t>
      </w:r>
      <w:r w:rsidRPr="00353F5D">
        <w:rPr>
          <w:rFonts w:ascii="Bookman Old Style" w:hAnsi="Bookman Old Style"/>
          <w:sz w:val="22"/>
          <w:szCs w:val="22"/>
        </w:rPr>
        <w:t>numerales</w:t>
      </w:r>
      <w:r w:rsidRPr="00353F5D">
        <w:rPr>
          <w:rFonts w:ascii="Bookman Old Style" w:hAnsi="Bookman Old Style"/>
          <w:spacing w:val="-10"/>
          <w:sz w:val="22"/>
          <w:szCs w:val="22"/>
        </w:rPr>
        <w:t xml:space="preserve"> </w:t>
      </w:r>
      <w:r w:rsidRPr="00353F5D">
        <w:rPr>
          <w:rFonts w:ascii="Bookman Old Style" w:hAnsi="Bookman Old Style"/>
          <w:sz w:val="22"/>
          <w:szCs w:val="22"/>
        </w:rPr>
        <w:t>9,</w:t>
      </w:r>
      <w:r w:rsidRPr="00353F5D">
        <w:rPr>
          <w:rFonts w:ascii="Bookman Old Style" w:hAnsi="Bookman Old Style"/>
          <w:spacing w:val="-10"/>
          <w:sz w:val="22"/>
          <w:szCs w:val="22"/>
        </w:rPr>
        <w:t xml:space="preserve"> </w:t>
      </w:r>
      <w:r w:rsidRPr="00353F5D">
        <w:rPr>
          <w:rFonts w:ascii="Bookman Old Style" w:hAnsi="Bookman Old Style"/>
          <w:sz w:val="22"/>
          <w:szCs w:val="22"/>
        </w:rPr>
        <w:t>10</w:t>
      </w:r>
      <w:r w:rsidRPr="00353F5D">
        <w:rPr>
          <w:rFonts w:ascii="Bookman Old Style" w:hAnsi="Bookman Old Style"/>
          <w:spacing w:val="-10"/>
          <w:sz w:val="22"/>
          <w:szCs w:val="22"/>
        </w:rPr>
        <w:t xml:space="preserve"> </w:t>
      </w:r>
      <w:r w:rsidRPr="00353F5D">
        <w:rPr>
          <w:rFonts w:ascii="Bookman Old Style" w:hAnsi="Bookman Old Style"/>
          <w:sz w:val="22"/>
          <w:szCs w:val="22"/>
        </w:rPr>
        <w:t>y</w:t>
      </w:r>
      <w:r w:rsidRPr="00353F5D">
        <w:rPr>
          <w:rFonts w:ascii="Bookman Old Style" w:hAnsi="Bookman Old Style"/>
          <w:spacing w:val="-11"/>
          <w:sz w:val="22"/>
          <w:szCs w:val="22"/>
        </w:rPr>
        <w:t xml:space="preserve"> </w:t>
      </w:r>
      <w:r w:rsidRPr="00353F5D">
        <w:rPr>
          <w:rFonts w:ascii="Bookman Old Style" w:hAnsi="Bookman Old Style"/>
          <w:sz w:val="22"/>
          <w:szCs w:val="22"/>
        </w:rPr>
        <w:t>12</w:t>
      </w:r>
      <w:r w:rsidRPr="00353F5D">
        <w:rPr>
          <w:rFonts w:ascii="Bookman Old Style" w:hAnsi="Bookman Old Style"/>
          <w:spacing w:val="-10"/>
          <w:sz w:val="22"/>
          <w:szCs w:val="22"/>
        </w:rPr>
        <w:t xml:space="preserve"> </w:t>
      </w:r>
      <w:r w:rsidRPr="00353F5D">
        <w:rPr>
          <w:rFonts w:ascii="Bookman Old Style" w:hAnsi="Bookman Old Style"/>
          <w:sz w:val="22"/>
          <w:szCs w:val="22"/>
        </w:rPr>
        <w:t>del</w:t>
      </w:r>
      <w:r w:rsidRPr="00353F5D">
        <w:rPr>
          <w:rFonts w:ascii="Bookman Old Style" w:hAnsi="Bookman Old Style"/>
          <w:spacing w:val="-8"/>
          <w:sz w:val="22"/>
          <w:szCs w:val="22"/>
        </w:rPr>
        <w:t xml:space="preserve"> </w:t>
      </w:r>
      <w:r w:rsidRPr="00353F5D">
        <w:rPr>
          <w:rFonts w:ascii="Bookman Old Style" w:hAnsi="Bookman Old Style"/>
          <w:sz w:val="22"/>
          <w:szCs w:val="22"/>
        </w:rPr>
        <w:t>artículo</w:t>
      </w:r>
      <w:r w:rsidRPr="00353F5D">
        <w:rPr>
          <w:rFonts w:ascii="Bookman Old Style" w:hAnsi="Bookman Old Style"/>
          <w:spacing w:val="-10"/>
          <w:sz w:val="22"/>
          <w:szCs w:val="22"/>
        </w:rPr>
        <w:t xml:space="preserve"> </w:t>
      </w:r>
      <w:r w:rsidRPr="00353F5D">
        <w:rPr>
          <w:rFonts w:ascii="Bookman Old Style" w:hAnsi="Bookman Old Style"/>
          <w:sz w:val="22"/>
          <w:szCs w:val="22"/>
        </w:rPr>
        <w:t xml:space="preserve">149; los numerales 12 y 13 del artículo 152; el numeral 5º del artículo 156; los </w:t>
      </w:r>
      <w:r w:rsidRPr="002F0478">
        <w:rPr>
          <w:rFonts w:ascii="Bookman Old Style" w:hAnsi="Bookman Old Style"/>
          <w:sz w:val="22"/>
          <w:szCs w:val="22"/>
        </w:rPr>
        <w:t>literales “e”, “f” y “g” del numeral 2º del artículo 164 de la Ley 1437 de 2011. Igualmente, deroga el numeral 8 del artículo 390 de la Ley 1564 de</w:t>
      </w:r>
      <w:r w:rsidRPr="002F0478">
        <w:rPr>
          <w:rFonts w:ascii="Bookman Old Style" w:hAnsi="Bookman Old Style"/>
          <w:spacing w:val="-9"/>
          <w:sz w:val="22"/>
          <w:szCs w:val="22"/>
        </w:rPr>
        <w:t xml:space="preserve"> </w:t>
      </w:r>
      <w:r w:rsidRPr="002F0478">
        <w:rPr>
          <w:rFonts w:ascii="Bookman Old Style" w:hAnsi="Bookman Old Style"/>
          <w:sz w:val="22"/>
          <w:szCs w:val="22"/>
        </w:rPr>
        <w:t>2012.</w:t>
      </w:r>
    </w:p>
    <w:p w14:paraId="710DF639" w14:textId="77777777" w:rsidR="002E429C" w:rsidRPr="002F0478" w:rsidRDefault="002E429C" w:rsidP="002E429C">
      <w:pPr>
        <w:pStyle w:val="BodyText"/>
        <w:jc w:val="both"/>
        <w:rPr>
          <w:rFonts w:ascii="Bookman Old Style" w:hAnsi="Bookman Old Style"/>
          <w:sz w:val="22"/>
          <w:szCs w:val="22"/>
        </w:rPr>
      </w:pPr>
    </w:p>
    <w:p w14:paraId="3FABE10B" w14:textId="77777777" w:rsidR="002E429C" w:rsidRPr="002F0478" w:rsidRDefault="002E429C" w:rsidP="002E429C">
      <w:pPr>
        <w:pStyle w:val="BodyText"/>
        <w:jc w:val="both"/>
        <w:rPr>
          <w:rFonts w:ascii="Bookman Old Style" w:hAnsi="Bookman Old Style"/>
          <w:sz w:val="22"/>
          <w:szCs w:val="22"/>
        </w:rPr>
      </w:pPr>
      <w:r w:rsidRPr="002F0478">
        <w:rPr>
          <w:rFonts w:ascii="Bookman Old Style" w:hAnsi="Bookman Old Style"/>
          <w:sz w:val="22"/>
          <w:szCs w:val="22"/>
        </w:rPr>
        <w:lastRenderedPageBreak/>
        <w:t>Igualmente, deroga el artículo 399 de la Ley 1564 de 2012, a partir de su vigencia, en relación con los procesos de expropiación sobre bienes inmuebles ubicados en suelo clasificado como rural, salvo lo relativo al numeral 4 de dicha disposición alusivo a la entrega anticipada del bien, la cual aplicará en el marco del proceso previsto en esta ley.</w:t>
      </w:r>
    </w:p>
    <w:p w14:paraId="3FE5320C" w14:textId="77777777" w:rsidR="002E429C" w:rsidRPr="002F0478" w:rsidRDefault="002E429C" w:rsidP="002E429C">
      <w:pPr>
        <w:pStyle w:val="BodyText"/>
        <w:jc w:val="both"/>
        <w:rPr>
          <w:rFonts w:ascii="Bookman Old Style" w:hAnsi="Bookman Old Style"/>
          <w:sz w:val="22"/>
          <w:szCs w:val="22"/>
        </w:rPr>
      </w:pPr>
    </w:p>
    <w:p w14:paraId="48C9BEA4" w14:textId="676BDE5C" w:rsidR="002E429C" w:rsidRPr="002F0478" w:rsidRDefault="00C70F9F" w:rsidP="002E429C">
      <w:pPr>
        <w:pStyle w:val="BodyText"/>
        <w:jc w:val="both"/>
        <w:rPr>
          <w:rStyle w:val="Hyperlink1"/>
          <w:rFonts w:ascii="Bookman Old Style" w:hAnsi="Bookman Old Style" w:cstheme="minorHAnsi"/>
          <w:color w:val="000000" w:themeColor="text1"/>
          <w:sz w:val="22"/>
          <w:szCs w:val="22"/>
        </w:rPr>
      </w:pPr>
      <w:r w:rsidRPr="002F0478">
        <w:rPr>
          <w:rStyle w:val="Hyperlink1"/>
          <w:rFonts w:ascii="Bookman Old Style" w:hAnsi="Bookman Old Style" w:cstheme="minorHAnsi"/>
          <w:color w:val="000000" w:themeColor="text1"/>
          <w:sz w:val="22"/>
          <w:szCs w:val="22"/>
        </w:rPr>
        <w:t>Las expresiones alusivas en la Ley 160 de 1994 a los Tribunales Administrativos o al Consejo de Estado, deberán entenderse, conforme a las competencias señaladas en la presente ley, a lo</w:t>
      </w:r>
      <w:bookmarkStart w:id="9" w:name="_GoBack"/>
      <w:bookmarkEnd w:id="9"/>
      <w:r w:rsidRPr="002F0478">
        <w:rPr>
          <w:rStyle w:val="Hyperlink1"/>
          <w:rFonts w:ascii="Bookman Old Style" w:hAnsi="Bookman Old Style" w:cstheme="minorHAnsi"/>
          <w:color w:val="000000" w:themeColor="text1"/>
          <w:sz w:val="22"/>
          <w:szCs w:val="22"/>
        </w:rPr>
        <w:t>s Jueces Agrarios</w:t>
      </w:r>
      <w:r w:rsidRPr="002F0478">
        <w:rPr>
          <w:rStyle w:val="Hyperlink1"/>
          <w:rFonts w:ascii="Bookman Old Style" w:hAnsi="Bookman Old Style" w:cstheme="minorHAnsi"/>
          <w:bCs/>
          <w:color w:val="000000" w:themeColor="text1"/>
          <w:sz w:val="22"/>
          <w:szCs w:val="22"/>
        </w:rPr>
        <w:t>,</w:t>
      </w:r>
      <w:r w:rsidRPr="002F0478">
        <w:rPr>
          <w:rStyle w:val="Hyperlink1"/>
          <w:rFonts w:ascii="Bookman Old Style" w:hAnsi="Bookman Old Style" w:cstheme="minorHAnsi"/>
          <w:color w:val="000000" w:themeColor="text1"/>
          <w:sz w:val="22"/>
          <w:szCs w:val="22"/>
        </w:rPr>
        <w:t xml:space="preserve"> Rurales </w:t>
      </w:r>
      <w:r w:rsidRPr="002F0478">
        <w:rPr>
          <w:rStyle w:val="Hyperlink1"/>
          <w:rFonts w:ascii="Bookman Old Style" w:hAnsi="Bookman Old Style" w:cstheme="minorHAnsi"/>
          <w:bCs/>
          <w:color w:val="000000" w:themeColor="text1"/>
          <w:sz w:val="22"/>
          <w:szCs w:val="22"/>
        </w:rPr>
        <w:t>y Ambientales</w:t>
      </w:r>
      <w:r w:rsidRPr="002F0478">
        <w:rPr>
          <w:rStyle w:val="Hyperlink1"/>
          <w:rFonts w:ascii="Bookman Old Style" w:hAnsi="Bookman Old Style" w:cstheme="minorHAnsi"/>
          <w:color w:val="000000" w:themeColor="text1"/>
          <w:sz w:val="22"/>
          <w:szCs w:val="22"/>
        </w:rPr>
        <w:t>, a los Jueces Agrarios</w:t>
      </w:r>
      <w:r w:rsidRPr="002F0478">
        <w:rPr>
          <w:rStyle w:val="Hyperlink1"/>
          <w:rFonts w:ascii="Bookman Old Style" w:hAnsi="Bookman Old Style" w:cstheme="minorHAnsi"/>
          <w:bCs/>
          <w:color w:val="000000" w:themeColor="text1"/>
          <w:sz w:val="22"/>
          <w:szCs w:val="22"/>
        </w:rPr>
        <w:t xml:space="preserve">, </w:t>
      </w:r>
      <w:r w:rsidRPr="002F0478">
        <w:rPr>
          <w:rStyle w:val="Hyperlink1"/>
          <w:rFonts w:ascii="Bookman Old Style" w:hAnsi="Bookman Old Style" w:cstheme="minorHAnsi"/>
          <w:color w:val="000000" w:themeColor="text1"/>
          <w:sz w:val="22"/>
          <w:szCs w:val="22"/>
        </w:rPr>
        <w:t xml:space="preserve">Rurales </w:t>
      </w:r>
      <w:r w:rsidRPr="002F0478">
        <w:rPr>
          <w:rStyle w:val="Hyperlink1"/>
          <w:rFonts w:ascii="Bookman Old Style" w:hAnsi="Bookman Old Style" w:cstheme="minorHAnsi"/>
          <w:bCs/>
          <w:color w:val="000000" w:themeColor="text1"/>
          <w:sz w:val="22"/>
          <w:szCs w:val="22"/>
        </w:rPr>
        <w:t>y Ambientales</w:t>
      </w:r>
      <w:r w:rsidRPr="002F0478">
        <w:rPr>
          <w:rStyle w:val="Hyperlink1"/>
          <w:rFonts w:ascii="Bookman Old Style" w:hAnsi="Bookman Old Style" w:cstheme="minorHAnsi"/>
          <w:color w:val="000000" w:themeColor="text1"/>
          <w:sz w:val="22"/>
          <w:szCs w:val="22"/>
        </w:rPr>
        <w:t xml:space="preserve"> Administrativos, a las Salas Agrarios, Rurales </w:t>
      </w:r>
      <w:r w:rsidRPr="002F0478">
        <w:rPr>
          <w:rStyle w:val="Hyperlink1"/>
          <w:rFonts w:ascii="Bookman Old Style" w:hAnsi="Bookman Old Style" w:cstheme="minorHAnsi"/>
          <w:bCs/>
          <w:color w:val="000000" w:themeColor="text1"/>
          <w:sz w:val="22"/>
          <w:szCs w:val="22"/>
        </w:rPr>
        <w:t>y Ambientales</w:t>
      </w:r>
      <w:r w:rsidRPr="002F0478">
        <w:rPr>
          <w:rStyle w:val="Hyperlink1"/>
          <w:rFonts w:ascii="Bookman Old Style" w:hAnsi="Bookman Old Style" w:cstheme="minorHAnsi"/>
          <w:color w:val="000000" w:themeColor="text1"/>
          <w:sz w:val="22"/>
          <w:szCs w:val="22"/>
        </w:rPr>
        <w:t xml:space="preserve"> de los Tribunales Superiores de Distrito Judicial, a las Salas Agrarios, Rurales </w:t>
      </w:r>
      <w:r w:rsidRPr="002F0478">
        <w:rPr>
          <w:rStyle w:val="Hyperlink1"/>
          <w:rFonts w:ascii="Bookman Old Style" w:hAnsi="Bookman Old Style" w:cstheme="minorHAnsi"/>
          <w:bCs/>
          <w:color w:val="000000" w:themeColor="text1"/>
          <w:sz w:val="22"/>
          <w:szCs w:val="22"/>
        </w:rPr>
        <w:t>y Ambientales</w:t>
      </w:r>
      <w:r w:rsidRPr="002F0478">
        <w:rPr>
          <w:rStyle w:val="Hyperlink1"/>
          <w:rFonts w:ascii="Bookman Old Style" w:hAnsi="Bookman Old Style" w:cstheme="minorHAnsi"/>
          <w:color w:val="000000" w:themeColor="text1"/>
          <w:sz w:val="22"/>
          <w:szCs w:val="22"/>
        </w:rPr>
        <w:t xml:space="preserve">  de los Tribunales Administrativos, a la Sala de Casación Agraria, Rural </w:t>
      </w:r>
      <w:r w:rsidRPr="002F0478">
        <w:rPr>
          <w:rStyle w:val="Hyperlink1"/>
          <w:rFonts w:ascii="Bookman Old Style" w:hAnsi="Bookman Old Style" w:cstheme="minorHAnsi"/>
          <w:bCs/>
          <w:color w:val="000000" w:themeColor="text1"/>
          <w:sz w:val="22"/>
          <w:szCs w:val="22"/>
        </w:rPr>
        <w:t>y Ambiental</w:t>
      </w:r>
      <w:r w:rsidRPr="002F0478">
        <w:rPr>
          <w:rStyle w:val="Hyperlink1"/>
          <w:rFonts w:ascii="Bookman Old Style" w:hAnsi="Bookman Old Style" w:cstheme="minorHAnsi"/>
          <w:color w:val="000000" w:themeColor="text1"/>
          <w:sz w:val="22"/>
          <w:szCs w:val="22"/>
        </w:rPr>
        <w:t xml:space="preserve"> de la Corte Suprema de Justicia y a la Sección Primera Subsección B de la Sala de lo Contencioso Administrativo del Consejo de Estado, según corresponda.</w:t>
      </w:r>
    </w:p>
    <w:p w14:paraId="33C93B26" w14:textId="77777777" w:rsidR="00C70F9F" w:rsidRPr="002F0478" w:rsidRDefault="00C70F9F" w:rsidP="002E429C">
      <w:pPr>
        <w:pStyle w:val="BodyText"/>
        <w:jc w:val="both"/>
        <w:rPr>
          <w:rFonts w:ascii="Bookman Old Style" w:hAnsi="Bookman Old Style"/>
          <w:sz w:val="22"/>
          <w:szCs w:val="22"/>
        </w:rPr>
      </w:pPr>
    </w:p>
    <w:p w14:paraId="34F8B689" w14:textId="77777777" w:rsidR="00616F28" w:rsidRPr="002F0478" w:rsidRDefault="00616F28" w:rsidP="004C68F2">
      <w:pPr>
        <w:jc w:val="both"/>
        <w:rPr>
          <w:rFonts w:ascii="Bookman Old Style" w:hAnsi="Bookman Old Style" w:cs="Arial"/>
          <w:sz w:val="22"/>
          <w:szCs w:val="22"/>
        </w:rPr>
      </w:pPr>
    </w:p>
    <w:p w14:paraId="664483E6" w14:textId="77777777" w:rsidR="00616F28" w:rsidRPr="002F0478" w:rsidRDefault="00616F28" w:rsidP="004C68F2">
      <w:pPr>
        <w:jc w:val="both"/>
        <w:rPr>
          <w:rFonts w:ascii="Bookman Old Style" w:hAnsi="Bookman Old Style" w:cs="Arial"/>
          <w:sz w:val="22"/>
          <w:szCs w:val="22"/>
        </w:rPr>
      </w:pPr>
    </w:p>
    <w:p w14:paraId="59E6C213" w14:textId="18DCB4AC" w:rsidR="0027337E" w:rsidRPr="002F0478" w:rsidRDefault="0027337E" w:rsidP="004C68F2">
      <w:pPr>
        <w:jc w:val="both"/>
        <w:rPr>
          <w:rFonts w:ascii="Bookman Old Style" w:hAnsi="Bookman Old Style" w:cs="Arial"/>
          <w:sz w:val="22"/>
          <w:szCs w:val="22"/>
        </w:rPr>
      </w:pPr>
      <w:r w:rsidRPr="002F0478">
        <w:rPr>
          <w:rFonts w:ascii="Bookman Old Style" w:hAnsi="Bookman Old Style" w:cs="Arial"/>
          <w:sz w:val="22"/>
          <w:szCs w:val="22"/>
        </w:rPr>
        <w:t>Cordialmente,</w:t>
      </w:r>
    </w:p>
    <w:p w14:paraId="660BD7E4" w14:textId="6F662283" w:rsidR="00545187" w:rsidRPr="002F0478" w:rsidRDefault="00545187" w:rsidP="004C68F2">
      <w:pPr>
        <w:jc w:val="both"/>
        <w:rPr>
          <w:rFonts w:ascii="Bookman Old Style" w:hAnsi="Bookman Old Style" w:cs="Arial"/>
          <w:sz w:val="22"/>
          <w:szCs w:val="22"/>
        </w:rPr>
      </w:pPr>
    </w:p>
    <w:p w14:paraId="3C46EFE1" w14:textId="086D60FC" w:rsidR="00545187" w:rsidRPr="002F0478" w:rsidRDefault="00545187" w:rsidP="004C68F2">
      <w:pPr>
        <w:jc w:val="both"/>
        <w:rPr>
          <w:rFonts w:ascii="Bookman Old Style" w:hAnsi="Bookman Old Style" w:cs="Arial"/>
          <w:sz w:val="22"/>
          <w:szCs w:val="22"/>
        </w:rPr>
      </w:pPr>
    </w:p>
    <w:p w14:paraId="672E59A5" w14:textId="7831EE52" w:rsidR="00545187" w:rsidRPr="002F0478" w:rsidRDefault="00545187" w:rsidP="004C68F2">
      <w:pPr>
        <w:jc w:val="both"/>
        <w:rPr>
          <w:rFonts w:ascii="Bookman Old Style" w:hAnsi="Bookman Old Style" w:cs="Arial"/>
          <w:sz w:val="22"/>
          <w:szCs w:val="22"/>
        </w:rPr>
      </w:pPr>
    </w:p>
    <w:p w14:paraId="2E90C8C2" w14:textId="10D8E19D" w:rsidR="00545187" w:rsidRPr="00545187" w:rsidRDefault="00545187" w:rsidP="00545187">
      <w:pPr>
        <w:jc w:val="center"/>
        <w:rPr>
          <w:rFonts w:ascii="Bookman Old Style" w:hAnsi="Bookman Old Style" w:cs="Arial"/>
          <w:b/>
          <w:sz w:val="22"/>
          <w:szCs w:val="22"/>
        </w:rPr>
      </w:pPr>
      <w:r w:rsidRPr="002F0478">
        <w:rPr>
          <w:rFonts w:ascii="Bookman Old Style" w:hAnsi="Bookman Old Style" w:cs="Arial"/>
          <w:b/>
          <w:sz w:val="22"/>
          <w:szCs w:val="22"/>
        </w:rPr>
        <w:t>JUAN CARLOS</w:t>
      </w:r>
      <w:r w:rsidRPr="00545187">
        <w:rPr>
          <w:rFonts w:ascii="Bookman Old Style" w:hAnsi="Bookman Old Style" w:cs="Arial"/>
          <w:b/>
          <w:sz w:val="22"/>
          <w:szCs w:val="22"/>
        </w:rPr>
        <w:t xml:space="preserve"> LOZADA VARGAS</w:t>
      </w:r>
    </w:p>
    <w:p w14:paraId="6B53EB38" w14:textId="24AB5C9F" w:rsidR="00545187" w:rsidRDefault="00545187" w:rsidP="00545187">
      <w:pPr>
        <w:jc w:val="center"/>
        <w:rPr>
          <w:rFonts w:ascii="Bookman Old Style" w:hAnsi="Bookman Old Style" w:cs="Arial"/>
          <w:sz w:val="22"/>
          <w:szCs w:val="22"/>
        </w:rPr>
      </w:pPr>
      <w:r>
        <w:rPr>
          <w:rFonts w:ascii="Bookman Old Style" w:hAnsi="Bookman Old Style" w:cs="Arial"/>
          <w:sz w:val="22"/>
          <w:szCs w:val="22"/>
        </w:rPr>
        <w:t>Representante a la Cámara</w:t>
      </w:r>
    </w:p>
    <w:p w14:paraId="5D0D0F1C" w14:textId="71573BCD" w:rsidR="00545187" w:rsidRPr="00EF479A" w:rsidRDefault="00545187" w:rsidP="00545187">
      <w:pPr>
        <w:jc w:val="center"/>
        <w:rPr>
          <w:rFonts w:ascii="Bookman Old Style" w:hAnsi="Bookman Old Style" w:cs="Arial"/>
          <w:sz w:val="22"/>
          <w:szCs w:val="22"/>
        </w:rPr>
      </w:pPr>
      <w:r>
        <w:rPr>
          <w:rFonts w:ascii="Bookman Old Style" w:hAnsi="Bookman Old Style" w:cs="Arial"/>
          <w:sz w:val="22"/>
          <w:szCs w:val="22"/>
        </w:rPr>
        <w:t>Ponente</w:t>
      </w:r>
    </w:p>
    <w:p w14:paraId="04B0415A" w14:textId="77777777" w:rsidR="0027337E" w:rsidRPr="00EF479A" w:rsidRDefault="0027337E" w:rsidP="004C68F2">
      <w:pPr>
        <w:jc w:val="both"/>
        <w:rPr>
          <w:rFonts w:ascii="Bookman Old Style" w:hAnsi="Bookman Old Style" w:cs="Arial"/>
          <w:sz w:val="22"/>
          <w:szCs w:val="22"/>
        </w:rPr>
      </w:pPr>
    </w:p>
    <w:p w14:paraId="6C8CA72A" w14:textId="77777777" w:rsidR="00545187" w:rsidRPr="00EF479A" w:rsidRDefault="00545187" w:rsidP="00545187">
      <w:pPr>
        <w:jc w:val="center"/>
        <w:rPr>
          <w:rFonts w:ascii="Bookman Old Style" w:hAnsi="Bookman Old Style" w:cs="Arial"/>
          <w:sz w:val="22"/>
          <w:szCs w:val="22"/>
        </w:rPr>
      </w:pPr>
    </w:p>
    <w:p w14:paraId="78C7C321" w14:textId="77777777" w:rsidR="0027337E" w:rsidRPr="00EF479A" w:rsidRDefault="0027337E" w:rsidP="004C68F2">
      <w:pPr>
        <w:jc w:val="both"/>
        <w:rPr>
          <w:rFonts w:ascii="Bookman Old Style" w:hAnsi="Bookman Old Style" w:cs="Arial"/>
          <w:sz w:val="22"/>
          <w:szCs w:val="22"/>
        </w:rPr>
      </w:pPr>
    </w:p>
    <w:sectPr w:rsidR="0027337E" w:rsidRPr="00EF479A" w:rsidSect="00545187">
      <w:headerReference w:type="default" r:id="rId19"/>
      <w:footerReference w:type="default" r:id="rId20"/>
      <w:pgSz w:w="12240" w:h="15840"/>
      <w:pgMar w:top="2410" w:right="1750"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CA2F3" w14:textId="77777777" w:rsidR="00ED3698" w:rsidRDefault="00ED3698" w:rsidP="008B3619">
      <w:r>
        <w:separator/>
      </w:r>
    </w:p>
  </w:endnote>
  <w:endnote w:type="continuationSeparator" w:id="0">
    <w:p w14:paraId="5AFEBD4B" w14:textId="77777777" w:rsidR="00ED3698" w:rsidRDefault="00ED3698"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Book Antiqua">
    <w:panose1 w:val="0204060205030503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0CB0C" w14:textId="77777777" w:rsidR="00F86FDD" w:rsidRDefault="00F86FDD">
    <w:pPr>
      <w:pStyle w:val="BodyText"/>
      <w:spacing w:line="14" w:lineRule="auto"/>
      <w:rPr>
        <w:sz w:val="20"/>
      </w:rPr>
    </w:pPr>
    <w:r>
      <w:rPr>
        <w:noProof/>
        <w:lang w:val="en-US" w:eastAsia="en-US" w:bidi="ar-SA"/>
      </w:rPr>
      <mc:AlternateContent>
        <mc:Choice Requires="wps">
          <w:drawing>
            <wp:anchor distT="0" distB="0" distL="114300" distR="114300" simplePos="0" relativeHeight="251659264" behindDoc="1" locked="0" layoutInCell="1" allowOverlap="1" wp14:anchorId="52926A73" wp14:editId="560A91C5">
              <wp:simplePos x="0" y="0"/>
              <wp:positionH relativeFrom="page">
                <wp:posOffset>6525895</wp:posOffset>
              </wp:positionH>
              <wp:positionV relativeFrom="page">
                <wp:posOffset>9281795</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D4A6A" w14:textId="30653FF7" w:rsidR="00F86FDD" w:rsidRDefault="00F86FDD">
                          <w:pPr>
                            <w:spacing w:line="245" w:lineRule="exact"/>
                            <w:ind w:left="40"/>
                            <w:rPr>
                              <w:rFonts w:ascii="Calibri"/>
                            </w:rPr>
                          </w:pPr>
                          <w:r>
                            <w:fldChar w:fldCharType="begin"/>
                          </w:r>
                          <w:r>
                            <w:rPr>
                              <w:rFonts w:ascii="Calibri"/>
                            </w:rPr>
                            <w:instrText xml:space="preserve"> PAGE </w:instrText>
                          </w:r>
                          <w:r>
                            <w:fldChar w:fldCharType="separate"/>
                          </w:r>
                          <w:r w:rsidR="005B28C3">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26A73" id="_x0000_t202" coordsize="21600,21600" o:spt="202" path="m0,0l0,21600,21600,21600,21600,0xe">
              <v:stroke joinstyle="miter"/>
              <v:path gradientshapeok="t" o:connecttype="rect"/>
            </v:shapetype>
            <v:shape id="Text_x0020_Box_x0020_1" o:spid="_x0000_s1026" type="#_x0000_t202" style="position:absolute;margin-left:513.85pt;margin-top:730.85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" filled="f" stroked="f">
              <v:textbox inset="0,0,0,0">
                <w:txbxContent>
                  <w:p w14:paraId="091D4A6A" w14:textId="30653FF7" w:rsidR="00F86FDD" w:rsidRDefault="00F86FDD">
                    <w:pPr>
                      <w:spacing w:line="245" w:lineRule="exact"/>
                      <w:ind w:left="40"/>
                      <w:rPr>
                        <w:rFonts w:ascii="Calibri"/>
                      </w:rPr>
                    </w:pPr>
                    <w:r>
                      <w:fldChar w:fldCharType="begin"/>
                    </w:r>
                    <w:r>
                      <w:rPr>
                        <w:rFonts w:ascii="Calibri"/>
                      </w:rPr>
                      <w:instrText xml:space="preserve"> PAGE </w:instrText>
                    </w:r>
                    <w:r>
                      <w:fldChar w:fldCharType="separate"/>
                    </w:r>
                    <w:r w:rsidR="005B28C3">
                      <w:rPr>
                        <w:rFonts w:ascii="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28BFF" w14:textId="77777777" w:rsidR="00F86FDD" w:rsidRDefault="00F86FDD" w:rsidP="002537C0">
    <w:pPr>
      <w:pStyle w:val="NormalWeb"/>
      <w:spacing w:before="0" w:beforeAutospacing="0" w:after="0" w:afterAutospacing="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3BCD7" w14:textId="77777777" w:rsidR="00ED3698" w:rsidRDefault="00ED3698" w:rsidP="008B3619">
      <w:r>
        <w:separator/>
      </w:r>
    </w:p>
  </w:footnote>
  <w:footnote w:type="continuationSeparator" w:id="0">
    <w:p w14:paraId="0FD7DD8E" w14:textId="77777777" w:rsidR="00ED3698" w:rsidRDefault="00ED3698" w:rsidP="008B36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14138" w14:textId="77777777" w:rsidR="00F86FDD" w:rsidRDefault="00F86FDD">
    <w:pPr>
      <w:pStyle w:val="BodyText"/>
      <w:spacing w:line="14" w:lineRule="auto"/>
      <w:rPr>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769750"/>
      <w:docPartObj>
        <w:docPartGallery w:val="Page Numbers (Top of Page)"/>
        <w:docPartUnique/>
      </w:docPartObj>
    </w:sdtPr>
    <w:sdtContent>
      <w:p w14:paraId="4CCBC27E" w14:textId="496C6C8D" w:rsidR="00F86FDD" w:rsidRDefault="00F86FDD">
        <w:pPr>
          <w:pStyle w:val="Header"/>
          <w:jc w:val="right"/>
        </w:pPr>
        <w:r>
          <w:rPr>
            <w:lang w:val="es-ES"/>
          </w:rPr>
          <w:t xml:space="preserve">Página </w:t>
        </w:r>
        <w:r>
          <w:rPr>
            <w:b/>
            <w:bCs/>
          </w:rPr>
          <w:fldChar w:fldCharType="begin"/>
        </w:r>
        <w:r>
          <w:rPr>
            <w:b/>
            <w:bCs/>
          </w:rPr>
          <w:instrText>PAGE</w:instrText>
        </w:r>
        <w:r>
          <w:rPr>
            <w:b/>
            <w:bCs/>
          </w:rPr>
          <w:fldChar w:fldCharType="separate"/>
        </w:r>
        <w:r w:rsidR="00484B80">
          <w:rPr>
            <w:b/>
            <w:bCs/>
            <w:noProof/>
          </w:rPr>
          <w:t>148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84B80">
          <w:rPr>
            <w:b/>
            <w:bCs/>
            <w:noProof/>
          </w:rPr>
          <w:t>148</w:t>
        </w:r>
        <w:r>
          <w:rPr>
            <w:b/>
            <w:bCs/>
          </w:rPr>
          <w:fldChar w:fldCharType="end"/>
        </w:r>
      </w:p>
    </w:sdtContent>
  </w:sdt>
  <w:p w14:paraId="3FF12E58" w14:textId="77777777" w:rsidR="00F86FDD" w:rsidRDefault="00F86FDD" w:rsidP="00E95829">
    <w:pPr>
      <w:pStyle w:val="Header"/>
      <w:jc w:val="center"/>
    </w:pPr>
    <w:r>
      <w:rPr>
        <w:noProof/>
        <w:lang w:val="en-US" w:eastAsia="en-US"/>
      </w:rPr>
      <w:drawing>
        <wp:inline distT="0" distB="0" distL="0" distR="0" wp14:anchorId="39A50599" wp14:editId="0AD480BF">
          <wp:extent cx="2765334" cy="819150"/>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228BC641" w14:textId="77777777" w:rsidR="00F86FDD" w:rsidRDefault="00F86FDD" w:rsidP="00E9582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24F99"/>
    <w:multiLevelType w:val="hybridMultilevel"/>
    <w:tmpl w:val="4E28AE24"/>
    <w:lvl w:ilvl="0" w:tplc="EB54978E">
      <w:start w:val="1"/>
      <w:numFmt w:val="decimal"/>
      <w:lvlText w:val="%1."/>
      <w:lvlJc w:val="left"/>
      <w:pPr>
        <w:ind w:left="1249" w:hanging="574"/>
      </w:pPr>
      <w:rPr>
        <w:rFonts w:ascii="Bookman Old Style" w:eastAsia="Arial" w:hAnsi="Bookman Old Style" w:cs="Arial" w:hint="default"/>
        <w:spacing w:val="-1"/>
        <w:w w:val="99"/>
        <w:sz w:val="22"/>
        <w:szCs w:val="22"/>
        <w:lang w:val="es-ES" w:eastAsia="es-ES" w:bidi="es-ES"/>
      </w:rPr>
    </w:lvl>
    <w:lvl w:ilvl="1" w:tplc="47DC3F8C">
      <w:start w:val="1"/>
      <w:numFmt w:val="decimal"/>
      <w:lvlText w:val="%2."/>
      <w:lvlJc w:val="left"/>
      <w:pPr>
        <w:ind w:left="1220" w:hanging="284"/>
      </w:pPr>
      <w:rPr>
        <w:rFonts w:ascii="Bookman Old Style" w:eastAsia="Arial" w:hAnsi="Bookman Old Style" w:cs="Arial" w:hint="default"/>
        <w:w w:val="100"/>
        <w:sz w:val="22"/>
        <w:szCs w:val="22"/>
        <w:lang w:val="es-ES" w:eastAsia="es-ES" w:bidi="es-ES"/>
      </w:rPr>
    </w:lvl>
    <w:lvl w:ilvl="2" w:tplc="B666D4FC">
      <w:numFmt w:val="bullet"/>
      <w:lvlText w:val="•"/>
      <w:lvlJc w:val="left"/>
      <w:pPr>
        <w:ind w:left="2185" w:hanging="284"/>
      </w:pPr>
      <w:rPr>
        <w:rFonts w:hint="default"/>
        <w:lang w:val="es-ES" w:eastAsia="es-ES" w:bidi="es-ES"/>
      </w:rPr>
    </w:lvl>
    <w:lvl w:ilvl="3" w:tplc="5E9AB0D0">
      <w:numFmt w:val="bullet"/>
      <w:lvlText w:val="•"/>
      <w:lvlJc w:val="left"/>
      <w:pPr>
        <w:ind w:left="3116" w:hanging="284"/>
      </w:pPr>
      <w:rPr>
        <w:rFonts w:hint="default"/>
        <w:lang w:val="es-ES" w:eastAsia="es-ES" w:bidi="es-ES"/>
      </w:rPr>
    </w:lvl>
    <w:lvl w:ilvl="4" w:tplc="A28444D2">
      <w:numFmt w:val="bullet"/>
      <w:lvlText w:val="•"/>
      <w:lvlJc w:val="left"/>
      <w:pPr>
        <w:ind w:left="4047" w:hanging="284"/>
      </w:pPr>
      <w:rPr>
        <w:rFonts w:hint="default"/>
        <w:lang w:val="es-ES" w:eastAsia="es-ES" w:bidi="es-ES"/>
      </w:rPr>
    </w:lvl>
    <w:lvl w:ilvl="5" w:tplc="B60C841E">
      <w:numFmt w:val="bullet"/>
      <w:lvlText w:val="•"/>
      <w:lvlJc w:val="left"/>
      <w:pPr>
        <w:ind w:left="4978" w:hanging="284"/>
      </w:pPr>
      <w:rPr>
        <w:rFonts w:hint="default"/>
        <w:lang w:val="es-ES" w:eastAsia="es-ES" w:bidi="es-ES"/>
      </w:rPr>
    </w:lvl>
    <w:lvl w:ilvl="6" w:tplc="1568B9D0">
      <w:numFmt w:val="bullet"/>
      <w:lvlText w:val="•"/>
      <w:lvlJc w:val="left"/>
      <w:pPr>
        <w:ind w:left="5909" w:hanging="284"/>
      </w:pPr>
      <w:rPr>
        <w:rFonts w:hint="default"/>
        <w:lang w:val="es-ES" w:eastAsia="es-ES" w:bidi="es-ES"/>
      </w:rPr>
    </w:lvl>
    <w:lvl w:ilvl="7" w:tplc="1AB6F912">
      <w:numFmt w:val="bullet"/>
      <w:lvlText w:val="•"/>
      <w:lvlJc w:val="left"/>
      <w:pPr>
        <w:ind w:left="6840" w:hanging="284"/>
      </w:pPr>
      <w:rPr>
        <w:rFonts w:hint="default"/>
        <w:lang w:val="es-ES" w:eastAsia="es-ES" w:bidi="es-ES"/>
      </w:rPr>
    </w:lvl>
    <w:lvl w:ilvl="8" w:tplc="B1B4EAE6">
      <w:numFmt w:val="bullet"/>
      <w:lvlText w:val="•"/>
      <w:lvlJc w:val="left"/>
      <w:pPr>
        <w:ind w:left="7771" w:hanging="284"/>
      </w:pPr>
      <w:rPr>
        <w:rFonts w:hint="default"/>
        <w:lang w:val="es-ES" w:eastAsia="es-ES" w:bidi="es-ES"/>
      </w:rPr>
    </w:lvl>
  </w:abstractNum>
  <w:abstractNum w:abstractNumId="1">
    <w:nsid w:val="0C915990"/>
    <w:multiLevelType w:val="hybridMultilevel"/>
    <w:tmpl w:val="FCE22ACE"/>
    <w:lvl w:ilvl="0" w:tplc="D466FB5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3B38D2"/>
    <w:multiLevelType w:val="multilevel"/>
    <w:tmpl w:val="E1C0368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2EE6BDE"/>
    <w:multiLevelType w:val="hybridMultilevel"/>
    <w:tmpl w:val="4E28AE24"/>
    <w:lvl w:ilvl="0" w:tplc="EB54978E">
      <w:start w:val="1"/>
      <w:numFmt w:val="decimal"/>
      <w:lvlText w:val="%1."/>
      <w:lvlJc w:val="left"/>
      <w:pPr>
        <w:ind w:left="1249" w:hanging="574"/>
      </w:pPr>
      <w:rPr>
        <w:rFonts w:ascii="Bookman Old Style" w:eastAsia="Arial" w:hAnsi="Bookman Old Style" w:cs="Arial" w:hint="default"/>
        <w:spacing w:val="-1"/>
        <w:w w:val="99"/>
        <w:sz w:val="22"/>
        <w:szCs w:val="22"/>
        <w:lang w:val="es-ES" w:eastAsia="es-ES" w:bidi="es-ES"/>
      </w:rPr>
    </w:lvl>
    <w:lvl w:ilvl="1" w:tplc="47DC3F8C">
      <w:start w:val="1"/>
      <w:numFmt w:val="decimal"/>
      <w:lvlText w:val="%2."/>
      <w:lvlJc w:val="left"/>
      <w:pPr>
        <w:ind w:left="1220" w:hanging="284"/>
      </w:pPr>
      <w:rPr>
        <w:rFonts w:ascii="Bookman Old Style" w:eastAsia="Arial" w:hAnsi="Bookman Old Style" w:cs="Arial" w:hint="default"/>
        <w:w w:val="100"/>
        <w:sz w:val="22"/>
        <w:szCs w:val="22"/>
        <w:lang w:val="es-ES" w:eastAsia="es-ES" w:bidi="es-ES"/>
      </w:rPr>
    </w:lvl>
    <w:lvl w:ilvl="2" w:tplc="B666D4FC">
      <w:numFmt w:val="bullet"/>
      <w:lvlText w:val="•"/>
      <w:lvlJc w:val="left"/>
      <w:pPr>
        <w:ind w:left="2185" w:hanging="284"/>
      </w:pPr>
      <w:rPr>
        <w:rFonts w:hint="default"/>
        <w:lang w:val="es-ES" w:eastAsia="es-ES" w:bidi="es-ES"/>
      </w:rPr>
    </w:lvl>
    <w:lvl w:ilvl="3" w:tplc="5E9AB0D0">
      <w:numFmt w:val="bullet"/>
      <w:lvlText w:val="•"/>
      <w:lvlJc w:val="left"/>
      <w:pPr>
        <w:ind w:left="3116" w:hanging="284"/>
      </w:pPr>
      <w:rPr>
        <w:rFonts w:hint="default"/>
        <w:lang w:val="es-ES" w:eastAsia="es-ES" w:bidi="es-ES"/>
      </w:rPr>
    </w:lvl>
    <w:lvl w:ilvl="4" w:tplc="A28444D2">
      <w:numFmt w:val="bullet"/>
      <w:lvlText w:val="•"/>
      <w:lvlJc w:val="left"/>
      <w:pPr>
        <w:ind w:left="4047" w:hanging="284"/>
      </w:pPr>
      <w:rPr>
        <w:rFonts w:hint="default"/>
        <w:lang w:val="es-ES" w:eastAsia="es-ES" w:bidi="es-ES"/>
      </w:rPr>
    </w:lvl>
    <w:lvl w:ilvl="5" w:tplc="B60C841E">
      <w:numFmt w:val="bullet"/>
      <w:lvlText w:val="•"/>
      <w:lvlJc w:val="left"/>
      <w:pPr>
        <w:ind w:left="4978" w:hanging="284"/>
      </w:pPr>
      <w:rPr>
        <w:rFonts w:hint="default"/>
        <w:lang w:val="es-ES" w:eastAsia="es-ES" w:bidi="es-ES"/>
      </w:rPr>
    </w:lvl>
    <w:lvl w:ilvl="6" w:tplc="1568B9D0">
      <w:numFmt w:val="bullet"/>
      <w:lvlText w:val="•"/>
      <w:lvlJc w:val="left"/>
      <w:pPr>
        <w:ind w:left="5909" w:hanging="284"/>
      </w:pPr>
      <w:rPr>
        <w:rFonts w:hint="default"/>
        <w:lang w:val="es-ES" w:eastAsia="es-ES" w:bidi="es-ES"/>
      </w:rPr>
    </w:lvl>
    <w:lvl w:ilvl="7" w:tplc="1AB6F912">
      <w:numFmt w:val="bullet"/>
      <w:lvlText w:val="•"/>
      <w:lvlJc w:val="left"/>
      <w:pPr>
        <w:ind w:left="6840" w:hanging="284"/>
      </w:pPr>
      <w:rPr>
        <w:rFonts w:hint="default"/>
        <w:lang w:val="es-ES" w:eastAsia="es-ES" w:bidi="es-ES"/>
      </w:rPr>
    </w:lvl>
    <w:lvl w:ilvl="8" w:tplc="B1B4EAE6">
      <w:numFmt w:val="bullet"/>
      <w:lvlText w:val="•"/>
      <w:lvlJc w:val="left"/>
      <w:pPr>
        <w:ind w:left="7771" w:hanging="284"/>
      </w:pPr>
      <w:rPr>
        <w:rFonts w:hint="default"/>
        <w:lang w:val="es-ES" w:eastAsia="es-ES" w:bidi="es-ES"/>
      </w:rPr>
    </w:lvl>
  </w:abstractNum>
  <w:abstractNum w:abstractNumId="4">
    <w:nsid w:val="17E1493A"/>
    <w:multiLevelType w:val="hybridMultilevel"/>
    <w:tmpl w:val="D0E47138"/>
    <w:lvl w:ilvl="0" w:tplc="EF14896C">
      <w:start w:val="1"/>
      <w:numFmt w:val="decimal"/>
      <w:lvlText w:val="%1."/>
      <w:lvlJc w:val="left"/>
      <w:pPr>
        <w:ind w:left="742" w:hanging="203"/>
      </w:pPr>
      <w:rPr>
        <w:rFonts w:ascii="Arial" w:eastAsia="Arial" w:hAnsi="Arial" w:cs="Arial" w:hint="default"/>
        <w:spacing w:val="-2"/>
        <w:w w:val="100"/>
        <w:sz w:val="22"/>
        <w:szCs w:val="22"/>
        <w:lang w:val="es-ES" w:eastAsia="es-ES" w:bidi="es-ES"/>
      </w:rPr>
    </w:lvl>
    <w:lvl w:ilvl="1" w:tplc="71F4365A">
      <w:numFmt w:val="bullet"/>
      <w:lvlText w:val="•"/>
      <w:lvlJc w:val="left"/>
      <w:pPr>
        <w:ind w:left="1572" w:hanging="203"/>
      </w:pPr>
      <w:rPr>
        <w:rFonts w:hint="default"/>
        <w:lang w:val="es-ES" w:eastAsia="es-ES" w:bidi="es-ES"/>
      </w:rPr>
    </w:lvl>
    <w:lvl w:ilvl="2" w:tplc="8626E484">
      <w:numFmt w:val="bullet"/>
      <w:lvlText w:val="•"/>
      <w:lvlJc w:val="left"/>
      <w:pPr>
        <w:ind w:left="2404" w:hanging="203"/>
      </w:pPr>
      <w:rPr>
        <w:rFonts w:hint="default"/>
        <w:lang w:val="es-ES" w:eastAsia="es-ES" w:bidi="es-ES"/>
      </w:rPr>
    </w:lvl>
    <w:lvl w:ilvl="3" w:tplc="33AC9CAC">
      <w:numFmt w:val="bullet"/>
      <w:lvlText w:val="•"/>
      <w:lvlJc w:val="left"/>
      <w:pPr>
        <w:ind w:left="3236" w:hanging="203"/>
      </w:pPr>
      <w:rPr>
        <w:rFonts w:hint="default"/>
        <w:lang w:val="es-ES" w:eastAsia="es-ES" w:bidi="es-ES"/>
      </w:rPr>
    </w:lvl>
    <w:lvl w:ilvl="4" w:tplc="E124D842">
      <w:numFmt w:val="bullet"/>
      <w:lvlText w:val="•"/>
      <w:lvlJc w:val="left"/>
      <w:pPr>
        <w:ind w:left="4068" w:hanging="203"/>
      </w:pPr>
      <w:rPr>
        <w:rFonts w:hint="default"/>
        <w:lang w:val="es-ES" w:eastAsia="es-ES" w:bidi="es-ES"/>
      </w:rPr>
    </w:lvl>
    <w:lvl w:ilvl="5" w:tplc="FBACA03A">
      <w:numFmt w:val="bullet"/>
      <w:lvlText w:val="•"/>
      <w:lvlJc w:val="left"/>
      <w:pPr>
        <w:ind w:left="4900" w:hanging="203"/>
      </w:pPr>
      <w:rPr>
        <w:rFonts w:hint="default"/>
        <w:lang w:val="es-ES" w:eastAsia="es-ES" w:bidi="es-ES"/>
      </w:rPr>
    </w:lvl>
    <w:lvl w:ilvl="6" w:tplc="62328462">
      <w:numFmt w:val="bullet"/>
      <w:lvlText w:val="•"/>
      <w:lvlJc w:val="left"/>
      <w:pPr>
        <w:ind w:left="5732" w:hanging="203"/>
      </w:pPr>
      <w:rPr>
        <w:rFonts w:hint="default"/>
        <w:lang w:val="es-ES" w:eastAsia="es-ES" w:bidi="es-ES"/>
      </w:rPr>
    </w:lvl>
    <w:lvl w:ilvl="7" w:tplc="05BE823E">
      <w:numFmt w:val="bullet"/>
      <w:lvlText w:val="•"/>
      <w:lvlJc w:val="left"/>
      <w:pPr>
        <w:ind w:left="6564" w:hanging="203"/>
      </w:pPr>
      <w:rPr>
        <w:rFonts w:hint="default"/>
        <w:lang w:val="es-ES" w:eastAsia="es-ES" w:bidi="es-ES"/>
      </w:rPr>
    </w:lvl>
    <w:lvl w:ilvl="8" w:tplc="EAEADB62">
      <w:numFmt w:val="bullet"/>
      <w:lvlText w:val="•"/>
      <w:lvlJc w:val="left"/>
      <w:pPr>
        <w:ind w:left="7396" w:hanging="203"/>
      </w:pPr>
      <w:rPr>
        <w:rFonts w:hint="default"/>
        <w:lang w:val="es-ES" w:eastAsia="es-ES" w:bidi="es-ES"/>
      </w:rPr>
    </w:lvl>
  </w:abstractNum>
  <w:abstractNum w:abstractNumId="5">
    <w:nsid w:val="1B1709B0"/>
    <w:multiLevelType w:val="hybridMultilevel"/>
    <w:tmpl w:val="27E01D6E"/>
    <w:lvl w:ilvl="0" w:tplc="9258C410">
      <w:start w:val="15"/>
      <w:numFmt w:val="decimal"/>
      <w:lvlText w:val="%1."/>
      <w:lvlJc w:val="left"/>
      <w:pPr>
        <w:ind w:left="668" w:hanging="502"/>
      </w:pPr>
      <w:rPr>
        <w:rFonts w:ascii="Bookman Old Style" w:eastAsia="Arial" w:hAnsi="Bookman Old Style" w:cs="Arial" w:hint="default"/>
        <w:spacing w:val="-1"/>
        <w:w w:val="99"/>
        <w:sz w:val="22"/>
        <w:szCs w:val="22"/>
        <w:lang w:val="es-ES" w:eastAsia="es-ES" w:bidi="es-ES"/>
      </w:rPr>
    </w:lvl>
    <w:lvl w:ilvl="1" w:tplc="4CE8E804">
      <w:start w:val="1"/>
      <w:numFmt w:val="decimal"/>
      <w:lvlText w:val="%2."/>
      <w:lvlJc w:val="left"/>
      <w:pPr>
        <w:ind w:left="762" w:hanging="219"/>
      </w:pPr>
      <w:rPr>
        <w:rFonts w:ascii="Bookman Old Style" w:eastAsia="Arial" w:hAnsi="Bookman Old Style" w:cs="Arial" w:hint="default"/>
        <w:spacing w:val="-1"/>
        <w:w w:val="99"/>
        <w:sz w:val="22"/>
        <w:szCs w:val="22"/>
        <w:lang w:val="es-ES" w:eastAsia="es-ES" w:bidi="es-ES"/>
      </w:rPr>
    </w:lvl>
    <w:lvl w:ilvl="2" w:tplc="47CCD3B8">
      <w:numFmt w:val="bullet"/>
      <w:lvlText w:val="•"/>
      <w:lvlJc w:val="left"/>
      <w:pPr>
        <w:ind w:left="1682" w:hanging="219"/>
      </w:pPr>
      <w:rPr>
        <w:rFonts w:hint="default"/>
        <w:lang w:val="es-ES" w:eastAsia="es-ES" w:bidi="es-ES"/>
      </w:rPr>
    </w:lvl>
    <w:lvl w:ilvl="3" w:tplc="E350F4E6">
      <w:numFmt w:val="bullet"/>
      <w:lvlText w:val="•"/>
      <w:lvlJc w:val="left"/>
      <w:pPr>
        <w:ind w:left="2604" w:hanging="219"/>
      </w:pPr>
      <w:rPr>
        <w:rFonts w:hint="default"/>
        <w:lang w:val="es-ES" w:eastAsia="es-ES" w:bidi="es-ES"/>
      </w:rPr>
    </w:lvl>
    <w:lvl w:ilvl="4" w:tplc="B4243ABE">
      <w:numFmt w:val="bullet"/>
      <w:lvlText w:val="•"/>
      <w:lvlJc w:val="left"/>
      <w:pPr>
        <w:ind w:left="3526" w:hanging="219"/>
      </w:pPr>
      <w:rPr>
        <w:rFonts w:hint="default"/>
        <w:lang w:val="es-ES" w:eastAsia="es-ES" w:bidi="es-ES"/>
      </w:rPr>
    </w:lvl>
    <w:lvl w:ilvl="5" w:tplc="1786ED32">
      <w:numFmt w:val="bullet"/>
      <w:lvlText w:val="•"/>
      <w:lvlJc w:val="left"/>
      <w:pPr>
        <w:ind w:left="4448" w:hanging="219"/>
      </w:pPr>
      <w:rPr>
        <w:rFonts w:hint="default"/>
        <w:lang w:val="es-ES" w:eastAsia="es-ES" w:bidi="es-ES"/>
      </w:rPr>
    </w:lvl>
    <w:lvl w:ilvl="6" w:tplc="2196CBBA">
      <w:numFmt w:val="bullet"/>
      <w:lvlText w:val="•"/>
      <w:lvlJc w:val="left"/>
      <w:pPr>
        <w:ind w:left="5371" w:hanging="219"/>
      </w:pPr>
      <w:rPr>
        <w:rFonts w:hint="default"/>
        <w:lang w:val="es-ES" w:eastAsia="es-ES" w:bidi="es-ES"/>
      </w:rPr>
    </w:lvl>
    <w:lvl w:ilvl="7" w:tplc="19309BCE">
      <w:numFmt w:val="bullet"/>
      <w:lvlText w:val="•"/>
      <w:lvlJc w:val="left"/>
      <w:pPr>
        <w:ind w:left="6293" w:hanging="219"/>
      </w:pPr>
      <w:rPr>
        <w:rFonts w:hint="default"/>
        <w:lang w:val="es-ES" w:eastAsia="es-ES" w:bidi="es-ES"/>
      </w:rPr>
    </w:lvl>
    <w:lvl w:ilvl="8" w:tplc="B4E8D9BE">
      <w:numFmt w:val="bullet"/>
      <w:lvlText w:val="•"/>
      <w:lvlJc w:val="left"/>
      <w:pPr>
        <w:ind w:left="7215" w:hanging="219"/>
      </w:pPr>
      <w:rPr>
        <w:rFonts w:hint="default"/>
        <w:lang w:val="es-ES" w:eastAsia="es-ES" w:bidi="es-ES"/>
      </w:rPr>
    </w:lvl>
  </w:abstractNum>
  <w:abstractNum w:abstractNumId="6">
    <w:nsid w:val="1BD55ECF"/>
    <w:multiLevelType w:val="hybridMultilevel"/>
    <w:tmpl w:val="C3F05E16"/>
    <w:lvl w:ilvl="0" w:tplc="C61EED94">
      <w:start w:val="1"/>
      <w:numFmt w:val="decimal"/>
      <w:lvlText w:val="%1."/>
      <w:lvlJc w:val="left"/>
      <w:pPr>
        <w:ind w:left="668" w:hanging="219"/>
      </w:pPr>
      <w:rPr>
        <w:rFonts w:ascii="Bookman Old Style" w:eastAsia="Arial" w:hAnsi="Bookman Old Style" w:cs="Arial" w:hint="default"/>
        <w:spacing w:val="-1"/>
        <w:w w:val="99"/>
        <w:sz w:val="22"/>
        <w:szCs w:val="22"/>
        <w:lang w:val="es-ES" w:eastAsia="es-ES" w:bidi="es-ES"/>
      </w:rPr>
    </w:lvl>
    <w:lvl w:ilvl="1" w:tplc="979EF2BE">
      <w:numFmt w:val="bullet"/>
      <w:lvlText w:val="•"/>
      <w:lvlJc w:val="left"/>
      <w:pPr>
        <w:ind w:left="1500" w:hanging="219"/>
      </w:pPr>
      <w:rPr>
        <w:rFonts w:hint="default"/>
        <w:lang w:val="es-ES" w:eastAsia="es-ES" w:bidi="es-ES"/>
      </w:rPr>
    </w:lvl>
    <w:lvl w:ilvl="2" w:tplc="053637B4">
      <w:numFmt w:val="bullet"/>
      <w:lvlText w:val="•"/>
      <w:lvlJc w:val="left"/>
      <w:pPr>
        <w:ind w:left="2340" w:hanging="219"/>
      </w:pPr>
      <w:rPr>
        <w:rFonts w:hint="default"/>
        <w:lang w:val="es-ES" w:eastAsia="es-ES" w:bidi="es-ES"/>
      </w:rPr>
    </w:lvl>
    <w:lvl w:ilvl="3" w:tplc="6FFC8B4A">
      <w:numFmt w:val="bullet"/>
      <w:lvlText w:val="•"/>
      <w:lvlJc w:val="left"/>
      <w:pPr>
        <w:ind w:left="3180" w:hanging="219"/>
      </w:pPr>
      <w:rPr>
        <w:rFonts w:hint="default"/>
        <w:lang w:val="es-ES" w:eastAsia="es-ES" w:bidi="es-ES"/>
      </w:rPr>
    </w:lvl>
    <w:lvl w:ilvl="4" w:tplc="00F041B6">
      <w:numFmt w:val="bullet"/>
      <w:lvlText w:val="•"/>
      <w:lvlJc w:val="left"/>
      <w:pPr>
        <w:ind w:left="4020" w:hanging="219"/>
      </w:pPr>
      <w:rPr>
        <w:rFonts w:hint="default"/>
        <w:lang w:val="es-ES" w:eastAsia="es-ES" w:bidi="es-ES"/>
      </w:rPr>
    </w:lvl>
    <w:lvl w:ilvl="5" w:tplc="349E0A38">
      <w:numFmt w:val="bullet"/>
      <w:lvlText w:val="•"/>
      <w:lvlJc w:val="left"/>
      <w:pPr>
        <w:ind w:left="4860" w:hanging="219"/>
      </w:pPr>
      <w:rPr>
        <w:rFonts w:hint="default"/>
        <w:lang w:val="es-ES" w:eastAsia="es-ES" w:bidi="es-ES"/>
      </w:rPr>
    </w:lvl>
    <w:lvl w:ilvl="6" w:tplc="7CFC46BC">
      <w:numFmt w:val="bullet"/>
      <w:lvlText w:val="•"/>
      <w:lvlJc w:val="left"/>
      <w:pPr>
        <w:ind w:left="5700" w:hanging="219"/>
      </w:pPr>
      <w:rPr>
        <w:rFonts w:hint="default"/>
        <w:lang w:val="es-ES" w:eastAsia="es-ES" w:bidi="es-ES"/>
      </w:rPr>
    </w:lvl>
    <w:lvl w:ilvl="7" w:tplc="315AD458">
      <w:numFmt w:val="bullet"/>
      <w:lvlText w:val="•"/>
      <w:lvlJc w:val="left"/>
      <w:pPr>
        <w:ind w:left="6540" w:hanging="219"/>
      </w:pPr>
      <w:rPr>
        <w:rFonts w:hint="default"/>
        <w:lang w:val="es-ES" w:eastAsia="es-ES" w:bidi="es-ES"/>
      </w:rPr>
    </w:lvl>
    <w:lvl w:ilvl="8" w:tplc="DBE815D4">
      <w:numFmt w:val="bullet"/>
      <w:lvlText w:val="•"/>
      <w:lvlJc w:val="left"/>
      <w:pPr>
        <w:ind w:left="7380" w:hanging="219"/>
      </w:pPr>
      <w:rPr>
        <w:rFonts w:hint="default"/>
        <w:lang w:val="es-ES" w:eastAsia="es-ES" w:bidi="es-ES"/>
      </w:rPr>
    </w:lvl>
  </w:abstractNum>
  <w:abstractNum w:abstractNumId="7">
    <w:nsid w:val="1E4918BC"/>
    <w:multiLevelType w:val="hybridMultilevel"/>
    <w:tmpl w:val="1B969374"/>
    <w:lvl w:ilvl="0" w:tplc="33D274AC">
      <w:start w:val="1"/>
      <w:numFmt w:val="decimal"/>
      <w:lvlText w:val="%1."/>
      <w:lvlJc w:val="left"/>
      <w:pPr>
        <w:ind w:left="1550" w:hanging="483"/>
      </w:pPr>
      <w:rPr>
        <w:rFonts w:hint="default"/>
        <w:spacing w:val="-1"/>
        <w:w w:val="99"/>
        <w:lang w:val="es-ES" w:eastAsia="es-ES" w:bidi="es-ES"/>
      </w:rPr>
    </w:lvl>
    <w:lvl w:ilvl="1" w:tplc="7FC62E08">
      <w:numFmt w:val="bullet"/>
      <w:lvlText w:val="•"/>
      <w:lvlJc w:val="left"/>
      <w:pPr>
        <w:ind w:left="2394" w:hanging="483"/>
      </w:pPr>
      <w:rPr>
        <w:rFonts w:hint="default"/>
        <w:lang w:val="es-ES" w:eastAsia="es-ES" w:bidi="es-ES"/>
      </w:rPr>
    </w:lvl>
    <w:lvl w:ilvl="2" w:tplc="65169D90">
      <w:numFmt w:val="bullet"/>
      <w:lvlText w:val="•"/>
      <w:lvlJc w:val="left"/>
      <w:pPr>
        <w:ind w:left="3242" w:hanging="483"/>
      </w:pPr>
      <w:rPr>
        <w:rFonts w:hint="default"/>
        <w:lang w:val="es-ES" w:eastAsia="es-ES" w:bidi="es-ES"/>
      </w:rPr>
    </w:lvl>
    <w:lvl w:ilvl="3" w:tplc="498879D4">
      <w:numFmt w:val="bullet"/>
      <w:lvlText w:val="•"/>
      <w:lvlJc w:val="left"/>
      <w:pPr>
        <w:ind w:left="4090" w:hanging="483"/>
      </w:pPr>
      <w:rPr>
        <w:rFonts w:hint="default"/>
        <w:lang w:val="es-ES" w:eastAsia="es-ES" w:bidi="es-ES"/>
      </w:rPr>
    </w:lvl>
    <w:lvl w:ilvl="4" w:tplc="5E9C0896">
      <w:numFmt w:val="bullet"/>
      <w:lvlText w:val="•"/>
      <w:lvlJc w:val="left"/>
      <w:pPr>
        <w:ind w:left="4938" w:hanging="483"/>
      </w:pPr>
      <w:rPr>
        <w:rFonts w:hint="default"/>
        <w:lang w:val="es-ES" w:eastAsia="es-ES" w:bidi="es-ES"/>
      </w:rPr>
    </w:lvl>
    <w:lvl w:ilvl="5" w:tplc="A4887160">
      <w:numFmt w:val="bullet"/>
      <w:lvlText w:val="•"/>
      <w:lvlJc w:val="left"/>
      <w:pPr>
        <w:ind w:left="5786" w:hanging="483"/>
      </w:pPr>
      <w:rPr>
        <w:rFonts w:hint="default"/>
        <w:lang w:val="es-ES" w:eastAsia="es-ES" w:bidi="es-ES"/>
      </w:rPr>
    </w:lvl>
    <w:lvl w:ilvl="6" w:tplc="CA0CDF38">
      <w:numFmt w:val="bullet"/>
      <w:lvlText w:val="•"/>
      <w:lvlJc w:val="left"/>
      <w:pPr>
        <w:ind w:left="6634" w:hanging="483"/>
      </w:pPr>
      <w:rPr>
        <w:rFonts w:hint="default"/>
        <w:lang w:val="es-ES" w:eastAsia="es-ES" w:bidi="es-ES"/>
      </w:rPr>
    </w:lvl>
    <w:lvl w:ilvl="7" w:tplc="0B38CF72">
      <w:numFmt w:val="bullet"/>
      <w:lvlText w:val="•"/>
      <w:lvlJc w:val="left"/>
      <w:pPr>
        <w:ind w:left="7482" w:hanging="483"/>
      </w:pPr>
      <w:rPr>
        <w:rFonts w:hint="default"/>
        <w:lang w:val="es-ES" w:eastAsia="es-ES" w:bidi="es-ES"/>
      </w:rPr>
    </w:lvl>
    <w:lvl w:ilvl="8" w:tplc="000638A8">
      <w:numFmt w:val="bullet"/>
      <w:lvlText w:val="•"/>
      <w:lvlJc w:val="left"/>
      <w:pPr>
        <w:ind w:left="8330" w:hanging="483"/>
      </w:pPr>
      <w:rPr>
        <w:rFonts w:hint="default"/>
        <w:lang w:val="es-ES" w:eastAsia="es-ES" w:bidi="es-ES"/>
      </w:rPr>
    </w:lvl>
  </w:abstractNum>
  <w:abstractNum w:abstractNumId="8">
    <w:nsid w:val="22C3509B"/>
    <w:multiLevelType w:val="hybridMultilevel"/>
    <w:tmpl w:val="2DA8EA9A"/>
    <w:lvl w:ilvl="0" w:tplc="A79CBB34">
      <w:start w:val="1"/>
      <w:numFmt w:val="decimal"/>
      <w:lvlText w:val="%1."/>
      <w:lvlJc w:val="left"/>
      <w:pPr>
        <w:ind w:left="817" w:hanging="218"/>
      </w:pPr>
      <w:rPr>
        <w:rFonts w:ascii="Bookman Old Style" w:eastAsia="Arial" w:hAnsi="Bookman Old Style" w:cs="Arial" w:hint="default"/>
        <w:spacing w:val="-1"/>
        <w:w w:val="99"/>
        <w:sz w:val="22"/>
        <w:szCs w:val="22"/>
        <w:lang w:val="es-ES" w:eastAsia="es-ES" w:bidi="es-ES"/>
      </w:rPr>
    </w:lvl>
    <w:lvl w:ilvl="1" w:tplc="AAF0465E">
      <w:numFmt w:val="bullet"/>
      <w:lvlText w:val="•"/>
      <w:lvlJc w:val="left"/>
      <w:pPr>
        <w:ind w:left="1644" w:hanging="218"/>
      </w:pPr>
      <w:rPr>
        <w:rFonts w:hint="default"/>
        <w:lang w:val="es-ES" w:eastAsia="es-ES" w:bidi="es-ES"/>
      </w:rPr>
    </w:lvl>
    <w:lvl w:ilvl="2" w:tplc="0AFCB6B6">
      <w:numFmt w:val="bullet"/>
      <w:lvlText w:val="•"/>
      <w:lvlJc w:val="left"/>
      <w:pPr>
        <w:ind w:left="2468" w:hanging="218"/>
      </w:pPr>
      <w:rPr>
        <w:rFonts w:hint="default"/>
        <w:lang w:val="es-ES" w:eastAsia="es-ES" w:bidi="es-ES"/>
      </w:rPr>
    </w:lvl>
    <w:lvl w:ilvl="3" w:tplc="1C20818E">
      <w:numFmt w:val="bullet"/>
      <w:lvlText w:val="•"/>
      <w:lvlJc w:val="left"/>
      <w:pPr>
        <w:ind w:left="3292" w:hanging="218"/>
      </w:pPr>
      <w:rPr>
        <w:rFonts w:hint="default"/>
        <w:lang w:val="es-ES" w:eastAsia="es-ES" w:bidi="es-ES"/>
      </w:rPr>
    </w:lvl>
    <w:lvl w:ilvl="4" w:tplc="945E7A8A">
      <w:numFmt w:val="bullet"/>
      <w:lvlText w:val="•"/>
      <w:lvlJc w:val="left"/>
      <w:pPr>
        <w:ind w:left="4116" w:hanging="218"/>
      </w:pPr>
      <w:rPr>
        <w:rFonts w:hint="default"/>
        <w:lang w:val="es-ES" w:eastAsia="es-ES" w:bidi="es-ES"/>
      </w:rPr>
    </w:lvl>
    <w:lvl w:ilvl="5" w:tplc="75663BA8">
      <w:numFmt w:val="bullet"/>
      <w:lvlText w:val="•"/>
      <w:lvlJc w:val="left"/>
      <w:pPr>
        <w:ind w:left="4940" w:hanging="218"/>
      </w:pPr>
      <w:rPr>
        <w:rFonts w:hint="default"/>
        <w:lang w:val="es-ES" w:eastAsia="es-ES" w:bidi="es-ES"/>
      </w:rPr>
    </w:lvl>
    <w:lvl w:ilvl="6" w:tplc="1D1AB76A">
      <w:numFmt w:val="bullet"/>
      <w:lvlText w:val="•"/>
      <w:lvlJc w:val="left"/>
      <w:pPr>
        <w:ind w:left="5764" w:hanging="218"/>
      </w:pPr>
      <w:rPr>
        <w:rFonts w:hint="default"/>
        <w:lang w:val="es-ES" w:eastAsia="es-ES" w:bidi="es-ES"/>
      </w:rPr>
    </w:lvl>
    <w:lvl w:ilvl="7" w:tplc="13226C56">
      <w:numFmt w:val="bullet"/>
      <w:lvlText w:val="•"/>
      <w:lvlJc w:val="left"/>
      <w:pPr>
        <w:ind w:left="6588" w:hanging="218"/>
      </w:pPr>
      <w:rPr>
        <w:rFonts w:hint="default"/>
        <w:lang w:val="es-ES" w:eastAsia="es-ES" w:bidi="es-ES"/>
      </w:rPr>
    </w:lvl>
    <w:lvl w:ilvl="8" w:tplc="95240D8A">
      <w:numFmt w:val="bullet"/>
      <w:lvlText w:val="•"/>
      <w:lvlJc w:val="left"/>
      <w:pPr>
        <w:ind w:left="7412" w:hanging="218"/>
      </w:pPr>
      <w:rPr>
        <w:rFonts w:hint="default"/>
        <w:lang w:val="es-ES" w:eastAsia="es-ES" w:bidi="es-ES"/>
      </w:rPr>
    </w:lvl>
  </w:abstractNum>
  <w:abstractNum w:abstractNumId="9">
    <w:nsid w:val="22C634A8"/>
    <w:multiLevelType w:val="hybridMultilevel"/>
    <w:tmpl w:val="4E28AE24"/>
    <w:lvl w:ilvl="0" w:tplc="EB54978E">
      <w:start w:val="1"/>
      <w:numFmt w:val="decimal"/>
      <w:lvlText w:val="%1."/>
      <w:lvlJc w:val="left"/>
      <w:pPr>
        <w:ind w:left="1249" w:hanging="574"/>
      </w:pPr>
      <w:rPr>
        <w:rFonts w:ascii="Bookman Old Style" w:eastAsia="Arial" w:hAnsi="Bookman Old Style" w:cs="Arial" w:hint="default"/>
        <w:spacing w:val="-1"/>
        <w:w w:val="99"/>
        <w:sz w:val="22"/>
        <w:szCs w:val="22"/>
        <w:lang w:val="es-ES" w:eastAsia="es-ES" w:bidi="es-ES"/>
      </w:rPr>
    </w:lvl>
    <w:lvl w:ilvl="1" w:tplc="47DC3F8C">
      <w:start w:val="1"/>
      <w:numFmt w:val="decimal"/>
      <w:lvlText w:val="%2."/>
      <w:lvlJc w:val="left"/>
      <w:pPr>
        <w:ind w:left="1220" w:hanging="284"/>
      </w:pPr>
      <w:rPr>
        <w:rFonts w:ascii="Bookman Old Style" w:eastAsia="Arial" w:hAnsi="Bookman Old Style" w:cs="Arial" w:hint="default"/>
        <w:w w:val="100"/>
        <w:sz w:val="22"/>
        <w:szCs w:val="22"/>
        <w:lang w:val="es-ES" w:eastAsia="es-ES" w:bidi="es-ES"/>
      </w:rPr>
    </w:lvl>
    <w:lvl w:ilvl="2" w:tplc="B666D4FC">
      <w:numFmt w:val="bullet"/>
      <w:lvlText w:val="•"/>
      <w:lvlJc w:val="left"/>
      <w:pPr>
        <w:ind w:left="2185" w:hanging="284"/>
      </w:pPr>
      <w:rPr>
        <w:rFonts w:hint="default"/>
        <w:lang w:val="es-ES" w:eastAsia="es-ES" w:bidi="es-ES"/>
      </w:rPr>
    </w:lvl>
    <w:lvl w:ilvl="3" w:tplc="5E9AB0D0">
      <w:numFmt w:val="bullet"/>
      <w:lvlText w:val="•"/>
      <w:lvlJc w:val="left"/>
      <w:pPr>
        <w:ind w:left="3116" w:hanging="284"/>
      </w:pPr>
      <w:rPr>
        <w:rFonts w:hint="default"/>
        <w:lang w:val="es-ES" w:eastAsia="es-ES" w:bidi="es-ES"/>
      </w:rPr>
    </w:lvl>
    <w:lvl w:ilvl="4" w:tplc="A28444D2">
      <w:numFmt w:val="bullet"/>
      <w:lvlText w:val="•"/>
      <w:lvlJc w:val="left"/>
      <w:pPr>
        <w:ind w:left="4047" w:hanging="284"/>
      </w:pPr>
      <w:rPr>
        <w:rFonts w:hint="default"/>
        <w:lang w:val="es-ES" w:eastAsia="es-ES" w:bidi="es-ES"/>
      </w:rPr>
    </w:lvl>
    <w:lvl w:ilvl="5" w:tplc="B60C841E">
      <w:numFmt w:val="bullet"/>
      <w:lvlText w:val="•"/>
      <w:lvlJc w:val="left"/>
      <w:pPr>
        <w:ind w:left="4978" w:hanging="284"/>
      </w:pPr>
      <w:rPr>
        <w:rFonts w:hint="default"/>
        <w:lang w:val="es-ES" w:eastAsia="es-ES" w:bidi="es-ES"/>
      </w:rPr>
    </w:lvl>
    <w:lvl w:ilvl="6" w:tplc="1568B9D0">
      <w:numFmt w:val="bullet"/>
      <w:lvlText w:val="•"/>
      <w:lvlJc w:val="left"/>
      <w:pPr>
        <w:ind w:left="5909" w:hanging="284"/>
      </w:pPr>
      <w:rPr>
        <w:rFonts w:hint="default"/>
        <w:lang w:val="es-ES" w:eastAsia="es-ES" w:bidi="es-ES"/>
      </w:rPr>
    </w:lvl>
    <w:lvl w:ilvl="7" w:tplc="1AB6F912">
      <w:numFmt w:val="bullet"/>
      <w:lvlText w:val="•"/>
      <w:lvlJc w:val="left"/>
      <w:pPr>
        <w:ind w:left="6840" w:hanging="284"/>
      </w:pPr>
      <w:rPr>
        <w:rFonts w:hint="default"/>
        <w:lang w:val="es-ES" w:eastAsia="es-ES" w:bidi="es-ES"/>
      </w:rPr>
    </w:lvl>
    <w:lvl w:ilvl="8" w:tplc="B1B4EAE6">
      <w:numFmt w:val="bullet"/>
      <w:lvlText w:val="•"/>
      <w:lvlJc w:val="left"/>
      <w:pPr>
        <w:ind w:left="7771" w:hanging="284"/>
      </w:pPr>
      <w:rPr>
        <w:rFonts w:hint="default"/>
        <w:lang w:val="es-ES" w:eastAsia="es-ES" w:bidi="es-ES"/>
      </w:rPr>
    </w:lvl>
  </w:abstractNum>
  <w:abstractNum w:abstractNumId="10">
    <w:nsid w:val="2581774A"/>
    <w:multiLevelType w:val="hybridMultilevel"/>
    <w:tmpl w:val="61149384"/>
    <w:lvl w:ilvl="0" w:tplc="4E929FE0">
      <w:start w:val="1"/>
      <w:numFmt w:val="decimal"/>
      <w:lvlText w:val="%1."/>
      <w:lvlJc w:val="left"/>
      <w:pPr>
        <w:ind w:left="817" w:hanging="218"/>
      </w:pPr>
      <w:rPr>
        <w:rFonts w:ascii="Bookman Old Style" w:eastAsia="Arial" w:hAnsi="Bookman Old Style" w:cs="Arial" w:hint="default"/>
        <w:spacing w:val="-1"/>
        <w:w w:val="99"/>
        <w:sz w:val="22"/>
        <w:szCs w:val="22"/>
        <w:lang w:val="es-ES" w:eastAsia="es-ES" w:bidi="es-ES"/>
      </w:rPr>
    </w:lvl>
    <w:lvl w:ilvl="1" w:tplc="D7961954">
      <w:start w:val="1"/>
      <w:numFmt w:val="lowerLetter"/>
      <w:lvlText w:val="%2)"/>
      <w:lvlJc w:val="left"/>
      <w:pPr>
        <w:ind w:left="954" w:hanging="588"/>
      </w:pPr>
      <w:rPr>
        <w:rFonts w:ascii="Bookman Old Style" w:eastAsia="Arial" w:hAnsi="Bookman Old Style" w:cs="Arial" w:hint="default"/>
        <w:spacing w:val="-1"/>
        <w:w w:val="99"/>
        <w:sz w:val="22"/>
        <w:szCs w:val="22"/>
        <w:lang w:val="es-ES" w:eastAsia="es-ES" w:bidi="es-ES"/>
      </w:rPr>
    </w:lvl>
    <w:lvl w:ilvl="2" w:tplc="6E540FC2">
      <w:numFmt w:val="bullet"/>
      <w:lvlText w:val="•"/>
      <w:lvlJc w:val="left"/>
      <w:pPr>
        <w:ind w:left="1860" w:hanging="588"/>
      </w:pPr>
      <w:rPr>
        <w:rFonts w:hint="default"/>
        <w:lang w:val="es-ES" w:eastAsia="es-ES" w:bidi="es-ES"/>
      </w:rPr>
    </w:lvl>
    <w:lvl w:ilvl="3" w:tplc="FCCCE756">
      <w:numFmt w:val="bullet"/>
      <w:lvlText w:val="•"/>
      <w:lvlJc w:val="left"/>
      <w:pPr>
        <w:ind w:left="2760" w:hanging="588"/>
      </w:pPr>
      <w:rPr>
        <w:rFonts w:hint="default"/>
        <w:lang w:val="es-ES" w:eastAsia="es-ES" w:bidi="es-ES"/>
      </w:rPr>
    </w:lvl>
    <w:lvl w:ilvl="4" w:tplc="7CBA6B6A">
      <w:numFmt w:val="bullet"/>
      <w:lvlText w:val="•"/>
      <w:lvlJc w:val="left"/>
      <w:pPr>
        <w:ind w:left="3660" w:hanging="588"/>
      </w:pPr>
      <w:rPr>
        <w:rFonts w:hint="default"/>
        <w:lang w:val="es-ES" w:eastAsia="es-ES" w:bidi="es-ES"/>
      </w:rPr>
    </w:lvl>
    <w:lvl w:ilvl="5" w:tplc="250E06D2">
      <w:numFmt w:val="bullet"/>
      <w:lvlText w:val="•"/>
      <w:lvlJc w:val="left"/>
      <w:pPr>
        <w:ind w:left="4560" w:hanging="588"/>
      </w:pPr>
      <w:rPr>
        <w:rFonts w:hint="default"/>
        <w:lang w:val="es-ES" w:eastAsia="es-ES" w:bidi="es-ES"/>
      </w:rPr>
    </w:lvl>
    <w:lvl w:ilvl="6" w:tplc="055E5448">
      <w:numFmt w:val="bullet"/>
      <w:lvlText w:val="•"/>
      <w:lvlJc w:val="left"/>
      <w:pPr>
        <w:ind w:left="5460" w:hanging="588"/>
      </w:pPr>
      <w:rPr>
        <w:rFonts w:hint="default"/>
        <w:lang w:val="es-ES" w:eastAsia="es-ES" w:bidi="es-ES"/>
      </w:rPr>
    </w:lvl>
    <w:lvl w:ilvl="7" w:tplc="C9A2FFDA">
      <w:numFmt w:val="bullet"/>
      <w:lvlText w:val="•"/>
      <w:lvlJc w:val="left"/>
      <w:pPr>
        <w:ind w:left="6360" w:hanging="588"/>
      </w:pPr>
      <w:rPr>
        <w:rFonts w:hint="default"/>
        <w:lang w:val="es-ES" w:eastAsia="es-ES" w:bidi="es-ES"/>
      </w:rPr>
    </w:lvl>
    <w:lvl w:ilvl="8" w:tplc="DD10377E">
      <w:numFmt w:val="bullet"/>
      <w:lvlText w:val="•"/>
      <w:lvlJc w:val="left"/>
      <w:pPr>
        <w:ind w:left="7260" w:hanging="588"/>
      </w:pPr>
      <w:rPr>
        <w:rFonts w:hint="default"/>
        <w:lang w:val="es-ES" w:eastAsia="es-ES" w:bidi="es-ES"/>
      </w:rPr>
    </w:lvl>
  </w:abstractNum>
  <w:abstractNum w:abstractNumId="11">
    <w:nsid w:val="2734417A"/>
    <w:multiLevelType w:val="hybridMultilevel"/>
    <w:tmpl w:val="64B2A00E"/>
    <w:lvl w:ilvl="0" w:tplc="BAC46E2C">
      <w:start w:val="1"/>
      <w:numFmt w:val="lowerLetter"/>
      <w:lvlText w:val="%1)"/>
      <w:lvlJc w:val="left"/>
      <w:pPr>
        <w:ind w:left="1242" w:hanging="358"/>
      </w:pPr>
      <w:rPr>
        <w:rFonts w:ascii="Arial" w:eastAsia="Arial" w:hAnsi="Arial" w:cs="Arial" w:hint="default"/>
        <w:w w:val="99"/>
        <w:sz w:val="24"/>
        <w:szCs w:val="24"/>
        <w:lang w:val="es-ES" w:eastAsia="es-ES" w:bidi="es-ES"/>
      </w:rPr>
    </w:lvl>
    <w:lvl w:ilvl="1" w:tplc="F342B17C">
      <w:numFmt w:val="bullet"/>
      <w:lvlText w:val="•"/>
      <w:lvlJc w:val="left"/>
      <w:pPr>
        <w:ind w:left="2040" w:hanging="358"/>
      </w:pPr>
      <w:rPr>
        <w:rFonts w:hint="default"/>
        <w:lang w:val="es-ES" w:eastAsia="es-ES" w:bidi="es-ES"/>
      </w:rPr>
    </w:lvl>
    <w:lvl w:ilvl="2" w:tplc="5AD6405A">
      <w:numFmt w:val="bullet"/>
      <w:lvlText w:val="•"/>
      <w:lvlJc w:val="left"/>
      <w:pPr>
        <w:ind w:left="2844" w:hanging="358"/>
      </w:pPr>
      <w:rPr>
        <w:rFonts w:hint="default"/>
        <w:lang w:val="es-ES" w:eastAsia="es-ES" w:bidi="es-ES"/>
      </w:rPr>
    </w:lvl>
    <w:lvl w:ilvl="3" w:tplc="4D60AC40">
      <w:numFmt w:val="bullet"/>
      <w:lvlText w:val="•"/>
      <w:lvlJc w:val="left"/>
      <w:pPr>
        <w:ind w:left="3648" w:hanging="358"/>
      </w:pPr>
      <w:rPr>
        <w:rFonts w:hint="default"/>
        <w:lang w:val="es-ES" w:eastAsia="es-ES" w:bidi="es-ES"/>
      </w:rPr>
    </w:lvl>
    <w:lvl w:ilvl="4" w:tplc="892E41FC">
      <w:numFmt w:val="bullet"/>
      <w:lvlText w:val="•"/>
      <w:lvlJc w:val="left"/>
      <w:pPr>
        <w:ind w:left="4452" w:hanging="358"/>
      </w:pPr>
      <w:rPr>
        <w:rFonts w:hint="default"/>
        <w:lang w:val="es-ES" w:eastAsia="es-ES" w:bidi="es-ES"/>
      </w:rPr>
    </w:lvl>
    <w:lvl w:ilvl="5" w:tplc="D1EABDFE">
      <w:numFmt w:val="bullet"/>
      <w:lvlText w:val="•"/>
      <w:lvlJc w:val="left"/>
      <w:pPr>
        <w:ind w:left="5256" w:hanging="358"/>
      </w:pPr>
      <w:rPr>
        <w:rFonts w:hint="default"/>
        <w:lang w:val="es-ES" w:eastAsia="es-ES" w:bidi="es-ES"/>
      </w:rPr>
    </w:lvl>
    <w:lvl w:ilvl="6" w:tplc="6AEEA514">
      <w:numFmt w:val="bullet"/>
      <w:lvlText w:val="•"/>
      <w:lvlJc w:val="left"/>
      <w:pPr>
        <w:ind w:left="6060" w:hanging="358"/>
      </w:pPr>
      <w:rPr>
        <w:rFonts w:hint="default"/>
        <w:lang w:val="es-ES" w:eastAsia="es-ES" w:bidi="es-ES"/>
      </w:rPr>
    </w:lvl>
    <w:lvl w:ilvl="7" w:tplc="5FF24EFA">
      <w:numFmt w:val="bullet"/>
      <w:lvlText w:val="•"/>
      <w:lvlJc w:val="left"/>
      <w:pPr>
        <w:ind w:left="6864" w:hanging="358"/>
      </w:pPr>
      <w:rPr>
        <w:rFonts w:hint="default"/>
        <w:lang w:val="es-ES" w:eastAsia="es-ES" w:bidi="es-ES"/>
      </w:rPr>
    </w:lvl>
    <w:lvl w:ilvl="8" w:tplc="5DB8CDA8">
      <w:numFmt w:val="bullet"/>
      <w:lvlText w:val="•"/>
      <w:lvlJc w:val="left"/>
      <w:pPr>
        <w:ind w:left="7668" w:hanging="358"/>
      </w:pPr>
      <w:rPr>
        <w:rFonts w:hint="default"/>
        <w:lang w:val="es-ES" w:eastAsia="es-ES" w:bidi="es-ES"/>
      </w:rPr>
    </w:lvl>
  </w:abstractNum>
  <w:abstractNum w:abstractNumId="12">
    <w:nsid w:val="27AE70CB"/>
    <w:multiLevelType w:val="hybridMultilevel"/>
    <w:tmpl w:val="484CFD34"/>
    <w:lvl w:ilvl="0" w:tplc="3800DD02">
      <w:start w:val="1"/>
      <w:numFmt w:val="decimal"/>
      <w:lvlText w:val="%1."/>
      <w:lvlJc w:val="left"/>
      <w:pPr>
        <w:ind w:left="668" w:hanging="286"/>
      </w:pPr>
      <w:rPr>
        <w:rFonts w:ascii="Bookman Old Style" w:eastAsia="Arial" w:hAnsi="Bookman Old Style" w:cs="Arial" w:hint="default"/>
        <w:w w:val="100"/>
        <w:sz w:val="22"/>
        <w:szCs w:val="22"/>
        <w:lang w:val="es-ES" w:eastAsia="es-ES" w:bidi="es-ES"/>
      </w:rPr>
    </w:lvl>
    <w:lvl w:ilvl="1" w:tplc="59707688">
      <w:numFmt w:val="bullet"/>
      <w:lvlText w:val="•"/>
      <w:lvlJc w:val="left"/>
      <w:pPr>
        <w:ind w:left="1500" w:hanging="286"/>
      </w:pPr>
      <w:rPr>
        <w:rFonts w:hint="default"/>
        <w:lang w:val="es-ES" w:eastAsia="es-ES" w:bidi="es-ES"/>
      </w:rPr>
    </w:lvl>
    <w:lvl w:ilvl="2" w:tplc="C554D5C0">
      <w:numFmt w:val="bullet"/>
      <w:lvlText w:val="•"/>
      <w:lvlJc w:val="left"/>
      <w:pPr>
        <w:ind w:left="2340" w:hanging="286"/>
      </w:pPr>
      <w:rPr>
        <w:rFonts w:hint="default"/>
        <w:lang w:val="es-ES" w:eastAsia="es-ES" w:bidi="es-ES"/>
      </w:rPr>
    </w:lvl>
    <w:lvl w:ilvl="3" w:tplc="BFE89744">
      <w:numFmt w:val="bullet"/>
      <w:lvlText w:val="•"/>
      <w:lvlJc w:val="left"/>
      <w:pPr>
        <w:ind w:left="3180" w:hanging="286"/>
      </w:pPr>
      <w:rPr>
        <w:rFonts w:hint="default"/>
        <w:lang w:val="es-ES" w:eastAsia="es-ES" w:bidi="es-ES"/>
      </w:rPr>
    </w:lvl>
    <w:lvl w:ilvl="4" w:tplc="91B695D8">
      <w:numFmt w:val="bullet"/>
      <w:lvlText w:val="•"/>
      <w:lvlJc w:val="left"/>
      <w:pPr>
        <w:ind w:left="4020" w:hanging="286"/>
      </w:pPr>
      <w:rPr>
        <w:rFonts w:hint="default"/>
        <w:lang w:val="es-ES" w:eastAsia="es-ES" w:bidi="es-ES"/>
      </w:rPr>
    </w:lvl>
    <w:lvl w:ilvl="5" w:tplc="F4061DCC">
      <w:numFmt w:val="bullet"/>
      <w:lvlText w:val="•"/>
      <w:lvlJc w:val="left"/>
      <w:pPr>
        <w:ind w:left="4860" w:hanging="286"/>
      </w:pPr>
      <w:rPr>
        <w:rFonts w:hint="default"/>
        <w:lang w:val="es-ES" w:eastAsia="es-ES" w:bidi="es-ES"/>
      </w:rPr>
    </w:lvl>
    <w:lvl w:ilvl="6" w:tplc="8CDC5EF8">
      <w:numFmt w:val="bullet"/>
      <w:lvlText w:val="•"/>
      <w:lvlJc w:val="left"/>
      <w:pPr>
        <w:ind w:left="5700" w:hanging="286"/>
      </w:pPr>
      <w:rPr>
        <w:rFonts w:hint="default"/>
        <w:lang w:val="es-ES" w:eastAsia="es-ES" w:bidi="es-ES"/>
      </w:rPr>
    </w:lvl>
    <w:lvl w:ilvl="7" w:tplc="E45EAFE0">
      <w:numFmt w:val="bullet"/>
      <w:lvlText w:val="•"/>
      <w:lvlJc w:val="left"/>
      <w:pPr>
        <w:ind w:left="6540" w:hanging="286"/>
      </w:pPr>
      <w:rPr>
        <w:rFonts w:hint="default"/>
        <w:lang w:val="es-ES" w:eastAsia="es-ES" w:bidi="es-ES"/>
      </w:rPr>
    </w:lvl>
    <w:lvl w:ilvl="8" w:tplc="CC58E04E">
      <w:numFmt w:val="bullet"/>
      <w:lvlText w:val="•"/>
      <w:lvlJc w:val="left"/>
      <w:pPr>
        <w:ind w:left="7380" w:hanging="286"/>
      </w:pPr>
      <w:rPr>
        <w:rFonts w:hint="default"/>
        <w:lang w:val="es-ES" w:eastAsia="es-ES" w:bidi="es-ES"/>
      </w:rPr>
    </w:lvl>
  </w:abstractNum>
  <w:abstractNum w:abstractNumId="13">
    <w:nsid w:val="29054DEF"/>
    <w:multiLevelType w:val="hybridMultilevel"/>
    <w:tmpl w:val="FEDE3522"/>
    <w:lvl w:ilvl="0" w:tplc="E18C6B00">
      <w:start w:val="1"/>
      <w:numFmt w:val="decimal"/>
      <w:lvlText w:val="%1."/>
      <w:lvlJc w:val="left"/>
      <w:pPr>
        <w:ind w:left="1809" w:hanging="358"/>
      </w:pPr>
      <w:rPr>
        <w:rFonts w:ascii="Bookman Old Style" w:eastAsia="Arial" w:hAnsi="Bookman Old Style" w:cs="Arial" w:hint="default"/>
        <w:spacing w:val="-1"/>
        <w:w w:val="99"/>
        <w:sz w:val="22"/>
        <w:szCs w:val="22"/>
        <w:lang w:val="es-ES" w:eastAsia="es-ES" w:bidi="es-ES"/>
      </w:rPr>
    </w:lvl>
    <w:lvl w:ilvl="1" w:tplc="1CC4163A">
      <w:numFmt w:val="bullet"/>
      <w:lvlText w:val="•"/>
      <w:lvlJc w:val="left"/>
      <w:pPr>
        <w:ind w:left="1807" w:hanging="358"/>
      </w:pPr>
      <w:rPr>
        <w:rFonts w:hint="default"/>
        <w:lang w:val="es-ES" w:eastAsia="es-ES" w:bidi="es-ES"/>
      </w:rPr>
    </w:lvl>
    <w:lvl w:ilvl="2" w:tplc="EE7A6DF8">
      <w:numFmt w:val="bullet"/>
      <w:lvlText w:val="•"/>
      <w:lvlJc w:val="left"/>
      <w:pPr>
        <w:ind w:left="2731" w:hanging="358"/>
      </w:pPr>
      <w:rPr>
        <w:rFonts w:hint="default"/>
        <w:lang w:val="es-ES" w:eastAsia="es-ES" w:bidi="es-ES"/>
      </w:rPr>
    </w:lvl>
    <w:lvl w:ilvl="3" w:tplc="26B201A8">
      <w:numFmt w:val="bullet"/>
      <w:lvlText w:val="•"/>
      <w:lvlJc w:val="left"/>
      <w:pPr>
        <w:ind w:left="3655" w:hanging="358"/>
      </w:pPr>
      <w:rPr>
        <w:rFonts w:hint="default"/>
        <w:lang w:val="es-ES" w:eastAsia="es-ES" w:bidi="es-ES"/>
      </w:rPr>
    </w:lvl>
    <w:lvl w:ilvl="4" w:tplc="EDE28D56">
      <w:numFmt w:val="bullet"/>
      <w:lvlText w:val="•"/>
      <w:lvlJc w:val="left"/>
      <w:pPr>
        <w:ind w:left="4580" w:hanging="358"/>
      </w:pPr>
      <w:rPr>
        <w:rFonts w:hint="default"/>
        <w:lang w:val="es-ES" w:eastAsia="es-ES" w:bidi="es-ES"/>
      </w:rPr>
    </w:lvl>
    <w:lvl w:ilvl="5" w:tplc="8D8A832E">
      <w:numFmt w:val="bullet"/>
      <w:lvlText w:val="•"/>
      <w:lvlJc w:val="left"/>
      <w:pPr>
        <w:ind w:left="5504" w:hanging="358"/>
      </w:pPr>
      <w:rPr>
        <w:rFonts w:hint="default"/>
        <w:lang w:val="es-ES" w:eastAsia="es-ES" w:bidi="es-ES"/>
      </w:rPr>
    </w:lvl>
    <w:lvl w:ilvl="6" w:tplc="E7BCD48E">
      <w:numFmt w:val="bullet"/>
      <w:lvlText w:val="•"/>
      <w:lvlJc w:val="left"/>
      <w:pPr>
        <w:ind w:left="6429" w:hanging="358"/>
      </w:pPr>
      <w:rPr>
        <w:rFonts w:hint="default"/>
        <w:lang w:val="es-ES" w:eastAsia="es-ES" w:bidi="es-ES"/>
      </w:rPr>
    </w:lvl>
    <w:lvl w:ilvl="7" w:tplc="0826F5DA">
      <w:numFmt w:val="bullet"/>
      <w:lvlText w:val="•"/>
      <w:lvlJc w:val="left"/>
      <w:pPr>
        <w:ind w:left="7353" w:hanging="358"/>
      </w:pPr>
      <w:rPr>
        <w:rFonts w:hint="default"/>
        <w:lang w:val="es-ES" w:eastAsia="es-ES" w:bidi="es-ES"/>
      </w:rPr>
    </w:lvl>
    <w:lvl w:ilvl="8" w:tplc="3AD0A0B8">
      <w:numFmt w:val="bullet"/>
      <w:lvlText w:val="•"/>
      <w:lvlJc w:val="left"/>
      <w:pPr>
        <w:ind w:left="8278" w:hanging="358"/>
      </w:pPr>
      <w:rPr>
        <w:rFonts w:hint="default"/>
        <w:lang w:val="es-ES" w:eastAsia="es-ES" w:bidi="es-ES"/>
      </w:rPr>
    </w:lvl>
  </w:abstractNum>
  <w:abstractNum w:abstractNumId="14">
    <w:nsid w:val="2B6D40DC"/>
    <w:multiLevelType w:val="hybridMultilevel"/>
    <w:tmpl w:val="79042084"/>
    <w:lvl w:ilvl="0" w:tplc="538EE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5">
    <w:nsid w:val="2CD5316C"/>
    <w:multiLevelType w:val="hybridMultilevel"/>
    <w:tmpl w:val="DB90C748"/>
    <w:lvl w:ilvl="0" w:tplc="D002839E">
      <w:start w:val="1"/>
      <w:numFmt w:val="decimal"/>
      <w:lvlText w:val="%1."/>
      <w:lvlJc w:val="left"/>
      <w:pPr>
        <w:ind w:left="668" w:hanging="360"/>
      </w:pPr>
      <w:rPr>
        <w:rFonts w:ascii="Bookman Old Style" w:eastAsia="Arial" w:hAnsi="Bookman Old Style" w:cs="Arial" w:hint="default"/>
        <w:spacing w:val="-29"/>
        <w:w w:val="99"/>
        <w:sz w:val="22"/>
        <w:szCs w:val="22"/>
        <w:lang w:val="es-ES" w:eastAsia="es-ES" w:bidi="es-ES"/>
      </w:rPr>
    </w:lvl>
    <w:lvl w:ilvl="1" w:tplc="9F945A38">
      <w:start w:val="1"/>
      <w:numFmt w:val="decimal"/>
      <w:lvlText w:val="%2."/>
      <w:lvlJc w:val="left"/>
      <w:pPr>
        <w:ind w:left="817" w:hanging="218"/>
      </w:pPr>
      <w:rPr>
        <w:rFonts w:ascii="Bookman Old Style" w:eastAsia="Arial" w:hAnsi="Bookman Old Style" w:cs="Arial" w:hint="default"/>
        <w:spacing w:val="-1"/>
        <w:w w:val="99"/>
        <w:sz w:val="22"/>
        <w:szCs w:val="22"/>
        <w:lang w:val="es-ES" w:eastAsia="es-ES" w:bidi="es-ES"/>
      </w:rPr>
    </w:lvl>
    <w:lvl w:ilvl="2" w:tplc="387E83D6">
      <w:numFmt w:val="bullet"/>
      <w:lvlText w:val="•"/>
      <w:lvlJc w:val="left"/>
      <w:pPr>
        <w:ind w:left="1735" w:hanging="218"/>
      </w:pPr>
      <w:rPr>
        <w:rFonts w:hint="default"/>
        <w:lang w:val="es-ES" w:eastAsia="es-ES" w:bidi="es-ES"/>
      </w:rPr>
    </w:lvl>
    <w:lvl w:ilvl="3" w:tplc="0C509C5A">
      <w:numFmt w:val="bullet"/>
      <w:lvlText w:val="•"/>
      <w:lvlJc w:val="left"/>
      <w:pPr>
        <w:ind w:left="2651" w:hanging="218"/>
      </w:pPr>
      <w:rPr>
        <w:rFonts w:hint="default"/>
        <w:lang w:val="es-ES" w:eastAsia="es-ES" w:bidi="es-ES"/>
      </w:rPr>
    </w:lvl>
    <w:lvl w:ilvl="4" w:tplc="B6E4EA66">
      <w:numFmt w:val="bullet"/>
      <w:lvlText w:val="•"/>
      <w:lvlJc w:val="left"/>
      <w:pPr>
        <w:ind w:left="3566" w:hanging="218"/>
      </w:pPr>
      <w:rPr>
        <w:rFonts w:hint="default"/>
        <w:lang w:val="es-ES" w:eastAsia="es-ES" w:bidi="es-ES"/>
      </w:rPr>
    </w:lvl>
    <w:lvl w:ilvl="5" w:tplc="072EE3AA">
      <w:numFmt w:val="bullet"/>
      <w:lvlText w:val="•"/>
      <w:lvlJc w:val="left"/>
      <w:pPr>
        <w:ind w:left="4482" w:hanging="218"/>
      </w:pPr>
      <w:rPr>
        <w:rFonts w:hint="default"/>
        <w:lang w:val="es-ES" w:eastAsia="es-ES" w:bidi="es-ES"/>
      </w:rPr>
    </w:lvl>
    <w:lvl w:ilvl="6" w:tplc="920EA5A0">
      <w:numFmt w:val="bullet"/>
      <w:lvlText w:val="•"/>
      <w:lvlJc w:val="left"/>
      <w:pPr>
        <w:ind w:left="5397" w:hanging="218"/>
      </w:pPr>
      <w:rPr>
        <w:rFonts w:hint="default"/>
        <w:lang w:val="es-ES" w:eastAsia="es-ES" w:bidi="es-ES"/>
      </w:rPr>
    </w:lvl>
    <w:lvl w:ilvl="7" w:tplc="9ED24634">
      <w:numFmt w:val="bullet"/>
      <w:lvlText w:val="•"/>
      <w:lvlJc w:val="left"/>
      <w:pPr>
        <w:ind w:left="6313" w:hanging="218"/>
      </w:pPr>
      <w:rPr>
        <w:rFonts w:hint="default"/>
        <w:lang w:val="es-ES" w:eastAsia="es-ES" w:bidi="es-ES"/>
      </w:rPr>
    </w:lvl>
    <w:lvl w:ilvl="8" w:tplc="BCF82BBC">
      <w:numFmt w:val="bullet"/>
      <w:lvlText w:val="•"/>
      <w:lvlJc w:val="left"/>
      <w:pPr>
        <w:ind w:left="7228" w:hanging="218"/>
      </w:pPr>
      <w:rPr>
        <w:rFonts w:hint="default"/>
        <w:lang w:val="es-ES" w:eastAsia="es-ES" w:bidi="es-ES"/>
      </w:rPr>
    </w:lvl>
  </w:abstractNum>
  <w:abstractNum w:abstractNumId="16">
    <w:nsid w:val="2E510616"/>
    <w:multiLevelType w:val="hybridMultilevel"/>
    <w:tmpl w:val="2D86CFCA"/>
    <w:lvl w:ilvl="0" w:tplc="21422A34">
      <w:start w:val="1"/>
      <w:numFmt w:val="decimal"/>
      <w:lvlText w:val="%1."/>
      <w:lvlJc w:val="left"/>
      <w:pPr>
        <w:ind w:left="668" w:hanging="219"/>
      </w:pPr>
      <w:rPr>
        <w:rFonts w:ascii="Bookman Old Style" w:eastAsia="Arial" w:hAnsi="Bookman Old Style" w:cs="Arial" w:hint="default"/>
        <w:spacing w:val="-1"/>
        <w:w w:val="99"/>
        <w:sz w:val="22"/>
        <w:szCs w:val="22"/>
        <w:lang w:val="es-ES" w:eastAsia="es-ES" w:bidi="es-ES"/>
      </w:rPr>
    </w:lvl>
    <w:lvl w:ilvl="1" w:tplc="EFDA2234">
      <w:numFmt w:val="bullet"/>
      <w:lvlText w:val="•"/>
      <w:lvlJc w:val="left"/>
      <w:pPr>
        <w:ind w:left="1500" w:hanging="219"/>
      </w:pPr>
      <w:rPr>
        <w:rFonts w:hint="default"/>
        <w:lang w:val="es-ES" w:eastAsia="es-ES" w:bidi="es-ES"/>
      </w:rPr>
    </w:lvl>
    <w:lvl w:ilvl="2" w:tplc="90020244">
      <w:numFmt w:val="bullet"/>
      <w:lvlText w:val="•"/>
      <w:lvlJc w:val="left"/>
      <w:pPr>
        <w:ind w:left="2340" w:hanging="219"/>
      </w:pPr>
      <w:rPr>
        <w:rFonts w:hint="default"/>
        <w:lang w:val="es-ES" w:eastAsia="es-ES" w:bidi="es-ES"/>
      </w:rPr>
    </w:lvl>
    <w:lvl w:ilvl="3" w:tplc="6906AA5A">
      <w:numFmt w:val="bullet"/>
      <w:lvlText w:val="•"/>
      <w:lvlJc w:val="left"/>
      <w:pPr>
        <w:ind w:left="3180" w:hanging="219"/>
      </w:pPr>
      <w:rPr>
        <w:rFonts w:hint="default"/>
        <w:lang w:val="es-ES" w:eastAsia="es-ES" w:bidi="es-ES"/>
      </w:rPr>
    </w:lvl>
    <w:lvl w:ilvl="4" w:tplc="B9B8767C">
      <w:numFmt w:val="bullet"/>
      <w:lvlText w:val="•"/>
      <w:lvlJc w:val="left"/>
      <w:pPr>
        <w:ind w:left="4020" w:hanging="219"/>
      </w:pPr>
      <w:rPr>
        <w:rFonts w:hint="default"/>
        <w:lang w:val="es-ES" w:eastAsia="es-ES" w:bidi="es-ES"/>
      </w:rPr>
    </w:lvl>
    <w:lvl w:ilvl="5" w:tplc="F4921416">
      <w:numFmt w:val="bullet"/>
      <w:lvlText w:val="•"/>
      <w:lvlJc w:val="left"/>
      <w:pPr>
        <w:ind w:left="4860" w:hanging="219"/>
      </w:pPr>
      <w:rPr>
        <w:rFonts w:hint="default"/>
        <w:lang w:val="es-ES" w:eastAsia="es-ES" w:bidi="es-ES"/>
      </w:rPr>
    </w:lvl>
    <w:lvl w:ilvl="6" w:tplc="F45C15DC">
      <w:numFmt w:val="bullet"/>
      <w:lvlText w:val="•"/>
      <w:lvlJc w:val="left"/>
      <w:pPr>
        <w:ind w:left="5700" w:hanging="219"/>
      </w:pPr>
      <w:rPr>
        <w:rFonts w:hint="default"/>
        <w:lang w:val="es-ES" w:eastAsia="es-ES" w:bidi="es-ES"/>
      </w:rPr>
    </w:lvl>
    <w:lvl w:ilvl="7" w:tplc="DE18E4A8">
      <w:numFmt w:val="bullet"/>
      <w:lvlText w:val="•"/>
      <w:lvlJc w:val="left"/>
      <w:pPr>
        <w:ind w:left="6540" w:hanging="219"/>
      </w:pPr>
      <w:rPr>
        <w:rFonts w:hint="default"/>
        <w:lang w:val="es-ES" w:eastAsia="es-ES" w:bidi="es-ES"/>
      </w:rPr>
    </w:lvl>
    <w:lvl w:ilvl="8" w:tplc="B5DE7666">
      <w:numFmt w:val="bullet"/>
      <w:lvlText w:val="•"/>
      <w:lvlJc w:val="left"/>
      <w:pPr>
        <w:ind w:left="7380" w:hanging="219"/>
      </w:pPr>
      <w:rPr>
        <w:rFonts w:hint="default"/>
        <w:lang w:val="es-ES" w:eastAsia="es-ES" w:bidi="es-ES"/>
      </w:rPr>
    </w:lvl>
  </w:abstractNum>
  <w:abstractNum w:abstractNumId="17">
    <w:nsid w:val="2FAB660D"/>
    <w:multiLevelType w:val="hybridMultilevel"/>
    <w:tmpl w:val="120CA7C8"/>
    <w:lvl w:ilvl="0" w:tplc="1CAEA93A">
      <w:start w:val="1"/>
      <w:numFmt w:val="decimal"/>
      <w:lvlText w:val="%1."/>
      <w:lvlJc w:val="left"/>
      <w:pPr>
        <w:ind w:left="822" w:hanging="218"/>
      </w:pPr>
      <w:rPr>
        <w:rFonts w:ascii="Bookman Old Style" w:eastAsia="Arial" w:hAnsi="Bookman Old Style" w:cs="Arial" w:hint="default"/>
        <w:spacing w:val="-1"/>
        <w:w w:val="99"/>
        <w:sz w:val="22"/>
        <w:szCs w:val="22"/>
        <w:lang w:val="es-ES" w:eastAsia="es-ES" w:bidi="es-ES"/>
      </w:rPr>
    </w:lvl>
    <w:lvl w:ilvl="1" w:tplc="5C8E0FCE">
      <w:numFmt w:val="bullet"/>
      <w:lvlText w:val="•"/>
      <w:lvlJc w:val="left"/>
      <w:pPr>
        <w:ind w:left="1649" w:hanging="218"/>
      </w:pPr>
      <w:rPr>
        <w:rFonts w:hint="default"/>
        <w:lang w:val="es-ES" w:eastAsia="es-ES" w:bidi="es-ES"/>
      </w:rPr>
    </w:lvl>
    <w:lvl w:ilvl="2" w:tplc="93883F66">
      <w:numFmt w:val="bullet"/>
      <w:lvlText w:val="•"/>
      <w:lvlJc w:val="left"/>
      <w:pPr>
        <w:ind w:left="2473" w:hanging="218"/>
      </w:pPr>
      <w:rPr>
        <w:rFonts w:hint="default"/>
        <w:lang w:val="es-ES" w:eastAsia="es-ES" w:bidi="es-ES"/>
      </w:rPr>
    </w:lvl>
    <w:lvl w:ilvl="3" w:tplc="8A821D34">
      <w:numFmt w:val="bullet"/>
      <w:lvlText w:val="•"/>
      <w:lvlJc w:val="left"/>
      <w:pPr>
        <w:ind w:left="3297" w:hanging="218"/>
      </w:pPr>
      <w:rPr>
        <w:rFonts w:hint="default"/>
        <w:lang w:val="es-ES" w:eastAsia="es-ES" w:bidi="es-ES"/>
      </w:rPr>
    </w:lvl>
    <w:lvl w:ilvl="4" w:tplc="BE8CAD64">
      <w:numFmt w:val="bullet"/>
      <w:lvlText w:val="•"/>
      <w:lvlJc w:val="left"/>
      <w:pPr>
        <w:ind w:left="4121" w:hanging="218"/>
      </w:pPr>
      <w:rPr>
        <w:rFonts w:hint="default"/>
        <w:lang w:val="es-ES" w:eastAsia="es-ES" w:bidi="es-ES"/>
      </w:rPr>
    </w:lvl>
    <w:lvl w:ilvl="5" w:tplc="78FE1106">
      <w:numFmt w:val="bullet"/>
      <w:lvlText w:val="•"/>
      <w:lvlJc w:val="left"/>
      <w:pPr>
        <w:ind w:left="4945" w:hanging="218"/>
      </w:pPr>
      <w:rPr>
        <w:rFonts w:hint="default"/>
        <w:lang w:val="es-ES" w:eastAsia="es-ES" w:bidi="es-ES"/>
      </w:rPr>
    </w:lvl>
    <w:lvl w:ilvl="6" w:tplc="521E9E8E">
      <w:numFmt w:val="bullet"/>
      <w:lvlText w:val="•"/>
      <w:lvlJc w:val="left"/>
      <w:pPr>
        <w:ind w:left="5769" w:hanging="218"/>
      </w:pPr>
      <w:rPr>
        <w:rFonts w:hint="default"/>
        <w:lang w:val="es-ES" w:eastAsia="es-ES" w:bidi="es-ES"/>
      </w:rPr>
    </w:lvl>
    <w:lvl w:ilvl="7" w:tplc="5AC49518">
      <w:numFmt w:val="bullet"/>
      <w:lvlText w:val="•"/>
      <w:lvlJc w:val="left"/>
      <w:pPr>
        <w:ind w:left="6593" w:hanging="218"/>
      </w:pPr>
      <w:rPr>
        <w:rFonts w:hint="default"/>
        <w:lang w:val="es-ES" w:eastAsia="es-ES" w:bidi="es-ES"/>
      </w:rPr>
    </w:lvl>
    <w:lvl w:ilvl="8" w:tplc="28C454A6">
      <w:numFmt w:val="bullet"/>
      <w:lvlText w:val="•"/>
      <w:lvlJc w:val="left"/>
      <w:pPr>
        <w:ind w:left="7417" w:hanging="218"/>
      </w:pPr>
      <w:rPr>
        <w:rFonts w:hint="default"/>
        <w:lang w:val="es-ES" w:eastAsia="es-ES" w:bidi="es-ES"/>
      </w:rPr>
    </w:lvl>
  </w:abstractNum>
  <w:abstractNum w:abstractNumId="18">
    <w:nsid w:val="3380722B"/>
    <w:multiLevelType w:val="hybridMultilevel"/>
    <w:tmpl w:val="5F76AE06"/>
    <w:lvl w:ilvl="0" w:tplc="BC36E4E2">
      <w:start w:val="1"/>
      <w:numFmt w:val="decimal"/>
      <w:lvlText w:val="%1."/>
      <w:lvlJc w:val="left"/>
      <w:pPr>
        <w:ind w:left="668" w:hanging="219"/>
      </w:pPr>
      <w:rPr>
        <w:rFonts w:ascii="Bookman Old Style" w:eastAsia="Arial" w:hAnsi="Bookman Old Style" w:cs="Arial" w:hint="default"/>
        <w:spacing w:val="-1"/>
        <w:w w:val="99"/>
        <w:sz w:val="24"/>
        <w:szCs w:val="24"/>
        <w:lang w:val="es-ES" w:eastAsia="es-ES" w:bidi="es-ES"/>
      </w:rPr>
    </w:lvl>
    <w:lvl w:ilvl="1" w:tplc="99D4FE56">
      <w:numFmt w:val="bullet"/>
      <w:lvlText w:val="•"/>
      <w:lvlJc w:val="left"/>
      <w:pPr>
        <w:ind w:left="1500" w:hanging="219"/>
      </w:pPr>
      <w:rPr>
        <w:rFonts w:hint="default"/>
        <w:lang w:val="es-ES" w:eastAsia="es-ES" w:bidi="es-ES"/>
      </w:rPr>
    </w:lvl>
    <w:lvl w:ilvl="2" w:tplc="EB384FB2">
      <w:numFmt w:val="bullet"/>
      <w:lvlText w:val="•"/>
      <w:lvlJc w:val="left"/>
      <w:pPr>
        <w:ind w:left="2340" w:hanging="219"/>
      </w:pPr>
      <w:rPr>
        <w:rFonts w:hint="default"/>
        <w:lang w:val="es-ES" w:eastAsia="es-ES" w:bidi="es-ES"/>
      </w:rPr>
    </w:lvl>
    <w:lvl w:ilvl="3" w:tplc="E8768DFA">
      <w:numFmt w:val="bullet"/>
      <w:lvlText w:val="•"/>
      <w:lvlJc w:val="left"/>
      <w:pPr>
        <w:ind w:left="3180" w:hanging="219"/>
      </w:pPr>
      <w:rPr>
        <w:rFonts w:hint="default"/>
        <w:lang w:val="es-ES" w:eastAsia="es-ES" w:bidi="es-ES"/>
      </w:rPr>
    </w:lvl>
    <w:lvl w:ilvl="4" w:tplc="2102911E">
      <w:numFmt w:val="bullet"/>
      <w:lvlText w:val="•"/>
      <w:lvlJc w:val="left"/>
      <w:pPr>
        <w:ind w:left="4020" w:hanging="219"/>
      </w:pPr>
      <w:rPr>
        <w:rFonts w:hint="default"/>
        <w:lang w:val="es-ES" w:eastAsia="es-ES" w:bidi="es-ES"/>
      </w:rPr>
    </w:lvl>
    <w:lvl w:ilvl="5" w:tplc="B058BD76">
      <w:numFmt w:val="bullet"/>
      <w:lvlText w:val="•"/>
      <w:lvlJc w:val="left"/>
      <w:pPr>
        <w:ind w:left="4860" w:hanging="219"/>
      </w:pPr>
      <w:rPr>
        <w:rFonts w:hint="default"/>
        <w:lang w:val="es-ES" w:eastAsia="es-ES" w:bidi="es-ES"/>
      </w:rPr>
    </w:lvl>
    <w:lvl w:ilvl="6" w:tplc="EE501C1E">
      <w:numFmt w:val="bullet"/>
      <w:lvlText w:val="•"/>
      <w:lvlJc w:val="left"/>
      <w:pPr>
        <w:ind w:left="5700" w:hanging="219"/>
      </w:pPr>
      <w:rPr>
        <w:rFonts w:hint="default"/>
        <w:lang w:val="es-ES" w:eastAsia="es-ES" w:bidi="es-ES"/>
      </w:rPr>
    </w:lvl>
    <w:lvl w:ilvl="7" w:tplc="31C01F4C">
      <w:numFmt w:val="bullet"/>
      <w:lvlText w:val="•"/>
      <w:lvlJc w:val="left"/>
      <w:pPr>
        <w:ind w:left="6540" w:hanging="219"/>
      </w:pPr>
      <w:rPr>
        <w:rFonts w:hint="default"/>
        <w:lang w:val="es-ES" w:eastAsia="es-ES" w:bidi="es-ES"/>
      </w:rPr>
    </w:lvl>
    <w:lvl w:ilvl="8" w:tplc="F23C7378">
      <w:numFmt w:val="bullet"/>
      <w:lvlText w:val="•"/>
      <w:lvlJc w:val="left"/>
      <w:pPr>
        <w:ind w:left="7380" w:hanging="219"/>
      </w:pPr>
      <w:rPr>
        <w:rFonts w:hint="default"/>
        <w:lang w:val="es-ES" w:eastAsia="es-ES" w:bidi="es-ES"/>
      </w:rPr>
    </w:lvl>
  </w:abstractNum>
  <w:abstractNum w:abstractNumId="19">
    <w:nsid w:val="39AE0B83"/>
    <w:multiLevelType w:val="hybridMultilevel"/>
    <w:tmpl w:val="2D86CFCA"/>
    <w:lvl w:ilvl="0" w:tplc="21422A34">
      <w:start w:val="1"/>
      <w:numFmt w:val="decimal"/>
      <w:lvlText w:val="%1."/>
      <w:lvlJc w:val="left"/>
      <w:pPr>
        <w:ind w:left="668" w:hanging="219"/>
      </w:pPr>
      <w:rPr>
        <w:rFonts w:ascii="Bookman Old Style" w:eastAsia="Arial" w:hAnsi="Bookman Old Style" w:cs="Arial" w:hint="default"/>
        <w:spacing w:val="-1"/>
        <w:w w:val="99"/>
        <w:sz w:val="22"/>
        <w:szCs w:val="22"/>
        <w:lang w:val="es-ES" w:eastAsia="es-ES" w:bidi="es-ES"/>
      </w:rPr>
    </w:lvl>
    <w:lvl w:ilvl="1" w:tplc="EFDA2234">
      <w:numFmt w:val="bullet"/>
      <w:lvlText w:val="•"/>
      <w:lvlJc w:val="left"/>
      <w:pPr>
        <w:ind w:left="1500" w:hanging="219"/>
      </w:pPr>
      <w:rPr>
        <w:rFonts w:hint="default"/>
        <w:lang w:val="es-ES" w:eastAsia="es-ES" w:bidi="es-ES"/>
      </w:rPr>
    </w:lvl>
    <w:lvl w:ilvl="2" w:tplc="90020244">
      <w:numFmt w:val="bullet"/>
      <w:lvlText w:val="•"/>
      <w:lvlJc w:val="left"/>
      <w:pPr>
        <w:ind w:left="2340" w:hanging="219"/>
      </w:pPr>
      <w:rPr>
        <w:rFonts w:hint="default"/>
        <w:lang w:val="es-ES" w:eastAsia="es-ES" w:bidi="es-ES"/>
      </w:rPr>
    </w:lvl>
    <w:lvl w:ilvl="3" w:tplc="6906AA5A">
      <w:numFmt w:val="bullet"/>
      <w:lvlText w:val="•"/>
      <w:lvlJc w:val="left"/>
      <w:pPr>
        <w:ind w:left="3180" w:hanging="219"/>
      </w:pPr>
      <w:rPr>
        <w:rFonts w:hint="default"/>
        <w:lang w:val="es-ES" w:eastAsia="es-ES" w:bidi="es-ES"/>
      </w:rPr>
    </w:lvl>
    <w:lvl w:ilvl="4" w:tplc="B9B8767C">
      <w:numFmt w:val="bullet"/>
      <w:lvlText w:val="•"/>
      <w:lvlJc w:val="left"/>
      <w:pPr>
        <w:ind w:left="4020" w:hanging="219"/>
      </w:pPr>
      <w:rPr>
        <w:rFonts w:hint="default"/>
        <w:lang w:val="es-ES" w:eastAsia="es-ES" w:bidi="es-ES"/>
      </w:rPr>
    </w:lvl>
    <w:lvl w:ilvl="5" w:tplc="F4921416">
      <w:numFmt w:val="bullet"/>
      <w:lvlText w:val="•"/>
      <w:lvlJc w:val="left"/>
      <w:pPr>
        <w:ind w:left="4860" w:hanging="219"/>
      </w:pPr>
      <w:rPr>
        <w:rFonts w:hint="default"/>
        <w:lang w:val="es-ES" w:eastAsia="es-ES" w:bidi="es-ES"/>
      </w:rPr>
    </w:lvl>
    <w:lvl w:ilvl="6" w:tplc="F45C15DC">
      <w:numFmt w:val="bullet"/>
      <w:lvlText w:val="•"/>
      <w:lvlJc w:val="left"/>
      <w:pPr>
        <w:ind w:left="5700" w:hanging="219"/>
      </w:pPr>
      <w:rPr>
        <w:rFonts w:hint="default"/>
        <w:lang w:val="es-ES" w:eastAsia="es-ES" w:bidi="es-ES"/>
      </w:rPr>
    </w:lvl>
    <w:lvl w:ilvl="7" w:tplc="DE18E4A8">
      <w:numFmt w:val="bullet"/>
      <w:lvlText w:val="•"/>
      <w:lvlJc w:val="left"/>
      <w:pPr>
        <w:ind w:left="6540" w:hanging="219"/>
      </w:pPr>
      <w:rPr>
        <w:rFonts w:hint="default"/>
        <w:lang w:val="es-ES" w:eastAsia="es-ES" w:bidi="es-ES"/>
      </w:rPr>
    </w:lvl>
    <w:lvl w:ilvl="8" w:tplc="B5DE7666">
      <w:numFmt w:val="bullet"/>
      <w:lvlText w:val="•"/>
      <w:lvlJc w:val="left"/>
      <w:pPr>
        <w:ind w:left="7380" w:hanging="219"/>
      </w:pPr>
      <w:rPr>
        <w:rFonts w:hint="default"/>
        <w:lang w:val="es-ES" w:eastAsia="es-ES" w:bidi="es-ES"/>
      </w:rPr>
    </w:lvl>
  </w:abstractNum>
  <w:abstractNum w:abstractNumId="20">
    <w:nsid w:val="3A405877"/>
    <w:multiLevelType w:val="hybridMultilevel"/>
    <w:tmpl w:val="AF96954E"/>
    <w:lvl w:ilvl="0" w:tplc="9F366E82">
      <w:start w:val="1"/>
      <w:numFmt w:val="lowerRoman"/>
      <w:lvlText w:val="%1)"/>
      <w:lvlJc w:val="left"/>
      <w:pPr>
        <w:ind w:left="954" w:hanging="588"/>
      </w:pPr>
      <w:rPr>
        <w:rFonts w:ascii="Arial" w:eastAsia="Arial" w:hAnsi="Arial" w:cs="Arial" w:hint="default"/>
        <w:spacing w:val="-1"/>
        <w:w w:val="99"/>
        <w:sz w:val="24"/>
        <w:szCs w:val="24"/>
        <w:lang w:val="es-ES" w:eastAsia="es-ES" w:bidi="es-ES"/>
      </w:rPr>
    </w:lvl>
    <w:lvl w:ilvl="1" w:tplc="EA00C15C">
      <w:numFmt w:val="bullet"/>
      <w:lvlText w:val="•"/>
      <w:lvlJc w:val="left"/>
      <w:pPr>
        <w:ind w:left="1770" w:hanging="588"/>
      </w:pPr>
      <w:rPr>
        <w:rFonts w:hint="default"/>
        <w:lang w:val="es-ES" w:eastAsia="es-ES" w:bidi="es-ES"/>
      </w:rPr>
    </w:lvl>
    <w:lvl w:ilvl="2" w:tplc="5686EC40">
      <w:numFmt w:val="bullet"/>
      <w:lvlText w:val="•"/>
      <w:lvlJc w:val="left"/>
      <w:pPr>
        <w:ind w:left="2580" w:hanging="588"/>
      </w:pPr>
      <w:rPr>
        <w:rFonts w:hint="default"/>
        <w:lang w:val="es-ES" w:eastAsia="es-ES" w:bidi="es-ES"/>
      </w:rPr>
    </w:lvl>
    <w:lvl w:ilvl="3" w:tplc="DCA8C18C">
      <w:numFmt w:val="bullet"/>
      <w:lvlText w:val="•"/>
      <w:lvlJc w:val="left"/>
      <w:pPr>
        <w:ind w:left="3390" w:hanging="588"/>
      </w:pPr>
      <w:rPr>
        <w:rFonts w:hint="default"/>
        <w:lang w:val="es-ES" w:eastAsia="es-ES" w:bidi="es-ES"/>
      </w:rPr>
    </w:lvl>
    <w:lvl w:ilvl="4" w:tplc="9AC4F54E">
      <w:numFmt w:val="bullet"/>
      <w:lvlText w:val="•"/>
      <w:lvlJc w:val="left"/>
      <w:pPr>
        <w:ind w:left="4200" w:hanging="588"/>
      </w:pPr>
      <w:rPr>
        <w:rFonts w:hint="default"/>
        <w:lang w:val="es-ES" w:eastAsia="es-ES" w:bidi="es-ES"/>
      </w:rPr>
    </w:lvl>
    <w:lvl w:ilvl="5" w:tplc="3E00E47C">
      <w:numFmt w:val="bullet"/>
      <w:lvlText w:val="•"/>
      <w:lvlJc w:val="left"/>
      <w:pPr>
        <w:ind w:left="5010" w:hanging="588"/>
      </w:pPr>
      <w:rPr>
        <w:rFonts w:hint="default"/>
        <w:lang w:val="es-ES" w:eastAsia="es-ES" w:bidi="es-ES"/>
      </w:rPr>
    </w:lvl>
    <w:lvl w:ilvl="6" w:tplc="1FC4027A">
      <w:numFmt w:val="bullet"/>
      <w:lvlText w:val="•"/>
      <w:lvlJc w:val="left"/>
      <w:pPr>
        <w:ind w:left="5820" w:hanging="588"/>
      </w:pPr>
      <w:rPr>
        <w:rFonts w:hint="default"/>
        <w:lang w:val="es-ES" w:eastAsia="es-ES" w:bidi="es-ES"/>
      </w:rPr>
    </w:lvl>
    <w:lvl w:ilvl="7" w:tplc="7054EA80">
      <w:numFmt w:val="bullet"/>
      <w:lvlText w:val="•"/>
      <w:lvlJc w:val="left"/>
      <w:pPr>
        <w:ind w:left="6630" w:hanging="588"/>
      </w:pPr>
      <w:rPr>
        <w:rFonts w:hint="default"/>
        <w:lang w:val="es-ES" w:eastAsia="es-ES" w:bidi="es-ES"/>
      </w:rPr>
    </w:lvl>
    <w:lvl w:ilvl="8" w:tplc="DD00FB60">
      <w:numFmt w:val="bullet"/>
      <w:lvlText w:val="•"/>
      <w:lvlJc w:val="left"/>
      <w:pPr>
        <w:ind w:left="7440" w:hanging="588"/>
      </w:pPr>
      <w:rPr>
        <w:rFonts w:hint="default"/>
        <w:lang w:val="es-ES" w:eastAsia="es-ES" w:bidi="es-ES"/>
      </w:rPr>
    </w:lvl>
  </w:abstractNum>
  <w:abstractNum w:abstractNumId="21">
    <w:nsid w:val="4236567A"/>
    <w:multiLevelType w:val="hybridMultilevel"/>
    <w:tmpl w:val="5C76A7DE"/>
    <w:lvl w:ilvl="0" w:tplc="8EAA7654">
      <w:start w:val="1"/>
      <w:numFmt w:val="lowerLetter"/>
      <w:lvlText w:val="%1."/>
      <w:lvlJc w:val="left"/>
      <w:pPr>
        <w:ind w:left="1518" w:hanging="708"/>
      </w:pPr>
      <w:rPr>
        <w:rFonts w:ascii="Bookman Old Style" w:eastAsia="Arial" w:hAnsi="Bookman Old Style" w:cs="Arial" w:hint="default"/>
        <w:spacing w:val="-27"/>
        <w:w w:val="99"/>
        <w:sz w:val="22"/>
        <w:szCs w:val="22"/>
        <w:lang w:val="es-ES" w:eastAsia="es-ES" w:bidi="es-ES"/>
      </w:rPr>
    </w:lvl>
    <w:lvl w:ilvl="1" w:tplc="13C0FDF8">
      <w:numFmt w:val="bullet"/>
      <w:lvlText w:val="•"/>
      <w:lvlJc w:val="left"/>
      <w:pPr>
        <w:ind w:left="2352" w:hanging="708"/>
      </w:pPr>
      <w:rPr>
        <w:rFonts w:hint="default"/>
        <w:lang w:val="es-ES" w:eastAsia="es-ES" w:bidi="es-ES"/>
      </w:rPr>
    </w:lvl>
    <w:lvl w:ilvl="2" w:tplc="C41C12A6">
      <w:numFmt w:val="bullet"/>
      <w:lvlText w:val="•"/>
      <w:lvlJc w:val="left"/>
      <w:pPr>
        <w:ind w:left="3176" w:hanging="708"/>
      </w:pPr>
      <w:rPr>
        <w:rFonts w:hint="default"/>
        <w:lang w:val="es-ES" w:eastAsia="es-ES" w:bidi="es-ES"/>
      </w:rPr>
    </w:lvl>
    <w:lvl w:ilvl="3" w:tplc="CFA6BDF0">
      <w:numFmt w:val="bullet"/>
      <w:lvlText w:val="•"/>
      <w:lvlJc w:val="left"/>
      <w:pPr>
        <w:ind w:left="4000" w:hanging="708"/>
      </w:pPr>
      <w:rPr>
        <w:rFonts w:hint="default"/>
        <w:lang w:val="es-ES" w:eastAsia="es-ES" w:bidi="es-ES"/>
      </w:rPr>
    </w:lvl>
    <w:lvl w:ilvl="4" w:tplc="11925DB2">
      <w:numFmt w:val="bullet"/>
      <w:lvlText w:val="•"/>
      <w:lvlJc w:val="left"/>
      <w:pPr>
        <w:ind w:left="4824" w:hanging="708"/>
      </w:pPr>
      <w:rPr>
        <w:rFonts w:hint="default"/>
        <w:lang w:val="es-ES" w:eastAsia="es-ES" w:bidi="es-ES"/>
      </w:rPr>
    </w:lvl>
    <w:lvl w:ilvl="5" w:tplc="E9F030EC">
      <w:numFmt w:val="bullet"/>
      <w:lvlText w:val="•"/>
      <w:lvlJc w:val="left"/>
      <w:pPr>
        <w:ind w:left="5648" w:hanging="708"/>
      </w:pPr>
      <w:rPr>
        <w:rFonts w:hint="default"/>
        <w:lang w:val="es-ES" w:eastAsia="es-ES" w:bidi="es-ES"/>
      </w:rPr>
    </w:lvl>
    <w:lvl w:ilvl="6" w:tplc="21A050A6">
      <w:numFmt w:val="bullet"/>
      <w:lvlText w:val="•"/>
      <w:lvlJc w:val="left"/>
      <w:pPr>
        <w:ind w:left="6472" w:hanging="708"/>
      </w:pPr>
      <w:rPr>
        <w:rFonts w:hint="default"/>
        <w:lang w:val="es-ES" w:eastAsia="es-ES" w:bidi="es-ES"/>
      </w:rPr>
    </w:lvl>
    <w:lvl w:ilvl="7" w:tplc="541E62F2">
      <w:numFmt w:val="bullet"/>
      <w:lvlText w:val="•"/>
      <w:lvlJc w:val="left"/>
      <w:pPr>
        <w:ind w:left="7296" w:hanging="708"/>
      </w:pPr>
      <w:rPr>
        <w:rFonts w:hint="default"/>
        <w:lang w:val="es-ES" w:eastAsia="es-ES" w:bidi="es-ES"/>
      </w:rPr>
    </w:lvl>
    <w:lvl w:ilvl="8" w:tplc="43A0D79E">
      <w:numFmt w:val="bullet"/>
      <w:lvlText w:val="•"/>
      <w:lvlJc w:val="left"/>
      <w:pPr>
        <w:ind w:left="8120" w:hanging="708"/>
      </w:pPr>
      <w:rPr>
        <w:rFonts w:hint="default"/>
        <w:lang w:val="es-ES" w:eastAsia="es-ES" w:bidi="es-ES"/>
      </w:rPr>
    </w:lvl>
  </w:abstractNum>
  <w:abstractNum w:abstractNumId="22">
    <w:nsid w:val="42FF7B38"/>
    <w:multiLevelType w:val="multilevel"/>
    <w:tmpl w:val="F22295D4"/>
    <w:lvl w:ilvl="0">
      <w:start w:val="4"/>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4B80DE1"/>
    <w:multiLevelType w:val="hybridMultilevel"/>
    <w:tmpl w:val="B2E6AD4C"/>
    <w:lvl w:ilvl="0" w:tplc="CF14E8CE">
      <w:start w:val="1"/>
      <w:numFmt w:val="decimal"/>
      <w:lvlText w:val="%1."/>
      <w:lvlJc w:val="left"/>
      <w:pPr>
        <w:ind w:left="817" w:hanging="218"/>
      </w:pPr>
      <w:rPr>
        <w:rFonts w:ascii="Bookman Old Style" w:eastAsia="Arial" w:hAnsi="Bookman Old Style" w:cs="Arial" w:hint="default"/>
        <w:spacing w:val="-1"/>
        <w:w w:val="99"/>
        <w:sz w:val="22"/>
        <w:szCs w:val="22"/>
        <w:lang w:val="es-ES" w:eastAsia="es-ES" w:bidi="es-ES"/>
      </w:rPr>
    </w:lvl>
    <w:lvl w:ilvl="1" w:tplc="01E069CC">
      <w:numFmt w:val="bullet"/>
      <w:lvlText w:val="•"/>
      <w:lvlJc w:val="left"/>
      <w:pPr>
        <w:ind w:left="1644" w:hanging="218"/>
      </w:pPr>
      <w:rPr>
        <w:rFonts w:hint="default"/>
        <w:lang w:val="es-ES" w:eastAsia="es-ES" w:bidi="es-ES"/>
      </w:rPr>
    </w:lvl>
    <w:lvl w:ilvl="2" w:tplc="1D8258A0">
      <w:numFmt w:val="bullet"/>
      <w:lvlText w:val="•"/>
      <w:lvlJc w:val="left"/>
      <w:pPr>
        <w:ind w:left="2468" w:hanging="218"/>
      </w:pPr>
      <w:rPr>
        <w:rFonts w:hint="default"/>
        <w:lang w:val="es-ES" w:eastAsia="es-ES" w:bidi="es-ES"/>
      </w:rPr>
    </w:lvl>
    <w:lvl w:ilvl="3" w:tplc="58089F88">
      <w:numFmt w:val="bullet"/>
      <w:lvlText w:val="•"/>
      <w:lvlJc w:val="left"/>
      <w:pPr>
        <w:ind w:left="3292" w:hanging="218"/>
      </w:pPr>
      <w:rPr>
        <w:rFonts w:hint="default"/>
        <w:lang w:val="es-ES" w:eastAsia="es-ES" w:bidi="es-ES"/>
      </w:rPr>
    </w:lvl>
    <w:lvl w:ilvl="4" w:tplc="C62C07DE">
      <w:numFmt w:val="bullet"/>
      <w:lvlText w:val="•"/>
      <w:lvlJc w:val="left"/>
      <w:pPr>
        <w:ind w:left="4116" w:hanging="218"/>
      </w:pPr>
      <w:rPr>
        <w:rFonts w:hint="default"/>
        <w:lang w:val="es-ES" w:eastAsia="es-ES" w:bidi="es-ES"/>
      </w:rPr>
    </w:lvl>
    <w:lvl w:ilvl="5" w:tplc="41886D28">
      <w:numFmt w:val="bullet"/>
      <w:lvlText w:val="•"/>
      <w:lvlJc w:val="left"/>
      <w:pPr>
        <w:ind w:left="4940" w:hanging="218"/>
      </w:pPr>
      <w:rPr>
        <w:rFonts w:hint="default"/>
        <w:lang w:val="es-ES" w:eastAsia="es-ES" w:bidi="es-ES"/>
      </w:rPr>
    </w:lvl>
    <w:lvl w:ilvl="6" w:tplc="08E21FB8">
      <w:numFmt w:val="bullet"/>
      <w:lvlText w:val="•"/>
      <w:lvlJc w:val="left"/>
      <w:pPr>
        <w:ind w:left="5764" w:hanging="218"/>
      </w:pPr>
      <w:rPr>
        <w:rFonts w:hint="default"/>
        <w:lang w:val="es-ES" w:eastAsia="es-ES" w:bidi="es-ES"/>
      </w:rPr>
    </w:lvl>
    <w:lvl w:ilvl="7" w:tplc="27FA101E">
      <w:numFmt w:val="bullet"/>
      <w:lvlText w:val="•"/>
      <w:lvlJc w:val="left"/>
      <w:pPr>
        <w:ind w:left="6588" w:hanging="218"/>
      </w:pPr>
      <w:rPr>
        <w:rFonts w:hint="default"/>
        <w:lang w:val="es-ES" w:eastAsia="es-ES" w:bidi="es-ES"/>
      </w:rPr>
    </w:lvl>
    <w:lvl w:ilvl="8" w:tplc="BCCEB904">
      <w:numFmt w:val="bullet"/>
      <w:lvlText w:val="•"/>
      <w:lvlJc w:val="left"/>
      <w:pPr>
        <w:ind w:left="7412" w:hanging="218"/>
      </w:pPr>
      <w:rPr>
        <w:rFonts w:hint="default"/>
        <w:lang w:val="es-ES" w:eastAsia="es-ES" w:bidi="es-ES"/>
      </w:rPr>
    </w:lvl>
  </w:abstractNum>
  <w:abstractNum w:abstractNumId="24">
    <w:nsid w:val="4608733D"/>
    <w:multiLevelType w:val="hybridMultilevel"/>
    <w:tmpl w:val="B720D102"/>
    <w:lvl w:ilvl="0" w:tplc="2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46A03B8F"/>
    <w:multiLevelType w:val="hybridMultilevel"/>
    <w:tmpl w:val="5A04DE7E"/>
    <w:lvl w:ilvl="0" w:tplc="8AFEC2D6">
      <w:start w:val="1"/>
      <w:numFmt w:val="lowerRoman"/>
      <w:lvlText w:val="%1)"/>
      <w:lvlJc w:val="right"/>
      <w:pPr>
        <w:ind w:left="1420" w:hanging="360"/>
      </w:pPr>
      <w:rPr>
        <w:rFonts w:hint="default"/>
      </w:rPr>
    </w:lvl>
    <w:lvl w:ilvl="1" w:tplc="040A0019" w:tentative="1">
      <w:start w:val="1"/>
      <w:numFmt w:val="lowerLetter"/>
      <w:lvlText w:val="%2."/>
      <w:lvlJc w:val="left"/>
      <w:pPr>
        <w:ind w:left="2140" w:hanging="360"/>
      </w:pPr>
    </w:lvl>
    <w:lvl w:ilvl="2" w:tplc="040A001B" w:tentative="1">
      <w:start w:val="1"/>
      <w:numFmt w:val="lowerRoman"/>
      <w:lvlText w:val="%3."/>
      <w:lvlJc w:val="right"/>
      <w:pPr>
        <w:ind w:left="2860" w:hanging="180"/>
      </w:pPr>
    </w:lvl>
    <w:lvl w:ilvl="3" w:tplc="040A000F" w:tentative="1">
      <w:start w:val="1"/>
      <w:numFmt w:val="decimal"/>
      <w:lvlText w:val="%4."/>
      <w:lvlJc w:val="left"/>
      <w:pPr>
        <w:ind w:left="3580" w:hanging="360"/>
      </w:pPr>
    </w:lvl>
    <w:lvl w:ilvl="4" w:tplc="040A0019" w:tentative="1">
      <w:start w:val="1"/>
      <w:numFmt w:val="lowerLetter"/>
      <w:lvlText w:val="%5."/>
      <w:lvlJc w:val="left"/>
      <w:pPr>
        <w:ind w:left="4300" w:hanging="360"/>
      </w:pPr>
    </w:lvl>
    <w:lvl w:ilvl="5" w:tplc="040A001B" w:tentative="1">
      <w:start w:val="1"/>
      <w:numFmt w:val="lowerRoman"/>
      <w:lvlText w:val="%6."/>
      <w:lvlJc w:val="right"/>
      <w:pPr>
        <w:ind w:left="5020" w:hanging="180"/>
      </w:pPr>
    </w:lvl>
    <w:lvl w:ilvl="6" w:tplc="040A000F" w:tentative="1">
      <w:start w:val="1"/>
      <w:numFmt w:val="decimal"/>
      <w:lvlText w:val="%7."/>
      <w:lvlJc w:val="left"/>
      <w:pPr>
        <w:ind w:left="5740" w:hanging="360"/>
      </w:pPr>
    </w:lvl>
    <w:lvl w:ilvl="7" w:tplc="040A0019" w:tentative="1">
      <w:start w:val="1"/>
      <w:numFmt w:val="lowerLetter"/>
      <w:lvlText w:val="%8."/>
      <w:lvlJc w:val="left"/>
      <w:pPr>
        <w:ind w:left="6460" w:hanging="360"/>
      </w:pPr>
    </w:lvl>
    <w:lvl w:ilvl="8" w:tplc="040A001B" w:tentative="1">
      <w:start w:val="1"/>
      <w:numFmt w:val="lowerRoman"/>
      <w:lvlText w:val="%9."/>
      <w:lvlJc w:val="right"/>
      <w:pPr>
        <w:ind w:left="7180" w:hanging="180"/>
      </w:pPr>
    </w:lvl>
  </w:abstractNum>
  <w:abstractNum w:abstractNumId="26">
    <w:nsid w:val="4BC177A3"/>
    <w:multiLevelType w:val="hybridMultilevel"/>
    <w:tmpl w:val="685E47BA"/>
    <w:lvl w:ilvl="0" w:tplc="14B47BDE">
      <w:start w:val="1"/>
      <w:numFmt w:val="decimal"/>
      <w:lvlText w:val="%1."/>
      <w:lvlJc w:val="left"/>
      <w:pPr>
        <w:ind w:left="726" w:hanging="360"/>
      </w:pPr>
      <w:rPr>
        <w:rFonts w:hint="default"/>
        <w:spacing w:val="-1"/>
        <w:w w:val="99"/>
        <w:sz w:val="22"/>
        <w:szCs w:val="22"/>
        <w:lang w:val="es-ES" w:eastAsia="es-ES" w:bidi="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BF6F2C"/>
    <w:multiLevelType w:val="multilevel"/>
    <w:tmpl w:val="61A0CE7C"/>
    <w:lvl w:ilvl="0">
      <w:start w:val="3"/>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DD70081"/>
    <w:multiLevelType w:val="hybridMultilevel"/>
    <w:tmpl w:val="0EA29814"/>
    <w:lvl w:ilvl="0" w:tplc="EDE293D2">
      <w:start w:val="1"/>
      <w:numFmt w:val="lowerLetter"/>
      <w:lvlText w:val="%1)"/>
      <w:lvlJc w:val="left"/>
      <w:pPr>
        <w:ind w:left="668" w:hanging="360"/>
      </w:pPr>
      <w:rPr>
        <w:rFonts w:ascii="Bookman Old Style" w:eastAsia="Arial" w:hAnsi="Bookman Old Style" w:cs="Arial" w:hint="default"/>
        <w:w w:val="99"/>
        <w:sz w:val="22"/>
        <w:szCs w:val="22"/>
        <w:lang w:val="es-ES" w:eastAsia="es-ES" w:bidi="es-ES"/>
      </w:rPr>
    </w:lvl>
    <w:lvl w:ilvl="1" w:tplc="E028D9E0">
      <w:start w:val="1"/>
      <w:numFmt w:val="decimal"/>
      <w:lvlText w:val="%2."/>
      <w:lvlJc w:val="left"/>
      <w:pPr>
        <w:ind w:left="1026" w:hanging="358"/>
      </w:pPr>
      <w:rPr>
        <w:rFonts w:ascii="Bookman Old Style" w:eastAsia="Arial" w:hAnsi="Bookman Old Style" w:cs="Arial" w:hint="default"/>
        <w:spacing w:val="-3"/>
        <w:w w:val="99"/>
        <w:sz w:val="22"/>
        <w:szCs w:val="22"/>
        <w:lang w:val="es-ES" w:eastAsia="es-ES" w:bidi="es-ES"/>
      </w:rPr>
    </w:lvl>
    <w:lvl w:ilvl="2" w:tplc="11844D42">
      <w:numFmt w:val="bullet"/>
      <w:lvlText w:val="•"/>
      <w:lvlJc w:val="left"/>
      <w:pPr>
        <w:ind w:left="1913" w:hanging="358"/>
      </w:pPr>
      <w:rPr>
        <w:rFonts w:hint="default"/>
        <w:lang w:val="es-ES" w:eastAsia="es-ES" w:bidi="es-ES"/>
      </w:rPr>
    </w:lvl>
    <w:lvl w:ilvl="3" w:tplc="6B562F92">
      <w:numFmt w:val="bullet"/>
      <w:lvlText w:val="•"/>
      <w:lvlJc w:val="left"/>
      <w:pPr>
        <w:ind w:left="2806" w:hanging="358"/>
      </w:pPr>
      <w:rPr>
        <w:rFonts w:hint="default"/>
        <w:lang w:val="es-ES" w:eastAsia="es-ES" w:bidi="es-ES"/>
      </w:rPr>
    </w:lvl>
    <w:lvl w:ilvl="4" w:tplc="71346A4E">
      <w:numFmt w:val="bullet"/>
      <w:lvlText w:val="•"/>
      <w:lvlJc w:val="left"/>
      <w:pPr>
        <w:ind w:left="3700" w:hanging="358"/>
      </w:pPr>
      <w:rPr>
        <w:rFonts w:hint="default"/>
        <w:lang w:val="es-ES" w:eastAsia="es-ES" w:bidi="es-ES"/>
      </w:rPr>
    </w:lvl>
    <w:lvl w:ilvl="5" w:tplc="A2923998">
      <w:numFmt w:val="bullet"/>
      <w:lvlText w:val="•"/>
      <w:lvlJc w:val="left"/>
      <w:pPr>
        <w:ind w:left="4593" w:hanging="358"/>
      </w:pPr>
      <w:rPr>
        <w:rFonts w:hint="default"/>
        <w:lang w:val="es-ES" w:eastAsia="es-ES" w:bidi="es-ES"/>
      </w:rPr>
    </w:lvl>
    <w:lvl w:ilvl="6" w:tplc="D6E49E3E">
      <w:numFmt w:val="bullet"/>
      <w:lvlText w:val="•"/>
      <w:lvlJc w:val="left"/>
      <w:pPr>
        <w:ind w:left="5486" w:hanging="358"/>
      </w:pPr>
      <w:rPr>
        <w:rFonts w:hint="default"/>
        <w:lang w:val="es-ES" w:eastAsia="es-ES" w:bidi="es-ES"/>
      </w:rPr>
    </w:lvl>
    <w:lvl w:ilvl="7" w:tplc="1F6029FC">
      <w:numFmt w:val="bullet"/>
      <w:lvlText w:val="•"/>
      <w:lvlJc w:val="left"/>
      <w:pPr>
        <w:ind w:left="6380" w:hanging="358"/>
      </w:pPr>
      <w:rPr>
        <w:rFonts w:hint="default"/>
        <w:lang w:val="es-ES" w:eastAsia="es-ES" w:bidi="es-ES"/>
      </w:rPr>
    </w:lvl>
    <w:lvl w:ilvl="8" w:tplc="F022071A">
      <w:numFmt w:val="bullet"/>
      <w:lvlText w:val="•"/>
      <w:lvlJc w:val="left"/>
      <w:pPr>
        <w:ind w:left="7273" w:hanging="358"/>
      </w:pPr>
      <w:rPr>
        <w:rFonts w:hint="default"/>
        <w:lang w:val="es-ES" w:eastAsia="es-ES" w:bidi="es-ES"/>
      </w:rPr>
    </w:lvl>
  </w:abstractNum>
  <w:abstractNum w:abstractNumId="29">
    <w:nsid w:val="50017868"/>
    <w:multiLevelType w:val="hybridMultilevel"/>
    <w:tmpl w:val="2D86CFCA"/>
    <w:lvl w:ilvl="0" w:tplc="21422A34">
      <w:start w:val="1"/>
      <w:numFmt w:val="decimal"/>
      <w:lvlText w:val="%1."/>
      <w:lvlJc w:val="left"/>
      <w:pPr>
        <w:ind w:left="668" w:hanging="219"/>
      </w:pPr>
      <w:rPr>
        <w:rFonts w:ascii="Bookman Old Style" w:eastAsia="Arial" w:hAnsi="Bookman Old Style" w:cs="Arial" w:hint="default"/>
        <w:spacing w:val="-1"/>
        <w:w w:val="99"/>
        <w:sz w:val="22"/>
        <w:szCs w:val="22"/>
        <w:lang w:val="es-ES" w:eastAsia="es-ES" w:bidi="es-ES"/>
      </w:rPr>
    </w:lvl>
    <w:lvl w:ilvl="1" w:tplc="EFDA2234">
      <w:numFmt w:val="bullet"/>
      <w:lvlText w:val="•"/>
      <w:lvlJc w:val="left"/>
      <w:pPr>
        <w:ind w:left="1500" w:hanging="219"/>
      </w:pPr>
      <w:rPr>
        <w:rFonts w:hint="default"/>
        <w:lang w:val="es-ES" w:eastAsia="es-ES" w:bidi="es-ES"/>
      </w:rPr>
    </w:lvl>
    <w:lvl w:ilvl="2" w:tplc="90020244">
      <w:numFmt w:val="bullet"/>
      <w:lvlText w:val="•"/>
      <w:lvlJc w:val="left"/>
      <w:pPr>
        <w:ind w:left="2340" w:hanging="219"/>
      </w:pPr>
      <w:rPr>
        <w:rFonts w:hint="default"/>
        <w:lang w:val="es-ES" w:eastAsia="es-ES" w:bidi="es-ES"/>
      </w:rPr>
    </w:lvl>
    <w:lvl w:ilvl="3" w:tplc="6906AA5A">
      <w:numFmt w:val="bullet"/>
      <w:lvlText w:val="•"/>
      <w:lvlJc w:val="left"/>
      <w:pPr>
        <w:ind w:left="3180" w:hanging="219"/>
      </w:pPr>
      <w:rPr>
        <w:rFonts w:hint="default"/>
        <w:lang w:val="es-ES" w:eastAsia="es-ES" w:bidi="es-ES"/>
      </w:rPr>
    </w:lvl>
    <w:lvl w:ilvl="4" w:tplc="B9B8767C">
      <w:numFmt w:val="bullet"/>
      <w:lvlText w:val="•"/>
      <w:lvlJc w:val="left"/>
      <w:pPr>
        <w:ind w:left="4020" w:hanging="219"/>
      </w:pPr>
      <w:rPr>
        <w:rFonts w:hint="default"/>
        <w:lang w:val="es-ES" w:eastAsia="es-ES" w:bidi="es-ES"/>
      </w:rPr>
    </w:lvl>
    <w:lvl w:ilvl="5" w:tplc="F4921416">
      <w:numFmt w:val="bullet"/>
      <w:lvlText w:val="•"/>
      <w:lvlJc w:val="left"/>
      <w:pPr>
        <w:ind w:left="4860" w:hanging="219"/>
      </w:pPr>
      <w:rPr>
        <w:rFonts w:hint="default"/>
        <w:lang w:val="es-ES" w:eastAsia="es-ES" w:bidi="es-ES"/>
      </w:rPr>
    </w:lvl>
    <w:lvl w:ilvl="6" w:tplc="F45C15DC">
      <w:numFmt w:val="bullet"/>
      <w:lvlText w:val="•"/>
      <w:lvlJc w:val="left"/>
      <w:pPr>
        <w:ind w:left="5700" w:hanging="219"/>
      </w:pPr>
      <w:rPr>
        <w:rFonts w:hint="default"/>
        <w:lang w:val="es-ES" w:eastAsia="es-ES" w:bidi="es-ES"/>
      </w:rPr>
    </w:lvl>
    <w:lvl w:ilvl="7" w:tplc="DE18E4A8">
      <w:numFmt w:val="bullet"/>
      <w:lvlText w:val="•"/>
      <w:lvlJc w:val="left"/>
      <w:pPr>
        <w:ind w:left="6540" w:hanging="219"/>
      </w:pPr>
      <w:rPr>
        <w:rFonts w:hint="default"/>
        <w:lang w:val="es-ES" w:eastAsia="es-ES" w:bidi="es-ES"/>
      </w:rPr>
    </w:lvl>
    <w:lvl w:ilvl="8" w:tplc="B5DE7666">
      <w:numFmt w:val="bullet"/>
      <w:lvlText w:val="•"/>
      <w:lvlJc w:val="left"/>
      <w:pPr>
        <w:ind w:left="7380" w:hanging="219"/>
      </w:pPr>
      <w:rPr>
        <w:rFonts w:hint="default"/>
        <w:lang w:val="es-ES" w:eastAsia="es-ES" w:bidi="es-ES"/>
      </w:rPr>
    </w:lvl>
  </w:abstractNum>
  <w:abstractNum w:abstractNumId="30">
    <w:nsid w:val="51EB77DE"/>
    <w:multiLevelType w:val="hybridMultilevel"/>
    <w:tmpl w:val="47AE3B60"/>
    <w:lvl w:ilvl="0" w:tplc="4E0820D6">
      <w:start w:val="1"/>
      <w:numFmt w:val="decimal"/>
      <w:lvlText w:val="%1."/>
      <w:lvlJc w:val="left"/>
      <w:pPr>
        <w:ind w:left="668" w:hanging="219"/>
      </w:pPr>
      <w:rPr>
        <w:rFonts w:ascii="Bookman Old Style" w:eastAsia="Arial" w:hAnsi="Bookman Old Style" w:cs="Arial" w:hint="default"/>
        <w:spacing w:val="-1"/>
        <w:w w:val="99"/>
        <w:sz w:val="22"/>
        <w:szCs w:val="22"/>
        <w:lang w:val="es-ES" w:eastAsia="es-ES" w:bidi="es-ES"/>
      </w:rPr>
    </w:lvl>
    <w:lvl w:ilvl="1" w:tplc="2EAE2A24">
      <w:numFmt w:val="bullet"/>
      <w:lvlText w:val="•"/>
      <w:lvlJc w:val="left"/>
      <w:pPr>
        <w:ind w:left="1500" w:hanging="219"/>
      </w:pPr>
      <w:rPr>
        <w:rFonts w:hint="default"/>
        <w:lang w:val="es-ES" w:eastAsia="es-ES" w:bidi="es-ES"/>
      </w:rPr>
    </w:lvl>
    <w:lvl w:ilvl="2" w:tplc="32462D7C">
      <w:numFmt w:val="bullet"/>
      <w:lvlText w:val="•"/>
      <w:lvlJc w:val="left"/>
      <w:pPr>
        <w:ind w:left="2340" w:hanging="219"/>
      </w:pPr>
      <w:rPr>
        <w:rFonts w:hint="default"/>
        <w:lang w:val="es-ES" w:eastAsia="es-ES" w:bidi="es-ES"/>
      </w:rPr>
    </w:lvl>
    <w:lvl w:ilvl="3" w:tplc="7C3C7CE6">
      <w:numFmt w:val="bullet"/>
      <w:lvlText w:val="•"/>
      <w:lvlJc w:val="left"/>
      <w:pPr>
        <w:ind w:left="3180" w:hanging="219"/>
      </w:pPr>
      <w:rPr>
        <w:rFonts w:hint="default"/>
        <w:lang w:val="es-ES" w:eastAsia="es-ES" w:bidi="es-ES"/>
      </w:rPr>
    </w:lvl>
    <w:lvl w:ilvl="4" w:tplc="1AF6B3AE">
      <w:numFmt w:val="bullet"/>
      <w:lvlText w:val="•"/>
      <w:lvlJc w:val="left"/>
      <w:pPr>
        <w:ind w:left="4020" w:hanging="219"/>
      </w:pPr>
      <w:rPr>
        <w:rFonts w:hint="default"/>
        <w:lang w:val="es-ES" w:eastAsia="es-ES" w:bidi="es-ES"/>
      </w:rPr>
    </w:lvl>
    <w:lvl w:ilvl="5" w:tplc="D0EEB9FE">
      <w:numFmt w:val="bullet"/>
      <w:lvlText w:val="•"/>
      <w:lvlJc w:val="left"/>
      <w:pPr>
        <w:ind w:left="4860" w:hanging="219"/>
      </w:pPr>
      <w:rPr>
        <w:rFonts w:hint="default"/>
        <w:lang w:val="es-ES" w:eastAsia="es-ES" w:bidi="es-ES"/>
      </w:rPr>
    </w:lvl>
    <w:lvl w:ilvl="6" w:tplc="CA025522">
      <w:numFmt w:val="bullet"/>
      <w:lvlText w:val="•"/>
      <w:lvlJc w:val="left"/>
      <w:pPr>
        <w:ind w:left="5700" w:hanging="219"/>
      </w:pPr>
      <w:rPr>
        <w:rFonts w:hint="default"/>
        <w:lang w:val="es-ES" w:eastAsia="es-ES" w:bidi="es-ES"/>
      </w:rPr>
    </w:lvl>
    <w:lvl w:ilvl="7" w:tplc="6E401168">
      <w:numFmt w:val="bullet"/>
      <w:lvlText w:val="•"/>
      <w:lvlJc w:val="left"/>
      <w:pPr>
        <w:ind w:left="6540" w:hanging="219"/>
      </w:pPr>
      <w:rPr>
        <w:rFonts w:hint="default"/>
        <w:lang w:val="es-ES" w:eastAsia="es-ES" w:bidi="es-ES"/>
      </w:rPr>
    </w:lvl>
    <w:lvl w:ilvl="8" w:tplc="405A0C90">
      <w:numFmt w:val="bullet"/>
      <w:lvlText w:val="•"/>
      <w:lvlJc w:val="left"/>
      <w:pPr>
        <w:ind w:left="7380" w:hanging="219"/>
      </w:pPr>
      <w:rPr>
        <w:rFonts w:hint="default"/>
        <w:lang w:val="es-ES" w:eastAsia="es-ES" w:bidi="es-ES"/>
      </w:rPr>
    </w:lvl>
  </w:abstractNum>
  <w:abstractNum w:abstractNumId="31">
    <w:nsid w:val="571A39FA"/>
    <w:multiLevelType w:val="hybridMultilevel"/>
    <w:tmpl w:val="E9867462"/>
    <w:lvl w:ilvl="0" w:tplc="141CB44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58D22E19"/>
    <w:multiLevelType w:val="hybridMultilevel"/>
    <w:tmpl w:val="616CF7EC"/>
    <w:lvl w:ilvl="0" w:tplc="7E9482E8">
      <w:start w:val="1"/>
      <w:numFmt w:val="decimal"/>
      <w:lvlText w:val="%1."/>
      <w:lvlJc w:val="left"/>
      <w:pPr>
        <w:ind w:left="1028" w:hanging="360"/>
      </w:pPr>
      <w:rPr>
        <w:rFonts w:ascii="Bookman Old Style" w:eastAsia="Arial" w:hAnsi="Bookman Old Style" w:cs="Arial" w:hint="default"/>
        <w:spacing w:val="-4"/>
        <w:w w:val="99"/>
        <w:sz w:val="22"/>
        <w:szCs w:val="22"/>
        <w:lang w:val="es-ES" w:eastAsia="es-ES" w:bidi="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2A2E4F"/>
    <w:multiLevelType w:val="hybridMultilevel"/>
    <w:tmpl w:val="DAD0052C"/>
    <w:lvl w:ilvl="0" w:tplc="EF3686EC">
      <w:start w:val="1"/>
      <w:numFmt w:val="decimal"/>
      <w:lvlText w:val="%1."/>
      <w:lvlJc w:val="left"/>
      <w:pPr>
        <w:ind w:left="584" w:hanging="483"/>
      </w:pPr>
      <w:rPr>
        <w:rFonts w:ascii="Bookman Old Style" w:eastAsia="Arial" w:hAnsi="Bookman Old Style" w:cs="Arial" w:hint="default"/>
        <w:spacing w:val="-1"/>
        <w:w w:val="99"/>
        <w:sz w:val="22"/>
        <w:szCs w:val="22"/>
        <w:lang w:val="es-ES" w:eastAsia="es-ES" w:bidi="es-ES"/>
      </w:rPr>
    </w:lvl>
    <w:lvl w:ilvl="1" w:tplc="B0486296">
      <w:start w:val="1"/>
      <w:numFmt w:val="upperRoman"/>
      <w:lvlText w:val="%2."/>
      <w:lvlJc w:val="left"/>
      <w:pPr>
        <w:ind w:left="1062" w:hanging="754"/>
      </w:pPr>
      <w:rPr>
        <w:rFonts w:ascii="Bookman Old Style" w:eastAsia="Arial" w:hAnsi="Bookman Old Style" w:cs="Arial" w:hint="default"/>
        <w:w w:val="100"/>
        <w:sz w:val="22"/>
        <w:szCs w:val="22"/>
        <w:lang w:val="es-ES" w:eastAsia="es-ES" w:bidi="es-ES"/>
      </w:rPr>
    </w:lvl>
    <w:lvl w:ilvl="2" w:tplc="79148A38">
      <w:numFmt w:val="bullet"/>
      <w:lvlText w:val="•"/>
      <w:lvlJc w:val="left"/>
      <w:pPr>
        <w:ind w:left="1948" w:hanging="754"/>
      </w:pPr>
      <w:rPr>
        <w:rFonts w:hint="default"/>
        <w:lang w:val="es-ES" w:eastAsia="es-ES" w:bidi="es-ES"/>
      </w:rPr>
    </w:lvl>
    <w:lvl w:ilvl="3" w:tplc="2EA84D74">
      <w:numFmt w:val="bullet"/>
      <w:lvlText w:val="•"/>
      <w:lvlJc w:val="left"/>
      <w:pPr>
        <w:ind w:left="2837" w:hanging="754"/>
      </w:pPr>
      <w:rPr>
        <w:rFonts w:hint="default"/>
        <w:lang w:val="es-ES" w:eastAsia="es-ES" w:bidi="es-ES"/>
      </w:rPr>
    </w:lvl>
    <w:lvl w:ilvl="4" w:tplc="E66A0CBC">
      <w:numFmt w:val="bullet"/>
      <w:lvlText w:val="•"/>
      <w:lvlJc w:val="left"/>
      <w:pPr>
        <w:ind w:left="3726" w:hanging="754"/>
      </w:pPr>
      <w:rPr>
        <w:rFonts w:hint="default"/>
        <w:lang w:val="es-ES" w:eastAsia="es-ES" w:bidi="es-ES"/>
      </w:rPr>
    </w:lvl>
    <w:lvl w:ilvl="5" w:tplc="D2B0455A">
      <w:numFmt w:val="bullet"/>
      <w:lvlText w:val="•"/>
      <w:lvlJc w:val="left"/>
      <w:pPr>
        <w:ind w:left="4615" w:hanging="754"/>
      </w:pPr>
      <w:rPr>
        <w:rFonts w:hint="default"/>
        <w:lang w:val="es-ES" w:eastAsia="es-ES" w:bidi="es-ES"/>
      </w:rPr>
    </w:lvl>
    <w:lvl w:ilvl="6" w:tplc="E4506AD2">
      <w:numFmt w:val="bullet"/>
      <w:lvlText w:val="•"/>
      <w:lvlJc w:val="left"/>
      <w:pPr>
        <w:ind w:left="5504" w:hanging="754"/>
      </w:pPr>
      <w:rPr>
        <w:rFonts w:hint="default"/>
        <w:lang w:val="es-ES" w:eastAsia="es-ES" w:bidi="es-ES"/>
      </w:rPr>
    </w:lvl>
    <w:lvl w:ilvl="7" w:tplc="7F4AB64E">
      <w:numFmt w:val="bullet"/>
      <w:lvlText w:val="•"/>
      <w:lvlJc w:val="left"/>
      <w:pPr>
        <w:ind w:left="6393" w:hanging="754"/>
      </w:pPr>
      <w:rPr>
        <w:rFonts w:hint="default"/>
        <w:lang w:val="es-ES" w:eastAsia="es-ES" w:bidi="es-ES"/>
      </w:rPr>
    </w:lvl>
    <w:lvl w:ilvl="8" w:tplc="60D2B2E2">
      <w:numFmt w:val="bullet"/>
      <w:lvlText w:val="•"/>
      <w:lvlJc w:val="left"/>
      <w:pPr>
        <w:ind w:left="7282" w:hanging="754"/>
      </w:pPr>
      <w:rPr>
        <w:rFonts w:hint="default"/>
        <w:lang w:val="es-ES" w:eastAsia="es-ES" w:bidi="es-ES"/>
      </w:rPr>
    </w:lvl>
  </w:abstractNum>
  <w:abstractNum w:abstractNumId="34">
    <w:nsid w:val="5F285B83"/>
    <w:multiLevelType w:val="hybridMultilevel"/>
    <w:tmpl w:val="F96EA35E"/>
    <w:styleLink w:val="Guin"/>
    <w:lvl w:ilvl="0" w:tplc="BDBA43DC">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C1C2CD6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62C482C2">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AD088AF2">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08749F66">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A97C74BC">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D766DF68">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5030B93E">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3702D0CE">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5">
    <w:nsid w:val="61F24752"/>
    <w:multiLevelType w:val="hybridMultilevel"/>
    <w:tmpl w:val="B248FEDE"/>
    <w:lvl w:ilvl="0" w:tplc="423454DC">
      <w:start w:val="1"/>
      <w:numFmt w:val="lowerLetter"/>
      <w:lvlText w:val="%1)"/>
      <w:lvlJc w:val="left"/>
      <w:pPr>
        <w:ind w:left="786" w:hanging="360"/>
      </w:pPr>
      <w:rPr>
        <w:rFonts w:hint="default"/>
        <w:b/>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36">
    <w:nsid w:val="66E2492F"/>
    <w:multiLevelType w:val="hybridMultilevel"/>
    <w:tmpl w:val="005C0030"/>
    <w:lvl w:ilvl="0" w:tplc="A42EF4EE">
      <w:start w:val="1"/>
      <w:numFmt w:val="lowerLetter"/>
      <w:lvlText w:val="%1)"/>
      <w:lvlJc w:val="left"/>
      <w:pPr>
        <w:ind w:left="1013" w:hanging="281"/>
      </w:pPr>
      <w:rPr>
        <w:rFonts w:ascii="Bookman Old Style" w:eastAsia="Arial" w:hAnsi="Bookman Old Style" w:cs="Arial" w:hint="default"/>
        <w:w w:val="99"/>
        <w:sz w:val="22"/>
        <w:szCs w:val="22"/>
        <w:lang w:val="es-ES" w:eastAsia="es-ES" w:bidi="es-ES"/>
      </w:rPr>
    </w:lvl>
    <w:lvl w:ilvl="1" w:tplc="E774F184">
      <w:start w:val="1"/>
      <w:numFmt w:val="decimal"/>
      <w:lvlText w:val="%2."/>
      <w:lvlJc w:val="left"/>
      <w:pPr>
        <w:ind w:left="1502" w:hanging="269"/>
      </w:pPr>
      <w:rPr>
        <w:rFonts w:ascii="Bookman Old Style" w:eastAsia="Arial" w:hAnsi="Bookman Old Style" w:cs="Arial" w:hint="default"/>
        <w:w w:val="100"/>
        <w:sz w:val="22"/>
        <w:szCs w:val="22"/>
        <w:lang w:val="es-ES" w:eastAsia="es-ES" w:bidi="es-ES"/>
      </w:rPr>
    </w:lvl>
    <w:lvl w:ilvl="2" w:tplc="9A2029E2">
      <w:numFmt w:val="bullet"/>
      <w:lvlText w:val="•"/>
      <w:lvlJc w:val="left"/>
      <w:pPr>
        <w:ind w:left="1524" w:hanging="269"/>
      </w:pPr>
      <w:rPr>
        <w:rFonts w:hint="default"/>
        <w:lang w:val="es-ES" w:eastAsia="es-ES" w:bidi="es-ES"/>
      </w:rPr>
    </w:lvl>
    <w:lvl w:ilvl="3" w:tplc="0964A93A">
      <w:numFmt w:val="bullet"/>
      <w:lvlText w:val="•"/>
      <w:lvlJc w:val="left"/>
      <w:pPr>
        <w:ind w:left="1564" w:hanging="269"/>
      </w:pPr>
      <w:rPr>
        <w:rFonts w:hint="default"/>
        <w:lang w:val="es-ES" w:eastAsia="es-ES" w:bidi="es-ES"/>
      </w:rPr>
    </w:lvl>
    <w:lvl w:ilvl="4" w:tplc="8DC8D298">
      <w:numFmt w:val="bullet"/>
      <w:lvlText w:val="•"/>
      <w:lvlJc w:val="left"/>
      <w:pPr>
        <w:ind w:left="2695" w:hanging="269"/>
      </w:pPr>
      <w:rPr>
        <w:rFonts w:hint="default"/>
        <w:lang w:val="es-ES" w:eastAsia="es-ES" w:bidi="es-ES"/>
      </w:rPr>
    </w:lvl>
    <w:lvl w:ilvl="5" w:tplc="C7E07136">
      <w:numFmt w:val="bullet"/>
      <w:lvlText w:val="•"/>
      <w:lvlJc w:val="left"/>
      <w:pPr>
        <w:ind w:left="3826" w:hanging="269"/>
      </w:pPr>
      <w:rPr>
        <w:rFonts w:hint="default"/>
        <w:lang w:val="es-ES" w:eastAsia="es-ES" w:bidi="es-ES"/>
      </w:rPr>
    </w:lvl>
    <w:lvl w:ilvl="6" w:tplc="C292E618">
      <w:numFmt w:val="bullet"/>
      <w:lvlText w:val="•"/>
      <w:lvlJc w:val="left"/>
      <w:pPr>
        <w:ind w:left="4958" w:hanging="269"/>
      </w:pPr>
      <w:rPr>
        <w:rFonts w:hint="default"/>
        <w:lang w:val="es-ES" w:eastAsia="es-ES" w:bidi="es-ES"/>
      </w:rPr>
    </w:lvl>
    <w:lvl w:ilvl="7" w:tplc="A378DFA2">
      <w:numFmt w:val="bullet"/>
      <w:lvlText w:val="•"/>
      <w:lvlJc w:val="left"/>
      <w:pPr>
        <w:ind w:left="6089" w:hanging="269"/>
      </w:pPr>
      <w:rPr>
        <w:rFonts w:hint="default"/>
        <w:lang w:val="es-ES" w:eastAsia="es-ES" w:bidi="es-ES"/>
      </w:rPr>
    </w:lvl>
    <w:lvl w:ilvl="8" w:tplc="EA5EA7B8">
      <w:numFmt w:val="bullet"/>
      <w:lvlText w:val="•"/>
      <w:lvlJc w:val="left"/>
      <w:pPr>
        <w:ind w:left="7221" w:hanging="269"/>
      </w:pPr>
      <w:rPr>
        <w:rFonts w:hint="default"/>
        <w:lang w:val="es-ES" w:eastAsia="es-ES" w:bidi="es-ES"/>
      </w:rPr>
    </w:lvl>
  </w:abstractNum>
  <w:abstractNum w:abstractNumId="37">
    <w:nsid w:val="6BA55D9C"/>
    <w:multiLevelType w:val="hybridMultilevel"/>
    <w:tmpl w:val="DB9C996E"/>
    <w:lvl w:ilvl="0" w:tplc="9DDA4C30">
      <w:start w:val="1"/>
      <w:numFmt w:val="decimal"/>
      <w:lvlText w:val="%1."/>
      <w:lvlJc w:val="left"/>
      <w:pPr>
        <w:ind w:left="668" w:hanging="286"/>
      </w:pPr>
      <w:rPr>
        <w:rFonts w:ascii="Bookman Old Style" w:eastAsia="Arial" w:hAnsi="Bookman Old Style" w:cs="Arial" w:hint="default"/>
        <w:w w:val="100"/>
        <w:sz w:val="22"/>
        <w:szCs w:val="22"/>
        <w:lang w:val="es-ES" w:eastAsia="es-ES" w:bidi="es-ES"/>
      </w:rPr>
    </w:lvl>
    <w:lvl w:ilvl="1" w:tplc="AAFE6926">
      <w:numFmt w:val="bullet"/>
      <w:lvlText w:val="•"/>
      <w:lvlJc w:val="left"/>
      <w:pPr>
        <w:ind w:left="1500" w:hanging="286"/>
      </w:pPr>
      <w:rPr>
        <w:rFonts w:hint="default"/>
        <w:lang w:val="es-ES" w:eastAsia="es-ES" w:bidi="es-ES"/>
      </w:rPr>
    </w:lvl>
    <w:lvl w:ilvl="2" w:tplc="6B66C46E">
      <w:numFmt w:val="bullet"/>
      <w:lvlText w:val="•"/>
      <w:lvlJc w:val="left"/>
      <w:pPr>
        <w:ind w:left="2340" w:hanging="286"/>
      </w:pPr>
      <w:rPr>
        <w:rFonts w:hint="default"/>
        <w:lang w:val="es-ES" w:eastAsia="es-ES" w:bidi="es-ES"/>
      </w:rPr>
    </w:lvl>
    <w:lvl w:ilvl="3" w:tplc="216C9D9E">
      <w:numFmt w:val="bullet"/>
      <w:lvlText w:val="•"/>
      <w:lvlJc w:val="left"/>
      <w:pPr>
        <w:ind w:left="3180" w:hanging="286"/>
      </w:pPr>
      <w:rPr>
        <w:rFonts w:hint="default"/>
        <w:lang w:val="es-ES" w:eastAsia="es-ES" w:bidi="es-ES"/>
      </w:rPr>
    </w:lvl>
    <w:lvl w:ilvl="4" w:tplc="4F9A38F6">
      <w:numFmt w:val="bullet"/>
      <w:lvlText w:val="•"/>
      <w:lvlJc w:val="left"/>
      <w:pPr>
        <w:ind w:left="4020" w:hanging="286"/>
      </w:pPr>
      <w:rPr>
        <w:rFonts w:hint="default"/>
        <w:lang w:val="es-ES" w:eastAsia="es-ES" w:bidi="es-ES"/>
      </w:rPr>
    </w:lvl>
    <w:lvl w:ilvl="5" w:tplc="AFB2E2B0">
      <w:numFmt w:val="bullet"/>
      <w:lvlText w:val="•"/>
      <w:lvlJc w:val="left"/>
      <w:pPr>
        <w:ind w:left="4860" w:hanging="286"/>
      </w:pPr>
      <w:rPr>
        <w:rFonts w:hint="default"/>
        <w:lang w:val="es-ES" w:eastAsia="es-ES" w:bidi="es-ES"/>
      </w:rPr>
    </w:lvl>
    <w:lvl w:ilvl="6" w:tplc="303009AA">
      <w:numFmt w:val="bullet"/>
      <w:lvlText w:val="•"/>
      <w:lvlJc w:val="left"/>
      <w:pPr>
        <w:ind w:left="5700" w:hanging="286"/>
      </w:pPr>
      <w:rPr>
        <w:rFonts w:hint="default"/>
        <w:lang w:val="es-ES" w:eastAsia="es-ES" w:bidi="es-ES"/>
      </w:rPr>
    </w:lvl>
    <w:lvl w:ilvl="7" w:tplc="1068C2CA">
      <w:numFmt w:val="bullet"/>
      <w:lvlText w:val="•"/>
      <w:lvlJc w:val="left"/>
      <w:pPr>
        <w:ind w:left="6540" w:hanging="286"/>
      </w:pPr>
      <w:rPr>
        <w:rFonts w:hint="default"/>
        <w:lang w:val="es-ES" w:eastAsia="es-ES" w:bidi="es-ES"/>
      </w:rPr>
    </w:lvl>
    <w:lvl w:ilvl="8" w:tplc="42702C94">
      <w:numFmt w:val="bullet"/>
      <w:lvlText w:val="•"/>
      <w:lvlJc w:val="left"/>
      <w:pPr>
        <w:ind w:left="7380" w:hanging="286"/>
      </w:pPr>
      <w:rPr>
        <w:rFonts w:hint="default"/>
        <w:lang w:val="es-ES" w:eastAsia="es-ES" w:bidi="es-ES"/>
      </w:rPr>
    </w:lvl>
  </w:abstractNum>
  <w:abstractNum w:abstractNumId="38">
    <w:nsid w:val="6CDD2FA6"/>
    <w:multiLevelType w:val="hybridMultilevel"/>
    <w:tmpl w:val="7A580C4E"/>
    <w:lvl w:ilvl="0" w:tplc="90A6DA78">
      <w:start w:val="1"/>
      <w:numFmt w:val="decimal"/>
      <w:lvlText w:val="%1."/>
      <w:lvlJc w:val="left"/>
      <w:pPr>
        <w:ind w:left="668" w:hanging="262"/>
      </w:pPr>
      <w:rPr>
        <w:rFonts w:ascii="Bookman Old Style" w:eastAsia="Arial" w:hAnsi="Bookman Old Style" w:cs="Arial" w:hint="default"/>
        <w:w w:val="100"/>
        <w:sz w:val="22"/>
        <w:szCs w:val="22"/>
        <w:lang w:val="es-ES" w:eastAsia="es-ES" w:bidi="es-ES"/>
      </w:rPr>
    </w:lvl>
    <w:lvl w:ilvl="1" w:tplc="327042F0">
      <w:numFmt w:val="bullet"/>
      <w:lvlText w:val="•"/>
      <w:lvlJc w:val="left"/>
      <w:pPr>
        <w:ind w:left="1500" w:hanging="262"/>
      </w:pPr>
      <w:rPr>
        <w:rFonts w:hint="default"/>
        <w:lang w:val="es-ES" w:eastAsia="es-ES" w:bidi="es-ES"/>
      </w:rPr>
    </w:lvl>
    <w:lvl w:ilvl="2" w:tplc="4F82B502">
      <w:numFmt w:val="bullet"/>
      <w:lvlText w:val="•"/>
      <w:lvlJc w:val="left"/>
      <w:pPr>
        <w:ind w:left="2340" w:hanging="262"/>
      </w:pPr>
      <w:rPr>
        <w:rFonts w:hint="default"/>
        <w:lang w:val="es-ES" w:eastAsia="es-ES" w:bidi="es-ES"/>
      </w:rPr>
    </w:lvl>
    <w:lvl w:ilvl="3" w:tplc="A3A4555C">
      <w:numFmt w:val="bullet"/>
      <w:lvlText w:val="•"/>
      <w:lvlJc w:val="left"/>
      <w:pPr>
        <w:ind w:left="3180" w:hanging="262"/>
      </w:pPr>
      <w:rPr>
        <w:rFonts w:hint="default"/>
        <w:lang w:val="es-ES" w:eastAsia="es-ES" w:bidi="es-ES"/>
      </w:rPr>
    </w:lvl>
    <w:lvl w:ilvl="4" w:tplc="183E88E0">
      <w:numFmt w:val="bullet"/>
      <w:lvlText w:val="•"/>
      <w:lvlJc w:val="left"/>
      <w:pPr>
        <w:ind w:left="4020" w:hanging="262"/>
      </w:pPr>
      <w:rPr>
        <w:rFonts w:hint="default"/>
        <w:lang w:val="es-ES" w:eastAsia="es-ES" w:bidi="es-ES"/>
      </w:rPr>
    </w:lvl>
    <w:lvl w:ilvl="5" w:tplc="99A4C276">
      <w:numFmt w:val="bullet"/>
      <w:lvlText w:val="•"/>
      <w:lvlJc w:val="left"/>
      <w:pPr>
        <w:ind w:left="4860" w:hanging="262"/>
      </w:pPr>
      <w:rPr>
        <w:rFonts w:hint="default"/>
        <w:lang w:val="es-ES" w:eastAsia="es-ES" w:bidi="es-ES"/>
      </w:rPr>
    </w:lvl>
    <w:lvl w:ilvl="6" w:tplc="A74C83E4">
      <w:numFmt w:val="bullet"/>
      <w:lvlText w:val="•"/>
      <w:lvlJc w:val="left"/>
      <w:pPr>
        <w:ind w:left="5700" w:hanging="262"/>
      </w:pPr>
      <w:rPr>
        <w:rFonts w:hint="default"/>
        <w:lang w:val="es-ES" w:eastAsia="es-ES" w:bidi="es-ES"/>
      </w:rPr>
    </w:lvl>
    <w:lvl w:ilvl="7" w:tplc="3572E144">
      <w:numFmt w:val="bullet"/>
      <w:lvlText w:val="•"/>
      <w:lvlJc w:val="left"/>
      <w:pPr>
        <w:ind w:left="6540" w:hanging="262"/>
      </w:pPr>
      <w:rPr>
        <w:rFonts w:hint="default"/>
        <w:lang w:val="es-ES" w:eastAsia="es-ES" w:bidi="es-ES"/>
      </w:rPr>
    </w:lvl>
    <w:lvl w:ilvl="8" w:tplc="B14679FC">
      <w:numFmt w:val="bullet"/>
      <w:lvlText w:val="•"/>
      <w:lvlJc w:val="left"/>
      <w:pPr>
        <w:ind w:left="7380" w:hanging="262"/>
      </w:pPr>
      <w:rPr>
        <w:rFonts w:hint="default"/>
        <w:lang w:val="es-ES" w:eastAsia="es-ES" w:bidi="es-ES"/>
      </w:rPr>
    </w:lvl>
  </w:abstractNum>
  <w:abstractNum w:abstractNumId="39">
    <w:nsid w:val="6D580DDE"/>
    <w:multiLevelType w:val="hybridMultilevel"/>
    <w:tmpl w:val="FC781FB8"/>
    <w:lvl w:ilvl="0" w:tplc="1EAC12D0">
      <w:start w:val="1"/>
      <w:numFmt w:val="decimal"/>
      <w:lvlText w:val="%1."/>
      <w:lvlJc w:val="left"/>
      <w:pPr>
        <w:ind w:left="817" w:hanging="218"/>
      </w:pPr>
      <w:rPr>
        <w:rFonts w:ascii="Bookman Old Style" w:eastAsia="Arial" w:hAnsi="Bookman Old Style" w:cs="Arial" w:hint="default"/>
        <w:spacing w:val="-1"/>
        <w:w w:val="99"/>
        <w:sz w:val="22"/>
        <w:szCs w:val="22"/>
        <w:lang w:val="es-ES" w:eastAsia="es-ES" w:bidi="es-ES"/>
      </w:rPr>
    </w:lvl>
    <w:lvl w:ilvl="1" w:tplc="4D4819B6">
      <w:numFmt w:val="bullet"/>
      <w:lvlText w:val="•"/>
      <w:lvlJc w:val="left"/>
      <w:pPr>
        <w:ind w:left="1644" w:hanging="218"/>
      </w:pPr>
      <w:rPr>
        <w:rFonts w:hint="default"/>
        <w:lang w:val="es-ES" w:eastAsia="es-ES" w:bidi="es-ES"/>
      </w:rPr>
    </w:lvl>
    <w:lvl w:ilvl="2" w:tplc="AB14973A">
      <w:numFmt w:val="bullet"/>
      <w:lvlText w:val="•"/>
      <w:lvlJc w:val="left"/>
      <w:pPr>
        <w:ind w:left="2468" w:hanging="218"/>
      </w:pPr>
      <w:rPr>
        <w:rFonts w:hint="default"/>
        <w:lang w:val="es-ES" w:eastAsia="es-ES" w:bidi="es-ES"/>
      </w:rPr>
    </w:lvl>
    <w:lvl w:ilvl="3" w:tplc="00A4F128">
      <w:numFmt w:val="bullet"/>
      <w:lvlText w:val="•"/>
      <w:lvlJc w:val="left"/>
      <w:pPr>
        <w:ind w:left="3292" w:hanging="218"/>
      </w:pPr>
      <w:rPr>
        <w:rFonts w:hint="default"/>
        <w:lang w:val="es-ES" w:eastAsia="es-ES" w:bidi="es-ES"/>
      </w:rPr>
    </w:lvl>
    <w:lvl w:ilvl="4" w:tplc="1B1AFF52">
      <w:numFmt w:val="bullet"/>
      <w:lvlText w:val="•"/>
      <w:lvlJc w:val="left"/>
      <w:pPr>
        <w:ind w:left="4116" w:hanging="218"/>
      </w:pPr>
      <w:rPr>
        <w:rFonts w:hint="default"/>
        <w:lang w:val="es-ES" w:eastAsia="es-ES" w:bidi="es-ES"/>
      </w:rPr>
    </w:lvl>
    <w:lvl w:ilvl="5" w:tplc="8ABCB2D4">
      <w:numFmt w:val="bullet"/>
      <w:lvlText w:val="•"/>
      <w:lvlJc w:val="left"/>
      <w:pPr>
        <w:ind w:left="4940" w:hanging="218"/>
      </w:pPr>
      <w:rPr>
        <w:rFonts w:hint="default"/>
        <w:lang w:val="es-ES" w:eastAsia="es-ES" w:bidi="es-ES"/>
      </w:rPr>
    </w:lvl>
    <w:lvl w:ilvl="6" w:tplc="F2DEECCE">
      <w:numFmt w:val="bullet"/>
      <w:lvlText w:val="•"/>
      <w:lvlJc w:val="left"/>
      <w:pPr>
        <w:ind w:left="5764" w:hanging="218"/>
      </w:pPr>
      <w:rPr>
        <w:rFonts w:hint="default"/>
        <w:lang w:val="es-ES" w:eastAsia="es-ES" w:bidi="es-ES"/>
      </w:rPr>
    </w:lvl>
    <w:lvl w:ilvl="7" w:tplc="4984CB54">
      <w:numFmt w:val="bullet"/>
      <w:lvlText w:val="•"/>
      <w:lvlJc w:val="left"/>
      <w:pPr>
        <w:ind w:left="6588" w:hanging="218"/>
      </w:pPr>
      <w:rPr>
        <w:rFonts w:hint="default"/>
        <w:lang w:val="es-ES" w:eastAsia="es-ES" w:bidi="es-ES"/>
      </w:rPr>
    </w:lvl>
    <w:lvl w:ilvl="8" w:tplc="0FFEEF40">
      <w:numFmt w:val="bullet"/>
      <w:lvlText w:val="•"/>
      <w:lvlJc w:val="left"/>
      <w:pPr>
        <w:ind w:left="7412" w:hanging="218"/>
      </w:pPr>
      <w:rPr>
        <w:rFonts w:hint="default"/>
        <w:lang w:val="es-ES" w:eastAsia="es-ES" w:bidi="es-ES"/>
      </w:rPr>
    </w:lvl>
  </w:abstractNum>
  <w:abstractNum w:abstractNumId="40">
    <w:nsid w:val="7136675A"/>
    <w:multiLevelType w:val="hybridMultilevel"/>
    <w:tmpl w:val="4E28AE24"/>
    <w:lvl w:ilvl="0" w:tplc="EB54978E">
      <w:start w:val="1"/>
      <w:numFmt w:val="decimal"/>
      <w:lvlText w:val="%1."/>
      <w:lvlJc w:val="left"/>
      <w:pPr>
        <w:ind w:left="1249" w:hanging="574"/>
      </w:pPr>
      <w:rPr>
        <w:rFonts w:ascii="Bookman Old Style" w:eastAsia="Arial" w:hAnsi="Bookman Old Style" w:cs="Arial" w:hint="default"/>
        <w:spacing w:val="-1"/>
        <w:w w:val="99"/>
        <w:sz w:val="22"/>
        <w:szCs w:val="22"/>
        <w:lang w:val="es-ES" w:eastAsia="es-ES" w:bidi="es-ES"/>
      </w:rPr>
    </w:lvl>
    <w:lvl w:ilvl="1" w:tplc="47DC3F8C">
      <w:start w:val="1"/>
      <w:numFmt w:val="decimal"/>
      <w:lvlText w:val="%2."/>
      <w:lvlJc w:val="left"/>
      <w:pPr>
        <w:ind w:left="1220" w:hanging="284"/>
      </w:pPr>
      <w:rPr>
        <w:rFonts w:ascii="Bookman Old Style" w:eastAsia="Arial" w:hAnsi="Bookman Old Style" w:cs="Arial" w:hint="default"/>
        <w:w w:val="100"/>
        <w:sz w:val="22"/>
        <w:szCs w:val="22"/>
        <w:lang w:val="es-ES" w:eastAsia="es-ES" w:bidi="es-ES"/>
      </w:rPr>
    </w:lvl>
    <w:lvl w:ilvl="2" w:tplc="B666D4FC">
      <w:numFmt w:val="bullet"/>
      <w:lvlText w:val="•"/>
      <w:lvlJc w:val="left"/>
      <w:pPr>
        <w:ind w:left="2185" w:hanging="284"/>
      </w:pPr>
      <w:rPr>
        <w:rFonts w:hint="default"/>
        <w:lang w:val="es-ES" w:eastAsia="es-ES" w:bidi="es-ES"/>
      </w:rPr>
    </w:lvl>
    <w:lvl w:ilvl="3" w:tplc="5E9AB0D0">
      <w:numFmt w:val="bullet"/>
      <w:lvlText w:val="•"/>
      <w:lvlJc w:val="left"/>
      <w:pPr>
        <w:ind w:left="3116" w:hanging="284"/>
      </w:pPr>
      <w:rPr>
        <w:rFonts w:hint="default"/>
        <w:lang w:val="es-ES" w:eastAsia="es-ES" w:bidi="es-ES"/>
      </w:rPr>
    </w:lvl>
    <w:lvl w:ilvl="4" w:tplc="A28444D2">
      <w:numFmt w:val="bullet"/>
      <w:lvlText w:val="•"/>
      <w:lvlJc w:val="left"/>
      <w:pPr>
        <w:ind w:left="4047" w:hanging="284"/>
      </w:pPr>
      <w:rPr>
        <w:rFonts w:hint="default"/>
        <w:lang w:val="es-ES" w:eastAsia="es-ES" w:bidi="es-ES"/>
      </w:rPr>
    </w:lvl>
    <w:lvl w:ilvl="5" w:tplc="B60C841E">
      <w:numFmt w:val="bullet"/>
      <w:lvlText w:val="•"/>
      <w:lvlJc w:val="left"/>
      <w:pPr>
        <w:ind w:left="4978" w:hanging="284"/>
      </w:pPr>
      <w:rPr>
        <w:rFonts w:hint="default"/>
        <w:lang w:val="es-ES" w:eastAsia="es-ES" w:bidi="es-ES"/>
      </w:rPr>
    </w:lvl>
    <w:lvl w:ilvl="6" w:tplc="1568B9D0">
      <w:numFmt w:val="bullet"/>
      <w:lvlText w:val="•"/>
      <w:lvlJc w:val="left"/>
      <w:pPr>
        <w:ind w:left="5909" w:hanging="284"/>
      </w:pPr>
      <w:rPr>
        <w:rFonts w:hint="default"/>
        <w:lang w:val="es-ES" w:eastAsia="es-ES" w:bidi="es-ES"/>
      </w:rPr>
    </w:lvl>
    <w:lvl w:ilvl="7" w:tplc="1AB6F912">
      <w:numFmt w:val="bullet"/>
      <w:lvlText w:val="•"/>
      <w:lvlJc w:val="left"/>
      <w:pPr>
        <w:ind w:left="6840" w:hanging="284"/>
      </w:pPr>
      <w:rPr>
        <w:rFonts w:hint="default"/>
        <w:lang w:val="es-ES" w:eastAsia="es-ES" w:bidi="es-ES"/>
      </w:rPr>
    </w:lvl>
    <w:lvl w:ilvl="8" w:tplc="B1B4EAE6">
      <w:numFmt w:val="bullet"/>
      <w:lvlText w:val="•"/>
      <w:lvlJc w:val="left"/>
      <w:pPr>
        <w:ind w:left="7771" w:hanging="284"/>
      </w:pPr>
      <w:rPr>
        <w:rFonts w:hint="default"/>
        <w:lang w:val="es-ES" w:eastAsia="es-ES" w:bidi="es-ES"/>
      </w:rPr>
    </w:lvl>
  </w:abstractNum>
  <w:abstractNum w:abstractNumId="41">
    <w:nsid w:val="71B57D2F"/>
    <w:multiLevelType w:val="hybridMultilevel"/>
    <w:tmpl w:val="FAF87DAA"/>
    <w:lvl w:ilvl="0" w:tplc="4C28EDDE">
      <w:start w:val="1"/>
      <w:numFmt w:val="decimal"/>
      <w:lvlText w:val="%1."/>
      <w:lvlJc w:val="left"/>
      <w:pPr>
        <w:ind w:left="1542" w:hanging="360"/>
      </w:pPr>
      <w:rPr>
        <w:rFonts w:ascii="Book Antiqua" w:eastAsia="Arial" w:hAnsi="Book Antiqua" w:cs="Arial" w:hint="default"/>
        <w:b w:val="0"/>
        <w:spacing w:val="-1"/>
        <w:w w:val="99"/>
        <w:sz w:val="24"/>
        <w:szCs w:val="24"/>
        <w:lang w:val="es-ES" w:eastAsia="es-ES" w:bidi="es-ES"/>
      </w:rPr>
    </w:lvl>
    <w:lvl w:ilvl="1" w:tplc="407AE362">
      <w:start w:val="1"/>
      <w:numFmt w:val="decimal"/>
      <w:lvlText w:val="%2."/>
      <w:lvlJc w:val="left"/>
      <w:pPr>
        <w:ind w:left="1755" w:hanging="363"/>
      </w:pPr>
      <w:rPr>
        <w:rFonts w:ascii="Bookman Old Style" w:eastAsia="Arial" w:hAnsi="Bookman Old Style" w:cs="Arial" w:hint="default"/>
        <w:spacing w:val="-1"/>
        <w:w w:val="99"/>
        <w:sz w:val="26"/>
        <w:szCs w:val="26"/>
        <w:lang w:val="es-ES" w:eastAsia="es-ES" w:bidi="es-ES"/>
      </w:rPr>
    </w:lvl>
    <w:lvl w:ilvl="2" w:tplc="E40C4F58">
      <w:numFmt w:val="bullet"/>
      <w:lvlText w:val="•"/>
      <w:lvlJc w:val="left"/>
      <w:pPr>
        <w:ind w:left="2691" w:hanging="363"/>
      </w:pPr>
      <w:rPr>
        <w:rFonts w:hint="default"/>
        <w:lang w:val="es-ES" w:eastAsia="es-ES" w:bidi="es-ES"/>
      </w:rPr>
    </w:lvl>
    <w:lvl w:ilvl="3" w:tplc="371468F8">
      <w:numFmt w:val="bullet"/>
      <w:lvlText w:val="•"/>
      <w:lvlJc w:val="left"/>
      <w:pPr>
        <w:ind w:left="3622" w:hanging="363"/>
      </w:pPr>
      <w:rPr>
        <w:rFonts w:hint="default"/>
        <w:lang w:val="es-ES" w:eastAsia="es-ES" w:bidi="es-ES"/>
      </w:rPr>
    </w:lvl>
    <w:lvl w:ilvl="4" w:tplc="64EAEA92">
      <w:numFmt w:val="bullet"/>
      <w:lvlText w:val="•"/>
      <w:lvlJc w:val="left"/>
      <w:pPr>
        <w:ind w:left="4553" w:hanging="363"/>
      </w:pPr>
      <w:rPr>
        <w:rFonts w:hint="default"/>
        <w:lang w:val="es-ES" w:eastAsia="es-ES" w:bidi="es-ES"/>
      </w:rPr>
    </w:lvl>
    <w:lvl w:ilvl="5" w:tplc="70920DEC">
      <w:numFmt w:val="bullet"/>
      <w:lvlText w:val="•"/>
      <w:lvlJc w:val="left"/>
      <w:pPr>
        <w:ind w:left="5484" w:hanging="363"/>
      </w:pPr>
      <w:rPr>
        <w:rFonts w:hint="default"/>
        <w:lang w:val="es-ES" w:eastAsia="es-ES" w:bidi="es-ES"/>
      </w:rPr>
    </w:lvl>
    <w:lvl w:ilvl="6" w:tplc="926E316A">
      <w:numFmt w:val="bullet"/>
      <w:lvlText w:val="•"/>
      <w:lvlJc w:val="left"/>
      <w:pPr>
        <w:ind w:left="6415" w:hanging="363"/>
      </w:pPr>
      <w:rPr>
        <w:rFonts w:hint="default"/>
        <w:lang w:val="es-ES" w:eastAsia="es-ES" w:bidi="es-ES"/>
      </w:rPr>
    </w:lvl>
    <w:lvl w:ilvl="7" w:tplc="06BA6598">
      <w:numFmt w:val="bullet"/>
      <w:lvlText w:val="•"/>
      <w:lvlJc w:val="left"/>
      <w:pPr>
        <w:ind w:left="7346" w:hanging="363"/>
      </w:pPr>
      <w:rPr>
        <w:rFonts w:hint="default"/>
        <w:lang w:val="es-ES" w:eastAsia="es-ES" w:bidi="es-ES"/>
      </w:rPr>
    </w:lvl>
    <w:lvl w:ilvl="8" w:tplc="E65C06C6">
      <w:numFmt w:val="bullet"/>
      <w:lvlText w:val="•"/>
      <w:lvlJc w:val="left"/>
      <w:pPr>
        <w:ind w:left="8277" w:hanging="363"/>
      </w:pPr>
      <w:rPr>
        <w:rFonts w:hint="default"/>
        <w:lang w:val="es-ES" w:eastAsia="es-ES" w:bidi="es-ES"/>
      </w:rPr>
    </w:lvl>
  </w:abstractNum>
  <w:abstractNum w:abstractNumId="42">
    <w:nsid w:val="72487EE2"/>
    <w:multiLevelType w:val="hybridMultilevel"/>
    <w:tmpl w:val="4B4289C2"/>
    <w:lvl w:ilvl="0" w:tplc="66683500">
      <w:start w:val="1"/>
      <w:numFmt w:val="decimal"/>
      <w:lvlText w:val="%1."/>
      <w:lvlJc w:val="left"/>
      <w:pPr>
        <w:ind w:left="817" w:hanging="218"/>
      </w:pPr>
      <w:rPr>
        <w:rFonts w:ascii="Bookman Old Style" w:eastAsia="Arial" w:hAnsi="Bookman Old Style" w:cs="Arial" w:hint="default"/>
        <w:spacing w:val="-1"/>
        <w:w w:val="99"/>
        <w:sz w:val="22"/>
        <w:szCs w:val="22"/>
        <w:lang w:val="es-ES" w:eastAsia="es-ES" w:bidi="es-ES"/>
      </w:rPr>
    </w:lvl>
    <w:lvl w:ilvl="1" w:tplc="7B04AEC4">
      <w:numFmt w:val="bullet"/>
      <w:lvlText w:val="•"/>
      <w:lvlJc w:val="left"/>
      <w:pPr>
        <w:ind w:left="1644" w:hanging="218"/>
      </w:pPr>
      <w:rPr>
        <w:rFonts w:hint="default"/>
        <w:lang w:val="es-ES" w:eastAsia="es-ES" w:bidi="es-ES"/>
      </w:rPr>
    </w:lvl>
    <w:lvl w:ilvl="2" w:tplc="46B88150">
      <w:numFmt w:val="bullet"/>
      <w:lvlText w:val="•"/>
      <w:lvlJc w:val="left"/>
      <w:pPr>
        <w:ind w:left="2468" w:hanging="218"/>
      </w:pPr>
      <w:rPr>
        <w:rFonts w:hint="default"/>
        <w:lang w:val="es-ES" w:eastAsia="es-ES" w:bidi="es-ES"/>
      </w:rPr>
    </w:lvl>
    <w:lvl w:ilvl="3" w:tplc="715AF3BC">
      <w:numFmt w:val="bullet"/>
      <w:lvlText w:val="•"/>
      <w:lvlJc w:val="left"/>
      <w:pPr>
        <w:ind w:left="3292" w:hanging="218"/>
      </w:pPr>
      <w:rPr>
        <w:rFonts w:hint="default"/>
        <w:lang w:val="es-ES" w:eastAsia="es-ES" w:bidi="es-ES"/>
      </w:rPr>
    </w:lvl>
    <w:lvl w:ilvl="4" w:tplc="2ADE0C08">
      <w:numFmt w:val="bullet"/>
      <w:lvlText w:val="•"/>
      <w:lvlJc w:val="left"/>
      <w:pPr>
        <w:ind w:left="4116" w:hanging="218"/>
      </w:pPr>
      <w:rPr>
        <w:rFonts w:hint="default"/>
        <w:lang w:val="es-ES" w:eastAsia="es-ES" w:bidi="es-ES"/>
      </w:rPr>
    </w:lvl>
    <w:lvl w:ilvl="5" w:tplc="127C9F84">
      <w:numFmt w:val="bullet"/>
      <w:lvlText w:val="•"/>
      <w:lvlJc w:val="left"/>
      <w:pPr>
        <w:ind w:left="4940" w:hanging="218"/>
      </w:pPr>
      <w:rPr>
        <w:rFonts w:hint="default"/>
        <w:lang w:val="es-ES" w:eastAsia="es-ES" w:bidi="es-ES"/>
      </w:rPr>
    </w:lvl>
    <w:lvl w:ilvl="6" w:tplc="2A1A971A">
      <w:numFmt w:val="bullet"/>
      <w:lvlText w:val="•"/>
      <w:lvlJc w:val="left"/>
      <w:pPr>
        <w:ind w:left="5764" w:hanging="218"/>
      </w:pPr>
      <w:rPr>
        <w:rFonts w:hint="default"/>
        <w:lang w:val="es-ES" w:eastAsia="es-ES" w:bidi="es-ES"/>
      </w:rPr>
    </w:lvl>
    <w:lvl w:ilvl="7" w:tplc="668EC048">
      <w:numFmt w:val="bullet"/>
      <w:lvlText w:val="•"/>
      <w:lvlJc w:val="left"/>
      <w:pPr>
        <w:ind w:left="6588" w:hanging="218"/>
      </w:pPr>
      <w:rPr>
        <w:rFonts w:hint="default"/>
        <w:lang w:val="es-ES" w:eastAsia="es-ES" w:bidi="es-ES"/>
      </w:rPr>
    </w:lvl>
    <w:lvl w:ilvl="8" w:tplc="30405F56">
      <w:numFmt w:val="bullet"/>
      <w:lvlText w:val="•"/>
      <w:lvlJc w:val="left"/>
      <w:pPr>
        <w:ind w:left="7412" w:hanging="218"/>
      </w:pPr>
      <w:rPr>
        <w:rFonts w:hint="default"/>
        <w:lang w:val="es-ES" w:eastAsia="es-ES" w:bidi="es-ES"/>
      </w:rPr>
    </w:lvl>
  </w:abstractNum>
  <w:abstractNum w:abstractNumId="43">
    <w:nsid w:val="74BF0440"/>
    <w:multiLevelType w:val="hybridMultilevel"/>
    <w:tmpl w:val="173254B6"/>
    <w:lvl w:ilvl="0" w:tplc="3538F250">
      <w:start w:val="1"/>
      <w:numFmt w:val="decimal"/>
      <w:lvlText w:val="%1."/>
      <w:lvlJc w:val="left"/>
      <w:pPr>
        <w:ind w:left="1211" w:hanging="360"/>
      </w:pPr>
      <w:rPr>
        <w:rFonts w:hint="default"/>
        <w:b w:val="0"/>
        <w:lang w:val="es-ES"/>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4">
    <w:nsid w:val="76F60C47"/>
    <w:multiLevelType w:val="hybridMultilevel"/>
    <w:tmpl w:val="32180DD2"/>
    <w:lvl w:ilvl="0" w:tplc="B49EAD42">
      <w:start w:val="1"/>
      <w:numFmt w:val="decimal"/>
      <w:lvlText w:val="%1."/>
      <w:lvlJc w:val="left"/>
      <w:pPr>
        <w:ind w:left="495" w:hanging="394"/>
      </w:pPr>
      <w:rPr>
        <w:rFonts w:ascii="Bookman Old Style" w:eastAsia="Arial" w:hAnsi="Bookman Old Style" w:cs="Arial" w:hint="default"/>
        <w:spacing w:val="-8"/>
        <w:w w:val="99"/>
        <w:sz w:val="22"/>
        <w:szCs w:val="22"/>
        <w:lang w:val="es-ES" w:eastAsia="es-ES" w:bidi="es-ES"/>
      </w:rPr>
    </w:lvl>
    <w:lvl w:ilvl="1" w:tplc="7E9482E8">
      <w:start w:val="1"/>
      <w:numFmt w:val="decimal"/>
      <w:lvlText w:val="%2."/>
      <w:lvlJc w:val="left"/>
      <w:pPr>
        <w:ind w:left="1028" w:hanging="360"/>
      </w:pPr>
      <w:rPr>
        <w:rFonts w:ascii="Bookman Old Style" w:eastAsia="Arial" w:hAnsi="Bookman Old Style" w:cs="Arial" w:hint="default"/>
        <w:spacing w:val="-4"/>
        <w:w w:val="99"/>
        <w:sz w:val="22"/>
        <w:szCs w:val="22"/>
        <w:lang w:val="es-ES" w:eastAsia="es-ES" w:bidi="es-ES"/>
      </w:rPr>
    </w:lvl>
    <w:lvl w:ilvl="2" w:tplc="4574072A">
      <w:numFmt w:val="bullet"/>
      <w:lvlText w:val="•"/>
      <w:lvlJc w:val="left"/>
      <w:pPr>
        <w:ind w:left="1913" w:hanging="360"/>
      </w:pPr>
      <w:rPr>
        <w:rFonts w:hint="default"/>
        <w:lang w:val="es-ES" w:eastAsia="es-ES" w:bidi="es-ES"/>
      </w:rPr>
    </w:lvl>
    <w:lvl w:ilvl="3" w:tplc="29167E2C">
      <w:numFmt w:val="bullet"/>
      <w:lvlText w:val="•"/>
      <w:lvlJc w:val="left"/>
      <w:pPr>
        <w:ind w:left="2806" w:hanging="360"/>
      </w:pPr>
      <w:rPr>
        <w:rFonts w:hint="default"/>
        <w:lang w:val="es-ES" w:eastAsia="es-ES" w:bidi="es-ES"/>
      </w:rPr>
    </w:lvl>
    <w:lvl w:ilvl="4" w:tplc="05EC8844">
      <w:numFmt w:val="bullet"/>
      <w:lvlText w:val="•"/>
      <w:lvlJc w:val="left"/>
      <w:pPr>
        <w:ind w:left="3700" w:hanging="360"/>
      </w:pPr>
      <w:rPr>
        <w:rFonts w:hint="default"/>
        <w:lang w:val="es-ES" w:eastAsia="es-ES" w:bidi="es-ES"/>
      </w:rPr>
    </w:lvl>
    <w:lvl w:ilvl="5" w:tplc="18B065FA">
      <w:numFmt w:val="bullet"/>
      <w:lvlText w:val="•"/>
      <w:lvlJc w:val="left"/>
      <w:pPr>
        <w:ind w:left="4593" w:hanging="360"/>
      </w:pPr>
      <w:rPr>
        <w:rFonts w:hint="default"/>
        <w:lang w:val="es-ES" w:eastAsia="es-ES" w:bidi="es-ES"/>
      </w:rPr>
    </w:lvl>
    <w:lvl w:ilvl="6" w:tplc="9B686050">
      <w:numFmt w:val="bullet"/>
      <w:lvlText w:val="•"/>
      <w:lvlJc w:val="left"/>
      <w:pPr>
        <w:ind w:left="5486" w:hanging="360"/>
      </w:pPr>
      <w:rPr>
        <w:rFonts w:hint="default"/>
        <w:lang w:val="es-ES" w:eastAsia="es-ES" w:bidi="es-ES"/>
      </w:rPr>
    </w:lvl>
    <w:lvl w:ilvl="7" w:tplc="4A3C2F1C">
      <w:numFmt w:val="bullet"/>
      <w:lvlText w:val="•"/>
      <w:lvlJc w:val="left"/>
      <w:pPr>
        <w:ind w:left="6380" w:hanging="360"/>
      </w:pPr>
      <w:rPr>
        <w:rFonts w:hint="default"/>
        <w:lang w:val="es-ES" w:eastAsia="es-ES" w:bidi="es-ES"/>
      </w:rPr>
    </w:lvl>
    <w:lvl w:ilvl="8" w:tplc="A1FCEFDC">
      <w:numFmt w:val="bullet"/>
      <w:lvlText w:val="•"/>
      <w:lvlJc w:val="left"/>
      <w:pPr>
        <w:ind w:left="7273" w:hanging="360"/>
      </w:pPr>
      <w:rPr>
        <w:rFonts w:hint="default"/>
        <w:lang w:val="es-ES" w:eastAsia="es-ES" w:bidi="es-ES"/>
      </w:rPr>
    </w:lvl>
  </w:abstractNum>
  <w:abstractNum w:abstractNumId="45">
    <w:nsid w:val="779D09EA"/>
    <w:multiLevelType w:val="hybridMultilevel"/>
    <w:tmpl w:val="059235E4"/>
    <w:lvl w:ilvl="0" w:tplc="CF48A558">
      <w:start w:val="1"/>
      <w:numFmt w:val="decimal"/>
      <w:lvlText w:val="%1."/>
      <w:lvlJc w:val="left"/>
      <w:pPr>
        <w:ind w:left="958" w:hanging="218"/>
      </w:pPr>
      <w:rPr>
        <w:rFonts w:ascii="Bookman Old Style" w:eastAsia="Arial" w:hAnsi="Bookman Old Style" w:cs="Arial" w:hint="default"/>
        <w:spacing w:val="-1"/>
        <w:w w:val="99"/>
        <w:sz w:val="22"/>
        <w:szCs w:val="22"/>
        <w:lang w:val="es-ES" w:eastAsia="es-ES" w:bidi="es-ES"/>
      </w:rPr>
    </w:lvl>
    <w:lvl w:ilvl="1" w:tplc="3788ED50">
      <w:numFmt w:val="bullet"/>
      <w:lvlText w:val="•"/>
      <w:lvlJc w:val="left"/>
      <w:pPr>
        <w:ind w:left="1769" w:hanging="218"/>
      </w:pPr>
      <w:rPr>
        <w:rFonts w:hint="default"/>
        <w:lang w:val="es-ES" w:eastAsia="es-ES" w:bidi="es-ES"/>
      </w:rPr>
    </w:lvl>
    <w:lvl w:ilvl="2" w:tplc="D18C6A32">
      <w:numFmt w:val="bullet"/>
      <w:lvlText w:val="•"/>
      <w:lvlJc w:val="left"/>
      <w:pPr>
        <w:ind w:left="2587" w:hanging="218"/>
      </w:pPr>
      <w:rPr>
        <w:rFonts w:hint="default"/>
        <w:lang w:val="es-ES" w:eastAsia="es-ES" w:bidi="es-ES"/>
      </w:rPr>
    </w:lvl>
    <w:lvl w:ilvl="3" w:tplc="6E461060">
      <w:numFmt w:val="bullet"/>
      <w:lvlText w:val="•"/>
      <w:lvlJc w:val="left"/>
      <w:pPr>
        <w:ind w:left="3405" w:hanging="218"/>
      </w:pPr>
      <w:rPr>
        <w:rFonts w:hint="default"/>
        <w:lang w:val="es-ES" w:eastAsia="es-ES" w:bidi="es-ES"/>
      </w:rPr>
    </w:lvl>
    <w:lvl w:ilvl="4" w:tplc="906606AC">
      <w:numFmt w:val="bullet"/>
      <w:lvlText w:val="•"/>
      <w:lvlJc w:val="left"/>
      <w:pPr>
        <w:ind w:left="4223" w:hanging="218"/>
      </w:pPr>
      <w:rPr>
        <w:rFonts w:hint="default"/>
        <w:lang w:val="es-ES" w:eastAsia="es-ES" w:bidi="es-ES"/>
      </w:rPr>
    </w:lvl>
    <w:lvl w:ilvl="5" w:tplc="59E4D2C4">
      <w:numFmt w:val="bullet"/>
      <w:lvlText w:val="•"/>
      <w:lvlJc w:val="left"/>
      <w:pPr>
        <w:ind w:left="5041" w:hanging="218"/>
      </w:pPr>
      <w:rPr>
        <w:rFonts w:hint="default"/>
        <w:lang w:val="es-ES" w:eastAsia="es-ES" w:bidi="es-ES"/>
      </w:rPr>
    </w:lvl>
    <w:lvl w:ilvl="6" w:tplc="4D94A84E">
      <w:numFmt w:val="bullet"/>
      <w:lvlText w:val="•"/>
      <w:lvlJc w:val="left"/>
      <w:pPr>
        <w:ind w:left="5859" w:hanging="218"/>
      </w:pPr>
      <w:rPr>
        <w:rFonts w:hint="default"/>
        <w:lang w:val="es-ES" w:eastAsia="es-ES" w:bidi="es-ES"/>
      </w:rPr>
    </w:lvl>
    <w:lvl w:ilvl="7" w:tplc="6A7A4288">
      <w:numFmt w:val="bullet"/>
      <w:lvlText w:val="•"/>
      <w:lvlJc w:val="left"/>
      <w:pPr>
        <w:ind w:left="6677" w:hanging="218"/>
      </w:pPr>
      <w:rPr>
        <w:rFonts w:hint="default"/>
        <w:lang w:val="es-ES" w:eastAsia="es-ES" w:bidi="es-ES"/>
      </w:rPr>
    </w:lvl>
    <w:lvl w:ilvl="8" w:tplc="AE1E6580">
      <w:numFmt w:val="bullet"/>
      <w:lvlText w:val="•"/>
      <w:lvlJc w:val="left"/>
      <w:pPr>
        <w:ind w:left="7495" w:hanging="218"/>
      </w:pPr>
      <w:rPr>
        <w:rFonts w:hint="default"/>
        <w:lang w:val="es-ES" w:eastAsia="es-ES" w:bidi="es-ES"/>
      </w:rPr>
    </w:lvl>
  </w:abstractNum>
  <w:abstractNum w:abstractNumId="46">
    <w:nsid w:val="7873390C"/>
    <w:multiLevelType w:val="hybridMultilevel"/>
    <w:tmpl w:val="F96EA35E"/>
    <w:numStyleLink w:val="Guin"/>
  </w:abstractNum>
  <w:abstractNum w:abstractNumId="47">
    <w:nsid w:val="7A11297A"/>
    <w:multiLevelType w:val="hybridMultilevel"/>
    <w:tmpl w:val="4828A4E0"/>
    <w:lvl w:ilvl="0" w:tplc="90A6DA78">
      <w:start w:val="1"/>
      <w:numFmt w:val="decimal"/>
      <w:lvlText w:val="%1."/>
      <w:lvlJc w:val="left"/>
      <w:pPr>
        <w:ind w:left="668" w:hanging="262"/>
      </w:pPr>
      <w:rPr>
        <w:rFonts w:ascii="Bookman Old Style" w:eastAsia="Arial" w:hAnsi="Bookman Old Style" w:cs="Arial" w:hint="default"/>
        <w:w w:val="100"/>
        <w:sz w:val="22"/>
        <w:szCs w:val="22"/>
        <w:lang w:val="es-ES" w:eastAsia="es-ES" w:bidi="es-ES"/>
      </w:rPr>
    </w:lvl>
    <w:lvl w:ilvl="1" w:tplc="327042F0">
      <w:numFmt w:val="bullet"/>
      <w:lvlText w:val="•"/>
      <w:lvlJc w:val="left"/>
      <w:pPr>
        <w:ind w:left="1500" w:hanging="262"/>
      </w:pPr>
      <w:rPr>
        <w:rFonts w:hint="default"/>
        <w:lang w:val="es-ES" w:eastAsia="es-ES" w:bidi="es-ES"/>
      </w:rPr>
    </w:lvl>
    <w:lvl w:ilvl="2" w:tplc="4F82B502">
      <w:numFmt w:val="bullet"/>
      <w:lvlText w:val="•"/>
      <w:lvlJc w:val="left"/>
      <w:pPr>
        <w:ind w:left="2340" w:hanging="262"/>
      </w:pPr>
      <w:rPr>
        <w:rFonts w:hint="default"/>
        <w:lang w:val="es-ES" w:eastAsia="es-ES" w:bidi="es-ES"/>
      </w:rPr>
    </w:lvl>
    <w:lvl w:ilvl="3" w:tplc="A3A4555C">
      <w:numFmt w:val="bullet"/>
      <w:lvlText w:val="•"/>
      <w:lvlJc w:val="left"/>
      <w:pPr>
        <w:ind w:left="3180" w:hanging="262"/>
      </w:pPr>
      <w:rPr>
        <w:rFonts w:hint="default"/>
        <w:lang w:val="es-ES" w:eastAsia="es-ES" w:bidi="es-ES"/>
      </w:rPr>
    </w:lvl>
    <w:lvl w:ilvl="4" w:tplc="183E88E0">
      <w:numFmt w:val="bullet"/>
      <w:lvlText w:val="•"/>
      <w:lvlJc w:val="left"/>
      <w:pPr>
        <w:ind w:left="4020" w:hanging="262"/>
      </w:pPr>
      <w:rPr>
        <w:rFonts w:hint="default"/>
        <w:lang w:val="es-ES" w:eastAsia="es-ES" w:bidi="es-ES"/>
      </w:rPr>
    </w:lvl>
    <w:lvl w:ilvl="5" w:tplc="99A4C276">
      <w:numFmt w:val="bullet"/>
      <w:lvlText w:val="•"/>
      <w:lvlJc w:val="left"/>
      <w:pPr>
        <w:ind w:left="4860" w:hanging="262"/>
      </w:pPr>
      <w:rPr>
        <w:rFonts w:hint="default"/>
        <w:lang w:val="es-ES" w:eastAsia="es-ES" w:bidi="es-ES"/>
      </w:rPr>
    </w:lvl>
    <w:lvl w:ilvl="6" w:tplc="A74C83E4">
      <w:numFmt w:val="bullet"/>
      <w:lvlText w:val="•"/>
      <w:lvlJc w:val="left"/>
      <w:pPr>
        <w:ind w:left="5700" w:hanging="262"/>
      </w:pPr>
      <w:rPr>
        <w:rFonts w:hint="default"/>
        <w:lang w:val="es-ES" w:eastAsia="es-ES" w:bidi="es-ES"/>
      </w:rPr>
    </w:lvl>
    <w:lvl w:ilvl="7" w:tplc="3572E144">
      <w:numFmt w:val="bullet"/>
      <w:lvlText w:val="•"/>
      <w:lvlJc w:val="left"/>
      <w:pPr>
        <w:ind w:left="6540" w:hanging="262"/>
      </w:pPr>
      <w:rPr>
        <w:rFonts w:hint="default"/>
        <w:lang w:val="es-ES" w:eastAsia="es-ES" w:bidi="es-ES"/>
      </w:rPr>
    </w:lvl>
    <w:lvl w:ilvl="8" w:tplc="B14679FC">
      <w:numFmt w:val="bullet"/>
      <w:lvlText w:val="•"/>
      <w:lvlJc w:val="left"/>
      <w:pPr>
        <w:ind w:left="7380" w:hanging="262"/>
      </w:pPr>
      <w:rPr>
        <w:rFonts w:hint="default"/>
        <w:lang w:val="es-ES" w:eastAsia="es-ES" w:bidi="es-ES"/>
      </w:rPr>
    </w:lvl>
  </w:abstractNum>
  <w:abstractNum w:abstractNumId="48">
    <w:nsid w:val="7A6F43AE"/>
    <w:multiLevelType w:val="hybridMultilevel"/>
    <w:tmpl w:val="C750F77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9">
    <w:nsid w:val="7B7E67C6"/>
    <w:multiLevelType w:val="hybridMultilevel"/>
    <w:tmpl w:val="BA1C7B3C"/>
    <w:lvl w:ilvl="0" w:tplc="3036CDBC">
      <w:start w:val="1"/>
      <w:numFmt w:val="decimal"/>
      <w:lvlText w:val="%1."/>
      <w:lvlJc w:val="left"/>
      <w:pPr>
        <w:ind w:left="939" w:hanging="219"/>
      </w:pPr>
      <w:rPr>
        <w:rFonts w:ascii="Bookman Old Style" w:eastAsia="Arial" w:hAnsi="Bookman Old Style" w:cs="Arial" w:hint="default"/>
        <w:spacing w:val="-1"/>
        <w:w w:val="99"/>
        <w:sz w:val="22"/>
        <w:szCs w:val="22"/>
        <w:lang w:val="es-ES" w:eastAsia="es-ES" w:bidi="es-ES"/>
      </w:rPr>
    </w:lvl>
    <w:lvl w:ilvl="1" w:tplc="A0FA0290">
      <w:numFmt w:val="bullet"/>
      <w:lvlText w:val="•"/>
      <w:lvlJc w:val="left"/>
      <w:pPr>
        <w:ind w:left="1763" w:hanging="219"/>
      </w:pPr>
      <w:rPr>
        <w:rFonts w:hint="default"/>
        <w:lang w:val="es-ES" w:eastAsia="es-ES" w:bidi="es-ES"/>
      </w:rPr>
    </w:lvl>
    <w:lvl w:ilvl="2" w:tplc="96EC85E0">
      <w:numFmt w:val="bullet"/>
      <w:lvlText w:val="•"/>
      <w:lvlJc w:val="left"/>
      <w:pPr>
        <w:ind w:left="2581" w:hanging="219"/>
      </w:pPr>
      <w:rPr>
        <w:rFonts w:hint="default"/>
        <w:lang w:val="es-ES" w:eastAsia="es-ES" w:bidi="es-ES"/>
      </w:rPr>
    </w:lvl>
    <w:lvl w:ilvl="3" w:tplc="5198B074">
      <w:numFmt w:val="bullet"/>
      <w:lvlText w:val="•"/>
      <w:lvlJc w:val="left"/>
      <w:pPr>
        <w:ind w:left="3399" w:hanging="219"/>
      </w:pPr>
      <w:rPr>
        <w:rFonts w:hint="default"/>
        <w:lang w:val="es-ES" w:eastAsia="es-ES" w:bidi="es-ES"/>
      </w:rPr>
    </w:lvl>
    <w:lvl w:ilvl="4" w:tplc="FDDEDD18">
      <w:numFmt w:val="bullet"/>
      <w:lvlText w:val="•"/>
      <w:lvlJc w:val="left"/>
      <w:pPr>
        <w:ind w:left="4217" w:hanging="219"/>
      </w:pPr>
      <w:rPr>
        <w:rFonts w:hint="default"/>
        <w:lang w:val="es-ES" w:eastAsia="es-ES" w:bidi="es-ES"/>
      </w:rPr>
    </w:lvl>
    <w:lvl w:ilvl="5" w:tplc="7B5E3BAC">
      <w:numFmt w:val="bullet"/>
      <w:lvlText w:val="•"/>
      <w:lvlJc w:val="left"/>
      <w:pPr>
        <w:ind w:left="5035" w:hanging="219"/>
      </w:pPr>
      <w:rPr>
        <w:rFonts w:hint="default"/>
        <w:lang w:val="es-ES" w:eastAsia="es-ES" w:bidi="es-ES"/>
      </w:rPr>
    </w:lvl>
    <w:lvl w:ilvl="6" w:tplc="BAB8BCC6">
      <w:numFmt w:val="bullet"/>
      <w:lvlText w:val="•"/>
      <w:lvlJc w:val="left"/>
      <w:pPr>
        <w:ind w:left="5853" w:hanging="219"/>
      </w:pPr>
      <w:rPr>
        <w:rFonts w:hint="default"/>
        <w:lang w:val="es-ES" w:eastAsia="es-ES" w:bidi="es-ES"/>
      </w:rPr>
    </w:lvl>
    <w:lvl w:ilvl="7" w:tplc="9BC67C44">
      <w:numFmt w:val="bullet"/>
      <w:lvlText w:val="•"/>
      <w:lvlJc w:val="left"/>
      <w:pPr>
        <w:ind w:left="6671" w:hanging="219"/>
      </w:pPr>
      <w:rPr>
        <w:rFonts w:hint="default"/>
        <w:lang w:val="es-ES" w:eastAsia="es-ES" w:bidi="es-ES"/>
      </w:rPr>
    </w:lvl>
    <w:lvl w:ilvl="8" w:tplc="D1DC98CE">
      <w:numFmt w:val="bullet"/>
      <w:lvlText w:val="•"/>
      <w:lvlJc w:val="left"/>
      <w:pPr>
        <w:ind w:left="7489" w:hanging="219"/>
      </w:pPr>
      <w:rPr>
        <w:rFonts w:hint="default"/>
        <w:lang w:val="es-ES" w:eastAsia="es-ES" w:bidi="es-ES"/>
      </w:rPr>
    </w:lvl>
  </w:abstractNum>
  <w:num w:numId="1">
    <w:abstractNumId w:val="35"/>
  </w:num>
  <w:num w:numId="2">
    <w:abstractNumId w:val="2"/>
  </w:num>
  <w:num w:numId="3">
    <w:abstractNumId w:val="22"/>
  </w:num>
  <w:num w:numId="4">
    <w:abstractNumId w:val="34"/>
  </w:num>
  <w:num w:numId="5">
    <w:abstractNumId w:val="46"/>
  </w:num>
  <w:num w:numId="6">
    <w:abstractNumId w:val="46"/>
    <w:lvlOverride w:ilvl="0">
      <w:lvl w:ilvl="0" w:tplc="7CDC6C04">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4B48851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00FC33E6">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85AA324C">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F96C39BC">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4744776C">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E356FAB0">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F4C84B78">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9E1C2D3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7">
    <w:abstractNumId w:val="27"/>
  </w:num>
  <w:num w:numId="8">
    <w:abstractNumId w:val="48"/>
  </w:num>
  <w:num w:numId="9">
    <w:abstractNumId w:val="1"/>
  </w:num>
  <w:num w:numId="10">
    <w:abstractNumId w:val="0"/>
  </w:num>
  <w:num w:numId="11">
    <w:abstractNumId w:val="4"/>
  </w:num>
  <w:num w:numId="12">
    <w:abstractNumId w:val="37"/>
  </w:num>
  <w:num w:numId="13">
    <w:abstractNumId w:val="20"/>
  </w:num>
  <w:num w:numId="14">
    <w:abstractNumId w:val="23"/>
  </w:num>
  <w:num w:numId="15">
    <w:abstractNumId w:val="8"/>
  </w:num>
  <w:num w:numId="16">
    <w:abstractNumId w:val="42"/>
  </w:num>
  <w:num w:numId="17">
    <w:abstractNumId w:val="45"/>
  </w:num>
  <w:num w:numId="18">
    <w:abstractNumId w:val="15"/>
  </w:num>
  <w:num w:numId="19">
    <w:abstractNumId w:val="10"/>
  </w:num>
  <w:num w:numId="20">
    <w:abstractNumId w:val="17"/>
  </w:num>
  <w:num w:numId="21">
    <w:abstractNumId w:val="39"/>
  </w:num>
  <w:num w:numId="22">
    <w:abstractNumId w:val="44"/>
  </w:num>
  <w:num w:numId="23">
    <w:abstractNumId w:val="18"/>
  </w:num>
  <w:num w:numId="24">
    <w:abstractNumId w:val="6"/>
  </w:num>
  <w:num w:numId="25">
    <w:abstractNumId w:val="30"/>
  </w:num>
  <w:num w:numId="26">
    <w:abstractNumId w:val="19"/>
  </w:num>
  <w:num w:numId="27">
    <w:abstractNumId w:val="47"/>
  </w:num>
  <w:num w:numId="28">
    <w:abstractNumId w:val="5"/>
  </w:num>
  <w:num w:numId="29">
    <w:abstractNumId w:val="49"/>
  </w:num>
  <w:num w:numId="30">
    <w:abstractNumId w:val="21"/>
  </w:num>
  <w:num w:numId="31">
    <w:abstractNumId w:val="13"/>
  </w:num>
  <w:num w:numId="32">
    <w:abstractNumId w:val="11"/>
  </w:num>
  <w:num w:numId="33">
    <w:abstractNumId w:val="12"/>
  </w:num>
  <w:num w:numId="34">
    <w:abstractNumId w:val="28"/>
  </w:num>
  <w:num w:numId="35">
    <w:abstractNumId w:val="36"/>
  </w:num>
  <w:num w:numId="36">
    <w:abstractNumId w:val="33"/>
  </w:num>
  <w:num w:numId="37">
    <w:abstractNumId w:val="7"/>
  </w:num>
  <w:num w:numId="38">
    <w:abstractNumId w:val="41"/>
  </w:num>
  <w:num w:numId="39">
    <w:abstractNumId w:val="26"/>
  </w:num>
  <w:num w:numId="40">
    <w:abstractNumId w:val="25"/>
  </w:num>
  <w:num w:numId="41">
    <w:abstractNumId w:val="24"/>
  </w:num>
  <w:num w:numId="42">
    <w:abstractNumId w:val="43"/>
  </w:num>
  <w:num w:numId="43">
    <w:abstractNumId w:val="31"/>
  </w:num>
  <w:num w:numId="44">
    <w:abstractNumId w:val="14"/>
  </w:num>
  <w:num w:numId="45">
    <w:abstractNumId w:val="38"/>
  </w:num>
  <w:num w:numId="46">
    <w:abstractNumId w:val="16"/>
  </w:num>
  <w:num w:numId="47">
    <w:abstractNumId w:val="40"/>
  </w:num>
  <w:num w:numId="48">
    <w:abstractNumId w:val="29"/>
  </w:num>
  <w:num w:numId="49">
    <w:abstractNumId w:val="32"/>
  </w:num>
  <w:num w:numId="50">
    <w:abstractNumId w:val="9"/>
  </w:num>
  <w:num w:numId="51">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ar-SA" w:vendorID="64" w:dllVersion="4096" w:nlCheck="1" w:checkStyle="0"/>
  <w:activeWritingStyle w:appName="MSWord" w:lang="pt-PT"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pt-PT"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00B67"/>
    <w:rsid w:val="0000116A"/>
    <w:rsid w:val="00002342"/>
    <w:rsid w:val="00004ECB"/>
    <w:rsid w:val="0000616F"/>
    <w:rsid w:val="000061AE"/>
    <w:rsid w:val="0000670E"/>
    <w:rsid w:val="00010717"/>
    <w:rsid w:val="00011C06"/>
    <w:rsid w:val="00012E48"/>
    <w:rsid w:val="00013A4B"/>
    <w:rsid w:val="000146D6"/>
    <w:rsid w:val="000148D5"/>
    <w:rsid w:val="00015130"/>
    <w:rsid w:val="000152C5"/>
    <w:rsid w:val="00015DD9"/>
    <w:rsid w:val="00015F71"/>
    <w:rsid w:val="000169AC"/>
    <w:rsid w:val="00016C24"/>
    <w:rsid w:val="000171A9"/>
    <w:rsid w:val="000208CE"/>
    <w:rsid w:val="00022B5E"/>
    <w:rsid w:val="0002512E"/>
    <w:rsid w:val="00025B47"/>
    <w:rsid w:val="000271C7"/>
    <w:rsid w:val="00027E98"/>
    <w:rsid w:val="00030549"/>
    <w:rsid w:val="00031EC9"/>
    <w:rsid w:val="00032DD7"/>
    <w:rsid w:val="00033BD3"/>
    <w:rsid w:val="000348DD"/>
    <w:rsid w:val="0003553F"/>
    <w:rsid w:val="00035927"/>
    <w:rsid w:val="000366D7"/>
    <w:rsid w:val="00037B11"/>
    <w:rsid w:val="0004006C"/>
    <w:rsid w:val="00040BA6"/>
    <w:rsid w:val="0004155F"/>
    <w:rsid w:val="00041CAE"/>
    <w:rsid w:val="0004266B"/>
    <w:rsid w:val="00042A16"/>
    <w:rsid w:val="0004304B"/>
    <w:rsid w:val="00043C1B"/>
    <w:rsid w:val="00044AED"/>
    <w:rsid w:val="0004536B"/>
    <w:rsid w:val="000455DD"/>
    <w:rsid w:val="0004576E"/>
    <w:rsid w:val="00046748"/>
    <w:rsid w:val="000469A6"/>
    <w:rsid w:val="000469C5"/>
    <w:rsid w:val="00046FB8"/>
    <w:rsid w:val="00047214"/>
    <w:rsid w:val="0004763A"/>
    <w:rsid w:val="00047A7C"/>
    <w:rsid w:val="0005062F"/>
    <w:rsid w:val="00050861"/>
    <w:rsid w:val="00050C94"/>
    <w:rsid w:val="000513AD"/>
    <w:rsid w:val="000517EB"/>
    <w:rsid w:val="00051A16"/>
    <w:rsid w:val="00051B7F"/>
    <w:rsid w:val="00054687"/>
    <w:rsid w:val="00055410"/>
    <w:rsid w:val="00055422"/>
    <w:rsid w:val="0006072F"/>
    <w:rsid w:val="00060B0D"/>
    <w:rsid w:val="000616DE"/>
    <w:rsid w:val="000632A0"/>
    <w:rsid w:val="000638EB"/>
    <w:rsid w:val="00064CF4"/>
    <w:rsid w:val="000657CF"/>
    <w:rsid w:val="00065E85"/>
    <w:rsid w:val="0006663A"/>
    <w:rsid w:val="000668E4"/>
    <w:rsid w:val="00067145"/>
    <w:rsid w:val="000675A5"/>
    <w:rsid w:val="00067A24"/>
    <w:rsid w:val="00067AF2"/>
    <w:rsid w:val="0007175E"/>
    <w:rsid w:val="00071FCD"/>
    <w:rsid w:val="00072B33"/>
    <w:rsid w:val="000737CE"/>
    <w:rsid w:val="0007499C"/>
    <w:rsid w:val="00074F7B"/>
    <w:rsid w:val="00075199"/>
    <w:rsid w:val="00075265"/>
    <w:rsid w:val="00076D0C"/>
    <w:rsid w:val="00077999"/>
    <w:rsid w:val="0008022B"/>
    <w:rsid w:val="000808F2"/>
    <w:rsid w:val="00083071"/>
    <w:rsid w:val="000832BB"/>
    <w:rsid w:val="00083B8C"/>
    <w:rsid w:val="00084508"/>
    <w:rsid w:val="000850F8"/>
    <w:rsid w:val="00085EEC"/>
    <w:rsid w:val="000868FF"/>
    <w:rsid w:val="00086955"/>
    <w:rsid w:val="00090785"/>
    <w:rsid w:val="000913BC"/>
    <w:rsid w:val="00092744"/>
    <w:rsid w:val="00093612"/>
    <w:rsid w:val="00093E81"/>
    <w:rsid w:val="00094291"/>
    <w:rsid w:val="000949A9"/>
    <w:rsid w:val="00094FD7"/>
    <w:rsid w:val="000960F6"/>
    <w:rsid w:val="0009727C"/>
    <w:rsid w:val="000A102D"/>
    <w:rsid w:val="000A20EC"/>
    <w:rsid w:val="000A2593"/>
    <w:rsid w:val="000A4208"/>
    <w:rsid w:val="000A570D"/>
    <w:rsid w:val="000A5891"/>
    <w:rsid w:val="000A5E18"/>
    <w:rsid w:val="000A67CC"/>
    <w:rsid w:val="000A7F7F"/>
    <w:rsid w:val="000B0D1A"/>
    <w:rsid w:val="000B1AD7"/>
    <w:rsid w:val="000B1C8F"/>
    <w:rsid w:val="000B3041"/>
    <w:rsid w:val="000B326B"/>
    <w:rsid w:val="000B38BC"/>
    <w:rsid w:val="000B4656"/>
    <w:rsid w:val="000B500F"/>
    <w:rsid w:val="000B515E"/>
    <w:rsid w:val="000B5215"/>
    <w:rsid w:val="000B6591"/>
    <w:rsid w:val="000B6E83"/>
    <w:rsid w:val="000B7734"/>
    <w:rsid w:val="000B7BE2"/>
    <w:rsid w:val="000C0129"/>
    <w:rsid w:val="000C0254"/>
    <w:rsid w:val="000C06CD"/>
    <w:rsid w:val="000C1893"/>
    <w:rsid w:val="000C4191"/>
    <w:rsid w:val="000C566E"/>
    <w:rsid w:val="000C652F"/>
    <w:rsid w:val="000C67FB"/>
    <w:rsid w:val="000D08C4"/>
    <w:rsid w:val="000D09DA"/>
    <w:rsid w:val="000D09E6"/>
    <w:rsid w:val="000D0DC5"/>
    <w:rsid w:val="000D13AA"/>
    <w:rsid w:val="000D1720"/>
    <w:rsid w:val="000D2028"/>
    <w:rsid w:val="000D2D7D"/>
    <w:rsid w:val="000D4785"/>
    <w:rsid w:val="000D565C"/>
    <w:rsid w:val="000D6216"/>
    <w:rsid w:val="000D6A09"/>
    <w:rsid w:val="000E01EF"/>
    <w:rsid w:val="000E02B3"/>
    <w:rsid w:val="000E06A5"/>
    <w:rsid w:val="000E1DDA"/>
    <w:rsid w:val="000E2153"/>
    <w:rsid w:val="000E2E16"/>
    <w:rsid w:val="000E35D6"/>
    <w:rsid w:val="000E4F36"/>
    <w:rsid w:val="000E539D"/>
    <w:rsid w:val="000E611C"/>
    <w:rsid w:val="000F16B2"/>
    <w:rsid w:val="000F19C2"/>
    <w:rsid w:val="000F34CC"/>
    <w:rsid w:val="000F35E4"/>
    <w:rsid w:val="000F561B"/>
    <w:rsid w:val="000F56E8"/>
    <w:rsid w:val="000F5F40"/>
    <w:rsid w:val="000F6110"/>
    <w:rsid w:val="000F6F4B"/>
    <w:rsid w:val="000F7ECF"/>
    <w:rsid w:val="000F7F69"/>
    <w:rsid w:val="001021E8"/>
    <w:rsid w:val="001026C1"/>
    <w:rsid w:val="00102CC2"/>
    <w:rsid w:val="00102F45"/>
    <w:rsid w:val="00103853"/>
    <w:rsid w:val="00104028"/>
    <w:rsid w:val="00104183"/>
    <w:rsid w:val="0010456B"/>
    <w:rsid w:val="00104881"/>
    <w:rsid w:val="00104C03"/>
    <w:rsid w:val="00104C31"/>
    <w:rsid w:val="00104F98"/>
    <w:rsid w:val="001054C3"/>
    <w:rsid w:val="00105BDF"/>
    <w:rsid w:val="001061D4"/>
    <w:rsid w:val="00106536"/>
    <w:rsid w:val="00106FE4"/>
    <w:rsid w:val="0010796C"/>
    <w:rsid w:val="00111617"/>
    <w:rsid w:val="00112528"/>
    <w:rsid w:val="0011292D"/>
    <w:rsid w:val="00112A43"/>
    <w:rsid w:val="0011343C"/>
    <w:rsid w:val="001144C7"/>
    <w:rsid w:val="001164DE"/>
    <w:rsid w:val="001167C0"/>
    <w:rsid w:val="00116933"/>
    <w:rsid w:val="00117F2E"/>
    <w:rsid w:val="00120293"/>
    <w:rsid w:val="00121C56"/>
    <w:rsid w:val="001220FC"/>
    <w:rsid w:val="001230FD"/>
    <w:rsid w:val="00123B76"/>
    <w:rsid w:val="001240D8"/>
    <w:rsid w:val="001246F7"/>
    <w:rsid w:val="0012471A"/>
    <w:rsid w:val="00124B89"/>
    <w:rsid w:val="00125C98"/>
    <w:rsid w:val="00125D81"/>
    <w:rsid w:val="001277A9"/>
    <w:rsid w:val="001318A4"/>
    <w:rsid w:val="00132FC9"/>
    <w:rsid w:val="001335AE"/>
    <w:rsid w:val="00133D25"/>
    <w:rsid w:val="00133F61"/>
    <w:rsid w:val="00134701"/>
    <w:rsid w:val="00136F77"/>
    <w:rsid w:val="001428AC"/>
    <w:rsid w:val="00142991"/>
    <w:rsid w:val="00145346"/>
    <w:rsid w:val="0014541F"/>
    <w:rsid w:val="00145D33"/>
    <w:rsid w:val="001474C3"/>
    <w:rsid w:val="0015032D"/>
    <w:rsid w:val="00151541"/>
    <w:rsid w:val="00151E65"/>
    <w:rsid w:val="001535B5"/>
    <w:rsid w:val="00153D07"/>
    <w:rsid w:val="00154423"/>
    <w:rsid w:val="001548F0"/>
    <w:rsid w:val="00154AB0"/>
    <w:rsid w:val="00155FAA"/>
    <w:rsid w:val="00156558"/>
    <w:rsid w:val="001572AA"/>
    <w:rsid w:val="00157EC1"/>
    <w:rsid w:val="0016025E"/>
    <w:rsid w:val="0016211B"/>
    <w:rsid w:val="00162DC6"/>
    <w:rsid w:val="001635E9"/>
    <w:rsid w:val="001636C2"/>
    <w:rsid w:val="00163966"/>
    <w:rsid w:val="00163AD0"/>
    <w:rsid w:val="00163D20"/>
    <w:rsid w:val="001645E0"/>
    <w:rsid w:val="00165D97"/>
    <w:rsid w:val="001663BF"/>
    <w:rsid w:val="00166432"/>
    <w:rsid w:val="0016676D"/>
    <w:rsid w:val="00170A10"/>
    <w:rsid w:val="00170B8F"/>
    <w:rsid w:val="001714B8"/>
    <w:rsid w:val="001729A3"/>
    <w:rsid w:val="00172F4D"/>
    <w:rsid w:val="00173A8E"/>
    <w:rsid w:val="00173E0D"/>
    <w:rsid w:val="001758DA"/>
    <w:rsid w:val="00175C93"/>
    <w:rsid w:val="00175DF5"/>
    <w:rsid w:val="00176090"/>
    <w:rsid w:val="0017746A"/>
    <w:rsid w:val="00177FAF"/>
    <w:rsid w:val="00182090"/>
    <w:rsid w:val="00184249"/>
    <w:rsid w:val="00184FCB"/>
    <w:rsid w:val="001854E2"/>
    <w:rsid w:val="00186951"/>
    <w:rsid w:val="0018723C"/>
    <w:rsid w:val="0019002E"/>
    <w:rsid w:val="00190792"/>
    <w:rsid w:val="00191A15"/>
    <w:rsid w:val="00191A8B"/>
    <w:rsid w:val="00192492"/>
    <w:rsid w:val="001936E8"/>
    <w:rsid w:val="001947BF"/>
    <w:rsid w:val="001962DD"/>
    <w:rsid w:val="0019632E"/>
    <w:rsid w:val="00196F9A"/>
    <w:rsid w:val="00197661"/>
    <w:rsid w:val="001A1466"/>
    <w:rsid w:val="001A28C1"/>
    <w:rsid w:val="001A2E51"/>
    <w:rsid w:val="001A3947"/>
    <w:rsid w:val="001A4978"/>
    <w:rsid w:val="001A5515"/>
    <w:rsid w:val="001A6C74"/>
    <w:rsid w:val="001A6F2E"/>
    <w:rsid w:val="001A7987"/>
    <w:rsid w:val="001B01C9"/>
    <w:rsid w:val="001B0400"/>
    <w:rsid w:val="001B067D"/>
    <w:rsid w:val="001B1F4F"/>
    <w:rsid w:val="001B1F74"/>
    <w:rsid w:val="001B24DC"/>
    <w:rsid w:val="001B2659"/>
    <w:rsid w:val="001B32C0"/>
    <w:rsid w:val="001B440C"/>
    <w:rsid w:val="001B5920"/>
    <w:rsid w:val="001B5F8B"/>
    <w:rsid w:val="001B679C"/>
    <w:rsid w:val="001C00F7"/>
    <w:rsid w:val="001C0441"/>
    <w:rsid w:val="001C2176"/>
    <w:rsid w:val="001C2368"/>
    <w:rsid w:val="001C31EA"/>
    <w:rsid w:val="001C3C60"/>
    <w:rsid w:val="001C3E43"/>
    <w:rsid w:val="001C4860"/>
    <w:rsid w:val="001C4A1E"/>
    <w:rsid w:val="001C5CAB"/>
    <w:rsid w:val="001C6347"/>
    <w:rsid w:val="001C6C17"/>
    <w:rsid w:val="001C6C52"/>
    <w:rsid w:val="001C6DB8"/>
    <w:rsid w:val="001C7F3A"/>
    <w:rsid w:val="001D0116"/>
    <w:rsid w:val="001D03A9"/>
    <w:rsid w:val="001D05A9"/>
    <w:rsid w:val="001D0F26"/>
    <w:rsid w:val="001D1071"/>
    <w:rsid w:val="001D122E"/>
    <w:rsid w:val="001D18DE"/>
    <w:rsid w:val="001D278B"/>
    <w:rsid w:val="001D37EC"/>
    <w:rsid w:val="001D37EF"/>
    <w:rsid w:val="001D4542"/>
    <w:rsid w:val="001D4574"/>
    <w:rsid w:val="001D4D60"/>
    <w:rsid w:val="001D5025"/>
    <w:rsid w:val="001D54E8"/>
    <w:rsid w:val="001D5655"/>
    <w:rsid w:val="001D62C2"/>
    <w:rsid w:val="001E2065"/>
    <w:rsid w:val="001E21F6"/>
    <w:rsid w:val="001E3378"/>
    <w:rsid w:val="001E5BCC"/>
    <w:rsid w:val="001E6511"/>
    <w:rsid w:val="001E7143"/>
    <w:rsid w:val="001E7301"/>
    <w:rsid w:val="001F0C63"/>
    <w:rsid w:val="001F0C8D"/>
    <w:rsid w:val="001F0E3E"/>
    <w:rsid w:val="001F34A8"/>
    <w:rsid w:val="001F5554"/>
    <w:rsid w:val="001F6CFF"/>
    <w:rsid w:val="001F6D2B"/>
    <w:rsid w:val="001F7DAC"/>
    <w:rsid w:val="00200562"/>
    <w:rsid w:val="0020193D"/>
    <w:rsid w:val="00203272"/>
    <w:rsid w:val="0020396B"/>
    <w:rsid w:val="00204439"/>
    <w:rsid w:val="0020451D"/>
    <w:rsid w:val="002049B3"/>
    <w:rsid w:val="00204AA0"/>
    <w:rsid w:val="0020549A"/>
    <w:rsid w:val="00205569"/>
    <w:rsid w:val="00205B65"/>
    <w:rsid w:val="00205C54"/>
    <w:rsid w:val="0020633B"/>
    <w:rsid w:val="00206847"/>
    <w:rsid w:val="00207CD5"/>
    <w:rsid w:val="0021156B"/>
    <w:rsid w:val="002122A7"/>
    <w:rsid w:val="00212C2D"/>
    <w:rsid w:val="0021393B"/>
    <w:rsid w:val="002139A4"/>
    <w:rsid w:val="00213F89"/>
    <w:rsid w:val="00214A8B"/>
    <w:rsid w:val="00215FFD"/>
    <w:rsid w:val="00220415"/>
    <w:rsid w:val="00223D34"/>
    <w:rsid w:val="00224794"/>
    <w:rsid w:val="00224EB6"/>
    <w:rsid w:val="0022512A"/>
    <w:rsid w:val="00225EFD"/>
    <w:rsid w:val="00226108"/>
    <w:rsid w:val="00227389"/>
    <w:rsid w:val="0023038F"/>
    <w:rsid w:val="002306DC"/>
    <w:rsid w:val="00231A75"/>
    <w:rsid w:val="002332DD"/>
    <w:rsid w:val="0023337F"/>
    <w:rsid w:val="00233855"/>
    <w:rsid w:val="00234078"/>
    <w:rsid w:val="002341ED"/>
    <w:rsid w:val="00234B48"/>
    <w:rsid w:val="00235125"/>
    <w:rsid w:val="0023517F"/>
    <w:rsid w:val="00236360"/>
    <w:rsid w:val="002369A1"/>
    <w:rsid w:val="002378F8"/>
    <w:rsid w:val="00240517"/>
    <w:rsid w:val="00241646"/>
    <w:rsid w:val="00241B4A"/>
    <w:rsid w:val="002427EA"/>
    <w:rsid w:val="00242C43"/>
    <w:rsid w:val="00245D50"/>
    <w:rsid w:val="00246E11"/>
    <w:rsid w:val="002474C4"/>
    <w:rsid w:val="00250118"/>
    <w:rsid w:val="00253504"/>
    <w:rsid w:val="002537C0"/>
    <w:rsid w:val="00253D9C"/>
    <w:rsid w:val="00254F87"/>
    <w:rsid w:val="0025698B"/>
    <w:rsid w:val="002576C3"/>
    <w:rsid w:val="00262FC3"/>
    <w:rsid w:val="0026418B"/>
    <w:rsid w:val="00264BDA"/>
    <w:rsid w:val="002671DD"/>
    <w:rsid w:val="00267231"/>
    <w:rsid w:val="00267402"/>
    <w:rsid w:val="00267C3A"/>
    <w:rsid w:val="00267CC3"/>
    <w:rsid w:val="00267E8E"/>
    <w:rsid w:val="00267ED2"/>
    <w:rsid w:val="00270692"/>
    <w:rsid w:val="00271E48"/>
    <w:rsid w:val="00272FEF"/>
    <w:rsid w:val="0027337E"/>
    <w:rsid w:val="00273C97"/>
    <w:rsid w:val="00274202"/>
    <w:rsid w:val="0027498F"/>
    <w:rsid w:val="0027525D"/>
    <w:rsid w:val="00275CE6"/>
    <w:rsid w:val="0027637C"/>
    <w:rsid w:val="002765A3"/>
    <w:rsid w:val="0027733F"/>
    <w:rsid w:val="002776E6"/>
    <w:rsid w:val="00277A37"/>
    <w:rsid w:val="0028012F"/>
    <w:rsid w:val="00280AC9"/>
    <w:rsid w:val="00280F59"/>
    <w:rsid w:val="0028113F"/>
    <w:rsid w:val="002812CC"/>
    <w:rsid w:val="0028268D"/>
    <w:rsid w:val="002827DC"/>
    <w:rsid w:val="00283A45"/>
    <w:rsid w:val="0028680E"/>
    <w:rsid w:val="00286D1E"/>
    <w:rsid w:val="0028744F"/>
    <w:rsid w:val="0029022A"/>
    <w:rsid w:val="002906C8"/>
    <w:rsid w:val="002919C4"/>
    <w:rsid w:val="00291B9B"/>
    <w:rsid w:val="00291D67"/>
    <w:rsid w:val="0029210E"/>
    <w:rsid w:val="002923A7"/>
    <w:rsid w:val="00292688"/>
    <w:rsid w:val="002928C4"/>
    <w:rsid w:val="002929FA"/>
    <w:rsid w:val="00292A35"/>
    <w:rsid w:val="00293E5F"/>
    <w:rsid w:val="00295BFC"/>
    <w:rsid w:val="00295F15"/>
    <w:rsid w:val="00296F43"/>
    <w:rsid w:val="00297B07"/>
    <w:rsid w:val="002A001E"/>
    <w:rsid w:val="002A01FA"/>
    <w:rsid w:val="002A0847"/>
    <w:rsid w:val="002A1352"/>
    <w:rsid w:val="002A1685"/>
    <w:rsid w:val="002A23E4"/>
    <w:rsid w:val="002A335E"/>
    <w:rsid w:val="002A4F32"/>
    <w:rsid w:val="002A5171"/>
    <w:rsid w:val="002A58DD"/>
    <w:rsid w:val="002A5C58"/>
    <w:rsid w:val="002A7F12"/>
    <w:rsid w:val="002B0A44"/>
    <w:rsid w:val="002B12F6"/>
    <w:rsid w:val="002B1A31"/>
    <w:rsid w:val="002B1DB7"/>
    <w:rsid w:val="002B3361"/>
    <w:rsid w:val="002B354C"/>
    <w:rsid w:val="002B73E9"/>
    <w:rsid w:val="002B7D5C"/>
    <w:rsid w:val="002C0394"/>
    <w:rsid w:val="002C36CA"/>
    <w:rsid w:val="002C5BC8"/>
    <w:rsid w:val="002C60B6"/>
    <w:rsid w:val="002D0308"/>
    <w:rsid w:val="002D0394"/>
    <w:rsid w:val="002D1401"/>
    <w:rsid w:val="002D2E12"/>
    <w:rsid w:val="002D61B9"/>
    <w:rsid w:val="002D6370"/>
    <w:rsid w:val="002D6AAB"/>
    <w:rsid w:val="002D6FB3"/>
    <w:rsid w:val="002D71B8"/>
    <w:rsid w:val="002E1354"/>
    <w:rsid w:val="002E1694"/>
    <w:rsid w:val="002E1FE2"/>
    <w:rsid w:val="002E429C"/>
    <w:rsid w:val="002E4C9D"/>
    <w:rsid w:val="002E6883"/>
    <w:rsid w:val="002E7275"/>
    <w:rsid w:val="002F0164"/>
    <w:rsid w:val="002F0478"/>
    <w:rsid w:val="002F0754"/>
    <w:rsid w:val="002F1C18"/>
    <w:rsid w:val="002F1C91"/>
    <w:rsid w:val="002F267D"/>
    <w:rsid w:val="002F271E"/>
    <w:rsid w:val="002F2F2D"/>
    <w:rsid w:val="002F31B2"/>
    <w:rsid w:val="002F42DA"/>
    <w:rsid w:val="002F5597"/>
    <w:rsid w:val="002F78D9"/>
    <w:rsid w:val="0030155C"/>
    <w:rsid w:val="003019A2"/>
    <w:rsid w:val="0030394A"/>
    <w:rsid w:val="003054BB"/>
    <w:rsid w:val="00306506"/>
    <w:rsid w:val="003069A5"/>
    <w:rsid w:val="003073EC"/>
    <w:rsid w:val="0030766F"/>
    <w:rsid w:val="0030778C"/>
    <w:rsid w:val="003104C4"/>
    <w:rsid w:val="00310EC0"/>
    <w:rsid w:val="00311DF0"/>
    <w:rsid w:val="0031274E"/>
    <w:rsid w:val="00312999"/>
    <w:rsid w:val="00312A12"/>
    <w:rsid w:val="00312C6F"/>
    <w:rsid w:val="00313545"/>
    <w:rsid w:val="00313914"/>
    <w:rsid w:val="00313AD1"/>
    <w:rsid w:val="00315942"/>
    <w:rsid w:val="00315A96"/>
    <w:rsid w:val="00315B10"/>
    <w:rsid w:val="00316977"/>
    <w:rsid w:val="003176FC"/>
    <w:rsid w:val="00317873"/>
    <w:rsid w:val="00317F16"/>
    <w:rsid w:val="00320142"/>
    <w:rsid w:val="00320E29"/>
    <w:rsid w:val="00323666"/>
    <w:rsid w:val="00323817"/>
    <w:rsid w:val="00324C4D"/>
    <w:rsid w:val="00325599"/>
    <w:rsid w:val="00326B4D"/>
    <w:rsid w:val="00327418"/>
    <w:rsid w:val="00330D9E"/>
    <w:rsid w:val="0033104D"/>
    <w:rsid w:val="003311B9"/>
    <w:rsid w:val="0033133A"/>
    <w:rsid w:val="00331E58"/>
    <w:rsid w:val="00333BFE"/>
    <w:rsid w:val="00334558"/>
    <w:rsid w:val="00335D54"/>
    <w:rsid w:val="0033677F"/>
    <w:rsid w:val="00336ED6"/>
    <w:rsid w:val="0033743C"/>
    <w:rsid w:val="003377B3"/>
    <w:rsid w:val="003401EC"/>
    <w:rsid w:val="0034033E"/>
    <w:rsid w:val="00340DCD"/>
    <w:rsid w:val="003411BD"/>
    <w:rsid w:val="00342009"/>
    <w:rsid w:val="003420CD"/>
    <w:rsid w:val="0034239C"/>
    <w:rsid w:val="003441DE"/>
    <w:rsid w:val="0034585B"/>
    <w:rsid w:val="00345C47"/>
    <w:rsid w:val="00345EBD"/>
    <w:rsid w:val="00346590"/>
    <w:rsid w:val="00346933"/>
    <w:rsid w:val="003503A5"/>
    <w:rsid w:val="00350689"/>
    <w:rsid w:val="00350C48"/>
    <w:rsid w:val="00352BE8"/>
    <w:rsid w:val="00352F64"/>
    <w:rsid w:val="00353B00"/>
    <w:rsid w:val="00353F74"/>
    <w:rsid w:val="003567C1"/>
    <w:rsid w:val="003572B4"/>
    <w:rsid w:val="00357523"/>
    <w:rsid w:val="00357AA5"/>
    <w:rsid w:val="0036059E"/>
    <w:rsid w:val="00360620"/>
    <w:rsid w:val="00361D80"/>
    <w:rsid w:val="003620A2"/>
    <w:rsid w:val="00362540"/>
    <w:rsid w:val="00362D65"/>
    <w:rsid w:val="00362D7B"/>
    <w:rsid w:val="00364247"/>
    <w:rsid w:val="00364CF5"/>
    <w:rsid w:val="00364D91"/>
    <w:rsid w:val="003659F0"/>
    <w:rsid w:val="00365FD9"/>
    <w:rsid w:val="00366049"/>
    <w:rsid w:val="00370225"/>
    <w:rsid w:val="00370E0D"/>
    <w:rsid w:val="00370F04"/>
    <w:rsid w:val="00371064"/>
    <w:rsid w:val="003718B6"/>
    <w:rsid w:val="003723BF"/>
    <w:rsid w:val="00372868"/>
    <w:rsid w:val="00372B84"/>
    <w:rsid w:val="00372EDF"/>
    <w:rsid w:val="00373A3F"/>
    <w:rsid w:val="00374A9A"/>
    <w:rsid w:val="00375217"/>
    <w:rsid w:val="00376D34"/>
    <w:rsid w:val="003800F5"/>
    <w:rsid w:val="003802F4"/>
    <w:rsid w:val="00383F34"/>
    <w:rsid w:val="00384247"/>
    <w:rsid w:val="0038459E"/>
    <w:rsid w:val="00385CCE"/>
    <w:rsid w:val="00385D9C"/>
    <w:rsid w:val="0038724B"/>
    <w:rsid w:val="00390436"/>
    <w:rsid w:val="0039060B"/>
    <w:rsid w:val="003906B9"/>
    <w:rsid w:val="0039082E"/>
    <w:rsid w:val="0039199D"/>
    <w:rsid w:val="00391A53"/>
    <w:rsid w:val="00391FF4"/>
    <w:rsid w:val="00392799"/>
    <w:rsid w:val="003929A0"/>
    <w:rsid w:val="00393229"/>
    <w:rsid w:val="0039371B"/>
    <w:rsid w:val="00395F84"/>
    <w:rsid w:val="0039608D"/>
    <w:rsid w:val="003A2B96"/>
    <w:rsid w:val="003A33B3"/>
    <w:rsid w:val="003A3DB2"/>
    <w:rsid w:val="003A5206"/>
    <w:rsid w:val="003A690F"/>
    <w:rsid w:val="003A6987"/>
    <w:rsid w:val="003A6B35"/>
    <w:rsid w:val="003A6BFE"/>
    <w:rsid w:val="003A7664"/>
    <w:rsid w:val="003B05FB"/>
    <w:rsid w:val="003B114E"/>
    <w:rsid w:val="003B267D"/>
    <w:rsid w:val="003B379D"/>
    <w:rsid w:val="003B4282"/>
    <w:rsid w:val="003B51E5"/>
    <w:rsid w:val="003B5C5E"/>
    <w:rsid w:val="003B5D27"/>
    <w:rsid w:val="003B65CD"/>
    <w:rsid w:val="003B6781"/>
    <w:rsid w:val="003B70D9"/>
    <w:rsid w:val="003B7557"/>
    <w:rsid w:val="003C419C"/>
    <w:rsid w:val="003C499E"/>
    <w:rsid w:val="003C5589"/>
    <w:rsid w:val="003C57A0"/>
    <w:rsid w:val="003C5D9F"/>
    <w:rsid w:val="003C6872"/>
    <w:rsid w:val="003D028E"/>
    <w:rsid w:val="003D0905"/>
    <w:rsid w:val="003D0CD9"/>
    <w:rsid w:val="003D3E08"/>
    <w:rsid w:val="003D4A24"/>
    <w:rsid w:val="003D577C"/>
    <w:rsid w:val="003D58E3"/>
    <w:rsid w:val="003D7122"/>
    <w:rsid w:val="003D742E"/>
    <w:rsid w:val="003D778F"/>
    <w:rsid w:val="003E06EB"/>
    <w:rsid w:val="003E0E0B"/>
    <w:rsid w:val="003E3117"/>
    <w:rsid w:val="003E4B83"/>
    <w:rsid w:val="003E5085"/>
    <w:rsid w:val="003E54D6"/>
    <w:rsid w:val="003E6A92"/>
    <w:rsid w:val="003F065A"/>
    <w:rsid w:val="003F10E0"/>
    <w:rsid w:val="003F13BA"/>
    <w:rsid w:val="003F1833"/>
    <w:rsid w:val="003F3623"/>
    <w:rsid w:val="003F36B1"/>
    <w:rsid w:val="003F3933"/>
    <w:rsid w:val="003F3E64"/>
    <w:rsid w:val="003F464D"/>
    <w:rsid w:val="003F5564"/>
    <w:rsid w:val="003F5E5C"/>
    <w:rsid w:val="003F69F9"/>
    <w:rsid w:val="0040035A"/>
    <w:rsid w:val="0040352D"/>
    <w:rsid w:val="004062AC"/>
    <w:rsid w:val="004065E7"/>
    <w:rsid w:val="0040684F"/>
    <w:rsid w:val="00406873"/>
    <w:rsid w:val="00407DFD"/>
    <w:rsid w:val="0041018E"/>
    <w:rsid w:val="0041059C"/>
    <w:rsid w:val="00412F7E"/>
    <w:rsid w:val="004131C5"/>
    <w:rsid w:val="004144B5"/>
    <w:rsid w:val="00414654"/>
    <w:rsid w:val="00414956"/>
    <w:rsid w:val="004155B6"/>
    <w:rsid w:val="004165F7"/>
    <w:rsid w:val="00421377"/>
    <w:rsid w:val="00421410"/>
    <w:rsid w:val="00421EAF"/>
    <w:rsid w:val="00422C01"/>
    <w:rsid w:val="0042335E"/>
    <w:rsid w:val="00425519"/>
    <w:rsid w:val="0042634E"/>
    <w:rsid w:val="00426439"/>
    <w:rsid w:val="00426517"/>
    <w:rsid w:val="00426685"/>
    <w:rsid w:val="004269C5"/>
    <w:rsid w:val="00426C93"/>
    <w:rsid w:val="004275C2"/>
    <w:rsid w:val="0042774D"/>
    <w:rsid w:val="00430167"/>
    <w:rsid w:val="00430474"/>
    <w:rsid w:val="00430563"/>
    <w:rsid w:val="00431664"/>
    <w:rsid w:val="00431C92"/>
    <w:rsid w:val="00432DA9"/>
    <w:rsid w:val="00433B45"/>
    <w:rsid w:val="0043431E"/>
    <w:rsid w:val="0043532B"/>
    <w:rsid w:val="00435BE6"/>
    <w:rsid w:val="00435E5D"/>
    <w:rsid w:val="0043642D"/>
    <w:rsid w:val="00436CDD"/>
    <w:rsid w:val="00440CF8"/>
    <w:rsid w:val="00440FCC"/>
    <w:rsid w:val="004417ED"/>
    <w:rsid w:val="00441CAB"/>
    <w:rsid w:val="00441CCD"/>
    <w:rsid w:val="00442723"/>
    <w:rsid w:val="00443B09"/>
    <w:rsid w:val="00444729"/>
    <w:rsid w:val="00445CA3"/>
    <w:rsid w:val="00446418"/>
    <w:rsid w:val="00446B8F"/>
    <w:rsid w:val="00447D22"/>
    <w:rsid w:val="0045103E"/>
    <w:rsid w:val="004562B6"/>
    <w:rsid w:val="0045695F"/>
    <w:rsid w:val="00457A30"/>
    <w:rsid w:val="00460BF2"/>
    <w:rsid w:val="004634EE"/>
    <w:rsid w:val="004639F6"/>
    <w:rsid w:val="00465785"/>
    <w:rsid w:val="004660BE"/>
    <w:rsid w:val="00466EDD"/>
    <w:rsid w:val="00467526"/>
    <w:rsid w:val="00467BCA"/>
    <w:rsid w:val="00470024"/>
    <w:rsid w:val="00470575"/>
    <w:rsid w:val="00471BD4"/>
    <w:rsid w:val="00471D43"/>
    <w:rsid w:val="0047269E"/>
    <w:rsid w:val="00472A99"/>
    <w:rsid w:val="004741CE"/>
    <w:rsid w:val="004751CB"/>
    <w:rsid w:val="004768D9"/>
    <w:rsid w:val="00476FAE"/>
    <w:rsid w:val="00480020"/>
    <w:rsid w:val="00480AA3"/>
    <w:rsid w:val="00481703"/>
    <w:rsid w:val="00481B3D"/>
    <w:rsid w:val="0048271E"/>
    <w:rsid w:val="00482A96"/>
    <w:rsid w:val="004847C8"/>
    <w:rsid w:val="004849E4"/>
    <w:rsid w:val="00484B80"/>
    <w:rsid w:val="00485B2C"/>
    <w:rsid w:val="004867E2"/>
    <w:rsid w:val="00486B61"/>
    <w:rsid w:val="00486D94"/>
    <w:rsid w:val="004909A7"/>
    <w:rsid w:val="004917EB"/>
    <w:rsid w:val="00491C54"/>
    <w:rsid w:val="00492470"/>
    <w:rsid w:val="00492913"/>
    <w:rsid w:val="0049293A"/>
    <w:rsid w:val="00493064"/>
    <w:rsid w:val="0049534A"/>
    <w:rsid w:val="00495E4C"/>
    <w:rsid w:val="00495F90"/>
    <w:rsid w:val="00496724"/>
    <w:rsid w:val="004968A7"/>
    <w:rsid w:val="0049749B"/>
    <w:rsid w:val="00497FFC"/>
    <w:rsid w:val="004A0C9C"/>
    <w:rsid w:val="004A1AC9"/>
    <w:rsid w:val="004A1E39"/>
    <w:rsid w:val="004A2773"/>
    <w:rsid w:val="004A2EC0"/>
    <w:rsid w:val="004A3885"/>
    <w:rsid w:val="004A3F11"/>
    <w:rsid w:val="004A513B"/>
    <w:rsid w:val="004A59CF"/>
    <w:rsid w:val="004A5BB1"/>
    <w:rsid w:val="004A5C60"/>
    <w:rsid w:val="004A5FDA"/>
    <w:rsid w:val="004A664E"/>
    <w:rsid w:val="004B04EC"/>
    <w:rsid w:val="004B105F"/>
    <w:rsid w:val="004B15FD"/>
    <w:rsid w:val="004B2174"/>
    <w:rsid w:val="004B3112"/>
    <w:rsid w:val="004B323E"/>
    <w:rsid w:val="004B38C0"/>
    <w:rsid w:val="004B3E50"/>
    <w:rsid w:val="004B4099"/>
    <w:rsid w:val="004B548B"/>
    <w:rsid w:val="004B7853"/>
    <w:rsid w:val="004B7901"/>
    <w:rsid w:val="004B7BD4"/>
    <w:rsid w:val="004B7C7F"/>
    <w:rsid w:val="004B7D3A"/>
    <w:rsid w:val="004B7E68"/>
    <w:rsid w:val="004C0220"/>
    <w:rsid w:val="004C078E"/>
    <w:rsid w:val="004C08AE"/>
    <w:rsid w:val="004C15DA"/>
    <w:rsid w:val="004C18C7"/>
    <w:rsid w:val="004C3155"/>
    <w:rsid w:val="004C3232"/>
    <w:rsid w:val="004C3354"/>
    <w:rsid w:val="004C3640"/>
    <w:rsid w:val="004C3F47"/>
    <w:rsid w:val="004C516C"/>
    <w:rsid w:val="004C5EDB"/>
    <w:rsid w:val="004C68F2"/>
    <w:rsid w:val="004C72C5"/>
    <w:rsid w:val="004C7FB8"/>
    <w:rsid w:val="004D09B3"/>
    <w:rsid w:val="004D1432"/>
    <w:rsid w:val="004D1632"/>
    <w:rsid w:val="004D1D87"/>
    <w:rsid w:val="004D217F"/>
    <w:rsid w:val="004D2789"/>
    <w:rsid w:val="004D364E"/>
    <w:rsid w:val="004D4394"/>
    <w:rsid w:val="004D56DA"/>
    <w:rsid w:val="004D5B7A"/>
    <w:rsid w:val="004D5BFE"/>
    <w:rsid w:val="004D6214"/>
    <w:rsid w:val="004D6435"/>
    <w:rsid w:val="004D71DE"/>
    <w:rsid w:val="004D794B"/>
    <w:rsid w:val="004E0DEE"/>
    <w:rsid w:val="004E1A70"/>
    <w:rsid w:val="004E1B68"/>
    <w:rsid w:val="004E1CAE"/>
    <w:rsid w:val="004E2129"/>
    <w:rsid w:val="004E280A"/>
    <w:rsid w:val="004E2A04"/>
    <w:rsid w:val="004E2D3E"/>
    <w:rsid w:val="004E526F"/>
    <w:rsid w:val="004E6153"/>
    <w:rsid w:val="004E711D"/>
    <w:rsid w:val="004E7236"/>
    <w:rsid w:val="004E78C7"/>
    <w:rsid w:val="004E7A6C"/>
    <w:rsid w:val="004E7AA2"/>
    <w:rsid w:val="004F37D1"/>
    <w:rsid w:val="004F4C89"/>
    <w:rsid w:val="004F74D6"/>
    <w:rsid w:val="004F754D"/>
    <w:rsid w:val="004F78EA"/>
    <w:rsid w:val="00500442"/>
    <w:rsid w:val="00500E5F"/>
    <w:rsid w:val="005011D8"/>
    <w:rsid w:val="00501BDD"/>
    <w:rsid w:val="00502691"/>
    <w:rsid w:val="00502AFA"/>
    <w:rsid w:val="00503D3A"/>
    <w:rsid w:val="00503F9B"/>
    <w:rsid w:val="00504E2B"/>
    <w:rsid w:val="005053B8"/>
    <w:rsid w:val="0050578D"/>
    <w:rsid w:val="00506D5F"/>
    <w:rsid w:val="005073E5"/>
    <w:rsid w:val="00507615"/>
    <w:rsid w:val="00507FFA"/>
    <w:rsid w:val="00510FCB"/>
    <w:rsid w:val="0051358B"/>
    <w:rsid w:val="00513F40"/>
    <w:rsid w:val="00513F9C"/>
    <w:rsid w:val="0051529A"/>
    <w:rsid w:val="00515479"/>
    <w:rsid w:val="00515FD0"/>
    <w:rsid w:val="00517044"/>
    <w:rsid w:val="00517401"/>
    <w:rsid w:val="00520665"/>
    <w:rsid w:val="005206A0"/>
    <w:rsid w:val="00520CEF"/>
    <w:rsid w:val="00522C55"/>
    <w:rsid w:val="005239C4"/>
    <w:rsid w:val="00524504"/>
    <w:rsid w:val="005245DC"/>
    <w:rsid w:val="00524BA9"/>
    <w:rsid w:val="00525118"/>
    <w:rsid w:val="0052566A"/>
    <w:rsid w:val="005273DF"/>
    <w:rsid w:val="005304B9"/>
    <w:rsid w:val="00531510"/>
    <w:rsid w:val="00531768"/>
    <w:rsid w:val="005322E5"/>
    <w:rsid w:val="00532B9E"/>
    <w:rsid w:val="00534630"/>
    <w:rsid w:val="005349D2"/>
    <w:rsid w:val="00535421"/>
    <w:rsid w:val="00536B61"/>
    <w:rsid w:val="00541088"/>
    <w:rsid w:val="00541976"/>
    <w:rsid w:val="00541D82"/>
    <w:rsid w:val="00542777"/>
    <w:rsid w:val="005437DC"/>
    <w:rsid w:val="00544600"/>
    <w:rsid w:val="00545187"/>
    <w:rsid w:val="005463FE"/>
    <w:rsid w:val="00546515"/>
    <w:rsid w:val="0054701E"/>
    <w:rsid w:val="0054781D"/>
    <w:rsid w:val="00547DD1"/>
    <w:rsid w:val="005510F6"/>
    <w:rsid w:val="0055119B"/>
    <w:rsid w:val="00552F5D"/>
    <w:rsid w:val="00553376"/>
    <w:rsid w:val="00553B45"/>
    <w:rsid w:val="005554C2"/>
    <w:rsid w:val="005567D4"/>
    <w:rsid w:val="00556F46"/>
    <w:rsid w:val="005610C0"/>
    <w:rsid w:val="0056133A"/>
    <w:rsid w:val="00563223"/>
    <w:rsid w:val="00563279"/>
    <w:rsid w:val="00564AD3"/>
    <w:rsid w:val="00564F88"/>
    <w:rsid w:val="005654BB"/>
    <w:rsid w:val="00566BED"/>
    <w:rsid w:val="00567E40"/>
    <w:rsid w:val="005703C1"/>
    <w:rsid w:val="0057190A"/>
    <w:rsid w:val="00573449"/>
    <w:rsid w:val="00574CC3"/>
    <w:rsid w:val="00575023"/>
    <w:rsid w:val="00575B87"/>
    <w:rsid w:val="00577A93"/>
    <w:rsid w:val="00577C9B"/>
    <w:rsid w:val="0058063D"/>
    <w:rsid w:val="00580DBC"/>
    <w:rsid w:val="0058133D"/>
    <w:rsid w:val="00581C09"/>
    <w:rsid w:val="005823D2"/>
    <w:rsid w:val="00582A9A"/>
    <w:rsid w:val="00582CDF"/>
    <w:rsid w:val="00583242"/>
    <w:rsid w:val="0058413F"/>
    <w:rsid w:val="00584A55"/>
    <w:rsid w:val="00584EB0"/>
    <w:rsid w:val="005852FA"/>
    <w:rsid w:val="00585F9B"/>
    <w:rsid w:val="00587524"/>
    <w:rsid w:val="00587BC9"/>
    <w:rsid w:val="0059199E"/>
    <w:rsid w:val="00591C60"/>
    <w:rsid w:val="00593B0A"/>
    <w:rsid w:val="005943B7"/>
    <w:rsid w:val="00594FDF"/>
    <w:rsid w:val="00596894"/>
    <w:rsid w:val="00596BAD"/>
    <w:rsid w:val="00597EFE"/>
    <w:rsid w:val="005A05FF"/>
    <w:rsid w:val="005A07C1"/>
    <w:rsid w:val="005A0CE9"/>
    <w:rsid w:val="005A1791"/>
    <w:rsid w:val="005A18E8"/>
    <w:rsid w:val="005A295F"/>
    <w:rsid w:val="005A4756"/>
    <w:rsid w:val="005A4FD2"/>
    <w:rsid w:val="005A5336"/>
    <w:rsid w:val="005A7C02"/>
    <w:rsid w:val="005B19D5"/>
    <w:rsid w:val="005B2541"/>
    <w:rsid w:val="005B28C3"/>
    <w:rsid w:val="005B3313"/>
    <w:rsid w:val="005B3404"/>
    <w:rsid w:val="005B34F7"/>
    <w:rsid w:val="005B3F07"/>
    <w:rsid w:val="005B4B95"/>
    <w:rsid w:val="005B527C"/>
    <w:rsid w:val="005B5478"/>
    <w:rsid w:val="005B6840"/>
    <w:rsid w:val="005B6F1E"/>
    <w:rsid w:val="005B72B8"/>
    <w:rsid w:val="005C0923"/>
    <w:rsid w:val="005C1AC2"/>
    <w:rsid w:val="005C1D38"/>
    <w:rsid w:val="005C22C5"/>
    <w:rsid w:val="005C36B8"/>
    <w:rsid w:val="005C457C"/>
    <w:rsid w:val="005C5E93"/>
    <w:rsid w:val="005C6683"/>
    <w:rsid w:val="005C70F9"/>
    <w:rsid w:val="005C71E9"/>
    <w:rsid w:val="005C72BA"/>
    <w:rsid w:val="005C7F56"/>
    <w:rsid w:val="005D06DA"/>
    <w:rsid w:val="005D3924"/>
    <w:rsid w:val="005D3BC4"/>
    <w:rsid w:val="005D4B2E"/>
    <w:rsid w:val="005D4DD8"/>
    <w:rsid w:val="005D4E45"/>
    <w:rsid w:val="005D5295"/>
    <w:rsid w:val="005D55C6"/>
    <w:rsid w:val="005D570D"/>
    <w:rsid w:val="005D7727"/>
    <w:rsid w:val="005D7A84"/>
    <w:rsid w:val="005E00D8"/>
    <w:rsid w:val="005E1128"/>
    <w:rsid w:val="005E1B15"/>
    <w:rsid w:val="005E3005"/>
    <w:rsid w:val="005E3A54"/>
    <w:rsid w:val="005E417E"/>
    <w:rsid w:val="005E42BE"/>
    <w:rsid w:val="005E4926"/>
    <w:rsid w:val="005E4A5D"/>
    <w:rsid w:val="005E4D75"/>
    <w:rsid w:val="005E62EB"/>
    <w:rsid w:val="005E6446"/>
    <w:rsid w:val="005E6B7E"/>
    <w:rsid w:val="005E7E2B"/>
    <w:rsid w:val="005F06B3"/>
    <w:rsid w:val="005F0CED"/>
    <w:rsid w:val="005F3F70"/>
    <w:rsid w:val="005F4692"/>
    <w:rsid w:val="005F55EF"/>
    <w:rsid w:val="005F581E"/>
    <w:rsid w:val="005F593A"/>
    <w:rsid w:val="005F6229"/>
    <w:rsid w:val="00601823"/>
    <w:rsid w:val="00602E7A"/>
    <w:rsid w:val="0060335A"/>
    <w:rsid w:val="006033EC"/>
    <w:rsid w:val="0060360B"/>
    <w:rsid w:val="00603668"/>
    <w:rsid w:val="0060495A"/>
    <w:rsid w:val="00605118"/>
    <w:rsid w:val="00605240"/>
    <w:rsid w:val="00605FEB"/>
    <w:rsid w:val="00606273"/>
    <w:rsid w:val="00606A96"/>
    <w:rsid w:val="006073A2"/>
    <w:rsid w:val="00610BA7"/>
    <w:rsid w:val="00612D8B"/>
    <w:rsid w:val="00613DBC"/>
    <w:rsid w:val="0061475F"/>
    <w:rsid w:val="00614F57"/>
    <w:rsid w:val="006151F8"/>
    <w:rsid w:val="00615679"/>
    <w:rsid w:val="00615DB8"/>
    <w:rsid w:val="00616501"/>
    <w:rsid w:val="006168C7"/>
    <w:rsid w:val="00616F28"/>
    <w:rsid w:val="00616FCD"/>
    <w:rsid w:val="00617B69"/>
    <w:rsid w:val="00620673"/>
    <w:rsid w:val="00620724"/>
    <w:rsid w:val="00620F5D"/>
    <w:rsid w:val="006212F2"/>
    <w:rsid w:val="00621AFF"/>
    <w:rsid w:val="0062301F"/>
    <w:rsid w:val="00623A7B"/>
    <w:rsid w:val="0062433B"/>
    <w:rsid w:val="00624512"/>
    <w:rsid w:val="00624F8E"/>
    <w:rsid w:val="00626F21"/>
    <w:rsid w:val="0062731D"/>
    <w:rsid w:val="00627BD8"/>
    <w:rsid w:val="0063145A"/>
    <w:rsid w:val="00632942"/>
    <w:rsid w:val="006332FE"/>
    <w:rsid w:val="00634AE2"/>
    <w:rsid w:val="00635027"/>
    <w:rsid w:val="00636E37"/>
    <w:rsid w:val="00640AEA"/>
    <w:rsid w:val="00640B06"/>
    <w:rsid w:val="00641E84"/>
    <w:rsid w:val="00641ED6"/>
    <w:rsid w:val="006421E3"/>
    <w:rsid w:val="006434BE"/>
    <w:rsid w:val="00643D8E"/>
    <w:rsid w:val="00643EF2"/>
    <w:rsid w:val="00644E04"/>
    <w:rsid w:val="00644E8F"/>
    <w:rsid w:val="00645E04"/>
    <w:rsid w:val="00646101"/>
    <w:rsid w:val="00646372"/>
    <w:rsid w:val="006473CD"/>
    <w:rsid w:val="00647D45"/>
    <w:rsid w:val="006508E2"/>
    <w:rsid w:val="0065228A"/>
    <w:rsid w:val="0065288D"/>
    <w:rsid w:val="00652A78"/>
    <w:rsid w:val="00652BE4"/>
    <w:rsid w:val="00654879"/>
    <w:rsid w:val="00654D5D"/>
    <w:rsid w:val="0065503A"/>
    <w:rsid w:val="00655C12"/>
    <w:rsid w:val="006572AC"/>
    <w:rsid w:val="00657CCF"/>
    <w:rsid w:val="00657D4E"/>
    <w:rsid w:val="00660796"/>
    <w:rsid w:val="00660C84"/>
    <w:rsid w:val="0066152A"/>
    <w:rsid w:val="006626C8"/>
    <w:rsid w:val="006628F0"/>
    <w:rsid w:val="00663E2F"/>
    <w:rsid w:val="0066579A"/>
    <w:rsid w:val="00665C20"/>
    <w:rsid w:val="0066688F"/>
    <w:rsid w:val="00667274"/>
    <w:rsid w:val="00670352"/>
    <w:rsid w:val="006704C3"/>
    <w:rsid w:val="00671518"/>
    <w:rsid w:val="00672348"/>
    <w:rsid w:val="00672795"/>
    <w:rsid w:val="00672A8A"/>
    <w:rsid w:val="00672D3B"/>
    <w:rsid w:val="00672EB2"/>
    <w:rsid w:val="00673786"/>
    <w:rsid w:val="006739A1"/>
    <w:rsid w:val="00673A7B"/>
    <w:rsid w:val="006747F1"/>
    <w:rsid w:val="006750D0"/>
    <w:rsid w:val="006758DB"/>
    <w:rsid w:val="00675DB4"/>
    <w:rsid w:val="006763D0"/>
    <w:rsid w:val="006764D4"/>
    <w:rsid w:val="006779FA"/>
    <w:rsid w:val="00680067"/>
    <w:rsid w:val="00680176"/>
    <w:rsid w:val="00680C60"/>
    <w:rsid w:val="00682657"/>
    <w:rsid w:val="00682685"/>
    <w:rsid w:val="00685329"/>
    <w:rsid w:val="006859D5"/>
    <w:rsid w:val="0069029C"/>
    <w:rsid w:val="00690F6F"/>
    <w:rsid w:val="00692748"/>
    <w:rsid w:val="00692A17"/>
    <w:rsid w:val="0069309A"/>
    <w:rsid w:val="00693631"/>
    <w:rsid w:val="00694B7F"/>
    <w:rsid w:val="0069779B"/>
    <w:rsid w:val="00697B0C"/>
    <w:rsid w:val="006A062C"/>
    <w:rsid w:val="006A0A0B"/>
    <w:rsid w:val="006A0B67"/>
    <w:rsid w:val="006A0F62"/>
    <w:rsid w:val="006A1A6C"/>
    <w:rsid w:val="006A271A"/>
    <w:rsid w:val="006A2A92"/>
    <w:rsid w:val="006A2ADC"/>
    <w:rsid w:val="006A3088"/>
    <w:rsid w:val="006A3153"/>
    <w:rsid w:val="006A3355"/>
    <w:rsid w:val="006A4673"/>
    <w:rsid w:val="006A4B0B"/>
    <w:rsid w:val="006A5899"/>
    <w:rsid w:val="006A5DE6"/>
    <w:rsid w:val="006A68C2"/>
    <w:rsid w:val="006A6BAE"/>
    <w:rsid w:val="006A6C6A"/>
    <w:rsid w:val="006A772A"/>
    <w:rsid w:val="006B08D6"/>
    <w:rsid w:val="006B0FDE"/>
    <w:rsid w:val="006B171D"/>
    <w:rsid w:val="006B1BC4"/>
    <w:rsid w:val="006B4F40"/>
    <w:rsid w:val="006B5508"/>
    <w:rsid w:val="006B6FCA"/>
    <w:rsid w:val="006B799E"/>
    <w:rsid w:val="006B7D8B"/>
    <w:rsid w:val="006C0327"/>
    <w:rsid w:val="006C175E"/>
    <w:rsid w:val="006C242F"/>
    <w:rsid w:val="006C309F"/>
    <w:rsid w:val="006C36A0"/>
    <w:rsid w:val="006C37CD"/>
    <w:rsid w:val="006C3CB9"/>
    <w:rsid w:val="006C4D63"/>
    <w:rsid w:val="006C53DA"/>
    <w:rsid w:val="006C5F96"/>
    <w:rsid w:val="006C6BF2"/>
    <w:rsid w:val="006C6ED7"/>
    <w:rsid w:val="006C7FAA"/>
    <w:rsid w:val="006D0650"/>
    <w:rsid w:val="006D10E1"/>
    <w:rsid w:val="006D1EAF"/>
    <w:rsid w:val="006D2E5A"/>
    <w:rsid w:val="006D461C"/>
    <w:rsid w:val="006D52B2"/>
    <w:rsid w:val="006D753C"/>
    <w:rsid w:val="006D7DF2"/>
    <w:rsid w:val="006E0113"/>
    <w:rsid w:val="006E0172"/>
    <w:rsid w:val="006E1608"/>
    <w:rsid w:val="006E47DB"/>
    <w:rsid w:val="006E590A"/>
    <w:rsid w:val="006E5D7F"/>
    <w:rsid w:val="006E65CC"/>
    <w:rsid w:val="006E6689"/>
    <w:rsid w:val="006E79BA"/>
    <w:rsid w:val="006E7A47"/>
    <w:rsid w:val="006E7DAB"/>
    <w:rsid w:val="006E7EEE"/>
    <w:rsid w:val="006E7F7F"/>
    <w:rsid w:val="006F01DF"/>
    <w:rsid w:val="006F024A"/>
    <w:rsid w:val="006F02FC"/>
    <w:rsid w:val="006F121C"/>
    <w:rsid w:val="006F1745"/>
    <w:rsid w:val="006F23E5"/>
    <w:rsid w:val="006F4A34"/>
    <w:rsid w:val="006F5EBC"/>
    <w:rsid w:val="006F7ADF"/>
    <w:rsid w:val="00700E68"/>
    <w:rsid w:val="00701B2B"/>
    <w:rsid w:val="00701E05"/>
    <w:rsid w:val="00701FD4"/>
    <w:rsid w:val="007029CD"/>
    <w:rsid w:val="0070318D"/>
    <w:rsid w:val="0070355A"/>
    <w:rsid w:val="007037A1"/>
    <w:rsid w:val="007053B7"/>
    <w:rsid w:val="00705C69"/>
    <w:rsid w:val="007072E8"/>
    <w:rsid w:val="0070777C"/>
    <w:rsid w:val="007102F4"/>
    <w:rsid w:val="0071071B"/>
    <w:rsid w:val="00710BF4"/>
    <w:rsid w:val="007135A3"/>
    <w:rsid w:val="00713829"/>
    <w:rsid w:val="007138FF"/>
    <w:rsid w:val="00714941"/>
    <w:rsid w:val="007154A6"/>
    <w:rsid w:val="007158D9"/>
    <w:rsid w:val="0071635F"/>
    <w:rsid w:val="00716645"/>
    <w:rsid w:val="00716BA2"/>
    <w:rsid w:val="00717EF4"/>
    <w:rsid w:val="00721A2F"/>
    <w:rsid w:val="007221BE"/>
    <w:rsid w:val="00722FB0"/>
    <w:rsid w:val="00722FEC"/>
    <w:rsid w:val="00723290"/>
    <w:rsid w:val="00723B69"/>
    <w:rsid w:val="00724245"/>
    <w:rsid w:val="00724D7B"/>
    <w:rsid w:val="0072653D"/>
    <w:rsid w:val="00726AAA"/>
    <w:rsid w:val="00730CE4"/>
    <w:rsid w:val="00732121"/>
    <w:rsid w:val="0073342D"/>
    <w:rsid w:val="0073497E"/>
    <w:rsid w:val="00740D07"/>
    <w:rsid w:val="0074102F"/>
    <w:rsid w:val="00741511"/>
    <w:rsid w:val="00741E99"/>
    <w:rsid w:val="00741EC3"/>
    <w:rsid w:val="007424FE"/>
    <w:rsid w:val="0074259A"/>
    <w:rsid w:val="00743657"/>
    <w:rsid w:val="007439D3"/>
    <w:rsid w:val="0074437E"/>
    <w:rsid w:val="00744C3D"/>
    <w:rsid w:val="00745236"/>
    <w:rsid w:val="00746C35"/>
    <w:rsid w:val="00750F6A"/>
    <w:rsid w:val="007521BB"/>
    <w:rsid w:val="00753403"/>
    <w:rsid w:val="00753C25"/>
    <w:rsid w:val="00754528"/>
    <w:rsid w:val="00754CFF"/>
    <w:rsid w:val="0075523C"/>
    <w:rsid w:val="00755A22"/>
    <w:rsid w:val="007576E9"/>
    <w:rsid w:val="00760989"/>
    <w:rsid w:val="00761A12"/>
    <w:rsid w:val="00761D9D"/>
    <w:rsid w:val="00762445"/>
    <w:rsid w:val="00762CC9"/>
    <w:rsid w:val="00763430"/>
    <w:rsid w:val="00764624"/>
    <w:rsid w:val="007647E2"/>
    <w:rsid w:val="00764D9D"/>
    <w:rsid w:val="00764FAD"/>
    <w:rsid w:val="00765831"/>
    <w:rsid w:val="00766D90"/>
    <w:rsid w:val="00766E70"/>
    <w:rsid w:val="00766EBA"/>
    <w:rsid w:val="0077057E"/>
    <w:rsid w:val="00770685"/>
    <w:rsid w:val="00770AEC"/>
    <w:rsid w:val="00771B24"/>
    <w:rsid w:val="0077262F"/>
    <w:rsid w:val="00774EA1"/>
    <w:rsid w:val="007762F4"/>
    <w:rsid w:val="007806EA"/>
    <w:rsid w:val="007816DC"/>
    <w:rsid w:val="0078198C"/>
    <w:rsid w:val="00782335"/>
    <w:rsid w:val="00782539"/>
    <w:rsid w:val="00782A6B"/>
    <w:rsid w:val="00785228"/>
    <w:rsid w:val="007860C9"/>
    <w:rsid w:val="0078625D"/>
    <w:rsid w:val="00786C78"/>
    <w:rsid w:val="00787631"/>
    <w:rsid w:val="00790435"/>
    <w:rsid w:val="00791A3E"/>
    <w:rsid w:val="007924EC"/>
    <w:rsid w:val="0079429F"/>
    <w:rsid w:val="00795A94"/>
    <w:rsid w:val="00797182"/>
    <w:rsid w:val="007A1D94"/>
    <w:rsid w:val="007A3283"/>
    <w:rsid w:val="007A4290"/>
    <w:rsid w:val="007A44B2"/>
    <w:rsid w:val="007A4C19"/>
    <w:rsid w:val="007A5A1E"/>
    <w:rsid w:val="007A6E60"/>
    <w:rsid w:val="007B0C6B"/>
    <w:rsid w:val="007B1175"/>
    <w:rsid w:val="007B139B"/>
    <w:rsid w:val="007B2315"/>
    <w:rsid w:val="007B24F5"/>
    <w:rsid w:val="007B25E2"/>
    <w:rsid w:val="007B3AAF"/>
    <w:rsid w:val="007B4F39"/>
    <w:rsid w:val="007B60F1"/>
    <w:rsid w:val="007B651C"/>
    <w:rsid w:val="007B7B30"/>
    <w:rsid w:val="007C0F09"/>
    <w:rsid w:val="007C1754"/>
    <w:rsid w:val="007C1DB8"/>
    <w:rsid w:val="007C20C3"/>
    <w:rsid w:val="007C2274"/>
    <w:rsid w:val="007C227C"/>
    <w:rsid w:val="007C2483"/>
    <w:rsid w:val="007C376F"/>
    <w:rsid w:val="007C39FE"/>
    <w:rsid w:val="007C6103"/>
    <w:rsid w:val="007C7446"/>
    <w:rsid w:val="007D02FD"/>
    <w:rsid w:val="007D05C2"/>
    <w:rsid w:val="007D1B16"/>
    <w:rsid w:val="007D1D49"/>
    <w:rsid w:val="007D276C"/>
    <w:rsid w:val="007D326A"/>
    <w:rsid w:val="007D40DD"/>
    <w:rsid w:val="007D5D4C"/>
    <w:rsid w:val="007D65F4"/>
    <w:rsid w:val="007D7290"/>
    <w:rsid w:val="007D785F"/>
    <w:rsid w:val="007D7C5C"/>
    <w:rsid w:val="007E025D"/>
    <w:rsid w:val="007E129E"/>
    <w:rsid w:val="007E27A4"/>
    <w:rsid w:val="007E398B"/>
    <w:rsid w:val="007E495B"/>
    <w:rsid w:val="007E4AC5"/>
    <w:rsid w:val="007E5875"/>
    <w:rsid w:val="007E5A01"/>
    <w:rsid w:val="007E5ADC"/>
    <w:rsid w:val="007E5B28"/>
    <w:rsid w:val="007E5B72"/>
    <w:rsid w:val="007E6C9A"/>
    <w:rsid w:val="007E6F80"/>
    <w:rsid w:val="007E71CC"/>
    <w:rsid w:val="007F0C64"/>
    <w:rsid w:val="007F1DB7"/>
    <w:rsid w:val="007F2465"/>
    <w:rsid w:val="007F3CAC"/>
    <w:rsid w:val="007F4919"/>
    <w:rsid w:val="007F4CBC"/>
    <w:rsid w:val="007F6072"/>
    <w:rsid w:val="007F6816"/>
    <w:rsid w:val="007F6AB1"/>
    <w:rsid w:val="007F7DA9"/>
    <w:rsid w:val="0080005B"/>
    <w:rsid w:val="00800B87"/>
    <w:rsid w:val="0080282B"/>
    <w:rsid w:val="0080362F"/>
    <w:rsid w:val="008048D8"/>
    <w:rsid w:val="0080541F"/>
    <w:rsid w:val="00805507"/>
    <w:rsid w:val="008056B4"/>
    <w:rsid w:val="00806917"/>
    <w:rsid w:val="00806AA7"/>
    <w:rsid w:val="00807486"/>
    <w:rsid w:val="008105D1"/>
    <w:rsid w:val="008118BB"/>
    <w:rsid w:val="008119B5"/>
    <w:rsid w:val="00811D8B"/>
    <w:rsid w:val="0081239B"/>
    <w:rsid w:val="00812CE6"/>
    <w:rsid w:val="00812EE2"/>
    <w:rsid w:val="00813EF2"/>
    <w:rsid w:val="00813F04"/>
    <w:rsid w:val="008142AF"/>
    <w:rsid w:val="0081583B"/>
    <w:rsid w:val="00815D20"/>
    <w:rsid w:val="00815F8B"/>
    <w:rsid w:val="00817117"/>
    <w:rsid w:val="00817460"/>
    <w:rsid w:val="00817823"/>
    <w:rsid w:val="00820422"/>
    <w:rsid w:val="008211AC"/>
    <w:rsid w:val="0082262F"/>
    <w:rsid w:val="00823353"/>
    <w:rsid w:val="0082407B"/>
    <w:rsid w:val="008241FD"/>
    <w:rsid w:val="00824F89"/>
    <w:rsid w:val="00825596"/>
    <w:rsid w:val="00825EBB"/>
    <w:rsid w:val="00826739"/>
    <w:rsid w:val="00826A12"/>
    <w:rsid w:val="0083096E"/>
    <w:rsid w:val="00831372"/>
    <w:rsid w:val="00831861"/>
    <w:rsid w:val="008319DB"/>
    <w:rsid w:val="00832267"/>
    <w:rsid w:val="0083262A"/>
    <w:rsid w:val="00833985"/>
    <w:rsid w:val="00833F2B"/>
    <w:rsid w:val="008357AF"/>
    <w:rsid w:val="008359E5"/>
    <w:rsid w:val="0083743E"/>
    <w:rsid w:val="00837C2D"/>
    <w:rsid w:val="00840390"/>
    <w:rsid w:val="00840FEB"/>
    <w:rsid w:val="008413B4"/>
    <w:rsid w:val="008413D3"/>
    <w:rsid w:val="00843172"/>
    <w:rsid w:val="0084358B"/>
    <w:rsid w:val="00844A2F"/>
    <w:rsid w:val="008460BE"/>
    <w:rsid w:val="008462CA"/>
    <w:rsid w:val="00846F16"/>
    <w:rsid w:val="00851108"/>
    <w:rsid w:val="0085177E"/>
    <w:rsid w:val="0085235F"/>
    <w:rsid w:val="00854CA6"/>
    <w:rsid w:val="0085631A"/>
    <w:rsid w:val="00856891"/>
    <w:rsid w:val="00856991"/>
    <w:rsid w:val="00857369"/>
    <w:rsid w:val="00857B60"/>
    <w:rsid w:val="00857FE7"/>
    <w:rsid w:val="00861C3D"/>
    <w:rsid w:val="00862F07"/>
    <w:rsid w:val="0086359F"/>
    <w:rsid w:val="0086400D"/>
    <w:rsid w:val="00864BA4"/>
    <w:rsid w:val="00865F1C"/>
    <w:rsid w:val="00867E48"/>
    <w:rsid w:val="00867E85"/>
    <w:rsid w:val="00870F00"/>
    <w:rsid w:val="00871C96"/>
    <w:rsid w:val="00872D75"/>
    <w:rsid w:val="00872E47"/>
    <w:rsid w:val="00873BC8"/>
    <w:rsid w:val="00875532"/>
    <w:rsid w:val="00876903"/>
    <w:rsid w:val="00877084"/>
    <w:rsid w:val="00881467"/>
    <w:rsid w:val="008816F3"/>
    <w:rsid w:val="00883D76"/>
    <w:rsid w:val="00883DBA"/>
    <w:rsid w:val="00885091"/>
    <w:rsid w:val="00885557"/>
    <w:rsid w:val="00885CD2"/>
    <w:rsid w:val="008871F8"/>
    <w:rsid w:val="00890E40"/>
    <w:rsid w:val="00890F3F"/>
    <w:rsid w:val="0089219D"/>
    <w:rsid w:val="00892654"/>
    <w:rsid w:val="00892C62"/>
    <w:rsid w:val="008942E1"/>
    <w:rsid w:val="008942EE"/>
    <w:rsid w:val="0089595D"/>
    <w:rsid w:val="00896660"/>
    <w:rsid w:val="00896989"/>
    <w:rsid w:val="00896E57"/>
    <w:rsid w:val="00897270"/>
    <w:rsid w:val="008975D5"/>
    <w:rsid w:val="008A04E0"/>
    <w:rsid w:val="008A082B"/>
    <w:rsid w:val="008A08EF"/>
    <w:rsid w:val="008A111C"/>
    <w:rsid w:val="008A1965"/>
    <w:rsid w:val="008A19C7"/>
    <w:rsid w:val="008A2CCF"/>
    <w:rsid w:val="008A3512"/>
    <w:rsid w:val="008A3BE6"/>
    <w:rsid w:val="008A503B"/>
    <w:rsid w:val="008A7299"/>
    <w:rsid w:val="008A7C7F"/>
    <w:rsid w:val="008B01FF"/>
    <w:rsid w:val="008B1820"/>
    <w:rsid w:val="008B21EF"/>
    <w:rsid w:val="008B3619"/>
    <w:rsid w:val="008B3641"/>
    <w:rsid w:val="008B3CAF"/>
    <w:rsid w:val="008B44BF"/>
    <w:rsid w:val="008B5286"/>
    <w:rsid w:val="008B5571"/>
    <w:rsid w:val="008B7165"/>
    <w:rsid w:val="008C00AD"/>
    <w:rsid w:val="008C0E86"/>
    <w:rsid w:val="008C106D"/>
    <w:rsid w:val="008C151B"/>
    <w:rsid w:val="008C15F4"/>
    <w:rsid w:val="008C180E"/>
    <w:rsid w:val="008C1900"/>
    <w:rsid w:val="008C1F34"/>
    <w:rsid w:val="008C209E"/>
    <w:rsid w:val="008C291B"/>
    <w:rsid w:val="008C336B"/>
    <w:rsid w:val="008C3609"/>
    <w:rsid w:val="008C3C44"/>
    <w:rsid w:val="008C4FC1"/>
    <w:rsid w:val="008C5F5B"/>
    <w:rsid w:val="008C6BDF"/>
    <w:rsid w:val="008C6EF6"/>
    <w:rsid w:val="008C6F9C"/>
    <w:rsid w:val="008C78DC"/>
    <w:rsid w:val="008D10A8"/>
    <w:rsid w:val="008D170D"/>
    <w:rsid w:val="008D1A83"/>
    <w:rsid w:val="008D2C54"/>
    <w:rsid w:val="008D3BDD"/>
    <w:rsid w:val="008D3CDE"/>
    <w:rsid w:val="008D53EA"/>
    <w:rsid w:val="008D5711"/>
    <w:rsid w:val="008D5D29"/>
    <w:rsid w:val="008E080E"/>
    <w:rsid w:val="008E08F3"/>
    <w:rsid w:val="008E0AB4"/>
    <w:rsid w:val="008E0DAE"/>
    <w:rsid w:val="008E0F55"/>
    <w:rsid w:val="008E3F4F"/>
    <w:rsid w:val="008E5ECA"/>
    <w:rsid w:val="008E672E"/>
    <w:rsid w:val="008E701C"/>
    <w:rsid w:val="008E7F1D"/>
    <w:rsid w:val="008F012D"/>
    <w:rsid w:val="008F387C"/>
    <w:rsid w:val="008F3FEA"/>
    <w:rsid w:val="008F4144"/>
    <w:rsid w:val="008F44A2"/>
    <w:rsid w:val="008F4895"/>
    <w:rsid w:val="008F4F32"/>
    <w:rsid w:val="008F5441"/>
    <w:rsid w:val="008F606B"/>
    <w:rsid w:val="008F7DF6"/>
    <w:rsid w:val="0090267B"/>
    <w:rsid w:val="00902B6B"/>
    <w:rsid w:val="009034BF"/>
    <w:rsid w:val="0090377D"/>
    <w:rsid w:val="00903896"/>
    <w:rsid w:val="0090479B"/>
    <w:rsid w:val="0090523F"/>
    <w:rsid w:val="009063A1"/>
    <w:rsid w:val="00907D1D"/>
    <w:rsid w:val="00912731"/>
    <w:rsid w:val="00914BEE"/>
    <w:rsid w:val="00914CD9"/>
    <w:rsid w:val="00915844"/>
    <w:rsid w:val="009160C2"/>
    <w:rsid w:val="009165EC"/>
    <w:rsid w:val="0091679B"/>
    <w:rsid w:val="009168AC"/>
    <w:rsid w:val="00916FDD"/>
    <w:rsid w:val="0092000B"/>
    <w:rsid w:val="00921646"/>
    <w:rsid w:val="00922428"/>
    <w:rsid w:val="0092277E"/>
    <w:rsid w:val="00923130"/>
    <w:rsid w:val="00923827"/>
    <w:rsid w:val="00925F3E"/>
    <w:rsid w:val="00927B90"/>
    <w:rsid w:val="00930574"/>
    <w:rsid w:val="009315ED"/>
    <w:rsid w:val="0093163B"/>
    <w:rsid w:val="00932C55"/>
    <w:rsid w:val="00933F46"/>
    <w:rsid w:val="0093423C"/>
    <w:rsid w:val="009343D2"/>
    <w:rsid w:val="00934A6C"/>
    <w:rsid w:val="00935E9E"/>
    <w:rsid w:val="00937004"/>
    <w:rsid w:val="00937C32"/>
    <w:rsid w:val="00940752"/>
    <w:rsid w:val="009418E9"/>
    <w:rsid w:val="0094247D"/>
    <w:rsid w:val="00942505"/>
    <w:rsid w:val="0094296C"/>
    <w:rsid w:val="00943952"/>
    <w:rsid w:val="00943E8F"/>
    <w:rsid w:val="0094476A"/>
    <w:rsid w:val="00945502"/>
    <w:rsid w:val="009462ED"/>
    <w:rsid w:val="00946459"/>
    <w:rsid w:val="009468FF"/>
    <w:rsid w:val="00950715"/>
    <w:rsid w:val="009507A8"/>
    <w:rsid w:val="00950D0B"/>
    <w:rsid w:val="00951BE2"/>
    <w:rsid w:val="00951C1D"/>
    <w:rsid w:val="00952A90"/>
    <w:rsid w:val="009548F6"/>
    <w:rsid w:val="00955A52"/>
    <w:rsid w:val="00956911"/>
    <w:rsid w:val="00956D04"/>
    <w:rsid w:val="00960E24"/>
    <w:rsid w:val="009616E7"/>
    <w:rsid w:val="00961895"/>
    <w:rsid w:val="00961C2E"/>
    <w:rsid w:val="00961C39"/>
    <w:rsid w:val="00963D34"/>
    <w:rsid w:val="009666E6"/>
    <w:rsid w:val="0096744F"/>
    <w:rsid w:val="009724BE"/>
    <w:rsid w:val="00972666"/>
    <w:rsid w:val="00972BDB"/>
    <w:rsid w:val="00972FD1"/>
    <w:rsid w:val="00973FC5"/>
    <w:rsid w:val="009742C9"/>
    <w:rsid w:val="00974582"/>
    <w:rsid w:val="0097696D"/>
    <w:rsid w:val="00977E32"/>
    <w:rsid w:val="009800D1"/>
    <w:rsid w:val="009817B1"/>
    <w:rsid w:val="00981EA5"/>
    <w:rsid w:val="00983F3D"/>
    <w:rsid w:val="00985437"/>
    <w:rsid w:val="009857BC"/>
    <w:rsid w:val="0098594F"/>
    <w:rsid w:val="00985D44"/>
    <w:rsid w:val="00986413"/>
    <w:rsid w:val="00986D43"/>
    <w:rsid w:val="009871D8"/>
    <w:rsid w:val="009911C9"/>
    <w:rsid w:val="0099127D"/>
    <w:rsid w:val="00993378"/>
    <w:rsid w:val="00994CD8"/>
    <w:rsid w:val="00994E18"/>
    <w:rsid w:val="0099505D"/>
    <w:rsid w:val="0099575B"/>
    <w:rsid w:val="00997003"/>
    <w:rsid w:val="009A0BF4"/>
    <w:rsid w:val="009A101D"/>
    <w:rsid w:val="009A1782"/>
    <w:rsid w:val="009A1AC1"/>
    <w:rsid w:val="009A30A1"/>
    <w:rsid w:val="009A4621"/>
    <w:rsid w:val="009A4BDF"/>
    <w:rsid w:val="009A5923"/>
    <w:rsid w:val="009A5952"/>
    <w:rsid w:val="009B075B"/>
    <w:rsid w:val="009B081D"/>
    <w:rsid w:val="009B1FA0"/>
    <w:rsid w:val="009B2A86"/>
    <w:rsid w:val="009B41C2"/>
    <w:rsid w:val="009B44FF"/>
    <w:rsid w:val="009B4A27"/>
    <w:rsid w:val="009B4FEA"/>
    <w:rsid w:val="009B60A8"/>
    <w:rsid w:val="009B6640"/>
    <w:rsid w:val="009C00E6"/>
    <w:rsid w:val="009C025A"/>
    <w:rsid w:val="009C0505"/>
    <w:rsid w:val="009C0616"/>
    <w:rsid w:val="009C0C14"/>
    <w:rsid w:val="009C1DBC"/>
    <w:rsid w:val="009C25A3"/>
    <w:rsid w:val="009C2826"/>
    <w:rsid w:val="009C405C"/>
    <w:rsid w:val="009C439F"/>
    <w:rsid w:val="009C552C"/>
    <w:rsid w:val="009D08BD"/>
    <w:rsid w:val="009D3081"/>
    <w:rsid w:val="009D395E"/>
    <w:rsid w:val="009D430B"/>
    <w:rsid w:val="009D47E1"/>
    <w:rsid w:val="009D578B"/>
    <w:rsid w:val="009D6A80"/>
    <w:rsid w:val="009D6C36"/>
    <w:rsid w:val="009D7167"/>
    <w:rsid w:val="009E0BEC"/>
    <w:rsid w:val="009E12FA"/>
    <w:rsid w:val="009E187C"/>
    <w:rsid w:val="009E346F"/>
    <w:rsid w:val="009E3E2D"/>
    <w:rsid w:val="009E45F2"/>
    <w:rsid w:val="009E46D6"/>
    <w:rsid w:val="009E5082"/>
    <w:rsid w:val="009E5E88"/>
    <w:rsid w:val="009E6654"/>
    <w:rsid w:val="009E6879"/>
    <w:rsid w:val="009E71F9"/>
    <w:rsid w:val="009E741E"/>
    <w:rsid w:val="009F1A87"/>
    <w:rsid w:val="009F2BCB"/>
    <w:rsid w:val="009F2DE6"/>
    <w:rsid w:val="009F5259"/>
    <w:rsid w:val="009F68EC"/>
    <w:rsid w:val="009F6A5B"/>
    <w:rsid w:val="009F6C5E"/>
    <w:rsid w:val="009F6C96"/>
    <w:rsid w:val="00A01022"/>
    <w:rsid w:val="00A01A21"/>
    <w:rsid w:val="00A01C96"/>
    <w:rsid w:val="00A01DAB"/>
    <w:rsid w:val="00A02018"/>
    <w:rsid w:val="00A021BF"/>
    <w:rsid w:val="00A0220D"/>
    <w:rsid w:val="00A02802"/>
    <w:rsid w:val="00A02D89"/>
    <w:rsid w:val="00A035BE"/>
    <w:rsid w:val="00A03606"/>
    <w:rsid w:val="00A04113"/>
    <w:rsid w:val="00A041F6"/>
    <w:rsid w:val="00A049A6"/>
    <w:rsid w:val="00A04F64"/>
    <w:rsid w:val="00A051C6"/>
    <w:rsid w:val="00A05A62"/>
    <w:rsid w:val="00A05AAF"/>
    <w:rsid w:val="00A064BB"/>
    <w:rsid w:val="00A06555"/>
    <w:rsid w:val="00A066E9"/>
    <w:rsid w:val="00A106F3"/>
    <w:rsid w:val="00A11396"/>
    <w:rsid w:val="00A11B48"/>
    <w:rsid w:val="00A12DC7"/>
    <w:rsid w:val="00A13A7E"/>
    <w:rsid w:val="00A13D90"/>
    <w:rsid w:val="00A1486F"/>
    <w:rsid w:val="00A15663"/>
    <w:rsid w:val="00A159E2"/>
    <w:rsid w:val="00A1658C"/>
    <w:rsid w:val="00A170DA"/>
    <w:rsid w:val="00A17B75"/>
    <w:rsid w:val="00A20B9A"/>
    <w:rsid w:val="00A2157A"/>
    <w:rsid w:val="00A2328C"/>
    <w:rsid w:val="00A2402D"/>
    <w:rsid w:val="00A2424F"/>
    <w:rsid w:val="00A258AD"/>
    <w:rsid w:val="00A271FF"/>
    <w:rsid w:val="00A309E5"/>
    <w:rsid w:val="00A31B43"/>
    <w:rsid w:val="00A32B8D"/>
    <w:rsid w:val="00A3320D"/>
    <w:rsid w:val="00A33599"/>
    <w:rsid w:val="00A343BE"/>
    <w:rsid w:val="00A34E43"/>
    <w:rsid w:val="00A34EF7"/>
    <w:rsid w:val="00A359E6"/>
    <w:rsid w:val="00A36C4F"/>
    <w:rsid w:val="00A36E63"/>
    <w:rsid w:val="00A40611"/>
    <w:rsid w:val="00A41C38"/>
    <w:rsid w:val="00A42755"/>
    <w:rsid w:val="00A45AEB"/>
    <w:rsid w:val="00A46B79"/>
    <w:rsid w:val="00A47572"/>
    <w:rsid w:val="00A47AE0"/>
    <w:rsid w:val="00A47DB7"/>
    <w:rsid w:val="00A5092D"/>
    <w:rsid w:val="00A513A4"/>
    <w:rsid w:val="00A52562"/>
    <w:rsid w:val="00A5377C"/>
    <w:rsid w:val="00A54499"/>
    <w:rsid w:val="00A55329"/>
    <w:rsid w:val="00A55869"/>
    <w:rsid w:val="00A56AA6"/>
    <w:rsid w:val="00A57A12"/>
    <w:rsid w:val="00A57A84"/>
    <w:rsid w:val="00A6050B"/>
    <w:rsid w:val="00A60790"/>
    <w:rsid w:val="00A60DB0"/>
    <w:rsid w:val="00A60F2D"/>
    <w:rsid w:val="00A633D0"/>
    <w:rsid w:val="00A643A1"/>
    <w:rsid w:val="00A649DD"/>
    <w:rsid w:val="00A64D05"/>
    <w:rsid w:val="00A66892"/>
    <w:rsid w:val="00A66E55"/>
    <w:rsid w:val="00A67803"/>
    <w:rsid w:val="00A701E6"/>
    <w:rsid w:val="00A70823"/>
    <w:rsid w:val="00A709D8"/>
    <w:rsid w:val="00A72538"/>
    <w:rsid w:val="00A72560"/>
    <w:rsid w:val="00A72D83"/>
    <w:rsid w:val="00A73C37"/>
    <w:rsid w:val="00A754D2"/>
    <w:rsid w:val="00A755E5"/>
    <w:rsid w:val="00A759FE"/>
    <w:rsid w:val="00A75BC7"/>
    <w:rsid w:val="00A75BEF"/>
    <w:rsid w:val="00A75CA1"/>
    <w:rsid w:val="00A77301"/>
    <w:rsid w:val="00A77767"/>
    <w:rsid w:val="00A777BD"/>
    <w:rsid w:val="00A80FEF"/>
    <w:rsid w:val="00A81CFA"/>
    <w:rsid w:val="00A81E96"/>
    <w:rsid w:val="00A822E3"/>
    <w:rsid w:val="00A83D3E"/>
    <w:rsid w:val="00A86539"/>
    <w:rsid w:val="00A86584"/>
    <w:rsid w:val="00A871B4"/>
    <w:rsid w:val="00A905AE"/>
    <w:rsid w:val="00A915D7"/>
    <w:rsid w:val="00A919D2"/>
    <w:rsid w:val="00A91D1C"/>
    <w:rsid w:val="00A92AC6"/>
    <w:rsid w:val="00A9342D"/>
    <w:rsid w:val="00A93714"/>
    <w:rsid w:val="00A94191"/>
    <w:rsid w:val="00A948ED"/>
    <w:rsid w:val="00A9540E"/>
    <w:rsid w:val="00A95E9F"/>
    <w:rsid w:val="00A969A4"/>
    <w:rsid w:val="00A96E47"/>
    <w:rsid w:val="00A97C63"/>
    <w:rsid w:val="00AA0463"/>
    <w:rsid w:val="00AA21BF"/>
    <w:rsid w:val="00AA2F78"/>
    <w:rsid w:val="00AA2F9E"/>
    <w:rsid w:val="00AA65F4"/>
    <w:rsid w:val="00AA71E5"/>
    <w:rsid w:val="00AB0C11"/>
    <w:rsid w:val="00AB174D"/>
    <w:rsid w:val="00AB2B63"/>
    <w:rsid w:val="00AB2F66"/>
    <w:rsid w:val="00AB41E3"/>
    <w:rsid w:val="00AB427F"/>
    <w:rsid w:val="00AB61F9"/>
    <w:rsid w:val="00AB66DD"/>
    <w:rsid w:val="00AB6CF0"/>
    <w:rsid w:val="00AB6E82"/>
    <w:rsid w:val="00AB7AB3"/>
    <w:rsid w:val="00AB7E93"/>
    <w:rsid w:val="00AC042F"/>
    <w:rsid w:val="00AC0574"/>
    <w:rsid w:val="00AC0BB9"/>
    <w:rsid w:val="00AC107C"/>
    <w:rsid w:val="00AC1628"/>
    <w:rsid w:val="00AC3289"/>
    <w:rsid w:val="00AC34BA"/>
    <w:rsid w:val="00AC34BF"/>
    <w:rsid w:val="00AC3A1C"/>
    <w:rsid w:val="00AC3ADE"/>
    <w:rsid w:val="00AC4608"/>
    <w:rsid w:val="00AC4FFD"/>
    <w:rsid w:val="00AC6DCD"/>
    <w:rsid w:val="00AD115A"/>
    <w:rsid w:val="00AD1825"/>
    <w:rsid w:val="00AD2419"/>
    <w:rsid w:val="00AD2CCE"/>
    <w:rsid w:val="00AD342D"/>
    <w:rsid w:val="00AD385C"/>
    <w:rsid w:val="00AD4757"/>
    <w:rsid w:val="00AD4BA2"/>
    <w:rsid w:val="00AD5909"/>
    <w:rsid w:val="00AD5CAD"/>
    <w:rsid w:val="00AD6252"/>
    <w:rsid w:val="00AD644B"/>
    <w:rsid w:val="00AD69C5"/>
    <w:rsid w:val="00AD7629"/>
    <w:rsid w:val="00AE1283"/>
    <w:rsid w:val="00AE338C"/>
    <w:rsid w:val="00AE73D9"/>
    <w:rsid w:val="00AE78EB"/>
    <w:rsid w:val="00AF049C"/>
    <w:rsid w:val="00AF14CB"/>
    <w:rsid w:val="00AF1566"/>
    <w:rsid w:val="00AF1E4D"/>
    <w:rsid w:val="00AF2321"/>
    <w:rsid w:val="00AF2531"/>
    <w:rsid w:val="00AF2E78"/>
    <w:rsid w:val="00AF4E13"/>
    <w:rsid w:val="00AF59B1"/>
    <w:rsid w:val="00AF5F22"/>
    <w:rsid w:val="00B028BA"/>
    <w:rsid w:val="00B0296A"/>
    <w:rsid w:val="00B02D02"/>
    <w:rsid w:val="00B03F6B"/>
    <w:rsid w:val="00B0436D"/>
    <w:rsid w:val="00B04466"/>
    <w:rsid w:val="00B0446A"/>
    <w:rsid w:val="00B044B8"/>
    <w:rsid w:val="00B04812"/>
    <w:rsid w:val="00B048C1"/>
    <w:rsid w:val="00B05B0E"/>
    <w:rsid w:val="00B05DCA"/>
    <w:rsid w:val="00B065FD"/>
    <w:rsid w:val="00B06985"/>
    <w:rsid w:val="00B069E0"/>
    <w:rsid w:val="00B1027F"/>
    <w:rsid w:val="00B10A17"/>
    <w:rsid w:val="00B110CF"/>
    <w:rsid w:val="00B13DDE"/>
    <w:rsid w:val="00B14365"/>
    <w:rsid w:val="00B14DAB"/>
    <w:rsid w:val="00B15226"/>
    <w:rsid w:val="00B15ABB"/>
    <w:rsid w:val="00B15E0D"/>
    <w:rsid w:val="00B171FD"/>
    <w:rsid w:val="00B211B9"/>
    <w:rsid w:val="00B22C0E"/>
    <w:rsid w:val="00B2322A"/>
    <w:rsid w:val="00B23620"/>
    <w:rsid w:val="00B238F2"/>
    <w:rsid w:val="00B23D22"/>
    <w:rsid w:val="00B245F8"/>
    <w:rsid w:val="00B24ECF"/>
    <w:rsid w:val="00B252AA"/>
    <w:rsid w:val="00B255E7"/>
    <w:rsid w:val="00B25FCC"/>
    <w:rsid w:val="00B30348"/>
    <w:rsid w:val="00B30D56"/>
    <w:rsid w:val="00B31065"/>
    <w:rsid w:val="00B3144F"/>
    <w:rsid w:val="00B322D6"/>
    <w:rsid w:val="00B32B91"/>
    <w:rsid w:val="00B3344B"/>
    <w:rsid w:val="00B33472"/>
    <w:rsid w:val="00B3353A"/>
    <w:rsid w:val="00B34209"/>
    <w:rsid w:val="00B348E6"/>
    <w:rsid w:val="00B34950"/>
    <w:rsid w:val="00B35629"/>
    <w:rsid w:val="00B35B84"/>
    <w:rsid w:val="00B36700"/>
    <w:rsid w:val="00B37A31"/>
    <w:rsid w:val="00B37BB5"/>
    <w:rsid w:val="00B40BF5"/>
    <w:rsid w:val="00B41135"/>
    <w:rsid w:val="00B416F5"/>
    <w:rsid w:val="00B43A0B"/>
    <w:rsid w:val="00B43F6B"/>
    <w:rsid w:val="00B4429A"/>
    <w:rsid w:val="00B44C70"/>
    <w:rsid w:val="00B44FE4"/>
    <w:rsid w:val="00B45BCA"/>
    <w:rsid w:val="00B45D17"/>
    <w:rsid w:val="00B463B4"/>
    <w:rsid w:val="00B4670D"/>
    <w:rsid w:val="00B47440"/>
    <w:rsid w:val="00B47647"/>
    <w:rsid w:val="00B51DC9"/>
    <w:rsid w:val="00B5312E"/>
    <w:rsid w:val="00B533CF"/>
    <w:rsid w:val="00B53C04"/>
    <w:rsid w:val="00B553B2"/>
    <w:rsid w:val="00B5595F"/>
    <w:rsid w:val="00B55EF6"/>
    <w:rsid w:val="00B5634D"/>
    <w:rsid w:val="00B5790D"/>
    <w:rsid w:val="00B6037C"/>
    <w:rsid w:val="00B61981"/>
    <w:rsid w:val="00B626BE"/>
    <w:rsid w:val="00B62DC0"/>
    <w:rsid w:val="00B6342D"/>
    <w:rsid w:val="00B63A08"/>
    <w:rsid w:val="00B63D55"/>
    <w:rsid w:val="00B64054"/>
    <w:rsid w:val="00B64343"/>
    <w:rsid w:val="00B644BD"/>
    <w:rsid w:val="00B652C0"/>
    <w:rsid w:val="00B655BB"/>
    <w:rsid w:val="00B65985"/>
    <w:rsid w:val="00B659B2"/>
    <w:rsid w:val="00B67CDA"/>
    <w:rsid w:val="00B708A2"/>
    <w:rsid w:val="00B7145A"/>
    <w:rsid w:val="00B714E1"/>
    <w:rsid w:val="00B74382"/>
    <w:rsid w:val="00B75904"/>
    <w:rsid w:val="00B75DBC"/>
    <w:rsid w:val="00B76A2B"/>
    <w:rsid w:val="00B77077"/>
    <w:rsid w:val="00B77C06"/>
    <w:rsid w:val="00B803D4"/>
    <w:rsid w:val="00B8197F"/>
    <w:rsid w:val="00B819DA"/>
    <w:rsid w:val="00B81D0B"/>
    <w:rsid w:val="00B81F46"/>
    <w:rsid w:val="00B8213E"/>
    <w:rsid w:val="00B82EBF"/>
    <w:rsid w:val="00B8352F"/>
    <w:rsid w:val="00B8449E"/>
    <w:rsid w:val="00B86249"/>
    <w:rsid w:val="00B86F8C"/>
    <w:rsid w:val="00B87B73"/>
    <w:rsid w:val="00B90627"/>
    <w:rsid w:val="00B90927"/>
    <w:rsid w:val="00B910B5"/>
    <w:rsid w:val="00B91F16"/>
    <w:rsid w:val="00B92508"/>
    <w:rsid w:val="00B927BB"/>
    <w:rsid w:val="00B9322E"/>
    <w:rsid w:val="00B96915"/>
    <w:rsid w:val="00BA0588"/>
    <w:rsid w:val="00BA0C58"/>
    <w:rsid w:val="00BA1E39"/>
    <w:rsid w:val="00BA3C6F"/>
    <w:rsid w:val="00BA4387"/>
    <w:rsid w:val="00BA45ED"/>
    <w:rsid w:val="00BA46EF"/>
    <w:rsid w:val="00BA49DB"/>
    <w:rsid w:val="00BA4EF9"/>
    <w:rsid w:val="00BA680C"/>
    <w:rsid w:val="00BA70E6"/>
    <w:rsid w:val="00BA76C2"/>
    <w:rsid w:val="00BA77D4"/>
    <w:rsid w:val="00BB06F6"/>
    <w:rsid w:val="00BB0C05"/>
    <w:rsid w:val="00BB1652"/>
    <w:rsid w:val="00BB21C5"/>
    <w:rsid w:val="00BB2263"/>
    <w:rsid w:val="00BB2652"/>
    <w:rsid w:val="00BB3B6D"/>
    <w:rsid w:val="00BB41F3"/>
    <w:rsid w:val="00BB4E37"/>
    <w:rsid w:val="00BB54D0"/>
    <w:rsid w:val="00BB5F62"/>
    <w:rsid w:val="00BB605B"/>
    <w:rsid w:val="00BB6174"/>
    <w:rsid w:val="00BB6663"/>
    <w:rsid w:val="00BB796A"/>
    <w:rsid w:val="00BC0C48"/>
    <w:rsid w:val="00BC1353"/>
    <w:rsid w:val="00BC140C"/>
    <w:rsid w:val="00BC1455"/>
    <w:rsid w:val="00BC1F5D"/>
    <w:rsid w:val="00BC23F8"/>
    <w:rsid w:val="00BC3694"/>
    <w:rsid w:val="00BC4787"/>
    <w:rsid w:val="00BC479E"/>
    <w:rsid w:val="00BC47B3"/>
    <w:rsid w:val="00BC61DA"/>
    <w:rsid w:val="00BC6B11"/>
    <w:rsid w:val="00BC6D32"/>
    <w:rsid w:val="00BD0B91"/>
    <w:rsid w:val="00BD16E9"/>
    <w:rsid w:val="00BD1C1E"/>
    <w:rsid w:val="00BD26E8"/>
    <w:rsid w:val="00BD28A8"/>
    <w:rsid w:val="00BD44E3"/>
    <w:rsid w:val="00BD53BE"/>
    <w:rsid w:val="00BD58B1"/>
    <w:rsid w:val="00BD5DB0"/>
    <w:rsid w:val="00BD63FE"/>
    <w:rsid w:val="00BD647F"/>
    <w:rsid w:val="00BD6EEE"/>
    <w:rsid w:val="00BD6F80"/>
    <w:rsid w:val="00BD713E"/>
    <w:rsid w:val="00BE0134"/>
    <w:rsid w:val="00BE01F4"/>
    <w:rsid w:val="00BE4925"/>
    <w:rsid w:val="00BE4A2F"/>
    <w:rsid w:val="00BE5E0F"/>
    <w:rsid w:val="00BE61B1"/>
    <w:rsid w:val="00BE67B9"/>
    <w:rsid w:val="00BE7DD7"/>
    <w:rsid w:val="00BF00FB"/>
    <w:rsid w:val="00BF135B"/>
    <w:rsid w:val="00BF16FC"/>
    <w:rsid w:val="00BF18DC"/>
    <w:rsid w:val="00BF3CDA"/>
    <w:rsid w:val="00BF5064"/>
    <w:rsid w:val="00BF5729"/>
    <w:rsid w:val="00BF5842"/>
    <w:rsid w:val="00BF7289"/>
    <w:rsid w:val="00BF7699"/>
    <w:rsid w:val="00BF7FB8"/>
    <w:rsid w:val="00C00C75"/>
    <w:rsid w:val="00C02C91"/>
    <w:rsid w:val="00C03A38"/>
    <w:rsid w:val="00C040E5"/>
    <w:rsid w:val="00C043A6"/>
    <w:rsid w:val="00C045A6"/>
    <w:rsid w:val="00C04CB0"/>
    <w:rsid w:val="00C05A08"/>
    <w:rsid w:val="00C06C9E"/>
    <w:rsid w:val="00C11B45"/>
    <w:rsid w:val="00C11D2A"/>
    <w:rsid w:val="00C12A42"/>
    <w:rsid w:val="00C146B7"/>
    <w:rsid w:val="00C151C6"/>
    <w:rsid w:val="00C1584F"/>
    <w:rsid w:val="00C15909"/>
    <w:rsid w:val="00C167A7"/>
    <w:rsid w:val="00C16ACC"/>
    <w:rsid w:val="00C170D9"/>
    <w:rsid w:val="00C176F0"/>
    <w:rsid w:val="00C179FE"/>
    <w:rsid w:val="00C17CA6"/>
    <w:rsid w:val="00C20DE9"/>
    <w:rsid w:val="00C211CA"/>
    <w:rsid w:val="00C21C62"/>
    <w:rsid w:val="00C21ECF"/>
    <w:rsid w:val="00C233B6"/>
    <w:rsid w:val="00C24EB9"/>
    <w:rsid w:val="00C26DD9"/>
    <w:rsid w:val="00C271A9"/>
    <w:rsid w:val="00C27561"/>
    <w:rsid w:val="00C31998"/>
    <w:rsid w:val="00C3291A"/>
    <w:rsid w:val="00C32B8A"/>
    <w:rsid w:val="00C3357D"/>
    <w:rsid w:val="00C33780"/>
    <w:rsid w:val="00C33DF5"/>
    <w:rsid w:val="00C34DEF"/>
    <w:rsid w:val="00C35D29"/>
    <w:rsid w:val="00C36373"/>
    <w:rsid w:val="00C368E6"/>
    <w:rsid w:val="00C373CC"/>
    <w:rsid w:val="00C37AE2"/>
    <w:rsid w:val="00C41A6D"/>
    <w:rsid w:val="00C462BD"/>
    <w:rsid w:val="00C464D9"/>
    <w:rsid w:val="00C46A0C"/>
    <w:rsid w:val="00C474F8"/>
    <w:rsid w:val="00C47D21"/>
    <w:rsid w:val="00C50D46"/>
    <w:rsid w:val="00C516DD"/>
    <w:rsid w:val="00C5245F"/>
    <w:rsid w:val="00C53BD1"/>
    <w:rsid w:val="00C554D4"/>
    <w:rsid w:val="00C55DED"/>
    <w:rsid w:val="00C569DA"/>
    <w:rsid w:val="00C56E30"/>
    <w:rsid w:val="00C603E0"/>
    <w:rsid w:val="00C61EE7"/>
    <w:rsid w:val="00C62459"/>
    <w:rsid w:val="00C63D65"/>
    <w:rsid w:val="00C651E6"/>
    <w:rsid w:val="00C659D4"/>
    <w:rsid w:val="00C66826"/>
    <w:rsid w:val="00C67289"/>
    <w:rsid w:val="00C67869"/>
    <w:rsid w:val="00C70F9F"/>
    <w:rsid w:val="00C7143C"/>
    <w:rsid w:val="00C71B85"/>
    <w:rsid w:val="00C7322A"/>
    <w:rsid w:val="00C74EBB"/>
    <w:rsid w:val="00C74F1E"/>
    <w:rsid w:val="00C7521C"/>
    <w:rsid w:val="00C76566"/>
    <w:rsid w:val="00C77201"/>
    <w:rsid w:val="00C77223"/>
    <w:rsid w:val="00C774AE"/>
    <w:rsid w:val="00C77630"/>
    <w:rsid w:val="00C77CFF"/>
    <w:rsid w:val="00C805BA"/>
    <w:rsid w:val="00C80C93"/>
    <w:rsid w:val="00C844CA"/>
    <w:rsid w:val="00C84F69"/>
    <w:rsid w:val="00C85186"/>
    <w:rsid w:val="00C85872"/>
    <w:rsid w:val="00C86588"/>
    <w:rsid w:val="00C871FF"/>
    <w:rsid w:val="00C8743A"/>
    <w:rsid w:val="00C91BDD"/>
    <w:rsid w:val="00C935F8"/>
    <w:rsid w:val="00C936E8"/>
    <w:rsid w:val="00C93EE3"/>
    <w:rsid w:val="00C94FA8"/>
    <w:rsid w:val="00C951BB"/>
    <w:rsid w:val="00C957EF"/>
    <w:rsid w:val="00C95827"/>
    <w:rsid w:val="00C95B73"/>
    <w:rsid w:val="00C96D4F"/>
    <w:rsid w:val="00CA153C"/>
    <w:rsid w:val="00CA2A17"/>
    <w:rsid w:val="00CA2CF7"/>
    <w:rsid w:val="00CA32D9"/>
    <w:rsid w:val="00CA4658"/>
    <w:rsid w:val="00CA53AD"/>
    <w:rsid w:val="00CA6703"/>
    <w:rsid w:val="00CA6BD1"/>
    <w:rsid w:val="00CA6C40"/>
    <w:rsid w:val="00CA708E"/>
    <w:rsid w:val="00CA7C8F"/>
    <w:rsid w:val="00CB0EB7"/>
    <w:rsid w:val="00CB1E6F"/>
    <w:rsid w:val="00CB2049"/>
    <w:rsid w:val="00CB20E8"/>
    <w:rsid w:val="00CB2CF6"/>
    <w:rsid w:val="00CB33D6"/>
    <w:rsid w:val="00CB5F90"/>
    <w:rsid w:val="00CB66BE"/>
    <w:rsid w:val="00CB6917"/>
    <w:rsid w:val="00CC1448"/>
    <w:rsid w:val="00CC2D05"/>
    <w:rsid w:val="00CC49C9"/>
    <w:rsid w:val="00CC63D1"/>
    <w:rsid w:val="00CC6611"/>
    <w:rsid w:val="00CC6B57"/>
    <w:rsid w:val="00CC73F4"/>
    <w:rsid w:val="00CC7D7F"/>
    <w:rsid w:val="00CD138C"/>
    <w:rsid w:val="00CD2F7A"/>
    <w:rsid w:val="00CD335C"/>
    <w:rsid w:val="00CD33C9"/>
    <w:rsid w:val="00CD3736"/>
    <w:rsid w:val="00CD3A5D"/>
    <w:rsid w:val="00CD3D61"/>
    <w:rsid w:val="00CD4203"/>
    <w:rsid w:val="00CD56F7"/>
    <w:rsid w:val="00CD62BA"/>
    <w:rsid w:val="00CD7631"/>
    <w:rsid w:val="00CE3B14"/>
    <w:rsid w:val="00CE48BF"/>
    <w:rsid w:val="00CE52B5"/>
    <w:rsid w:val="00CE5A24"/>
    <w:rsid w:val="00CE730E"/>
    <w:rsid w:val="00CE7EC7"/>
    <w:rsid w:val="00CF090A"/>
    <w:rsid w:val="00CF26D1"/>
    <w:rsid w:val="00CF45D9"/>
    <w:rsid w:val="00CF460C"/>
    <w:rsid w:val="00CF512C"/>
    <w:rsid w:val="00CF74BF"/>
    <w:rsid w:val="00D00141"/>
    <w:rsid w:val="00D00849"/>
    <w:rsid w:val="00D01393"/>
    <w:rsid w:val="00D01F3A"/>
    <w:rsid w:val="00D0290E"/>
    <w:rsid w:val="00D03552"/>
    <w:rsid w:val="00D03712"/>
    <w:rsid w:val="00D077C2"/>
    <w:rsid w:val="00D102FE"/>
    <w:rsid w:val="00D104E4"/>
    <w:rsid w:val="00D10D7F"/>
    <w:rsid w:val="00D13064"/>
    <w:rsid w:val="00D13366"/>
    <w:rsid w:val="00D13598"/>
    <w:rsid w:val="00D137C1"/>
    <w:rsid w:val="00D13C03"/>
    <w:rsid w:val="00D14626"/>
    <w:rsid w:val="00D17891"/>
    <w:rsid w:val="00D21BA9"/>
    <w:rsid w:val="00D245C9"/>
    <w:rsid w:val="00D2486A"/>
    <w:rsid w:val="00D258BB"/>
    <w:rsid w:val="00D25B8D"/>
    <w:rsid w:val="00D2627E"/>
    <w:rsid w:val="00D263D1"/>
    <w:rsid w:val="00D27124"/>
    <w:rsid w:val="00D27E29"/>
    <w:rsid w:val="00D304B1"/>
    <w:rsid w:val="00D3080B"/>
    <w:rsid w:val="00D30F83"/>
    <w:rsid w:val="00D31B96"/>
    <w:rsid w:val="00D31C89"/>
    <w:rsid w:val="00D326F4"/>
    <w:rsid w:val="00D338F2"/>
    <w:rsid w:val="00D36A1F"/>
    <w:rsid w:val="00D3715F"/>
    <w:rsid w:val="00D377B5"/>
    <w:rsid w:val="00D37A50"/>
    <w:rsid w:val="00D402B6"/>
    <w:rsid w:val="00D407C4"/>
    <w:rsid w:val="00D4168D"/>
    <w:rsid w:val="00D42009"/>
    <w:rsid w:val="00D422F4"/>
    <w:rsid w:val="00D424B5"/>
    <w:rsid w:val="00D42603"/>
    <w:rsid w:val="00D43DA9"/>
    <w:rsid w:val="00D43F2E"/>
    <w:rsid w:val="00D44CD7"/>
    <w:rsid w:val="00D44DB3"/>
    <w:rsid w:val="00D45608"/>
    <w:rsid w:val="00D50496"/>
    <w:rsid w:val="00D52632"/>
    <w:rsid w:val="00D5265F"/>
    <w:rsid w:val="00D53EE7"/>
    <w:rsid w:val="00D54AD5"/>
    <w:rsid w:val="00D54F26"/>
    <w:rsid w:val="00D55056"/>
    <w:rsid w:val="00D55634"/>
    <w:rsid w:val="00D5568A"/>
    <w:rsid w:val="00D55A4C"/>
    <w:rsid w:val="00D56FE4"/>
    <w:rsid w:val="00D579DE"/>
    <w:rsid w:val="00D57A50"/>
    <w:rsid w:val="00D57FB3"/>
    <w:rsid w:val="00D6033C"/>
    <w:rsid w:val="00D6155F"/>
    <w:rsid w:val="00D63336"/>
    <w:rsid w:val="00D63DAA"/>
    <w:rsid w:val="00D64EFE"/>
    <w:rsid w:val="00D653F9"/>
    <w:rsid w:val="00D65810"/>
    <w:rsid w:val="00D65C8A"/>
    <w:rsid w:val="00D65E3E"/>
    <w:rsid w:val="00D669C9"/>
    <w:rsid w:val="00D66E30"/>
    <w:rsid w:val="00D6780E"/>
    <w:rsid w:val="00D702B5"/>
    <w:rsid w:val="00D7034A"/>
    <w:rsid w:val="00D71AF1"/>
    <w:rsid w:val="00D72298"/>
    <w:rsid w:val="00D77034"/>
    <w:rsid w:val="00D806D1"/>
    <w:rsid w:val="00D807BF"/>
    <w:rsid w:val="00D81008"/>
    <w:rsid w:val="00D81531"/>
    <w:rsid w:val="00D819D1"/>
    <w:rsid w:val="00D8241C"/>
    <w:rsid w:val="00D83EDA"/>
    <w:rsid w:val="00D856D5"/>
    <w:rsid w:val="00D85CCE"/>
    <w:rsid w:val="00D86EDD"/>
    <w:rsid w:val="00D906A3"/>
    <w:rsid w:val="00D90E69"/>
    <w:rsid w:val="00D91D8F"/>
    <w:rsid w:val="00D933C2"/>
    <w:rsid w:val="00D9385D"/>
    <w:rsid w:val="00D93A08"/>
    <w:rsid w:val="00D93B56"/>
    <w:rsid w:val="00D93B62"/>
    <w:rsid w:val="00D941BC"/>
    <w:rsid w:val="00D952C8"/>
    <w:rsid w:val="00D97344"/>
    <w:rsid w:val="00D976F1"/>
    <w:rsid w:val="00D97CB8"/>
    <w:rsid w:val="00DA07E2"/>
    <w:rsid w:val="00DA104B"/>
    <w:rsid w:val="00DA1359"/>
    <w:rsid w:val="00DA15D6"/>
    <w:rsid w:val="00DA1E0F"/>
    <w:rsid w:val="00DA24CD"/>
    <w:rsid w:val="00DA2B41"/>
    <w:rsid w:val="00DA35E1"/>
    <w:rsid w:val="00DA3F5E"/>
    <w:rsid w:val="00DA44B0"/>
    <w:rsid w:val="00DA601C"/>
    <w:rsid w:val="00DA7974"/>
    <w:rsid w:val="00DB0156"/>
    <w:rsid w:val="00DB19BC"/>
    <w:rsid w:val="00DB3663"/>
    <w:rsid w:val="00DB53D9"/>
    <w:rsid w:val="00DB61A8"/>
    <w:rsid w:val="00DC0D96"/>
    <w:rsid w:val="00DC174A"/>
    <w:rsid w:val="00DC22CD"/>
    <w:rsid w:val="00DC270F"/>
    <w:rsid w:val="00DC3456"/>
    <w:rsid w:val="00DC3946"/>
    <w:rsid w:val="00DC3D08"/>
    <w:rsid w:val="00DC41A0"/>
    <w:rsid w:val="00DC5BE1"/>
    <w:rsid w:val="00DD0C50"/>
    <w:rsid w:val="00DD0D16"/>
    <w:rsid w:val="00DD105D"/>
    <w:rsid w:val="00DD1153"/>
    <w:rsid w:val="00DD2A20"/>
    <w:rsid w:val="00DD2E2D"/>
    <w:rsid w:val="00DD305A"/>
    <w:rsid w:val="00DD376B"/>
    <w:rsid w:val="00DD383A"/>
    <w:rsid w:val="00DD3FBB"/>
    <w:rsid w:val="00DD489E"/>
    <w:rsid w:val="00DD4BF6"/>
    <w:rsid w:val="00DD5997"/>
    <w:rsid w:val="00DD607A"/>
    <w:rsid w:val="00DD720B"/>
    <w:rsid w:val="00DD7839"/>
    <w:rsid w:val="00DE2634"/>
    <w:rsid w:val="00DE2EA8"/>
    <w:rsid w:val="00DE6F61"/>
    <w:rsid w:val="00DE7D85"/>
    <w:rsid w:val="00DF0CD8"/>
    <w:rsid w:val="00DF1588"/>
    <w:rsid w:val="00DF1A63"/>
    <w:rsid w:val="00DF247E"/>
    <w:rsid w:val="00DF2994"/>
    <w:rsid w:val="00DF4E59"/>
    <w:rsid w:val="00DF4F85"/>
    <w:rsid w:val="00DF530A"/>
    <w:rsid w:val="00DF58EB"/>
    <w:rsid w:val="00DF67CF"/>
    <w:rsid w:val="00DF7115"/>
    <w:rsid w:val="00E00118"/>
    <w:rsid w:val="00E016EE"/>
    <w:rsid w:val="00E0176C"/>
    <w:rsid w:val="00E026FC"/>
    <w:rsid w:val="00E02CF2"/>
    <w:rsid w:val="00E032E1"/>
    <w:rsid w:val="00E03D51"/>
    <w:rsid w:val="00E0411A"/>
    <w:rsid w:val="00E044A0"/>
    <w:rsid w:val="00E045DE"/>
    <w:rsid w:val="00E04783"/>
    <w:rsid w:val="00E05A87"/>
    <w:rsid w:val="00E07419"/>
    <w:rsid w:val="00E11080"/>
    <w:rsid w:val="00E11490"/>
    <w:rsid w:val="00E11C9C"/>
    <w:rsid w:val="00E12030"/>
    <w:rsid w:val="00E12EA6"/>
    <w:rsid w:val="00E14918"/>
    <w:rsid w:val="00E162AC"/>
    <w:rsid w:val="00E16BC5"/>
    <w:rsid w:val="00E17390"/>
    <w:rsid w:val="00E17EB5"/>
    <w:rsid w:val="00E20AB7"/>
    <w:rsid w:val="00E21655"/>
    <w:rsid w:val="00E21DAA"/>
    <w:rsid w:val="00E22198"/>
    <w:rsid w:val="00E224B7"/>
    <w:rsid w:val="00E23149"/>
    <w:rsid w:val="00E2527F"/>
    <w:rsid w:val="00E3019B"/>
    <w:rsid w:val="00E32234"/>
    <w:rsid w:val="00E32664"/>
    <w:rsid w:val="00E32F47"/>
    <w:rsid w:val="00E3471C"/>
    <w:rsid w:val="00E34B6B"/>
    <w:rsid w:val="00E34C89"/>
    <w:rsid w:val="00E35746"/>
    <w:rsid w:val="00E362FB"/>
    <w:rsid w:val="00E3798D"/>
    <w:rsid w:val="00E404AF"/>
    <w:rsid w:val="00E40841"/>
    <w:rsid w:val="00E4102D"/>
    <w:rsid w:val="00E44023"/>
    <w:rsid w:val="00E45354"/>
    <w:rsid w:val="00E45B55"/>
    <w:rsid w:val="00E45CAE"/>
    <w:rsid w:val="00E45F81"/>
    <w:rsid w:val="00E46C01"/>
    <w:rsid w:val="00E46E08"/>
    <w:rsid w:val="00E47425"/>
    <w:rsid w:val="00E5129D"/>
    <w:rsid w:val="00E52156"/>
    <w:rsid w:val="00E534FC"/>
    <w:rsid w:val="00E5412E"/>
    <w:rsid w:val="00E56186"/>
    <w:rsid w:val="00E56A55"/>
    <w:rsid w:val="00E57A43"/>
    <w:rsid w:val="00E62016"/>
    <w:rsid w:val="00E63D5B"/>
    <w:rsid w:val="00E64145"/>
    <w:rsid w:val="00E6552E"/>
    <w:rsid w:val="00E65C0B"/>
    <w:rsid w:val="00E66098"/>
    <w:rsid w:val="00E66365"/>
    <w:rsid w:val="00E66397"/>
    <w:rsid w:val="00E664D1"/>
    <w:rsid w:val="00E66EC7"/>
    <w:rsid w:val="00E66F26"/>
    <w:rsid w:val="00E672E0"/>
    <w:rsid w:val="00E6770E"/>
    <w:rsid w:val="00E74AC6"/>
    <w:rsid w:val="00E7516B"/>
    <w:rsid w:val="00E75422"/>
    <w:rsid w:val="00E759A6"/>
    <w:rsid w:val="00E7749D"/>
    <w:rsid w:val="00E807F0"/>
    <w:rsid w:val="00E80A86"/>
    <w:rsid w:val="00E816E6"/>
    <w:rsid w:val="00E83854"/>
    <w:rsid w:val="00E84B50"/>
    <w:rsid w:val="00E856B0"/>
    <w:rsid w:val="00E86408"/>
    <w:rsid w:val="00E866D9"/>
    <w:rsid w:val="00E87458"/>
    <w:rsid w:val="00E90937"/>
    <w:rsid w:val="00E90F38"/>
    <w:rsid w:val="00E9149E"/>
    <w:rsid w:val="00E91603"/>
    <w:rsid w:val="00E919EB"/>
    <w:rsid w:val="00E925E4"/>
    <w:rsid w:val="00E92A43"/>
    <w:rsid w:val="00E9378C"/>
    <w:rsid w:val="00E9488F"/>
    <w:rsid w:val="00E95352"/>
    <w:rsid w:val="00E95829"/>
    <w:rsid w:val="00E959EF"/>
    <w:rsid w:val="00E967C7"/>
    <w:rsid w:val="00E968D9"/>
    <w:rsid w:val="00E96B7F"/>
    <w:rsid w:val="00E96D0B"/>
    <w:rsid w:val="00E96DCF"/>
    <w:rsid w:val="00E96E1C"/>
    <w:rsid w:val="00E96E3B"/>
    <w:rsid w:val="00E97DF4"/>
    <w:rsid w:val="00EA0D7F"/>
    <w:rsid w:val="00EA10F1"/>
    <w:rsid w:val="00EA177F"/>
    <w:rsid w:val="00EA1914"/>
    <w:rsid w:val="00EA287B"/>
    <w:rsid w:val="00EA32E0"/>
    <w:rsid w:val="00EA358F"/>
    <w:rsid w:val="00EA428B"/>
    <w:rsid w:val="00EA435E"/>
    <w:rsid w:val="00EA5091"/>
    <w:rsid w:val="00EA565A"/>
    <w:rsid w:val="00EA5CDE"/>
    <w:rsid w:val="00EA7173"/>
    <w:rsid w:val="00EB1EDE"/>
    <w:rsid w:val="00EB28EC"/>
    <w:rsid w:val="00EB33A7"/>
    <w:rsid w:val="00EB33C7"/>
    <w:rsid w:val="00EB3EBD"/>
    <w:rsid w:val="00EB49C7"/>
    <w:rsid w:val="00EB5DE9"/>
    <w:rsid w:val="00EB62F5"/>
    <w:rsid w:val="00EB671B"/>
    <w:rsid w:val="00EB6ABF"/>
    <w:rsid w:val="00EB784B"/>
    <w:rsid w:val="00EB78EB"/>
    <w:rsid w:val="00EC0953"/>
    <w:rsid w:val="00EC1437"/>
    <w:rsid w:val="00EC202E"/>
    <w:rsid w:val="00EC228C"/>
    <w:rsid w:val="00EC3CBD"/>
    <w:rsid w:val="00EC4743"/>
    <w:rsid w:val="00EC5DBF"/>
    <w:rsid w:val="00EC61A9"/>
    <w:rsid w:val="00EC63D7"/>
    <w:rsid w:val="00EC65EE"/>
    <w:rsid w:val="00EC6C11"/>
    <w:rsid w:val="00EC7922"/>
    <w:rsid w:val="00ED0CE3"/>
    <w:rsid w:val="00ED0DDA"/>
    <w:rsid w:val="00ED17B1"/>
    <w:rsid w:val="00ED17E9"/>
    <w:rsid w:val="00ED2A9C"/>
    <w:rsid w:val="00ED2C94"/>
    <w:rsid w:val="00ED3698"/>
    <w:rsid w:val="00ED3815"/>
    <w:rsid w:val="00ED5D4A"/>
    <w:rsid w:val="00ED61B5"/>
    <w:rsid w:val="00ED6372"/>
    <w:rsid w:val="00ED7328"/>
    <w:rsid w:val="00ED7822"/>
    <w:rsid w:val="00ED7B24"/>
    <w:rsid w:val="00EE00A6"/>
    <w:rsid w:val="00EE2349"/>
    <w:rsid w:val="00EE4867"/>
    <w:rsid w:val="00EE5169"/>
    <w:rsid w:val="00EE550F"/>
    <w:rsid w:val="00EE642C"/>
    <w:rsid w:val="00EE6C0C"/>
    <w:rsid w:val="00EE773C"/>
    <w:rsid w:val="00EE788F"/>
    <w:rsid w:val="00EE7CB6"/>
    <w:rsid w:val="00EF0317"/>
    <w:rsid w:val="00EF1FCC"/>
    <w:rsid w:val="00EF2450"/>
    <w:rsid w:val="00EF3E15"/>
    <w:rsid w:val="00EF3F28"/>
    <w:rsid w:val="00EF479A"/>
    <w:rsid w:val="00EF4D94"/>
    <w:rsid w:val="00EF54FD"/>
    <w:rsid w:val="00EF5AEE"/>
    <w:rsid w:val="00EF705A"/>
    <w:rsid w:val="00F01E5E"/>
    <w:rsid w:val="00F0329A"/>
    <w:rsid w:val="00F0456F"/>
    <w:rsid w:val="00F059F1"/>
    <w:rsid w:val="00F1097E"/>
    <w:rsid w:val="00F11FF9"/>
    <w:rsid w:val="00F12A95"/>
    <w:rsid w:val="00F15092"/>
    <w:rsid w:val="00F158B1"/>
    <w:rsid w:val="00F15FD5"/>
    <w:rsid w:val="00F165BB"/>
    <w:rsid w:val="00F21642"/>
    <w:rsid w:val="00F219B7"/>
    <w:rsid w:val="00F21C67"/>
    <w:rsid w:val="00F21CDD"/>
    <w:rsid w:val="00F21D37"/>
    <w:rsid w:val="00F21ECC"/>
    <w:rsid w:val="00F21FFE"/>
    <w:rsid w:val="00F223D4"/>
    <w:rsid w:val="00F239DC"/>
    <w:rsid w:val="00F23FD7"/>
    <w:rsid w:val="00F2568B"/>
    <w:rsid w:val="00F25809"/>
    <w:rsid w:val="00F25E74"/>
    <w:rsid w:val="00F25EE2"/>
    <w:rsid w:val="00F26215"/>
    <w:rsid w:val="00F264C6"/>
    <w:rsid w:val="00F303DA"/>
    <w:rsid w:val="00F31257"/>
    <w:rsid w:val="00F34C64"/>
    <w:rsid w:val="00F36773"/>
    <w:rsid w:val="00F36888"/>
    <w:rsid w:val="00F36D92"/>
    <w:rsid w:val="00F40A9B"/>
    <w:rsid w:val="00F41071"/>
    <w:rsid w:val="00F41A40"/>
    <w:rsid w:val="00F42505"/>
    <w:rsid w:val="00F432A7"/>
    <w:rsid w:val="00F434D2"/>
    <w:rsid w:val="00F441D0"/>
    <w:rsid w:val="00F45C23"/>
    <w:rsid w:val="00F47268"/>
    <w:rsid w:val="00F473E0"/>
    <w:rsid w:val="00F47D5B"/>
    <w:rsid w:val="00F51370"/>
    <w:rsid w:val="00F515B9"/>
    <w:rsid w:val="00F51DAF"/>
    <w:rsid w:val="00F52E87"/>
    <w:rsid w:val="00F546F0"/>
    <w:rsid w:val="00F54723"/>
    <w:rsid w:val="00F54E58"/>
    <w:rsid w:val="00F54FEB"/>
    <w:rsid w:val="00F55183"/>
    <w:rsid w:val="00F56768"/>
    <w:rsid w:val="00F56C0A"/>
    <w:rsid w:val="00F57627"/>
    <w:rsid w:val="00F57EBD"/>
    <w:rsid w:val="00F62106"/>
    <w:rsid w:val="00F6227E"/>
    <w:rsid w:val="00F62388"/>
    <w:rsid w:val="00F62ED6"/>
    <w:rsid w:val="00F63720"/>
    <w:rsid w:val="00F63CC7"/>
    <w:rsid w:val="00F6481A"/>
    <w:rsid w:val="00F64EE8"/>
    <w:rsid w:val="00F65C4E"/>
    <w:rsid w:val="00F66A16"/>
    <w:rsid w:val="00F66DD7"/>
    <w:rsid w:val="00F677ED"/>
    <w:rsid w:val="00F71048"/>
    <w:rsid w:val="00F7140B"/>
    <w:rsid w:val="00F72000"/>
    <w:rsid w:val="00F7403D"/>
    <w:rsid w:val="00F761FD"/>
    <w:rsid w:val="00F766D3"/>
    <w:rsid w:val="00F7725B"/>
    <w:rsid w:val="00F80A91"/>
    <w:rsid w:val="00F81D2D"/>
    <w:rsid w:val="00F822BE"/>
    <w:rsid w:val="00F82C83"/>
    <w:rsid w:val="00F82F51"/>
    <w:rsid w:val="00F82FB2"/>
    <w:rsid w:val="00F84369"/>
    <w:rsid w:val="00F8517B"/>
    <w:rsid w:val="00F85BAC"/>
    <w:rsid w:val="00F8624B"/>
    <w:rsid w:val="00F86FDD"/>
    <w:rsid w:val="00F870CB"/>
    <w:rsid w:val="00F875F3"/>
    <w:rsid w:val="00F87BD1"/>
    <w:rsid w:val="00F87CA8"/>
    <w:rsid w:val="00F904BD"/>
    <w:rsid w:val="00F90BAE"/>
    <w:rsid w:val="00F91824"/>
    <w:rsid w:val="00F91855"/>
    <w:rsid w:val="00F91F2D"/>
    <w:rsid w:val="00F92831"/>
    <w:rsid w:val="00F9320A"/>
    <w:rsid w:val="00F96043"/>
    <w:rsid w:val="00F969BC"/>
    <w:rsid w:val="00F96C77"/>
    <w:rsid w:val="00FA0029"/>
    <w:rsid w:val="00FA0788"/>
    <w:rsid w:val="00FA10C2"/>
    <w:rsid w:val="00FA1C0E"/>
    <w:rsid w:val="00FA332E"/>
    <w:rsid w:val="00FA3E9B"/>
    <w:rsid w:val="00FA467A"/>
    <w:rsid w:val="00FA60D4"/>
    <w:rsid w:val="00FA65EB"/>
    <w:rsid w:val="00FA6B69"/>
    <w:rsid w:val="00FB03F6"/>
    <w:rsid w:val="00FB2939"/>
    <w:rsid w:val="00FB44C4"/>
    <w:rsid w:val="00FB4C07"/>
    <w:rsid w:val="00FB4CE7"/>
    <w:rsid w:val="00FB583B"/>
    <w:rsid w:val="00FB63EA"/>
    <w:rsid w:val="00FB7315"/>
    <w:rsid w:val="00FB7FCF"/>
    <w:rsid w:val="00FC005C"/>
    <w:rsid w:val="00FC080A"/>
    <w:rsid w:val="00FC16D5"/>
    <w:rsid w:val="00FC3067"/>
    <w:rsid w:val="00FC3A85"/>
    <w:rsid w:val="00FC3E3F"/>
    <w:rsid w:val="00FC3E9F"/>
    <w:rsid w:val="00FC498A"/>
    <w:rsid w:val="00FC5D05"/>
    <w:rsid w:val="00FC6367"/>
    <w:rsid w:val="00FC6727"/>
    <w:rsid w:val="00FC7C20"/>
    <w:rsid w:val="00FD10DB"/>
    <w:rsid w:val="00FD14DB"/>
    <w:rsid w:val="00FD1D94"/>
    <w:rsid w:val="00FD28B7"/>
    <w:rsid w:val="00FD320B"/>
    <w:rsid w:val="00FD3302"/>
    <w:rsid w:val="00FD3807"/>
    <w:rsid w:val="00FD4A86"/>
    <w:rsid w:val="00FD6005"/>
    <w:rsid w:val="00FE19AA"/>
    <w:rsid w:val="00FE22AF"/>
    <w:rsid w:val="00FE234B"/>
    <w:rsid w:val="00FE5039"/>
    <w:rsid w:val="00FE5452"/>
    <w:rsid w:val="00FE57D8"/>
    <w:rsid w:val="00FE5AC4"/>
    <w:rsid w:val="00FE5B8F"/>
    <w:rsid w:val="00FE5C85"/>
    <w:rsid w:val="00FE5E29"/>
    <w:rsid w:val="00FE61CA"/>
    <w:rsid w:val="00FE638F"/>
    <w:rsid w:val="00FE6DE0"/>
    <w:rsid w:val="00FE7276"/>
    <w:rsid w:val="00FF04B1"/>
    <w:rsid w:val="00FF116D"/>
    <w:rsid w:val="00FF1681"/>
    <w:rsid w:val="00FF466E"/>
    <w:rsid w:val="00FF57A3"/>
    <w:rsid w:val="00FF59F7"/>
    <w:rsid w:val="00FF5ED9"/>
    <w:rsid w:val="00FF6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FEA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paragraph" w:styleId="Heading1">
    <w:name w:val="heading 1"/>
    <w:basedOn w:val="Normal"/>
    <w:next w:val="Normal"/>
    <w:link w:val="Heading1Char"/>
    <w:uiPriority w:val="1"/>
    <w:qFormat/>
    <w:rsid w:val="0027337E"/>
    <w:pPr>
      <w:keepNext/>
      <w:keepLines/>
      <w:spacing w:before="240"/>
      <w:outlineLvl w:val="0"/>
    </w:pPr>
    <w:rPr>
      <w:rFonts w:ascii="Bookman Old Style" w:eastAsiaTheme="majorEastAsia" w:hAnsi="Bookman Old Style" w:cstheme="majorBidi"/>
      <w:b/>
      <w:color w:val="000000" w:themeColor="text1"/>
      <w:sz w:val="22"/>
      <w:szCs w:val="32"/>
    </w:rPr>
  </w:style>
  <w:style w:type="paragraph" w:styleId="Heading2">
    <w:name w:val="heading 2"/>
    <w:basedOn w:val="Normal"/>
    <w:next w:val="Normal"/>
    <w:link w:val="Heading2Char"/>
    <w:uiPriority w:val="9"/>
    <w:unhideWhenUsed/>
    <w:qFormat/>
    <w:rsid w:val="0027337E"/>
    <w:pPr>
      <w:keepNext/>
      <w:keepLines/>
      <w:spacing w:before="40"/>
      <w:outlineLvl w:val="1"/>
    </w:pPr>
    <w:rPr>
      <w:rFonts w:ascii="Bookman Old Style" w:eastAsiaTheme="majorEastAsia" w:hAnsi="Bookman Old Style"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337E"/>
    <w:rPr>
      <w:rFonts w:ascii="Bookman Old Style" w:eastAsiaTheme="majorEastAsia" w:hAnsi="Bookman Old Style" w:cstheme="majorBidi"/>
      <w:b/>
      <w:color w:val="000000" w:themeColor="text1"/>
      <w:szCs w:val="32"/>
      <w:lang w:eastAsia="es-CO"/>
    </w:rPr>
  </w:style>
  <w:style w:type="character" w:customStyle="1" w:styleId="Heading2Char">
    <w:name w:val="Heading 2 Char"/>
    <w:basedOn w:val="DefaultParagraphFont"/>
    <w:link w:val="Heading2"/>
    <w:uiPriority w:val="9"/>
    <w:rsid w:val="0027337E"/>
    <w:rPr>
      <w:rFonts w:ascii="Bookman Old Style" w:eastAsiaTheme="majorEastAsia" w:hAnsi="Bookman Old Style" w:cstheme="majorBidi"/>
      <w:b/>
      <w:color w:val="000000" w:themeColor="text1"/>
      <w:szCs w:val="26"/>
      <w:lang w:eastAsia="es-CO"/>
    </w:rPr>
  </w:style>
  <w:style w:type="character" w:styleId="Hyperlink">
    <w:name w:val="Hyperlink"/>
    <w:basedOn w:val="DefaultParagraphFont"/>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Strong">
    <w:name w:val="Strong"/>
    <w:basedOn w:val="DefaultParagraphFont"/>
    <w:uiPriority w:val="22"/>
    <w:qFormat/>
    <w:rsid w:val="008B3619"/>
    <w:rPr>
      <w:b/>
      <w:bCs/>
    </w:rPr>
  </w:style>
  <w:style w:type="paragraph" w:styleId="FootnoteText">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FootnoteTextChar"/>
    <w:uiPriority w:val="99"/>
    <w:unhideWhenUsed/>
    <w:qFormat/>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FootnoteTextChar">
    <w:name w:val="Footnote Text Char"/>
    <w:aliases w:val="Texto nota pie Arial 10 Char,ft Char,texto de nota al pie Char,Texto nota pie Car Car Car Car Car Car Car Car Char,Texto nota pie Car Car Car Char,fn Char,Footnote Text Char Char Char Char Char Char Char,Footnote Text Char Char Char"/>
    <w:basedOn w:val="DefaultParagraphFont"/>
    <w:link w:val="FootnoteText"/>
    <w:uiPriority w:val="99"/>
    <w:rsid w:val="008B3619"/>
    <w:rPr>
      <w:rFonts w:ascii="Times New Roman" w:eastAsia="Times New Roman" w:hAnsi="Times New Roman" w:cs="Times New Roman"/>
      <w:color w:val="000000"/>
      <w:sz w:val="20"/>
      <w:szCs w:val="20"/>
      <w:lang w:val="es-ES_tradnl" w:eastAsia="es-CO"/>
    </w:rPr>
  </w:style>
  <w:style w:type="paragraph" w:styleId="PlainText">
    <w:name w:val="Plain Text"/>
    <w:basedOn w:val="Normal"/>
    <w:link w:val="PlainTextChar"/>
    <w:uiPriority w:val="99"/>
    <w:semiHidden/>
    <w:unhideWhenUsed/>
    <w:rsid w:val="008B361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Header">
    <w:name w:val="header"/>
    <w:basedOn w:val="Normal"/>
    <w:link w:val="HeaderChar"/>
    <w:uiPriority w:val="99"/>
    <w:unhideWhenUsed/>
    <w:rsid w:val="00F23FD7"/>
    <w:pPr>
      <w:tabs>
        <w:tab w:val="center" w:pos="4419"/>
        <w:tab w:val="right" w:pos="8838"/>
      </w:tabs>
    </w:pPr>
  </w:style>
  <w:style w:type="character" w:customStyle="1" w:styleId="HeaderChar">
    <w:name w:val="Header Char"/>
    <w:basedOn w:val="DefaultParagraphFont"/>
    <w:link w:val="Header"/>
    <w:uiPriority w:val="99"/>
    <w:rsid w:val="00F23FD7"/>
    <w:rPr>
      <w:rFonts w:ascii="Times New Roman" w:eastAsia="Times New Roman" w:hAnsi="Times New Roman" w:cs="Times New Roman"/>
      <w:sz w:val="24"/>
      <w:szCs w:val="24"/>
      <w:lang w:eastAsia="es-CO"/>
    </w:rPr>
  </w:style>
  <w:style w:type="paragraph" w:styleId="Footer">
    <w:name w:val="footer"/>
    <w:basedOn w:val="Normal"/>
    <w:link w:val="FooterChar"/>
    <w:uiPriority w:val="99"/>
    <w:unhideWhenUsed/>
    <w:rsid w:val="00F23FD7"/>
    <w:pPr>
      <w:tabs>
        <w:tab w:val="center" w:pos="4419"/>
        <w:tab w:val="right" w:pos="8838"/>
      </w:tabs>
    </w:pPr>
  </w:style>
  <w:style w:type="character" w:customStyle="1" w:styleId="FooterChar">
    <w:name w:val="Footer Char"/>
    <w:basedOn w:val="DefaultParagraphFont"/>
    <w:link w:val="Footer"/>
    <w:uiPriority w:val="99"/>
    <w:rsid w:val="00F23FD7"/>
    <w:rPr>
      <w:rFonts w:ascii="Times New Roman" w:eastAsia="Times New Roman" w:hAnsi="Times New Roman" w:cs="Times New Roman"/>
      <w:sz w:val="24"/>
      <w:szCs w:val="24"/>
      <w:lang w:eastAsia="es-CO"/>
    </w:rPr>
  </w:style>
  <w:style w:type="paragraph" w:styleId="BalloonText">
    <w:name w:val="Balloon Text"/>
    <w:basedOn w:val="Normal"/>
    <w:link w:val="BalloonTextChar"/>
    <w:uiPriority w:val="99"/>
    <w:semiHidden/>
    <w:unhideWhenUsed/>
    <w:rsid w:val="00F23FD7"/>
    <w:rPr>
      <w:rFonts w:ascii="Tahoma" w:hAnsi="Tahoma" w:cs="Tahoma"/>
      <w:sz w:val="16"/>
      <w:szCs w:val="16"/>
    </w:rPr>
  </w:style>
  <w:style w:type="character" w:customStyle="1" w:styleId="BalloonTextChar">
    <w:name w:val="Balloon Text Char"/>
    <w:basedOn w:val="DefaultParagraphFont"/>
    <w:link w:val="BalloonText"/>
    <w:uiPriority w:val="99"/>
    <w:semiHidden/>
    <w:rsid w:val="00F23FD7"/>
    <w:rPr>
      <w:rFonts w:ascii="Tahoma" w:eastAsia="Times New Roman" w:hAnsi="Tahoma" w:cs="Tahoma"/>
      <w:sz w:val="16"/>
      <w:szCs w:val="16"/>
      <w:lang w:eastAsia="es-CO"/>
    </w:rPr>
  </w:style>
  <w:style w:type="paragraph" w:styleId="ListParagraph">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ListParagraphChar"/>
    <w:uiPriority w:val="1"/>
    <w:qFormat/>
    <w:rsid w:val="004A0C9C"/>
    <w:pPr>
      <w:ind w:left="720"/>
      <w:contextualSpacing/>
    </w:pPr>
  </w:style>
  <w:style w:type="character" w:customStyle="1" w:styleId="ListParagraphChar">
    <w:name w:val="List Paragraph Char"/>
    <w:aliases w:val="Ha Char,Resume Title Char,titulo 3 Char,Bullet Char,Párrafo de lista1 Char,Lista vistosa - Énfasis 11 Char,HOJA Char,Bolita Char,Párrafo de lista4 Char,BOLADEF Char,Párrafo de lista2 Char,Párrafo de lista3 Char,BOLA Char"/>
    <w:link w:val="ListParagraph"/>
    <w:uiPriority w:val="34"/>
    <w:locked/>
    <w:rsid w:val="006A3355"/>
    <w:rPr>
      <w:rFonts w:ascii="Times New Roman" w:eastAsia="Times New Roman" w:hAnsi="Times New Roman" w:cs="Times New Roman"/>
      <w:sz w:val="24"/>
      <w:szCs w:val="24"/>
      <w:lang w:eastAsia="es-CO"/>
    </w:rPr>
  </w:style>
  <w:style w:type="character" w:customStyle="1" w:styleId="apple-converted-space">
    <w:name w:val="apple-converted-space"/>
    <w:basedOn w:val="DefaultParagraphFont"/>
    <w:rsid w:val="004A0C9C"/>
  </w:style>
  <w:style w:type="paragraph" w:styleId="NoSpacing">
    <w:name w:val="No Spacing"/>
    <w:link w:val="NoSpacingChar"/>
    <w:uiPriority w:val="1"/>
    <w:qFormat/>
    <w:rsid w:val="00E46E08"/>
    <w:pPr>
      <w:spacing w:after="0" w:line="240" w:lineRule="auto"/>
    </w:pPr>
  </w:style>
  <w:style w:type="character" w:customStyle="1" w:styleId="NoSpacingChar">
    <w:name w:val="No Spacing Char"/>
    <w:link w:val="NoSpacing"/>
    <w:uiPriority w:val="1"/>
    <w:locked/>
    <w:rsid w:val="00E9488F"/>
  </w:style>
  <w:style w:type="character" w:styleId="FootnoteReference">
    <w:name w:val="footnote reference"/>
    <w:aliases w:val="referencia nota al pie,Nota de pie,Texto nota al pie,BVI fnr,Ref. de nota al pie2,Ref,de nota al pie,Footnote symbol,Footnote,Pie de pagina,Fußnotenzeichen DISS,16 Point,Superscript 6 Point,ftref,FC,Ref1,f,ftr,Footnotes refss,F"/>
    <w:basedOn w:val="DefaultParagraphFont"/>
    <w:uiPriority w:val="99"/>
    <w:unhideWhenUsed/>
    <w:qFormat/>
    <w:rsid w:val="00077999"/>
    <w:rPr>
      <w:vertAlign w:val="superscript"/>
    </w:rPr>
  </w:style>
  <w:style w:type="table" w:styleId="TableGrid">
    <w:name w:val="Table Grid"/>
    <w:basedOn w:val="TableNormal"/>
    <w:uiPriority w:val="39"/>
    <w:rsid w:val="00627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A60D4"/>
    <w:rPr>
      <w:sz w:val="16"/>
      <w:szCs w:val="16"/>
    </w:rPr>
  </w:style>
  <w:style w:type="paragraph" w:styleId="CommentText">
    <w:name w:val="annotation text"/>
    <w:basedOn w:val="Normal"/>
    <w:link w:val="CommentTextChar"/>
    <w:uiPriority w:val="99"/>
    <w:unhideWhenUsed/>
    <w:rsid w:val="00FA60D4"/>
    <w:rPr>
      <w:sz w:val="20"/>
      <w:szCs w:val="20"/>
    </w:rPr>
  </w:style>
  <w:style w:type="character" w:customStyle="1" w:styleId="CommentTextChar">
    <w:name w:val="Comment Text Char"/>
    <w:basedOn w:val="DefaultParagraphFont"/>
    <w:link w:val="CommentText"/>
    <w:uiPriority w:val="99"/>
    <w:rsid w:val="00FA60D4"/>
    <w:rPr>
      <w:rFonts w:ascii="Times New Roman" w:eastAsia="Times New Roman" w:hAnsi="Times New Roman" w:cs="Times New Roman"/>
      <w:sz w:val="20"/>
      <w:szCs w:val="20"/>
      <w:lang w:eastAsia="es-CO"/>
    </w:rPr>
  </w:style>
  <w:style w:type="paragraph" w:styleId="CommentSubject">
    <w:name w:val="annotation subject"/>
    <w:basedOn w:val="CommentText"/>
    <w:next w:val="CommentText"/>
    <w:link w:val="CommentSubjectChar"/>
    <w:uiPriority w:val="99"/>
    <w:semiHidden/>
    <w:unhideWhenUsed/>
    <w:rsid w:val="00FA60D4"/>
    <w:rPr>
      <w:b/>
      <w:bCs/>
    </w:rPr>
  </w:style>
  <w:style w:type="character" w:customStyle="1" w:styleId="CommentSubjectChar">
    <w:name w:val="Comment Subject Char"/>
    <w:basedOn w:val="CommentTextChar"/>
    <w:link w:val="CommentSubject"/>
    <w:uiPriority w:val="99"/>
    <w:semiHidden/>
    <w:rsid w:val="00FA60D4"/>
    <w:rPr>
      <w:rFonts w:ascii="Times New Roman" w:eastAsia="Times New Roman" w:hAnsi="Times New Roman" w:cs="Times New Roman"/>
      <w:b/>
      <w:bCs/>
      <w:sz w:val="20"/>
      <w:szCs w:val="20"/>
      <w:lang w:eastAsia="es-CO"/>
    </w:rPr>
  </w:style>
  <w:style w:type="paragraph" w:styleId="Title">
    <w:name w:val="Title"/>
    <w:basedOn w:val="Normal"/>
    <w:next w:val="Normal"/>
    <w:link w:val="TitleChar"/>
    <w:qFormat/>
    <w:rsid w:val="0027525D"/>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27525D"/>
    <w:rPr>
      <w:rFonts w:asciiTheme="majorHAnsi" w:eastAsiaTheme="majorEastAsia" w:hAnsiTheme="majorHAnsi" w:cstheme="majorBidi"/>
      <w:spacing w:val="-10"/>
      <w:kern w:val="28"/>
      <w:sz w:val="56"/>
      <w:szCs w:val="56"/>
    </w:rPr>
  </w:style>
  <w:style w:type="character" w:customStyle="1" w:styleId="highlight">
    <w:name w:val="highlight"/>
    <w:basedOn w:val="DefaultParagraphFont"/>
    <w:rsid w:val="005A0CE9"/>
  </w:style>
  <w:style w:type="character" w:styleId="FollowedHyperlink">
    <w:name w:val="FollowedHyperlink"/>
    <w:basedOn w:val="DefaultParagraphFont"/>
    <w:uiPriority w:val="99"/>
    <w:semiHidden/>
    <w:unhideWhenUsed/>
    <w:rsid w:val="001D37EF"/>
    <w:rPr>
      <w:color w:val="800080" w:themeColor="followedHyperlink"/>
      <w:u w:val="single"/>
    </w:rPr>
  </w:style>
  <w:style w:type="paragraph" w:styleId="DocumentMap">
    <w:name w:val="Document Map"/>
    <w:basedOn w:val="Normal"/>
    <w:link w:val="DocumentMapChar"/>
    <w:uiPriority w:val="99"/>
    <w:semiHidden/>
    <w:unhideWhenUsed/>
    <w:rsid w:val="00F82FB2"/>
  </w:style>
  <w:style w:type="character" w:customStyle="1" w:styleId="DocumentMapChar">
    <w:name w:val="Document Map Char"/>
    <w:basedOn w:val="DefaultParagraphFont"/>
    <w:link w:val="DocumentMap"/>
    <w:uiPriority w:val="99"/>
    <w:semiHidden/>
    <w:rsid w:val="00F82FB2"/>
    <w:rPr>
      <w:rFonts w:ascii="Times New Roman" w:eastAsia="Times New Roman" w:hAnsi="Times New Roman" w:cs="Times New Roman"/>
      <w:sz w:val="24"/>
      <w:szCs w:val="24"/>
      <w:lang w:eastAsia="es-CO"/>
    </w:rPr>
  </w:style>
  <w:style w:type="paragraph" w:styleId="EndnoteText">
    <w:name w:val="endnote text"/>
    <w:basedOn w:val="Normal"/>
    <w:link w:val="EndnoteTextChar"/>
    <w:uiPriority w:val="99"/>
    <w:semiHidden/>
    <w:unhideWhenUsed/>
    <w:rsid w:val="0027337E"/>
    <w:rPr>
      <w:sz w:val="20"/>
      <w:szCs w:val="20"/>
    </w:rPr>
  </w:style>
  <w:style w:type="character" w:customStyle="1" w:styleId="EndnoteTextChar">
    <w:name w:val="Endnote Text Char"/>
    <w:basedOn w:val="DefaultParagraphFont"/>
    <w:link w:val="EndnoteText"/>
    <w:uiPriority w:val="99"/>
    <w:semiHidden/>
    <w:rsid w:val="0027337E"/>
    <w:rPr>
      <w:rFonts w:ascii="Times New Roman" w:eastAsia="Times New Roman" w:hAnsi="Times New Roman" w:cs="Times New Roman"/>
      <w:sz w:val="20"/>
      <w:szCs w:val="20"/>
      <w:lang w:eastAsia="es-CO"/>
    </w:rPr>
  </w:style>
  <w:style w:type="character" w:customStyle="1" w:styleId="published-at">
    <w:name w:val="published-at"/>
    <w:basedOn w:val="DefaultParagraphFont"/>
    <w:rsid w:val="0027337E"/>
  </w:style>
  <w:style w:type="character" w:customStyle="1" w:styleId="mw-headline">
    <w:name w:val="mw-headline"/>
    <w:rsid w:val="0027337E"/>
  </w:style>
  <w:style w:type="paragraph" w:styleId="TOC1">
    <w:name w:val="toc 1"/>
    <w:basedOn w:val="Normal"/>
    <w:next w:val="Normal"/>
    <w:autoRedefine/>
    <w:uiPriority w:val="39"/>
    <w:unhideWhenUsed/>
    <w:rsid w:val="001A2E51"/>
    <w:pPr>
      <w:tabs>
        <w:tab w:val="left" w:pos="480"/>
        <w:tab w:val="right" w:leader="dot" w:pos="8828"/>
      </w:tabs>
    </w:pPr>
  </w:style>
  <w:style w:type="paragraph" w:styleId="TOC2">
    <w:name w:val="toc 2"/>
    <w:basedOn w:val="Normal"/>
    <w:next w:val="Normal"/>
    <w:autoRedefine/>
    <w:uiPriority w:val="39"/>
    <w:unhideWhenUsed/>
    <w:rsid w:val="0027337E"/>
    <w:pPr>
      <w:tabs>
        <w:tab w:val="left" w:pos="960"/>
        <w:tab w:val="right" w:leader="dot" w:pos="8828"/>
      </w:tabs>
      <w:ind w:left="240"/>
      <w:jc w:val="both"/>
    </w:pPr>
  </w:style>
  <w:style w:type="paragraph" w:styleId="TOC3">
    <w:name w:val="toc 3"/>
    <w:basedOn w:val="Normal"/>
    <w:next w:val="Normal"/>
    <w:autoRedefine/>
    <w:uiPriority w:val="39"/>
    <w:unhideWhenUsed/>
    <w:rsid w:val="0027337E"/>
    <w:pPr>
      <w:ind w:left="480"/>
    </w:pPr>
  </w:style>
  <w:style w:type="paragraph" w:styleId="TOC4">
    <w:name w:val="toc 4"/>
    <w:basedOn w:val="Normal"/>
    <w:next w:val="Normal"/>
    <w:autoRedefine/>
    <w:uiPriority w:val="39"/>
    <w:unhideWhenUsed/>
    <w:rsid w:val="0027337E"/>
    <w:pPr>
      <w:ind w:left="720"/>
    </w:pPr>
  </w:style>
  <w:style w:type="paragraph" w:styleId="TOC5">
    <w:name w:val="toc 5"/>
    <w:basedOn w:val="Normal"/>
    <w:next w:val="Normal"/>
    <w:autoRedefine/>
    <w:uiPriority w:val="39"/>
    <w:unhideWhenUsed/>
    <w:rsid w:val="0027337E"/>
    <w:pPr>
      <w:ind w:left="960"/>
    </w:pPr>
  </w:style>
  <w:style w:type="paragraph" w:styleId="TOC6">
    <w:name w:val="toc 6"/>
    <w:basedOn w:val="Normal"/>
    <w:next w:val="Normal"/>
    <w:autoRedefine/>
    <w:uiPriority w:val="39"/>
    <w:unhideWhenUsed/>
    <w:rsid w:val="0027337E"/>
    <w:pPr>
      <w:ind w:left="1200"/>
    </w:pPr>
  </w:style>
  <w:style w:type="paragraph" w:styleId="TOC7">
    <w:name w:val="toc 7"/>
    <w:basedOn w:val="Normal"/>
    <w:next w:val="Normal"/>
    <w:autoRedefine/>
    <w:uiPriority w:val="39"/>
    <w:unhideWhenUsed/>
    <w:rsid w:val="0027337E"/>
    <w:pPr>
      <w:ind w:left="1440"/>
    </w:pPr>
  </w:style>
  <w:style w:type="paragraph" w:styleId="TOC8">
    <w:name w:val="toc 8"/>
    <w:basedOn w:val="Normal"/>
    <w:next w:val="Normal"/>
    <w:autoRedefine/>
    <w:uiPriority w:val="39"/>
    <w:unhideWhenUsed/>
    <w:rsid w:val="0027337E"/>
    <w:pPr>
      <w:ind w:left="1680"/>
    </w:pPr>
  </w:style>
  <w:style w:type="paragraph" w:styleId="TOC9">
    <w:name w:val="toc 9"/>
    <w:basedOn w:val="Normal"/>
    <w:next w:val="Normal"/>
    <w:autoRedefine/>
    <w:uiPriority w:val="39"/>
    <w:unhideWhenUsed/>
    <w:rsid w:val="0027337E"/>
    <w:pPr>
      <w:ind w:left="1920"/>
    </w:pPr>
  </w:style>
  <w:style w:type="character" w:customStyle="1" w:styleId="Ninguno">
    <w:name w:val="Ninguno"/>
    <w:rsid w:val="00BA45ED"/>
    <w:rPr>
      <w:lang w:val="es-ES_tradnl"/>
    </w:rPr>
  </w:style>
  <w:style w:type="paragraph" w:customStyle="1" w:styleId="CuerpoA">
    <w:name w:val="Cuerpo A"/>
    <w:rsid w:val="00BA45E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es-ES_tradnl"/>
      <w14:textOutline w14:w="12700" w14:cap="flat" w14:cmpd="sng" w14:algn="ctr">
        <w14:noFill/>
        <w14:prstDash w14:val="solid"/>
        <w14:miter w14:lim="400000"/>
      </w14:textOutline>
    </w:rPr>
  </w:style>
  <w:style w:type="character" w:customStyle="1" w:styleId="Hyperlink0">
    <w:name w:val="Hyperlink.0"/>
    <w:basedOn w:val="Ninguno"/>
    <w:rsid w:val="00BA45ED"/>
    <w:rPr>
      <w:rFonts w:ascii="Arial" w:eastAsia="Arial" w:hAnsi="Arial" w:cs="Arial"/>
      <w:lang w:val="es-ES_tradnl"/>
    </w:rPr>
  </w:style>
  <w:style w:type="character" w:customStyle="1" w:styleId="Hyperlink1">
    <w:name w:val="Hyperlink.1"/>
    <w:basedOn w:val="Ninguno"/>
    <w:rsid w:val="00BA45ED"/>
    <w:rPr>
      <w:rFonts w:ascii="Arial" w:eastAsia="Arial" w:hAnsi="Arial" w:cs="Arial"/>
      <w:lang w:val="pt-PT"/>
    </w:rPr>
  </w:style>
  <w:style w:type="paragraph" w:customStyle="1" w:styleId="CuerpoB">
    <w:name w:val="Cuerpo B"/>
    <w:rsid w:val="00BA45E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s-ES_tradnl" w:eastAsia="es-ES_tradnl"/>
      <w14:textOutline w14:w="12700" w14:cap="flat" w14:cmpd="sng" w14:algn="ctr">
        <w14:noFill/>
        <w14:prstDash w14:val="solid"/>
        <w14:miter w14:lim="400000"/>
      </w14:textOutline>
    </w:rPr>
  </w:style>
  <w:style w:type="numbering" w:customStyle="1" w:styleId="Guin">
    <w:name w:val="Guión"/>
    <w:rsid w:val="00BA45ED"/>
    <w:pPr>
      <w:numPr>
        <w:numId w:val="4"/>
      </w:numPr>
    </w:pPr>
  </w:style>
  <w:style w:type="paragraph" w:styleId="BodyText">
    <w:name w:val="Body Text"/>
    <w:basedOn w:val="Normal"/>
    <w:link w:val="BodyTextChar"/>
    <w:uiPriority w:val="1"/>
    <w:qFormat/>
    <w:rsid w:val="002E429C"/>
    <w:pPr>
      <w:widowControl w:val="0"/>
      <w:autoSpaceDE w:val="0"/>
      <w:autoSpaceDN w:val="0"/>
    </w:pPr>
    <w:rPr>
      <w:rFonts w:ascii="Arial" w:eastAsia="Arial" w:hAnsi="Arial" w:cs="Arial"/>
      <w:lang w:val="es-ES" w:eastAsia="es-ES" w:bidi="es-ES"/>
    </w:rPr>
  </w:style>
  <w:style w:type="character" w:customStyle="1" w:styleId="BodyTextChar">
    <w:name w:val="Body Text Char"/>
    <w:basedOn w:val="DefaultParagraphFont"/>
    <w:link w:val="BodyText"/>
    <w:uiPriority w:val="1"/>
    <w:rsid w:val="002E429C"/>
    <w:rPr>
      <w:rFonts w:ascii="Arial" w:eastAsia="Arial" w:hAnsi="Arial" w:cs="Arial"/>
      <w:sz w:val="24"/>
      <w:szCs w:val="24"/>
      <w:lang w:val="es-ES" w:eastAsia="es-ES" w:bidi="es-ES"/>
    </w:rPr>
  </w:style>
  <w:style w:type="paragraph" w:customStyle="1" w:styleId="TableParagraph">
    <w:name w:val="Table Paragraph"/>
    <w:basedOn w:val="Normal"/>
    <w:uiPriority w:val="1"/>
    <w:qFormat/>
    <w:rsid w:val="002E429C"/>
    <w:pPr>
      <w:widowControl w:val="0"/>
      <w:autoSpaceDE w:val="0"/>
      <w:autoSpaceDN w:val="0"/>
    </w:pPr>
    <w:rPr>
      <w:rFonts w:ascii="Arial" w:eastAsia="Arial" w:hAnsi="Arial" w:cs="Arial"/>
      <w:sz w:val="22"/>
      <w:szCs w:val="22"/>
      <w:lang w:val="es-ES" w:eastAsia="es-ES" w:bidi="es-ES"/>
    </w:rPr>
  </w:style>
  <w:style w:type="paragraph" w:customStyle="1" w:styleId="Cuerpo">
    <w:name w:val="Cuerpo"/>
    <w:rsid w:val="009D6A80"/>
    <w:pPr>
      <w:spacing w:after="0" w:line="240" w:lineRule="auto"/>
    </w:pPr>
    <w:rPr>
      <w:rFonts w:ascii="Times New Roman" w:eastAsia="Arial Unicode MS" w:hAnsi="Times New Roman" w:cs="Arial Unicode MS"/>
      <w:color w:val="000000"/>
      <w:sz w:val="24"/>
      <w:szCs w:val="24"/>
      <w:u w:color="000000"/>
      <w:lang w:eastAsia="es-CO"/>
      <w14:textOutline w14:w="0" w14:cap="flat" w14:cmpd="sng" w14:algn="ctr">
        <w14:noFill/>
        <w14:prstDash w14:val="solid"/>
        <w14:bevel/>
      </w14:textOutline>
    </w:rPr>
  </w:style>
  <w:style w:type="paragraph" w:styleId="Revision">
    <w:name w:val="Revision"/>
    <w:hidden/>
    <w:uiPriority w:val="99"/>
    <w:semiHidden/>
    <w:rsid w:val="009D6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0872">
      <w:bodyDiv w:val="1"/>
      <w:marLeft w:val="0"/>
      <w:marRight w:val="0"/>
      <w:marTop w:val="0"/>
      <w:marBottom w:val="0"/>
      <w:divBdr>
        <w:top w:val="none" w:sz="0" w:space="0" w:color="auto"/>
        <w:left w:val="none" w:sz="0" w:space="0" w:color="auto"/>
        <w:bottom w:val="none" w:sz="0" w:space="0" w:color="auto"/>
        <w:right w:val="none" w:sz="0" w:space="0" w:color="auto"/>
      </w:divBdr>
    </w:div>
    <w:div w:id="259796563">
      <w:bodyDiv w:val="1"/>
      <w:marLeft w:val="0"/>
      <w:marRight w:val="0"/>
      <w:marTop w:val="0"/>
      <w:marBottom w:val="0"/>
      <w:divBdr>
        <w:top w:val="none" w:sz="0" w:space="0" w:color="auto"/>
        <w:left w:val="none" w:sz="0" w:space="0" w:color="auto"/>
        <w:bottom w:val="none" w:sz="0" w:space="0" w:color="auto"/>
        <w:right w:val="none" w:sz="0" w:space="0" w:color="auto"/>
      </w:divBdr>
      <w:divsChild>
        <w:div w:id="296490826">
          <w:marLeft w:val="0"/>
          <w:marRight w:val="0"/>
          <w:marTop w:val="0"/>
          <w:marBottom w:val="0"/>
          <w:divBdr>
            <w:top w:val="none" w:sz="0" w:space="0" w:color="auto"/>
            <w:left w:val="none" w:sz="0" w:space="0" w:color="auto"/>
            <w:bottom w:val="none" w:sz="0" w:space="0" w:color="auto"/>
            <w:right w:val="none" w:sz="0" w:space="0" w:color="auto"/>
          </w:divBdr>
          <w:divsChild>
            <w:div w:id="290480068">
              <w:marLeft w:val="0"/>
              <w:marRight w:val="0"/>
              <w:marTop w:val="0"/>
              <w:marBottom w:val="0"/>
              <w:divBdr>
                <w:top w:val="none" w:sz="0" w:space="0" w:color="auto"/>
                <w:left w:val="none" w:sz="0" w:space="0" w:color="auto"/>
                <w:bottom w:val="none" w:sz="0" w:space="0" w:color="auto"/>
                <w:right w:val="none" w:sz="0" w:space="0" w:color="auto"/>
              </w:divBdr>
              <w:divsChild>
                <w:div w:id="803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399863925">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505824256">
      <w:bodyDiv w:val="1"/>
      <w:marLeft w:val="0"/>
      <w:marRight w:val="0"/>
      <w:marTop w:val="0"/>
      <w:marBottom w:val="0"/>
      <w:divBdr>
        <w:top w:val="none" w:sz="0" w:space="0" w:color="auto"/>
        <w:left w:val="none" w:sz="0" w:space="0" w:color="auto"/>
        <w:bottom w:val="none" w:sz="0" w:space="0" w:color="auto"/>
        <w:right w:val="none" w:sz="0" w:space="0" w:color="auto"/>
      </w:divBdr>
      <w:divsChild>
        <w:div w:id="558059151">
          <w:marLeft w:val="0"/>
          <w:marRight w:val="0"/>
          <w:marTop w:val="0"/>
          <w:marBottom w:val="0"/>
          <w:divBdr>
            <w:top w:val="none" w:sz="0" w:space="0" w:color="auto"/>
            <w:left w:val="none" w:sz="0" w:space="0" w:color="auto"/>
            <w:bottom w:val="none" w:sz="0" w:space="0" w:color="auto"/>
            <w:right w:val="none" w:sz="0" w:space="0" w:color="auto"/>
          </w:divBdr>
        </w:div>
        <w:div w:id="1968513527">
          <w:marLeft w:val="0"/>
          <w:marRight w:val="0"/>
          <w:marTop w:val="0"/>
          <w:marBottom w:val="0"/>
          <w:divBdr>
            <w:top w:val="none" w:sz="0" w:space="0" w:color="auto"/>
            <w:left w:val="none" w:sz="0" w:space="0" w:color="auto"/>
            <w:bottom w:val="none" w:sz="0" w:space="0" w:color="auto"/>
            <w:right w:val="none" w:sz="0" w:space="0" w:color="auto"/>
          </w:divBdr>
        </w:div>
      </w:divsChild>
    </w:div>
    <w:div w:id="537208613">
      <w:bodyDiv w:val="1"/>
      <w:marLeft w:val="0"/>
      <w:marRight w:val="0"/>
      <w:marTop w:val="0"/>
      <w:marBottom w:val="0"/>
      <w:divBdr>
        <w:top w:val="none" w:sz="0" w:space="0" w:color="auto"/>
        <w:left w:val="none" w:sz="0" w:space="0" w:color="auto"/>
        <w:bottom w:val="none" w:sz="0" w:space="0" w:color="auto"/>
        <w:right w:val="none" w:sz="0" w:space="0" w:color="auto"/>
      </w:divBdr>
      <w:divsChild>
        <w:div w:id="402996666">
          <w:marLeft w:val="0"/>
          <w:marRight w:val="0"/>
          <w:marTop w:val="0"/>
          <w:marBottom w:val="0"/>
          <w:divBdr>
            <w:top w:val="none" w:sz="0" w:space="0" w:color="auto"/>
            <w:left w:val="none" w:sz="0" w:space="0" w:color="auto"/>
            <w:bottom w:val="none" w:sz="0" w:space="0" w:color="auto"/>
            <w:right w:val="none" w:sz="0" w:space="0" w:color="auto"/>
          </w:divBdr>
          <w:divsChild>
            <w:div w:id="1829511658">
              <w:marLeft w:val="0"/>
              <w:marRight w:val="0"/>
              <w:marTop w:val="0"/>
              <w:marBottom w:val="0"/>
              <w:divBdr>
                <w:top w:val="none" w:sz="0" w:space="0" w:color="auto"/>
                <w:left w:val="none" w:sz="0" w:space="0" w:color="auto"/>
                <w:bottom w:val="none" w:sz="0" w:space="0" w:color="auto"/>
                <w:right w:val="none" w:sz="0" w:space="0" w:color="auto"/>
              </w:divBdr>
              <w:divsChild>
                <w:div w:id="689189285">
                  <w:marLeft w:val="0"/>
                  <w:marRight w:val="0"/>
                  <w:marTop w:val="0"/>
                  <w:marBottom w:val="0"/>
                  <w:divBdr>
                    <w:top w:val="none" w:sz="0" w:space="0" w:color="auto"/>
                    <w:left w:val="none" w:sz="0" w:space="0" w:color="auto"/>
                    <w:bottom w:val="none" w:sz="0" w:space="0" w:color="auto"/>
                    <w:right w:val="none" w:sz="0" w:space="0" w:color="auto"/>
                  </w:divBdr>
                  <w:divsChild>
                    <w:div w:id="1510413461">
                      <w:marLeft w:val="0"/>
                      <w:marRight w:val="0"/>
                      <w:marTop w:val="0"/>
                      <w:marBottom w:val="0"/>
                      <w:divBdr>
                        <w:top w:val="none" w:sz="0" w:space="0" w:color="auto"/>
                        <w:left w:val="none" w:sz="0" w:space="0" w:color="auto"/>
                        <w:bottom w:val="none" w:sz="0" w:space="0" w:color="auto"/>
                        <w:right w:val="none" w:sz="0" w:space="0" w:color="auto"/>
                      </w:divBdr>
                      <w:divsChild>
                        <w:div w:id="15110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258">
                  <w:marLeft w:val="0"/>
                  <w:marRight w:val="0"/>
                  <w:marTop w:val="0"/>
                  <w:marBottom w:val="0"/>
                  <w:divBdr>
                    <w:top w:val="none" w:sz="0" w:space="0" w:color="auto"/>
                    <w:left w:val="none" w:sz="0" w:space="0" w:color="auto"/>
                    <w:bottom w:val="none" w:sz="0" w:space="0" w:color="auto"/>
                    <w:right w:val="none" w:sz="0" w:space="0" w:color="auto"/>
                  </w:divBdr>
                  <w:divsChild>
                    <w:div w:id="1481118087">
                      <w:marLeft w:val="0"/>
                      <w:marRight w:val="0"/>
                      <w:marTop w:val="0"/>
                      <w:marBottom w:val="0"/>
                      <w:divBdr>
                        <w:top w:val="none" w:sz="0" w:space="0" w:color="auto"/>
                        <w:left w:val="none" w:sz="0" w:space="0" w:color="auto"/>
                        <w:bottom w:val="none" w:sz="0" w:space="0" w:color="auto"/>
                        <w:right w:val="none" w:sz="0" w:space="0" w:color="auto"/>
                      </w:divBdr>
                      <w:divsChild>
                        <w:div w:id="5043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8304">
              <w:marLeft w:val="0"/>
              <w:marRight w:val="0"/>
              <w:marTop w:val="0"/>
              <w:marBottom w:val="0"/>
              <w:divBdr>
                <w:top w:val="none" w:sz="0" w:space="0" w:color="auto"/>
                <w:left w:val="none" w:sz="0" w:space="0" w:color="auto"/>
                <w:bottom w:val="none" w:sz="0" w:space="0" w:color="auto"/>
                <w:right w:val="none" w:sz="0" w:space="0" w:color="auto"/>
              </w:divBdr>
              <w:divsChild>
                <w:div w:id="1223564964">
                  <w:marLeft w:val="0"/>
                  <w:marRight w:val="0"/>
                  <w:marTop w:val="0"/>
                  <w:marBottom w:val="0"/>
                  <w:divBdr>
                    <w:top w:val="none" w:sz="0" w:space="0" w:color="auto"/>
                    <w:left w:val="none" w:sz="0" w:space="0" w:color="auto"/>
                    <w:bottom w:val="none" w:sz="0" w:space="0" w:color="auto"/>
                    <w:right w:val="none" w:sz="0" w:space="0" w:color="auto"/>
                  </w:divBdr>
                  <w:divsChild>
                    <w:div w:id="966810636">
                      <w:marLeft w:val="0"/>
                      <w:marRight w:val="0"/>
                      <w:marTop w:val="0"/>
                      <w:marBottom w:val="0"/>
                      <w:divBdr>
                        <w:top w:val="none" w:sz="0" w:space="0" w:color="auto"/>
                        <w:left w:val="none" w:sz="0" w:space="0" w:color="auto"/>
                        <w:bottom w:val="none" w:sz="0" w:space="0" w:color="auto"/>
                        <w:right w:val="none" w:sz="0" w:space="0" w:color="auto"/>
                      </w:divBdr>
                      <w:divsChild>
                        <w:div w:id="7078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8465">
                  <w:marLeft w:val="0"/>
                  <w:marRight w:val="0"/>
                  <w:marTop w:val="0"/>
                  <w:marBottom w:val="0"/>
                  <w:divBdr>
                    <w:top w:val="none" w:sz="0" w:space="0" w:color="auto"/>
                    <w:left w:val="none" w:sz="0" w:space="0" w:color="auto"/>
                    <w:bottom w:val="none" w:sz="0" w:space="0" w:color="auto"/>
                    <w:right w:val="none" w:sz="0" w:space="0" w:color="auto"/>
                  </w:divBdr>
                  <w:divsChild>
                    <w:div w:id="1474250981">
                      <w:marLeft w:val="0"/>
                      <w:marRight w:val="0"/>
                      <w:marTop w:val="0"/>
                      <w:marBottom w:val="0"/>
                      <w:divBdr>
                        <w:top w:val="none" w:sz="0" w:space="0" w:color="auto"/>
                        <w:left w:val="none" w:sz="0" w:space="0" w:color="auto"/>
                        <w:bottom w:val="none" w:sz="0" w:space="0" w:color="auto"/>
                        <w:right w:val="none" w:sz="0" w:space="0" w:color="auto"/>
                      </w:divBdr>
                      <w:divsChild>
                        <w:div w:id="3447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671801">
      <w:bodyDiv w:val="1"/>
      <w:marLeft w:val="0"/>
      <w:marRight w:val="0"/>
      <w:marTop w:val="0"/>
      <w:marBottom w:val="0"/>
      <w:divBdr>
        <w:top w:val="none" w:sz="0" w:space="0" w:color="auto"/>
        <w:left w:val="none" w:sz="0" w:space="0" w:color="auto"/>
        <w:bottom w:val="none" w:sz="0" w:space="0" w:color="auto"/>
        <w:right w:val="none" w:sz="0" w:space="0" w:color="auto"/>
      </w:divBdr>
      <w:divsChild>
        <w:div w:id="552735576">
          <w:marLeft w:val="0"/>
          <w:marRight w:val="0"/>
          <w:marTop w:val="0"/>
          <w:marBottom w:val="0"/>
          <w:divBdr>
            <w:top w:val="none" w:sz="0" w:space="0" w:color="auto"/>
            <w:left w:val="none" w:sz="0" w:space="0" w:color="auto"/>
            <w:bottom w:val="none" w:sz="0" w:space="0" w:color="auto"/>
            <w:right w:val="none" w:sz="0" w:space="0" w:color="auto"/>
          </w:divBdr>
          <w:divsChild>
            <w:div w:id="1454058964">
              <w:marLeft w:val="0"/>
              <w:marRight w:val="0"/>
              <w:marTop w:val="0"/>
              <w:marBottom w:val="0"/>
              <w:divBdr>
                <w:top w:val="none" w:sz="0" w:space="0" w:color="auto"/>
                <w:left w:val="none" w:sz="0" w:space="0" w:color="auto"/>
                <w:bottom w:val="none" w:sz="0" w:space="0" w:color="auto"/>
                <w:right w:val="none" w:sz="0" w:space="0" w:color="auto"/>
              </w:divBdr>
              <w:divsChild>
                <w:div w:id="1117065705">
                  <w:marLeft w:val="0"/>
                  <w:marRight w:val="0"/>
                  <w:marTop w:val="0"/>
                  <w:marBottom w:val="0"/>
                  <w:divBdr>
                    <w:top w:val="none" w:sz="0" w:space="0" w:color="auto"/>
                    <w:left w:val="none" w:sz="0" w:space="0" w:color="auto"/>
                    <w:bottom w:val="none" w:sz="0" w:space="0" w:color="auto"/>
                    <w:right w:val="none" w:sz="0" w:space="0" w:color="auto"/>
                  </w:divBdr>
                  <w:divsChild>
                    <w:div w:id="784427667">
                      <w:marLeft w:val="0"/>
                      <w:marRight w:val="0"/>
                      <w:marTop w:val="0"/>
                      <w:marBottom w:val="0"/>
                      <w:divBdr>
                        <w:top w:val="none" w:sz="0" w:space="0" w:color="auto"/>
                        <w:left w:val="none" w:sz="0" w:space="0" w:color="auto"/>
                        <w:bottom w:val="none" w:sz="0" w:space="0" w:color="auto"/>
                        <w:right w:val="none" w:sz="0" w:space="0" w:color="auto"/>
                      </w:divBdr>
                      <w:divsChild>
                        <w:div w:id="6143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1150">
                  <w:marLeft w:val="0"/>
                  <w:marRight w:val="0"/>
                  <w:marTop w:val="0"/>
                  <w:marBottom w:val="0"/>
                  <w:divBdr>
                    <w:top w:val="none" w:sz="0" w:space="0" w:color="auto"/>
                    <w:left w:val="none" w:sz="0" w:space="0" w:color="auto"/>
                    <w:bottom w:val="none" w:sz="0" w:space="0" w:color="auto"/>
                    <w:right w:val="none" w:sz="0" w:space="0" w:color="auto"/>
                  </w:divBdr>
                  <w:divsChild>
                    <w:div w:id="1282958183">
                      <w:marLeft w:val="0"/>
                      <w:marRight w:val="0"/>
                      <w:marTop w:val="0"/>
                      <w:marBottom w:val="0"/>
                      <w:divBdr>
                        <w:top w:val="none" w:sz="0" w:space="0" w:color="auto"/>
                        <w:left w:val="none" w:sz="0" w:space="0" w:color="auto"/>
                        <w:bottom w:val="none" w:sz="0" w:space="0" w:color="auto"/>
                        <w:right w:val="none" w:sz="0" w:space="0" w:color="auto"/>
                      </w:divBdr>
                      <w:divsChild>
                        <w:div w:id="4022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861162007">
      <w:bodyDiv w:val="1"/>
      <w:marLeft w:val="0"/>
      <w:marRight w:val="0"/>
      <w:marTop w:val="0"/>
      <w:marBottom w:val="0"/>
      <w:divBdr>
        <w:top w:val="none" w:sz="0" w:space="0" w:color="auto"/>
        <w:left w:val="none" w:sz="0" w:space="0" w:color="auto"/>
        <w:bottom w:val="none" w:sz="0" w:space="0" w:color="auto"/>
        <w:right w:val="none" w:sz="0" w:space="0" w:color="auto"/>
      </w:divBdr>
      <w:divsChild>
        <w:div w:id="932854923">
          <w:marLeft w:val="0"/>
          <w:marRight w:val="0"/>
          <w:marTop w:val="0"/>
          <w:marBottom w:val="0"/>
          <w:divBdr>
            <w:top w:val="none" w:sz="0" w:space="0" w:color="auto"/>
            <w:left w:val="none" w:sz="0" w:space="0" w:color="auto"/>
            <w:bottom w:val="none" w:sz="0" w:space="0" w:color="auto"/>
            <w:right w:val="none" w:sz="0" w:space="0" w:color="auto"/>
          </w:divBdr>
          <w:divsChild>
            <w:div w:id="1987083988">
              <w:marLeft w:val="0"/>
              <w:marRight w:val="0"/>
              <w:marTop w:val="0"/>
              <w:marBottom w:val="0"/>
              <w:divBdr>
                <w:top w:val="none" w:sz="0" w:space="0" w:color="auto"/>
                <w:left w:val="none" w:sz="0" w:space="0" w:color="auto"/>
                <w:bottom w:val="none" w:sz="0" w:space="0" w:color="auto"/>
                <w:right w:val="none" w:sz="0" w:space="0" w:color="auto"/>
              </w:divBdr>
              <w:divsChild>
                <w:div w:id="5454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29666">
      <w:bodyDiv w:val="1"/>
      <w:marLeft w:val="0"/>
      <w:marRight w:val="0"/>
      <w:marTop w:val="0"/>
      <w:marBottom w:val="0"/>
      <w:divBdr>
        <w:top w:val="none" w:sz="0" w:space="0" w:color="auto"/>
        <w:left w:val="none" w:sz="0" w:space="0" w:color="auto"/>
        <w:bottom w:val="none" w:sz="0" w:space="0" w:color="auto"/>
        <w:right w:val="none" w:sz="0" w:space="0" w:color="auto"/>
      </w:divBdr>
      <w:divsChild>
        <w:div w:id="1436171994">
          <w:marLeft w:val="0"/>
          <w:marRight w:val="0"/>
          <w:marTop w:val="0"/>
          <w:marBottom w:val="0"/>
          <w:divBdr>
            <w:top w:val="none" w:sz="0" w:space="0" w:color="auto"/>
            <w:left w:val="none" w:sz="0" w:space="0" w:color="auto"/>
            <w:bottom w:val="none" w:sz="0" w:space="0" w:color="auto"/>
            <w:right w:val="none" w:sz="0" w:space="0" w:color="auto"/>
          </w:divBdr>
          <w:divsChild>
            <w:div w:id="110979715">
              <w:marLeft w:val="0"/>
              <w:marRight w:val="0"/>
              <w:marTop w:val="0"/>
              <w:marBottom w:val="0"/>
              <w:divBdr>
                <w:top w:val="none" w:sz="0" w:space="0" w:color="auto"/>
                <w:left w:val="none" w:sz="0" w:space="0" w:color="auto"/>
                <w:bottom w:val="none" w:sz="0" w:space="0" w:color="auto"/>
                <w:right w:val="none" w:sz="0" w:space="0" w:color="auto"/>
              </w:divBdr>
              <w:divsChild>
                <w:div w:id="15730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3282">
      <w:bodyDiv w:val="1"/>
      <w:marLeft w:val="0"/>
      <w:marRight w:val="0"/>
      <w:marTop w:val="0"/>
      <w:marBottom w:val="0"/>
      <w:divBdr>
        <w:top w:val="none" w:sz="0" w:space="0" w:color="auto"/>
        <w:left w:val="none" w:sz="0" w:space="0" w:color="auto"/>
        <w:bottom w:val="none" w:sz="0" w:space="0" w:color="auto"/>
        <w:right w:val="none" w:sz="0" w:space="0" w:color="auto"/>
      </w:divBdr>
    </w:div>
    <w:div w:id="1158808568">
      <w:bodyDiv w:val="1"/>
      <w:marLeft w:val="0"/>
      <w:marRight w:val="0"/>
      <w:marTop w:val="0"/>
      <w:marBottom w:val="0"/>
      <w:divBdr>
        <w:top w:val="none" w:sz="0" w:space="0" w:color="auto"/>
        <w:left w:val="none" w:sz="0" w:space="0" w:color="auto"/>
        <w:bottom w:val="none" w:sz="0" w:space="0" w:color="auto"/>
        <w:right w:val="none" w:sz="0" w:space="0" w:color="auto"/>
      </w:divBdr>
      <w:divsChild>
        <w:div w:id="863593688">
          <w:marLeft w:val="0"/>
          <w:marRight w:val="0"/>
          <w:marTop w:val="0"/>
          <w:marBottom w:val="0"/>
          <w:divBdr>
            <w:top w:val="none" w:sz="0" w:space="0" w:color="auto"/>
            <w:left w:val="none" w:sz="0" w:space="0" w:color="auto"/>
            <w:bottom w:val="none" w:sz="0" w:space="0" w:color="auto"/>
            <w:right w:val="none" w:sz="0" w:space="0" w:color="auto"/>
          </w:divBdr>
        </w:div>
        <w:div w:id="1669749932">
          <w:marLeft w:val="0"/>
          <w:marRight w:val="0"/>
          <w:marTop w:val="0"/>
          <w:marBottom w:val="0"/>
          <w:divBdr>
            <w:top w:val="none" w:sz="0" w:space="0" w:color="auto"/>
            <w:left w:val="none" w:sz="0" w:space="0" w:color="auto"/>
            <w:bottom w:val="none" w:sz="0" w:space="0" w:color="auto"/>
            <w:right w:val="none" w:sz="0" w:space="0" w:color="auto"/>
          </w:divBdr>
        </w:div>
      </w:divsChild>
    </w:div>
    <w:div w:id="1215847110">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265839499">
      <w:bodyDiv w:val="1"/>
      <w:marLeft w:val="0"/>
      <w:marRight w:val="0"/>
      <w:marTop w:val="0"/>
      <w:marBottom w:val="0"/>
      <w:divBdr>
        <w:top w:val="none" w:sz="0" w:space="0" w:color="auto"/>
        <w:left w:val="none" w:sz="0" w:space="0" w:color="auto"/>
        <w:bottom w:val="none" w:sz="0" w:space="0" w:color="auto"/>
        <w:right w:val="none" w:sz="0" w:space="0" w:color="auto"/>
      </w:divBdr>
    </w:div>
    <w:div w:id="1267926268">
      <w:bodyDiv w:val="1"/>
      <w:marLeft w:val="0"/>
      <w:marRight w:val="0"/>
      <w:marTop w:val="0"/>
      <w:marBottom w:val="0"/>
      <w:divBdr>
        <w:top w:val="none" w:sz="0" w:space="0" w:color="auto"/>
        <w:left w:val="none" w:sz="0" w:space="0" w:color="auto"/>
        <w:bottom w:val="none" w:sz="0" w:space="0" w:color="auto"/>
        <w:right w:val="none" w:sz="0" w:space="0" w:color="auto"/>
      </w:divBdr>
      <w:divsChild>
        <w:div w:id="154959826">
          <w:marLeft w:val="0"/>
          <w:marRight w:val="0"/>
          <w:marTop w:val="0"/>
          <w:marBottom w:val="0"/>
          <w:divBdr>
            <w:top w:val="none" w:sz="0" w:space="0" w:color="auto"/>
            <w:left w:val="none" w:sz="0" w:space="0" w:color="auto"/>
            <w:bottom w:val="none" w:sz="0" w:space="0" w:color="auto"/>
            <w:right w:val="none" w:sz="0" w:space="0" w:color="auto"/>
          </w:divBdr>
          <w:divsChild>
            <w:div w:id="1003776892">
              <w:marLeft w:val="0"/>
              <w:marRight w:val="0"/>
              <w:marTop w:val="0"/>
              <w:marBottom w:val="0"/>
              <w:divBdr>
                <w:top w:val="none" w:sz="0" w:space="0" w:color="auto"/>
                <w:left w:val="none" w:sz="0" w:space="0" w:color="auto"/>
                <w:bottom w:val="none" w:sz="0" w:space="0" w:color="auto"/>
                <w:right w:val="none" w:sz="0" w:space="0" w:color="auto"/>
              </w:divBdr>
              <w:divsChild>
                <w:div w:id="20405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9773">
      <w:bodyDiv w:val="1"/>
      <w:marLeft w:val="0"/>
      <w:marRight w:val="0"/>
      <w:marTop w:val="0"/>
      <w:marBottom w:val="0"/>
      <w:divBdr>
        <w:top w:val="none" w:sz="0" w:space="0" w:color="auto"/>
        <w:left w:val="none" w:sz="0" w:space="0" w:color="auto"/>
        <w:bottom w:val="none" w:sz="0" w:space="0" w:color="auto"/>
        <w:right w:val="none" w:sz="0" w:space="0" w:color="auto"/>
      </w:divBdr>
      <w:divsChild>
        <w:div w:id="557671730">
          <w:marLeft w:val="0"/>
          <w:marRight w:val="0"/>
          <w:marTop w:val="0"/>
          <w:marBottom w:val="0"/>
          <w:divBdr>
            <w:top w:val="none" w:sz="0" w:space="0" w:color="auto"/>
            <w:left w:val="none" w:sz="0" w:space="0" w:color="auto"/>
            <w:bottom w:val="none" w:sz="0" w:space="0" w:color="auto"/>
            <w:right w:val="none" w:sz="0" w:space="0" w:color="auto"/>
          </w:divBdr>
          <w:divsChild>
            <w:div w:id="767118172">
              <w:marLeft w:val="0"/>
              <w:marRight w:val="0"/>
              <w:marTop w:val="0"/>
              <w:marBottom w:val="0"/>
              <w:divBdr>
                <w:top w:val="none" w:sz="0" w:space="0" w:color="auto"/>
                <w:left w:val="none" w:sz="0" w:space="0" w:color="auto"/>
                <w:bottom w:val="none" w:sz="0" w:space="0" w:color="auto"/>
                <w:right w:val="none" w:sz="0" w:space="0" w:color="auto"/>
              </w:divBdr>
              <w:divsChild>
                <w:div w:id="16440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1438">
      <w:bodyDiv w:val="1"/>
      <w:marLeft w:val="0"/>
      <w:marRight w:val="0"/>
      <w:marTop w:val="0"/>
      <w:marBottom w:val="0"/>
      <w:divBdr>
        <w:top w:val="none" w:sz="0" w:space="0" w:color="auto"/>
        <w:left w:val="none" w:sz="0" w:space="0" w:color="auto"/>
        <w:bottom w:val="none" w:sz="0" w:space="0" w:color="auto"/>
        <w:right w:val="none" w:sz="0" w:space="0" w:color="auto"/>
      </w:divBdr>
      <w:divsChild>
        <w:div w:id="380206753">
          <w:marLeft w:val="0"/>
          <w:marRight w:val="0"/>
          <w:marTop w:val="0"/>
          <w:marBottom w:val="0"/>
          <w:divBdr>
            <w:top w:val="none" w:sz="0" w:space="0" w:color="auto"/>
            <w:left w:val="none" w:sz="0" w:space="0" w:color="auto"/>
            <w:bottom w:val="none" w:sz="0" w:space="0" w:color="auto"/>
            <w:right w:val="none" w:sz="0" w:space="0" w:color="auto"/>
          </w:divBdr>
        </w:div>
        <w:div w:id="393089290">
          <w:marLeft w:val="0"/>
          <w:marRight w:val="0"/>
          <w:marTop w:val="0"/>
          <w:marBottom w:val="0"/>
          <w:divBdr>
            <w:top w:val="none" w:sz="0" w:space="0" w:color="auto"/>
            <w:left w:val="none" w:sz="0" w:space="0" w:color="auto"/>
            <w:bottom w:val="none" w:sz="0" w:space="0" w:color="auto"/>
            <w:right w:val="none" w:sz="0" w:space="0" w:color="auto"/>
          </w:divBdr>
        </w:div>
        <w:div w:id="615412509">
          <w:marLeft w:val="0"/>
          <w:marRight w:val="0"/>
          <w:marTop w:val="0"/>
          <w:marBottom w:val="0"/>
          <w:divBdr>
            <w:top w:val="none" w:sz="0" w:space="0" w:color="auto"/>
            <w:left w:val="none" w:sz="0" w:space="0" w:color="auto"/>
            <w:bottom w:val="none" w:sz="0" w:space="0" w:color="auto"/>
            <w:right w:val="none" w:sz="0" w:space="0" w:color="auto"/>
          </w:divBdr>
        </w:div>
        <w:div w:id="828836030">
          <w:marLeft w:val="0"/>
          <w:marRight w:val="0"/>
          <w:marTop w:val="0"/>
          <w:marBottom w:val="0"/>
          <w:divBdr>
            <w:top w:val="none" w:sz="0" w:space="0" w:color="auto"/>
            <w:left w:val="none" w:sz="0" w:space="0" w:color="auto"/>
            <w:bottom w:val="none" w:sz="0" w:space="0" w:color="auto"/>
            <w:right w:val="none" w:sz="0" w:space="0" w:color="auto"/>
          </w:divBdr>
        </w:div>
        <w:div w:id="914432063">
          <w:marLeft w:val="0"/>
          <w:marRight w:val="0"/>
          <w:marTop w:val="0"/>
          <w:marBottom w:val="0"/>
          <w:divBdr>
            <w:top w:val="none" w:sz="0" w:space="0" w:color="auto"/>
            <w:left w:val="none" w:sz="0" w:space="0" w:color="auto"/>
            <w:bottom w:val="none" w:sz="0" w:space="0" w:color="auto"/>
            <w:right w:val="none" w:sz="0" w:space="0" w:color="auto"/>
          </w:divBdr>
        </w:div>
        <w:div w:id="1032808369">
          <w:marLeft w:val="0"/>
          <w:marRight w:val="0"/>
          <w:marTop w:val="0"/>
          <w:marBottom w:val="0"/>
          <w:divBdr>
            <w:top w:val="none" w:sz="0" w:space="0" w:color="auto"/>
            <w:left w:val="none" w:sz="0" w:space="0" w:color="auto"/>
            <w:bottom w:val="none" w:sz="0" w:space="0" w:color="auto"/>
            <w:right w:val="none" w:sz="0" w:space="0" w:color="auto"/>
          </w:divBdr>
        </w:div>
        <w:div w:id="1456563776">
          <w:marLeft w:val="0"/>
          <w:marRight w:val="0"/>
          <w:marTop w:val="0"/>
          <w:marBottom w:val="0"/>
          <w:divBdr>
            <w:top w:val="none" w:sz="0" w:space="0" w:color="auto"/>
            <w:left w:val="none" w:sz="0" w:space="0" w:color="auto"/>
            <w:bottom w:val="none" w:sz="0" w:space="0" w:color="auto"/>
            <w:right w:val="none" w:sz="0" w:space="0" w:color="auto"/>
          </w:divBdr>
        </w:div>
        <w:div w:id="1493794029">
          <w:marLeft w:val="0"/>
          <w:marRight w:val="0"/>
          <w:marTop w:val="0"/>
          <w:marBottom w:val="0"/>
          <w:divBdr>
            <w:top w:val="none" w:sz="0" w:space="0" w:color="auto"/>
            <w:left w:val="none" w:sz="0" w:space="0" w:color="auto"/>
            <w:bottom w:val="none" w:sz="0" w:space="0" w:color="auto"/>
            <w:right w:val="none" w:sz="0" w:space="0" w:color="auto"/>
          </w:divBdr>
        </w:div>
        <w:div w:id="1662194321">
          <w:marLeft w:val="0"/>
          <w:marRight w:val="0"/>
          <w:marTop w:val="0"/>
          <w:marBottom w:val="0"/>
          <w:divBdr>
            <w:top w:val="none" w:sz="0" w:space="0" w:color="auto"/>
            <w:left w:val="none" w:sz="0" w:space="0" w:color="auto"/>
            <w:bottom w:val="none" w:sz="0" w:space="0" w:color="auto"/>
            <w:right w:val="none" w:sz="0" w:space="0" w:color="auto"/>
          </w:divBdr>
        </w:div>
      </w:divsChild>
    </w:div>
    <w:div w:id="1309555495">
      <w:bodyDiv w:val="1"/>
      <w:marLeft w:val="0"/>
      <w:marRight w:val="0"/>
      <w:marTop w:val="0"/>
      <w:marBottom w:val="0"/>
      <w:divBdr>
        <w:top w:val="none" w:sz="0" w:space="0" w:color="auto"/>
        <w:left w:val="none" w:sz="0" w:space="0" w:color="auto"/>
        <w:bottom w:val="none" w:sz="0" w:space="0" w:color="auto"/>
        <w:right w:val="none" w:sz="0" w:space="0" w:color="auto"/>
      </w:divBdr>
      <w:divsChild>
        <w:div w:id="466168507">
          <w:marLeft w:val="0"/>
          <w:marRight w:val="0"/>
          <w:marTop w:val="0"/>
          <w:marBottom w:val="0"/>
          <w:divBdr>
            <w:top w:val="none" w:sz="0" w:space="0" w:color="auto"/>
            <w:left w:val="none" w:sz="0" w:space="0" w:color="auto"/>
            <w:bottom w:val="none" w:sz="0" w:space="0" w:color="auto"/>
            <w:right w:val="none" w:sz="0" w:space="0" w:color="auto"/>
          </w:divBdr>
          <w:divsChild>
            <w:div w:id="630408284">
              <w:marLeft w:val="0"/>
              <w:marRight w:val="0"/>
              <w:marTop w:val="0"/>
              <w:marBottom w:val="0"/>
              <w:divBdr>
                <w:top w:val="none" w:sz="0" w:space="0" w:color="auto"/>
                <w:left w:val="none" w:sz="0" w:space="0" w:color="auto"/>
                <w:bottom w:val="none" w:sz="0" w:space="0" w:color="auto"/>
                <w:right w:val="none" w:sz="0" w:space="0" w:color="auto"/>
              </w:divBdr>
              <w:divsChild>
                <w:div w:id="58406753">
                  <w:marLeft w:val="0"/>
                  <w:marRight w:val="0"/>
                  <w:marTop w:val="0"/>
                  <w:marBottom w:val="0"/>
                  <w:divBdr>
                    <w:top w:val="none" w:sz="0" w:space="0" w:color="auto"/>
                    <w:left w:val="none" w:sz="0" w:space="0" w:color="auto"/>
                    <w:bottom w:val="none" w:sz="0" w:space="0" w:color="auto"/>
                    <w:right w:val="none" w:sz="0" w:space="0" w:color="auto"/>
                  </w:divBdr>
                  <w:divsChild>
                    <w:div w:id="663125584">
                      <w:marLeft w:val="0"/>
                      <w:marRight w:val="0"/>
                      <w:marTop w:val="0"/>
                      <w:marBottom w:val="0"/>
                      <w:divBdr>
                        <w:top w:val="none" w:sz="0" w:space="0" w:color="auto"/>
                        <w:left w:val="none" w:sz="0" w:space="0" w:color="auto"/>
                        <w:bottom w:val="none" w:sz="0" w:space="0" w:color="auto"/>
                        <w:right w:val="none" w:sz="0" w:space="0" w:color="auto"/>
                      </w:divBdr>
                      <w:divsChild>
                        <w:div w:id="8530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200">
                  <w:marLeft w:val="0"/>
                  <w:marRight w:val="0"/>
                  <w:marTop w:val="0"/>
                  <w:marBottom w:val="0"/>
                  <w:divBdr>
                    <w:top w:val="none" w:sz="0" w:space="0" w:color="auto"/>
                    <w:left w:val="none" w:sz="0" w:space="0" w:color="auto"/>
                    <w:bottom w:val="none" w:sz="0" w:space="0" w:color="auto"/>
                    <w:right w:val="none" w:sz="0" w:space="0" w:color="auto"/>
                  </w:divBdr>
                  <w:divsChild>
                    <w:div w:id="1176848629">
                      <w:marLeft w:val="0"/>
                      <w:marRight w:val="0"/>
                      <w:marTop w:val="0"/>
                      <w:marBottom w:val="0"/>
                      <w:divBdr>
                        <w:top w:val="none" w:sz="0" w:space="0" w:color="auto"/>
                        <w:left w:val="none" w:sz="0" w:space="0" w:color="auto"/>
                        <w:bottom w:val="none" w:sz="0" w:space="0" w:color="auto"/>
                        <w:right w:val="none" w:sz="0" w:space="0" w:color="auto"/>
                      </w:divBdr>
                      <w:divsChild>
                        <w:div w:id="5879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39601">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55224851">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451431790">
      <w:bodyDiv w:val="1"/>
      <w:marLeft w:val="0"/>
      <w:marRight w:val="0"/>
      <w:marTop w:val="0"/>
      <w:marBottom w:val="0"/>
      <w:divBdr>
        <w:top w:val="none" w:sz="0" w:space="0" w:color="auto"/>
        <w:left w:val="none" w:sz="0" w:space="0" w:color="auto"/>
        <w:bottom w:val="none" w:sz="0" w:space="0" w:color="auto"/>
        <w:right w:val="none" w:sz="0" w:space="0" w:color="auto"/>
      </w:divBdr>
      <w:divsChild>
        <w:div w:id="1619141657">
          <w:marLeft w:val="0"/>
          <w:marRight w:val="0"/>
          <w:marTop w:val="0"/>
          <w:marBottom w:val="0"/>
          <w:divBdr>
            <w:top w:val="none" w:sz="0" w:space="0" w:color="auto"/>
            <w:left w:val="none" w:sz="0" w:space="0" w:color="auto"/>
            <w:bottom w:val="none" w:sz="0" w:space="0" w:color="auto"/>
            <w:right w:val="none" w:sz="0" w:space="0" w:color="auto"/>
          </w:divBdr>
          <w:divsChild>
            <w:div w:id="1928463052">
              <w:marLeft w:val="0"/>
              <w:marRight w:val="0"/>
              <w:marTop w:val="0"/>
              <w:marBottom w:val="0"/>
              <w:divBdr>
                <w:top w:val="none" w:sz="0" w:space="0" w:color="auto"/>
                <w:left w:val="none" w:sz="0" w:space="0" w:color="auto"/>
                <w:bottom w:val="none" w:sz="0" w:space="0" w:color="auto"/>
                <w:right w:val="none" w:sz="0" w:space="0" w:color="auto"/>
              </w:divBdr>
              <w:divsChild>
                <w:div w:id="1300458989">
                  <w:marLeft w:val="0"/>
                  <w:marRight w:val="0"/>
                  <w:marTop w:val="0"/>
                  <w:marBottom w:val="0"/>
                  <w:divBdr>
                    <w:top w:val="none" w:sz="0" w:space="0" w:color="auto"/>
                    <w:left w:val="none" w:sz="0" w:space="0" w:color="auto"/>
                    <w:bottom w:val="none" w:sz="0" w:space="0" w:color="auto"/>
                    <w:right w:val="none" w:sz="0" w:space="0" w:color="auto"/>
                  </w:divBdr>
                  <w:divsChild>
                    <w:div w:id="899943607">
                      <w:marLeft w:val="0"/>
                      <w:marRight w:val="0"/>
                      <w:marTop w:val="0"/>
                      <w:marBottom w:val="0"/>
                      <w:divBdr>
                        <w:top w:val="none" w:sz="0" w:space="0" w:color="auto"/>
                        <w:left w:val="none" w:sz="0" w:space="0" w:color="auto"/>
                        <w:bottom w:val="none" w:sz="0" w:space="0" w:color="auto"/>
                        <w:right w:val="none" w:sz="0" w:space="0" w:color="auto"/>
                      </w:divBdr>
                      <w:divsChild>
                        <w:div w:id="16265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9763">
                  <w:marLeft w:val="0"/>
                  <w:marRight w:val="0"/>
                  <w:marTop w:val="0"/>
                  <w:marBottom w:val="0"/>
                  <w:divBdr>
                    <w:top w:val="none" w:sz="0" w:space="0" w:color="auto"/>
                    <w:left w:val="none" w:sz="0" w:space="0" w:color="auto"/>
                    <w:bottom w:val="none" w:sz="0" w:space="0" w:color="auto"/>
                    <w:right w:val="none" w:sz="0" w:space="0" w:color="auto"/>
                  </w:divBdr>
                  <w:divsChild>
                    <w:div w:id="19399061">
                      <w:marLeft w:val="0"/>
                      <w:marRight w:val="0"/>
                      <w:marTop w:val="0"/>
                      <w:marBottom w:val="0"/>
                      <w:divBdr>
                        <w:top w:val="none" w:sz="0" w:space="0" w:color="auto"/>
                        <w:left w:val="none" w:sz="0" w:space="0" w:color="auto"/>
                        <w:bottom w:val="none" w:sz="0" w:space="0" w:color="auto"/>
                        <w:right w:val="none" w:sz="0" w:space="0" w:color="auto"/>
                      </w:divBdr>
                      <w:divsChild>
                        <w:div w:id="11132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32003">
              <w:marLeft w:val="0"/>
              <w:marRight w:val="0"/>
              <w:marTop w:val="0"/>
              <w:marBottom w:val="0"/>
              <w:divBdr>
                <w:top w:val="none" w:sz="0" w:space="0" w:color="auto"/>
                <w:left w:val="none" w:sz="0" w:space="0" w:color="auto"/>
                <w:bottom w:val="none" w:sz="0" w:space="0" w:color="auto"/>
                <w:right w:val="none" w:sz="0" w:space="0" w:color="auto"/>
              </w:divBdr>
              <w:divsChild>
                <w:div w:id="533269447">
                  <w:marLeft w:val="0"/>
                  <w:marRight w:val="0"/>
                  <w:marTop w:val="0"/>
                  <w:marBottom w:val="0"/>
                  <w:divBdr>
                    <w:top w:val="none" w:sz="0" w:space="0" w:color="auto"/>
                    <w:left w:val="none" w:sz="0" w:space="0" w:color="auto"/>
                    <w:bottom w:val="none" w:sz="0" w:space="0" w:color="auto"/>
                    <w:right w:val="none" w:sz="0" w:space="0" w:color="auto"/>
                  </w:divBdr>
                  <w:divsChild>
                    <w:div w:id="320014057">
                      <w:marLeft w:val="0"/>
                      <w:marRight w:val="0"/>
                      <w:marTop w:val="0"/>
                      <w:marBottom w:val="0"/>
                      <w:divBdr>
                        <w:top w:val="none" w:sz="0" w:space="0" w:color="auto"/>
                        <w:left w:val="none" w:sz="0" w:space="0" w:color="auto"/>
                        <w:bottom w:val="none" w:sz="0" w:space="0" w:color="auto"/>
                        <w:right w:val="none" w:sz="0" w:space="0" w:color="auto"/>
                      </w:divBdr>
                      <w:divsChild>
                        <w:div w:id="16429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912">
                  <w:marLeft w:val="0"/>
                  <w:marRight w:val="0"/>
                  <w:marTop w:val="0"/>
                  <w:marBottom w:val="0"/>
                  <w:divBdr>
                    <w:top w:val="none" w:sz="0" w:space="0" w:color="auto"/>
                    <w:left w:val="none" w:sz="0" w:space="0" w:color="auto"/>
                    <w:bottom w:val="none" w:sz="0" w:space="0" w:color="auto"/>
                    <w:right w:val="none" w:sz="0" w:space="0" w:color="auto"/>
                  </w:divBdr>
                  <w:divsChild>
                    <w:div w:id="1315986786">
                      <w:marLeft w:val="0"/>
                      <w:marRight w:val="0"/>
                      <w:marTop w:val="0"/>
                      <w:marBottom w:val="0"/>
                      <w:divBdr>
                        <w:top w:val="none" w:sz="0" w:space="0" w:color="auto"/>
                        <w:left w:val="none" w:sz="0" w:space="0" w:color="auto"/>
                        <w:bottom w:val="none" w:sz="0" w:space="0" w:color="auto"/>
                        <w:right w:val="none" w:sz="0" w:space="0" w:color="auto"/>
                      </w:divBdr>
                      <w:divsChild>
                        <w:div w:id="14793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971428">
      <w:bodyDiv w:val="1"/>
      <w:marLeft w:val="0"/>
      <w:marRight w:val="0"/>
      <w:marTop w:val="0"/>
      <w:marBottom w:val="0"/>
      <w:divBdr>
        <w:top w:val="none" w:sz="0" w:space="0" w:color="auto"/>
        <w:left w:val="none" w:sz="0" w:space="0" w:color="auto"/>
        <w:bottom w:val="none" w:sz="0" w:space="0" w:color="auto"/>
        <w:right w:val="none" w:sz="0" w:space="0" w:color="auto"/>
      </w:divBdr>
      <w:divsChild>
        <w:div w:id="505561352">
          <w:marLeft w:val="0"/>
          <w:marRight w:val="0"/>
          <w:marTop w:val="0"/>
          <w:marBottom w:val="0"/>
          <w:divBdr>
            <w:top w:val="none" w:sz="0" w:space="0" w:color="auto"/>
            <w:left w:val="none" w:sz="0" w:space="0" w:color="auto"/>
            <w:bottom w:val="none" w:sz="0" w:space="0" w:color="auto"/>
            <w:right w:val="none" w:sz="0" w:space="0" w:color="auto"/>
          </w:divBdr>
          <w:divsChild>
            <w:div w:id="1546868813">
              <w:marLeft w:val="0"/>
              <w:marRight w:val="0"/>
              <w:marTop w:val="0"/>
              <w:marBottom w:val="0"/>
              <w:divBdr>
                <w:top w:val="none" w:sz="0" w:space="0" w:color="auto"/>
                <w:left w:val="none" w:sz="0" w:space="0" w:color="auto"/>
                <w:bottom w:val="none" w:sz="0" w:space="0" w:color="auto"/>
                <w:right w:val="none" w:sz="0" w:space="0" w:color="auto"/>
              </w:divBdr>
              <w:divsChild>
                <w:div w:id="532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 w:id="2022585208">
      <w:bodyDiv w:val="1"/>
      <w:marLeft w:val="0"/>
      <w:marRight w:val="0"/>
      <w:marTop w:val="0"/>
      <w:marBottom w:val="0"/>
      <w:divBdr>
        <w:top w:val="none" w:sz="0" w:space="0" w:color="auto"/>
        <w:left w:val="none" w:sz="0" w:space="0" w:color="auto"/>
        <w:bottom w:val="none" w:sz="0" w:space="0" w:color="auto"/>
        <w:right w:val="none" w:sz="0" w:space="0" w:color="auto"/>
      </w:divBdr>
      <w:divsChild>
        <w:div w:id="1396508008">
          <w:marLeft w:val="0"/>
          <w:marRight w:val="0"/>
          <w:marTop w:val="0"/>
          <w:marBottom w:val="0"/>
          <w:divBdr>
            <w:top w:val="none" w:sz="0" w:space="0" w:color="auto"/>
            <w:left w:val="none" w:sz="0" w:space="0" w:color="auto"/>
            <w:bottom w:val="none" w:sz="0" w:space="0" w:color="auto"/>
            <w:right w:val="none" w:sz="0" w:space="0" w:color="auto"/>
          </w:divBdr>
        </w:div>
      </w:divsChild>
    </w:div>
    <w:div w:id="2078672957">
      <w:bodyDiv w:val="1"/>
      <w:marLeft w:val="0"/>
      <w:marRight w:val="0"/>
      <w:marTop w:val="0"/>
      <w:marBottom w:val="0"/>
      <w:divBdr>
        <w:top w:val="none" w:sz="0" w:space="0" w:color="auto"/>
        <w:left w:val="none" w:sz="0" w:space="0" w:color="auto"/>
        <w:bottom w:val="none" w:sz="0" w:space="0" w:color="auto"/>
        <w:right w:val="none" w:sz="0" w:space="0" w:color="auto"/>
      </w:divBdr>
      <w:divsChild>
        <w:div w:id="1028869986">
          <w:marLeft w:val="0"/>
          <w:marRight w:val="0"/>
          <w:marTop w:val="0"/>
          <w:marBottom w:val="0"/>
          <w:divBdr>
            <w:top w:val="none" w:sz="0" w:space="0" w:color="auto"/>
            <w:left w:val="none" w:sz="0" w:space="0" w:color="auto"/>
            <w:bottom w:val="none" w:sz="0" w:space="0" w:color="auto"/>
            <w:right w:val="none" w:sz="0" w:space="0" w:color="auto"/>
          </w:divBdr>
          <w:divsChild>
            <w:div w:id="488252704">
              <w:marLeft w:val="0"/>
              <w:marRight w:val="0"/>
              <w:marTop w:val="0"/>
              <w:marBottom w:val="0"/>
              <w:divBdr>
                <w:top w:val="none" w:sz="0" w:space="0" w:color="auto"/>
                <w:left w:val="none" w:sz="0" w:space="0" w:color="auto"/>
                <w:bottom w:val="none" w:sz="0" w:space="0" w:color="auto"/>
                <w:right w:val="none" w:sz="0" w:space="0" w:color="auto"/>
              </w:divBdr>
              <w:divsChild>
                <w:div w:id="7300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camara.gov.co/representantes/juanita-maria-goebertus-estrada"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camara.gov.co/representantes/jorge-eliecer-tamayo-marulanda" TargetMode="External"/><Relationship Id="rId11" Type="http://schemas.openxmlformats.org/officeDocument/2006/relationships/hyperlink" Target="https://www.camara.gov.co/representantes/buenaventura-leon-leon" TargetMode="External"/><Relationship Id="rId12" Type="http://schemas.openxmlformats.org/officeDocument/2006/relationships/hyperlink" Target="https://www.camara.gov.co/representantes/juan-carlos-lozada-vargas" TargetMode="External"/><Relationship Id="rId13" Type="http://schemas.openxmlformats.org/officeDocument/2006/relationships/hyperlink" Target="https://www.camara.gov.co/representantes/david-ernesto-pulido-novoa" TargetMode="External"/><Relationship Id="rId14" Type="http://schemas.openxmlformats.org/officeDocument/2006/relationships/hyperlink" Target="https://www.camara.gov.co/representantes/luis-alberto-alban-urbano" TargetMode="External"/><Relationship Id="rId15" Type="http://schemas.openxmlformats.org/officeDocument/2006/relationships/hyperlink" Target="https://www.camara.gov.co/representantes/carlos-german-navas-talero" TargetMode="External"/><Relationship Id="rId16" Type="http://schemas.openxmlformats.org/officeDocument/2006/relationships/hyperlink" Target="https://www.camara.gov.co/representantes/angela-maria-robledo-gomez"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amara.gov.co/representantes/alvaro-hernan-prada-artunduag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5F650-5B23-FF4A-8ABF-C1577997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148</Pages>
  <Words>59155</Words>
  <Characters>337184</Characters>
  <Application>Microsoft Macintosh Word</Application>
  <DocSecurity>0</DocSecurity>
  <Lines>2809</Lines>
  <Paragraphs>791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STEFANY</dc:creator>
  <cp:lastModifiedBy>Microsoft Office User</cp:lastModifiedBy>
  <cp:revision>2</cp:revision>
  <cp:lastPrinted>2017-08-23T16:23:00Z</cp:lastPrinted>
  <dcterms:created xsi:type="dcterms:W3CDTF">2020-12-08T18:41:00Z</dcterms:created>
  <dcterms:modified xsi:type="dcterms:W3CDTF">2020-12-08T18:41:00Z</dcterms:modified>
</cp:coreProperties>
</file>