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BE" w:rsidRPr="00740900" w:rsidRDefault="00C93CBE" w:rsidP="00C93CBE">
      <w:pPr>
        <w:pStyle w:val="Sinespaciado"/>
        <w:rPr>
          <w:rFonts w:ascii="Times New Roman" w:hAnsi="Times New Roman"/>
          <w:sz w:val="24"/>
          <w:szCs w:val="24"/>
        </w:rPr>
      </w:pPr>
      <w:bookmarkStart w:id="0" w:name="_GoBack"/>
      <w:bookmarkEnd w:id="0"/>
    </w:p>
    <w:p w:rsidR="00D97827" w:rsidRPr="001429C3" w:rsidRDefault="00D97827" w:rsidP="00D97827">
      <w:pPr>
        <w:spacing w:before="57" w:after="28" w:line="260" w:lineRule="atLeast"/>
        <w:ind w:right="49"/>
        <w:jc w:val="both"/>
        <w:textAlignment w:val="center"/>
        <w:rPr>
          <w:rFonts w:eastAsia="Times New Roman"/>
        </w:rPr>
      </w:pPr>
      <w:r>
        <w:rPr>
          <w:rFonts w:eastAsia="Times New Roman"/>
        </w:rPr>
        <w:t>Bogotá, D. C.,</w:t>
      </w:r>
      <w:r w:rsidRPr="001429C3">
        <w:rPr>
          <w:rFonts w:eastAsia="Times New Roman"/>
        </w:rPr>
        <w:t xml:space="preserve"> </w:t>
      </w:r>
      <w:r w:rsidR="00B340A2">
        <w:rPr>
          <w:rFonts w:eastAsia="Times New Roman"/>
        </w:rPr>
        <w:t>10</w:t>
      </w:r>
      <w:r w:rsidR="001E4C2E">
        <w:rPr>
          <w:rFonts w:eastAsia="Times New Roman"/>
        </w:rPr>
        <w:t xml:space="preserve"> de septiembre de 2019</w:t>
      </w:r>
    </w:p>
    <w:p w:rsidR="00D97827" w:rsidRPr="001429C3" w:rsidRDefault="00D97827" w:rsidP="00D97827">
      <w:pPr>
        <w:spacing w:before="57" w:after="28" w:line="260" w:lineRule="atLeast"/>
        <w:ind w:right="49"/>
        <w:jc w:val="both"/>
        <w:textAlignment w:val="center"/>
        <w:rPr>
          <w:rFonts w:eastAsia="Times New Roman"/>
          <w:color w:val="000000"/>
        </w:rPr>
      </w:pPr>
    </w:p>
    <w:p w:rsidR="00D97827" w:rsidRPr="001429C3" w:rsidRDefault="00D97827" w:rsidP="00D97827">
      <w:pPr>
        <w:spacing w:before="57" w:after="28" w:line="260" w:lineRule="atLeast"/>
        <w:ind w:right="49"/>
        <w:jc w:val="both"/>
        <w:textAlignment w:val="center"/>
        <w:rPr>
          <w:rFonts w:eastAsia="Times New Roman"/>
          <w:color w:val="000000"/>
        </w:rPr>
      </w:pPr>
    </w:p>
    <w:p w:rsidR="00D97827" w:rsidRPr="001429C3" w:rsidRDefault="00D97827" w:rsidP="00D97827">
      <w:pPr>
        <w:spacing w:before="57" w:after="28" w:line="260" w:lineRule="atLeast"/>
        <w:ind w:right="49"/>
        <w:jc w:val="both"/>
        <w:textAlignment w:val="center"/>
        <w:rPr>
          <w:rFonts w:eastAsia="Times New Roman"/>
          <w:color w:val="000000"/>
        </w:rPr>
      </w:pPr>
      <w:r w:rsidRPr="001429C3">
        <w:rPr>
          <w:rFonts w:eastAsia="Times New Roman"/>
          <w:color w:val="000000"/>
        </w:rPr>
        <w:t>Honorable Representante</w:t>
      </w:r>
    </w:p>
    <w:p w:rsidR="00D97827" w:rsidRPr="001429C3" w:rsidRDefault="001E4C2E" w:rsidP="00D97827">
      <w:pPr>
        <w:spacing w:before="57" w:after="28" w:line="260" w:lineRule="atLeast"/>
        <w:ind w:right="49"/>
        <w:jc w:val="both"/>
        <w:textAlignment w:val="center"/>
        <w:rPr>
          <w:rFonts w:eastAsia="Times New Roman"/>
          <w:b/>
          <w:color w:val="000000"/>
        </w:rPr>
      </w:pPr>
      <w:r>
        <w:rPr>
          <w:rFonts w:eastAsia="Times New Roman"/>
          <w:b/>
          <w:color w:val="000000"/>
        </w:rPr>
        <w:t>NORMA HURTADO SÁNCHEZ</w:t>
      </w:r>
    </w:p>
    <w:p w:rsidR="00D97827" w:rsidRPr="001429C3" w:rsidRDefault="001E4C2E" w:rsidP="00D97827">
      <w:pPr>
        <w:spacing w:before="57" w:after="28" w:line="260" w:lineRule="atLeast"/>
        <w:ind w:right="49"/>
        <w:jc w:val="both"/>
        <w:textAlignment w:val="center"/>
        <w:rPr>
          <w:rFonts w:eastAsia="Times New Roman"/>
          <w:color w:val="000000"/>
        </w:rPr>
      </w:pPr>
      <w:r>
        <w:rPr>
          <w:rFonts w:eastAsia="Times New Roman"/>
          <w:color w:val="000000"/>
        </w:rPr>
        <w:t>Presidenta</w:t>
      </w:r>
      <w:r w:rsidR="00D97827" w:rsidRPr="001429C3">
        <w:rPr>
          <w:rFonts w:eastAsia="Times New Roman"/>
          <w:color w:val="000000"/>
        </w:rPr>
        <w:t xml:space="preserve"> Comisión Séptima Constitucional</w:t>
      </w:r>
    </w:p>
    <w:p w:rsidR="00D97827" w:rsidRPr="001429C3" w:rsidRDefault="00D97827" w:rsidP="00D97827">
      <w:pPr>
        <w:spacing w:before="57" w:after="28" w:line="260" w:lineRule="atLeast"/>
        <w:ind w:right="49"/>
        <w:jc w:val="both"/>
        <w:textAlignment w:val="center"/>
        <w:rPr>
          <w:rFonts w:eastAsia="Times New Roman"/>
          <w:b/>
          <w:color w:val="000000"/>
        </w:rPr>
      </w:pPr>
      <w:r w:rsidRPr="001429C3">
        <w:rPr>
          <w:rFonts w:eastAsia="Times New Roman"/>
          <w:b/>
          <w:color w:val="000000"/>
        </w:rPr>
        <w:t>CÁMARA DE REPRESENTANTES</w:t>
      </w:r>
    </w:p>
    <w:p w:rsidR="00D97827" w:rsidRPr="001429C3" w:rsidRDefault="00D97827" w:rsidP="00D97827">
      <w:pPr>
        <w:spacing w:before="57" w:after="28" w:line="260" w:lineRule="atLeast"/>
        <w:ind w:right="49"/>
        <w:jc w:val="both"/>
        <w:textAlignment w:val="center"/>
        <w:rPr>
          <w:rFonts w:eastAsia="Times New Roman"/>
          <w:color w:val="000000"/>
        </w:rPr>
      </w:pPr>
      <w:r w:rsidRPr="001429C3">
        <w:rPr>
          <w:rFonts w:eastAsia="Times New Roman"/>
          <w:color w:val="000000"/>
        </w:rPr>
        <w:t>Ciudad</w:t>
      </w:r>
    </w:p>
    <w:p w:rsidR="00D97827" w:rsidRPr="001429C3" w:rsidRDefault="00D97827" w:rsidP="00D97827">
      <w:pPr>
        <w:spacing w:before="57" w:after="28" w:line="260" w:lineRule="atLeast"/>
        <w:ind w:right="49"/>
        <w:jc w:val="both"/>
        <w:textAlignment w:val="center"/>
        <w:rPr>
          <w:rFonts w:eastAsia="Times New Roman"/>
          <w:b/>
          <w:bCs/>
          <w:color w:val="000000"/>
        </w:rPr>
      </w:pPr>
    </w:p>
    <w:p w:rsidR="00D97827" w:rsidRPr="001429C3" w:rsidRDefault="00D97827" w:rsidP="00D97827">
      <w:pPr>
        <w:spacing w:before="57" w:after="28" w:line="260" w:lineRule="atLeast"/>
        <w:ind w:right="49"/>
        <w:jc w:val="both"/>
        <w:textAlignment w:val="center"/>
        <w:rPr>
          <w:rFonts w:eastAsia="Times New Roman"/>
          <w:b/>
          <w:bCs/>
          <w:color w:val="000000"/>
        </w:rPr>
      </w:pPr>
      <w:r w:rsidRPr="001429C3">
        <w:rPr>
          <w:rFonts w:eastAsia="Times New Roman"/>
          <w:b/>
          <w:bCs/>
          <w:color w:val="000000"/>
        </w:rPr>
        <w:t>Asunto</w:t>
      </w:r>
      <w:r w:rsidRPr="001429C3">
        <w:rPr>
          <w:rFonts w:eastAsia="Times New Roman"/>
          <w:color w:val="000000"/>
        </w:rPr>
        <w:t>: </w:t>
      </w:r>
      <w:r w:rsidRPr="001429C3">
        <w:rPr>
          <w:rFonts w:eastAsia="Times New Roman"/>
          <w:b/>
          <w:bCs/>
          <w:color w:val="000000"/>
        </w:rPr>
        <w:t xml:space="preserve">Informe de Ponencia para </w:t>
      </w:r>
      <w:r w:rsidR="000A4C03">
        <w:rPr>
          <w:rFonts w:eastAsia="Times New Roman"/>
          <w:b/>
          <w:bCs/>
          <w:color w:val="000000"/>
        </w:rPr>
        <w:t>primer</w:t>
      </w:r>
      <w:r w:rsidRPr="001429C3">
        <w:rPr>
          <w:rFonts w:eastAsia="Times New Roman"/>
          <w:b/>
          <w:bCs/>
        </w:rPr>
        <w:t xml:space="preserve"> </w:t>
      </w:r>
      <w:r w:rsidRPr="001429C3">
        <w:rPr>
          <w:rFonts w:eastAsia="Times New Roman"/>
          <w:b/>
          <w:bCs/>
          <w:color w:val="000000"/>
        </w:rPr>
        <w:t xml:space="preserve">debate en Cámara al Proyecto de ley número </w:t>
      </w:r>
      <w:r w:rsidR="001E4C2E">
        <w:rPr>
          <w:rFonts w:eastAsia="Times New Roman"/>
          <w:b/>
          <w:bCs/>
          <w:color w:val="000000"/>
        </w:rPr>
        <w:t>120 de 2019</w:t>
      </w:r>
      <w:r w:rsidRPr="001429C3">
        <w:rPr>
          <w:rFonts w:eastAsia="Times New Roman"/>
          <w:b/>
          <w:bCs/>
          <w:color w:val="000000"/>
        </w:rPr>
        <w:t xml:space="preserve"> CÁMARA </w:t>
      </w:r>
      <w:r w:rsidRPr="001429C3">
        <w:rPr>
          <w:rFonts w:eastAsia="Times New Roman"/>
          <w:bCs/>
          <w:i/>
          <w:color w:val="000000"/>
        </w:rPr>
        <w:t xml:space="preserve">por la cual se dota a las </w:t>
      </w:r>
      <w:r w:rsidR="00727801">
        <w:rPr>
          <w:rFonts w:eastAsia="Times New Roman"/>
          <w:bCs/>
          <w:i/>
          <w:color w:val="000000"/>
        </w:rPr>
        <w:t>mutuales</w:t>
      </w:r>
      <w:r w:rsidRPr="001429C3">
        <w:rPr>
          <w:rFonts w:eastAsia="Times New Roman"/>
          <w:bCs/>
          <w:i/>
          <w:color w:val="000000"/>
        </w:rPr>
        <w:t xml:space="preserve"> de identidad, autonomía y vinculación a la economía del País como empresas solidarias y se establecen otras disposiciones.</w:t>
      </w:r>
    </w:p>
    <w:p w:rsidR="00D97827" w:rsidRPr="001429C3" w:rsidRDefault="00D97827" w:rsidP="00D97827">
      <w:pPr>
        <w:spacing w:before="57" w:after="28" w:line="260" w:lineRule="atLeast"/>
        <w:ind w:right="49"/>
        <w:jc w:val="both"/>
        <w:textAlignment w:val="center"/>
        <w:rPr>
          <w:rFonts w:eastAsia="Times New Roman"/>
          <w:color w:val="000000"/>
        </w:rPr>
      </w:pPr>
    </w:p>
    <w:p w:rsidR="00D97827" w:rsidRPr="001429C3" w:rsidRDefault="00D97827" w:rsidP="00D97827">
      <w:pPr>
        <w:spacing w:before="57" w:after="28" w:line="260" w:lineRule="atLeast"/>
        <w:ind w:right="49"/>
        <w:jc w:val="both"/>
        <w:textAlignment w:val="center"/>
        <w:rPr>
          <w:rFonts w:eastAsia="Times New Roman"/>
          <w:color w:val="000000"/>
        </w:rPr>
      </w:pPr>
      <w:r w:rsidRPr="001429C3">
        <w:rPr>
          <w:rFonts w:eastAsia="Times New Roman"/>
          <w:color w:val="000000"/>
        </w:rPr>
        <w:t>Respetado Presidente:</w:t>
      </w:r>
    </w:p>
    <w:p w:rsidR="00D97827" w:rsidRPr="001429C3" w:rsidRDefault="00D97827" w:rsidP="00D97827">
      <w:pPr>
        <w:spacing w:before="57" w:after="28" w:line="260" w:lineRule="atLeast"/>
        <w:ind w:right="49"/>
        <w:jc w:val="both"/>
        <w:textAlignment w:val="center"/>
        <w:rPr>
          <w:rFonts w:eastAsia="Times New Roman"/>
          <w:color w:val="000000"/>
        </w:rPr>
      </w:pPr>
    </w:p>
    <w:p w:rsidR="00D97827" w:rsidRPr="001429C3" w:rsidRDefault="00D97827" w:rsidP="00D97827">
      <w:pPr>
        <w:spacing w:before="57" w:after="28" w:line="260" w:lineRule="atLeast"/>
        <w:ind w:right="49"/>
        <w:jc w:val="both"/>
        <w:textAlignment w:val="center"/>
        <w:rPr>
          <w:rFonts w:eastAsia="Times New Roman"/>
          <w:b/>
          <w:bCs/>
          <w:color w:val="000000"/>
        </w:rPr>
      </w:pPr>
      <w:r w:rsidRPr="001429C3">
        <w:rPr>
          <w:rFonts w:eastAsia="Times New Roman"/>
          <w:color w:val="000000"/>
        </w:rPr>
        <w:t xml:space="preserve">En cumplimiento del encargo hecho por la honorable Mesa Directiva de la Comisión Séptima Constitucional de la Cámara de Representantes del Congreso de la República y de conformidad con lo establecido en el artículo 156 de la Ley 5ª de 1992, </w:t>
      </w:r>
      <w:r w:rsidR="00856CAC">
        <w:rPr>
          <w:rFonts w:eastAsia="Times New Roman"/>
          <w:color w:val="000000"/>
        </w:rPr>
        <w:t>procedemos a rendir informe de p</w:t>
      </w:r>
      <w:r w:rsidRPr="001429C3">
        <w:rPr>
          <w:rFonts w:eastAsia="Times New Roman"/>
          <w:color w:val="000000"/>
        </w:rPr>
        <w:t xml:space="preserve">onencia para </w:t>
      </w:r>
      <w:r w:rsidR="00856CAC">
        <w:rPr>
          <w:rFonts w:eastAsia="Times New Roman"/>
        </w:rPr>
        <w:t>primer</w:t>
      </w:r>
      <w:r w:rsidRPr="001429C3">
        <w:rPr>
          <w:rFonts w:eastAsia="Times New Roman"/>
        </w:rPr>
        <w:t xml:space="preserve"> </w:t>
      </w:r>
      <w:r w:rsidRPr="001429C3">
        <w:rPr>
          <w:rFonts w:eastAsia="Times New Roman"/>
          <w:color w:val="000000"/>
        </w:rPr>
        <w:t>debate en Cámara al </w:t>
      </w:r>
      <w:r w:rsidRPr="001429C3">
        <w:rPr>
          <w:rFonts w:eastAsia="Times New Roman"/>
          <w:b/>
          <w:bCs/>
          <w:color w:val="000000"/>
        </w:rPr>
        <w:t xml:space="preserve">Proyecto de ley número </w:t>
      </w:r>
      <w:r w:rsidR="00731D42">
        <w:rPr>
          <w:rFonts w:eastAsia="Times New Roman"/>
          <w:b/>
          <w:bCs/>
          <w:color w:val="000000"/>
        </w:rPr>
        <w:t>120 de 2019</w:t>
      </w:r>
      <w:r w:rsidRPr="001429C3">
        <w:rPr>
          <w:rFonts w:eastAsia="Times New Roman"/>
          <w:b/>
          <w:bCs/>
          <w:color w:val="000000"/>
        </w:rPr>
        <w:t xml:space="preserve"> CÁMARA </w:t>
      </w:r>
      <w:r w:rsidRPr="001429C3">
        <w:rPr>
          <w:rFonts w:eastAsia="Times New Roman"/>
          <w:bCs/>
          <w:i/>
          <w:color w:val="000000"/>
        </w:rPr>
        <w:t xml:space="preserve">por la cual se dota a las </w:t>
      </w:r>
      <w:r w:rsidR="00727801">
        <w:rPr>
          <w:rFonts w:eastAsia="Times New Roman"/>
          <w:bCs/>
          <w:i/>
          <w:color w:val="000000"/>
        </w:rPr>
        <w:t xml:space="preserve">mutuales </w:t>
      </w:r>
      <w:r w:rsidRPr="001429C3">
        <w:rPr>
          <w:rFonts w:eastAsia="Times New Roman"/>
          <w:bCs/>
          <w:i/>
          <w:color w:val="000000"/>
        </w:rPr>
        <w:t xml:space="preserve"> de identidad, autonomía y vinculación a la economía del País como empresas solidarias y se establecen otras disposiciones.</w:t>
      </w:r>
    </w:p>
    <w:p w:rsidR="00D97827" w:rsidRPr="001429C3" w:rsidRDefault="00D97827" w:rsidP="00D97827">
      <w:pPr>
        <w:spacing w:before="57" w:after="28" w:line="260" w:lineRule="atLeast"/>
        <w:ind w:right="49"/>
        <w:jc w:val="both"/>
        <w:textAlignment w:val="center"/>
        <w:rPr>
          <w:rFonts w:eastAsia="Times New Roman"/>
          <w:i/>
          <w:iCs/>
          <w:color w:val="000000"/>
        </w:rPr>
      </w:pPr>
    </w:p>
    <w:p w:rsidR="00D97827" w:rsidRPr="001429C3" w:rsidRDefault="00D97827" w:rsidP="00D97827">
      <w:pPr>
        <w:spacing w:line="276" w:lineRule="auto"/>
        <w:jc w:val="both"/>
        <w:outlineLvl w:val="0"/>
        <w:rPr>
          <w:rFonts w:eastAsia="Arial Unicode MS"/>
          <w:b/>
          <w:color w:val="000000"/>
          <w:u w:color="000000"/>
        </w:rPr>
      </w:pPr>
      <w:r w:rsidRPr="001429C3">
        <w:rPr>
          <w:b/>
        </w:rPr>
        <w:t>CONTENIDO</w:t>
      </w:r>
    </w:p>
    <w:p w:rsidR="00D97827" w:rsidRPr="001429C3" w:rsidRDefault="00D97827" w:rsidP="00D97827">
      <w:pPr>
        <w:spacing w:line="276" w:lineRule="auto"/>
        <w:jc w:val="both"/>
        <w:outlineLvl w:val="0"/>
        <w:rPr>
          <w:rFonts w:eastAsia="Arial Unicode MS"/>
          <w:u w:color="000000"/>
        </w:rPr>
      </w:pPr>
      <w:r w:rsidRPr="001429C3">
        <w:rPr>
          <w:rFonts w:eastAsia="Arial Unicode MS"/>
          <w:u w:color="000000"/>
        </w:rPr>
        <w:t>I) Antecedentes y trámite legislativo</w:t>
      </w:r>
    </w:p>
    <w:p w:rsidR="00D97827" w:rsidRPr="001429C3" w:rsidRDefault="00D97827" w:rsidP="00D97827">
      <w:pPr>
        <w:spacing w:line="276" w:lineRule="auto"/>
        <w:jc w:val="both"/>
        <w:outlineLvl w:val="0"/>
        <w:rPr>
          <w:rFonts w:eastAsia="Arial Unicode MS"/>
          <w:u w:color="000000"/>
        </w:rPr>
      </w:pPr>
      <w:r w:rsidRPr="001429C3">
        <w:rPr>
          <w:rFonts w:eastAsia="Arial Unicode MS"/>
          <w:u w:color="000000"/>
        </w:rPr>
        <w:t xml:space="preserve">II) Objeto y contenido del Proyecto </w:t>
      </w:r>
    </w:p>
    <w:p w:rsidR="00D97827" w:rsidRPr="001429C3" w:rsidRDefault="00D97827" w:rsidP="00D97827">
      <w:pPr>
        <w:spacing w:line="276" w:lineRule="auto"/>
        <w:jc w:val="both"/>
        <w:outlineLvl w:val="0"/>
        <w:rPr>
          <w:rFonts w:eastAsia="Arial Unicode MS"/>
          <w:u w:color="000000"/>
        </w:rPr>
      </w:pPr>
      <w:r w:rsidRPr="001429C3">
        <w:rPr>
          <w:rFonts w:eastAsia="Arial Unicode MS"/>
          <w:u w:color="000000"/>
        </w:rPr>
        <w:t>III) Contexto</w:t>
      </w:r>
    </w:p>
    <w:p w:rsidR="00D97827" w:rsidRPr="001429C3" w:rsidRDefault="00D97827" w:rsidP="00D97827">
      <w:pPr>
        <w:spacing w:line="276" w:lineRule="auto"/>
        <w:jc w:val="both"/>
        <w:outlineLvl w:val="0"/>
        <w:rPr>
          <w:rFonts w:eastAsia="Arial Unicode MS"/>
          <w:color w:val="000000"/>
          <w:u w:color="000000"/>
        </w:rPr>
      </w:pPr>
      <w:r w:rsidRPr="001429C3">
        <w:rPr>
          <w:rFonts w:eastAsia="Arial Unicode MS"/>
          <w:color w:val="000000"/>
          <w:u w:color="000000"/>
        </w:rPr>
        <w:t xml:space="preserve">IV) Marco Legal y antecedentes </w:t>
      </w:r>
    </w:p>
    <w:p w:rsidR="00D97827" w:rsidRPr="001429C3" w:rsidRDefault="00D97827" w:rsidP="00D97827">
      <w:pPr>
        <w:spacing w:line="276" w:lineRule="auto"/>
        <w:jc w:val="both"/>
        <w:outlineLvl w:val="0"/>
        <w:rPr>
          <w:rFonts w:eastAsia="Arial Unicode MS"/>
          <w:color w:val="000000"/>
          <w:u w:color="000000"/>
        </w:rPr>
      </w:pPr>
      <w:r w:rsidRPr="001429C3">
        <w:rPr>
          <w:rFonts w:eastAsia="Arial Unicode MS"/>
          <w:color w:val="000000"/>
          <w:u w:color="000000"/>
        </w:rPr>
        <w:t>V) Consideraciones Generales</w:t>
      </w:r>
    </w:p>
    <w:p w:rsidR="00D97827" w:rsidRPr="001429C3" w:rsidRDefault="00D97827" w:rsidP="00D97827">
      <w:pPr>
        <w:spacing w:line="276" w:lineRule="auto"/>
        <w:jc w:val="both"/>
        <w:outlineLvl w:val="0"/>
        <w:rPr>
          <w:rFonts w:eastAsia="Arial Unicode MS"/>
          <w:color w:val="000000"/>
          <w:u w:color="000000"/>
        </w:rPr>
      </w:pPr>
      <w:r w:rsidRPr="001429C3">
        <w:rPr>
          <w:rFonts w:eastAsia="Arial Unicode MS"/>
          <w:color w:val="000000"/>
          <w:u w:color="000000"/>
        </w:rPr>
        <w:t>VI) Conveniencia</w:t>
      </w:r>
    </w:p>
    <w:p w:rsidR="00D97827" w:rsidRPr="001429C3" w:rsidRDefault="00D97827" w:rsidP="00D97827">
      <w:pPr>
        <w:spacing w:line="276" w:lineRule="auto"/>
        <w:jc w:val="both"/>
        <w:outlineLvl w:val="0"/>
        <w:rPr>
          <w:rFonts w:eastAsia="Arial Unicode MS"/>
          <w:color w:val="000000"/>
          <w:u w:color="000000"/>
        </w:rPr>
      </w:pPr>
      <w:r w:rsidRPr="001429C3">
        <w:rPr>
          <w:rFonts w:eastAsia="Arial Unicode MS"/>
          <w:color w:val="000000"/>
          <w:u w:color="000000"/>
        </w:rPr>
        <w:t xml:space="preserve">VII) Pliego de modificaciones </w:t>
      </w:r>
    </w:p>
    <w:p w:rsidR="00D97827" w:rsidRPr="001429C3" w:rsidRDefault="00D97827" w:rsidP="00D97827">
      <w:pPr>
        <w:spacing w:line="276" w:lineRule="auto"/>
        <w:jc w:val="both"/>
        <w:outlineLvl w:val="0"/>
        <w:rPr>
          <w:rFonts w:eastAsia="Arial Unicode MS"/>
          <w:color w:val="000000"/>
          <w:u w:color="000000"/>
        </w:rPr>
      </w:pPr>
      <w:r w:rsidRPr="001429C3">
        <w:rPr>
          <w:rFonts w:eastAsia="Arial Unicode MS"/>
          <w:color w:val="000000"/>
          <w:u w:color="000000"/>
        </w:rPr>
        <w:t>VIII) Proposición</w:t>
      </w:r>
    </w:p>
    <w:p w:rsidR="00D97827" w:rsidRPr="001429C3" w:rsidRDefault="00D97827" w:rsidP="00D97827">
      <w:pPr>
        <w:spacing w:line="276" w:lineRule="auto"/>
        <w:rPr>
          <w:rFonts w:eastAsia="Arial Unicode MS"/>
          <w:b/>
          <w:color w:val="000000"/>
          <w:u w:color="000000"/>
        </w:rPr>
      </w:pPr>
    </w:p>
    <w:p w:rsidR="00D97827" w:rsidRPr="001429C3" w:rsidRDefault="00D97827" w:rsidP="00D97827">
      <w:pPr>
        <w:spacing w:line="276" w:lineRule="auto"/>
        <w:rPr>
          <w:rFonts w:eastAsia="Arial Unicode MS"/>
          <w:b/>
          <w:color w:val="000000"/>
          <w:u w:color="000000"/>
        </w:rPr>
      </w:pPr>
    </w:p>
    <w:p w:rsidR="00D97827" w:rsidRDefault="00D97827" w:rsidP="00D97827">
      <w:pPr>
        <w:spacing w:line="276" w:lineRule="auto"/>
        <w:rPr>
          <w:rFonts w:eastAsia="Arial Unicode MS"/>
          <w:b/>
          <w:color w:val="000000"/>
          <w:u w:color="000000"/>
        </w:rPr>
      </w:pPr>
    </w:p>
    <w:p w:rsidR="00D97827" w:rsidRPr="001429C3" w:rsidRDefault="00D97827" w:rsidP="00D97827">
      <w:pPr>
        <w:spacing w:line="276" w:lineRule="auto"/>
        <w:rPr>
          <w:rFonts w:eastAsia="Arial Unicode MS"/>
          <w:b/>
          <w:color w:val="000000"/>
          <w:u w:color="000000"/>
        </w:rPr>
      </w:pPr>
    </w:p>
    <w:p w:rsidR="00D97827" w:rsidRDefault="00D97827" w:rsidP="00D97827">
      <w:pPr>
        <w:spacing w:line="276" w:lineRule="auto"/>
        <w:rPr>
          <w:rFonts w:eastAsia="Arial Unicode MS"/>
          <w:b/>
          <w:color w:val="000000"/>
          <w:u w:color="000000"/>
        </w:rPr>
      </w:pPr>
    </w:p>
    <w:p w:rsidR="00D97827" w:rsidRDefault="00D97827" w:rsidP="00D97827">
      <w:pPr>
        <w:spacing w:line="276" w:lineRule="auto"/>
        <w:rPr>
          <w:rFonts w:eastAsia="Arial Unicode MS"/>
          <w:b/>
          <w:color w:val="000000"/>
          <w:u w:color="000000"/>
        </w:rPr>
      </w:pPr>
    </w:p>
    <w:p w:rsidR="00D97827" w:rsidRPr="001429C3" w:rsidRDefault="00D97827" w:rsidP="00D97827">
      <w:pPr>
        <w:spacing w:line="276" w:lineRule="auto"/>
        <w:rPr>
          <w:rFonts w:eastAsia="Arial Unicode MS"/>
          <w:b/>
          <w:color w:val="000000"/>
          <w:u w:color="000000"/>
        </w:rPr>
      </w:pPr>
    </w:p>
    <w:p w:rsidR="00D97827" w:rsidRPr="001429C3" w:rsidRDefault="00D97827" w:rsidP="00D97827">
      <w:pPr>
        <w:spacing w:line="276" w:lineRule="auto"/>
        <w:rPr>
          <w:rFonts w:eastAsia="Arial Unicode MS"/>
          <w:b/>
          <w:color w:val="000000"/>
          <w:u w:color="000000"/>
        </w:rPr>
      </w:pPr>
    </w:p>
    <w:p w:rsidR="00D97827" w:rsidRPr="001429C3" w:rsidRDefault="00D97827" w:rsidP="00D97827">
      <w:pPr>
        <w:widowControl/>
        <w:numPr>
          <w:ilvl w:val="0"/>
          <w:numId w:val="6"/>
        </w:numPr>
        <w:autoSpaceDE/>
        <w:autoSpaceDN/>
        <w:spacing w:line="276" w:lineRule="auto"/>
        <w:outlineLvl w:val="0"/>
        <w:rPr>
          <w:rFonts w:eastAsia="Arial Unicode MS"/>
          <w:b/>
          <w:color w:val="000000"/>
        </w:rPr>
      </w:pPr>
      <w:r w:rsidRPr="001429C3">
        <w:rPr>
          <w:rFonts w:eastAsia="Arial Unicode MS"/>
          <w:b/>
          <w:color w:val="000000"/>
        </w:rPr>
        <w:t xml:space="preserve">ANTECEDENTES Y TRÁMITE LEGISLATIVO </w:t>
      </w:r>
    </w:p>
    <w:p w:rsidR="00D97827" w:rsidRPr="001429C3" w:rsidRDefault="00D97827" w:rsidP="00D97827">
      <w:pPr>
        <w:spacing w:line="276" w:lineRule="auto"/>
        <w:outlineLvl w:val="0"/>
        <w:rPr>
          <w:rFonts w:eastAsia="Arial Unicode MS"/>
          <w:b/>
          <w:color w:val="000000"/>
          <w:highlight w:val="yellow"/>
          <w:u w:color="000000"/>
        </w:rPr>
      </w:pPr>
    </w:p>
    <w:p w:rsidR="00D97827" w:rsidRPr="001429C3" w:rsidRDefault="00D97827" w:rsidP="00D97827">
      <w:pPr>
        <w:spacing w:line="276" w:lineRule="auto"/>
        <w:jc w:val="both"/>
        <w:textAlignment w:val="center"/>
        <w:rPr>
          <w:rFonts w:eastAsia="Arial Unicode MS"/>
          <w:color w:val="000000"/>
          <w:u w:color="000000"/>
        </w:rPr>
      </w:pPr>
      <w:r w:rsidRPr="001429C3">
        <w:rPr>
          <w:rFonts w:eastAsia="Arial Unicode MS"/>
          <w:color w:val="000000"/>
          <w:u w:color="000000"/>
        </w:rPr>
        <w:t xml:space="preserve">El proyecto de ley </w:t>
      </w:r>
      <w:r w:rsidR="00731D42">
        <w:rPr>
          <w:rFonts w:eastAsia="Times New Roman"/>
          <w:bCs/>
          <w:color w:val="000000"/>
        </w:rPr>
        <w:t>número 120</w:t>
      </w:r>
      <w:r w:rsidRPr="001429C3">
        <w:rPr>
          <w:rFonts w:eastAsia="Times New Roman"/>
          <w:bCs/>
          <w:color w:val="000000"/>
        </w:rPr>
        <w:t xml:space="preserve"> de </w:t>
      </w:r>
      <w:r w:rsidR="00731D42">
        <w:rPr>
          <w:rFonts w:eastAsia="Times New Roman"/>
          <w:bCs/>
          <w:color w:val="000000"/>
        </w:rPr>
        <w:t>2019</w:t>
      </w:r>
      <w:r w:rsidRPr="001429C3">
        <w:rPr>
          <w:rFonts w:eastAsia="Times New Roman"/>
          <w:bCs/>
          <w:color w:val="000000"/>
        </w:rPr>
        <w:t xml:space="preserve"> Cámara,</w:t>
      </w:r>
      <w:r w:rsidRPr="001429C3">
        <w:rPr>
          <w:rFonts w:eastAsia="Times New Roman"/>
          <w:b/>
          <w:bCs/>
          <w:color w:val="000000"/>
        </w:rPr>
        <w:t xml:space="preserve"> “</w:t>
      </w:r>
      <w:r w:rsidRPr="001429C3">
        <w:rPr>
          <w:rFonts w:eastAsia="Times New Roman"/>
          <w:i/>
          <w:iCs/>
          <w:color w:val="000000"/>
        </w:rPr>
        <w:t xml:space="preserve">Por la cual se dota a las </w:t>
      </w:r>
      <w:r w:rsidR="00727801">
        <w:rPr>
          <w:rFonts w:eastAsia="Times New Roman"/>
          <w:i/>
          <w:iCs/>
          <w:color w:val="000000"/>
        </w:rPr>
        <w:t>mutuales</w:t>
      </w:r>
      <w:r w:rsidRPr="001429C3">
        <w:rPr>
          <w:rFonts w:eastAsia="Times New Roman"/>
          <w:i/>
          <w:iCs/>
          <w:color w:val="000000"/>
        </w:rPr>
        <w:t xml:space="preserve"> de identidad, autonomía y vinculación a la economía del país como empresas solidarias y se establecen otras disposiciones”, </w:t>
      </w:r>
      <w:r w:rsidRPr="001429C3">
        <w:rPr>
          <w:rFonts w:eastAsia="Arial Unicode MS"/>
          <w:color w:val="000000"/>
          <w:u w:color="000000"/>
        </w:rPr>
        <w:t xml:space="preserve">es de autoría de los Representantes a la Cámara </w:t>
      </w:r>
      <w:r w:rsidR="00731D42">
        <w:rPr>
          <w:rFonts w:eastAsia="Arial Unicode MS"/>
          <w:color w:val="000000"/>
          <w:u w:color="000000"/>
        </w:rPr>
        <w:t>Henry Fernando Correal. Juan Carlos Reinales Agudelo, Juan Diego Echavarría Sánchez, Flora Perdomo Andrade, Jairo Humberto Cristo Correa, entre otros</w:t>
      </w:r>
      <w:r w:rsidRPr="001429C3">
        <w:rPr>
          <w:rFonts w:eastAsia="Arial Unicode MS"/>
          <w:color w:val="000000"/>
          <w:u w:color="000000"/>
        </w:rPr>
        <w:t>. Dicha iniciativa fue radicada ante la Secretaría General de l</w:t>
      </w:r>
      <w:r w:rsidR="00731D42">
        <w:rPr>
          <w:rFonts w:eastAsia="Arial Unicode MS"/>
          <w:color w:val="000000"/>
          <w:u w:color="000000"/>
        </w:rPr>
        <w:t>a Cámara de Representantes el 31</w:t>
      </w:r>
      <w:r w:rsidRPr="001429C3">
        <w:rPr>
          <w:rFonts w:eastAsia="Arial Unicode MS"/>
          <w:color w:val="000000"/>
          <w:u w:color="000000"/>
        </w:rPr>
        <w:t xml:space="preserve"> de julio </w:t>
      </w:r>
      <w:r w:rsidR="00731D42">
        <w:rPr>
          <w:rFonts w:eastAsia="Times New Roman"/>
          <w:color w:val="000000"/>
        </w:rPr>
        <w:t>de 2019</w:t>
      </w:r>
      <w:r w:rsidRPr="001429C3">
        <w:rPr>
          <w:rFonts w:eastAsia="Times New Roman"/>
          <w:color w:val="000000"/>
        </w:rPr>
        <w:t>, y publicada en la </w:t>
      </w:r>
      <w:r w:rsidRPr="001429C3">
        <w:rPr>
          <w:rFonts w:eastAsia="Times New Roman"/>
          <w:bCs/>
          <w:iCs/>
          <w:color w:val="000000"/>
        </w:rPr>
        <w:t>Gaceta del Congreso</w:t>
      </w:r>
      <w:r w:rsidRPr="001429C3">
        <w:rPr>
          <w:rFonts w:eastAsia="Times New Roman"/>
          <w:b/>
          <w:bCs/>
          <w:iCs/>
          <w:color w:val="000000"/>
        </w:rPr>
        <w:t> </w:t>
      </w:r>
      <w:r w:rsidR="00731D42">
        <w:rPr>
          <w:rFonts w:eastAsia="Times New Roman"/>
          <w:color w:val="000000"/>
        </w:rPr>
        <w:t>número 701 de 2019</w:t>
      </w:r>
      <w:r w:rsidRPr="001429C3">
        <w:rPr>
          <w:rFonts w:eastAsia="Times New Roman"/>
          <w:color w:val="000000"/>
        </w:rPr>
        <w:t>.</w:t>
      </w:r>
      <w:r w:rsidRPr="001429C3">
        <w:rPr>
          <w:rFonts w:eastAsia="Arial Unicode MS"/>
          <w:color w:val="000000"/>
          <w:u w:color="000000"/>
        </w:rPr>
        <w:t xml:space="preserve"> Una vez repartido el proyecto de ley para conocimiento de la Comisión VI</w:t>
      </w:r>
      <w:r w:rsidR="00731D42">
        <w:rPr>
          <w:rFonts w:eastAsia="Arial Unicode MS"/>
          <w:color w:val="000000"/>
          <w:u w:color="000000"/>
        </w:rPr>
        <w:t>I Constitucional Permanente, fuimos</w:t>
      </w:r>
      <w:r w:rsidRPr="001429C3">
        <w:rPr>
          <w:rFonts w:eastAsia="Arial Unicode MS"/>
          <w:color w:val="000000"/>
          <w:u w:color="000000"/>
        </w:rPr>
        <w:t xml:space="preserve"> designado como ponente</w:t>
      </w:r>
      <w:r w:rsidR="00731D42">
        <w:rPr>
          <w:rFonts w:eastAsia="Arial Unicode MS"/>
          <w:color w:val="000000"/>
          <w:u w:color="000000"/>
        </w:rPr>
        <w:t>s los abajo suscritos</w:t>
      </w:r>
      <w:r w:rsidRPr="001429C3">
        <w:rPr>
          <w:rFonts w:eastAsia="Arial Unicode MS"/>
          <w:color w:val="000000"/>
          <w:u w:color="000000"/>
        </w:rPr>
        <w:t>.</w:t>
      </w:r>
    </w:p>
    <w:p w:rsidR="00D97827" w:rsidRPr="001429C3" w:rsidRDefault="00D97827" w:rsidP="00D97827">
      <w:pPr>
        <w:spacing w:line="276" w:lineRule="auto"/>
        <w:jc w:val="both"/>
      </w:pPr>
    </w:p>
    <w:p w:rsidR="00D97827" w:rsidRPr="001429C3" w:rsidRDefault="00D97827" w:rsidP="00D97827">
      <w:pPr>
        <w:spacing w:line="276" w:lineRule="auto"/>
        <w:jc w:val="both"/>
        <w:rPr>
          <w:b/>
        </w:rPr>
      </w:pPr>
    </w:p>
    <w:p w:rsidR="00D97827" w:rsidRPr="001429C3" w:rsidRDefault="00D97827" w:rsidP="00D77B6F">
      <w:pPr>
        <w:pStyle w:val="Prrafodelista"/>
        <w:numPr>
          <w:ilvl w:val="0"/>
          <w:numId w:val="6"/>
        </w:numPr>
        <w:pBdr>
          <w:top w:val="nil"/>
          <w:left w:val="nil"/>
          <w:bottom w:val="nil"/>
          <w:right w:val="nil"/>
          <w:between w:val="nil"/>
          <w:bar w:val="nil"/>
        </w:pBdr>
        <w:spacing w:after="200" w:line="276" w:lineRule="auto"/>
        <w:contextualSpacing w:val="0"/>
        <w:outlineLvl w:val="0"/>
        <w:rPr>
          <w:rFonts w:ascii="Arial" w:eastAsia="Arial Unicode MS" w:hAnsi="Arial" w:cs="Arial"/>
          <w:b/>
        </w:rPr>
      </w:pPr>
      <w:r w:rsidRPr="001429C3">
        <w:rPr>
          <w:rFonts w:ascii="Arial" w:eastAsia="Arial Unicode MS" w:hAnsi="Arial" w:cs="Arial"/>
          <w:b/>
        </w:rPr>
        <w:t>OBJETO Y CONTENIDO DEL PROYECTO</w:t>
      </w:r>
    </w:p>
    <w:p w:rsidR="00D97827" w:rsidRPr="001429C3" w:rsidRDefault="00D97827" w:rsidP="00D77B6F">
      <w:pPr>
        <w:spacing w:line="276" w:lineRule="auto"/>
        <w:jc w:val="both"/>
        <w:outlineLvl w:val="0"/>
        <w:rPr>
          <w:rFonts w:eastAsia="Arial Unicode MS"/>
          <w:color w:val="000000"/>
        </w:rPr>
      </w:pPr>
      <w:r w:rsidRPr="001429C3">
        <w:rPr>
          <w:rFonts w:eastAsia="Arial Unicode MS"/>
          <w:color w:val="000000"/>
        </w:rPr>
        <w:t xml:space="preserve">El objeto del presente proyecto es dotar a las </w:t>
      </w:r>
      <w:r w:rsidR="00A0489D">
        <w:rPr>
          <w:rFonts w:eastAsia="Times New Roman"/>
          <w:color w:val="0D0D0D" w:themeColor="text1" w:themeTint="F2"/>
        </w:rPr>
        <w:t>asociaciones mutualistas</w:t>
      </w:r>
      <w:r w:rsidRPr="001429C3">
        <w:rPr>
          <w:rFonts w:eastAsia="Times New Roman"/>
          <w:color w:val="0D0D0D" w:themeColor="text1" w:themeTint="F2"/>
        </w:rPr>
        <w:t xml:space="preserve"> </w:t>
      </w:r>
      <w:r w:rsidRPr="001429C3">
        <w:rPr>
          <w:rFonts w:eastAsia="Arial Unicode MS"/>
          <w:color w:val="000000"/>
        </w:rPr>
        <w:t>de un marco jurídico adecuado que garantice su identidad, su autonomía, su vinculación activa a la economía del país y el reconocimiento por parte del Estado como modalidades empresariales solidarias con fines de mejoramiento social.</w:t>
      </w:r>
    </w:p>
    <w:p w:rsidR="00D97827" w:rsidRPr="001429C3" w:rsidRDefault="00D97827" w:rsidP="00D77B6F">
      <w:pPr>
        <w:spacing w:line="276" w:lineRule="auto"/>
        <w:jc w:val="both"/>
        <w:rPr>
          <w:lang w:val="es-ES"/>
        </w:rPr>
      </w:pPr>
    </w:p>
    <w:p w:rsidR="009228C7" w:rsidRPr="009228C7" w:rsidRDefault="009228C7" w:rsidP="00D77B6F">
      <w:pPr>
        <w:spacing w:line="276" w:lineRule="auto"/>
        <w:jc w:val="both"/>
        <w:rPr>
          <w:lang w:val="es-ES"/>
        </w:rPr>
      </w:pPr>
      <w:r w:rsidRPr="009228C7">
        <w:rPr>
          <w:lang w:val="es-ES"/>
        </w:rPr>
        <w:t xml:space="preserve">El texto propuesto para </w:t>
      </w:r>
      <w:r>
        <w:rPr>
          <w:lang w:val="es-ES"/>
        </w:rPr>
        <w:t>primer</w:t>
      </w:r>
      <w:r w:rsidRPr="009228C7">
        <w:rPr>
          <w:lang w:val="es-ES"/>
        </w:rPr>
        <w:t xml:space="preserve"> debate consta de dos títulos y está integrado por sesenta y cinco (65) artículos. </w:t>
      </w:r>
    </w:p>
    <w:p w:rsidR="009228C7" w:rsidRPr="009228C7" w:rsidRDefault="009228C7" w:rsidP="00D77B6F">
      <w:pPr>
        <w:spacing w:line="276" w:lineRule="auto"/>
        <w:jc w:val="both"/>
        <w:rPr>
          <w:lang w:val="es-ES"/>
        </w:rPr>
      </w:pPr>
    </w:p>
    <w:p w:rsidR="009228C7" w:rsidRPr="009228C7" w:rsidRDefault="009228C7" w:rsidP="00D77B6F">
      <w:pPr>
        <w:spacing w:line="276" w:lineRule="auto"/>
        <w:jc w:val="both"/>
        <w:rPr>
          <w:lang w:val="es-ES"/>
        </w:rPr>
      </w:pPr>
      <w:r w:rsidRPr="009228C7">
        <w:rPr>
          <w:lang w:val="es-ES"/>
        </w:rPr>
        <w:t xml:space="preserve">El primer título contiene diez (10) capítulos y cincuenta y seis (56) artículos. Este título caracteriza ampliamente la naturaleza jurídica, la constitución, registro y régimen interno de las mutuales. El articulado aborda los siguientes componentes: Constitución, registro y reconocimiento; asociados; régimen económico; dirección, administración y control; Servicios; educación mutual; fusión, transformación y escisión; disolución y liquidación e integración mutual. </w:t>
      </w:r>
    </w:p>
    <w:p w:rsidR="009228C7" w:rsidRPr="009228C7" w:rsidRDefault="009228C7" w:rsidP="00D77B6F">
      <w:pPr>
        <w:spacing w:line="276" w:lineRule="auto"/>
        <w:jc w:val="both"/>
        <w:rPr>
          <w:lang w:val="es-ES"/>
        </w:rPr>
      </w:pPr>
    </w:p>
    <w:p w:rsidR="00D97827" w:rsidRDefault="009228C7" w:rsidP="00D77B6F">
      <w:pPr>
        <w:spacing w:line="276" w:lineRule="auto"/>
        <w:jc w:val="both"/>
        <w:rPr>
          <w:lang w:val="es-ES"/>
        </w:rPr>
      </w:pPr>
      <w:r w:rsidRPr="009228C7">
        <w:rPr>
          <w:lang w:val="es-ES"/>
        </w:rPr>
        <w:t>El segundo título contiene tres (3) capítulos contemplados en nueve (9) artículos. Este título describe las relaciones del Estado con las mutuales. Reglamentando los siguientes aspectos: Promoción, fomento y supervisión del mutualismo, régimen de responsabilidades y disposiciones finales.</w:t>
      </w:r>
    </w:p>
    <w:p w:rsidR="009228C7" w:rsidRPr="009228C7" w:rsidRDefault="009228C7" w:rsidP="009228C7">
      <w:pPr>
        <w:jc w:val="both"/>
        <w:rPr>
          <w:lang w:val="es-ES"/>
        </w:rPr>
      </w:pPr>
    </w:p>
    <w:p w:rsidR="00D97827" w:rsidRPr="001429C3" w:rsidRDefault="00D97827" w:rsidP="00D97827">
      <w:pPr>
        <w:pStyle w:val="Prrafodelista"/>
        <w:numPr>
          <w:ilvl w:val="0"/>
          <w:numId w:val="6"/>
        </w:numPr>
        <w:pBdr>
          <w:top w:val="nil"/>
          <w:left w:val="nil"/>
          <w:bottom w:val="nil"/>
          <w:right w:val="nil"/>
          <w:between w:val="nil"/>
          <w:bar w:val="nil"/>
        </w:pBdr>
        <w:spacing w:after="200" w:line="276" w:lineRule="auto"/>
        <w:contextualSpacing w:val="0"/>
        <w:jc w:val="both"/>
        <w:rPr>
          <w:rFonts w:ascii="Arial" w:eastAsia="Times New Roman" w:hAnsi="Arial" w:cs="Arial"/>
          <w:b/>
          <w:bCs/>
          <w:color w:val="0D0D0D" w:themeColor="text1" w:themeTint="F2"/>
          <w:lang w:eastAsia="es-CO"/>
        </w:rPr>
      </w:pPr>
      <w:r w:rsidRPr="001429C3">
        <w:rPr>
          <w:rFonts w:ascii="Arial" w:eastAsia="Times New Roman" w:hAnsi="Arial" w:cs="Arial"/>
          <w:b/>
          <w:bCs/>
          <w:color w:val="0D0D0D" w:themeColor="text1" w:themeTint="F2"/>
          <w:lang w:eastAsia="es-CO"/>
        </w:rPr>
        <w:t xml:space="preserve"> CONTEXTO</w:t>
      </w:r>
    </w:p>
    <w:p w:rsidR="00D97827" w:rsidRPr="001429C3"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 xml:space="preserve">Aunque el mutualismo presenta una génesis doctrinaria agregada al pensamiento social del siglo XIX, siempre se ha sostenido que el nacimiento de este movimiento, o mejor, de las sociedades de ayuda mutua o de protección recíproca, se pierde en la prehistoria. Este </w:t>
      </w:r>
      <w:r w:rsidRPr="001429C3">
        <w:rPr>
          <w:rFonts w:eastAsia="Times New Roman"/>
          <w:bCs/>
          <w:color w:val="0D0D0D" w:themeColor="text1" w:themeTint="F2"/>
        </w:rPr>
        <w:lastRenderedPageBreak/>
        <w:t>sistema fue creado, originalmente, para que las personas, ante una emergencia o necesidad de algún bien o servicio, al que no pueden tener acceso en forma individual, lo realicen mediante la ayuda mutua; de ahí que el valor más importante que sostiene al mutualismo sea la Solidaridad</w:t>
      </w: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En Europa, en el transcurso de su desenvolvimiento histórico de los últimos 200 años, la idea de la prevención de los riesgos futuros, de la respuesta anticipada a las calamidades, o del acceso a bienes y servicios para suplir carencias presentes, implicó la formación de diversidad de asociaciones, surgiendo las Cajas de Hermandad (Alemania), extendiéndose los Montes de Piedad (España) u organizándose las Mutualidades Obreras (Francia). Este movimiento, inspiró la formación de nuevas legislaciones, que crearon sistemas de seguridad y previsión social, tomando del mutualismo los principios de universalidad y solidaridad.</w:t>
      </w: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 xml:space="preserve">La propuesta mutualista se filtró hacia América Latina, entre el torrente de emigrantes europeos. El caso más reconocido es el de Argentina: allí el mutualismo ha estado ligado a la historia del trabajo. Las se formaron entre los trabajadores como mecanismo que les permitiera satisfacer las necesidades que no podían lograr en forma individual. Estas asociaciones de inmigrantes se establecieron en sus inicios como un proyecto exequial pero se fueron transformando en espacios de reunión de quienes compartían una nacionalidad. Simultáneamente con las </w:t>
      </w:r>
      <w:r w:rsidR="00727801">
        <w:rPr>
          <w:rFonts w:eastAsia="Times New Roman"/>
          <w:bCs/>
          <w:color w:val="0D0D0D" w:themeColor="text1" w:themeTint="F2"/>
        </w:rPr>
        <w:t>mutuales</w:t>
      </w:r>
      <w:r w:rsidRPr="001429C3">
        <w:rPr>
          <w:rFonts w:eastAsia="Times New Roman"/>
          <w:bCs/>
          <w:color w:val="0D0D0D" w:themeColor="text1" w:themeTint="F2"/>
        </w:rPr>
        <w:t xml:space="preserve"> de colectividad de emigrantes, surgían también las que eran constituidas por trabajadores de un mismo gremio: zapateros, sastres, tipógrafos, empleados administrativos, y otros; experimentándose una transformación de los antiguos gremios de oficios. </w:t>
      </w: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De otro lado, como fenómeno económico y sociológico que deviene de prácticas de organización social de mediados del siglo XIX, no ha sido sujeto de regulaciones o políticas gubernamentales que pretendan promoverlo, fomentarlo o conservarlo como tradición. Las diferentes leyes o actos administrativos que han tratado el tema de l</w:t>
      </w:r>
      <w:r w:rsidR="00A0489D">
        <w:rPr>
          <w:rFonts w:eastAsia="Times New Roman"/>
          <w:bCs/>
          <w:color w:val="0D0D0D" w:themeColor="text1" w:themeTint="F2"/>
        </w:rPr>
        <w:t>as asociaciones mutualistas</w:t>
      </w:r>
      <w:r w:rsidRPr="001429C3">
        <w:rPr>
          <w:rFonts w:eastAsia="Times New Roman"/>
          <w:bCs/>
          <w:color w:val="0D0D0D" w:themeColor="text1" w:themeTint="F2"/>
        </w:rPr>
        <w:t xml:space="preserve"> se han limitado a prever algunas situaciones y, en cierta medida, los mecanismos de control sobre ellas, más no han identificado las potencialidades de este fenómeno de organización económica para propulsar el desarrollo comu</w:t>
      </w:r>
      <w:r>
        <w:rPr>
          <w:rFonts w:eastAsia="Times New Roman"/>
          <w:bCs/>
          <w:color w:val="0D0D0D" w:themeColor="text1" w:themeTint="F2"/>
        </w:rPr>
        <w:t xml:space="preserve">nitario, mejorar indicadores de </w:t>
      </w:r>
      <w:r w:rsidRPr="001429C3">
        <w:rPr>
          <w:rFonts w:eastAsia="Times New Roman"/>
          <w:bCs/>
          <w:color w:val="0D0D0D" w:themeColor="text1" w:themeTint="F2"/>
        </w:rPr>
        <w:t>calidad de vida e incluso utilizarles en el propósito de modernización estatal. Siempre se le ha dejado funciones marginales.</w:t>
      </w: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spacing w:line="276" w:lineRule="auto"/>
        <w:jc w:val="both"/>
        <w:rPr>
          <w:lang w:val="es-ES"/>
        </w:rPr>
      </w:pPr>
    </w:p>
    <w:p w:rsidR="00D97827" w:rsidRPr="001429C3" w:rsidRDefault="00D97827" w:rsidP="00D97827">
      <w:pPr>
        <w:pStyle w:val="Prrafodelista"/>
        <w:numPr>
          <w:ilvl w:val="0"/>
          <w:numId w:val="6"/>
        </w:numPr>
        <w:pBdr>
          <w:top w:val="nil"/>
          <w:left w:val="nil"/>
          <w:bottom w:val="nil"/>
          <w:right w:val="nil"/>
          <w:between w:val="nil"/>
          <w:bar w:val="nil"/>
        </w:pBdr>
        <w:spacing w:before="28" w:after="28" w:line="276" w:lineRule="auto"/>
        <w:jc w:val="both"/>
        <w:textAlignment w:val="center"/>
        <w:rPr>
          <w:rFonts w:ascii="Arial" w:hAnsi="Arial" w:cs="Arial"/>
          <w:b/>
          <w:lang w:eastAsia="es-CO"/>
        </w:rPr>
      </w:pPr>
      <w:r w:rsidRPr="001429C3">
        <w:rPr>
          <w:rFonts w:ascii="Arial" w:hAnsi="Arial" w:cs="Arial"/>
          <w:b/>
          <w:lang w:eastAsia="es-CO"/>
        </w:rPr>
        <w:t>MARCO LEGAL Y ANTECEDENTES</w:t>
      </w:r>
    </w:p>
    <w:p w:rsidR="00D97827" w:rsidRPr="001429C3" w:rsidRDefault="00D97827" w:rsidP="00D97827">
      <w:pPr>
        <w:spacing w:before="28" w:after="28" w:line="276" w:lineRule="auto"/>
        <w:contextualSpacing/>
        <w:jc w:val="both"/>
        <w:textAlignment w:val="center"/>
      </w:pPr>
      <w:r w:rsidRPr="001429C3">
        <w:t>Desde una perspectiva constituc</w:t>
      </w:r>
      <w:r w:rsidR="00A0489D">
        <w:t>ional, las Asociaciones Mutualistas</w:t>
      </w:r>
      <w:r w:rsidRPr="001429C3">
        <w:t xml:space="preserve"> están protegidas por el derecho fundamental de asociación consagrado en el artículo 38 de la Constitución Política:  </w:t>
      </w:r>
    </w:p>
    <w:p w:rsidR="00D97827" w:rsidRPr="001429C3" w:rsidRDefault="00D97827" w:rsidP="00D97827">
      <w:pPr>
        <w:spacing w:before="28" w:after="28" w:line="276" w:lineRule="auto"/>
        <w:contextualSpacing/>
        <w:jc w:val="both"/>
        <w:textAlignment w:val="center"/>
        <w:rPr>
          <w:b/>
        </w:rPr>
      </w:pPr>
    </w:p>
    <w:p w:rsidR="00D97827" w:rsidRPr="001429C3" w:rsidRDefault="00D97827" w:rsidP="00D97827">
      <w:pPr>
        <w:spacing w:line="276" w:lineRule="auto"/>
        <w:ind w:left="708"/>
      </w:pPr>
      <w:r w:rsidRPr="001429C3">
        <w:rPr>
          <w:b/>
        </w:rPr>
        <w:lastRenderedPageBreak/>
        <w:t xml:space="preserve">Artículo 38. </w:t>
      </w:r>
      <w:r w:rsidRPr="001429C3">
        <w:t>Se garantiza el derecho de libre asociación para el desarrollo de las distintas actividades que las personas realizan en sociedad.</w:t>
      </w:r>
    </w:p>
    <w:p w:rsidR="00D97827" w:rsidRPr="001429C3" w:rsidRDefault="00D97827" w:rsidP="00D97827">
      <w:pPr>
        <w:spacing w:line="276" w:lineRule="auto"/>
        <w:ind w:left="708"/>
      </w:pPr>
    </w:p>
    <w:p w:rsidR="00D97827" w:rsidRPr="001429C3" w:rsidRDefault="00D97827" w:rsidP="00D97827">
      <w:pPr>
        <w:spacing w:line="276" w:lineRule="auto"/>
        <w:jc w:val="both"/>
      </w:pPr>
      <w:r w:rsidRPr="001429C3">
        <w:t>En esa misma línea constitucional, el Estado tiene el deber de promover el acceso a la propiedad accionaria y el de proteger la actividad económica que desarrollan las organizaciones de la economía solidaria:</w:t>
      </w:r>
    </w:p>
    <w:p w:rsidR="00D97827" w:rsidRPr="001429C3" w:rsidRDefault="00D97827" w:rsidP="00D97827">
      <w:pPr>
        <w:spacing w:line="276" w:lineRule="auto"/>
      </w:pPr>
    </w:p>
    <w:p w:rsidR="00D97827" w:rsidRPr="001429C3" w:rsidRDefault="00D97827" w:rsidP="00D97827">
      <w:pPr>
        <w:spacing w:line="276" w:lineRule="auto"/>
        <w:ind w:left="708"/>
        <w:jc w:val="both"/>
      </w:pPr>
      <w:r w:rsidRPr="001429C3">
        <w:rPr>
          <w:b/>
        </w:rPr>
        <w:t>Artículo 60</w:t>
      </w:r>
      <w:r w:rsidRPr="001429C3">
        <w:t>. El Estado promoverá, de acuerdo con la ley, el acceso a la propiedad. Cuando el Estado enajene su participación en una empresa, tomará las medidas conducentes a democratizar la titularidad de sus acciones, y ofrecerá a sus trabajadores, a las organizaciones solidarias y de trabajadores, condiciones especiales para acceder a dicha propiedad accionaria. La ley reglamentará la materia</w:t>
      </w:r>
    </w:p>
    <w:p w:rsidR="00D97827" w:rsidRPr="001429C3" w:rsidRDefault="00D97827" w:rsidP="00D97827">
      <w:pPr>
        <w:spacing w:line="276" w:lineRule="auto"/>
        <w:ind w:left="708"/>
        <w:jc w:val="both"/>
      </w:pPr>
    </w:p>
    <w:p w:rsidR="00D97827" w:rsidRPr="001429C3" w:rsidRDefault="00D97827" w:rsidP="00D97827">
      <w:pPr>
        <w:spacing w:line="276" w:lineRule="auto"/>
        <w:ind w:left="708"/>
        <w:jc w:val="both"/>
      </w:pPr>
      <w:r w:rsidRPr="001429C3">
        <w:rPr>
          <w:b/>
        </w:rPr>
        <w:t>Artículo 333.</w:t>
      </w:r>
      <w:r w:rsidRPr="001429C3">
        <w:t xml:space="preserve"> La actividad económica y la iniciativa privada son libres, dentro de los límites del bien común. Para su ejercicio, nadie podrá exigir permisos previos ni requisitos, sin autorización de la ley (…)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 </w:t>
      </w:r>
    </w:p>
    <w:p w:rsidR="00D97827" w:rsidRPr="00731D42" w:rsidRDefault="00D97827" w:rsidP="00D97827">
      <w:pPr>
        <w:pStyle w:val="NormalWeb"/>
        <w:shd w:val="clear" w:color="auto" w:fill="FFFFFF"/>
        <w:spacing w:line="276" w:lineRule="auto"/>
        <w:jc w:val="both"/>
        <w:rPr>
          <w:rFonts w:ascii="Arial" w:hAnsi="Arial" w:cs="Arial"/>
          <w:bCs/>
          <w:sz w:val="22"/>
          <w:szCs w:val="22"/>
          <w:lang w:val="es-ES_tradnl"/>
        </w:rPr>
      </w:pPr>
      <w:r w:rsidRPr="001429C3">
        <w:rPr>
          <w:rFonts w:ascii="Arial" w:hAnsi="Arial" w:cs="Arial"/>
          <w:bCs/>
          <w:color w:val="0D0D0D" w:themeColor="text1" w:themeTint="F2"/>
          <w:sz w:val="22"/>
          <w:szCs w:val="22"/>
          <w:lang w:val="es-ES_tradnl"/>
        </w:rPr>
        <w:t xml:space="preserve">La normatividad colombiana, que en estricto sentido data de 1989, en lo que corresponde a </w:t>
      </w:r>
      <w:r w:rsidRPr="001429C3">
        <w:rPr>
          <w:rFonts w:ascii="Arial" w:hAnsi="Arial" w:cs="Arial"/>
          <w:bCs/>
          <w:sz w:val="22"/>
          <w:szCs w:val="22"/>
          <w:lang w:val="es-ES_tradnl"/>
        </w:rPr>
        <w:t>la existencia juríd</w:t>
      </w:r>
      <w:r w:rsidR="00A0489D">
        <w:rPr>
          <w:rFonts w:ascii="Arial" w:hAnsi="Arial" w:cs="Arial"/>
          <w:bCs/>
          <w:sz w:val="22"/>
          <w:szCs w:val="22"/>
          <w:lang w:val="es-ES_tradnl"/>
        </w:rPr>
        <w:t>ica de las asociaciones mutualistas</w:t>
      </w:r>
      <w:r w:rsidRPr="001429C3">
        <w:rPr>
          <w:rFonts w:ascii="Arial" w:hAnsi="Arial" w:cs="Arial"/>
          <w:bCs/>
          <w:sz w:val="22"/>
          <w:szCs w:val="22"/>
          <w:lang w:val="es-ES_tradnl"/>
        </w:rPr>
        <w:t>, su constitución, organización interna y operaciones permitidas, así como aquella referida a los procesos de supervisión que pueda realizar el Estado sobre ellas, se encuentra orientada por un criterio estrictamente pragmático, sin tomar en cuenta –como punto de partida fundamental- su naturaleza. Esto es, la norma se ha basado en la presencia histórica del mutualismo y en la tradición económica del mismo, tal como se ha manifestado en Colombia, más no ha profundizado en su esencia.</w:t>
      </w:r>
    </w:p>
    <w:p w:rsidR="00D97827" w:rsidRPr="001429C3" w:rsidRDefault="00D97827" w:rsidP="00D97827">
      <w:pPr>
        <w:pStyle w:val="NormalWeb"/>
        <w:shd w:val="clear" w:color="auto" w:fill="FFFFFF"/>
        <w:spacing w:line="276" w:lineRule="auto"/>
        <w:jc w:val="both"/>
        <w:rPr>
          <w:rFonts w:ascii="Arial" w:hAnsi="Arial" w:cs="Arial"/>
          <w:sz w:val="22"/>
          <w:szCs w:val="22"/>
          <w:shd w:val="clear" w:color="auto" w:fill="FFFFFF"/>
        </w:rPr>
      </w:pPr>
      <w:r w:rsidRPr="001429C3">
        <w:rPr>
          <w:rFonts w:ascii="Arial" w:hAnsi="Arial" w:cs="Arial"/>
          <w:bCs/>
          <w:sz w:val="22"/>
          <w:szCs w:val="22"/>
        </w:rPr>
        <w:t>Desde esa perspectiva, el Decreto-Ley 1480 de 1989</w:t>
      </w:r>
      <w:r w:rsidRPr="001429C3">
        <w:rPr>
          <w:rStyle w:val="Refdenotaalpie"/>
          <w:rFonts w:ascii="Arial" w:hAnsi="Arial" w:cs="Arial"/>
          <w:sz w:val="22"/>
          <w:szCs w:val="22"/>
        </w:rPr>
        <w:footnoteReference w:id="1"/>
      </w:r>
      <w:r w:rsidRPr="001429C3">
        <w:rPr>
          <w:rFonts w:ascii="Arial" w:hAnsi="Arial" w:cs="Arial"/>
          <w:bCs/>
          <w:sz w:val="22"/>
          <w:szCs w:val="22"/>
        </w:rPr>
        <w:t xml:space="preserve">, que expidió el presidente Virgilio Barco en uso de las facultades extraordinarias otorgadas por el artículo 131 de la Ley 79 de 1988, representó el punto de partida de la vida jurídica del mutualismo en el país porque determinó a grandes rasgos su: naturaleza, </w:t>
      </w:r>
      <w:r w:rsidRPr="001429C3">
        <w:rPr>
          <w:rFonts w:ascii="Arial" w:hAnsi="Arial" w:cs="Arial"/>
          <w:sz w:val="22"/>
          <w:szCs w:val="22"/>
          <w:shd w:val="clear" w:color="auto" w:fill="FFFFFF"/>
        </w:rPr>
        <w:t>características, constitución, régimen interno, responsabilidad, sanciones y consecuentemente se dictaminaron medidas para el fomento de las Asociaciones Mutualistas en el país.</w:t>
      </w:r>
    </w:p>
    <w:p w:rsidR="00D97827" w:rsidRPr="001429C3" w:rsidRDefault="00D97827" w:rsidP="00D97827">
      <w:pPr>
        <w:pStyle w:val="NormalWeb"/>
        <w:shd w:val="clear" w:color="auto" w:fill="FFFFFF"/>
        <w:spacing w:line="276" w:lineRule="auto"/>
        <w:jc w:val="both"/>
        <w:rPr>
          <w:rFonts w:ascii="Arial" w:hAnsi="Arial" w:cs="Arial"/>
          <w:sz w:val="22"/>
          <w:szCs w:val="22"/>
          <w:shd w:val="clear" w:color="auto" w:fill="FFFFFF"/>
        </w:rPr>
      </w:pPr>
      <w:r w:rsidRPr="001429C3">
        <w:rPr>
          <w:rFonts w:ascii="Arial" w:hAnsi="Arial" w:cs="Arial"/>
          <w:sz w:val="22"/>
          <w:szCs w:val="22"/>
          <w:shd w:val="clear" w:color="auto" w:fill="FFFFFF"/>
        </w:rPr>
        <w:t>Es pertinente aclar</w:t>
      </w:r>
      <w:r w:rsidR="00A0489D">
        <w:rPr>
          <w:rFonts w:ascii="Arial" w:hAnsi="Arial" w:cs="Arial"/>
          <w:sz w:val="22"/>
          <w:szCs w:val="22"/>
          <w:shd w:val="clear" w:color="auto" w:fill="FFFFFF"/>
        </w:rPr>
        <w:t>ar que las asociaciones mutualistas</w:t>
      </w:r>
      <w:r w:rsidRPr="001429C3">
        <w:rPr>
          <w:rFonts w:ascii="Arial" w:hAnsi="Arial" w:cs="Arial"/>
          <w:sz w:val="22"/>
          <w:szCs w:val="22"/>
          <w:shd w:val="clear" w:color="auto" w:fill="FFFFFF"/>
        </w:rPr>
        <w:t xml:space="preserve"> están reguladas por el Decreto en mención; por la Ley 454 de 1998 que establece el marco legal conceptual aplicable a las organizaciones del sector solidario, dentro de las cuales hacen</w:t>
      </w:r>
      <w:r w:rsidR="00A0489D">
        <w:rPr>
          <w:rFonts w:ascii="Arial" w:hAnsi="Arial" w:cs="Arial"/>
          <w:sz w:val="22"/>
          <w:szCs w:val="22"/>
          <w:shd w:val="clear" w:color="auto" w:fill="FFFFFF"/>
        </w:rPr>
        <w:t xml:space="preserve"> parte las asociaciones mutualistas</w:t>
      </w:r>
      <w:r w:rsidRPr="001429C3">
        <w:rPr>
          <w:rFonts w:ascii="Arial" w:hAnsi="Arial" w:cs="Arial"/>
          <w:sz w:val="22"/>
          <w:szCs w:val="22"/>
          <w:shd w:val="clear" w:color="auto" w:fill="FFFFFF"/>
        </w:rPr>
        <w:t>, tal como lo dispone el parágrafo 2 del artículo 6 de la Ley 454; y en subsidio por las disposiciones legales aplicables a las cooperativas.</w:t>
      </w:r>
    </w:p>
    <w:p w:rsidR="00D97827" w:rsidRPr="001429C3" w:rsidRDefault="00D97827" w:rsidP="00D97827">
      <w:pPr>
        <w:pStyle w:val="NormalWeb"/>
        <w:shd w:val="clear" w:color="auto" w:fill="FFFFFF"/>
        <w:spacing w:line="276" w:lineRule="auto"/>
        <w:jc w:val="both"/>
        <w:rPr>
          <w:rFonts w:ascii="Arial" w:hAnsi="Arial" w:cs="Arial"/>
          <w:sz w:val="22"/>
          <w:szCs w:val="22"/>
          <w:shd w:val="clear" w:color="auto" w:fill="FFFFFF"/>
        </w:rPr>
      </w:pPr>
      <w:r w:rsidRPr="001429C3">
        <w:rPr>
          <w:rFonts w:ascii="Arial" w:hAnsi="Arial" w:cs="Arial"/>
          <w:sz w:val="22"/>
          <w:szCs w:val="22"/>
          <w:shd w:val="clear" w:color="auto" w:fill="FFFFFF"/>
        </w:rPr>
        <w:t>Hasta 1.999 la entidad encargada de definir la política para las formas solidarias de organización, en particular, para el sector cooperativo fue el Departamento Nacional de Cooperativas -Dancoop-. Como respuesta a la crisis del sector financiero y su reflejo en las organizaciones solidarias, el Gobierno del Presidente Ernesto Samper Pizano expidió la Ley 454 de 1998, que transformó al Departamento Nacional de Cooperativas -Dancoop- en el Departamento Administrativo de la Economía Solidaria -Dansocial-; y creó a la Superintendencia de la Economía Solidaria -Supersolidaria- y al Fondo de Garantías del Sector Cooperativo -Fogacoop. Años más tarde, mediante el Decreto 4122 del 2 de noviembre de 2011, se transforma el Dansocial en la Unidad Administrativa Especial de Organizaciones Solidarias-UAOS.</w:t>
      </w:r>
    </w:p>
    <w:p w:rsidR="00D97827" w:rsidRPr="001429C3" w:rsidRDefault="00D97827" w:rsidP="00D97827">
      <w:pPr>
        <w:pStyle w:val="NormalWeb"/>
        <w:shd w:val="clear" w:color="auto" w:fill="FFFFFF"/>
        <w:spacing w:line="276" w:lineRule="auto"/>
        <w:jc w:val="both"/>
        <w:rPr>
          <w:rFonts w:ascii="Arial" w:hAnsi="Arial" w:cs="Arial"/>
          <w:color w:val="000000"/>
          <w:sz w:val="22"/>
          <w:szCs w:val="22"/>
          <w:shd w:val="clear" w:color="auto" w:fill="FFFFFF"/>
        </w:rPr>
      </w:pPr>
      <w:r w:rsidRPr="001429C3">
        <w:rPr>
          <w:rFonts w:ascii="Arial" w:hAnsi="Arial" w:cs="Arial"/>
          <w:color w:val="000000"/>
          <w:sz w:val="22"/>
          <w:szCs w:val="22"/>
          <w:shd w:val="clear" w:color="auto" w:fill="FFFFFF"/>
        </w:rPr>
        <w:t xml:space="preserve">Si bien la normatividad que versa sobre esta materia ha sido escasa, es posible identificar un núcleo de instituciones que se han venido creando para fortalecer el sector solidario. Hoy en día, el Ministerio de Trabajo a través de la UAOS se encarga de la formulación de las políticas para el fortalecimiento y desarrollo de las organizaciones solidarias. </w:t>
      </w:r>
    </w:p>
    <w:p w:rsidR="00D97827" w:rsidRPr="001429C3" w:rsidRDefault="00D97827" w:rsidP="00D97827">
      <w:pPr>
        <w:pStyle w:val="NormalWeb"/>
        <w:shd w:val="clear" w:color="auto" w:fill="FFFFFF"/>
        <w:spacing w:line="276" w:lineRule="auto"/>
        <w:jc w:val="both"/>
        <w:rPr>
          <w:rFonts w:ascii="Arial" w:hAnsi="Arial" w:cs="Arial"/>
          <w:color w:val="000000"/>
          <w:sz w:val="22"/>
          <w:szCs w:val="22"/>
          <w:shd w:val="clear" w:color="auto" w:fill="FFFFFF"/>
        </w:rPr>
      </w:pPr>
      <w:r w:rsidRPr="001429C3">
        <w:rPr>
          <w:rFonts w:ascii="Arial" w:hAnsi="Arial" w:cs="Arial"/>
          <w:color w:val="000000"/>
          <w:sz w:val="22"/>
          <w:szCs w:val="22"/>
          <w:shd w:val="clear" w:color="auto" w:fill="FFFFFF"/>
        </w:rPr>
        <w:t>El cuadro N° 1 recoge y categoriza el desarrollo normativo del sector solidario, en lo pertinente a las</w:t>
      </w:r>
      <w:r w:rsidR="00A0489D">
        <w:rPr>
          <w:rFonts w:ascii="Arial" w:hAnsi="Arial" w:cs="Arial"/>
          <w:color w:val="0D0D0D" w:themeColor="text1" w:themeTint="F2"/>
          <w:sz w:val="22"/>
          <w:szCs w:val="22"/>
        </w:rPr>
        <w:t xml:space="preserve"> asociaciones mutualistas</w:t>
      </w:r>
      <w:r w:rsidR="00731D42">
        <w:rPr>
          <w:rFonts w:ascii="Arial" w:hAnsi="Arial" w:cs="Arial"/>
          <w:color w:val="000000"/>
          <w:sz w:val="22"/>
          <w:szCs w:val="22"/>
          <w:shd w:val="clear" w:color="auto" w:fill="FFFFFF"/>
        </w:rPr>
        <w:t>:</w:t>
      </w:r>
    </w:p>
    <w:tbl>
      <w:tblPr>
        <w:tblW w:w="7160" w:type="dxa"/>
        <w:jc w:val="center"/>
        <w:tblCellMar>
          <w:left w:w="70" w:type="dxa"/>
          <w:right w:w="70" w:type="dxa"/>
        </w:tblCellMar>
        <w:tblLook w:val="04A0" w:firstRow="1" w:lastRow="0" w:firstColumn="1" w:lastColumn="0" w:noHBand="0" w:noVBand="1"/>
      </w:tblPr>
      <w:tblGrid>
        <w:gridCol w:w="1960"/>
        <w:gridCol w:w="5200"/>
      </w:tblGrid>
      <w:tr w:rsidR="00D97827" w:rsidRPr="001429C3" w:rsidTr="00D97827">
        <w:trPr>
          <w:trHeight w:val="31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b/>
                <w:bCs/>
                <w:color w:val="000000"/>
              </w:rPr>
            </w:pPr>
            <w:r w:rsidRPr="001429C3">
              <w:rPr>
                <w:rFonts w:eastAsia="Times New Roman"/>
                <w:b/>
                <w:bCs/>
                <w:color w:val="000000"/>
              </w:rPr>
              <w:t>NORMA</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b/>
                <w:bCs/>
                <w:color w:val="000000"/>
              </w:rPr>
            </w:pPr>
            <w:r w:rsidRPr="001429C3">
              <w:rPr>
                <w:rFonts w:eastAsia="Times New Roman"/>
                <w:b/>
                <w:bCs/>
                <w:color w:val="000000"/>
              </w:rPr>
              <w:t>SINTESIS</w:t>
            </w:r>
          </w:p>
        </w:tc>
      </w:tr>
      <w:tr w:rsidR="00D97827" w:rsidRPr="001429C3" w:rsidTr="00D97827">
        <w:trPr>
          <w:trHeight w:val="315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 xml:space="preserve">Ley 24 de 1981 </w:t>
            </w:r>
          </w:p>
        </w:tc>
        <w:tc>
          <w:tcPr>
            <w:tcW w:w="520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both"/>
              <w:rPr>
                <w:rFonts w:eastAsia="Times New Roman"/>
                <w:color w:val="000000"/>
              </w:rPr>
            </w:pPr>
            <w:r w:rsidRPr="001429C3">
              <w:rPr>
                <w:rFonts w:eastAsia="Times New Roman"/>
                <w:color w:val="000000"/>
              </w:rPr>
              <w:t xml:space="preserve">Por la cual se transforma la Superintendencia Nacional de Cooperativas en Departamento Administrativo Nacional de Cooperativas cuyo objetivo y finalidades serán: Dirigir y ejecutar la política cooperativista del Estado;  ejercer vigilancia y control sobre las sociedades cooperativas, los organismos cooperativos de grado superior, las instituciones auxiliares del cooperativismo, los institutos de financiamiento, educación, investigación y desarrollo cooperativo, los fondos de empleados y las sociedades mutuarias. </w:t>
            </w:r>
          </w:p>
        </w:tc>
      </w:tr>
      <w:tr w:rsidR="00D97827" w:rsidRPr="001429C3" w:rsidTr="00D97827">
        <w:trPr>
          <w:trHeight w:val="623"/>
          <w:jc w:val="center"/>
        </w:trPr>
        <w:tc>
          <w:tcPr>
            <w:tcW w:w="1960" w:type="dxa"/>
            <w:tcBorders>
              <w:top w:val="nil"/>
              <w:left w:val="single" w:sz="4" w:space="0" w:color="auto"/>
              <w:bottom w:val="single" w:sz="4" w:space="0" w:color="auto"/>
              <w:right w:val="single" w:sz="4" w:space="0" w:color="auto"/>
            </w:tcBorders>
            <w:shd w:val="clear" w:color="auto" w:fill="auto"/>
            <w:vAlign w:val="center"/>
          </w:tcPr>
          <w:p w:rsidR="00D97827" w:rsidRPr="001429C3" w:rsidRDefault="00D97827" w:rsidP="00D97827">
            <w:pPr>
              <w:jc w:val="center"/>
              <w:rPr>
                <w:rFonts w:eastAsia="Times New Roman"/>
                <w:color w:val="000000"/>
              </w:rPr>
            </w:pPr>
            <w:r w:rsidRPr="001429C3">
              <w:rPr>
                <w:rFonts w:eastAsia="Times New Roman"/>
                <w:color w:val="000000"/>
              </w:rPr>
              <w:t>Decreto 2536 de 1986</w:t>
            </w:r>
          </w:p>
        </w:tc>
        <w:tc>
          <w:tcPr>
            <w:tcW w:w="5200" w:type="dxa"/>
            <w:tcBorders>
              <w:top w:val="nil"/>
              <w:left w:val="nil"/>
              <w:bottom w:val="single" w:sz="4" w:space="0" w:color="auto"/>
              <w:right w:val="single" w:sz="4" w:space="0" w:color="auto"/>
            </w:tcBorders>
            <w:shd w:val="clear" w:color="auto" w:fill="auto"/>
            <w:vAlign w:val="center"/>
          </w:tcPr>
          <w:p w:rsidR="00D97827" w:rsidRPr="001429C3" w:rsidRDefault="00D97827" w:rsidP="00D97827">
            <w:pPr>
              <w:jc w:val="both"/>
              <w:rPr>
                <w:rFonts w:eastAsia="Times New Roman"/>
                <w:color w:val="000000"/>
              </w:rPr>
            </w:pPr>
            <w:r w:rsidRPr="001429C3">
              <w:rPr>
                <w:rFonts w:eastAsia="Times New Roman"/>
                <w:color w:val="000000"/>
              </w:rPr>
              <w:t>Por el cual se crea el Consejo Nacional de Economía Solidaria</w:t>
            </w:r>
          </w:p>
        </w:tc>
      </w:tr>
      <w:tr w:rsidR="00D97827" w:rsidRPr="001429C3" w:rsidTr="00D97827">
        <w:trPr>
          <w:trHeight w:val="315"/>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Ley 79 de 1988</w:t>
            </w:r>
          </w:p>
        </w:tc>
        <w:tc>
          <w:tcPr>
            <w:tcW w:w="520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both"/>
              <w:rPr>
                <w:rFonts w:eastAsia="Times New Roman"/>
                <w:color w:val="000000"/>
              </w:rPr>
            </w:pPr>
            <w:r w:rsidRPr="001429C3">
              <w:rPr>
                <w:rFonts w:eastAsia="Times New Roman"/>
                <w:color w:val="000000"/>
              </w:rPr>
              <w:t>Por la cual se actualiza la legislativa cooperativa</w:t>
            </w:r>
          </w:p>
        </w:tc>
      </w:tr>
      <w:tr w:rsidR="00D97827" w:rsidRPr="001429C3" w:rsidTr="00D97827">
        <w:trPr>
          <w:trHeight w:val="126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Decreto 1480 de 1989</w:t>
            </w:r>
          </w:p>
        </w:tc>
        <w:tc>
          <w:tcPr>
            <w:tcW w:w="520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both"/>
              <w:rPr>
                <w:rFonts w:eastAsia="Times New Roman"/>
                <w:color w:val="000000"/>
              </w:rPr>
            </w:pPr>
            <w:r w:rsidRPr="001429C3">
              <w:rPr>
                <w:rFonts w:eastAsia="Times New Roman"/>
                <w:color w:val="000000"/>
              </w:rPr>
              <w:t>Por el cual se determinan la naturaleza, características, constitución, regímenes interno, de responsabilidad sanciones, y se dictan medidas para el fomento de las asociaciones mutualistas.</w:t>
            </w:r>
          </w:p>
        </w:tc>
      </w:tr>
      <w:tr w:rsidR="00D97827" w:rsidRPr="001429C3" w:rsidTr="00D97827">
        <w:trPr>
          <w:trHeight w:val="252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Ley 454 de 1989</w:t>
            </w:r>
          </w:p>
        </w:tc>
        <w:tc>
          <w:tcPr>
            <w:tcW w:w="520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both"/>
              <w:rPr>
                <w:rFonts w:eastAsia="Times New Roman"/>
                <w:color w:val="000000"/>
              </w:rPr>
            </w:pPr>
            <w:r w:rsidRPr="001429C3">
              <w:rPr>
                <w:rFonts w:eastAsia="Times New Roman"/>
                <w:color w:val="000000"/>
              </w:rPr>
              <w:t xml:space="preserve">Determino de interés común la protección, promoción y fortalecimiento de las cooperativas y demás formas asociativas y solidarias, entre ellas las asociaciones </w:t>
            </w:r>
            <w:r w:rsidR="00835787">
              <w:rPr>
                <w:rFonts w:eastAsia="Times New Roman"/>
                <w:color w:val="000000"/>
              </w:rPr>
              <w:t>mutualistas</w:t>
            </w:r>
            <w:r w:rsidRPr="001429C3">
              <w:rPr>
                <w:rFonts w:eastAsia="Times New Roman"/>
                <w:color w:val="000000"/>
              </w:rPr>
              <w:t xml:space="preserve"> (Artículo 6, parágrafo 2) , se transformó el Departamento Administrativo Nacional de Cooperativas en el Departamento Administrativo Nacional de la Economía Solidaria y se crea la Superintendencia de Economía Solidaría</w:t>
            </w:r>
          </w:p>
        </w:tc>
      </w:tr>
      <w:tr w:rsidR="00D97827" w:rsidRPr="001429C3" w:rsidTr="00D97827">
        <w:trPr>
          <w:trHeight w:val="126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Decreto 186 de 2004</w:t>
            </w:r>
          </w:p>
        </w:tc>
        <w:tc>
          <w:tcPr>
            <w:tcW w:w="520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both"/>
              <w:rPr>
                <w:rFonts w:eastAsia="Times New Roman"/>
                <w:color w:val="000000"/>
              </w:rPr>
            </w:pPr>
            <w:r w:rsidRPr="001429C3">
              <w:rPr>
                <w:rFonts w:eastAsia="Times New Roman"/>
                <w:color w:val="000000"/>
              </w:rPr>
              <w:t xml:space="preserve">Se modifica la estructura de la Superintendencia de Economía Solidaria, señalando que ejercería  las funciones de inspección, vigilancia y control en relación con las organizaciones de la economía solidaria </w:t>
            </w:r>
          </w:p>
        </w:tc>
      </w:tr>
      <w:tr w:rsidR="00D97827" w:rsidRPr="001429C3" w:rsidTr="00D97827">
        <w:trPr>
          <w:trHeight w:val="126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Decreto 4122 de 2011</w:t>
            </w:r>
          </w:p>
        </w:tc>
        <w:tc>
          <w:tcPr>
            <w:tcW w:w="520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both"/>
              <w:rPr>
                <w:rFonts w:eastAsia="Times New Roman"/>
                <w:color w:val="000000"/>
              </w:rPr>
            </w:pPr>
            <w:r w:rsidRPr="001429C3">
              <w:rPr>
                <w:rFonts w:eastAsia="Times New Roman"/>
                <w:color w:val="000000"/>
              </w:rPr>
              <w:t>Mediante el cual se transforma el Departamento Administrativo Nacional de la Economía Solidaria en la Unidad Administrativa Especial de Organizaciones solidarias.</w:t>
            </w:r>
          </w:p>
        </w:tc>
      </w:tr>
    </w:tbl>
    <w:p w:rsidR="00D97827" w:rsidRDefault="00D97827" w:rsidP="00D97827">
      <w:pPr>
        <w:pStyle w:val="NormalWeb"/>
        <w:shd w:val="clear" w:color="auto" w:fill="FFFFFF"/>
        <w:spacing w:line="276" w:lineRule="auto"/>
        <w:jc w:val="both"/>
        <w:rPr>
          <w:rFonts w:ascii="Arial" w:hAnsi="Arial" w:cs="Arial"/>
          <w:color w:val="000000"/>
          <w:sz w:val="22"/>
          <w:szCs w:val="22"/>
          <w:shd w:val="clear" w:color="auto" w:fill="FFFFFF"/>
        </w:rPr>
      </w:pPr>
    </w:p>
    <w:p w:rsidR="00D97827" w:rsidRPr="001429C3" w:rsidRDefault="00D97827" w:rsidP="00D97827">
      <w:pPr>
        <w:pStyle w:val="NormalWeb"/>
        <w:shd w:val="clear" w:color="auto" w:fill="FFFFFF"/>
        <w:spacing w:line="276" w:lineRule="auto"/>
        <w:jc w:val="both"/>
        <w:rPr>
          <w:rFonts w:ascii="Arial" w:hAnsi="Arial" w:cs="Arial"/>
          <w:color w:val="000000"/>
          <w:sz w:val="22"/>
          <w:szCs w:val="22"/>
          <w:shd w:val="clear" w:color="auto" w:fill="FFFFFF"/>
        </w:rPr>
      </w:pPr>
      <w:r w:rsidRPr="001429C3">
        <w:rPr>
          <w:rFonts w:ascii="Arial" w:hAnsi="Arial" w:cs="Arial"/>
          <w:color w:val="000000"/>
          <w:sz w:val="22"/>
          <w:szCs w:val="22"/>
          <w:shd w:val="clear" w:color="auto" w:fill="FFFFFF"/>
        </w:rPr>
        <w:t xml:space="preserve">En virtud de lo expuesto, es bastante claro que la normatividad se soslaya al cooperativismo, dejando de lado las </w:t>
      </w:r>
      <w:r w:rsidR="00A0489D">
        <w:rPr>
          <w:rFonts w:ascii="Arial" w:hAnsi="Arial" w:cs="Arial"/>
          <w:color w:val="0D0D0D" w:themeColor="text1" w:themeTint="F2"/>
          <w:sz w:val="22"/>
          <w:szCs w:val="22"/>
        </w:rPr>
        <w:t>asociaciones mutualista</w:t>
      </w:r>
      <w:r w:rsidRPr="001429C3">
        <w:rPr>
          <w:rFonts w:ascii="Arial" w:hAnsi="Arial" w:cs="Arial"/>
          <w:color w:val="0D0D0D" w:themeColor="text1" w:themeTint="F2"/>
          <w:sz w:val="22"/>
          <w:szCs w:val="22"/>
        </w:rPr>
        <w:t xml:space="preserve">s </w:t>
      </w:r>
      <w:r w:rsidRPr="001429C3">
        <w:rPr>
          <w:rFonts w:ascii="Arial" w:hAnsi="Arial" w:cs="Arial"/>
          <w:color w:val="000000"/>
          <w:sz w:val="22"/>
          <w:szCs w:val="22"/>
          <w:shd w:val="clear" w:color="auto" w:fill="FFFFFF"/>
        </w:rPr>
        <w:t xml:space="preserve">y desconociendo la evolución de las mismas. </w:t>
      </w:r>
      <w:r w:rsidRPr="001429C3">
        <w:rPr>
          <w:rFonts w:ascii="Arial" w:hAnsi="Arial" w:cs="Arial"/>
          <w:bCs/>
          <w:color w:val="0D0D0D" w:themeColor="text1" w:themeTint="F2"/>
          <w:sz w:val="22"/>
          <w:szCs w:val="22"/>
        </w:rPr>
        <w:t>Para que el mutualismo colombiano cumpla con su misión fundacional, hay que avanzar hacia una actualización de su norma base (Decreto-Ley 1480 de 1989), la cual necesariamente debe comprender las transformaciones socioeconómicas recientes y del porvenir, en las que juega un papel fundamental la acción mutual, específicamente en lo que tiene que ver con procesos de protección, previsión y promoción social. A pesar de que no es muy conocido el mutualismo cada vez hace una presencia más sólida en el país. Por ello, es necesario profundizar en su desarrollo considerando la transición que está viviendo Colombia en época de posconflicto. En ese sentido, el experto en mutualismo William Jiménez señala:</w:t>
      </w:r>
    </w:p>
    <w:p w:rsidR="00D97827" w:rsidRPr="001429C3" w:rsidRDefault="00D97827" w:rsidP="00D97827">
      <w:pPr>
        <w:spacing w:line="276" w:lineRule="auto"/>
        <w:ind w:left="708"/>
        <w:jc w:val="both"/>
        <w:rPr>
          <w:rFonts w:eastAsia="Times New Roman"/>
          <w:bCs/>
          <w:i/>
          <w:color w:val="0D0D0D" w:themeColor="text1" w:themeTint="F2"/>
        </w:rPr>
      </w:pPr>
      <w:r w:rsidRPr="001429C3">
        <w:rPr>
          <w:rFonts w:eastAsia="Times New Roman"/>
          <w:bCs/>
          <w:i/>
          <w:color w:val="0D0D0D" w:themeColor="text1" w:themeTint="F2"/>
        </w:rPr>
        <w:t>“E</w:t>
      </w:r>
      <w:r w:rsidRPr="001429C3">
        <w:rPr>
          <w:i/>
        </w:rPr>
        <w:t>l mutualismo y su estructura filosófica, son curiosamente desconocidos en Colombia, no han tenido la divulgación y el auge que otras formas asociativas de la economía solidaria han logrado, caso del Cooperativismo y los Fondos de Empleados, ese desconocimiento ha generado que esta figura permanezca marginada, oculta, poco desarrollada, en los más de los casos inadvertida y silente, pero potencialmente poderosa y esencialmente flexible frente al objetivo de desarrollar empresas auto gestoras y productivas que operen con criterio de economía social y solidaria”</w:t>
      </w:r>
      <w:r w:rsidRPr="001429C3">
        <w:rPr>
          <w:rStyle w:val="Refdenotaalpie"/>
          <w:i/>
        </w:rPr>
        <w:footnoteReference w:id="2"/>
      </w: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 xml:space="preserve">En la legislación vigente, estas posibilidades están un poco limitadas, esto es, a pesar del potencial de la organización mutualista, las oportunidades legales para su desarrollo son mínimas. Dicha situación se comprende por el hecho que la legislación para el mutualismo colombiano se encuentra pensada en un contexto relacionado con el posicionamiento industrial y de estructuración urbana de las primeras décadas del siglo XX, cuando las masas de trabajadores no disponían de los instrumentos de reivindicación laboral o de organización del sistema de seguridad social que hoy se tienen en el país. </w:t>
      </w:r>
    </w:p>
    <w:p w:rsidR="00D97827" w:rsidRPr="001429C3" w:rsidRDefault="00D97827" w:rsidP="00D97827">
      <w:pPr>
        <w:spacing w:line="276" w:lineRule="auto"/>
        <w:jc w:val="both"/>
        <w:rPr>
          <w:rFonts w:eastAsia="Times New Roman"/>
          <w:bCs/>
          <w:color w:val="0D0D0D" w:themeColor="text1" w:themeTint="F2"/>
        </w:rPr>
      </w:pPr>
    </w:p>
    <w:p w:rsidR="00D97827"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 xml:space="preserve">Hoy por hoy, es oportuno generar unos cambios en las disposiciones legales para alcanzar una modernización en el movimiento y sus estructuras, ajustándose a las transformaciones del siglo XXI y permitiendo su permanencia en el tiempo mediante el acceso a nuevos servicios mutualistas para los colombianos. Una nueva norma para el mutualismo colombiano debe permitir entender que la previsión se hace concreta a través de múltiples formas de ahorro de las personas, las cuales pueden constituir organizadamente fondos mutuos a los cuales acceder al momento de hacer efectiva la prestación. Dejar claro este aspecto, impedirá que los fondos </w:t>
      </w:r>
      <w:r w:rsidR="00835787">
        <w:rPr>
          <w:rFonts w:eastAsia="Times New Roman"/>
          <w:bCs/>
          <w:color w:val="0D0D0D" w:themeColor="text1" w:themeTint="F2"/>
        </w:rPr>
        <w:t>mutualistas</w:t>
      </w:r>
      <w:r w:rsidRPr="001429C3">
        <w:rPr>
          <w:rFonts w:eastAsia="Times New Roman"/>
          <w:bCs/>
          <w:color w:val="0D0D0D" w:themeColor="text1" w:themeTint="F2"/>
        </w:rPr>
        <w:t xml:space="preserve"> para el ahorro se asimilen a captaciones de ahorro, tal como viene ocurriendo en Colombia. </w:t>
      </w:r>
    </w:p>
    <w:p w:rsidR="0084349D" w:rsidRDefault="0084349D" w:rsidP="00D97827">
      <w:pPr>
        <w:spacing w:line="276" w:lineRule="auto"/>
        <w:jc w:val="both"/>
        <w:rPr>
          <w:rFonts w:eastAsia="Times New Roman"/>
          <w:bCs/>
          <w:color w:val="0D0D0D" w:themeColor="text1" w:themeTint="F2"/>
        </w:rPr>
      </w:pPr>
    </w:p>
    <w:p w:rsidR="0084349D" w:rsidRDefault="0084349D" w:rsidP="0084349D">
      <w:pPr>
        <w:spacing w:line="276" w:lineRule="auto"/>
        <w:jc w:val="both"/>
        <w:outlineLvl w:val="0"/>
        <w:rPr>
          <w:rFonts w:eastAsia="Times New Roman"/>
          <w:color w:val="0D0D0D" w:themeColor="text1" w:themeTint="F2"/>
        </w:rPr>
      </w:pPr>
      <w:r>
        <w:rPr>
          <w:rFonts w:eastAsia="Times New Roman"/>
          <w:color w:val="0D0D0D" w:themeColor="text1" w:themeTint="F2"/>
        </w:rPr>
        <w:t>Vale la pena aclarar, que en el articulado se propone derogar el</w:t>
      </w:r>
      <w:r w:rsidRPr="005A2E52">
        <w:rPr>
          <w:rFonts w:eastAsia="Times New Roman"/>
          <w:color w:val="0D0D0D" w:themeColor="text1" w:themeTint="F2"/>
        </w:rPr>
        <w:t xml:space="preserve"> Decreto</w:t>
      </w:r>
      <w:r>
        <w:rPr>
          <w:rFonts w:eastAsia="Times New Roman"/>
          <w:color w:val="0D0D0D" w:themeColor="text1" w:themeTint="F2"/>
        </w:rPr>
        <w:t>-Ley</w:t>
      </w:r>
      <w:r w:rsidRPr="005A2E52">
        <w:rPr>
          <w:rFonts w:eastAsia="Times New Roman"/>
          <w:color w:val="0D0D0D" w:themeColor="text1" w:themeTint="F2"/>
        </w:rPr>
        <w:t xml:space="preserve"> 1480 de 1989 </w:t>
      </w:r>
      <w:r>
        <w:rPr>
          <w:rFonts w:eastAsia="Times New Roman"/>
          <w:color w:val="0D0D0D" w:themeColor="text1" w:themeTint="F2"/>
        </w:rPr>
        <w:t xml:space="preserve">en su totalidad. Lo anterior, </w:t>
      </w:r>
      <w:r w:rsidRPr="005A2E52">
        <w:rPr>
          <w:rFonts w:eastAsia="Times New Roman"/>
          <w:color w:val="0D0D0D" w:themeColor="text1" w:themeTint="F2"/>
        </w:rPr>
        <w:t>en virtud del principio</w:t>
      </w:r>
      <w:r>
        <w:rPr>
          <w:rFonts w:eastAsia="Times New Roman"/>
          <w:color w:val="0D0D0D" w:themeColor="text1" w:themeTint="F2"/>
        </w:rPr>
        <w:t xml:space="preserve"> de identidad dado que la mayoría de los artículos del Decreto </w:t>
      </w:r>
      <w:r w:rsidRPr="001429C3">
        <w:rPr>
          <w:rFonts w:eastAsia="Times New Roman"/>
          <w:color w:val="0D0D0D" w:themeColor="text1" w:themeTint="F2"/>
        </w:rPr>
        <w:t>s</w:t>
      </w:r>
      <w:r>
        <w:rPr>
          <w:rFonts w:eastAsia="Times New Roman"/>
          <w:color w:val="0D0D0D" w:themeColor="text1" w:themeTint="F2"/>
        </w:rPr>
        <w:t>e constituyen como</w:t>
      </w:r>
      <w:r w:rsidRPr="001429C3">
        <w:rPr>
          <w:rFonts w:eastAsia="Times New Roman"/>
          <w:color w:val="0D0D0D" w:themeColor="text1" w:themeTint="F2"/>
        </w:rPr>
        <w:t xml:space="preserve"> requisitos indispensables para robustecer el proceso de </w:t>
      </w:r>
      <w:r>
        <w:rPr>
          <w:rFonts w:eastAsia="Times New Roman"/>
          <w:color w:val="0D0D0D" w:themeColor="text1" w:themeTint="F2"/>
        </w:rPr>
        <w:t>organización de las asociaciones mutualistas, tal como lo determina la normatividad actual, de ahí que no se cambiara la esencia del mismo, sino se actualizarán las denominaciones de las nuevas entidades que han sido creadas para cumplir tales funciones luego de la expedición del Decreto en mención, de lo contrario podrían surgir vacíos normativos en la Ley.</w:t>
      </w:r>
    </w:p>
    <w:p w:rsidR="00D97827" w:rsidRPr="001429C3" w:rsidRDefault="00D97827" w:rsidP="00D97827">
      <w:pPr>
        <w:spacing w:line="276" w:lineRule="auto"/>
        <w:jc w:val="both"/>
        <w:rPr>
          <w:rFonts w:eastAsia="Times New Roman"/>
          <w:b/>
          <w:bCs/>
          <w:color w:val="0D0D0D" w:themeColor="text1" w:themeTint="F2"/>
        </w:rPr>
      </w:pPr>
    </w:p>
    <w:p w:rsidR="00D97827" w:rsidRDefault="00D97827" w:rsidP="00D97827">
      <w:pPr>
        <w:spacing w:line="276" w:lineRule="auto"/>
        <w:jc w:val="both"/>
        <w:rPr>
          <w:rFonts w:eastAsia="Times New Roman"/>
          <w:b/>
          <w:bCs/>
          <w:color w:val="0D0D0D" w:themeColor="text1" w:themeTint="F2"/>
        </w:rPr>
      </w:pPr>
      <w:r>
        <w:rPr>
          <w:rFonts w:eastAsia="Times New Roman"/>
          <w:b/>
          <w:bCs/>
          <w:color w:val="0D0D0D" w:themeColor="text1" w:themeTint="F2"/>
        </w:rPr>
        <w:t>Antecedentes</w:t>
      </w:r>
    </w:p>
    <w:p w:rsidR="00D97827" w:rsidRPr="001429C3" w:rsidRDefault="00D97827" w:rsidP="00D97827">
      <w:pPr>
        <w:spacing w:line="276" w:lineRule="auto"/>
        <w:jc w:val="both"/>
        <w:rPr>
          <w:rFonts w:eastAsia="Times New Roman"/>
          <w:bCs/>
          <w:color w:val="0D0D0D" w:themeColor="text1" w:themeTint="F2"/>
        </w:rPr>
      </w:pPr>
    </w:p>
    <w:p w:rsidR="00D97827"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 xml:space="preserve">En el siguiente cuadro, se presentan las iniciativas que han sido propuestas con relación a las organizaciones del sector solidario, tal y como se evidencia, el interés del legislador ha estado reducido a cuatro proyectos, tres archivados y uno en curso, demostrando la necesidad de consolidar un marco jurídico acorde con las condiciones actuales: </w:t>
      </w:r>
    </w:p>
    <w:p w:rsidR="00731D42" w:rsidRPr="001429C3" w:rsidRDefault="00731D42" w:rsidP="00D97827">
      <w:pPr>
        <w:spacing w:line="276" w:lineRule="auto"/>
        <w:jc w:val="both"/>
        <w:rPr>
          <w:rFonts w:eastAsia="Times New Roman"/>
          <w:bCs/>
          <w:color w:val="0D0D0D" w:themeColor="text1" w:themeTint="F2"/>
        </w:rPr>
      </w:pPr>
    </w:p>
    <w:tbl>
      <w:tblPr>
        <w:tblW w:w="8880" w:type="dxa"/>
        <w:tblCellMar>
          <w:left w:w="70" w:type="dxa"/>
          <w:right w:w="70" w:type="dxa"/>
        </w:tblCellMar>
        <w:tblLook w:val="04A0" w:firstRow="1" w:lastRow="0" w:firstColumn="1" w:lastColumn="0" w:noHBand="0" w:noVBand="1"/>
      </w:tblPr>
      <w:tblGrid>
        <w:gridCol w:w="2460"/>
        <w:gridCol w:w="4540"/>
        <w:gridCol w:w="1880"/>
      </w:tblGrid>
      <w:tr w:rsidR="00D97827" w:rsidRPr="001429C3" w:rsidTr="00D97827">
        <w:trPr>
          <w:trHeight w:val="300"/>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827" w:rsidRPr="001429C3" w:rsidRDefault="00D97827" w:rsidP="00D97827">
            <w:pPr>
              <w:jc w:val="center"/>
              <w:rPr>
                <w:rFonts w:eastAsia="Times New Roman"/>
                <w:b/>
                <w:bCs/>
                <w:color w:val="000000"/>
              </w:rPr>
            </w:pPr>
            <w:r w:rsidRPr="001429C3">
              <w:rPr>
                <w:rFonts w:eastAsia="Times New Roman"/>
                <w:b/>
                <w:bCs/>
                <w:color w:val="000000"/>
              </w:rPr>
              <w:t>PROYECTO DE LEY</w:t>
            </w:r>
          </w:p>
        </w:tc>
        <w:tc>
          <w:tcPr>
            <w:tcW w:w="4540" w:type="dxa"/>
            <w:tcBorders>
              <w:top w:val="single" w:sz="4" w:space="0" w:color="auto"/>
              <w:left w:val="nil"/>
              <w:bottom w:val="single" w:sz="4" w:space="0" w:color="auto"/>
              <w:right w:val="single" w:sz="4" w:space="0" w:color="auto"/>
            </w:tcBorders>
            <w:shd w:val="clear" w:color="auto" w:fill="auto"/>
            <w:noWrap/>
            <w:vAlign w:val="center"/>
            <w:hideMark/>
          </w:tcPr>
          <w:p w:rsidR="00D97827" w:rsidRPr="001429C3" w:rsidRDefault="00D97827" w:rsidP="00D97827">
            <w:pPr>
              <w:jc w:val="center"/>
              <w:rPr>
                <w:rFonts w:eastAsia="Times New Roman"/>
                <w:b/>
                <w:bCs/>
                <w:color w:val="000000"/>
              </w:rPr>
            </w:pPr>
            <w:r w:rsidRPr="001429C3">
              <w:rPr>
                <w:rFonts w:eastAsia="Times New Roman"/>
                <w:b/>
                <w:bCs/>
                <w:color w:val="000000"/>
              </w:rPr>
              <w:t>SINTESIS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97827" w:rsidRPr="001429C3" w:rsidRDefault="00D97827" w:rsidP="00D97827">
            <w:pPr>
              <w:jc w:val="center"/>
              <w:rPr>
                <w:rFonts w:eastAsia="Times New Roman"/>
                <w:b/>
                <w:bCs/>
                <w:color w:val="000000"/>
              </w:rPr>
            </w:pPr>
            <w:r w:rsidRPr="001429C3">
              <w:rPr>
                <w:rFonts w:eastAsia="Times New Roman"/>
                <w:b/>
                <w:bCs/>
                <w:color w:val="000000"/>
              </w:rPr>
              <w:t>RESULTADO</w:t>
            </w:r>
          </w:p>
        </w:tc>
      </w:tr>
      <w:tr w:rsidR="00D97827" w:rsidRPr="001429C3" w:rsidTr="00D97827">
        <w:trPr>
          <w:trHeight w:val="330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 xml:space="preserve">Proyecto de ley 15 2000 </w:t>
            </w:r>
            <w:r w:rsidRPr="001429C3">
              <w:rPr>
                <w:rFonts w:eastAsia="Times New Roman"/>
                <w:i/>
                <w:iCs/>
                <w:color w:val="000000"/>
              </w:rPr>
              <w:t>“Proyecto mediante el cual se asigna la función de registro de las entidades supervisadas por la Superintendencia de la Economía Solidaria a las cámaras de comercio y se fija un plazo para efectuar dicho registro.”</w:t>
            </w:r>
          </w:p>
        </w:tc>
        <w:tc>
          <w:tcPr>
            <w:tcW w:w="454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both"/>
              <w:rPr>
                <w:rFonts w:eastAsia="Times New Roman"/>
                <w:color w:val="000000"/>
              </w:rPr>
            </w:pPr>
            <w:r w:rsidRPr="001429C3">
              <w:rPr>
                <w:rFonts w:eastAsia="Times New Roman"/>
                <w:color w:val="000000"/>
              </w:rPr>
              <w:t>Este proyecto de ley se planteó como objeto asignar la función de registro e inscripción de las organizaciones supervisadas por la Superintendencia de la Economía Solidaria en las Cámaras de Comercio, la Constitución Política señala que los particulares pueden cumplir funciones administrativas en las condiciones que señale la ley.</w:t>
            </w:r>
          </w:p>
        </w:tc>
        <w:tc>
          <w:tcPr>
            <w:tcW w:w="188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 xml:space="preserve">Archivado por tránsito de legislatura </w:t>
            </w:r>
          </w:p>
        </w:tc>
      </w:tr>
      <w:tr w:rsidR="00D97827" w:rsidRPr="001429C3" w:rsidTr="00D97827">
        <w:trPr>
          <w:trHeight w:val="150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 xml:space="preserve">Proyecto de ley 144 de 2002 </w:t>
            </w:r>
            <w:r w:rsidRPr="001429C3">
              <w:rPr>
                <w:rFonts w:eastAsia="Times New Roman"/>
                <w:i/>
                <w:iCs/>
                <w:color w:val="000000"/>
              </w:rPr>
              <w:t>“Por el cual se desarrolla el marco regulatorio del sector de la economía solidaria.”</w:t>
            </w:r>
          </w:p>
        </w:tc>
        <w:tc>
          <w:tcPr>
            <w:tcW w:w="454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both"/>
              <w:rPr>
                <w:rFonts w:eastAsia="Times New Roman"/>
                <w:color w:val="000000"/>
              </w:rPr>
            </w:pPr>
            <w:r w:rsidRPr="001429C3">
              <w:rPr>
                <w:rFonts w:eastAsia="Times New Roman"/>
                <w:color w:val="000000"/>
              </w:rPr>
              <w:t>El presente proyecto de ley, tenía como objetivo dotar el Sector Social y Solidario, de un marco jurídico adecuado para su realización y fortalecimiento como parte fundamental del desarrollo socio</w:t>
            </w:r>
            <w:r w:rsidRPr="001429C3">
              <w:rPr>
                <w:rFonts w:eastAsia="Times New Roman"/>
                <w:color w:val="000000"/>
              </w:rPr>
              <w:softHyphen/>
              <w:t>económico y cultural del país.</w:t>
            </w:r>
          </w:p>
        </w:tc>
        <w:tc>
          <w:tcPr>
            <w:tcW w:w="188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Archivado en debate</w:t>
            </w:r>
          </w:p>
        </w:tc>
      </w:tr>
      <w:tr w:rsidR="00D97827" w:rsidRPr="001429C3" w:rsidTr="007C468F">
        <w:trPr>
          <w:trHeight w:val="180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 xml:space="preserve">Proyecto de ley 118 de 2004 </w:t>
            </w:r>
            <w:r w:rsidRPr="001429C3">
              <w:rPr>
                <w:rFonts w:eastAsia="Times New Roman"/>
                <w:i/>
                <w:iCs/>
                <w:color w:val="000000"/>
              </w:rPr>
              <w:t>“Por medio de la cual se regulan las organizaciones del sector de la economía solidaria.”</w:t>
            </w:r>
          </w:p>
        </w:tc>
        <w:tc>
          <w:tcPr>
            <w:tcW w:w="454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both"/>
              <w:rPr>
                <w:rFonts w:eastAsia="Times New Roman"/>
                <w:color w:val="000000"/>
              </w:rPr>
            </w:pPr>
            <w:r w:rsidRPr="001429C3">
              <w:rPr>
                <w:rFonts w:eastAsia="Times New Roman"/>
                <w:color w:val="000000"/>
              </w:rPr>
              <w:t>El p</w:t>
            </w:r>
            <w:r w:rsidR="007C468F">
              <w:rPr>
                <w:rFonts w:eastAsia="Times New Roman"/>
                <w:color w:val="000000"/>
              </w:rPr>
              <w:t>resente proyecto de ley pretendía</w:t>
            </w:r>
            <w:r w:rsidRPr="001429C3">
              <w:rPr>
                <w:rFonts w:eastAsia="Times New Roman"/>
                <w:color w:val="000000"/>
              </w:rPr>
              <w:t xml:space="preserve"> dotar a las organizaciones del sector de la economía solidaria, de un marco jurídico adecuado para su realización y fortalecimiento como parte fundamental del desarrollo socioeconómico y cultural del país.</w:t>
            </w:r>
          </w:p>
        </w:tc>
        <w:tc>
          <w:tcPr>
            <w:tcW w:w="188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 xml:space="preserve">Archivado por tránsito de legislatura </w:t>
            </w:r>
          </w:p>
        </w:tc>
      </w:tr>
      <w:tr w:rsidR="00D97827" w:rsidRPr="001429C3" w:rsidTr="007C468F">
        <w:trPr>
          <w:trHeight w:val="300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D97827" w:rsidRPr="001429C3" w:rsidRDefault="00D97827" w:rsidP="00D97827">
            <w:pPr>
              <w:jc w:val="center"/>
              <w:rPr>
                <w:rFonts w:eastAsia="Times New Roman"/>
                <w:color w:val="000000"/>
              </w:rPr>
            </w:pPr>
            <w:r w:rsidRPr="001429C3">
              <w:rPr>
                <w:rFonts w:eastAsia="Times New Roman"/>
                <w:color w:val="000000"/>
              </w:rPr>
              <w:t xml:space="preserve">Proyecto de ley 173 de 2017 </w:t>
            </w:r>
            <w:r w:rsidRPr="001429C3">
              <w:rPr>
                <w:rFonts w:eastAsia="Times New Roman"/>
                <w:i/>
                <w:iCs/>
                <w:color w:val="000000"/>
              </w:rPr>
              <w:t>“Por medio del cual se crean las Cámaras de la Economía Solidaria, se define el registro solidario y se dictan otras disposiciones. [Cámaras de la Economía Solidaria]”</w:t>
            </w:r>
          </w:p>
        </w:tc>
        <w:tc>
          <w:tcPr>
            <w:tcW w:w="4540" w:type="dxa"/>
            <w:tcBorders>
              <w:top w:val="nil"/>
              <w:left w:val="nil"/>
              <w:bottom w:val="single" w:sz="4" w:space="0" w:color="auto"/>
              <w:right w:val="single" w:sz="4" w:space="0" w:color="auto"/>
            </w:tcBorders>
            <w:shd w:val="clear" w:color="auto" w:fill="auto"/>
            <w:vAlign w:val="center"/>
            <w:hideMark/>
          </w:tcPr>
          <w:p w:rsidR="00D97827" w:rsidRPr="001429C3" w:rsidRDefault="00D97827" w:rsidP="00D97827">
            <w:pPr>
              <w:jc w:val="both"/>
              <w:rPr>
                <w:rFonts w:eastAsia="Times New Roman"/>
                <w:color w:val="000000"/>
              </w:rPr>
            </w:pPr>
            <w:r w:rsidRPr="001429C3">
              <w:rPr>
                <w:rFonts w:eastAsia="Times New Roman"/>
                <w:color w:val="000000"/>
              </w:rPr>
              <w:t xml:space="preserve">El objeto del proyecto de ley era crear las cámaras de la economía solidaria y definir el registro solidario de las cooperativas, para que entre otros alcances, las cooperativas, los fondos de empleados y las </w:t>
            </w:r>
            <w:r w:rsidRPr="001429C3">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w:t>
            </w:r>
            <w:r w:rsidRPr="001429C3">
              <w:rPr>
                <w:rFonts w:eastAsia="Times New Roman"/>
                <w:color w:val="000000"/>
              </w:rPr>
              <w:t>pueden constituirse como el tercer sector de la economía, al lado de las empresas privadas y del Estado, y además pueden ser una alternativa para combatir la pobreza y la desigualdad.</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97827" w:rsidRPr="001429C3" w:rsidRDefault="007C468F" w:rsidP="007C468F">
            <w:pPr>
              <w:jc w:val="center"/>
              <w:rPr>
                <w:rFonts w:eastAsia="Times New Roman"/>
                <w:color w:val="000000"/>
              </w:rPr>
            </w:pPr>
            <w:r w:rsidRPr="001429C3">
              <w:rPr>
                <w:rFonts w:eastAsia="Times New Roman"/>
                <w:color w:val="000000"/>
              </w:rPr>
              <w:t>Archivado por tránsito de legislatura</w:t>
            </w:r>
            <w:r>
              <w:rPr>
                <w:rFonts w:eastAsia="Times New Roman"/>
                <w:color w:val="000000"/>
              </w:rPr>
              <w:t xml:space="preserve"> </w:t>
            </w:r>
          </w:p>
        </w:tc>
      </w:tr>
      <w:tr w:rsidR="00731D42" w:rsidRPr="001429C3" w:rsidTr="007C468F">
        <w:trPr>
          <w:trHeight w:val="300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731D42" w:rsidRPr="001429C3" w:rsidRDefault="00731D42" w:rsidP="00D97827">
            <w:pPr>
              <w:jc w:val="center"/>
              <w:rPr>
                <w:rFonts w:eastAsia="Times New Roman"/>
                <w:color w:val="000000"/>
              </w:rPr>
            </w:pPr>
            <w:r>
              <w:rPr>
                <w:rFonts w:eastAsia="Times New Roman"/>
                <w:color w:val="000000"/>
              </w:rPr>
              <w:t xml:space="preserve">Proyecto de ley 035 de 2017 </w:t>
            </w:r>
            <w:r w:rsidRPr="001429C3">
              <w:rPr>
                <w:rFonts w:eastAsia="Times New Roman"/>
                <w:bCs/>
                <w:i/>
                <w:color w:val="000000"/>
              </w:rPr>
              <w:t xml:space="preserve">por la cual se dota a las </w:t>
            </w:r>
            <w:r w:rsidR="00727801">
              <w:rPr>
                <w:rFonts w:eastAsia="Times New Roman"/>
                <w:bCs/>
                <w:i/>
                <w:color w:val="000000"/>
              </w:rPr>
              <w:t>mutuale</w:t>
            </w:r>
            <w:r w:rsidR="00835787">
              <w:rPr>
                <w:rFonts w:eastAsia="Times New Roman"/>
                <w:bCs/>
                <w:i/>
                <w:color w:val="000000"/>
              </w:rPr>
              <w:t>s</w:t>
            </w:r>
            <w:r w:rsidRPr="001429C3">
              <w:rPr>
                <w:rFonts w:eastAsia="Times New Roman"/>
                <w:bCs/>
                <w:i/>
                <w:color w:val="000000"/>
              </w:rPr>
              <w:t xml:space="preserve"> de identidad, autonomía y vinculación a la economía del País como empresas solidarias y se establecen otras</w:t>
            </w:r>
          </w:p>
        </w:tc>
        <w:tc>
          <w:tcPr>
            <w:tcW w:w="4540" w:type="dxa"/>
            <w:tcBorders>
              <w:top w:val="single" w:sz="4" w:space="0" w:color="auto"/>
              <w:left w:val="nil"/>
              <w:bottom w:val="single" w:sz="4" w:space="0" w:color="auto"/>
              <w:right w:val="single" w:sz="4" w:space="0" w:color="auto"/>
            </w:tcBorders>
            <w:shd w:val="clear" w:color="auto" w:fill="auto"/>
            <w:vAlign w:val="center"/>
          </w:tcPr>
          <w:p w:rsidR="00731D42" w:rsidRPr="001429C3" w:rsidRDefault="00731D42" w:rsidP="00731D42">
            <w:pPr>
              <w:jc w:val="both"/>
              <w:rPr>
                <w:rFonts w:eastAsia="Times New Roman"/>
                <w:color w:val="000000"/>
              </w:rPr>
            </w:pPr>
            <w:r w:rsidRPr="001429C3">
              <w:rPr>
                <w:rFonts w:eastAsia="Times New Roman"/>
                <w:color w:val="000000"/>
              </w:rPr>
              <w:t xml:space="preserve">El </w:t>
            </w:r>
            <w:r>
              <w:rPr>
                <w:rFonts w:eastAsia="Times New Roman"/>
                <w:color w:val="000000"/>
              </w:rPr>
              <w:t xml:space="preserve">propósito </w:t>
            </w:r>
            <w:r w:rsidR="007C468F">
              <w:rPr>
                <w:rFonts w:eastAsia="Times New Roman"/>
                <w:color w:val="000000"/>
              </w:rPr>
              <w:t>del proyecto de ley consistía en</w:t>
            </w:r>
            <w:r>
              <w:rPr>
                <w:rFonts w:eastAsia="Times New Roman"/>
                <w:color w:val="000000"/>
              </w:rPr>
              <w:t xml:space="preserve"> </w:t>
            </w:r>
            <w:r w:rsidR="007C468F">
              <w:rPr>
                <w:rFonts w:eastAsia="Times New Roman"/>
                <w:color w:val="000000"/>
              </w:rPr>
              <w:t xml:space="preserve">dotar a las </w:t>
            </w:r>
            <w:r w:rsidR="00727801">
              <w:rPr>
                <w:rFonts w:eastAsia="Times New Roman"/>
                <w:color w:val="000000"/>
              </w:rPr>
              <w:t>mutuale</w:t>
            </w:r>
            <w:r w:rsidR="00835787">
              <w:rPr>
                <w:rFonts w:eastAsia="Times New Roman"/>
                <w:color w:val="000000"/>
              </w:rPr>
              <w:t>s</w:t>
            </w:r>
            <w:r w:rsidR="007C468F">
              <w:rPr>
                <w:rFonts w:eastAsia="Times New Roman"/>
                <w:color w:val="000000"/>
              </w:rPr>
              <w:t xml:space="preserve"> de un marco jurídico que fortalezca sus actuaciones. </w:t>
            </w:r>
          </w:p>
        </w:tc>
        <w:tc>
          <w:tcPr>
            <w:tcW w:w="1880" w:type="dxa"/>
            <w:tcBorders>
              <w:top w:val="single" w:sz="4" w:space="0" w:color="auto"/>
              <w:left w:val="nil"/>
              <w:bottom w:val="single" w:sz="4" w:space="0" w:color="auto"/>
              <w:right w:val="single" w:sz="4" w:space="0" w:color="auto"/>
            </w:tcBorders>
            <w:shd w:val="clear" w:color="auto" w:fill="auto"/>
            <w:noWrap/>
            <w:vAlign w:val="center"/>
          </w:tcPr>
          <w:p w:rsidR="00731D42" w:rsidRPr="001429C3" w:rsidRDefault="007C468F" w:rsidP="00D97827">
            <w:pPr>
              <w:jc w:val="center"/>
              <w:rPr>
                <w:rFonts w:eastAsia="Times New Roman"/>
                <w:color w:val="000000"/>
              </w:rPr>
            </w:pPr>
            <w:r w:rsidRPr="001429C3">
              <w:rPr>
                <w:rFonts w:eastAsia="Times New Roman"/>
                <w:color w:val="000000"/>
              </w:rPr>
              <w:t>Archivado por tránsito de legislatura</w:t>
            </w:r>
          </w:p>
        </w:tc>
      </w:tr>
    </w:tbl>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pStyle w:val="Prrafodelista"/>
        <w:numPr>
          <w:ilvl w:val="0"/>
          <w:numId w:val="6"/>
        </w:numPr>
        <w:pBdr>
          <w:top w:val="nil"/>
          <w:left w:val="nil"/>
          <w:bottom w:val="nil"/>
          <w:right w:val="nil"/>
          <w:between w:val="nil"/>
          <w:bar w:val="nil"/>
        </w:pBdr>
        <w:spacing w:before="57" w:after="57" w:line="276" w:lineRule="auto"/>
        <w:contextualSpacing w:val="0"/>
        <w:jc w:val="both"/>
        <w:textAlignment w:val="center"/>
        <w:rPr>
          <w:rFonts w:ascii="Arial" w:eastAsia="Times New Roman" w:hAnsi="Arial" w:cs="Arial"/>
          <w:b/>
          <w:bCs/>
          <w:lang w:eastAsia="es-CO"/>
        </w:rPr>
      </w:pPr>
      <w:r w:rsidRPr="001429C3">
        <w:rPr>
          <w:rFonts w:ascii="Arial" w:eastAsia="Times New Roman" w:hAnsi="Arial" w:cs="Arial"/>
          <w:b/>
          <w:bCs/>
          <w:lang w:eastAsia="es-CO"/>
        </w:rPr>
        <w:t xml:space="preserve">CONSIDERACIONES GENERALES </w:t>
      </w:r>
    </w:p>
    <w:p w:rsidR="00D97827" w:rsidRPr="001429C3" w:rsidRDefault="00D97827" w:rsidP="00D97827">
      <w:pPr>
        <w:spacing w:before="57" w:after="57"/>
        <w:jc w:val="both"/>
        <w:textAlignment w:val="center"/>
        <w:rPr>
          <w:rFonts w:eastAsia="Times New Roman"/>
          <w:b/>
          <w:bCs/>
        </w:rPr>
      </w:pPr>
    </w:p>
    <w:p w:rsidR="00D97827" w:rsidRPr="001429C3" w:rsidRDefault="00D97827" w:rsidP="00D97827">
      <w:pPr>
        <w:spacing w:line="276" w:lineRule="auto"/>
        <w:jc w:val="both"/>
        <w:rPr>
          <w:rFonts w:eastAsia="Times New Roman"/>
          <w:b/>
          <w:bCs/>
          <w:color w:val="0D0D0D" w:themeColor="text1" w:themeTint="F2"/>
        </w:rPr>
      </w:pPr>
      <w:r w:rsidRPr="001429C3">
        <w:rPr>
          <w:rFonts w:eastAsia="Times New Roman"/>
          <w:b/>
          <w:bCs/>
          <w:color w:val="0D0D0D" w:themeColor="text1" w:themeTint="F2"/>
        </w:rPr>
        <w:t xml:space="preserve">¿Qué son </w:t>
      </w:r>
      <w:r w:rsidR="000A4C03">
        <w:rPr>
          <w:rFonts w:eastAsia="Times New Roman"/>
          <w:b/>
          <w:bCs/>
          <w:color w:val="0D0D0D" w:themeColor="text1" w:themeTint="F2"/>
        </w:rPr>
        <w:t>las asociaciones mutualista</w:t>
      </w:r>
      <w:r w:rsidRPr="001429C3">
        <w:rPr>
          <w:rFonts w:eastAsia="Times New Roman"/>
          <w:b/>
          <w:bCs/>
          <w:color w:val="0D0D0D" w:themeColor="text1" w:themeTint="F2"/>
        </w:rPr>
        <w:t>s?</w:t>
      </w:r>
    </w:p>
    <w:p w:rsidR="00D97827" w:rsidRPr="001429C3" w:rsidRDefault="00A0489D" w:rsidP="00D97827">
      <w:pPr>
        <w:spacing w:line="276" w:lineRule="auto"/>
        <w:jc w:val="both"/>
        <w:rPr>
          <w:rFonts w:eastAsia="Times New Roman"/>
          <w:bCs/>
          <w:color w:val="0D0D0D" w:themeColor="text1" w:themeTint="F2"/>
        </w:rPr>
      </w:pPr>
      <w:r>
        <w:rPr>
          <w:rFonts w:eastAsia="Times New Roman"/>
          <w:bCs/>
          <w:color w:val="0D0D0D" w:themeColor="text1" w:themeTint="F2"/>
        </w:rPr>
        <w:t>Las Asociaciones Mutualista</w:t>
      </w:r>
      <w:r w:rsidR="00D97827" w:rsidRPr="001429C3">
        <w:rPr>
          <w:rFonts w:eastAsia="Times New Roman"/>
          <w:bCs/>
          <w:color w:val="0D0D0D" w:themeColor="text1" w:themeTint="F2"/>
        </w:rPr>
        <w:t>s son formas asociativas que representan una propuesta económica particular que busca el bienestar colectivo de la ciudadanía. De hecho, son reconocidas como una de las formas de organización de economía solidaria más antigua, y actualmente se presenta como una alternativa social caracterizada por su esencia solidaria y acción comunitaria que puede atender eficazmente algunos servicios de previsión y promoción social para mejorar las condiciones de vida, gestionando procesos de desarrollo con un importante impacto social. Bajo esa perspectiva, la Superintendencia de Economía Solidaria</w:t>
      </w:r>
      <w:r>
        <w:rPr>
          <w:rFonts w:eastAsia="Times New Roman"/>
          <w:bCs/>
          <w:color w:val="0D0D0D" w:themeColor="text1" w:themeTint="F2"/>
        </w:rPr>
        <w:t xml:space="preserve"> define las asociaciones mutualista</w:t>
      </w:r>
      <w:r w:rsidR="00D97827" w:rsidRPr="001429C3">
        <w:rPr>
          <w:rFonts w:eastAsia="Times New Roman"/>
          <w:bCs/>
          <w:color w:val="0D0D0D" w:themeColor="text1" w:themeTint="F2"/>
        </w:rPr>
        <w:t>s como:</w:t>
      </w:r>
    </w:p>
    <w:p w:rsidR="00D97827" w:rsidRPr="001429C3" w:rsidRDefault="00D97827" w:rsidP="00D97827">
      <w:pPr>
        <w:spacing w:line="276" w:lineRule="auto"/>
        <w:ind w:left="708"/>
        <w:jc w:val="both"/>
        <w:rPr>
          <w:rFonts w:eastAsia="Times New Roman"/>
          <w:bCs/>
          <w:color w:val="0D0D0D" w:themeColor="text1" w:themeTint="F2"/>
        </w:rPr>
      </w:pPr>
    </w:p>
    <w:p w:rsidR="00D97827" w:rsidRPr="001429C3" w:rsidRDefault="00D97827" w:rsidP="00D97827">
      <w:pPr>
        <w:spacing w:line="276" w:lineRule="auto"/>
        <w:ind w:left="708"/>
        <w:jc w:val="both"/>
        <w:rPr>
          <w:rFonts w:eastAsia="Times New Roman"/>
          <w:bCs/>
          <w:i/>
          <w:color w:val="0D0D0D" w:themeColor="text1" w:themeTint="F2"/>
        </w:rPr>
      </w:pPr>
      <w:r w:rsidRPr="001429C3">
        <w:rPr>
          <w:rFonts w:eastAsia="Times New Roman"/>
          <w:bCs/>
          <w:i/>
          <w:color w:val="0D0D0D" w:themeColor="text1" w:themeTint="F2"/>
        </w:rPr>
        <w:t>“</w:t>
      </w:r>
      <w:r w:rsidRPr="001429C3">
        <w:rPr>
          <w:i/>
        </w:rPr>
        <w:t xml:space="preserve"> (…) personas jurídicas de derecho privado, sin ánimo de lucro, constituidas libre y democráticamente por personas naturales, inspiradas en la solidaridad, con el objeto de brindarse ayuda recíproca frente a riesgos eventuales y satisfacer sus necesidades mediante la prestación de servicios de seguridad social”</w:t>
      </w:r>
      <w:r w:rsidRPr="001429C3">
        <w:rPr>
          <w:rStyle w:val="Refdenotaalpie"/>
          <w:i/>
        </w:rPr>
        <w:footnoteReference w:id="3"/>
      </w:r>
      <w:r w:rsidRPr="001429C3">
        <w:rPr>
          <w:i/>
        </w:rPr>
        <w:t>.</w:t>
      </w: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Según datos obtenidos por la Superintendencia de Economía Solidaria, se destaca la presenc</w:t>
      </w:r>
      <w:r w:rsidR="00A0489D">
        <w:rPr>
          <w:rFonts w:eastAsia="Times New Roman"/>
          <w:bCs/>
          <w:color w:val="0D0D0D" w:themeColor="text1" w:themeTint="F2"/>
        </w:rPr>
        <w:t>ia de 263 organizaciones mutualistas</w:t>
      </w:r>
      <w:r w:rsidRPr="001429C3">
        <w:rPr>
          <w:rFonts w:eastAsia="Times New Roman"/>
          <w:bCs/>
          <w:color w:val="0D0D0D" w:themeColor="text1" w:themeTint="F2"/>
        </w:rPr>
        <w:t xml:space="preserve"> en todo el territorio colombiano, contando con aproximadamente 200.000 asociados, y con un cubrimiento cercano a los 600.000 beneficiarios. Estas cifras representan un porcentaje reducido frente a la cobertura, si se tiene en cuenta que estamos en un país de más de 46 millones de habitantes, en el cual las necesidades sociales son consideradas como una prioridad en la agenda pública. De ahí que satisfacer las necesidades de un mayor número de colombianos sea una alternativa que puede atender el mutualismo, mediante la organización de las comunidades y el establecimiento de empresas sociales estables. </w:t>
      </w:r>
    </w:p>
    <w:p w:rsidR="00D97827" w:rsidRPr="001429C3" w:rsidRDefault="00D97827" w:rsidP="00D97827">
      <w:pPr>
        <w:spacing w:line="276" w:lineRule="auto"/>
        <w:jc w:val="both"/>
        <w:rPr>
          <w:rFonts w:eastAsia="Times New Roman"/>
          <w:b/>
          <w:bCs/>
          <w:color w:val="0D0D0D" w:themeColor="text1" w:themeTint="F2"/>
        </w:rPr>
      </w:pPr>
    </w:p>
    <w:p w:rsidR="00D97827" w:rsidRPr="001429C3" w:rsidRDefault="00D97827" w:rsidP="00D97827">
      <w:pPr>
        <w:spacing w:line="276" w:lineRule="auto"/>
        <w:jc w:val="both"/>
        <w:rPr>
          <w:rFonts w:eastAsia="Times New Roman"/>
          <w:b/>
          <w:bCs/>
          <w:color w:val="0D0D0D" w:themeColor="text1" w:themeTint="F2"/>
        </w:rPr>
      </w:pPr>
      <w:r w:rsidRPr="001429C3">
        <w:rPr>
          <w:rFonts w:eastAsia="Times New Roman"/>
          <w:b/>
          <w:bCs/>
          <w:color w:val="0D0D0D" w:themeColor="text1" w:themeTint="F2"/>
        </w:rPr>
        <w:t>¿Cómo se constituyen las</w:t>
      </w:r>
      <w:r w:rsidR="00A0489D">
        <w:rPr>
          <w:rFonts w:eastAsia="Times New Roman"/>
          <w:b/>
          <w:color w:val="0D0D0D" w:themeColor="text1" w:themeTint="F2"/>
        </w:rPr>
        <w:t xml:space="preserve"> asociaciones mutualista</w:t>
      </w:r>
      <w:r w:rsidRPr="001429C3">
        <w:rPr>
          <w:rFonts w:eastAsia="Times New Roman"/>
          <w:b/>
          <w:color w:val="0D0D0D" w:themeColor="text1" w:themeTint="F2"/>
        </w:rPr>
        <w:t>s</w:t>
      </w:r>
      <w:r w:rsidRPr="001429C3">
        <w:rPr>
          <w:rFonts w:eastAsia="Times New Roman"/>
          <w:b/>
          <w:bCs/>
          <w:color w:val="0D0D0D" w:themeColor="text1" w:themeTint="F2"/>
        </w:rPr>
        <w:t>?</w:t>
      </w:r>
    </w:p>
    <w:p w:rsidR="00D97827" w:rsidRPr="001429C3"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Para efectos de un mayor entendimiento del tema, es pertinente que el lector conozca las fases para la constitución de una mutual en Colombia</w:t>
      </w:r>
      <w:r w:rsidRPr="001429C3">
        <w:rPr>
          <w:rStyle w:val="Refdenotaalpie"/>
          <w:rFonts w:eastAsia="Times New Roman"/>
          <w:color w:val="0D0D0D" w:themeColor="text1" w:themeTint="F2"/>
        </w:rPr>
        <w:footnoteReference w:id="4"/>
      </w:r>
      <w:r w:rsidRPr="001429C3">
        <w:rPr>
          <w:rFonts w:eastAsia="Times New Roman"/>
          <w:bCs/>
          <w:color w:val="0D0D0D" w:themeColor="text1" w:themeTint="F2"/>
        </w:rPr>
        <w:t>:</w:t>
      </w: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spacing w:line="276" w:lineRule="auto"/>
        <w:jc w:val="both"/>
        <w:rPr>
          <w:rFonts w:eastAsia="Times New Roman"/>
          <w:bCs/>
          <w:color w:val="0D0D0D" w:themeColor="text1" w:themeTint="F2"/>
          <w:u w:val="single"/>
        </w:rPr>
      </w:pPr>
      <w:r w:rsidRPr="001429C3">
        <w:rPr>
          <w:rFonts w:eastAsia="Times New Roman"/>
          <w:bCs/>
          <w:color w:val="0D0D0D" w:themeColor="text1" w:themeTint="F2"/>
          <w:u w:val="single"/>
        </w:rPr>
        <w:t>Primera fase: Requisitos</w:t>
      </w:r>
    </w:p>
    <w:p w:rsidR="00D97827" w:rsidRPr="001429C3" w:rsidRDefault="00D97827" w:rsidP="00D97827">
      <w:pPr>
        <w:pStyle w:val="Sinespaciado"/>
        <w:numPr>
          <w:ilvl w:val="0"/>
          <w:numId w:val="11"/>
        </w:numPr>
        <w:jc w:val="both"/>
        <w:rPr>
          <w:rFonts w:ascii="Arial" w:hAnsi="Arial" w:cs="Arial"/>
          <w:lang w:eastAsia="es-CO"/>
        </w:rPr>
      </w:pPr>
      <w:r w:rsidRPr="001429C3">
        <w:rPr>
          <w:rFonts w:ascii="Arial" w:hAnsi="Arial" w:cs="Arial"/>
          <w:lang w:eastAsia="es-CO"/>
        </w:rPr>
        <w:t>Contar con un mínimo de veinticinco personas para la constitución de la asociación mutual.</w:t>
      </w:r>
    </w:p>
    <w:p w:rsidR="00D97827" w:rsidRPr="001429C3" w:rsidRDefault="00D97827" w:rsidP="00D97827">
      <w:pPr>
        <w:pStyle w:val="Sinespaciado"/>
        <w:numPr>
          <w:ilvl w:val="0"/>
          <w:numId w:val="11"/>
        </w:numPr>
        <w:jc w:val="both"/>
        <w:rPr>
          <w:rFonts w:ascii="Arial" w:hAnsi="Arial" w:cs="Arial"/>
          <w:lang w:eastAsia="es-CO"/>
        </w:rPr>
      </w:pPr>
      <w:r w:rsidRPr="001429C3">
        <w:rPr>
          <w:rFonts w:ascii="Arial" w:hAnsi="Arial" w:cs="Arial"/>
          <w:lang w:eastAsia="es-CO"/>
        </w:rPr>
        <w:t>Nombrar un comité organizador.</w:t>
      </w:r>
    </w:p>
    <w:p w:rsidR="00D97827" w:rsidRPr="001429C3" w:rsidRDefault="00D97827" w:rsidP="00D97827">
      <w:pPr>
        <w:pStyle w:val="Sinespaciado"/>
        <w:numPr>
          <w:ilvl w:val="0"/>
          <w:numId w:val="11"/>
        </w:numPr>
        <w:jc w:val="both"/>
        <w:rPr>
          <w:rFonts w:ascii="Arial" w:hAnsi="Arial" w:cs="Arial"/>
          <w:lang w:eastAsia="es-CO"/>
        </w:rPr>
      </w:pPr>
      <w:r w:rsidRPr="001429C3">
        <w:rPr>
          <w:rFonts w:ascii="Arial" w:hAnsi="Arial" w:cs="Arial"/>
          <w:lang w:eastAsia="es-CO"/>
        </w:rPr>
        <w:t>Todos los socios deben tomar el curso básico en economía solidaria de mínimo 20 horas, que debe ser dictado por una entidad acreditada que entregará la certificación obligatoria dentro del proceso. Podemos encontrar el listado de acreditadas en la página web orgsolidarias.gov.co, en el link Trámites y servicios – acreditación - listado de acreditadas.</w:t>
      </w:r>
    </w:p>
    <w:p w:rsidR="00D97827" w:rsidRPr="001429C3" w:rsidRDefault="00D97827" w:rsidP="00D97827">
      <w:pPr>
        <w:pStyle w:val="Sinespaciado"/>
        <w:numPr>
          <w:ilvl w:val="0"/>
          <w:numId w:val="11"/>
        </w:numPr>
        <w:jc w:val="both"/>
        <w:rPr>
          <w:rFonts w:ascii="Arial" w:hAnsi="Arial" w:cs="Arial"/>
          <w:lang w:eastAsia="es-CO"/>
        </w:rPr>
      </w:pPr>
      <w:r w:rsidRPr="001429C3">
        <w:rPr>
          <w:rFonts w:ascii="Arial" w:hAnsi="Arial" w:cs="Arial"/>
          <w:lang w:eastAsia="es-CO"/>
        </w:rPr>
        <w:t>Elaborar los estatutos.</w:t>
      </w:r>
    </w:p>
    <w:p w:rsidR="00D97827" w:rsidRPr="001429C3" w:rsidRDefault="00D97827" w:rsidP="00D97827">
      <w:pPr>
        <w:pStyle w:val="Sinespaciado"/>
        <w:numPr>
          <w:ilvl w:val="0"/>
          <w:numId w:val="11"/>
        </w:numPr>
        <w:jc w:val="both"/>
        <w:rPr>
          <w:rFonts w:ascii="Arial" w:hAnsi="Arial" w:cs="Arial"/>
          <w:lang w:eastAsia="es-CO"/>
        </w:rPr>
      </w:pPr>
      <w:r w:rsidRPr="001429C3">
        <w:rPr>
          <w:rFonts w:ascii="Arial" w:hAnsi="Arial" w:cs="Arial"/>
          <w:lang w:eastAsia="es-CO"/>
        </w:rPr>
        <w:t>Elaborar el acta de la asamblea y definir las contribuciones.</w:t>
      </w:r>
    </w:p>
    <w:p w:rsidR="00D97827" w:rsidRPr="001429C3" w:rsidRDefault="00D97827" w:rsidP="00D97827">
      <w:pPr>
        <w:pStyle w:val="Sinespaciado"/>
        <w:numPr>
          <w:ilvl w:val="0"/>
          <w:numId w:val="11"/>
        </w:numPr>
        <w:jc w:val="both"/>
        <w:rPr>
          <w:rFonts w:ascii="Arial" w:hAnsi="Arial" w:cs="Arial"/>
          <w:lang w:eastAsia="es-CO"/>
        </w:rPr>
      </w:pPr>
      <w:r w:rsidRPr="001429C3">
        <w:rPr>
          <w:rFonts w:ascii="Arial" w:hAnsi="Arial" w:cs="Arial"/>
          <w:lang w:eastAsia="es-CO"/>
        </w:rPr>
        <w:t>El mutualismo defiende VALORES como la confianza, el respecto, la responsabilidad, el conocimiento, la honestidad, la solidaridad y la participación.</w:t>
      </w: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spacing w:line="276" w:lineRule="auto"/>
        <w:jc w:val="both"/>
        <w:rPr>
          <w:rFonts w:eastAsia="Times New Roman"/>
          <w:bCs/>
          <w:color w:val="0D0D0D" w:themeColor="text1" w:themeTint="F2"/>
          <w:u w:val="single"/>
        </w:rPr>
      </w:pPr>
      <w:r w:rsidRPr="001429C3">
        <w:rPr>
          <w:rFonts w:eastAsia="Times New Roman"/>
          <w:bCs/>
          <w:color w:val="0D0D0D" w:themeColor="text1" w:themeTint="F2"/>
          <w:u w:val="single"/>
        </w:rPr>
        <w:t>Segunda fase: Procedimiento</w:t>
      </w:r>
    </w:p>
    <w:p w:rsidR="00D97827" w:rsidRPr="001429C3" w:rsidRDefault="00D97827" w:rsidP="00D97827">
      <w:pPr>
        <w:pStyle w:val="Sinespaciado"/>
        <w:numPr>
          <w:ilvl w:val="0"/>
          <w:numId w:val="12"/>
        </w:numPr>
        <w:rPr>
          <w:rFonts w:ascii="Arial" w:hAnsi="Arial" w:cs="Arial"/>
          <w:lang w:eastAsia="es-CO"/>
        </w:rPr>
      </w:pPr>
      <w:r w:rsidRPr="001429C3">
        <w:rPr>
          <w:rFonts w:ascii="Arial" w:hAnsi="Arial" w:cs="Arial"/>
          <w:lang w:eastAsia="es-CO"/>
        </w:rPr>
        <w:t>Convocar a la asamblea de constitución.</w:t>
      </w:r>
    </w:p>
    <w:p w:rsidR="00D97827" w:rsidRPr="001429C3" w:rsidRDefault="00D97827" w:rsidP="00D97827">
      <w:pPr>
        <w:pStyle w:val="Sinespaciado"/>
        <w:numPr>
          <w:ilvl w:val="0"/>
          <w:numId w:val="12"/>
        </w:numPr>
        <w:jc w:val="both"/>
        <w:rPr>
          <w:rFonts w:ascii="Arial" w:hAnsi="Arial" w:cs="Arial"/>
          <w:lang w:eastAsia="es-CO"/>
        </w:rPr>
      </w:pPr>
      <w:r w:rsidRPr="001429C3">
        <w:rPr>
          <w:rFonts w:ascii="Arial" w:hAnsi="Arial" w:cs="Arial"/>
          <w:lang w:eastAsia="es-CO"/>
        </w:rPr>
        <w:t>Nombrar al presidente y secretario de la asamblea.</w:t>
      </w:r>
    </w:p>
    <w:p w:rsidR="00D97827" w:rsidRPr="001429C3" w:rsidRDefault="00D97827" w:rsidP="00D97827">
      <w:pPr>
        <w:pStyle w:val="Sinespaciado"/>
        <w:numPr>
          <w:ilvl w:val="0"/>
          <w:numId w:val="12"/>
        </w:numPr>
        <w:jc w:val="both"/>
        <w:rPr>
          <w:rFonts w:ascii="Arial" w:hAnsi="Arial" w:cs="Arial"/>
          <w:lang w:eastAsia="es-CO"/>
        </w:rPr>
      </w:pPr>
      <w:r w:rsidRPr="001429C3">
        <w:rPr>
          <w:rFonts w:ascii="Arial" w:hAnsi="Arial" w:cs="Arial"/>
          <w:lang w:eastAsia="es-CO"/>
        </w:rPr>
        <w:t>Realizar la asamblea y en ella se eligen los miembros de junta directiva, revisor fiscal, junta de control social y el gerente.</w:t>
      </w:r>
    </w:p>
    <w:p w:rsidR="00D97827" w:rsidRPr="001429C3" w:rsidRDefault="00D97827" w:rsidP="00D97827">
      <w:pPr>
        <w:pStyle w:val="Sinespaciado"/>
        <w:numPr>
          <w:ilvl w:val="0"/>
          <w:numId w:val="12"/>
        </w:numPr>
        <w:jc w:val="both"/>
        <w:rPr>
          <w:rFonts w:ascii="Arial" w:hAnsi="Arial" w:cs="Arial"/>
          <w:lang w:eastAsia="es-CO"/>
        </w:rPr>
      </w:pPr>
      <w:r w:rsidRPr="001429C3">
        <w:rPr>
          <w:rFonts w:ascii="Arial" w:hAnsi="Arial" w:cs="Arial"/>
          <w:lang w:eastAsia="es-CO"/>
        </w:rPr>
        <w:t>Definir el valor de afiliación, la cuota de sostenimiento y el nombre de la asociación mutual.</w:t>
      </w:r>
    </w:p>
    <w:p w:rsidR="00D97827" w:rsidRPr="001429C3" w:rsidRDefault="00D97827" w:rsidP="00D97827">
      <w:pPr>
        <w:pStyle w:val="Sinespaciado"/>
        <w:numPr>
          <w:ilvl w:val="0"/>
          <w:numId w:val="12"/>
        </w:numPr>
        <w:jc w:val="both"/>
        <w:rPr>
          <w:rFonts w:ascii="Arial" w:hAnsi="Arial" w:cs="Arial"/>
          <w:lang w:eastAsia="es-CO"/>
        </w:rPr>
      </w:pPr>
      <w:r w:rsidRPr="001429C3">
        <w:rPr>
          <w:rFonts w:ascii="Arial" w:hAnsi="Arial" w:cs="Arial"/>
          <w:lang w:eastAsia="es-CO"/>
        </w:rPr>
        <w:t>Aprobar los estatutos.</w:t>
      </w:r>
    </w:p>
    <w:p w:rsidR="00D97827" w:rsidRPr="001429C3" w:rsidRDefault="00D97827" w:rsidP="00D97827">
      <w:pPr>
        <w:pStyle w:val="Sinespaciado"/>
        <w:numPr>
          <w:ilvl w:val="0"/>
          <w:numId w:val="12"/>
        </w:numPr>
        <w:jc w:val="both"/>
        <w:rPr>
          <w:rFonts w:ascii="Arial" w:hAnsi="Arial" w:cs="Arial"/>
          <w:lang w:eastAsia="es-CO"/>
        </w:rPr>
      </w:pPr>
      <w:r w:rsidRPr="001429C3">
        <w:rPr>
          <w:rFonts w:ascii="Arial" w:eastAsia="Times New Roman" w:hAnsi="Arial" w:cs="Arial"/>
          <w:bCs/>
          <w:color w:val="0D0D0D" w:themeColor="text1" w:themeTint="F2"/>
          <w:lang w:eastAsia="es-CO"/>
        </w:rPr>
        <w:t>Elaborar el acta de constitución, con la firma del presidente y secretario de la asamblea y de todos los asociados fundadores.</w:t>
      </w:r>
    </w:p>
    <w:p w:rsidR="00D97827" w:rsidRPr="001429C3" w:rsidRDefault="00D97827" w:rsidP="00D97827">
      <w:pPr>
        <w:pStyle w:val="Sinespaciado"/>
        <w:numPr>
          <w:ilvl w:val="0"/>
          <w:numId w:val="12"/>
        </w:numPr>
        <w:jc w:val="both"/>
        <w:rPr>
          <w:rFonts w:ascii="Arial" w:hAnsi="Arial" w:cs="Arial"/>
          <w:lang w:eastAsia="es-CO"/>
        </w:rPr>
      </w:pPr>
      <w:r w:rsidRPr="001429C3">
        <w:rPr>
          <w:rFonts w:ascii="Arial" w:eastAsia="Times New Roman" w:hAnsi="Arial" w:cs="Arial"/>
          <w:bCs/>
          <w:color w:val="0D0D0D" w:themeColor="text1" w:themeTint="F2"/>
          <w:lang w:eastAsia="es-CO"/>
        </w:rPr>
        <w:t>El mutualismo desarrolla la democracia, elevando la dignidad, mantiene la responsabilidad y la conciencia de los seres humanos. Practica la libertad, educa y hace más equitativa la riqueza.</w:t>
      </w:r>
    </w:p>
    <w:p w:rsidR="00D97827" w:rsidRPr="001429C3" w:rsidRDefault="00D97827" w:rsidP="00D97827">
      <w:pPr>
        <w:pStyle w:val="Sinespaciado"/>
        <w:ind w:left="720"/>
        <w:jc w:val="both"/>
        <w:rPr>
          <w:rFonts w:ascii="Arial" w:hAnsi="Arial" w:cs="Arial"/>
          <w:lang w:eastAsia="es-CO"/>
        </w:rPr>
      </w:pPr>
    </w:p>
    <w:p w:rsidR="00D97827" w:rsidRPr="001429C3" w:rsidRDefault="00D97827" w:rsidP="00D97827">
      <w:pPr>
        <w:spacing w:line="276" w:lineRule="auto"/>
        <w:jc w:val="both"/>
        <w:rPr>
          <w:rFonts w:eastAsia="Times New Roman"/>
          <w:bCs/>
          <w:color w:val="0D0D0D" w:themeColor="text1" w:themeTint="F2"/>
          <w:u w:val="single"/>
        </w:rPr>
      </w:pPr>
      <w:r w:rsidRPr="001429C3">
        <w:rPr>
          <w:rFonts w:eastAsia="Times New Roman"/>
          <w:bCs/>
          <w:color w:val="0D0D0D" w:themeColor="text1" w:themeTint="F2"/>
          <w:u w:val="single"/>
        </w:rPr>
        <w:t>Tercera fase: Registro ante Cámara de Comercio</w:t>
      </w:r>
    </w:p>
    <w:p w:rsidR="00D97827" w:rsidRPr="001429C3"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Para obtener el registro de empresa sin ánimo de lucro, ESAL y registrar la asociación mutual ante la Cámara de Comercio, es necesario tener los siguientes documentos:</w:t>
      </w: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pStyle w:val="Sinespaciado"/>
        <w:numPr>
          <w:ilvl w:val="0"/>
          <w:numId w:val="13"/>
        </w:numPr>
        <w:rPr>
          <w:rFonts w:ascii="Arial" w:hAnsi="Arial" w:cs="Arial"/>
          <w:lang w:eastAsia="es-CO"/>
        </w:rPr>
      </w:pPr>
      <w:r w:rsidRPr="001429C3">
        <w:rPr>
          <w:rFonts w:ascii="Arial" w:hAnsi="Arial" w:cs="Arial"/>
          <w:lang w:eastAsia="es-CO"/>
        </w:rPr>
        <w:t>Actas de la asamblea de constitución, aportes y aceptación de cargos suscritos por presidente y secretario de la asamblea y de todos los que conforman la asociación mutual.</w:t>
      </w:r>
    </w:p>
    <w:p w:rsidR="00D97827" w:rsidRPr="001429C3" w:rsidRDefault="00D97827" w:rsidP="00D97827">
      <w:pPr>
        <w:pStyle w:val="Sinespaciado"/>
        <w:numPr>
          <w:ilvl w:val="0"/>
          <w:numId w:val="13"/>
        </w:numPr>
        <w:rPr>
          <w:rFonts w:ascii="Arial" w:hAnsi="Arial" w:cs="Arial"/>
          <w:lang w:eastAsia="es-CO"/>
        </w:rPr>
      </w:pPr>
      <w:r w:rsidRPr="001429C3">
        <w:rPr>
          <w:rFonts w:ascii="Arial" w:hAnsi="Arial" w:cs="Arial"/>
          <w:lang w:eastAsia="es-CO"/>
        </w:rPr>
        <w:t>Copia de los estatutos, firmados por los asociados, el presidente y secretario de la asamblea.</w:t>
      </w:r>
    </w:p>
    <w:p w:rsidR="00D97827" w:rsidRPr="001429C3" w:rsidRDefault="00D97827" w:rsidP="00D97827">
      <w:pPr>
        <w:pStyle w:val="Sinespaciado"/>
        <w:numPr>
          <w:ilvl w:val="0"/>
          <w:numId w:val="13"/>
        </w:numPr>
        <w:rPr>
          <w:rFonts w:ascii="Arial" w:hAnsi="Arial" w:cs="Arial"/>
          <w:lang w:eastAsia="es-CO"/>
        </w:rPr>
      </w:pPr>
      <w:r w:rsidRPr="001429C3">
        <w:rPr>
          <w:rFonts w:ascii="Arial" w:hAnsi="Arial" w:cs="Arial"/>
          <w:lang w:eastAsia="es-CO"/>
        </w:rPr>
        <w:t>Diligenciar el formulario del registro único empresarial, de la Cámara de Comercio.</w:t>
      </w:r>
    </w:p>
    <w:p w:rsidR="00D97827" w:rsidRPr="001429C3" w:rsidRDefault="00D97827" w:rsidP="00D97827">
      <w:pPr>
        <w:pStyle w:val="Sinespaciado"/>
        <w:numPr>
          <w:ilvl w:val="0"/>
          <w:numId w:val="13"/>
        </w:numPr>
        <w:rPr>
          <w:rFonts w:ascii="Arial" w:hAnsi="Arial" w:cs="Arial"/>
          <w:lang w:eastAsia="es-CO"/>
        </w:rPr>
      </w:pPr>
      <w:r w:rsidRPr="001429C3">
        <w:rPr>
          <w:rFonts w:ascii="Arial" w:hAnsi="Arial" w:cs="Arial"/>
          <w:lang w:eastAsia="es-CO"/>
        </w:rPr>
        <w:t>Diligenciar el formulario adicional de registro con otras entidades.</w:t>
      </w:r>
    </w:p>
    <w:p w:rsidR="00D97827" w:rsidRPr="001429C3" w:rsidRDefault="00D97827" w:rsidP="00D97827">
      <w:pPr>
        <w:pStyle w:val="Sinespaciado"/>
        <w:numPr>
          <w:ilvl w:val="0"/>
          <w:numId w:val="13"/>
        </w:numPr>
        <w:rPr>
          <w:rFonts w:ascii="Arial" w:hAnsi="Arial" w:cs="Arial"/>
          <w:lang w:eastAsia="es-CO"/>
        </w:rPr>
      </w:pPr>
      <w:r w:rsidRPr="001429C3">
        <w:rPr>
          <w:rFonts w:ascii="Arial" w:hAnsi="Arial" w:cs="Arial"/>
          <w:lang w:eastAsia="es-CO"/>
        </w:rPr>
        <w:t>Diligenciar el formulario pre-RUT que se pueda encontrar en la página de internet de la DIAN o reclamarlo en las oficinas de dicha entidad.</w:t>
      </w:r>
    </w:p>
    <w:p w:rsidR="00D97827" w:rsidRPr="001429C3" w:rsidRDefault="00D97827" w:rsidP="00D97827">
      <w:pPr>
        <w:pStyle w:val="Sinespaciado"/>
        <w:numPr>
          <w:ilvl w:val="0"/>
          <w:numId w:val="13"/>
        </w:numPr>
        <w:rPr>
          <w:rFonts w:ascii="Arial" w:hAnsi="Arial" w:cs="Arial"/>
          <w:lang w:eastAsia="es-CO"/>
        </w:rPr>
      </w:pPr>
      <w:r w:rsidRPr="001429C3">
        <w:rPr>
          <w:rFonts w:ascii="Arial" w:hAnsi="Arial" w:cs="Arial"/>
          <w:lang w:eastAsia="es-CO"/>
        </w:rPr>
        <w:t>Los objet</w:t>
      </w:r>
      <w:r w:rsidR="00A0489D">
        <w:rPr>
          <w:rFonts w:ascii="Arial" w:hAnsi="Arial" w:cs="Arial"/>
          <w:lang w:eastAsia="es-CO"/>
        </w:rPr>
        <w:t>ivos de las asociaciones mutualista</w:t>
      </w:r>
      <w:r w:rsidRPr="001429C3">
        <w:rPr>
          <w:rFonts w:ascii="Arial" w:hAnsi="Arial" w:cs="Arial"/>
          <w:lang w:eastAsia="es-CO"/>
        </w:rPr>
        <w:t>s están enfocados a la generación de oportunidades para sus asociados en torno al empleo, educación, salud, protección exequíal, programas de cultura, lúdica y deporte, entre otros.</w:t>
      </w:r>
    </w:p>
    <w:p w:rsidR="00D97827" w:rsidRPr="001429C3" w:rsidRDefault="00D97827" w:rsidP="00D97827">
      <w:pPr>
        <w:pStyle w:val="Sinespaciado"/>
        <w:ind w:left="720"/>
        <w:rPr>
          <w:rFonts w:ascii="Arial" w:hAnsi="Arial" w:cs="Arial"/>
          <w:u w:val="single"/>
          <w:lang w:eastAsia="es-CO"/>
        </w:rPr>
      </w:pPr>
    </w:p>
    <w:p w:rsidR="00D97827" w:rsidRPr="001429C3" w:rsidRDefault="00D97827" w:rsidP="00D97827">
      <w:pPr>
        <w:spacing w:line="276" w:lineRule="auto"/>
        <w:jc w:val="both"/>
        <w:rPr>
          <w:rFonts w:eastAsia="Times New Roman"/>
          <w:bCs/>
          <w:color w:val="0D0D0D" w:themeColor="text1" w:themeTint="F2"/>
          <w:u w:val="single"/>
        </w:rPr>
      </w:pPr>
      <w:r w:rsidRPr="001429C3">
        <w:rPr>
          <w:rFonts w:eastAsia="Times New Roman"/>
          <w:bCs/>
          <w:color w:val="0D0D0D" w:themeColor="text1" w:themeTint="F2"/>
          <w:u w:val="single"/>
        </w:rPr>
        <w:t>Cuarta fase: Control de legalidad</w:t>
      </w:r>
    </w:p>
    <w:p w:rsidR="00D97827" w:rsidRPr="001429C3"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 xml:space="preserve">El control de legalidad se tramita para las asociaciones </w:t>
      </w:r>
      <w:r w:rsidR="00835787">
        <w:rPr>
          <w:rFonts w:eastAsia="Times New Roman"/>
          <w:bCs/>
          <w:color w:val="0D0D0D" w:themeColor="text1" w:themeTint="F2"/>
        </w:rPr>
        <w:t>mutualistas</w:t>
      </w:r>
      <w:r w:rsidRPr="001429C3">
        <w:rPr>
          <w:rFonts w:eastAsia="Times New Roman"/>
          <w:bCs/>
          <w:color w:val="0D0D0D" w:themeColor="text1" w:themeTint="F2"/>
        </w:rPr>
        <w:t xml:space="preserve"> ante la Superintendencia de la Economía Solidaria, Supersolidaria y con los siguientes documentos:</w:t>
      </w:r>
    </w:p>
    <w:p w:rsidR="00D97827" w:rsidRPr="001429C3" w:rsidRDefault="00D97827" w:rsidP="00D97827">
      <w:pPr>
        <w:pStyle w:val="Sinespaciado"/>
        <w:numPr>
          <w:ilvl w:val="0"/>
          <w:numId w:val="14"/>
        </w:numPr>
        <w:rPr>
          <w:rFonts w:ascii="Arial" w:eastAsia="Times New Roman" w:hAnsi="Arial" w:cs="Arial"/>
          <w:bCs/>
          <w:color w:val="0D0D0D" w:themeColor="text1" w:themeTint="F2"/>
          <w:lang w:eastAsia="es-CO"/>
        </w:rPr>
      </w:pPr>
      <w:r w:rsidRPr="001429C3">
        <w:rPr>
          <w:rFonts w:ascii="Arial" w:hAnsi="Arial" w:cs="Arial"/>
          <w:lang w:eastAsia="es-CO"/>
        </w:rPr>
        <w:t>Petición firmada por el representante legal y presidente de la junta de control social en el formato de trámites.</w:t>
      </w:r>
    </w:p>
    <w:p w:rsidR="00D97827" w:rsidRPr="001429C3" w:rsidRDefault="00D97827" w:rsidP="00D97827">
      <w:pPr>
        <w:pStyle w:val="Sinespaciado"/>
        <w:numPr>
          <w:ilvl w:val="0"/>
          <w:numId w:val="14"/>
        </w:numPr>
        <w:rPr>
          <w:rFonts w:ascii="Arial" w:eastAsia="Times New Roman" w:hAnsi="Arial" w:cs="Arial"/>
          <w:bCs/>
          <w:color w:val="0D0D0D" w:themeColor="text1" w:themeTint="F2"/>
          <w:lang w:eastAsia="es-CO"/>
        </w:rPr>
      </w:pPr>
      <w:r w:rsidRPr="001429C3">
        <w:rPr>
          <w:rFonts w:ascii="Arial" w:hAnsi="Arial" w:cs="Arial"/>
          <w:lang w:eastAsia="es-CO"/>
        </w:rPr>
        <w:t>Original del acta de la asamblea de constitución y estatutos firmados por presidente y secretario de la asamblea</w:t>
      </w:r>
    </w:p>
    <w:p w:rsidR="00D97827" w:rsidRPr="001429C3" w:rsidRDefault="00D97827" w:rsidP="00D97827">
      <w:pPr>
        <w:pStyle w:val="Sinespaciado"/>
        <w:numPr>
          <w:ilvl w:val="0"/>
          <w:numId w:val="14"/>
        </w:numPr>
        <w:rPr>
          <w:rFonts w:ascii="Arial" w:eastAsia="Times New Roman" w:hAnsi="Arial" w:cs="Arial"/>
          <w:bCs/>
          <w:color w:val="0D0D0D" w:themeColor="text1" w:themeTint="F2"/>
          <w:lang w:eastAsia="es-CO"/>
        </w:rPr>
      </w:pPr>
      <w:r w:rsidRPr="001429C3">
        <w:rPr>
          <w:rFonts w:ascii="Arial" w:hAnsi="Arial" w:cs="Arial"/>
          <w:lang w:eastAsia="es-CO"/>
        </w:rPr>
        <w:t xml:space="preserve"> Certificado general del curso básico de veinte horas, dictado por una organización acreditada.</w:t>
      </w:r>
    </w:p>
    <w:p w:rsidR="00D97827" w:rsidRPr="001429C3" w:rsidRDefault="00D97827" w:rsidP="00D97827">
      <w:pPr>
        <w:pStyle w:val="Sinespaciado"/>
        <w:numPr>
          <w:ilvl w:val="0"/>
          <w:numId w:val="14"/>
        </w:numPr>
        <w:rPr>
          <w:rFonts w:ascii="Arial" w:eastAsia="Times New Roman" w:hAnsi="Arial" w:cs="Arial"/>
          <w:bCs/>
          <w:color w:val="0D0D0D" w:themeColor="text1" w:themeTint="F2"/>
          <w:lang w:eastAsia="es-CO"/>
        </w:rPr>
      </w:pPr>
      <w:r w:rsidRPr="001429C3">
        <w:rPr>
          <w:rFonts w:ascii="Arial" w:hAnsi="Arial" w:cs="Arial"/>
          <w:lang w:eastAsia="es-CO"/>
        </w:rPr>
        <w:t>Constancia de pago de los aportes iniciales, suscritos por los asociados fundadores.</w:t>
      </w:r>
    </w:p>
    <w:p w:rsidR="00D97827" w:rsidRPr="001429C3" w:rsidRDefault="00D97827" w:rsidP="00D97827">
      <w:pPr>
        <w:pStyle w:val="Sinespaciado"/>
        <w:numPr>
          <w:ilvl w:val="0"/>
          <w:numId w:val="14"/>
        </w:numPr>
        <w:rPr>
          <w:rFonts w:ascii="Arial" w:eastAsia="Times New Roman" w:hAnsi="Arial" w:cs="Arial"/>
          <w:bCs/>
          <w:color w:val="0D0D0D" w:themeColor="text1" w:themeTint="F2"/>
          <w:lang w:eastAsia="es-CO"/>
        </w:rPr>
      </w:pPr>
      <w:r w:rsidRPr="001429C3">
        <w:rPr>
          <w:rFonts w:ascii="Arial" w:hAnsi="Arial" w:cs="Arial"/>
          <w:lang w:eastAsia="es-CO"/>
        </w:rPr>
        <w:t>Certificado de antecedentes disciplinarios del revisor fiscal.</w:t>
      </w:r>
    </w:p>
    <w:p w:rsidR="00D97827" w:rsidRPr="001429C3" w:rsidRDefault="00D97827" w:rsidP="00D97827">
      <w:pPr>
        <w:pStyle w:val="Sinespaciado"/>
        <w:numPr>
          <w:ilvl w:val="0"/>
          <w:numId w:val="14"/>
        </w:numPr>
        <w:rPr>
          <w:rFonts w:ascii="Arial" w:eastAsia="Times New Roman" w:hAnsi="Arial" w:cs="Arial"/>
          <w:bCs/>
          <w:color w:val="0D0D0D" w:themeColor="text1" w:themeTint="F2"/>
          <w:lang w:eastAsia="es-CO"/>
        </w:rPr>
      </w:pPr>
      <w:r w:rsidRPr="001429C3">
        <w:rPr>
          <w:rFonts w:ascii="Arial" w:hAnsi="Arial" w:cs="Arial"/>
          <w:lang w:eastAsia="es-CO"/>
        </w:rPr>
        <w:t>Certificado de existencia y representación legal expedido por Cámara de Comercio.</w:t>
      </w:r>
    </w:p>
    <w:p w:rsidR="00D97827" w:rsidRPr="001429C3" w:rsidRDefault="00D97827" w:rsidP="00D97827">
      <w:pPr>
        <w:pStyle w:val="Sinespaciado"/>
        <w:numPr>
          <w:ilvl w:val="0"/>
          <w:numId w:val="14"/>
        </w:numPr>
        <w:rPr>
          <w:rFonts w:ascii="Arial" w:eastAsia="Times New Roman" w:hAnsi="Arial" w:cs="Arial"/>
          <w:bCs/>
          <w:color w:val="0D0D0D" w:themeColor="text1" w:themeTint="F2"/>
          <w:lang w:eastAsia="es-CO"/>
        </w:rPr>
      </w:pPr>
      <w:r w:rsidRPr="001429C3">
        <w:rPr>
          <w:rFonts w:ascii="Arial" w:hAnsi="Arial" w:cs="Arial"/>
          <w:lang w:eastAsia="es-CO"/>
        </w:rPr>
        <w:t>Certificación del representante Legal en la cual conste que el revisor fiscal no es asociado.</w:t>
      </w:r>
    </w:p>
    <w:p w:rsidR="00D97827" w:rsidRPr="00F71543" w:rsidRDefault="00D97827" w:rsidP="00F71543">
      <w:pPr>
        <w:pStyle w:val="Sinespaciado"/>
        <w:rPr>
          <w:rFonts w:ascii="Arial" w:hAnsi="Arial" w:cs="Arial"/>
          <w:lang w:eastAsia="es-CO"/>
        </w:rPr>
      </w:pPr>
      <w:r w:rsidRPr="001429C3">
        <w:rPr>
          <w:rFonts w:ascii="Arial" w:hAnsi="Arial" w:cs="Arial"/>
          <w:lang w:eastAsia="es-CO"/>
        </w:rPr>
        <w:t>Todos estos documentos se escanean en un formato de archivo TIFF, se almacenan en un CD, adicionando el formato de tramites debidamente diligenciado y se entregan en las oficinas de la superintendencia respectiva.</w:t>
      </w: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spacing w:line="276" w:lineRule="auto"/>
        <w:jc w:val="both"/>
        <w:rPr>
          <w:rFonts w:eastAsia="Times New Roman"/>
          <w:bCs/>
          <w:color w:val="0D0D0D" w:themeColor="text1" w:themeTint="F2"/>
          <w:u w:val="single"/>
        </w:rPr>
      </w:pPr>
      <w:r w:rsidRPr="001429C3">
        <w:rPr>
          <w:rFonts w:eastAsia="Times New Roman"/>
          <w:bCs/>
          <w:color w:val="0D0D0D" w:themeColor="text1" w:themeTint="F2"/>
          <w:u w:val="single"/>
        </w:rPr>
        <w:t>Quinta Fase: Solicitud ante la DIAN</w:t>
      </w:r>
    </w:p>
    <w:p w:rsidR="00D97827" w:rsidRPr="001429C3"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En la DIAN el representante legal debe solicitar el registro único tributario RUT, al igual que la autorización de facturación. Para este trámite se debe llevar el certificado de existencia y representación legal expedido por la cámara de comercio.</w:t>
      </w:r>
    </w:p>
    <w:p w:rsidR="00D97827" w:rsidRDefault="00D97827" w:rsidP="00D97827">
      <w:pPr>
        <w:spacing w:line="276" w:lineRule="auto"/>
        <w:jc w:val="both"/>
        <w:rPr>
          <w:rFonts w:eastAsia="Times New Roman"/>
          <w:bCs/>
          <w:color w:val="0D0D0D" w:themeColor="text1" w:themeTint="F2"/>
        </w:rPr>
      </w:pPr>
      <w:r w:rsidRPr="001429C3">
        <w:rPr>
          <w:rFonts w:eastAsia="Times New Roman"/>
          <w:bCs/>
          <w:color w:val="0D0D0D" w:themeColor="text1" w:themeTint="F2"/>
        </w:rPr>
        <w:t>Es importante tener en cuenta que los asociados deben ser personas con VALORES SOLIDARIOS como: Honestidad, responsabilidad, solidaridad, transparencia, ayuda mutua, igualdad, equidad, democracia y responsabilidad social.</w:t>
      </w:r>
    </w:p>
    <w:p w:rsidR="00D97827" w:rsidRPr="001429C3" w:rsidRDefault="00D97827" w:rsidP="00D97827">
      <w:pPr>
        <w:spacing w:line="276" w:lineRule="auto"/>
        <w:jc w:val="both"/>
        <w:rPr>
          <w:rFonts w:eastAsia="Times New Roman"/>
          <w:bCs/>
          <w:color w:val="0D0D0D" w:themeColor="text1" w:themeTint="F2"/>
        </w:rPr>
      </w:pPr>
    </w:p>
    <w:p w:rsidR="00D97827" w:rsidRPr="001429C3" w:rsidRDefault="00D97827" w:rsidP="00D97827">
      <w:pPr>
        <w:pStyle w:val="NormalWeb"/>
        <w:numPr>
          <w:ilvl w:val="0"/>
          <w:numId w:val="6"/>
        </w:numPr>
        <w:shd w:val="clear" w:color="auto" w:fill="FFFFFF"/>
        <w:spacing w:line="276" w:lineRule="auto"/>
        <w:jc w:val="both"/>
        <w:rPr>
          <w:rFonts w:ascii="Arial" w:hAnsi="Arial" w:cs="Arial"/>
          <w:b/>
          <w:color w:val="000000"/>
          <w:sz w:val="22"/>
          <w:szCs w:val="22"/>
          <w:shd w:val="clear" w:color="auto" w:fill="FFFFFF"/>
        </w:rPr>
      </w:pPr>
      <w:r w:rsidRPr="001429C3">
        <w:rPr>
          <w:rFonts w:ascii="Arial" w:hAnsi="Arial" w:cs="Arial"/>
          <w:b/>
          <w:color w:val="000000"/>
          <w:sz w:val="22"/>
          <w:szCs w:val="22"/>
          <w:shd w:val="clear" w:color="auto" w:fill="FFFFFF"/>
        </w:rPr>
        <w:t>CONVENIENCIA</w:t>
      </w:r>
    </w:p>
    <w:p w:rsidR="00D97827" w:rsidRPr="001429C3" w:rsidRDefault="00D97827" w:rsidP="00D97827">
      <w:pPr>
        <w:pStyle w:val="NormalWeb"/>
        <w:shd w:val="clear" w:color="auto" w:fill="FFFFFF"/>
        <w:spacing w:line="276" w:lineRule="auto"/>
        <w:jc w:val="both"/>
        <w:rPr>
          <w:rFonts w:ascii="Arial" w:hAnsi="Arial" w:cs="Arial"/>
          <w:color w:val="000000"/>
          <w:sz w:val="22"/>
          <w:szCs w:val="22"/>
          <w:shd w:val="clear" w:color="auto" w:fill="FFFFFF"/>
        </w:rPr>
      </w:pPr>
      <w:r w:rsidRPr="001429C3">
        <w:rPr>
          <w:rFonts w:ascii="Arial" w:hAnsi="Arial" w:cs="Arial"/>
          <w:color w:val="000000"/>
          <w:sz w:val="22"/>
          <w:szCs w:val="22"/>
          <w:shd w:val="clear" w:color="auto" w:fill="FFFFFF"/>
        </w:rPr>
        <w:t xml:space="preserve">La evolución de nuestra legislación no ha sido suficiente para reglamentar los cambios que se han venido presentando con relación a las asociaciones </w:t>
      </w:r>
      <w:r w:rsidR="00835787">
        <w:rPr>
          <w:rFonts w:ascii="Arial" w:hAnsi="Arial" w:cs="Arial"/>
          <w:color w:val="000000"/>
          <w:sz w:val="22"/>
          <w:szCs w:val="22"/>
          <w:shd w:val="clear" w:color="auto" w:fill="FFFFFF"/>
        </w:rPr>
        <w:t>mutualistas</w:t>
      </w:r>
      <w:r w:rsidRPr="001429C3">
        <w:rPr>
          <w:rFonts w:ascii="Arial" w:hAnsi="Arial" w:cs="Arial"/>
          <w:color w:val="000000"/>
          <w:sz w:val="22"/>
          <w:szCs w:val="22"/>
          <w:shd w:val="clear" w:color="auto" w:fill="FFFFFF"/>
        </w:rPr>
        <w:t xml:space="preserve">, lo cual ha permitido que las distintas expresiones de este sector emergente desborden en muchas ocasiones los límites propuestos por las normas vigentes, o estas se vean limitadas, condicionado la posibilidad de una expansión y crecimiento que se traduciría en unas mejores condiciones de vida para la sociedad. </w:t>
      </w:r>
    </w:p>
    <w:p w:rsidR="00D97827" w:rsidRPr="001429C3" w:rsidRDefault="00D97827" w:rsidP="00D97827">
      <w:pPr>
        <w:pStyle w:val="NormalWeb"/>
        <w:shd w:val="clear" w:color="auto" w:fill="FFFFFF"/>
        <w:spacing w:line="276" w:lineRule="auto"/>
        <w:jc w:val="both"/>
        <w:rPr>
          <w:rFonts w:ascii="Arial" w:hAnsi="Arial" w:cs="Arial"/>
          <w:color w:val="000000"/>
          <w:sz w:val="22"/>
          <w:szCs w:val="22"/>
          <w:shd w:val="clear" w:color="auto" w:fill="FFFFFF"/>
        </w:rPr>
      </w:pPr>
      <w:r w:rsidRPr="001429C3">
        <w:rPr>
          <w:rFonts w:ascii="Arial" w:hAnsi="Arial" w:cs="Arial"/>
          <w:color w:val="000000"/>
          <w:sz w:val="22"/>
          <w:szCs w:val="22"/>
          <w:shd w:val="clear" w:color="auto" w:fill="FFFFFF"/>
        </w:rPr>
        <w:t xml:space="preserve">A partir de esta apreciación, queda clara la intención del legislador para regular aspectos que se encuentran de manera dispersa en la normatividad, obstaculizando alternativas a las que pueden acceder los ciudadanos para la prestación de distintos servicios. Es decir, que las </w:t>
      </w:r>
      <w:r w:rsidRPr="001429C3">
        <w:rPr>
          <w:rFonts w:ascii="Arial" w:hAnsi="Arial" w:cs="Arial"/>
          <w:color w:val="0D0D0D" w:themeColor="text1" w:themeTint="F2"/>
          <w:sz w:val="22"/>
          <w:szCs w:val="22"/>
        </w:rPr>
        <w:t xml:space="preserve">asociaciones </w:t>
      </w:r>
      <w:r w:rsidR="00835787">
        <w:rPr>
          <w:rFonts w:ascii="Arial" w:hAnsi="Arial" w:cs="Arial"/>
          <w:color w:val="0D0D0D" w:themeColor="text1" w:themeTint="F2"/>
          <w:sz w:val="22"/>
          <w:szCs w:val="22"/>
        </w:rPr>
        <w:t>mutualistas</w:t>
      </w:r>
      <w:r w:rsidRPr="001429C3">
        <w:rPr>
          <w:rFonts w:ascii="Arial" w:hAnsi="Arial" w:cs="Arial"/>
          <w:color w:val="0D0D0D" w:themeColor="text1" w:themeTint="F2"/>
          <w:sz w:val="22"/>
          <w:szCs w:val="22"/>
        </w:rPr>
        <w:t xml:space="preserve"> </w:t>
      </w:r>
      <w:r w:rsidRPr="001429C3">
        <w:rPr>
          <w:rFonts w:ascii="Arial" w:hAnsi="Arial" w:cs="Arial"/>
          <w:color w:val="000000"/>
          <w:sz w:val="22"/>
          <w:szCs w:val="22"/>
          <w:shd w:val="clear" w:color="auto" w:fill="FFFFFF"/>
        </w:rPr>
        <w:t xml:space="preserve">podrían configurarse como un aliado del Estado para lograr puntos de encuentro entre lo público y lo privado, brindando a la sociedad nuevas alternativas de servicio. </w:t>
      </w:r>
    </w:p>
    <w:p w:rsidR="00D97827" w:rsidRDefault="00D97827" w:rsidP="00D97827">
      <w:pPr>
        <w:pStyle w:val="NormalWeb"/>
        <w:shd w:val="clear" w:color="auto" w:fill="FFFFFF"/>
        <w:spacing w:line="276" w:lineRule="auto"/>
        <w:jc w:val="both"/>
        <w:rPr>
          <w:rFonts w:ascii="Arial" w:hAnsi="Arial" w:cs="Arial"/>
          <w:color w:val="000000"/>
          <w:sz w:val="22"/>
          <w:szCs w:val="22"/>
          <w:shd w:val="clear" w:color="auto" w:fill="FFFFFF"/>
        </w:rPr>
      </w:pPr>
      <w:r w:rsidRPr="001429C3">
        <w:rPr>
          <w:rFonts w:ascii="Arial" w:hAnsi="Arial" w:cs="Arial"/>
          <w:color w:val="000000"/>
          <w:sz w:val="22"/>
          <w:szCs w:val="22"/>
          <w:shd w:val="clear" w:color="auto" w:fill="FFFFFF"/>
        </w:rPr>
        <w:t xml:space="preserve">Entonces, evocando los argumentos mencionados, resulta razonable que este proyecto sirva para </w:t>
      </w:r>
      <w:r w:rsidRPr="001429C3">
        <w:rPr>
          <w:rFonts w:ascii="Arial" w:hAnsi="Arial" w:cs="Arial"/>
          <w:sz w:val="22"/>
          <w:szCs w:val="22"/>
        </w:rPr>
        <w:t xml:space="preserve">condensar de modo comprensivo y sistemático </w:t>
      </w:r>
      <w:r w:rsidRPr="001429C3">
        <w:rPr>
          <w:rFonts w:ascii="Arial" w:hAnsi="Arial" w:cs="Arial"/>
          <w:color w:val="000000"/>
          <w:sz w:val="22"/>
          <w:szCs w:val="22"/>
          <w:shd w:val="clear" w:color="auto" w:fill="FFFFFF"/>
        </w:rPr>
        <w:t xml:space="preserve">la identidad y los procesos de constitución de las </w:t>
      </w:r>
      <w:r w:rsidRPr="001429C3">
        <w:rPr>
          <w:rFonts w:ascii="Arial" w:hAnsi="Arial" w:cs="Arial"/>
          <w:color w:val="0D0D0D" w:themeColor="text1" w:themeTint="F2"/>
          <w:sz w:val="22"/>
          <w:szCs w:val="22"/>
        </w:rPr>
        <w:t xml:space="preserve">asociaciones </w:t>
      </w:r>
      <w:r w:rsidR="00835787">
        <w:rPr>
          <w:rFonts w:ascii="Arial" w:hAnsi="Arial" w:cs="Arial"/>
          <w:color w:val="0D0D0D" w:themeColor="text1" w:themeTint="F2"/>
          <w:sz w:val="22"/>
          <w:szCs w:val="22"/>
        </w:rPr>
        <w:t>mutualistas</w:t>
      </w:r>
      <w:r w:rsidRPr="001429C3">
        <w:rPr>
          <w:rFonts w:ascii="Arial" w:hAnsi="Arial" w:cs="Arial"/>
          <w:color w:val="000000"/>
          <w:sz w:val="22"/>
          <w:szCs w:val="22"/>
          <w:shd w:val="clear" w:color="auto" w:fill="FFFFFF"/>
        </w:rPr>
        <w:t xml:space="preserve">. </w:t>
      </w:r>
    </w:p>
    <w:p w:rsidR="00D97827" w:rsidRPr="001429C3" w:rsidRDefault="00D97827" w:rsidP="00D97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contextualSpacing/>
        <w:jc w:val="both"/>
        <w:rPr>
          <w:color w:val="000000"/>
          <w:lang w:val="es-ES"/>
        </w:rPr>
      </w:pPr>
    </w:p>
    <w:p w:rsidR="00D97827" w:rsidRPr="001429C3" w:rsidRDefault="00D97827" w:rsidP="00D97827">
      <w:pPr>
        <w:pStyle w:val="Prrafodelista"/>
        <w:numPr>
          <w:ilvl w:val="0"/>
          <w:numId w:val="6"/>
        </w:numPr>
        <w:pBdr>
          <w:top w:val="nil"/>
          <w:left w:val="nil"/>
          <w:bottom w:val="nil"/>
          <w:right w:val="nil"/>
          <w:between w:val="nil"/>
          <w:bar w:val="nil"/>
        </w:pBdr>
        <w:spacing w:after="200" w:line="276" w:lineRule="auto"/>
        <w:contextualSpacing w:val="0"/>
        <w:outlineLvl w:val="0"/>
        <w:rPr>
          <w:rFonts w:ascii="Arial" w:eastAsia="Arial Unicode MS" w:hAnsi="Arial" w:cs="Arial"/>
          <w:b/>
        </w:rPr>
      </w:pPr>
      <w:r w:rsidRPr="001429C3">
        <w:rPr>
          <w:rFonts w:ascii="Arial" w:eastAsia="Arial Unicode MS" w:hAnsi="Arial" w:cs="Arial"/>
          <w:b/>
        </w:rPr>
        <w:t xml:space="preserve">PLIEGO DE MODIFICACIONES </w:t>
      </w:r>
    </w:p>
    <w:p w:rsidR="00D97827" w:rsidRPr="008235C0" w:rsidRDefault="00D97827" w:rsidP="00D97827">
      <w:pPr>
        <w:spacing w:line="276" w:lineRule="auto"/>
        <w:jc w:val="both"/>
        <w:outlineLvl w:val="0"/>
        <w:rPr>
          <w:rFonts w:eastAsia="Arial Unicode MS"/>
        </w:rPr>
      </w:pPr>
      <w:r w:rsidRPr="001429C3">
        <w:rPr>
          <w:rFonts w:eastAsia="Arial Unicode MS"/>
        </w:rPr>
        <w:t xml:space="preserve">Con base en los conceptos emitidos por parte del Ministerio de Hacienda y Crédito Público, la Unidad Administrativa Especial de Organizaciones Solidarias y la Superintendencia de Economía Solidaria, así como las observaciones expresadas por distintos gremios de asociaciones </w:t>
      </w:r>
      <w:r w:rsidR="00835787">
        <w:rPr>
          <w:rFonts w:eastAsia="Arial Unicode MS"/>
        </w:rPr>
        <w:t>mutualistas</w:t>
      </w:r>
      <w:r w:rsidRPr="001429C3">
        <w:rPr>
          <w:rFonts w:eastAsia="Arial Unicode MS"/>
        </w:rPr>
        <w:t xml:space="preserve"> en el país, es pertinente modificar algunos artículos, siguiendo las recomendaciones esbozadas por los distintos actores en las mesas de trabajo.  </w:t>
      </w:r>
      <w:r w:rsidRPr="001429C3">
        <w:t xml:space="preserve">A continuación, y con fines de estricta técnica legislativa, se incluye un cuadro comparativo </w:t>
      </w:r>
      <w:r w:rsidRPr="001429C3">
        <w:rPr>
          <w:rFonts w:eastAsia="Arial Unicode MS"/>
        </w:rPr>
        <w:t xml:space="preserve">que especifica con mayor claridad cada una de los cambios propuestos: </w:t>
      </w:r>
    </w:p>
    <w:p w:rsidR="00D97827" w:rsidRPr="001429C3" w:rsidRDefault="00D97827" w:rsidP="00D97827">
      <w:pPr>
        <w:ind w:left="360"/>
        <w:jc w:val="both"/>
        <w:outlineLvl w:val="0"/>
        <w:rPr>
          <w:rFonts w:eastAsia="Arial Unicode MS"/>
          <w:b/>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550"/>
        <w:gridCol w:w="2835"/>
      </w:tblGrid>
      <w:tr w:rsidR="00D97827" w:rsidRPr="001429C3" w:rsidTr="00D97827">
        <w:trPr>
          <w:trHeight w:val="497"/>
          <w:jc w:val="center"/>
        </w:trPr>
        <w:tc>
          <w:tcPr>
            <w:tcW w:w="3397" w:type="dxa"/>
            <w:tcBorders>
              <w:top w:val="single" w:sz="4" w:space="0" w:color="auto"/>
              <w:left w:val="single" w:sz="4" w:space="0" w:color="auto"/>
              <w:bottom w:val="single" w:sz="4" w:space="0" w:color="auto"/>
              <w:right w:val="single" w:sz="4" w:space="0" w:color="auto"/>
            </w:tcBorders>
          </w:tcPr>
          <w:p w:rsidR="00D97827" w:rsidRPr="001429C3" w:rsidRDefault="00D97827" w:rsidP="00F365A1">
            <w:pPr>
              <w:spacing w:line="276" w:lineRule="auto"/>
              <w:jc w:val="center"/>
              <w:rPr>
                <w:rFonts w:eastAsia="Batang"/>
                <w:b/>
                <w:bCs/>
              </w:rPr>
            </w:pPr>
            <w:r w:rsidRPr="001429C3">
              <w:rPr>
                <w:rFonts w:eastAsia="Batang"/>
                <w:b/>
                <w:bCs/>
              </w:rPr>
              <w:t xml:space="preserve">TEXTO </w:t>
            </w:r>
            <w:r w:rsidR="00F365A1">
              <w:rPr>
                <w:rFonts w:eastAsia="Batang"/>
                <w:b/>
                <w:bCs/>
              </w:rPr>
              <w:t>RADICADO</w:t>
            </w:r>
          </w:p>
        </w:tc>
        <w:tc>
          <w:tcPr>
            <w:tcW w:w="3550" w:type="dxa"/>
            <w:tcBorders>
              <w:top w:val="single" w:sz="4" w:space="0" w:color="auto"/>
              <w:left w:val="single" w:sz="4" w:space="0" w:color="auto"/>
              <w:bottom w:val="single" w:sz="4" w:space="0" w:color="auto"/>
              <w:right w:val="single" w:sz="4" w:space="0" w:color="auto"/>
            </w:tcBorders>
            <w:hideMark/>
          </w:tcPr>
          <w:p w:rsidR="00D97827" w:rsidRPr="001429C3" w:rsidRDefault="00F365A1" w:rsidP="00F365A1">
            <w:pPr>
              <w:spacing w:line="276" w:lineRule="auto"/>
              <w:jc w:val="center"/>
              <w:rPr>
                <w:rFonts w:eastAsia="Batang"/>
                <w:b/>
                <w:bCs/>
              </w:rPr>
            </w:pPr>
            <w:r>
              <w:rPr>
                <w:rFonts w:eastAsia="Batang"/>
                <w:b/>
                <w:bCs/>
              </w:rPr>
              <w:t xml:space="preserve">TEXTO PROPUESTO PARA PRIMER </w:t>
            </w:r>
            <w:r w:rsidR="00D97827" w:rsidRPr="001429C3">
              <w:rPr>
                <w:rFonts w:eastAsia="Batang"/>
                <w:b/>
                <w:bCs/>
              </w:rPr>
              <w:t xml:space="preserve">DEBATE </w:t>
            </w:r>
          </w:p>
        </w:tc>
        <w:tc>
          <w:tcPr>
            <w:tcW w:w="2835" w:type="dxa"/>
            <w:tcBorders>
              <w:top w:val="single" w:sz="4" w:space="0" w:color="auto"/>
              <w:left w:val="single" w:sz="4" w:space="0" w:color="auto"/>
              <w:bottom w:val="single" w:sz="4" w:space="0" w:color="auto"/>
              <w:right w:val="single" w:sz="4" w:space="0" w:color="auto"/>
            </w:tcBorders>
          </w:tcPr>
          <w:p w:rsidR="00D97827" w:rsidRPr="001429C3" w:rsidRDefault="00D97827" w:rsidP="00D97827">
            <w:pPr>
              <w:spacing w:line="276" w:lineRule="auto"/>
              <w:jc w:val="center"/>
              <w:rPr>
                <w:rFonts w:eastAsia="Batang"/>
                <w:b/>
                <w:bCs/>
              </w:rPr>
            </w:pPr>
            <w:r w:rsidRPr="001429C3">
              <w:rPr>
                <w:rFonts w:eastAsia="Batang"/>
                <w:b/>
                <w:bCs/>
              </w:rPr>
              <w:t>JUSTIFICACIÓN</w:t>
            </w:r>
          </w:p>
        </w:tc>
      </w:tr>
      <w:tr w:rsidR="00D97827" w:rsidRPr="001429C3" w:rsidTr="00D97827">
        <w:trPr>
          <w:trHeight w:val="497"/>
          <w:jc w:val="center"/>
        </w:trPr>
        <w:tc>
          <w:tcPr>
            <w:tcW w:w="3397" w:type="dxa"/>
            <w:tcBorders>
              <w:top w:val="single" w:sz="4" w:space="0" w:color="auto"/>
              <w:left w:val="single" w:sz="4" w:space="0" w:color="auto"/>
              <w:bottom w:val="single" w:sz="4" w:space="0" w:color="auto"/>
              <w:right w:val="single" w:sz="4" w:space="0" w:color="auto"/>
            </w:tcBorders>
          </w:tcPr>
          <w:p w:rsidR="00D97827" w:rsidRPr="001429C3" w:rsidRDefault="00D97827" w:rsidP="00D97827">
            <w:pPr>
              <w:spacing w:line="276" w:lineRule="auto"/>
              <w:jc w:val="center"/>
              <w:rPr>
                <w:rFonts w:eastAsia="Batang"/>
                <w:bCs/>
                <w:i/>
              </w:rPr>
            </w:pPr>
            <w:r w:rsidRPr="001429C3">
              <w:rPr>
                <w:rFonts w:eastAsia="Batang"/>
                <w:bCs/>
                <w:i/>
              </w:rPr>
              <w:t xml:space="preserve">“Por la cual se dota a la </w:t>
            </w:r>
            <w:r w:rsidR="00835787">
              <w:rPr>
                <w:rFonts w:eastAsia="Batang"/>
                <w:bCs/>
                <w:i/>
              </w:rPr>
              <w:t>mutuales</w:t>
            </w:r>
            <w:r w:rsidRPr="001429C3">
              <w:rPr>
                <w:rFonts w:eastAsia="Batang"/>
                <w:bCs/>
                <w:i/>
              </w:rPr>
              <w:t xml:space="preserve"> de identidad, autonomía y vinculación a la economía del país como empresas solidarias y se establecen otras disposiciones”</w:t>
            </w:r>
          </w:p>
        </w:tc>
        <w:tc>
          <w:tcPr>
            <w:tcW w:w="3550" w:type="dxa"/>
            <w:tcBorders>
              <w:top w:val="single" w:sz="4" w:space="0" w:color="auto"/>
              <w:left w:val="single" w:sz="4" w:space="0" w:color="auto"/>
              <w:bottom w:val="single" w:sz="4" w:space="0" w:color="auto"/>
              <w:right w:val="single" w:sz="4" w:space="0" w:color="auto"/>
            </w:tcBorders>
          </w:tcPr>
          <w:p w:rsidR="00D97827" w:rsidRPr="001429C3" w:rsidRDefault="00D97827" w:rsidP="00F71543">
            <w:pPr>
              <w:spacing w:line="276" w:lineRule="auto"/>
              <w:jc w:val="center"/>
              <w:rPr>
                <w:rFonts w:eastAsia="Batang"/>
                <w:b/>
                <w:bCs/>
              </w:rPr>
            </w:pPr>
            <w:r w:rsidRPr="001429C3">
              <w:rPr>
                <w:rFonts w:eastAsia="Batang"/>
                <w:bCs/>
                <w:i/>
              </w:rPr>
              <w:t xml:space="preserve">“Por la cual se dota a la </w:t>
            </w:r>
            <w:r w:rsidRPr="001429C3">
              <w:rPr>
                <w:rFonts w:eastAsia="Batang"/>
                <w:bCs/>
                <w:i/>
                <w:u w:val="single"/>
              </w:rPr>
              <w:t>asociaciones</w:t>
            </w:r>
            <w:r w:rsidRPr="00F71543">
              <w:rPr>
                <w:rFonts w:eastAsia="Batang"/>
                <w:bCs/>
                <w:i/>
                <w:u w:val="single"/>
              </w:rPr>
              <w:t xml:space="preserve"> mut</w:t>
            </w:r>
            <w:r w:rsidR="00F71543" w:rsidRPr="00F71543">
              <w:rPr>
                <w:rFonts w:eastAsia="Batang"/>
                <w:bCs/>
                <w:i/>
                <w:u w:val="single"/>
              </w:rPr>
              <w:t>ualistas</w:t>
            </w:r>
            <w:r w:rsidR="00F71543">
              <w:rPr>
                <w:rFonts w:eastAsia="Batang"/>
                <w:bCs/>
                <w:i/>
              </w:rPr>
              <w:t xml:space="preserve"> </w:t>
            </w:r>
            <w:r w:rsidRPr="001429C3">
              <w:rPr>
                <w:rFonts w:eastAsia="Batang"/>
                <w:bCs/>
                <w:i/>
              </w:rPr>
              <w:t>de identidad, autonomía y vinculación a la economía del país como empresas solidarias y se establecen otras disposiciones”</w:t>
            </w:r>
          </w:p>
        </w:tc>
        <w:tc>
          <w:tcPr>
            <w:tcW w:w="2835" w:type="dxa"/>
            <w:tcBorders>
              <w:top w:val="single" w:sz="4" w:space="0" w:color="auto"/>
              <w:left w:val="single" w:sz="4" w:space="0" w:color="auto"/>
              <w:bottom w:val="single" w:sz="4" w:space="0" w:color="auto"/>
              <w:right w:val="single" w:sz="4" w:space="0" w:color="auto"/>
            </w:tcBorders>
          </w:tcPr>
          <w:p w:rsidR="00F71543" w:rsidRDefault="00D97827" w:rsidP="00D97827">
            <w:pPr>
              <w:spacing w:line="276" w:lineRule="auto"/>
              <w:jc w:val="both"/>
              <w:rPr>
                <w:rFonts w:eastAsia="Batang"/>
                <w:bCs/>
              </w:rPr>
            </w:pPr>
            <w:r w:rsidRPr="001429C3">
              <w:rPr>
                <w:rFonts w:eastAsia="Batang"/>
                <w:bCs/>
              </w:rPr>
              <w:t xml:space="preserve">En el sector de las organizaciones de la economía solidaria, el término </w:t>
            </w:r>
            <w:r w:rsidR="00727801">
              <w:rPr>
                <w:rFonts w:eastAsia="Batang"/>
                <w:bCs/>
              </w:rPr>
              <w:t>mutual</w:t>
            </w:r>
            <w:r w:rsidRPr="001429C3">
              <w:rPr>
                <w:rFonts w:eastAsia="Batang"/>
                <w:bCs/>
              </w:rPr>
              <w:t xml:space="preserve"> puede presentar diversos aspectos respecto de hechos que son ajenos a las asociaciones </w:t>
            </w:r>
            <w:r w:rsidR="00835787">
              <w:rPr>
                <w:rFonts w:eastAsia="Batang"/>
                <w:bCs/>
              </w:rPr>
              <w:t>mutualistas</w:t>
            </w:r>
            <w:r w:rsidRPr="001429C3">
              <w:rPr>
                <w:rFonts w:eastAsia="Batang"/>
                <w:bCs/>
              </w:rPr>
              <w:t>. En ese orden de ideas, el capítulo VII de la Circular Básica Contable y Financiera 004 de 2008</w:t>
            </w:r>
            <w:r w:rsidRPr="001429C3">
              <w:rPr>
                <w:rStyle w:val="Refdenotaalpie"/>
                <w:rFonts w:eastAsia="Batang"/>
              </w:rPr>
              <w:footnoteReference w:id="5"/>
            </w:r>
            <w:r w:rsidRPr="001429C3">
              <w:rPr>
                <w:rFonts w:eastAsia="Batang"/>
                <w:bCs/>
              </w:rPr>
              <w:t xml:space="preserve">   expedida por la Superintendencia de Economía Solidaria ha expedido instrucciones respecto de la funcionalidad de los fondos </w:t>
            </w:r>
            <w:r w:rsidR="00835787">
              <w:rPr>
                <w:rFonts w:eastAsia="Batang"/>
                <w:bCs/>
              </w:rPr>
              <w:t>mutualistas</w:t>
            </w:r>
            <w:r w:rsidRPr="001429C3">
              <w:rPr>
                <w:rFonts w:eastAsia="Batang"/>
                <w:bCs/>
              </w:rPr>
              <w:t xml:space="preserve"> que distan del término </w:t>
            </w:r>
            <w:r w:rsidR="00835787">
              <w:rPr>
                <w:rFonts w:eastAsia="Batang"/>
                <w:bCs/>
              </w:rPr>
              <w:t>mutualistas</w:t>
            </w:r>
            <w:r w:rsidRPr="001429C3">
              <w:rPr>
                <w:rFonts w:eastAsia="Batang"/>
                <w:bCs/>
              </w:rPr>
              <w:t>.</w:t>
            </w:r>
          </w:p>
          <w:p w:rsidR="00D97827" w:rsidRPr="001429C3" w:rsidRDefault="00F71543" w:rsidP="00F71543">
            <w:pPr>
              <w:spacing w:line="276" w:lineRule="auto"/>
              <w:jc w:val="both"/>
              <w:rPr>
                <w:rFonts w:eastAsia="Batang"/>
                <w:b/>
                <w:bCs/>
              </w:rPr>
            </w:pPr>
            <w:r>
              <w:rPr>
                <w:rFonts w:eastAsia="Batang"/>
                <w:bCs/>
              </w:rPr>
              <w:t>Adicionalmente, se pretender guardar consonancia con la normatividad vigente.  Por tales motivos</w:t>
            </w:r>
            <w:r w:rsidR="00D97827" w:rsidRPr="001429C3">
              <w:rPr>
                <w:rFonts w:eastAsia="Batang"/>
                <w:bCs/>
              </w:rPr>
              <w:t>, hemos decidido denomi</w:t>
            </w:r>
            <w:r>
              <w:rPr>
                <w:rFonts w:eastAsia="Batang"/>
                <w:bCs/>
              </w:rPr>
              <w:t>narlas como asociaciones mutualistas</w:t>
            </w:r>
            <w:r w:rsidR="00727801">
              <w:rPr>
                <w:rFonts w:eastAsia="Batang"/>
                <w:bCs/>
              </w:rPr>
              <w:t xml:space="preserve"> a lo largo del </w:t>
            </w:r>
            <w:r w:rsidR="00F6449B">
              <w:rPr>
                <w:rFonts w:eastAsia="Batang"/>
                <w:bCs/>
              </w:rPr>
              <w:t>articulado</w:t>
            </w:r>
            <w:r>
              <w:rPr>
                <w:rFonts w:eastAsia="Batang"/>
                <w:bCs/>
              </w:rPr>
              <w:t>.</w:t>
            </w:r>
          </w:p>
        </w:tc>
      </w:tr>
      <w:tr w:rsidR="00D97827" w:rsidRPr="001429C3" w:rsidTr="00D97827">
        <w:trPr>
          <w:trHeight w:val="497"/>
          <w:jc w:val="center"/>
        </w:trPr>
        <w:tc>
          <w:tcPr>
            <w:tcW w:w="3397" w:type="dxa"/>
            <w:tcBorders>
              <w:top w:val="single" w:sz="4" w:space="0" w:color="auto"/>
              <w:left w:val="single" w:sz="4" w:space="0" w:color="auto"/>
              <w:bottom w:val="single" w:sz="4" w:space="0" w:color="auto"/>
              <w:right w:val="single" w:sz="4" w:space="0" w:color="auto"/>
            </w:tcBorders>
          </w:tcPr>
          <w:p w:rsidR="00605F1A" w:rsidRDefault="00605F1A" w:rsidP="00605F1A">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Artículo 2. Definición y Naturaleza</w:t>
            </w:r>
            <w:r w:rsidRPr="001429C3">
              <w:rPr>
                <w:rFonts w:eastAsia="Times New Roman"/>
                <w:color w:val="0D0D0D" w:themeColor="text1" w:themeTint="F2"/>
              </w:rPr>
              <w:t xml:space="preserve">. Las </w:t>
            </w:r>
            <w:r w:rsidR="00835787">
              <w:rPr>
                <w:rFonts w:eastAsia="Times New Roman"/>
                <w:color w:val="0D0D0D" w:themeColor="text1" w:themeTint="F2"/>
              </w:rPr>
              <w:t>mutuales</w:t>
            </w:r>
            <w:r w:rsidRPr="001429C3">
              <w:rPr>
                <w:rFonts w:eastAsia="Times New Roman"/>
                <w:color w:val="0D0D0D" w:themeColor="text1" w:themeTint="F2"/>
              </w:rPr>
              <w:t xml:space="preserve"> son empresas de economía solidaria, de derecho privado, cuya naturaleza es sin ánimo de lucro, inspiradas en la solidaridad, con fines de interés social, constituidas libre y democráticamente por la asociación de personas naturales</w:t>
            </w:r>
            <w:r w:rsidRPr="001A0C8D">
              <w:rPr>
                <w:rFonts w:eastAsia="Times New Roman"/>
                <w:color w:val="0D0D0D" w:themeColor="text1" w:themeTint="F2"/>
              </w:rPr>
              <w:t>, personas jurídicas sin ánimo de lucro</w:t>
            </w:r>
            <w:r>
              <w:rPr>
                <w:rFonts w:eastAsia="Times New Roman"/>
                <w:color w:val="0D0D0D" w:themeColor="text1" w:themeTint="F2"/>
              </w:rPr>
              <w:t>, o la mezcla de las anteriores</w:t>
            </w:r>
            <w:r w:rsidRPr="001429C3">
              <w:rPr>
                <w:rFonts w:eastAsia="Times New Roman"/>
                <w:color w:val="0D0D0D" w:themeColor="text1" w:themeTint="F2"/>
              </w:rPr>
              <w:t xml:space="preserve">, que se comprometen a realizar contribuciones al fondo social mutual, con el objeto de ayudarse mutuamente para la satisfacción de sus necesidades y de la comunidad en general, siempre en razón del interés social o del bienestar colectivo. </w:t>
            </w:r>
          </w:p>
          <w:p w:rsidR="00605F1A" w:rsidRPr="001429C3" w:rsidRDefault="00605F1A" w:rsidP="00605F1A">
            <w:pPr>
              <w:spacing w:line="276" w:lineRule="auto"/>
              <w:jc w:val="both"/>
              <w:textAlignment w:val="center"/>
              <w:rPr>
                <w:rFonts w:eastAsia="Times New Roman"/>
                <w:color w:val="0D0D0D" w:themeColor="text1" w:themeTint="F2"/>
              </w:rPr>
            </w:pPr>
          </w:p>
          <w:p w:rsidR="00D97827" w:rsidRPr="001429C3" w:rsidRDefault="00605F1A" w:rsidP="00EA6D6C">
            <w:pPr>
              <w:spacing w:line="276" w:lineRule="auto"/>
              <w:jc w:val="both"/>
              <w:rPr>
                <w:rFonts w:eastAsia="Batang"/>
                <w:bCs/>
              </w:rPr>
            </w:pPr>
            <w:r w:rsidRPr="001429C3">
              <w:rPr>
                <w:rFonts w:eastAsia="Times New Roman"/>
                <w:color w:val="0D0D0D" w:themeColor="text1" w:themeTint="F2"/>
              </w:rPr>
              <w:t xml:space="preserve">Las </w:t>
            </w:r>
            <w:r w:rsidR="00835787">
              <w:rPr>
                <w:rFonts w:eastAsia="Times New Roman"/>
                <w:color w:val="0D0D0D" w:themeColor="text1" w:themeTint="F2"/>
              </w:rPr>
              <w:t>asociaciones mutuales</w:t>
            </w:r>
            <w:r w:rsidRPr="001429C3">
              <w:rPr>
                <w:rFonts w:eastAsia="Times New Roman"/>
                <w:color w:val="0D0D0D" w:themeColor="text1" w:themeTint="F2"/>
              </w:rPr>
              <w:t xml:space="preserve"> podrán realizar todo tipo de actividades relacionadas con la previsión, la p</w:t>
            </w:r>
            <w:r>
              <w:rPr>
                <w:rFonts w:eastAsia="Times New Roman"/>
                <w:color w:val="0D0D0D" w:themeColor="text1" w:themeTint="F2"/>
              </w:rPr>
              <w:t xml:space="preserve">romoción, la protección social y </w:t>
            </w:r>
            <w:r w:rsidRPr="00503D6C">
              <w:t>el emprendimiento asociativo solidario para la producción de bienes y otros servicios</w:t>
            </w:r>
            <w:r w:rsidRPr="00131822">
              <w:rPr>
                <w:rFonts w:eastAsia="Times New Roman"/>
              </w:rPr>
              <w:t xml:space="preserve"> </w:t>
            </w:r>
            <w:r w:rsidRPr="001429C3">
              <w:rPr>
                <w:rFonts w:eastAsia="Times New Roman"/>
                <w:color w:val="0D0D0D" w:themeColor="text1" w:themeTint="F2"/>
              </w:rPr>
              <w:t>buscando el mejoramiento económico, cultural y social</w:t>
            </w:r>
            <w:r>
              <w:rPr>
                <w:rFonts w:eastAsia="Times New Roman"/>
                <w:color w:val="0D0D0D" w:themeColor="text1" w:themeTint="F2"/>
              </w:rPr>
              <w:t xml:space="preserve"> de sus asociados y la comunidad</w:t>
            </w:r>
          </w:p>
        </w:tc>
        <w:tc>
          <w:tcPr>
            <w:tcW w:w="3550" w:type="dxa"/>
            <w:tcBorders>
              <w:top w:val="single" w:sz="4" w:space="0" w:color="auto"/>
              <w:left w:val="single" w:sz="4" w:space="0" w:color="auto"/>
              <w:bottom w:val="single" w:sz="4" w:space="0" w:color="auto"/>
              <w:right w:val="single" w:sz="4" w:space="0" w:color="auto"/>
            </w:tcBorders>
          </w:tcPr>
          <w:p w:rsidR="00605F1A" w:rsidRDefault="00605F1A" w:rsidP="00605F1A">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Artículo 2. Definición y Naturaleza</w:t>
            </w:r>
            <w:r w:rsidRPr="001429C3">
              <w:rPr>
                <w:rFonts w:eastAsia="Times New Roman"/>
                <w:color w:val="0D0D0D" w:themeColor="text1" w:themeTint="F2"/>
              </w:rPr>
              <w:t xml:space="preserve">. Las </w:t>
            </w:r>
            <w:r w:rsidR="00592CAF">
              <w:rPr>
                <w:rFonts w:eastAsia="Times New Roman"/>
                <w:color w:val="0D0D0D" w:themeColor="text1" w:themeTint="F2"/>
              </w:rPr>
              <w:t>asociaciones mutualistas</w:t>
            </w:r>
            <w:r w:rsidRPr="001429C3">
              <w:rPr>
                <w:rFonts w:eastAsia="Times New Roman"/>
                <w:color w:val="0D0D0D" w:themeColor="text1" w:themeTint="F2"/>
              </w:rPr>
              <w:t xml:space="preserve"> son empresas de economía solidaria, de derecho privado, cuya naturaleza es sin ánimo de lucro, inspiradas en la solidaridad, con fines de interés social, constituidas libre y democráticamente por la asociación de personas naturales</w:t>
            </w:r>
            <w:r w:rsidRPr="001A0C8D">
              <w:rPr>
                <w:rFonts w:eastAsia="Times New Roman"/>
                <w:color w:val="0D0D0D" w:themeColor="text1" w:themeTint="F2"/>
              </w:rPr>
              <w:t>, personas jurídicas sin ánimo de lucro</w:t>
            </w:r>
            <w:r>
              <w:rPr>
                <w:rFonts w:eastAsia="Times New Roman"/>
                <w:color w:val="0D0D0D" w:themeColor="text1" w:themeTint="F2"/>
              </w:rPr>
              <w:t>, o la mezcla de las anteriores</w:t>
            </w:r>
            <w:r w:rsidRPr="001429C3">
              <w:rPr>
                <w:rFonts w:eastAsia="Times New Roman"/>
                <w:color w:val="0D0D0D" w:themeColor="text1" w:themeTint="F2"/>
              </w:rPr>
              <w:t xml:space="preserve">, que se comprometen a realizar contribuciones al fondo social mutual, con el objeto de ayudarse mutuamente para la satisfacción de sus necesidades y de la comunidad en general, siempre en razón del interés social o del bienestar colectivo. </w:t>
            </w:r>
          </w:p>
          <w:p w:rsidR="00605F1A" w:rsidRPr="001429C3" w:rsidRDefault="00605F1A" w:rsidP="00605F1A">
            <w:pPr>
              <w:spacing w:line="276" w:lineRule="auto"/>
              <w:jc w:val="both"/>
              <w:textAlignment w:val="center"/>
              <w:rPr>
                <w:rFonts w:eastAsia="Times New Roman"/>
                <w:color w:val="0D0D0D" w:themeColor="text1" w:themeTint="F2"/>
              </w:rPr>
            </w:pPr>
          </w:p>
          <w:p w:rsidR="00D97827" w:rsidRPr="001429C3" w:rsidRDefault="00605F1A" w:rsidP="00D97827">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Las </w:t>
            </w:r>
            <w:r w:rsidR="00EA6D6C">
              <w:rPr>
                <w:rFonts w:eastAsia="Times New Roman"/>
                <w:color w:val="0D0D0D" w:themeColor="text1" w:themeTint="F2"/>
              </w:rPr>
              <w:t xml:space="preserve">asociaciones </w:t>
            </w:r>
            <w:r w:rsidR="00EC0678">
              <w:rPr>
                <w:rFonts w:eastAsia="Times New Roman"/>
                <w:color w:val="0D0D0D" w:themeColor="text1" w:themeTint="F2"/>
              </w:rPr>
              <w:t xml:space="preserve">mutualistas </w:t>
            </w:r>
            <w:r w:rsidR="00EC0678" w:rsidRPr="001429C3">
              <w:rPr>
                <w:rFonts w:eastAsia="Times New Roman"/>
                <w:color w:val="0D0D0D" w:themeColor="text1" w:themeTint="F2"/>
              </w:rPr>
              <w:t>podrán</w:t>
            </w:r>
            <w:r w:rsidRPr="001429C3">
              <w:rPr>
                <w:rFonts w:eastAsia="Times New Roman"/>
                <w:color w:val="0D0D0D" w:themeColor="text1" w:themeTint="F2"/>
              </w:rPr>
              <w:t xml:space="preserve"> realizar todo tipo de actividades relacionadas con la previsión, la p</w:t>
            </w:r>
            <w:r>
              <w:rPr>
                <w:rFonts w:eastAsia="Times New Roman"/>
                <w:color w:val="0D0D0D" w:themeColor="text1" w:themeTint="F2"/>
              </w:rPr>
              <w:t>r</w:t>
            </w:r>
            <w:r w:rsidR="00592CAF">
              <w:rPr>
                <w:rFonts w:eastAsia="Times New Roman"/>
                <w:color w:val="0D0D0D" w:themeColor="text1" w:themeTint="F2"/>
              </w:rPr>
              <w:t xml:space="preserve">omoción, la protección social, </w:t>
            </w:r>
            <w:r w:rsidR="00592CAF" w:rsidRPr="00EC0678">
              <w:rPr>
                <w:rFonts w:eastAsia="Times New Roman"/>
                <w:color w:val="0D0D0D" w:themeColor="text1" w:themeTint="F2"/>
                <w:u w:val="single"/>
              </w:rPr>
              <w:t>así como constituir y organizar</w:t>
            </w:r>
            <w:r w:rsidR="00592CAF" w:rsidRPr="00592CAF">
              <w:rPr>
                <w:rFonts w:eastAsia="Times New Roman"/>
                <w:color w:val="0D0D0D" w:themeColor="text1" w:themeTint="F2"/>
              </w:rPr>
              <w:t xml:space="preserve"> emprendimientos asociativos </w:t>
            </w:r>
            <w:r w:rsidRPr="00503D6C">
              <w:t>para la producción de bienes y otros servicios</w:t>
            </w:r>
            <w:r w:rsidRPr="00131822">
              <w:rPr>
                <w:rFonts w:eastAsia="Times New Roman"/>
              </w:rPr>
              <w:t xml:space="preserve"> </w:t>
            </w:r>
            <w:r w:rsidRPr="001429C3">
              <w:rPr>
                <w:rFonts w:eastAsia="Times New Roman"/>
                <w:color w:val="0D0D0D" w:themeColor="text1" w:themeTint="F2"/>
              </w:rPr>
              <w:t>buscando el mejoramiento económico, cultural y social</w:t>
            </w:r>
            <w:r>
              <w:rPr>
                <w:rFonts w:eastAsia="Times New Roman"/>
                <w:color w:val="0D0D0D" w:themeColor="text1" w:themeTint="F2"/>
              </w:rPr>
              <w:t xml:space="preserve"> de sus asociados y la comunidad</w:t>
            </w:r>
          </w:p>
        </w:tc>
        <w:tc>
          <w:tcPr>
            <w:tcW w:w="2835" w:type="dxa"/>
            <w:tcBorders>
              <w:top w:val="single" w:sz="4" w:space="0" w:color="auto"/>
              <w:left w:val="single" w:sz="4" w:space="0" w:color="auto"/>
              <w:bottom w:val="single" w:sz="4" w:space="0" w:color="auto"/>
              <w:right w:val="single" w:sz="4" w:space="0" w:color="auto"/>
            </w:tcBorders>
          </w:tcPr>
          <w:p w:rsidR="00D97827" w:rsidRPr="001429C3" w:rsidRDefault="00EC0678" w:rsidP="00EC0678">
            <w:pPr>
              <w:spacing w:line="276" w:lineRule="auto"/>
              <w:jc w:val="both"/>
              <w:rPr>
                <w:rFonts w:eastAsia="Batang"/>
                <w:bCs/>
              </w:rPr>
            </w:pPr>
            <w:r>
              <w:rPr>
                <w:rFonts w:eastAsia="Batang"/>
                <w:bCs/>
              </w:rPr>
              <w:t xml:space="preserve">Se precisa la constitución y organización de emprendimientos asociativos solidarios. </w:t>
            </w:r>
          </w:p>
        </w:tc>
      </w:tr>
      <w:tr w:rsidR="00D97827" w:rsidRPr="001429C3" w:rsidTr="00D97827">
        <w:trPr>
          <w:trHeight w:val="497"/>
          <w:jc w:val="center"/>
        </w:trPr>
        <w:tc>
          <w:tcPr>
            <w:tcW w:w="3397" w:type="dxa"/>
            <w:tcBorders>
              <w:top w:val="single" w:sz="4" w:space="0" w:color="auto"/>
              <w:left w:val="single" w:sz="4" w:space="0" w:color="auto"/>
              <w:bottom w:val="single" w:sz="4" w:space="0" w:color="auto"/>
              <w:right w:val="single" w:sz="4" w:space="0" w:color="auto"/>
            </w:tcBorders>
          </w:tcPr>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Artículo 3. Acuerdo y Actos </w:t>
            </w:r>
            <w:r w:rsidR="00835787">
              <w:rPr>
                <w:rFonts w:eastAsia="Times New Roman"/>
                <w:b/>
                <w:color w:val="0D0D0D" w:themeColor="text1" w:themeTint="F2"/>
              </w:rPr>
              <w:t>Mutual</w:t>
            </w:r>
            <w:r w:rsidR="00333DDD">
              <w:rPr>
                <w:rFonts w:eastAsia="Times New Roman"/>
                <w:b/>
                <w:color w:val="0D0D0D" w:themeColor="text1" w:themeTint="F2"/>
              </w:rPr>
              <w:t>es</w:t>
            </w:r>
            <w:r w:rsidRPr="001429C3">
              <w:rPr>
                <w:rFonts w:eastAsia="Times New Roman"/>
                <w:color w:val="0D0D0D" w:themeColor="text1" w:themeTint="F2"/>
              </w:rPr>
              <w:t>. Se denomina acuerdo mutual el contrato de asociación por medio del cual unas personas naturales o jurídicas de naturaleza jurídica sin ánimo de lucro acuerdan conformar una persona jurídica distinta de sus asociados, capaz de contraer obligaciones y ejercer derechos.</w:t>
            </w:r>
          </w:p>
          <w:p w:rsidR="00EC0678" w:rsidRPr="001429C3" w:rsidRDefault="00EC0678" w:rsidP="00EC0678">
            <w:pPr>
              <w:spacing w:line="276" w:lineRule="auto"/>
              <w:jc w:val="both"/>
              <w:textAlignment w:val="center"/>
              <w:rPr>
                <w:rFonts w:eastAsia="Times New Roman"/>
                <w:color w:val="0D0D0D" w:themeColor="text1" w:themeTint="F2"/>
              </w:rPr>
            </w:pP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Dicho contrato de asociación se formaliza con la asamblea general de constitución, en la que los asociados fundadores aprueban los estatutos que regirán a la asociación mutual y eligen a los miembros de los órganos de administración y control. Sera prueba del contrato en mención el acta de constitución suscrita por los asociados fundadores.</w:t>
            </w:r>
          </w:p>
          <w:p w:rsidR="00EC0678" w:rsidRPr="001429C3" w:rsidRDefault="00EC0678" w:rsidP="00EC0678">
            <w:pPr>
              <w:spacing w:line="276" w:lineRule="auto"/>
              <w:jc w:val="both"/>
              <w:textAlignment w:val="center"/>
              <w:rPr>
                <w:rFonts w:eastAsia="Times New Roman"/>
                <w:color w:val="0D0D0D" w:themeColor="text1" w:themeTint="F2"/>
              </w:rPr>
            </w:pP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Una vez que se constituye y nace a la vida jurídica la asociación mutual, esta puede realizar los actos </w:t>
            </w:r>
            <w:r w:rsidR="00333DDD">
              <w:rPr>
                <w:rFonts w:eastAsia="Times New Roman"/>
                <w:color w:val="0D0D0D" w:themeColor="text1" w:themeTint="F2"/>
              </w:rPr>
              <w:t>mutuales</w:t>
            </w:r>
            <w:r w:rsidRPr="001429C3">
              <w:rPr>
                <w:rFonts w:eastAsia="Times New Roman"/>
                <w:color w:val="0D0D0D" w:themeColor="text1" w:themeTint="F2"/>
              </w:rPr>
              <w:t xml:space="preserve"> que se indican a continuación, con la finalidad de desarrollar su objeto social:</w:t>
            </w: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1. Entre </w:t>
            </w:r>
            <w:r w:rsidR="00333DDD">
              <w:rPr>
                <w:rFonts w:eastAsia="Times New Roman"/>
                <w:color w:val="0D0D0D" w:themeColor="text1" w:themeTint="F2"/>
              </w:rPr>
              <w:t>mutuales</w:t>
            </w:r>
            <w:r w:rsidRPr="001429C3">
              <w:rPr>
                <w:rFonts w:eastAsia="Times New Roman"/>
                <w:color w:val="0D0D0D" w:themeColor="text1" w:themeTint="F2"/>
              </w:rPr>
              <w:t xml:space="preserve"> </w:t>
            </w: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2. Entre </w:t>
            </w:r>
            <w:r w:rsidR="00333DDD">
              <w:rPr>
                <w:rFonts w:eastAsia="Times New Roman"/>
                <w:color w:val="0D0D0D" w:themeColor="text1" w:themeTint="F2"/>
              </w:rPr>
              <w:t>mutuales</w:t>
            </w:r>
            <w:r w:rsidRPr="001429C3">
              <w:rPr>
                <w:rFonts w:eastAsia="Times New Roman"/>
                <w:color w:val="0D0D0D" w:themeColor="text1" w:themeTint="F2"/>
              </w:rPr>
              <w:t xml:space="preserve"> y organizaciones de la economía solidaria</w:t>
            </w: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3. Entre </w:t>
            </w:r>
            <w:r w:rsidR="00333DDD">
              <w:rPr>
                <w:rFonts w:eastAsia="Times New Roman"/>
                <w:color w:val="0D0D0D" w:themeColor="text1" w:themeTint="F2"/>
              </w:rPr>
              <w:t>mutuales</w:t>
            </w:r>
            <w:r w:rsidRPr="001429C3">
              <w:rPr>
                <w:rFonts w:eastAsia="Times New Roman"/>
                <w:color w:val="0D0D0D" w:themeColor="text1" w:themeTint="F2"/>
              </w:rPr>
              <w:t xml:space="preserve"> y personas jurídicas de similar naturaleza jurídica (sin ánimo de lucro)</w:t>
            </w: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4. Entre </w:t>
            </w:r>
            <w:r w:rsidR="00333DDD">
              <w:rPr>
                <w:rFonts w:eastAsia="Times New Roman"/>
                <w:color w:val="0D0D0D" w:themeColor="text1" w:themeTint="F2"/>
              </w:rPr>
              <w:t>mutuales</w:t>
            </w:r>
            <w:r w:rsidRPr="001429C3">
              <w:rPr>
                <w:rFonts w:eastAsia="Times New Roman"/>
                <w:color w:val="0D0D0D" w:themeColor="text1" w:themeTint="F2"/>
              </w:rPr>
              <w:t xml:space="preserve"> y sus asociados y,</w:t>
            </w: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5. Entre </w:t>
            </w:r>
            <w:r w:rsidR="00333DDD">
              <w:rPr>
                <w:rFonts w:eastAsia="Times New Roman"/>
                <w:color w:val="0D0D0D" w:themeColor="text1" w:themeTint="F2"/>
              </w:rPr>
              <w:t>mutuales</w:t>
            </w:r>
            <w:r w:rsidRPr="001429C3">
              <w:rPr>
                <w:rFonts w:eastAsia="Times New Roman"/>
                <w:color w:val="0D0D0D" w:themeColor="text1" w:themeTint="F2"/>
              </w:rPr>
              <w:t xml:space="preserve"> y terceros distintos de sus asociados, en los casos en que los estatutos permitan tal extensión de servicios. </w:t>
            </w:r>
          </w:p>
          <w:p w:rsidR="00D97827" w:rsidRPr="001429C3" w:rsidRDefault="00D97827" w:rsidP="00D97827">
            <w:pPr>
              <w:spacing w:line="276" w:lineRule="auto"/>
              <w:jc w:val="both"/>
              <w:rPr>
                <w:rFonts w:eastAsia="Batang"/>
                <w:b/>
                <w:bCs/>
              </w:rPr>
            </w:pPr>
          </w:p>
        </w:tc>
        <w:tc>
          <w:tcPr>
            <w:tcW w:w="3550" w:type="dxa"/>
            <w:tcBorders>
              <w:top w:val="single" w:sz="4" w:space="0" w:color="auto"/>
              <w:left w:val="single" w:sz="4" w:space="0" w:color="auto"/>
              <w:bottom w:val="single" w:sz="4" w:space="0" w:color="auto"/>
              <w:right w:val="single" w:sz="4" w:space="0" w:color="auto"/>
            </w:tcBorders>
          </w:tcPr>
          <w:p w:rsidR="00EC0678" w:rsidRDefault="00EC0678" w:rsidP="00EC0678">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Artículo 3. Acuerdo y Actos </w:t>
            </w:r>
            <w:r w:rsidR="00835787">
              <w:rPr>
                <w:rFonts w:eastAsia="Times New Roman"/>
                <w:b/>
                <w:color w:val="0D0D0D" w:themeColor="text1" w:themeTint="F2"/>
              </w:rPr>
              <w:t>Mutualistas</w:t>
            </w:r>
            <w:r w:rsidRPr="001429C3">
              <w:rPr>
                <w:rFonts w:eastAsia="Times New Roman"/>
                <w:color w:val="0D0D0D" w:themeColor="text1" w:themeTint="F2"/>
              </w:rPr>
              <w:t>. Se denomina acuerdo mutual el contrato de asociación por medio del cual unas personas naturales o jurídicas de naturaleza jurídica sin ánimo de lucro acuerdan conformar una persona jurídica distinta de sus asociados, capaz de contraer obligaciones y ejercer derechos.</w:t>
            </w:r>
          </w:p>
          <w:p w:rsidR="00EC0678" w:rsidRPr="001429C3" w:rsidRDefault="00EC0678" w:rsidP="00EC0678">
            <w:pPr>
              <w:spacing w:line="276" w:lineRule="auto"/>
              <w:jc w:val="both"/>
              <w:textAlignment w:val="center"/>
              <w:rPr>
                <w:rFonts w:eastAsia="Times New Roman"/>
                <w:color w:val="0D0D0D" w:themeColor="text1" w:themeTint="F2"/>
              </w:rPr>
            </w:pPr>
          </w:p>
          <w:p w:rsidR="00EC0678" w:rsidRPr="001429C3" w:rsidRDefault="00EC0678" w:rsidP="00EC0678">
            <w:pPr>
              <w:spacing w:line="276" w:lineRule="auto"/>
              <w:jc w:val="both"/>
              <w:textAlignment w:val="center"/>
              <w:rPr>
                <w:rFonts w:eastAsia="Times New Roman"/>
                <w:color w:val="0D0D0D" w:themeColor="text1" w:themeTint="F2"/>
              </w:rPr>
            </w:pPr>
          </w:p>
          <w:p w:rsidR="00EC0678"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Dicho contrato de asociación se formaliza con la asamblea general de constitución, en la que los asociados fundadores aprueban los estatutos que regirán a la asociación mutual y eligen a los miembros de los órganos de administración y control. Sera prueba del contrato en mención el acta de constitución suscrita por los asociados fundadores.</w:t>
            </w:r>
          </w:p>
          <w:p w:rsidR="00EC0678" w:rsidRPr="001429C3" w:rsidRDefault="00EC0678" w:rsidP="00EC0678">
            <w:pPr>
              <w:spacing w:line="276" w:lineRule="auto"/>
              <w:jc w:val="both"/>
              <w:textAlignment w:val="center"/>
              <w:rPr>
                <w:rFonts w:eastAsia="Times New Roman"/>
                <w:color w:val="0D0D0D" w:themeColor="text1" w:themeTint="F2"/>
              </w:rPr>
            </w:pPr>
          </w:p>
          <w:p w:rsidR="00EC0678" w:rsidRPr="001429C3" w:rsidRDefault="00EC0678" w:rsidP="00EC0678">
            <w:pPr>
              <w:spacing w:line="276" w:lineRule="auto"/>
              <w:jc w:val="both"/>
              <w:textAlignment w:val="center"/>
              <w:rPr>
                <w:rFonts w:eastAsia="Times New Roman"/>
                <w:color w:val="0D0D0D" w:themeColor="text1" w:themeTint="F2"/>
              </w:rPr>
            </w:pP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Una vez que se constituye y nace a la vida jurídica la asociación mutual</w:t>
            </w:r>
            <w:r>
              <w:rPr>
                <w:rFonts w:eastAsia="Times New Roman"/>
                <w:color w:val="0D0D0D" w:themeColor="text1" w:themeTint="F2"/>
              </w:rPr>
              <w:t>ista</w:t>
            </w:r>
            <w:r w:rsidRPr="001429C3">
              <w:rPr>
                <w:rFonts w:eastAsia="Times New Roman"/>
                <w:color w:val="0D0D0D" w:themeColor="text1" w:themeTint="F2"/>
              </w:rPr>
              <w:t xml:space="preserve">, esta puede realizar los actos </w:t>
            </w:r>
            <w:r w:rsidR="00727801">
              <w:rPr>
                <w:rFonts w:eastAsia="Times New Roman"/>
                <w:color w:val="0D0D0D" w:themeColor="text1" w:themeTint="F2"/>
              </w:rPr>
              <w:t>mutuales</w:t>
            </w:r>
            <w:r w:rsidRPr="001429C3">
              <w:rPr>
                <w:rFonts w:eastAsia="Times New Roman"/>
                <w:color w:val="0D0D0D" w:themeColor="text1" w:themeTint="F2"/>
              </w:rPr>
              <w:t xml:space="preserve"> que se indican a continuación, con la finalidad de desarrollar su objeto social:</w:t>
            </w: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1. Entre </w:t>
            </w:r>
            <w:r>
              <w:rPr>
                <w:rFonts w:eastAsia="Times New Roman"/>
                <w:color w:val="0D0D0D" w:themeColor="text1" w:themeTint="F2"/>
              </w:rPr>
              <w:t>asociaciones mutualistas</w:t>
            </w:r>
            <w:r w:rsidRPr="001429C3">
              <w:rPr>
                <w:rFonts w:eastAsia="Times New Roman"/>
                <w:color w:val="0D0D0D" w:themeColor="text1" w:themeTint="F2"/>
              </w:rPr>
              <w:t xml:space="preserve"> </w:t>
            </w: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2. Entre </w:t>
            </w:r>
            <w:r>
              <w:rPr>
                <w:rFonts w:eastAsia="Times New Roman"/>
                <w:color w:val="0D0D0D" w:themeColor="text1" w:themeTint="F2"/>
              </w:rPr>
              <w:t>asociaciones mutualistas</w:t>
            </w:r>
            <w:r w:rsidRPr="001429C3">
              <w:rPr>
                <w:rFonts w:eastAsia="Times New Roman"/>
                <w:color w:val="0D0D0D" w:themeColor="text1" w:themeTint="F2"/>
              </w:rPr>
              <w:t xml:space="preserve"> y organizaciones de la economía solidaria</w:t>
            </w: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3. Entre </w:t>
            </w:r>
            <w:r>
              <w:rPr>
                <w:rFonts w:eastAsia="Times New Roman"/>
                <w:color w:val="0D0D0D" w:themeColor="text1" w:themeTint="F2"/>
              </w:rPr>
              <w:t>asociaciones mutualistas</w:t>
            </w:r>
            <w:r w:rsidRPr="001429C3">
              <w:rPr>
                <w:rFonts w:eastAsia="Times New Roman"/>
                <w:color w:val="0D0D0D" w:themeColor="text1" w:themeTint="F2"/>
              </w:rPr>
              <w:t xml:space="preserve"> y personas jurídicas de similar naturaleza jurídica (sin ánimo de lucro)</w:t>
            </w:r>
          </w:p>
          <w:p w:rsidR="00EC0678" w:rsidRPr="001429C3"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4. Entre </w:t>
            </w:r>
            <w:r>
              <w:rPr>
                <w:rFonts w:eastAsia="Times New Roman"/>
                <w:color w:val="0D0D0D" w:themeColor="text1" w:themeTint="F2"/>
              </w:rPr>
              <w:t>asociaciones mutualistas</w:t>
            </w:r>
            <w:r w:rsidRPr="001429C3">
              <w:rPr>
                <w:rFonts w:eastAsia="Times New Roman"/>
                <w:color w:val="0D0D0D" w:themeColor="text1" w:themeTint="F2"/>
              </w:rPr>
              <w:t xml:space="preserve"> y sus asociados y,</w:t>
            </w:r>
          </w:p>
          <w:p w:rsidR="00EC0678" w:rsidRDefault="00EC0678" w:rsidP="00EC0678">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5. Entre </w:t>
            </w:r>
            <w:r>
              <w:rPr>
                <w:rFonts w:eastAsia="Times New Roman"/>
                <w:color w:val="0D0D0D" w:themeColor="text1" w:themeTint="F2"/>
              </w:rPr>
              <w:t>asociaciones mutualistas</w:t>
            </w:r>
            <w:r w:rsidRPr="001429C3">
              <w:rPr>
                <w:rFonts w:eastAsia="Times New Roman"/>
                <w:color w:val="0D0D0D" w:themeColor="text1" w:themeTint="F2"/>
              </w:rPr>
              <w:t xml:space="preserve"> y terceros distintos de sus asociados, en los casos en que los estatutos permitan tal extensión de servicios. </w:t>
            </w:r>
          </w:p>
          <w:p w:rsidR="00EC0678" w:rsidRDefault="00EC0678" w:rsidP="00EC0678">
            <w:pPr>
              <w:spacing w:line="276" w:lineRule="auto"/>
              <w:jc w:val="both"/>
              <w:textAlignment w:val="center"/>
              <w:rPr>
                <w:rFonts w:eastAsia="Times New Roman"/>
                <w:color w:val="0D0D0D" w:themeColor="text1" w:themeTint="F2"/>
              </w:rPr>
            </w:pPr>
          </w:p>
          <w:p w:rsidR="00EC0678" w:rsidRPr="00EC0678" w:rsidRDefault="00EC0678" w:rsidP="00D97827">
            <w:pPr>
              <w:spacing w:line="276" w:lineRule="auto"/>
              <w:jc w:val="both"/>
              <w:textAlignment w:val="center"/>
              <w:rPr>
                <w:rFonts w:eastAsia="Times New Roman"/>
                <w:color w:val="0D0D0D" w:themeColor="text1" w:themeTint="F2"/>
                <w:u w:val="single"/>
              </w:rPr>
            </w:pPr>
            <w:r w:rsidRPr="00EC0678">
              <w:rPr>
                <w:rFonts w:eastAsia="Times New Roman"/>
                <w:b/>
                <w:color w:val="0D0D0D" w:themeColor="text1" w:themeTint="F2"/>
                <w:u w:val="single"/>
              </w:rPr>
              <w:t>Parágrafo:</w:t>
            </w:r>
            <w:r w:rsidRPr="00EC0678">
              <w:rPr>
                <w:rFonts w:eastAsia="Times New Roman"/>
                <w:color w:val="0D0D0D" w:themeColor="text1" w:themeTint="F2"/>
                <w:u w:val="single"/>
              </w:rPr>
              <w:t xml:space="preserve"> Se entiende como acto mutual el negocio jurídico que crea, modifica o extingue una obligación, realizado por la asociación mutualista en cumplimiento de su objeto social, otras personas jurídicas u otras personas naturales determinadas por la ley.</w:t>
            </w:r>
          </w:p>
        </w:tc>
        <w:tc>
          <w:tcPr>
            <w:tcW w:w="2835" w:type="dxa"/>
            <w:tcBorders>
              <w:top w:val="single" w:sz="4" w:space="0" w:color="auto"/>
              <w:left w:val="single" w:sz="4" w:space="0" w:color="auto"/>
              <w:bottom w:val="single" w:sz="4" w:space="0" w:color="auto"/>
              <w:right w:val="single" w:sz="4" w:space="0" w:color="auto"/>
            </w:tcBorders>
          </w:tcPr>
          <w:p w:rsidR="00D97827" w:rsidRPr="001429C3" w:rsidRDefault="00D97827" w:rsidP="00EC0678">
            <w:pPr>
              <w:spacing w:line="276" w:lineRule="auto"/>
              <w:jc w:val="both"/>
              <w:rPr>
                <w:rFonts w:eastAsia="Batang"/>
                <w:bCs/>
              </w:rPr>
            </w:pPr>
            <w:r w:rsidRPr="001429C3">
              <w:rPr>
                <w:rFonts w:eastAsia="Batang"/>
                <w:bCs/>
              </w:rPr>
              <w:t xml:space="preserve">Se </w:t>
            </w:r>
            <w:r w:rsidR="00EC0678">
              <w:rPr>
                <w:rFonts w:eastAsia="Batang"/>
                <w:bCs/>
              </w:rPr>
              <w:t>adiciona un parágrafo</w:t>
            </w:r>
            <w:r w:rsidRPr="001429C3">
              <w:rPr>
                <w:rFonts w:eastAsia="Batang"/>
                <w:bCs/>
              </w:rPr>
              <w:t xml:space="preserve"> con el objeto de </w:t>
            </w:r>
            <w:r w:rsidR="00EC0678">
              <w:rPr>
                <w:rFonts w:eastAsia="Batang"/>
                <w:bCs/>
              </w:rPr>
              <w:t xml:space="preserve">especificar el concepto de acto mutual, tal como se infiere en el título. </w:t>
            </w:r>
            <w:r w:rsidRPr="001429C3">
              <w:rPr>
                <w:rFonts w:eastAsia="Batang"/>
                <w:bCs/>
              </w:rPr>
              <w:t xml:space="preserve"> </w:t>
            </w:r>
          </w:p>
        </w:tc>
      </w:tr>
      <w:tr w:rsidR="00D97827" w:rsidRPr="001429C3" w:rsidTr="00D97827">
        <w:trPr>
          <w:trHeight w:val="497"/>
          <w:jc w:val="center"/>
        </w:trPr>
        <w:tc>
          <w:tcPr>
            <w:tcW w:w="3397" w:type="dxa"/>
            <w:tcBorders>
              <w:top w:val="single" w:sz="4" w:space="0" w:color="auto"/>
              <w:left w:val="single" w:sz="4" w:space="0" w:color="auto"/>
              <w:bottom w:val="single" w:sz="4" w:space="0" w:color="auto"/>
              <w:right w:val="single" w:sz="4" w:space="0" w:color="auto"/>
            </w:tcBorders>
          </w:tcPr>
          <w:p w:rsidR="00321BC2" w:rsidRDefault="00321BC2" w:rsidP="00321BC2">
            <w:pPr>
              <w:spacing w:line="276" w:lineRule="auto"/>
              <w:jc w:val="both"/>
              <w:textAlignment w:val="center"/>
            </w:pPr>
            <w:r>
              <w:rPr>
                <w:b/>
              </w:rPr>
              <w:t>Artículo 12</w:t>
            </w:r>
            <w:r w:rsidRPr="001429C3">
              <w:rPr>
                <w:b/>
              </w:rPr>
              <w:t>.</w:t>
            </w:r>
            <w:r w:rsidRPr="001429C3">
              <w:t xml:space="preserve"> </w:t>
            </w:r>
            <w:r w:rsidRPr="001429C3">
              <w:rPr>
                <w:b/>
              </w:rPr>
              <w:t>Reformas estatutarias</w:t>
            </w:r>
            <w:r w:rsidRPr="001429C3">
              <w:t xml:space="preserve">. </w:t>
            </w:r>
            <w:r>
              <w:t xml:space="preserve">Las </w:t>
            </w:r>
            <w:r w:rsidR="00333DDD">
              <w:t>mutuale</w:t>
            </w:r>
            <w:r w:rsidR="00835787">
              <w:t>s</w:t>
            </w:r>
            <w:r>
              <w:t xml:space="preserve"> cuentan con autonomía para reformar sus estatutos. Una vez aprobados deberán ser registrados en la Cámara de Comercio donde se encuentre registrada la asociación mutual, surtido este trámite, se deberá enviar copia a la Superintendencia de Economía Solidaria o la entidad que haga sus veces para su respectivo control de legalidad.</w:t>
            </w:r>
          </w:p>
          <w:p w:rsidR="00321BC2" w:rsidRDefault="00321BC2" w:rsidP="00321BC2">
            <w:pPr>
              <w:spacing w:line="276" w:lineRule="auto"/>
              <w:jc w:val="both"/>
              <w:textAlignment w:val="center"/>
            </w:pPr>
          </w:p>
          <w:p w:rsidR="00D97827" w:rsidRPr="00E9468F" w:rsidRDefault="00321BC2" w:rsidP="00E9468F">
            <w:pPr>
              <w:spacing w:line="276" w:lineRule="auto"/>
              <w:jc w:val="both"/>
              <w:textAlignment w:val="center"/>
            </w:pPr>
            <w:r w:rsidRPr="004F629C">
              <w:rPr>
                <w:b/>
              </w:rPr>
              <w:t>Parágrafo:</w:t>
            </w:r>
            <w:r>
              <w:t xml:space="preserve"> Las reformas estatutarias serán aprobadas de conformidad con lo establecido en el artículo 36 de la presente ley.</w:t>
            </w:r>
          </w:p>
        </w:tc>
        <w:tc>
          <w:tcPr>
            <w:tcW w:w="3550" w:type="dxa"/>
            <w:tcBorders>
              <w:top w:val="single" w:sz="4" w:space="0" w:color="auto"/>
              <w:left w:val="single" w:sz="4" w:space="0" w:color="auto"/>
              <w:bottom w:val="single" w:sz="4" w:space="0" w:color="auto"/>
              <w:right w:val="single" w:sz="4" w:space="0" w:color="auto"/>
            </w:tcBorders>
          </w:tcPr>
          <w:p w:rsidR="00321BC2" w:rsidRDefault="00321BC2" w:rsidP="00321BC2">
            <w:pPr>
              <w:spacing w:line="276" w:lineRule="auto"/>
              <w:jc w:val="both"/>
              <w:textAlignment w:val="center"/>
            </w:pPr>
            <w:r>
              <w:rPr>
                <w:b/>
              </w:rPr>
              <w:t>Artículo 12</w:t>
            </w:r>
            <w:r w:rsidRPr="001429C3">
              <w:rPr>
                <w:b/>
              </w:rPr>
              <w:t>.</w:t>
            </w:r>
            <w:r w:rsidRPr="001429C3">
              <w:t xml:space="preserve"> </w:t>
            </w:r>
            <w:r w:rsidRPr="001429C3">
              <w:rPr>
                <w:b/>
              </w:rPr>
              <w:t>Reformas estatutarias</w:t>
            </w:r>
            <w:r w:rsidRPr="001429C3">
              <w:t xml:space="preserve">. </w:t>
            </w:r>
            <w:r>
              <w:t xml:space="preserve">Las </w:t>
            </w:r>
            <w:r w:rsidR="00727801">
              <w:t xml:space="preserve">asociaciones </w:t>
            </w:r>
            <w:r w:rsidR="00835787">
              <w:t>mutualistas</w:t>
            </w:r>
            <w:r>
              <w:t xml:space="preserve"> cuentan con autonomía para reformar sus estatutos. Una vez aprobados deberán ser registrados en la Cámara de Comercio donde se encuentre registrada la asociación mutual, surtido este trámite, se deberá enviar copia a la Superintendencia de Economía Solidaria o la entidad que haga sus veces para su respectivo control de legalidad.</w:t>
            </w:r>
          </w:p>
          <w:p w:rsidR="00321BC2" w:rsidRDefault="00321BC2" w:rsidP="00321BC2">
            <w:pPr>
              <w:spacing w:line="276" w:lineRule="auto"/>
              <w:jc w:val="both"/>
              <w:textAlignment w:val="center"/>
            </w:pPr>
          </w:p>
          <w:p w:rsidR="00E9468F" w:rsidRDefault="00E9468F" w:rsidP="00321BC2">
            <w:pPr>
              <w:spacing w:line="276" w:lineRule="auto"/>
              <w:jc w:val="both"/>
              <w:textAlignment w:val="center"/>
            </w:pPr>
          </w:p>
          <w:p w:rsidR="00D97827" w:rsidRDefault="00321BC2" w:rsidP="00D77B6F">
            <w:pPr>
              <w:spacing w:line="276" w:lineRule="auto"/>
              <w:jc w:val="both"/>
              <w:textAlignment w:val="center"/>
            </w:pPr>
            <w:r w:rsidRPr="004F629C">
              <w:rPr>
                <w:b/>
              </w:rPr>
              <w:t>Parágrafo:</w:t>
            </w:r>
            <w:r>
              <w:t xml:space="preserve"> Las reformas estatutarias serán aprobadas de conformidad con lo establecido en el artículo </w:t>
            </w:r>
            <w:r w:rsidRPr="00321BC2">
              <w:rPr>
                <w:u w:val="single"/>
              </w:rPr>
              <w:t xml:space="preserve">32 </w:t>
            </w:r>
            <w:r w:rsidR="00D77B6F">
              <w:t>de la presente ley.</w:t>
            </w:r>
          </w:p>
          <w:p w:rsidR="00384B4E" w:rsidRPr="00D77B6F" w:rsidRDefault="00384B4E" w:rsidP="00D77B6F">
            <w:pPr>
              <w:spacing w:line="276" w:lineRule="auto"/>
              <w:jc w:val="both"/>
              <w:textAlignment w:val="center"/>
            </w:pPr>
          </w:p>
        </w:tc>
        <w:tc>
          <w:tcPr>
            <w:tcW w:w="2835" w:type="dxa"/>
            <w:tcBorders>
              <w:top w:val="single" w:sz="4" w:space="0" w:color="auto"/>
              <w:left w:val="single" w:sz="4" w:space="0" w:color="auto"/>
              <w:bottom w:val="single" w:sz="4" w:space="0" w:color="auto"/>
              <w:right w:val="single" w:sz="4" w:space="0" w:color="auto"/>
            </w:tcBorders>
          </w:tcPr>
          <w:p w:rsidR="00D97827" w:rsidRPr="001429C3" w:rsidRDefault="00321BC2" w:rsidP="00D97827">
            <w:pPr>
              <w:spacing w:line="276" w:lineRule="auto"/>
              <w:jc w:val="both"/>
              <w:rPr>
                <w:rFonts w:eastAsia="Batang"/>
                <w:bCs/>
              </w:rPr>
            </w:pPr>
            <w:r>
              <w:rPr>
                <w:rFonts w:eastAsia="Batang"/>
                <w:bCs/>
              </w:rPr>
              <w:t>Se modifica el artículo al que hace alusión el parágrafo, teniendo en cuenta que las reformas deben ser aprobadas conforme a las mayorías  de que trata el artículo 32.</w:t>
            </w:r>
          </w:p>
        </w:tc>
      </w:tr>
      <w:tr w:rsidR="00815F94" w:rsidRPr="001429C3" w:rsidTr="00D97827">
        <w:trPr>
          <w:trHeight w:val="497"/>
          <w:jc w:val="center"/>
        </w:trPr>
        <w:tc>
          <w:tcPr>
            <w:tcW w:w="3397" w:type="dxa"/>
            <w:tcBorders>
              <w:top w:val="single" w:sz="4" w:space="0" w:color="auto"/>
              <w:left w:val="single" w:sz="4" w:space="0" w:color="auto"/>
              <w:bottom w:val="single" w:sz="4" w:space="0" w:color="auto"/>
              <w:right w:val="single" w:sz="4" w:space="0" w:color="auto"/>
            </w:tcBorders>
          </w:tcPr>
          <w:p w:rsidR="00815F94" w:rsidRDefault="00815F94" w:rsidP="00815F94">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13</w:t>
            </w:r>
            <w:r w:rsidRPr="001429C3">
              <w:rPr>
                <w:rFonts w:eastAsia="Times New Roman"/>
                <w:b/>
                <w:color w:val="0D0D0D" w:themeColor="text1" w:themeTint="F2"/>
              </w:rPr>
              <w:t xml:space="preserve">. Asociados. </w:t>
            </w:r>
            <w:r w:rsidRPr="001429C3">
              <w:rPr>
                <w:rFonts w:eastAsia="Times New Roman"/>
                <w:color w:val="0D0D0D" w:themeColor="text1" w:themeTint="F2"/>
              </w:rPr>
              <w:t xml:space="preserve">Podrán ser asociados de las </w:t>
            </w:r>
            <w:r>
              <w:rPr>
                <w:rFonts w:eastAsia="Times New Roman"/>
                <w:color w:val="0D0D0D" w:themeColor="text1" w:themeTint="F2"/>
              </w:rPr>
              <w:t>mutuales</w:t>
            </w:r>
            <w:r w:rsidRPr="001429C3">
              <w:rPr>
                <w:rFonts w:eastAsia="Times New Roman"/>
                <w:color w:val="0D0D0D" w:themeColor="text1" w:themeTint="F2"/>
              </w:rPr>
              <w:t>:</w:t>
            </w:r>
          </w:p>
          <w:p w:rsidR="00815F94" w:rsidRPr="001429C3" w:rsidRDefault="00815F94" w:rsidP="00815F94">
            <w:pPr>
              <w:spacing w:line="276" w:lineRule="auto"/>
              <w:jc w:val="both"/>
              <w:textAlignment w:val="center"/>
              <w:rPr>
                <w:rFonts w:eastAsia="Times New Roman"/>
                <w:color w:val="0D0D0D" w:themeColor="text1" w:themeTint="F2"/>
              </w:rPr>
            </w:pPr>
          </w:p>
          <w:p w:rsidR="00815F94" w:rsidRPr="001429C3" w:rsidRDefault="00815F94" w:rsidP="00815F94">
            <w:pPr>
              <w:spacing w:line="276" w:lineRule="auto"/>
              <w:jc w:val="both"/>
              <w:textAlignment w:val="center"/>
              <w:rPr>
                <w:rFonts w:eastAsia="Times New Roman"/>
                <w:b/>
                <w:color w:val="0D0D0D" w:themeColor="text1" w:themeTint="F2"/>
              </w:rPr>
            </w:pPr>
          </w:p>
          <w:p w:rsidR="00815F94" w:rsidRPr="001429C3" w:rsidRDefault="00815F94" w:rsidP="00815F94">
            <w:pPr>
              <w:tabs>
                <w:tab w:val="left" w:pos="284"/>
              </w:tabs>
              <w:jc w:val="both"/>
              <w:textAlignment w:val="center"/>
              <w:rPr>
                <w:rFonts w:eastAsia="Times New Roman"/>
                <w:color w:val="0D0D0D" w:themeColor="text1" w:themeTint="F2"/>
              </w:rPr>
            </w:pPr>
            <w:r w:rsidRPr="001429C3">
              <w:rPr>
                <w:rFonts w:eastAsia="Times New Roman"/>
                <w:color w:val="0D0D0D" w:themeColor="text1" w:themeTint="F2"/>
              </w:rPr>
              <w:t>1. Las personas naturales legalmente capaces y los menores de edad a través de representante legal.</w:t>
            </w:r>
          </w:p>
          <w:p w:rsidR="00815F94" w:rsidRDefault="00815F94" w:rsidP="00815F94">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Las personas jurídicas de derecho privado sin ánimo de lucro que se encuentren en ejercicio.</w:t>
            </w:r>
          </w:p>
          <w:p w:rsidR="00815F94" w:rsidRDefault="00815F94" w:rsidP="00815F94">
            <w:pPr>
              <w:tabs>
                <w:tab w:val="left" w:pos="284"/>
              </w:tabs>
              <w:spacing w:line="276" w:lineRule="auto"/>
              <w:jc w:val="both"/>
              <w:textAlignment w:val="center"/>
              <w:rPr>
                <w:rFonts w:eastAsia="Times New Roman"/>
                <w:color w:val="0D0D0D" w:themeColor="text1" w:themeTint="F2"/>
              </w:rPr>
            </w:pPr>
          </w:p>
          <w:p w:rsidR="008814BF" w:rsidRPr="001429C3" w:rsidRDefault="008814BF" w:rsidP="00815F94">
            <w:pPr>
              <w:tabs>
                <w:tab w:val="left" w:pos="284"/>
              </w:tabs>
              <w:spacing w:line="276" w:lineRule="auto"/>
              <w:jc w:val="both"/>
              <w:textAlignment w:val="center"/>
              <w:rPr>
                <w:rFonts w:eastAsia="Times New Roman"/>
                <w:color w:val="0D0D0D" w:themeColor="text1" w:themeTint="F2"/>
              </w:rPr>
            </w:pPr>
          </w:p>
          <w:p w:rsidR="00815F94" w:rsidRPr="00815F94" w:rsidRDefault="00815F94" w:rsidP="00815F94">
            <w:pPr>
              <w:tabs>
                <w:tab w:val="left" w:pos="284"/>
              </w:tabs>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La calidad de asociado se adquiere cuando se suscribe el acuerdo mutual.</w:t>
            </w:r>
          </w:p>
        </w:tc>
        <w:tc>
          <w:tcPr>
            <w:tcW w:w="3550" w:type="dxa"/>
            <w:tcBorders>
              <w:top w:val="single" w:sz="4" w:space="0" w:color="auto"/>
              <w:left w:val="single" w:sz="4" w:space="0" w:color="auto"/>
              <w:bottom w:val="single" w:sz="4" w:space="0" w:color="auto"/>
              <w:right w:val="single" w:sz="4" w:space="0" w:color="auto"/>
            </w:tcBorders>
          </w:tcPr>
          <w:p w:rsidR="00815F94" w:rsidRPr="001429C3" w:rsidRDefault="00815F94" w:rsidP="00815F94">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13</w:t>
            </w:r>
            <w:r w:rsidRPr="001429C3">
              <w:rPr>
                <w:rFonts w:eastAsia="Times New Roman"/>
                <w:b/>
                <w:color w:val="0D0D0D" w:themeColor="text1" w:themeTint="F2"/>
              </w:rPr>
              <w:t xml:space="preserve">. Asociados. </w:t>
            </w:r>
            <w:r w:rsidRPr="001429C3">
              <w:rPr>
                <w:rFonts w:eastAsia="Times New Roman"/>
                <w:color w:val="0D0D0D" w:themeColor="text1" w:themeTint="F2"/>
              </w:rPr>
              <w:t xml:space="preserve">Podrán ser asociados de las </w:t>
            </w:r>
            <w:r>
              <w:rPr>
                <w:rFonts w:eastAsia="Times New Roman"/>
                <w:color w:val="0D0D0D" w:themeColor="text1" w:themeTint="F2"/>
              </w:rPr>
              <w:t>asociaciones mutualistas</w:t>
            </w:r>
            <w:r w:rsidRPr="001429C3">
              <w:rPr>
                <w:rFonts w:eastAsia="Times New Roman"/>
                <w:color w:val="0D0D0D" w:themeColor="text1" w:themeTint="F2"/>
              </w:rPr>
              <w:t>:</w:t>
            </w:r>
          </w:p>
          <w:p w:rsidR="00815F94" w:rsidRPr="001429C3" w:rsidRDefault="00815F94" w:rsidP="00815F94">
            <w:pPr>
              <w:spacing w:line="276" w:lineRule="auto"/>
              <w:jc w:val="both"/>
              <w:textAlignment w:val="center"/>
              <w:rPr>
                <w:rFonts w:eastAsia="Times New Roman"/>
                <w:b/>
                <w:color w:val="0D0D0D" w:themeColor="text1" w:themeTint="F2"/>
              </w:rPr>
            </w:pPr>
          </w:p>
          <w:p w:rsidR="00815F94" w:rsidRPr="001429C3" w:rsidRDefault="00815F94" w:rsidP="00815F94">
            <w:pPr>
              <w:tabs>
                <w:tab w:val="left" w:pos="284"/>
              </w:tabs>
              <w:jc w:val="both"/>
              <w:textAlignment w:val="center"/>
              <w:rPr>
                <w:rFonts w:eastAsia="Times New Roman"/>
                <w:color w:val="0D0D0D" w:themeColor="text1" w:themeTint="F2"/>
              </w:rPr>
            </w:pPr>
            <w:r w:rsidRPr="001429C3">
              <w:rPr>
                <w:rFonts w:eastAsia="Times New Roman"/>
                <w:color w:val="0D0D0D" w:themeColor="text1" w:themeTint="F2"/>
              </w:rPr>
              <w:t>1. Las personas naturales legalmente capaces y los menores de edad a través de representante legal.</w:t>
            </w:r>
          </w:p>
          <w:p w:rsidR="00815F94" w:rsidRDefault="00815F94" w:rsidP="00815F94">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Las personas jurídicas de derecho privado sin ánimo de lucro que se encuentren en ejercicio.</w:t>
            </w:r>
          </w:p>
          <w:p w:rsidR="00815F94" w:rsidRPr="008814BF" w:rsidRDefault="00815F94" w:rsidP="00815F94">
            <w:pPr>
              <w:tabs>
                <w:tab w:val="left" w:pos="284"/>
              </w:tabs>
              <w:spacing w:line="276" w:lineRule="auto"/>
              <w:jc w:val="both"/>
              <w:textAlignment w:val="center"/>
              <w:rPr>
                <w:rFonts w:eastAsia="Times New Roman"/>
                <w:color w:val="0D0D0D" w:themeColor="text1" w:themeTint="F2"/>
                <w:u w:val="single"/>
              </w:rPr>
            </w:pPr>
            <w:r w:rsidRPr="008814BF">
              <w:rPr>
                <w:rFonts w:eastAsia="Times New Roman"/>
                <w:color w:val="0D0D0D" w:themeColor="text1" w:themeTint="F2"/>
                <w:u w:val="single"/>
              </w:rPr>
              <w:t>3. Los herederos legítimos del asociado</w:t>
            </w:r>
          </w:p>
          <w:p w:rsidR="00815F94" w:rsidRPr="001429C3" w:rsidRDefault="00815F94" w:rsidP="00815F94">
            <w:pPr>
              <w:tabs>
                <w:tab w:val="left" w:pos="284"/>
              </w:tabs>
              <w:spacing w:line="276" w:lineRule="auto"/>
              <w:jc w:val="both"/>
              <w:textAlignment w:val="center"/>
              <w:rPr>
                <w:rFonts w:eastAsia="Times New Roman"/>
                <w:color w:val="0D0D0D" w:themeColor="text1" w:themeTint="F2"/>
              </w:rPr>
            </w:pPr>
          </w:p>
          <w:p w:rsidR="00815F94" w:rsidRPr="00815F94" w:rsidRDefault="00815F94" w:rsidP="00815F94">
            <w:pPr>
              <w:tabs>
                <w:tab w:val="left" w:pos="284"/>
              </w:tabs>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La calidad de asociado se adquiere cuando se suscribe el acuerdo mutual.</w:t>
            </w:r>
          </w:p>
        </w:tc>
        <w:tc>
          <w:tcPr>
            <w:tcW w:w="2835" w:type="dxa"/>
            <w:tcBorders>
              <w:top w:val="single" w:sz="4" w:space="0" w:color="auto"/>
              <w:left w:val="single" w:sz="4" w:space="0" w:color="auto"/>
              <w:bottom w:val="single" w:sz="4" w:space="0" w:color="auto"/>
              <w:right w:val="single" w:sz="4" w:space="0" w:color="auto"/>
            </w:tcBorders>
          </w:tcPr>
          <w:p w:rsidR="00815F94" w:rsidRDefault="008814BF" w:rsidP="008814BF">
            <w:pPr>
              <w:spacing w:line="276" w:lineRule="auto"/>
              <w:jc w:val="both"/>
              <w:rPr>
                <w:rFonts w:eastAsia="Batang"/>
                <w:bCs/>
              </w:rPr>
            </w:pPr>
            <w:r>
              <w:rPr>
                <w:rFonts w:eastAsia="Batang"/>
                <w:bCs/>
              </w:rPr>
              <w:t>Se agrega un numeral en aras de otorgarles el carácter de asociados a los herederos legítimos de quien pertenezca a la mutual. Lo anterior, teniendo en cuenta que los aportes en dinero se constituyen como un elemento patrimonial, mientras que las contribuciones, por su naturaleza no permiten reintegro, ni retorno de excedentes, de ahí que el heredero pueda participar de los beneficios adquiridos, más no de la contribución en dinero.</w:t>
            </w:r>
          </w:p>
        </w:tc>
      </w:tr>
      <w:tr w:rsidR="00D97827" w:rsidRPr="001429C3" w:rsidTr="00D97827">
        <w:trPr>
          <w:trHeight w:val="497"/>
          <w:jc w:val="center"/>
        </w:trPr>
        <w:tc>
          <w:tcPr>
            <w:tcW w:w="3397" w:type="dxa"/>
            <w:tcBorders>
              <w:top w:val="single" w:sz="4" w:space="0" w:color="auto"/>
              <w:left w:val="single" w:sz="4" w:space="0" w:color="auto"/>
              <w:bottom w:val="single" w:sz="4" w:space="0" w:color="auto"/>
              <w:right w:val="single" w:sz="4" w:space="0" w:color="auto"/>
            </w:tcBorders>
          </w:tcPr>
          <w:p w:rsidR="00FE72E5" w:rsidRDefault="00FE72E5" w:rsidP="00FE72E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Art</w:t>
            </w:r>
            <w:r>
              <w:rPr>
                <w:rFonts w:eastAsia="Times New Roman"/>
                <w:b/>
                <w:color w:val="0D0D0D" w:themeColor="text1" w:themeTint="F2"/>
              </w:rPr>
              <w:t>ículo 20</w:t>
            </w:r>
            <w:r w:rsidRPr="001429C3">
              <w:rPr>
                <w:rFonts w:eastAsia="Times New Roman"/>
                <w:b/>
                <w:color w:val="0D0D0D" w:themeColor="text1" w:themeTint="F2"/>
              </w:rPr>
              <w:t xml:space="preserve">. Contribuciones. </w:t>
            </w:r>
            <w:r w:rsidRPr="00CF4AFB">
              <w:rPr>
                <w:rFonts w:eastAsia="Times New Roman"/>
                <w:color w:val="0D0D0D" w:themeColor="text1" w:themeTint="F2"/>
              </w:rPr>
              <w:t>Se denominan</w:t>
            </w:r>
            <w:r w:rsidRPr="001429C3">
              <w:rPr>
                <w:rFonts w:eastAsia="Times New Roman"/>
                <w:color w:val="0D0D0D" w:themeColor="text1" w:themeTint="F2"/>
              </w:rPr>
              <w:t xml:space="preserve"> contribuciones </w:t>
            </w:r>
            <w:r>
              <w:rPr>
                <w:rFonts w:eastAsia="Times New Roman"/>
                <w:color w:val="0D0D0D" w:themeColor="text1" w:themeTint="F2"/>
              </w:rPr>
              <w:t>las</w:t>
            </w:r>
            <w:r w:rsidRPr="001429C3">
              <w:rPr>
                <w:rFonts w:eastAsia="Times New Roman"/>
                <w:color w:val="0D0D0D" w:themeColor="text1" w:themeTint="F2"/>
              </w:rPr>
              <w:t xml:space="preserve"> que deben entregar, obligatoriamente los asociados de las </w:t>
            </w:r>
            <w:r w:rsidR="00AC4EA4">
              <w:rPr>
                <w:rFonts w:eastAsia="Times New Roman"/>
                <w:color w:val="0D0D0D" w:themeColor="text1" w:themeTint="F2"/>
              </w:rPr>
              <w:t>mutuales</w:t>
            </w:r>
            <w:r w:rsidRPr="001429C3">
              <w:rPr>
                <w:rFonts w:eastAsia="Times New Roman"/>
                <w:color w:val="0D0D0D" w:themeColor="text1" w:themeTint="F2"/>
              </w:rPr>
              <w:t xml:space="preserve"> para incrementar el fondo social mutual. </w:t>
            </w:r>
          </w:p>
          <w:p w:rsidR="00FE72E5" w:rsidRPr="001429C3" w:rsidRDefault="00FE72E5" w:rsidP="00FE72E5">
            <w:pPr>
              <w:spacing w:line="276" w:lineRule="auto"/>
              <w:jc w:val="both"/>
              <w:textAlignment w:val="center"/>
              <w:rPr>
                <w:rFonts w:eastAsia="Times New Roman"/>
                <w:color w:val="0D0D0D" w:themeColor="text1" w:themeTint="F2"/>
              </w:rPr>
            </w:pPr>
          </w:p>
          <w:p w:rsidR="00FE72E5" w:rsidRDefault="00FE72E5" w:rsidP="00FE72E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Dichas contribuciones podrán ser en dinero, especie y trabajo convencionalmente avaluados. Para tal fin los estatutos y reglamentos de las </w:t>
            </w:r>
            <w:r w:rsidR="00727801">
              <w:rPr>
                <w:rFonts w:eastAsia="Times New Roman"/>
                <w:color w:val="0D0D0D" w:themeColor="text1" w:themeTint="F2"/>
              </w:rPr>
              <w:t>mutuales</w:t>
            </w:r>
            <w:r w:rsidRPr="001429C3">
              <w:rPr>
                <w:rFonts w:eastAsia="Times New Roman"/>
                <w:color w:val="0D0D0D" w:themeColor="text1" w:themeTint="F2"/>
              </w:rPr>
              <w:t xml:space="preserve"> determinaran el procedimiento para establecer el valor de las contribuciones aportadas en especie y en trabajo. Si los estatutos y reglamentos guardan silencio sobre el valor de las aportaciones en especie o </w:t>
            </w:r>
            <w:r>
              <w:rPr>
                <w:rFonts w:eastAsia="Times New Roman"/>
                <w:color w:val="0D0D0D" w:themeColor="text1" w:themeTint="F2"/>
              </w:rPr>
              <w:t>en trabajo, se aplicará</w:t>
            </w:r>
            <w:r w:rsidRPr="001429C3">
              <w:rPr>
                <w:rFonts w:eastAsia="Times New Roman"/>
                <w:color w:val="0D0D0D" w:themeColor="text1" w:themeTint="F2"/>
              </w:rPr>
              <w:t xml:space="preserve"> el procedimiento que establece el Código de Comercio respecto de las sociedades comerciales, en la medida que no desvirtué la naturaleza jurídica de la asociación mutual. </w:t>
            </w:r>
          </w:p>
          <w:p w:rsidR="00FE72E5" w:rsidRPr="001429C3" w:rsidRDefault="00FE72E5" w:rsidP="00FE72E5">
            <w:pPr>
              <w:spacing w:line="276" w:lineRule="auto"/>
              <w:jc w:val="both"/>
              <w:textAlignment w:val="center"/>
              <w:rPr>
                <w:rFonts w:eastAsia="Times New Roman"/>
                <w:color w:val="0D0D0D" w:themeColor="text1" w:themeTint="F2"/>
              </w:rPr>
            </w:pPr>
          </w:p>
          <w:p w:rsidR="00D97827" w:rsidRPr="00FE72E5" w:rsidRDefault="00FE72E5" w:rsidP="00FE72E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Las contribuciones pueden ser ordinarias o extraordinarias. Las primeras son las que fijan los estatutos y reglamentos, y las segundas las que aprueba la asamblea general pa</w:t>
            </w:r>
            <w:r>
              <w:rPr>
                <w:rFonts w:eastAsia="Times New Roman"/>
                <w:color w:val="0D0D0D" w:themeColor="text1" w:themeTint="F2"/>
              </w:rPr>
              <w:t>ra situaciones extraordinarias.</w:t>
            </w:r>
          </w:p>
        </w:tc>
        <w:tc>
          <w:tcPr>
            <w:tcW w:w="3550" w:type="dxa"/>
            <w:tcBorders>
              <w:top w:val="single" w:sz="4" w:space="0" w:color="auto"/>
              <w:left w:val="single" w:sz="4" w:space="0" w:color="auto"/>
              <w:bottom w:val="single" w:sz="4" w:space="0" w:color="auto"/>
              <w:right w:val="single" w:sz="4" w:space="0" w:color="auto"/>
            </w:tcBorders>
          </w:tcPr>
          <w:p w:rsidR="00FE72E5" w:rsidRPr="00FE72E5" w:rsidRDefault="00FE72E5" w:rsidP="00FE72E5">
            <w:pPr>
              <w:spacing w:line="276" w:lineRule="auto"/>
              <w:jc w:val="both"/>
              <w:textAlignment w:val="center"/>
              <w:rPr>
                <w:rFonts w:eastAsia="Times New Roman"/>
                <w:color w:val="0D0D0D" w:themeColor="text1" w:themeTint="F2"/>
              </w:rPr>
            </w:pPr>
            <w:r w:rsidRPr="00FE72E5">
              <w:rPr>
                <w:rFonts w:eastAsia="Times New Roman"/>
                <w:b/>
                <w:color w:val="0D0D0D" w:themeColor="text1" w:themeTint="F2"/>
              </w:rPr>
              <w:t xml:space="preserve">Artículo 20. Contribuciones. </w:t>
            </w:r>
            <w:r w:rsidRPr="00FE72E5">
              <w:rPr>
                <w:rFonts w:eastAsia="Times New Roman"/>
                <w:color w:val="0D0D0D" w:themeColor="text1" w:themeTint="F2"/>
              </w:rPr>
              <w:t>Se denomina</w:t>
            </w:r>
            <w:r w:rsidRPr="00FE72E5">
              <w:rPr>
                <w:rFonts w:eastAsia="Times New Roman"/>
              </w:rPr>
              <w:t>n contribuciones</w:t>
            </w:r>
            <w:r w:rsidRPr="00FE72E5">
              <w:rPr>
                <w:rFonts w:eastAsia="Times New Roman"/>
                <w:u w:val="single"/>
              </w:rPr>
              <w:t xml:space="preserve"> las cuotas periódicas obligatoriamente aportadas </w:t>
            </w:r>
            <w:r w:rsidRPr="00FE72E5">
              <w:rPr>
                <w:rFonts w:eastAsia="Times New Roman"/>
              </w:rPr>
              <w:t xml:space="preserve">por los asociados de las asociaciones mutualistas </w:t>
            </w:r>
            <w:r w:rsidRPr="00FE72E5">
              <w:rPr>
                <w:rFonts w:eastAsia="Times New Roman"/>
                <w:color w:val="0D0D0D" w:themeColor="text1" w:themeTint="F2"/>
              </w:rPr>
              <w:t xml:space="preserve">para incrementar el fondo social mutual. </w:t>
            </w:r>
          </w:p>
          <w:p w:rsidR="00FE72E5" w:rsidRPr="00FE72E5" w:rsidRDefault="00FE72E5" w:rsidP="00FE72E5">
            <w:pPr>
              <w:spacing w:line="276" w:lineRule="auto"/>
              <w:jc w:val="both"/>
              <w:textAlignment w:val="center"/>
              <w:rPr>
                <w:rFonts w:eastAsia="Times New Roman"/>
                <w:color w:val="0D0D0D" w:themeColor="text1" w:themeTint="F2"/>
              </w:rPr>
            </w:pPr>
          </w:p>
          <w:p w:rsidR="00FE72E5" w:rsidRPr="00FE72E5" w:rsidRDefault="00FE72E5" w:rsidP="00FE72E5">
            <w:pPr>
              <w:spacing w:line="276" w:lineRule="auto"/>
              <w:jc w:val="both"/>
              <w:textAlignment w:val="center"/>
              <w:rPr>
                <w:rFonts w:eastAsia="Times New Roman"/>
                <w:color w:val="0D0D0D" w:themeColor="text1" w:themeTint="F2"/>
              </w:rPr>
            </w:pPr>
            <w:r w:rsidRPr="00FE72E5">
              <w:rPr>
                <w:rFonts w:eastAsia="Times New Roman"/>
                <w:color w:val="0D0D0D" w:themeColor="text1" w:themeTint="F2"/>
              </w:rPr>
              <w:t xml:space="preserve">Dichas contribuciones podrán ser en dinero, especie y trabajo convencionalmente avaluados. Para tal fin los estatutos y reglamentos de las </w:t>
            </w:r>
            <w:r w:rsidRPr="00FE72E5">
              <w:rPr>
                <w:rFonts w:eastAsia="Times New Roman"/>
              </w:rPr>
              <w:t xml:space="preserve">asociaciones mutualistas </w:t>
            </w:r>
            <w:r w:rsidRPr="00FE72E5">
              <w:rPr>
                <w:rFonts w:eastAsia="Times New Roman"/>
                <w:color w:val="0D0D0D" w:themeColor="text1" w:themeTint="F2"/>
              </w:rPr>
              <w:t xml:space="preserve">determinaran el procedimiento para establecer el valor de las contribuciones aportadas en especie y en trabajo. Si los estatutos y reglamentos guardan silencio sobre el valor de las aportaciones en especie o en trabajo, se aplicará el procedimiento que establece el Código de Comercio respecto de las sociedades comerciales, en la medida que no desvirtúe la naturaleza jurídica de la asociación mutual. </w:t>
            </w:r>
          </w:p>
          <w:p w:rsidR="00FE72E5" w:rsidRPr="00FE72E5" w:rsidRDefault="00FE72E5" w:rsidP="00FE72E5">
            <w:pPr>
              <w:spacing w:line="276" w:lineRule="auto"/>
              <w:jc w:val="both"/>
              <w:textAlignment w:val="center"/>
              <w:rPr>
                <w:rFonts w:eastAsia="Times New Roman"/>
                <w:color w:val="0D0D0D" w:themeColor="text1" w:themeTint="F2"/>
              </w:rPr>
            </w:pPr>
          </w:p>
          <w:p w:rsidR="00D97827" w:rsidRDefault="00FE72E5" w:rsidP="00FE72E5">
            <w:pPr>
              <w:spacing w:line="276" w:lineRule="auto"/>
              <w:jc w:val="both"/>
              <w:textAlignment w:val="center"/>
              <w:rPr>
                <w:rFonts w:eastAsia="Times New Roman"/>
                <w:color w:val="0D0D0D" w:themeColor="text1" w:themeTint="F2"/>
              </w:rPr>
            </w:pPr>
            <w:r w:rsidRPr="00FE72E5">
              <w:rPr>
                <w:rFonts w:eastAsia="Times New Roman"/>
                <w:color w:val="0D0D0D" w:themeColor="text1" w:themeTint="F2"/>
              </w:rPr>
              <w:t>Las contribuciones pueden ser ordinarias o extraordinarias. Las primeras son las que fijan los estatutos y reglamentos, y las segundas las que aprueba la asamblea general para situaciones extraordinarias.</w:t>
            </w:r>
          </w:p>
          <w:p w:rsidR="00384B4E" w:rsidRPr="00FE72E5" w:rsidRDefault="00384B4E" w:rsidP="00FE72E5">
            <w:pPr>
              <w:spacing w:line="276" w:lineRule="auto"/>
              <w:jc w:val="both"/>
              <w:textAlignment w:val="center"/>
              <w:rPr>
                <w:rFonts w:eastAsia="Times New Roman"/>
                <w:color w:val="0D0D0D" w:themeColor="text1" w:themeTint="F2"/>
              </w:rPr>
            </w:pPr>
          </w:p>
        </w:tc>
        <w:tc>
          <w:tcPr>
            <w:tcW w:w="2835" w:type="dxa"/>
            <w:tcBorders>
              <w:top w:val="single" w:sz="4" w:space="0" w:color="auto"/>
              <w:left w:val="single" w:sz="4" w:space="0" w:color="auto"/>
              <w:bottom w:val="single" w:sz="4" w:space="0" w:color="auto"/>
              <w:right w:val="single" w:sz="4" w:space="0" w:color="auto"/>
            </w:tcBorders>
          </w:tcPr>
          <w:p w:rsidR="00D97827" w:rsidRPr="001429C3" w:rsidRDefault="00FE72E5" w:rsidP="00FE72E5">
            <w:pPr>
              <w:spacing w:line="276" w:lineRule="auto"/>
              <w:jc w:val="both"/>
              <w:rPr>
                <w:rFonts w:eastAsia="Batang"/>
                <w:bCs/>
              </w:rPr>
            </w:pPr>
            <w:r>
              <w:rPr>
                <w:rFonts w:eastAsia="Batang"/>
                <w:bCs/>
              </w:rPr>
              <w:t xml:space="preserve">Se ajusta el inciso 1, en aras de precisar la periodicidad de las cuotas. </w:t>
            </w:r>
          </w:p>
        </w:tc>
      </w:tr>
      <w:tr w:rsidR="00D97827" w:rsidRPr="001429C3" w:rsidTr="00D97827">
        <w:trPr>
          <w:trHeight w:val="1781"/>
          <w:jc w:val="center"/>
        </w:trPr>
        <w:tc>
          <w:tcPr>
            <w:tcW w:w="3397" w:type="dxa"/>
            <w:tcBorders>
              <w:top w:val="single" w:sz="4" w:space="0" w:color="auto"/>
              <w:left w:val="single" w:sz="4" w:space="0" w:color="auto"/>
              <w:bottom w:val="single" w:sz="4" w:space="0" w:color="auto"/>
              <w:right w:val="single" w:sz="4" w:space="0" w:color="auto"/>
            </w:tcBorders>
          </w:tcPr>
          <w:p w:rsidR="00FE72E5" w:rsidRPr="001429C3" w:rsidRDefault="00FE72E5" w:rsidP="00FE72E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21</w:t>
            </w:r>
            <w:r w:rsidRPr="001429C3">
              <w:rPr>
                <w:rFonts w:eastAsia="Times New Roman"/>
                <w:b/>
                <w:color w:val="0D0D0D" w:themeColor="text1" w:themeTint="F2"/>
              </w:rPr>
              <w:t xml:space="preserve">. Fondos </w:t>
            </w:r>
            <w:r w:rsidR="00727801">
              <w:rPr>
                <w:rFonts w:eastAsia="Times New Roman"/>
                <w:b/>
                <w:color w:val="0D0D0D" w:themeColor="text1" w:themeTint="F2"/>
              </w:rPr>
              <w:t>mutuales</w:t>
            </w:r>
            <w:r w:rsidRPr="001429C3">
              <w:rPr>
                <w:rFonts w:eastAsia="Times New Roman"/>
                <w:b/>
                <w:color w:val="0D0D0D" w:themeColor="text1" w:themeTint="F2"/>
              </w:rPr>
              <w:t xml:space="preserve">. </w:t>
            </w:r>
            <w:r w:rsidRPr="001429C3">
              <w:rPr>
                <w:rFonts w:eastAsia="Times New Roman"/>
                <w:color w:val="0D0D0D" w:themeColor="text1" w:themeTint="F2"/>
              </w:rPr>
              <w:t xml:space="preserve">Representan las contribuciones que los asociados de la asociación mutual realizan obligatoria o voluntariamente, de acuerdo con lo definido en los estatutos y reglamentos, para adelantar las actividades propias de su objeto social. Dichos fondos </w:t>
            </w:r>
            <w:r w:rsidR="00AC4EA4">
              <w:rPr>
                <w:rFonts w:eastAsia="Times New Roman"/>
                <w:color w:val="0D0D0D" w:themeColor="text1" w:themeTint="F2"/>
              </w:rPr>
              <w:t>mutuales</w:t>
            </w:r>
            <w:r w:rsidRPr="001429C3">
              <w:rPr>
                <w:rFonts w:eastAsia="Times New Roman"/>
                <w:color w:val="0D0D0D" w:themeColor="text1" w:themeTint="F2"/>
              </w:rPr>
              <w:t xml:space="preserve"> presuponen un convenio o contrato del que emana una determinada obligación de contribución económica y el derecho de percibir unos beneficios sociales. Las diferentes condiciones de la contribución a estos fondos estarán determinadas por los reglamentos.</w:t>
            </w:r>
          </w:p>
          <w:p w:rsidR="00FE72E5" w:rsidRPr="001429C3" w:rsidRDefault="00FE72E5" w:rsidP="00FE72E5">
            <w:pPr>
              <w:spacing w:line="276" w:lineRule="auto"/>
              <w:jc w:val="both"/>
              <w:textAlignment w:val="center"/>
              <w:rPr>
                <w:rFonts w:eastAsia="Times New Roman"/>
                <w:b/>
                <w:color w:val="0D0D0D" w:themeColor="text1" w:themeTint="F2"/>
              </w:rPr>
            </w:pPr>
          </w:p>
          <w:p w:rsidR="00FE72E5" w:rsidRPr="001429C3" w:rsidRDefault="00FE72E5" w:rsidP="00FE72E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Parágrafo 1. </w:t>
            </w:r>
            <w:r w:rsidRPr="001429C3">
              <w:rPr>
                <w:rFonts w:eastAsia="Times New Roman"/>
                <w:color w:val="0D0D0D" w:themeColor="text1" w:themeTint="F2"/>
              </w:rPr>
              <w:t>La percepción de beneficios sociales, que supone una contraprestación, se realizará con cargo al fondo mutual hasta su agotamiento. Esto es, el fondo mutual responderá hasta el monto total del mismo.</w:t>
            </w:r>
          </w:p>
          <w:p w:rsidR="00D97827" w:rsidRPr="001429C3" w:rsidRDefault="00FE72E5" w:rsidP="00D97827">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Parágrafo 2. </w:t>
            </w:r>
            <w:r w:rsidRPr="001429C3">
              <w:rPr>
                <w:rFonts w:eastAsia="Times New Roman"/>
                <w:color w:val="0D0D0D" w:themeColor="text1" w:themeTint="F2"/>
              </w:rPr>
              <w:t xml:space="preserve">Los fondos </w:t>
            </w:r>
            <w:r w:rsidR="00AC4EA4">
              <w:rPr>
                <w:rFonts w:eastAsia="Times New Roman"/>
                <w:color w:val="0D0D0D" w:themeColor="text1" w:themeTint="F2"/>
              </w:rPr>
              <w:t>mutuales</w:t>
            </w:r>
            <w:r w:rsidRPr="001429C3">
              <w:rPr>
                <w:rFonts w:eastAsia="Times New Roman"/>
                <w:color w:val="0D0D0D" w:themeColor="text1" w:themeTint="F2"/>
              </w:rPr>
              <w:t xml:space="preserve"> se crearán e incrementarán con la contribución directa de los asociados, pero la asamblea general podrá aplicar recursos para su incremento con cargo al remanente de los excedentes anuales o la junta directiva con cargo al presupuesto anual.</w:t>
            </w:r>
            <w:r w:rsidRPr="001429C3">
              <w:rPr>
                <w:rFonts w:eastAsia="Times New Roman"/>
                <w:b/>
                <w:color w:val="0D0D0D" w:themeColor="text1" w:themeTint="F2"/>
              </w:rPr>
              <w:t xml:space="preserve"> </w:t>
            </w:r>
          </w:p>
        </w:tc>
        <w:tc>
          <w:tcPr>
            <w:tcW w:w="3550" w:type="dxa"/>
            <w:tcBorders>
              <w:top w:val="single" w:sz="4" w:space="0" w:color="auto"/>
              <w:left w:val="single" w:sz="4" w:space="0" w:color="auto"/>
              <w:bottom w:val="single" w:sz="4" w:space="0" w:color="auto"/>
              <w:right w:val="single" w:sz="4" w:space="0" w:color="auto"/>
            </w:tcBorders>
          </w:tcPr>
          <w:p w:rsidR="00FE72E5" w:rsidRDefault="00FE72E5" w:rsidP="00FE72E5">
            <w:pPr>
              <w:spacing w:line="276" w:lineRule="auto"/>
              <w:jc w:val="both"/>
              <w:textAlignment w:val="center"/>
              <w:rPr>
                <w:rFonts w:eastAsia="Times New Roman"/>
                <w:color w:val="0D0D0D" w:themeColor="text1" w:themeTint="F2"/>
              </w:rPr>
            </w:pPr>
            <w:r w:rsidRPr="001A19B5">
              <w:rPr>
                <w:rFonts w:eastAsia="Times New Roman"/>
                <w:b/>
                <w:color w:val="0D0D0D" w:themeColor="text1" w:themeTint="F2"/>
              </w:rPr>
              <w:t xml:space="preserve">Artículo 21. Fondos </w:t>
            </w:r>
            <w:r w:rsidR="00727801">
              <w:rPr>
                <w:rFonts w:eastAsia="Times New Roman"/>
                <w:b/>
                <w:color w:val="0D0D0D" w:themeColor="text1" w:themeTint="F2"/>
              </w:rPr>
              <w:t>mutuales</w:t>
            </w:r>
            <w:r w:rsidRPr="001A19B5">
              <w:rPr>
                <w:rFonts w:eastAsia="Times New Roman"/>
                <w:b/>
                <w:color w:val="0D0D0D" w:themeColor="text1" w:themeTint="F2"/>
              </w:rPr>
              <w:t xml:space="preserve">. </w:t>
            </w:r>
            <w:r w:rsidRPr="001A19B5">
              <w:rPr>
                <w:rFonts w:eastAsia="Times New Roman"/>
                <w:color w:val="0D0D0D" w:themeColor="text1" w:themeTint="F2"/>
              </w:rPr>
              <w:t>Representan</w:t>
            </w:r>
            <w:r w:rsidRPr="001A19B5">
              <w:rPr>
                <w:rFonts w:eastAsia="Times New Roman"/>
                <w:u w:val="single"/>
              </w:rPr>
              <w:t xml:space="preserve"> el conjunto de las </w:t>
            </w:r>
            <w:r w:rsidRPr="001A19B5">
              <w:rPr>
                <w:rFonts w:eastAsia="Times New Roman"/>
                <w:color w:val="0D0D0D" w:themeColor="text1" w:themeTint="F2"/>
              </w:rPr>
              <w:t>contribuciones que los asociados de la asociación mutual realizan obligatoria o voluntariamente, de acuerdo con lo definido en los estatutos y reglamentos</w:t>
            </w:r>
            <w:r w:rsidRPr="009033CB">
              <w:rPr>
                <w:rFonts w:eastAsia="Times New Roman"/>
                <w:color w:val="0D0D0D" w:themeColor="text1" w:themeTint="F2"/>
              </w:rPr>
              <w:t xml:space="preserve">, para adelantar las actividades propias de su objeto social. Dichos fondos </w:t>
            </w:r>
            <w:r w:rsidR="00727801">
              <w:rPr>
                <w:rFonts w:eastAsia="Times New Roman"/>
                <w:color w:val="0D0D0D" w:themeColor="text1" w:themeTint="F2"/>
              </w:rPr>
              <w:t>mutuales</w:t>
            </w:r>
            <w:r w:rsidRPr="009033CB">
              <w:rPr>
                <w:rFonts w:eastAsia="Times New Roman"/>
                <w:color w:val="0D0D0D" w:themeColor="text1" w:themeTint="F2"/>
              </w:rPr>
              <w:t xml:space="preserve"> presuponen un convenio o contrato del que emana una determinada obligación de contribución económica y el derecho de percibir unos beneficios sociales. Las diferentes condiciones de la contribución a estos fondos estarán determinadas por los reglamentos.</w:t>
            </w:r>
          </w:p>
          <w:p w:rsidR="000A4C03" w:rsidRDefault="000A4C03" w:rsidP="00FE72E5">
            <w:pPr>
              <w:spacing w:line="276" w:lineRule="auto"/>
              <w:jc w:val="both"/>
              <w:textAlignment w:val="center"/>
              <w:rPr>
                <w:rFonts w:eastAsia="Times New Roman"/>
                <w:color w:val="0D0D0D" w:themeColor="text1" w:themeTint="F2"/>
              </w:rPr>
            </w:pPr>
          </w:p>
          <w:p w:rsidR="009033CB" w:rsidRPr="009033CB" w:rsidRDefault="009033CB" w:rsidP="00FE72E5">
            <w:pPr>
              <w:spacing w:line="276" w:lineRule="auto"/>
              <w:jc w:val="both"/>
              <w:textAlignment w:val="center"/>
              <w:rPr>
                <w:rFonts w:eastAsia="Times New Roman"/>
                <w:b/>
                <w:color w:val="0D0D0D" w:themeColor="text1" w:themeTint="F2"/>
              </w:rPr>
            </w:pPr>
          </w:p>
          <w:p w:rsidR="00FE72E5" w:rsidRPr="009033CB" w:rsidRDefault="00FE72E5" w:rsidP="00FE72E5">
            <w:pPr>
              <w:spacing w:line="276" w:lineRule="auto"/>
              <w:jc w:val="both"/>
              <w:textAlignment w:val="center"/>
              <w:rPr>
                <w:rFonts w:eastAsia="Times New Roman"/>
                <w:b/>
                <w:color w:val="0D0D0D" w:themeColor="text1" w:themeTint="F2"/>
              </w:rPr>
            </w:pPr>
            <w:r w:rsidRPr="009033CB">
              <w:rPr>
                <w:rFonts w:eastAsia="Times New Roman"/>
                <w:b/>
                <w:color w:val="0D0D0D" w:themeColor="text1" w:themeTint="F2"/>
              </w:rPr>
              <w:t xml:space="preserve">Parágrafo 1. </w:t>
            </w:r>
            <w:r w:rsidRPr="009033CB">
              <w:rPr>
                <w:rFonts w:eastAsia="Times New Roman"/>
                <w:color w:val="0D0D0D" w:themeColor="text1" w:themeTint="F2"/>
              </w:rPr>
              <w:t>La percepción de beneficios sociales, que supone una contraprestación, se realizará con cargo al fondo mutual hasta su agotamiento. Esto es, el fondo mutual responderá hasta el monto total del mismo.</w:t>
            </w:r>
          </w:p>
          <w:p w:rsidR="00FE72E5" w:rsidRPr="009033CB" w:rsidRDefault="00FE72E5" w:rsidP="00FE72E5">
            <w:pPr>
              <w:spacing w:line="276" w:lineRule="auto"/>
              <w:jc w:val="both"/>
              <w:textAlignment w:val="center"/>
              <w:rPr>
                <w:rFonts w:eastAsia="Times New Roman"/>
                <w:b/>
                <w:color w:val="0D0D0D" w:themeColor="text1" w:themeTint="F2"/>
              </w:rPr>
            </w:pPr>
          </w:p>
          <w:p w:rsidR="00D97827" w:rsidRDefault="00FE72E5" w:rsidP="00FE72E5">
            <w:pPr>
              <w:spacing w:line="276" w:lineRule="auto"/>
              <w:jc w:val="both"/>
              <w:textAlignment w:val="center"/>
              <w:rPr>
                <w:rFonts w:eastAsia="Times New Roman"/>
                <w:color w:val="0D0D0D" w:themeColor="text1" w:themeTint="F2"/>
              </w:rPr>
            </w:pPr>
            <w:r w:rsidRPr="009033CB">
              <w:rPr>
                <w:rFonts w:eastAsia="Times New Roman"/>
                <w:b/>
                <w:color w:val="0D0D0D" w:themeColor="text1" w:themeTint="F2"/>
              </w:rPr>
              <w:t xml:space="preserve">Parágrafo 2. </w:t>
            </w:r>
            <w:r w:rsidRPr="009033CB">
              <w:rPr>
                <w:rFonts w:eastAsia="Times New Roman"/>
                <w:color w:val="0D0D0D" w:themeColor="text1" w:themeTint="F2"/>
              </w:rPr>
              <w:t xml:space="preserve">Los fondos </w:t>
            </w:r>
            <w:r w:rsidR="00727801">
              <w:rPr>
                <w:rFonts w:eastAsia="Times New Roman"/>
                <w:color w:val="0D0D0D" w:themeColor="text1" w:themeTint="F2"/>
              </w:rPr>
              <w:t>mutuales</w:t>
            </w:r>
            <w:r w:rsidRPr="009033CB">
              <w:rPr>
                <w:rFonts w:eastAsia="Times New Roman"/>
                <w:color w:val="0D0D0D" w:themeColor="text1" w:themeTint="F2"/>
              </w:rPr>
              <w:t xml:space="preserve"> se crearán e incrementarán con la contribución directa de los asociados, pero la asamblea general podrá aplicar recursos para su incremento con cargo al remanente de los excedentes anuales </w:t>
            </w:r>
            <w:r w:rsidRPr="009033CB">
              <w:rPr>
                <w:rFonts w:eastAsia="Times New Roman"/>
                <w:u w:val="single"/>
              </w:rPr>
              <w:t>o por disposición de</w:t>
            </w:r>
            <w:r w:rsidRPr="009033CB">
              <w:rPr>
                <w:rFonts w:eastAsia="Times New Roman"/>
              </w:rPr>
              <w:t xml:space="preserve"> </w:t>
            </w:r>
            <w:r w:rsidRPr="009033CB">
              <w:rPr>
                <w:rFonts w:eastAsia="Times New Roman"/>
                <w:color w:val="0D0D0D" w:themeColor="text1" w:themeTint="F2"/>
              </w:rPr>
              <w:t>la junta directiva con cargo al presupuesto anual.</w:t>
            </w:r>
          </w:p>
          <w:p w:rsidR="00384B4E" w:rsidRPr="001429C3" w:rsidRDefault="00384B4E" w:rsidP="00FE72E5">
            <w:pPr>
              <w:spacing w:line="276" w:lineRule="auto"/>
              <w:jc w:val="both"/>
              <w:textAlignment w:val="center"/>
              <w:rPr>
                <w:rFonts w:eastAsia="Times New Roman"/>
                <w:color w:val="0D0D0D" w:themeColor="text1" w:themeTint="F2"/>
              </w:rPr>
            </w:pPr>
          </w:p>
        </w:tc>
        <w:tc>
          <w:tcPr>
            <w:tcW w:w="2835" w:type="dxa"/>
            <w:tcBorders>
              <w:top w:val="single" w:sz="4" w:space="0" w:color="auto"/>
              <w:left w:val="single" w:sz="4" w:space="0" w:color="auto"/>
              <w:bottom w:val="single" w:sz="4" w:space="0" w:color="auto"/>
              <w:right w:val="single" w:sz="4" w:space="0" w:color="auto"/>
            </w:tcBorders>
          </w:tcPr>
          <w:p w:rsidR="00D97827" w:rsidRPr="001429C3" w:rsidRDefault="00FE72E5" w:rsidP="009033CB">
            <w:pPr>
              <w:spacing w:line="276" w:lineRule="auto"/>
              <w:jc w:val="both"/>
              <w:textAlignment w:val="center"/>
              <w:rPr>
                <w:rFonts w:eastAsia="Times New Roman"/>
                <w:color w:val="0D0D0D" w:themeColor="text1" w:themeTint="F2"/>
              </w:rPr>
            </w:pPr>
            <w:r>
              <w:rPr>
                <w:rFonts w:eastAsia="Times New Roman"/>
                <w:color w:val="0D0D0D" w:themeColor="text1" w:themeTint="F2"/>
              </w:rPr>
              <w:t xml:space="preserve">Para generar mayor claridad en la redacción de las definiciones se </w:t>
            </w:r>
            <w:r w:rsidR="009033CB" w:rsidRPr="009033CB">
              <w:rPr>
                <w:rFonts w:eastAsia="Times New Roman"/>
                <w:color w:val="0D0D0D" w:themeColor="text1" w:themeTint="F2"/>
              </w:rPr>
              <w:t>i</w:t>
            </w:r>
            <w:r w:rsidR="009033CB">
              <w:rPr>
                <w:rFonts w:eastAsia="Times New Roman"/>
                <w:color w:val="0D0D0D" w:themeColor="text1" w:themeTint="F2"/>
              </w:rPr>
              <w:t>ncluye la frase “conjunto de y s</w:t>
            </w:r>
            <w:r w:rsidR="009033CB" w:rsidRPr="009033CB">
              <w:rPr>
                <w:rFonts w:eastAsia="Times New Roman"/>
                <w:color w:val="0D0D0D" w:themeColor="text1" w:themeTint="F2"/>
              </w:rPr>
              <w:t xml:space="preserve">e ajusta </w:t>
            </w:r>
            <w:r w:rsidR="009033CB">
              <w:rPr>
                <w:rFonts w:eastAsia="Times New Roman"/>
                <w:color w:val="0D0D0D" w:themeColor="text1" w:themeTint="F2"/>
              </w:rPr>
              <w:t xml:space="preserve">en </w:t>
            </w:r>
            <w:r w:rsidR="009033CB" w:rsidRPr="009033CB">
              <w:rPr>
                <w:rFonts w:eastAsia="Times New Roman"/>
                <w:color w:val="0D0D0D" w:themeColor="text1" w:themeTint="F2"/>
              </w:rPr>
              <w:t>el parágrafo 2: “o por disposición de”</w:t>
            </w:r>
          </w:p>
        </w:tc>
      </w:tr>
      <w:tr w:rsidR="00D97827" w:rsidRPr="001429C3" w:rsidTr="00D97827">
        <w:trPr>
          <w:trHeight w:val="752"/>
          <w:jc w:val="center"/>
        </w:trPr>
        <w:tc>
          <w:tcPr>
            <w:tcW w:w="3397" w:type="dxa"/>
            <w:tcBorders>
              <w:top w:val="single" w:sz="4" w:space="0" w:color="auto"/>
              <w:left w:val="single" w:sz="4" w:space="0" w:color="auto"/>
              <w:bottom w:val="single" w:sz="4" w:space="0" w:color="auto"/>
              <w:right w:val="single" w:sz="4" w:space="0" w:color="auto"/>
            </w:tcBorders>
          </w:tcPr>
          <w:p w:rsidR="00786ACA" w:rsidRPr="001429C3" w:rsidRDefault="00786ACA" w:rsidP="00786ACA">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22</w:t>
            </w:r>
            <w:r w:rsidRPr="001429C3">
              <w:rPr>
                <w:rFonts w:eastAsia="Times New Roman"/>
                <w:b/>
                <w:color w:val="0D0D0D" w:themeColor="text1" w:themeTint="F2"/>
              </w:rPr>
              <w:t xml:space="preserve">. Fondo de educación mutual. </w:t>
            </w:r>
            <w:r w:rsidRPr="001429C3">
              <w:rPr>
                <w:rFonts w:eastAsia="Times New Roman"/>
                <w:color w:val="0D0D0D" w:themeColor="text1" w:themeTint="F2"/>
              </w:rPr>
              <w:t xml:space="preserve">Las </w:t>
            </w:r>
            <w:r w:rsidR="00AC4EA4">
              <w:rPr>
                <w:rFonts w:eastAsia="Times New Roman"/>
                <w:color w:val="0D0D0D" w:themeColor="text1" w:themeTint="F2"/>
              </w:rPr>
              <w:t>mutuales</w:t>
            </w:r>
            <w:r w:rsidRPr="001429C3">
              <w:rPr>
                <w:rFonts w:eastAsia="Times New Roman"/>
                <w:color w:val="0D0D0D" w:themeColor="text1" w:themeTint="F2"/>
              </w:rPr>
              <w:t xml:space="preserve"> tendrán un fondo permanente de educación mutual, el cual tendrá por objeto habilitar medios económicos que permitan la información, formación, capacitación, asistencia técnica e investigación de sus asociados, directivos, administradores y beneficiarios. El fondo de educación mutual se podrá crear y mantener por:</w:t>
            </w:r>
          </w:p>
          <w:p w:rsidR="00786ACA" w:rsidRPr="001429C3" w:rsidRDefault="00786ACA" w:rsidP="00786ACA">
            <w:pPr>
              <w:spacing w:line="276" w:lineRule="auto"/>
              <w:jc w:val="both"/>
              <w:textAlignment w:val="center"/>
              <w:rPr>
                <w:rFonts w:eastAsia="Times New Roman"/>
                <w:color w:val="0D0D0D" w:themeColor="text1" w:themeTint="F2"/>
              </w:rPr>
            </w:pPr>
          </w:p>
          <w:p w:rsidR="00786ACA" w:rsidRPr="001429C3" w:rsidRDefault="00786ACA" w:rsidP="00786ACA">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Pr="001429C3">
              <w:rPr>
                <w:rFonts w:eastAsia="Times New Roman"/>
                <w:color w:val="0D0D0D" w:themeColor="text1" w:themeTint="F2"/>
              </w:rPr>
              <w:tab/>
              <w:t>Donaciones con destinación específica para educación.</w:t>
            </w:r>
          </w:p>
          <w:p w:rsidR="00786ACA" w:rsidRPr="001429C3" w:rsidRDefault="00786ACA" w:rsidP="00786ACA">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Partidas definidas en el presupuesto de gastos.</w:t>
            </w:r>
          </w:p>
          <w:p w:rsidR="00D97827" w:rsidRPr="001429C3" w:rsidRDefault="00786ACA" w:rsidP="00786ACA">
            <w:pPr>
              <w:spacing w:line="276" w:lineRule="auto"/>
              <w:jc w:val="both"/>
              <w:textAlignment w:val="center"/>
              <w:rPr>
                <w:rFonts w:eastAsia="Times New Roman"/>
                <w:b/>
                <w:color w:val="0D0D0D" w:themeColor="text1" w:themeTint="F2"/>
              </w:rPr>
            </w:pPr>
            <w:r w:rsidRPr="001429C3">
              <w:rPr>
                <w:rFonts w:eastAsia="Times New Roman"/>
                <w:color w:val="0D0D0D" w:themeColor="text1" w:themeTint="F2"/>
              </w:rPr>
              <w:t>3. Excedentes obtenidos de actividades especiales para obtener recursos para educación</w:t>
            </w:r>
          </w:p>
        </w:tc>
        <w:tc>
          <w:tcPr>
            <w:tcW w:w="3550" w:type="dxa"/>
            <w:tcBorders>
              <w:top w:val="single" w:sz="4" w:space="0" w:color="auto"/>
              <w:left w:val="single" w:sz="4" w:space="0" w:color="auto"/>
              <w:bottom w:val="single" w:sz="4" w:space="0" w:color="auto"/>
              <w:right w:val="single" w:sz="4" w:space="0" w:color="auto"/>
            </w:tcBorders>
          </w:tcPr>
          <w:p w:rsidR="00786ACA" w:rsidRDefault="00786ACA" w:rsidP="00786ACA">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22</w:t>
            </w:r>
            <w:r w:rsidRPr="001429C3">
              <w:rPr>
                <w:rFonts w:eastAsia="Times New Roman"/>
                <w:b/>
                <w:color w:val="0D0D0D" w:themeColor="text1" w:themeTint="F2"/>
              </w:rPr>
              <w:t xml:space="preserve">. Fondo de educación mutual. </w:t>
            </w:r>
            <w:r w:rsidRPr="001429C3">
              <w:rPr>
                <w:rFonts w:eastAsia="Times New Roman"/>
                <w:color w:val="0D0D0D" w:themeColor="text1" w:themeTint="F2"/>
              </w:rPr>
              <w:t xml:space="preserve">Las </w:t>
            </w:r>
            <w:r w:rsidR="00727801">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tendrán un fondo permanente de educación mutual, el cual tendrá por objeto habilitar medios económicos que permitan la información, formación, capacitación, asistencia técnica e investigación de sus asociados, directivos, administradores y beneficiarios. El fondo de educación mutual se podrá crear y mantener por:</w:t>
            </w:r>
          </w:p>
          <w:p w:rsidR="00786ACA" w:rsidRPr="001429C3" w:rsidRDefault="00786ACA" w:rsidP="00786ACA">
            <w:pPr>
              <w:spacing w:line="276" w:lineRule="auto"/>
              <w:jc w:val="both"/>
              <w:textAlignment w:val="center"/>
              <w:rPr>
                <w:rFonts w:eastAsia="Times New Roman"/>
                <w:color w:val="0D0D0D" w:themeColor="text1" w:themeTint="F2"/>
              </w:rPr>
            </w:pPr>
          </w:p>
          <w:p w:rsidR="00786ACA" w:rsidRPr="001429C3" w:rsidRDefault="00786ACA" w:rsidP="00786ACA">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Pr="001429C3">
              <w:rPr>
                <w:rFonts w:eastAsia="Times New Roman"/>
                <w:color w:val="0D0D0D" w:themeColor="text1" w:themeTint="F2"/>
              </w:rPr>
              <w:tab/>
              <w:t>Donaciones con destinación específica para educación.</w:t>
            </w:r>
          </w:p>
          <w:p w:rsidR="00786ACA" w:rsidRPr="001429C3" w:rsidRDefault="00786ACA" w:rsidP="00786ACA">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Partidas definidas en el presupuesto de gastos.</w:t>
            </w:r>
          </w:p>
          <w:p w:rsidR="00D97827" w:rsidRDefault="00786ACA" w:rsidP="00D97827">
            <w:pPr>
              <w:spacing w:line="276" w:lineRule="auto"/>
              <w:jc w:val="both"/>
              <w:textAlignment w:val="center"/>
              <w:rPr>
                <w:rFonts w:eastAsia="Times New Roman"/>
                <w:color w:val="0D0D0D" w:themeColor="text1" w:themeTint="F2"/>
                <w:u w:val="single"/>
              </w:rPr>
            </w:pPr>
            <w:r w:rsidRPr="001429C3">
              <w:rPr>
                <w:rFonts w:eastAsia="Times New Roman"/>
                <w:color w:val="0D0D0D" w:themeColor="text1" w:themeTint="F2"/>
              </w:rPr>
              <w:t>3. Excedentes obtenidos de actividades especiales para obtener recursos para educación</w:t>
            </w:r>
            <w:r>
              <w:rPr>
                <w:rFonts w:eastAsia="Times New Roman"/>
                <w:color w:val="0D0D0D" w:themeColor="text1" w:themeTint="F2"/>
              </w:rPr>
              <w:t xml:space="preserve"> </w:t>
            </w:r>
            <w:r w:rsidRPr="00786ACA">
              <w:rPr>
                <w:rFonts w:eastAsia="Times New Roman"/>
                <w:color w:val="0D0D0D" w:themeColor="text1" w:themeTint="F2"/>
                <w:u w:val="single"/>
              </w:rPr>
              <w:t>que permitan incrementar el fondo de educación</w:t>
            </w:r>
          </w:p>
          <w:p w:rsidR="00384B4E" w:rsidRPr="00E63130" w:rsidRDefault="00384B4E" w:rsidP="00D97827">
            <w:pPr>
              <w:spacing w:line="276" w:lineRule="auto"/>
              <w:jc w:val="both"/>
              <w:textAlignment w:val="center"/>
              <w:rPr>
                <w:rFonts w:eastAsia="Times New Roman"/>
                <w:color w:val="0D0D0D" w:themeColor="text1" w:themeTint="F2"/>
              </w:rPr>
            </w:pPr>
          </w:p>
        </w:tc>
        <w:tc>
          <w:tcPr>
            <w:tcW w:w="2835" w:type="dxa"/>
            <w:tcBorders>
              <w:top w:val="single" w:sz="4" w:space="0" w:color="auto"/>
              <w:left w:val="single" w:sz="4" w:space="0" w:color="auto"/>
              <w:bottom w:val="single" w:sz="4" w:space="0" w:color="auto"/>
              <w:right w:val="single" w:sz="4" w:space="0" w:color="auto"/>
            </w:tcBorders>
          </w:tcPr>
          <w:p w:rsidR="00D97827" w:rsidRPr="001429C3" w:rsidRDefault="00786ACA" w:rsidP="00D97827">
            <w:pPr>
              <w:spacing w:line="276" w:lineRule="auto"/>
              <w:jc w:val="both"/>
              <w:textAlignment w:val="center"/>
              <w:rPr>
                <w:rFonts w:eastAsia="Times New Roman"/>
                <w:color w:val="0D0D0D" w:themeColor="text1" w:themeTint="F2"/>
              </w:rPr>
            </w:pPr>
            <w:r>
              <w:rPr>
                <w:rFonts w:eastAsia="Times New Roman"/>
                <w:color w:val="0D0D0D" w:themeColor="text1" w:themeTint="F2"/>
              </w:rPr>
              <w:t>Se precisa la destinación del numeral 3</w:t>
            </w:r>
            <w:r w:rsidR="00E63130">
              <w:rPr>
                <w:rFonts w:eastAsia="Times New Roman"/>
                <w:color w:val="0D0D0D" w:themeColor="text1" w:themeTint="F2"/>
              </w:rPr>
              <w:t>.</w:t>
            </w:r>
          </w:p>
        </w:tc>
      </w:tr>
      <w:tr w:rsidR="00D97827" w:rsidRPr="001429C3" w:rsidTr="00D97827">
        <w:trPr>
          <w:trHeight w:val="1781"/>
          <w:jc w:val="center"/>
        </w:trPr>
        <w:tc>
          <w:tcPr>
            <w:tcW w:w="3397" w:type="dxa"/>
            <w:tcBorders>
              <w:top w:val="single" w:sz="4" w:space="0" w:color="auto"/>
              <w:left w:val="single" w:sz="4" w:space="0" w:color="auto"/>
              <w:bottom w:val="single" w:sz="4" w:space="0" w:color="auto"/>
              <w:right w:val="single" w:sz="4" w:space="0" w:color="auto"/>
            </w:tcBorders>
          </w:tcPr>
          <w:p w:rsidR="00E63130" w:rsidRPr="00384B4E" w:rsidRDefault="00E63130" w:rsidP="00E63130">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24</w:t>
            </w:r>
            <w:r w:rsidRPr="001429C3">
              <w:rPr>
                <w:rFonts w:eastAsia="Times New Roman"/>
                <w:b/>
                <w:color w:val="0D0D0D" w:themeColor="text1" w:themeTint="F2"/>
              </w:rPr>
              <w:t xml:space="preserve">. Asignación de excedentes. </w:t>
            </w:r>
            <w:r w:rsidRPr="001429C3">
              <w:rPr>
                <w:rFonts w:eastAsia="Times New Roman"/>
                <w:color w:val="0D0D0D" w:themeColor="text1" w:themeTint="F2"/>
              </w:rPr>
              <w:t>Los excedentes son irrepartibles entre los asociados, y la asamblea general será la encargada de decidir su aplicación, de acuerdo con los siguientes criterios:</w:t>
            </w:r>
          </w:p>
          <w:p w:rsidR="00E63130" w:rsidRDefault="00E63130" w:rsidP="00E63130">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 Si el resultado del ejercicio económico es positivo, se destinará hasta un cincuenta por ciento (50%) para incrementar el fondo social mutual y su reserva patrimonial; así como crear y mantener un fondo de educación mutual, un fondo de solidaridad y un fondo de imprevistos. Cada fondo deberá contar por lo menos con un cinco por ciento (5%).</w:t>
            </w:r>
          </w:p>
          <w:p w:rsidR="00727801" w:rsidRDefault="00727801" w:rsidP="00E63130">
            <w:pPr>
              <w:spacing w:line="276" w:lineRule="auto"/>
              <w:jc w:val="both"/>
              <w:textAlignment w:val="center"/>
              <w:rPr>
                <w:rFonts w:eastAsia="Times New Roman"/>
                <w:color w:val="0D0D0D" w:themeColor="text1" w:themeTint="F2"/>
              </w:rPr>
            </w:pPr>
          </w:p>
          <w:p w:rsidR="00727801" w:rsidRDefault="00727801" w:rsidP="00E63130">
            <w:pPr>
              <w:spacing w:line="276" w:lineRule="auto"/>
              <w:jc w:val="both"/>
              <w:textAlignment w:val="center"/>
              <w:rPr>
                <w:rFonts w:eastAsia="Times New Roman"/>
                <w:color w:val="0D0D0D" w:themeColor="text1" w:themeTint="F2"/>
              </w:rPr>
            </w:pPr>
          </w:p>
          <w:p w:rsidR="00727801" w:rsidRPr="001429C3" w:rsidRDefault="00727801" w:rsidP="00E63130">
            <w:pPr>
              <w:spacing w:line="276" w:lineRule="auto"/>
              <w:jc w:val="both"/>
              <w:textAlignment w:val="center"/>
              <w:rPr>
                <w:rFonts w:eastAsia="Times New Roman"/>
                <w:color w:val="0D0D0D" w:themeColor="text1" w:themeTint="F2"/>
                <w:u w:val="single"/>
              </w:rPr>
            </w:pPr>
          </w:p>
          <w:p w:rsidR="00E63130" w:rsidRDefault="00E63130" w:rsidP="00E63130">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 El remanente quedará a disposición de la asamblea general para crear nuevas reservas o fondos, o para incrementar los ya existentes.</w:t>
            </w:r>
          </w:p>
          <w:p w:rsidR="00E63130" w:rsidRPr="001429C3" w:rsidRDefault="00E63130" w:rsidP="00E63130">
            <w:pPr>
              <w:spacing w:line="276" w:lineRule="auto"/>
              <w:jc w:val="both"/>
              <w:textAlignment w:val="center"/>
              <w:rPr>
                <w:rFonts w:eastAsia="Times New Roman"/>
                <w:b/>
                <w:color w:val="0D0D0D" w:themeColor="text1" w:themeTint="F2"/>
              </w:rPr>
            </w:pPr>
          </w:p>
          <w:p w:rsidR="00D97827" w:rsidRDefault="00E63130" w:rsidP="000A4C03">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 xml:space="preserve">No obstante, lo anterior, el excedente de las </w:t>
            </w:r>
            <w:r w:rsidR="009C5CBC">
              <w:rPr>
                <w:rFonts w:eastAsia="Times New Roman"/>
                <w:color w:val="0D0D0D" w:themeColor="text1" w:themeTint="F2"/>
              </w:rPr>
              <w:t>mutuales</w:t>
            </w:r>
            <w:r w:rsidRPr="001429C3">
              <w:rPr>
                <w:rFonts w:eastAsia="Times New Roman"/>
                <w:color w:val="0D0D0D" w:themeColor="text1" w:themeTint="F2"/>
              </w:rPr>
              <w:t xml:space="preserve"> se aplicará en primer término a compensar pérdidas de ejercicios anteriores. Cuando la reserva de protección del fondo social mutual se hubiere empleado para compensar pérdidas, la primera aplicación del excedente será para restablecer la reserva al nivel que </w:t>
            </w:r>
            <w:r w:rsidR="000A4C03">
              <w:rPr>
                <w:rFonts w:eastAsia="Times New Roman"/>
                <w:color w:val="0D0D0D" w:themeColor="text1" w:themeTint="F2"/>
              </w:rPr>
              <w:t>tenían antes de su utilización.</w:t>
            </w:r>
          </w:p>
          <w:p w:rsidR="00384B4E" w:rsidRPr="000A4C03" w:rsidRDefault="00384B4E" w:rsidP="000A4C03">
            <w:pPr>
              <w:spacing w:line="276" w:lineRule="auto"/>
              <w:jc w:val="both"/>
              <w:textAlignment w:val="center"/>
              <w:rPr>
                <w:rFonts w:eastAsia="Times New Roman"/>
                <w:color w:val="0D0D0D" w:themeColor="text1" w:themeTint="F2"/>
              </w:rPr>
            </w:pPr>
          </w:p>
        </w:tc>
        <w:tc>
          <w:tcPr>
            <w:tcW w:w="3550" w:type="dxa"/>
            <w:tcBorders>
              <w:top w:val="single" w:sz="4" w:space="0" w:color="auto"/>
              <w:left w:val="single" w:sz="4" w:space="0" w:color="auto"/>
              <w:bottom w:val="single" w:sz="4" w:space="0" w:color="auto"/>
              <w:right w:val="single" w:sz="4" w:space="0" w:color="auto"/>
            </w:tcBorders>
          </w:tcPr>
          <w:p w:rsidR="00E63130" w:rsidRPr="00384B4E" w:rsidRDefault="00E63130" w:rsidP="00E63130">
            <w:pPr>
              <w:spacing w:line="276" w:lineRule="auto"/>
              <w:jc w:val="both"/>
              <w:textAlignment w:val="center"/>
              <w:rPr>
                <w:rFonts w:eastAsia="Times New Roman"/>
                <w:b/>
                <w:color w:val="0D0D0D" w:themeColor="text1" w:themeTint="F2"/>
              </w:rPr>
            </w:pPr>
            <w:r w:rsidRPr="00E63130">
              <w:rPr>
                <w:rFonts w:eastAsia="Times New Roman"/>
                <w:b/>
                <w:color w:val="0D0D0D" w:themeColor="text1" w:themeTint="F2"/>
              </w:rPr>
              <w:t xml:space="preserve">Artículo 24. Asignación de excedentes. </w:t>
            </w:r>
            <w:r w:rsidRPr="00E63130">
              <w:rPr>
                <w:rFonts w:eastAsia="Times New Roman"/>
                <w:color w:val="0D0D0D" w:themeColor="text1" w:themeTint="F2"/>
              </w:rPr>
              <w:t>Los excedentes son irrepartibles entre los asociados, y la asamblea general será la encargada de decidir su aplicación, de acuerdo con los siguientes criterios:</w:t>
            </w:r>
          </w:p>
          <w:p w:rsidR="00E63130" w:rsidRPr="00E63130" w:rsidRDefault="00E63130" w:rsidP="00E63130">
            <w:pPr>
              <w:spacing w:line="276" w:lineRule="auto"/>
              <w:jc w:val="both"/>
              <w:textAlignment w:val="center"/>
              <w:rPr>
                <w:rFonts w:eastAsia="Times New Roman"/>
                <w:color w:val="0D0D0D" w:themeColor="text1" w:themeTint="F2"/>
                <w:u w:val="single"/>
              </w:rPr>
            </w:pPr>
            <w:r w:rsidRPr="00E63130">
              <w:rPr>
                <w:rFonts w:eastAsia="Times New Roman"/>
                <w:color w:val="0D0D0D" w:themeColor="text1" w:themeTint="F2"/>
              </w:rPr>
              <w:t>1. Si el resultado del ejercicio económico es positivo, se destinará hasta un cincuenta por ciento (50%) para incrementar el fondo social mutual y su reserva patrimonial; así como crear y mantener un fondo de educación mutual, un fondo de solidaridad y un fondo de imprevistos.</w:t>
            </w:r>
            <w:r w:rsidRPr="00E63130">
              <w:rPr>
                <w:rFonts w:eastAsia="Times New Roman"/>
                <w:u w:val="single"/>
              </w:rPr>
              <w:t xml:space="preserve"> La reserva de protección del fondo social mutual se constituirá e incrementará con el 10% de los excedentes anuales.</w:t>
            </w:r>
            <w:r w:rsidRPr="00E63130">
              <w:rPr>
                <w:rFonts w:eastAsia="Times New Roman"/>
              </w:rPr>
              <w:t xml:space="preserve"> </w:t>
            </w:r>
            <w:r w:rsidRPr="00E63130">
              <w:rPr>
                <w:rFonts w:eastAsia="Times New Roman"/>
                <w:color w:val="0D0D0D" w:themeColor="text1" w:themeTint="F2"/>
              </w:rPr>
              <w:t>Cada fondo deberá contar por lo menos con un cinco por ciento (5%).</w:t>
            </w:r>
          </w:p>
          <w:p w:rsidR="00E63130" w:rsidRPr="00E63130" w:rsidRDefault="00E63130" w:rsidP="00E63130">
            <w:pPr>
              <w:spacing w:line="276" w:lineRule="auto"/>
              <w:jc w:val="both"/>
              <w:textAlignment w:val="center"/>
              <w:rPr>
                <w:rFonts w:eastAsia="Times New Roman"/>
                <w:color w:val="FF0000"/>
              </w:rPr>
            </w:pPr>
            <w:r w:rsidRPr="00E63130">
              <w:rPr>
                <w:rFonts w:eastAsia="Times New Roman"/>
                <w:color w:val="0D0D0D" w:themeColor="text1" w:themeTint="F2"/>
              </w:rPr>
              <w:t xml:space="preserve">2. El remanente quedará a disposición de la asamblea general para crear </w:t>
            </w:r>
            <w:r w:rsidR="000A4C03" w:rsidRPr="000A4C03">
              <w:rPr>
                <w:rFonts w:eastAsia="Times New Roman"/>
              </w:rPr>
              <w:t xml:space="preserve">nuevas reservas o fondos, </w:t>
            </w:r>
            <w:r w:rsidRPr="000A4C03">
              <w:rPr>
                <w:rFonts w:eastAsia="Times New Roman"/>
              </w:rPr>
              <w:t>o para incrementar los ya existentes.</w:t>
            </w:r>
          </w:p>
          <w:p w:rsidR="00E63130" w:rsidRPr="00E63130" w:rsidRDefault="00E63130" w:rsidP="00E63130">
            <w:pPr>
              <w:spacing w:line="276" w:lineRule="auto"/>
              <w:jc w:val="both"/>
              <w:textAlignment w:val="center"/>
              <w:rPr>
                <w:rFonts w:eastAsia="Times New Roman"/>
                <w:b/>
                <w:color w:val="0D0D0D" w:themeColor="text1" w:themeTint="F2"/>
              </w:rPr>
            </w:pPr>
          </w:p>
          <w:p w:rsidR="00BC3D63" w:rsidRPr="001429C3" w:rsidRDefault="00E63130" w:rsidP="00E63130">
            <w:pPr>
              <w:spacing w:line="276" w:lineRule="auto"/>
              <w:jc w:val="both"/>
              <w:textAlignment w:val="center"/>
              <w:rPr>
                <w:rFonts w:eastAsia="Times New Roman"/>
                <w:color w:val="0D0D0D" w:themeColor="text1" w:themeTint="F2"/>
              </w:rPr>
            </w:pPr>
            <w:r w:rsidRPr="00E63130">
              <w:rPr>
                <w:rFonts w:eastAsia="Times New Roman"/>
                <w:b/>
                <w:color w:val="0D0D0D" w:themeColor="text1" w:themeTint="F2"/>
              </w:rPr>
              <w:t xml:space="preserve">Parágrafo. </w:t>
            </w:r>
            <w:r w:rsidRPr="00E63130">
              <w:rPr>
                <w:rFonts w:eastAsia="Times New Roman"/>
                <w:color w:val="0D0D0D" w:themeColor="text1" w:themeTint="F2"/>
              </w:rPr>
              <w:t xml:space="preserve">No obstante, lo anterior, el excedente de las </w:t>
            </w:r>
            <w:r w:rsidRPr="00E63130">
              <w:rPr>
                <w:rFonts w:eastAsia="Times New Roman"/>
              </w:rPr>
              <w:t xml:space="preserve">asociaciones mutualistas </w:t>
            </w:r>
            <w:r w:rsidRPr="00E63130">
              <w:rPr>
                <w:rFonts w:eastAsia="Times New Roman"/>
                <w:color w:val="0D0D0D" w:themeColor="text1" w:themeTint="F2"/>
              </w:rPr>
              <w:t>se aplicará en primer término a compensar pérdidas de ejercicios anteriores. Cuando la reserva de protección del fondo social mutual se hubiere empleado para compensar pérdidas, la primera aplicación del excedente será para restablecer la reserva al nivel que tenían antes de su utilización.</w:t>
            </w:r>
          </w:p>
        </w:tc>
        <w:tc>
          <w:tcPr>
            <w:tcW w:w="2835" w:type="dxa"/>
            <w:tcBorders>
              <w:top w:val="single" w:sz="4" w:space="0" w:color="auto"/>
              <w:left w:val="single" w:sz="4" w:space="0" w:color="auto"/>
              <w:bottom w:val="single" w:sz="4" w:space="0" w:color="auto"/>
              <w:right w:val="single" w:sz="4" w:space="0" w:color="auto"/>
            </w:tcBorders>
          </w:tcPr>
          <w:p w:rsidR="00D97827" w:rsidRPr="005A2E52" w:rsidRDefault="00E63130" w:rsidP="000A4C03">
            <w:pPr>
              <w:spacing w:line="276" w:lineRule="auto"/>
              <w:jc w:val="both"/>
              <w:textAlignment w:val="center"/>
              <w:rPr>
                <w:rFonts w:eastAsia="Times New Roman"/>
                <w:color w:val="0D0D0D" w:themeColor="text1" w:themeTint="F2"/>
              </w:rPr>
            </w:pPr>
            <w:r>
              <w:rPr>
                <w:rFonts w:eastAsia="Times New Roman"/>
                <w:color w:val="0D0D0D" w:themeColor="text1" w:themeTint="F2"/>
              </w:rPr>
              <w:t>Se garantiza que del 50% de los excedentes, se destine un 10% para constituir la</w:t>
            </w:r>
            <w:r w:rsidRPr="00E63130">
              <w:rPr>
                <w:rFonts w:eastAsia="Times New Roman"/>
                <w:color w:val="0D0D0D" w:themeColor="text1" w:themeTint="F2"/>
              </w:rPr>
              <w:t xml:space="preserve"> reserva de protección </w:t>
            </w:r>
            <w:r w:rsidR="000A4C03">
              <w:rPr>
                <w:rFonts w:eastAsia="Times New Roman"/>
                <w:color w:val="0D0D0D" w:themeColor="text1" w:themeTint="F2"/>
              </w:rPr>
              <w:t>para el</w:t>
            </w:r>
            <w:r w:rsidRPr="00E63130">
              <w:rPr>
                <w:rFonts w:eastAsia="Times New Roman"/>
                <w:color w:val="0D0D0D" w:themeColor="text1" w:themeTint="F2"/>
              </w:rPr>
              <w:t xml:space="preserve"> fondo social mutual</w:t>
            </w:r>
          </w:p>
        </w:tc>
      </w:tr>
      <w:tr w:rsidR="00BC3D63" w:rsidRPr="001429C3" w:rsidTr="00D97827">
        <w:trPr>
          <w:trHeight w:val="1469"/>
          <w:jc w:val="center"/>
        </w:trPr>
        <w:tc>
          <w:tcPr>
            <w:tcW w:w="3397" w:type="dxa"/>
            <w:tcBorders>
              <w:top w:val="single" w:sz="4" w:space="0" w:color="auto"/>
              <w:left w:val="single" w:sz="4" w:space="0" w:color="auto"/>
              <w:bottom w:val="single" w:sz="4" w:space="0" w:color="auto"/>
              <w:right w:val="single" w:sz="4" w:space="0" w:color="auto"/>
            </w:tcBorders>
          </w:tcPr>
          <w:p w:rsidR="00BC3D63" w:rsidRPr="00BC3D63" w:rsidRDefault="00BC3D63" w:rsidP="00BC3D63">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26</w:t>
            </w:r>
            <w:r w:rsidRPr="001429C3">
              <w:rPr>
                <w:rFonts w:eastAsia="Times New Roman"/>
                <w:b/>
                <w:color w:val="0D0D0D" w:themeColor="text1" w:themeTint="F2"/>
              </w:rPr>
              <w:t>. Inembargabilidad de las contribuciones</w:t>
            </w:r>
            <w:r w:rsidRPr="001429C3">
              <w:rPr>
                <w:rFonts w:eastAsia="Times New Roman"/>
                <w:color w:val="0D0D0D" w:themeColor="text1" w:themeTint="F2"/>
              </w:rPr>
              <w:t xml:space="preserve">. Las contribuciones de los asociados a la mutual quedarán directamente afectadas en favor de ésta. Tales contribuciones no podrán ser gravadas por sus titulares en favor de terceros, serán inembargables </w:t>
            </w:r>
            <w:r w:rsidRPr="000D3824">
              <w:rPr>
                <w:rFonts w:eastAsia="Times New Roman"/>
                <w:color w:val="0D0D0D" w:themeColor="text1" w:themeTint="F2"/>
              </w:rPr>
              <w:t>y no se podrán ceder en ningún caso.</w:t>
            </w:r>
          </w:p>
        </w:tc>
        <w:tc>
          <w:tcPr>
            <w:tcW w:w="3550" w:type="dxa"/>
            <w:tcBorders>
              <w:top w:val="single" w:sz="4" w:space="0" w:color="auto"/>
              <w:left w:val="single" w:sz="4" w:space="0" w:color="auto"/>
              <w:bottom w:val="single" w:sz="4" w:space="0" w:color="auto"/>
              <w:right w:val="single" w:sz="4" w:space="0" w:color="auto"/>
            </w:tcBorders>
          </w:tcPr>
          <w:p w:rsidR="00BC3D63" w:rsidRPr="001429C3" w:rsidRDefault="00BC3D63" w:rsidP="00D97827">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26</w:t>
            </w:r>
            <w:r w:rsidRPr="001429C3">
              <w:rPr>
                <w:rFonts w:eastAsia="Times New Roman"/>
                <w:b/>
                <w:color w:val="0D0D0D" w:themeColor="text1" w:themeTint="F2"/>
              </w:rPr>
              <w:t>. Inembargabilidad de las contribuciones</w:t>
            </w:r>
            <w:r w:rsidRPr="001429C3">
              <w:rPr>
                <w:rFonts w:eastAsia="Times New Roman"/>
                <w:color w:val="0D0D0D" w:themeColor="text1" w:themeTint="F2"/>
              </w:rPr>
              <w:t xml:space="preserve">. </w:t>
            </w:r>
            <w:r w:rsidRPr="00BC3D63">
              <w:rPr>
                <w:rFonts w:eastAsia="Times New Roman"/>
                <w:color w:val="0D0D0D" w:themeColor="text1" w:themeTint="F2"/>
              </w:rPr>
              <w:t>Las contribuciones que los asociados efectúan para formar e incrementar el fondo mutual son inembargables, no reembolsables e irrepartibles. Tampoco constituyen cuotas de administración ni contrato de compra-venta.</w:t>
            </w:r>
          </w:p>
        </w:tc>
        <w:tc>
          <w:tcPr>
            <w:tcW w:w="2835" w:type="dxa"/>
            <w:tcBorders>
              <w:top w:val="single" w:sz="4" w:space="0" w:color="auto"/>
              <w:left w:val="single" w:sz="4" w:space="0" w:color="auto"/>
              <w:bottom w:val="single" w:sz="4" w:space="0" w:color="auto"/>
              <w:right w:val="single" w:sz="4" w:space="0" w:color="auto"/>
            </w:tcBorders>
          </w:tcPr>
          <w:p w:rsidR="00BC3D63" w:rsidRPr="00BC3D63" w:rsidRDefault="00BC3D63" w:rsidP="00BC3D63">
            <w:pPr>
              <w:spacing w:line="276" w:lineRule="auto"/>
              <w:jc w:val="both"/>
              <w:textAlignment w:val="center"/>
              <w:rPr>
                <w:rFonts w:eastAsia="Times New Roman"/>
                <w:color w:val="0D0D0D" w:themeColor="text1" w:themeTint="F2"/>
              </w:rPr>
            </w:pPr>
            <w:r>
              <w:rPr>
                <w:rFonts w:eastAsia="Times New Roman"/>
                <w:color w:val="0D0D0D" w:themeColor="text1" w:themeTint="F2"/>
              </w:rPr>
              <w:t>Con el fin de lograr una</w:t>
            </w:r>
            <w:r w:rsidRPr="00BC3D63">
              <w:rPr>
                <w:rFonts w:eastAsia="Times New Roman"/>
                <w:color w:val="0D0D0D" w:themeColor="text1" w:themeTint="F2"/>
              </w:rPr>
              <w:t xml:space="preserve"> mayor claridad</w:t>
            </w:r>
            <w:r>
              <w:rPr>
                <w:rFonts w:eastAsia="Times New Roman"/>
                <w:color w:val="0D0D0D" w:themeColor="text1" w:themeTint="F2"/>
              </w:rPr>
              <w:t xml:space="preserve"> del artículo</w:t>
            </w:r>
            <w:r w:rsidRPr="00BC3D63">
              <w:rPr>
                <w:rFonts w:eastAsia="Times New Roman"/>
                <w:color w:val="0D0D0D" w:themeColor="text1" w:themeTint="F2"/>
              </w:rPr>
              <w:t xml:space="preserve">, se modificó la redacción del </w:t>
            </w:r>
            <w:r>
              <w:rPr>
                <w:rFonts w:eastAsia="Times New Roman"/>
                <w:color w:val="0D0D0D" w:themeColor="text1" w:themeTint="F2"/>
              </w:rPr>
              <w:t>mismo</w:t>
            </w:r>
            <w:r w:rsidRPr="00BC3D63">
              <w:rPr>
                <w:rFonts w:eastAsia="Times New Roman"/>
                <w:color w:val="0D0D0D" w:themeColor="text1" w:themeTint="F2"/>
              </w:rPr>
              <w:t xml:space="preserve"> sin </w:t>
            </w:r>
            <w:r>
              <w:rPr>
                <w:rFonts w:eastAsia="Times New Roman"/>
                <w:color w:val="0D0D0D" w:themeColor="text1" w:themeTint="F2"/>
              </w:rPr>
              <w:t>cambiar</w:t>
            </w:r>
            <w:r w:rsidRPr="00BC3D63">
              <w:rPr>
                <w:rFonts w:eastAsia="Times New Roman"/>
                <w:color w:val="0D0D0D" w:themeColor="text1" w:themeTint="F2"/>
              </w:rPr>
              <w:t xml:space="preserve"> su esencia. </w:t>
            </w:r>
          </w:p>
        </w:tc>
      </w:tr>
      <w:tr w:rsidR="00D97827" w:rsidRPr="001429C3" w:rsidTr="00384B4E">
        <w:trPr>
          <w:trHeight w:val="894"/>
          <w:jc w:val="center"/>
        </w:trPr>
        <w:tc>
          <w:tcPr>
            <w:tcW w:w="3397" w:type="dxa"/>
            <w:tcBorders>
              <w:top w:val="single" w:sz="4" w:space="0" w:color="auto"/>
              <w:left w:val="single" w:sz="4" w:space="0" w:color="auto"/>
              <w:bottom w:val="single" w:sz="4" w:space="0" w:color="auto"/>
              <w:right w:val="single" w:sz="4" w:space="0" w:color="auto"/>
            </w:tcBorders>
          </w:tcPr>
          <w:p w:rsidR="00BC3D63" w:rsidRPr="001429C3" w:rsidRDefault="00BC3D63" w:rsidP="00BC3D63">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32</w:t>
            </w:r>
            <w:r w:rsidRPr="001429C3">
              <w:rPr>
                <w:rFonts w:eastAsia="Times New Roman"/>
                <w:b/>
                <w:color w:val="0D0D0D" w:themeColor="text1" w:themeTint="F2"/>
              </w:rPr>
              <w:t xml:space="preserve">. Mayorías. </w:t>
            </w:r>
            <w:r w:rsidRPr="001429C3">
              <w:rPr>
                <w:rFonts w:eastAsia="Times New Roman"/>
                <w:color w:val="0D0D0D" w:themeColor="text1" w:themeTint="F2"/>
              </w:rPr>
              <w:t>Por regla general, las decisiones de la asamblea general se tomarán por mayoría absoluta de votos de los asociados o delegados asistentes. Para la reforma del estatuto y la fijación de contribuciones extraordinarias se requerirá el voto de las dos terceras partes de los asociados o delegados asistentes, así como para la determinación de la fusión, transformación, escisión y disolución para liquidación.</w:t>
            </w:r>
          </w:p>
          <w:p w:rsidR="00BC3D63" w:rsidRPr="001429C3" w:rsidRDefault="00BC3D63" w:rsidP="00BC3D63">
            <w:pPr>
              <w:spacing w:line="276" w:lineRule="auto"/>
              <w:jc w:val="both"/>
              <w:textAlignment w:val="center"/>
              <w:rPr>
                <w:rFonts w:eastAsia="Times New Roman"/>
                <w:color w:val="0D0D0D" w:themeColor="text1" w:themeTint="F2"/>
              </w:rPr>
            </w:pPr>
          </w:p>
          <w:p w:rsidR="00BC3D63" w:rsidRPr="001429C3" w:rsidRDefault="00BC3D63" w:rsidP="00BC3D63">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La elección de los órganos de administración y control social se hará mediante los procedimientos o sistemas que determine el estatuto. Cuando se adopte el de las listas o planchas, se aplicará el sistema de cuociente electoral. En las asambleas generales corresponderá a cada asociado un solo voto, y los asociados o delegados convocados no podrán delegar su representación en ningún caso y para ningún efecto.</w:t>
            </w:r>
          </w:p>
          <w:p w:rsidR="00D97827" w:rsidRPr="00605B8A" w:rsidRDefault="00BC3D63" w:rsidP="00605B8A">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Las per</w:t>
            </w:r>
            <w:r>
              <w:rPr>
                <w:rFonts w:eastAsia="Times New Roman"/>
                <w:color w:val="0D0D0D" w:themeColor="text1" w:themeTint="F2"/>
              </w:rPr>
              <w:t>sonas jurídicas asociadas a la asociación m</w:t>
            </w:r>
            <w:r w:rsidRPr="001429C3">
              <w:rPr>
                <w:rFonts w:eastAsia="Times New Roman"/>
                <w:color w:val="0D0D0D" w:themeColor="text1" w:themeTint="F2"/>
              </w:rPr>
              <w:t xml:space="preserve">utual participarán en las asambleas generales de éstas, por intermedio de su representante legal o de la persona </w:t>
            </w:r>
            <w:r w:rsidRPr="000D3824">
              <w:rPr>
                <w:rFonts w:eastAsia="Times New Roman"/>
                <w:color w:val="0D0D0D" w:themeColor="text1" w:themeTint="F2"/>
              </w:rPr>
              <w:t xml:space="preserve">que éste </w:t>
            </w:r>
            <w:r w:rsidRPr="000D3824">
              <w:rPr>
                <w:rFonts w:eastAsia="Times New Roman"/>
              </w:rPr>
              <w:t>delegue</w:t>
            </w:r>
            <w:r w:rsidRPr="000D3824">
              <w:rPr>
                <w:rFonts w:eastAsia="Times New Roman"/>
                <w:color w:val="0D0D0D" w:themeColor="text1" w:themeTint="F2"/>
              </w:rPr>
              <w:t>.</w:t>
            </w:r>
          </w:p>
        </w:tc>
        <w:tc>
          <w:tcPr>
            <w:tcW w:w="3550" w:type="dxa"/>
            <w:tcBorders>
              <w:top w:val="single" w:sz="4" w:space="0" w:color="auto"/>
              <w:left w:val="single" w:sz="4" w:space="0" w:color="auto"/>
              <w:bottom w:val="single" w:sz="4" w:space="0" w:color="auto"/>
              <w:right w:val="single" w:sz="4" w:space="0" w:color="auto"/>
            </w:tcBorders>
          </w:tcPr>
          <w:p w:rsidR="00605B8A" w:rsidRDefault="00605B8A" w:rsidP="00605B8A">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32</w:t>
            </w:r>
            <w:r w:rsidRPr="001429C3">
              <w:rPr>
                <w:rFonts w:eastAsia="Times New Roman"/>
                <w:b/>
                <w:color w:val="0D0D0D" w:themeColor="text1" w:themeTint="F2"/>
              </w:rPr>
              <w:t xml:space="preserve">. Mayorías. </w:t>
            </w:r>
            <w:r w:rsidRPr="001429C3">
              <w:rPr>
                <w:rFonts w:eastAsia="Times New Roman"/>
                <w:color w:val="0D0D0D" w:themeColor="text1" w:themeTint="F2"/>
              </w:rPr>
              <w:t>Por regla general, las decisiones de la asamblea general se tomarán por mayoría de votos de los asociados o delegados asistentes. Para la reforma del estatuto y la fijación de contribuciones extraordinarias se requerirá el voto de las dos terceras partes de los asociados o delegados asistentes, así como para la determinación de la fusión, transformación, escisión y disolución para liquidación.</w:t>
            </w:r>
          </w:p>
          <w:p w:rsidR="00605B8A" w:rsidRPr="001429C3" w:rsidRDefault="00605B8A" w:rsidP="00605B8A">
            <w:pPr>
              <w:spacing w:line="276" w:lineRule="auto"/>
              <w:jc w:val="both"/>
              <w:textAlignment w:val="center"/>
              <w:rPr>
                <w:rFonts w:eastAsia="Times New Roman"/>
                <w:b/>
                <w:color w:val="0D0D0D" w:themeColor="text1" w:themeTint="F2"/>
              </w:rPr>
            </w:pPr>
          </w:p>
          <w:p w:rsidR="00605B8A" w:rsidRPr="001429C3" w:rsidRDefault="00605B8A" w:rsidP="00605B8A">
            <w:pPr>
              <w:spacing w:line="276" w:lineRule="auto"/>
              <w:jc w:val="both"/>
              <w:textAlignment w:val="center"/>
              <w:rPr>
                <w:rFonts w:eastAsia="Times New Roman"/>
                <w:color w:val="0D0D0D" w:themeColor="text1" w:themeTint="F2"/>
              </w:rPr>
            </w:pPr>
          </w:p>
          <w:p w:rsidR="00605B8A" w:rsidRDefault="00605B8A" w:rsidP="00605B8A">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La elección de los órganos de administración y control social se hará mediante los procedimientos o sistemas que determine el estatuto. Cuando se adopte el de las listas o planchas, se aplicará el sistema de cuociente electoral. En las asambleas generales corresponderá a cada asociado un solo voto, y los asociados o delegados convocados no podrán delegar su representación en ningún caso y para ningún efecto.</w:t>
            </w:r>
          </w:p>
          <w:p w:rsidR="00605B8A" w:rsidRPr="001429C3" w:rsidRDefault="00605B8A" w:rsidP="00605B8A">
            <w:pPr>
              <w:spacing w:line="276" w:lineRule="auto"/>
              <w:jc w:val="both"/>
              <w:textAlignment w:val="center"/>
              <w:rPr>
                <w:rFonts w:eastAsia="Times New Roman"/>
                <w:color w:val="0D0D0D" w:themeColor="text1" w:themeTint="F2"/>
              </w:rPr>
            </w:pPr>
          </w:p>
          <w:p w:rsidR="00605B8A" w:rsidRPr="001429C3" w:rsidRDefault="00605B8A" w:rsidP="00605B8A">
            <w:pPr>
              <w:spacing w:line="276" w:lineRule="auto"/>
              <w:jc w:val="both"/>
              <w:textAlignment w:val="center"/>
              <w:rPr>
                <w:rFonts w:eastAsia="Times New Roman"/>
                <w:color w:val="0D0D0D" w:themeColor="text1" w:themeTint="F2"/>
              </w:rPr>
            </w:pPr>
          </w:p>
          <w:p w:rsidR="00605B8A" w:rsidRPr="000D3824" w:rsidRDefault="00605B8A" w:rsidP="00605B8A">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 Las per</w:t>
            </w:r>
            <w:r>
              <w:rPr>
                <w:rFonts w:eastAsia="Times New Roman"/>
                <w:color w:val="0D0D0D" w:themeColor="text1" w:themeTint="F2"/>
              </w:rPr>
              <w:t>sonas jurídicas asociadas a la asociación m</w:t>
            </w:r>
            <w:r w:rsidRPr="001429C3">
              <w:rPr>
                <w:rFonts w:eastAsia="Times New Roman"/>
                <w:color w:val="0D0D0D" w:themeColor="text1" w:themeTint="F2"/>
              </w:rPr>
              <w:t xml:space="preserve">utual participarán en las asambleas generales de éstas, por intermedio de su representante legal o de la persona </w:t>
            </w:r>
            <w:r w:rsidRPr="000D3824">
              <w:rPr>
                <w:rFonts w:eastAsia="Times New Roman"/>
                <w:color w:val="0D0D0D" w:themeColor="text1" w:themeTint="F2"/>
              </w:rPr>
              <w:t xml:space="preserve">que éste </w:t>
            </w:r>
            <w:r w:rsidRPr="000D3824">
              <w:rPr>
                <w:rFonts w:eastAsia="Times New Roman"/>
              </w:rPr>
              <w:t>delegue</w:t>
            </w:r>
            <w:r w:rsidRPr="000D3824">
              <w:rPr>
                <w:rFonts w:eastAsia="Times New Roman"/>
                <w:color w:val="0D0D0D" w:themeColor="text1" w:themeTint="F2"/>
              </w:rPr>
              <w:t>.</w:t>
            </w:r>
          </w:p>
          <w:p w:rsidR="00D97827" w:rsidRPr="001429C3" w:rsidRDefault="00D97827" w:rsidP="00D97827">
            <w:pPr>
              <w:spacing w:line="276" w:lineRule="auto"/>
              <w:jc w:val="both"/>
              <w:textAlignment w:val="center"/>
              <w:rPr>
                <w:rFonts w:eastAsia="Times New Roman"/>
                <w:color w:val="0D0D0D" w:themeColor="text1" w:themeTint="F2"/>
              </w:rPr>
            </w:pPr>
          </w:p>
        </w:tc>
        <w:tc>
          <w:tcPr>
            <w:tcW w:w="2835" w:type="dxa"/>
            <w:tcBorders>
              <w:top w:val="single" w:sz="4" w:space="0" w:color="auto"/>
              <w:left w:val="single" w:sz="4" w:space="0" w:color="auto"/>
              <w:bottom w:val="single" w:sz="4" w:space="0" w:color="auto"/>
              <w:right w:val="single" w:sz="4" w:space="0" w:color="auto"/>
            </w:tcBorders>
          </w:tcPr>
          <w:p w:rsidR="00D97827" w:rsidRPr="00605B8A" w:rsidRDefault="00605B8A" w:rsidP="00605B8A">
            <w:pPr>
              <w:spacing w:line="276" w:lineRule="auto"/>
              <w:jc w:val="both"/>
              <w:textAlignment w:val="center"/>
              <w:rPr>
                <w:rFonts w:eastAsia="Times New Roman"/>
                <w:color w:val="0D0D0D" w:themeColor="text1" w:themeTint="F2"/>
              </w:rPr>
            </w:pPr>
            <w:r w:rsidRPr="00605B8A">
              <w:rPr>
                <w:rFonts w:eastAsia="Times New Roman"/>
                <w:color w:val="0D0D0D" w:themeColor="text1" w:themeTint="F2"/>
              </w:rPr>
              <w:t xml:space="preserve">En el inciso uno se suprime la palabra </w:t>
            </w:r>
            <w:r w:rsidRPr="00605B8A">
              <w:rPr>
                <w:rFonts w:eastAsia="Times New Roman"/>
                <w:i/>
                <w:color w:val="0D0D0D" w:themeColor="text1" w:themeTint="F2"/>
              </w:rPr>
              <w:t>absoluta</w:t>
            </w:r>
            <w:r w:rsidRPr="00605B8A">
              <w:rPr>
                <w:rFonts w:eastAsia="Times New Roman"/>
                <w:color w:val="0D0D0D" w:themeColor="text1" w:themeTint="F2"/>
              </w:rPr>
              <w:t xml:space="preserve"> puesto que existe una inconsistencia de tipo etimológico en tanto la mayoría absoluta hace referencia a la mayoría más uno de los integrantes, y</w:t>
            </w:r>
            <w:r>
              <w:rPr>
                <w:rFonts w:eastAsia="Times New Roman"/>
                <w:color w:val="0D0D0D" w:themeColor="text1" w:themeTint="F2"/>
              </w:rPr>
              <w:t xml:space="preserve"> en el caso particular, la frase</w:t>
            </w:r>
            <w:r w:rsidRPr="00605B8A">
              <w:rPr>
                <w:rFonts w:eastAsia="Times New Roman"/>
                <w:color w:val="0D0D0D" w:themeColor="text1" w:themeTint="F2"/>
              </w:rPr>
              <w:t xml:space="preserve"> hace referencia </w:t>
            </w:r>
            <w:r>
              <w:rPr>
                <w:rFonts w:eastAsia="Times New Roman"/>
                <w:color w:val="0D0D0D" w:themeColor="text1" w:themeTint="F2"/>
              </w:rPr>
              <w:t xml:space="preserve">es </w:t>
            </w:r>
            <w:r w:rsidRPr="00605B8A">
              <w:rPr>
                <w:rFonts w:eastAsia="Times New Roman"/>
                <w:color w:val="0D0D0D" w:themeColor="text1" w:themeTint="F2"/>
              </w:rPr>
              <w:t xml:space="preserve">a la mayoría de los asistentes, lo que se constituiría como </w:t>
            </w:r>
            <w:r>
              <w:rPr>
                <w:rFonts w:eastAsia="Times New Roman"/>
                <w:color w:val="0D0D0D" w:themeColor="text1" w:themeTint="F2"/>
              </w:rPr>
              <w:t xml:space="preserve">una </w:t>
            </w:r>
            <w:r w:rsidRPr="00605B8A">
              <w:rPr>
                <w:rFonts w:eastAsia="Times New Roman"/>
                <w:color w:val="0D0D0D" w:themeColor="text1" w:themeTint="F2"/>
              </w:rPr>
              <w:t xml:space="preserve">mayoría simple. </w:t>
            </w:r>
          </w:p>
        </w:tc>
      </w:tr>
      <w:tr w:rsidR="00D97827" w:rsidRPr="001429C3" w:rsidTr="00D97827">
        <w:trPr>
          <w:trHeight w:val="760"/>
          <w:jc w:val="center"/>
        </w:trPr>
        <w:tc>
          <w:tcPr>
            <w:tcW w:w="3397" w:type="dxa"/>
            <w:tcBorders>
              <w:top w:val="single" w:sz="4" w:space="0" w:color="auto"/>
              <w:left w:val="single" w:sz="4" w:space="0" w:color="auto"/>
              <w:bottom w:val="single" w:sz="4" w:space="0" w:color="auto"/>
              <w:right w:val="single" w:sz="4" w:space="0" w:color="auto"/>
            </w:tcBorders>
          </w:tcPr>
          <w:p w:rsidR="006704DA" w:rsidRPr="001429C3" w:rsidRDefault="006704DA" w:rsidP="006704DA">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Artículo </w:t>
            </w:r>
            <w:r>
              <w:rPr>
                <w:rFonts w:eastAsia="Times New Roman"/>
                <w:b/>
                <w:color w:val="0D0D0D" w:themeColor="text1" w:themeTint="F2"/>
              </w:rPr>
              <w:t>41</w:t>
            </w:r>
            <w:r w:rsidRPr="001429C3">
              <w:rPr>
                <w:rFonts w:eastAsia="Times New Roman"/>
                <w:b/>
                <w:color w:val="0D0D0D" w:themeColor="text1" w:themeTint="F2"/>
              </w:rPr>
              <w:t xml:space="preserve">. Servicios </w:t>
            </w:r>
            <w:r w:rsidR="00727801">
              <w:rPr>
                <w:rFonts w:eastAsia="Times New Roman"/>
                <w:b/>
                <w:color w:val="0D0D0D" w:themeColor="text1" w:themeTint="F2"/>
              </w:rPr>
              <w:t>Mutuales</w:t>
            </w:r>
            <w:r w:rsidRPr="001429C3">
              <w:rPr>
                <w:rFonts w:eastAsia="Times New Roman"/>
                <w:b/>
                <w:color w:val="0D0D0D" w:themeColor="text1" w:themeTint="F2"/>
              </w:rPr>
              <w:t xml:space="preserve">. </w:t>
            </w:r>
            <w:r w:rsidRPr="001429C3">
              <w:rPr>
                <w:rFonts w:eastAsia="Times New Roman"/>
                <w:color w:val="0D0D0D" w:themeColor="text1" w:themeTint="F2"/>
              </w:rPr>
              <w:t xml:space="preserve">Son </w:t>
            </w:r>
            <w:r>
              <w:rPr>
                <w:rFonts w:eastAsia="Times New Roman"/>
                <w:color w:val="0D0D0D" w:themeColor="text1" w:themeTint="F2"/>
              </w:rPr>
              <w:t>servicios</w:t>
            </w:r>
            <w:r w:rsidRPr="001429C3">
              <w:rPr>
                <w:rFonts w:eastAsia="Times New Roman"/>
                <w:color w:val="0D0D0D" w:themeColor="text1" w:themeTint="F2"/>
              </w:rPr>
              <w:t xml:space="preserve"> </w:t>
            </w:r>
            <w:r w:rsidR="00727801">
              <w:rPr>
                <w:rFonts w:eastAsia="Times New Roman"/>
                <w:color w:val="0D0D0D" w:themeColor="text1" w:themeTint="F2"/>
              </w:rPr>
              <w:t>mutuales</w:t>
            </w:r>
            <w:r w:rsidRPr="001429C3">
              <w:rPr>
                <w:rFonts w:eastAsia="Times New Roman"/>
                <w:color w:val="0D0D0D" w:themeColor="text1" w:themeTint="F2"/>
              </w:rPr>
              <w:t xml:space="preserve"> los servicios que establezcan las </w:t>
            </w:r>
            <w:r w:rsidR="00835787">
              <w:rPr>
                <w:rFonts w:eastAsia="Times New Roman"/>
                <w:color w:val="0D0D0D" w:themeColor="text1" w:themeTint="F2"/>
              </w:rPr>
              <w:t>mutualistas</w:t>
            </w:r>
            <w:r w:rsidRPr="001429C3">
              <w:rPr>
                <w:rFonts w:eastAsia="Times New Roman"/>
                <w:color w:val="0D0D0D" w:themeColor="text1" w:themeTint="F2"/>
              </w:rPr>
              <w:t xml:space="preserve"> para la satisfacción de necesidades de los asociados, sus familias y la comunidad. </w:t>
            </w:r>
            <w:r>
              <w:rPr>
                <w:rFonts w:eastAsia="Times New Roman"/>
                <w:color w:val="0D0D0D" w:themeColor="text1" w:themeTint="F2"/>
              </w:rPr>
              <w:t>Servicios</w:t>
            </w:r>
            <w:r w:rsidRPr="001429C3">
              <w:rPr>
                <w:rFonts w:eastAsia="Times New Roman"/>
                <w:color w:val="0D0D0D" w:themeColor="text1" w:themeTint="F2"/>
              </w:rPr>
              <w:t xml:space="preserve"> que pueden ser de asistencia médica, farmacéutica, funeraria, subsidios, ahorro y crédito, gestión para el empleo, proyectos productivos y actividades culturales, educativas, deportivas o turísticas, así como cualquier otra prestación que tenga por fin la promoción y dignificación de la persona humana y el mejoramiento social. </w:t>
            </w:r>
          </w:p>
          <w:p w:rsidR="006704DA" w:rsidRDefault="006704DA" w:rsidP="006704DA">
            <w:pPr>
              <w:spacing w:line="276" w:lineRule="auto"/>
              <w:jc w:val="both"/>
              <w:textAlignment w:val="center"/>
              <w:rPr>
                <w:rFonts w:eastAsia="Times New Roman"/>
                <w:b/>
                <w:color w:val="0D0D0D" w:themeColor="text1" w:themeTint="F2"/>
              </w:rPr>
            </w:pPr>
          </w:p>
          <w:p w:rsidR="006704DA" w:rsidRDefault="006704DA" w:rsidP="006704DA">
            <w:pPr>
              <w:spacing w:line="276" w:lineRule="auto"/>
              <w:jc w:val="both"/>
              <w:textAlignment w:val="center"/>
              <w:rPr>
                <w:rFonts w:eastAsia="Times New Roman"/>
                <w:b/>
                <w:color w:val="0D0D0D" w:themeColor="text1" w:themeTint="F2"/>
              </w:rPr>
            </w:pPr>
          </w:p>
          <w:p w:rsidR="006704DA" w:rsidRDefault="006704DA" w:rsidP="006704DA">
            <w:pPr>
              <w:spacing w:line="276" w:lineRule="auto"/>
              <w:jc w:val="both"/>
              <w:textAlignment w:val="center"/>
              <w:rPr>
                <w:rFonts w:eastAsia="Times New Roman"/>
                <w:b/>
                <w:color w:val="0D0D0D" w:themeColor="text1" w:themeTint="F2"/>
              </w:rPr>
            </w:pPr>
          </w:p>
          <w:p w:rsidR="006704DA" w:rsidRPr="001429C3" w:rsidRDefault="006704DA" w:rsidP="006704DA">
            <w:pPr>
              <w:spacing w:line="276" w:lineRule="auto"/>
              <w:jc w:val="both"/>
              <w:textAlignment w:val="center"/>
              <w:rPr>
                <w:rFonts w:eastAsia="Times New Roman"/>
                <w:b/>
                <w:color w:val="0D0D0D" w:themeColor="text1" w:themeTint="F2"/>
              </w:rPr>
            </w:pPr>
          </w:p>
          <w:p w:rsidR="006704DA" w:rsidRPr="001429C3" w:rsidRDefault="006704DA" w:rsidP="006704DA">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 xml:space="preserve">Las </w:t>
            </w:r>
            <w:r w:rsidR="00727801">
              <w:rPr>
                <w:rFonts w:eastAsia="Times New Roman"/>
                <w:color w:val="0D0D0D" w:themeColor="text1" w:themeTint="F2"/>
              </w:rPr>
              <w:t>mutuales</w:t>
            </w:r>
            <w:r w:rsidRPr="001429C3">
              <w:rPr>
                <w:rFonts w:eastAsia="Times New Roman"/>
                <w:color w:val="0D0D0D" w:themeColor="text1" w:themeTint="F2"/>
              </w:rPr>
              <w:t xml:space="preserve"> prestarán sus servicios preferiblemente a los asociados y a sus beneficiarios. De acuerdo con el estatuto podrán extenderlos al público no afiliado, siempre en razón del interés social o del bienestar colectivo.</w:t>
            </w:r>
          </w:p>
          <w:p w:rsidR="00D97827" w:rsidRPr="001429C3" w:rsidRDefault="00D97827" w:rsidP="00D97827">
            <w:pPr>
              <w:spacing w:line="276" w:lineRule="auto"/>
              <w:jc w:val="center"/>
              <w:textAlignment w:val="center"/>
              <w:rPr>
                <w:rFonts w:eastAsia="Times New Roman"/>
                <w:b/>
                <w:color w:val="0D0D0D" w:themeColor="text1" w:themeTint="F2"/>
              </w:rPr>
            </w:pPr>
          </w:p>
        </w:tc>
        <w:tc>
          <w:tcPr>
            <w:tcW w:w="3550" w:type="dxa"/>
            <w:tcBorders>
              <w:top w:val="single" w:sz="4" w:space="0" w:color="auto"/>
              <w:left w:val="single" w:sz="4" w:space="0" w:color="auto"/>
              <w:bottom w:val="single" w:sz="4" w:space="0" w:color="auto"/>
              <w:right w:val="single" w:sz="4" w:space="0" w:color="auto"/>
            </w:tcBorders>
          </w:tcPr>
          <w:p w:rsidR="006704DA" w:rsidRPr="006704DA" w:rsidRDefault="006704DA" w:rsidP="006704DA">
            <w:pPr>
              <w:spacing w:line="276" w:lineRule="auto"/>
              <w:jc w:val="both"/>
              <w:textAlignment w:val="center"/>
              <w:rPr>
                <w:rFonts w:eastAsia="Times New Roman"/>
                <w:color w:val="0D0D0D" w:themeColor="text1" w:themeTint="F2"/>
              </w:rPr>
            </w:pPr>
            <w:r w:rsidRPr="006704DA">
              <w:rPr>
                <w:rFonts w:eastAsia="Times New Roman"/>
                <w:b/>
                <w:color w:val="0D0D0D" w:themeColor="text1" w:themeTint="F2"/>
              </w:rPr>
              <w:t xml:space="preserve">Artículo 41. </w:t>
            </w:r>
            <w:r w:rsidRPr="006704DA">
              <w:rPr>
                <w:rFonts w:eastAsia="Times New Roman"/>
                <w:b/>
                <w:color w:val="0D0D0D" w:themeColor="text1" w:themeTint="F2"/>
                <w:u w:val="single"/>
              </w:rPr>
              <w:t xml:space="preserve">Prestaciones </w:t>
            </w:r>
            <w:r w:rsidR="00727801">
              <w:rPr>
                <w:rFonts w:eastAsia="Times New Roman"/>
                <w:b/>
                <w:color w:val="0D0D0D" w:themeColor="text1" w:themeTint="F2"/>
              </w:rPr>
              <w:t>Mutuales</w:t>
            </w:r>
            <w:r w:rsidRPr="006704DA">
              <w:rPr>
                <w:rFonts w:eastAsia="Times New Roman"/>
                <w:b/>
                <w:color w:val="0D0D0D" w:themeColor="text1" w:themeTint="F2"/>
              </w:rPr>
              <w:t>.</w:t>
            </w:r>
            <w:r w:rsidRPr="006704DA">
              <w:rPr>
                <w:rFonts w:eastAsia="Times New Roman"/>
                <w:color w:val="0D0D0D" w:themeColor="text1" w:themeTint="F2"/>
              </w:rPr>
              <w:t xml:space="preserve"> Son </w:t>
            </w:r>
            <w:r w:rsidRPr="006704DA">
              <w:rPr>
                <w:rFonts w:eastAsia="Times New Roman"/>
                <w:color w:val="0D0D0D" w:themeColor="text1" w:themeTint="F2"/>
                <w:u w:val="single"/>
              </w:rPr>
              <w:t>prestaciones</w:t>
            </w:r>
            <w:r w:rsidRPr="006704DA">
              <w:rPr>
                <w:rFonts w:eastAsia="Times New Roman"/>
                <w:color w:val="0D0D0D" w:themeColor="text1" w:themeTint="F2"/>
              </w:rPr>
              <w:t xml:space="preserve"> </w:t>
            </w:r>
            <w:r w:rsidR="00727801">
              <w:rPr>
                <w:rFonts w:eastAsia="Times New Roman"/>
                <w:color w:val="0D0D0D" w:themeColor="text1" w:themeTint="F2"/>
              </w:rPr>
              <w:t>mutuale</w:t>
            </w:r>
            <w:r w:rsidR="00835787">
              <w:rPr>
                <w:rFonts w:eastAsia="Times New Roman"/>
                <w:color w:val="0D0D0D" w:themeColor="text1" w:themeTint="F2"/>
              </w:rPr>
              <w:t>s</w:t>
            </w:r>
            <w:r w:rsidRPr="006704DA">
              <w:rPr>
                <w:rFonts w:eastAsia="Times New Roman"/>
                <w:color w:val="0D0D0D" w:themeColor="text1" w:themeTint="F2"/>
              </w:rPr>
              <w:t xml:space="preserve"> el conjunto de los </w:t>
            </w:r>
            <w:r w:rsidRPr="006704DA">
              <w:rPr>
                <w:rFonts w:eastAsia="Times New Roman"/>
                <w:color w:val="0D0D0D" w:themeColor="text1" w:themeTint="F2"/>
                <w:u w:val="single"/>
              </w:rPr>
              <w:t>productos y</w:t>
            </w:r>
            <w:r w:rsidRPr="006704DA">
              <w:rPr>
                <w:rFonts w:eastAsia="Times New Roman"/>
                <w:color w:val="0D0D0D" w:themeColor="text1" w:themeTint="F2"/>
              </w:rPr>
              <w:t xml:space="preserve"> servicios que establezcan las asociaciones mutualistas para la satisfacción de necesidades de los asociados, sus familias y la comunidad. Estos productos y servicios pueden ser de asistencia médica, farmacéutica, </w:t>
            </w:r>
            <w:r w:rsidRPr="006704DA">
              <w:rPr>
                <w:rFonts w:eastAsia="Times New Roman"/>
                <w:color w:val="0D0D0D" w:themeColor="text1" w:themeTint="F2"/>
                <w:u w:val="single"/>
              </w:rPr>
              <w:t>funerarios,</w:t>
            </w:r>
            <w:r w:rsidRPr="006704DA">
              <w:rPr>
                <w:rFonts w:eastAsia="Times New Roman"/>
                <w:color w:val="0D0D0D" w:themeColor="text1" w:themeTint="F2"/>
              </w:rPr>
              <w:t xml:space="preserve"> subsidios, ahorro y crédito, </w:t>
            </w:r>
            <w:r w:rsidR="00484C3C" w:rsidRPr="006704DA">
              <w:rPr>
                <w:rFonts w:eastAsia="Times New Roman"/>
                <w:color w:val="0D0D0D" w:themeColor="text1" w:themeTint="F2"/>
              </w:rPr>
              <w:t xml:space="preserve">de previsión </w:t>
            </w:r>
            <w:r w:rsidR="00484C3C" w:rsidRPr="006704DA">
              <w:rPr>
                <w:rFonts w:eastAsia="Times New Roman"/>
                <w:color w:val="0D0D0D" w:themeColor="text1" w:themeTint="F2"/>
                <w:u w:val="single"/>
              </w:rPr>
              <w:t xml:space="preserve">exequial, </w:t>
            </w:r>
            <w:r w:rsidRPr="006704DA">
              <w:rPr>
                <w:rFonts w:eastAsia="Times New Roman"/>
                <w:color w:val="0D0D0D" w:themeColor="text1" w:themeTint="F2"/>
              </w:rPr>
              <w:t xml:space="preserve">gestión para el empleo, proyectos de diferentes líneas productivas, actividades culturales, ambientales, educativas, deportivas, recreativas o turísticas, así como cualquier otra prestación que tenga por fin la promoción y dignificación de la persona humana y el mejoramiento social. </w:t>
            </w:r>
          </w:p>
          <w:p w:rsidR="006704DA" w:rsidRPr="006704DA" w:rsidRDefault="006704DA" w:rsidP="006704DA">
            <w:pPr>
              <w:spacing w:line="276" w:lineRule="auto"/>
              <w:jc w:val="both"/>
              <w:textAlignment w:val="center"/>
              <w:rPr>
                <w:rFonts w:eastAsia="Times New Roman"/>
                <w:color w:val="0D0D0D" w:themeColor="text1" w:themeTint="F2"/>
              </w:rPr>
            </w:pPr>
          </w:p>
          <w:p w:rsidR="00D97827" w:rsidRPr="001429C3" w:rsidRDefault="006704DA" w:rsidP="006704DA">
            <w:pPr>
              <w:spacing w:line="276" w:lineRule="auto"/>
              <w:jc w:val="both"/>
              <w:textAlignment w:val="center"/>
              <w:rPr>
                <w:rFonts w:eastAsia="Times New Roman"/>
                <w:b/>
                <w:color w:val="0D0D0D" w:themeColor="text1" w:themeTint="F2"/>
              </w:rPr>
            </w:pPr>
            <w:r w:rsidRPr="006704DA">
              <w:rPr>
                <w:rFonts w:eastAsia="Times New Roman"/>
                <w:b/>
                <w:color w:val="0D0D0D" w:themeColor="text1" w:themeTint="F2"/>
              </w:rPr>
              <w:t>Parágrafo.</w:t>
            </w:r>
            <w:r w:rsidRPr="006704DA">
              <w:rPr>
                <w:rFonts w:eastAsia="Times New Roman"/>
                <w:color w:val="0D0D0D" w:themeColor="text1" w:themeTint="F2"/>
              </w:rPr>
              <w:t xml:space="preserve"> Las asociaciones mutualistas prestarán sus p</w:t>
            </w:r>
            <w:r w:rsidRPr="006704DA">
              <w:rPr>
                <w:rFonts w:eastAsia="Times New Roman"/>
                <w:color w:val="0D0D0D" w:themeColor="text1" w:themeTint="F2"/>
                <w:u w:val="single"/>
              </w:rPr>
              <w:t xml:space="preserve">roductos </w:t>
            </w:r>
            <w:r w:rsidRPr="006704DA">
              <w:rPr>
                <w:rFonts w:eastAsia="Times New Roman"/>
                <w:color w:val="0D0D0D" w:themeColor="text1" w:themeTint="F2"/>
              </w:rPr>
              <w:t>y servicios preferiblemente a los asociados y a sus beneficiarios. De acuerdo con el estatuto podrán extenderlos al público no asociado, siempre en razón del interés social o del bienestar colectivo.</w:t>
            </w:r>
          </w:p>
        </w:tc>
        <w:tc>
          <w:tcPr>
            <w:tcW w:w="2835" w:type="dxa"/>
            <w:tcBorders>
              <w:top w:val="single" w:sz="4" w:space="0" w:color="auto"/>
              <w:left w:val="single" w:sz="4" w:space="0" w:color="auto"/>
              <w:bottom w:val="single" w:sz="4" w:space="0" w:color="auto"/>
              <w:right w:val="single" w:sz="4" w:space="0" w:color="auto"/>
            </w:tcBorders>
          </w:tcPr>
          <w:p w:rsidR="004A7A12" w:rsidRDefault="006704DA" w:rsidP="00D97827">
            <w:pPr>
              <w:spacing w:line="276" w:lineRule="auto"/>
              <w:jc w:val="both"/>
              <w:textAlignment w:val="center"/>
              <w:rPr>
                <w:rFonts w:eastAsia="Times New Roman"/>
                <w:color w:val="0D0D0D" w:themeColor="text1" w:themeTint="F2"/>
              </w:rPr>
            </w:pPr>
            <w:r w:rsidRPr="006704DA">
              <w:rPr>
                <w:rFonts w:eastAsia="Times New Roman"/>
                <w:color w:val="0D0D0D" w:themeColor="text1" w:themeTint="F2"/>
              </w:rPr>
              <w:t xml:space="preserve">El concepto Prestaciones </w:t>
            </w:r>
            <w:r w:rsidR="00727801">
              <w:rPr>
                <w:rFonts w:eastAsia="Times New Roman"/>
                <w:color w:val="0D0D0D" w:themeColor="text1" w:themeTint="F2"/>
              </w:rPr>
              <w:t>Mutuales</w:t>
            </w:r>
            <w:r w:rsidRPr="006704DA">
              <w:rPr>
                <w:rFonts w:eastAsia="Times New Roman"/>
                <w:color w:val="0D0D0D" w:themeColor="text1" w:themeTint="F2"/>
              </w:rPr>
              <w:t xml:space="preserve">, es un concepto diferenciador en las relaciones que se producen en cualquier organización </w:t>
            </w:r>
            <w:r>
              <w:rPr>
                <w:rFonts w:eastAsia="Times New Roman"/>
                <w:color w:val="0D0D0D" w:themeColor="text1" w:themeTint="F2"/>
              </w:rPr>
              <w:t xml:space="preserve">solidaria </w:t>
            </w:r>
            <w:r w:rsidRPr="006704DA">
              <w:rPr>
                <w:rFonts w:eastAsia="Times New Roman"/>
                <w:color w:val="0D0D0D" w:themeColor="text1" w:themeTint="F2"/>
              </w:rPr>
              <w:t xml:space="preserve">basada en la ayuda mutua. Consiste en la obligación nacida de un acuerdo de asociación, que incluye contraprestaciones y reciprocidades, de todas las partes involucradas, eliminando cualquier sentido de intermediación en la operación; no se trata de un servicio al que accede un cliente, sino de un derecho del asociado. Por tal razón, sería conveniente volver al concepto y eliminar el de Servicios </w:t>
            </w:r>
            <w:r w:rsidR="00727801">
              <w:rPr>
                <w:rFonts w:eastAsia="Times New Roman"/>
                <w:color w:val="0D0D0D" w:themeColor="text1" w:themeTint="F2"/>
              </w:rPr>
              <w:t>Mutuales</w:t>
            </w:r>
            <w:r>
              <w:rPr>
                <w:rFonts w:eastAsia="Times New Roman"/>
                <w:color w:val="0D0D0D" w:themeColor="text1" w:themeTint="F2"/>
              </w:rPr>
              <w:t>.</w:t>
            </w:r>
          </w:p>
          <w:p w:rsidR="004A7A12" w:rsidRDefault="004A7A12" w:rsidP="00D97827">
            <w:pPr>
              <w:spacing w:line="276" w:lineRule="auto"/>
              <w:jc w:val="both"/>
              <w:textAlignment w:val="center"/>
              <w:rPr>
                <w:rFonts w:eastAsia="Times New Roman"/>
                <w:color w:val="0D0D0D" w:themeColor="text1" w:themeTint="F2"/>
              </w:rPr>
            </w:pPr>
          </w:p>
          <w:p w:rsidR="004A7A12" w:rsidRDefault="004A7A12" w:rsidP="00D97827">
            <w:pPr>
              <w:spacing w:line="276" w:lineRule="auto"/>
              <w:jc w:val="both"/>
              <w:textAlignment w:val="center"/>
              <w:rPr>
                <w:rFonts w:eastAsia="Times New Roman"/>
                <w:color w:val="0D0D0D" w:themeColor="text1" w:themeTint="F2"/>
              </w:rPr>
            </w:pPr>
            <w:r>
              <w:rPr>
                <w:rFonts w:eastAsia="Times New Roman"/>
                <w:color w:val="0D0D0D" w:themeColor="text1" w:themeTint="F2"/>
              </w:rPr>
              <w:t xml:space="preserve">De lo anterior, se colinda el cambio en la denominación de </w:t>
            </w:r>
            <w:r w:rsidRPr="004A7A12">
              <w:rPr>
                <w:rFonts w:eastAsia="Times New Roman"/>
                <w:i/>
                <w:color w:val="0D0D0D" w:themeColor="text1" w:themeTint="F2"/>
              </w:rPr>
              <w:t>servicio</w:t>
            </w:r>
            <w:r>
              <w:rPr>
                <w:rFonts w:eastAsia="Times New Roman"/>
                <w:color w:val="0D0D0D" w:themeColor="text1" w:themeTint="F2"/>
              </w:rPr>
              <w:t xml:space="preserve"> a </w:t>
            </w:r>
            <w:r w:rsidRPr="004A7A12">
              <w:rPr>
                <w:rFonts w:eastAsia="Times New Roman"/>
                <w:i/>
                <w:color w:val="0D0D0D" w:themeColor="text1" w:themeTint="F2"/>
              </w:rPr>
              <w:t>prestación</w:t>
            </w:r>
            <w:r w:rsidRPr="004A7A12">
              <w:rPr>
                <w:rFonts w:eastAsia="Times New Roman"/>
                <w:color w:val="0D0D0D" w:themeColor="text1" w:themeTint="F2"/>
              </w:rPr>
              <w:t xml:space="preserve"> en los artículos 42 al 44. </w:t>
            </w:r>
          </w:p>
          <w:p w:rsidR="006704DA" w:rsidRDefault="006704DA" w:rsidP="00D97827">
            <w:pPr>
              <w:spacing w:line="276" w:lineRule="auto"/>
              <w:jc w:val="both"/>
              <w:textAlignment w:val="center"/>
              <w:rPr>
                <w:rFonts w:eastAsia="Times New Roman"/>
                <w:color w:val="0D0D0D" w:themeColor="text1" w:themeTint="F2"/>
              </w:rPr>
            </w:pPr>
          </w:p>
          <w:p w:rsidR="006704DA" w:rsidRPr="006704DA" w:rsidRDefault="006704DA" w:rsidP="004A7A12">
            <w:pPr>
              <w:spacing w:line="276" w:lineRule="auto"/>
              <w:jc w:val="both"/>
              <w:textAlignment w:val="center"/>
              <w:rPr>
                <w:rFonts w:eastAsia="Times New Roman"/>
                <w:color w:val="0D0D0D" w:themeColor="text1" w:themeTint="F2"/>
              </w:rPr>
            </w:pPr>
            <w:r>
              <w:rPr>
                <w:rFonts w:eastAsia="Times New Roman"/>
                <w:color w:val="0D0D0D" w:themeColor="text1" w:themeTint="F2"/>
              </w:rPr>
              <w:t xml:space="preserve">Adicionalmente, </w:t>
            </w:r>
            <w:r w:rsidR="004A7A12">
              <w:rPr>
                <w:rFonts w:eastAsia="Times New Roman"/>
                <w:color w:val="0D0D0D" w:themeColor="text1" w:themeTint="F2"/>
              </w:rPr>
              <w:t xml:space="preserve">se incluye la palabra productos, </w:t>
            </w:r>
            <w:r>
              <w:rPr>
                <w:rFonts w:eastAsia="Times New Roman"/>
                <w:color w:val="0D0D0D" w:themeColor="text1" w:themeTint="F2"/>
              </w:rPr>
              <w:t>en virtud que las a</w:t>
            </w:r>
            <w:r w:rsidR="004A7A12">
              <w:rPr>
                <w:rFonts w:eastAsia="Times New Roman"/>
                <w:color w:val="0D0D0D" w:themeColor="text1" w:themeTint="F2"/>
              </w:rPr>
              <w:t xml:space="preserve">sociaciones mutualistas no solo prestan servicios (intangibles) sino también ofrecen productos (tangibles) de ahí la necesidad de diferenciarlos e incluirlos en la definición. </w:t>
            </w:r>
          </w:p>
        </w:tc>
      </w:tr>
      <w:tr w:rsidR="00D97827" w:rsidRPr="001429C3" w:rsidTr="00D97827">
        <w:trPr>
          <w:trHeight w:val="1185"/>
          <w:jc w:val="center"/>
        </w:trPr>
        <w:tc>
          <w:tcPr>
            <w:tcW w:w="3397" w:type="dxa"/>
            <w:tcBorders>
              <w:top w:val="single" w:sz="4" w:space="0" w:color="auto"/>
              <w:left w:val="single" w:sz="4" w:space="0" w:color="auto"/>
              <w:bottom w:val="single" w:sz="4" w:space="0" w:color="auto"/>
              <w:right w:val="single" w:sz="4" w:space="0" w:color="auto"/>
            </w:tcBorders>
          </w:tcPr>
          <w:p w:rsidR="00D97827" w:rsidRPr="00E9468F" w:rsidRDefault="002F6F6A" w:rsidP="00E9468F">
            <w:pPr>
              <w:spacing w:line="276" w:lineRule="auto"/>
              <w:jc w:val="both"/>
              <w:textAlignment w:val="center"/>
            </w:pPr>
            <w:r>
              <w:rPr>
                <w:rFonts w:eastAsia="Times New Roman"/>
                <w:b/>
                <w:color w:val="0D0D0D" w:themeColor="text1" w:themeTint="F2"/>
              </w:rPr>
              <w:t>Artículo 59</w:t>
            </w:r>
            <w:r w:rsidRPr="001429C3">
              <w:rPr>
                <w:rFonts w:eastAsia="Times New Roman"/>
                <w:b/>
                <w:color w:val="0D0D0D" w:themeColor="text1" w:themeTint="F2"/>
              </w:rPr>
              <w:t xml:space="preserve">. Régimen Tributario. </w:t>
            </w:r>
            <w:r w:rsidRPr="001429C3">
              <w:t xml:space="preserve">En materia de impuestos administrados por la Dirección General de Impuestos Nacionales, las </w:t>
            </w:r>
            <w:r w:rsidR="00727801">
              <w:rPr>
                <w:rFonts w:eastAsia="Times New Roman"/>
                <w:color w:val="0D0D0D" w:themeColor="text1" w:themeTint="F2"/>
              </w:rPr>
              <w:t>mutuales</w:t>
            </w:r>
            <w:r w:rsidRPr="001429C3">
              <w:rPr>
                <w:rFonts w:eastAsia="Times New Roman"/>
                <w:color w:val="0D0D0D" w:themeColor="text1" w:themeTint="F2"/>
              </w:rPr>
              <w:t xml:space="preserve"> </w:t>
            </w:r>
            <w:r w:rsidRPr="001429C3">
              <w:t>pertenecen al Régimen Tributario Especial de conformidad con las normas vigentes contempladas en el estatuto tributario contenido en el Decreto 624 de 1989, las normas que lo modifiquen o adicionen.</w:t>
            </w:r>
          </w:p>
        </w:tc>
        <w:tc>
          <w:tcPr>
            <w:tcW w:w="3550" w:type="dxa"/>
            <w:tcBorders>
              <w:top w:val="single" w:sz="4" w:space="0" w:color="auto"/>
              <w:left w:val="single" w:sz="4" w:space="0" w:color="auto"/>
              <w:bottom w:val="single" w:sz="4" w:space="0" w:color="auto"/>
              <w:right w:val="single" w:sz="4" w:space="0" w:color="auto"/>
            </w:tcBorders>
          </w:tcPr>
          <w:p w:rsidR="002F6F6A" w:rsidRPr="001429C3" w:rsidRDefault="002F6F6A" w:rsidP="002F6F6A">
            <w:pPr>
              <w:spacing w:line="276" w:lineRule="auto"/>
              <w:jc w:val="both"/>
              <w:textAlignment w:val="center"/>
            </w:pPr>
            <w:r>
              <w:rPr>
                <w:rFonts w:eastAsia="Times New Roman"/>
                <w:b/>
                <w:color w:val="0D0D0D" w:themeColor="text1" w:themeTint="F2"/>
              </w:rPr>
              <w:t>Artículo 59</w:t>
            </w:r>
            <w:r w:rsidRPr="001429C3">
              <w:rPr>
                <w:rFonts w:eastAsia="Times New Roman"/>
                <w:b/>
                <w:color w:val="0D0D0D" w:themeColor="text1" w:themeTint="F2"/>
              </w:rPr>
              <w:t xml:space="preserve">. Régimen Tributario. </w:t>
            </w:r>
            <w:r w:rsidRPr="001429C3">
              <w:t xml:space="preserve">En materia de impuestos administrados por la Dirección General de Impuestos Nacionales, las </w:t>
            </w:r>
            <w:r w:rsidR="00727801">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w:t>
            </w:r>
            <w:r w:rsidRPr="001429C3">
              <w:t>pertenecen al Régimen Tributario Especial de conformidad con las normas vigentes contempladas en el estatuto tributario.</w:t>
            </w:r>
          </w:p>
          <w:p w:rsidR="00D97827" w:rsidRPr="00D564CB" w:rsidRDefault="00D97827" w:rsidP="00D97827">
            <w:pPr>
              <w:spacing w:line="276" w:lineRule="auto"/>
              <w:jc w:val="both"/>
              <w:textAlignment w:val="center"/>
            </w:pPr>
          </w:p>
        </w:tc>
        <w:tc>
          <w:tcPr>
            <w:tcW w:w="2835" w:type="dxa"/>
            <w:tcBorders>
              <w:top w:val="single" w:sz="4" w:space="0" w:color="auto"/>
              <w:left w:val="single" w:sz="4" w:space="0" w:color="auto"/>
              <w:bottom w:val="single" w:sz="4" w:space="0" w:color="auto"/>
              <w:right w:val="single" w:sz="4" w:space="0" w:color="auto"/>
            </w:tcBorders>
          </w:tcPr>
          <w:p w:rsidR="00D97827" w:rsidRPr="00D564CB" w:rsidRDefault="00DA6683" w:rsidP="00DA6683">
            <w:pPr>
              <w:spacing w:line="276" w:lineRule="auto"/>
              <w:jc w:val="both"/>
              <w:textAlignment w:val="center"/>
            </w:pPr>
            <w:r>
              <w:t xml:space="preserve">Se elimina la referencia al Decreto 624 de 1989, en virtud que la frase hace alusión y queda expresado taxativamente el estatuto tributario, por tal motivo no hay necesidad de hacer referencia una vez más. </w:t>
            </w:r>
          </w:p>
        </w:tc>
      </w:tr>
    </w:tbl>
    <w:p w:rsidR="00D10FE9" w:rsidRDefault="00D10FE9" w:rsidP="00D97827">
      <w:pPr>
        <w:spacing w:line="276" w:lineRule="auto"/>
        <w:jc w:val="both"/>
        <w:outlineLvl w:val="0"/>
        <w:rPr>
          <w:rFonts w:eastAsia="Arial Unicode MS"/>
          <w:b/>
        </w:rPr>
      </w:pPr>
    </w:p>
    <w:p w:rsidR="00D97827" w:rsidRPr="001429C3" w:rsidRDefault="00D97827" w:rsidP="00D97827">
      <w:pPr>
        <w:spacing w:line="276" w:lineRule="auto"/>
        <w:outlineLvl w:val="0"/>
        <w:rPr>
          <w:rFonts w:eastAsia="Arial Unicode MS"/>
          <w:b/>
        </w:rPr>
      </w:pPr>
    </w:p>
    <w:p w:rsidR="008814BF" w:rsidRDefault="008814BF" w:rsidP="00D97827">
      <w:pPr>
        <w:jc w:val="center"/>
        <w:outlineLvl w:val="0"/>
        <w:rPr>
          <w:rFonts w:eastAsia="Arial Unicode MS"/>
          <w:b/>
        </w:rPr>
      </w:pPr>
    </w:p>
    <w:p w:rsidR="00D97827" w:rsidRDefault="00D97827" w:rsidP="00D97827">
      <w:pPr>
        <w:jc w:val="center"/>
        <w:outlineLvl w:val="0"/>
        <w:rPr>
          <w:rFonts w:eastAsia="Arial Unicode MS"/>
          <w:b/>
        </w:rPr>
      </w:pPr>
      <w:r w:rsidRPr="001429C3">
        <w:rPr>
          <w:rFonts w:eastAsia="Arial Unicode MS"/>
          <w:b/>
        </w:rPr>
        <w:t>PROPOSICIÓN</w:t>
      </w:r>
    </w:p>
    <w:p w:rsidR="000A4C03" w:rsidRPr="001429C3" w:rsidRDefault="000A4C03" w:rsidP="00D97827">
      <w:pPr>
        <w:jc w:val="center"/>
        <w:outlineLvl w:val="0"/>
        <w:rPr>
          <w:rFonts w:eastAsia="Arial Unicode MS"/>
          <w:b/>
        </w:rPr>
      </w:pPr>
    </w:p>
    <w:p w:rsidR="00D97827" w:rsidRPr="00727801" w:rsidRDefault="00D97827" w:rsidP="00D97827">
      <w:pPr>
        <w:jc w:val="center"/>
        <w:outlineLvl w:val="0"/>
        <w:rPr>
          <w:rFonts w:eastAsia="Arial Unicode MS"/>
          <w:b/>
          <w:sz w:val="24"/>
          <w:szCs w:val="24"/>
        </w:rPr>
      </w:pPr>
    </w:p>
    <w:p w:rsidR="00D97827" w:rsidRPr="00727801" w:rsidRDefault="001A19B5" w:rsidP="00D97827">
      <w:pPr>
        <w:spacing w:line="276" w:lineRule="auto"/>
        <w:jc w:val="both"/>
        <w:outlineLvl w:val="0"/>
        <w:rPr>
          <w:rFonts w:eastAsia="Arial Unicode MS"/>
          <w:color w:val="000000"/>
          <w:sz w:val="24"/>
          <w:szCs w:val="24"/>
          <w:u w:color="000000"/>
        </w:rPr>
      </w:pPr>
      <w:r w:rsidRPr="00727801">
        <w:rPr>
          <w:sz w:val="24"/>
          <w:szCs w:val="24"/>
        </w:rPr>
        <w:t xml:space="preserve">Con base en las consideraciones anteriores, solicito a los Honorables Representantes de la Comisión Séptima </w:t>
      </w:r>
      <w:r w:rsidR="007062B8">
        <w:rPr>
          <w:sz w:val="24"/>
          <w:szCs w:val="24"/>
        </w:rPr>
        <w:t>de la Cámara de Representantes dar</w:t>
      </w:r>
      <w:r w:rsidRPr="00727801">
        <w:rPr>
          <w:sz w:val="24"/>
          <w:szCs w:val="24"/>
        </w:rPr>
        <w:t xml:space="preserve"> primer debate </w:t>
      </w:r>
      <w:r w:rsidR="007062B8">
        <w:rPr>
          <w:sz w:val="24"/>
          <w:szCs w:val="24"/>
        </w:rPr>
        <w:t>a</w:t>
      </w:r>
      <w:r w:rsidRPr="00727801">
        <w:rPr>
          <w:sz w:val="24"/>
          <w:szCs w:val="24"/>
        </w:rPr>
        <w:t xml:space="preserve">l Proyecto de ley número </w:t>
      </w:r>
      <w:r w:rsidRPr="00727801">
        <w:rPr>
          <w:rFonts w:eastAsia="Times New Roman"/>
          <w:b/>
          <w:bCs/>
          <w:color w:val="000000"/>
          <w:sz w:val="24"/>
          <w:szCs w:val="24"/>
        </w:rPr>
        <w:t>120 de 2019</w:t>
      </w:r>
      <w:r w:rsidR="00D97827" w:rsidRPr="00727801">
        <w:rPr>
          <w:rFonts w:eastAsia="Times New Roman"/>
          <w:b/>
          <w:bCs/>
          <w:color w:val="000000"/>
          <w:sz w:val="24"/>
          <w:szCs w:val="24"/>
        </w:rPr>
        <w:t xml:space="preserve"> Cámara, “</w:t>
      </w:r>
      <w:r w:rsidR="00D97827" w:rsidRPr="00727801">
        <w:rPr>
          <w:rFonts w:eastAsia="Times New Roman"/>
          <w:i/>
          <w:iCs/>
          <w:color w:val="000000"/>
          <w:sz w:val="24"/>
          <w:szCs w:val="24"/>
        </w:rPr>
        <w:t xml:space="preserve">Por la cual se dota a las </w:t>
      </w:r>
      <w:r w:rsidR="00727801" w:rsidRPr="00727801">
        <w:rPr>
          <w:rFonts w:eastAsia="Times New Roman"/>
          <w:i/>
          <w:iCs/>
          <w:color w:val="000000"/>
          <w:sz w:val="24"/>
          <w:szCs w:val="24"/>
        </w:rPr>
        <w:t>mutuale</w:t>
      </w:r>
      <w:r w:rsidR="00835787" w:rsidRPr="00727801">
        <w:rPr>
          <w:rFonts w:eastAsia="Times New Roman"/>
          <w:i/>
          <w:iCs/>
          <w:color w:val="000000"/>
          <w:sz w:val="24"/>
          <w:szCs w:val="24"/>
        </w:rPr>
        <w:t>s</w:t>
      </w:r>
      <w:r w:rsidR="00D97827" w:rsidRPr="00727801">
        <w:rPr>
          <w:rFonts w:eastAsia="Times New Roman"/>
          <w:i/>
          <w:iCs/>
          <w:color w:val="000000"/>
          <w:sz w:val="24"/>
          <w:szCs w:val="24"/>
        </w:rPr>
        <w:t xml:space="preserve"> de identidad, autonomía y vinculación a la economía del país como empresas solidarias y se establecen otras disposiciones”, </w:t>
      </w:r>
      <w:r w:rsidR="00D97827" w:rsidRPr="00727801">
        <w:rPr>
          <w:rFonts w:eastAsia="Times New Roman"/>
          <w:color w:val="000000"/>
          <w:sz w:val="24"/>
          <w:szCs w:val="24"/>
        </w:rPr>
        <w:t xml:space="preserve">con el pliego de modificaciones propuesto. </w:t>
      </w:r>
    </w:p>
    <w:p w:rsidR="00D97827" w:rsidRDefault="00D97827" w:rsidP="00D97827">
      <w:pPr>
        <w:spacing w:line="276" w:lineRule="auto"/>
      </w:pPr>
    </w:p>
    <w:p w:rsidR="000A4C03" w:rsidRDefault="000A4C03" w:rsidP="00D97827">
      <w:pPr>
        <w:spacing w:line="276" w:lineRule="auto"/>
      </w:pPr>
    </w:p>
    <w:p w:rsidR="000A4C03" w:rsidRDefault="000A4C03" w:rsidP="00D97827">
      <w:pPr>
        <w:spacing w:line="276" w:lineRule="auto"/>
      </w:pPr>
    </w:p>
    <w:p w:rsidR="00384B4E" w:rsidRDefault="00384B4E" w:rsidP="00D97827">
      <w:pPr>
        <w:spacing w:line="276" w:lineRule="auto"/>
      </w:pPr>
    </w:p>
    <w:p w:rsidR="00D97827" w:rsidRDefault="00D97827" w:rsidP="00D97827">
      <w:pPr>
        <w:spacing w:line="276" w:lineRule="auto"/>
        <w:rPr>
          <w:sz w:val="24"/>
          <w:szCs w:val="24"/>
          <w:lang w:val="es-ES"/>
        </w:rPr>
      </w:pPr>
      <w:r w:rsidRPr="007062B8">
        <w:rPr>
          <w:sz w:val="24"/>
          <w:szCs w:val="24"/>
          <w:lang w:val="es-ES"/>
        </w:rPr>
        <w:t>De los Honorables Congresistas,</w:t>
      </w:r>
    </w:p>
    <w:p w:rsidR="007062B8" w:rsidRPr="007062B8" w:rsidRDefault="007062B8" w:rsidP="00D97827">
      <w:pPr>
        <w:spacing w:line="276" w:lineRule="auto"/>
        <w:rPr>
          <w:sz w:val="24"/>
          <w:szCs w:val="24"/>
          <w:lang w:val="es-ES"/>
        </w:rPr>
      </w:pPr>
    </w:p>
    <w:p w:rsidR="000A4C03" w:rsidRPr="001429C3" w:rsidRDefault="000A4C03" w:rsidP="00D97827">
      <w:pPr>
        <w:spacing w:line="276" w:lineRule="auto"/>
        <w:rPr>
          <w:lang w:val="es-ES"/>
        </w:rPr>
      </w:pPr>
    </w:p>
    <w:p w:rsidR="00D97827" w:rsidRPr="001429C3" w:rsidRDefault="00D97827" w:rsidP="00D97827">
      <w:pPr>
        <w:spacing w:line="276" w:lineRule="auto"/>
        <w:rPr>
          <w:lang w:val="es-ES"/>
        </w:rPr>
      </w:pPr>
    </w:p>
    <w:p w:rsidR="00D97827" w:rsidRPr="001429C3" w:rsidRDefault="00D97827" w:rsidP="00D97827">
      <w:pPr>
        <w:spacing w:line="276" w:lineRule="auto"/>
        <w:rPr>
          <w:lang w:val="es-ES"/>
        </w:rPr>
      </w:pPr>
    </w:p>
    <w:p w:rsidR="00D97827" w:rsidRPr="001429C3" w:rsidRDefault="00D97827" w:rsidP="00D97827">
      <w:pPr>
        <w:spacing w:line="276" w:lineRule="auto"/>
        <w:jc w:val="center"/>
      </w:pPr>
    </w:p>
    <w:p w:rsidR="00D97827" w:rsidRPr="001429C3" w:rsidRDefault="00D97827" w:rsidP="00D97827">
      <w:pPr>
        <w:spacing w:line="276" w:lineRule="auto"/>
        <w:jc w:val="center"/>
      </w:pPr>
      <w:r w:rsidRPr="001429C3">
        <w:softHyphen/>
      </w:r>
      <w:r w:rsidRPr="001429C3">
        <w:softHyphen/>
      </w:r>
      <w:r w:rsidRPr="001429C3">
        <w:softHyphen/>
      </w:r>
      <w:r w:rsidRPr="001429C3">
        <w:softHyphen/>
      </w:r>
      <w:r w:rsidRPr="001429C3">
        <w:softHyphen/>
      </w:r>
      <w:r w:rsidRPr="001429C3">
        <w:softHyphen/>
      </w:r>
      <w:r w:rsidRPr="001429C3">
        <w:softHyphen/>
      </w:r>
      <w:r w:rsidRPr="001429C3">
        <w:softHyphen/>
        <w:t xml:space="preserve"> </w:t>
      </w:r>
      <w:r w:rsidRPr="001429C3">
        <w:softHyphen/>
      </w:r>
      <w:r w:rsidRPr="001429C3">
        <w:softHyphen/>
      </w:r>
      <w:r w:rsidRPr="001429C3">
        <w:softHyphen/>
      </w:r>
      <w:r w:rsidRPr="001429C3">
        <w:softHyphen/>
      </w:r>
      <w:r w:rsidRPr="001429C3">
        <w:softHyphen/>
      </w:r>
      <w:r w:rsidRPr="001429C3">
        <w:softHyphen/>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D97827" w:rsidRPr="001429C3" w:rsidTr="00D97827">
        <w:tc>
          <w:tcPr>
            <w:tcW w:w="4414" w:type="dxa"/>
          </w:tcPr>
          <w:p w:rsidR="00D97827" w:rsidRPr="001429C3" w:rsidRDefault="00D97827" w:rsidP="00D97827">
            <w:pPr>
              <w:spacing w:line="276" w:lineRule="auto"/>
              <w:jc w:val="center"/>
              <w:rPr>
                <w:b/>
              </w:rPr>
            </w:pPr>
            <w:r w:rsidRPr="001429C3">
              <w:rPr>
                <w:b/>
              </w:rPr>
              <w:t>_______________________________</w:t>
            </w:r>
          </w:p>
          <w:p w:rsidR="00D97827" w:rsidRPr="001429C3" w:rsidRDefault="00D97827" w:rsidP="00D97827">
            <w:pPr>
              <w:spacing w:line="276" w:lineRule="auto"/>
              <w:jc w:val="center"/>
              <w:rPr>
                <w:b/>
              </w:rPr>
            </w:pPr>
            <w:r w:rsidRPr="001429C3">
              <w:rPr>
                <w:b/>
              </w:rPr>
              <w:t>HENRY FERNANDO CORREAL</w:t>
            </w:r>
          </w:p>
          <w:p w:rsidR="00D97827" w:rsidRPr="001429C3" w:rsidRDefault="00D97827" w:rsidP="00D97827">
            <w:pPr>
              <w:spacing w:line="276" w:lineRule="auto"/>
              <w:jc w:val="center"/>
              <w:rPr>
                <w:b/>
              </w:rPr>
            </w:pPr>
            <w:r w:rsidRPr="001429C3">
              <w:rPr>
                <w:b/>
              </w:rPr>
              <w:t xml:space="preserve">Coordinador Ponente </w:t>
            </w:r>
          </w:p>
          <w:p w:rsidR="00D97827" w:rsidRPr="001429C3" w:rsidRDefault="00D97827" w:rsidP="00D97827">
            <w:pPr>
              <w:spacing w:line="276" w:lineRule="auto"/>
              <w:jc w:val="center"/>
            </w:pPr>
            <w:r w:rsidRPr="001429C3">
              <w:t>Representante a la Cámara</w:t>
            </w:r>
          </w:p>
          <w:p w:rsidR="00D97827" w:rsidRPr="001429C3" w:rsidRDefault="00D97827" w:rsidP="00D97827">
            <w:pPr>
              <w:spacing w:line="276" w:lineRule="auto"/>
              <w:jc w:val="center"/>
            </w:pPr>
            <w:r w:rsidRPr="001429C3">
              <w:t>Departamento del Vaupés</w:t>
            </w:r>
          </w:p>
        </w:tc>
        <w:tc>
          <w:tcPr>
            <w:tcW w:w="4414" w:type="dxa"/>
          </w:tcPr>
          <w:p w:rsidR="00D97827" w:rsidRPr="001429C3" w:rsidRDefault="00D97827" w:rsidP="00D97827">
            <w:pPr>
              <w:spacing w:line="276" w:lineRule="auto"/>
              <w:jc w:val="center"/>
              <w:rPr>
                <w:b/>
              </w:rPr>
            </w:pPr>
            <w:r w:rsidRPr="001429C3">
              <w:rPr>
                <w:b/>
              </w:rPr>
              <w:t>_________________________________</w:t>
            </w:r>
          </w:p>
          <w:p w:rsidR="00D97827" w:rsidRPr="001429C3" w:rsidRDefault="001A19B5" w:rsidP="00D97827">
            <w:pPr>
              <w:spacing w:line="276" w:lineRule="auto"/>
              <w:jc w:val="center"/>
              <w:rPr>
                <w:b/>
              </w:rPr>
            </w:pPr>
            <w:r>
              <w:rPr>
                <w:b/>
              </w:rPr>
              <w:t xml:space="preserve">FABER ALBERTO MUÑOZ </w:t>
            </w:r>
          </w:p>
          <w:p w:rsidR="00D97827" w:rsidRPr="001429C3" w:rsidRDefault="00D97827" w:rsidP="00D97827">
            <w:pPr>
              <w:spacing w:line="276" w:lineRule="auto"/>
              <w:jc w:val="center"/>
              <w:rPr>
                <w:b/>
              </w:rPr>
            </w:pPr>
            <w:r w:rsidRPr="001429C3">
              <w:rPr>
                <w:b/>
              </w:rPr>
              <w:t>Ponente</w:t>
            </w:r>
          </w:p>
          <w:p w:rsidR="00D97827" w:rsidRPr="001429C3" w:rsidRDefault="00D97827" w:rsidP="00D97827">
            <w:pPr>
              <w:spacing w:line="276" w:lineRule="auto"/>
              <w:jc w:val="center"/>
            </w:pPr>
            <w:r w:rsidRPr="001429C3">
              <w:t xml:space="preserve">Representante a la Cámara </w:t>
            </w:r>
          </w:p>
          <w:p w:rsidR="00D97827" w:rsidRPr="001429C3" w:rsidRDefault="001A19B5" w:rsidP="001A19B5">
            <w:pPr>
              <w:spacing w:line="276" w:lineRule="auto"/>
              <w:jc w:val="center"/>
            </w:pPr>
            <w:r>
              <w:t xml:space="preserve">Departamento del Cauca </w:t>
            </w:r>
          </w:p>
        </w:tc>
      </w:tr>
    </w:tbl>
    <w:p w:rsidR="001A19B5" w:rsidRDefault="001A19B5" w:rsidP="001A19B5">
      <w:pPr>
        <w:spacing w:line="276" w:lineRule="auto"/>
        <w:rPr>
          <w:rFonts w:eastAsia="Arial Unicode MS"/>
          <w:b/>
          <w:color w:val="000000"/>
        </w:rPr>
      </w:pPr>
    </w:p>
    <w:p w:rsidR="001A19B5" w:rsidRDefault="001A19B5" w:rsidP="001A19B5">
      <w:pPr>
        <w:spacing w:line="276" w:lineRule="auto"/>
        <w:rPr>
          <w:rFonts w:eastAsia="Arial Unicode MS"/>
          <w:b/>
          <w:color w:val="000000"/>
        </w:rPr>
      </w:pPr>
    </w:p>
    <w:p w:rsidR="001A19B5" w:rsidRDefault="001A19B5" w:rsidP="001A19B5">
      <w:pPr>
        <w:spacing w:line="276" w:lineRule="auto"/>
        <w:rPr>
          <w:rFonts w:eastAsia="Arial Unicode MS"/>
          <w:b/>
          <w:color w:val="000000"/>
        </w:rPr>
      </w:pPr>
    </w:p>
    <w:p w:rsidR="000A4C03" w:rsidRDefault="000A4C03" w:rsidP="001A19B5">
      <w:pPr>
        <w:spacing w:line="276" w:lineRule="auto"/>
        <w:rPr>
          <w:rFonts w:eastAsia="Arial Unicode MS"/>
          <w:b/>
          <w:color w:val="000000"/>
        </w:rPr>
      </w:pPr>
    </w:p>
    <w:p w:rsidR="001A19B5" w:rsidRDefault="001A19B5" w:rsidP="001A19B5">
      <w:pPr>
        <w:spacing w:line="276" w:lineRule="auto"/>
        <w:rPr>
          <w:rFonts w:eastAsia="Arial Unicode MS"/>
          <w:b/>
          <w:color w:val="000000"/>
        </w:rPr>
      </w:pPr>
    </w:p>
    <w:p w:rsidR="001A19B5" w:rsidRPr="000A4C03" w:rsidRDefault="001A19B5" w:rsidP="001A19B5">
      <w:pPr>
        <w:spacing w:line="276" w:lineRule="auto"/>
        <w:rPr>
          <w:rFonts w:eastAsia="Arial Unicode MS"/>
          <w:b/>
          <w:color w:val="000000"/>
        </w:rPr>
      </w:pPr>
    </w:p>
    <w:p w:rsidR="001A19B5" w:rsidRPr="000A4C03" w:rsidRDefault="001A19B5" w:rsidP="001A19B5">
      <w:pPr>
        <w:spacing w:line="276" w:lineRule="auto"/>
        <w:jc w:val="center"/>
        <w:rPr>
          <w:b/>
        </w:rPr>
      </w:pPr>
      <w:r w:rsidRPr="000A4C03">
        <w:rPr>
          <w:b/>
        </w:rPr>
        <w:t>_______________________________</w:t>
      </w:r>
    </w:p>
    <w:p w:rsidR="001A19B5" w:rsidRPr="000A4C03" w:rsidRDefault="001A19B5" w:rsidP="001A19B5">
      <w:pPr>
        <w:spacing w:line="276" w:lineRule="auto"/>
        <w:jc w:val="center"/>
        <w:rPr>
          <w:b/>
        </w:rPr>
      </w:pPr>
      <w:r w:rsidRPr="000A4C03">
        <w:rPr>
          <w:b/>
        </w:rPr>
        <w:t>JHON ARLEY MURILLO</w:t>
      </w:r>
    </w:p>
    <w:p w:rsidR="001A19B5" w:rsidRPr="000A4C03" w:rsidRDefault="001A19B5" w:rsidP="001A19B5">
      <w:pPr>
        <w:spacing w:line="276" w:lineRule="auto"/>
        <w:jc w:val="center"/>
        <w:rPr>
          <w:b/>
        </w:rPr>
      </w:pPr>
      <w:r w:rsidRPr="000A4C03">
        <w:rPr>
          <w:b/>
        </w:rPr>
        <w:t>Ponente</w:t>
      </w:r>
    </w:p>
    <w:p w:rsidR="001A19B5" w:rsidRPr="000A4C03" w:rsidRDefault="001A19B5" w:rsidP="001A19B5">
      <w:pPr>
        <w:spacing w:line="276" w:lineRule="auto"/>
        <w:jc w:val="center"/>
      </w:pPr>
      <w:r w:rsidRPr="000A4C03">
        <w:t>Representante a la Cámara</w:t>
      </w:r>
    </w:p>
    <w:p w:rsidR="001A19B5" w:rsidRPr="000A4C03" w:rsidRDefault="001A19B5" w:rsidP="001A19B5">
      <w:pPr>
        <w:pStyle w:val="Sinespaciado"/>
        <w:jc w:val="center"/>
        <w:rPr>
          <w:rFonts w:ascii="Arial" w:hAnsi="Arial" w:cs="Arial"/>
        </w:rPr>
      </w:pPr>
      <w:r w:rsidRPr="000A4C03">
        <w:rPr>
          <w:rFonts w:ascii="Arial" w:hAnsi="Arial" w:cs="Arial"/>
        </w:rPr>
        <w:t xml:space="preserve">Circunscripción especial Afro, raizales y </w:t>
      </w:r>
    </w:p>
    <w:p w:rsidR="001A19B5" w:rsidRPr="000A4C03" w:rsidRDefault="001A19B5" w:rsidP="001A19B5">
      <w:pPr>
        <w:pStyle w:val="Sinespaciado"/>
        <w:jc w:val="center"/>
        <w:rPr>
          <w:rFonts w:ascii="Arial" w:hAnsi="Arial" w:cs="Arial"/>
        </w:rPr>
      </w:pPr>
      <w:r w:rsidRPr="000A4C03">
        <w:rPr>
          <w:rFonts w:ascii="Arial" w:hAnsi="Arial" w:cs="Arial"/>
        </w:rPr>
        <w:t>palenqueras</w:t>
      </w:r>
    </w:p>
    <w:p w:rsidR="001A19B5" w:rsidRDefault="001A19B5" w:rsidP="00D97827">
      <w:pPr>
        <w:pStyle w:val="NormalWeb"/>
        <w:spacing w:before="0" w:beforeAutospacing="0" w:after="0" w:afterAutospacing="0" w:line="276" w:lineRule="auto"/>
        <w:ind w:right="-518"/>
        <w:jc w:val="center"/>
        <w:rPr>
          <w:rFonts w:ascii="Arial" w:hAnsi="Arial" w:cs="Arial"/>
          <w:b/>
          <w:sz w:val="22"/>
          <w:szCs w:val="22"/>
        </w:rPr>
      </w:pPr>
    </w:p>
    <w:p w:rsidR="001A19B5" w:rsidRDefault="001A19B5" w:rsidP="00D97827">
      <w:pPr>
        <w:pStyle w:val="NormalWeb"/>
        <w:spacing w:before="0" w:beforeAutospacing="0" w:after="0" w:afterAutospacing="0" w:line="276" w:lineRule="auto"/>
        <w:ind w:right="-518"/>
        <w:jc w:val="center"/>
        <w:rPr>
          <w:rFonts w:ascii="Arial" w:hAnsi="Arial" w:cs="Arial"/>
          <w:b/>
          <w:sz w:val="22"/>
          <w:szCs w:val="22"/>
        </w:rPr>
      </w:pPr>
    </w:p>
    <w:p w:rsidR="000A4C03" w:rsidRDefault="000A4C03" w:rsidP="001A19B5">
      <w:pPr>
        <w:pStyle w:val="NormalWeb"/>
        <w:spacing w:before="0" w:beforeAutospacing="0" w:after="0" w:afterAutospacing="0" w:line="276" w:lineRule="auto"/>
        <w:ind w:right="-518"/>
        <w:rPr>
          <w:rFonts w:ascii="Arial" w:hAnsi="Arial" w:cs="Arial"/>
          <w:b/>
          <w:sz w:val="22"/>
          <w:szCs w:val="22"/>
        </w:rPr>
      </w:pPr>
    </w:p>
    <w:p w:rsidR="001A19B5" w:rsidRDefault="001A19B5" w:rsidP="00D97827">
      <w:pPr>
        <w:pStyle w:val="NormalWeb"/>
        <w:spacing w:before="0" w:beforeAutospacing="0" w:after="0" w:afterAutospacing="0" w:line="276" w:lineRule="auto"/>
        <w:ind w:right="-518"/>
        <w:jc w:val="center"/>
        <w:rPr>
          <w:rFonts w:ascii="Arial" w:hAnsi="Arial" w:cs="Arial"/>
          <w:b/>
          <w:sz w:val="22"/>
          <w:szCs w:val="22"/>
        </w:rPr>
      </w:pPr>
    </w:p>
    <w:p w:rsidR="00D97827" w:rsidRPr="001429C3" w:rsidRDefault="00D97827" w:rsidP="00D97827">
      <w:pPr>
        <w:pStyle w:val="NormalWeb"/>
        <w:spacing w:before="0" w:beforeAutospacing="0" w:after="0" w:afterAutospacing="0" w:line="276" w:lineRule="auto"/>
        <w:ind w:right="-518"/>
        <w:jc w:val="center"/>
        <w:rPr>
          <w:rFonts w:ascii="Arial" w:hAnsi="Arial" w:cs="Arial"/>
          <w:b/>
          <w:sz w:val="22"/>
          <w:szCs w:val="22"/>
        </w:rPr>
      </w:pPr>
      <w:r w:rsidRPr="001429C3">
        <w:rPr>
          <w:rFonts w:ascii="Arial" w:hAnsi="Arial" w:cs="Arial"/>
          <w:b/>
          <w:sz w:val="22"/>
          <w:szCs w:val="22"/>
        </w:rPr>
        <w:t xml:space="preserve">TEXTO PROPUESTO PARA </w:t>
      </w:r>
      <w:r w:rsidR="001A19B5">
        <w:rPr>
          <w:rFonts w:ascii="Arial" w:hAnsi="Arial" w:cs="Arial"/>
          <w:b/>
          <w:sz w:val="22"/>
          <w:szCs w:val="22"/>
        </w:rPr>
        <w:t>PRIMER</w:t>
      </w:r>
      <w:r w:rsidRPr="001429C3">
        <w:rPr>
          <w:rFonts w:ascii="Arial" w:hAnsi="Arial" w:cs="Arial"/>
          <w:b/>
          <w:sz w:val="22"/>
          <w:szCs w:val="22"/>
        </w:rPr>
        <w:t xml:space="preserve"> DEBATE</w:t>
      </w:r>
    </w:p>
    <w:p w:rsidR="00D97827" w:rsidRPr="001429C3" w:rsidRDefault="00D97827" w:rsidP="00D97827">
      <w:pPr>
        <w:pStyle w:val="NormalWeb"/>
        <w:spacing w:before="0" w:beforeAutospacing="0" w:after="0" w:afterAutospacing="0" w:line="276" w:lineRule="auto"/>
        <w:ind w:right="-518"/>
        <w:jc w:val="center"/>
        <w:rPr>
          <w:rFonts w:ascii="Arial" w:hAnsi="Arial" w:cs="Arial"/>
          <w:b/>
          <w:sz w:val="22"/>
          <w:szCs w:val="22"/>
        </w:rPr>
      </w:pPr>
      <w:r w:rsidRPr="001429C3">
        <w:rPr>
          <w:rFonts w:ascii="Arial" w:eastAsiaTheme="minorHAnsi" w:hAnsi="Arial" w:cs="Arial"/>
          <w:b/>
          <w:sz w:val="22"/>
          <w:szCs w:val="22"/>
        </w:rPr>
        <w:t xml:space="preserve">PROYECTO DE LEY </w:t>
      </w:r>
      <w:r w:rsidR="001A19B5">
        <w:rPr>
          <w:rFonts w:ascii="Arial" w:eastAsiaTheme="minorHAnsi" w:hAnsi="Arial" w:cs="Arial"/>
          <w:b/>
          <w:sz w:val="22"/>
          <w:szCs w:val="22"/>
        </w:rPr>
        <w:t>120 DE 2019</w:t>
      </w:r>
      <w:r w:rsidRPr="001429C3">
        <w:rPr>
          <w:rFonts w:ascii="Arial" w:eastAsiaTheme="minorHAnsi" w:hAnsi="Arial" w:cs="Arial"/>
          <w:b/>
          <w:sz w:val="22"/>
          <w:szCs w:val="22"/>
        </w:rPr>
        <w:t xml:space="preserve"> CÁMARA </w:t>
      </w:r>
    </w:p>
    <w:p w:rsidR="00D97827" w:rsidRPr="001429C3" w:rsidRDefault="00D97827" w:rsidP="00D97827">
      <w:pPr>
        <w:spacing w:line="276" w:lineRule="auto"/>
        <w:jc w:val="center"/>
        <w:rPr>
          <w:rFonts w:eastAsiaTheme="minorHAnsi"/>
          <w:bCs/>
          <w:i/>
          <w:iCs/>
        </w:rPr>
      </w:pPr>
      <w:r w:rsidRPr="001429C3">
        <w:rPr>
          <w:rFonts w:eastAsiaTheme="minorHAnsi"/>
          <w:bCs/>
          <w:i/>
          <w:iCs/>
        </w:rPr>
        <w:t xml:space="preserve">“Por la cual se dota a las </w:t>
      </w:r>
      <w:r w:rsidR="001A19B5">
        <w:rPr>
          <w:rFonts w:eastAsia="Times New Roman"/>
          <w:i/>
          <w:color w:val="0D0D0D" w:themeColor="text1" w:themeTint="F2"/>
        </w:rPr>
        <w:t>asociaciones mutualistas</w:t>
      </w:r>
      <w:r w:rsidRPr="001429C3">
        <w:rPr>
          <w:rFonts w:eastAsiaTheme="minorHAnsi"/>
          <w:bCs/>
          <w:i/>
          <w:iCs/>
        </w:rPr>
        <w:t xml:space="preserve"> de identidad, autonomía y vinculación a la economía del País como empresas solidarias y se establecen otras disposiciones”</w:t>
      </w:r>
    </w:p>
    <w:p w:rsidR="00D97827" w:rsidRPr="001429C3" w:rsidRDefault="00D97827" w:rsidP="00D97827">
      <w:pPr>
        <w:spacing w:line="276" w:lineRule="auto"/>
        <w:rPr>
          <w:rFonts w:eastAsiaTheme="minorHAnsi"/>
        </w:rPr>
      </w:pPr>
    </w:p>
    <w:p w:rsidR="00D97827" w:rsidRPr="001429C3" w:rsidRDefault="00D97827" w:rsidP="00D97827">
      <w:pPr>
        <w:spacing w:line="276" w:lineRule="auto"/>
        <w:jc w:val="center"/>
        <w:rPr>
          <w:b/>
        </w:rPr>
      </w:pPr>
      <w:r w:rsidRPr="001429C3">
        <w:rPr>
          <w:b/>
        </w:rPr>
        <w:t>EL CONGRESO DE COLOMBIA</w:t>
      </w:r>
    </w:p>
    <w:p w:rsidR="00D97827" w:rsidRPr="001429C3" w:rsidRDefault="00D97827" w:rsidP="00D97827">
      <w:pPr>
        <w:spacing w:line="276" w:lineRule="auto"/>
        <w:jc w:val="center"/>
        <w:rPr>
          <w:b/>
        </w:rPr>
      </w:pPr>
      <w:r w:rsidRPr="001429C3">
        <w:rPr>
          <w:b/>
        </w:rPr>
        <w:t>DECRETA</w:t>
      </w:r>
    </w:p>
    <w:p w:rsidR="00D97827" w:rsidRPr="001429C3" w:rsidRDefault="00D97827" w:rsidP="00D97827">
      <w:pPr>
        <w:spacing w:line="276" w:lineRule="auto"/>
        <w:jc w:val="both"/>
        <w:textAlignment w:val="center"/>
        <w:rPr>
          <w:rFonts w:eastAsia="Times New Roman"/>
          <w:b/>
          <w:color w:val="0D0D0D" w:themeColor="text1" w:themeTint="F2"/>
        </w:rPr>
      </w:pPr>
    </w:p>
    <w:p w:rsidR="00D97827" w:rsidRPr="001429C3" w:rsidRDefault="00D97827" w:rsidP="00D97827">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TÍTULO I</w:t>
      </w:r>
    </w:p>
    <w:p w:rsidR="00D97827" w:rsidRPr="001429C3" w:rsidRDefault="00D97827" w:rsidP="00D97827">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 xml:space="preserve">De la naturaleza jurídica, constitución y </w:t>
      </w:r>
      <w:r>
        <w:rPr>
          <w:rFonts w:eastAsia="Times New Roman"/>
          <w:b/>
          <w:color w:val="0D0D0D" w:themeColor="text1" w:themeTint="F2"/>
        </w:rPr>
        <w:t>régimen i</w:t>
      </w:r>
      <w:r w:rsidRPr="001429C3">
        <w:rPr>
          <w:rFonts w:eastAsia="Times New Roman"/>
          <w:b/>
          <w:color w:val="0D0D0D" w:themeColor="text1" w:themeTint="F2"/>
        </w:rPr>
        <w:t>nte</w:t>
      </w:r>
      <w:r w:rsidR="001A19B5">
        <w:rPr>
          <w:rFonts w:eastAsia="Times New Roman"/>
          <w:b/>
          <w:color w:val="0D0D0D" w:themeColor="text1" w:themeTint="F2"/>
        </w:rPr>
        <w:t>rno de las asociaciones mutualistas</w:t>
      </w:r>
    </w:p>
    <w:p w:rsidR="00D97827" w:rsidRPr="001429C3" w:rsidRDefault="00D97827" w:rsidP="00D97827">
      <w:pPr>
        <w:spacing w:line="276" w:lineRule="auto"/>
        <w:jc w:val="center"/>
        <w:textAlignment w:val="center"/>
        <w:rPr>
          <w:rFonts w:eastAsia="Times New Roman"/>
          <w:b/>
          <w:color w:val="0D0D0D" w:themeColor="text1" w:themeTint="F2"/>
        </w:rPr>
      </w:pPr>
    </w:p>
    <w:p w:rsidR="00D97827" w:rsidRPr="001429C3" w:rsidRDefault="00D97827" w:rsidP="00D97827">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CAPÍTULO I</w:t>
      </w:r>
    </w:p>
    <w:p w:rsidR="00D97827" w:rsidRPr="001429C3" w:rsidRDefault="00D97827" w:rsidP="00D97827">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Disposiciones generales</w:t>
      </w:r>
    </w:p>
    <w:p w:rsidR="00D97827" w:rsidRPr="001429C3" w:rsidRDefault="00D97827" w:rsidP="00D97827">
      <w:pPr>
        <w:spacing w:line="276" w:lineRule="auto"/>
        <w:jc w:val="both"/>
        <w:textAlignment w:val="center"/>
        <w:rPr>
          <w:rFonts w:eastAsia="Times New Roman"/>
          <w:b/>
          <w:color w:val="0D0D0D" w:themeColor="text1" w:themeTint="F2"/>
        </w:rPr>
      </w:pPr>
    </w:p>
    <w:p w:rsidR="00D97827" w:rsidRDefault="00D97827" w:rsidP="00D97827">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Artículo 1. Objeto</w:t>
      </w:r>
      <w:r w:rsidRPr="001429C3">
        <w:rPr>
          <w:rFonts w:eastAsia="Times New Roman"/>
          <w:color w:val="0D0D0D" w:themeColor="text1" w:themeTint="F2"/>
        </w:rPr>
        <w:t>. El objeto la presente Ley es d</w:t>
      </w:r>
      <w:r w:rsidR="001A19B5">
        <w:rPr>
          <w:rFonts w:eastAsia="Times New Roman"/>
          <w:color w:val="0D0D0D" w:themeColor="text1" w:themeTint="F2"/>
        </w:rPr>
        <w:t>otar a las asociaciones mutualistas</w:t>
      </w:r>
      <w:r w:rsidRPr="001429C3">
        <w:rPr>
          <w:rFonts w:eastAsia="Times New Roman"/>
          <w:color w:val="0D0D0D" w:themeColor="text1" w:themeTint="F2"/>
        </w:rPr>
        <w:t xml:space="preserve"> de un marco jurídico adecuado que garantice su identidad, su autonomía, su vinculación activa a la economía del país, y el reconocimiento por parte del Estado como modalidades empresariales solidarias con fines de mejoramiento social.</w:t>
      </w:r>
    </w:p>
    <w:p w:rsidR="001A19B5" w:rsidRPr="001429C3" w:rsidRDefault="001A19B5" w:rsidP="00D97827">
      <w:pPr>
        <w:spacing w:line="276" w:lineRule="auto"/>
        <w:jc w:val="both"/>
        <w:textAlignment w:val="center"/>
        <w:rPr>
          <w:rFonts w:eastAsia="Times New Roman"/>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Artículo 2. Definición y Naturaleza</w:t>
      </w:r>
      <w:r w:rsidRPr="001429C3">
        <w:rPr>
          <w:rFonts w:eastAsia="Times New Roman"/>
          <w:color w:val="0D0D0D" w:themeColor="text1" w:themeTint="F2"/>
        </w:rPr>
        <w:t xml:space="preserve">. Las </w:t>
      </w:r>
      <w:r>
        <w:rPr>
          <w:rFonts w:eastAsia="Times New Roman"/>
          <w:color w:val="0D0D0D" w:themeColor="text1" w:themeTint="F2"/>
        </w:rPr>
        <w:t>asociaciones mutualistas</w:t>
      </w:r>
      <w:r w:rsidRPr="001429C3">
        <w:rPr>
          <w:rFonts w:eastAsia="Times New Roman"/>
          <w:color w:val="0D0D0D" w:themeColor="text1" w:themeTint="F2"/>
        </w:rPr>
        <w:t xml:space="preserve"> son empresas de economía solidaria, de derecho privado, cuya naturaleza es sin ánimo de lucro, inspiradas en la solidaridad, con fines de interés social, constituidas libre y democráticamente por la asociación de personas naturales</w:t>
      </w:r>
      <w:r w:rsidRPr="001A0C8D">
        <w:rPr>
          <w:rFonts w:eastAsia="Times New Roman"/>
          <w:color w:val="0D0D0D" w:themeColor="text1" w:themeTint="F2"/>
        </w:rPr>
        <w:t>, personas jurídicas sin ánimo de lucro</w:t>
      </w:r>
      <w:r>
        <w:rPr>
          <w:rFonts w:eastAsia="Times New Roman"/>
          <w:color w:val="0D0D0D" w:themeColor="text1" w:themeTint="F2"/>
        </w:rPr>
        <w:t>, o la mezcla de las anteriores</w:t>
      </w:r>
      <w:r w:rsidRPr="001429C3">
        <w:rPr>
          <w:rFonts w:eastAsia="Times New Roman"/>
          <w:color w:val="0D0D0D" w:themeColor="text1" w:themeTint="F2"/>
        </w:rPr>
        <w:t xml:space="preserve">, que se comprometen a realizar contribuciones al fondo social mutual, con el objeto de ayudarse mutuamente para la satisfacción de sus necesidades y de la comunidad en general, siempre en razón del interés social o del bienestar colectivo. </w:t>
      </w:r>
    </w:p>
    <w:p w:rsidR="001A19B5" w:rsidRPr="001429C3" w:rsidRDefault="001A19B5" w:rsidP="001A19B5">
      <w:pPr>
        <w:spacing w:line="276" w:lineRule="auto"/>
        <w:jc w:val="both"/>
        <w:textAlignment w:val="center"/>
        <w:rPr>
          <w:rFonts w:eastAsia="Times New Roman"/>
          <w:color w:val="0D0D0D" w:themeColor="text1" w:themeTint="F2"/>
        </w:rPr>
      </w:pPr>
    </w:p>
    <w:p w:rsidR="00D97827"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Las </w:t>
      </w:r>
      <w:r>
        <w:rPr>
          <w:rFonts w:eastAsia="Times New Roman"/>
          <w:color w:val="0D0D0D" w:themeColor="text1" w:themeTint="F2"/>
        </w:rPr>
        <w:t xml:space="preserve">asociaciones mutualistas </w:t>
      </w:r>
      <w:r w:rsidRPr="001429C3">
        <w:rPr>
          <w:rFonts w:eastAsia="Times New Roman"/>
          <w:color w:val="0D0D0D" w:themeColor="text1" w:themeTint="F2"/>
        </w:rPr>
        <w:t>podrán realizar todo tipo de actividades relacionadas con la previsión, la p</w:t>
      </w:r>
      <w:r>
        <w:rPr>
          <w:rFonts w:eastAsia="Times New Roman"/>
          <w:color w:val="0D0D0D" w:themeColor="text1" w:themeTint="F2"/>
        </w:rPr>
        <w:t xml:space="preserve">romoción, la protección social, </w:t>
      </w:r>
      <w:r w:rsidRPr="00727801">
        <w:rPr>
          <w:rFonts w:eastAsia="Times New Roman"/>
          <w:color w:val="0D0D0D" w:themeColor="text1" w:themeTint="F2"/>
        </w:rPr>
        <w:t>así como constituir y organizar</w:t>
      </w:r>
      <w:r w:rsidRPr="00592CAF">
        <w:rPr>
          <w:rFonts w:eastAsia="Times New Roman"/>
          <w:color w:val="0D0D0D" w:themeColor="text1" w:themeTint="F2"/>
        </w:rPr>
        <w:t xml:space="preserve"> emprendimientos asociativos </w:t>
      </w:r>
      <w:r w:rsidRPr="00503D6C">
        <w:t>para la producción de bienes y otros servicios</w:t>
      </w:r>
      <w:r w:rsidRPr="00131822">
        <w:rPr>
          <w:rFonts w:eastAsia="Times New Roman"/>
        </w:rPr>
        <w:t xml:space="preserve"> </w:t>
      </w:r>
      <w:r w:rsidRPr="001429C3">
        <w:rPr>
          <w:rFonts w:eastAsia="Times New Roman"/>
          <w:color w:val="0D0D0D" w:themeColor="text1" w:themeTint="F2"/>
        </w:rPr>
        <w:t>buscando el mejoramiento económico, cultural y social</w:t>
      </w:r>
      <w:r>
        <w:rPr>
          <w:rFonts w:eastAsia="Times New Roman"/>
          <w:color w:val="0D0D0D" w:themeColor="text1" w:themeTint="F2"/>
        </w:rPr>
        <w:t xml:space="preserve"> de sus asociados y la comunidad</w:t>
      </w:r>
    </w:p>
    <w:p w:rsidR="00D97827" w:rsidRPr="001429C3" w:rsidRDefault="00D97827" w:rsidP="00D97827">
      <w:pPr>
        <w:spacing w:line="276" w:lineRule="auto"/>
        <w:jc w:val="both"/>
        <w:textAlignment w:val="center"/>
        <w:rPr>
          <w:rFonts w:eastAsia="Times New Roman"/>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Artículo 3. Acuerdo y Actos </w:t>
      </w:r>
      <w:r w:rsidR="00835787">
        <w:rPr>
          <w:rFonts w:eastAsia="Times New Roman"/>
          <w:b/>
          <w:color w:val="0D0D0D" w:themeColor="text1" w:themeTint="F2"/>
        </w:rPr>
        <w:t>Mutual</w:t>
      </w:r>
      <w:r w:rsidRPr="001429C3">
        <w:rPr>
          <w:rFonts w:eastAsia="Times New Roman"/>
          <w:color w:val="0D0D0D" w:themeColor="text1" w:themeTint="F2"/>
        </w:rPr>
        <w:t>. Se denomina acuerdo mutual el contrato de asociación por medio del cual unas personas naturales o jurídicas de naturaleza jurídica sin ánimo de lucro acuerdan conformar una persona jurídica distinta de sus asociados, capaz de contraer obligaciones y ejercer derechos.</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Dicho contrato de asociación se formaliza con la asamblea general de constitución, en la que los asociados fundadores aprueban los estatutos que regirán a la asociación mutual</w:t>
      </w:r>
      <w:r w:rsidR="00835787">
        <w:rPr>
          <w:rFonts w:eastAsia="Times New Roman"/>
          <w:color w:val="0D0D0D" w:themeColor="text1" w:themeTint="F2"/>
        </w:rPr>
        <w:t>ista</w:t>
      </w:r>
      <w:r w:rsidRPr="001429C3">
        <w:rPr>
          <w:rFonts w:eastAsia="Times New Roman"/>
          <w:color w:val="0D0D0D" w:themeColor="text1" w:themeTint="F2"/>
        </w:rPr>
        <w:t xml:space="preserve"> y eligen a los miembros de los órganos de administración y control. Sera prueba del contrato en mención el acta de constitución suscrita por los asociados fundadores.</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Una vez que se constituye y nace a la vida jurídica la asociación mutual</w:t>
      </w:r>
      <w:r>
        <w:rPr>
          <w:rFonts w:eastAsia="Times New Roman"/>
          <w:color w:val="0D0D0D" w:themeColor="text1" w:themeTint="F2"/>
        </w:rPr>
        <w:t>ista</w:t>
      </w:r>
      <w:r w:rsidRPr="001429C3">
        <w:rPr>
          <w:rFonts w:eastAsia="Times New Roman"/>
          <w:color w:val="0D0D0D" w:themeColor="text1" w:themeTint="F2"/>
        </w:rPr>
        <w:t xml:space="preserve">, esta puede realizar los actos </w:t>
      </w:r>
      <w:r w:rsidR="00727801">
        <w:rPr>
          <w:rFonts w:eastAsia="Times New Roman"/>
          <w:color w:val="0D0D0D" w:themeColor="text1" w:themeTint="F2"/>
        </w:rPr>
        <w:t>mutuales</w:t>
      </w:r>
      <w:r w:rsidRPr="001429C3">
        <w:rPr>
          <w:rFonts w:eastAsia="Times New Roman"/>
          <w:color w:val="0D0D0D" w:themeColor="text1" w:themeTint="F2"/>
        </w:rPr>
        <w:t xml:space="preserve"> que se indican a continuación, con la finalidad de desarrollar su objeto social:</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1. Entre </w:t>
      </w:r>
      <w:r>
        <w:rPr>
          <w:rFonts w:eastAsia="Times New Roman"/>
          <w:color w:val="0D0D0D" w:themeColor="text1" w:themeTint="F2"/>
        </w:rPr>
        <w:t>asociaciones mutualistas</w:t>
      </w:r>
      <w:r w:rsidRPr="001429C3">
        <w:rPr>
          <w:rFonts w:eastAsia="Times New Roman"/>
          <w:color w:val="0D0D0D" w:themeColor="text1" w:themeTint="F2"/>
        </w:rPr>
        <w:t xml:space="preserve"> </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2. Entre </w:t>
      </w:r>
      <w:r>
        <w:rPr>
          <w:rFonts w:eastAsia="Times New Roman"/>
          <w:color w:val="0D0D0D" w:themeColor="text1" w:themeTint="F2"/>
        </w:rPr>
        <w:t>asociaciones mutualistas</w:t>
      </w:r>
      <w:r w:rsidRPr="001429C3">
        <w:rPr>
          <w:rFonts w:eastAsia="Times New Roman"/>
          <w:color w:val="0D0D0D" w:themeColor="text1" w:themeTint="F2"/>
        </w:rPr>
        <w:t xml:space="preserve"> y organizaciones de la economía solidaria</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3. Entre </w:t>
      </w:r>
      <w:r>
        <w:rPr>
          <w:rFonts w:eastAsia="Times New Roman"/>
          <w:color w:val="0D0D0D" w:themeColor="text1" w:themeTint="F2"/>
        </w:rPr>
        <w:t>asociaciones mutualistas</w:t>
      </w:r>
      <w:r w:rsidRPr="001429C3">
        <w:rPr>
          <w:rFonts w:eastAsia="Times New Roman"/>
          <w:color w:val="0D0D0D" w:themeColor="text1" w:themeTint="F2"/>
        </w:rPr>
        <w:t xml:space="preserve"> y personas jurídicas de similar naturaleza jurídica (sin ánimo de lucro)</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4. Entre </w:t>
      </w:r>
      <w:r>
        <w:rPr>
          <w:rFonts w:eastAsia="Times New Roman"/>
          <w:color w:val="0D0D0D" w:themeColor="text1" w:themeTint="F2"/>
        </w:rPr>
        <w:t>asociaciones mutualistas</w:t>
      </w:r>
      <w:r w:rsidRPr="001429C3">
        <w:rPr>
          <w:rFonts w:eastAsia="Times New Roman"/>
          <w:color w:val="0D0D0D" w:themeColor="text1" w:themeTint="F2"/>
        </w:rPr>
        <w:t xml:space="preserve"> y sus asociados y,</w:t>
      </w:r>
    </w:p>
    <w:p w:rsidR="001A19B5"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5. Entre </w:t>
      </w:r>
      <w:r>
        <w:rPr>
          <w:rFonts w:eastAsia="Times New Roman"/>
          <w:color w:val="0D0D0D" w:themeColor="text1" w:themeTint="F2"/>
        </w:rPr>
        <w:t>asociaciones mutualistas</w:t>
      </w:r>
      <w:r w:rsidRPr="001429C3">
        <w:rPr>
          <w:rFonts w:eastAsia="Times New Roman"/>
          <w:color w:val="0D0D0D" w:themeColor="text1" w:themeTint="F2"/>
        </w:rPr>
        <w:t xml:space="preserve"> y terceros distintos de sus asociados, en los casos en que los estatutos permitan tal extensión de servicios. </w:t>
      </w:r>
    </w:p>
    <w:p w:rsidR="001A19B5" w:rsidRDefault="001A19B5" w:rsidP="001A19B5">
      <w:pPr>
        <w:spacing w:line="276" w:lineRule="auto"/>
        <w:jc w:val="both"/>
        <w:textAlignment w:val="center"/>
        <w:rPr>
          <w:rFonts w:eastAsia="Times New Roman"/>
          <w:color w:val="0D0D0D" w:themeColor="text1" w:themeTint="F2"/>
        </w:rPr>
      </w:pPr>
    </w:p>
    <w:p w:rsidR="001A19B5" w:rsidRPr="00727801" w:rsidRDefault="001A19B5" w:rsidP="001A19B5">
      <w:pPr>
        <w:spacing w:line="276" w:lineRule="auto"/>
        <w:jc w:val="both"/>
        <w:textAlignment w:val="center"/>
        <w:rPr>
          <w:rFonts w:eastAsia="Times New Roman"/>
          <w:color w:val="0D0D0D" w:themeColor="text1" w:themeTint="F2"/>
        </w:rPr>
      </w:pPr>
      <w:r w:rsidRPr="00727801">
        <w:rPr>
          <w:rFonts w:eastAsia="Times New Roman"/>
          <w:b/>
          <w:color w:val="0D0D0D" w:themeColor="text1" w:themeTint="F2"/>
        </w:rPr>
        <w:t>Parágrafo:</w:t>
      </w:r>
      <w:r w:rsidRPr="00727801">
        <w:rPr>
          <w:rFonts w:eastAsia="Times New Roman"/>
          <w:color w:val="0D0D0D" w:themeColor="text1" w:themeTint="F2"/>
        </w:rPr>
        <w:t xml:space="preserve"> Se entiende como acto mutual el negocio jurídico que crea, modifica o extingue una obligación, realizado por la asociación mutualista en cumplimiento de su objeto social, otras personas jurídicas u otras personas naturales determinadas por la ley.</w:t>
      </w:r>
    </w:p>
    <w:p w:rsidR="001A19B5" w:rsidRDefault="001A19B5" w:rsidP="001A19B5">
      <w:pPr>
        <w:spacing w:line="276" w:lineRule="auto"/>
        <w:jc w:val="both"/>
        <w:textAlignment w:val="center"/>
        <w:rPr>
          <w:rFonts w:eastAsia="Times New Roman"/>
          <w:color w:val="0D0D0D" w:themeColor="text1" w:themeTint="F2"/>
          <w:u w:val="single"/>
        </w:rPr>
      </w:pPr>
    </w:p>
    <w:p w:rsidR="001A19B5" w:rsidRDefault="001A19B5" w:rsidP="001A19B5">
      <w:pPr>
        <w:spacing w:line="276" w:lineRule="auto"/>
        <w:jc w:val="both"/>
        <w:textAlignment w:val="center"/>
        <w:rPr>
          <w:rFonts w:eastAsia="Times New Roman"/>
          <w:color w:val="0D0D0D" w:themeColor="text1" w:themeTint="F2"/>
          <w:u w:val="single"/>
        </w:rPr>
      </w:pP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Artículo 4.</w:t>
      </w:r>
      <w:r w:rsidRPr="001429C3">
        <w:t xml:space="preserve"> </w:t>
      </w:r>
      <w:r w:rsidRPr="001429C3">
        <w:rPr>
          <w:rFonts w:eastAsia="Times New Roman"/>
          <w:b/>
          <w:color w:val="0D0D0D" w:themeColor="text1" w:themeTint="F2"/>
        </w:rPr>
        <w:t xml:space="preserve">Principios. </w:t>
      </w:r>
      <w:r w:rsidRPr="001429C3">
        <w:rPr>
          <w:rFonts w:eastAsia="Times New Roman"/>
          <w:color w:val="0D0D0D" w:themeColor="text1" w:themeTint="F2"/>
        </w:rPr>
        <w:t>Toda asociación mutual se regirá por los siguientes principios:</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Pr="001429C3">
        <w:rPr>
          <w:rFonts w:eastAsia="Times New Roman"/>
          <w:color w:val="0D0D0D" w:themeColor="text1" w:themeTint="F2"/>
        </w:rPr>
        <w:tab/>
        <w:t>Espíritu de solidaridad, cooperación, participación y ayuda mutua.</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Administración democrática, participativa, autogestionaria y emprendedora.</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3.</w:t>
      </w:r>
      <w:r w:rsidRPr="001429C3">
        <w:rPr>
          <w:rFonts w:eastAsia="Times New Roman"/>
          <w:color w:val="0D0D0D" w:themeColor="text1" w:themeTint="F2"/>
        </w:rPr>
        <w:tab/>
        <w:t>Adhesión voluntaria, responsable y abierta.</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4.</w:t>
      </w:r>
      <w:r w:rsidRPr="001429C3">
        <w:rPr>
          <w:rFonts w:eastAsia="Times New Roman"/>
          <w:color w:val="0D0D0D" w:themeColor="text1" w:themeTint="F2"/>
        </w:rPr>
        <w:tab/>
        <w:t>Participación económica de los asociados.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5.</w:t>
      </w:r>
      <w:r w:rsidRPr="001429C3">
        <w:rPr>
          <w:rFonts w:eastAsia="Times New Roman"/>
          <w:color w:val="0D0D0D" w:themeColor="text1" w:themeTint="F2"/>
        </w:rPr>
        <w:tab/>
        <w:t>Formación e información para sus miembros, de manera permanente, oportuna y progresiva.</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6.</w:t>
      </w:r>
      <w:r w:rsidRPr="001429C3">
        <w:rPr>
          <w:rFonts w:eastAsia="Times New Roman"/>
          <w:color w:val="0D0D0D" w:themeColor="text1" w:themeTint="F2"/>
        </w:rPr>
        <w:tab/>
        <w:t>Autonomía, autodeterminación y autogobierno.</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7.</w:t>
      </w:r>
      <w:r w:rsidRPr="001429C3">
        <w:rPr>
          <w:rFonts w:eastAsia="Times New Roman"/>
          <w:color w:val="0D0D0D" w:themeColor="text1" w:themeTint="F2"/>
        </w:rPr>
        <w:tab/>
        <w:t>Servicio a la comunidad.</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8.</w:t>
      </w:r>
      <w:r w:rsidRPr="001429C3">
        <w:rPr>
          <w:rFonts w:eastAsia="Times New Roman"/>
          <w:color w:val="0D0D0D" w:themeColor="text1" w:themeTint="F2"/>
        </w:rPr>
        <w:tab/>
        <w:t>Integración con otras organizaciones del mismo sector.</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9.</w:t>
      </w:r>
      <w:r w:rsidRPr="001429C3">
        <w:rPr>
          <w:rFonts w:eastAsia="Times New Roman"/>
          <w:color w:val="0D0D0D" w:themeColor="text1" w:themeTint="F2"/>
        </w:rPr>
        <w:tab/>
        <w:t>Promoción de la cultura ecológica.</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10. Primacía del ser humano, su trabajo y sus mecanismos de cooperación sobre los medios de producción.</w:t>
      </w:r>
    </w:p>
    <w:p w:rsidR="001A19B5"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11. Propiedad asociativa y solidaria sobre los medios de producción.</w:t>
      </w:r>
    </w:p>
    <w:p w:rsidR="00727801" w:rsidRPr="001429C3" w:rsidRDefault="00727801" w:rsidP="001A19B5">
      <w:pPr>
        <w:tabs>
          <w:tab w:val="left" w:pos="284"/>
        </w:tabs>
        <w:spacing w:line="276" w:lineRule="auto"/>
        <w:jc w:val="both"/>
        <w:textAlignment w:val="center"/>
        <w:rPr>
          <w:rFonts w:eastAsia="Times New Roman"/>
          <w:color w:val="0D0D0D" w:themeColor="text1" w:themeTint="F2"/>
        </w:rPr>
      </w:pPr>
    </w:p>
    <w:p w:rsidR="001A19B5" w:rsidRDefault="001A19B5" w:rsidP="001A19B5">
      <w:pPr>
        <w:spacing w:line="276" w:lineRule="auto"/>
        <w:jc w:val="both"/>
        <w:textAlignment w:val="center"/>
        <w:rPr>
          <w:rFonts w:eastAsia="Times New Roman"/>
          <w:b/>
          <w:color w:val="0D0D0D" w:themeColor="text1" w:themeTint="F2"/>
        </w:rPr>
      </w:pPr>
    </w:p>
    <w:p w:rsidR="001A19B5"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Artículo 5. Características. </w:t>
      </w:r>
      <w:r w:rsidRPr="001429C3">
        <w:rPr>
          <w:rFonts w:eastAsia="Times New Roman"/>
          <w:color w:val="0D0D0D" w:themeColor="text1" w:themeTint="F2"/>
        </w:rPr>
        <w:t>Toda asociación mutual deberá reunir las siguientes características:</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Pr="001429C3">
        <w:rPr>
          <w:rFonts w:eastAsia="Times New Roman"/>
          <w:color w:val="0D0D0D" w:themeColor="text1" w:themeTint="F2"/>
        </w:rPr>
        <w:tab/>
        <w:t xml:space="preserve">Que se cree y administre de conformidad con los principios de las </w:t>
      </w:r>
      <w:r w:rsidR="00727801">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y las organizaciones de la economía solidaría.</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 xml:space="preserve">Que establezca contribuciones económicas a sus asociados para la prestación de los servicios de las </w:t>
      </w:r>
      <w:r w:rsidR="00727801">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las cuales no son retornables a sus asociados.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3.</w:t>
      </w:r>
      <w:r w:rsidRPr="001429C3">
        <w:rPr>
          <w:rFonts w:eastAsia="Times New Roman"/>
          <w:color w:val="0D0D0D" w:themeColor="text1" w:themeTint="F2"/>
        </w:rPr>
        <w:tab/>
        <w:t>Que el patrimonio y el número de asociados s</w:t>
      </w:r>
      <w:r>
        <w:rPr>
          <w:rFonts w:eastAsia="Times New Roman"/>
          <w:color w:val="0D0D0D" w:themeColor="text1" w:themeTint="F2"/>
        </w:rPr>
        <w:t>ea variable e ilimitado.</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4.</w:t>
      </w:r>
      <w:r w:rsidRPr="001429C3">
        <w:rPr>
          <w:rFonts w:eastAsia="Times New Roman"/>
          <w:color w:val="0D0D0D" w:themeColor="text1" w:themeTint="F2"/>
        </w:rPr>
        <w:tab/>
        <w:t>Que realice permanentemente actividades de educación mutual.</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5.</w:t>
      </w:r>
      <w:r w:rsidRPr="001429C3">
        <w:rPr>
          <w:rFonts w:eastAsia="Times New Roman"/>
          <w:color w:val="0D0D0D" w:themeColor="text1" w:themeTint="F2"/>
        </w:rPr>
        <w:tab/>
        <w:t>Que garantice la igualdad de derechos y obligaciones de los asociados, sin consideración al monto de sus contribuciones.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6.</w:t>
      </w:r>
      <w:r w:rsidRPr="001429C3">
        <w:rPr>
          <w:rFonts w:eastAsia="Times New Roman"/>
          <w:color w:val="0D0D0D" w:themeColor="text1" w:themeTint="F2"/>
        </w:rPr>
        <w:tab/>
        <w:t>Que establezca la no devolución de las contribuciones de los asociados y la irrepartibilidad del remanente patrimonial en caso de liquidación.</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7.</w:t>
      </w:r>
      <w:r w:rsidRPr="001429C3">
        <w:rPr>
          <w:rFonts w:eastAsia="Times New Roman"/>
          <w:color w:val="0D0D0D" w:themeColor="text1" w:themeTint="F2"/>
        </w:rPr>
        <w:tab/>
        <w:t>Que su duración sea indefinida.</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8.</w:t>
      </w:r>
      <w:r w:rsidRPr="001429C3">
        <w:rPr>
          <w:rFonts w:eastAsia="Times New Roman"/>
          <w:color w:val="0D0D0D" w:themeColor="text1" w:themeTint="F2"/>
        </w:rPr>
        <w:tab/>
        <w:t>Que promueva la participación e integración con otras entidades que tengan como fin el desarrollo integral del ser humano.</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9. Que los estatutos establezcan su naturaleza jurídica sin ánimo de </w:t>
      </w:r>
      <w:r>
        <w:rPr>
          <w:rFonts w:eastAsia="Times New Roman"/>
          <w:color w:val="0D0D0D" w:themeColor="text1" w:themeTint="F2"/>
        </w:rPr>
        <w:t>lucro, por lo que se debe</w:t>
      </w:r>
      <w:r w:rsidRPr="001429C3">
        <w:rPr>
          <w:rFonts w:eastAsia="Times New Roman"/>
          <w:color w:val="0D0D0D" w:themeColor="text1" w:themeTint="F2"/>
        </w:rPr>
        <w:t xml:space="preserve"> señalar que son irrepartibles las reservas sociales</w:t>
      </w:r>
      <w:r>
        <w:rPr>
          <w:rFonts w:eastAsia="Times New Roman"/>
          <w:color w:val="0D0D0D" w:themeColor="text1" w:themeTint="F2"/>
        </w:rPr>
        <w:t xml:space="preserve"> y los fondos, y</w:t>
      </w:r>
      <w:r w:rsidRPr="001429C3">
        <w:rPr>
          <w:rFonts w:eastAsia="Times New Roman"/>
          <w:color w:val="0D0D0D" w:themeColor="text1" w:themeTint="F2"/>
        </w:rPr>
        <w:t xml:space="preserve"> en caso de liquidación</w:t>
      </w:r>
      <w:r>
        <w:rPr>
          <w:rFonts w:eastAsia="Times New Roman"/>
          <w:color w:val="0D0D0D" w:themeColor="text1" w:themeTint="F2"/>
        </w:rPr>
        <w:t>, el remanente patrimonial y sus excedentes será</w:t>
      </w:r>
      <w:r w:rsidRPr="001429C3">
        <w:rPr>
          <w:rFonts w:eastAsia="Times New Roman"/>
          <w:color w:val="0D0D0D" w:themeColor="text1" w:themeTint="F2"/>
        </w:rPr>
        <w:t xml:space="preserve">n destinados a la prestación </w:t>
      </w:r>
      <w:r>
        <w:rPr>
          <w:rFonts w:eastAsia="Times New Roman"/>
          <w:color w:val="0D0D0D" w:themeColor="text1" w:themeTint="F2"/>
        </w:rPr>
        <w:t>de servicios de carácter social.</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10. Que las </w:t>
      </w:r>
      <w:r w:rsidR="00727801">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se organicen como empresas, que contemplen en su objeto social el ejercicio de una actividad socioeconómica tendiente a satisfacer necesidades de sus asociados y el desarrollo de obras de servicio comunitario.</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11. Que establezca un vínculo común asociativo, fundado en los principios y fines aplicables a las organizaciones de la economía solidaria. </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Artículo 6. Objetivos de las</w:t>
      </w:r>
      <w:r w:rsidRPr="001429C3">
        <w:rPr>
          <w:rFonts w:eastAsia="Times New Roman"/>
          <w:color w:val="0D0D0D" w:themeColor="text1" w:themeTint="F2"/>
        </w:rPr>
        <w:t xml:space="preserve"> </w:t>
      </w:r>
      <w:r w:rsidR="00696EB8" w:rsidRPr="00696EB8">
        <w:rPr>
          <w:rFonts w:eastAsia="Times New Roman"/>
          <w:b/>
          <w:color w:val="0D0D0D" w:themeColor="text1" w:themeTint="F2"/>
        </w:rPr>
        <w:t xml:space="preserve">asociaciones </w:t>
      </w:r>
      <w:r w:rsidR="00835787">
        <w:rPr>
          <w:rFonts w:eastAsia="Times New Roman"/>
          <w:b/>
          <w:color w:val="0D0D0D" w:themeColor="text1" w:themeTint="F2"/>
        </w:rPr>
        <w:t>mutualistas</w:t>
      </w:r>
      <w:r w:rsidRPr="001429C3">
        <w:rPr>
          <w:rFonts w:eastAsia="Times New Roman"/>
          <w:b/>
          <w:color w:val="0D0D0D" w:themeColor="text1" w:themeTint="F2"/>
        </w:rPr>
        <w:t xml:space="preserve">. </w:t>
      </w:r>
      <w:r w:rsidRPr="001429C3">
        <w:rPr>
          <w:rFonts w:eastAsia="Times New Roman"/>
          <w:color w:val="0D0D0D" w:themeColor="text1" w:themeTint="F2"/>
        </w:rPr>
        <w:t>Las</w:t>
      </w:r>
      <w:r w:rsidR="00696EB8">
        <w:rPr>
          <w:rFonts w:eastAsia="Times New Roman"/>
          <w:color w:val="0D0D0D" w:themeColor="text1" w:themeTint="F2"/>
        </w:rPr>
        <w:t xml:space="preserve"> asociaciones</w:t>
      </w:r>
      <w:r w:rsidRPr="001429C3">
        <w:rPr>
          <w:rFonts w:eastAsia="Times New Roman"/>
          <w:color w:val="0D0D0D" w:themeColor="text1" w:themeTint="F2"/>
        </w:rPr>
        <w:t xml:space="preserve"> </w:t>
      </w:r>
      <w:r w:rsidR="00835787">
        <w:rPr>
          <w:rFonts w:eastAsia="Times New Roman"/>
          <w:color w:val="0D0D0D" w:themeColor="text1" w:themeTint="F2"/>
        </w:rPr>
        <w:t>mutualistas</w:t>
      </w:r>
      <w:r w:rsidRPr="001429C3">
        <w:rPr>
          <w:rFonts w:eastAsia="Times New Roman"/>
          <w:color w:val="0D0D0D" w:themeColor="text1" w:themeTint="F2"/>
        </w:rPr>
        <w:t xml:space="preserve"> se constituirán y desarrollarán sus actividades en cumplimiento con los siguientes objetivos principales:</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Pr="001429C3">
        <w:rPr>
          <w:rFonts w:eastAsia="Times New Roman"/>
          <w:color w:val="0D0D0D" w:themeColor="text1" w:themeTint="F2"/>
        </w:rPr>
        <w:tab/>
        <w:t>Promover el desarrollo integral del ser humano, mediante el mejoramiento de las condiciones de vida de sus asociados e inmediatos beneficiarios.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Generar prácticas que consoliden una corriente vivencial de pensamiento solidario, crítico, creativo y emprendedor, como medio para alcanzar el desarrollo y la paz de los pueblos.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3.</w:t>
      </w:r>
      <w:r w:rsidRPr="001429C3">
        <w:rPr>
          <w:rFonts w:eastAsia="Times New Roman"/>
          <w:color w:val="0D0D0D" w:themeColor="text1" w:themeTint="F2"/>
        </w:rPr>
        <w:tab/>
        <w:t>Contribuir al desarrollo económico, mediante la realización de su objeto social y la participación en el diseño y ejecución de planes, programas y proyectos de orden territorial.</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4.</w:t>
      </w:r>
      <w:r w:rsidRPr="001429C3">
        <w:rPr>
          <w:rFonts w:eastAsia="Times New Roman"/>
          <w:color w:val="0D0D0D" w:themeColor="text1" w:themeTint="F2"/>
        </w:rPr>
        <w:tab/>
        <w:t>Contribuir al ejercicio y perfeccionamiento de la democracia participativa.</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5.</w:t>
      </w:r>
      <w:r w:rsidRPr="001429C3">
        <w:rPr>
          <w:rFonts w:eastAsia="Times New Roman"/>
          <w:color w:val="0D0D0D" w:themeColor="text1" w:themeTint="F2"/>
        </w:rPr>
        <w:tab/>
        <w:t>Garantizar a sus miembros la participación y acceso a la formación, el trabajo, la propiedad, la información, la gestión y distribución equitativa de beneficios sin discriminación alguna.</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Artículo 7. Responsabilidad. </w:t>
      </w:r>
      <w:r w:rsidRPr="001429C3">
        <w:rPr>
          <w:rFonts w:eastAsia="Times New Roman"/>
          <w:color w:val="0D0D0D" w:themeColor="text1" w:themeTint="F2"/>
        </w:rPr>
        <w:t xml:space="preserve">La responsabilidad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para con los terceros se limita al monto de su patr</w:t>
      </w:r>
      <w:r>
        <w:rPr>
          <w:rFonts w:eastAsia="Times New Roman"/>
          <w:color w:val="0D0D0D" w:themeColor="text1" w:themeTint="F2"/>
        </w:rPr>
        <w:t>imonio social.</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Artículo 8. Prohibiciones. </w:t>
      </w:r>
      <w:r w:rsidRPr="001429C3">
        <w:rPr>
          <w:rFonts w:eastAsia="Times New Roman"/>
          <w:color w:val="0D0D0D" w:themeColor="text1" w:themeTint="F2"/>
        </w:rPr>
        <w:t>A ninguna asociación mutual</w:t>
      </w:r>
      <w:r w:rsidR="00696EB8">
        <w:rPr>
          <w:rFonts w:eastAsia="Times New Roman"/>
          <w:color w:val="0D0D0D" w:themeColor="text1" w:themeTint="F2"/>
        </w:rPr>
        <w:t>ista</w:t>
      </w:r>
      <w:r w:rsidRPr="001429C3">
        <w:rPr>
          <w:rFonts w:eastAsia="Times New Roman"/>
          <w:color w:val="0D0D0D" w:themeColor="text1" w:themeTint="F2"/>
        </w:rPr>
        <w:t xml:space="preserve"> le será permitido:</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1. Establecer acuerdos con sociedades comerciales que las hagan participar directa o indirectamente de los beneficios o prerrogativas que las leyes otorguen a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o que beneficien a los directivos de estas a nivel personal. </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 Establecer restricciones o llevar a cabo prácticas que impliquen discriminaciones sociales, económicas, religiosas, o políticas.</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3. Conceder ventajas o privilegi</w:t>
      </w:r>
      <w:r>
        <w:rPr>
          <w:rFonts w:eastAsia="Times New Roman"/>
          <w:color w:val="0D0D0D" w:themeColor="text1" w:themeTint="F2"/>
        </w:rPr>
        <w:t xml:space="preserve">os a los promotores, empleados y </w:t>
      </w:r>
      <w:r w:rsidRPr="001429C3">
        <w:rPr>
          <w:rFonts w:eastAsia="Times New Roman"/>
          <w:color w:val="0D0D0D" w:themeColor="text1" w:themeTint="F2"/>
        </w:rPr>
        <w:t>fundadores</w:t>
      </w:r>
      <w:r>
        <w:rPr>
          <w:rFonts w:eastAsia="Times New Roman"/>
          <w:color w:val="0D0D0D" w:themeColor="text1" w:themeTint="F2"/>
        </w:rPr>
        <w:t>.</w:t>
      </w:r>
      <w:r w:rsidRPr="001429C3">
        <w:rPr>
          <w:rFonts w:eastAsia="Times New Roman"/>
          <w:color w:val="0D0D0D" w:themeColor="text1" w:themeTint="F2"/>
        </w:rPr>
        <w:t xml:space="preserve"> </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4. Conceder a sus administradores, en desarrollo de las funciones propias de sus cargos, porcentajes, comisiones, prebendas, privilegios o similares que perjudiquen el cumplimiento de su objeto social o afecten a la entidad.</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5. Desarrollar actividades distintas a las estipuladas en sus estatutos.</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6. Transformarse en sociedad mercantil. </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r>
        <w:rPr>
          <w:rFonts w:eastAsia="Times New Roman"/>
          <w:b/>
          <w:color w:val="0D0D0D" w:themeColor="text1" w:themeTint="F2"/>
        </w:rPr>
        <w:t>CAPÍTULO II</w:t>
      </w: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De la constitución, registro y reconocimiento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A0C8D" w:rsidRDefault="001A19B5" w:rsidP="001A19B5">
      <w:pPr>
        <w:spacing w:line="276" w:lineRule="auto"/>
        <w:jc w:val="both"/>
        <w:textAlignment w:val="center"/>
        <w:rPr>
          <w:rFonts w:eastAsia="Times New Roman"/>
          <w:u w:val="single"/>
        </w:rPr>
      </w:pPr>
      <w:r w:rsidRPr="001429C3">
        <w:rPr>
          <w:rFonts w:eastAsia="Times New Roman"/>
          <w:b/>
          <w:color w:val="0D0D0D" w:themeColor="text1" w:themeTint="F2"/>
        </w:rPr>
        <w:t>Artículo 9. Constitución.</w:t>
      </w:r>
      <w:r w:rsidRPr="001429C3">
        <w:rPr>
          <w:rFonts w:eastAsia="Times New Roman"/>
          <w:color w:val="0D0D0D" w:themeColor="text1" w:themeTint="F2"/>
        </w:rPr>
        <w:t xml:space="preserv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se constituirán con un mínimo de veinte (20) </w:t>
      </w:r>
      <w:r>
        <w:rPr>
          <w:rFonts w:eastAsia="Times New Roman"/>
          <w:color w:val="0D0D0D" w:themeColor="text1" w:themeTint="F2"/>
        </w:rPr>
        <w:t xml:space="preserve">asociados, </w:t>
      </w:r>
      <w:r w:rsidRPr="001429C3">
        <w:rPr>
          <w:rFonts w:eastAsia="Times New Roman"/>
          <w:color w:val="0D0D0D" w:themeColor="text1" w:themeTint="F2"/>
        </w:rPr>
        <w:t xml:space="preserve">personas naturales o jurídicas sin ánimo de lucro que se encuentren </w:t>
      </w:r>
      <w:r>
        <w:rPr>
          <w:rFonts w:eastAsia="Times New Roman"/>
          <w:color w:val="0D0D0D" w:themeColor="text1" w:themeTint="F2"/>
        </w:rPr>
        <w:t>debidamente constituidas. La constitución se llevará a cabo en asamblea general, d</w:t>
      </w:r>
      <w:r w:rsidRPr="001429C3">
        <w:rPr>
          <w:rFonts w:eastAsia="Times New Roman"/>
          <w:color w:val="0D0D0D" w:themeColor="text1" w:themeTint="F2"/>
        </w:rPr>
        <w:t>e la cual se dejará constancia en do</w:t>
      </w:r>
      <w:r>
        <w:rPr>
          <w:rFonts w:eastAsia="Times New Roman"/>
          <w:color w:val="0D0D0D" w:themeColor="text1" w:themeTint="F2"/>
        </w:rPr>
        <w:t>cumento privado denominado acta,</w:t>
      </w:r>
      <w:r w:rsidRPr="001A0C8D">
        <w:rPr>
          <w:rFonts w:eastAsia="Times New Roman"/>
          <w:color w:val="0D0D0D" w:themeColor="text1" w:themeTint="F2"/>
        </w:rPr>
        <w:t xml:space="preserve"> </w:t>
      </w:r>
      <w:r w:rsidRPr="001A0C8D">
        <w:rPr>
          <w:rFonts w:eastAsia="Times New Roman"/>
        </w:rPr>
        <w:t>la cual deberá ser registrada en la cámara de comercio de su jurisdicción, de conformidad con el Decreto Ley 019 de 2012.</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El acta de la asamblea general de constitución deberá establecer por lo menos los siguientes aspectos: (i) fecha, hora y lugar en la que se reúnen los asociados; (ii) nombre completo, numero de documento de identidad y domicilio de los asociados; (iii) orden del día; (iv) constancia de la aprobación de los estatutos de la asociación mutual; (v) constancia de la aprobación del monto de las contribuciones que entregaran los asociados, forma y periodicidad de pago y (vi) elección de los miembros que integraran los organismos de administración y control de la asociación.</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La persona jurídica que conforma la asociación mutual nace a partir de la inscripción en el registro de la cámara de comercio del domicilio principal de dicha organización del acta de la asamblea general de constitución</w:t>
      </w:r>
      <w:r>
        <w:rPr>
          <w:rFonts w:eastAsia="Times New Roman"/>
          <w:color w:val="0D0D0D" w:themeColor="text1" w:themeTint="F2"/>
        </w:rPr>
        <w:t>.</w:t>
      </w:r>
    </w:p>
    <w:p w:rsidR="001A19B5" w:rsidRDefault="001A19B5" w:rsidP="001A19B5">
      <w:pPr>
        <w:spacing w:line="276" w:lineRule="auto"/>
        <w:jc w:val="both"/>
        <w:textAlignment w:val="center"/>
        <w:rPr>
          <w:rFonts w:eastAsia="Times New Roman"/>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sidRPr="00442E22">
        <w:rPr>
          <w:rFonts w:eastAsia="Times New Roman"/>
          <w:b/>
          <w:color w:val="0D0D0D" w:themeColor="text1" w:themeTint="F2"/>
        </w:rPr>
        <w:t>Parágrafo</w:t>
      </w:r>
      <w:r>
        <w:rPr>
          <w:rFonts w:eastAsia="Times New Roman"/>
          <w:b/>
          <w:color w:val="0D0D0D" w:themeColor="text1" w:themeTint="F2"/>
        </w:rPr>
        <w:t xml:space="preserve"> 1</w:t>
      </w:r>
      <w:r w:rsidRPr="00442E22">
        <w:rPr>
          <w:rFonts w:eastAsia="Times New Roman"/>
          <w:b/>
          <w:color w:val="0D0D0D" w:themeColor="text1" w:themeTint="F2"/>
        </w:rPr>
        <w:t>:</w:t>
      </w:r>
      <w:r>
        <w:rPr>
          <w:rFonts w:eastAsia="Times New Roman"/>
          <w:color w:val="0D0D0D" w:themeColor="text1" w:themeTint="F2"/>
        </w:rPr>
        <w:t xml:space="preserve"> Las</w:t>
      </w:r>
      <w:r w:rsidR="00696EB8">
        <w:rPr>
          <w:rFonts w:eastAsia="Times New Roman"/>
          <w:color w:val="0D0D0D" w:themeColor="text1" w:themeTint="F2"/>
        </w:rPr>
        <w:t xml:space="preserve"> asociaciones</w:t>
      </w:r>
      <w:r>
        <w:rPr>
          <w:rFonts w:eastAsia="Times New Roman"/>
          <w:color w:val="0D0D0D" w:themeColor="text1" w:themeTint="F2"/>
        </w:rPr>
        <w:t xml:space="preserve"> </w:t>
      </w:r>
      <w:r w:rsidR="00835787">
        <w:rPr>
          <w:rFonts w:eastAsia="Times New Roman"/>
          <w:color w:val="0D0D0D" w:themeColor="text1" w:themeTint="F2"/>
        </w:rPr>
        <w:t>mutualistas</w:t>
      </w:r>
      <w:r w:rsidRPr="00442E22">
        <w:rPr>
          <w:rFonts w:eastAsia="Times New Roman"/>
          <w:color w:val="0D0D0D" w:themeColor="text1" w:themeTint="F2"/>
        </w:rPr>
        <w:t xml:space="preserve"> se podrán constituir con la participación de personas jurídicas, sin perjuicio del número mínimo de asociados requeridos de conformidad</w:t>
      </w:r>
      <w:r>
        <w:rPr>
          <w:rFonts w:eastAsia="Times New Roman"/>
          <w:color w:val="0D0D0D" w:themeColor="text1" w:themeTint="F2"/>
        </w:rPr>
        <w:t xml:space="preserve"> con el inciso primero del presente artículo</w:t>
      </w:r>
    </w:p>
    <w:p w:rsidR="001A19B5" w:rsidRDefault="001A19B5" w:rsidP="001A19B5">
      <w:pPr>
        <w:spacing w:line="276" w:lineRule="auto"/>
        <w:jc w:val="both"/>
        <w:textAlignment w:val="center"/>
        <w:rPr>
          <w:rFonts w:eastAsia="Times New Roman"/>
          <w:color w:val="0D0D0D" w:themeColor="text1" w:themeTint="F2"/>
        </w:rPr>
      </w:pPr>
      <w:r w:rsidRPr="005A2E52">
        <w:rPr>
          <w:rFonts w:eastAsia="Times New Roman"/>
          <w:b/>
          <w:color w:val="0D0D0D" w:themeColor="text1" w:themeTint="F2"/>
        </w:rPr>
        <w:t>Parágrafo</w:t>
      </w:r>
      <w:r>
        <w:rPr>
          <w:rFonts w:eastAsia="Times New Roman"/>
          <w:b/>
          <w:color w:val="0D0D0D" w:themeColor="text1" w:themeTint="F2"/>
        </w:rPr>
        <w:t xml:space="preserve"> 2</w:t>
      </w:r>
      <w:r w:rsidRPr="005A2E52">
        <w:rPr>
          <w:rFonts w:eastAsia="Times New Roman"/>
          <w:b/>
          <w:color w:val="0D0D0D" w:themeColor="text1" w:themeTint="F2"/>
        </w:rPr>
        <w:t>:</w:t>
      </w:r>
      <w:r>
        <w:rPr>
          <w:rFonts w:eastAsia="Times New Roman"/>
          <w:color w:val="0D0D0D" w:themeColor="text1" w:themeTint="F2"/>
        </w:rPr>
        <w:t xml:space="preserve"> En ningún caso las personas jurídicas podrán superar el veinte por ciento (20%) de los asociados.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9A2EC0"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10</w:t>
      </w:r>
      <w:r w:rsidRPr="001429C3">
        <w:rPr>
          <w:rFonts w:eastAsia="Times New Roman"/>
          <w:b/>
          <w:color w:val="0D0D0D" w:themeColor="text1" w:themeTint="F2"/>
        </w:rPr>
        <w:t xml:space="preserve">. Denominación. </w:t>
      </w:r>
      <w:r w:rsidRPr="001429C3">
        <w:rPr>
          <w:rFonts w:eastAsia="Times New Roman"/>
          <w:color w:val="0D0D0D" w:themeColor="text1" w:themeTint="F2"/>
        </w:rPr>
        <w:t xml:space="preserve">Las expresiones Mutual, Mutualidades, Socorros Mutuos y Auxilio Mutuo sólo podrán ser usadas por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A Los terceros que infrinjan esta norma o que se aprovechen de los d</w:t>
      </w:r>
      <w:r w:rsidR="00696EB8">
        <w:rPr>
          <w:rFonts w:eastAsia="Times New Roman"/>
          <w:color w:val="0D0D0D" w:themeColor="text1" w:themeTint="F2"/>
        </w:rPr>
        <w:t>erechos y prerrogativas que la L</w:t>
      </w:r>
      <w:r w:rsidRPr="001429C3">
        <w:rPr>
          <w:rFonts w:eastAsia="Times New Roman"/>
          <w:color w:val="0D0D0D" w:themeColor="text1" w:themeTint="F2"/>
        </w:rPr>
        <w:t xml:space="preserve">ey conceda a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se les aplicarán las sanciones previstas en las disposiciones vigentes sobre la materia.</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11</w:t>
      </w:r>
      <w:r w:rsidRPr="001429C3">
        <w:rPr>
          <w:rFonts w:eastAsia="Times New Roman"/>
          <w:b/>
          <w:color w:val="0D0D0D" w:themeColor="text1" w:themeTint="F2"/>
        </w:rPr>
        <w:t xml:space="preserve">. Disposiciones Estatutarias. </w:t>
      </w:r>
      <w:r w:rsidRPr="001429C3">
        <w:rPr>
          <w:rFonts w:eastAsia="Times New Roman"/>
          <w:color w:val="0D0D0D" w:themeColor="text1" w:themeTint="F2"/>
        </w:rPr>
        <w:t>El estatuto de toda asociación mutual deberá contener:</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Pr="001429C3">
        <w:rPr>
          <w:rFonts w:eastAsia="Times New Roman"/>
          <w:color w:val="0D0D0D" w:themeColor="text1" w:themeTint="F2"/>
        </w:rPr>
        <w:tab/>
        <w:t>Razón social, naturaleza, domicilio y ámbito territorial de operaciones.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Objeto social y relación de servicios.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3.</w:t>
      </w:r>
      <w:r w:rsidRPr="001429C3">
        <w:rPr>
          <w:rFonts w:eastAsia="Times New Roman"/>
          <w:color w:val="0D0D0D" w:themeColor="text1" w:themeTint="F2"/>
        </w:rPr>
        <w:tab/>
        <w:t>Derechos y deberes de los asociados; condiciones para su admisión, retiro, exclusión y determinación del órgano competente para su decisión.</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4.</w:t>
      </w:r>
      <w:r w:rsidRPr="001429C3">
        <w:rPr>
          <w:rFonts w:eastAsia="Times New Roman"/>
          <w:color w:val="0D0D0D" w:themeColor="text1" w:themeTint="F2"/>
        </w:rPr>
        <w:tab/>
        <w:t>Régimen de sanciones, causales y procedimientos.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5.</w:t>
      </w:r>
      <w:r w:rsidRPr="001429C3">
        <w:rPr>
          <w:rFonts w:eastAsia="Times New Roman"/>
          <w:color w:val="0D0D0D" w:themeColor="text1" w:themeTint="F2"/>
        </w:rPr>
        <w:tab/>
        <w:t>Procedimientos para resolver diferencias o conflictos transigibles entre los</w:t>
      </w:r>
      <w:r>
        <w:rPr>
          <w:rFonts w:eastAsia="Times New Roman"/>
          <w:color w:val="0D0D0D" w:themeColor="text1" w:themeTint="F2"/>
        </w:rPr>
        <w:t xml:space="preserve"> asociados, y entre estos y la asociación m</w:t>
      </w:r>
      <w:r w:rsidRPr="001429C3">
        <w:rPr>
          <w:rFonts w:eastAsia="Times New Roman"/>
          <w:color w:val="0D0D0D" w:themeColor="text1" w:themeTint="F2"/>
        </w:rPr>
        <w:t>utual.</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6.</w:t>
      </w:r>
      <w:r w:rsidRPr="001429C3">
        <w:rPr>
          <w:rFonts w:eastAsia="Times New Roman"/>
          <w:color w:val="0D0D0D" w:themeColor="text1" w:themeTint="F2"/>
        </w:rPr>
        <w:tab/>
        <w:t>Régimen de organización interna, constitución, representación legal, procedimientos y funcionamiento de los órganos de administración y control; requisitos, incompatibilidades, responsabilidades, forma de elección y remoción de sus miembros.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7.</w:t>
      </w:r>
      <w:r w:rsidRPr="001429C3">
        <w:rPr>
          <w:rFonts w:eastAsia="Times New Roman"/>
          <w:color w:val="0D0D0D" w:themeColor="text1" w:themeTint="F2"/>
        </w:rPr>
        <w:tab/>
        <w:t xml:space="preserve">Régimen económico </w:t>
      </w:r>
      <w:r>
        <w:rPr>
          <w:rFonts w:eastAsia="Times New Roman"/>
          <w:color w:val="0D0D0D" w:themeColor="text1" w:themeTint="F2"/>
        </w:rPr>
        <w:t>donde se establezca una cuota de contribución, su forma de pago y periodicidad.</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8.</w:t>
      </w:r>
      <w:r w:rsidRPr="001429C3">
        <w:rPr>
          <w:rFonts w:eastAsia="Times New Roman"/>
          <w:color w:val="0D0D0D" w:themeColor="text1" w:themeTint="F2"/>
        </w:rPr>
        <w:tab/>
        <w:t>Régimen de responsabilidad de la asociación mutual y de sus a asociados.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9.</w:t>
      </w:r>
      <w:r w:rsidRPr="001429C3">
        <w:rPr>
          <w:rFonts w:eastAsia="Times New Roman"/>
          <w:color w:val="0D0D0D" w:themeColor="text1" w:themeTint="F2"/>
        </w:rPr>
        <w:tab/>
        <w:t>Normas para fusión, escisión, transformación, disolución y liquidación.</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10</w:t>
      </w:r>
      <w:r>
        <w:rPr>
          <w:rFonts w:eastAsia="Times New Roman"/>
          <w:color w:val="0D0D0D" w:themeColor="text1" w:themeTint="F2"/>
        </w:rPr>
        <w:t xml:space="preserve">. </w:t>
      </w:r>
      <w:r w:rsidRPr="001429C3">
        <w:rPr>
          <w:rFonts w:eastAsia="Times New Roman"/>
          <w:color w:val="0D0D0D" w:themeColor="text1" w:themeTint="F2"/>
        </w:rPr>
        <w:t>Procedimientos para la reforma del estatuto.</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11</w:t>
      </w:r>
      <w:r>
        <w:rPr>
          <w:rFonts w:eastAsia="Times New Roman"/>
          <w:color w:val="0D0D0D" w:themeColor="text1" w:themeTint="F2"/>
        </w:rPr>
        <w:t xml:space="preserve">. </w:t>
      </w:r>
      <w:r w:rsidRPr="001429C3">
        <w:rPr>
          <w:rFonts w:eastAsia="Times New Roman"/>
          <w:color w:val="0D0D0D" w:themeColor="text1" w:themeTint="F2"/>
        </w:rPr>
        <w:t>Las demás estipulaciones que se consideren necesarias para asegurar el adecuado cumplimiento del objeto social.</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Parágrafo 1. </w:t>
      </w:r>
      <w:r w:rsidRPr="001429C3">
        <w:rPr>
          <w:rFonts w:eastAsia="Times New Roman"/>
          <w:color w:val="0D0D0D" w:themeColor="text1" w:themeTint="F2"/>
        </w:rPr>
        <w:t>El estatuto será reglamentado por la junta directiva con el propósito de facilitar su aplicación en el funcionamiento interno y en el desarrollo de sus actividades.</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Parágrafo 2. </w:t>
      </w:r>
      <w:r w:rsidRPr="001429C3">
        <w:rPr>
          <w:rFonts w:eastAsia="Times New Roman"/>
          <w:color w:val="0D0D0D" w:themeColor="text1" w:themeTint="F2"/>
        </w:rPr>
        <w:t>Las reformas del estatuto serán aprobadas en asamblea general.</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Default="001A19B5" w:rsidP="001A19B5">
      <w:pPr>
        <w:spacing w:line="276" w:lineRule="auto"/>
        <w:jc w:val="both"/>
        <w:textAlignment w:val="center"/>
      </w:pPr>
      <w:r>
        <w:rPr>
          <w:b/>
        </w:rPr>
        <w:t>Artículo 12</w:t>
      </w:r>
      <w:r w:rsidRPr="001429C3">
        <w:rPr>
          <w:b/>
        </w:rPr>
        <w:t>.</w:t>
      </w:r>
      <w:r w:rsidRPr="001429C3">
        <w:t xml:space="preserve"> </w:t>
      </w:r>
      <w:r w:rsidRPr="001429C3">
        <w:rPr>
          <w:b/>
        </w:rPr>
        <w:t>Reformas estatutarias</w:t>
      </w:r>
      <w:r w:rsidRPr="001429C3">
        <w:t xml:space="preserve">. </w:t>
      </w:r>
      <w:r>
        <w:t xml:space="preserve">Las </w:t>
      </w:r>
      <w:r w:rsidR="00727801">
        <w:t xml:space="preserve">asociaciones </w:t>
      </w:r>
      <w:r w:rsidR="00835787">
        <w:t>mutualistas</w:t>
      </w:r>
      <w:r>
        <w:t xml:space="preserve"> cuentan con autonomía para reformar sus estatutos. Una vez aprobados deberán ser registrados en la Cámara de Comercio donde se encuentre registrada la asociación mutual, surtido este trámite, se deberá enviar copia a la Superintendencia de Economía Solidaria o la entidad que haga sus veces para su respectivo control de legalidad.</w:t>
      </w:r>
    </w:p>
    <w:p w:rsidR="001A19B5" w:rsidRDefault="001A19B5" w:rsidP="001A19B5">
      <w:pPr>
        <w:spacing w:line="276" w:lineRule="auto"/>
        <w:jc w:val="both"/>
        <w:textAlignment w:val="center"/>
      </w:pPr>
    </w:p>
    <w:p w:rsidR="001A19B5" w:rsidRDefault="001A19B5" w:rsidP="001A19B5">
      <w:pPr>
        <w:spacing w:line="276" w:lineRule="auto"/>
        <w:jc w:val="both"/>
        <w:textAlignment w:val="center"/>
      </w:pPr>
      <w:r w:rsidRPr="004F629C">
        <w:rPr>
          <w:b/>
        </w:rPr>
        <w:t>Parágrafo:</w:t>
      </w:r>
      <w:r>
        <w:t xml:space="preserve"> Las reformas estatutarias serán aprobadas de conformidad con lo establecido en el artículo 32 de la presente ley.</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CAPÍTULO III</w:t>
      </w: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De los asociados</w:t>
      </w:r>
    </w:p>
    <w:p w:rsidR="001A19B5" w:rsidRPr="001429C3"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13</w:t>
      </w:r>
      <w:r w:rsidRPr="001429C3">
        <w:rPr>
          <w:rFonts w:eastAsia="Times New Roman"/>
          <w:b/>
          <w:color w:val="0D0D0D" w:themeColor="text1" w:themeTint="F2"/>
        </w:rPr>
        <w:t xml:space="preserve">. Asociados. </w:t>
      </w:r>
      <w:r w:rsidRPr="001429C3">
        <w:rPr>
          <w:rFonts w:eastAsia="Times New Roman"/>
          <w:color w:val="0D0D0D" w:themeColor="text1" w:themeTint="F2"/>
        </w:rPr>
        <w:t xml:space="preserve">Podrán ser asociados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tabs>
          <w:tab w:val="left" w:pos="284"/>
        </w:tabs>
        <w:jc w:val="both"/>
        <w:textAlignment w:val="center"/>
        <w:rPr>
          <w:rFonts w:eastAsia="Times New Roman"/>
          <w:color w:val="0D0D0D" w:themeColor="text1" w:themeTint="F2"/>
        </w:rPr>
      </w:pPr>
      <w:r w:rsidRPr="001429C3">
        <w:rPr>
          <w:rFonts w:eastAsia="Times New Roman"/>
          <w:color w:val="0D0D0D" w:themeColor="text1" w:themeTint="F2"/>
        </w:rPr>
        <w:t>1. Las personas naturales legalmente capaces y los menores de edad a través de representante legal.</w:t>
      </w:r>
    </w:p>
    <w:p w:rsidR="001A19B5"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Las personas jurídicas de derecho privado sin ánimo de lucro que se encuentren en ejercicio.</w:t>
      </w:r>
    </w:p>
    <w:p w:rsidR="00B11E1A" w:rsidRPr="001429C3" w:rsidRDefault="00B11E1A" w:rsidP="001A19B5">
      <w:pPr>
        <w:tabs>
          <w:tab w:val="left" w:pos="284"/>
        </w:tabs>
        <w:spacing w:line="276" w:lineRule="auto"/>
        <w:jc w:val="both"/>
        <w:textAlignment w:val="center"/>
        <w:rPr>
          <w:rFonts w:eastAsia="Times New Roman"/>
          <w:color w:val="0D0D0D" w:themeColor="text1" w:themeTint="F2"/>
        </w:rPr>
      </w:pPr>
      <w:r w:rsidRPr="00815F94">
        <w:rPr>
          <w:rFonts w:eastAsia="Times New Roman"/>
          <w:color w:val="0D0D0D" w:themeColor="text1" w:themeTint="F2"/>
        </w:rPr>
        <w:t xml:space="preserve">3. </w:t>
      </w:r>
      <w:r w:rsidR="00820BB3" w:rsidRPr="00815F94">
        <w:rPr>
          <w:rFonts w:eastAsia="Times New Roman"/>
          <w:color w:val="0D0D0D" w:themeColor="text1" w:themeTint="F2"/>
        </w:rPr>
        <w:t>Los herederos legítimos del asociado</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La calidad de asociado se adquiere cuando se suscribe el acuerdo mutual.</w:t>
      </w:r>
    </w:p>
    <w:p w:rsidR="001A19B5" w:rsidRPr="001429C3" w:rsidRDefault="001A19B5" w:rsidP="001A19B5">
      <w:pPr>
        <w:tabs>
          <w:tab w:val="left" w:pos="284"/>
        </w:tabs>
        <w:spacing w:line="276" w:lineRule="auto"/>
        <w:jc w:val="both"/>
        <w:textAlignment w:val="center"/>
        <w:rPr>
          <w:rFonts w:eastAsia="Times New Roman"/>
          <w:b/>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14</w:t>
      </w:r>
      <w:r w:rsidRPr="001429C3">
        <w:rPr>
          <w:rFonts w:eastAsia="Times New Roman"/>
          <w:b/>
          <w:color w:val="0D0D0D" w:themeColor="text1" w:themeTint="F2"/>
        </w:rPr>
        <w:t xml:space="preserve">. Derechos de los Asociados. </w:t>
      </w:r>
      <w:r w:rsidRPr="001429C3">
        <w:rPr>
          <w:rFonts w:eastAsia="Times New Roman"/>
          <w:color w:val="0D0D0D" w:themeColor="text1" w:themeTint="F2"/>
        </w:rPr>
        <w:t>Serán derechos de los asociados: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00696EB8">
        <w:rPr>
          <w:rFonts w:eastAsia="Times New Roman"/>
          <w:color w:val="0D0D0D" w:themeColor="text1" w:themeTint="F2"/>
        </w:rPr>
        <w:tab/>
        <w:t>Beneficiarse o disponer de las prestaciones mutuales que se tengan establecida</w:t>
      </w:r>
      <w:r w:rsidRPr="001429C3">
        <w:rPr>
          <w:rFonts w:eastAsia="Times New Roman"/>
          <w:color w:val="0D0D0D" w:themeColor="text1" w:themeTint="F2"/>
        </w:rPr>
        <w:t>s estatutariamente.</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Participar de la administración, mediante el desempeño de cargos sociales.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3.</w:t>
      </w:r>
      <w:r w:rsidRPr="001429C3">
        <w:rPr>
          <w:rFonts w:eastAsia="Times New Roman"/>
          <w:color w:val="0D0D0D" w:themeColor="text1" w:themeTint="F2"/>
        </w:rPr>
        <w:tab/>
        <w:t>Ser informados y fiscalizar la gestión de la asociación mutual, de acuerdo con las prescripciones estatutarias.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4.</w:t>
      </w:r>
      <w:r w:rsidRPr="001429C3">
        <w:rPr>
          <w:rFonts w:eastAsia="Times New Roman"/>
          <w:color w:val="0D0D0D" w:themeColor="text1" w:themeTint="F2"/>
        </w:rPr>
        <w:tab/>
        <w:t>Ejercer actos de decisión y elección en los órganos de administración y control.</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5.</w:t>
      </w:r>
      <w:r w:rsidRPr="001429C3">
        <w:rPr>
          <w:rFonts w:eastAsia="Times New Roman"/>
          <w:color w:val="0D0D0D" w:themeColor="text1" w:themeTint="F2"/>
        </w:rPr>
        <w:tab/>
        <w:t>Retirarse voluntariamente.</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jc w:val="both"/>
        <w:rPr>
          <w:b/>
        </w:rPr>
      </w:pPr>
      <w:r>
        <w:rPr>
          <w:b/>
        </w:rPr>
        <w:t>Artículo 15</w:t>
      </w:r>
      <w:r w:rsidRPr="001429C3">
        <w:rPr>
          <w:b/>
        </w:rPr>
        <w:t xml:space="preserve">. Deberes de los Asociados. </w:t>
      </w:r>
      <w:r w:rsidRPr="001429C3">
        <w:t xml:space="preserve">Serán deberes de los asociados: </w:t>
      </w:r>
    </w:p>
    <w:p w:rsidR="001A19B5" w:rsidRPr="001429C3" w:rsidRDefault="001A19B5" w:rsidP="001A19B5">
      <w:pPr>
        <w:jc w:val="both"/>
      </w:pPr>
    </w:p>
    <w:p w:rsidR="001A19B5" w:rsidRPr="001429C3" w:rsidRDefault="001A19B5" w:rsidP="001A19B5">
      <w:pPr>
        <w:jc w:val="both"/>
      </w:pPr>
      <w:r w:rsidRPr="001429C3">
        <w:t xml:space="preserve">1. Observar las disposiciones del estatuto </w:t>
      </w:r>
      <w:r>
        <w:t>y los reglamentos que rijan la asociación m</w:t>
      </w:r>
      <w:r w:rsidRPr="001429C3">
        <w:t>utual.</w:t>
      </w:r>
    </w:p>
    <w:p w:rsidR="001A19B5" w:rsidRPr="001429C3" w:rsidRDefault="001A19B5" w:rsidP="001A19B5">
      <w:pPr>
        <w:jc w:val="both"/>
      </w:pPr>
      <w:r w:rsidRPr="001429C3">
        <w:t>2. Parti</w:t>
      </w:r>
      <w:r>
        <w:t>cipar de las actividades de la asociación m</w:t>
      </w:r>
      <w:r w:rsidRPr="001429C3">
        <w:t>utual, definidas en su estatuto, y realizar con ella las operaciones propias de su objeto social.</w:t>
      </w:r>
    </w:p>
    <w:p w:rsidR="001A19B5" w:rsidRPr="001429C3" w:rsidRDefault="001A19B5" w:rsidP="001A19B5">
      <w:pPr>
        <w:jc w:val="both"/>
      </w:pPr>
      <w:r w:rsidRPr="001429C3">
        <w:t>3. Aceptar y cumplir las decisiones de los órganos de administración y control.</w:t>
      </w:r>
    </w:p>
    <w:p w:rsidR="001A19B5" w:rsidRPr="001429C3" w:rsidRDefault="001A19B5" w:rsidP="001A19B5">
      <w:pPr>
        <w:jc w:val="both"/>
      </w:pPr>
      <w:r w:rsidRPr="001429C3">
        <w:t>4 Comportarse responsablemente y ejercer actos de solida</w:t>
      </w:r>
      <w:r>
        <w:t>ridad en sus relaciones con la asociación m</w:t>
      </w:r>
      <w:r w:rsidRPr="001429C3">
        <w:t>utual y con los asociados de la misma.</w:t>
      </w:r>
    </w:p>
    <w:p w:rsidR="001A19B5" w:rsidRPr="001429C3" w:rsidRDefault="001A19B5" w:rsidP="001A19B5">
      <w:pPr>
        <w:jc w:val="both"/>
      </w:pPr>
      <w:r w:rsidRPr="001429C3">
        <w:t>5. Abstenerse de efectuar actos o de incurrir en omisiones que afecten la estabilidad económica o el</w:t>
      </w:r>
      <w:r>
        <w:t xml:space="preserve"> prestigio social de la asociación m</w:t>
      </w:r>
      <w:r w:rsidRPr="001429C3">
        <w:t>utual.</w:t>
      </w:r>
    </w:p>
    <w:p w:rsidR="001A19B5" w:rsidRPr="001429C3" w:rsidRDefault="001A19B5" w:rsidP="001A19B5">
      <w:pPr>
        <w:jc w:val="both"/>
      </w:pPr>
      <w:r w:rsidRPr="001429C3">
        <w:t>6. Adquirir conocimientos sobre los principios básicos del mutualismo y participar en los programas de educación mutual.</w:t>
      </w:r>
    </w:p>
    <w:p w:rsidR="001A19B5" w:rsidRPr="001429C3" w:rsidRDefault="001A19B5" w:rsidP="001A19B5">
      <w:pPr>
        <w:jc w:val="both"/>
      </w:pPr>
      <w:r w:rsidRPr="001429C3">
        <w:t xml:space="preserve">7. Pagar oportunamente las contribuciones y cumplir las demás obligaciones económicas que establezca y </w:t>
      </w:r>
      <w:r>
        <w:t>adquiera con la asociación m</w:t>
      </w:r>
      <w:r w:rsidRPr="001429C3">
        <w:t>utual.</w:t>
      </w:r>
    </w:p>
    <w:p w:rsidR="001A19B5" w:rsidRPr="001429C3" w:rsidRDefault="001A19B5" w:rsidP="001A19B5">
      <w:pPr>
        <w:jc w:val="both"/>
      </w:pPr>
      <w:r w:rsidRPr="001429C3">
        <w:t>8. Dar efectivo cumplimiento al acto mutual.</w:t>
      </w:r>
    </w:p>
    <w:p w:rsidR="001A19B5" w:rsidRPr="001429C3" w:rsidRDefault="001A19B5" w:rsidP="001A19B5">
      <w:pPr>
        <w:jc w:val="both"/>
      </w:pPr>
      <w:r w:rsidRPr="001429C3">
        <w:t>9. Las demás que estipulen el estatuto.</w:t>
      </w:r>
    </w:p>
    <w:p w:rsidR="001A19B5" w:rsidRPr="001429C3" w:rsidRDefault="001A19B5" w:rsidP="001A19B5">
      <w:pPr>
        <w:jc w:val="both"/>
      </w:pPr>
    </w:p>
    <w:p w:rsidR="001A19B5" w:rsidRPr="001429C3" w:rsidRDefault="001A19B5" w:rsidP="001A19B5">
      <w:pPr>
        <w:spacing w:line="276" w:lineRule="auto"/>
        <w:jc w:val="both"/>
        <w:textAlignment w:val="center"/>
      </w:pPr>
      <w:r w:rsidRPr="001429C3">
        <w:rPr>
          <w:b/>
        </w:rPr>
        <w:t>Parágrafo</w:t>
      </w:r>
      <w:r w:rsidRPr="001429C3">
        <w:t xml:space="preserve">. El ejercicio de los derechos estará condicionado al cumplimiento de los deberes, con excepción del numeral 5 del artículo 18. </w:t>
      </w:r>
    </w:p>
    <w:p w:rsidR="001A19B5" w:rsidRPr="001429C3" w:rsidRDefault="001A19B5" w:rsidP="001A19B5">
      <w:pPr>
        <w:spacing w:line="276" w:lineRule="auto"/>
        <w:jc w:val="both"/>
        <w:textAlignment w:val="center"/>
      </w:pPr>
    </w:p>
    <w:p w:rsidR="001A19B5"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16</w:t>
      </w:r>
      <w:r w:rsidRPr="001429C3">
        <w:rPr>
          <w:rFonts w:eastAsia="Times New Roman"/>
          <w:b/>
          <w:color w:val="0D0D0D" w:themeColor="text1" w:themeTint="F2"/>
        </w:rPr>
        <w:t xml:space="preserve">. Pérdida del Carácter de Asociados. </w:t>
      </w:r>
      <w:r w:rsidRPr="001429C3">
        <w:rPr>
          <w:rFonts w:eastAsia="Times New Roman"/>
          <w:color w:val="0D0D0D" w:themeColor="text1" w:themeTint="F2"/>
        </w:rPr>
        <w:t>La calidad de asociado se perderá por retiro voluntario, exclusión, fallecimiento del asociado persona natural</w:t>
      </w:r>
      <w:r>
        <w:rPr>
          <w:rFonts w:eastAsia="Times New Roman"/>
          <w:color w:val="0D0D0D" w:themeColor="text1" w:themeTint="F2"/>
        </w:rPr>
        <w:t>,</w:t>
      </w:r>
      <w:r w:rsidRPr="000D3824">
        <w:t xml:space="preserve"> </w:t>
      </w:r>
      <w:r w:rsidRPr="000D3824">
        <w:rPr>
          <w:rFonts w:eastAsia="Times New Roman"/>
          <w:color w:val="0D0D0D" w:themeColor="text1" w:themeTint="F2"/>
        </w:rPr>
        <w:t>disolución o transformación del asociado persona jurídica</w:t>
      </w:r>
      <w:r w:rsidRPr="001429C3">
        <w:rPr>
          <w:rFonts w:eastAsia="Times New Roman"/>
          <w:color w:val="0D0D0D" w:themeColor="text1" w:themeTint="F2"/>
        </w:rPr>
        <w:t>. El estatuto de cada asociación mutual establecerá los procedimientos que deberán observarse en cada caso.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17</w:t>
      </w:r>
      <w:r w:rsidRPr="001429C3">
        <w:rPr>
          <w:rFonts w:eastAsia="Times New Roman"/>
          <w:b/>
          <w:color w:val="0D0D0D" w:themeColor="text1" w:themeTint="F2"/>
        </w:rPr>
        <w:t xml:space="preserve">. Régimen Disciplinario. </w:t>
      </w:r>
      <w:r>
        <w:rPr>
          <w:rFonts w:eastAsia="Times New Roman"/>
          <w:color w:val="0D0D0D" w:themeColor="text1" w:themeTint="F2"/>
        </w:rPr>
        <w:t>El estatuto de cada asociación m</w:t>
      </w:r>
      <w:r w:rsidRPr="001429C3">
        <w:rPr>
          <w:rFonts w:eastAsia="Times New Roman"/>
          <w:color w:val="0D0D0D" w:themeColor="text1" w:themeTint="F2"/>
        </w:rPr>
        <w:t>utual deberá establecer los procedimientos disciplinarios, las sanciones aplicables y los organismos competentes para ejercer tales funciones. Para el efecto se consagrarán las causales de exclusión o de suspensión, y se garantizarán los derechos de defensa y debido proceso.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CAPÍTULO IV</w:t>
      </w: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Del régimen económico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18</w:t>
      </w:r>
      <w:r w:rsidRPr="001429C3">
        <w:rPr>
          <w:rFonts w:eastAsia="Times New Roman"/>
          <w:b/>
          <w:color w:val="0D0D0D" w:themeColor="text1" w:themeTint="F2"/>
        </w:rPr>
        <w:t xml:space="preserve">. Patrimonio. </w:t>
      </w:r>
      <w:r w:rsidRPr="001429C3">
        <w:rPr>
          <w:rFonts w:eastAsia="Times New Roman"/>
          <w:color w:val="0D0D0D" w:themeColor="text1" w:themeTint="F2"/>
        </w:rPr>
        <w:t xml:space="preserve">El patrimonio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es de carácter irrepartible y estará constituido por:</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Pr="001429C3">
        <w:rPr>
          <w:rFonts w:eastAsia="Times New Roman"/>
          <w:color w:val="0D0D0D" w:themeColor="text1" w:themeTint="F2"/>
        </w:rPr>
        <w:tab/>
        <w:t>El fondo social mutual;</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 xml:space="preserve">Los fondos y reservas permanentes; </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3.</w:t>
      </w:r>
      <w:r w:rsidRPr="001429C3">
        <w:rPr>
          <w:rFonts w:eastAsia="Times New Roman"/>
          <w:color w:val="0D0D0D" w:themeColor="text1" w:themeTint="F2"/>
        </w:rPr>
        <w:tab/>
        <w:t>Las donaciones o auxilios que se reciban con destino al incremento patrimonial.</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19</w:t>
      </w:r>
      <w:r w:rsidRPr="001429C3">
        <w:rPr>
          <w:rFonts w:eastAsia="Times New Roman"/>
          <w:b/>
          <w:color w:val="0D0D0D" w:themeColor="text1" w:themeTint="F2"/>
        </w:rPr>
        <w:t xml:space="preserve">. Fondo Social Mutual. </w:t>
      </w:r>
      <w:r w:rsidRPr="001429C3">
        <w:rPr>
          <w:rFonts w:eastAsia="Times New Roman"/>
          <w:color w:val="0D0D0D" w:themeColor="text1" w:themeTint="F2"/>
        </w:rPr>
        <w:t>El fondo social mutual es el conjunto de bienes integrados por (i) las contribuciones que realizan los asociados según las prescripciones estatutarias y reglamentarias que regulen dicha materia; (ii) los excedentes de ejercicio que destine la asamblea general acorde co</w:t>
      </w:r>
      <w:r>
        <w:rPr>
          <w:rFonts w:eastAsia="Times New Roman"/>
          <w:color w:val="0D0D0D" w:themeColor="text1" w:themeTint="F2"/>
        </w:rPr>
        <w:t>n lo dispuesto en el artículo 28</w:t>
      </w:r>
      <w:r w:rsidRPr="001429C3">
        <w:rPr>
          <w:rFonts w:eastAsia="Times New Roman"/>
          <w:color w:val="0D0D0D" w:themeColor="text1" w:themeTint="F2"/>
        </w:rPr>
        <w:t xml:space="preserve"> de la presente Ley y (iii) las donaciones con destinación específica para este fondo. </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696EB8" w:rsidRDefault="001A19B5" w:rsidP="001A19B5">
      <w:pPr>
        <w:spacing w:line="276" w:lineRule="auto"/>
        <w:jc w:val="both"/>
        <w:textAlignment w:val="center"/>
        <w:rPr>
          <w:rFonts w:eastAsia="Times New Roman"/>
          <w:color w:val="0D0D0D" w:themeColor="text1" w:themeTint="F2"/>
        </w:rPr>
      </w:pPr>
      <w:r w:rsidRPr="00696EB8">
        <w:rPr>
          <w:rFonts w:eastAsia="Times New Roman"/>
          <w:b/>
          <w:color w:val="0D0D0D" w:themeColor="text1" w:themeTint="F2"/>
        </w:rPr>
        <w:t xml:space="preserve">Artículo 20. Contribuciones. </w:t>
      </w:r>
      <w:r w:rsidRPr="00696EB8">
        <w:rPr>
          <w:rFonts w:eastAsia="Times New Roman"/>
          <w:color w:val="0D0D0D" w:themeColor="text1" w:themeTint="F2"/>
        </w:rPr>
        <w:t>Se denomina</w:t>
      </w:r>
      <w:r w:rsidRPr="00696EB8">
        <w:rPr>
          <w:rFonts w:eastAsia="Times New Roman"/>
        </w:rPr>
        <w:t xml:space="preserve">n contribuciones las cuotas periódicas obligatoriamente aportadas por los asociados de las asociaciones mutualistas </w:t>
      </w:r>
      <w:r w:rsidRPr="00696EB8">
        <w:rPr>
          <w:rFonts w:eastAsia="Times New Roman"/>
          <w:color w:val="0D0D0D" w:themeColor="text1" w:themeTint="F2"/>
        </w:rPr>
        <w:t xml:space="preserve">para incrementar el fondo social mutual. </w:t>
      </w:r>
    </w:p>
    <w:p w:rsidR="001A19B5" w:rsidRPr="00FE72E5" w:rsidRDefault="001A19B5" w:rsidP="001A19B5">
      <w:pPr>
        <w:spacing w:line="276" w:lineRule="auto"/>
        <w:jc w:val="both"/>
        <w:textAlignment w:val="center"/>
        <w:rPr>
          <w:rFonts w:eastAsia="Times New Roman"/>
          <w:color w:val="0D0D0D" w:themeColor="text1" w:themeTint="F2"/>
        </w:rPr>
      </w:pPr>
    </w:p>
    <w:p w:rsidR="001A19B5" w:rsidRPr="00FE72E5" w:rsidRDefault="001A19B5" w:rsidP="001A19B5">
      <w:pPr>
        <w:spacing w:line="276" w:lineRule="auto"/>
        <w:jc w:val="both"/>
        <w:textAlignment w:val="center"/>
        <w:rPr>
          <w:rFonts w:eastAsia="Times New Roman"/>
          <w:color w:val="0D0D0D" w:themeColor="text1" w:themeTint="F2"/>
        </w:rPr>
      </w:pPr>
      <w:r w:rsidRPr="00FE72E5">
        <w:rPr>
          <w:rFonts w:eastAsia="Times New Roman"/>
          <w:color w:val="0D0D0D" w:themeColor="text1" w:themeTint="F2"/>
        </w:rPr>
        <w:t xml:space="preserve">Dichas contribuciones podrán ser en dinero, especie y trabajo convencionalmente avaluados. Para tal fin los estatutos y reglamentos de las </w:t>
      </w:r>
      <w:r w:rsidRPr="00FE72E5">
        <w:rPr>
          <w:rFonts w:eastAsia="Times New Roman"/>
        </w:rPr>
        <w:t xml:space="preserve">asociaciones mutualistas </w:t>
      </w:r>
      <w:r w:rsidRPr="00FE72E5">
        <w:rPr>
          <w:rFonts w:eastAsia="Times New Roman"/>
          <w:color w:val="0D0D0D" w:themeColor="text1" w:themeTint="F2"/>
        </w:rPr>
        <w:t xml:space="preserve">determinaran el procedimiento para establecer el valor de las contribuciones aportadas en especie y en trabajo. Si los estatutos y reglamentos guardan silencio sobre el valor de las aportaciones en especie o en trabajo, se aplicará el procedimiento que establece el Código de Comercio respecto de las sociedades comerciales, en la medida que no desvirtúe la naturaleza jurídica de la asociación mutual. </w:t>
      </w:r>
    </w:p>
    <w:p w:rsidR="001A19B5" w:rsidRPr="00FE72E5"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FE72E5">
        <w:rPr>
          <w:rFonts w:eastAsia="Times New Roman"/>
          <w:color w:val="0D0D0D" w:themeColor="text1" w:themeTint="F2"/>
        </w:rPr>
        <w:t>Las contribuciones pueden ser ordinarias o extraordinarias. Las primeras son las que fijan los estatutos y reglamentos, y las segundas las que aprueba la asamblea general para situaciones extraordinarias.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sidRPr="001A19B5">
        <w:rPr>
          <w:rFonts w:eastAsia="Times New Roman"/>
          <w:b/>
          <w:color w:val="0D0D0D" w:themeColor="text1" w:themeTint="F2"/>
        </w:rPr>
        <w:t xml:space="preserve">Artículo 21. Fondos </w:t>
      </w:r>
      <w:r w:rsidR="00696EB8">
        <w:rPr>
          <w:rFonts w:eastAsia="Times New Roman"/>
          <w:b/>
          <w:color w:val="0D0D0D" w:themeColor="text1" w:themeTint="F2"/>
        </w:rPr>
        <w:t>mutuales</w:t>
      </w:r>
      <w:r w:rsidRPr="001A19B5">
        <w:rPr>
          <w:rFonts w:eastAsia="Times New Roman"/>
          <w:b/>
          <w:color w:val="0D0D0D" w:themeColor="text1" w:themeTint="F2"/>
        </w:rPr>
        <w:t xml:space="preserve">. </w:t>
      </w:r>
      <w:r w:rsidRPr="00696EB8">
        <w:rPr>
          <w:rFonts w:eastAsia="Times New Roman"/>
          <w:color w:val="0D0D0D" w:themeColor="text1" w:themeTint="F2"/>
        </w:rPr>
        <w:t>Representan</w:t>
      </w:r>
      <w:r w:rsidRPr="00696EB8">
        <w:rPr>
          <w:rFonts w:eastAsia="Times New Roman"/>
        </w:rPr>
        <w:t xml:space="preserve"> el conjunto de las </w:t>
      </w:r>
      <w:r w:rsidRPr="00696EB8">
        <w:rPr>
          <w:rFonts w:eastAsia="Times New Roman"/>
          <w:color w:val="0D0D0D" w:themeColor="text1" w:themeTint="F2"/>
        </w:rPr>
        <w:t>contribuciones</w:t>
      </w:r>
      <w:r w:rsidRPr="001A19B5">
        <w:rPr>
          <w:rFonts w:eastAsia="Times New Roman"/>
          <w:color w:val="0D0D0D" w:themeColor="text1" w:themeTint="F2"/>
        </w:rPr>
        <w:t xml:space="preserve"> que los asociados de la asociación mutual</w:t>
      </w:r>
      <w:r w:rsidR="00696EB8">
        <w:rPr>
          <w:rFonts w:eastAsia="Times New Roman"/>
          <w:color w:val="0D0D0D" w:themeColor="text1" w:themeTint="F2"/>
        </w:rPr>
        <w:t>ista</w:t>
      </w:r>
      <w:r w:rsidRPr="001A19B5">
        <w:rPr>
          <w:rFonts w:eastAsia="Times New Roman"/>
          <w:color w:val="0D0D0D" w:themeColor="text1" w:themeTint="F2"/>
        </w:rPr>
        <w:t xml:space="preserve"> realizan obligatoria o voluntariamente, de acuerdo con lo definido en los estatutos y reglamentos</w:t>
      </w:r>
      <w:r w:rsidRPr="009033CB">
        <w:rPr>
          <w:rFonts w:eastAsia="Times New Roman"/>
          <w:color w:val="0D0D0D" w:themeColor="text1" w:themeTint="F2"/>
        </w:rPr>
        <w:t xml:space="preserve">, para adelantar las actividades propias de su objeto social. Dichos fondos </w:t>
      </w:r>
      <w:r w:rsidR="00835787">
        <w:rPr>
          <w:rFonts w:eastAsia="Times New Roman"/>
          <w:color w:val="0D0D0D" w:themeColor="text1" w:themeTint="F2"/>
        </w:rPr>
        <w:t>mut</w:t>
      </w:r>
      <w:r w:rsidR="00696EB8">
        <w:rPr>
          <w:rFonts w:eastAsia="Times New Roman"/>
          <w:color w:val="0D0D0D" w:themeColor="text1" w:themeTint="F2"/>
        </w:rPr>
        <w:t>uales</w:t>
      </w:r>
      <w:r w:rsidRPr="009033CB">
        <w:rPr>
          <w:rFonts w:eastAsia="Times New Roman"/>
          <w:color w:val="0D0D0D" w:themeColor="text1" w:themeTint="F2"/>
        </w:rPr>
        <w:t xml:space="preserve"> presuponen un convenio o contrato del que emana una determinada obligación de contribución económica y el derecho de percibir unos beneficios sociales. Las diferentes condiciones de la contribución a estos fondos estarán determinadas por los reglamentos.</w:t>
      </w:r>
    </w:p>
    <w:p w:rsidR="001A19B5" w:rsidRPr="009033CB" w:rsidRDefault="001A19B5" w:rsidP="001A19B5">
      <w:pPr>
        <w:spacing w:line="276" w:lineRule="auto"/>
        <w:jc w:val="both"/>
        <w:textAlignment w:val="center"/>
        <w:rPr>
          <w:rFonts w:eastAsia="Times New Roman"/>
          <w:b/>
          <w:color w:val="0D0D0D" w:themeColor="text1" w:themeTint="F2"/>
        </w:rPr>
      </w:pPr>
    </w:p>
    <w:p w:rsidR="001A19B5" w:rsidRPr="009033CB" w:rsidRDefault="001A19B5" w:rsidP="001A19B5">
      <w:pPr>
        <w:spacing w:line="276" w:lineRule="auto"/>
        <w:jc w:val="both"/>
        <w:textAlignment w:val="center"/>
        <w:rPr>
          <w:rFonts w:eastAsia="Times New Roman"/>
          <w:b/>
          <w:color w:val="0D0D0D" w:themeColor="text1" w:themeTint="F2"/>
        </w:rPr>
      </w:pPr>
      <w:r w:rsidRPr="009033CB">
        <w:rPr>
          <w:rFonts w:eastAsia="Times New Roman"/>
          <w:b/>
          <w:color w:val="0D0D0D" w:themeColor="text1" w:themeTint="F2"/>
        </w:rPr>
        <w:t xml:space="preserve">Parágrafo 1. </w:t>
      </w:r>
      <w:r w:rsidRPr="009033CB">
        <w:rPr>
          <w:rFonts w:eastAsia="Times New Roman"/>
          <w:color w:val="0D0D0D" w:themeColor="text1" w:themeTint="F2"/>
        </w:rPr>
        <w:t>La percepción de beneficios sociales, que supone una contraprestación, se realizará con cargo al fondo mutual hasta su agotamiento. Esto es, el fondo mutual responderá hasta el monto total del mismo.</w:t>
      </w:r>
    </w:p>
    <w:p w:rsidR="001A19B5" w:rsidRPr="009033CB" w:rsidRDefault="001A19B5" w:rsidP="001A19B5">
      <w:pPr>
        <w:spacing w:line="276" w:lineRule="auto"/>
        <w:jc w:val="both"/>
        <w:textAlignment w:val="center"/>
        <w:rPr>
          <w:rFonts w:eastAsia="Times New Roman"/>
          <w:b/>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sidRPr="009033CB">
        <w:rPr>
          <w:rFonts w:eastAsia="Times New Roman"/>
          <w:b/>
          <w:color w:val="0D0D0D" w:themeColor="text1" w:themeTint="F2"/>
        </w:rPr>
        <w:t xml:space="preserve">Parágrafo 2. </w:t>
      </w:r>
      <w:r w:rsidRPr="009033CB">
        <w:rPr>
          <w:rFonts w:eastAsia="Times New Roman"/>
          <w:color w:val="0D0D0D" w:themeColor="text1" w:themeTint="F2"/>
        </w:rPr>
        <w:t xml:space="preserve">Los fondos </w:t>
      </w:r>
      <w:r w:rsidR="00696EB8">
        <w:rPr>
          <w:rFonts w:eastAsia="Times New Roman"/>
          <w:color w:val="0D0D0D" w:themeColor="text1" w:themeTint="F2"/>
        </w:rPr>
        <w:t>mutuales</w:t>
      </w:r>
      <w:r w:rsidRPr="009033CB">
        <w:rPr>
          <w:rFonts w:eastAsia="Times New Roman"/>
          <w:color w:val="0D0D0D" w:themeColor="text1" w:themeTint="F2"/>
        </w:rPr>
        <w:t xml:space="preserve"> se crearán e incrementarán con la contribución directa de los asociados, pero la asamblea general podrá aplicar recursos para su incremento con cargo al remanente de los excedentes </w:t>
      </w:r>
      <w:r w:rsidRPr="00BD6E01">
        <w:rPr>
          <w:rFonts w:eastAsia="Times New Roman"/>
          <w:color w:val="0D0D0D" w:themeColor="text1" w:themeTint="F2"/>
        </w:rPr>
        <w:t xml:space="preserve">anuales </w:t>
      </w:r>
      <w:r w:rsidRPr="00BD6E01">
        <w:rPr>
          <w:rFonts w:eastAsia="Times New Roman"/>
        </w:rPr>
        <w:t>o por disposición de</w:t>
      </w:r>
      <w:r w:rsidRPr="009033CB">
        <w:rPr>
          <w:rFonts w:eastAsia="Times New Roman"/>
        </w:rPr>
        <w:t xml:space="preserve"> </w:t>
      </w:r>
      <w:r w:rsidRPr="009033CB">
        <w:rPr>
          <w:rFonts w:eastAsia="Times New Roman"/>
          <w:color w:val="0D0D0D" w:themeColor="text1" w:themeTint="F2"/>
        </w:rPr>
        <w:t>la junta directiva con cargo al presupuesto anual.</w:t>
      </w:r>
    </w:p>
    <w:p w:rsidR="001A19B5" w:rsidRPr="001429C3" w:rsidRDefault="001A19B5" w:rsidP="001A19B5">
      <w:pPr>
        <w:spacing w:line="276" w:lineRule="auto"/>
        <w:jc w:val="both"/>
        <w:textAlignment w:val="center"/>
        <w:rPr>
          <w:rFonts w:eastAsia="Times New Roman"/>
          <w:b/>
          <w:color w:val="0D0D0D" w:themeColor="text1" w:themeTint="F2"/>
        </w:rPr>
      </w:pPr>
    </w:p>
    <w:p w:rsidR="00484C3C" w:rsidRDefault="00484C3C" w:rsidP="00484C3C">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22</w:t>
      </w:r>
      <w:r w:rsidRPr="001429C3">
        <w:rPr>
          <w:rFonts w:eastAsia="Times New Roman"/>
          <w:b/>
          <w:color w:val="0D0D0D" w:themeColor="text1" w:themeTint="F2"/>
        </w:rPr>
        <w:t xml:space="preserve">. Fondo de educación mutual.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tendrán un fondo permanente de educación mutual, el cual tendrá por objeto habilitar medios económicos que permitan la información, formación, capacitación, asistencia técnica e investigación de sus asociados, directivos, administradores y beneficiarios. El fondo de educación mutual se podrá crear y mantener por:</w:t>
      </w:r>
    </w:p>
    <w:p w:rsidR="00484C3C" w:rsidRPr="001429C3" w:rsidRDefault="00484C3C" w:rsidP="00484C3C">
      <w:pPr>
        <w:spacing w:line="276" w:lineRule="auto"/>
        <w:jc w:val="both"/>
        <w:textAlignment w:val="center"/>
        <w:rPr>
          <w:rFonts w:eastAsia="Times New Roman"/>
          <w:color w:val="0D0D0D" w:themeColor="text1" w:themeTint="F2"/>
        </w:rPr>
      </w:pPr>
    </w:p>
    <w:p w:rsidR="00484C3C" w:rsidRPr="001429C3" w:rsidRDefault="00484C3C" w:rsidP="00484C3C">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Pr="001429C3">
        <w:rPr>
          <w:rFonts w:eastAsia="Times New Roman"/>
          <w:color w:val="0D0D0D" w:themeColor="text1" w:themeTint="F2"/>
        </w:rPr>
        <w:tab/>
        <w:t>Donaciones con destinación específica para educación.</w:t>
      </w:r>
    </w:p>
    <w:p w:rsidR="00484C3C" w:rsidRPr="001429C3" w:rsidRDefault="00484C3C" w:rsidP="00484C3C">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Partidas definidas en el presupuesto de gastos.</w:t>
      </w:r>
    </w:p>
    <w:p w:rsidR="001A19B5" w:rsidRDefault="00484C3C" w:rsidP="00484C3C">
      <w:pPr>
        <w:spacing w:line="276" w:lineRule="auto"/>
        <w:jc w:val="both"/>
        <w:textAlignment w:val="center"/>
        <w:rPr>
          <w:rFonts w:eastAsia="Times New Roman"/>
          <w:color w:val="0D0D0D" w:themeColor="text1" w:themeTint="F2"/>
          <w:u w:val="single"/>
        </w:rPr>
      </w:pPr>
      <w:r w:rsidRPr="001429C3">
        <w:rPr>
          <w:rFonts w:eastAsia="Times New Roman"/>
          <w:color w:val="0D0D0D" w:themeColor="text1" w:themeTint="F2"/>
        </w:rPr>
        <w:t>3. Excedentes obtenidos de actividades especiales para obtener recursos para educación</w:t>
      </w:r>
      <w:r>
        <w:rPr>
          <w:rFonts w:eastAsia="Times New Roman"/>
          <w:color w:val="0D0D0D" w:themeColor="text1" w:themeTint="F2"/>
        </w:rPr>
        <w:t xml:space="preserve"> </w:t>
      </w:r>
      <w:r w:rsidRPr="00BD6E01">
        <w:rPr>
          <w:rFonts w:eastAsia="Times New Roman"/>
          <w:color w:val="0D0D0D" w:themeColor="text1" w:themeTint="F2"/>
        </w:rPr>
        <w:t>que permitan incrementar el fondo de educación</w:t>
      </w:r>
    </w:p>
    <w:p w:rsidR="00484C3C" w:rsidRPr="001429C3" w:rsidRDefault="00484C3C" w:rsidP="00484C3C">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23</w:t>
      </w:r>
      <w:r w:rsidRPr="001429C3">
        <w:rPr>
          <w:rFonts w:eastAsia="Times New Roman"/>
          <w:b/>
          <w:color w:val="0D0D0D" w:themeColor="text1" w:themeTint="F2"/>
        </w:rPr>
        <w:t xml:space="preserve">. Otras reservas y fondos. </w:t>
      </w:r>
      <w:r w:rsidRPr="001429C3">
        <w:rPr>
          <w:rFonts w:eastAsia="Times New Roman"/>
          <w:color w:val="0D0D0D" w:themeColor="text1" w:themeTint="F2"/>
        </w:rPr>
        <w:t>El estatuto, la asamblea general y la junta directiva podrán establecer la forma de crear y/o incrementar otras reservas y fondos, de naturaleza patrimonial o pasiva, para fines determinados, claramente justificados, definidos y reglamentados. Una vez constituidos, podrán prever en sus reglamentos y presupuestos, incrementos progresivos de estas reservas y fondos, con cargo al ejercicio económico anual.</w:t>
      </w:r>
    </w:p>
    <w:p w:rsidR="001A19B5" w:rsidRPr="001429C3" w:rsidRDefault="001A19B5" w:rsidP="001A19B5">
      <w:pPr>
        <w:spacing w:line="276" w:lineRule="auto"/>
        <w:jc w:val="both"/>
        <w:textAlignment w:val="center"/>
        <w:rPr>
          <w:rFonts w:eastAsia="Times New Roman"/>
          <w:b/>
          <w:color w:val="0D0D0D" w:themeColor="text1" w:themeTint="F2"/>
        </w:rPr>
      </w:pPr>
    </w:p>
    <w:p w:rsidR="00484C3C" w:rsidRPr="00E63130" w:rsidRDefault="00484C3C" w:rsidP="00484C3C">
      <w:pPr>
        <w:spacing w:line="276" w:lineRule="auto"/>
        <w:jc w:val="both"/>
        <w:textAlignment w:val="center"/>
        <w:rPr>
          <w:rFonts w:eastAsia="Times New Roman"/>
          <w:b/>
          <w:color w:val="0D0D0D" w:themeColor="text1" w:themeTint="F2"/>
        </w:rPr>
      </w:pPr>
      <w:r w:rsidRPr="00E63130">
        <w:rPr>
          <w:rFonts w:eastAsia="Times New Roman"/>
          <w:b/>
          <w:color w:val="0D0D0D" w:themeColor="text1" w:themeTint="F2"/>
        </w:rPr>
        <w:t xml:space="preserve">Artículo 24. Asignación de excedentes. </w:t>
      </w:r>
      <w:r w:rsidRPr="00E63130">
        <w:rPr>
          <w:rFonts w:eastAsia="Times New Roman"/>
          <w:color w:val="0D0D0D" w:themeColor="text1" w:themeTint="F2"/>
        </w:rPr>
        <w:t>Los excedentes son irrepartibles entre los asociados, y la asamblea general será la encargada de decidir su aplicación, de acuerdo con los siguientes criterios:</w:t>
      </w:r>
    </w:p>
    <w:p w:rsidR="00484C3C" w:rsidRPr="00E63130" w:rsidRDefault="00484C3C" w:rsidP="00484C3C">
      <w:pPr>
        <w:spacing w:line="276" w:lineRule="auto"/>
        <w:jc w:val="both"/>
        <w:textAlignment w:val="center"/>
        <w:rPr>
          <w:rFonts w:eastAsia="Times New Roman"/>
          <w:color w:val="0D0D0D" w:themeColor="text1" w:themeTint="F2"/>
        </w:rPr>
      </w:pPr>
    </w:p>
    <w:p w:rsidR="00484C3C" w:rsidRPr="00E63130" w:rsidRDefault="00484C3C" w:rsidP="00484C3C">
      <w:pPr>
        <w:spacing w:line="276" w:lineRule="auto"/>
        <w:jc w:val="both"/>
        <w:textAlignment w:val="center"/>
        <w:rPr>
          <w:rFonts w:eastAsia="Times New Roman"/>
          <w:color w:val="0D0D0D" w:themeColor="text1" w:themeTint="F2"/>
          <w:u w:val="single"/>
        </w:rPr>
      </w:pPr>
      <w:r w:rsidRPr="00E63130">
        <w:rPr>
          <w:rFonts w:eastAsia="Times New Roman"/>
          <w:color w:val="0D0D0D" w:themeColor="text1" w:themeTint="F2"/>
        </w:rPr>
        <w:t>1. Si el resultado del ejercicio económico es positivo, se destinará hasta un cincuenta por ciento (50%) para incrementar el fondo social mutual y su reserva patrimonial; así como crear y mantener un fondo de educación mutual, un fondo de solidaridad y un fondo de imprevistos</w:t>
      </w:r>
      <w:r w:rsidRPr="00BD6E01">
        <w:rPr>
          <w:rFonts w:eastAsia="Times New Roman"/>
          <w:color w:val="0D0D0D" w:themeColor="text1" w:themeTint="F2"/>
        </w:rPr>
        <w:t>.</w:t>
      </w:r>
      <w:r w:rsidRPr="00BD6E01">
        <w:rPr>
          <w:rFonts w:eastAsia="Times New Roman"/>
        </w:rPr>
        <w:t xml:space="preserve"> La reserva de protección del fondo social mutual se constituirá e incrementará con el 10% de los excedentes anuales.</w:t>
      </w:r>
      <w:r w:rsidRPr="00E63130">
        <w:rPr>
          <w:rFonts w:eastAsia="Times New Roman"/>
        </w:rPr>
        <w:t xml:space="preserve"> </w:t>
      </w:r>
      <w:r w:rsidRPr="00E63130">
        <w:rPr>
          <w:rFonts w:eastAsia="Times New Roman"/>
          <w:color w:val="0D0D0D" w:themeColor="text1" w:themeTint="F2"/>
        </w:rPr>
        <w:t>Cada fondo deberá contar por lo menos con un cinco por ciento (5%).</w:t>
      </w:r>
    </w:p>
    <w:p w:rsidR="00484C3C" w:rsidRPr="00E63130" w:rsidRDefault="00484C3C" w:rsidP="00484C3C">
      <w:pPr>
        <w:spacing w:line="276" w:lineRule="auto"/>
        <w:jc w:val="both"/>
        <w:textAlignment w:val="center"/>
        <w:rPr>
          <w:rFonts w:eastAsia="Times New Roman"/>
          <w:color w:val="FF0000"/>
        </w:rPr>
      </w:pPr>
      <w:r w:rsidRPr="00211810">
        <w:rPr>
          <w:rFonts w:eastAsia="Times New Roman"/>
        </w:rPr>
        <w:t xml:space="preserve">2. El remanente quedará a disposición de la asamblea general para crear </w:t>
      </w:r>
      <w:r w:rsidR="00211810" w:rsidRPr="00211810">
        <w:rPr>
          <w:rFonts w:eastAsia="Times New Roman"/>
        </w:rPr>
        <w:t xml:space="preserve">nuevas reservas o fondos, </w:t>
      </w:r>
      <w:r w:rsidRPr="00211810">
        <w:rPr>
          <w:rFonts w:eastAsia="Times New Roman"/>
        </w:rPr>
        <w:t>o para incrementar los ya existentes</w:t>
      </w:r>
      <w:r w:rsidRPr="00E63130">
        <w:rPr>
          <w:rFonts w:eastAsia="Times New Roman"/>
          <w:color w:val="FF0000"/>
        </w:rPr>
        <w:t>.</w:t>
      </w:r>
    </w:p>
    <w:p w:rsidR="00484C3C" w:rsidRPr="00E63130" w:rsidRDefault="00484C3C" w:rsidP="00484C3C">
      <w:pPr>
        <w:spacing w:line="276" w:lineRule="auto"/>
        <w:jc w:val="both"/>
        <w:textAlignment w:val="center"/>
        <w:rPr>
          <w:rFonts w:eastAsia="Times New Roman"/>
          <w:b/>
          <w:color w:val="0D0D0D" w:themeColor="text1" w:themeTint="F2"/>
        </w:rPr>
      </w:pPr>
    </w:p>
    <w:p w:rsidR="001A19B5" w:rsidRDefault="00484C3C" w:rsidP="00484C3C">
      <w:pPr>
        <w:spacing w:line="276" w:lineRule="auto"/>
        <w:jc w:val="both"/>
        <w:textAlignment w:val="center"/>
        <w:rPr>
          <w:rFonts w:eastAsia="Times New Roman"/>
          <w:color w:val="0D0D0D" w:themeColor="text1" w:themeTint="F2"/>
        </w:rPr>
      </w:pPr>
      <w:r w:rsidRPr="00E63130">
        <w:rPr>
          <w:rFonts w:eastAsia="Times New Roman"/>
          <w:b/>
          <w:color w:val="0D0D0D" w:themeColor="text1" w:themeTint="F2"/>
        </w:rPr>
        <w:t xml:space="preserve">Parágrafo. </w:t>
      </w:r>
      <w:r w:rsidRPr="00E63130">
        <w:rPr>
          <w:rFonts w:eastAsia="Times New Roman"/>
          <w:color w:val="0D0D0D" w:themeColor="text1" w:themeTint="F2"/>
        </w:rPr>
        <w:t xml:space="preserve">No obstante, lo anterior, el excedente de las </w:t>
      </w:r>
      <w:r w:rsidRPr="00E63130">
        <w:rPr>
          <w:rFonts w:eastAsia="Times New Roman"/>
        </w:rPr>
        <w:t xml:space="preserve">asociaciones mutualistas </w:t>
      </w:r>
      <w:r w:rsidRPr="00E63130">
        <w:rPr>
          <w:rFonts w:eastAsia="Times New Roman"/>
          <w:color w:val="0D0D0D" w:themeColor="text1" w:themeTint="F2"/>
        </w:rPr>
        <w:t>se aplicará en primer término a compensar pérdidas de ejercicios anteriores. Cuando la reserva de protección del fondo social mutual se hubiere empleado para compensar pérdidas, la primera aplicación del excedente será para restablecer la reserva al nivel que tenían antes de su utilización</w:t>
      </w:r>
      <w:r>
        <w:rPr>
          <w:rFonts w:eastAsia="Times New Roman"/>
          <w:color w:val="0D0D0D" w:themeColor="text1" w:themeTint="F2"/>
        </w:rPr>
        <w:t>.</w:t>
      </w:r>
    </w:p>
    <w:p w:rsidR="00484C3C" w:rsidRPr="001429C3" w:rsidRDefault="00484C3C" w:rsidP="00484C3C">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25</w:t>
      </w:r>
      <w:r w:rsidRPr="001429C3">
        <w:rPr>
          <w:rFonts w:eastAsia="Times New Roman"/>
          <w:b/>
          <w:color w:val="0D0D0D" w:themeColor="text1" w:themeTint="F2"/>
        </w:rPr>
        <w:t xml:space="preserve">. Período de Ejercicio Económico.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tendrán ejercicios anuales que se cerrarán a 31 de diciembre. Al término de cada ejercicio se cortarán las cuentas y se elaborarán los informes financieros de propósito general.</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Default="00484C3C"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26</w:t>
      </w:r>
      <w:r w:rsidRPr="001429C3">
        <w:rPr>
          <w:rFonts w:eastAsia="Times New Roman"/>
          <w:b/>
          <w:color w:val="0D0D0D" w:themeColor="text1" w:themeTint="F2"/>
        </w:rPr>
        <w:t>. Inembargabilidad de las contribuciones</w:t>
      </w:r>
      <w:r w:rsidRPr="001429C3">
        <w:rPr>
          <w:rFonts w:eastAsia="Times New Roman"/>
          <w:color w:val="0D0D0D" w:themeColor="text1" w:themeTint="F2"/>
        </w:rPr>
        <w:t xml:space="preserve">. </w:t>
      </w:r>
      <w:r w:rsidRPr="00BC3D63">
        <w:rPr>
          <w:rFonts w:eastAsia="Times New Roman"/>
          <w:color w:val="0D0D0D" w:themeColor="text1" w:themeTint="F2"/>
        </w:rPr>
        <w:t>Las contribuciones que los asociados efectúan para formar e incrementar el fondo mutual son inembargables, no reembolsables e irrepartibles. Tampoco constituyen cuotas de administración ni contrato de compra-venta.</w:t>
      </w:r>
    </w:p>
    <w:p w:rsidR="00484C3C" w:rsidRDefault="00484C3C" w:rsidP="001A19B5">
      <w:pPr>
        <w:spacing w:line="276" w:lineRule="auto"/>
        <w:jc w:val="both"/>
        <w:textAlignment w:val="center"/>
        <w:rPr>
          <w:rFonts w:eastAsia="Times New Roman"/>
          <w:color w:val="0D0D0D" w:themeColor="text1" w:themeTint="F2"/>
        </w:rPr>
      </w:pPr>
    </w:p>
    <w:p w:rsidR="00484C3C" w:rsidRPr="001429C3" w:rsidRDefault="00484C3C"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CAPÍTULO V</w:t>
      </w: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De la dirección, administración y control</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u w:val="single"/>
        </w:rPr>
      </w:pPr>
      <w:r>
        <w:rPr>
          <w:rFonts w:eastAsia="Times New Roman"/>
          <w:b/>
          <w:color w:val="0D0D0D" w:themeColor="text1" w:themeTint="F2"/>
        </w:rPr>
        <w:t>Artículo 27</w:t>
      </w:r>
      <w:r w:rsidRPr="001429C3">
        <w:rPr>
          <w:rFonts w:eastAsia="Times New Roman"/>
          <w:b/>
          <w:color w:val="0D0D0D" w:themeColor="text1" w:themeTint="F2"/>
        </w:rPr>
        <w:t xml:space="preserve">. Órganos de administración </w:t>
      </w:r>
      <w:r w:rsidRPr="001429C3">
        <w:rPr>
          <w:rFonts w:eastAsia="Times New Roman"/>
          <w:color w:val="0D0D0D" w:themeColor="text1" w:themeTint="F2"/>
        </w:rPr>
        <w:t xml:space="preserve">La administración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estará a cargo de la asamblea general, la junta di</w:t>
      </w:r>
      <w:r>
        <w:rPr>
          <w:rFonts w:eastAsia="Times New Roman"/>
          <w:color w:val="0D0D0D" w:themeColor="text1" w:themeTint="F2"/>
        </w:rPr>
        <w:t>rectiva y el representante legal.</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28</w:t>
      </w:r>
      <w:r w:rsidRPr="001429C3">
        <w:rPr>
          <w:rFonts w:eastAsia="Times New Roman"/>
          <w:b/>
          <w:color w:val="0D0D0D" w:themeColor="text1" w:themeTint="F2"/>
        </w:rPr>
        <w:t xml:space="preserve">. Asamblea General. </w:t>
      </w:r>
      <w:r w:rsidRPr="001429C3">
        <w:rPr>
          <w:rFonts w:eastAsia="Times New Roman"/>
          <w:color w:val="0D0D0D" w:themeColor="text1" w:themeTint="F2"/>
        </w:rPr>
        <w:t>La asamblea general será el órgano máximo de administración y sus decisiones son obligatorias para todos los asociados, siempre que se hayan adoptado de conformidad con las normas legales, estatutarias o reglamentarias. La constituirá la reunión de los asociados hábiles o de los delegados elegidos por éstos.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Parágrafo 1. </w:t>
      </w:r>
      <w:r w:rsidRPr="001429C3">
        <w:rPr>
          <w:rFonts w:eastAsia="Times New Roman"/>
          <w:color w:val="0D0D0D" w:themeColor="text1" w:themeTint="F2"/>
        </w:rPr>
        <w:t>Son asociados hábiles los regularmente inscritos en el registro social que no tengan suspendidos sus derechos y se encuentren al corriente en el cumplimiento de</w:t>
      </w:r>
      <w:r>
        <w:rPr>
          <w:rFonts w:eastAsia="Times New Roman"/>
          <w:color w:val="0D0D0D" w:themeColor="text1" w:themeTint="F2"/>
        </w:rPr>
        <w:t xml:space="preserve"> todas sus obligaciones con la asociación m</w:t>
      </w:r>
      <w:r w:rsidRPr="001429C3">
        <w:rPr>
          <w:rFonts w:eastAsia="Times New Roman"/>
          <w:color w:val="0D0D0D" w:themeColor="text1" w:themeTint="F2"/>
        </w:rPr>
        <w:t>utual al momento de la convocatoria.</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Parágrafo 2.</w:t>
      </w:r>
      <w:r w:rsidRPr="001429C3">
        <w:rPr>
          <w:rFonts w:eastAsia="Times New Roman"/>
          <w:color w:val="0D0D0D" w:themeColor="text1" w:themeTint="F2"/>
        </w:rPr>
        <w:t xml:space="preserve"> Los estatutos podrán establecer que la asamblea general de asociados sea sustituida por la asamblea general de delegados, cuando aquella se dificulte en razón del número de asociados, o por los asociados se encuentren domiciliados en diferentes municipios del país, o cuando su realización resulte desproporcionadamente onerosa en consideración a los recursos de la asociación mutual. El número mínimo de delegados será de veinte (20). Los delegados serán elegidos en el número y para el periodo previsto en los estatutos. La junta directiva reglamentará el procedimiento de elección que en todo caso deberá garantizar la adecuada información y participación de los asociados.  A la asamblea general de delegados le será aplicable, en lo pertinente, las normas relativas a la asamblea general de asociados. </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29</w:t>
      </w:r>
      <w:r w:rsidRPr="001429C3">
        <w:rPr>
          <w:rFonts w:eastAsia="Times New Roman"/>
          <w:b/>
          <w:color w:val="0D0D0D" w:themeColor="text1" w:themeTint="F2"/>
        </w:rPr>
        <w:t xml:space="preserve">. Clases de Asambleas. </w:t>
      </w:r>
      <w:r w:rsidRPr="001429C3">
        <w:rPr>
          <w:rFonts w:eastAsia="Times New Roman"/>
          <w:color w:val="0D0D0D" w:themeColor="text1" w:themeTint="F2"/>
        </w:rPr>
        <w:t>Las reuniones de asamblea general serán ordinarias o extraordinarias. Las primeras se celebrarán durante los primeros tres meses de cada año para el ejercicio de las funciones regulares. Las extraordinarias podrán reunirse en cualquier época del año, con el objeto de tratar asuntos imprevistos o de urgencia que no puedan postergarse hasta la siguiente asamblea general ordinaria. Las asambleas generales extraordinarias sólo podrán tratar los asuntos para las cuales fueron convocadas y los que se deriven estrictamente de estos.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30</w:t>
      </w:r>
      <w:r w:rsidRPr="001429C3">
        <w:rPr>
          <w:rFonts w:eastAsia="Times New Roman"/>
          <w:b/>
          <w:color w:val="0D0D0D" w:themeColor="text1" w:themeTint="F2"/>
        </w:rPr>
        <w:t xml:space="preserve">. Convocatoria. </w:t>
      </w:r>
      <w:r w:rsidRPr="001429C3">
        <w:rPr>
          <w:rFonts w:eastAsia="Times New Roman"/>
          <w:color w:val="0D0D0D" w:themeColor="text1" w:themeTint="F2"/>
        </w:rPr>
        <w:t xml:space="preserve">La asamblea general ordinaria o extraordinaria será convocada por la junta directiva para fecha, hora, lugar y objeto determinado y se hará conocer a los asociados con quince (15) días hábiles de antelación a la asamblea general. La junta de control social, el revisor fiscal o un diez (10%) de los asociados hábiles podrán solicitar a la junta directiva, la convocatoria de asamblea general extraordinaria. El estatuto de la asociación mutual determinará los procedimientos y la competencia para efectuar la convocatoria a asamblea general ordinaria, cuando la junta directiva no la realice dentro del plazo establecido en la presente ley o desatienda la petición de convocar la asamblea extraordinaria. La convocatoria se hará conocer a los asociados hábiles o delegados elegidos, en la forma y términos previstos en el estatuto. </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La junta directiva expedirá la lista de asociados hábiles e inhábiles y la junta de control social verificará su exactitud. Para conocimiento de los asociados, la relación de asociados inhábiles será publicada, de acuerdo con los procedimientos previstos en el estatuto.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31</w:t>
      </w:r>
      <w:r w:rsidRPr="001429C3">
        <w:rPr>
          <w:rFonts w:eastAsia="Times New Roman"/>
          <w:b/>
          <w:color w:val="0D0D0D" w:themeColor="text1" w:themeTint="F2"/>
        </w:rPr>
        <w:t xml:space="preserve">. Quórum. </w:t>
      </w:r>
      <w:r w:rsidRPr="001429C3">
        <w:rPr>
          <w:rFonts w:eastAsia="Times New Roman"/>
          <w:color w:val="0D0D0D" w:themeColor="text1" w:themeTint="F2"/>
        </w:rPr>
        <w:t>La asistencia de la mitad de los asociados hábiles o de los delegados convocados constituirá quórum para deliberar y adoptar decisiones válidas. Si dentro de la hora siguiente a la señalada para su iniciación no se hubiere integrado este quórum, la asamblea podrá deliberar y adoptar decisiones válidas con un número de asociados no inferior al diez por ciento (10%) del total de los asociados hábiles, ni al cincuenta por ciento (50%) del número mínimo requerido para constituir una asociación mutual. Para el caso de las asambleas generales de delegados el número mínimo de éstos será de veinte (20) y el quórum mínimo será del cincuenta por ciento (50%) de los elegidos y convocados, siempre que dicho porcentaje no sea inferior al mínimo de del</w:t>
      </w:r>
      <w:r>
        <w:rPr>
          <w:rFonts w:eastAsia="Times New Roman"/>
          <w:color w:val="0D0D0D" w:themeColor="text1" w:themeTint="F2"/>
        </w:rPr>
        <w:t>e</w:t>
      </w:r>
      <w:r w:rsidRPr="001429C3">
        <w:rPr>
          <w:rFonts w:eastAsia="Times New Roman"/>
          <w:color w:val="0D0D0D" w:themeColor="text1" w:themeTint="F2"/>
        </w:rPr>
        <w:t>gados que requiere una asamblea de del</w:t>
      </w:r>
      <w:r>
        <w:rPr>
          <w:rFonts w:eastAsia="Times New Roman"/>
          <w:color w:val="0D0D0D" w:themeColor="text1" w:themeTint="F2"/>
        </w:rPr>
        <w:t>e</w:t>
      </w:r>
      <w:r w:rsidRPr="001429C3">
        <w:rPr>
          <w:rFonts w:eastAsia="Times New Roman"/>
          <w:color w:val="0D0D0D" w:themeColor="text1" w:themeTint="F2"/>
        </w:rPr>
        <w:t>gados. Una vez constituido el quórum, éste no se entenderá desintegrado por el retiro de alguno o algunos de los asistentes, siempre que se mantenga el mínimo establecido en el inciso anterior.</w:t>
      </w:r>
    </w:p>
    <w:p w:rsidR="001A19B5" w:rsidRPr="001429C3" w:rsidRDefault="001A19B5" w:rsidP="001A19B5">
      <w:pPr>
        <w:spacing w:line="276" w:lineRule="auto"/>
        <w:jc w:val="both"/>
        <w:textAlignment w:val="center"/>
        <w:rPr>
          <w:rFonts w:eastAsia="Times New Roman"/>
          <w:b/>
          <w:color w:val="0D0D0D" w:themeColor="text1" w:themeTint="F2"/>
        </w:rPr>
      </w:pPr>
    </w:p>
    <w:p w:rsidR="00484C3C" w:rsidRPr="00484C3C" w:rsidRDefault="00484C3C" w:rsidP="00484C3C">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32</w:t>
      </w:r>
      <w:r w:rsidRPr="001429C3">
        <w:rPr>
          <w:rFonts w:eastAsia="Times New Roman"/>
          <w:b/>
          <w:color w:val="0D0D0D" w:themeColor="text1" w:themeTint="F2"/>
        </w:rPr>
        <w:t xml:space="preserve">. Mayorías. </w:t>
      </w:r>
      <w:r w:rsidRPr="001429C3">
        <w:rPr>
          <w:rFonts w:eastAsia="Times New Roman"/>
          <w:color w:val="0D0D0D" w:themeColor="text1" w:themeTint="F2"/>
        </w:rPr>
        <w:t>Por regla general, las decisiones de la asamblea general se tomarán por mayoría de votos de los asociados o delegados asistentes. Para la reforma del estatuto y la fijación de contribuciones extraordinarias se requerirá el voto de las dos terceras partes de los asociados o delegados asistentes, así como para la determinación de la fusión, transformación, escisión y disolución para liquidación.</w:t>
      </w:r>
    </w:p>
    <w:p w:rsidR="00484C3C" w:rsidRPr="001429C3" w:rsidRDefault="00484C3C" w:rsidP="00484C3C">
      <w:pPr>
        <w:spacing w:line="276" w:lineRule="auto"/>
        <w:jc w:val="both"/>
        <w:textAlignment w:val="center"/>
        <w:rPr>
          <w:rFonts w:eastAsia="Times New Roman"/>
          <w:color w:val="0D0D0D" w:themeColor="text1" w:themeTint="F2"/>
        </w:rPr>
      </w:pPr>
    </w:p>
    <w:p w:rsidR="00484C3C" w:rsidRPr="001429C3" w:rsidRDefault="00484C3C" w:rsidP="00484C3C">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La elección de los órganos de administración y control social se hará mediante los procedimientos o sistemas que determine el estatuto. Cuando se adopte el de las listas o planchas, se aplicará el sistema de cuociente electoral. En las asambleas generales corresponderá a cada asociado un solo voto, y los asociados o delegados convocados no podrán delegar su representación en ningún caso y para ningún efecto.</w:t>
      </w:r>
    </w:p>
    <w:p w:rsidR="00484C3C" w:rsidRPr="001429C3" w:rsidRDefault="00484C3C" w:rsidP="00484C3C">
      <w:pPr>
        <w:spacing w:line="276" w:lineRule="auto"/>
        <w:jc w:val="both"/>
        <w:textAlignment w:val="center"/>
        <w:rPr>
          <w:rFonts w:eastAsia="Times New Roman"/>
          <w:color w:val="0D0D0D" w:themeColor="text1" w:themeTint="F2"/>
        </w:rPr>
      </w:pPr>
    </w:p>
    <w:p w:rsidR="00484C3C" w:rsidRPr="000D3824" w:rsidRDefault="00484C3C" w:rsidP="00484C3C">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 Las per</w:t>
      </w:r>
      <w:r>
        <w:rPr>
          <w:rFonts w:eastAsia="Times New Roman"/>
          <w:color w:val="0D0D0D" w:themeColor="text1" w:themeTint="F2"/>
        </w:rPr>
        <w:t>sonas jurídicas asociadas a la asociación m</w:t>
      </w:r>
      <w:r w:rsidRPr="001429C3">
        <w:rPr>
          <w:rFonts w:eastAsia="Times New Roman"/>
          <w:color w:val="0D0D0D" w:themeColor="text1" w:themeTint="F2"/>
        </w:rPr>
        <w:t xml:space="preserve">utual participarán en las asambleas generales de éstas, por intermedio de su representante legal o de la persona </w:t>
      </w:r>
      <w:r w:rsidRPr="000D3824">
        <w:rPr>
          <w:rFonts w:eastAsia="Times New Roman"/>
          <w:color w:val="0D0D0D" w:themeColor="text1" w:themeTint="F2"/>
        </w:rPr>
        <w:t xml:space="preserve">que éste </w:t>
      </w:r>
      <w:r w:rsidRPr="000D3824">
        <w:rPr>
          <w:rFonts w:eastAsia="Times New Roman"/>
        </w:rPr>
        <w:t>delegue</w:t>
      </w:r>
      <w:r w:rsidRPr="000D3824">
        <w:rPr>
          <w:rFonts w:eastAsia="Times New Roman"/>
          <w:color w:val="0D0D0D" w:themeColor="text1" w:themeTint="F2"/>
        </w:rPr>
        <w:t>.</w:t>
      </w:r>
    </w:p>
    <w:p w:rsidR="001A19B5" w:rsidRPr="000D3824"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33</w:t>
      </w:r>
      <w:r w:rsidRPr="001429C3">
        <w:rPr>
          <w:rFonts w:eastAsia="Times New Roman"/>
          <w:b/>
          <w:color w:val="0D0D0D" w:themeColor="text1" w:themeTint="F2"/>
        </w:rPr>
        <w:t xml:space="preserve">. Funciones de la Asamblea. </w:t>
      </w:r>
      <w:r w:rsidRPr="001429C3">
        <w:rPr>
          <w:rFonts w:eastAsia="Times New Roman"/>
          <w:color w:val="0D0D0D" w:themeColor="text1" w:themeTint="F2"/>
        </w:rPr>
        <w:t>La asamblea general ejercerá las siguientes funciones:</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Pr="001429C3">
        <w:rPr>
          <w:rFonts w:eastAsia="Times New Roman"/>
          <w:color w:val="0D0D0D" w:themeColor="text1" w:themeTint="F2"/>
        </w:rPr>
        <w:tab/>
        <w:t>Establecer las políticas</w:t>
      </w:r>
      <w:r>
        <w:rPr>
          <w:rFonts w:eastAsia="Times New Roman"/>
          <w:color w:val="0D0D0D" w:themeColor="text1" w:themeTint="F2"/>
        </w:rPr>
        <w:t xml:space="preserve"> y directrices generales de la asociación m</w:t>
      </w:r>
      <w:r w:rsidRPr="001429C3">
        <w:rPr>
          <w:rFonts w:eastAsia="Times New Roman"/>
          <w:color w:val="0D0D0D" w:themeColor="text1" w:themeTint="F2"/>
        </w:rPr>
        <w:t>utual para el cumplimiento del objetivo social.</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Reformar el estatuto.</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3.</w:t>
      </w:r>
      <w:r w:rsidRPr="001429C3">
        <w:rPr>
          <w:rFonts w:eastAsia="Times New Roman"/>
          <w:color w:val="0D0D0D" w:themeColor="text1" w:themeTint="F2"/>
        </w:rPr>
        <w:tab/>
        <w:t>Examinar los informes de los órganos de administración y control.</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4.</w:t>
      </w:r>
      <w:r w:rsidRPr="001429C3">
        <w:rPr>
          <w:rFonts w:eastAsia="Times New Roman"/>
          <w:color w:val="0D0D0D" w:themeColor="text1" w:themeTint="F2"/>
        </w:rPr>
        <w:tab/>
        <w:t>Considerar, aprobar o improbar los estados financieros de fin de ejercicio.</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5.</w:t>
      </w:r>
      <w:r w:rsidRPr="001429C3">
        <w:rPr>
          <w:rFonts w:eastAsia="Times New Roman"/>
          <w:color w:val="0D0D0D" w:themeColor="text1" w:themeTint="F2"/>
        </w:rPr>
        <w:tab/>
        <w:t>Fijar contribuciones extraordinarias.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6.</w:t>
      </w:r>
      <w:r w:rsidRPr="001429C3">
        <w:rPr>
          <w:rFonts w:eastAsia="Times New Roman"/>
          <w:color w:val="0D0D0D" w:themeColor="text1" w:themeTint="F2"/>
        </w:rPr>
        <w:tab/>
        <w:t>Elegir los miembros de la junta directiva y de la junta de control social.</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7.</w:t>
      </w:r>
      <w:r w:rsidRPr="001429C3">
        <w:rPr>
          <w:rFonts w:eastAsia="Times New Roman"/>
          <w:color w:val="0D0D0D" w:themeColor="text1" w:themeTint="F2"/>
        </w:rPr>
        <w:tab/>
        <w:t>Nombrar el revisor fiscal y su suplente y fijar su remuneración cuando hubiere lugar.</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8.</w:t>
      </w:r>
      <w:r w:rsidRPr="001429C3">
        <w:rPr>
          <w:rFonts w:eastAsia="Times New Roman"/>
          <w:color w:val="0D0D0D" w:themeColor="text1" w:themeTint="F2"/>
        </w:rPr>
        <w:tab/>
        <w:t>Decidir la fusión, incorporación, transformación</w:t>
      </w:r>
      <w:r>
        <w:rPr>
          <w:rFonts w:eastAsia="Times New Roman"/>
          <w:color w:val="0D0D0D" w:themeColor="text1" w:themeTint="F2"/>
        </w:rPr>
        <w:t>, escisión y liquidación de la asociación m</w:t>
      </w:r>
      <w:r w:rsidRPr="001429C3">
        <w:rPr>
          <w:rFonts w:eastAsia="Times New Roman"/>
          <w:color w:val="0D0D0D" w:themeColor="text1" w:themeTint="F2"/>
        </w:rPr>
        <w:t>utual.</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9.</w:t>
      </w:r>
      <w:r w:rsidRPr="001429C3">
        <w:rPr>
          <w:rFonts w:eastAsia="Times New Roman"/>
          <w:color w:val="0D0D0D" w:themeColor="text1" w:themeTint="F2"/>
        </w:rPr>
        <w:tab/>
        <w:t>Las demás que le señalen las leyes y el estatuto.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34</w:t>
      </w:r>
      <w:r w:rsidRPr="001429C3">
        <w:rPr>
          <w:rFonts w:eastAsia="Times New Roman"/>
          <w:b/>
          <w:color w:val="0D0D0D" w:themeColor="text1" w:themeTint="F2"/>
        </w:rPr>
        <w:t xml:space="preserve">. Junta Directiva </w:t>
      </w:r>
      <w:r w:rsidRPr="001429C3">
        <w:rPr>
          <w:rFonts w:eastAsia="Times New Roman"/>
          <w:color w:val="0D0D0D" w:themeColor="text1" w:themeTint="F2"/>
        </w:rPr>
        <w:t>La junta directiva es el órgano de a</w:t>
      </w:r>
      <w:r>
        <w:rPr>
          <w:rFonts w:eastAsia="Times New Roman"/>
          <w:color w:val="0D0D0D" w:themeColor="text1" w:themeTint="F2"/>
        </w:rPr>
        <w:t>dministración permanente de la asociación m</w:t>
      </w:r>
      <w:r w:rsidRPr="001429C3">
        <w:rPr>
          <w:rFonts w:eastAsia="Times New Roman"/>
          <w:color w:val="0D0D0D" w:themeColor="text1" w:themeTint="F2"/>
        </w:rPr>
        <w:t>utual, subordinado a las directrices y políticas de la asamblea general. Estará integrada por un mínimo de cinco (5) asociados, con sus respectivos suplentes</w:t>
      </w:r>
      <w:r>
        <w:rPr>
          <w:rFonts w:eastAsia="Times New Roman"/>
          <w:color w:val="0D0D0D" w:themeColor="text1" w:themeTint="F2"/>
        </w:rPr>
        <w:t xml:space="preserve"> numéricos</w:t>
      </w:r>
      <w:r w:rsidRPr="001429C3">
        <w:rPr>
          <w:rFonts w:eastAsia="Times New Roman"/>
          <w:color w:val="0D0D0D" w:themeColor="text1" w:themeTint="F2"/>
        </w:rPr>
        <w:t>. Su período, las causales de remoción y sus funciones se fijarán en el estatuto, el cual podrá consagrar la renovación parcial de sus miembros en cada asamblea general. Tendrá la facultad de designar el representante legal de conformidad con los requisitos y procedimientos que defina el estatuto. Las atribuciones de la junta directiva serán las necesarias para la realización del objeto social; se consideran atribuciones implícitas las no asignadas expresamente a otros órganos por la ley o por el estatuto.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 xml:space="preserve">Los estatutos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y las asambleas generales definirán los criterios que se exigirán a las personas que aspiren a ser miembros de los órganos de dirección y control, teniendo en cuenta la integridad ética, el compromiso social, nivel educativo, aptitudes y conocimientos.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35</w:t>
      </w:r>
      <w:r w:rsidRPr="001429C3">
        <w:rPr>
          <w:rFonts w:eastAsia="Times New Roman"/>
          <w:b/>
          <w:color w:val="0D0D0D" w:themeColor="text1" w:themeTint="F2"/>
        </w:rPr>
        <w:t xml:space="preserve">. Representante Legal.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tendrán un representante legal quien será responsable de ejecutar las prescripciones estatutarias, las decisiones de la asamblea general, de la junta directiva y los requerimientos de las entidades gubernamentales encargadas de la economía solidaria. El representante legal será designado por la junta directiva, acorde con las disposiciones que se fijen en el estatuto; la órbita de sus actuaciones, requisitos, incompatibilidades y funciones serán precisadas en éste.</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36</w:t>
      </w:r>
      <w:r w:rsidRPr="001429C3">
        <w:rPr>
          <w:rFonts w:eastAsia="Times New Roman"/>
          <w:b/>
          <w:color w:val="0D0D0D" w:themeColor="text1" w:themeTint="F2"/>
        </w:rPr>
        <w:t xml:space="preserve">. Órganos de control. </w:t>
      </w:r>
      <w:r w:rsidRPr="001429C3">
        <w:rPr>
          <w:rFonts w:eastAsia="Times New Roman"/>
          <w:color w:val="0D0D0D" w:themeColor="text1" w:themeTint="F2"/>
        </w:rPr>
        <w:t>Las funciones de control social y técnico de las</w:t>
      </w:r>
      <w:r w:rsidR="00696EB8">
        <w:rPr>
          <w:rFonts w:eastAsia="Times New Roman"/>
          <w:color w:val="0D0D0D" w:themeColor="text1" w:themeTint="F2"/>
        </w:rPr>
        <w:t xml:space="preserve"> asociaciones</w:t>
      </w:r>
      <w:r w:rsidRPr="001429C3">
        <w:rPr>
          <w:rFonts w:eastAsia="Times New Roman"/>
          <w:color w:val="0D0D0D" w:themeColor="text1" w:themeTint="F2"/>
        </w:rPr>
        <w:t xml:space="preserve"> </w:t>
      </w:r>
      <w:r w:rsidR="00835787">
        <w:rPr>
          <w:rFonts w:eastAsia="Times New Roman"/>
          <w:color w:val="0D0D0D" w:themeColor="text1" w:themeTint="F2"/>
        </w:rPr>
        <w:t>mutualistas</w:t>
      </w:r>
      <w:r w:rsidRPr="001429C3">
        <w:rPr>
          <w:rFonts w:eastAsia="Times New Roman"/>
          <w:color w:val="0D0D0D" w:themeColor="text1" w:themeTint="F2"/>
        </w:rPr>
        <w:t>, estarán a cargo de la junta de control social y la revisoría fiscal, respectivamente.</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que realicen operaciones de ahorro y crédito deberán establecer en su respectivo estatuto la conformación de un comité de control para el ahorro y el crédito, encargado de velar por el cumplimiento de las normas legales vigentes en la materia.</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37</w:t>
      </w:r>
      <w:r w:rsidRPr="001429C3">
        <w:rPr>
          <w:rFonts w:eastAsia="Times New Roman"/>
          <w:b/>
          <w:color w:val="0D0D0D" w:themeColor="text1" w:themeTint="F2"/>
        </w:rPr>
        <w:t xml:space="preserve">. Junta de Control Social. </w:t>
      </w:r>
      <w:r w:rsidRPr="001429C3">
        <w:rPr>
          <w:rFonts w:eastAsia="Times New Roman"/>
          <w:color w:val="0D0D0D" w:themeColor="text1" w:themeTint="F2"/>
        </w:rPr>
        <w:t>La junta de control social será elegida por la asamblea general y ejercerá las funciones fijadas en el estatuto, de acuerdo con las normas generales sobre el ejercicio del control social, siempre y cuando no correspondan a las asignadas a otros órganos sociales. El número de integrantes será mínimo de tres (3) con sus suplentes</w:t>
      </w:r>
      <w:r>
        <w:rPr>
          <w:rFonts w:eastAsia="Times New Roman"/>
          <w:color w:val="0D0D0D" w:themeColor="text1" w:themeTint="F2"/>
        </w:rPr>
        <w:t xml:space="preserve"> personales</w:t>
      </w:r>
      <w:r w:rsidRPr="001429C3">
        <w:rPr>
          <w:rFonts w:eastAsia="Times New Roman"/>
          <w:color w:val="0D0D0D" w:themeColor="text1" w:themeTint="F2"/>
        </w:rPr>
        <w:t xml:space="preserve">; su período y sistema de elección serán previstos en el estatuto. </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38</w:t>
      </w:r>
      <w:r w:rsidRPr="001429C3">
        <w:rPr>
          <w:rFonts w:eastAsia="Times New Roman"/>
          <w:b/>
          <w:color w:val="0D0D0D" w:themeColor="text1" w:themeTint="F2"/>
        </w:rPr>
        <w:t xml:space="preserve">. Revisor Fiscal. </w:t>
      </w:r>
      <w:r w:rsidRPr="001429C3">
        <w:rPr>
          <w:rFonts w:eastAsia="Times New Roman"/>
          <w:color w:val="0D0D0D" w:themeColor="text1" w:themeTint="F2"/>
        </w:rPr>
        <w:t>Por regla general la asociación mutual tendrá un revisor fiscal con su respectivo suplente, elegido en la asamblea general, con su asignación. Su período, sistema de elección y funciones serán previstos en el estatuto. Los requisitos para su designación y procedimientos de actuación serán los definidos en las normas legales vigentes sobre la materia.</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39</w:t>
      </w:r>
      <w:r w:rsidRPr="001429C3">
        <w:rPr>
          <w:rFonts w:eastAsia="Times New Roman"/>
          <w:b/>
          <w:color w:val="0D0D0D" w:themeColor="text1" w:themeTint="F2"/>
        </w:rPr>
        <w:t xml:space="preserve">. Incompatibilidades. </w:t>
      </w:r>
      <w:r w:rsidRPr="001429C3">
        <w:rPr>
          <w:rFonts w:eastAsia="Times New Roman"/>
          <w:color w:val="0D0D0D" w:themeColor="text1" w:themeTint="F2"/>
        </w:rPr>
        <w:t xml:space="preserve">Los miembros de las Juntas de control social no podrán ser simultáneamente miembros de la junta directiva, ni llevar asuntos de la asociación mutual en calidad de empleado o asesor. </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Los miembros de la junta directiva no podrán celebrar contratos de prestación de servicios o de asesoría con la entidad.</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Parágrafo 1.</w:t>
      </w:r>
      <w:r w:rsidRPr="001429C3">
        <w:rPr>
          <w:rFonts w:eastAsia="Times New Roman"/>
          <w:color w:val="0D0D0D" w:themeColor="text1" w:themeTint="F2"/>
        </w:rPr>
        <w:t xml:space="preserve"> Los conyugues, compañeros permanentes, y quienes se encuentren dentro del segundo grado de consanguinidad o de afinidad y primero civil de los miembros de la junta directiva; del representante legal de la junta de control social o del revisor fiscal de la asociación mutual no podrán celebrar contratos de prestación de servicios o de asesoría con esa organización.</w:t>
      </w: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Parágrafo 2</w:t>
      </w:r>
      <w:r w:rsidRPr="001429C3">
        <w:rPr>
          <w:rFonts w:eastAsia="Times New Roman"/>
          <w:color w:val="0D0D0D" w:themeColor="text1" w:themeTint="F2"/>
        </w:rPr>
        <w:t xml:space="preserve">. La aprobación de los créditos que soliciten el representante legal; los miembros de la junta directiva o los miembros de la junta de control social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corresponderá al órgano, comité o estamento que de conformidad con los estatutos y reglamentos de la asociación mutual sea creado para tal efecto.  </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40</w:t>
      </w:r>
      <w:r w:rsidRPr="001429C3">
        <w:rPr>
          <w:rFonts w:eastAsia="Times New Roman"/>
          <w:b/>
          <w:color w:val="0D0D0D" w:themeColor="text1" w:themeTint="F2"/>
        </w:rPr>
        <w:t xml:space="preserve">. Actas. </w:t>
      </w:r>
      <w:r w:rsidRPr="001429C3">
        <w:rPr>
          <w:rFonts w:eastAsia="Times New Roman"/>
          <w:color w:val="0D0D0D" w:themeColor="text1" w:themeTint="F2"/>
        </w:rPr>
        <w:t>Las actas de las reuniones de los órganos de administración y control de la asociación mutual, debidamente firmadas y aprobadas, serán pruebas suficientes de los hechos que consten en ellas.</w:t>
      </w:r>
    </w:p>
    <w:p w:rsidR="001A19B5" w:rsidRPr="001429C3" w:rsidRDefault="001A19B5" w:rsidP="001A19B5">
      <w:pPr>
        <w:spacing w:line="276" w:lineRule="auto"/>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Parágrafo 1.</w:t>
      </w:r>
      <w:r w:rsidRPr="001429C3">
        <w:rPr>
          <w:rFonts w:eastAsia="Times New Roman"/>
          <w:color w:val="0D0D0D" w:themeColor="text1" w:themeTint="F2"/>
        </w:rPr>
        <w:t xml:space="preserve"> Las actas de los órganos de administración y control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se encabezarán con fecha y número consecutivo y contendrán, por lo menos, la siguiente información: (i) lugar, fecha y hora de reunión; (ii) forma y antelación de la convocatoria; (iii) nombre y número de asistentes; (iv) los asuntos tratados y (v) las decisiones adoptadas, señalando el número de votos emitidos en favor, en contra o en blanco. </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Parágrafo 2. </w:t>
      </w:r>
      <w:r w:rsidRPr="001429C3">
        <w:rPr>
          <w:rFonts w:eastAsia="Times New Roman"/>
          <w:color w:val="0D0D0D" w:themeColor="text1" w:themeTint="F2"/>
        </w:rPr>
        <w:t xml:space="preserve">Compete a los jueces civiles municipales, o quien haga sus veces, el conocimiento de las impugnaciones de los actos o decisiones de la asamblea general y de la junta directiva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cuando no se ajusten a la ley o a sus estatutos, o cuando excedan los límites del objeto social. El procedimiento será el ab</w:t>
      </w:r>
      <w:r>
        <w:rPr>
          <w:rFonts w:eastAsia="Times New Roman"/>
          <w:color w:val="0D0D0D" w:themeColor="text1" w:themeTint="F2"/>
        </w:rPr>
        <w:t>reviado previsto en el Código General del Proceso</w:t>
      </w:r>
      <w:r w:rsidRPr="001429C3">
        <w:rPr>
          <w:rFonts w:eastAsia="Times New Roman"/>
          <w:color w:val="0D0D0D" w:themeColor="text1" w:themeTint="F2"/>
        </w:rPr>
        <w:t>.</w:t>
      </w:r>
    </w:p>
    <w:p w:rsidR="001A19B5" w:rsidRPr="001429C3" w:rsidRDefault="001A19B5" w:rsidP="001A19B5">
      <w:pPr>
        <w:spacing w:line="276" w:lineRule="auto"/>
        <w:textAlignment w:val="center"/>
        <w:rPr>
          <w:rFonts w:eastAsia="Times New Roman"/>
          <w:b/>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p>
    <w:p w:rsidR="001A19B5" w:rsidRPr="00696EB8" w:rsidRDefault="001A19B5" w:rsidP="001A19B5">
      <w:pPr>
        <w:spacing w:line="276" w:lineRule="auto"/>
        <w:jc w:val="center"/>
        <w:textAlignment w:val="center"/>
        <w:rPr>
          <w:rFonts w:eastAsia="Times New Roman"/>
          <w:b/>
          <w:color w:val="0D0D0D" w:themeColor="text1" w:themeTint="F2"/>
        </w:rPr>
      </w:pPr>
      <w:r w:rsidRPr="00696EB8">
        <w:rPr>
          <w:rFonts w:eastAsia="Times New Roman"/>
          <w:b/>
          <w:color w:val="0D0D0D" w:themeColor="text1" w:themeTint="F2"/>
        </w:rPr>
        <w:t>CAPÍTULO VI</w:t>
      </w:r>
    </w:p>
    <w:p w:rsidR="001A19B5" w:rsidRPr="00696EB8" w:rsidRDefault="001A19B5" w:rsidP="001A19B5">
      <w:pPr>
        <w:spacing w:line="276" w:lineRule="auto"/>
        <w:jc w:val="center"/>
        <w:textAlignment w:val="center"/>
        <w:rPr>
          <w:rFonts w:eastAsia="Times New Roman"/>
          <w:b/>
          <w:color w:val="0D0D0D" w:themeColor="text1" w:themeTint="F2"/>
        </w:rPr>
      </w:pPr>
      <w:r w:rsidRPr="00696EB8">
        <w:rPr>
          <w:rFonts w:eastAsia="Times New Roman"/>
          <w:b/>
          <w:color w:val="0D0D0D" w:themeColor="text1" w:themeTint="F2"/>
        </w:rPr>
        <w:t>De los servicios</w:t>
      </w:r>
    </w:p>
    <w:p w:rsidR="00484C3C" w:rsidRPr="00696EB8" w:rsidRDefault="00484C3C" w:rsidP="00484C3C">
      <w:pPr>
        <w:spacing w:line="276" w:lineRule="auto"/>
        <w:jc w:val="both"/>
        <w:textAlignment w:val="center"/>
        <w:rPr>
          <w:rFonts w:eastAsia="Times New Roman"/>
          <w:color w:val="0D0D0D" w:themeColor="text1" w:themeTint="F2"/>
        </w:rPr>
      </w:pPr>
      <w:r w:rsidRPr="00696EB8">
        <w:rPr>
          <w:rFonts w:eastAsia="Times New Roman"/>
          <w:b/>
          <w:color w:val="0D0D0D" w:themeColor="text1" w:themeTint="F2"/>
        </w:rPr>
        <w:t xml:space="preserve">Artículo 41. Prestaciones </w:t>
      </w:r>
      <w:r w:rsidR="00696EB8">
        <w:rPr>
          <w:rFonts w:eastAsia="Times New Roman"/>
          <w:b/>
          <w:color w:val="0D0D0D" w:themeColor="text1" w:themeTint="F2"/>
        </w:rPr>
        <w:t>Mutuales</w:t>
      </w:r>
      <w:r w:rsidRPr="00696EB8">
        <w:rPr>
          <w:rFonts w:eastAsia="Times New Roman"/>
          <w:b/>
          <w:color w:val="0D0D0D" w:themeColor="text1" w:themeTint="F2"/>
        </w:rPr>
        <w:t>.</w:t>
      </w:r>
      <w:r w:rsidRPr="00696EB8">
        <w:rPr>
          <w:rFonts w:eastAsia="Times New Roman"/>
          <w:color w:val="0D0D0D" w:themeColor="text1" w:themeTint="F2"/>
        </w:rPr>
        <w:t xml:space="preserve"> Son prestaciones </w:t>
      </w:r>
      <w:r w:rsidR="00696EB8">
        <w:rPr>
          <w:rFonts w:eastAsia="Times New Roman"/>
          <w:color w:val="0D0D0D" w:themeColor="text1" w:themeTint="F2"/>
        </w:rPr>
        <w:t>mutuales</w:t>
      </w:r>
      <w:r w:rsidRPr="00696EB8">
        <w:rPr>
          <w:rFonts w:eastAsia="Times New Roman"/>
          <w:color w:val="0D0D0D" w:themeColor="text1" w:themeTint="F2"/>
        </w:rPr>
        <w:t xml:space="preserve"> el conjunto de los productos y servicios que establezcan las asociaciones mutualistas para la satisfacción de necesidades de los asociados, sus familias y la comunidad. Estos productos y servicios pueden ser de asistencia médica, farmacéutica, funeraria, subsidios, ahorro y crédito, de previsión exequial, gestión para el empleo, proyectos de diferentes líneas productivas, actividades culturales, ambientales, educativas, deportivas, recreativas o turísticas, así como cualquier otra prestación que tenga por fin la promoción y dignificación de la persona humana y el mejoramiento social. </w:t>
      </w:r>
    </w:p>
    <w:p w:rsidR="00484C3C" w:rsidRPr="006704DA" w:rsidRDefault="00484C3C" w:rsidP="00484C3C">
      <w:pPr>
        <w:spacing w:line="276" w:lineRule="auto"/>
        <w:jc w:val="both"/>
        <w:textAlignment w:val="center"/>
        <w:rPr>
          <w:rFonts w:eastAsia="Times New Roman"/>
          <w:color w:val="0D0D0D" w:themeColor="text1" w:themeTint="F2"/>
        </w:rPr>
      </w:pPr>
    </w:p>
    <w:p w:rsidR="001A19B5" w:rsidRPr="001429C3" w:rsidRDefault="00484C3C" w:rsidP="00484C3C">
      <w:pPr>
        <w:spacing w:line="276" w:lineRule="auto"/>
        <w:jc w:val="both"/>
        <w:textAlignment w:val="center"/>
        <w:rPr>
          <w:rFonts w:eastAsia="Times New Roman"/>
          <w:color w:val="0D0D0D" w:themeColor="text1" w:themeTint="F2"/>
        </w:rPr>
      </w:pPr>
      <w:r w:rsidRPr="006704DA">
        <w:rPr>
          <w:rFonts w:eastAsia="Times New Roman"/>
          <w:b/>
          <w:color w:val="0D0D0D" w:themeColor="text1" w:themeTint="F2"/>
        </w:rPr>
        <w:t>Parágrafo.</w:t>
      </w:r>
      <w:r w:rsidRPr="006704DA">
        <w:rPr>
          <w:rFonts w:eastAsia="Times New Roman"/>
          <w:color w:val="0D0D0D" w:themeColor="text1" w:themeTint="F2"/>
        </w:rPr>
        <w:t xml:space="preserve"> Las asociaciones mutualistas prestarán </w:t>
      </w:r>
      <w:r w:rsidRPr="00696EB8">
        <w:rPr>
          <w:rFonts w:eastAsia="Times New Roman"/>
          <w:color w:val="0D0D0D" w:themeColor="text1" w:themeTint="F2"/>
        </w:rPr>
        <w:t>sus productos y servicios</w:t>
      </w:r>
      <w:r w:rsidRPr="006704DA">
        <w:rPr>
          <w:rFonts w:eastAsia="Times New Roman"/>
          <w:color w:val="0D0D0D" w:themeColor="text1" w:themeTint="F2"/>
        </w:rPr>
        <w:t xml:space="preserve"> preferiblemente a los asociados y a sus beneficiarios. De acuerdo con el estatuto podrán extenderlos al público no asociado, siempre en razón del interés social o del bienestar colectivo.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42</w:t>
      </w:r>
      <w:r w:rsidRPr="001429C3">
        <w:rPr>
          <w:rFonts w:eastAsia="Times New Roman"/>
          <w:b/>
          <w:color w:val="0D0D0D" w:themeColor="text1" w:themeTint="F2"/>
        </w:rPr>
        <w:t xml:space="preserve">. </w:t>
      </w:r>
      <w:r w:rsidR="00696EB8">
        <w:rPr>
          <w:rFonts w:eastAsia="Times New Roman"/>
          <w:b/>
          <w:color w:val="0D0D0D" w:themeColor="text1" w:themeTint="F2"/>
        </w:rPr>
        <w:t>Prestaciones</w:t>
      </w:r>
      <w:r w:rsidRPr="001429C3">
        <w:rPr>
          <w:rFonts w:eastAsia="Times New Roman"/>
          <w:b/>
          <w:color w:val="0D0D0D" w:themeColor="text1" w:themeTint="F2"/>
        </w:rPr>
        <w:t xml:space="preserve"> de Ahorro y Crédito.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pueden prestar los servicios de ahorro y crédito solamente a sus asociados, en las modalidades que le son permitidas y observando las disposiciones especiales sobre la materia. La supervisión estatal de estos servicios, se hará con base en criterios técnicos y salvaguarda</w:t>
      </w:r>
      <w:r w:rsidR="00696EB8">
        <w:rPr>
          <w:rFonts w:eastAsia="Times New Roman"/>
          <w:color w:val="0D0D0D" w:themeColor="text1" w:themeTint="F2"/>
        </w:rPr>
        <w:t>ndo la característica mutual</w:t>
      </w:r>
      <w:r w:rsidRPr="001429C3">
        <w:rPr>
          <w:rFonts w:eastAsia="Times New Roman"/>
          <w:color w:val="0D0D0D" w:themeColor="text1" w:themeTint="F2"/>
        </w:rPr>
        <w:t xml:space="preserve"> de los mismos.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43</w:t>
      </w:r>
      <w:r w:rsidRPr="001429C3">
        <w:rPr>
          <w:rFonts w:eastAsia="Times New Roman"/>
          <w:b/>
          <w:color w:val="0D0D0D" w:themeColor="text1" w:themeTint="F2"/>
        </w:rPr>
        <w:t xml:space="preserve">. Establecimiento de </w:t>
      </w:r>
      <w:r w:rsidR="00696EB8">
        <w:rPr>
          <w:rFonts w:eastAsia="Times New Roman"/>
          <w:b/>
          <w:color w:val="0D0D0D" w:themeColor="text1" w:themeTint="F2"/>
        </w:rPr>
        <w:t>Prestaciones</w:t>
      </w:r>
      <w:r w:rsidRPr="001429C3">
        <w:rPr>
          <w:rFonts w:eastAsia="Times New Roman"/>
          <w:b/>
          <w:color w:val="0D0D0D" w:themeColor="text1" w:themeTint="F2"/>
        </w:rPr>
        <w:t xml:space="preserve">. </w:t>
      </w:r>
      <w:r w:rsidRPr="001429C3">
        <w:rPr>
          <w:rFonts w:eastAsia="Times New Roman"/>
          <w:color w:val="0D0D0D" w:themeColor="text1" w:themeTint="F2"/>
        </w:rPr>
        <w:t>Para el establecimiento de los servicios, la junta directiva de la asociación mutual dictará las reglamentaciones pertinentes, mediante las cuales consagrará los objetivos específicos de los mismos, los recursos de operación, así como todas aquellas disposiciones convenientes para garantizar su desarrollo, eficiencia y normal funcionamiento.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La asociación mutual cobrará en forma justa y equitativa los servicios que preste, procurando que dichos ingresos le permitan asumir los costos de operación y administración indispensables para atender el cumplimiento del objeto social.</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44</w:t>
      </w:r>
      <w:r w:rsidRPr="001429C3">
        <w:rPr>
          <w:rFonts w:eastAsia="Times New Roman"/>
          <w:b/>
          <w:color w:val="0D0D0D" w:themeColor="text1" w:themeTint="F2"/>
        </w:rPr>
        <w:t xml:space="preserve">. Convenios para la Prestación de Servicios. </w:t>
      </w:r>
      <w:r w:rsidRPr="001429C3">
        <w:rPr>
          <w:rFonts w:eastAsia="Times New Roman"/>
          <w:color w:val="0D0D0D" w:themeColor="text1" w:themeTint="F2"/>
        </w:rPr>
        <w:t xml:space="preserve">Cuando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no puedan prestar directamente los servicios a sus asociados, podrán atenderlos celebrando convenios con otras entidades, de preferencia de su misma naturaleza o del sector solidario de la economía.</w:t>
      </w:r>
    </w:p>
    <w:p w:rsidR="001A19B5" w:rsidRPr="001429C3" w:rsidRDefault="001A19B5" w:rsidP="001A19B5">
      <w:pPr>
        <w:spacing w:line="276" w:lineRule="auto"/>
        <w:jc w:val="center"/>
        <w:textAlignment w:val="center"/>
        <w:rPr>
          <w:rFonts w:eastAsia="Times New Roman"/>
          <w:b/>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r>
        <w:rPr>
          <w:rFonts w:eastAsia="Times New Roman"/>
          <w:b/>
          <w:color w:val="0D0D0D" w:themeColor="text1" w:themeTint="F2"/>
        </w:rPr>
        <w:t>CAPÍTULO VII</w:t>
      </w: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De la educación mutual</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45</w:t>
      </w:r>
      <w:r w:rsidRPr="001429C3">
        <w:rPr>
          <w:rFonts w:eastAsia="Times New Roman"/>
          <w:b/>
          <w:color w:val="0D0D0D" w:themeColor="text1" w:themeTint="F2"/>
        </w:rPr>
        <w:t xml:space="preserve">. Obligatoriedad.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estarán obligadas a realizar de modo permanente actividades orientadas a la formación de sus asociados en los principios y doctrina del mutualismo, así como para capacitar a los directivos y administradores para el adecuado cumplimiento de sus funciones. La asistencia técnica, la investigación y la promoción del mutualismo hacen parte de la educación mutual.</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Los recursos del fondo de educación se orientarán exclusivamente al cumplimiento de esta obligación. Se podrá dar cumplimiento a esta obligación mediante la delegación o ejecución de programas conjuntos realizados por organismos de grado superior o por personas jurídicas autorizadas para el efecto.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46</w:t>
      </w:r>
      <w:r w:rsidRPr="001429C3">
        <w:rPr>
          <w:rFonts w:eastAsia="Times New Roman"/>
          <w:b/>
          <w:color w:val="0D0D0D" w:themeColor="text1" w:themeTint="F2"/>
        </w:rPr>
        <w:t xml:space="preserve">. Comité de Educación Mutual. </w:t>
      </w:r>
      <w:r>
        <w:rPr>
          <w:rFonts w:eastAsia="Times New Roman"/>
          <w:color w:val="0D0D0D" w:themeColor="text1" w:themeTint="F2"/>
        </w:rPr>
        <w:t>En el estatuto de toda asociación m</w:t>
      </w:r>
      <w:r w:rsidRPr="001429C3">
        <w:rPr>
          <w:rFonts w:eastAsia="Times New Roman"/>
          <w:color w:val="0D0D0D" w:themeColor="text1" w:themeTint="F2"/>
        </w:rPr>
        <w:t>utual deberá preverse el funcionamiento de un comité nombrado por la junta directiva, encargado de orientar y coordinar las actividades de educación mutual y de elaborar los planes o programas, con su correspondiente presupuesto, incluyendo la utilización del fondo de educación. El período, funcionamiento y número de integrantes del comité de educación serán definidos en el estatuto.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r>
        <w:rPr>
          <w:rFonts w:eastAsia="Times New Roman"/>
          <w:b/>
          <w:color w:val="0D0D0D" w:themeColor="text1" w:themeTint="F2"/>
        </w:rPr>
        <w:t>CAPÍTULO VIII</w:t>
      </w: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 xml:space="preserve">De la fusión, transformación y escisión </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47</w:t>
      </w:r>
      <w:r w:rsidRPr="001429C3">
        <w:rPr>
          <w:rFonts w:eastAsia="Times New Roman"/>
          <w:b/>
          <w:color w:val="0D0D0D" w:themeColor="text1" w:themeTint="F2"/>
        </w:rPr>
        <w:t xml:space="preserve">. Fusión.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por determinación de su asamblea general, podrán fusionarse, con otra u otras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para constituir una nueva asociación mutual que se subrogará en sus derechos y obligaciones. Para tal fin, la nueva asociación mutual adoptará una denominación distinta al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que se fusionan. En este caso,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que se fusionen se disolverán sin liquidarse y la nueva entidad se hará cargo del patrimonio de las disueltas.</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color w:val="0D0D0D" w:themeColor="text1" w:themeTint="F2"/>
        </w:rPr>
        <w:t xml:space="preserve">También,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podrán fusionarse para incorporarse a otra asociación mutual. La asociación mutual que es incorporada o absorbida se denomina incorporada y la asociación mutual que absorbe o incorpora se denomina incorporante. Para efectos de la fusión, la incorporante se subrogará en todos los derechos y obligaciones de la incorporada. En este caso, la incorporada se disuelve sin liquidarse. </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Parágrafo</w:t>
      </w:r>
      <w:r>
        <w:rPr>
          <w:rFonts w:eastAsia="Times New Roman"/>
          <w:b/>
          <w:color w:val="0D0D0D" w:themeColor="text1" w:themeTint="F2"/>
        </w:rPr>
        <w:t xml:space="preserve"> </w:t>
      </w:r>
      <w:r w:rsidRPr="001429C3">
        <w:rPr>
          <w:rFonts w:eastAsia="Times New Roman"/>
          <w:b/>
          <w:color w:val="0D0D0D" w:themeColor="text1" w:themeTint="F2"/>
        </w:rPr>
        <w:t xml:space="preserve">1. </w:t>
      </w:r>
      <w:r w:rsidRPr="001429C3">
        <w:rPr>
          <w:rFonts w:eastAsia="Times New Roman"/>
          <w:color w:val="0D0D0D" w:themeColor="text1" w:themeTint="F2"/>
        </w:rPr>
        <w:t>La decisión que adopte la fusión deberá ser aprobada por la asamblea general de las</w:t>
      </w:r>
      <w:r w:rsidR="00696EB8">
        <w:rPr>
          <w:rFonts w:eastAsia="Times New Roman"/>
          <w:color w:val="0D0D0D" w:themeColor="text1" w:themeTint="F2"/>
        </w:rPr>
        <w:t xml:space="preserve"> asociaciones</w:t>
      </w:r>
      <w:r w:rsidRPr="001429C3">
        <w:rPr>
          <w:rFonts w:eastAsia="Times New Roman"/>
          <w:color w:val="0D0D0D" w:themeColor="text1" w:themeTint="F2"/>
        </w:rPr>
        <w:t xml:space="preserve"> </w:t>
      </w:r>
      <w:r w:rsidR="00835787">
        <w:rPr>
          <w:rFonts w:eastAsia="Times New Roman"/>
          <w:color w:val="0D0D0D" w:themeColor="text1" w:themeTint="F2"/>
        </w:rPr>
        <w:t>mutualistas</w:t>
      </w:r>
      <w:r w:rsidRPr="001429C3">
        <w:rPr>
          <w:rFonts w:eastAsia="Times New Roman"/>
          <w:color w:val="0D0D0D" w:themeColor="text1" w:themeTint="F2"/>
        </w:rPr>
        <w:t xml:space="preserve"> que participen en el proceso de fusión. Para tal fin se requerirá que la aprobación tenga como mínimo la mayoría de que trata el artículo 36 de la presente Ley</w:t>
      </w:r>
      <w:r w:rsidRPr="001429C3">
        <w:rPr>
          <w:rFonts w:eastAsia="Times New Roman"/>
          <w:b/>
          <w:color w:val="0D0D0D" w:themeColor="text1" w:themeTint="F2"/>
        </w:rPr>
        <w:t xml:space="preserve"> </w:t>
      </w:r>
    </w:p>
    <w:p w:rsidR="001A19B5"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 xml:space="preserve">Parágrafo 2. </w:t>
      </w:r>
      <w:r w:rsidRPr="000C538F">
        <w:rPr>
          <w:rFonts w:eastAsia="Times New Roman"/>
          <w:color w:val="0D0D0D" w:themeColor="text1" w:themeTint="F2"/>
        </w:rPr>
        <w:t xml:space="preserve">Toda fusión requerirá autorización previa por parte de la Superintendencia de la Economía Solidaria o </w:t>
      </w:r>
      <w:r>
        <w:rPr>
          <w:rFonts w:eastAsia="Times New Roman"/>
          <w:color w:val="0D0D0D" w:themeColor="text1" w:themeTint="F2"/>
        </w:rPr>
        <w:t>la entidad que</w:t>
      </w:r>
      <w:r w:rsidRPr="000C538F">
        <w:rPr>
          <w:rFonts w:eastAsia="Times New Roman"/>
          <w:color w:val="0D0D0D" w:themeColor="text1" w:themeTint="F2"/>
        </w:rPr>
        <w:t xml:space="preserve"> haga sus veces.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48</w:t>
      </w:r>
      <w:r w:rsidRPr="001429C3">
        <w:rPr>
          <w:rFonts w:eastAsia="Times New Roman"/>
          <w:b/>
          <w:color w:val="0D0D0D" w:themeColor="text1" w:themeTint="F2"/>
        </w:rPr>
        <w:t xml:space="preserve">. Transformación. </w:t>
      </w:r>
      <w:r w:rsidRPr="001429C3">
        <w:rPr>
          <w:rFonts w:eastAsia="Times New Roman"/>
          <w:color w:val="0D0D0D" w:themeColor="text1" w:themeTint="F2"/>
        </w:rPr>
        <w:t xml:space="preserve">La asamblea general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podrá adoptar la decisión de transformarse en una organización de la economía solidaria siempre que la reunión del órgano máximo de administración cumpla con las formalidades legales, estatutarias y reglamentarias pertinentes. </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La trasformación de la asociación mutual implica que su patrimonio será considerado como irrepartible en la organización de la economía solidaria en la que se transforma. Además, dicha transformación no genera ni disolución ni liquidación de la asociación mutual, lo cual sig</w:t>
      </w:r>
      <w:r>
        <w:rPr>
          <w:rFonts w:eastAsia="Times New Roman"/>
          <w:color w:val="0D0D0D" w:themeColor="text1" w:themeTint="F2"/>
        </w:rPr>
        <w:t>nifica que tal transformación es</w:t>
      </w:r>
      <w:r w:rsidRPr="001429C3">
        <w:rPr>
          <w:rFonts w:eastAsia="Times New Roman"/>
          <w:color w:val="0D0D0D" w:themeColor="text1" w:themeTint="F2"/>
        </w:rPr>
        <w:t xml:space="preserve"> sin solución de continuidad. En ningún caso podrán transformarse en sociedades comerciales.</w:t>
      </w:r>
    </w:p>
    <w:p w:rsidR="001A19B5"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 xml:space="preserve">Parágrafo. </w:t>
      </w:r>
      <w:r w:rsidRPr="000C538F">
        <w:rPr>
          <w:rFonts w:eastAsia="Times New Roman"/>
          <w:color w:val="0D0D0D" w:themeColor="text1" w:themeTint="F2"/>
        </w:rPr>
        <w:t xml:space="preserve">Toda </w:t>
      </w:r>
      <w:r>
        <w:rPr>
          <w:rFonts w:eastAsia="Times New Roman"/>
          <w:color w:val="0D0D0D" w:themeColor="text1" w:themeTint="F2"/>
        </w:rPr>
        <w:t>trasformación</w:t>
      </w:r>
      <w:r w:rsidRPr="000C538F">
        <w:rPr>
          <w:rFonts w:eastAsia="Times New Roman"/>
          <w:color w:val="0D0D0D" w:themeColor="text1" w:themeTint="F2"/>
        </w:rPr>
        <w:t xml:space="preserve"> requerirá autorización previa por parte de la Superintendencia de la Economía Solidaria </w:t>
      </w:r>
      <w:r>
        <w:rPr>
          <w:rFonts w:eastAsia="Times New Roman"/>
          <w:color w:val="0D0D0D" w:themeColor="text1" w:themeTint="F2"/>
        </w:rPr>
        <w:t>o la entidad que haga sus veces, sin perjuicio de las autorizaciones que se deba otorgar para el ejercicio de determinada actividad.</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49</w:t>
      </w:r>
      <w:r w:rsidRPr="001429C3">
        <w:rPr>
          <w:rFonts w:eastAsia="Times New Roman"/>
          <w:b/>
          <w:color w:val="0D0D0D" w:themeColor="text1" w:themeTint="F2"/>
        </w:rPr>
        <w:t xml:space="preserve">. Escisión. </w:t>
      </w:r>
      <w:r w:rsidRPr="001429C3">
        <w:rPr>
          <w:rFonts w:eastAsia="Times New Roman"/>
          <w:color w:val="0D0D0D" w:themeColor="text1" w:themeTint="F2"/>
        </w:rPr>
        <w:t xml:space="preserve">Por decisión de la asamblea general, adoptada con el voto de las dos terceras partes de los asociados hábiles o delegados elegidos presentes,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podrán escindirse. El patrimonio que se destina en la escisión para constituir una nueva organización de la economía solidaria (escisión propia) o para integrarlo a otra organización de la economía solidaria (escisión</w:t>
      </w:r>
      <w:r>
        <w:rPr>
          <w:rFonts w:eastAsia="Times New Roman"/>
          <w:color w:val="0D0D0D" w:themeColor="text1" w:themeTint="F2"/>
        </w:rPr>
        <w:t xml:space="preserve"> impropia) se deberá destinar a</w:t>
      </w:r>
      <w:r w:rsidRPr="001429C3">
        <w:rPr>
          <w:rFonts w:eastAsia="Times New Roman"/>
          <w:color w:val="0D0D0D" w:themeColor="text1" w:themeTint="F2"/>
        </w:rPr>
        <w:t xml:space="preserve"> un fondo patrimonial especial no repartible para dar cumplimiento a su objeto social.</w:t>
      </w:r>
    </w:p>
    <w:p w:rsidR="001A19B5"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CAPÍTULO IX</w:t>
      </w: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De la disolución y liquidación</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50</w:t>
      </w:r>
      <w:r w:rsidRPr="001429C3">
        <w:rPr>
          <w:rFonts w:eastAsia="Times New Roman"/>
          <w:b/>
          <w:color w:val="0D0D0D" w:themeColor="text1" w:themeTint="F2"/>
        </w:rPr>
        <w:t xml:space="preserve">. Disolución.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podrán ser disueltas por acuerdo de la asamblea general, siguiendo las normas vigentes sobre la materia y produciendo los registros que ellas contemplen.</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51</w:t>
      </w:r>
      <w:r w:rsidRPr="001429C3">
        <w:rPr>
          <w:rFonts w:eastAsia="Times New Roman"/>
          <w:b/>
          <w:color w:val="0D0D0D" w:themeColor="text1" w:themeTint="F2"/>
        </w:rPr>
        <w:t xml:space="preserve">. Causales de Disolución.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se disolverán por una cualquiera de las siguientes causales:</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Pr="001429C3">
        <w:rPr>
          <w:rFonts w:eastAsia="Times New Roman"/>
          <w:color w:val="0D0D0D" w:themeColor="text1" w:themeTint="F2"/>
        </w:rPr>
        <w:tab/>
        <w:t>Por decisión voluntaria de los asociados, adoptada en asamblea general con el voto calificado previsto en esta ley.</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Por reducción de los asociados a un número inferior al requer</w:t>
      </w:r>
      <w:r>
        <w:rPr>
          <w:rFonts w:eastAsia="Times New Roman"/>
          <w:color w:val="0D0D0D" w:themeColor="text1" w:themeTint="F2"/>
        </w:rPr>
        <w:t>ido para la constitución de la asociación m</w:t>
      </w:r>
      <w:r w:rsidRPr="001429C3">
        <w:rPr>
          <w:rFonts w:eastAsia="Times New Roman"/>
          <w:color w:val="0D0D0D" w:themeColor="text1" w:themeTint="F2"/>
        </w:rPr>
        <w:t>utual, siempre que esta situación se prolongue por más de seis (6) meses.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3.</w:t>
      </w:r>
      <w:r w:rsidRPr="001429C3">
        <w:rPr>
          <w:rFonts w:eastAsia="Times New Roman"/>
          <w:color w:val="0D0D0D" w:themeColor="text1" w:themeTint="F2"/>
        </w:rPr>
        <w:tab/>
        <w:t xml:space="preserve">Por fusión a otras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4.</w:t>
      </w:r>
      <w:r w:rsidRPr="001429C3">
        <w:rPr>
          <w:rFonts w:eastAsia="Times New Roman"/>
          <w:color w:val="0D0D0D" w:themeColor="text1" w:themeTint="F2"/>
        </w:rPr>
        <w:tab/>
        <w:t>Por incapacidad o imposibilidad de cumplir el objeto social para el cual fueron creadas.</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5.</w:t>
      </w:r>
      <w:r w:rsidRPr="001429C3">
        <w:rPr>
          <w:rFonts w:eastAsia="Times New Roman"/>
          <w:color w:val="0D0D0D" w:themeColor="text1" w:themeTint="F2"/>
        </w:rPr>
        <w:tab/>
        <w:t xml:space="preserve">Porque los medios que empleen para el cumplimiento de sus fines o porque las actividades que desarrollen sean contrarias a la ley, las buenas costumbres o la doctrina </w:t>
      </w:r>
      <w:r w:rsidR="00696EB8">
        <w:rPr>
          <w:rFonts w:eastAsia="Times New Roman"/>
          <w:color w:val="0D0D0D" w:themeColor="text1" w:themeTint="F2"/>
        </w:rPr>
        <w:t xml:space="preserve">asociación </w:t>
      </w:r>
      <w:r w:rsidRPr="001429C3">
        <w:rPr>
          <w:rFonts w:eastAsia="Times New Roman"/>
          <w:color w:val="0D0D0D" w:themeColor="text1" w:themeTint="F2"/>
        </w:rPr>
        <w:t>mutualista.</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52</w:t>
      </w:r>
      <w:r w:rsidRPr="001429C3">
        <w:rPr>
          <w:rFonts w:eastAsia="Times New Roman"/>
          <w:b/>
          <w:color w:val="0D0D0D" w:themeColor="text1" w:themeTint="F2"/>
        </w:rPr>
        <w:t xml:space="preserve">. Plazo para Subsanar Causales de Disolución. </w:t>
      </w:r>
      <w:r w:rsidRPr="001429C3">
        <w:rPr>
          <w:rFonts w:eastAsia="Times New Roman"/>
          <w:color w:val="0D0D0D" w:themeColor="text1" w:themeTint="F2"/>
        </w:rPr>
        <w:t xml:space="preserve">En los casos previstos en los numerales 2, 4 y 5 del artículo anterior, la Superintendencia de Economía Solidaria o </w:t>
      </w:r>
      <w:r>
        <w:rPr>
          <w:rFonts w:eastAsia="Times New Roman"/>
          <w:color w:val="0D0D0D" w:themeColor="text1" w:themeTint="F2"/>
        </w:rPr>
        <w:t>la entidad que</w:t>
      </w:r>
      <w:r w:rsidRPr="001429C3">
        <w:rPr>
          <w:rFonts w:eastAsia="Times New Roman"/>
          <w:color w:val="0D0D0D" w:themeColor="text1" w:themeTint="F2"/>
        </w:rPr>
        <w:t xml:space="preserve"> haga sus veces, de acuerdo a las normas previ</w:t>
      </w:r>
      <w:r>
        <w:rPr>
          <w:rFonts w:eastAsia="Times New Roman"/>
          <w:color w:val="0D0D0D" w:themeColor="text1" w:themeTint="F2"/>
        </w:rPr>
        <w:t>stas para el efecto, dará a la asociación m</w:t>
      </w:r>
      <w:r w:rsidRPr="001429C3">
        <w:rPr>
          <w:rFonts w:eastAsia="Times New Roman"/>
          <w:color w:val="0D0D0D" w:themeColor="text1" w:themeTint="F2"/>
        </w:rPr>
        <w:t>utual un plazo para que subsane la causal o para que en el mismo término convoque a asamblea general con el fin de acordar la disolución, sin perjuicio de la intervención administrativa de dicho órgano</w:t>
      </w:r>
      <w:r w:rsidRPr="001429C3">
        <w:rPr>
          <w:rFonts w:eastAsia="Times New Roman"/>
          <w:b/>
          <w:color w:val="0D0D0D" w:themeColor="text1" w:themeTint="F2"/>
        </w:rPr>
        <w:t>.</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53</w:t>
      </w:r>
      <w:r w:rsidRPr="001429C3">
        <w:rPr>
          <w:rFonts w:eastAsia="Times New Roman"/>
          <w:b/>
          <w:color w:val="0D0D0D" w:themeColor="text1" w:themeTint="F2"/>
        </w:rPr>
        <w:t xml:space="preserve">. Liquidación. </w:t>
      </w:r>
      <w:r w:rsidRPr="001429C3">
        <w:rPr>
          <w:rFonts w:eastAsia="Times New Roman"/>
          <w:color w:val="0D0D0D" w:themeColor="text1" w:themeTint="F2"/>
        </w:rPr>
        <w:t xml:space="preserve">Disuelta la asociación mutual se procederá a su liquidación. El procedimiento para efectuarla, nombramiento de liquidador o liquidadores, sus deberes, prelación de pagos y demás disposiciones, será acorde con las normas que regulan a las cooperativas y ante los vacíos legales de las mismas se aplicaran las de las sociedades comerciales en la medida que no sean incorporadas con la naturaleza jurídica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w:t>
      </w:r>
    </w:p>
    <w:p w:rsidR="001A19B5"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Los remanentes de la liquidación serán transferidos a la entidad sin ánimo de lucro que el estatuto o la asamblea de disolución hayan previsto. A falta de dichas disposiciones estatutarias, se transferirán a la entidad de inte</w:t>
      </w:r>
      <w:r w:rsidR="00696EB8">
        <w:rPr>
          <w:rFonts w:eastAsia="Times New Roman"/>
          <w:color w:val="0D0D0D" w:themeColor="text1" w:themeTint="F2"/>
        </w:rPr>
        <w:t>gración mutual</w:t>
      </w:r>
      <w:r w:rsidRPr="001429C3">
        <w:rPr>
          <w:rFonts w:eastAsia="Times New Roman"/>
          <w:color w:val="0D0D0D" w:themeColor="text1" w:themeTint="F2"/>
        </w:rPr>
        <w:t xml:space="preserve"> de su radio de acción, con destino a la formación de fondos comunes para el desarrollo del mutualismo.</w:t>
      </w:r>
    </w:p>
    <w:p w:rsidR="001A19B5" w:rsidRDefault="001A19B5" w:rsidP="001A19B5">
      <w:pPr>
        <w:spacing w:line="276" w:lineRule="auto"/>
        <w:jc w:val="center"/>
        <w:textAlignment w:val="center"/>
        <w:rPr>
          <w:rFonts w:eastAsia="Times New Roman"/>
          <w:b/>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CAPÍTULO X</w:t>
      </w: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De la integración mutual</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54</w:t>
      </w:r>
      <w:r w:rsidRPr="001429C3">
        <w:rPr>
          <w:rFonts w:eastAsia="Times New Roman"/>
          <w:b/>
          <w:color w:val="0D0D0D" w:themeColor="text1" w:themeTint="F2"/>
        </w:rPr>
        <w:t xml:space="preserve">. Asociación de </w:t>
      </w:r>
      <w:r w:rsidR="00835787">
        <w:rPr>
          <w:rFonts w:eastAsia="Times New Roman"/>
          <w:b/>
          <w:color w:val="0D0D0D" w:themeColor="text1" w:themeTint="F2"/>
        </w:rPr>
        <w:t>Mutualistas</w:t>
      </w:r>
      <w:r w:rsidRPr="001429C3">
        <w:rPr>
          <w:rFonts w:eastAsia="Times New Roman"/>
          <w:b/>
          <w:color w:val="0D0D0D" w:themeColor="text1" w:themeTint="F2"/>
        </w:rPr>
        <w:t xml:space="preserve">.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podrán asociarse entre sí para el mejor cumplimiento de sus fines sociales y económicos, el logro de sus propósitos comunes o para estimular y facilitar el desarrollo general del mutualismo, en organismos de segundo y tercer grado. Estos últimos tendrán por objetivo unificar la acción de representación del movimiento mutualista, nacional e internacionalmente.</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Los organismos de segundo grado serán de carácter regional o nacional; los de carácter regional se constituirán con un número mínimo de cinco (5) </w:t>
      </w:r>
      <w:r w:rsidR="00835787">
        <w:rPr>
          <w:rFonts w:eastAsia="Times New Roman"/>
          <w:color w:val="0D0D0D" w:themeColor="text1" w:themeTint="F2"/>
        </w:rPr>
        <w:t>mutualistas</w:t>
      </w:r>
      <w:r w:rsidRPr="001429C3">
        <w:rPr>
          <w:rFonts w:eastAsia="Times New Roman"/>
          <w:color w:val="0D0D0D" w:themeColor="text1" w:themeTint="F2"/>
        </w:rPr>
        <w:t xml:space="preserve"> y los de carácter nacional con un mínimo de diez (10). Tales entidades establecerán en sus estatutos el valor y forma de pago de las cuotas que deban cancelar los afiliados, teniendo en cuenta factores como número de asociados y usuarios, de manera tal que se garantice una adecuada participación en los servicios que preste el organismo de grado superior.</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Los organismos de tercer grado podrán constituirse con un número no inferior a cinco (5) entidades de segundo grado, y en sus estatutos determinarán la participación de las mismas y su forma de integración.</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 xml:space="preserve">A los organismos mencionados en este artículo les serán aplicables, en lo pertinente, las normas legales previstas para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55</w:t>
      </w:r>
      <w:r w:rsidRPr="001429C3">
        <w:rPr>
          <w:rFonts w:eastAsia="Times New Roman"/>
          <w:b/>
          <w:color w:val="0D0D0D" w:themeColor="text1" w:themeTint="F2"/>
        </w:rPr>
        <w:t>. Funciones de los Organismos de Segundo Grado</w:t>
      </w:r>
      <w:r w:rsidRPr="001429C3">
        <w:rPr>
          <w:rFonts w:eastAsia="Times New Roman"/>
          <w:color w:val="0D0D0D" w:themeColor="text1" w:themeTint="F2"/>
        </w:rPr>
        <w:t>. Los organismos de segundo grado desarrollarán las actividades previstas en sus estatutos, pero cumplirán de manera especial las siguientes funciones: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w:t>
      </w:r>
      <w:r w:rsidRPr="001429C3">
        <w:rPr>
          <w:rFonts w:eastAsia="Times New Roman"/>
          <w:color w:val="0D0D0D" w:themeColor="text1" w:themeTint="F2"/>
        </w:rPr>
        <w:tab/>
        <w:t>Divulgar la aplicación y práctica de la doctrina y principios del mutualismo.</w:t>
      </w: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w:t>
      </w:r>
      <w:r w:rsidRPr="001429C3">
        <w:rPr>
          <w:rFonts w:eastAsia="Times New Roman"/>
          <w:color w:val="0D0D0D" w:themeColor="text1" w:themeTint="F2"/>
        </w:rPr>
        <w:tab/>
        <w:t xml:space="preserve">Prestar a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afiliadas, asistencia educativa, técnica, financiera y administrativa.</w:t>
      </w:r>
    </w:p>
    <w:p w:rsidR="001A19B5" w:rsidRDefault="001A19B5" w:rsidP="001A19B5">
      <w:pPr>
        <w:tabs>
          <w:tab w:val="left" w:pos="284"/>
        </w:tabs>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3.</w:t>
      </w:r>
      <w:r w:rsidRPr="001429C3">
        <w:rPr>
          <w:rFonts w:eastAsia="Times New Roman"/>
          <w:color w:val="0D0D0D" w:themeColor="text1" w:themeTint="F2"/>
        </w:rPr>
        <w:tab/>
        <w:t xml:space="preserve">Promover y fomentar las organizaciones </w:t>
      </w:r>
      <w:r w:rsidR="00835787">
        <w:rPr>
          <w:rFonts w:eastAsia="Times New Roman"/>
          <w:color w:val="0D0D0D" w:themeColor="text1" w:themeTint="F2"/>
        </w:rPr>
        <w:t>Mutualistas</w:t>
      </w:r>
      <w:r w:rsidRPr="001429C3">
        <w:rPr>
          <w:rFonts w:eastAsia="Times New Roman"/>
          <w:color w:val="0D0D0D" w:themeColor="text1" w:themeTint="F2"/>
        </w:rPr>
        <w:t>.</w:t>
      </w:r>
    </w:p>
    <w:p w:rsidR="001A19B5" w:rsidRPr="000D3824" w:rsidRDefault="001A19B5" w:rsidP="001A19B5">
      <w:pPr>
        <w:tabs>
          <w:tab w:val="left" w:pos="284"/>
        </w:tabs>
        <w:spacing w:line="276" w:lineRule="auto"/>
        <w:jc w:val="both"/>
        <w:textAlignment w:val="center"/>
        <w:rPr>
          <w:rFonts w:eastAsia="Times New Roman"/>
          <w:color w:val="0D0D0D" w:themeColor="text1" w:themeTint="F2"/>
        </w:rPr>
      </w:pPr>
      <w:r w:rsidRPr="000D3824">
        <w:rPr>
          <w:rFonts w:eastAsia="Times New Roman"/>
          <w:color w:val="0D0D0D" w:themeColor="text1" w:themeTint="F2"/>
        </w:rPr>
        <w:t xml:space="preserve">4.  Representación gremial. </w:t>
      </w:r>
    </w:p>
    <w:p w:rsidR="001A19B5" w:rsidRPr="000D3824" w:rsidRDefault="001A19B5" w:rsidP="001A19B5">
      <w:pPr>
        <w:tabs>
          <w:tab w:val="left" w:pos="284"/>
        </w:tabs>
        <w:spacing w:line="276" w:lineRule="auto"/>
        <w:jc w:val="both"/>
        <w:textAlignment w:val="center"/>
        <w:rPr>
          <w:rFonts w:eastAsia="Times New Roman"/>
          <w:color w:val="0D0D0D" w:themeColor="text1" w:themeTint="F2"/>
        </w:rPr>
      </w:pPr>
      <w:r w:rsidRPr="000D3824">
        <w:rPr>
          <w:rFonts w:eastAsia="Times New Roman"/>
          <w:color w:val="0D0D0D" w:themeColor="text1" w:themeTint="F2"/>
        </w:rPr>
        <w:t xml:space="preserve">5. Generar procesos de integración económica para la comercialización y procesos de transformación al servicio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0D3824">
        <w:rPr>
          <w:rFonts w:eastAsia="Times New Roman"/>
          <w:color w:val="0D0D0D" w:themeColor="text1" w:themeTint="F2"/>
        </w:rPr>
        <w:t xml:space="preserve"> asociadas.</w:t>
      </w:r>
    </w:p>
    <w:p w:rsidR="001A19B5" w:rsidRPr="001429C3" w:rsidRDefault="001A19B5" w:rsidP="001A19B5">
      <w:pPr>
        <w:tabs>
          <w:tab w:val="left" w:pos="284"/>
        </w:tabs>
        <w:spacing w:line="276" w:lineRule="auto"/>
        <w:jc w:val="both"/>
        <w:textAlignment w:val="center"/>
        <w:rPr>
          <w:rFonts w:eastAsia="Times New Roman"/>
          <w:b/>
          <w:color w:val="0D0D0D" w:themeColor="text1" w:themeTint="F2"/>
        </w:rPr>
      </w:pPr>
    </w:p>
    <w:p w:rsidR="001A19B5" w:rsidRPr="001429C3" w:rsidRDefault="001A19B5" w:rsidP="001A19B5">
      <w:pPr>
        <w:tabs>
          <w:tab w:val="left" w:pos="284"/>
        </w:tabs>
        <w:spacing w:line="276" w:lineRule="auto"/>
        <w:jc w:val="both"/>
        <w:textAlignment w:val="center"/>
        <w:rPr>
          <w:rFonts w:eastAsia="Times New Roman"/>
          <w:color w:val="0D0D0D" w:themeColor="text1" w:themeTint="F2"/>
        </w:rPr>
      </w:pPr>
      <w:r>
        <w:rPr>
          <w:rFonts w:eastAsia="Times New Roman"/>
          <w:b/>
          <w:color w:val="0D0D0D" w:themeColor="text1" w:themeTint="F2"/>
        </w:rPr>
        <w:t>Artículo 56</w:t>
      </w:r>
      <w:r w:rsidRPr="001429C3">
        <w:rPr>
          <w:rFonts w:eastAsia="Times New Roman"/>
          <w:b/>
          <w:color w:val="0D0D0D" w:themeColor="text1" w:themeTint="F2"/>
        </w:rPr>
        <w:t>. Asociación con Entidades del Sector Social y Solidario.</w:t>
      </w:r>
      <w:r w:rsidRPr="001429C3">
        <w:rPr>
          <w:rFonts w:eastAsia="Times New Roman"/>
          <w:color w:val="0D0D0D" w:themeColor="text1" w:themeTint="F2"/>
        </w:rPr>
        <w:t xml:space="preserv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podrán vincularse a cualquier entidad del sector social y solidario, con el propósito de dar cumplimiento a su objeto social.</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TÍTULO II</w:t>
      </w:r>
    </w:p>
    <w:p w:rsidR="001A19B5" w:rsidRPr="00696EB8"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De las relacio</w:t>
      </w:r>
      <w:r>
        <w:rPr>
          <w:rFonts w:eastAsia="Times New Roman"/>
          <w:b/>
          <w:color w:val="0D0D0D" w:themeColor="text1" w:themeTint="F2"/>
        </w:rPr>
        <w:t xml:space="preserve">nes del Estado con las </w:t>
      </w:r>
      <w:r w:rsidR="00696EB8" w:rsidRPr="00696EB8">
        <w:rPr>
          <w:rFonts w:eastAsia="Times New Roman"/>
          <w:b/>
          <w:color w:val="0D0D0D" w:themeColor="text1" w:themeTint="F2"/>
        </w:rPr>
        <w:t xml:space="preserve">asociaciones </w:t>
      </w:r>
      <w:r w:rsidR="00835787" w:rsidRPr="00696EB8">
        <w:rPr>
          <w:rFonts w:eastAsia="Times New Roman"/>
          <w:b/>
          <w:color w:val="0D0D0D" w:themeColor="text1" w:themeTint="F2"/>
        </w:rPr>
        <w:t>mutualistas</w:t>
      </w:r>
    </w:p>
    <w:p w:rsidR="001A19B5" w:rsidRPr="00696EB8" w:rsidRDefault="001A19B5" w:rsidP="001A19B5">
      <w:pPr>
        <w:spacing w:line="276" w:lineRule="auto"/>
        <w:jc w:val="center"/>
        <w:textAlignment w:val="center"/>
        <w:rPr>
          <w:rFonts w:eastAsia="Times New Roman"/>
          <w:b/>
          <w:color w:val="0D0D0D" w:themeColor="text1" w:themeTint="F2"/>
        </w:rPr>
      </w:pPr>
    </w:p>
    <w:p w:rsidR="001A19B5" w:rsidRPr="00696EB8" w:rsidRDefault="001A19B5" w:rsidP="001A19B5">
      <w:pPr>
        <w:spacing w:line="276" w:lineRule="auto"/>
        <w:jc w:val="center"/>
        <w:textAlignment w:val="center"/>
        <w:rPr>
          <w:rFonts w:eastAsia="Times New Roman"/>
          <w:b/>
          <w:color w:val="0D0D0D" w:themeColor="text1" w:themeTint="F2"/>
        </w:rPr>
      </w:pPr>
      <w:r w:rsidRPr="00696EB8">
        <w:rPr>
          <w:rFonts w:eastAsia="Times New Roman"/>
          <w:b/>
          <w:color w:val="0D0D0D" w:themeColor="text1" w:themeTint="F2"/>
        </w:rPr>
        <w:t>CAPÍTULO I</w:t>
      </w:r>
    </w:p>
    <w:p w:rsidR="001A19B5" w:rsidRPr="001429C3" w:rsidRDefault="001A19B5" w:rsidP="001A19B5">
      <w:pPr>
        <w:spacing w:line="276" w:lineRule="auto"/>
        <w:jc w:val="center"/>
        <w:textAlignment w:val="center"/>
        <w:rPr>
          <w:rFonts w:eastAsia="Times New Roman"/>
          <w:b/>
          <w:color w:val="0D0D0D" w:themeColor="text1" w:themeTint="F2"/>
        </w:rPr>
      </w:pPr>
      <w:r w:rsidRPr="00696EB8">
        <w:rPr>
          <w:rFonts w:eastAsia="Times New Roman"/>
          <w:b/>
          <w:color w:val="0D0D0D" w:themeColor="text1" w:themeTint="F2"/>
        </w:rPr>
        <w:t>Promoción, fomento y supervisión de las</w:t>
      </w:r>
      <w:r w:rsidR="00696EB8" w:rsidRPr="00696EB8">
        <w:rPr>
          <w:rFonts w:eastAsia="Times New Roman"/>
          <w:b/>
          <w:color w:val="0D0D0D" w:themeColor="text1" w:themeTint="F2"/>
        </w:rPr>
        <w:t xml:space="preserve"> asociaciones</w:t>
      </w:r>
      <w:r>
        <w:rPr>
          <w:rFonts w:eastAsia="Times New Roman"/>
          <w:b/>
          <w:color w:val="0D0D0D" w:themeColor="text1" w:themeTint="F2"/>
        </w:rPr>
        <w:t xml:space="preserve"> </w:t>
      </w:r>
      <w:r w:rsidR="00835787">
        <w:rPr>
          <w:rFonts w:eastAsia="Times New Roman"/>
          <w:b/>
          <w:color w:val="0D0D0D" w:themeColor="text1" w:themeTint="F2"/>
        </w:rPr>
        <w:t>mutualistas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484C3C"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57</w:t>
      </w:r>
      <w:r w:rsidRPr="001429C3">
        <w:rPr>
          <w:rFonts w:eastAsia="Times New Roman"/>
          <w:b/>
          <w:color w:val="0D0D0D" w:themeColor="text1" w:themeTint="F2"/>
        </w:rPr>
        <w:t xml:space="preserve">. Promoción. </w:t>
      </w:r>
      <w:r w:rsidRPr="001429C3">
        <w:rPr>
          <w:rFonts w:eastAsia="Times New Roman"/>
          <w:color w:val="0D0D0D" w:themeColor="text1" w:themeTint="F2"/>
        </w:rPr>
        <w:t xml:space="preserve">Las </w:t>
      </w:r>
      <w:r w:rsidR="00835787">
        <w:rPr>
          <w:rFonts w:eastAsia="Times New Roman"/>
          <w:color w:val="0D0D0D" w:themeColor="text1" w:themeTint="F2"/>
        </w:rPr>
        <w:t>mutualistas</w:t>
      </w:r>
      <w:r w:rsidRPr="001429C3">
        <w:rPr>
          <w:rFonts w:eastAsia="Times New Roman"/>
          <w:color w:val="0D0D0D" w:themeColor="text1" w:themeTint="F2"/>
        </w:rPr>
        <w:t xml:space="preserve"> que legalmente se constituyan serán consideradas por el Estado como instituciones de interés social. El Gobierno Nacional adoptará las políticas, normas y procedimientos adecuados para asegurar el acceso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a los programas y recursos financieros de fomento</w:t>
      </w:r>
      <w:r w:rsidR="00BD6E01">
        <w:rPr>
          <w:rFonts w:eastAsia="Times New Roman"/>
          <w:color w:val="0D0D0D" w:themeColor="text1" w:themeTint="F2"/>
        </w:rPr>
        <w:t xml:space="preserve"> </w:t>
      </w:r>
      <w:r w:rsidRPr="001429C3">
        <w:rPr>
          <w:rFonts w:eastAsia="Times New Roman"/>
          <w:color w:val="0D0D0D" w:themeColor="text1" w:themeTint="F2"/>
        </w:rPr>
        <w:t>necesarios para una mayor cobertura y calidad de las actividades que atiendan estas entidades.</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58</w:t>
      </w:r>
      <w:r w:rsidRPr="001429C3">
        <w:rPr>
          <w:rFonts w:eastAsia="Times New Roman"/>
          <w:b/>
          <w:color w:val="0D0D0D" w:themeColor="text1" w:themeTint="F2"/>
        </w:rPr>
        <w:t xml:space="preserve">. Vinculación al desarrollo territorial.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y/o sus organismos de segundo o tercer grado, serán tenidas en cuenta por los entes territoriales para la formulación o ejecución de planes, programas y proyectos de beneficio social de sus respectivos radios de acción. Los entes territoriales apoyarán, en su radio de acción específico, los programas de desarrollo del mutualismo y establecerán lazos de relación con los organismos de segundo y tercer grado de su ámbito territorial, en procura de establecer programas comunes de desarrollo, contribuir con los programas autónomos de desarrollo del sector o introducir estos en los planes, programas y proyectos de desarrollo territorial</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pPr>
      <w:r>
        <w:rPr>
          <w:rFonts w:eastAsia="Times New Roman"/>
          <w:b/>
          <w:color w:val="0D0D0D" w:themeColor="text1" w:themeTint="F2"/>
        </w:rPr>
        <w:t>Artículo 59</w:t>
      </w:r>
      <w:r w:rsidRPr="001429C3">
        <w:rPr>
          <w:rFonts w:eastAsia="Times New Roman"/>
          <w:b/>
          <w:color w:val="0D0D0D" w:themeColor="text1" w:themeTint="F2"/>
        </w:rPr>
        <w:t xml:space="preserve">. Régimen Tributario. </w:t>
      </w:r>
      <w:r w:rsidRPr="001429C3">
        <w:t xml:space="preserve">En materia de impuestos administrados por la Dirección General de Impuestos Nacionales,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w:t>
      </w:r>
      <w:r w:rsidRPr="001429C3">
        <w:t>pertenecen al Régimen Tributario Especial de conformidad con las normas vigentes contemp</w:t>
      </w:r>
      <w:r w:rsidR="00484C3C">
        <w:t>ladas en el estatuto tributario.</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60</w:t>
      </w:r>
      <w:r w:rsidRPr="001429C3">
        <w:rPr>
          <w:rFonts w:eastAsia="Times New Roman"/>
          <w:b/>
          <w:color w:val="0D0D0D" w:themeColor="text1" w:themeTint="F2"/>
        </w:rPr>
        <w:t xml:space="preserve">. Supervisión.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estarán sujetas a la supervisión de la Superintendencia de Economía Solidaria o </w:t>
      </w:r>
      <w:r>
        <w:rPr>
          <w:rFonts w:eastAsia="Times New Roman"/>
          <w:color w:val="0D0D0D" w:themeColor="text1" w:themeTint="F2"/>
        </w:rPr>
        <w:t>la entidad que</w:t>
      </w:r>
      <w:r w:rsidRPr="001429C3">
        <w:rPr>
          <w:rFonts w:eastAsia="Times New Roman"/>
          <w:color w:val="0D0D0D" w:themeColor="text1" w:themeTint="F2"/>
        </w:rPr>
        <w:t xml:space="preserve"> haga sus veces, con la finalidad de asegurar que sus actos se ajusten a las normas legales y estatutarias. En todo caso, las funciones de supervisión no implican, por ningún motivo, facultad de cogestión o intervención en la autonomía jurídica y democrática de las</w:t>
      </w:r>
      <w:r w:rsidR="00696EB8">
        <w:rPr>
          <w:rFonts w:eastAsia="Times New Roman"/>
          <w:color w:val="0D0D0D" w:themeColor="text1" w:themeTint="F2"/>
        </w:rPr>
        <w:t xml:space="preserve"> asociaciones</w:t>
      </w:r>
      <w:r w:rsidRPr="001429C3">
        <w:rPr>
          <w:rFonts w:eastAsia="Times New Roman"/>
          <w:color w:val="0D0D0D" w:themeColor="text1" w:themeTint="F2"/>
        </w:rPr>
        <w:t xml:space="preserve"> </w:t>
      </w:r>
      <w:r w:rsidR="00835787">
        <w:rPr>
          <w:rFonts w:eastAsia="Times New Roman"/>
          <w:color w:val="0D0D0D" w:themeColor="text1" w:themeTint="F2"/>
        </w:rPr>
        <w:t>mutualistas</w:t>
      </w:r>
      <w:r w:rsidRPr="001429C3">
        <w:rPr>
          <w:rFonts w:eastAsia="Times New Roman"/>
          <w:color w:val="0D0D0D" w:themeColor="text1" w:themeTint="F2"/>
        </w:rPr>
        <w:t>.</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61</w:t>
      </w:r>
      <w:r w:rsidRPr="001429C3">
        <w:rPr>
          <w:rFonts w:eastAsia="Times New Roman"/>
          <w:b/>
          <w:color w:val="0D0D0D" w:themeColor="text1" w:themeTint="F2"/>
        </w:rPr>
        <w:t xml:space="preserve">. Actos Sancionables y Sanciones. </w:t>
      </w:r>
      <w:r w:rsidRPr="001429C3">
        <w:rPr>
          <w:rFonts w:eastAsia="Times New Roman"/>
          <w:color w:val="0D0D0D" w:themeColor="text1" w:themeTint="F2"/>
        </w:rPr>
        <w:t xml:space="preserve">La Superintendencia de Economía Solidaría o </w:t>
      </w:r>
      <w:r>
        <w:rPr>
          <w:rFonts w:eastAsia="Times New Roman"/>
          <w:color w:val="0D0D0D" w:themeColor="text1" w:themeTint="F2"/>
        </w:rPr>
        <w:t>la entidad que</w:t>
      </w:r>
      <w:r w:rsidRPr="001429C3">
        <w:rPr>
          <w:rFonts w:eastAsia="Times New Roman"/>
          <w:color w:val="0D0D0D" w:themeColor="text1" w:themeTint="F2"/>
        </w:rPr>
        <w:t xml:space="preserve"> haga sus veces, ejercerá funciones de vigilancia, inspección y control sobre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y tendrá la facultad legal de adelantar el procedimiento administrativo sancionatorio consagrado en la Ley 1437 de 2011, y demás normas que la modifiquen adicionen, aclaren, deroguen o complementen, con la finalidad de determinar los hechos infractores, los responsables y el grado de culpabilidad de la asociación mutual propiamente dicha o de sus miembros que integran los órganos de administración y control.</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Las infracciones personalmente imputables, son señaladas a continuación: </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1. Utilizar la denominación o el objeto de la Asociación Mutual para encubrir actividades o propósitos especulativos o contrarios a las características de 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o no permitidos a éstas por las normas legales vigentes.</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2. Por desviación de los fondos con destinación específica estatutariamente establecidos.</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3. Repartir entre los asociados las reservas, fondos, auxilios, y donaciones de carácter patrimonial.</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4. Alterar la presentación de los estados financieros.</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 xml:space="preserve">5. Admitir como asociados a quienes no puedan serlo por prescripción legal o estatutaria. </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6. Ser renuentes a los actos de inspección o vigilancia.</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7. Realizar actos de disposición excediendo las facultades establecidas por la ley, los estatutos o reglamentos, u omitir el cumplimiento de sus funciones.</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8. No asignar a las reservas y fondos obligatorios las cantidades que correspondan de acuerdo con la ley, los estatutos y reglamentos internos.</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9. No presentar oportunamente a la asamblea general los informes, balances y estados financieros que deben ser sometidos a ésta para su aprobación.</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10. No convocar a la asamblea general en el tiempo y con las formalidades estatutarias.</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11. No observar en la liquidación las formalidades previstas en la ley y los estatutos, y</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color w:val="0D0D0D" w:themeColor="text1" w:themeTint="F2"/>
        </w:rPr>
        <w:t>12. Las derivadas del incumplimiento de los deberes y funciones previstos en la ley y en los estatutos.</w:t>
      </w:r>
    </w:p>
    <w:p w:rsidR="001A19B5" w:rsidRPr="001429C3" w:rsidRDefault="001A19B5" w:rsidP="001A19B5">
      <w:pPr>
        <w:spacing w:line="276" w:lineRule="auto"/>
        <w:jc w:val="both"/>
        <w:textAlignment w:val="center"/>
        <w:rPr>
          <w:rFonts w:eastAsia="Times New Roman"/>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Parágrafo 1.</w:t>
      </w:r>
      <w:r w:rsidRPr="001429C3">
        <w:rPr>
          <w:rFonts w:eastAsia="Times New Roman"/>
          <w:color w:val="0D0D0D" w:themeColor="text1" w:themeTint="F2"/>
        </w:rPr>
        <w:t xml:space="preserve"> De encontrarse responsable la asociación mutual, la Superintendencia de Economía Solidaria o </w:t>
      </w:r>
      <w:r>
        <w:rPr>
          <w:rFonts w:eastAsia="Times New Roman"/>
          <w:color w:val="0D0D0D" w:themeColor="text1" w:themeTint="F2"/>
        </w:rPr>
        <w:t>la entidad que</w:t>
      </w:r>
      <w:r w:rsidRPr="001429C3">
        <w:rPr>
          <w:rFonts w:eastAsia="Times New Roman"/>
          <w:color w:val="0D0D0D" w:themeColor="text1" w:themeTint="F2"/>
        </w:rPr>
        <w:t xml:space="preserve"> haga sus veces, impondrá las sanciones consagradas en la Ley 454 de 1998 y demás normas que la modifiquen, adicionen, aclaren o complementen.</w:t>
      </w:r>
    </w:p>
    <w:p w:rsidR="001A19B5" w:rsidRPr="001429C3" w:rsidRDefault="001A19B5" w:rsidP="001A19B5">
      <w:pPr>
        <w:spacing w:line="276" w:lineRule="auto"/>
        <w:jc w:val="both"/>
        <w:textAlignment w:val="center"/>
        <w:rPr>
          <w:rFonts w:eastAsia="Times New Roman"/>
          <w:color w:val="0D0D0D" w:themeColor="text1" w:themeTint="F2"/>
        </w:rPr>
      </w:pPr>
      <w:r w:rsidRPr="001429C3">
        <w:rPr>
          <w:rFonts w:eastAsia="Times New Roman"/>
          <w:b/>
          <w:color w:val="0D0D0D" w:themeColor="text1" w:themeTint="F2"/>
        </w:rPr>
        <w:t>Parágrafo 2.</w:t>
      </w:r>
      <w:r w:rsidRPr="001429C3">
        <w:rPr>
          <w:rFonts w:eastAsia="Times New Roman"/>
          <w:color w:val="0D0D0D" w:themeColor="text1" w:themeTint="F2"/>
        </w:rPr>
        <w:t xml:space="preserve"> Para efectos de determinar la sanción, el grado de responsabilidad y culpabilidad; los agravantes y atenuantes de la sanción y los eximentes de responsabilidad se aplicarán lo dispuesto en la Ley 1437 de 2011 y la Ley 454 de 1998 y demás normas que la modifiquen, adicionen, aclaren o complementen.</w:t>
      </w:r>
    </w:p>
    <w:p w:rsidR="001A19B5" w:rsidRDefault="001A19B5" w:rsidP="001A19B5">
      <w:pPr>
        <w:spacing w:line="276" w:lineRule="auto"/>
        <w:jc w:val="both"/>
        <w:textAlignment w:val="center"/>
        <w:rPr>
          <w:rFonts w:eastAsia="Times New Roman"/>
          <w:b/>
          <w:color w:val="0D0D0D" w:themeColor="text1" w:themeTint="F2"/>
        </w:rPr>
      </w:pPr>
    </w:p>
    <w:p w:rsidR="001A19B5"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CAPÍTULO II</w:t>
      </w: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Régimen de responsabilidades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62</w:t>
      </w:r>
      <w:r w:rsidRPr="001429C3">
        <w:rPr>
          <w:rFonts w:eastAsia="Times New Roman"/>
          <w:b/>
          <w:color w:val="0D0D0D" w:themeColor="text1" w:themeTint="F2"/>
        </w:rPr>
        <w:t xml:space="preserve">. Responsabilidad. </w:t>
      </w:r>
      <w:r w:rsidRPr="001429C3">
        <w:rPr>
          <w:rFonts w:eastAsia="Times New Roman"/>
          <w:color w:val="0D0D0D" w:themeColor="text1" w:themeTint="F2"/>
        </w:rPr>
        <w:t xml:space="preserve">Las </w:t>
      </w:r>
      <w:r w:rsidR="00696EB8">
        <w:rPr>
          <w:rFonts w:eastAsia="Times New Roman"/>
          <w:color w:val="0D0D0D" w:themeColor="text1" w:themeTint="F2"/>
        </w:rPr>
        <w:t xml:space="preserve">asociaciones </w:t>
      </w:r>
      <w:r w:rsidR="00835787">
        <w:rPr>
          <w:rFonts w:eastAsia="Times New Roman"/>
          <w:color w:val="0D0D0D" w:themeColor="text1" w:themeTint="F2"/>
        </w:rPr>
        <w:t>mutualistas</w:t>
      </w:r>
      <w:r w:rsidRPr="001429C3">
        <w:rPr>
          <w:rFonts w:eastAsia="Times New Roman"/>
          <w:color w:val="0D0D0D" w:themeColor="text1" w:themeTint="F2"/>
        </w:rPr>
        <w:t xml:space="preserve"> y los miembros de sus órganos de administración y control, serán responsables por los actos u omisiones que impliquen el incumplimiento de las normas legales y estatutarias, y se harán acreedores a las sanciones previstas en la ley.</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sidRPr="001429C3">
        <w:rPr>
          <w:rFonts w:eastAsia="Times New Roman"/>
          <w:b/>
          <w:color w:val="0D0D0D" w:themeColor="text1" w:themeTint="F2"/>
        </w:rPr>
        <w:t xml:space="preserve">Parágrafo. </w:t>
      </w:r>
      <w:r w:rsidRPr="001429C3">
        <w:rPr>
          <w:rFonts w:eastAsia="Times New Roman"/>
          <w:color w:val="0D0D0D" w:themeColor="text1" w:themeTint="F2"/>
        </w:rPr>
        <w:t>Los miembros de la junta directiva y la junta de control social serán eximidos de responsabilidad mediante la prueba de no haber participado en la reunión o de haber salvado expresamente su voto. De la misma forma, el representante legal y el revisor fiscal podrán ser exonerados de responsabilidad si demuestran que las conductas anómalas fueron denunciadas ante la instancia pertinente.</w:t>
      </w:r>
    </w:p>
    <w:p w:rsidR="001A19B5" w:rsidRDefault="001A19B5" w:rsidP="001A19B5">
      <w:pPr>
        <w:spacing w:line="276" w:lineRule="auto"/>
        <w:jc w:val="both"/>
        <w:textAlignment w:val="center"/>
        <w:rPr>
          <w:rFonts w:eastAsia="Times New Roman"/>
          <w:b/>
          <w:color w:val="0D0D0D" w:themeColor="text1" w:themeTint="F2"/>
        </w:rPr>
      </w:pPr>
    </w:p>
    <w:p w:rsidR="00384B4E" w:rsidRPr="001429C3" w:rsidRDefault="00384B4E"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center"/>
        <w:textAlignment w:val="center"/>
        <w:rPr>
          <w:rFonts w:eastAsia="Times New Roman"/>
          <w:b/>
          <w:color w:val="0D0D0D" w:themeColor="text1" w:themeTint="F2"/>
        </w:rPr>
      </w:pPr>
      <w:r>
        <w:rPr>
          <w:rFonts w:eastAsia="Times New Roman"/>
          <w:b/>
          <w:color w:val="0D0D0D" w:themeColor="text1" w:themeTint="F2"/>
        </w:rPr>
        <w:t>CAPÍTULO III</w:t>
      </w:r>
    </w:p>
    <w:p w:rsidR="001A19B5" w:rsidRPr="001429C3" w:rsidRDefault="001A19B5" w:rsidP="001A19B5">
      <w:pPr>
        <w:spacing w:line="276" w:lineRule="auto"/>
        <w:jc w:val="center"/>
        <w:textAlignment w:val="center"/>
        <w:rPr>
          <w:rFonts w:eastAsia="Times New Roman"/>
          <w:b/>
          <w:color w:val="0D0D0D" w:themeColor="text1" w:themeTint="F2"/>
        </w:rPr>
      </w:pPr>
      <w:r w:rsidRPr="001429C3">
        <w:rPr>
          <w:rFonts w:eastAsia="Times New Roman"/>
          <w:b/>
          <w:color w:val="0D0D0D" w:themeColor="text1" w:themeTint="F2"/>
        </w:rPr>
        <w:t>Disposiciones finales</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b/>
          <w:color w:val="0D0D0D" w:themeColor="text1" w:themeTint="F2"/>
        </w:rPr>
      </w:pPr>
      <w:r>
        <w:rPr>
          <w:rFonts w:eastAsia="Times New Roman"/>
          <w:b/>
          <w:color w:val="0D0D0D" w:themeColor="text1" w:themeTint="F2"/>
        </w:rPr>
        <w:t>Artículo 63</w:t>
      </w:r>
      <w:r w:rsidRPr="001429C3">
        <w:rPr>
          <w:rFonts w:eastAsia="Times New Roman"/>
          <w:b/>
          <w:color w:val="0D0D0D" w:themeColor="text1" w:themeTint="F2"/>
        </w:rPr>
        <w:t xml:space="preserve">. </w:t>
      </w:r>
      <w:r w:rsidRPr="001429C3">
        <w:rPr>
          <w:rFonts w:eastAsia="Times New Roman"/>
          <w:color w:val="0D0D0D" w:themeColor="text1" w:themeTint="F2"/>
        </w:rPr>
        <w:t>Las materias y situaciones no previstas en esta ley, se resolverán primeramente conforme a las disposiciones generales sobre entidades de economía solidaria y otras que se asimilan por su naturaleza. Subsidiariamente, se resolverán conforme a los principios mutualistas generalmente aceptados y a la doctrina solidaria.</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Pr="001429C3"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64</w:t>
      </w:r>
      <w:r w:rsidRPr="001429C3">
        <w:rPr>
          <w:rFonts w:eastAsia="Times New Roman"/>
          <w:b/>
          <w:color w:val="0D0D0D" w:themeColor="text1" w:themeTint="F2"/>
        </w:rPr>
        <w:t xml:space="preserve">. </w:t>
      </w:r>
      <w:r w:rsidRPr="001429C3">
        <w:rPr>
          <w:rFonts w:eastAsia="Times New Roman"/>
          <w:color w:val="0D0D0D" w:themeColor="text1" w:themeTint="F2"/>
        </w:rPr>
        <w:t>En un plazo de un año, contado a partir de la vigencia de esta Ley, las</w:t>
      </w:r>
      <w:r w:rsidR="00696EB8">
        <w:rPr>
          <w:rFonts w:eastAsia="Times New Roman"/>
          <w:color w:val="0D0D0D" w:themeColor="text1" w:themeTint="F2"/>
        </w:rPr>
        <w:t xml:space="preserve"> asociaciones</w:t>
      </w:r>
      <w:r w:rsidRPr="001429C3">
        <w:rPr>
          <w:rFonts w:eastAsia="Times New Roman"/>
          <w:color w:val="0D0D0D" w:themeColor="text1" w:themeTint="F2"/>
        </w:rPr>
        <w:t xml:space="preserve"> </w:t>
      </w:r>
      <w:r w:rsidR="00835787">
        <w:rPr>
          <w:rFonts w:eastAsia="Times New Roman"/>
          <w:color w:val="0D0D0D" w:themeColor="text1" w:themeTint="F2"/>
        </w:rPr>
        <w:t>mutualistas</w:t>
      </w:r>
      <w:r w:rsidRPr="001429C3">
        <w:rPr>
          <w:rFonts w:eastAsia="Times New Roman"/>
          <w:color w:val="0D0D0D" w:themeColor="text1" w:themeTint="F2"/>
        </w:rPr>
        <w:t xml:space="preserve"> constituidas con anterioridad a dicha fecha deberán adaptar su estatuto, en lo que corresponda a las prescripciones de la misma. </w:t>
      </w:r>
    </w:p>
    <w:p w:rsidR="001A19B5" w:rsidRPr="001429C3" w:rsidRDefault="001A19B5" w:rsidP="001A19B5">
      <w:pPr>
        <w:spacing w:line="276" w:lineRule="auto"/>
        <w:jc w:val="both"/>
        <w:textAlignment w:val="center"/>
        <w:rPr>
          <w:rFonts w:eastAsia="Times New Roman"/>
          <w:b/>
          <w:color w:val="0D0D0D" w:themeColor="text1" w:themeTint="F2"/>
        </w:rPr>
      </w:pPr>
    </w:p>
    <w:p w:rsidR="001A19B5" w:rsidRDefault="001A19B5" w:rsidP="001A19B5">
      <w:pPr>
        <w:spacing w:line="276" w:lineRule="auto"/>
        <w:jc w:val="both"/>
        <w:textAlignment w:val="center"/>
        <w:rPr>
          <w:rFonts w:eastAsia="Times New Roman"/>
          <w:color w:val="0D0D0D" w:themeColor="text1" w:themeTint="F2"/>
        </w:rPr>
      </w:pPr>
      <w:r>
        <w:rPr>
          <w:rFonts w:eastAsia="Times New Roman"/>
          <w:b/>
          <w:color w:val="0D0D0D" w:themeColor="text1" w:themeTint="F2"/>
        </w:rPr>
        <w:t>Artículo 65</w:t>
      </w:r>
      <w:r w:rsidRPr="001429C3">
        <w:rPr>
          <w:rFonts w:eastAsia="Times New Roman"/>
          <w:b/>
          <w:color w:val="0D0D0D" w:themeColor="text1" w:themeTint="F2"/>
        </w:rPr>
        <w:t xml:space="preserve">. </w:t>
      </w:r>
      <w:r>
        <w:rPr>
          <w:rFonts w:eastAsia="Times New Roman"/>
          <w:b/>
          <w:color w:val="0D0D0D" w:themeColor="text1" w:themeTint="F2"/>
        </w:rPr>
        <w:t xml:space="preserve">Vigencia y Derogatoria. </w:t>
      </w:r>
      <w:r>
        <w:rPr>
          <w:rFonts w:eastAsia="Times New Roman"/>
          <w:color w:val="0D0D0D" w:themeColor="text1" w:themeTint="F2"/>
        </w:rPr>
        <w:t>La presente L</w:t>
      </w:r>
      <w:r w:rsidRPr="001429C3">
        <w:rPr>
          <w:rFonts w:eastAsia="Times New Roman"/>
          <w:color w:val="0D0D0D" w:themeColor="text1" w:themeTint="F2"/>
        </w:rPr>
        <w:t>ey entrará a regir a partir de su sanción, promulgación y publicación en el Diario Oficial; y deroga el Decreto 1480 de 1989 y todas las disposiciones que le sean contrarias.</w:t>
      </w:r>
    </w:p>
    <w:p w:rsidR="001A19B5" w:rsidRDefault="001A19B5" w:rsidP="001A19B5">
      <w:pPr>
        <w:spacing w:line="276" w:lineRule="auto"/>
        <w:jc w:val="both"/>
        <w:textAlignment w:val="center"/>
        <w:rPr>
          <w:rFonts w:eastAsia="Times New Roman"/>
          <w:color w:val="0D0D0D" w:themeColor="text1" w:themeTint="F2"/>
        </w:rPr>
      </w:pPr>
    </w:p>
    <w:p w:rsidR="001A19B5" w:rsidRDefault="00B80684" w:rsidP="001A19B5">
      <w:pPr>
        <w:spacing w:line="276" w:lineRule="auto"/>
        <w:jc w:val="both"/>
        <w:textAlignment w:val="center"/>
        <w:rPr>
          <w:rFonts w:eastAsia="Times New Roman"/>
          <w:color w:val="0D0D0D" w:themeColor="text1" w:themeTint="F2"/>
        </w:rPr>
      </w:pPr>
      <w:r>
        <w:rPr>
          <w:rFonts w:eastAsia="Times New Roman"/>
          <w:color w:val="0D0D0D" w:themeColor="text1" w:themeTint="F2"/>
        </w:rPr>
        <w:t xml:space="preserve">Cordialmente, </w:t>
      </w:r>
    </w:p>
    <w:p w:rsidR="007062B8" w:rsidRDefault="007062B8" w:rsidP="001A19B5">
      <w:pPr>
        <w:spacing w:line="276" w:lineRule="auto"/>
        <w:jc w:val="both"/>
        <w:textAlignment w:val="center"/>
        <w:rPr>
          <w:rFonts w:eastAsia="Times New Roman"/>
          <w:color w:val="0D0D0D" w:themeColor="text1" w:themeTint="F2"/>
        </w:rPr>
      </w:pPr>
    </w:p>
    <w:p w:rsidR="00211810" w:rsidRDefault="00211810" w:rsidP="001A19B5">
      <w:pPr>
        <w:spacing w:line="276" w:lineRule="auto"/>
        <w:jc w:val="both"/>
        <w:textAlignment w:val="center"/>
        <w:rPr>
          <w:rFonts w:eastAsia="Times New Roman"/>
          <w:color w:val="0D0D0D" w:themeColor="text1" w:themeTint="F2"/>
        </w:rPr>
      </w:pPr>
    </w:p>
    <w:p w:rsidR="00B80684" w:rsidRPr="001429C3" w:rsidRDefault="00B80684" w:rsidP="00B80684">
      <w:pPr>
        <w:spacing w:line="276" w:lineRule="auto"/>
        <w:rPr>
          <w:lang w:val="es-ES"/>
        </w:rPr>
      </w:pPr>
    </w:p>
    <w:p w:rsidR="00B80684" w:rsidRPr="001429C3" w:rsidRDefault="00B80684" w:rsidP="00B80684">
      <w:pPr>
        <w:spacing w:line="276" w:lineRule="auto"/>
        <w:jc w:val="center"/>
      </w:pPr>
    </w:p>
    <w:p w:rsidR="00B80684" w:rsidRPr="001429C3" w:rsidRDefault="00B80684" w:rsidP="00B80684">
      <w:pPr>
        <w:spacing w:line="276" w:lineRule="auto"/>
        <w:jc w:val="center"/>
      </w:pPr>
      <w:r w:rsidRPr="001429C3">
        <w:softHyphen/>
      </w:r>
      <w:r w:rsidRPr="001429C3">
        <w:softHyphen/>
      </w:r>
      <w:r w:rsidRPr="001429C3">
        <w:softHyphen/>
      </w:r>
      <w:r w:rsidRPr="001429C3">
        <w:softHyphen/>
      </w:r>
      <w:r w:rsidRPr="001429C3">
        <w:softHyphen/>
      </w:r>
      <w:r w:rsidRPr="001429C3">
        <w:softHyphen/>
      </w:r>
      <w:r w:rsidRPr="001429C3">
        <w:softHyphen/>
      </w:r>
      <w:r w:rsidRPr="001429C3">
        <w:softHyphen/>
        <w:t xml:space="preserve"> </w:t>
      </w:r>
      <w:r w:rsidRPr="001429C3">
        <w:softHyphen/>
      </w:r>
      <w:r w:rsidRPr="001429C3">
        <w:softHyphen/>
      </w:r>
      <w:r w:rsidRPr="001429C3">
        <w:softHyphen/>
      </w:r>
      <w:r w:rsidRPr="001429C3">
        <w:softHyphen/>
      </w:r>
      <w:r w:rsidRPr="001429C3">
        <w:softHyphen/>
      </w:r>
      <w:r w:rsidRPr="001429C3">
        <w:softHyphen/>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B80684" w:rsidRPr="001429C3" w:rsidTr="00A0489D">
        <w:tc>
          <w:tcPr>
            <w:tcW w:w="4414" w:type="dxa"/>
          </w:tcPr>
          <w:p w:rsidR="00B80684" w:rsidRPr="001429C3" w:rsidRDefault="00B80684" w:rsidP="00A0489D">
            <w:pPr>
              <w:spacing w:line="276" w:lineRule="auto"/>
              <w:jc w:val="center"/>
              <w:rPr>
                <w:b/>
              </w:rPr>
            </w:pPr>
            <w:r w:rsidRPr="001429C3">
              <w:rPr>
                <w:b/>
              </w:rPr>
              <w:t>_______________________________</w:t>
            </w:r>
          </w:p>
          <w:p w:rsidR="00B80684" w:rsidRPr="001429C3" w:rsidRDefault="00B80684" w:rsidP="00A0489D">
            <w:pPr>
              <w:spacing w:line="276" w:lineRule="auto"/>
              <w:jc w:val="center"/>
              <w:rPr>
                <w:b/>
              </w:rPr>
            </w:pPr>
            <w:r w:rsidRPr="001429C3">
              <w:rPr>
                <w:b/>
              </w:rPr>
              <w:t>HENRY FERNANDO CORREAL</w:t>
            </w:r>
          </w:p>
          <w:p w:rsidR="00B80684" w:rsidRPr="001429C3" w:rsidRDefault="00B80684" w:rsidP="00A0489D">
            <w:pPr>
              <w:spacing w:line="276" w:lineRule="auto"/>
              <w:jc w:val="center"/>
              <w:rPr>
                <w:b/>
              </w:rPr>
            </w:pPr>
            <w:r w:rsidRPr="001429C3">
              <w:rPr>
                <w:b/>
              </w:rPr>
              <w:t xml:space="preserve">Coordinador Ponente </w:t>
            </w:r>
          </w:p>
          <w:p w:rsidR="00B80684" w:rsidRPr="001429C3" w:rsidRDefault="00B80684" w:rsidP="00A0489D">
            <w:pPr>
              <w:spacing w:line="276" w:lineRule="auto"/>
              <w:jc w:val="center"/>
            </w:pPr>
            <w:r w:rsidRPr="001429C3">
              <w:t>Representante a la Cámara</w:t>
            </w:r>
          </w:p>
          <w:p w:rsidR="00B80684" w:rsidRPr="001429C3" w:rsidRDefault="00B80684" w:rsidP="00A0489D">
            <w:pPr>
              <w:spacing w:line="276" w:lineRule="auto"/>
              <w:jc w:val="center"/>
            </w:pPr>
            <w:r w:rsidRPr="001429C3">
              <w:t>Departamento del Vaupés</w:t>
            </w:r>
          </w:p>
        </w:tc>
        <w:tc>
          <w:tcPr>
            <w:tcW w:w="4414" w:type="dxa"/>
          </w:tcPr>
          <w:p w:rsidR="00B80684" w:rsidRPr="001429C3" w:rsidRDefault="00B80684" w:rsidP="00A0489D">
            <w:pPr>
              <w:spacing w:line="276" w:lineRule="auto"/>
              <w:jc w:val="center"/>
              <w:rPr>
                <w:b/>
              </w:rPr>
            </w:pPr>
            <w:r w:rsidRPr="001429C3">
              <w:rPr>
                <w:b/>
              </w:rPr>
              <w:t>_________________________________</w:t>
            </w:r>
          </w:p>
          <w:p w:rsidR="00B80684" w:rsidRPr="001429C3" w:rsidRDefault="00B80684" w:rsidP="00A0489D">
            <w:pPr>
              <w:spacing w:line="276" w:lineRule="auto"/>
              <w:jc w:val="center"/>
              <w:rPr>
                <w:b/>
              </w:rPr>
            </w:pPr>
            <w:r>
              <w:rPr>
                <w:b/>
              </w:rPr>
              <w:t xml:space="preserve">FABER ALBERTO MUÑOZ </w:t>
            </w:r>
          </w:p>
          <w:p w:rsidR="00B80684" w:rsidRPr="001429C3" w:rsidRDefault="00B80684" w:rsidP="00A0489D">
            <w:pPr>
              <w:spacing w:line="276" w:lineRule="auto"/>
              <w:jc w:val="center"/>
              <w:rPr>
                <w:b/>
              </w:rPr>
            </w:pPr>
            <w:r w:rsidRPr="001429C3">
              <w:rPr>
                <w:b/>
              </w:rPr>
              <w:t>Ponente</w:t>
            </w:r>
          </w:p>
          <w:p w:rsidR="00B80684" w:rsidRPr="001429C3" w:rsidRDefault="00B80684" w:rsidP="00A0489D">
            <w:pPr>
              <w:spacing w:line="276" w:lineRule="auto"/>
              <w:jc w:val="center"/>
            </w:pPr>
            <w:r w:rsidRPr="001429C3">
              <w:t xml:space="preserve">Representante a la Cámara </w:t>
            </w:r>
          </w:p>
          <w:p w:rsidR="00B80684" w:rsidRPr="001429C3" w:rsidRDefault="00B80684" w:rsidP="00A0489D">
            <w:pPr>
              <w:spacing w:line="276" w:lineRule="auto"/>
              <w:jc w:val="center"/>
            </w:pPr>
            <w:r>
              <w:t xml:space="preserve">Departamento del Cauca </w:t>
            </w:r>
          </w:p>
        </w:tc>
      </w:tr>
    </w:tbl>
    <w:p w:rsidR="00B80684" w:rsidRDefault="00B80684" w:rsidP="00B80684">
      <w:pPr>
        <w:spacing w:line="276" w:lineRule="auto"/>
        <w:rPr>
          <w:rFonts w:eastAsia="Arial Unicode MS"/>
          <w:b/>
          <w:color w:val="000000"/>
        </w:rPr>
      </w:pPr>
    </w:p>
    <w:p w:rsidR="00B80684" w:rsidRDefault="00B80684" w:rsidP="00B80684">
      <w:pPr>
        <w:spacing w:line="276" w:lineRule="auto"/>
        <w:rPr>
          <w:rFonts w:eastAsia="Arial Unicode MS"/>
          <w:b/>
          <w:color w:val="000000"/>
        </w:rPr>
      </w:pPr>
    </w:p>
    <w:p w:rsidR="00B80684" w:rsidRDefault="00B80684" w:rsidP="00B80684">
      <w:pPr>
        <w:spacing w:line="276" w:lineRule="auto"/>
        <w:rPr>
          <w:rFonts w:eastAsia="Arial Unicode MS"/>
          <w:b/>
          <w:color w:val="000000"/>
        </w:rPr>
      </w:pPr>
    </w:p>
    <w:p w:rsidR="007062B8" w:rsidRDefault="007062B8" w:rsidP="00B80684">
      <w:pPr>
        <w:spacing w:line="276" w:lineRule="auto"/>
        <w:rPr>
          <w:rFonts w:eastAsia="Arial Unicode MS"/>
          <w:b/>
          <w:color w:val="000000"/>
        </w:rPr>
      </w:pPr>
    </w:p>
    <w:p w:rsidR="00B80684" w:rsidRDefault="00B80684" w:rsidP="00B80684">
      <w:pPr>
        <w:spacing w:line="276" w:lineRule="auto"/>
        <w:rPr>
          <w:rFonts w:eastAsia="Arial Unicode MS"/>
          <w:b/>
          <w:color w:val="000000"/>
        </w:rPr>
      </w:pPr>
    </w:p>
    <w:p w:rsidR="00B80684" w:rsidRPr="00211810" w:rsidRDefault="00B80684" w:rsidP="00B80684">
      <w:pPr>
        <w:spacing w:line="276" w:lineRule="auto"/>
        <w:rPr>
          <w:rFonts w:eastAsia="Arial Unicode MS"/>
          <w:b/>
          <w:color w:val="000000"/>
        </w:rPr>
      </w:pPr>
    </w:p>
    <w:p w:rsidR="00B80684" w:rsidRPr="00211810" w:rsidRDefault="00B80684" w:rsidP="00B80684">
      <w:pPr>
        <w:spacing w:line="276" w:lineRule="auto"/>
        <w:jc w:val="center"/>
        <w:rPr>
          <w:b/>
        </w:rPr>
      </w:pPr>
      <w:r w:rsidRPr="00211810">
        <w:rPr>
          <w:b/>
        </w:rPr>
        <w:t>_______________________________</w:t>
      </w:r>
    </w:p>
    <w:p w:rsidR="00B80684" w:rsidRPr="00211810" w:rsidRDefault="00B80684" w:rsidP="00B80684">
      <w:pPr>
        <w:spacing w:line="276" w:lineRule="auto"/>
        <w:jc w:val="center"/>
        <w:rPr>
          <w:b/>
        </w:rPr>
      </w:pPr>
      <w:r w:rsidRPr="00211810">
        <w:rPr>
          <w:b/>
        </w:rPr>
        <w:t>JHON ARLEY MURILLO</w:t>
      </w:r>
    </w:p>
    <w:p w:rsidR="00B80684" w:rsidRPr="00211810" w:rsidRDefault="00B80684" w:rsidP="00B80684">
      <w:pPr>
        <w:spacing w:line="276" w:lineRule="auto"/>
        <w:jc w:val="center"/>
        <w:rPr>
          <w:b/>
        </w:rPr>
      </w:pPr>
      <w:r w:rsidRPr="00211810">
        <w:rPr>
          <w:b/>
        </w:rPr>
        <w:t>Ponente</w:t>
      </w:r>
    </w:p>
    <w:p w:rsidR="00B80684" w:rsidRPr="00211810" w:rsidRDefault="00B80684" w:rsidP="00B80684">
      <w:pPr>
        <w:spacing w:line="276" w:lineRule="auto"/>
        <w:jc w:val="center"/>
      </w:pPr>
      <w:r w:rsidRPr="00211810">
        <w:t>Representante a la Cámara</w:t>
      </w:r>
    </w:p>
    <w:p w:rsidR="00B80684" w:rsidRPr="00211810" w:rsidRDefault="00B80684" w:rsidP="00B80684">
      <w:pPr>
        <w:pStyle w:val="Sinespaciado"/>
        <w:jc w:val="center"/>
        <w:rPr>
          <w:rFonts w:ascii="Arial" w:hAnsi="Arial" w:cs="Arial"/>
        </w:rPr>
      </w:pPr>
      <w:r w:rsidRPr="00211810">
        <w:rPr>
          <w:rFonts w:ascii="Arial" w:hAnsi="Arial" w:cs="Arial"/>
        </w:rPr>
        <w:t xml:space="preserve">Circunscripción especial Afro, raizales y </w:t>
      </w:r>
    </w:p>
    <w:p w:rsidR="001A19B5" w:rsidRPr="008814BF" w:rsidRDefault="00B80684" w:rsidP="008814BF">
      <w:pPr>
        <w:pStyle w:val="Sinespaciado"/>
        <w:jc w:val="center"/>
        <w:rPr>
          <w:rFonts w:ascii="Arial" w:hAnsi="Arial" w:cs="Arial"/>
        </w:rPr>
      </w:pPr>
      <w:r w:rsidRPr="00211810">
        <w:rPr>
          <w:rFonts w:ascii="Arial" w:hAnsi="Arial" w:cs="Arial"/>
        </w:rPr>
        <w:t>palenqueras</w:t>
      </w:r>
    </w:p>
    <w:sectPr w:rsidR="001A19B5" w:rsidRPr="008814B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A62" w:rsidRDefault="008C7A62" w:rsidP="00435FB5">
      <w:r>
        <w:separator/>
      </w:r>
    </w:p>
  </w:endnote>
  <w:endnote w:type="continuationSeparator" w:id="0">
    <w:p w:rsidR="008C7A62" w:rsidRDefault="008C7A62" w:rsidP="0043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 BERKLEY">
    <w:panose1 w:val="02000000000000000000"/>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1A" w:rsidRPr="00CC337D" w:rsidRDefault="00B11E1A" w:rsidP="00435FB5">
    <w:pPr>
      <w:pStyle w:val="Piedepgina"/>
      <w:jc w:val="center"/>
      <w:rPr>
        <w:rFonts w:ascii="AR BERKLEY" w:hAnsi="AR BERKLEY"/>
        <w:sz w:val="20"/>
        <w:szCs w:val="20"/>
      </w:rPr>
    </w:pPr>
    <w:r w:rsidRPr="00CC337D">
      <w:rPr>
        <w:rFonts w:ascii="AR BERKLEY" w:hAnsi="AR BERKLEY"/>
        <w:noProof/>
        <w:sz w:val="20"/>
        <w:szCs w:val="20"/>
        <w:lang w:bidi="ar-SA"/>
      </w:rPr>
      <w:drawing>
        <wp:inline distT="0" distB="0" distL="0" distR="0" wp14:anchorId="1040FC5F" wp14:editId="281E7D1D">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rsidR="00B11E1A" w:rsidRPr="00815090" w:rsidRDefault="00B11E1A" w:rsidP="00435FB5">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rsidR="00B11E1A" w:rsidRPr="00435FB5" w:rsidRDefault="008C7A62" w:rsidP="00435FB5">
    <w:pPr>
      <w:pStyle w:val="Piedepgina"/>
      <w:jc w:val="center"/>
      <w:rPr>
        <w:rFonts w:ascii="Agency FB" w:hAnsi="Agency FB" w:cs="Aparajita"/>
        <w:spacing w:val="60"/>
        <w:sz w:val="16"/>
        <w:szCs w:val="16"/>
      </w:rPr>
    </w:pPr>
    <w:hyperlink r:id="rId2" w:history="1">
      <w:r w:rsidR="00B11E1A" w:rsidRPr="00815090">
        <w:rPr>
          <w:rStyle w:val="Hipervnculo"/>
          <w:rFonts w:ascii="Agency FB" w:hAnsi="Agency FB" w:cs="Aparajita"/>
          <w:spacing w:val="60"/>
          <w:sz w:val="16"/>
          <w:szCs w:val="16"/>
        </w:rPr>
        <w:t>Henry.correal@camara.gov.co</w:t>
      </w:r>
    </w:hyperlink>
    <w:r w:rsidR="00B11E1A"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A62" w:rsidRDefault="008C7A62" w:rsidP="00435FB5">
      <w:r>
        <w:separator/>
      </w:r>
    </w:p>
  </w:footnote>
  <w:footnote w:type="continuationSeparator" w:id="0">
    <w:p w:rsidR="008C7A62" w:rsidRDefault="008C7A62" w:rsidP="00435FB5">
      <w:r>
        <w:continuationSeparator/>
      </w:r>
    </w:p>
  </w:footnote>
  <w:footnote w:id="1">
    <w:p w:rsidR="00B11E1A" w:rsidRPr="001429C3" w:rsidRDefault="00B11E1A" w:rsidP="00D97827">
      <w:pPr>
        <w:pStyle w:val="Sinespaciado"/>
        <w:rPr>
          <w:rFonts w:ascii="Arial" w:hAnsi="Arial" w:cs="Arial"/>
          <w:sz w:val="20"/>
          <w:szCs w:val="20"/>
          <w:u w:val="single"/>
        </w:rPr>
      </w:pPr>
      <w:r w:rsidRPr="001429C3">
        <w:rPr>
          <w:rStyle w:val="Refdenotaalpie"/>
          <w:rFonts w:ascii="Arial" w:hAnsi="Arial" w:cs="Arial"/>
          <w:sz w:val="20"/>
          <w:szCs w:val="20"/>
        </w:rPr>
        <w:footnoteRef/>
      </w:r>
      <w:r w:rsidRPr="001429C3">
        <w:rPr>
          <w:rFonts w:ascii="Arial" w:hAnsi="Arial" w:cs="Arial"/>
          <w:sz w:val="20"/>
          <w:szCs w:val="20"/>
        </w:rPr>
        <w:t xml:space="preserve"> Disponible en: http</w:t>
      </w:r>
      <w:r w:rsidRPr="001429C3">
        <w:rPr>
          <w:rFonts w:ascii="Arial" w:hAnsi="Arial" w:cs="Arial"/>
          <w:sz w:val="20"/>
          <w:szCs w:val="20"/>
          <w:u w:val="single"/>
        </w:rPr>
        <w:t>://www.alcaldiabogota.gov.co/sisjur/normas/Norma1.jsp?i=3366</w:t>
      </w:r>
    </w:p>
  </w:footnote>
  <w:footnote w:id="2">
    <w:p w:rsidR="00B11E1A" w:rsidRPr="001429C3" w:rsidRDefault="00B11E1A" w:rsidP="00D97827">
      <w:pPr>
        <w:pStyle w:val="Sinespaciado"/>
        <w:rPr>
          <w:rFonts w:ascii="Arial" w:hAnsi="Arial" w:cs="Arial"/>
          <w:sz w:val="20"/>
          <w:szCs w:val="20"/>
        </w:rPr>
      </w:pPr>
      <w:r w:rsidRPr="001429C3">
        <w:rPr>
          <w:rStyle w:val="Refdenotaalpie"/>
          <w:rFonts w:ascii="Arial" w:hAnsi="Arial" w:cs="Arial"/>
          <w:sz w:val="20"/>
          <w:szCs w:val="20"/>
        </w:rPr>
        <w:footnoteRef/>
      </w:r>
      <w:r w:rsidRPr="001429C3">
        <w:rPr>
          <w:rFonts w:ascii="Arial" w:hAnsi="Arial" w:cs="Arial"/>
          <w:sz w:val="20"/>
          <w:szCs w:val="20"/>
        </w:rPr>
        <w:t xml:space="preserve"> Disponible en: </w:t>
      </w:r>
      <w:r w:rsidRPr="001429C3">
        <w:rPr>
          <w:rFonts w:ascii="Arial" w:hAnsi="Arial" w:cs="Arial"/>
          <w:sz w:val="20"/>
          <w:szCs w:val="20"/>
          <w:u w:val="single"/>
        </w:rPr>
        <w:t>http://www.docentes.unal.edu.co/wjimenezg/docs/LA%20FIGURA%20MUTUALISTA.pdf</w:t>
      </w:r>
    </w:p>
  </w:footnote>
  <w:footnote w:id="3">
    <w:p w:rsidR="00B11E1A" w:rsidRPr="001429C3" w:rsidRDefault="00B11E1A" w:rsidP="00D97827">
      <w:pPr>
        <w:pStyle w:val="Sinespaciado"/>
        <w:jc w:val="both"/>
        <w:rPr>
          <w:rFonts w:ascii="Arial" w:hAnsi="Arial" w:cs="Arial"/>
          <w:sz w:val="20"/>
          <w:szCs w:val="20"/>
        </w:rPr>
      </w:pPr>
      <w:r w:rsidRPr="001429C3">
        <w:rPr>
          <w:rStyle w:val="Refdenotaalpie"/>
          <w:rFonts w:ascii="Arial" w:hAnsi="Arial" w:cs="Arial"/>
          <w:sz w:val="20"/>
          <w:szCs w:val="20"/>
        </w:rPr>
        <w:footnoteRef/>
      </w:r>
      <w:r w:rsidRPr="001429C3">
        <w:rPr>
          <w:rFonts w:ascii="Arial" w:hAnsi="Arial" w:cs="Arial"/>
          <w:sz w:val="20"/>
          <w:szCs w:val="20"/>
        </w:rPr>
        <w:t>Cartilla “</w:t>
      </w:r>
      <w:r w:rsidRPr="001429C3">
        <w:rPr>
          <w:rFonts w:ascii="Arial" w:hAnsi="Arial" w:cs="Arial"/>
          <w:i/>
          <w:sz w:val="20"/>
          <w:szCs w:val="20"/>
        </w:rPr>
        <w:t>Supersolidaria le enseña cuáles son sus derechos, deberes y preguntas frecuentes en el Sector Solidario”</w:t>
      </w:r>
      <w:r w:rsidRPr="001429C3">
        <w:rPr>
          <w:rFonts w:ascii="Arial" w:hAnsi="Arial" w:cs="Arial"/>
          <w:sz w:val="20"/>
          <w:szCs w:val="20"/>
        </w:rPr>
        <w:t xml:space="preserve"> Disponible en: </w:t>
      </w:r>
      <w:r w:rsidRPr="001429C3">
        <w:rPr>
          <w:rFonts w:ascii="Arial" w:hAnsi="Arial" w:cs="Arial"/>
          <w:sz w:val="20"/>
          <w:szCs w:val="20"/>
          <w:u w:val="single"/>
        </w:rPr>
        <w:t>https://www.supersolidaria.gov.co/sites/default/files/public/imce/cartilla_supersolidaria_le_ensena.pdf</w:t>
      </w:r>
    </w:p>
  </w:footnote>
  <w:footnote w:id="4">
    <w:p w:rsidR="00B11E1A" w:rsidRPr="001429C3" w:rsidRDefault="00B11E1A" w:rsidP="00D97827">
      <w:pPr>
        <w:pStyle w:val="Sinespaciado"/>
        <w:jc w:val="both"/>
        <w:rPr>
          <w:rFonts w:ascii="Arial" w:hAnsi="Arial" w:cs="Arial"/>
          <w:sz w:val="20"/>
          <w:szCs w:val="20"/>
        </w:rPr>
      </w:pPr>
      <w:r w:rsidRPr="001429C3">
        <w:rPr>
          <w:rStyle w:val="Refdenotaalpie"/>
          <w:rFonts w:ascii="Arial" w:hAnsi="Arial" w:cs="Arial"/>
          <w:sz w:val="20"/>
          <w:szCs w:val="20"/>
        </w:rPr>
        <w:footnoteRef/>
      </w:r>
      <w:r w:rsidRPr="001429C3">
        <w:rPr>
          <w:rFonts w:ascii="Arial" w:hAnsi="Arial" w:cs="Arial"/>
          <w:sz w:val="20"/>
          <w:szCs w:val="20"/>
        </w:rPr>
        <w:t xml:space="preserve"> Unidad Administrativa Especial de Organizaciones Solidarías. Disponible en: </w:t>
      </w:r>
      <w:r w:rsidRPr="001429C3">
        <w:rPr>
          <w:rFonts w:ascii="Arial" w:hAnsi="Arial" w:cs="Arial"/>
          <w:sz w:val="20"/>
          <w:szCs w:val="20"/>
          <w:u w:val="single"/>
        </w:rPr>
        <w:t>http://www.orgsolidarias.gov.co/educaci%C3%B3n-solidaria/nuestras-organizaciones/organizaciones-econom%C3%ADa-solidaria/asociaci%C3%B3n-</w:t>
      </w:r>
      <w:r>
        <w:rPr>
          <w:rFonts w:ascii="Arial" w:hAnsi="Arial" w:cs="Arial"/>
          <w:sz w:val="20"/>
          <w:szCs w:val="20"/>
          <w:u w:val="single"/>
        </w:rPr>
        <w:t>mutualistas</w:t>
      </w:r>
    </w:p>
  </w:footnote>
  <w:footnote w:id="5">
    <w:p w:rsidR="00B11E1A" w:rsidRPr="001429C3" w:rsidRDefault="00B11E1A" w:rsidP="00D97827">
      <w:pPr>
        <w:pStyle w:val="Sinespaciado"/>
        <w:rPr>
          <w:rFonts w:ascii="Arial" w:hAnsi="Arial" w:cs="Arial"/>
          <w:sz w:val="20"/>
          <w:szCs w:val="20"/>
        </w:rPr>
      </w:pPr>
      <w:r w:rsidRPr="001429C3">
        <w:rPr>
          <w:rStyle w:val="Refdenotaalpie"/>
          <w:rFonts w:ascii="Arial" w:hAnsi="Arial" w:cs="Arial"/>
          <w:sz w:val="20"/>
          <w:szCs w:val="20"/>
        </w:rPr>
        <w:footnoteRef/>
      </w:r>
      <w:r w:rsidRPr="001429C3">
        <w:rPr>
          <w:rFonts w:ascii="Arial" w:hAnsi="Arial" w:cs="Arial"/>
          <w:sz w:val="20"/>
          <w:szCs w:val="20"/>
        </w:rPr>
        <w:t xml:space="preserve"> http://www.supersolidaria.gov.co/es/normativa/circular-basica-contable-y-financiera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1A" w:rsidRDefault="00B11E1A" w:rsidP="00435FB5">
    <w:pPr>
      <w:pStyle w:val="Encabezado"/>
      <w:jc w:val="center"/>
    </w:pPr>
    <w:r>
      <w:rPr>
        <w:noProof/>
        <w:lang w:bidi="ar-SA"/>
      </w:rPr>
      <w:drawing>
        <wp:inline distT="0" distB="0" distL="0" distR="0" wp14:anchorId="377E9E29" wp14:editId="0F8667A9">
          <wp:extent cx="3095155" cy="685800"/>
          <wp:effectExtent l="0" t="0" r="0" b="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5132" cy="694658"/>
                  </a:xfrm>
                  <a:prstGeom prst="rect">
                    <a:avLst/>
                  </a:prstGeom>
                  <a:noFill/>
                  <a:ln>
                    <a:noFill/>
                  </a:ln>
                </pic:spPr>
              </pic:pic>
            </a:graphicData>
          </a:graphic>
        </wp:inline>
      </w:drawing>
    </w:r>
  </w:p>
  <w:p w:rsidR="00B11E1A" w:rsidRPr="001069B7" w:rsidRDefault="00B11E1A" w:rsidP="00435FB5">
    <w:pPr>
      <w:pStyle w:val="Encabezado"/>
      <w:jc w:val="center"/>
      <w:rPr>
        <w:rFonts w:ascii="Monotype Corsiva" w:hAnsi="Monotype Corsiva"/>
        <w:sz w:val="36"/>
        <w:szCs w:val="36"/>
      </w:rPr>
    </w:pPr>
    <w:r>
      <w:rPr>
        <w:rFonts w:ascii="Monotype Corsiva" w:hAnsi="Monotype Corsiva"/>
        <w:sz w:val="36"/>
        <w:szCs w:val="36"/>
      </w:rPr>
      <w:t>Henry Fernando Correal Herrera</w:t>
    </w:r>
  </w:p>
  <w:p w:rsidR="00B11E1A" w:rsidRPr="00435FB5" w:rsidRDefault="00B11E1A" w:rsidP="00484C3C">
    <w:pPr>
      <w:pStyle w:val="Encabezado"/>
      <w:jc w:val="center"/>
      <w:rPr>
        <w:rFonts w:ascii="Monotype Corsiva" w:hAnsi="Monotype Corsiva"/>
        <w:sz w:val="28"/>
        <w:szCs w:val="28"/>
      </w:rPr>
    </w:pPr>
    <w:r>
      <w:rPr>
        <w:rFonts w:ascii="Monotype Corsiva" w:hAnsi="Monotype Corsiva"/>
        <w:sz w:val="28"/>
        <w:szCs w:val="28"/>
      </w:rPr>
      <w:t>Representante a la Cámara - Comisión VII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E7C77"/>
    <w:multiLevelType w:val="hybridMultilevel"/>
    <w:tmpl w:val="587E73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72131A"/>
    <w:multiLevelType w:val="hybridMultilevel"/>
    <w:tmpl w:val="026406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EF7242"/>
    <w:multiLevelType w:val="multilevel"/>
    <w:tmpl w:val="5BD09672"/>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 w15:restartNumberingAfterBreak="0">
    <w:nsid w:val="1F03607D"/>
    <w:multiLevelType w:val="hybridMultilevel"/>
    <w:tmpl w:val="AAEA61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875931"/>
    <w:multiLevelType w:val="hybridMultilevel"/>
    <w:tmpl w:val="A78E89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2B370A"/>
    <w:multiLevelType w:val="hybridMultilevel"/>
    <w:tmpl w:val="92A694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C3318C"/>
    <w:multiLevelType w:val="hybridMultilevel"/>
    <w:tmpl w:val="9F54C232"/>
    <w:lvl w:ilvl="0" w:tplc="73AACD46">
      <w:start w:val="1"/>
      <w:numFmt w:val="upperRoman"/>
      <w:lvlText w:val="%1."/>
      <w:lvlJc w:val="right"/>
      <w:pPr>
        <w:ind w:left="720" w:hanging="360"/>
      </w:pPr>
      <w:rPr>
        <w:b/>
      </w:rPr>
    </w:lvl>
    <w:lvl w:ilvl="1" w:tplc="9E4666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311BE"/>
    <w:multiLevelType w:val="hybridMultilevel"/>
    <w:tmpl w:val="D93670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E97BBD"/>
    <w:multiLevelType w:val="hybridMultilevel"/>
    <w:tmpl w:val="A9A248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ED6510"/>
    <w:multiLevelType w:val="hybridMultilevel"/>
    <w:tmpl w:val="C4D00E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F4645E"/>
    <w:multiLevelType w:val="hybridMultilevel"/>
    <w:tmpl w:val="58F62D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ED52B9"/>
    <w:multiLevelType w:val="multilevel"/>
    <w:tmpl w:val="908E0148"/>
    <w:styleLink w:val="List1"/>
    <w:lvl w:ilvl="0">
      <w:numFmt w:val="bullet"/>
      <w:lvlText w:val="-"/>
      <w:lvlJc w:val="left"/>
      <w:pPr>
        <w:tabs>
          <w:tab w:val="num" w:pos="1080"/>
        </w:tabs>
        <w:ind w:left="1080" w:hanging="360"/>
      </w:pPr>
      <w:rPr>
        <w:color w:val="000000"/>
        <w:position w:val="0"/>
        <w:sz w:val="22"/>
        <w:szCs w:val="22"/>
        <w:u w:color="000000"/>
      </w:rPr>
    </w:lvl>
    <w:lvl w:ilvl="1">
      <w:start w:val="1"/>
      <w:numFmt w:val="bullet"/>
      <w:lvlText w:val="o"/>
      <w:lvlJc w:val="left"/>
      <w:pPr>
        <w:tabs>
          <w:tab w:val="num" w:pos="1800"/>
        </w:tabs>
        <w:ind w:left="1800" w:hanging="360"/>
      </w:pPr>
      <w:rPr>
        <w:color w:val="000000"/>
        <w:position w:val="0"/>
        <w:sz w:val="24"/>
        <w:szCs w:val="24"/>
        <w:u w:color="000000"/>
      </w:rPr>
    </w:lvl>
    <w:lvl w:ilvl="2">
      <w:start w:val="1"/>
      <w:numFmt w:val="bullet"/>
      <w:lvlText w:val="▪"/>
      <w:lvlJc w:val="left"/>
      <w:pPr>
        <w:tabs>
          <w:tab w:val="num" w:pos="2520"/>
        </w:tabs>
        <w:ind w:left="2520" w:hanging="360"/>
      </w:pPr>
      <w:rPr>
        <w:color w:val="000000"/>
        <w:position w:val="0"/>
        <w:sz w:val="24"/>
        <w:szCs w:val="24"/>
        <w:u w:color="000000"/>
      </w:rPr>
    </w:lvl>
    <w:lvl w:ilvl="3">
      <w:start w:val="1"/>
      <w:numFmt w:val="bullet"/>
      <w:lvlText w:val="•"/>
      <w:lvlJc w:val="left"/>
      <w:pPr>
        <w:tabs>
          <w:tab w:val="num" w:pos="3240"/>
        </w:tabs>
        <w:ind w:left="3240" w:hanging="360"/>
      </w:pPr>
      <w:rPr>
        <w:color w:val="000000"/>
        <w:position w:val="0"/>
        <w:sz w:val="24"/>
        <w:szCs w:val="24"/>
        <w:u w:color="000000"/>
      </w:rPr>
    </w:lvl>
    <w:lvl w:ilvl="4">
      <w:start w:val="1"/>
      <w:numFmt w:val="bullet"/>
      <w:lvlText w:val="o"/>
      <w:lvlJc w:val="left"/>
      <w:pPr>
        <w:tabs>
          <w:tab w:val="num" w:pos="3960"/>
        </w:tabs>
        <w:ind w:left="3960" w:hanging="360"/>
      </w:pPr>
      <w:rPr>
        <w:color w:val="000000"/>
        <w:position w:val="0"/>
        <w:sz w:val="24"/>
        <w:szCs w:val="24"/>
        <w:u w:color="000000"/>
      </w:rPr>
    </w:lvl>
    <w:lvl w:ilvl="5">
      <w:start w:val="1"/>
      <w:numFmt w:val="bullet"/>
      <w:lvlText w:val="▪"/>
      <w:lvlJc w:val="left"/>
      <w:pPr>
        <w:tabs>
          <w:tab w:val="num" w:pos="4680"/>
        </w:tabs>
        <w:ind w:left="4680" w:hanging="360"/>
      </w:pPr>
      <w:rPr>
        <w:color w:val="000000"/>
        <w:position w:val="0"/>
        <w:sz w:val="24"/>
        <w:szCs w:val="24"/>
        <w:u w:color="000000"/>
      </w:rPr>
    </w:lvl>
    <w:lvl w:ilvl="6">
      <w:start w:val="1"/>
      <w:numFmt w:val="bullet"/>
      <w:lvlText w:val="•"/>
      <w:lvlJc w:val="left"/>
      <w:pPr>
        <w:tabs>
          <w:tab w:val="num" w:pos="5400"/>
        </w:tabs>
        <w:ind w:left="5400" w:hanging="360"/>
      </w:pPr>
      <w:rPr>
        <w:color w:val="000000"/>
        <w:position w:val="0"/>
        <w:sz w:val="24"/>
        <w:szCs w:val="24"/>
        <w:u w:color="000000"/>
      </w:rPr>
    </w:lvl>
    <w:lvl w:ilvl="7">
      <w:start w:val="1"/>
      <w:numFmt w:val="bullet"/>
      <w:lvlText w:val="o"/>
      <w:lvlJc w:val="left"/>
      <w:pPr>
        <w:tabs>
          <w:tab w:val="num" w:pos="6120"/>
        </w:tabs>
        <w:ind w:left="6120" w:hanging="360"/>
      </w:pPr>
      <w:rPr>
        <w:color w:val="000000"/>
        <w:position w:val="0"/>
        <w:sz w:val="24"/>
        <w:szCs w:val="24"/>
        <w:u w:color="000000"/>
      </w:rPr>
    </w:lvl>
    <w:lvl w:ilvl="8">
      <w:start w:val="1"/>
      <w:numFmt w:val="bullet"/>
      <w:lvlText w:val="▪"/>
      <w:lvlJc w:val="left"/>
      <w:pPr>
        <w:tabs>
          <w:tab w:val="num" w:pos="6840"/>
        </w:tabs>
        <w:ind w:left="6840" w:hanging="360"/>
      </w:pPr>
      <w:rPr>
        <w:color w:val="000000"/>
        <w:position w:val="0"/>
        <w:sz w:val="24"/>
        <w:szCs w:val="24"/>
        <w:u w:color="000000"/>
      </w:rPr>
    </w:lvl>
  </w:abstractNum>
  <w:abstractNum w:abstractNumId="12" w15:restartNumberingAfterBreak="0">
    <w:nsid w:val="502274F7"/>
    <w:multiLevelType w:val="multilevel"/>
    <w:tmpl w:val="17B84BF2"/>
    <w:styleLink w:val="List0"/>
    <w:lvl w:ilvl="0">
      <w:start w:val="1"/>
      <w:numFmt w:val="decimal"/>
      <w:lvlText w:val="%1."/>
      <w:lvlJc w:val="left"/>
      <w:pPr>
        <w:tabs>
          <w:tab w:val="num" w:pos="720"/>
        </w:tabs>
        <w:ind w:left="720"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3" w15:restartNumberingAfterBreak="0">
    <w:nsid w:val="60D93DB9"/>
    <w:multiLevelType w:val="hybridMultilevel"/>
    <w:tmpl w:val="D6A6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D040022"/>
    <w:multiLevelType w:val="hybridMultilevel"/>
    <w:tmpl w:val="987C4F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63179AE"/>
    <w:multiLevelType w:val="hybridMultilevel"/>
    <w:tmpl w:val="B91CE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11"/>
  </w:num>
  <w:num w:numId="5">
    <w:abstractNumId w:val="2"/>
  </w:num>
  <w:num w:numId="6">
    <w:abstractNumId w:val="6"/>
  </w:num>
  <w:num w:numId="7">
    <w:abstractNumId w:val="3"/>
  </w:num>
  <w:num w:numId="8">
    <w:abstractNumId w:val="4"/>
  </w:num>
  <w:num w:numId="9">
    <w:abstractNumId w:val="7"/>
  </w:num>
  <w:num w:numId="10">
    <w:abstractNumId w:val="14"/>
  </w:num>
  <w:num w:numId="11">
    <w:abstractNumId w:val="1"/>
  </w:num>
  <w:num w:numId="12">
    <w:abstractNumId w:val="13"/>
  </w:num>
  <w:num w:numId="13">
    <w:abstractNumId w:val="5"/>
  </w:num>
  <w:num w:numId="14">
    <w:abstractNumId w:val="1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B5"/>
    <w:rsid w:val="000018DC"/>
    <w:rsid w:val="00003B9D"/>
    <w:rsid w:val="000052E0"/>
    <w:rsid w:val="00007818"/>
    <w:rsid w:val="00011441"/>
    <w:rsid w:val="0003692F"/>
    <w:rsid w:val="00046E00"/>
    <w:rsid w:val="00055830"/>
    <w:rsid w:val="00056215"/>
    <w:rsid w:val="000565CB"/>
    <w:rsid w:val="0006214F"/>
    <w:rsid w:val="00063160"/>
    <w:rsid w:val="000635F5"/>
    <w:rsid w:val="0006588B"/>
    <w:rsid w:val="000673E1"/>
    <w:rsid w:val="00081952"/>
    <w:rsid w:val="00081EBC"/>
    <w:rsid w:val="00084AC0"/>
    <w:rsid w:val="00087DC8"/>
    <w:rsid w:val="000908E5"/>
    <w:rsid w:val="00092567"/>
    <w:rsid w:val="000A03C2"/>
    <w:rsid w:val="000A4C03"/>
    <w:rsid w:val="000A5F6D"/>
    <w:rsid w:val="000B16F1"/>
    <w:rsid w:val="000C17E6"/>
    <w:rsid w:val="000C5646"/>
    <w:rsid w:val="000D4969"/>
    <w:rsid w:val="000D6607"/>
    <w:rsid w:val="000E0740"/>
    <w:rsid w:val="000E45D2"/>
    <w:rsid w:val="000F089C"/>
    <w:rsid w:val="000F0C10"/>
    <w:rsid w:val="000F1540"/>
    <w:rsid w:val="00102482"/>
    <w:rsid w:val="00103FE7"/>
    <w:rsid w:val="00112A49"/>
    <w:rsid w:val="0011339A"/>
    <w:rsid w:val="00113449"/>
    <w:rsid w:val="00120CE5"/>
    <w:rsid w:val="001311B9"/>
    <w:rsid w:val="00131822"/>
    <w:rsid w:val="00135824"/>
    <w:rsid w:val="00136B12"/>
    <w:rsid w:val="001400AA"/>
    <w:rsid w:val="00141257"/>
    <w:rsid w:val="0014759A"/>
    <w:rsid w:val="00147B7A"/>
    <w:rsid w:val="001530BB"/>
    <w:rsid w:val="00163C9E"/>
    <w:rsid w:val="00167489"/>
    <w:rsid w:val="00175037"/>
    <w:rsid w:val="001868B9"/>
    <w:rsid w:val="00186F0E"/>
    <w:rsid w:val="001A0F4F"/>
    <w:rsid w:val="001A19B5"/>
    <w:rsid w:val="001A2E2D"/>
    <w:rsid w:val="001A7DE0"/>
    <w:rsid w:val="001B50B3"/>
    <w:rsid w:val="001C2FF7"/>
    <w:rsid w:val="001C7098"/>
    <w:rsid w:val="001D0AC9"/>
    <w:rsid w:val="001D36C1"/>
    <w:rsid w:val="001D430A"/>
    <w:rsid w:val="001D71AB"/>
    <w:rsid w:val="001E4C2E"/>
    <w:rsid w:val="001F08D8"/>
    <w:rsid w:val="001F2417"/>
    <w:rsid w:val="001F5CF2"/>
    <w:rsid w:val="00210AF7"/>
    <w:rsid w:val="00211810"/>
    <w:rsid w:val="00212799"/>
    <w:rsid w:val="00213168"/>
    <w:rsid w:val="00213177"/>
    <w:rsid w:val="002134A7"/>
    <w:rsid w:val="002140F0"/>
    <w:rsid w:val="00217DAE"/>
    <w:rsid w:val="002208BD"/>
    <w:rsid w:val="00220AAA"/>
    <w:rsid w:val="00220E69"/>
    <w:rsid w:val="00223911"/>
    <w:rsid w:val="002252B4"/>
    <w:rsid w:val="00234B93"/>
    <w:rsid w:val="00236DAB"/>
    <w:rsid w:val="00241E1D"/>
    <w:rsid w:val="00245577"/>
    <w:rsid w:val="002467AD"/>
    <w:rsid w:val="00253F1B"/>
    <w:rsid w:val="00257C1A"/>
    <w:rsid w:val="00261D66"/>
    <w:rsid w:val="00264150"/>
    <w:rsid w:val="0026756E"/>
    <w:rsid w:val="00271769"/>
    <w:rsid w:val="00272191"/>
    <w:rsid w:val="00275D66"/>
    <w:rsid w:val="0028438C"/>
    <w:rsid w:val="00286F9C"/>
    <w:rsid w:val="002952B2"/>
    <w:rsid w:val="00297231"/>
    <w:rsid w:val="002A384A"/>
    <w:rsid w:val="002A5C04"/>
    <w:rsid w:val="002A7DB0"/>
    <w:rsid w:val="002B1030"/>
    <w:rsid w:val="002B333F"/>
    <w:rsid w:val="002B59DB"/>
    <w:rsid w:val="002C448F"/>
    <w:rsid w:val="002C64CC"/>
    <w:rsid w:val="002C66DA"/>
    <w:rsid w:val="002D1553"/>
    <w:rsid w:val="002D2FED"/>
    <w:rsid w:val="002D72B9"/>
    <w:rsid w:val="002E6898"/>
    <w:rsid w:val="002E7DFB"/>
    <w:rsid w:val="002F5966"/>
    <w:rsid w:val="002F6F6A"/>
    <w:rsid w:val="00310339"/>
    <w:rsid w:val="0031585D"/>
    <w:rsid w:val="0032025D"/>
    <w:rsid w:val="003204FA"/>
    <w:rsid w:val="00321BC2"/>
    <w:rsid w:val="003229EB"/>
    <w:rsid w:val="0032344E"/>
    <w:rsid w:val="00333DDD"/>
    <w:rsid w:val="00334DDD"/>
    <w:rsid w:val="00337658"/>
    <w:rsid w:val="00343121"/>
    <w:rsid w:val="003518F3"/>
    <w:rsid w:val="00351AE6"/>
    <w:rsid w:val="0035406E"/>
    <w:rsid w:val="00363A44"/>
    <w:rsid w:val="00366FFE"/>
    <w:rsid w:val="003672C9"/>
    <w:rsid w:val="003765C9"/>
    <w:rsid w:val="00376F48"/>
    <w:rsid w:val="0038021A"/>
    <w:rsid w:val="00384B4E"/>
    <w:rsid w:val="003857C0"/>
    <w:rsid w:val="0039062F"/>
    <w:rsid w:val="00397784"/>
    <w:rsid w:val="003A08B8"/>
    <w:rsid w:val="003A0F9C"/>
    <w:rsid w:val="003A3A48"/>
    <w:rsid w:val="003A3F67"/>
    <w:rsid w:val="003B04DF"/>
    <w:rsid w:val="003B0BB8"/>
    <w:rsid w:val="003B7F60"/>
    <w:rsid w:val="003C16B4"/>
    <w:rsid w:val="003C309F"/>
    <w:rsid w:val="003C32D2"/>
    <w:rsid w:val="003C5D4A"/>
    <w:rsid w:val="003C78D7"/>
    <w:rsid w:val="003C7AE2"/>
    <w:rsid w:val="003D3A7F"/>
    <w:rsid w:val="003D7EFD"/>
    <w:rsid w:val="003F0295"/>
    <w:rsid w:val="003F3ACA"/>
    <w:rsid w:val="003F4B77"/>
    <w:rsid w:val="004001A3"/>
    <w:rsid w:val="0040064E"/>
    <w:rsid w:val="0040109E"/>
    <w:rsid w:val="00401AB6"/>
    <w:rsid w:val="004039DC"/>
    <w:rsid w:val="004068EF"/>
    <w:rsid w:val="00406AD5"/>
    <w:rsid w:val="00411D58"/>
    <w:rsid w:val="00414564"/>
    <w:rsid w:val="00415D67"/>
    <w:rsid w:val="00417490"/>
    <w:rsid w:val="00417DAA"/>
    <w:rsid w:val="00423D7F"/>
    <w:rsid w:val="004249B7"/>
    <w:rsid w:val="004256A3"/>
    <w:rsid w:val="00433071"/>
    <w:rsid w:val="004344E4"/>
    <w:rsid w:val="00435FB5"/>
    <w:rsid w:val="004365D9"/>
    <w:rsid w:val="0043722C"/>
    <w:rsid w:val="00441D81"/>
    <w:rsid w:val="00444625"/>
    <w:rsid w:val="00445A89"/>
    <w:rsid w:val="00445E4F"/>
    <w:rsid w:val="00452036"/>
    <w:rsid w:val="00460B3D"/>
    <w:rsid w:val="00473F3F"/>
    <w:rsid w:val="00477D75"/>
    <w:rsid w:val="00481E1E"/>
    <w:rsid w:val="00483395"/>
    <w:rsid w:val="00484C3C"/>
    <w:rsid w:val="00490282"/>
    <w:rsid w:val="004933CD"/>
    <w:rsid w:val="004941AF"/>
    <w:rsid w:val="004A0816"/>
    <w:rsid w:val="004A7A12"/>
    <w:rsid w:val="004B057D"/>
    <w:rsid w:val="004B732C"/>
    <w:rsid w:val="004B795C"/>
    <w:rsid w:val="004C0A23"/>
    <w:rsid w:val="004C4CD9"/>
    <w:rsid w:val="004D26C2"/>
    <w:rsid w:val="004D2C10"/>
    <w:rsid w:val="004D7884"/>
    <w:rsid w:val="004E106E"/>
    <w:rsid w:val="004F1D19"/>
    <w:rsid w:val="004F2357"/>
    <w:rsid w:val="0050263D"/>
    <w:rsid w:val="005028DD"/>
    <w:rsid w:val="00503B4B"/>
    <w:rsid w:val="00506521"/>
    <w:rsid w:val="00507E36"/>
    <w:rsid w:val="00510E0E"/>
    <w:rsid w:val="00511038"/>
    <w:rsid w:val="00526F52"/>
    <w:rsid w:val="0053180E"/>
    <w:rsid w:val="00532714"/>
    <w:rsid w:val="0053594F"/>
    <w:rsid w:val="00536EA3"/>
    <w:rsid w:val="00540C28"/>
    <w:rsid w:val="00541A93"/>
    <w:rsid w:val="00543F26"/>
    <w:rsid w:val="00545F3D"/>
    <w:rsid w:val="005468F7"/>
    <w:rsid w:val="00547586"/>
    <w:rsid w:val="005505AC"/>
    <w:rsid w:val="00551E9E"/>
    <w:rsid w:val="005609C9"/>
    <w:rsid w:val="00560E13"/>
    <w:rsid w:val="00563195"/>
    <w:rsid w:val="0058315B"/>
    <w:rsid w:val="005874D6"/>
    <w:rsid w:val="00592827"/>
    <w:rsid w:val="00592CAF"/>
    <w:rsid w:val="005930FD"/>
    <w:rsid w:val="005945E0"/>
    <w:rsid w:val="00596743"/>
    <w:rsid w:val="005B10CF"/>
    <w:rsid w:val="005B4464"/>
    <w:rsid w:val="005B5B61"/>
    <w:rsid w:val="005C100A"/>
    <w:rsid w:val="005C198F"/>
    <w:rsid w:val="005C5A8C"/>
    <w:rsid w:val="005C6E97"/>
    <w:rsid w:val="005D3B15"/>
    <w:rsid w:val="005E248F"/>
    <w:rsid w:val="005F1593"/>
    <w:rsid w:val="005F2B8A"/>
    <w:rsid w:val="005F7167"/>
    <w:rsid w:val="00605B8A"/>
    <w:rsid w:val="00605F1A"/>
    <w:rsid w:val="0060722E"/>
    <w:rsid w:val="00607342"/>
    <w:rsid w:val="0061251A"/>
    <w:rsid w:val="006171A0"/>
    <w:rsid w:val="006177BC"/>
    <w:rsid w:val="006208E3"/>
    <w:rsid w:val="00621B61"/>
    <w:rsid w:val="00623CE9"/>
    <w:rsid w:val="00634260"/>
    <w:rsid w:val="00634BC7"/>
    <w:rsid w:val="0064797D"/>
    <w:rsid w:val="00647B6B"/>
    <w:rsid w:val="00650B83"/>
    <w:rsid w:val="0065237B"/>
    <w:rsid w:val="006552E2"/>
    <w:rsid w:val="00655621"/>
    <w:rsid w:val="00656F31"/>
    <w:rsid w:val="006577A2"/>
    <w:rsid w:val="00660077"/>
    <w:rsid w:val="00661EBF"/>
    <w:rsid w:val="00662B29"/>
    <w:rsid w:val="00666891"/>
    <w:rsid w:val="006704DA"/>
    <w:rsid w:val="00683294"/>
    <w:rsid w:val="006839CC"/>
    <w:rsid w:val="00684294"/>
    <w:rsid w:val="0069407B"/>
    <w:rsid w:val="00696EB8"/>
    <w:rsid w:val="006A4C03"/>
    <w:rsid w:val="006B4D3A"/>
    <w:rsid w:val="006C183D"/>
    <w:rsid w:val="006C43E2"/>
    <w:rsid w:val="006C622C"/>
    <w:rsid w:val="006C6B3D"/>
    <w:rsid w:val="006C7FE7"/>
    <w:rsid w:val="006E6611"/>
    <w:rsid w:val="006F170A"/>
    <w:rsid w:val="006F3B7A"/>
    <w:rsid w:val="00703F22"/>
    <w:rsid w:val="007062B8"/>
    <w:rsid w:val="0071561A"/>
    <w:rsid w:val="00715D29"/>
    <w:rsid w:val="00723F8F"/>
    <w:rsid w:val="00727801"/>
    <w:rsid w:val="007279E2"/>
    <w:rsid w:val="00730B64"/>
    <w:rsid w:val="00731D42"/>
    <w:rsid w:val="007336FB"/>
    <w:rsid w:val="00733F94"/>
    <w:rsid w:val="007364B7"/>
    <w:rsid w:val="00736C01"/>
    <w:rsid w:val="0074285B"/>
    <w:rsid w:val="00747B7C"/>
    <w:rsid w:val="007550E4"/>
    <w:rsid w:val="007634D6"/>
    <w:rsid w:val="00775C40"/>
    <w:rsid w:val="0078209C"/>
    <w:rsid w:val="007868E4"/>
    <w:rsid w:val="00786ACA"/>
    <w:rsid w:val="00787353"/>
    <w:rsid w:val="00791EEA"/>
    <w:rsid w:val="00794C4B"/>
    <w:rsid w:val="00795184"/>
    <w:rsid w:val="00797D08"/>
    <w:rsid w:val="007A0371"/>
    <w:rsid w:val="007A0A35"/>
    <w:rsid w:val="007A1352"/>
    <w:rsid w:val="007A755F"/>
    <w:rsid w:val="007B1676"/>
    <w:rsid w:val="007B246C"/>
    <w:rsid w:val="007C26ED"/>
    <w:rsid w:val="007C468F"/>
    <w:rsid w:val="007C54C2"/>
    <w:rsid w:val="007C5F88"/>
    <w:rsid w:val="007C7A3D"/>
    <w:rsid w:val="007D1282"/>
    <w:rsid w:val="007D2667"/>
    <w:rsid w:val="007D441D"/>
    <w:rsid w:val="007D5793"/>
    <w:rsid w:val="007D6601"/>
    <w:rsid w:val="007E3662"/>
    <w:rsid w:val="007E533A"/>
    <w:rsid w:val="007E6078"/>
    <w:rsid w:val="007E69AF"/>
    <w:rsid w:val="007E6B5E"/>
    <w:rsid w:val="007E70F6"/>
    <w:rsid w:val="007E7536"/>
    <w:rsid w:val="007F1EC3"/>
    <w:rsid w:val="007F2094"/>
    <w:rsid w:val="007F3050"/>
    <w:rsid w:val="007F3C2D"/>
    <w:rsid w:val="00803A6E"/>
    <w:rsid w:val="00810D93"/>
    <w:rsid w:val="00811914"/>
    <w:rsid w:val="008126A6"/>
    <w:rsid w:val="00813C9E"/>
    <w:rsid w:val="008148D5"/>
    <w:rsid w:val="00815B95"/>
    <w:rsid w:val="00815F94"/>
    <w:rsid w:val="00820BB3"/>
    <w:rsid w:val="00822A18"/>
    <w:rsid w:val="00823307"/>
    <w:rsid w:val="00823D44"/>
    <w:rsid w:val="008261BA"/>
    <w:rsid w:val="0082643A"/>
    <w:rsid w:val="0083038B"/>
    <w:rsid w:val="008346E3"/>
    <w:rsid w:val="008347F3"/>
    <w:rsid w:val="00835787"/>
    <w:rsid w:val="0084047A"/>
    <w:rsid w:val="0084349D"/>
    <w:rsid w:val="00854667"/>
    <w:rsid w:val="00854DE0"/>
    <w:rsid w:val="00856923"/>
    <w:rsid w:val="00856CAC"/>
    <w:rsid w:val="008574AF"/>
    <w:rsid w:val="00857C1B"/>
    <w:rsid w:val="008607C9"/>
    <w:rsid w:val="00860957"/>
    <w:rsid w:val="008611BF"/>
    <w:rsid w:val="00865F64"/>
    <w:rsid w:val="00870872"/>
    <w:rsid w:val="00870B9E"/>
    <w:rsid w:val="00877D5D"/>
    <w:rsid w:val="008814BF"/>
    <w:rsid w:val="00884981"/>
    <w:rsid w:val="00890CA8"/>
    <w:rsid w:val="0089618B"/>
    <w:rsid w:val="008A1505"/>
    <w:rsid w:val="008A2178"/>
    <w:rsid w:val="008A45B2"/>
    <w:rsid w:val="008A54A6"/>
    <w:rsid w:val="008A5B49"/>
    <w:rsid w:val="008A636A"/>
    <w:rsid w:val="008A7A73"/>
    <w:rsid w:val="008B37AF"/>
    <w:rsid w:val="008B3A52"/>
    <w:rsid w:val="008B3C91"/>
    <w:rsid w:val="008B49C5"/>
    <w:rsid w:val="008B7107"/>
    <w:rsid w:val="008C346E"/>
    <w:rsid w:val="008C43F8"/>
    <w:rsid w:val="008C4559"/>
    <w:rsid w:val="008C4C13"/>
    <w:rsid w:val="008C7A62"/>
    <w:rsid w:val="008D1118"/>
    <w:rsid w:val="008D163A"/>
    <w:rsid w:val="008E1095"/>
    <w:rsid w:val="008E5371"/>
    <w:rsid w:val="008E5431"/>
    <w:rsid w:val="008E7781"/>
    <w:rsid w:val="008E7DF1"/>
    <w:rsid w:val="008F2424"/>
    <w:rsid w:val="008F4E5B"/>
    <w:rsid w:val="008F6B93"/>
    <w:rsid w:val="008F6C3A"/>
    <w:rsid w:val="009004A2"/>
    <w:rsid w:val="00900863"/>
    <w:rsid w:val="00902BBD"/>
    <w:rsid w:val="009033CB"/>
    <w:rsid w:val="0090477A"/>
    <w:rsid w:val="00911AE2"/>
    <w:rsid w:val="00912ECD"/>
    <w:rsid w:val="009202C3"/>
    <w:rsid w:val="009228C7"/>
    <w:rsid w:val="0092487F"/>
    <w:rsid w:val="0093444A"/>
    <w:rsid w:val="00936B87"/>
    <w:rsid w:val="00937575"/>
    <w:rsid w:val="009401F6"/>
    <w:rsid w:val="00952473"/>
    <w:rsid w:val="00963A34"/>
    <w:rsid w:val="00970259"/>
    <w:rsid w:val="0098214C"/>
    <w:rsid w:val="009866E6"/>
    <w:rsid w:val="009942B4"/>
    <w:rsid w:val="00994A8A"/>
    <w:rsid w:val="009A146D"/>
    <w:rsid w:val="009A3851"/>
    <w:rsid w:val="009A6E9C"/>
    <w:rsid w:val="009B074B"/>
    <w:rsid w:val="009B1A11"/>
    <w:rsid w:val="009B3A17"/>
    <w:rsid w:val="009B55BF"/>
    <w:rsid w:val="009B55EE"/>
    <w:rsid w:val="009C5CBC"/>
    <w:rsid w:val="009D0657"/>
    <w:rsid w:val="009D0AA8"/>
    <w:rsid w:val="009D2F2F"/>
    <w:rsid w:val="009D7993"/>
    <w:rsid w:val="009E0B04"/>
    <w:rsid w:val="009E79F9"/>
    <w:rsid w:val="009F0506"/>
    <w:rsid w:val="009F5AE4"/>
    <w:rsid w:val="00A0324E"/>
    <w:rsid w:val="00A0489D"/>
    <w:rsid w:val="00A054F6"/>
    <w:rsid w:val="00A107D3"/>
    <w:rsid w:val="00A10D4A"/>
    <w:rsid w:val="00A12C31"/>
    <w:rsid w:val="00A22F25"/>
    <w:rsid w:val="00A2405E"/>
    <w:rsid w:val="00A252DC"/>
    <w:rsid w:val="00A2600E"/>
    <w:rsid w:val="00A40207"/>
    <w:rsid w:val="00A46702"/>
    <w:rsid w:val="00A467D5"/>
    <w:rsid w:val="00A50316"/>
    <w:rsid w:val="00A570BC"/>
    <w:rsid w:val="00A601C8"/>
    <w:rsid w:val="00A61FF0"/>
    <w:rsid w:val="00A6453B"/>
    <w:rsid w:val="00A711AC"/>
    <w:rsid w:val="00A749DC"/>
    <w:rsid w:val="00A7516F"/>
    <w:rsid w:val="00A76E9D"/>
    <w:rsid w:val="00A77B3E"/>
    <w:rsid w:val="00A83045"/>
    <w:rsid w:val="00A850B7"/>
    <w:rsid w:val="00A9461F"/>
    <w:rsid w:val="00A96651"/>
    <w:rsid w:val="00A96FA0"/>
    <w:rsid w:val="00AA1679"/>
    <w:rsid w:val="00AA27F4"/>
    <w:rsid w:val="00AB2AE2"/>
    <w:rsid w:val="00AB37B9"/>
    <w:rsid w:val="00AB4E7A"/>
    <w:rsid w:val="00AC1769"/>
    <w:rsid w:val="00AC396E"/>
    <w:rsid w:val="00AC3F40"/>
    <w:rsid w:val="00AC4690"/>
    <w:rsid w:val="00AC4706"/>
    <w:rsid w:val="00AC4993"/>
    <w:rsid w:val="00AC4EA4"/>
    <w:rsid w:val="00AC7911"/>
    <w:rsid w:val="00AD51E1"/>
    <w:rsid w:val="00AD6DB3"/>
    <w:rsid w:val="00AE00D3"/>
    <w:rsid w:val="00AE4E40"/>
    <w:rsid w:val="00AF3621"/>
    <w:rsid w:val="00AF4D95"/>
    <w:rsid w:val="00B03B11"/>
    <w:rsid w:val="00B04D16"/>
    <w:rsid w:val="00B11D07"/>
    <w:rsid w:val="00B11E1A"/>
    <w:rsid w:val="00B120DC"/>
    <w:rsid w:val="00B138FF"/>
    <w:rsid w:val="00B204D0"/>
    <w:rsid w:val="00B2380B"/>
    <w:rsid w:val="00B24030"/>
    <w:rsid w:val="00B26201"/>
    <w:rsid w:val="00B30851"/>
    <w:rsid w:val="00B30E40"/>
    <w:rsid w:val="00B33DF2"/>
    <w:rsid w:val="00B33E01"/>
    <w:rsid w:val="00B340A2"/>
    <w:rsid w:val="00B420E2"/>
    <w:rsid w:val="00B5132F"/>
    <w:rsid w:val="00B54006"/>
    <w:rsid w:val="00B55241"/>
    <w:rsid w:val="00B64145"/>
    <w:rsid w:val="00B72438"/>
    <w:rsid w:val="00B80684"/>
    <w:rsid w:val="00B8073B"/>
    <w:rsid w:val="00B87BDF"/>
    <w:rsid w:val="00B91462"/>
    <w:rsid w:val="00BA23FF"/>
    <w:rsid w:val="00BB04A7"/>
    <w:rsid w:val="00BB0AC1"/>
    <w:rsid w:val="00BB28E3"/>
    <w:rsid w:val="00BB5B19"/>
    <w:rsid w:val="00BB7C58"/>
    <w:rsid w:val="00BC074D"/>
    <w:rsid w:val="00BC16A7"/>
    <w:rsid w:val="00BC3D63"/>
    <w:rsid w:val="00BD15D1"/>
    <w:rsid w:val="00BD56D1"/>
    <w:rsid w:val="00BD68E7"/>
    <w:rsid w:val="00BD6E01"/>
    <w:rsid w:val="00BE045A"/>
    <w:rsid w:val="00BF31D3"/>
    <w:rsid w:val="00BF56FF"/>
    <w:rsid w:val="00BF627F"/>
    <w:rsid w:val="00C0084A"/>
    <w:rsid w:val="00C10307"/>
    <w:rsid w:val="00C12F43"/>
    <w:rsid w:val="00C174D6"/>
    <w:rsid w:val="00C21754"/>
    <w:rsid w:val="00C22C3E"/>
    <w:rsid w:val="00C22E3C"/>
    <w:rsid w:val="00C242FD"/>
    <w:rsid w:val="00C3153B"/>
    <w:rsid w:val="00C33969"/>
    <w:rsid w:val="00C36C31"/>
    <w:rsid w:val="00C4145A"/>
    <w:rsid w:val="00C42377"/>
    <w:rsid w:val="00C43522"/>
    <w:rsid w:val="00C50509"/>
    <w:rsid w:val="00C513DA"/>
    <w:rsid w:val="00C53893"/>
    <w:rsid w:val="00C560C1"/>
    <w:rsid w:val="00C6058A"/>
    <w:rsid w:val="00C6067E"/>
    <w:rsid w:val="00C66B7C"/>
    <w:rsid w:val="00C70E99"/>
    <w:rsid w:val="00C76D25"/>
    <w:rsid w:val="00C77D59"/>
    <w:rsid w:val="00C808DE"/>
    <w:rsid w:val="00C82B4D"/>
    <w:rsid w:val="00C9102C"/>
    <w:rsid w:val="00C92E64"/>
    <w:rsid w:val="00C93CBE"/>
    <w:rsid w:val="00C95EDC"/>
    <w:rsid w:val="00CA11B2"/>
    <w:rsid w:val="00CA5006"/>
    <w:rsid w:val="00CB3505"/>
    <w:rsid w:val="00CB4D8B"/>
    <w:rsid w:val="00CB6808"/>
    <w:rsid w:val="00CC014D"/>
    <w:rsid w:val="00CD017F"/>
    <w:rsid w:val="00CD4666"/>
    <w:rsid w:val="00CD6FD5"/>
    <w:rsid w:val="00CE31B4"/>
    <w:rsid w:val="00CE5909"/>
    <w:rsid w:val="00CE6BE8"/>
    <w:rsid w:val="00CF0A67"/>
    <w:rsid w:val="00CF7F1C"/>
    <w:rsid w:val="00D01F34"/>
    <w:rsid w:val="00D07087"/>
    <w:rsid w:val="00D07DDF"/>
    <w:rsid w:val="00D10208"/>
    <w:rsid w:val="00D10FE9"/>
    <w:rsid w:val="00D12A6F"/>
    <w:rsid w:val="00D203D8"/>
    <w:rsid w:val="00D22AA9"/>
    <w:rsid w:val="00D326BC"/>
    <w:rsid w:val="00D32CAE"/>
    <w:rsid w:val="00D35227"/>
    <w:rsid w:val="00D35E7D"/>
    <w:rsid w:val="00D375FC"/>
    <w:rsid w:val="00D40062"/>
    <w:rsid w:val="00D41E64"/>
    <w:rsid w:val="00D44BA9"/>
    <w:rsid w:val="00D466CB"/>
    <w:rsid w:val="00D46775"/>
    <w:rsid w:val="00D50604"/>
    <w:rsid w:val="00D51E00"/>
    <w:rsid w:val="00D568EF"/>
    <w:rsid w:val="00D56A80"/>
    <w:rsid w:val="00D577E4"/>
    <w:rsid w:val="00D66678"/>
    <w:rsid w:val="00D75DAB"/>
    <w:rsid w:val="00D76678"/>
    <w:rsid w:val="00D77B6F"/>
    <w:rsid w:val="00D930E3"/>
    <w:rsid w:val="00D93677"/>
    <w:rsid w:val="00D951D1"/>
    <w:rsid w:val="00D97827"/>
    <w:rsid w:val="00DA0FE5"/>
    <w:rsid w:val="00DA11D4"/>
    <w:rsid w:val="00DA15C0"/>
    <w:rsid w:val="00DA4BB1"/>
    <w:rsid w:val="00DA6683"/>
    <w:rsid w:val="00DA6C27"/>
    <w:rsid w:val="00DB017B"/>
    <w:rsid w:val="00DB75B8"/>
    <w:rsid w:val="00DB7BBE"/>
    <w:rsid w:val="00DC2484"/>
    <w:rsid w:val="00DC25AB"/>
    <w:rsid w:val="00DC65F7"/>
    <w:rsid w:val="00DC7007"/>
    <w:rsid w:val="00DD16BA"/>
    <w:rsid w:val="00DD33D0"/>
    <w:rsid w:val="00DD4721"/>
    <w:rsid w:val="00DE5C4E"/>
    <w:rsid w:val="00DE770C"/>
    <w:rsid w:val="00DF1D96"/>
    <w:rsid w:val="00DF3216"/>
    <w:rsid w:val="00E02895"/>
    <w:rsid w:val="00E0739A"/>
    <w:rsid w:val="00E14F26"/>
    <w:rsid w:val="00E151FC"/>
    <w:rsid w:val="00E15C22"/>
    <w:rsid w:val="00E300CE"/>
    <w:rsid w:val="00E31737"/>
    <w:rsid w:val="00E33B99"/>
    <w:rsid w:val="00E34254"/>
    <w:rsid w:val="00E344CC"/>
    <w:rsid w:val="00E34CA0"/>
    <w:rsid w:val="00E406AB"/>
    <w:rsid w:val="00E434BE"/>
    <w:rsid w:val="00E4589D"/>
    <w:rsid w:val="00E459C5"/>
    <w:rsid w:val="00E477C9"/>
    <w:rsid w:val="00E560A5"/>
    <w:rsid w:val="00E63130"/>
    <w:rsid w:val="00E80D89"/>
    <w:rsid w:val="00E835EF"/>
    <w:rsid w:val="00E84EB9"/>
    <w:rsid w:val="00E9468F"/>
    <w:rsid w:val="00E966A3"/>
    <w:rsid w:val="00EA082C"/>
    <w:rsid w:val="00EA659C"/>
    <w:rsid w:val="00EA6D6C"/>
    <w:rsid w:val="00EB10FA"/>
    <w:rsid w:val="00EB26EA"/>
    <w:rsid w:val="00EB3115"/>
    <w:rsid w:val="00EB3729"/>
    <w:rsid w:val="00EB6115"/>
    <w:rsid w:val="00EB7F98"/>
    <w:rsid w:val="00EC0678"/>
    <w:rsid w:val="00EC2F0B"/>
    <w:rsid w:val="00ED5836"/>
    <w:rsid w:val="00ED5D66"/>
    <w:rsid w:val="00EE35B3"/>
    <w:rsid w:val="00EE44D8"/>
    <w:rsid w:val="00EE4CE5"/>
    <w:rsid w:val="00EE5107"/>
    <w:rsid w:val="00EE5990"/>
    <w:rsid w:val="00F0089B"/>
    <w:rsid w:val="00F01480"/>
    <w:rsid w:val="00F0368D"/>
    <w:rsid w:val="00F04C51"/>
    <w:rsid w:val="00F068C7"/>
    <w:rsid w:val="00F13FA4"/>
    <w:rsid w:val="00F144B2"/>
    <w:rsid w:val="00F17071"/>
    <w:rsid w:val="00F365A1"/>
    <w:rsid w:val="00F37782"/>
    <w:rsid w:val="00F42160"/>
    <w:rsid w:val="00F44FB5"/>
    <w:rsid w:val="00F4750E"/>
    <w:rsid w:val="00F508D1"/>
    <w:rsid w:val="00F5296D"/>
    <w:rsid w:val="00F55722"/>
    <w:rsid w:val="00F62AB4"/>
    <w:rsid w:val="00F6449B"/>
    <w:rsid w:val="00F65125"/>
    <w:rsid w:val="00F65AC0"/>
    <w:rsid w:val="00F71543"/>
    <w:rsid w:val="00F749D8"/>
    <w:rsid w:val="00F90CE4"/>
    <w:rsid w:val="00F953D2"/>
    <w:rsid w:val="00FA0962"/>
    <w:rsid w:val="00FA22D4"/>
    <w:rsid w:val="00FA33FD"/>
    <w:rsid w:val="00FB5406"/>
    <w:rsid w:val="00FC2A52"/>
    <w:rsid w:val="00FC3D86"/>
    <w:rsid w:val="00FD2880"/>
    <w:rsid w:val="00FD7F1B"/>
    <w:rsid w:val="00FE3A0E"/>
    <w:rsid w:val="00FE72E5"/>
    <w:rsid w:val="00FF54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E96E5-A9E9-4FAC-8973-9BD06DCD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E5107"/>
    <w:pPr>
      <w:widowControl w:val="0"/>
      <w:autoSpaceDE w:val="0"/>
      <w:autoSpaceDN w:val="0"/>
      <w:spacing w:after="0" w:line="240" w:lineRule="auto"/>
    </w:pPr>
    <w:rPr>
      <w:rFonts w:ascii="Arial" w:eastAsia="Arial" w:hAnsi="Arial" w:cs="Arial"/>
      <w:lang w:eastAsia="es-CO" w:bidi="es-CO"/>
    </w:rPr>
  </w:style>
  <w:style w:type="paragraph" w:styleId="Ttulo1">
    <w:name w:val="heading 1"/>
    <w:basedOn w:val="Normal"/>
    <w:next w:val="Normal"/>
    <w:link w:val="Ttulo1Car"/>
    <w:qFormat/>
    <w:rsid w:val="00D97827"/>
    <w:pPr>
      <w:keepNext/>
      <w:widowControl/>
      <w:autoSpaceDE/>
      <w:autoSpaceDN/>
      <w:jc w:val="center"/>
      <w:outlineLvl w:val="0"/>
    </w:pPr>
    <w:rPr>
      <w:rFonts w:ascii="Tahoma" w:eastAsia="Times New Roman" w:hAnsi="Tahoma" w:cs="Times New Roman"/>
      <w:b/>
      <w:sz w:val="24"/>
      <w:szCs w:val="20"/>
      <w:lang w:val="es-ES" w:eastAsia="es-ES" w:bidi="ar-SA"/>
    </w:rPr>
  </w:style>
  <w:style w:type="paragraph" w:styleId="Ttulo3">
    <w:name w:val="heading 3"/>
    <w:basedOn w:val="Normal"/>
    <w:next w:val="Normal"/>
    <w:link w:val="Ttulo3Car"/>
    <w:uiPriority w:val="9"/>
    <w:semiHidden/>
    <w:unhideWhenUsed/>
    <w:qFormat/>
    <w:rsid w:val="00D97827"/>
    <w:pPr>
      <w:keepNext/>
      <w:widowControl/>
      <w:autoSpaceDE/>
      <w:autoSpaceDN/>
      <w:spacing w:before="240" w:after="60" w:line="276" w:lineRule="auto"/>
      <w:outlineLvl w:val="2"/>
    </w:pPr>
    <w:rPr>
      <w:rFonts w:ascii="Calibri Light" w:eastAsia="Times New Roman" w:hAnsi="Calibri Light" w:cs="Times New Roman"/>
      <w:b/>
      <w:bCs/>
      <w:sz w:val="26"/>
      <w:szCs w:val="26"/>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5FB5"/>
    <w:pPr>
      <w:tabs>
        <w:tab w:val="center" w:pos="4419"/>
        <w:tab w:val="right" w:pos="8838"/>
      </w:tabs>
    </w:pPr>
  </w:style>
  <w:style w:type="character" w:customStyle="1" w:styleId="EncabezadoCar">
    <w:name w:val="Encabezado Car"/>
    <w:basedOn w:val="Fuentedeprrafopredeter"/>
    <w:link w:val="Encabezado"/>
    <w:uiPriority w:val="99"/>
    <w:rsid w:val="00435FB5"/>
  </w:style>
  <w:style w:type="paragraph" w:styleId="Piedepgina">
    <w:name w:val="footer"/>
    <w:basedOn w:val="Normal"/>
    <w:link w:val="PiedepginaCar"/>
    <w:uiPriority w:val="99"/>
    <w:unhideWhenUsed/>
    <w:rsid w:val="00435FB5"/>
    <w:pPr>
      <w:tabs>
        <w:tab w:val="center" w:pos="4419"/>
        <w:tab w:val="right" w:pos="8838"/>
      </w:tabs>
    </w:pPr>
  </w:style>
  <w:style w:type="character" w:customStyle="1" w:styleId="PiedepginaCar">
    <w:name w:val="Pie de página Car"/>
    <w:basedOn w:val="Fuentedeprrafopredeter"/>
    <w:link w:val="Piedepgina"/>
    <w:uiPriority w:val="99"/>
    <w:rsid w:val="00435FB5"/>
  </w:style>
  <w:style w:type="character" w:styleId="Hipervnculo">
    <w:name w:val="Hyperlink"/>
    <w:basedOn w:val="Fuentedeprrafopredeter"/>
    <w:uiPriority w:val="99"/>
    <w:unhideWhenUsed/>
    <w:rsid w:val="00435FB5"/>
    <w:rPr>
      <w:color w:val="0000FF"/>
      <w:u w:val="single"/>
    </w:rPr>
  </w:style>
  <w:style w:type="paragraph" w:styleId="Sinespaciado">
    <w:name w:val="No Spacing"/>
    <w:link w:val="SinespaciadoCar"/>
    <w:uiPriority w:val="1"/>
    <w:qFormat/>
    <w:rsid w:val="00EE510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EE5107"/>
    <w:rPr>
      <w:rFonts w:ascii="Calibri" w:eastAsia="Calibri" w:hAnsi="Calibri" w:cs="Times New Roman"/>
    </w:rPr>
  </w:style>
  <w:style w:type="paragraph" w:styleId="NormalWeb">
    <w:name w:val="Normal (Web)"/>
    <w:basedOn w:val="Normal"/>
    <w:uiPriority w:val="99"/>
    <w:unhideWhenUsed/>
    <w:rsid w:val="00EE51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aconcuadrcula">
    <w:name w:val="Table Grid"/>
    <w:basedOn w:val="Tablanormal"/>
    <w:uiPriority w:val="39"/>
    <w:rsid w:val="00E15C22"/>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B795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Refdecomentario">
    <w:name w:val="annotation reference"/>
    <w:basedOn w:val="Fuentedeprrafopredeter"/>
    <w:uiPriority w:val="99"/>
    <w:semiHidden/>
    <w:unhideWhenUsed/>
    <w:rsid w:val="004B795C"/>
    <w:rPr>
      <w:sz w:val="16"/>
      <w:szCs w:val="16"/>
    </w:rPr>
  </w:style>
  <w:style w:type="paragraph" w:styleId="Textocomentario">
    <w:name w:val="annotation text"/>
    <w:basedOn w:val="Normal"/>
    <w:link w:val="TextocomentarioCar"/>
    <w:uiPriority w:val="99"/>
    <w:unhideWhenUsed/>
    <w:rsid w:val="004B795C"/>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TextocomentarioCar">
    <w:name w:val="Texto comentario Car"/>
    <w:basedOn w:val="Fuentedeprrafopredeter"/>
    <w:link w:val="Textocomentario"/>
    <w:uiPriority w:val="99"/>
    <w:rsid w:val="004B795C"/>
    <w:rPr>
      <w:sz w:val="20"/>
      <w:szCs w:val="20"/>
    </w:rPr>
  </w:style>
  <w:style w:type="paragraph" w:styleId="Textodeglobo">
    <w:name w:val="Balloon Text"/>
    <w:basedOn w:val="Normal"/>
    <w:link w:val="TextodegloboCar"/>
    <w:uiPriority w:val="99"/>
    <w:semiHidden/>
    <w:unhideWhenUsed/>
    <w:rsid w:val="004B79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95C"/>
    <w:rPr>
      <w:rFonts w:ascii="Segoe UI" w:eastAsia="Arial" w:hAnsi="Segoe UI" w:cs="Segoe UI"/>
      <w:sz w:val="18"/>
      <w:szCs w:val="18"/>
      <w:lang w:eastAsia="es-CO" w:bidi="es-CO"/>
    </w:rPr>
  </w:style>
  <w:style w:type="paragraph" w:customStyle="1" w:styleId="enunciadosestlosgacetas">
    <w:name w:val="enunciadosestlosgacetas"/>
    <w:basedOn w:val="Normal"/>
    <w:rsid w:val="00823D4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rrafosestlosgacetas">
    <w:name w:val="prrafosestlosgacetas"/>
    <w:basedOn w:val="Normal"/>
    <w:rsid w:val="00823D4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independiente">
    <w:name w:val="Body Text"/>
    <w:basedOn w:val="Normal"/>
    <w:link w:val="TextoindependienteCar"/>
    <w:uiPriority w:val="1"/>
    <w:qFormat/>
    <w:rsid w:val="00C10307"/>
    <w:rPr>
      <w:lang w:val="en-US" w:eastAsia="en-US" w:bidi="ar-SA"/>
    </w:rPr>
  </w:style>
  <w:style w:type="character" w:customStyle="1" w:styleId="TextoindependienteCar">
    <w:name w:val="Texto independiente Car"/>
    <w:basedOn w:val="Fuentedeprrafopredeter"/>
    <w:link w:val="Textoindependiente"/>
    <w:uiPriority w:val="1"/>
    <w:rsid w:val="00C10307"/>
    <w:rPr>
      <w:rFonts w:ascii="Arial" w:eastAsia="Arial" w:hAnsi="Arial" w:cs="Arial"/>
      <w:lang w:val="en-US"/>
    </w:rPr>
  </w:style>
  <w:style w:type="paragraph" w:styleId="Textonotapie">
    <w:name w:val="footnote text"/>
    <w:aliases w:val="Footnote Text Char Char Char Char Char,Footnote Text Char Char Char Char,Ref. de nota al pie1,FA Fu,FA Fu Car,Footnote Text Char,Footnote Text Char Char Char Char Char Char Char Char,Footnote referenc,Texto de nota al pie,Nota de pie"/>
    <w:basedOn w:val="Normal"/>
    <w:link w:val="TextonotapieCar"/>
    <w:uiPriority w:val="99"/>
    <w:unhideWhenUsed/>
    <w:rsid w:val="007A0A35"/>
    <w:rPr>
      <w:sz w:val="20"/>
      <w:szCs w:val="20"/>
    </w:rPr>
  </w:style>
  <w:style w:type="character" w:customStyle="1" w:styleId="TextonotapieCar">
    <w:name w:val="Texto nota pie Car"/>
    <w:aliases w:val="Footnote Text Char Char Char Char Char Car,Footnote Text Char Char Char Char Car,Ref. de nota al pie1 Car,FA Fu Car1,FA Fu Car Car,Footnote Text Char Car,Footnote Text Char Char Char Char Char Char Char Char Car,Footnote referenc Car"/>
    <w:basedOn w:val="Fuentedeprrafopredeter"/>
    <w:link w:val="Textonotapie"/>
    <w:uiPriority w:val="99"/>
    <w:rsid w:val="007A0A35"/>
    <w:rPr>
      <w:rFonts w:ascii="Arial" w:eastAsia="Arial" w:hAnsi="Arial" w:cs="Arial"/>
      <w:sz w:val="20"/>
      <w:szCs w:val="20"/>
      <w:lang w:eastAsia="es-CO" w:bidi="es-CO"/>
    </w:rPr>
  </w:style>
  <w:style w:type="character" w:styleId="Refdenotaalpie">
    <w:name w:val="footnote reference"/>
    <w:basedOn w:val="Fuentedeprrafopredeter"/>
    <w:uiPriority w:val="99"/>
    <w:unhideWhenUsed/>
    <w:rsid w:val="007A0A35"/>
    <w:rPr>
      <w:vertAlign w:val="superscript"/>
    </w:rPr>
  </w:style>
  <w:style w:type="character" w:customStyle="1" w:styleId="Ttulo1Car">
    <w:name w:val="Título 1 Car"/>
    <w:basedOn w:val="Fuentedeprrafopredeter"/>
    <w:link w:val="Ttulo1"/>
    <w:rsid w:val="00D97827"/>
    <w:rPr>
      <w:rFonts w:ascii="Tahoma" w:eastAsia="Times New Roman" w:hAnsi="Tahoma" w:cs="Times New Roman"/>
      <w:b/>
      <w:sz w:val="24"/>
      <w:szCs w:val="20"/>
      <w:lang w:val="es-ES" w:eastAsia="es-ES"/>
    </w:rPr>
  </w:style>
  <w:style w:type="character" w:customStyle="1" w:styleId="Ttulo3Car">
    <w:name w:val="Título 3 Car"/>
    <w:basedOn w:val="Fuentedeprrafopredeter"/>
    <w:link w:val="Ttulo3"/>
    <w:uiPriority w:val="9"/>
    <w:semiHidden/>
    <w:rsid w:val="00D97827"/>
    <w:rPr>
      <w:rFonts w:ascii="Calibri Light" w:eastAsia="Times New Roman" w:hAnsi="Calibri Light" w:cs="Times New Roman"/>
      <w:b/>
      <w:bCs/>
      <w:sz w:val="26"/>
      <w:szCs w:val="26"/>
    </w:rPr>
  </w:style>
  <w:style w:type="paragraph" w:customStyle="1" w:styleId="Cuerpo">
    <w:name w:val="Cuerpo"/>
    <w:rsid w:val="00D9782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rPr>
  </w:style>
  <w:style w:type="paragraph" w:customStyle="1" w:styleId="Default">
    <w:name w:val="Default"/>
    <w:rsid w:val="00D97827"/>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numbering" w:customStyle="1" w:styleId="List0">
    <w:name w:val="List 0"/>
    <w:basedOn w:val="Sinlista"/>
    <w:rsid w:val="00D97827"/>
    <w:pPr>
      <w:numPr>
        <w:numId w:val="3"/>
      </w:numPr>
    </w:pPr>
  </w:style>
  <w:style w:type="numbering" w:customStyle="1" w:styleId="List1">
    <w:name w:val="List 1"/>
    <w:basedOn w:val="Sinlista"/>
    <w:rsid w:val="00D97827"/>
    <w:pPr>
      <w:numPr>
        <w:numId w:val="4"/>
      </w:numPr>
    </w:pPr>
  </w:style>
  <w:style w:type="numbering" w:customStyle="1" w:styleId="List21">
    <w:name w:val="List 21"/>
    <w:basedOn w:val="Sinlista"/>
    <w:rsid w:val="00D97827"/>
    <w:pPr>
      <w:numPr>
        <w:numId w:val="5"/>
      </w:numPr>
    </w:pPr>
  </w:style>
  <w:style w:type="character" w:customStyle="1" w:styleId="apple-converted-space">
    <w:name w:val="apple-converted-space"/>
    <w:rsid w:val="00D97827"/>
  </w:style>
  <w:style w:type="character" w:styleId="Textoennegrita">
    <w:name w:val="Strong"/>
    <w:uiPriority w:val="22"/>
    <w:qFormat/>
    <w:rsid w:val="00D97827"/>
    <w:rPr>
      <w:b/>
      <w:bCs/>
    </w:rPr>
  </w:style>
  <w:style w:type="character" w:styleId="Hipervnculovisitado">
    <w:name w:val="FollowedHyperlink"/>
    <w:uiPriority w:val="99"/>
    <w:semiHidden/>
    <w:unhideWhenUsed/>
    <w:rsid w:val="00D97827"/>
    <w:rPr>
      <w:color w:val="800080"/>
      <w:u w:val="single"/>
    </w:rPr>
  </w:style>
  <w:style w:type="paragraph" w:styleId="Textosinformato">
    <w:name w:val="Plain Text"/>
    <w:basedOn w:val="Normal"/>
    <w:link w:val="TextosinformatoCar"/>
    <w:uiPriority w:val="99"/>
    <w:semiHidden/>
    <w:unhideWhenUsed/>
    <w:rsid w:val="00D9782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extosinformatoCar">
    <w:name w:val="Texto sin formato Car"/>
    <w:basedOn w:val="Fuentedeprrafopredeter"/>
    <w:link w:val="Textosinformato"/>
    <w:uiPriority w:val="99"/>
    <w:semiHidden/>
    <w:rsid w:val="00D97827"/>
    <w:rPr>
      <w:rFonts w:ascii="Times New Roman" w:eastAsia="Times New Roman" w:hAnsi="Times New Roman" w:cs="Times New Roman"/>
      <w:sz w:val="24"/>
      <w:szCs w:val="24"/>
      <w:lang w:eastAsia="es-CO"/>
    </w:rPr>
  </w:style>
  <w:style w:type="paragraph" w:customStyle="1" w:styleId="m">
    <w:name w:val="m"/>
    <w:basedOn w:val="Normal"/>
    <w:rsid w:val="00D9782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oromisin">
    <w:name w:val="Por omisión"/>
    <w:rsid w:val="00D9782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pt-PT" w:eastAsia="es-ES"/>
    </w:rPr>
  </w:style>
  <w:style w:type="paragraph" w:customStyle="1" w:styleId="paragraph">
    <w:name w:val="paragraph"/>
    <w:basedOn w:val="Normal"/>
    <w:rsid w:val="00D9782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rsid w:val="00D97827"/>
  </w:style>
  <w:style w:type="character" w:customStyle="1" w:styleId="eop">
    <w:name w:val="eop"/>
    <w:rsid w:val="00D97827"/>
  </w:style>
  <w:style w:type="paragraph" w:styleId="Asuntodelcomentario">
    <w:name w:val="annotation subject"/>
    <w:basedOn w:val="Textocomentario"/>
    <w:next w:val="Textocomentario"/>
    <w:link w:val="AsuntodelcomentarioCar"/>
    <w:uiPriority w:val="99"/>
    <w:semiHidden/>
    <w:unhideWhenUsed/>
    <w:rsid w:val="00D97827"/>
    <w:pPr>
      <w:spacing w:after="200"/>
    </w:pPr>
    <w:rPr>
      <w:b/>
      <w:bCs/>
    </w:rPr>
  </w:style>
  <w:style w:type="character" w:customStyle="1" w:styleId="AsuntodelcomentarioCar">
    <w:name w:val="Asunto del comentario Car"/>
    <w:basedOn w:val="TextocomentarioCar"/>
    <w:link w:val="Asuntodelcomentario"/>
    <w:uiPriority w:val="99"/>
    <w:semiHidden/>
    <w:rsid w:val="00D97827"/>
    <w:rPr>
      <w:b/>
      <w:bCs/>
      <w:sz w:val="20"/>
      <w:szCs w:val="20"/>
    </w:rPr>
  </w:style>
  <w:style w:type="paragraph" w:styleId="Revisin">
    <w:name w:val="Revision"/>
    <w:hidden/>
    <w:uiPriority w:val="99"/>
    <w:semiHidden/>
    <w:rsid w:val="00D97827"/>
    <w:pPr>
      <w:spacing w:after="0" w:line="240" w:lineRule="auto"/>
    </w:pPr>
    <w:rPr>
      <w:rFonts w:eastAsiaTheme="minorEastAsia"/>
      <w:sz w:val="24"/>
      <w:szCs w:val="24"/>
      <w:lang w:val="es-ES_tradnl" w:eastAsia="ja-JP"/>
    </w:rPr>
  </w:style>
  <w:style w:type="character" w:styleId="Nmerodepgina">
    <w:name w:val="page number"/>
    <w:basedOn w:val="Fuentedeprrafopredeter"/>
    <w:uiPriority w:val="99"/>
    <w:semiHidden/>
    <w:unhideWhenUsed/>
    <w:rsid w:val="00D97827"/>
  </w:style>
  <w:style w:type="character" w:styleId="CitaHTML">
    <w:name w:val="HTML Cite"/>
    <w:basedOn w:val="Fuentedeprrafopredeter"/>
    <w:rsid w:val="00D97827"/>
    <w:rPr>
      <w:i/>
      <w:iCs/>
    </w:rPr>
  </w:style>
  <w:style w:type="paragraph" w:customStyle="1" w:styleId="NormalJustificado">
    <w:name w:val="Normal + Justificado"/>
    <w:basedOn w:val="Normal"/>
    <w:rsid w:val="00D97827"/>
    <w:pPr>
      <w:widowControl/>
      <w:overflowPunct w:val="0"/>
      <w:adjustRightInd w:val="0"/>
      <w:jc w:val="both"/>
      <w:textAlignment w:val="baseline"/>
    </w:pPr>
    <w:rPr>
      <w:rFonts w:ascii="Times New Roman" w:eastAsia="Times New Roman" w:hAnsi="Times New Roman" w:cs="Times New Roman"/>
      <w:sz w:val="28"/>
      <w:szCs w:val="28"/>
      <w:u w:val="single"/>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30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0E0D9-93C4-4E14-9923-932BD6F3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15084</Words>
  <Characters>82968</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Gutierrez Fonseca</dc:creator>
  <cp:keywords/>
  <dc:description/>
  <cp:lastModifiedBy>hector salinas</cp:lastModifiedBy>
  <cp:revision>3</cp:revision>
  <cp:lastPrinted>2019-09-05T19:26:00Z</cp:lastPrinted>
  <dcterms:created xsi:type="dcterms:W3CDTF">2019-09-11T21:34:00Z</dcterms:created>
  <dcterms:modified xsi:type="dcterms:W3CDTF">2019-09-11T21:34:00Z</dcterms:modified>
</cp:coreProperties>
</file>