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C4781D" w14:textId="77777777" w:rsidR="004D19DD" w:rsidRDefault="004D19DD" w:rsidP="004D19DD">
      <w:pPr>
        <w:spacing w:after="0" w:line="240" w:lineRule="auto"/>
        <w:jc w:val="both"/>
        <w:rPr>
          <w:rFonts w:ascii="Arial" w:hAnsi="Arial" w:cs="Arial"/>
          <w:sz w:val="24"/>
          <w:szCs w:val="24"/>
        </w:rPr>
      </w:pPr>
    </w:p>
    <w:p w14:paraId="4B40D0BE" w14:textId="38815689"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Bogotá D.C.</w:t>
      </w:r>
      <w:r w:rsidR="003F1F03">
        <w:rPr>
          <w:rFonts w:ascii="Arial" w:hAnsi="Arial" w:cs="Arial"/>
          <w:sz w:val="24"/>
          <w:szCs w:val="24"/>
        </w:rPr>
        <w:t>,  8</w:t>
      </w:r>
      <w:r w:rsidRPr="00597483">
        <w:rPr>
          <w:rFonts w:ascii="Arial" w:hAnsi="Arial" w:cs="Arial"/>
          <w:sz w:val="24"/>
          <w:szCs w:val="24"/>
        </w:rPr>
        <w:t xml:space="preserve"> de </w:t>
      </w:r>
      <w:r>
        <w:rPr>
          <w:rFonts w:ascii="Arial" w:hAnsi="Arial" w:cs="Arial"/>
          <w:sz w:val="24"/>
          <w:szCs w:val="24"/>
        </w:rPr>
        <w:t>junio</w:t>
      </w:r>
      <w:r w:rsidRPr="00597483">
        <w:rPr>
          <w:rFonts w:ascii="Arial" w:hAnsi="Arial" w:cs="Arial"/>
          <w:sz w:val="24"/>
          <w:szCs w:val="24"/>
        </w:rPr>
        <w:t xml:space="preserve"> de 2</w:t>
      </w:r>
      <w:r>
        <w:rPr>
          <w:rFonts w:ascii="Arial" w:hAnsi="Arial" w:cs="Arial"/>
          <w:sz w:val="24"/>
          <w:szCs w:val="24"/>
        </w:rPr>
        <w:t>020</w:t>
      </w:r>
    </w:p>
    <w:p w14:paraId="1094EB8F" w14:textId="77777777" w:rsidR="004D19DD" w:rsidRPr="00597483" w:rsidRDefault="004D19DD" w:rsidP="004D19DD">
      <w:pPr>
        <w:spacing w:after="0" w:line="240" w:lineRule="auto"/>
        <w:jc w:val="both"/>
        <w:rPr>
          <w:rFonts w:ascii="Arial" w:hAnsi="Arial" w:cs="Arial"/>
          <w:b/>
          <w:sz w:val="24"/>
          <w:szCs w:val="24"/>
        </w:rPr>
      </w:pPr>
    </w:p>
    <w:p w14:paraId="024741ED" w14:textId="77777777" w:rsidR="00057214" w:rsidRDefault="00057214" w:rsidP="004D19DD">
      <w:pPr>
        <w:spacing w:after="0" w:line="240" w:lineRule="auto"/>
        <w:jc w:val="both"/>
        <w:rPr>
          <w:rFonts w:ascii="Arial" w:hAnsi="Arial" w:cs="Arial"/>
          <w:sz w:val="24"/>
          <w:szCs w:val="24"/>
        </w:rPr>
      </w:pPr>
    </w:p>
    <w:p w14:paraId="5ADE8CFD" w14:textId="77777777" w:rsidR="001C4825" w:rsidRDefault="001C4825" w:rsidP="004D19DD">
      <w:pPr>
        <w:spacing w:after="0" w:line="240" w:lineRule="auto"/>
        <w:jc w:val="both"/>
        <w:rPr>
          <w:rFonts w:ascii="Arial" w:hAnsi="Arial" w:cs="Arial"/>
          <w:sz w:val="24"/>
          <w:szCs w:val="24"/>
        </w:rPr>
      </w:pPr>
    </w:p>
    <w:p w14:paraId="510DA970" w14:textId="77777777" w:rsidR="004D19DD" w:rsidRPr="006D36DA" w:rsidRDefault="004D19DD" w:rsidP="004D19DD">
      <w:pPr>
        <w:spacing w:after="0" w:line="240" w:lineRule="auto"/>
        <w:jc w:val="both"/>
        <w:rPr>
          <w:rFonts w:ascii="Arial" w:hAnsi="Arial" w:cs="Arial"/>
          <w:sz w:val="24"/>
          <w:szCs w:val="24"/>
        </w:rPr>
      </w:pPr>
      <w:r w:rsidRPr="00597483">
        <w:rPr>
          <w:rFonts w:ascii="Arial" w:hAnsi="Arial" w:cs="Arial"/>
          <w:sz w:val="24"/>
          <w:szCs w:val="24"/>
        </w:rPr>
        <w:t>Doctor</w:t>
      </w:r>
    </w:p>
    <w:p w14:paraId="142A06EE" w14:textId="77777777" w:rsidR="004D19DD" w:rsidRPr="00597483" w:rsidRDefault="004D19DD" w:rsidP="004D19DD">
      <w:pPr>
        <w:spacing w:after="0" w:line="240" w:lineRule="auto"/>
        <w:jc w:val="both"/>
        <w:rPr>
          <w:rFonts w:ascii="Arial" w:hAnsi="Arial" w:cs="Arial"/>
          <w:b/>
          <w:sz w:val="24"/>
          <w:szCs w:val="24"/>
        </w:rPr>
      </w:pPr>
      <w:r w:rsidRPr="006D36DA">
        <w:rPr>
          <w:rFonts w:ascii="Arial" w:hAnsi="Arial" w:cs="Arial"/>
          <w:b/>
          <w:sz w:val="24"/>
          <w:szCs w:val="24"/>
        </w:rPr>
        <w:t>Juan Carlos Lozada Vargas</w:t>
      </w:r>
      <w:r>
        <w:rPr>
          <w:rFonts w:ascii="Arial" w:hAnsi="Arial" w:cs="Arial"/>
          <w:b/>
          <w:sz w:val="24"/>
          <w:szCs w:val="24"/>
        </w:rPr>
        <w:t xml:space="preserve"> </w:t>
      </w:r>
    </w:p>
    <w:p w14:paraId="2B5898C0"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Presidente Comisión </w:t>
      </w:r>
      <w:r>
        <w:rPr>
          <w:rFonts w:ascii="Arial" w:hAnsi="Arial" w:cs="Arial"/>
          <w:sz w:val="24"/>
          <w:szCs w:val="24"/>
        </w:rPr>
        <w:t xml:space="preserve">Primera Constitucional </w:t>
      </w:r>
    </w:p>
    <w:p w14:paraId="00E8D1C0"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 xml:space="preserve">Cámara de Representantes </w:t>
      </w:r>
    </w:p>
    <w:p w14:paraId="7EC3579C" w14:textId="77777777" w:rsidR="004D19DD" w:rsidRDefault="004D19DD" w:rsidP="004D19DD">
      <w:pPr>
        <w:spacing w:after="0" w:line="240" w:lineRule="auto"/>
        <w:ind w:left="1800"/>
        <w:jc w:val="both"/>
        <w:rPr>
          <w:rFonts w:ascii="Arial" w:hAnsi="Arial" w:cs="Arial"/>
          <w:b/>
          <w:sz w:val="24"/>
          <w:szCs w:val="24"/>
        </w:rPr>
      </w:pPr>
    </w:p>
    <w:p w14:paraId="0E652F91" w14:textId="77777777" w:rsidR="001C4825" w:rsidRPr="00597483" w:rsidRDefault="001C4825" w:rsidP="004D19DD">
      <w:pPr>
        <w:spacing w:after="0" w:line="240" w:lineRule="auto"/>
        <w:ind w:left="1800"/>
        <w:jc w:val="both"/>
        <w:rPr>
          <w:rFonts w:ascii="Arial" w:hAnsi="Arial" w:cs="Arial"/>
          <w:b/>
          <w:sz w:val="24"/>
          <w:szCs w:val="24"/>
        </w:rPr>
      </w:pPr>
    </w:p>
    <w:p w14:paraId="075C055A" w14:textId="02B8C5D1" w:rsidR="004D19DD" w:rsidRPr="00057214" w:rsidRDefault="004D19DD" w:rsidP="00057214">
      <w:pPr>
        <w:ind w:left="3540"/>
        <w:jc w:val="both"/>
        <w:rPr>
          <w:rFonts w:ascii="Arial" w:eastAsia="Times New Roman" w:hAnsi="Arial" w:cs="Arial"/>
          <w:sz w:val="24"/>
          <w:szCs w:val="24"/>
          <w:lang w:val="es-ES" w:eastAsia="es-ES_tradnl"/>
        </w:rPr>
      </w:pPr>
      <w:r w:rsidRPr="006D36DA">
        <w:rPr>
          <w:rFonts w:ascii="Arial" w:hAnsi="Arial" w:cs="Arial"/>
          <w:b/>
          <w:sz w:val="24"/>
          <w:szCs w:val="24"/>
        </w:rPr>
        <w:t xml:space="preserve">Asunto: </w:t>
      </w:r>
      <w:r w:rsidRPr="006D36DA">
        <w:rPr>
          <w:rFonts w:ascii="Arial" w:hAnsi="Arial" w:cs="Arial"/>
          <w:sz w:val="24"/>
          <w:szCs w:val="24"/>
        </w:rPr>
        <w:t xml:space="preserve">Informe de ponencia para primer debate al Proyecto de ley número No. 230 </w:t>
      </w:r>
      <w:r>
        <w:rPr>
          <w:rFonts w:ascii="Arial" w:hAnsi="Arial" w:cs="Arial"/>
          <w:sz w:val="24"/>
          <w:szCs w:val="24"/>
        </w:rPr>
        <w:t>de 2019 C</w:t>
      </w:r>
      <w:r w:rsidRPr="006D36DA">
        <w:rPr>
          <w:rFonts w:ascii="Arial" w:hAnsi="Arial" w:cs="Arial"/>
          <w:sz w:val="24"/>
          <w:szCs w:val="24"/>
        </w:rPr>
        <w:t xml:space="preserve">ámara </w:t>
      </w:r>
      <w:r w:rsidRPr="006D36DA">
        <w:rPr>
          <w:rFonts w:ascii="Arial" w:eastAsia="Times New Roman" w:hAnsi="Arial" w:cs="Arial"/>
          <w:sz w:val="24"/>
          <w:szCs w:val="24"/>
          <w:lang w:val="es-ES" w:eastAsia="es-ES_tradnl"/>
        </w:rPr>
        <w:t>“Por medio del cual se crea la categoría especial de</w:t>
      </w:r>
      <w:r w:rsidRPr="006D36DA">
        <w:rPr>
          <w:rFonts w:ascii="Arial" w:eastAsia="Arial Unicode MS" w:hAnsi="Arial" w:cs="Arial"/>
          <w:sz w:val="24"/>
          <w:szCs w:val="24"/>
          <w:lang w:eastAsia="es-ES_tradnl"/>
        </w:rPr>
        <w:t xml:space="preserve"> campesino o campesina, se expiden normas para su protección, con enfoque diferencial</w:t>
      </w:r>
      <w:r w:rsidRPr="006D36DA">
        <w:rPr>
          <w:rFonts w:ascii="Arial" w:eastAsia="Times New Roman" w:hAnsi="Arial" w:cs="Arial"/>
          <w:sz w:val="24"/>
          <w:szCs w:val="24"/>
          <w:lang w:val="es-ES" w:eastAsia="es-ES_tradnl"/>
        </w:rPr>
        <w:t xml:space="preserve"> y se dictan otras disposiciones</w:t>
      </w:r>
      <w:r w:rsidRPr="006D36DA">
        <w:rPr>
          <w:rFonts w:ascii="Arial" w:eastAsia="Arial Unicode MS" w:hAnsi="Arial" w:cs="Arial"/>
          <w:sz w:val="24"/>
          <w:szCs w:val="24"/>
          <w:lang w:eastAsia="es-ES_tradnl"/>
        </w:rPr>
        <w:t>”</w:t>
      </w:r>
    </w:p>
    <w:p w14:paraId="24E2084D" w14:textId="77777777" w:rsidR="001C4825" w:rsidRDefault="001C4825" w:rsidP="004D19DD">
      <w:pPr>
        <w:spacing w:after="0" w:line="240" w:lineRule="auto"/>
        <w:jc w:val="both"/>
        <w:rPr>
          <w:rFonts w:ascii="Arial" w:hAnsi="Arial" w:cs="Arial"/>
          <w:sz w:val="24"/>
          <w:szCs w:val="24"/>
        </w:rPr>
      </w:pPr>
    </w:p>
    <w:p w14:paraId="7045FF25" w14:textId="77777777" w:rsidR="004D19DD" w:rsidRPr="00597483" w:rsidRDefault="004D19DD" w:rsidP="004D19DD">
      <w:pPr>
        <w:spacing w:after="0" w:line="240" w:lineRule="auto"/>
        <w:jc w:val="both"/>
        <w:rPr>
          <w:rFonts w:ascii="Arial" w:hAnsi="Arial" w:cs="Arial"/>
          <w:sz w:val="24"/>
          <w:szCs w:val="24"/>
        </w:rPr>
      </w:pPr>
      <w:r w:rsidRPr="00597483">
        <w:rPr>
          <w:rFonts w:ascii="Arial" w:hAnsi="Arial" w:cs="Arial"/>
          <w:sz w:val="24"/>
          <w:szCs w:val="24"/>
        </w:rPr>
        <w:t>Respetado Señor Presidente:</w:t>
      </w:r>
    </w:p>
    <w:p w14:paraId="460FC973" w14:textId="77777777" w:rsidR="004D19DD" w:rsidRDefault="004D19DD" w:rsidP="004D19DD">
      <w:pPr>
        <w:spacing w:after="0" w:line="240" w:lineRule="auto"/>
        <w:jc w:val="both"/>
        <w:rPr>
          <w:rFonts w:ascii="Arial" w:hAnsi="Arial" w:cs="Arial"/>
          <w:sz w:val="24"/>
          <w:szCs w:val="24"/>
        </w:rPr>
      </w:pPr>
    </w:p>
    <w:p w14:paraId="66B00BDA" w14:textId="77777777" w:rsidR="004D19DD" w:rsidRPr="000315FB" w:rsidRDefault="004D19DD" w:rsidP="004D19DD">
      <w:pPr>
        <w:pStyle w:val="Sinespaciado"/>
        <w:jc w:val="both"/>
        <w:rPr>
          <w:rFonts w:ascii="Arial" w:hAnsi="Arial" w:cs="Arial"/>
          <w:i/>
          <w:iCs/>
          <w:sz w:val="24"/>
          <w:szCs w:val="24"/>
        </w:rPr>
      </w:pPr>
      <w:r w:rsidRPr="000315FB">
        <w:rPr>
          <w:rFonts w:ascii="Arial" w:hAnsi="Arial" w:cs="Arial"/>
          <w:sz w:val="24"/>
          <w:szCs w:val="24"/>
        </w:rPr>
        <w:t>En cumplimiento de la designación que me fue encomendada</w:t>
      </w:r>
      <w:r>
        <w:rPr>
          <w:rFonts w:ascii="Arial" w:hAnsi="Arial" w:cs="Arial"/>
          <w:sz w:val="24"/>
          <w:szCs w:val="24"/>
        </w:rPr>
        <w:t xml:space="preserve"> conforme al acta Nº 016</w:t>
      </w:r>
      <w:r w:rsidRPr="000315FB">
        <w:rPr>
          <w:rFonts w:ascii="Arial" w:hAnsi="Arial" w:cs="Arial"/>
          <w:sz w:val="24"/>
          <w:szCs w:val="24"/>
        </w:rPr>
        <w:t xml:space="preserve">   por la Honorable Mesa Directiva</w:t>
      </w:r>
      <w:r>
        <w:rPr>
          <w:rFonts w:ascii="Arial" w:hAnsi="Arial" w:cs="Arial"/>
          <w:sz w:val="24"/>
          <w:szCs w:val="24"/>
        </w:rPr>
        <w:t xml:space="preserve"> </w:t>
      </w:r>
      <w:r w:rsidRPr="000315FB">
        <w:rPr>
          <w:rFonts w:ascii="Arial" w:hAnsi="Arial" w:cs="Arial"/>
          <w:sz w:val="24"/>
          <w:szCs w:val="24"/>
        </w:rPr>
        <w:t>de la Comisión Primera Constitucional de la Cámara de Representantes del Congreso de la Republica</w:t>
      </w:r>
      <w:r>
        <w:rPr>
          <w:rFonts w:ascii="Arial" w:hAnsi="Arial" w:cs="Arial"/>
          <w:sz w:val="24"/>
          <w:szCs w:val="24"/>
        </w:rPr>
        <w:t xml:space="preserve"> </w:t>
      </w:r>
      <w:r w:rsidRPr="000315FB">
        <w:rPr>
          <w:rFonts w:ascii="Arial" w:hAnsi="Arial" w:cs="Arial"/>
          <w:sz w:val="24"/>
          <w:szCs w:val="24"/>
        </w:rPr>
        <w:t xml:space="preserve">y lo establecido en el Artículo 156 de la ley 5ª </w:t>
      </w:r>
      <w:r w:rsidRPr="00397B88">
        <w:rPr>
          <w:rFonts w:ascii="Arial" w:hAnsi="Arial" w:cs="Arial"/>
          <w:sz w:val="24"/>
          <w:szCs w:val="24"/>
        </w:rPr>
        <w:t>de</w:t>
      </w:r>
      <w:r w:rsidRPr="000315FB">
        <w:rPr>
          <w:rFonts w:ascii="Arial" w:hAnsi="Arial" w:cs="Arial"/>
          <w:sz w:val="24"/>
          <w:szCs w:val="24"/>
        </w:rPr>
        <w:t xml:space="preserve"> 1992, presento el Informe de </w:t>
      </w:r>
      <w:r>
        <w:rPr>
          <w:rFonts w:ascii="Arial" w:hAnsi="Arial" w:cs="Arial"/>
          <w:sz w:val="24"/>
          <w:szCs w:val="24"/>
        </w:rPr>
        <w:t>p</w:t>
      </w:r>
      <w:r w:rsidRPr="000315FB">
        <w:rPr>
          <w:rFonts w:ascii="Arial" w:hAnsi="Arial" w:cs="Arial"/>
          <w:sz w:val="24"/>
          <w:szCs w:val="24"/>
        </w:rPr>
        <w:t>onencia para primer debate al proyecto de ley No.</w:t>
      </w:r>
      <w:r>
        <w:rPr>
          <w:rFonts w:ascii="Arial" w:hAnsi="Arial" w:cs="Arial"/>
          <w:sz w:val="24"/>
          <w:szCs w:val="24"/>
        </w:rPr>
        <w:t xml:space="preserve"> </w:t>
      </w:r>
      <w:r w:rsidRPr="000315FB">
        <w:rPr>
          <w:rFonts w:ascii="Arial" w:hAnsi="Arial" w:cs="Arial"/>
          <w:sz w:val="24"/>
          <w:szCs w:val="24"/>
        </w:rPr>
        <w:t>230 de 2019 cámara</w:t>
      </w:r>
      <w:r w:rsidRPr="000315FB">
        <w:rPr>
          <w:rFonts w:ascii="Arial" w:hAnsi="Arial" w:cs="Arial"/>
          <w:i/>
          <w:sz w:val="24"/>
          <w:szCs w:val="24"/>
        </w:rPr>
        <w:t xml:space="preserve"> </w:t>
      </w:r>
      <w:r w:rsidRPr="000315FB">
        <w:rPr>
          <w:rFonts w:ascii="Arial" w:eastAsia="Times New Roman" w:hAnsi="Arial" w:cs="Arial"/>
          <w:sz w:val="24"/>
          <w:szCs w:val="24"/>
          <w:lang w:val="es-ES" w:eastAsia="es-ES_tradnl"/>
        </w:rPr>
        <w:t>“</w:t>
      </w:r>
      <w:r>
        <w:rPr>
          <w:rFonts w:ascii="Arial" w:eastAsia="Times New Roman" w:hAnsi="Arial" w:cs="Arial"/>
          <w:sz w:val="24"/>
          <w:szCs w:val="24"/>
          <w:lang w:val="es-ES" w:eastAsia="es-ES_tradnl"/>
        </w:rPr>
        <w:t>P</w:t>
      </w:r>
      <w:r w:rsidRPr="000315FB">
        <w:rPr>
          <w:rFonts w:ascii="Arial" w:eastAsia="Times New Roman" w:hAnsi="Arial" w:cs="Arial"/>
          <w:sz w:val="24"/>
          <w:szCs w:val="24"/>
          <w:lang w:val="es-ES" w:eastAsia="es-ES_tradnl"/>
        </w:rPr>
        <w:t>or medio del cual se crea la categoría especial de</w:t>
      </w:r>
      <w:r w:rsidRPr="000315FB">
        <w:rPr>
          <w:rFonts w:ascii="Arial" w:hAnsi="Arial" w:cs="Arial"/>
          <w:sz w:val="24"/>
          <w:szCs w:val="24"/>
          <w:lang w:eastAsia="es-ES_tradnl"/>
        </w:rPr>
        <w:t xml:space="preserve"> campesino o campesina, se expiden normas para su protección, con enfoque diferencial</w:t>
      </w:r>
      <w:r w:rsidRPr="000315FB">
        <w:rPr>
          <w:rFonts w:ascii="Arial" w:eastAsia="Times New Roman" w:hAnsi="Arial" w:cs="Arial"/>
          <w:sz w:val="24"/>
          <w:szCs w:val="24"/>
          <w:lang w:val="es-ES" w:eastAsia="es-ES_tradnl"/>
        </w:rPr>
        <w:t xml:space="preserve"> y se dictan otras disposiciones</w:t>
      </w:r>
      <w:r w:rsidRPr="000315FB">
        <w:rPr>
          <w:rFonts w:ascii="Arial" w:hAnsi="Arial" w:cs="Arial"/>
          <w:sz w:val="24"/>
          <w:szCs w:val="24"/>
          <w:lang w:eastAsia="es-ES_tradnl"/>
        </w:rPr>
        <w:t>”</w:t>
      </w:r>
      <w:r w:rsidRPr="000315FB">
        <w:rPr>
          <w:rFonts w:ascii="Arial" w:hAnsi="Arial" w:cs="Arial"/>
          <w:sz w:val="24"/>
          <w:szCs w:val="24"/>
        </w:rPr>
        <w:t>, e</w:t>
      </w:r>
      <w:r w:rsidRPr="000315FB">
        <w:rPr>
          <w:rFonts w:ascii="Arial" w:hAnsi="Arial" w:cs="Arial"/>
          <w:iCs/>
          <w:sz w:val="24"/>
          <w:szCs w:val="24"/>
        </w:rPr>
        <w:t>n los siguientes términos:</w:t>
      </w:r>
    </w:p>
    <w:p w14:paraId="0AC3AA8D" w14:textId="77777777" w:rsidR="004D19DD" w:rsidRPr="00597483" w:rsidRDefault="004D19DD" w:rsidP="004D19DD">
      <w:pPr>
        <w:spacing w:after="0" w:line="240" w:lineRule="auto"/>
        <w:jc w:val="both"/>
        <w:rPr>
          <w:rFonts w:ascii="Arial" w:hAnsi="Arial" w:cs="Arial"/>
          <w:i/>
          <w:sz w:val="24"/>
          <w:szCs w:val="24"/>
        </w:rPr>
      </w:pPr>
    </w:p>
    <w:p w14:paraId="0F729C79"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Antecedentes.</w:t>
      </w:r>
    </w:p>
    <w:p w14:paraId="3AE978BE"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Contenido y alcance del proyecto de ley.</w:t>
      </w:r>
    </w:p>
    <w:p w14:paraId="29C9E000" w14:textId="77777777" w:rsidR="004D19DD" w:rsidRPr="00597483" w:rsidRDefault="004D19DD" w:rsidP="004D19DD">
      <w:pPr>
        <w:widowControl w:val="0"/>
        <w:numPr>
          <w:ilvl w:val="0"/>
          <w:numId w:val="48"/>
        </w:numPr>
        <w:suppressAutoHyphens/>
        <w:spacing w:after="0" w:line="240" w:lineRule="auto"/>
        <w:jc w:val="both"/>
        <w:rPr>
          <w:rFonts w:ascii="Arial" w:hAnsi="Arial" w:cs="Arial"/>
          <w:sz w:val="24"/>
          <w:szCs w:val="24"/>
        </w:rPr>
      </w:pPr>
      <w:r w:rsidRPr="00597483">
        <w:rPr>
          <w:rFonts w:ascii="Arial" w:hAnsi="Arial" w:cs="Arial"/>
          <w:sz w:val="24"/>
          <w:szCs w:val="24"/>
        </w:rPr>
        <w:t xml:space="preserve">Consideraciones generales a la iniciativa legislativa    </w:t>
      </w:r>
    </w:p>
    <w:p w14:paraId="40A324B6" w14:textId="77777777" w:rsidR="004D19DD" w:rsidRDefault="004D19DD" w:rsidP="004D19DD">
      <w:pPr>
        <w:widowControl w:val="0"/>
        <w:numPr>
          <w:ilvl w:val="0"/>
          <w:numId w:val="48"/>
        </w:numPr>
        <w:suppressAutoHyphens/>
        <w:spacing w:after="0" w:line="240" w:lineRule="auto"/>
        <w:jc w:val="both"/>
        <w:rPr>
          <w:rFonts w:ascii="Arial" w:hAnsi="Arial" w:cs="Arial"/>
          <w:bCs/>
          <w:sz w:val="24"/>
          <w:szCs w:val="24"/>
        </w:rPr>
      </w:pPr>
      <w:r>
        <w:rPr>
          <w:rFonts w:ascii="Arial" w:hAnsi="Arial" w:cs="Arial"/>
          <w:bCs/>
          <w:sz w:val="24"/>
          <w:szCs w:val="24"/>
        </w:rPr>
        <w:t xml:space="preserve">Marco Constitucional, jurisprudencial y legal. </w:t>
      </w:r>
    </w:p>
    <w:p w14:paraId="4DC4233F" w14:textId="77777777" w:rsidR="004D19DD" w:rsidRPr="00597483" w:rsidRDefault="004D19DD" w:rsidP="004D19DD">
      <w:pPr>
        <w:widowControl w:val="0"/>
        <w:numPr>
          <w:ilvl w:val="0"/>
          <w:numId w:val="48"/>
        </w:numPr>
        <w:suppressAutoHyphens/>
        <w:spacing w:after="0" w:line="240" w:lineRule="auto"/>
        <w:jc w:val="both"/>
        <w:rPr>
          <w:rFonts w:ascii="Arial" w:hAnsi="Arial" w:cs="Arial"/>
          <w:bCs/>
          <w:sz w:val="24"/>
          <w:szCs w:val="24"/>
        </w:rPr>
      </w:pPr>
      <w:r w:rsidRPr="00597483">
        <w:rPr>
          <w:rFonts w:ascii="Arial" w:hAnsi="Arial" w:cs="Arial"/>
          <w:bCs/>
          <w:sz w:val="24"/>
          <w:szCs w:val="24"/>
        </w:rPr>
        <w:t>Proposición.</w:t>
      </w:r>
    </w:p>
    <w:p w14:paraId="78890C83" w14:textId="77777777" w:rsidR="004D19DD" w:rsidRPr="00597483" w:rsidRDefault="004D19DD" w:rsidP="004D19DD">
      <w:pPr>
        <w:spacing w:after="0" w:line="240" w:lineRule="auto"/>
        <w:jc w:val="both"/>
        <w:rPr>
          <w:rFonts w:ascii="Arial" w:hAnsi="Arial" w:cs="Arial"/>
          <w:iCs/>
          <w:sz w:val="24"/>
          <w:szCs w:val="24"/>
        </w:rPr>
      </w:pPr>
    </w:p>
    <w:p w14:paraId="69C9EAF2" w14:textId="0589968F" w:rsidR="00057214" w:rsidRPr="00297001" w:rsidRDefault="004D19DD" w:rsidP="004D19DD">
      <w:pPr>
        <w:spacing w:after="0" w:line="240" w:lineRule="auto"/>
        <w:jc w:val="both"/>
        <w:rPr>
          <w:rFonts w:ascii="Arial" w:hAnsi="Arial" w:cs="Arial"/>
          <w:iCs/>
          <w:sz w:val="24"/>
          <w:szCs w:val="24"/>
        </w:rPr>
      </w:pPr>
      <w:r w:rsidRPr="00597483">
        <w:rPr>
          <w:rFonts w:ascii="Arial" w:hAnsi="Arial" w:cs="Arial"/>
          <w:iCs/>
          <w:sz w:val="24"/>
          <w:szCs w:val="24"/>
        </w:rPr>
        <w:t>Así</w:t>
      </w:r>
      <w:r>
        <w:rPr>
          <w:rFonts w:ascii="Arial" w:hAnsi="Arial" w:cs="Arial"/>
          <w:iCs/>
          <w:sz w:val="24"/>
          <w:szCs w:val="24"/>
        </w:rPr>
        <w:t xml:space="preserve"> </w:t>
      </w:r>
      <w:r w:rsidRPr="00597483">
        <w:rPr>
          <w:rFonts w:ascii="Arial" w:hAnsi="Arial" w:cs="Arial"/>
          <w:iCs/>
          <w:sz w:val="24"/>
          <w:szCs w:val="24"/>
        </w:rPr>
        <w:t>mismo, respet</w:t>
      </w:r>
      <w:r>
        <w:rPr>
          <w:rFonts w:ascii="Arial" w:hAnsi="Arial" w:cs="Arial"/>
          <w:iCs/>
          <w:sz w:val="24"/>
          <w:szCs w:val="24"/>
        </w:rPr>
        <w:t>u</w:t>
      </w:r>
      <w:r w:rsidRPr="00597483">
        <w:rPr>
          <w:rFonts w:ascii="Arial" w:hAnsi="Arial" w:cs="Arial"/>
          <w:iCs/>
          <w:sz w:val="24"/>
          <w:szCs w:val="24"/>
        </w:rPr>
        <w:t>osamente solicito publicar y dar a conocer a los Honorables Representantes de esta célula legislativa la presente ponencia.</w:t>
      </w:r>
    </w:p>
    <w:p w14:paraId="3974712C" w14:textId="77777777" w:rsidR="004D19DD" w:rsidRDefault="004D19DD" w:rsidP="004D19DD">
      <w:pPr>
        <w:spacing w:after="0" w:line="240" w:lineRule="auto"/>
        <w:jc w:val="both"/>
        <w:rPr>
          <w:rFonts w:ascii="Arial" w:hAnsi="Arial" w:cs="Arial"/>
          <w:sz w:val="24"/>
          <w:szCs w:val="24"/>
          <w:lang w:val="es-ES"/>
        </w:rPr>
      </w:pPr>
    </w:p>
    <w:p w14:paraId="26D3B268" w14:textId="77777777" w:rsidR="001C4825" w:rsidRDefault="001C4825" w:rsidP="004D19DD">
      <w:pPr>
        <w:spacing w:after="0" w:line="240" w:lineRule="auto"/>
        <w:jc w:val="both"/>
        <w:rPr>
          <w:rFonts w:ascii="Arial" w:hAnsi="Arial" w:cs="Arial"/>
          <w:sz w:val="24"/>
          <w:szCs w:val="24"/>
          <w:lang w:val="es-ES"/>
        </w:rPr>
      </w:pPr>
    </w:p>
    <w:p w14:paraId="22701A39" w14:textId="77777777" w:rsidR="001C4825" w:rsidRPr="00597483" w:rsidRDefault="001C4825" w:rsidP="004D19DD">
      <w:pPr>
        <w:spacing w:after="0" w:line="240" w:lineRule="auto"/>
        <w:jc w:val="both"/>
        <w:rPr>
          <w:rFonts w:ascii="Arial" w:hAnsi="Arial" w:cs="Arial"/>
          <w:sz w:val="24"/>
          <w:szCs w:val="24"/>
          <w:lang w:val="es-ES"/>
        </w:rPr>
      </w:pPr>
    </w:p>
    <w:p w14:paraId="43268677" w14:textId="77777777" w:rsidR="004D19DD" w:rsidRPr="00597483" w:rsidRDefault="004D19DD" w:rsidP="004D19DD">
      <w:pPr>
        <w:numPr>
          <w:ilvl w:val="0"/>
          <w:numId w:val="49"/>
        </w:numPr>
        <w:spacing w:after="0" w:line="240" w:lineRule="auto"/>
        <w:jc w:val="both"/>
        <w:rPr>
          <w:rFonts w:ascii="Arial" w:hAnsi="Arial" w:cs="Arial"/>
          <w:b/>
          <w:bCs/>
          <w:caps/>
          <w:sz w:val="24"/>
          <w:szCs w:val="24"/>
          <w:lang w:val="es-ES"/>
        </w:rPr>
      </w:pPr>
      <w:r w:rsidRPr="00597483">
        <w:rPr>
          <w:rFonts w:ascii="Arial" w:hAnsi="Arial" w:cs="Arial"/>
          <w:b/>
          <w:bCs/>
          <w:sz w:val="24"/>
          <w:szCs w:val="24"/>
          <w:lang w:val="es-ES"/>
        </w:rPr>
        <w:lastRenderedPageBreak/>
        <w:t>ANTECEDENTES</w:t>
      </w:r>
    </w:p>
    <w:p w14:paraId="38016922" w14:textId="77777777" w:rsidR="004D19DD" w:rsidRPr="00597483" w:rsidRDefault="004D19DD" w:rsidP="004D19DD">
      <w:pPr>
        <w:spacing w:after="0" w:line="240" w:lineRule="auto"/>
        <w:jc w:val="both"/>
        <w:rPr>
          <w:rFonts w:ascii="Arial" w:hAnsi="Arial" w:cs="Arial"/>
          <w:b/>
          <w:bCs/>
          <w:sz w:val="24"/>
          <w:szCs w:val="24"/>
          <w:lang w:val="es-ES"/>
        </w:rPr>
      </w:pPr>
    </w:p>
    <w:p w14:paraId="292B1864" w14:textId="6144A8FB" w:rsidR="004D19DD" w:rsidRPr="005C1848" w:rsidRDefault="004D19DD" w:rsidP="004D19DD">
      <w:pPr>
        <w:pStyle w:val="Sinespaciado"/>
        <w:jc w:val="both"/>
        <w:rPr>
          <w:rStyle w:val="charoverride-2"/>
          <w:rFonts w:ascii="Arial" w:hAnsi="Arial" w:cs="Arial"/>
          <w:color w:val="000000"/>
          <w:sz w:val="24"/>
          <w:szCs w:val="24"/>
          <w:lang w:val="es-ES"/>
        </w:rPr>
      </w:pPr>
      <w:r w:rsidRPr="005C1848">
        <w:rPr>
          <w:rStyle w:val="charoverride-2"/>
          <w:rFonts w:ascii="Arial" w:hAnsi="Arial" w:cs="Arial"/>
          <w:color w:val="000000"/>
          <w:sz w:val="24"/>
          <w:szCs w:val="24"/>
          <w:lang w:val="es-ES"/>
        </w:rPr>
        <w:t xml:space="preserve">El proyecto de ley número 230 de 2019 Cámara </w:t>
      </w:r>
      <w:r w:rsidRPr="005C1848">
        <w:rPr>
          <w:rFonts w:ascii="Arial" w:eastAsia="Times New Roman" w:hAnsi="Arial" w:cs="Arial"/>
          <w:sz w:val="24"/>
          <w:szCs w:val="24"/>
          <w:lang w:val="es-ES" w:eastAsia="es-ES_tradnl"/>
        </w:rPr>
        <w:t>“Por medio del cual se crea la categoría especial de</w:t>
      </w:r>
      <w:r w:rsidRPr="005C1848">
        <w:rPr>
          <w:rFonts w:ascii="Arial" w:hAnsi="Arial" w:cs="Arial"/>
          <w:sz w:val="24"/>
          <w:szCs w:val="24"/>
          <w:lang w:eastAsia="es-ES_tradnl"/>
        </w:rPr>
        <w:t xml:space="preserve"> campesino o campesina, se expiden normas para su protección, con enfoque diferencial</w:t>
      </w:r>
      <w:r w:rsidRPr="005C1848">
        <w:rPr>
          <w:rFonts w:ascii="Arial" w:eastAsia="Times New Roman" w:hAnsi="Arial" w:cs="Arial"/>
          <w:sz w:val="24"/>
          <w:szCs w:val="24"/>
          <w:lang w:val="es-ES" w:eastAsia="es-ES_tradnl"/>
        </w:rPr>
        <w:t xml:space="preserve"> y se dictan otras disposiciones</w:t>
      </w:r>
      <w:r w:rsidRPr="005C1848">
        <w:rPr>
          <w:rFonts w:ascii="Arial" w:hAnsi="Arial" w:cs="Arial"/>
          <w:sz w:val="24"/>
          <w:szCs w:val="24"/>
          <w:lang w:eastAsia="es-ES_tradnl"/>
        </w:rPr>
        <w:t xml:space="preserve">”, </w:t>
      </w:r>
      <w:r w:rsidRPr="005C1848">
        <w:rPr>
          <w:rStyle w:val="charoverride-2"/>
          <w:rFonts w:ascii="Arial" w:hAnsi="Arial" w:cs="Arial"/>
          <w:color w:val="000000"/>
          <w:sz w:val="24"/>
          <w:szCs w:val="24"/>
          <w:lang w:val="es-ES"/>
        </w:rPr>
        <w:t xml:space="preserve">es de autoría de los Congresistas H.R. </w:t>
      </w:r>
      <w:hyperlink r:id="rId9" w:history="1">
        <w:r w:rsidRPr="005C1848">
          <w:rPr>
            <w:rFonts w:ascii="Arial" w:hAnsi="Arial" w:cs="Arial"/>
            <w:color w:val="111111"/>
            <w:sz w:val="24"/>
            <w:szCs w:val="24"/>
          </w:rPr>
          <w:t>Cesar Augusto Pachón Achury,</w:t>
        </w:r>
      </w:hyperlink>
      <w:r w:rsidRPr="005C1848">
        <w:rPr>
          <w:rFonts w:ascii="Arial" w:hAnsi="Arial" w:cs="Arial"/>
          <w:sz w:val="24"/>
          <w:szCs w:val="24"/>
        </w:rPr>
        <w:t xml:space="preserve"> </w:t>
      </w:r>
      <w:r w:rsidR="005C1848" w:rsidRPr="005C1848">
        <w:rPr>
          <w:rFonts w:ascii="Arial" w:hAnsi="Arial" w:cs="Arial"/>
          <w:sz w:val="24"/>
          <w:szCs w:val="24"/>
        </w:rPr>
        <w:t xml:space="preserve">H.R. </w:t>
      </w:r>
      <w:hyperlink r:id="rId10" w:history="1">
        <w:r w:rsidR="005C1848" w:rsidRPr="005C1848">
          <w:rPr>
            <w:rFonts w:ascii="Arial" w:hAnsi="Arial" w:cs="Arial"/>
            <w:color w:val="111111"/>
            <w:sz w:val="24"/>
            <w:szCs w:val="24"/>
          </w:rPr>
          <w:t>Harry Giovanny González García</w:t>
        </w:r>
      </w:hyperlink>
      <w:r w:rsidR="005C1848">
        <w:rPr>
          <w:rFonts w:ascii="Arial" w:hAnsi="Arial" w:cs="Arial"/>
          <w:color w:val="111111"/>
          <w:sz w:val="24"/>
          <w:szCs w:val="24"/>
        </w:rPr>
        <w:t xml:space="preserve">, </w:t>
      </w:r>
      <w:r w:rsidRPr="005C1848">
        <w:rPr>
          <w:rFonts w:ascii="Arial" w:hAnsi="Arial" w:cs="Arial"/>
          <w:sz w:val="24"/>
          <w:szCs w:val="24"/>
        </w:rPr>
        <w:t xml:space="preserve">H.S. </w:t>
      </w:r>
      <w:hyperlink r:id="rId11" w:history="1">
        <w:r w:rsidRPr="005C1848">
          <w:rPr>
            <w:rFonts w:ascii="Arial" w:hAnsi="Arial" w:cs="Arial"/>
            <w:color w:val="111111"/>
            <w:sz w:val="24"/>
            <w:szCs w:val="24"/>
          </w:rPr>
          <w:t>Guillermo García Realpe</w:t>
        </w:r>
      </w:hyperlink>
      <w:r w:rsidRPr="005C1848">
        <w:rPr>
          <w:rFonts w:ascii="Arial" w:hAnsi="Arial" w:cs="Arial"/>
          <w:sz w:val="24"/>
          <w:szCs w:val="24"/>
        </w:rPr>
        <w:t xml:space="preserve">, H.S. </w:t>
      </w:r>
      <w:hyperlink r:id="rId12" w:history="1">
        <w:r w:rsidRPr="005C1848">
          <w:rPr>
            <w:rFonts w:ascii="Arial" w:hAnsi="Arial" w:cs="Arial"/>
            <w:color w:val="111111"/>
            <w:sz w:val="24"/>
            <w:szCs w:val="24"/>
          </w:rPr>
          <w:t>Jorge Eduardo Londoño Ulloa</w:t>
        </w:r>
      </w:hyperlink>
      <w:r w:rsidRPr="005C1848">
        <w:rPr>
          <w:rFonts w:ascii="Arial" w:hAnsi="Arial" w:cs="Arial"/>
          <w:sz w:val="24"/>
          <w:szCs w:val="24"/>
        </w:rPr>
        <w:t xml:space="preserve">, H.S. </w:t>
      </w:r>
      <w:hyperlink r:id="rId13" w:history="1">
        <w:r w:rsidRPr="005C1848">
          <w:rPr>
            <w:rFonts w:ascii="Arial" w:hAnsi="Arial" w:cs="Arial"/>
            <w:color w:val="111111"/>
            <w:sz w:val="24"/>
            <w:szCs w:val="24"/>
          </w:rPr>
          <w:t>Antonio sanguino Páez</w:t>
        </w:r>
      </w:hyperlink>
      <w:r w:rsidRPr="005C1848">
        <w:rPr>
          <w:rFonts w:ascii="Arial" w:hAnsi="Arial" w:cs="Arial"/>
          <w:sz w:val="24"/>
          <w:szCs w:val="24"/>
        </w:rPr>
        <w:t xml:space="preserve">, H.S. </w:t>
      </w:r>
      <w:hyperlink r:id="rId14" w:history="1">
        <w:r w:rsidRPr="005C1848">
          <w:rPr>
            <w:rFonts w:ascii="Arial" w:hAnsi="Arial" w:cs="Arial"/>
            <w:color w:val="111111"/>
            <w:sz w:val="24"/>
            <w:szCs w:val="24"/>
          </w:rPr>
          <w:t>Feliciano valencia medina</w:t>
        </w:r>
      </w:hyperlink>
      <w:r w:rsidRPr="005C1848">
        <w:rPr>
          <w:rFonts w:ascii="Arial" w:hAnsi="Arial" w:cs="Arial"/>
          <w:sz w:val="24"/>
          <w:szCs w:val="24"/>
        </w:rPr>
        <w:t xml:space="preserve">, H.R. </w:t>
      </w:r>
      <w:hyperlink r:id="rId15" w:history="1">
        <w:r w:rsidRPr="005C1848">
          <w:rPr>
            <w:rFonts w:ascii="Arial" w:hAnsi="Arial" w:cs="Arial"/>
            <w:color w:val="111111"/>
            <w:sz w:val="24"/>
            <w:szCs w:val="24"/>
          </w:rPr>
          <w:t>Abel David Jaramillo Largo</w:t>
        </w:r>
      </w:hyperlink>
      <w:r w:rsidRPr="005C1848">
        <w:rPr>
          <w:rFonts w:ascii="Arial" w:hAnsi="Arial" w:cs="Arial"/>
          <w:sz w:val="24"/>
          <w:szCs w:val="24"/>
        </w:rPr>
        <w:t xml:space="preserve">, H.R.  </w:t>
      </w:r>
      <w:hyperlink r:id="rId16" w:history="1">
        <w:r w:rsidRPr="005C1848">
          <w:rPr>
            <w:rFonts w:ascii="Arial" w:hAnsi="Arial" w:cs="Arial"/>
            <w:color w:val="111111"/>
            <w:sz w:val="24"/>
            <w:szCs w:val="24"/>
          </w:rPr>
          <w:t>Juan Carlos Lozada Vargas</w:t>
        </w:r>
      </w:hyperlink>
      <w:r w:rsidRPr="005C1848">
        <w:rPr>
          <w:rFonts w:ascii="Arial" w:hAnsi="Arial" w:cs="Arial"/>
          <w:sz w:val="24"/>
          <w:szCs w:val="24"/>
        </w:rPr>
        <w:t xml:space="preserve">, H.R. </w:t>
      </w:r>
      <w:hyperlink r:id="rId17" w:history="1">
        <w:r w:rsidRPr="005C1848">
          <w:rPr>
            <w:rFonts w:ascii="Arial" w:hAnsi="Arial" w:cs="Arial"/>
            <w:color w:val="111111"/>
            <w:sz w:val="24"/>
            <w:szCs w:val="24"/>
          </w:rPr>
          <w:t>Cesar Augusto Ortiz Zorro</w:t>
        </w:r>
      </w:hyperlink>
      <w:r w:rsidRPr="005C1848">
        <w:rPr>
          <w:rFonts w:ascii="Arial" w:hAnsi="Arial" w:cs="Arial"/>
          <w:sz w:val="24"/>
          <w:szCs w:val="24"/>
        </w:rPr>
        <w:t xml:space="preserve">, H.R. </w:t>
      </w:r>
      <w:hyperlink r:id="rId18" w:history="1">
        <w:r w:rsidRPr="005C1848">
          <w:rPr>
            <w:rFonts w:ascii="Arial" w:hAnsi="Arial" w:cs="Arial"/>
            <w:color w:val="111111"/>
            <w:sz w:val="24"/>
            <w:szCs w:val="24"/>
          </w:rPr>
          <w:t>Fabián Díaz Plata</w:t>
        </w:r>
      </w:hyperlink>
      <w:r w:rsidRPr="005C1848">
        <w:rPr>
          <w:rFonts w:ascii="Arial" w:hAnsi="Arial" w:cs="Arial"/>
          <w:sz w:val="24"/>
          <w:szCs w:val="24"/>
        </w:rPr>
        <w:t xml:space="preserve">, H.R. </w:t>
      </w:r>
      <w:hyperlink r:id="rId19" w:history="1">
        <w:r w:rsidRPr="005C1848">
          <w:rPr>
            <w:rFonts w:ascii="Arial" w:hAnsi="Arial" w:cs="Arial"/>
            <w:color w:val="111111"/>
            <w:sz w:val="24"/>
            <w:szCs w:val="24"/>
          </w:rPr>
          <w:t>Flora Perdomo Andrade</w:t>
        </w:r>
      </w:hyperlink>
      <w:r w:rsidRPr="005C1848">
        <w:rPr>
          <w:rFonts w:ascii="Arial" w:hAnsi="Arial" w:cs="Arial"/>
          <w:sz w:val="24"/>
          <w:szCs w:val="24"/>
        </w:rPr>
        <w:t xml:space="preserve">, H.R. </w:t>
      </w:r>
      <w:hyperlink r:id="rId20" w:history="1">
        <w:r w:rsidRPr="005C1848">
          <w:rPr>
            <w:rFonts w:ascii="Arial" w:hAnsi="Arial" w:cs="Arial"/>
            <w:color w:val="111111"/>
            <w:sz w:val="24"/>
            <w:szCs w:val="24"/>
          </w:rPr>
          <w:t>Alejandro Carlos Chacón Camargo</w:t>
        </w:r>
      </w:hyperlink>
      <w:r w:rsidRPr="005C1848">
        <w:rPr>
          <w:rFonts w:ascii="Arial" w:hAnsi="Arial" w:cs="Arial"/>
          <w:sz w:val="24"/>
          <w:szCs w:val="24"/>
        </w:rPr>
        <w:t xml:space="preserve">, H.R. </w:t>
      </w:r>
      <w:hyperlink r:id="rId21" w:history="1">
        <w:r w:rsidRPr="005C1848">
          <w:rPr>
            <w:rFonts w:ascii="Arial" w:hAnsi="Arial" w:cs="Arial"/>
            <w:color w:val="111111"/>
            <w:sz w:val="24"/>
            <w:szCs w:val="24"/>
          </w:rPr>
          <w:t>José Edilberto Caicedo Sastoque</w:t>
        </w:r>
      </w:hyperlink>
      <w:r w:rsidRPr="005C1848">
        <w:rPr>
          <w:rFonts w:ascii="Arial" w:hAnsi="Arial" w:cs="Arial"/>
          <w:sz w:val="24"/>
          <w:szCs w:val="24"/>
        </w:rPr>
        <w:t xml:space="preserve">, H.R.  </w:t>
      </w:r>
      <w:hyperlink r:id="rId22" w:history="1">
        <w:r w:rsidRPr="005C1848">
          <w:rPr>
            <w:rFonts w:ascii="Arial" w:hAnsi="Arial" w:cs="Arial"/>
            <w:color w:val="111111"/>
            <w:sz w:val="24"/>
            <w:szCs w:val="24"/>
          </w:rPr>
          <w:t>Felipe Andrés Muñoz Delgado</w:t>
        </w:r>
      </w:hyperlink>
      <w:r w:rsidRPr="005C1848">
        <w:rPr>
          <w:rFonts w:ascii="Arial" w:hAnsi="Arial" w:cs="Arial"/>
          <w:sz w:val="24"/>
          <w:szCs w:val="24"/>
        </w:rPr>
        <w:t xml:space="preserve">, H.R. </w:t>
      </w:r>
      <w:hyperlink r:id="rId23" w:history="1">
        <w:r w:rsidRPr="005C1848">
          <w:rPr>
            <w:rFonts w:ascii="Arial" w:hAnsi="Arial" w:cs="Arial"/>
            <w:color w:val="111111"/>
            <w:sz w:val="24"/>
            <w:szCs w:val="24"/>
          </w:rPr>
          <w:t>Jorge Méndez Hernández</w:t>
        </w:r>
      </w:hyperlink>
      <w:r w:rsidRPr="005C1848">
        <w:rPr>
          <w:rFonts w:ascii="Arial" w:hAnsi="Arial" w:cs="Arial"/>
          <w:sz w:val="24"/>
          <w:szCs w:val="24"/>
        </w:rPr>
        <w:t xml:space="preserve">, H.R. </w:t>
      </w:r>
      <w:hyperlink r:id="rId24" w:history="1">
        <w:r w:rsidRPr="005C1848">
          <w:rPr>
            <w:rFonts w:ascii="Arial" w:hAnsi="Arial" w:cs="Arial"/>
            <w:color w:val="111111"/>
            <w:sz w:val="24"/>
            <w:szCs w:val="24"/>
          </w:rPr>
          <w:t>Carlos German Navas Talero</w:t>
        </w:r>
      </w:hyperlink>
      <w:r w:rsidRPr="005C1848">
        <w:rPr>
          <w:rFonts w:ascii="Arial" w:hAnsi="Arial" w:cs="Arial"/>
          <w:sz w:val="24"/>
          <w:szCs w:val="24"/>
        </w:rPr>
        <w:t xml:space="preserve">, H.R. </w:t>
      </w:r>
      <w:hyperlink r:id="rId25" w:history="1">
        <w:r w:rsidRPr="005C1848">
          <w:rPr>
            <w:rFonts w:ascii="Arial" w:hAnsi="Arial" w:cs="Arial"/>
            <w:color w:val="111111"/>
            <w:sz w:val="24"/>
            <w:szCs w:val="24"/>
          </w:rPr>
          <w:t>John Jairo Roldan Avendaño</w:t>
        </w:r>
      </w:hyperlink>
      <w:r w:rsidRPr="005C1848">
        <w:rPr>
          <w:rFonts w:ascii="Arial" w:hAnsi="Arial" w:cs="Arial"/>
          <w:sz w:val="24"/>
          <w:szCs w:val="24"/>
        </w:rPr>
        <w:t xml:space="preserve">, H.R </w:t>
      </w:r>
      <w:hyperlink r:id="rId26" w:history="1">
        <w:r w:rsidRPr="005C1848">
          <w:rPr>
            <w:rFonts w:ascii="Arial" w:hAnsi="Arial" w:cs="Arial"/>
            <w:color w:val="111111"/>
            <w:sz w:val="24"/>
            <w:szCs w:val="24"/>
          </w:rPr>
          <w:t>José Luis Correa López,</w:t>
        </w:r>
      </w:hyperlink>
      <w:r w:rsidRPr="005C1848">
        <w:rPr>
          <w:rFonts w:ascii="Arial" w:hAnsi="Arial" w:cs="Arial"/>
          <w:sz w:val="24"/>
          <w:szCs w:val="24"/>
        </w:rPr>
        <w:t xml:space="preserve"> H.R. </w:t>
      </w:r>
      <w:hyperlink r:id="rId27" w:history="1">
        <w:r w:rsidRPr="005C1848">
          <w:rPr>
            <w:rFonts w:ascii="Arial" w:hAnsi="Arial" w:cs="Arial"/>
            <w:color w:val="111111"/>
            <w:sz w:val="24"/>
            <w:szCs w:val="24"/>
          </w:rPr>
          <w:t>Katherine Miranda Peña</w:t>
        </w:r>
      </w:hyperlink>
      <w:r w:rsidRPr="005C1848">
        <w:rPr>
          <w:rFonts w:ascii="Arial" w:hAnsi="Arial" w:cs="Arial"/>
          <w:sz w:val="24"/>
          <w:szCs w:val="24"/>
        </w:rPr>
        <w:t xml:space="preserve">, H.R. </w:t>
      </w:r>
      <w:hyperlink r:id="rId28" w:history="1">
        <w:r w:rsidRPr="005C1848">
          <w:rPr>
            <w:rFonts w:ascii="Arial" w:hAnsi="Arial" w:cs="Arial"/>
            <w:color w:val="111111"/>
            <w:sz w:val="24"/>
            <w:szCs w:val="24"/>
          </w:rPr>
          <w:t>Inti Raúl Asprilla Reyes</w:t>
        </w:r>
      </w:hyperlink>
      <w:r w:rsidRPr="005C1848">
        <w:rPr>
          <w:rFonts w:ascii="Arial" w:hAnsi="Arial" w:cs="Arial"/>
          <w:sz w:val="24"/>
          <w:szCs w:val="24"/>
        </w:rPr>
        <w:t xml:space="preserve">, H.R. </w:t>
      </w:r>
      <w:hyperlink r:id="rId29" w:history="1">
        <w:r w:rsidRPr="005C1848">
          <w:rPr>
            <w:rFonts w:ascii="Arial" w:hAnsi="Arial" w:cs="Arial"/>
            <w:color w:val="111111"/>
            <w:sz w:val="24"/>
            <w:szCs w:val="24"/>
          </w:rPr>
          <w:t>Julián Peinado Ramírez,</w:t>
        </w:r>
      </w:hyperlink>
      <w:r w:rsidRPr="005C1848">
        <w:rPr>
          <w:rFonts w:ascii="Arial" w:hAnsi="Arial" w:cs="Arial"/>
          <w:sz w:val="24"/>
          <w:szCs w:val="24"/>
        </w:rPr>
        <w:t xml:space="preserve"> H.R. </w:t>
      </w:r>
      <w:hyperlink r:id="rId30" w:history="1">
        <w:r w:rsidRPr="005C1848">
          <w:rPr>
            <w:rFonts w:ascii="Arial" w:hAnsi="Arial" w:cs="Arial"/>
            <w:color w:val="111111"/>
            <w:sz w:val="24"/>
            <w:szCs w:val="24"/>
          </w:rPr>
          <w:t>Alejandro Alberto Vega Pérez,</w:t>
        </w:r>
      </w:hyperlink>
      <w:r w:rsidRPr="005C1848">
        <w:rPr>
          <w:rFonts w:ascii="Arial" w:hAnsi="Arial" w:cs="Arial"/>
          <w:sz w:val="24"/>
          <w:szCs w:val="24"/>
        </w:rPr>
        <w:t xml:space="preserve"> H.R. </w:t>
      </w:r>
      <w:hyperlink r:id="rId31" w:history="1">
        <w:r w:rsidRPr="005C1848">
          <w:rPr>
            <w:rFonts w:ascii="Arial" w:hAnsi="Arial" w:cs="Arial"/>
            <w:color w:val="111111"/>
            <w:sz w:val="24"/>
            <w:szCs w:val="24"/>
          </w:rPr>
          <w:t>Julio Cesar Triana</w:t>
        </w:r>
      </w:hyperlink>
      <w:r w:rsidRPr="005C1848">
        <w:rPr>
          <w:rFonts w:ascii="Arial" w:hAnsi="Arial" w:cs="Arial"/>
          <w:sz w:val="24"/>
          <w:szCs w:val="24"/>
        </w:rPr>
        <w:t xml:space="preserve">, H.R </w:t>
      </w:r>
      <w:hyperlink r:id="rId32" w:history="1">
        <w:r w:rsidRPr="005C1848">
          <w:rPr>
            <w:rFonts w:ascii="Arial" w:hAnsi="Arial" w:cs="Arial"/>
            <w:color w:val="111111"/>
            <w:sz w:val="24"/>
            <w:szCs w:val="24"/>
          </w:rPr>
          <w:t>Oscar Camilo Arango Cárdenas,</w:t>
        </w:r>
      </w:hyperlink>
      <w:r w:rsidRPr="005C1848">
        <w:rPr>
          <w:rFonts w:ascii="Arial" w:hAnsi="Arial" w:cs="Arial"/>
          <w:sz w:val="24"/>
          <w:szCs w:val="24"/>
        </w:rPr>
        <w:t xml:space="preserve"> H.R. </w:t>
      </w:r>
      <w:hyperlink r:id="rId33" w:history="1">
        <w:r w:rsidRPr="005C1848">
          <w:rPr>
            <w:rFonts w:ascii="Arial" w:hAnsi="Arial" w:cs="Arial"/>
            <w:color w:val="111111"/>
            <w:sz w:val="24"/>
            <w:szCs w:val="24"/>
          </w:rPr>
          <w:t>Edward David Rodríguez Rodríguez,</w:t>
        </w:r>
      </w:hyperlink>
      <w:r w:rsidRPr="005C1848">
        <w:rPr>
          <w:rFonts w:ascii="Arial" w:hAnsi="Arial" w:cs="Arial"/>
          <w:sz w:val="24"/>
          <w:szCs w:val="24"/>
        </w:rPr>
        <w:t xml:space="preserve"> H.R </w:t>
      </w:r>
      <w:hyperlink r:id="rId34" w:history="1">
        <w:r w:rsidRPr="005C1848">
          <w:rPr>
            <w:rFonts w:ascii="Arial" w:hAnsi="Arial" w:cs="Arial"/>
            <w:color w:val="111111"/>
            <w:sz w:val="24"/>
            <w:szCs w:val="24"/>
          </w:rPr>
          <w:t>Jairo Renaldo Cala Suarez</w:t>
        </w:r>
      </w:hyperlink>
      <w:r w:rsidRPr="005C1848">
        <w:rPr>
          <w:rFonts w:ascii="Arial" w:hAnsi="Arial" w:cs="Arial"/>
          <w:sz w:val="24"/>
          <w:szCs w:val="24"/>
        </w:rPr>
        <w:t xml:space="preserve">, H.R. </w:t>
      </w:r>
      <w:hyperlink r:id="rId35" w:history="1">
        <w:r w:rsidRPr="005C1848">
          <w:rPr>
            <w:rFonts w:ascii="Arial" w:hAnsi="Arial" w:cs="Arial"/>
            <w:color w:val="111111"/>
            <w:sz w:val="24"/>
            <w:szCs w:val="24"/>
          </w:rPr>
          <w:t>David Ricardo Racero Mayorca</w:t>
        </w:r>
      </w:hyperlink>
      <w:r w:rsidRPr="005C1848">
        <w:rPr>
          <w:rFonts w:ascii="Arial" w:hAnsi="Arial" w:cs="Arial"/>
          <w:sz w:val="24"/>
          <w:szCs w:val="24"/>
        </w:rPr>
        <w:t xml:space="preserve">, H.R. </w:t>
      </w:r>
      <w:hyperlink r:id="rId36" w:history="1">
        <w:r w:rsidRPr="005C1848">
          <w:rPr>
            <w:rFonts w:ascii="Arial" w:hAnsi="Arial" w:cs="Arial"/>
            <w:color w:val="111111"/>
            <w:sz w:val="24"/>
            <w:szCs w:val="24"/>
          </w:rPr>
          <w:t>Jezmi Lizeth Barraza Arraut</w:t>
        </w:r>
      </w:hyperlink>
      <w:r w:rsidRPr="005C1848">
        <w:rPr>
          <w:rFonts w:ascii="Arial" w:hAnsi="Arial" w:cs="Arial"/>
          <w:sz w:val="24"/>
          <w:szCs w:val="24"/>
        </w:rPr>
        <w:t xml:space="preserve">, H.R. </w:t>
      </w:r>
      <w:hyperlink r:id="rId37" w:history="1">
        <w:r w:rsidRPr="005C1848">
          <w:rPr>
            <w:rFonts w:ascii="Arial" w:hAnsi="Arial" w:cs="Arial"/>
            <w:color w:val="111111"/>
            <w:sz w:val="24"/>
            <w:szCs w:val="24"/>
          </w:rPr>
          <w:t>Félix Alejandro Chica Correa</w:t>
        </w:r>
      </w:hyperlink>
      <w:r w:rsidRPr="005C1848">
        <w:rPr>
          <w:rStyle w:val="charoverride-2"/>
          <w:rFonts w:ascii="Arial" w:hAnsi="Arial" w:cs="Arial"/>
          <w:color w:val="000000"/>
          <w:sz w:val="24"/>
          <w:szCs w:val="24"/>
          <w:lang w:val="es-ES"/>
        </w:rPr>
        <w:t>, y otras firmas.</w:t>
      </w:r>
    </w:p>
    <w:p w14:paraId="75538267" w14:textId="77777777" w:rsidR="004D19DD" w:rsidRPr="005C1848" w:rsidRDefault="004D19DD" w:rsidP="004D19DD">
      <w:pPr>
        <w:pStyle w:val="Sinespaciado"/>
        <w:jc w:val="both"/>
        <w:rPr>
          <w:rStyle w:val="charoverride-2"/>
          <w:rFonts w:ascii="Arial" w:hAnsi="Arial" w:cs="Arial"/>
          <w:color w:val="000000"/>
          <w:sz w:val="24"/>
          <w:szCs w:val="24"/>
          <w:lang w:val="es-ES"/>
        </w:rPr>
      </w:pPr>
    </w:p>
    <w:p w14:paraId="1FBE8D99" w14:textId="77777777" w:rsidR="004D19DD" w:rsidRPr="00597483" w:rsidRDefault="004D19DD" w:rsidP="004D19DD">
      <w:pPr>
        <w:pStyle w:val="estlos-gacetasp-rrafos"/>
        <w:shd w:val="clear" w:color="auto" w:fill="FFFFFF"/>
        <w:spacing w:before="45" w:beforeAutospacing="0" w:after="15" w:afterAutospacing="0"/>
        <w:ind w:right="30"/>
        <w:jc w:val="both"/>
        <w:rPr>
          <w:rStyle w:val="charoverride-2"/>
          <w:rFonts w:ascii="Arial" w:eastAsiaTheme="majorEastAsia" w:hAnsi="Arial" w:cs="Arial"/>
          <w:color w:val="000000"/>
        </w:rPr>
      </w:pPr>
      <w:r w:rsidRPr="00597483">
        <w:rPr>
          <w:rStyle w:val="charoverride-2"/>
          <w:rFonts w:ascii="Arial" w:eastAsiaTheme="majorEastAsia" w:hAnsi="Arial" w:cs="Arial"/>
          <w:color w:val="000000"/>
        </w:rPr>
        <w:t xml:space="preserve">Dicha iniciativa fue radicada ante la secretaria General de la Cámara de Representantes, el día </w:t>
      </w:r>
      <w:r>
        <w:rPr>
          <w:rStyle w:val="charoverride-2"/>
          <w:rFonts w:ascii="Arial" w:eastAsiaTheme="majorEastAsia" w:hAnsi="Arial" w:cs="Arial"/>
          <w:color w:val="000000"/>
        </w:rPr>
        <w:t xml:space="preserve">Once </w:t>
      </w:r>
      <w:r w:rsidRPr="00597483">
        <w:rPr>
          <w:rStyle w:val="charoverride-2"/>
          <w:rFonts w:ascii="Arial" w:eastAsiaTheme="majorEastAsia" w:hAnsi="Arial" w:cs="Arial"/>
          <w:color w:val="000000"/>
        </w:rPr>
        <w:t>(</w:t>
      </w:r>
      <w:r>
        <w:rPr>
          <w:rStyle w:val="charoverride-2"/>
          <w:rFonts w:ascii="Arial" w:eastAsiaTheme="majorEastAsia" w:hAnsi="Arial" w:cs="Arial"/>
          <w:color w:val="000000"/>
        </w:rPr>
        <w:t>11</w:t>
      </w:r>
      <w:r w:rsidRPr="00597483">
        <w:rPr>
          <w:rStyle w:val="charoverride-2"/>
          <w:rFonts w:ascii="Arial" w:eastAsiaTheme="majorEastAsia" w:hAnsi="Arial" w:cs="Arial"/>
          <w:color w:val="000000"/>
        </w:rPr>
        <w:t xml:space="preserve">) de </w:t>
      </w:r>
      <w:r>
        <w:rPr>
          <w:rStyle w:val="charoverride-2"/>
          <w:rFonts w:ascii="Arial" w:eastAsiaTheme="majorEastAsia" w:hAnsi="Arial" w:cs="Arial"/>
          <w:color w:val="000000"/>
        </w:rPr>
        <w:t xml:space="preserve">septiembre </w:t>
      </w:r>
      <w:r w:rsidRPr="00597483">
        <w:rPr>
          <w:rStyle w:val="charoverride-2"/>
          <w:rFonts w:ascii="Arial" w:eastAsiaTheme="majorEastAsia" w:hAnsi="Arial" w:cs="Arial"/>
          <w:color w:val="000000"/>
        </w:rPr>
        <w:t xml:space="preserve">de 2019.   </w:t>
      </w:r>
    </w:p>
    <w:p w14:paraId="6C4AFAE0" w14:textId="77777777" w:rsidR="004D19DD" w:rsidRPr="00597483" w:rsidRDefault="004D19DD" w:rsidP="004D19DD">
      <w:pPr>
        <w:spacing w:after="0" w:line="240" w:lineRule="auto"/>
        <w:jc w:val="both"/>
        <w:rPr>
          <w:rFonts w:ascii="Arial" w:hAnsi="Arial" w:cs="Arial"/>
          <w:sz w:val="24"/>
          <w:szCs w:val="24"/>
          <w:lang w:val="es-ES"/>
        </w:rPr>
      </w:pPr>
    </w:p>
    <w:p w14:paraId="13874A7B" w14:textId="77777777" w:rsidR="004D19DD" w:rsidRPr="00597483" w:rsidRDefault="004D19DD" w:rsidP="004D19DD">
      <w:pPr>
        <w:numPr>
          <w:ilvl w:val="0"/>
          <w:numId w:val="49"/>
        </w:numPr>
        <w:spacing w:after="0" w:line="240" w:lineRule="auto"/>
        <w:jc w:val="both"/>
        <w:rPr>
          <w:rFonts w:ascii="Arial" w:hAnsi="Arial" w:cs="Arial"/>
          <w:b/>
          <w:bCs/>
          <w:caps/>
          <w:sz w:val="24"/>
          <w:szCs w:val="24"/>
          <w:lang w:val="es-ES"/>
        </w:rPr>
      </w:pPr>
      <w:r w:rsidRPr="00597483">
        <w:rPr>
          <w:rFonts w:ascii="Arial" w:hAnsi="Arial" w:cs="Arial"/>
          <w:b/>
          <w:sz w:val="24"/>
          <w:szCs w:val="24"/>
        </w:rPr>
        <w:t>CONTENIDO Y ALCANCE DEL PROYECTO DE LEY.</w:t>
      </w:r>
    </w:p>
    <w:p w14:paraId="484101C3" w14:textId="77777777" w:rsidR="004D19DD" w:rsidRPr="00597483" w:rsidRDefault="004D19DD" w:rsidP="004D19DD">
      <w:pPr>
        <w:spacing w:after="0" w:line="240" w:lineRule="auto"/>
        <w:jc w:val="both"/>
        <w:rPr>
          <w:rFonts w:ascii="Arial" w:hAnsi="Arial" w:cs="Arial"/>
          <w:b/>
          <w:bCs/>
          <w:caps/>
          <w:sz w:val="24"/>
          <w:szCs w:val="24"/>
          <w:lang w:val="es-ES"/>
        </w:rPr>
      </w:pPr>
    </w:p>
    <w:p w14:paraId="00ED6EB5" w14:textId="77777777" w:rsidR="004D19DD" w:rsidRPr="00055C2D" w:rsidRDefault="004D19DD" w:rsidP="004D19DD">
      <w:pPr>
        <w:spacing w:after="0" w:line="240" w:lineRule="auto"/>
        <w:jc w:val="both"/>
        <w:rPr>
          <w:rFonts w:ascii="Arial" w:eastAsia="Times New Roman" w:hAnsi="Arial" w:cs="Arial"/>
          <w:b/>
          <w:sz w:val="24"/>
          <w:szCs w:val="24"/>
          <w:lang w:val="es-ES" w:eastAsia="es-ES_tradnl"/>
        </w:rPr>
      </w:pPr>
      <w:r w:rsidRPr="00597483">
        <w:rPr>
          <w:rFonts w:ascii="Arial" w:hAnsi="Arial" w:cs="Arial"/>
          <w:bCs/>
          <w:sz w:val="24"/>
          <w:szCs w:val="24"/>
          <w:lang w:val="es-ES"/>
        </w:rPr>
        <w:t xml:space="preserve">El proyecto de ley No. </w:t>
      </w:r>
      <w:r>
        <w:rPr>
          <w:rFonts w:ascii="Arial" w:hAnsi="Arial" w:cs="Arial"/>
          <w:bCs/>
          <w:sz w:val="24"/>
          <w:szCs w:val="24"/>
          <w:lang w:val="es-ES"/>
        </w:rPr>
        <w:t>230</w:t>
      </w:r>
      <w:r w:rsidRPr="00597483">
        <w:rPr>
          <w:rFonts w:ascii="Arial" w:hAnsi="Arial" w:cs="Arial"/>
          <w:bCs/>
          <w:sz w:val="24"/>
          <w:szCs w:val="24"/>
          <w:lang w:val="es-ES"/>
        </w:rPr>
        <w:t xml:space="preserve"> de 201</w:t>
      </w:r>
      <w:r>
        <w:rPr>
          <w:rFonts w:ascii="Arial" w:hAnsi="Arial" w:cs="Arial"/>
          <w:bCs/>
          <w:sz w:val="24"/>
          <w:szCs w:val="24"/>
          <w:lang w:val="es-ES"/>
        </w:rPr>
        <w:t>9</w:t>
      </w:r>
      <w:r w:rsidRPr="00597483">
        <w:rPr>
          <w:rFonts w:ascii="Arial" w:hAnsi="Arial" w:cs="Arial"/>
          <w:bCs/>
          <w:sz w:val="24"/>
          <w:szCs w:val="24"/>
          <w:lang w:val="es-ES"/>
        </w:rPr>
        <w:t xml:space="preserve"> Cámara, consta de </w:t>
      </w:r>
      <w:r>
        <w:rPr>
          <w:rFonts w:ascii="Arial" w:hAnsi="Arial" w:cs="Arial"/>
          <w:bCs/>
          <w:sz w:val="24"/>
          <w:szCs w:val="24"/>
          <w:lang w:val="es-ES"/>
        </w:rPr>
        <w:t xml:space="preserve">Ocho </w:t>
      </w:r>
      <w:r w:rsidRPr="00597483">
        <w:rPr>
          <w:rFonts w:ascii="Arial" w:hAnsi="Arial" w:cs="Arial"/>
          <w:bCs/>
          <w:sz w:val="24"/>
          <w:szCs w:val="24"/>
          <w:lang w:val="es-ES"/>
        </w:rPr>
        <w:t>(</w:t>
      </w:r>
      <w:r>
        <w:rPr>
          <w:rFonts w:ascii="Arial" w:hAnsi="Arial" w:cs="Arial"/>
          <w:bCs/>
          <w:sz w:val="24"/>
          <w:szCs w:val="24"/>
          <w:lang w:val="es-ES"/>
        </w:rPr>
        <w:t>8</w:t>
      </w:r>
      <w:r w:rsidRPr="00597483">
        <w:rPr>
          <w:rFonts w:ascii="Arial" w:hAnsi="Arial" w:cs="Arial"/>
          <w:bCs/>
          <w:sz w:val="24"/>
          <w:szCs w:val="24"/>
          <w:lang w:val="es-ES"/>
        </w:rPr>
        <w:t>) artículos,</w:t>
      </w:r>
      <w:r>
        <w:rPr>
          <w:rFonts w:ascii="Arial" w:hAnsi="Arial" w:cs="Arial"/>
          <w:bCs/>
          <w:sz w:val="24"/>
          <w:szCs w:val="24"/>
          <w:lang w:val="es-ES"/>
        </w:rPr>
        <w:t xml:space="preserve"> incluyendo su vigencia, cuyo objeto </w:t>
      </w:r>
      <w:r w:rsidRPr="00055C2D">
        <w:rPr>
          <w:rFonts w:ascii="Arial" w:eastAsia="Times New Roman" w:hAnsi="Arial" w:cs="Arial"/>
          <w:sz w:val="24"/>
          <w:szCs w:val="24"/>
          <w:lang w:eastAsia="es-ES_tradnl"/>
        </w:rPr>
        <w:t>es la protección</w:t>
      </w:r>
      <w:r w:rsidRPr="00055C2D">
        <w:rPr>
          <w:rFonts w:ascii="Arial" w:eastAsia="Arial Unicode MS" w:hAnsi="Arial" w:cs="Arial"/>
          <w:sz w:val="24"/>
          <w:szCs w:val="24"/>
          <w:lang w:eastAsia="es-ES_tradnl"/>
        </w:rPr>
        <w:t xml:space="preserve"> de la categoría especial de las personas denominadas campesino y campesina, con enfoque diferencial, con el fin de dignificar su condición y trabajo cuyo título propuesto es: </w:t>
      </w:r>
      <w:r w:rsidRPr="00055C2D">
        <w:rPr>
          <w:rFonts w:ascii="Arial" w:eastAsia="Times New Roman" w:hAnsi="Arial" w:cs="Arial"/>
          <w:b/>
          <w:sz w:val="24"/>
          <w:szCs w:val="24"/>
          <w:lang w:val="es-ES" w:eastAsia="es-ES_tradnl"/>
        </w:rPr>
        <w:t>“POR MEDIO DEL CUAL SE CREA LA CATEGORIA ESPECIAL DE</w:t>
      </w:r>
      <w:r w:rsidRPr="00055C2D">
        <w:rPr>
          <w:rFonts w:ascii="Arial" w:eastAsia="Arial Unicode MS" w:hAnsi="Arial" w:cs="Arial"/>
          <w:sz w:val="24"/>
          <w:szCs w:val="24"/>
          <w:lang w:eastAsia="es-ES_tradnl"/>
        </w:rPr>
        <w:t xml:space="preserve"> </w:t>
      </w:r>
      <w:r w:rsidRPr="00055C2D">
        <w:rPr>
          <w:rFonts w:ascii="Arial" w:eastAsia="Arial Unicode MS" w:hAnsi="Arial" w:cs="Arial"/>
          <w:b/>
          <w:sz w:val="24"/>
          <w:szCs w:val="24"/>
          <w:lang w:eastAsia="es-ES_tradnl"/>
        </w:rPr>
        <w:t>CAMPESINO O CAMPESINA SE EXPIDEN NORMAS PARA SU PROTECCIÓN, CON ENFOQUE DIFERENCIAL</w:t>
      </w:r>
      <w:r w:rsidRPr="00055C2D">
        <w:rPr>
          <w:rFonts w:ascii="Arial" w:eastAsia="Times New Roman" w:hAnsi="Arial" w:cs="Arial"/>
          <w:b/>
          <w:sz w:val="24"/>
          <w:szCs w:val="24"/>
          <w:lang w:val="es-ES" w:eastAsia="es-ES_tradnl"/>
        </w:rPr>
        <w:t xml:space="preserve"> Y SE DICTAN OTRAS DISPOSICIONES</w:t>
      </w:r>
      <w:r w:rsidRPr="00055C2D">
        <w:rPr>
          <w:rFonts w:ascii="Arial" w:eastAsia="Arial Unicode MS" w:hAnsi="Arial" w:cs="Arial"/>
          <w:b/>
          <w:sz w:val="24"/>
          <w:szCs w:val="24"/>
          <w:lang w:eastAsia="es-ES_tradnl"/>
        </w:rPr>
        <w:t>”.</w:t>
      </w:r>
    </w:p>
    <w:p w14:paraId="2FBCD991" w14:textId="77777777" w:rsidR="004D19DD" w:rsidRPr="00055C2D" w:rsidRDefault="004D19DD" w:rsidP="004D19DD">
      <w:pPr>
        <w:spacing w:after="0" w:line="360" w:lineRule="auto"/>
        <w:jc w:val="both"/>
        <w:rPr>
          <w:rFonts w:ascii="Arial" w:eastAsia="Times New Roman" w:hAnsi="Arial" w:cs="Arial"/>
          <w:b/>
          <w:sz w:val="24"/>
          <w:szCs w:val="24"/>
          <w:lang w:val="es-ES" w:eastAsia="es-ES_tradnl"/>
        </w:rPr>
      </w:pPr>
    </w:p>
    <w:p w14:paraId="639A52DD" w14:textId="752C13EF" w:rsidR="004D19DD" w:rsidRPr="004D19DD" w:rsidRDefault="004D19DD" w:rsidP="004D19DD">
      <w:pPr>
        <w:pStyle w:val="Sinespaciado"/>
        <w:jc w:val="both"/>
        <w:rPr>
          <w:rFonts w:ascii="Arial" w:hAnsi="Arial" w:cs="Arial"/>
          <w:sz w:val="24"/>
          <w:szCs w:val="24"/>
        </w:rPr>
      </w:pPr>
      <w:r>
        <w:rPr>
          <w:rFonts w:ascii="Arial" w:hAnsi="Arial" w:cs="Arial"/>
          <w:sz w:val="24"/>
          <w:szCs w:val="24"/>
          <w:lang w:val="es-ES" w:eastAsia="es-ES_tradnl"/>
        </w:rPr>
        <w:t xml:space="preserve">La iniciativa legislativa busca </w:t>
      </w:r>
      <w:r w:rsidRPr="00055C2D">
        <w:rPr>
          <w:rFonts w:ascii="Arial" w:hAnsi="Arial" w:cs="Arial"/>
          <w:sz w:val="24"/>
          <w:szCs w:val="24"/>
          <w:lang w:eastAsia="es-ES_tradnl"/>
        </w:rPr>
        <w:t xml:space="preserve">que </w:t>
      </w:r>
      <w:r w:rsidRPr="00055C2D">
        <w:rPr>
          <w:rFonts w:ascii="Arial" w:hAnsi="Arial" w:cs="Arial"/>
          <w:color w:val="000000"/>
          <w:sz w:val="24"/>
          <w:szCs w:val="24"/>
          <w:lang w:eastAsia="es-ES_tradnl"/>
        </w:rPr>
        <w:t xml:space="preserve">el campesino o campesina </w:t>
      </w:r>
      <w:r w:rsidRPr="00055C2D">
        <w:rPr>
          <w:rFonts w:ascii="Arial" w:hAnsi="Arial" w:cs="Arial"/>
          <w:sz w:val="24"/>
          <w:szCs w:val="24"/>
          <w:lang w:eastAsia="es-ES_tradnl"/>
        </w:rPr>
        <w:t>sean considerados dentro del Enfoque Diferencial,</w:t>
      </w:r>
      <w:r>
        <w:rPr>
          <w:rFonts w:ascii="Arial" w:hAnsi="Arial" w:cs="Arial"/>
          <w:sz w:val="24"/>
          <w:szCs w:val="24"/>
          <w:lang w:eastAsia="es-ES_tradnl"/>
        </w:rPr>
        <w:t xml:space="preserve"> como sujetos de especial protección en el marco jurídico y en atención a </w:t>
      </w:r>
      <w:r w:rsidRPr="00055C2D">
        <w:rPr>
          <w:rFonts w:ascii="Arial" w:hAnsi="Arial" w:cs="Arial"/>
          <w:sz w:val="24"/>
          <w:szCs w:val="24"/>
          <w:lang w:eastAsia="es-ES_tradnl"/>
        </w:rPr>
        <w:t xml:space="preserve">su </w:t>
      </w:r>
      <w:r w:rsidRPr="00055C2D">
        <w:rPr>
          <w:rFonts w:ascii="Arial" w:hAnsi="Arial" w:cs="Arial"/>
          <w:color w:val="000000"/>
          <w:sz w:val="24"/>
          <w:szCs w:val="24"/>
          <w:lang w:eastAsia="es-ES_tradnl"/>
        </w:rPr>
        <w:t>grado de vulnerabilidad</w:t>
      </w:r>
      <w:r>
        <w:rPr>
          <w:rFonts w:ascii="Arial" w:hAnsi="Arial" w:cs="Arial"/>
          <w:color w:val="000000"/>
          <w:sz w:val="24"/>
          <w:szCs w:val="24"/>
          <w:lang w:eastAsia="es-ES_tradnl"/>
        </w:rPr>
        <w:t xml:space="preserve"> y abandono estatal que ha conducido a la reiterada </w:t>
      </w:r>
      <w:r w:rsidRPr="00055C2D">
        <w:rPr>
          <w:rFonts w:ascii="Arial" w:hAnsi="Arial" w:cs="Arial"/>
          <w:color w:val="000000"/>
          <w:sz w:val="24"/>
          <w:szCs w:val="24"/>
          <w:lang w:eastAsia="es-ES_tradnl"/>
        </w:rPr>
        <w:t xml:space="preserve">violación de </w:t>
      </w:r>
      <w:r>
        <w:rPr>
          <w:rFonts w:ascii="Arial" w:hAnsi="Arial" w:cs="Arial"/>
          <w:color w:val="000000"/>
          <w:sz w:val="24"/>
          <w:szCs w:val="24"/>
          <w:lang w:eastAsia="es-ES_tradnl"/>
        </w:rPr>
        <w:t xml:space="preserve">sus </w:t>
      </w:r>
      <w:r w:rsidRPr="00055C2D">
        <w:rPr>
          <w:rFonts w:ascii="Arial" w:hAnsi="Arial" w:cs="Arial"/>
          <w:color w:val="000000"/>
          <w:sz w:val="24"/>
          <w:szCs w:val="24"/>
          <w:lang w:eastAsia="es-ES_tradnl"/>
        </w:rPr>
        <w:t>Derechos Hu</w:t>
      </w:r>
      <w:r w:rsidRPr="00055C2D">
        <w:rPr>
          <w:rFonts w:ascii="Arial" w:hAnsi="Arial" w:cs="Arial"/>
          <w:sz w:val="24"/>
          <w:szCs w:val="24"/>
          <w:lang w:eastAsia="es-ES_tradnl"/>
        </w:rPr>
        <w:t>manos de forma sistemática</w:t>
      </w:r>
      <w:r>
        <w:rPr>
          <w:rFonts w:ascii="Arial" w:hAnsi="Arial" w:cs="Arial"/>
          <w:sz w:val="24"/>
          <w:szCs w:val="24"/>
          <w:lang w:eastAsia="es-ES_tradnl"/>
        </w:rPr>
        <w:t>; a</w:t>
      </w:r>
      <w:r>
        <w:rPr>
          <w:rFonts w:ascii="Arial" w:hAnsi="Arial" w:cs="Arial"/>
          <w:sz w:val="24"/>
          <w:szCs w:val="24"/>
        </w:rPr>
        <w:t>sí las cosas, s</w:t>
      </w:r>
      <w:r w:rsidRPr="00055C2D">
        <w:rPr>
          <w:rFonts w:ascii="Arial" w:hAnsi="Arial" w:cs="Arial"/>
          <w:sz w:val="24"/>
          <w:szCs w:val="24"/>
        </w:rPr>
        <w:t xml:space="preserve">urge </w:t>
      </w:r>
      <w:r>
        <w:rPr>
          <w:rFonts w:ascii="Arial" w:hAnsi="Arial" w:cs="Arial"/>
          <w:sz w:val="24"/>
          <w:szCs w:val="24"/>
        </w:rPr>
        <w:t xml:space="preserve">el proyecto de ley, </w:t>
      </w:r>
      <w:r w:rsidRPr="00055C2D">
        <w:rPr>
          <w:rFonts w:ascii="Arial" w:hAnsi="Arial" w:cs="Arial"/>
          <w:sz w:val="24"/>
          <w:szCs w:val="24"/>
        </w:rPr>
        <w:t xml:space="preserve">como quiera que a la fecha no se ha logrado identificar el sujeto de derecho a quien se debe dirigir la Política Agraria y de forma especial las garantías constitucionales que </w:t>
      </w:r>
      <w:r>
        <w:rPr>
          <w:rFonts w:ascii="Arial" w:hAnsi="Arial" w:cs="Arial"/>
          <w:sz w:val="24"/>
          <w:szCs w:val="24"/>
        </w:rPr>
        <w:t xml:space="preserve">contempla  nuestra </w:t>
      </w:r>
      <w:r w:rsidRPr="00055C2D">
        <w:rPr>
          <w:rFonts w:ascii="Arial" w:hAnsi="Arial" w:cs="Arial"/>
          <w:sz w:val="24"/>
          <w:szCs w:val="24"/>
        </w:rPr>
        <w:t xml:space="preserve">Constitución Política en favor del sector agropecuario, la falta de identidad y definición del sujeto de derechos a nivel del campo ha generado que el Gobierno </w:t>
      </w:r>
      <w:r w:rsidRPr="00055C2D">
        <w:rPr>
          <w:rFonts w:ascii="Arial" w:hAnsi="Arial" w:cs="Arial"/>
          <w:sz w:val="24"/>
          <w:szCs w:val="24"/>
        </w:rPr>
        <w:lastRenderedPageBreak/>
        <w:t xml:space="preserve">Nacional no reconozca que el sector agropecuario constituye uno de los ejes fundamentales de la economía nacional y por ende la piedra angular de la </w:t>
      </w:r>
      <w:r w:rsidRPr="00055C2D">
        <w:rPr>
          <w:rFonts w:ascii="Arial" w:hAnsi="Arial" w:cs="Arial"/>
          <w:b/>
          <w:sz w:val="24"/>
          <w:szCs w:val="24"/>
        </w:rPr>
        <w:t>SEGURIDAD ALIMENTARIA</w:t>
      </w:r>
      <w:r w:rsidRPr="00055C2D">
        <w:rPr>
          <w:rFonts w:ascii="Arial" w:hAnsi="Arial" w:cs="Arial"/>
          <w:sz w:val="24"/>
          <w:szCs w:val="24"/>
        </w:rPr>
        <w:t xml:space="preserve"> del país, tal como quedó demostrado en la actual crisis sanitaria. </w:t>
      </w:r>
    </w:p>
    <w:p w14:paraId="3269CA38" w14:textId="77777777" w:rsidR="004D19DD" w:rsidRDefault="004D19DD" w:rsidP="004D19DD">
      <w:pPr>
        <w:pStyle w:val="estlos-gacetast-tulos"/>
        <w:shd w:val="clear" w:color="auto" w:fill="FFFFFF"/>
        <w:spacing w:before="135" w:beforeAutospacing="0" w:after="45" w:afterAutospacing="0"/>
        <w:ind w:left="15" w:right="15"/>
        <w:jc w:val="both"/>
        <w:rPr>
          <w:rFonts w:ascii="Arial" w:hAnsi="Arial" w:cs="Arial"/>
          <w:bCs/>
          <w:color w:val="000000"/>
        </w:rPr>
      </w:pPr>
      <w:r>
        <w:rPr>
          <w:rFonts w:ascii="Arial" w:hAnsi="Arial" w:cs="Arial"/>
          <w:bCs/>
          <w:color w:val="000000"/>
        </w:rPr>
        <w:t>El articulado propuesto en el P</w:t>
      </w:r>
      <w:r w:rsidRPr="00597483">
        <w:rPr>
          <w:rFonts w:ascii="Arial" w:hAnsi="Arial" w:cs="Arial"/>
          <w:bCs/>
          <w:color w:val="000000"/>
        </w:rPr>
        <w:t xml:space="preserve">royecto de ley Número </w:t>
      </w:r>
      <w:r>
        <w:rPr>
          <w:rFonts w:ascii="Arial" w:hAnsi="Arial" w:cs="Arial"/>
          <w:bCs/>
          <w:color w:val="000000"/>
        </w:rPr>
        <w:t xml:space="preserve">230 </w:t>
      </w:r>
      <w:r w:rsidRPr="00597483">
        <w:rPr>
          <w:rFonts w:ascii="Arial" w:hAnsi="Arial" w:cs="Arial"/>
          <w:bCs/>
          <w:color w:val="000000"/>
        </w:rPr>
        <w:t>de 201</w:t>
      </w:r>
      <w:r>
        <w:rPr>
          <w:rFonts w:ascii="Arial" w:hAnsi="Arial" w:cs="Arial"/>
          <w:bCs/>
          <w:color w:val="000000"/>
        </w:rPr>
        <w:t>9</w:t>
      </w:r>
      <w:r w:rsidRPr="00597483">
        <w:rPr>
          <w:rFonts w:ascii="Arial" w:hAnsi="Arial" w:cs="Arial"/>
          <w:bCs/>
          <w:color w:val="000000"/>
        </w:rPr>
        <w:t xml:space="preserve"> Cámara,</w:t>
      </w:r>
      <w:r>
        <w:rPr>
          <w:rFonts w:ascii="Arial" w:hAnsi="Arial" w:cs="Arial"/>
          <w:bCs/>
          <w:color w:val="000000"/>
        </w:rPr>
        <w:t xml:space="preserve"> es como sigue: </w:t>
      </w:r>
    </w:p>
    <w:p w14:paraId="1F7F8955" w14:textId="77777777" w:rsidR="004D19DD" w:rsidRDefault="004D19DD" w:rsidP="004D19DD">
      <w:pPr>
        <w:pStyle w:val="Sinespaciado"/>
        <w:jc w:val="both"/>
        <w:rPr>
          <w:rFonts w:ascii="Arial" w:eastAsia="Times New Roman" w:hAnsi="Arial" w:cs="Arial"/>
          <w:b/>
          <w:bCs/>
          <w:sz w:val="24"/>
          <w:szCs w:val="24"/>
          <w:lang w:eastAsia="es-ES_tradnl"/>
        </w:rPr>
      </w:pPr>
    </w:p>
    <w:p w14:paraId="7AC44430" w14:textId="77777777" w:rsidR="004D19DD" w:rsidRPr="00A6320C" w:rsidRDefault="004D19DD" w:rsidP="004D19DD">
      <w:pPr>
        <w:pStyle w:val="Sinespaciado"/>
        <w:jc w:val="both"/>
        <w:rPr>
          <w:rFonts w:ascii="Arial" w:hAnsi="Arial" w:cs="Arial"/>
          <w:sz w:val="24"/>
          <w:szCs w:val="24"/>
          <w:lang w:eastAsia="es-CO"/>
        </w:rPr>
      </w:pPr>
      <w:r w:rsidRPr="00A6320C">
        <w:rPr>
          <w:rFonts w:ascii="Arial" w:eastAsia="Times New Roman" w:hAnsi="Arial" w:cs="Arial"/>
          <w:b/>
          <w:bCs/>
          <w:sz w:val="24"/>
          <w:szCs w:val="24"/>
          <w:lang w:eastAsia="es-ES_tradnl"/>
        </w:rPr>
        <w:t>Artículo 1º. Objeto.</w:t>
      </w:r>
      <w:r w:rsidRPr="00A6320C">
        <w:rPr>
          <w:rFonts w:ascii="Arial" w:hAnsi="Arial" w:cs="Arial"/>
          <w:sz w:val="24"/>
          <w:szCs w:val="24"/>
          <w:lang w:eastAsia="es-CO"/>
        </w:rPr>
        <w:t xml:space="preserve"> Proteger la categoría especial de las personas denominadas campesino o campesina, con enfoque diferencial, con el fin de dignificar su condición y trabajo. </w:t>
      </w:r>
    </w:p>
    <w:p w14:paraId="5678DC1F" w14:textId="77777777" w:rsidR="004D19DD" w:rsidRDefault="004D19DD" w:rsidP="004D19DD">
      <w:pPr>
        <w:pStyle w:val="Sinespaciado"/>
        <w:jc w:val="both"/>
        <w:rPr>
          <w:rFonts w:ascii="Arial" w:hAnsi="Arial" w:cs="Arial"/>
          <w:b/>
          <w:sz w:val="24"/>
          <w:szCs w:val="24"/>
          <w:lang w:eastAsia="es-CO"/>
        </w:rPr>
      </w:pPr>
    </w:p>
    <w:p w14:paraId="75A186AC" w14:textId="08C48DC5"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Artículo 2°. Definición de Campesinos y Campesinas con enfoque diferencial.</w:t>
      </w:r>
      <w:r w:rsidRPr="00A6320C">
        <w:rPr>
          <w:rFonts w:ascii="Arial" w:hAnsi="Arial" w:cs="Arial"/>
          <w:sz w:val="24"/>
          <w:szCs w:val="24"/>
          <w:lang w:eastAsia="es-CO"/>
        </w:rPr>
        <w:t xml:space="preserve"> Campesino o campesina es la persona natural</w:t>
      </w:r>
      <w:r w:rsidRPr="00A6320C">
        <w:rPr>
          <w:rFonts w:ascii="Arial" w:eastAsia="Times New Roman" w:hAnsi="Arial" w:cs="Arial"/>
          <w:b/>
          <w:bCs/>
          <w:sz w:val="24"/>
          <w:szCs w:val="24"/>
          <w:lang w:eastAsia="es-ES_tradnl"/>
        </w:rPr>
        <w:t xml:space="preserve"> </w:t>
      </w:r>
      <w:r w:rsidRPr="00A6320C">
        <w:rPr>
          <w:rFonts w:ascii="Arial" w:eastAsia="Times New Roman" w:hAnsi="Arial" w:cs="Arial"/>
          <w:bCs/>
          <w:sz w:val="24"/>
          <w:szCs w:val="24"/>
          <w:lang w:eastAsia="es-ES_tradnl"/>
        </w:rPr>
        <w:t xml:space="preserve">que realiza una o varias de las actividades o tareas que pertenecen a la agricultura, la ganadería, pesca, caza, acuicultura, silvicultura, apicultura, zoocría y todas aquellas similares, que generen </w:t>
      </w:r>
      <w:r w:rsidRPr="00A6320C">
        <w:rPr>
          <w:rFonts w:ascii="Arial" w:hAnsi="Arial" w:cs="Arial"/>
          <w:sz w:val="24"/>
          <w:szCs w:val="24"/>
          <w:lang w:eastAsia="es-CO"/>
        </w:rPr>
        <w:t xml:space="preserve">el setenta por ciento (70%) de sus ingresos anuales, siempre y cuando no supuren los </w:t>
      </w:r>
      <w:r w:rsidR="00AC1AF8">
        <w:rPr>
          <w:rFonts w:ascii="Arial" w:hAnsi="Arial" w:cs="Arial"/>
          <w:sz w:val="24"/>
          <w:szCs w:val="24"/>
          <w:lang w:eastAsia="es-CO"/>
        </w:rPr>
        <w:t>diez (</w:t>
      </w:r>
      <w:r w:rsidRPr="00A6320C">
        <w:rPr>
          <w:rFonts w:ascii="Arial" w:hAnsi="Arial" w:cs="Arial"/>
          <w:sz w:val="24"/>
          <w:szCs w:val="24"/>
          <w:lang w:eastAsia="es-CO"/>
        </w:rPr>
        <w:t>10</w:t>
      </w:r>
      <w:r w:rsidR="00AC1AF8">
        <w:rPr>
          <w:rFonts w:ascii="Arial" w:hAnsi="Arial" w:cs="Arial"/>
          <w:sz w:val="24"/>
          <w:szCs w:val="24"/>
          <w:lang w:eastAsia="es-CO"/>
        </w:rPr>
        <w:t>)</w:t>
      </w:r>
      <w:r w:rsidRPr="00A6320C">
        <w:rPr>
          <w:rFonts w:ascii="Arial" w:hAnsi="Arial" w:cs="Arial"/>
          <w:sz w:val="24"/>
          <w:szCs w:val="24"/>
          <w:lang w:eastAsia="es-CO"/>
        </w:rPr>
        <w:t xml:space="preserve"> Salarios Mínimos Mensuales Legales Vigentes (SMMLV) al año. </w:t>
      </w:r>
    </w:p>
    <w:p w14:paraId="50B86686" w14:textId="77777777" w:rsidR="004D19DD" w:rsidRDefault="004D19DD" w:rsidP="004D19DD">
      <w:pPr>
        <w:pStyle w:val="Sinespaciado"/>
        <w:jc w:val="both"/>
        <w:rPr>
          <w:rFonts w:ascii="Arial" w:hAnsi="Arial" w:cs="Arial"/>
          <w:b/>
          <w:color w:val="000000"/>
          <w:sz w:val="24"/>
          <w:szCs w:val="24"/>
          <w:lang w:eastAsia="es-CO"/>
        </w:rPr>
      </w:pPr>
    </w:p>
    <w:p w14:paraId="4D420E34" w14:textId="77777777" w:rsidR="004D19DD" w:rsidRPr="00A6320C" w:rsidRDefault="004D19DD" w:rsidP="004D19DD">
      <w:pPr>
        <w:pStyle w:val="Sinespaciado"/>
        <w:jc w:val="both"/>
        <w:rPr>
          <w:rFonts w:ascii="Arial" w:eastAsia="Times New Roman" w:hAnsi="Arial" w:cs="Arial"/>
          <w:color w:val="000000"/>
          <w:sz w:val="24"/>
          <w:szCs w:val="24"/>
          <w:shd w:val="clear" w:color="auto" w:fill="FFFFFF"/>
          <w:lang w:eastAsia="es-CO"/>
        </w:rPr>
      </w:pPr>
      <w:r w:rsidRPr="00A6320C">
        <w:rPr>
          <w:rFonts w:ascii="Arial" w:hAnsi="Arial" w:cs="Arial"/>
          <w:b/>
          <w:color w:val="000000"/>
          <w:sz w:val="24"/>
          <w:szCs w:val="24"/>
          <w:lang w:eastAsia="es-CO"/>
        </w:rPr>
        <w:t>Artículo 3°.  C</w:t>
      </w:r>
      <w:r w:rsidRPr="00A6320C">
        <w:rPr>
          <w:rFonts w:ascii="Arial" w:eastAsia="Times New Roman" w:hAnsi="Arial" w:cs="Arial"/>
          <w:b/>
          <w:color w:val="000000"/>
          <w:sz w:val="24"/>
          <w:szCs w:val="24"/>
          <w:lang w:eastAsia="es-CO"/>
        </w:rPr>
        <w:t xml:space="preserve">ampesino intercultural. </w:t>
      </w:r>
      <w:r w:rsidRPr="00A6320C">
        <w:rPr>
          <w:rFonts w:ascii="Arial" w:eastAsia="Times New Roman" w:hAnsi="Arial" w:cs="Arial"/>
          <w:color w:val="000000"/>
          <w:sz w:val="24"/>
          <w:szCs w:val="24"/>
          <w:lang w:eastAsia="es-CO"/>
        </w:rPr>
        <w:t xml:space="preserve">Es aquella persona que se dedica </w:t>
      </w:r>
      <w:r w:rsidRPr="00A6320C">
        <w:rPr>
          <w:rFonts w:ascii="Arial" w:eastAsia="Times New Roman" w:hAnsi="Arial" w:cs="Arial"/>
          <w:color w:val="000000"/>
          <w:sz w:val="24"/>
          <w:szCs w:val="24"/>
          <w:shd w:val="clear" w:color="auto" w:fill="FFFFFF"/>
          <w:lang w:eastAsia="es-CO"/>
        </w:rPr>
        <w:t>o pretenda dedicarse de manera individual o asociativa a las labores del campo, con un arraigo histórico y tradicional frente al valor de la tierra y sus diversas formas de tenencia, al trabajo, la familia, las buenas costumbres, la cultura, la producción de alimentos para satisfacer sus necesidades o para la obtención de ganancias.</w:t>
      </w:r>
    </w:p>
    <w:p w14:paraId="7A27AD77" w14:textId="77777777" w:rsidR="004D19DD" w:rsidRDefault="004D19DD" w:rsidP="004D19DD">
      <w:pPr>
        <w:pStyle w:val="Sinespaciado"/>
        <w:jc w:val="both"/>
        <w:rPr>
          <w:rFonts w:ascii="Arial" w:eastAsia="Times New Roman" w:hAnsi="Arial" w:cs="Arial"/>
          <w:bCs/>
          <w:sz w:val="24"/>
          <w:szCs w:val="24"/>
          <w:lang w:eastAsia="es-ES_tradnl"/>
        </w:rPr>
      </w:pPr>
    </w:p>
    <w:p w14:paraId="5F36A07F" w14:textId="737557A5" w:rsidR="004D19DD" w:rsidRPr="00A6320C" w:rsidRDefault="004D19DD" w:rsidP="004D19DD">
      <w:pPr>
        <w:pStyle w:val="Sinespaciado"/>
        <w:jc w:val="both"/>
        <w:rPr>
          <w:rFonts w:ascii="Arial" w:hAnsi="Arial" w:cs="Arial"/>
          <w:sz w:val="24"/>
          <w:szCs w:val="24"/>
          <w:lang w:eastAsia="es-CO"/>
        </w:rPr>
      </w:pPr>
      <w:r w:rsidRPr="00A6320C">
        <w:rPr>
          <w:rFonts w:ascii="Arial" w:eastAsia="Times New Roman" w:hAnsi="Arial" w:cs="Arial"/>
          <w:b/>
          <w:bCs/>
          <w:sz w:val="24"/>
          <w:szCs w:val="24"/>
          <w:lang w:eastAsia="es-ES_tradnl"/>
        </w:rPr>
        <w:t>Artículo 4°. Derechos de especial protección y enfoque diferencial</w:t>
      </w:r>
      <w:r w:rsidRPr="00A6320C">
        <w:rPr>
          <w:rFonts w:ascii="Arial" w:eastAsia="Times New Roman" w:hAnsi="Arial" w:cs="Arial"/>
          <w:bCs/>
          <w:sz w:val="24"/>
          <w:szCs w:val="24"/>
          <w:lang w:eastAsia="es-ES_tradnl"/>
        </w:rPr>
        <w:t>:</w:t>
      </w:r>
      <w:r w:rsidRPr="00A6320C">
        <w:rPr>
          <w:rFonts w:ascii="Arial" w:hAnsi="Arial" w:cs="Arial"/>
          <w:sz w:val="24"/>
          <w:szCs w:val="24"/>
          <w:lang w:eastAsia="es-CO"/>
        </w:rPr>
        <w:t xml:space="preserve"> El Estado identificara al campesino o campesina que </w:t>
      </w:r>
      <w:r w:rsidR="00DB5717">
        <w:rPr>
          <w:rFonts w:ascii="Arial" w:hAnsi="Arial" w:cs="Arial"/>
          <w:sz w:val="24"/>
          <w:szCs w:val="24"/>
          <w:lang w:eastAsia="es-CO"/>
        </w:rPr>
        <w:t>merece especial protección, por</w:t>
      </w:r>
      <w:r w:rsidRPr="00A6320C">
        <w:rPr>
          <w:rFonts w:ascii="Arial" w:hAnsi="Arial" w:cs="Arial"/>
          <w:sz w:val="24"/>
          <w:szCs w:val="24"/>
          <w:lang w:eastAsia="es-CO"/>
        </w:rPr>
        <w:t>que cumple las condiciones del artículo dos (2) de la presente ley, aplicando un criterio de enfoque diferencial tendiente a brindar protección a todos sus derechos y en especial a:</w:t>
      </w:r>
    </w:p>
    <w:p w14:paraId="4DB80220" w14:textId="77777777" w:rsidR="004D19DD" w:rsidRDefault="004D19DD" w:rsidP="004D19DD">
      <w:pPr>
        <w:pStyle w:val="Sinespaciado"/>
        <w:jc w:val="both"/>
        <w:rPr>
          <w:rFonts w:ascii="Arial" w:hAnsi="Arial" w:cs="Arial"/>
          <w:b/>
          <w:sz w:val="24"/>
          <w:szCs w:val="24"/>
          <w:lang w:eastAsia="es-CO"/>
        </w:rPr>
      </w:pPr>
    </w:p>
    <w:p w14:paraId="2736653C"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Salud integral:</w:t>
      </w:r>
      <w:r w:rsidRPr="00A6320C">
        <w:rPr>
          <w:rFonts w:ascii="Arial" w:hAnsi="Arial" w:cs="Arial"/>
          <w:sz w:val="24"/>
          <w:szCs w:val="24"/>
          <w:lang w:eastAsia="es-CO"/>
        </w:rPr>
        <w:t xml:space="preserve"> Propiciando la salud física, social y mental que contribuyen al bienestar y habilidades como persona única.</w:t>
      </w:r>
    </w:p>
    <w:p w14:paraId="6CD67FF1" w14:textId="77777777" w:rsidR="004D19DD" w:rsidRDefault="004D19DD" w:rsidP="004D19DD">
      <w:pPr>
        <w:pStyle w:val="Sinespaciado"/>
        <w:jc w:val="both"/>
        <w:rPr>
          <w:rFonts w:ascii="Arial" w:hAnsi="Arial" w:cs="Arial"/>
          <w:b/>
          <w:sz w:val="24"/>
          <w:szCs w:val="24"/>
          <w:lang w:eastAsia="es-CO"/>
        </w:rPr>
      </w:pPr>
    </w:p>
    <w:p w14:paraId="7BF735E3"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Alimentación:</w:t>
      </w:r>
      <w:r w:rsidRPr="00A6320C">
        <w:rPr>
          <w:rFonts w:ascii="Arial" w:hAnsi="Arial" w:cs="Arial"/>
          <w:sz w:val="24"/>
          <w:szCs w:val="24"/>
          <w:lang w:eastAsia="es-CO"/>
        </w:rPr>
        <w:t xml:space="preserve"> Permitir el libre acceso a una alimentación digna balanceada, permanente que contribuya al desarrollo pleno de sus actividades.</w:t>
      </w:r>
    </w:p>
    <w:p w14:paraId="55DB30B0" w14:textId="77777777" w:rsidR="004D19DD" w:rsidRDefault="004D19DD" w:rsidP="004D19DD">
      <w:pPr>
        <w:pStyle w:val="Sinespaciado"/>
        <w:jc w:val="both"/>
        <w:rPr>
          <w:rFonts w:ascii="Arial" w:hAnsi="Arial" w:cs="Arial"/>
          <w:b/>
          <w:sz w:val="24"/>
          <w:szCs w:val="24"/>
          <w:lang w:eastAsia="es-CO"/>
        </w:rPr>
      </w:pPr>
    </w:p>
    <w:p w14:paraId="54E7A714"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Vivienda digna y adecuada:</w:t>
      </w:r>
      <w:r w:rsidRPr="00A6320C">
        <w:rPr>
          <w:rFonts w:ascii="Arial" w:hAnsi="Arial" w:cs="Arial"/>
          <w:sz w:val="24"/>
          <w:szCs w:val="24"/>
          <w:lang w:eastAsia="es-CO"/>
        </w:rPr>
        <w:t xml:space="preserve"> Conceder una unidad agrícola familiar (UAF) adecuada a sus necesidades habitacionales de acuerdo a sus condiciones ambientales, geográficas y tradicionales de cada región</w:t>
      </w:r>
      <w:r w:rsidRPr="00A6320C">
        <w:rPr>
          <w:rFonts w:ascii="Arial" w:hAnsi="Arial" w:cs="Arial"/>
          <w:color w:val="FF0000"/>
          <w:sz w:val="24"/>
          <w:szCs w:val="24"/>
          <w:lang w:eastAsia="es-CO"/>
        </w:rPr>
        <w:t xml:space="preserve"> </w:t>
      </w:r>
      <w:r w:rsidRPr="00A6320C">
        <w:rPr>
          <w:rFonts w:ascii="Arial" w:hAnsi="Arial" w:cs="Arial"/>
          <w:sz w:val="24"/>
          <w:szCs w:val="24"/>
          <w:lang w:eastAsia="es-CO"/>
        </w:rPr>
        <w:t>salvaguardando</w:t>
      </w:r>
      <w:r w:rsidRPr="00A6320C">
        <w:rPr>
          <w:rFonts w:ascii="Arial" w:hAnsi="Arial" w:cs="Arial"/>
          <w:color w:val="FF0000"/>
          <w:sz w:val="24"/>
          <w:szCs w:val="24"/>
          <w:lang w:eastAsia="es-CO"/>
        </w:rPr>
        <w:t xml:space="preserve"> </w:t>
      </w:r>
      <w:r w:rsidRPr="00A6320C">
        <w:rPr>
          <w:rFonts w:ascii="Arial" w:hAnsi="Arial" w:cs="Arial"/>
          <w:sz w:val="24"/>
          <w:szCs w:val="24"/>
          <w:lang w:eastAsia="es-CO"/>
        </w:rPr>
        <w:t>el derecho a la propiedad.</w:t>
      </w:r>
    </w:p>
    <w:p w14:paraId="56018D9F" w14:textId="77777777" w:rsidR="004D19DD" w:rsidRDefault="004D19DD" w:rsidP="004D19DD">
      <w:pPr>
        <w:pStyle w:val="Sinespaciado"/>
        <w:jc w:val="both"/>
        <w:rPr>
          <w:rFonts w:ascii="Arial" w:hAnsi="Arial" w:cs="Arial"/>
          <w:b/>
          <w:sz w:val="24"/>
          <w:szCs w:val="24"/>
          <w:lang w:eastAsia="es-CO"/>
        </w:rPr>
      </w:pPr>
    </w:p>
    <w:p w14:paraId="14A2E10F"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Al Trabajo:</w:t>
      </w:r>
      <w:r w:rsidRPr="00A6320C">
        <w:rPr>
          <w:rFonts w:ascii="Arial" w:hAnsi="Arial" w:cs="Arial"/>
          <w:sz w:val="24"/>
          <w:szCs w:val="24"/>
          <w:lang w:eastAsia="es-CO"/>
        </w:rPr>
        <w:t xml:space="preserve"> Propiciar y garantizar niveles dignos de producción de ingresos a través del trabajo del campesinado. </w:t>
      </w:r>
    </w:p>
    <w:p w14:paraId="47A0BD30" w14:textId="77777777" w:rsidR="004D19DD" w:rsidRDefault="004D19DD" w:rsidP="004D19DD">
      <w:pPr>
        <w:pStyle w:val="Sinespaciado"/>
        <w:jc w:val="both"/>
        <w:rPr>
          <w:rFonts w:ascii="Arial" w:hAnsi="Arial" w:cs="Arial"/>
          <w:b/>
          <w:sz w:val="24"/>
          <w:szCs w:val="24"/>
          <w:lang w:eastAsia="es-CO"/>
        </w:rPr>
      </w:pPr>
    </w:p>
    <w:p w14:paraId="7C86B1E0"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 xml:space="preserve">A la Educación: </w:t>
      </w:r>
      <w:r w:rsidRPr="00A6320C">
        <w:rPr>
          <w:rFonts w:ascii="Arial" w:hAnsi="Arial" w:cs="Arial"/>
          <w:sz w:val="24"/>
          <w:szCs w:val="24"/>
          <w:lang w:eastAsia="es-CO"/>
        </w:rPr>
        <w:t xml:space="preserve">El estado debe elaborar un marco Nacional que amplié sucesivamente la cobertura y el acceso a la educación preescolar, básica, media y de formación técnico, tecnológico, profesional, especializados y programas encaminados a fortalecer sus competencias, conocimientos, habilidades y aptitudes para su formación integral. </w:t>
      </w:r>
    </w:p>
    <w:p w14:paraId="5662DD9A" w14:textId="77777777" w:rsidR="004D19DD" w:rsidRDefault="004D19DD" w:rsidP="004D19DD">
      <w:pPr>
        <w:pStyle w:val="Sinespaciado"/>
        <w:jc w:val="both"/>
        <w:rPr>
          <w:rFonts w:ascii="Arial" w:hAnsi="Arial" w:cs="Arial"/>
          <w:b/>
          <w:sz w:val="24"/>
          <w:szCs w:val="24"/>
          <w:lang w:eastAsia="es-CO"/>
        </w:rPr>
      </w:pPr>
    </w:p>
    <w:p w14:paraId="29DC4745"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A la tierra y propiedad privada:</w:t>
      </w:r>
      <w:r w:rsidRPr="00A6320C">
        <w:rPr>
          <w:rFonts w:ascii="Arial" w:hAnsi="Arial" w:cs="Arial"/>
          <w:sz w:val="24"/>
          <w:szCs w:val="24"/>
          <w:lang w:eastAsia="es-CO"/>
        </w:rPr>
        <w:t xml:space="preserve"> Se protegerá el acceso progresivo a la tierra y su consecuente formalización, como fuente de trabajo, producción y garantía de su mínimo vital y el de su familia que permitan materializar sus prácticas económicas, culturales y sociales.  El Gobierno Nacional reconocerá y protegerá la posesión ejercida durante los últimos diez (10) años por los campesinos y campesinas en sus fundos.          </w:t>
      </w:r>
    </w:p>
    <w:p w14:paraId="02A6F23E" w14:textId="77777777" w:rsidR="004D19DD" w:rsidRDefault="004D19DD" w:rsidP="004D19DD">
      <w:pPr>
        <w:pStyle w:val="Sinespaciado"/>
        <w:jc w:val="both"/>
        <w:rPr>
          <w:rFonts w:ascii="Arial" w:hAnsi="Arial" w:cs="Arial"/>
          <w:b/>
          <w:sz w:val="24"/>
          <w:szCs w:val="24"/>
          <w:lang w:eastAsia="es-CO"/>
        </w:rPr>
      </w:pPr>
    </w:p>
    <w:p w14:paraId="59A7F5A3" w14:textId="77777777" w:rsidR="004D19DD" w:rsidRPr="00A6320C" w:rsidRDefault="004D19DD" w:rsidP="004D19DD">
      <w:pPr>
        <w:pStyle w:val="Sinespaciado"/>
        <w:jc w:val="both"/>
        <w:rPr>
          <w:rFonts w:ascii="Arial" w:hAnsi="Arial" w:cs="Arial"/>
          <w:sz w:val="24"/>
          <w:szCs w:val="24"/>
          <w:lang w:eastAsia="es-CO"/>
        </w:rPr>
      </w:pPr>
      <w:r w:rsidRPr="00A6320C">
        <w:rPr>
          <w:rFonts w:ascii="Arial" w:hAnsi="Arial" w:cs="Arial"/>
          <w:b/>
          <w:sz w:val="24"/>
          <w:szCs w:val="24"/>
          <w:lang w:eastAsia="es-CO"/>
        </w:rPr>
        <w:t>Al Agua potable y saneamiento básico:</w:t>
      </w:r>
      <w:r w:rsidRPr="00A6320C">
        <w:rPr>
          <w:rFonts w:ascii="Arial" w:hAnsi="Arial" w:cs="Arial"/>
          <w:sz w:val="24"/>
          <w:szCs w:val="24"/>
          <w:lang w:eastAsia="es-CO"/>
        </w:rPr>
        <w:t xml:space="preserve"> Garantizara y otorgara el acceso al agua potable y los servicios de saneamiento eficientes que garanticen la protección de la vida.</w:t>
      </w:r>
    </w:p>
    <w:p w14:paraId="1B874224" w14:textId="77777777" w:rsidR="004D19DD" w:rsidRDefault="004D19DD" w:rsidP="004D19DD">
      <w:pPr>
        <w:pStyle w:val="Sinespaciado"/>
        <w:jc w:val="both"/>
        <w:rPr>
          <w:rFonts w:ascii="Arial" w:eastAsia="Times New Roman" w:hAnsi="Arial" w:cs="Arial"/>
          <w:b/>
          <w:color w:val="222222"/>
          <w:sz w:val="24"/>
          <w:szCs w:val="24"/>
          <w:lang w:eastAsia="es-CO"/>
        </w:rPr>
      </w:pPr>
    </w:p>
    <w:p w14:paraId="2F0113FB" w14:textId="77777777" w:rsidR="004D19DD" w:rsidRPr="00A6320C" w:rsidRDefault="004D19DD" w:rsidP="004D19DD">
      <w:pPr>
        <w:pStyle w:val="Sinespaciado"/>
        <w:jc w:val="both"/>
        <w:rPr>
          <w:rFonts w:ascii="Arial" w:hAnsi="Arial" w:cs="Arial"/>
          <w:sz w:val="24"/>
          <w:szCs w:val="24"/>
          <w:lang w:eastAsia="es-CO"/>
        </w:rPr>
      </w:pPr>
      <w:r w:rsidRPr="00A6320C">
        <w:rPr>
          <w:rFonts w:ascii="Arial" w:eastAsia="Times New Roman" w:hAnsi="Arial" w:cs="Arial"/>
          <w:b/>
          <w:color w:val="222222"/>
          <w:sz w:val="24"/>
          <w:szCs w:val="24"/>
          <w:lang w:eastAsia="es-CO"/>
        </w:rPr>
        <w:t xml:space="preserve">A la asociatividad y cooperativismo:  </w:t>
      </w:r>
      <w:r w:rsidRPr="00A6320C">
        <w:rPr>
          <w:rFonts w:ascii="Arial" w:eastAsia="Times New Roman" w:hAnsi="Arial" w:cs="Arial"/>
          <w:color w:val="222222"/>
          <w:sz w:val="24"/>
          <w:szCs w:val="24"/>
          <w:lang w:eastAsia="es-CO"/>
        </w:rPr>
        <w:t>Se promoverá la asociatividad y cooperativismo con el fin de aumentar la competitividad y aumentar la formalización productiva de campesinos y campesinas, creando modelos eficientes que mejoren el acceso a nuevos mercados del sector agropecuario</w:t>
      </w:r>
    </w:p>
    <w:p w14:paraId="576840CD" w14:textId="77777777" w:rsidR="004D19DD" w:rsidRDefault="004D19DD" w:rsidP="004D19DD">
      <w:pPr>
        <w:pStyle w:val="Sinespaciado"/>
        <w:jc w:val="both"/>
        <w:rPr>
          <w:rFonts w:ascii="Arial" w:eastAsia="Times New Roman" w:hAnsi="Arial" w:cs="Arial"/>
          <w:b/>
          <w:bCs/>
          <w:sz w:val="24"/>
          <w:szCs w:val="24"/>
          <w:lang w:eastAsia="es-ES_tradnl"/>
        </w:rPr>
      </w:pPr>
    </w:p>
    <w:p w14:paraId="558AD04A" w14:textId="77777777" w:rsidR="004D19DD" w:rsidRPr="00A6320C" w:rsidRDefault="004D19DD" w:rsidP="004D19DD">
      <w:pPr>
        <w:pStyle w:val="Sinespaciado"/>
        <w:jc w:val="both"/>
        <w:rPr>
          <w:rFonts w:ascii="Arial" w:eastAsia="Times New Roman" w:hAnsi="Arial" w:cs="Arial"/>
          <w:bCs/>
          <w:sz w:val="24"/>
          <w:szCs w:val="24"/>
          <w:lang w:eastAsia="es-ES_tradnl"/>
        </w:rPr>
      </w:pPr>
      <w:r w:rsidRPr="00A6320C">
        <w:rPr>
          <w:rFonts w:ascii="Arial" w:eastAsia="Times New Roman" w:hAnsi="Arial" w:cs="Arial"/>
          <w:b/>
          <w:bCs/>
          <w:sz w:val="24"/>
          <w:szCs w:val="24"/>
          <w:lang w:eastAsia="es-ES_tradnl"/>
        </w:rPr>
        <w:t xml:space="preserve">Artículo 5°. </w:t>
      </w:r>
      <w:r w:rsidRPr="00A6320C">
        <w:rPr>
          <w:rFonts w:ascii="Arial" w:eastAsia="Times New Roman" w:hAnsi="Arial" w:cs="Arial"/>
          <w:bCs/>
          <w:sz w:val="24"/>
          <w:szCs w:val="24"/>
          <w:lang w:eastAsia="es-ES_tradnl"/>
        </w:rPr>
        <w:t xml:space="preserve">El Gobierno Nacional establecerá en el sector central y descentralizado la aplicación y los métodos o las formas como se hará efectiva la política de especial protección al campesinado en derecho a la alimentación, al agua potable, al acceso al servicio a la salud, a una vivienda digna, a la educación, al trabajo, a la seguridad social, al descanso, al acceso a la justicia, a la libertad de locomoción, a la tierra, a la conservación del medio, a la protección de las semillas ancestrales, a la protección de la diversidad , a la participación y toma de decisiones, derecho de participación e información, derecho asociación. </w:t>
      </w:r>
    </w:p>
    <w:p w14:paraId="49657C3A" w14:textId="77777777" w:rsidR="004D19DD" w:rsidRPr="00A6320C" w:rsidRDefault="004D19DD" w:rsidP="004D19DD">
      <w:pPr>
        <w:pStyle w:val="Sinespaciado"/>
        <w:jc w:val="both"/>
        <w:rPr>
          <w:rFonts w:ascii="Arial" w:eastAsia="Times New Roman" w:hAnsi="Arial" w:cs="Arial"/>
          <w:b/>
          <w:sz w:val="24"/>
          <w:szCs w:val="24"/>
          <w:lang w:eastAsia="es-ES_tradnl"/>
        </w:rPr>
      </w:pPr>
    </w:p>
    <w:p w14:paraId="555B92A3" w14:textId="77777777" w:rsidR="004D19DD" w:rsidRPr="00A6320C" w:rsidRDefault="004D19DD" w:rsidP="004D19DD">
      <w:pPr>
        <w:pStyle w:val="Sinespaciado"/>
        <w:jc w:val="both"/>
        <w:rPr>
          <w:rFonts w:ascii="Arial" w:eastAsia="Times New Roman" w:hAnsi="Arial" w:cs="Arial"/>
          <w:bCs/>
          <w:sz w:val="24"/>
          <w:szCs w:val="24"/>
          <w:lang w:eastAsia="es-ES_tradnl"/>
        </w:rPr>
      </w:pPr>
      <w:r w:rsidRPr="00A6320C">
        <w:rPr>
          <w:rFonts w:ascii="Arial" w:eastAsia="Times New Roman" w:hAnsi="Arial" w:cs="Arial"/>
          <w:b/>
          <w:sz w:val="24"/>
          <w:szCs w:val="24"/>
          <w:lang w:eastAsia="es-ES_tradnl"/>
        </w:rPr>
        <w:t>Artículo 6°.</w:t>
      </w:r>
      <w:r w:rsidRPr="00A6320C">
        <w:rPr>
          <w:rFonts w:ascii="Arial" w:eastAsia="Times New Roman" w:hAnsi="Arial" w:cs="Arial"/>
          <w:sz w:val="24"/>
          <w:szCs w:val="24"/>
          <w:lang w:eastAsia="es-ES_tradnl"/>
        </w:rPr>
        <w:t xml:space="preserve"> </w:t>
      </w:r>
      <w:r w:rsidRPr="00A6320C">
        <w:rPr>
          <w:rFonts w:ascii="Arial" w:eastAsia="Times New Roman" w:hAnsi="Arial" w:cs="Arial"/>
          <w:b/>
          <w:sz w:val="24"/>
          <w:szCs w:val="24"/>
          <w:lang w:eastAsia="es-ES_tradnl"/>
        </w:rPr>
        <w:t>P</w:t>
      </w:r>
      <w:r w:rsidRPr="00A6320C">
        <w:rPr>
          <w:rFonts w:ascii="Arial" w:eastAsia="Times New Roman" w:hAnsi="Arial" w:cs="Arial"/>
          <w:b/>
          <w:bCs/>
          <w:sz w:val="24"/>
          <w:szCs w:val="24"/>
          <w:lang w:eastAsia="es-ES_tradnl"/>
        </w:rPr>
        <w:t>rincipio de publicidad.</w:t>
      </w:r>
      <w:r w:rsidRPr="00A6320C">
        <w:rPr>
          <w:rFonts w:ascii="Arial" w:eastAsia="Times New Roman" w:hAnsi="Arial" w:cs="Arial"/>
          <w:bCs/>
          <w:sz w:val="24"/>
          <w:szCs w:val="24"/>
          <w:lang w:eastAsia="es-ES_tradnl"/>
        </w:rPr>
        <w:t xml:space="preserve">  El Gobierno nacional deberá y adelantará las campañas de divulgación y socialización del contenido de la presente ley. </w:t>
      </w:r>
    </w:p>
    <w:p w14:paraId="351561B0" w14:textId="77777777" w:rsidR="004D19DD" w:rsidRPr="00A6320C" w:rsidRDefault="004D19DD" w:rsidP="004D19DD">
      <w:pPr>
        <w:pStyle w:val="Sinespaciado"/>
        <w:jc w:val="both"/>
        <w:rPr>
          <w:rFonts w:ascii="Arial" w:eastAsia="Times New Roman" w:hAnsi="Arial" w:cs="Arial"/>
          <w:b/>
          <w:sz w:val="24"/>
          <w:szCs w:val="24"/>
          <w:lang w:eastAsia="es-ES_tradnl"/>
        </w:rPr>
      </w:pPr>
    </w:p>
    <w:p w14:paraId="10517B0D" w14:textId="77777777" w:rsidR="004D19DD" w:rsidRPr="00A6320C" w:rsidRDefault="004D19DD" w:rsidP="004D19DD">
      <w:pPr>
        <w:pStyle w:val="Sinespaciado"/>
        <w:jc w:val="both"/>
        <w:rPr>
          <w:rFonts w:ascii="Arial" w:eastAsia="Times New Roman" w:hAnsi="Arial" w:cs="Arial"/>
          <w:bCs/>
          <w:sz w:val="24"/>
          <w:szCs w:val="24"/>
          <w:lang w:eastAsia="es-ES_tradnl"/>
        </w:rPr>
      </w:pPr>
      <w:r w:rsidRPr="00A6320C">
        <w:rPr>
          <w:rFonts w:ascii="Arial" w:eastAsia="Times New Roman" w:hAnsi="Arial" w:cs="Arial"/>
          <w:b/>
          <w:sz w:val="24"/>
          <w:szCs w:val="24"/>
          <w:lang w:eastAsia="es-ES_tradnl"/>
        </w:rPr>
        <w:t>Artículo 7°.</w:t>
      </w:r>
      <w:r w:rsidRPr="00A6320C">
        <w:rPr>
          <w:rFonts w:ascii="Arial" w:eastAsia="Times New Roman" w:hAnsi="Arial" w:cs="Arial"/>
          <w:sz w:val="24"/>
          <w:szCs w:val="24"/>
          <w:lang w:eastAsia="es-ES_tradnl"/>
        </w:rPr>
        <w:t xml:space="preserve"> </w:t>
      </w:r>
      <w:r w:rsidRPr="00A6320C">
        <w:rPr>
          <w:rFonts w:ascii="Arial" w:eastAsia="Times New Roman" w:hAnsi="Arial" w:cs="Arial"/>
          <w:b/>
          <w:sz w:val="24"/>
          <w:szCs w:val="24"/>
          <w:lang w:eastAsia="es-ES_tradnl"/>
        </w:rPr>
        <w:t>Facultad Reglamentaria</w:t>
      </w:r>
      <w:r w:rsidRPr="00A6320C">
        <w:rPr>
          <w:rFonts w:ascii="Arial" w:eastAsia="Times New Roman" w:hAnsi="Arial" w:cs="Arial"/>
          <w:sz w:val="24"/>
          <w:szCs w:val="24"/>
          <w:lang w:eastAsia="es-ES_tradnl"/>
        </w:rPr>
        <w:t xml:space="preserve">. El Gobierno Nacional en un tiempo no mayor a seis (6) meses diseñará e implementará el </w:t>
      </w:r>
      <w:r w:rsidRPr="00A6320C">
        <w:rPr>
          <w:rFonts w:ascii="Arial" w:eastAsia="Times New Roman" w:hAnsi="Arial" w:cs="Arial"/>
          <w:bCs/>
          <w:sz w:val="24"/>
          <w:szCs w:val="24"/>
          <w:lang w:eastAsia="es-ES_tradnl"/>
        </w:rPr>
        <w:t>Registro Único Nacional de los campesinos y campesinas (RUNC), para facilitar el ejercicio de los derechos y la efectividad de la especial protección establecida mediante la presente ley.</w:t>
      </w:r>
    </w:p>
    <w:p w14:paraId="20EA5A98" w14:textId="77777777" w:rsidR="004D19DD" w:rsidRPr="00A6320C" w:rsidRDefault="004D19DD" w:rsidP="004D19DD">
      <w:pPr>
        <w:pStyle w:val="Sinespaciado"/>
        <w:jc w:val="both"/>
        <w:rPr>
          <w:rFonts w:ascii="Arial" w:eastAsia="Times New Roman" w:hAnsi="Arial" w:cs="Arial"/>
          <w:bCs/>
          <w:sz w:val="24"/>
          <w:szCs w:val="24"/>
          <w:lang w:eastAsia="es-ES_tradnl"/>
        </w:rPr>
      </w:pPr>
    </w:p>
    <w:p w14:paraId="59A24DE3" w14:textId="77777777" w:rsidR="004D19DD" w:rsidRPr="00A6320C" w:rsidRDefault="004D19DD" w:rsidP="004D19DD">
      <w:pPr>
        <w:pStyle w:val="Sinespaciado"/>
        <w:jc w:val="both"/>
        <w:rPr>
          <w:rFonts w:ascii="Arial" w:eastAsia="Times New Roman" w:hAnsi="Arial" w:cs="Arial"/>
          <w:bCs/>
          <w:sz w:val="24"/>
          <w:szCs w:val="24"/>
          <w:lang w:eastAsia="es-ES_tradnl"/>
        </w:rPr>
      </w:pPr>
      <w:r w:rsidRPr="00A6320C">
        <w:rPr>
          <w:rFonts w:ascii="Arial" w:eastAsia="Times New Roman" w:hAnsi="Arial" w:cs="Arial"/>
          <w:bCs/>
          <w:sz w:val="24"/>
          <w:szCs w:val="24"/>
          <w:lang w:eastAsia="es-ES_tradnl"/>
        </w:rPr>
        <w:t xml:space="preserve">Parágrafo: El Gobierno nacional reglamentará las acciones que ejecutará las entidades del sector central y descentralizado para el cumplimiento del objeto de la presente ley, de forma especial los ministerios encargados de materializar las garantías contempladas en la presente.   </w:t>
      </w:r>
    </w:p>
    <w:p w14:paraId="4292E10B" w14:textId="77777777" w:rsidR="004D19DD" w:rsidRPr="00A6320C" w:rsidRDefault="004D19DD" w:rsidP="004D19DD">
      <w:pPr>
        <w:pStyle w:val="Sinespaciado"/>
        <w:jc w:val="both"/>
        <w:rPr>
          <w:rFonts w:ascii="Arial" w:eastAsia="Times New Roman" w:hAnsi="Arial" w:cs="Arial"/>
          <w:b/>
          <w:bCs/>
          <w:sz w:val="24"/>
          <w:szCs w:val="24"/>
          <w:lang w:eastAsia="es-ES_tradnl"/>
        </w:rPr>
      </w:pPr>
    </w:p>
    <w:p w14:paraId="17D04C33" w14:textId="77777777" w:rsidR="004D19DD" w:rsidRDefault="004D19DD" w:rsidP="004D19DD">
      <w:pPr>
        <w:pStyle w:val="Sinespaciado"/>
        <w:jc w:val="both"/>
        <w:rPr>
          <w:rFonts w:ascii="Arial" w:eastAsia="Times New Roman" w:hAnsi="Arial" w:cs="Arial"/>
          <w:sz w:val="24"/>
          <w:szCs w:val="24"/>
          <w:lang w:val="es-ES" w:eastAsia="es-ES_tradnl"/>
        </w:rPr>
      </w:pPr>
      <w:r w:rsidRPr="00A6320C">
        <w:rPr>
          <w:rFonts w:ascii="Arial" w:eastAsia="Times New Roman" w:hAnsi="Arial" w:cs="Arial"/>
          <w:b/>
          <w:bCs/>
          <w:sz w:val="24"/>
          <w:szCs w:val="24"/>
          <w:lang w:eastAsia="es-ES_tradnl"/>
        </w:rPr>
        <w:t xml:space="preserve">Artículo 8°. </w:t>
      </w:r>
      <w:r w:rsidRPr="00A6320C">
        <w:rPr>
          <w:rFonts w:ascii="Arial" w:eastAsia="Times New Roman" w:hAnsi="Arial" w:cs="Arial"/>
          <w:b/>
          <w:sz w:val="24"/>
          <w:szCs w:val="24"/>
          <w:lang w:eastAsia="es-ES_tradnl"/>
        </w:rPr>
        <w:t>Vigencia.</w:t>
      </w:r>
      <w:r w:rsidRPr="00A6320C">
        <w:rPr>
          <w:rFonts w:ascii="Arial" w:eastAsia="Times New Roman" w:hAnsi="Arial" w:cs="Arial"/>
          <w:sz w:val="24"/>
          <w:szCs w:val="24"/>
          <w:lang w:eastAsia="es-ES_tradnl"/>
        </w:rPr>
        <w:t xml:space="preserve">  La presente ley rige a partir de su sanción y promulgación.</w:t>
      </w:r>
    </w:p>
    <w:p w14:paraId="2D07F4E7" w14:textId="77777777" w:rsidR="004D19DD" w:rsidRPr="00597483" w:rsidRDefault="004D19DD" w:rsidP="004D19DD">
      <w:pPr>
        <w:spacing w:after="0" w:line="240" w:lineRule="auto"/>
        <w:jc w:val="both"/>
        <w:rPr>
          <w:rFonts w:ascii="Arial" w:hAnsi="Arial" w:cs="Arial"/>
          <w:bCs/>
          <w:sz w:val="24"/>
          <w:szCs w:val="24"/>
          <w:lang w:val="es-ES"/>
        </w:rPr>
      </w:pPr>
    </w:p>
    <w:p w14:paraId="254B1A7C" w14:textId="77777777" w:rsidR="004D19DD" w:rsidRPr="00597483" w:rsidRDefault="004D19DD" w:rsidP="004D19DD">
      <w:pPr>
        <w:widowControl w:val="0"/>
        <w:numPr>
          <w:ilvl w:val="0"/>
          <w:numId w:val="49"/>
        </w:numPr>
        <w:suppressAutoHyphens/>
        <w:spacing w:after="0" w:line="240" w:lineRule="auto"/>
        <w:jc w:val="both"/>
        <w:rPr>
          <w:rFonts w:ascii="Arial" w:hAnsi="Arial" w:cs="Arial"/>
          <w:b/>
          <w:sz w:val="24"/>
          <w:szCs w:val="24"/>
        </w:rPr>
      </w:pPr>
      <w:r w:rsidRPr="00597483">
        <w:rPr>
          <w:rFonts w:ascii="Arial" w:hAnsi="Arial" w:cs="Arial"/>
          <w:b/>
          <w:sz w:val="24"/>
          <w:szCs w:val="24"/>
        </w:rPr>
        <w:t xml:space="preserve">CONSIDERACIONES GENERALES A LA INICIATIVA LEGISLATIVA    </w:t>
      </w:r>
    </w:p>
    <w:p w14:paraId="4D43D559" w14:textId="77777777" w:rsidR="004D19DD" w:rsidRPr="00597483" w:rsidRDefault="004D19DD" w:rsidP="004D19DD">
      <w:pPr>
        <w:pStyle w:val="Prrafodelista"/>
        <w:spacing w:after="0" w:line="240" w:lineRule="auto"/>
        <w:ind w:left="1080"/>
        <w:jc w:val="both"/>
        <w:rPr>
          <w:rFonts w:ascii="Arial" w:hAnsi="Arial" w:cs="Arial"/>
          <w:bCs/>
          <w:sz w:val="24"/>
          <w:szCs w:val="24"/>
          <w:lang w:val="es-ES"/>
        </w:rPr>
      </w:pPr>
    </w:p>
    <w:p w14:paraId="3E5C8A0E" w14:textId="77777777" w:rsidR="004D19DD"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deber del </w:t>
      </w:r>
      <w:r>
        <w:rPr>
          <w:rFonts w:ascii="Arial" w:hAnsi="Arial" w:cs="Arial"/>
          <w:sz w:val="24"/>
          <w:szCs w:val="24"/>
        </w:rPr>
        <w:t xml:space="preserve"> Estado </w:t>
      </w:r>
      <w:r w:rsidRPr="00C82724">
        <w:rPr>
          <w:rFonts w:ascii="Arial" w:hAnsi="Arial" w:cs="Arial"/>
          <w:sz w:val="24"/>
          <w:szCs w:val="24"/>
        </w:rPr>
        <w:t xml:space="preserve">reconocer </w:t>
      </w:r>
      <w:r>
        <w:rPr>
          <w:rFonts w:ascii="Arial" w:hAnsi="Arial" w:cs="Arial"/>
          <w:sz w:val="24"/>
          <w:szCs w:val="24"/>
        </w:rPr>
        <w:t xml:space="preserve">al sujeto </w:t>
      </w:r>
      <w:r w:rsidRPr="00C82724">
        <w:rPr>
          <w:rFonts w:ascii="Arial" w:hAnsi="Arial" w:cs="Arial"/>
          <w:sz w:val="24"/>
          <w:szCs w:val="24"/>
        </w:rPr>
        <w:t>que</w:t>
      </w:r>
      <w:r>
        <w:rPr>
          <w:rFonts w:ascii="Arial" w:hAnsi="Arial" w:cs="Arial"/>
          <w:sz w:val="24"/>
          <w:szCs w:val="24"/>
        </w:rPr>
        <w:t xml:space="preserve"> desarrolla su actividad diaria en </w:t>
      </w:r>
      <w:r w:rsidRPr="00C82724">
        <w:rPr>
          <w:rFonts w:ascii="Arial" w:hAnsi="Arial" w:cs="Arial"/>
          <w:sz w:val="24"/>
          <w:szCs w:val="24"/>
        </w:rPr>
        <w:t>el sector agropecuario</w:t>
      </w:r>
      <w:r>
        <w:rPr>
          <w:rFonts w:ascii="Arial" w:hAnsi="Arial" w:cs="Arial"/>
          <w:sz w:val="24"/>
          <w:szCs w:val="24"/>
        </w:rPr>
        <w:t xml:space="preserve"> y el cual requiere una especial protección desde un enfoque diferencial que permita </w:t>
      </w:r>
      <w:r w:rsidRPr="00C82724">
        <w:rPr>
          <w:rFonts w:ascii="Arial" w:hAnsi="Arial" w:cs="Arial"/>
          <w:sz w:val="24"/>
          <w:szCs w:val="24"/>
        </w:rPr>
        <w:t>fortalecerlo mediante políticas y asignaciones presupuestales  concretas, reales y suficientes que permitan abarcar sus demandas</w:t>
      </w:r>
      <w:r>
        <w:rPr>
          <w:rFonts w:ascii="Arial" w:hAnsi="Arial" w:cs="Arial"/>
          <w:sz w:val="24"/>
          <w:szCs w:val="24"/>
        </w:rPr>
        <w:t xml:space="preserve"> y contribuya a su desarrollo</w:t>
      </w:r>
      <w:r w:rsidRPr="00C82724">
        <w:rPr>
          <w:rFonts w:ascii="Arial" w:hAnsi="Arial" w:cs="Arial"/>
          <w:sz w:val="24"/>
          <w:szCs w:val="24"/>
        </w:rPr>
        <w:t xml:space="preserve">; se debe buscar especial protección al campesinado colombiano haciéndole incluyente en los ámbitos económicos, políticos y sociales que implique la transformación tangible de su condición de vida y lograr por ende el progreso de nuestro país, enmarcado en el principio de equidad. </w:t>
      </w:r>
    </w:p>
    <w:p w14:paraId="7F2902F0"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 xml:space="preserve">Es el principio de equidad, el que impone al Gobierno Nacional la obligación de garantizar el cumplimiento de </w:t>
      </w:r>
      <w:r w:rsidRPr="00C82724">
        <w:rPr>
          <w:rFonts w:ascii="Arial" w:hAnsi="Arial" w:cs="Arial"/>
          <w:b/>
          <w:sz w:val="24"/>
          <w:szCs w:val="24"/>
        </w:rPr>
        <w:t>la justicia social</w:t>
      </w:r>
      <w:r w:rsidRPr="00C82724">
        <w:rPr>
          <w:rFonts w:ascii="Arial" w:hAnsi="Arial" w:cs="Arial"/>
          <w:sz w:val="24"/>
          <w:szCs w:val="24"/>
        </w:rPr>
        <w:t xml:space="preserve"> en la distribución de los recursos públicos que deben ser asignados con total imparcialidad en los diferentes sectores, así las cosas, a la fecha se encuentra </w:t>
      </w:r>
      <w:r>
        <w:rPr>
          <w:rFonts w:ascii="Arial" w:hAnsi="Arial" w:cs="Arial"/>
          <w:sz w:val="24"/>
          <w:szCs w:val="24"/>
        </w:rPr>
        <w:t xml:space="preserve">necesario identificar al sujeto de especial protección en el sector agropecuario y lograr políticas agrarias </w:t>
      </w:r>
      <w:r w:rsidRPr="00C82724">
        <w:rPr>
          <w:rFonts w:ascii="Arial" w:hAnsi="Arial" w:cs="Arial"/>
          <w:sz w:val="24"/>
          <w:szCs w:val="24"/>
        </w:rPr>
        <w:t xml:space="preserve">que </w:t>
      </w:r>
      <w:r>
        <w:rPr>
          <w:rFonts w:ascii="Arial" w:hAnsi="Arial" w:cs="Arial"/>
          <w:sz w:val="24"/>
          <w:szCs w:val="24"/>
        </w:rPr>
        <w:t xml:space="preserve">permitan </w:t>
      </w:r>
      <w:r w:rsidRPr="00C82724">
        <w:rPr>
          <w:rFonts w:ascii="Arial" w:hAnsi="Arial" w:cs="Arial"/>
          <w:sz w:val="24"/>
          <w:szCs w:val="24"/>
        </w:rPr>
        <w:t xml:space="preserve">solucionar el sin número de problemáticas y conflictos sociales que se viven al interior del mismo lo cual está generando constantes y flagrantes vulneraciones de garantías y derechos fundamentales a nuestros campesinos quienes </w:t>
      </w:r>
      <w:r>
        <w:rPr>
          <w:rFonts w:ascii="Arial" w:hAnsi="Arial" w:cs="Arial"/>
          <w:sz w:val="24"/>
          <w:szCs w:val="24"/>
        </w:rPr>
        <w:t xml:space="preserve">deben </w:t>
      </w:r>
      <w:r w:rsidRPr="00C82724">
        <w:rPr>
          <w:rFonts w:ascii="Arial" w:hAnsi="Arial" w:cs="Arial"/>
          <w:sz w:val="24"/>
          <w:szCs w:val="24"/>
        </w:rPr>
        <w:t>goza</w:t>
      </w:r>
      <w:r>
        <w:rPr>
          <w:rFonts w:ascii="Arial" w:hAnsi="Arial" w:cs="Arial"/>
          <w:sz w:val="24"/>
          <w:szCs w:val="24"/>
        </w:rPr>
        <w:t>r</w:t>
      </w:r>
      <w:r w:rsidRPr="00C82724">
        <w:rPr>
          <w:rFonts w:ascii="Arial" w:hAnsi="Arial" w:cs="Arial"/>
          <w:sz w:val="24"/>
          <w:szCs w:val="24"/>
        </w:rPr>
        <w:t xml:space="preserve"> de especial protección Constitucional. </w:t>
      </w:r>
    </w:p>
    <w:p w14:paraId="6362B8CE" w14:textId="77777777" w:rsidR="004D19DD" w:rsidRPr="006D36DA" w:rsidRDefault="004D19DD" w:rsidP="004D19DD">
      <w:pPr>
        <w:spacing w:after="160" w:line="259" w:lineRule="auto"/>
        <w:jc w:val="both"/>
        <w:rPr>
          <w:rFonts w:ascii="Arial" w:hAnsi="Arial" w:cs="Arial"/>
          <w:sz w:val="24"/>
          <w:szCs w:val="24"/>
        </w:rPr>
      </w:pPr>
      <w:r w:rsidRPr="00C82724">
        <w:rPr>
          <w:rFonts w:ascii="Arial" w:hAnsi="Arial" w:cs="Arial"/>
          <w:sz w:val="24"/>
          <w:szCs w:val="24"/>
        </w:rPr>
        <w:t>Una vez realizado el estudio y análisis juicioso de</w:t>
      </w:r>
      <w:r>
        <w:rPr>
          <w:rFonts w:ascii="Arial" w:hAnsi="Arial" w:cs="Arial"/>
          <w:sz w:val="24"/>
          <w:szCs w:val="24"/>
        </w:rPr>
        <w:t xml:space="preserve"> la iniciativa legislativa </w:t>
      </w:r>
      <w:r w:rsidRPr="00C82724">
        <w:rPr>
          <w:rFonts w:ascii="Arial" w:hAnsi="Arial" w:cs="Arial"/>
          <w:sz w:val="24"/>
          <w:szCs w:val="24"/>
        </w:rPr>
        <w:t xml:space="preserve">encontramos </w:t>
      </w:r>
      <w:r>
        <w:rPr>
          <w:rFonts w:ascii="Arial" w:hAnsi="Arial" w:cs="Arial"/>
          <w:sz w:val="24"/>
          <w:szCs w:val="24"/>
        </w:rPr>
        <w:t xml:space="preserve">que es pertinente brindar a nuestros campesinos una identidad y el reconocimiento de sus derechos que les permita contar con asignaciones presupuestales, programas y  </w:t>
      </w:r>
      <w:r w:rsidRPr="00C82724">
        <w:rPr>
          <w:rFonts w:ascii="Arial" w:hAnsi="Arial" w:cs="Arial"/>
          <w:sz w:val="24"/>
          <w:szCs w:val="24"/>
        </w:rPr>
        <w:t>planes</w:t>
      </w:r>
      <w:r>
        <w:rPr>
          <w:rFonts w:ascii="Arial" w:hAnsi="Arial" w:cs="Arial"/>
          <w:sz w:val="24"/>
          <w:szCs w:val="24"/>
        </w:rPr>
        <w:t xml:space="preserve"> estatales que conduzcan a una </w:t>
      </w:r>
      <w:r w:rsidRPr="00C82724">
        <w:rPr>
          <w:rFonts w:ascii="Arial" w:hAnsi="Arial" w:cs="Arial"/>
          <w:sz w:val="24"/>
          <w:szCs w:val="24"/>
        </w:rPr>
        <w:t xml:space="preserve">inversión real en cobertura de legalización y/o formalización de la tenencia de tierras, financiamiento al sector rural, condonación de créditos a nuestros campesinos, capacitación a las asociaciones u otras formas de organización campesina que permita el fortalecimiento de la economía campesina e infraestructura productiva, distritos de riego que fortalezcan las  producciones agrícolas en época de sequía, vías terciarias que permitan la comercialización de los productos agropecuarios, </w:t>
      </w:r>
      <w:r w:rsidRPr="00C82724">
        <w:rPr>
          <w:rFonts w:ascii="Arial" w:hAnsi="Arial" w:cs="Arial"/>
          <w:sz w:val="24"/>
          <w:szCs w:val="24"/>
        </w:rPr>
        <w:lastRenderedPageBreak/>
        <w:t>asistencia técnica, soluciones consensuadas y consultadas al campesino para el tema de páramos, seguro agropecuario, salud, construcción y mejoramiento de vivienda campesina, adulto mayor, mujer rural y educación en la zona rural que permita mitigar las insuficiencias que se viven en los campos.</w:t>
      </w:r>
    </w:p>
    <w:p w14:paraId="5D58AE58" w14:textId="77777777" w:rsidR="004D19DD" w:rsidRDefault="004D19DD" w:rsidP="004D19DD">
      <w:pPr>
        <w:spacing w:after="160" w:line="259" w:lineRule="auto"/>
        <w:jc w:val="both"/>
        <w:rPr>
          <w:rFonts w:ascii="Arial" w:hAnsi="Arial" w:cs="Arial"/>
          <w:sz w:val="24"/>
          <w:szCs w:val="24"/>
        </w:rPr>
      </w:pPr>
      <w:r>
        <w:rPr>
          <w:rFonts w:ascii="Arial" w:hAnsi="Arial" w:cs="Arial"/>
          <w:sz w:val="24"/>
          <w:szCs w:val="24"/>
        </w:rPr>
        <w:t>S</w:t>
      </w:r>
      <w:r w:rsidRPr="00C82724">
        <w:rPr>
          <w:rFonts w:ascii="Arial" w:hAnsi="Arial" w:cs="Arial"/>
          <w:sz w:val="24"/>
          <w:szCs w:val="24"/>
        </w:rPr>
        <w:t>egún los datos de la Misión Para la Transformación del Campo</w:t>
      </w:r>
      <w:r>
        <w:rPr>
          <w:rFonts w:ascii="Arial" w:hAnsi="Arial" w:cs="Arial"/>
          <w:sz w:val="24"/>
          <w:szCs w:val="24"/>
        </w:rPr>
        <w:t xml:space="preserve">, se </w:t>
      </w:r>
      <w:r w:rsidRPr="00C82724">
        <w:rPr>
          <w:rFonts w:ascii="Arial" w:hAnsi="Arial" w:cs="Arial"/>
          <w:sz w:val="24"/>
          <w:szCs w:val="24"/>
        </w:rPr>
        <w:t xml:space="preserve">determina que cerca del 60% de los municipios que tiene Colombia deben considerarse como rurales y existe, fuera de ello, una población rural dispersa en el resto de los municipios, con lo cual la población rural representa poco más de 30% de la población del país, igualmente </w:t>
      </w:r>
      <w:r>
        <w:rPr>
          <w:rFonts w:ascii="Arial" w:hAnsi="Arial" w:cs="Arial"/>
          <w:sz w:val="24"/>
          <w:szCs w:val="24"/>
        </w:rPr>
        <w:t xml:space="preserve">concluye </w:t>
      </w:r>
      <w:r w:rsidRPr="00C82724">
        <w:rPr>
          <w:rFonts w:ascii="Arial" w:hAnsi="Arial" w:cs="Arial"/>
          <w:sz w:val="24"/>
          <w:szCs w:val="24"/>
        </w:rPr>
        <w:t xml:space="preserve">que el campesinado se encuentra en condiciones de extrema pobreza frente a otros grupos poblacionales. </w:t>
      </w:r>
    </w:p>
    <w:p w14:paraId="2E255B4F" w14:textId="77777777" w:rsidR="004D19DD" w:rsidRPr="00C82724" w:rsidRDefault="004D19DD" w:rsidP="004D19DD">
      <w:pPr>
        <w:spacing w:after="160" w:line="259" w:lineRule="auto"/>
        <w:jc w:val="both"/>
        <w:rPr>
          <w:rFonts w:ascii="Arial" w:hAnsi="Arial" w:cs="Arial"/>
          <w:sz w:val="24"/>
          <w:szCs w:val="24"/>
        </w:rPr>
      </w:pPr>
      <w:r w:rsidRPr="00C82724">
        <w:rPr>
          <w:rFonts w:ascii="Arial" w:hAnsi="Arial" w:cs="Arial"/>
          <w:sz w:val="24"/>
          <w:szCs w:val="24"/>
        </w:rPr>
        <w:t>La Misión para la Transformación del Campo resalta que existe una brecha en materia de pobreza extrema y multidimensional entre las zonas rurales y urbanas, que se refleja especialmente en el acceso a determinados derechos y servicios. En efecto, la clase media en la zona rural alcanza el 11% en comparación con el 39% existente en las zonas urbanas, lo que demuestre que el 89% de la población rural es pobre o vulnerable.</w:t>
      </w:r>
      <w:r w:rsidRPr="00C82724">
        <w:rPr>
          <w:rFonts w:ascii="Arial" w:hAnsi="Arial" w:cs="Arial"/>
          <w:sz w:val="24"/>
          <w:szCs w:val="24"/>
          <w:vertAlign w:val="superscript"/>
        </w:rPr>
        <w:footnoteReference w:id="1"/>
      </w:r>
      <w:r w:rsidRPr="00C82724">
        <w:rPr>
          <w:rFonts w:ascii="Arial" w:hAnsi="Arial" w:cs="Arial"/>
          <w:sz w:val="24"/>
          <w:szCs w:val="24"/>
        </w:rPr>
        <w:t xml:space="preserve">  Al respecto </w:t>
      </w:r>
      <w:r>
        <w:rPr>
          <w:rFonts w:ascii="Arial" w:hAnsi="Arial" w:cs="Arial"/>
          <w:sz w:val="24"/>
          <w:szCs w:val="24"/>
        </w:rPr>
        <w:t xml:space="preserve">debemos señalar que los diferentes Gobiernos han abandonado las necesidades del sector lo cual ha generado diferentes conflictos sociales que han marcado la historia agraria de nuestro país, resultando inaplazable el reconocimiento de las garantías constitucionales de los trabajadores del campo, con la activación de su </w:t>
      </w:r>
      <w:r w:rsidRPr="00C82724">
        <w:rPr>
          <w:rFonts w:ascii="Arial" w:hAnsi="Arial" w:cs="Arial"/>
          <w:sz w:val="24"/>
          <w:szCs w:val="24"/>
        </w:rPr>
        <w:t xml:space="preserve"> economía</w:t>
      </w:r>
      <w:r>
        <w:rPr>
          <w:rFonts w:ascii="Arial" w:hAnsi="Arial" w:cs="Arial"/>
          <w:sz w:val="24"/>
          <w:szCs w:val="24"/>
        </w:rPr>
        <w:t xml:space="preserve"> que permitirá una </w:t>
      </w:r>
      <w:r w:rsidRPr="00C82724">
        <w:rPr>
          <w:rFonts w:ascii="Arial" w:hAnsi="Arial" w:cs="Arial"/>
          <w:sz w:val="24"/>
          <w:szCs w:val="24"/>
        </w:rPr>
        <w:t>vi</w:t>
      </w:r>
      <w:r>
        <w:rPr>
          <w:rFonts w:ascii="Arial" w:hAnsi="Arial" w:cs="Arial"/>
          <w:sz w:val="24"/>
          <w:szCs w:val="24"/>
        </w:rPr>
        <w:t xml:space="preserve">da </w:t>
      </w:r>
      <w:r w:rsidRPr="00C82724">
        <w:rPr>
          <w:rFonts w:ascii="Arial" w:hAnsi="Arial" w:cs="Arial"/>
          <w:sz w:val="24"/>
          <w:szCs w:val="24"/>
        </w:rPr>
        <w:t>digna</w:t>
      </w:r>
      <w:r>
        <w:rPr>
          <w:rFonts w:ascii="Arial" w:hAnsi="Arial" w:cs="Arial"/>
          <w:sz w:val="24"/>
          <w:szCs w:val="24"/>
        </w:rPr>
        <w:t xml:space="preserve"> </w:t>
      </w:r>
      <w:r w:rsidRPr="00C82724">
        <w:rPr>
          <w:rFonts w:ascii="Arial" w:hAnsi="Arial" w:cs="Arial"/>
          <w:sz w:val="24"/>
          <w:szCs w:val="24"/>
        </w:rPr>
        <w:t>junto a sus familias</w:t>
      </w:r>
      <w:r>
        <w:rPr>
          <w:rFonts w:ascii="Arial" w:hAnsi="Arial" w:cs="Arial"/>
          <w:sz w:val="24"/>
          <w:szCs w:val="24"/>
        </w:rPr>
        <w:t xml:space="preserve"> y </w:t>
      </w:r>
      <w:r w:rsidRPr="00C82724">
        <w:rPr>
          <w:rFonts w:ascii="Arial" w:hAnsi="Arial" w:cs="Arial"/>
          <w:sz w:val="24"/>
          <w:szCs w:val="24"/>
        </w:rPr>
        <w:t>supera</w:t>
      </w:r>
      <w:r>
        <w:rPr>
          <w:rFonts w:ascii="Arial" w:hAnsi="Arial" w:cs="Arial"/>
          <w:sz w:val="24"/>
          <w:szCs w:val="24"/>
        </w:rPr>
        <w:t xml:space="preserve">r </w:t>
      </w:r>
      <w:r w:rsidRPr="00C82724">
        <w:rPr>
          <w:rFonts w:ascii="Arial" w:hAnsi="Arial" w:cs="Arial"/>
          <w:sz w:val="24"/>
          <w:szCs w:val="24"/>
        </w:rPr>
        <w:t xml:space="preserve">los índices de pobreza; de continuar </w:t>
      </w:r>
      <w:r>
        <w:rPr>
          <w:rFonts w:ascii="Arial" w:hAnsi="Arial" w:cs="Arial"/>
          <w:sz w:val="24"/>
          <w:szCs w:val="24"/>
        </w:rPr>
        <w:t xml:space="preserve">el abandono y falta de protección a nuestros campesinos se gesta un </w:t>
      </w:r>
      <w:r w:rsidRPr="00C82724">
        <w:rPr>
          <w:rFonts w:ascii="Arial" w:hAnsi="Arial" w:cs="Arial"/>
          <w:sz w:val="24"/>
          <w:szCs w:val="24"/>
        </w:rPr>
        <w:t xml:space="preserve"> inevitablemente peligro a la seguridad alimentaria del país lo cual resultaría contrario a las disposiciones impuesta en la Constitución Política de Colombia.</w:t>
      </w:r>
      <w:r>
        <w:rPr>
          <w:rFonts w:ascii="Arial" w:hAnsi="Arial" w:cs="Arial"/>
          <w:sz w:val="24"/>
          <w:szCs w:val="24"/>
        </w:rPr>
        <w:t xml:space="preserve">        </w:t>
      </w:r>
      <w:r w:rsidRPr="00C82724">
        <w:rPr>
          <w:rFonts w:ascii="Arial" w:hAnsi="Arial" w:cs="Arial"/>
          <w:sz w:val="24"/>
          <w:szCs w:val="24"/>
        </w:rPr>
        <w:t xml:space="preserve">                                                                                                                                                                                                                                                                                                                                                                                            </w:t>
      </w:r>
    </w:p>
    <w:p w14:paraId="6A2CAA68" w14:textId="77777777" w:rsidR="004D19DD" w:rsidRDefault="004D19DD" w:rsidP="004D19DD">
      <w:pPr>
        <w:spacing w:after="160" w:line="259" w:lineRule="auto"/>
        <w:contextualSpacing/>
        <w:jc w:val="both"/>
        <w:rPr>
          <w:rFonts w:ascii="Arial" w:hAnsi="Arial" w:cs="Arial"/>
          <w:sz w:val="24"/>
          <w:szCs w:val="24"/>
        </w:rPr>
      </w:pPr>
      <w:r w:rsidRPr="00544508">
        <w:rPr>
          <w:rFonts w:ascii="Arial" w:hAnsi="Arial" w:cs="Arial"/>
          <w:sz w:val="24"/>
          <w:szCs w:val="24"/>
        </w:rPr>
        <w:t>No</w:t>
      </w:r>
      <w:r w:rsidRPr="00C82724">
        <w:rPr>
          <w:rFonts w:ascii="Arial" w:hAnsi="Arial" w:cs="Arial"/>
          <w:sz w:val="24"/>
          <w:szCs w:val="24"/>
        </w:rPr>
        <w:t xml:space="preserve"> puede desconocerse, que el sector agropecuario históricamente ha contribuido positivamente a la economía Nacional, demostrándose que es el segundo sector económico y social con mayor aporte al PIB, toda vez que cerca del 14 % de las exportaciones nacionales provienen de los campos colombianos sumado la ostensible contribución a la generación de empleo,</w:t>
      </w:r>
      <w:r>
        <w:rPr>
          <w:rFonts w:ascii="Arial" w:hAnsi="Arial" w:cs="Arial"/>
          <w:sz w:val="24"/>
          <w:szCs w:val="24"/>
        </w:rPr>
        <w:t xml:space="preserve"> encontrándose pertinente el reconocimiento de los derechos del campesinado colombiano  y </w:t>
      </w:r>
      <w:r w:rsidRPr="00C82724">
        <w:rPr>
          <w:rFonts w:ascii="Arial" w:hAnsi="Arial" w:cs="Arial"/>
          <w:sz w:val="24"/>
          <w:szCs w:val="24"/>
        </w:rPr>
        <w:t xml:space="preserve">cooperar con políticas presupuestales que brinden recursos suficientes que robustezcan el gremio y evitar crisis económicas que pongan en riesgo la soberanía alimentaria del país. </w:t>
      </w:r>
    </w:p>
    <w:p w14:paraId="4E924746" w14:textId="77777777" w:rsidR="004D19DD" w:rsidRDefault="004D19DD" w:rsidP="004D19DD">
      <w:pPr>
        <w:spacing w:after="160" w:line="259" w:lineRule="auto"/>
        <w:contextualSpacing/>
        <w:jc w:val="both"/>
        <w:rPr>
          <w:rFonts w:ascii="Arial" w:hAnsi="Arial" w:cs="Arial"/>
          <w:sz w:val="24"/>
          <w:szCs w:val="24"/>
        </w:rPr>
      </w:pPr>
    </w:p>
    <w:p w14:paraId="5CC52D0F" w14:textId="77777777" w:rsidR="004D19DD" w:rsidRPr="006D36DA" w:rsidRDefault="004D19DD" w:rsidP="004D19DD">
      <w:pPr>
        <w:shd w:val="clear" w:color="auto" w:fill="FFFFFF"/>
        <w:spacing w:after="300" w:line="240" w:lineRule="auto"/>
        <w:jc w:val="both"/>
        <w:rPr>
          <w:rFonts w:ascii="Arial" w:eastAsia="Times New Roman" w:hAnsi="Arial" w:cs="Arial"/>
          <w:color w:val="000000" w:themeColor="text1"/>
          <w:sz w:val="24"/>
          <w:szCs w:val="24"/>
          <w:lang w:eastAsia="es-CO"/>
        </w:rPr>
      </w:pPr>
      <w:r w:rsidRPr="00C82724">
        <w:rPr>
          <w:rFonts w:ascii="Arial" w:hAnsi="Arial" w:cs="Arial"/>
          <w:sz w:val="24"/>
          <w:szCs w:val="24"/>
        </w:rPr>
        <w:lastRenderedPageBreak/>
        <w:t xml:space="preserve">El campesinado colombiano se encuentra esperanzado en encontrar voluntad política digna de </w:t>
      </w:r>
      <w:r>
        <w:rPr>
          <w:rFonts w:ascii="Arial" w:hAnsi="Arial" w:cs="Arial"/>
          <w:sz w:val="24"/>
          <w:szCs w:val="24"/>
        </w:rPr>
        <w:t>todas y cada una de las instituciones que conforman el estado, permitiendo e</w:t>
      </w:r>
      <w:r w:rsidRPr="00C82724">
        <w:rPr>
          <w:rFonts w:ascii="Arial" w:hAnsi="Arial" w:cs="Arial"/>
          <w:sz w:val="24"/>
          <w:szCs w:val="24"/>
        </w:rPr>
        <w:t xml:space="preserve">l crecimiento del sector agropecuario, brindando oportunidades y herramientas que se encaminen a una transformación social que reactive y potencialice </w:t>
      </w:r>
      <w:r>
        <w:rPr>
          <w:rFonts w:ascii="Arial" w:hAnsi="Arial" w:cs="Arial"/>
          <w:sz w:val="24"/>
          <w:szCs w:val="24"/>
        </w:rPr>
        <w:t xml:space="preserve">el </w:t>
      </w:r>
      <w:r w:rsidRPr="00C82724">
        <w:rPr>
          <w:rFonts w:ascii="Arial" w:hAnsi="Arial" w:cs="Arial"/>
          <w:sz w:val="24"/>
          <w:szCs w:val="24"/>
        </w:rPr>
        <w:t xml:space="preserve">sector, articulando la participación y trabajo mancomunado de todos los agentes  sociales y en especial del rural, en este punto es pertinente referenciar que la Constitución Política de Colombia brinda elementos jurídicos sólidos que conllevan al reconocimiento del campesinado como sujeto político de derechos, dicha justificación la encontramos referenciada en el Capítulo 2 del Título II de nuestra carta Magna que consagra los Derechos Sociales, Económicos y Culturales y de forma </w:t>
      </w:r>
      <w:r w:rsidRPr="00C82724">
        <w:rPr>
          <w:rFonts w:ascii="Arial" w:eastAsia="Times New Roman" w:hAnsi="Arial" w:cs="Arial"/>
          <w:b/>
          <w:color w:val="000000" w:themeColor="text1"/>
          <w:sz w:val="24"/>
          <w:szCs w:val="24"/>
          <w:lang w:eastAsia="es-CO"/>
        </w:rPr>
        <w:t>específica los artículos 64, 65 y 66, los cuales constituyen el fundamento de la acción del Estado</w:t>
      </w:r>
      <w:r w:rsidRPr="00C82724">
        <w:rPr>
          <w:rFonts w:ascii="Arial" w:eastAsia="Times New Roman" w:hAnsi="Arial" w:cs="Arial"/>
          <w:color w:val="000000" w:themeColor="text1"/>
          <w:sz w:val="24"/>
          <w:szCs w:val="24"/>
          <w:lang w:eastAsia="es-CO"/>
        </w:rPr>
        <w:t xml:space="preserve"> para crear las condiciones que permitan el acceso progresivo de los trabajadores agrarios a la propiedad de la tierra, y a los servicios de educación, salud, vivienda, seguridad social, recreación y crédito, e igualmente para darle prioridad, apoyo y especial protección al desarrollo de las actividades agropecuarias, pesqueras, forestales y agroindustriales, y a la construcción de obras de infraestructura física en el campo.</w:t>
      </w:r>
    </w:p>
    <w:p w14:paraId="135E701E" w14:textId="77777777" w:rsidR="004D19DD" w:rsidRPr="00C82724" w:rsidRDefault="004D19DD" w:rsidP="004D19DD">
      <w:pPr>
        <w:spacing w:after="160" w:line="259" w:lineRule="auto"/>
        <w:contextualSpacing/>
        <w:jc w:val="both"/>
        <w:rPr>
          <w:rFonts w:ascii="Arial" w:hAnsi="Arial" w:cs="Arial"/>
          <w:sz w:val="24"/>
          <w:szCs w:val="24"/>
        </w:rPr>
      </w:pPr>
      <w:r w:rsidRPr="00C82724">
        <w:rPr>
          <w:rFonts w:ascii="Arial" w:hAnsi="Arial" w:cs="Arial"/>
          <w:sz w:val="24"/>
          <w:szCs w:val="24"/>
        </w:rPr>
        <w:t>Por lo brevemente expuesto, debe</w:t>
      </w:r>
      <w:r>
        <w:rPr>
          <w:rFonts w:ascii="Arial" w:hAnsi="Arial" w:cs="Arial"/>
          <w:sz w:val="24"/>
          <w:szCs w:val="24"/>
        </w:rPr>
        <w:t xml:space="preserve"> legislarse a favor de</w:t>
      </w:r>
      <w:r w:rsidRPr="00C82724">
        <w:rPr>
          <w:rFonts w:ascii="Arial" w:hAnsi="Arial" w:cs="Arial"/>
          <w:sz w:val="24"/>
          <w:szCs w:val="24"/>
        </w:rPr>
        <w:t xml:space="preserve"> nuestros campesinos quienes constituyen un grupo social vulnerable que requiere especial protección y que obliga al estado a desplegar medidas inmediatas para asegurar el cumplimiento y respeto de sus Derechos Humanos, no podemos ser inferiores a las dinámicas mundiales en la protección de los derechos de nuestro sector, creando nuevas fuentes económicas que transformen su calidad de vida dentro de la concepción de desarrollo integral del campo colombiano erradicando y combatiendo la inequidad, desigualdad social y lograr la valoración real de nuestro campesinado.</w:t>
      </w:r>
    </w:p>
    <w:p w14:paraId="28FFF64F" w14:textId="77777777" w:rsidR="004D19DD" w:rsidRPr="00C82724" w:rsidRDefault="004D19DD" w:rsidP="004D19DD">
      <w:pPr>
        <w:spacing w:after="160" w:line="259" w:lineRule="auto"/>
        <w:contextualSpacing/>
        <w:jc w:val="both"/>
        <w:rPr>
          <w:rFonts w:ascii="Arial" w:hAnsi="Arial" w:cs="Arial"/>
          <w:sz w:val="24"/>
          <w:szCs w:val="24"/>
        </w:rPr>
      </w:pPr>
      <w:r>
        <w:rPr>
          <w:rFonts w:ascii="Arial" w:hAnsi="Arial" w:cs="Arial"/>
          <w:sz w:val="24"/>
          <w:szCs w:val="24"/>
        </w:rPr>
        <w:t xml:space="preserve">  </w:t>
      </w:r>
    </w:p>
    <w:p w14:paraId="7E98EC25" w14:textId="77777777" w:rsidR="004D19DD" w:rsidRPr="00047B80" w:rsidRDefault="004D19DD" w:rsidP="004D19DD">
      <w:pPr>
        <w:pStyle w:val="Sinespaciado"/>
        <w:numPr>
          <w:ilvl w:val="0"/>
          <w:numId w:val="49"/>
        </w:numPr>
        <w:ind w:left="720"/>
        <w:jc w:val="both"/>
        <w:rPr>
          <w:rFonts w:ascii="Arial" w:hAnsi="Arial" w:cs="Arial"/>
          <w:b/>
          <w:sz w:val="24"/>
          <w:szCs w:val="24"/>
          <w:lang w:val="es-ES"/>
        </w:rPr>
      </w:pPr>
      <w:r w:rsidRPr="00047B80">
        <w:rPr>
          <w:rFonts w:ascii="Arial" w:hAnsi="Arial" w:cs="Arial"/>
          <w:b/>
          <w:bCs/>
          <w:sz w:val="24"/>
          <w:szCs w:val="24"/>
        </w:rPr>
        <w:t>MARCO CONSTITUCIONAL, JURISPRUDENCIAL Y LEGAL.</w:t>
      </w:r>
    </w:p>
    <w:p w14:paraId="4BA8312A" w14:textId="77777777" w:rsidR="004D19DD" w:rsidRDefault="004D19DD" w:rsidP="004D19DD">
      <w:pPr>
        <w:pStyle w:val="Sinespaciado"/>
        <w:jc w:val="both"/>
        <w:rPr>
          <w:rFonts w:ascii="Arial" w:hAnsi="Arial" w:cs="Arial"/>
          <w:sz w:val="24"/>
          <w:szCs w:val="24"/>
          <w:lang w:val="es-ES"/>
        </w:rPr>
      </w:pPr>
    </w:p>
    <w:p w14:paraId="0E72FD7D"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Desde tiempos inmemoriales a nivel mundial se ha buscado el reconocimiento  y amparo a toda persona que labra los campos, es por ello que varios movimientos campesinos han trabajado incansablemente durante los últimos quince años en la protección especial y amparo a sus garantías como sector vulnerable de nuestras comunidades mundiales; </w:t>
      </w:r>
      <w:r>
        <w:rPr>
          <w:rFonts w:ascii="Arial" w:eastAsia="Times New Roman" w:hAnsi="Arial" w:cs="Arial"/>
          <w:color w:val="000000"/>
          <w:sz w:val="24"/>
          <w:szCs w:val="24"/>
          <w:lang w:eastAsia="es-CO"/>
        </w:rPr>
        <w:t>conforme se dispuso en</w:t>
      </w:r>
      <w:r w:rsidRPr="00047B80">
        <w:rPr>
          <w:rFonts w:ascii="Arial" w:eastAsia="Times New Roman" w:hAnsi="Arial" w:cs="Arial"/>
          <w:color w:val="000000"/>
          <w:sz w:val="24"/>
          <w:szCs w:val="24"/>
          <w:lang w:eastAsia="es-CO"/>
        </w:rPr>
        <w:t xml:space="preserve"> la Declaración sobre los Derechos de los Campesinos y Otras Personas que Trabajan en las Zonas Rurales  la cual fue adoptada el 17 de Diciembre de 2018 por la Asamblea General de la ONU.</w:t>
      </w:r>
    </w:p>
    <w:p w14:paraId="6C736718" w14:textId="77777777" w:rsidR="004D19DD" w:rsidRPr="00047B80" w:rsidRDefault="004D19DD" w:rsidP="004D19DD">
      <w:pPr>
        <w:shd w:val="clear" w:color="auto" w:fill="FEFEFE"/>
        <w:spacing w:before="100" w:beforeAutospacing="1" w:after="100" w:afterAutospacing="1"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lastRenderedPageBreak/>
        <w:t xml:space="preserve">Una vez culminado el proceso iniciado por las comunidades rurales a nivel internacional, se marca un precedente positivo en favor del campesinado, con 121 votos de apoyo, 8 votos en contra, y 52 abstenciones, se logró avanzar en la dignificación del quehacer rural y fortalecer las comunidades campesinas que tanto contribuyen al dinamismo económico del mundo; pese al clamor de muchas organizaciones sociales y al vacío legal que existe en nuestra legislación Colombia constituimos uno de los Estados que se abstuvo de votar tan importante declaración, situación que mostro la falta de compromiso político con el sector Rural y que desencadeno fuertes críticas al Gobierno Nacional de Turno.    </w:t>
      </w:r>
    </w:p>
    <w:p w14:paraId="2246F6E3" w14:textId="77777777" w:rsidR="004D19DD" w:rsidRPr="00047B80" w:rsidRDefault="004D19DD" w:rsidP="004D19DD">
      <w:pPr>
        <w:shd w:val="clear" w:color="auto" w:fill="FFFFFF"/>
        <w:spacing w:after="150" w:line="240" w:lineRule="auto"/>
        <w:jc w:val="both"/>
        <w:rPr>
          <w:rFonts w:ascii="Arial" w:eastAsia="Times New Roman" w:hAnsi="Arial" w:cs="Arial"/>
          <w:color w:val="000000"/>
          <w:sz w:val="24"/>
          <w:szCs w:val="24"/>
          <w:lang w:eastAsia="es-CO"/>
        </w:rPr>
      </w:pPr>
      <w:r w:rsidRPr="00047B80">
        <w:rPr>
          <w:rFonts w:ascii="Arial" w:eastAsia="Times New Roman" w:hAnsi="Arial" w:cs="Arial"/>
          <w:color w:val="000000"/>
          <w:sz w:val="24"/>
          <w:szCs w:val="24"/>
          <w:lang w:eastAsia="es-CO"/>
        </w:rPr>
        <w:t xml:space="preserve">Sin embargo, la Declaración internacional brinda un fuerte apoyo al campesinado colombiano, por cuanto constituye herramienta jurídica contenida de principios y parámetros de interpretación que pueden ser acogidos en la toma de decisiones judiciales, legislativas y políticas cuando se encuentre afectada la población rural, pese a no ser de obligatorio cumplimiento para nuestro estado se ha generado un ambiente de presión en la consecución de políticas públicas que resulten útiles en la resolución de asuntos en los cuales se encuentren involucrados nuestros campesinos; además coadyuva a impulsar y avalar las iniciativas legislativas que versan sobre garantías y protección de los derechos del campesinado que día a día se engavetan en el congreso de la Republica y que truncan el desarrollo de las organizaciones de dicho sector.   </w:t>
      </w:r>
    </w:p>
    <w:p w14:paraId="177A1CFD" w14:textId="77777777" w:rsidR="004D19DD" w:rsidRPr="00047B80" w:rsidRDefault="004D19DD" w:rsidP="004D19DD">
      <w:pPr>
        <w:shd w:val="clear" w:color="auto" w:fill="FFFFFF"/>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Así las cosas,</w:t>
      </w:r>
      <w:r>
        <w:rPr>
          <w:rFonts w:ascii="Arial" w:eastAsia="Times New Roman" w:hAnsi="Arial" w:cs="Arial"/>
          <w:color w:val="000000"/>
          <w:sz w:val="24"/>
          <w:szCs w:val="24"/>
          <w:lang w:eastAsia="es-ES_tradnl"/>
        </w:rPr>
        <w:t xml:space="preserve"> con el proyecto de ley </w:t>
      </w:r>
      <w:r w:rsidRPr="00047B80">
        <w:rPr>
          <w:rFonts w:ascii="Arial" w:eastAsia="Times New Roman" w:hAnsi="Arial" w:cs="Arial"/>
          <w:color w:val="000000"/>
          <w:sz w:val="24"/>
          <w:szCs w:val="24"/>
          <w:lang w:eastAsia="es-ES_tradnl"/>
        </w:rPr>
        <w:t xml:space="preserve">se persigue un goce efectivo a nuestros campesinos de sus garantías y derechos que obligan a los Gobiernos Nacional y Departamentales a ejecutar políticas públicas concretas, reales y efectivas que permitan abandonar el rezago en el cual se ha mantenido durante décadas, de tal suerte que la Declaración constituye un instrumento normativo internacional que otorga lineamientos que nos admite crear, desarrollar y fortalecer políticas con especificidad que atienda las necesidades de campesinas y campesinos que permitan desarrollar capacidades sociales, económicas, políticas, comunitarias sobre la base de un enfoque diferencial que alcance el mejoramiento de procesos de producción y comercialización agropecuaria encaminados a alcanzar una  calidad de vida y la dignificación del trabajo del sector campesino, minimizando los índices de pobreza y abandono que han rodeado dicha población. </w:t>
      </w:r>
    </w:p>
    <w:p w14:paraId="42B6C411" w14:textId="77777777" w:rsidR="004D19DD" w:rsidRDefault="004D19DD" w:rsidP="004D19DD">
      <w:pPr>
        <w:spacing w:after="0" w:line="240" w:lineRule="auto"/>
        <w:jc w:val="both"/>
        <w:rPr>
          <w:rFonts w:ascii="Arial" w:eastAsia="Times New Roman" w:hAnsi="Arial" w:cs="Arial"/>
          <w:color w:val="000000"/>
          <w:sz w:val="24"/>
          <w:szCs w:val="24"/>
          <w:lang w:eastAsia="es-ES_tradnl"/>
        </w:rPr>
      </w:pPr>
    </w:p>
    <w:p w14:paraId="788C95D1" w14:textId="77777777" w:rsidR="004D19DD" w:rsidRPr="00047B80" w:rsidRDefault="004D19DD" w:rsidP="004D19DD">
      <w:pPr>
        <w:spacing w:after="0" w:line="240" w:lineRule="auto"/>
        <w:jc w:val="both"/>
        <w:rPr>
          <w:rFonts w:ascii="Arial" w:eastAsia="Times New Roman" w:hAnsi="Arial" w:cs="Arial"/>
          <w:color w:val="000000"/>
          <w:sz w:val="24"/>
          <w:szCs w:val="24"/>
          <w:lang w:eastAsia="es-ES_tradnl"/>
        </w:rPr>
      </w:pPr>
      <w:r w:rsidRPr="00047B80">
        <w:rPr>
          <w:rFonts w:ascii="Arial" w:eastAsia="Times New Roman" w:hAnsi="Arial" w:cs="Arial"/>
          <w:color w:val="000000"/>
          <w:sz w:val="24"/>
          <w:szCs w:val="24"/>
          <w:lang w:eastAsia="es-ES_tradnl"/>
        </w:rPr>
        <w:t xml:space="preserve">La Corte Constitucional en sus diferentes fallos ha considerado reiteradamente la necesidad de reconocer la cultura campesina en nuestro territorio nacional y reclama la protección de su acceso a la tierra y demás garantías que se desprenden de su cultura diferenciada y trascender al reconocimiento de sus derechos específicos. </w:t>
      </w:r>
    </w:p>
    <w:p w14:paraId="445C645E" w14:textId="77777777" w:rsidR="004D19DD" w:rsidRDefault="004D19DD" w:rsidP="004D19DD">
      <w:pPr>
        <w:spacing w:after="0" w:line="240" w:lineRule="auto"/>
        <w:jc w:val="both"/>
        <w:rPr>
          <w:rFonts w:ascii="Arial" w:eastAsia="Times New Roman" w:hAnsi="Arial" w:cs="Arial"/>
          <w:i/>
          <w:color w:val="000000"/>
          <w:sz w:val="24"/>
          <w:szCs w:val="24"/>
          <w:lang w:eastAsia="es-ES_tradnl"/>
        </w:rPr>
      </w:pPr>
    </w:p>
    <w:p w14:paraId="2783444A"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lastRenderedPageBreak/>
        <w:t>La jurisprudencia constitucional ha considerado vehementemente que la actividad agraria debe ser sostenible y ha tomado atenta nota de los riesgos que conllevan el mercado actual de los productos lo cual ha generado atrasos de gran impacto a su dinamismo económico y aumento en las brechas sociales que amenazan la soberanía alimentaria, la diversidad étnica y cultural de la nación que ponen en entre dicho el valor real del progreso perseguido en las disposiciones Constitucionales; toda vez que la realidad social refleja anulación de su economía tradicional de subsistencia a partir del autoabastecimiento  y el encarecimiento de su forma de vida.</w:t>
      </w:r>
    </w:p>
    <w:p w14:paraId="71DF9210"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28F35F15"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 xml:space="preserve">Al respecto, es pertinente destacar la jurisprudencia sentada por la </w:t>
      </w:r>
      <w:r w:rsidRPr="00047B80">
        <w:rPr>
          <w:rFonts w:ascii="Arial" w:hAnsi="Arial" w:cs="Arial"/>
          <w:i/>
          <w:color w:val="000000"/>
          <w:sz w:val="24"/>
          <w:szCs w:val="24"/>
          <w:highlight w:val="white"/>
          <w:lang w:eastAsia="es-ES_tradnl"/>
        </w:rPr>
        <w:t xml:space="preserve">Corte Constitucional la cual ha señalado </w:t>
      </w:r>
      <w:r w:rsidRPr="00047B80">
        <w:rPr>
          <w:rFonts w:ascii="Arial" w:hAnsi="Arial" w:cs="Arial"/>
          <w:i/>
          <w:color w:val="000000"/>
          <w:sz w:val="24"/>
          <w:szCs w:val="24"/>
          <w:lang w:eastAsia="es-ES_tradnl"/>
        </w:rPr>
        <w:t xml:space="preserve">que:  </w:t>
      </w:r>
    </w:p>
    <w:p w14:paraId="1B93786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037FD899"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r w:rsidRPr="00047B80">
        <w:rPr>
          <w:rFonts w:ascii="Arial" w:eastAsia="Times New Roman" w:hAnsi="Arial" w:cs="Arial"/>
          <w:i/>
          <w:color w:val="000000"/>
          <w:sz w:val="24"/>
          <w:szCs w:val="24"/>
          <w:lang w:eastAsia="es-ES_tradnl"/>
        </w:rPr>
        <w:t>“Esto implica que el Estado debe, en principio, respetar las formas tradicionales de producción de los campesinos y el aprovechamiento de su propia tierra; facilitar a estas personas el acceso a los bienes y prestaciones necesarias e indispensables para sobrevivir dignamente (i.e. créditos, asistencia técnica, herramientas de producción, tecnología); y garantizarles, cuando no se encuentran en capacidad de hacerlo autónomamente, las condiciones mínimas materiales de existencia. Como lo ha sostenido esta Corte, estas obligaciones en cabeza del Estado se justifican porque lo que está en juego es la capacidad que tienen los trabajadores agrarios para garantizar, mediante sus formas tradicionales de generar ingresos (economías de subsistencia), su derecho fundamental al mínimo vital.</w:t>
      </w:r>
      <w:r w:rsidRPr="00047B80">
        <w:rPr>
          <w:rFonts w:ascii="Times New Roman" w:eastAsia="Times New Roman" w:hAnsi="Times New Roman"/>
          <w:sz w:val="24"/>
          <w:szCs w:val="24"/>
          <w:vertAlign w:val="superscript"/>
          <w:lang w:eastAsia="es-ES_tradnl"/>
        </w:rPr>
        <w:footnoteReference w:id="2"/>
      </w:r>
    </w:p>
    <w:p w14:paraId="5AA527BE" w14:textId="77777777" w:rsidR="004D19DD" w:rsidRPr="00047B80" w:rsidRDefault="004D19DD" w:rsidP="004D19DD">
      <w:pPr>
        <w:spacing w:after="0" w:line="240" w:lineRule="auto"/>
        <w:jc w:val="both"/>
        <w:rPr>
          <w:rFonts w:ascii="Arial" w:eastAsia="Times New Roman" w:hAnsi="Arial" w:cs="Arial"/>
          <w:i/>
          <w:color w:val="000000"/>
          <w:sz w:val="24"/>
          <w:szCs w:val="24"/>
          <w:lang w:eastAsia="es-ES_tradnl"/>
        </w:rPr>
      </w:pPr>
    </w:p>
    <w:p w14:paraId="0CF28CC7" w14:textId="77777777" w:rsidR="004D19DD" w:rsidRDefault="004D19DD" w:rsidP="004D19DD">
      <w:pPr>
        <w:pStyle w:val="Sinespaciado"/>
        <w:jc w:val="both"/>
        <w:rPr>
          <w:rFonts w:ascii="Arial" w:hAnsi="Arial" w:cs="Arial"/>
          <w:sz w:val="24"/>
          <w:szCs w:val="24"/>
          <w:lang w:eastAsia="es-ES_tradnl"/>
        </w:rPr>
      </w:pPr>
      <w:r w:rsidRPr="006C29AD">
        <w:rPr>
          <w:rFonts w:ascii="Arial" w:hAnsi="Arial" w:cs="Arial"/>
          <w:sz w:val="24"/>
          <w:szCs w:val="24"/>
          <w:lang w:eastAsia="es-ES_tradnl"/>
        </w:rPr>
        <w:t>Finalmente, es importante mencionar la Directiva No. 007 emitida el once (11) de Junio del 2019 por la Procuraduría General de la Nación, la cual se dirigió a los funcionarios del ministerio público, autoridades públicas Nacionales, Departamentales, Distritales y Municipales y servidores públicos, mediante la cual se exigen lineamientos para el reconocimiento, prevención, promoción y defensa de los derechos campesinos, arguye que dentro de sus funciones constitucionales se encuentra el deber de vigilar el cumplimiento de la constitución, las leyes, las decisiones judiciales y los actos administrativos para proteger los derechos humanos y su efectividad.</w:t>
      </w:r>
    </w:p>
    <w:p w14:paraId="500F5F38" w14:textId="77777777" w:rsidR="004D19DD" w:rsidRDefault="004D19DD" w:rsidP="004D19DD">
      <w:pPr>
        <w:pStyle w:val="Sinespaciado"/>
        <w:jc w:val="both"/>
        <w:rPr>
          <w:rFonts w:ascii="Arial" w:hAnsi="Arial" w:cs="Arial"/>
          <w:sz w:val="24"/>
          <w:szCs w:val="24"/>
          <w:lang w:eastAsia="es-ES_tradnl"/>
        </w:rPr>
      </w:pPr>
    </w:p>
    <w:p w14:paraId="6127F8E9" w14:textId="77777777" w:rsidR="005C1848" w:rsidRDefault="005C1848" w:rsidP="004D19DD">
      <w:pPr>
        <w:pStyle w:val="Default"/>
        <w:ind w:left="360"/>
        <w:jc w:val="center"/>
        <w:rPr>
          <w:rFonts w:ascii="Arial" w:hAnsi="Arial" w:cs="Arial"/>
          <w:b/>
          <w:bCs/>
          <w:iCs/>
          <w:color w:val="auto"/>
        </w:rPr>
      </w:pPr>
    </w:p>
    <w:p w14:paraId="5584EAF2" w14:textId="77777777" w:rsidR="005C1848" w:rsidRDefault="005C1848" w:rsidP="004D19DD">
      <w:pPr>
        <w:pStyle w:val="Default"/>
        <w:ind w:left="360"/>
        <w:jc w:val="center"/>
        <w:rPr>
          <w:rFonts w:ascii="Arial" w:hAnsi="Arial" w:cs="Arial"/>
          <w:b/>
          <w:bCs/>
          <w:iCs/>
          <w:color w:val="auto"/>
        </w:rPr>
      </w:pPr>
    </w:p>
    <w:p w14:paraId="5CBDCCD4" w14:textId="77777777" w:rsidR="00057214" w:rsidRDefault="00057214" w:rsidP="004D19DD">
      <w:pPr>
        <w:pStyle w:val="Default"/>
        <w:ind w:left="360"/>
        <w:jc w:val="center"/>
        <w:rPr>
          <w:rFonts w:ascii="Arial" w:hAnsi="Arial" w:cs="Arial"/>
          <w:b/>
          <w:bCs/>
          <w:iCs/>
          <w:color w:val="auto"/>
        </w:rPr>
      </w:pPr>
    </w:p>
    <w:p w14:paraId="78C4D8A2" w14:textId="5FB7BDF7" w:rsidR="004D19DD" w:rsidRPr="00597483" w:rsidRDefault="004D19DD" w:rsidP="004D19DD">
      <w:pPr>
        <w:pStyle w:val="Default"/>
        <w:ind w:left="360"/>
        <w:jc w:val="center"/>
        <w:rPr>
          <w:rFonts w:ascii="Arial" w:hAnsi="Arial" w:cs="Arial"/>
          <w:b/>
          <w:bCs/>
          <w:i/>
          <w:iCs/>
          <w:color w:val="auto"/>
        </w:rPr>
      </w:pPr>
      <w:r>
        <w:rPr>
          <w:rFonts w:ascii="Arial" w:hAnsi="Arial" w:cs="Arial"/>
          <w:b/>
          <w:bCs/>
          <w:iCs/>
          <w:color w:val="auto"/>
        </w:rPr>
        <w:t xml:space="preserve">V.  </w:t>
      </w:r>
      <w:r w:rsidRPr="00597483">
        <w:rPr>
          <w:rFonts w:ascii="Arial" w:hAnsi="Arial" w:cs="Arial"/>
          <w:b/>
          <w:bCs/>
          <w:iCs/>
          <w:color w:val="auto"/>
        </w:rPr>
        <w:t>PROPOSICIÓN</w:t>
      </w:r>
    </w:p>
    <w:p w14:paraId="32B7B145" w14:textId="77777777" w:rsidR="004D19DD" w:rsidRPr="00597483" w:rsidRDefault="004D19DD" w:rsidP="004D19DD">
      <w:pPr>
        <w:pStyle w:val="Textodecuerpo"/>
        <w:spacing w:after="0"/>
        <w:jc w:val="both"/>
        <w:rPr>
          <w:rFonts w:ascii="Arial" w:hAnsi="Arial" w:cs="Arial"/>
          <w:lang w:val="es-ES"/>
        </w:rPr>
      </w:pPr>
    </w:p>
    <w:p w14:paraId="770108D4" w14:textId="77777777" w:rsidR="004D19DD" w:rsidRDefault="004D19DD" w:rsidP="004D19DD">
      <w:pPr>
        <w:spacing w:after="0" w:line="240" w:lineRule="auto"/>
        <w:jc w:val="both"/>
        <w:rPr>
          <w:rFonts w:ascii="Arial" w:hAnsi="Arial" w:cs="Arial"/>
          <w:sz w:val="24"/>
          <w:szCs w:val="24"/>
        </w:rPr>
      </w:pPr>
    </w:p>
    <w:p w14:paraId="4C1865A1" w14:textId="1DF9F2E5" w:rsidR="004D19DD" w:rsidRPr="00597483" w:rsidRDefault="004D19DD" w:rsidP="004D19DD">
      <w:pPr>
        <w:spacing w:after="0" w:line="240" w:lineRule="auto"/>
        <w:jc w:val="both"/>
        <w:rPr>
          <w:rFonts w:ascii="Arial" w:hAnsi="Arial" w:cs="Arial"/>
          <w:sz w:val="24"/>
          <w:szCs w:val="24"/>
        </w:rPr>
      </w:pPr>
      <w:r>
        <w:rPr>
          <w:rFonts w:ascii="Arial" w:hAnsi="Arial" w:cs="Arial"/>
          <w:sz w:val="24"/>
          <w:szCs w:val="24"/>
        </w:rPr>
        <w:t xml:space="preserve">Por lo brevemente </w:t>
      </w:r>
      <w:r w:rsidRPr="00597483">
        <w:rPr>
          <w:rFonts w:ascii="Arial" w:hAnsi="Arial" w:cs="Arial"/>
          <w:sz w:val="24"/>
          <w:szCs w:val="24"/>
        </w:rPr>
        <w:t xml:space="preserve">expuesto, presento a los Honorables </w:t>
      </w:r>
      <w:r w:rsidR="0010198C">
        <w:rPr>
          <w:rFonts w:ascii="Arial" w:hAnsi="Arial" w:cs="Arial"/>
          <w:sz w:val="24"/>
          <w:szCs w:val="24"/>
        </w:rPr>
        <w:t>R</w:t>
      </w:r>
      <w:r>
        <w:rPr>
          <w:rFonts w:ascii="Arial" w:hAnsi="Arial" w:cs="Arial"/>
          <w:sz w:val="24"/>
          <w:szCs w:val="24"/>
        </w:rPr>
        <w:t xml:space="preserve">epresentantes de la Comisión Primera Constitucional </w:t>
      </w:r>
      <w:r w:rsidRPr="00597483">
        <w:rPr>
          <w:rFonts w:ascii="Arial" w:hAnsi="Arial" w:cs="Arial"/>
          <w:sz w:val="24"/>
          <w:szCs w:val="24"/>
        </w:rPr>
        <w:t xml:space="preserve">de la Cámara de Representantes </w:t>
      </w:r>
      <w:r w:rsidRPr="00597483">
        <w:rPr>
          <w:rFonts w:ascii="Arial" w:hAnsi="Arial" w:cs="Arial"/>
          <w:b/>
          <w:sz w:val="24"/>
          <w:szCs w:val="24"/>
        </w:rPr>
        <w:t xml:space="preserve">PONENCIA </w:t>
      </w:r>
      <w:r>
        <w:rPr>
          <w:rFonts w:ascii="Arial" w:hAnsi="Arial" w:cs="Arial"/>
          <w:b/>
          <w:sz w:val="24"/>
          <w:szCs w:val="24"/>
        </w:rPr>
        <w:t>POSITIVA</w:t>
      </w:r>
      <w:r w:rsidRPr="00597483">
        <w:rPr>
          <w:rFonts w:ascii="Arial" w:hAnsi="Arial" w:cs="Arial"/>
          <w:sz w:val="24"/>
          <w:szCs w:val="24"/>
        </w:rPr>
        <w:t xml:space="preserve">, y solicito </w:t>
      </w:r>
      <w:r w:rsidR="0010198C">
        <w:rPr>
          <w:rFonts w:ascii="Arial" w:hAnsi="Arial" w:cs="Arial"/>
          <w:sz w:val="24"/>
          <w:szCs w:val="24"/>
        </w:rPr>
        <w:t xml:space="preserve">dar primer debate al Proyecto de </w:t>
      </w:r>
      <w:r w:rsidR="0010198C">
        <w:rPr>
          <w:rFonts w:ascii="Arial" w:hAnsi="Arial" w:cs="Arial"/>
          <w:iCs/>
          <w:sz w:val="24"/>
          <w:szCs w:val="24"/>
        </w:rPr>
        <w:t>L</w:t>
      </w:r>
      <w:r w:rsidRPr="00597483">
        <w:rPr>
          <w:rFonts w:ascii="Arial" w:hAnsi="Arial" w:cs="Arial"/>
          <w:iCs/>
          <w:sz w:val="24"/>
          <w:szCs w:val="24"/>
        </w:rPr>
        <w:t xml:space="preserve">ey </w:t>
      </w:r>
      <w:r w:rsidRPr="000315FB">
        <w:rPr>
          <w:rFonts w:ascii="Arial" w:hAnsi="Arial" w:cs="Arial"/>
          <w:sz w:val="24"/>
          <w:szCs w:val="24"/>
        </w:rPr>
        <w:t>No.</w:t>
      </w:r>
      <w:r w:rsidR="0010198C">
        <w:rPr>
          <w:rFonts w:ascii="Arial" w:hAnsi="Arial" w:cs="Arial"/>
          <w:sz w:val="24"/>
          <w:szCs w:val="24"/>
        </w:rPr>
        <w:t xml:space="preserve"> 230 de 2019 C</w:t>
      </w:r>
      <w:r w:rsidRPr="000315FB">
        <w:rPr>
          <w:rFonts w:ascii="Arial" w:hAnsi="Arial" w:cs="Arial"/>
          <w:sz w:val="24"/>
          <w:szCs w:val="24"/>
        </w:rPr>
        <w:t>ámara</w:t>
      </w:r>
      <w:r w:rsidRPr="000315FB">
        <w:rPr>
          <w:rFonts w:ascii="Arial" w:hAnsi="Arial" w:cs="Arial"/>
          <w:i/>
          <w:sz w:val="24"/>
          <w:szCs w:val="24"/>
        </w:rPr>
        <w:t xml:space="preserve"> </w:t>
      </w:r>
      <w:r w:rsidRPr="000315FB">
        <w:rPr>
          <w:rFonts w:ascii="Arial" w:eastAsia="Times New Roman" w:hAnsi="Arial" w:cs="Arial"/>
          <w:sz w:val="24"/>
          <w:szCs w:val="24"/>
          <w:lang w:val="es-ES" w:eastAsia="es-ES_tradnl"/>
        </w:rPr>
        <w:t>“</w:t>
      </w:r>
      <w:r>
        <w:rPr>
          <w:rFonts w:ascii="Arial" w:eastAsia="Times New Roman" w:hAnsi="Arial" w:cs="Arial"/>
          <w:sz w:val="24"/>
          <w:szCs w:val="24"/>
          <w:lang w:val="es-ES" w:eastAsia="es-ES_tradnl"/>
        </w:rPr>
        <w:t>P</w:t>
      </w:r>
      <w:r w:rsidRPr="000315FB">
        <w:rPr>
          <w:rFonts w:ascii="Arial" w:eastAsia="Times New Roman" w:hAnsi="Arial" w:cs="Arial"/>
          <w:sz w:val="24"/>
          <w:szCs w:val="24"/>
          <w:lang w:val="es-ES" w:eastAsia="es-ES_tradnl"/>
        </w:rPr>
        <w:t>or medio del cual se crea la categoría especial de</w:t>
      </w:r>
      <w:r w:rsidRPr="000315FB">
        <w:rPr>
          <w:rFonts w:ascii="Arial" w:hAnsi="Arial" w:cs="Arial"/>
          <w:sz w:val="24"/>
          <w:szCs w:val="24"/>
          <w:lang w:eastAsia="es-ES_tradnl"/>
        </w:rPr>
        <w:t xml:space="preserve"> campesino o campesina, se expiden normas para su protección, con enfoque diferencial</w:t>
      </w:r>
      <w:r w:rsidRPr="000315FB">
        <w:rPr>
          <w:rFonts w:ascii="Arial" w:eastAsia="Times New Roman" w:hAnsi="Arial" w:cs="Arial"/>
          <w:sz w:val="24"/>
          <w:szCs w:val="24"/>
          <w:lang w:val="es-ES" w:eastAsia="es-ES_tradnl"/>
        </w:rPr>
        <w:t xml:space="preserve"> y se dictan otras disposiciones</w:t>
      </w:r>
      <w:r w:rsidRPr="000315FB">
        <w:rPr>
          <w:rFonts w:ascii="Arial" w:hAnsi="Arial" w:cs="Arial"/>
          <w:sz w:val="24"/>
          <w:szCs w:val="24"/>
          <w:lang w:eastAsia="es-ES_tradnl"/>
        </w:rPr>
        <w:t>”</w:t>
      </w:r>
      <w:r w:rsidRPr="00597483">
        <w:rPr>
          <w:rFonts w:ascii="Arial" w:hAnsi="Arial" w:cs="Arial"/>
          <w:sz w:val="24"/>
          <w:szCs w:val="24"/>
        </w:rPr>
        <w:t>.</w:t>
      </w:r>
    </w:p>
    <w:p w14:paraId="6722E425" w14:textId="77777777" w:rsidR="0010198C" w:rsidRDefault="0010198C" w:rsidP="004D19DD">
      <w:pPr>
        <w:spacing w:after="0" w:line="240" w:lineRule="auto"/>
        <w:jc w:val="both"/>
        <w:rPr>
          <w:rFonts w:ascii="Arial" w:hAnsi="Arial" w:cs="Arial"/>
          <w:sz w:val="24"/>
          <w:szCs w:val="24"/>
        </w:rPr>
      </w:pPr>
    </w:p>
    <w:p w14:paraId="4097554E" w14:textId="77777777" w:rsidR="0010198C" w:rsidRDefault="0010198C" w:rsidP="004D19DD">
      <w:pPr>
        <w:spacing w:after="0" w:line="240" w:lineRule="auto"/>
        <w:jc w:val="both"/>
        <w:rPr>
          <w:rFonts w:ascii="Arial" w:hAnsi="Arial" w:cs="Arial"/>
          <w:sz w:val="24"/>
          <w:szCs w:val="24"/>
        </w:rPr>
      </w:pPr>
    </w:p>
    <w:p w14:paraId="08B06077" w14:textId="77777777" w:rsidR="0010198C" w:rsidRDefault="0010198C" w:rsidP="004D19DD">
      <w:pPr>
        <w:spacing w:after="0" w:line="240" w:lineRule="auto"/>
        <w:jc w:val="both"/>
        <w:rPr>
          <w:rFonts w:ascii="Arial" w:hAnsi="Arial" w:cs="Arial"/>
          <w:sz w:val="24"/>
          <w:szCs w:val="24"/>
        </w:rPr>
      </w:pPr>
    </w:p>
    <w:p w14:paraId="71716183" w14:textId="77777777" w:rsidR="0010198C" w:rsidRDefault="0010198C" w:rsidP="004D19DD">
      <w:pPr>
        <w:spacing w:after="0" w:line="240" w:lineRule="auto"/>
        <w:jc w:val="both"/>
        <w:rPr>
          <w:rFonts w:ascii="Arial" w:hAnsi="Arial" w:cs="Arial"/>
          <w:sz w:val="24"/>
          <w:szCs w:val="24"/>
        </w:rPr>
      </w:pPr>
    </w:p>
    <w:p w14:paraId="10FDAB75" w14:textId="77777777" w:rsidR="004D19DD" w:rsidRDefault="004D19DD" w:rsidP="004D19DD">
      <w:pPr>
        <w:spacing w:after="0" w:line="240" w:lineRule="auto"/>
        <w:jc w:val="both"/>
        <w:rPr>
          <w:rFonts w:ascii="Arial" w:hAnsi="Arial" w:cs="Arial"/>
          <w:sz w:val="24"/>
          <w:szCs w:val="24"/>
        </w:rPr>
      </w:pPr>
      <w:r w:rsidRPr="00597483">
        <w:rPr>
          <w:rFonts w:ascii="Arial" w:hAnsi="Arial" w:cs="Arial"/>
          <w:sz w:val="24"/>
          <w:szCs w:val="24"/>
        </w:rPr>
        <w:t>De</w:t>
      </w:r>
      <w:r>
        <w:rPr>
          <w:rFonts w:ascii="Arial" w:hAnsi="Arial" w:cs="Arial"/>
          <w:sz w:val="24"/>
          <w:szCs w:val="24"/>
        </w:rPr>
        <w:t xml:space="preserve"> </w:t>
      </w:r>
      <w:r w:rsidRPr="00597483">
        <w:rPr>
          <w:rFonts w:ascii="Arial" w:hAnsi="Arial" w:cs="Arial"/>
          <w:sz w:val="24"/>
          <w:szCs w:val="24"/>
        </w:rPr>
        <w:t>L</w:t>
      </w:r>
      <w:r>
        <w:rPr>
          <w:rFonts w:ascii="Arial" w:hAnsi="Arial" w:cs="Arial"/>
          <w:sz w:val="24"/>
          <w:szCs w:val="24"/>
        </w:rPr>
        <w:t xml:space="preserve">os </w:t>
      </w:r>
      <w:r w:rsidRPr="00597483">
        <w:rPr>
          <w:rFonts w:ascii="Arial" w:hAnsi="Arial" w:cs="Arial"/>
          <w:sz w:val="24"/>
          <w:szCs w:val="24"/>
        </w:rPr>
        <w:t xml:space="preserve">Honorables </w:t>
      </w:r>
      <w:r>
        <w:rPr>
          <w:rFonts w:ascii="Arial" w:hAnsi="Arial" w:cs="Arial"/>
          <w:sz w:val="24"/>
          <w:szCs w:val="24"/>
        </w:rPr>
        <w:t>Representantes</w:t>
      </w:r>
      <w:r w:rsidRPr="00597483">
        <w:rPr>
          <w:rFonts w:ascii="Arial" w:hAnsi="Arial" w:cs="Arial"/>
          <w:sz w:val="24"/>
          <w:szCs w:val="24"/>
        </w:rPr>
        <w:t>,</w:t>
      </w:r>
    </w:p>
    <w:p w14:paraId="6EA76F6F" w14:textId="41E946BF" w:rsidR="004D19DD" w:rsidRDefault="004D19DD" w:rsidP="004D19DD">
      <w:pPr>
        <w:spacing w:after="0" w:line="240" w:lineRule="auto"/>
        <w:jc w:val="both"/>
        <w:rPr>
          <w:rFonts w:ascii="Arial" w:hAnsi="Arial" w:cs="Arial"/>
          <w:sz w:val="24"/>
          <w:szCs w:val="24"/>
        </w:rPr>
      </w:pPr>
    </w:p>
    <w:p w14:paraId="286ADD8D" w14:textId="77777777" w:rsidR="004D19DD" w:rsidRDefault="004D19DD" w:rsidP="004D19DD">
      <w:pPr>
        <w:spacing w:after="0" w:line="240" w:lineRule="auto"/>
        <w:jc w:val="both"/>
        <w:rPr>
          <w:rFonts w:ascii="Arial" w:hAnsi="Arial" w:cs="Arial"/>
          <w:sz w:val="24"/>
          <w:szCs w:val="24"/>
        </w:rPr>
      </w:pPr>
    </w:p>
    <w:p w14:paraId="26C2372D" w14:textId="77777777" w:rsidR="004D19DD" w:rsidRDefault="004D19DD" w:rsidP="004D19DD">
      <w:pPr>
        <w:spacing w:after="0" w:line="240" w:lineRule="auto"/>
        <w:jc w:val="both"/>
        <w:rPr>
          <w:rFonts w:ascii="Arial" w:hAnsi="Arial" w:cs="Arial"/>
          <w:sz w:val="24"/>
          <w:szCs w:val="24"/>
        </w:rPr>
      </w:pPr>
    </w:p>
    <w:p w14:paraId="4A708D8A" w14:textId="677D3109" w:rsidR="004D19DD" w:rsidRDefault="004D19DD" w:rsidP="004D19DD">
      <w:pPr>
        <w:spacing w:after="0" w:line="240" w:lineRule="auto"/>
        <w:jc w:val="both"/>
        <w:rPr>
          <w:rFonts w:ascii="Arial" w:hAnsi="Arial" w:cs="Arial"/>
          <w:sz w:val="24"/>
          <w:szCs w:val="24"/>
        </w:rPr>
      </w:pPr>
    </w:p>
    <w:p w14:paraId="5AF2BC7A" w14:textId="77777777" w:rsidR="004D19DD" w:rsidRPr="00661038" w:rsidRDefault="004D19DD" w:rsidP="004D19DD">
      <w:pPr>
        <w:spacing w:after="0" w:line="240" w:lineRule="auto"/>
        <w:jc w:val="both"/>
        <w:rPr>
          <w:rFonts w:ascii="Arial" w:hAnsi="Arial" w:cs="Arial"/>
          <w:sz w:val="24"/>
          <w:szCs w:val="24"/>
        </w:rPr>
      </w:pPr>
    </w:p>
    <w:p w14:paraId="03CB81BB" w14:textId="77777777" w:rsidR="004D19DD" w:rsidRPr="006D36DA" w:rsidRDefault="004D19DD" w:rsidP="004D19DD">
      <w:pPr>
        <w:spacing w:after="0" w:line="240" w:lineRule="auto"/>
        <w:jc w:val="both"/>
        <w:rPr>
          <w:rFonts w:ascii="Arial" w:hAnsi="Arial" w:cs="Arial"/>
          <w:b/>
          <w:sz w:val="24"/>
          <w:szCs w:val="24"/>
        </w:rPr>
      </w:pPr>
      <w:r w:rsidRPr="006D36DA">
        <w:rPr>
          <w:rFonts w:ascii="Arial" w:hAnsi="Arial" w:cs="Arial"/>
          <w:b/>
          <w:sz w:val="24"/>
          <w:szCs w:val="24"/>
        </w:rPr>
        <w:t xml:space="preserve">Harry Giovanny González García </w:t>
      </w:r>
    </w:p>
    <w:p w14:paraId="313CA83E" w14:textId="77777777" w:rsidR="004D19DD" w:rsidRPr="006D36DA" w:rsidRDefault="004D19DD" w:rsidP="004D19DD">
      <w:pPr>
        <w:spacing w:after="0" w:line="240" w:lineRule="auto"/>
        <w:jc w:val="both"/>
        <w:rPr>
          <w:rFonts w:ascii="Arial" w:hAnsi="Arial" w:cs="Arial"/>
          <w:sz w:val="24"/>
          <w:szCs w:val="24"/>
        </w:rPr>
      </w:pPr>
      <w:r w:rsidRPr="006D36DA">
        <w:rPr>
          <w:rFonts w:ascii="Arial" w:hAnsi="Arial" w:cs="Arial"/>
          <w:sz w:val="24"/>
          <w:szCs w:val="24"/>
        </w:rPr>
        <w:t>Representante a la Cámara</w:t>
      </w:r>
    </w:p>
    <w:p w14:paraId="7F0F2D09" w14:textId="77777777" w:rsidR="004D19DD" w:rsidRPr="006D36DA" w:rsidRDefault="004D19DD" w:rsidP="004D19DD">
      <w:pPr>
        <w:spacing w:after="0" w:line="240" w:lineRule="auto"/>
        <w:jc w:val="both"/>
        <w:rPr>
          <w:rFonts w:ascii="Arial" w:hAnsi="Arial" w:cs="Arial"/>
          <w:sz w:val="24"/>
          <w:szCs w:val="24"/>
        </w:rPr>
      </w:pPr>
      <w:r w:rsidRPr="006D36DA">
        <w:rPr>
          <w:rFonts w:ascii="Arial" w:hAnsi="Arial" w:cs="Arial"/>
          <w:sz w:val="24"/>
          <w:szCs w:val="24"/>
        </w:rPr>
        <w:t xml:space="preserve">Deparamento del Caquetá </w:t>
      </w:r>
    </w:p>
    <w:p w14:paraId="043F9C4C" w14:textId="77777777" w:rsidR="004D19DD" w:rsidRPr="00597483" w:rsidRDefault="004D19DD" w:rsidP="004D19DD">
      <w:pPr>
        <w:spacing w:after="160" w:line="259" w:lineRule="auto"/>
        <w:jc w:val="both"/>
        <w:rPr>
          <w:rFonts w:ascii="Arial" w:hAnsi="Arial" w:cs="Arial"/>
          <w:sz w:val="24"/>
          <w:szCs w:val="24"/>
        </w:rPr>
      </w:pPr>
      <w:r w:rsidRPr="00A95990">
        <w:rPr>
          <w:rFonts w:ascii="Century Gothic" w:hAnsi="Century Gothic" w:cs="Arial"/>
          <w:noProof/>
          <w:lang w:val="es-ES" w:eastAsia="es-ES"/>
        </w:rPr>
        <w:drawing>
          <wp:inline distT="0" distB="0" distL="0" distR="0" wp14:anchorId="0F30D513" wp14:editId="5F6AF58B">
            <wp:extent cx="830067" cy="296100"/>
            <wp:effectExtent l="0" t="0" r="825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38">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a:ext>
                    </a:extLst>
                  </pic:spPr>
                </pic:pic>
              </a:graphicData>
            </a:graphic>
          </wp:inline>
        </w:drawing>
      </w:r>
    </w:p>
    <w:p w14:paraId="175BC3FD" w14:textId="77777777" w:rsidR="004D19DD" w:rsidRDefault="004D19DD" w:rsidP="004D19DD">
      <w:pPr>
        <w:spacing w:after="0" w:line="240" w:lineRule="auto"/>
        <w:jc w:val="center"/>
        <w:rPr>
          <w:rFonts w:ascii="Arial" w:hAnsi="Arial" w:cs="Arial"/>
          <w:b/>
          <w:bCs/>
        </w:rPr>
      </w:pPr>
    </w:p>
    <w:p w14:paraId="26FF8ED0" w14:textId="77777777" w:rsidR="004D19DD" w:rsidRDefault="004D19DD" w:rsidP="004D19DD">
      <w:pPr>
        <w:spacing w:after="0" w:line="240" w:lineRule="auto"/>
        <w:jc w:val="center"/>
        <w:rPr>
          <w:rFonts w:ascii="Arial" w:hAnsi="Arial" w:cs="Arial"/>
          <w:b/>
          <w:bCs/>
        </w:rPr>
      </w:pPr>
    </w:p>
    <w:p w14:paraId="3516927C" w14:textId="77777777" w:rsidR="004D19DD" w:rsidRDefault="004D19DD" w:rsidP="004D19DD">
      <w:pPr>
        <w:spacing w:after="0" w:line="240" w:lineRule="auto"/>
        <w:jc w:val="center"/>
        <w:rPr>
          <w:rFonts w:ascii="Arial" w:hAnsi="Arial" w:cs="Arial"/>
          <w:b/>
          <w:bCs/>
        </w:rPr>
      </w:pPr>
    </w:p>
    <w:p w14:paraId="3DFE7F7B" w14:textId="77777777" w:rsidR="004D19DD" w:rsidRDefault="004D19DD" w:rsidP="004D19DD">
      <w:pPr>
        <w:spacing w:after="0" w:line="240" w:lineRule="auto"/>
        <w:jc w:val="center"/>
        <w:rPr>
          <w:rFonts w:ascii="Arial" w:hAnsi="Arial" w:cs="Arial"/>
          <w:b/>
          <w:bCs/>
        </w:rPr>
      </w:pPr>
    </w:p>
    <w:p w14:paraId="676D62C1" w14:textId="77777777" w:rsidR="004D19DD" w:rsidRDefault="004D19DD" w:rsidP="004D19DD">
      <w:pPr>
        <w:spacing w:after="0" w:line="240" w:lineRule="auto"/>
        <w:jc w:val="center"/>
        <w:rPr>
          <w:rFonts w:ascii="Arial" w:hAnsi="Arial" w:cs="Arial"/>
          <w:b/>
          <w:bCs/>
        </w:rPr>
      </w:pPr>
    </w:p>
    <w:p w14:paraId="6A72747B" w14:textId="77777777" w:rsidR="004D19DD" w:rsidRDefault="004D19DD" w:rsidP="004D19DD">
      <w:pPr>
        <w:spacing w:after="0" w:line="240" w:lineRule="auto"/>
        <w:jc w:val="center"/>
        <w:rPr>
          <w:rFonts w:ascii="Arial" w:hAnsi="Arial" w:cs="Arial"/>
          <w:b/>
          <w:bCs/>
        </w:rPr>
      </w:pPr>
    </w:p>
    <w:p w14:paraId="43EB81E1" w14:textId="77777777" w:rsidR="004D19DD" w:rsidRDefault="004D19DD" w:rsidP="004D19DD">
      <w:pPr>
        <w:spacing w:after="0" w:line="240" w:lineRule="auto"/>
        <w:jc w:val="center"/>
        <w:rPr>
          <w:rFonts w:ascii="Arial" w:hAnsi="Arial" w:cs="Arial"/>
          <w:b/>
          <w:bCs/>
        </w:rPr>
      </w:pPr>
    </w:p>
    <w:p w14:paraId="3CE25D7F" w14:textId="77777777" w:rsidR="004D19DD" w:rsidRDefault="004D19DD" w:rsidP="004D19DD">
      <w:pPr>
        <w:spacing w:after="0" w:line="240" w:lineRule="auto"/>
        <w:jc w:val="center"/>
        <w:rPr>
          <w:rFonts w:ascii="Arial" w:hAnsi="Arial" w:cs="Arial"/>
          <w:b/>
          <w:bCs/>
        </w:rPr>
      </w:pPr>
    </w:p>
    <w:p w14:paraId="532992EC" w14:textId="77777777" w:rsidR="004D19DD" w:rsidRDefault="004D19DD" w:rsidP="004D19DD">
      <w:pPr>
        <w:spacing w:after="0" w:line="240" w:lineRule="auto"/>
        <w:jc w:val="center"/>
        <w:rPr>
          <w:rFonts w:ascii="Arial" w:hAnsi="Arial" w:cs="Arial"/>
          <w:b/>
          <w:bCs/>
        </w:rPr>
      </w:pPr>
    </w:p>
    <w:p w14:paraId="70BF843D" w14:textId="77777777" w:rsidR="00B62B73" w:rsidRDefault="00B62B73" w:rsidP="004D19DD">
      <w:pPr>
        <w:spacing w:after="0" w:line="240" w:lineRule="auto"/>
        <w:jc w:val="center"/>
        <w:rPr>
          <w:rFonts w:ascii="Arial" w:hAnsi="Arial" w:cs="Arial"/>
          <w:b/>
          <w:bCs/>
        </w:rPr>
      </w:pPr>
    </w:p>
    <w:p w14:paraId="7CF65401" w14:textId="77777777" w:rsidR="004D19DD" w:rsidRDefault="004D19DD" w:rsidP="004D19DD">
      <w:pPr>
        <w:spacing w:after="0" w:line="240" w:lineRule="auto"/>
        <w:jc w:val="center"/>
        <w:rPr>
          <w:rFonts w:ascii="Arial" w:hAnsi="Arial" w:cs="Arial"/>
          <w:b/>
          <w:bCs/>
        </w:rPr>
      </w:pPr>
    </w:p>
    <w:p w14:paraId="11019643" w14:textId="77777777" w:rsidR="004D19DD" w:rsidRDefault="004D19DD" w:rsidP="004D19DD">
      <w:pPr>
        <w:spacing w:after="0" w:line="240" w:lineRule="auto"/>
        <w:jc w:val="center"/>
        <w:rPr>
          <w:rFonts w:ascii="Arial" w:hAnsi="Arial" w:cs="Arial"/>
          <w:b/>
          <w:bCs/>
        </w:rPr>
      </w:pPr>
    </w:p>
    <w:p w14:paraId="04EE5166" w14:textId="77777777" w:rsidR="004D19DD" w:rsidRDefault="004D19DD" w:rsidP="004D19DD">
      <w:pPr>
        <w:spacing w:after="0" w:line="240" w:lineRule="auto"/>
        <w:jc w:val="center"/>
        <w:rPr>
          <w:rFonts w:ascii="Arial" w:hAnsi="Arial" w:cs="Arial"/>
          <w:b/>
          <w:bCs/>
        </w:rPr>
      </w:pPr>
    </w:p>
    <w:p w14:paraId="0DF0168D" w14:textId="77777777" w:rsidR="004D19DD" w:rsidRDefault="004D19DD" w:rsidP="003E00CC">
      <w:pPr>
        <w:spacing w:after="0" w:line="240" w:lineRule="auto"/>
        <w:rPr>
          <w:rFonts w:ascii="Arial" w:hAnsi="Arial" w:cs="Arial"/>
          <w:b/>
          <w:bCs/>
        </w:rPr>
      </w:pPr>
    </w:p>
    <w:p w14:paraId="4E9DDC4A" w14:textId="77777777" w:rsidR="004D19DD" w:rsidRDefault="004D19DD" w:rsidP="004D19DD">
      <w:pPr>
        <w:spacing w:after="0" w:line="240" w:lineRule="auto"/>
        <w:jc w:val="center"/>
        <w:rPr>
          <w:rFonts w:ascii="Arial" w:hAnsi="Arial" w:cs="Arial"/>
          <w:b/>
          <w:bCs/>
        </w:rPr>
      </w:pPr>
    </w:p>
    <w:p w14:paraId="367A731D" w14:textId="77777777" w:rsidR="004D19DD" w:rsidRPr="00057214" w:rsidRDefault="004D19DD" w:rsidP="004D19DD">
      <w:pPr>
        <w:jc w:val="center"/>
        <w:rPr>
          <w:rFonts w:ascii="Arial" w:eastAsia="Times New Roman" w:hAnsi="Arial" w:cs="Arial"/>
          <w:b/>
          <w:sz w:val="24"/>
          <w:szCs w:val="24"/>
          <w:lang w:val="es-ES" w:eastAsia="es-ES_tradnl"/>
        </w:rPr>
      </w:pPr>
      <w:r w:rsidRPr="00057214">
        <w:rPr>
          <w:rFonts w:ascii="Arial" w:hAnsi="Arial" w:cs="Arial"/>
          <w:b/>
          <w:sz w:val="24"/>
          <w:szCs w:val="24"/>
        </w:rPr>
        <w:lastRenderedPageBreak/>
        <w:t xml:space="preserve">TEXTO PROPUESTO PARA PRIMER DEBATE, EN LA COMISIÓN PRIMERA DE LA HONORABLE CÁMARA DE REPRESENTANTES, DEL PROYECTO DE LEY 230 DE 2019 CÁMARA </w:t>
      </w:r>
      <w:r w:rsidRPr="00057214">
        <w:rPr>
          <w:rFonts w:ascii="Arial" w:eastAsia="Times New Roman" w:hAnsi="Arial" w:cs="Arial"/>
          <w:b/>
          <w:sz w:val="24"/>
          <w:szCs w:val="24"/>
          <w:lang w:val="es-ES" w:eastAsia="es-ES_tradnl"/>
        </w:rPr>
        <w:t>“POR MEDIO DEL CUAL SE CREA LA CATEGORÍA ESPECIAL DE</w:t>
      </w:r>
      <w:r w:rsidRPr="00057214">
        <w:rPr>
          <w:rFonts w:ascii="Arial" w:eastAsia="Arial Unicode MS" w:hAnsi="Arial" w:cs="Arial"/>
          <w:b/>
          <w:sz w:val="24"/>
          <w:szCs w:val="24"/>
          <w:lang w:eastAsia="es-ES_tradnl"/>
        </w:rPr>
        <w:t xml:space="preserve"> CAMPESINO O CAMPESINA, SE EXPIDEN NORMAS PARA SU PROTECCIÓN, CON ENFOQUE DIFERENCIAL</w:t>
      </w:r>
      <w:r w:rsidRPr="00057214">
        <w:rPr>
          <w:rFonts w:ascii="Arial" w:eastAsia="Times New Roman" w:hAnsi="Arial" w:cs="Arial"/>
          <w:b/>
          <w:sz w:val="24"/>
          <w:szCs w:val="24"/>
          <w:lang w:val="es-ES" w:eastAsia="es-ES_tradnl"/>
        </w:rPr>
        <w:t xml:space="preserve"> Y SE DICTAN OTRAS DISPOSICIONES</w:t>
      </w:r>
      <w:r w:rsidRPr="00057214">
        <w:rPr>
          <w:rFonts w:ascii="Arial" w:eastAsia="Arial Unicode MS" w:hAnsi="Arial" w:cs="Arial"/>
          <w:b/>
          <w:sz w:val="24"/>
          <w:szCs w:val="24"/>
          <w:lang w:eastAsia="es-ES_tradnl"/>
        </w:rPr>
        <w:t>”</w:t>
      </w:r>
    </w:p>
    <w:p w14:paraId="129EEDD7"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EL CONGRESO DE COLOMBIA,</w:t>
      </w:r>
    </w:p>
    <w:p w14:paraId="7616FD76" w14:textId="77777777" w:rsidR="004D19DD" w:rsidRPr="00057214" w:rsidRDefault="004D19DD" w:rsidP="004D19DD">
      <w:pPr>
        <w:jc w:val="center"/>
        <w:rPr>
          <w:rFonts w:ascii="Arial" w:hAnsi="Arial" w:cs="Arial"/>
          <w:b/>
          <w:sz w:val="24"/>
          <w:szCs w:val="24"/>
        </w:rPr>
      </w:pPr>
      <w:r w:rsidRPr="00057214">
        <w:rPr>
          <w:rFonts w:ascii="Arial" w:hAnsi="Arial" w:cs="Arial"/>
          <w:b/>
          <w:sz w:val="24"/>
          <w:szCs w:val="24"/>
        </w:rPr>
        <w:t>DECRETA</w:t>
      </w:r>
    </w:p>
    <w:p w14:paraId="6B068616" w14:textId="77777777" w:rsidR="004D19DD" w:rsidRPr="00057214" w:rsidRDefault="004D19DD" w:rsidP="004D19DD">
      <w:pPr>
        <w:pStyle w:val="Sinespaciado"/>
        <w:jc w:val="both"/>
        <w:rPr>
          <w:rFonts w:ascii="Arial" w:hAnsi="Arial" w:cs="Arial"/>
          <w:b/>
          <w:sz w:val="24"/>
          <w:szCs w:val="24"/>
        </w:rPr>
      </w:pPr>
    </w:p>
    <w:p w14:paraId="7452DB52"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bCs/>
          <w:sz w:val="24"/>
          <w:szCs w:val="24"/>
          <w:lang w:eastAsia="es-ES_tradnl"/>
        </w:rPr>
        <w:t>Artículo 1º. Objeto.</w:t>
      </w:r>
      <w:r w:rsidRPr="00057214">
        <w:rPr>
          <w:rFonts w:ascii="Arial" w:hAnsi="Arial" w:cs="Arial"/>
          <w:sz w:val="24"/>
          <w:szCs w:val="24"/>
          <w:lang w:eastAsia="es-CO"/>
        </w:rPr>
        <w:t xml:space="preserve"> Proteger la categoría especial de las personas denominadas campesino o campesina, con enfoque diferencial, con el fin de dignificar su condición y trabajo. </w:t>
      </w:r>
    </w:p>
    <w:p w14:paraId="29B4D732" w14:textId="77777777" w:rsidR="004D19DD" w:rsidRPr="00057214" w:rsidRDefault="004D19DD" w:rsidP="004D19DD">
      <w:pPr>
        <w:pStyle w:val="Sinespaciado"/>
        <w:jc w:val="both"/>
        <w:rPr>
          <w:rFonts w:ascii="Arial" w:hAnsi="Arial" w:cs="Arial"/>
          <w:b/>
          <w:sz w:val="24"/>
          <w:szCs w:val="24"/>
          <w:lang w:eastAsia="es-CO"/>
        </w:rPr>
      </w:pPr>
    </w:p>
    <w:p w14:paraId="19B05D20" w14:textId="1680A38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Artículo 2°. Definición de Campesinos y Campesinas con enfoque diferencial.</w:t>
      </w:r>
      <w:r w:rsidRPr="00057214">
        <w:rPr>
          <w:rFonts w:ascii="Arial" w:hAnsi="Arial" w:cs="Arial"/>
          <w:sz w:val="24"/>
          <w:szCs w:val="24"/>
          <w:lang w:eastAsia="es-CO"/>
        </w:rPr>
        <w:t xml:space="preserve"> Campesino o campesina es la persona natural</w:t>
      </w:r>
      <w:r w:rsidRPr="00057214">
        <w:rPr>
          <w:rFonts w:ascii="Arial" w:eastAsia="Times New Roman" w:hAnsi="Arial" w:cs="Arial"/>
          <w:b/>
          <w:bCs/>
          <w:sz w:val="24"/>
          <w:szCs w:val="24"/>
          <w:lang w:eastAsia="es-ES_tradnl"/>
        </w:rPr>
        <w:t xml:space="preserve"> </w:t>
      </w:r>
      <w:r w:rsidRPr="00057214">
        <w:rPr>
          <w:rFonts w:ascii="Arial" w:eastAsia="Times New Roman" w:hAnsi="Arial" w:cs="Arial"/>
          <w:bCs/>
          <w:sz w:val="24"/>
          <w:szCs w:val="24"/>
          <w:lang w:eastAsia="es-ES_tradnl"/>
        </w:rPr>
        <w:t xml:space="preserve">que realiza una o varias de las actividades o tareas que pertenecen a la agricultura, la ganadería, pesca, caza, acuicultura, silvicultura, apicultura, zoocría y todas aquellas similares, que generen </w:t>
      </w:r>
      <w:r w:rsidRPr="00057214">
        <w:rPr>
          <w:rFonts w:ascii="Arial" w:hAnsi="Arial" w:cs="Arial"/>
          <w:sz w:val="24"/>
          <w:szCs w:val="24"/>
          <w:lang w:eastAsia="es-CO"/>
        </w:rPr>
        <w:t xml:space="preserve">el setenta por ciento (70%) de sus ingresos anuales, siempre y cuando no supuren los </w:t>
      </w:r>
      <w:r w:rsidR="00DB5717">
        <w:rPr>
          <w:rFonts w:ascii="Arial" w:hAnsi="Arial" w:cs="Arial"/>
          <w:sz w:val="24"/>
          <w:szCs w:val="24"/>
          <w:lang w:eastAsia="es-CO"/>
        </w:rPr>
        <w:t>diez (</w:t>
      </w:r>
      <w:r w:rsidRPr="00057214">
        <w:rPr>
          <w:rFonts w:ascii="Arial" w:hAnsi="Arial" w:cs="Arial"/>
          <w:sz w:val="24"/>
          <w:szCs w:val="24"/>
          <w:lang w:eastAsia="es-CO"/>
        </w:rPr>
        <w:t>10</w:t>
      </w:r>
      <w:r w:rsidR="00DB5717">
        <w:rPr>
          <w:rFonts w:ascii="Arial" w:hAnsi="Arial" w:cs="Arial"/>
          <w:sz w:val="24"/>
          <w:szCs w:val="24"/>
          <w:lang w:eastAsia="es-CO"/>
        </w:rPr>
        <w:t>)</w:t>
      </w:r>
      <w:r w:rsidRPr="00057214">
        <w:rPr>
          <w:rFonts w:ascii="Arial" w:hAnsi="Arial" w:cs="Arial"/>
          <w:sz w:val="24"/>
          <w:szCs w:val="24"/>
          <w:lang w:eastAsia="es-CO"/>
        </w:rPr>
        <w:t xml:space="preserve"> Salarios Mínimos Mensuales Legales Vigentes (SMMLV) al año. </w:t>
      </w:r>
    </w:p>
    <w:p w14:paraId="1DF164CD" w14:textId="77777777" w:rsidR="004D19DD" w:rsidRPr="00057214" w:rsidRDefault="004D19DD" w:rsidP="004D19DD">
      <w:pPr>
        <w:pStyle w:val="Sinespaciado"/>
        <w:jc w:val="both"/>
        <w:rPr>
          <w:rFonts w:ascii="Arial" w:hAnsi="Arial" w:cs="Arial"/>
          <w:b/>
          <w:color w:val="000000"/>
          <w:sz w:val="24"/>
          <w:szCs w:val="24"/>
          <w:lang w:eastAsia="es-CO"/>
        </w:rPr>
      </w:pPr>
    </w:p>
    <w:p w14:paraId="50B4CD96" w14:textId="77777777" w:rsidR="004D19DD" w:rsidRPr="00057214" w:rsidRDefault="004D19DD" w:rsidP="004D19DD">
      <w:pPr>
        <w:pStyle w:val="Sinespaciado"/>
        <w:jc w:val="both"/>
        <w:rPr>
          <w:rFonts w:ascii="Arial" w:eastAsia="Times New Roman" w:hAnsi="Arial" w:cs="Arial"/>
          <w:color w:val="000000"/>
          <w:sz w:val="24"/>
          <w:szCs w:val="24"/>
          <w:shd w:val="clear" w:color="auto" w:fill="FFFFFF"/>
          <w:lang w:eastAsia="es-CO"/>
        </w:rPr>
      </w:pPr>
      <w:r w:rsidRPr="00057214">
        <w:rPr>
          <w:rFonts w:ascii="Arial" w:hAnsi="Arial" w:cs="Arial"/>
          <w:b/>
          <w:color w:val="000000"/>
          <w:sz w:val="24"/>
          <w:szCs w:val="24"/>
          <w:lang w:eastAsia="es-CO"/>
        </w:rPr>
        <w:t>Artículo 3°.  C</w:t>
      </w:r>
      <w:r w:rsidRPr="00057214">
        <w:rPr>
          <w:rFonts w:ascii="Arial" w:eastAsia="Times New Roman" w:hAnsi="Arial" w:cs="Arial"/>
          <w:b/>
          <w:color w:val="000000"/>
          <w:sz w:val="24"/>
          <w:szCs w:val="24"/>
          <w:lang w:eastAsia="es-CO"/>
        </w:rPr>
        <w:t xml:space="preserve">ampesino intercultural. </w:t>
      </w:r>
      <w:r w:rsidRPr="00057214">
        <w:rPr>
          <w:rFonts w:ascii="Arial" w:eastAsia="Times New Roman" w:hAnsi="Arial" w:cs="Arial"/>
          <w:color w:val="000000"/>
          <w:sz w:val="24"/>
          <w:szCs w:val="24"/>
          <w:lang w:eastAsia="es-CO"/>
        </w:rPr>
        <w:t xml:space="preserve">Es aquella persona que se dedica </w:t>
      </w:r>
      <w:r w:rsidRPr="00057214">
        <w:rPr>
          <w:rFonts w:ascii="Arial" w:eastAsia="Times New Roman" w:hAnsi="Arial" w:cs="Arial"/>
          <w:color w:val="000000"/>
          <w:sz w:val="24"/>
          <w:szCs w:val="24"/>
          <w:shd w:val="clear" w:color="auto" w:fill="FFFFFF"/>
          <w:lang w:eastAsia="es-CO"/>
        </w:rPr>
        <w:t>o pretenda dedicarse de manera individual o asociativa a las labores del campo, con un arraigo histórico y tradicional frente al valor de la tierra y sus diversas formas de tenencia, al trabajo, la familia, las buenas costumbres, la cultura, la producción de alimentos para satisfacer sus necesidades o para la obtención de ganancias.</w:t>
      </w:r>
    </w:p>
    <w:p w14:paraId="433FC769" w14:textId="77777777" w:rsidR="004D19DD" w:rsidRPr="00057214" w:rsidRDefault="004D19DD" w:rsidP="004D19DD">
      <w:pPr>
        <w:pStyle w:val="Sinespaciado"/>
        <w:jc w:val="both"/>
        <w:rPr>
          <w:rFonts w:ascii="Arial" w:eastAsia="Times New Roman" w:hAnsi="Arial" w:cs="Arial"/>
          <w:bCs/>
          <w:sz w:val="24"/>
          <w:szCs w:val="24"/>
          <w:lang w:eastAsia="es-ES_tradnl"/>
        </w:rPr>
      </w:pPr>
    </w:p>
    <w:p w14:paraId="00D1F1C6"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bCs/>
          <w:sz w:val="24"/>
          <w:szCs w:val="24"/>
          <w:lang w:eastAsia="es-ES_tradnl"/>
        </w:rPr>
        <w:t>Artículo 4°. Derechos de especial protección y enfoque diferencial</w:t>
      </w:r>
      <w:r w:rsidRPr="00057214">
        <w:rPr>
          <w:rFonts w:ascii="Arial" w:eastAsia="Times New Roman" w:hAnsi="Arial" w:cs="Arial"/>
          <w:bCs/>
          <w:sz w:val="24"/>
          <w:szCs w:val="24"/>
          <w:lang w:eastAsia="es-ES_tradnl"/>
        </w:rPr>
        <w:t>:</w:t>
      </w:r>
      <w:r w:rsidRPr="00057214">
        <w:rPr>
          <w:rFonts w:ascii="Arial" w:hAnsi="Arial" w:cs="Arial"/>
          <w:sz w:val="24"/>
          <w:szCs w:val="24"/>
          <w:lang w:eastAsia="es-CO"/>
        </w:rPr>
        <w:t xml:space="preserve"> El Estado identificara al campesino o campesina que merece especial protección, por que cumple las condiciones del artículo dos (2) de la presente ley, aplicando un criterio de enfoque diferencial tendiente a brindar protección a todos sus derechos y en especial a:</w:t>
      </w:r>
    </w:p>
    <w:p w14:paraId="1134D841" w14:textId="77777777" w:rsidR="004D19DD" w:rsidRPr="00057214" w:rsidRDefault="004D19DD" w:rsidP="004D19DD">
      <w:pPr>
        <w:pStyle w:val="Sinespaciado"/>
        <w:jc w:val="both"/>
        <w:rPr>
          <w:rFonts w:ascii="Arial" w:hAnsi="Arial" w:cs="Arial"/>
          <w:b/>
          <w:sz w:val="24"/>
          <w:szCs w:val="24"/>
          <w:lang w:eastAsia="es-CO"/>
        </w:rPr>
      </w:pPr>
    </w:p>
    <w:p w14:paraId="3358E63E"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Salud integral:</w:t>
      </w:r>
      <w:r w:rsidRPr="00057214">
        <w:rPr>
          <w:rFonts w:ascii="Arial" w:hAnsi="Arial" w:cs="Arial"/>
          <w:sz w:val="24"/>
          <w:szCs w:val="24"/>
          <w:lang w:eastAsia="es-CO"/>
        </w:rPr>
        <w:t xml:space="preserve"> Propiciando la salud física, social y mental que contribuyen al bienestar y habilidades como persona única.</w:t>
      </w:r>
    </w:p>
    <w:p w14:paraId="7485B971" w14:textId="77777777" w:rsidR="004D19DD" w:rsidRPr="00057214" w:rsidRDefault="004D19DD" w:rsidP="004D19DD">
      <w:pPr>
        <w:pStyle w:val="Sinespaciado"/>
        <w:jc w:val="both"/>
        <w:rPr>
          <w:rFonts w:ascii="Arial" w:hAnsi="Arial" w:cs="Arial"/>
          <w:b/>
          <w:sz w:val="24"/>
          <w:szCs w:val="24"/>
          <w:lang w:eastAsia="es-CO"/>
        </w:rPr>
      </w:pPr>
    </w:p>
    <w:p w14:paraId="49280F3C"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Alimentación:</w:t>
      </w:r>
      <w:r w:rsidRPr="00057214">
        <w:rPr>
          <w:rFonts w:ascii="Arial" w:hAnsi="Arial" w:cs="Arial"/>
          <w:sz w:val="24"/>
          <w:szCs w:val="24"/>
          <w:lang w:eastAsia="es-CO"/>
        </w:rPr>
        <w:t xml:space="preserve"> Permitir el libre acceso a una alimentación digna balanceada, permanente que contribuya al desarrollo pleno de sus actividades.</w:t>
      </w:r>
    </w:p>
    <w:p w14:paraId="20DD57AD" w14:textId="77777777" w:rsidR="004D19DD" w:rsidRPr="00057214" w:rsidRDefault="004D19DD" w:rsidP="004D19DD">
      <w:pPr>
        <w:pStyle w:val="Sinespaciado"/>
        <w:jc w:val="both"/>
        <w:rPr>
          <w:rFonts w:ascii="Arial" w:hAnsi="Arial" w:cs="Arial"/>
          <w:b/>
          <w:sz w:val="24"/>
          <w:szCs w:val="24"/>
          <w:lang w:eastAsia="es-CO"/>
        </w:rPr>
      </w:pPr>
    </w:p>
    <w:p w14:paraId="66794A62"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Vivienda digna y adecuada:</w:t>
      </w:r>
      <w:r w:rsidRPr="00057214">
        <w:rPr>
          <w:rFonts w:ascii="Arial" w:hAnsi="Arial" w:cs="Arial"/>
          <w:sz w:val="24"/>
          <w:szCs w:val="24"/>
          <w:lang w:eastAsia="es-CO"/>
        </w:rPr>
        <w:t xml:space="preserve"> Conceder una unidad agrícola familiar (UAF) adecuada a sus necesidades habitacionales de acuerdo a sus condiciones ambientales, geográficas y tradicionales de cada región</w:t>
      </w:r>
      <w:r w:rsidRPr="00057214">
        <w:rPr>
          <w:rFonts w:ascii="Arial" w:hAnsi="Arial" w:cs="Arial"/>
          <w:color w:val="FF0000"/>
          <w:sz w:val="24"/>
          <w:szCs w:val="24"/>
          <w:lang w:eastAsia="es-CO"/>
        </w:rPr>
        <w:t xml:space="preserve"> </w:t>
      </w:r>
      <w:r w:rsidRPr="00057214">
        <w:rPr>
          <w:rFonts w:ascii="Arial" w:hAnsi="Arial" w:cs="Arial"/>
          <w:sz w:val="24"/>
          <w:szCs w:val="24"/>
          <w:lang w:eastAsia="es-CO"/>
        </w:rPr>
        <w:t>salvaguardando</w:t>
      </w:r>
      <w:r w:rsidRPr="00057214">
        <w:rPr>
          <w:rFonts w:ascii="Arial" w:hAnsi="Arial" w:cs="Arial"/>
          <w:color w:val="FF0000"/>
          <w:sz w:val="24"/>
          <w:szCs w:val="24"/>
          <w:lang w:eastAsia="es-CO"/>
        </w:rPr>
        <w:t xml:space="preserve"> </w:t>
      </w:r>
      <w:r w:rsidRPr="00057214">
        <w:rPr>
          <w:rFonts w:ascii="Arial" w:hAnsi="Arial" w:cs="Arial"/>
          <w:sz w:val="24"/>
          <w:szCs w:val="24"/>
          <w:lang w:eastAsia="es-CO"/>
        </w:rPr>
        <w:t>el derecho a la propiedad.</w:t>
      </w:r>
    </w:p>
    <w:p w14:paraId="562776D4" w14:textId="77777777" w:rsidR="004D19DD" w:rsidRPr="00057214" w:rsidRDefault="004D19DD" w:rsidP="004D19DD">
      <w:pPr>
        <w:pStyle w:val="Sinespaciado"/>
        <w:jc w:val="both"/>
        <w:rPr>
          <w:rFonts w:ascii="Arial" w:hAnsi="Arial" w:cs="Arial"/>
          <w:b/>
          <w:sz w:val="24"/>
          <w:szCs w:val="24"/>
          <w:lang w:eastAsia="es-CO"/>
        </w:rPr>
      </w:pPr>
    </w:p>
    <w:p w14:paraId="43068C11"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Al Trabajo:</w:t>
      </w:r>
      <w:r w:rsidRPr="00057214">
        <w:rPr>
          <w:rFonts w:ascii="Arial" w:hAnsi="Arial" w:cs="Arial"/>
          <w:sz w:val="24"/>
          <w:szCs w:val="24"/>
          <w:lang w:eastAsia="es-CO"/>
        </w:rPr>
        <w:t xml:space="preserve"> Propiciar y garantizar niveles dignos de producción de ingresos a través del trabajo del campesinado. </w:t>
      </w:r>
    </w:p>
    <w:p w14:paraId="6D3834FA" w14:textId="77777777" w:rsidR="004D19DD" w:rsidRPr="00057214" w:rsidRDefault="004D19DD" w:rsidP="004D19DD">
      <w:pPr>
        <w:pStyle w:val="Sinespaciado"/>
        <w:jc w:val="both"/>
        <w:rPr>
          <w:rFonts w:ascii="Arial" w:hAnsi="Arial" w:cs="Arial"/>
          <w:b/>
          <w:sz w:val="24"/>
          <w:szCs w:val="24"/>
          <w:lang w:eastAsia="es-CO"/>
        </w:rPr>
      </w:pPr>
    </w:p>
    <w:p w14:paraId="20553BA1"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 xml:space="preserve">A la Educación: </w:t>
      </w:r>
      <w:r w:rsidRPr="00057214">
        <w:rPr>
          <w:rFonts w:ascii="Arial" w:hAnsi="Arial" w:cs="Arial"/>
          <w:sz w:val="24"/>
          <w:szCs w:val="24"/>
          <w:lang w:eastAsia="es-CO"/>
        </w:rPr>
        <w:t xml:space="preserve">El estado debe elaborar un marco Nacional que amplié sucesivamente la cobertura y el acceso a la educación preescolar, básica, media y de formación técnico, tecnológico, profesional, especializados y programas encaminados a fortalecer sus competencias, conocimientos, habilidades y aptitudes para su formación integral. </w:t>
      </w:r>
    </w:p>
    <w:p w14:paraId="00DD5D0B" w14:textId="77777777" w:rsidR="004D19DD" w:rsidRPr="00057214" w:rsidRDefault="004D19DD" w:rsidP="004D19DD">
      <w:pPr>
        <w:pStyle w:val="Sinespaciado"/>
        <w:jc w:val="both"/>
        <w:rPr>
          <w:rFonts w:ascii="Arial" w:hAnsi="Arial" w:cs="Arial"/>
          <w:b/>
          <w:sz w:val="24"/>
          <w:szCs w:val="24"/>
          <w:lang w:eastAsia="es-CO"/>
        </w:rPr>
      </w:pPr>
    </w:p>
    <w:p w14:paraId="47472266"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 la tierra y propiedad privada:</w:t>
      </w:r>
      <w:r w:rsidRPr="00057214">
        <w:rPr>
          <w:rFonts w:ascii="Arial" w:hAnsi="Arial" w:cs="Arial"/>
          <w:sz w:val="24"/>
          <w:szCs w:val="24"/>
          <w:lang w:eastAsia="es-CO"/>
        </w:rPr>
        <w:t xml:space="preserve"> Se protegerá el acceso progresivo a la tierra y su consecuente formalización, como fuente de trabajo, producción y garantía de su mínimo vital y el de su familia que permitan materializar sus prácticas económicas, culturales y sociales.  El Gobierno Nacional reconocerá y protegerá la posesión ejercida durante los últimos diez (10) años por los campesinos y campesinas en sus fundos.          </w:t>
      </w:r>
    </w:p>
    <w:p w14:paraId="0EFF6DC3" w14:textId="77777777" w:rsidR="004D19DD" w:rsidRPr="00057214" w:rsidRDefault="004D19DD" w:rsidP="004D19DD">
      <w:pPr>
        <w:pStyle w:val="Sinespaciado"/>
        <w:jc w:val="both"/>
        <w:rPr>
          <w:rFonts w:ascii="Arial" w:hAnsi="Arial" w:cs="Arial"/>
          <w:b/>
          <w:sz w:val="24"/>
          <w:szCs w:val="24"/>
          <w:lang w:eastAsia="es-CO"/>
        </w:rPr>
      </w:pPr>
    </w:p>
    <w:p w14:paraId="78229473" w14:textId="77777777" w:rsidR="004D19DD" w:rsidRPr="00057214" w:rsidRDefault="004D19DD" w:rsidP="004D19DD">
      <w:pPr>
        <w:pStyle w:val="Sinespaciado"/>
        <w:jc w:val="both"/>
        <w:rPr>
          <w:rFonts w:ascii="Arial" w:hAnsi="Arial" w:cs="Arial"/>
          <w:sz w:val="24"/>
          <w:szCs w:val="24"/>
          <w:lang w:eastAsia="es-CO"/>
        </w:rPr>
      </w:pPr>
      <w:r w:rsidRPr="00057214">
        <w:rPr>
          <w:rFonts w:ascii="Arial" w:hAnsi="Arial" w:cs="Arial"/>
          <w:b/>
          <w:sz w:val="24"/>
          <w:szCs w:val="24"/>
          <w:lang w:eastAsia="es-CO"/>
        </w:rPr>
        <w:t>Al Agua potable y saneamiento básico:</w:t>
      </w:r>
      <w:r w:rsidRPr="00057214">
        <w:rPr>
          <w:rFonts w:ascii="Arial" w:hAnsi="Arial" w:cs="Arial"/>
          <w:sz w:val="24"/>
          <w:szCs w:val="24"/>
          <w:lang w:eastAsia="es-CO"/>
        </w:rPr>
        <w:t xml:space="preserve"> Garantizara y otorgara el acceso al agua potable y los servicios de saneamiento eficientes que garanticen la protección de la vida.</w:t>
      </w:r>
    </w:p>
    <w:p w14:paraId="61A5EBF9" w14:textId="77777777" w:rsidR="004D19DD" w:rsidRPr="00057214" w:rsidRDefault="004D19DD" w:rsidP="004D19DD">
      <w:pPr>
        <w:pStyle w:val="Sinespaciado"/>
        <w:jc w:val="both"/>
        <w:rPr>
          <w:rFonts w:ascii="Arial" w:eastAsia="Times New Roman" w:hAnsi="Arial" w:cs="Arial"/>
          <w:b/>
          <w:color w:val="222222"/>
          <w:sz w:val="24"/>
          <w:szCs w:val="24"/>
          <w:lang w:eastAsia="es-CO"/>
        </w:rPr>
      </w:pPr>
    </w:p>
    <w:p w14:paraId="355A9463" w14:textId="77777777" w:rsidR="004D19DD" w:rsidRPr="00057214" w:rsidRDefault="004D19DD" w:rsidP="004D19DD">
      <w:pPr>
        <w:pStyle w:val="Sinespaciado"/>
        <w:jc w:val="both"/>
        <w:rPr>
          <w:rFonts w:ascii="Arial" w:hAnsi="Arial" w:cs="Arial"/>
          <w:sz w:val="24"/>
          <w:szCs w:val="24"/>
          <w:lang w:eastAsia="es-CO"/>
        </w:rPr>
      </w:pPr>
      <w:r w:rsidRPr="00057214">
        <w:rPr>
          <w:rFonts w:ascii="Arial" w:eastAsia="Times New Roman" w:hAnsi="Arial" w:cs="Arial"/>
          <w:b/>
          <w:color w:val="222222"/>
          <w:sz w:val="24"/>
          <w:szCs w:val="24"/>
          <w:lang w:eastAsia="es-CO"/>
        </w:rPr>
        <w:t xml:space="preserve">A la asociatividad y cooperativismo:  </w:t>
      </w:r>
      <w:r w:rsidRPr="00057214">
        <w:rPr>
          <w:rFonts w:ascii="Arial" w:eastAsia="Times New Roman" w:hAnsi="Arial" w:cs="Arial"/>
          <w:color w:val="222222"/>
          <w:sz w:val="24"/>
          <w:szCs w:val="24"/>
          <w:lang w:eastAsia="es-CO"/>
        </w:rPr>
        <w:t>Se promoverá la asociatividad y cooperativismo con el fin de aumentar la competitividad y aumentar la formalización productiva de campesinos y campesinas, creando modelos eficientes que mejoren el acceso a nuevos mercados del sector agropecuario</w:t>
      </w:r>
    </w:p>
    <w:p w14:paraId="6EFB6723" w14:textId="77777777" w:rsidR="004D19DD" w:rsidRPr="00057214" w:rsidRDefault="004D19DD" w:rsidP="004D19DD">
      <w:pPr>
        <w:pStyle w:val="Sinespaciado"/>
        <w:jc w:val="both"/>
        <w:rPr>
          <w:rFonts w:ascii="Arial" w:eastAsia="Times New Roman" w:hAnsi="Arial" w:cs="Arial"/>
          <w:b/>
          <w:bCs/>
          <w:sz w:val="24"/>
          <w:szCs w:val="24"/>
          <w:lang w:eastAsia="es-ES_tradnl"/>
        </w:rPr>
      </w:pPr>
    </w:p>
    <w:p w14:paraId="3DB0AD5D" w14:textId="77777777" w:rsidR="004D19DD" w:rsidRPr="00057214" w:rsidRDefault="004D19DD" w:rsidP="004D19DD">
      <w:pPr>
        <w:pStyle w:val="Sinespaciado"/>
        <w:jc w:val="both"/>
        <w:rPr>
          <w:rFonts w:ascii="Arial" w:eastAsia="Times New Roman" w:hAnsi="Arial" w:cs="Arial"/>
          <w:bCs/>
          <w:sz w:val="24"/>
          <w:szCs w:val="24"/>
          <w:lang w:eastAsia="es-ES_tradnl"/>
        </w:rPr>
      </w:pPr>
      <w:r w:rsidRPr="00057214">
        <w:rPr>
          <w:rFonts w:ascii="Arial" w:eastAsia="Times New Roman" w:hAnsi="Arial" w:cs="Arial"/>
          <w:b/>
          <w:bCs/>
          <w:sz w:val="24"/>
          <w:szCs w:val="24"/>
          <w:lang w:eastAsia="es-ES_tradnl"/>
        </w:rPr>
        <w:t xml:space="preserve">Artículo 5°. </w:t>
      </w:r>
      <w:r w:rsidRPr="00057214">
        <w:rPr>
          <w:rFonts w:ascii="Arial" w:eastAsia="Times New Roman" w:hAnsi="Arial" w:cs="Arial"/>
          <w:bCs/>
          <w:sz w:val="24"/>
          <w:szCs w:val="24"/>
          <w:lang w:eastAsia="es-ES_tradnl"/>
        </w:rPr>
        <w:t xml:space="preserve">El Gobierno Nacional establecerá en el sector central y descentralizado la aplicación y los métodos o las formas como se hará efectiva la política de especial protección al campesinado en derecho a la alimentación, al agua potable, al acceso al servicio a la salud, a una vivienda digna, a la educación, al trabajo, a la seguridad social, al descanso, al acceso a la justicia, a la libertad de locomoción, a la tierra, a la conservación del medio, a la protección de las semillas ancestrales, a la protección de la diversidad , a la participación y toma de decisiones, derecho de participación e información, derecho asociación. </w:t>
      </w:r>
    </w:p>
    <w:p w14:paraId="3DF7A82B" w14:textId="77777777" w:rsidR="004D19DD" w:rsidRPr="00057214" w:rsidRDefault="004D19DD" w:rsidP="004D19DD">
      <w:pPr>
        <w:pStyle w:val="Sinespaciado"/>
        <w:jc w:val="both"/>
        <w:rPr>
          <w:rFonts w:ascii="Arial" w:eastAsia="Times New Roman" w:hAnsi="Arial" w:cs="Arial"/>
          <w:b/>
          <w:sz w:val="24"/>
          <w:szCs w:val="24"/>
          <w:lang w:eastAsia="es-ES_tradnl"/>
        </w:rPr>
      </w:pPr>
    </w:p>
    <w:p w14:paraId="60FB5C3A" w14:textId="77777777" w:rsidR="004D19DD" w:rsidRPr="00057214" w:rsidRDefault="004D19DD" w:rsidP="004D19DD">
      <w:pPr>
        <w:pStyle w:val="Sinespaciado"/>
        <w:jc w:val="both"/>
        <w:rPr>
          <w:rFonts w:ascii="Arial" w:eastAsia="Times New Roman" w:hAnsi="Arial" w:cs="Arial"/>
          <w:bCs/>
          <w:sz w:val="24"/>
          <w:szCs w:val="24"/>
          <w:lang w:eastAsia="es-ES_tradnl"/>
        </w:rPr>
      </w:pPr>
      <w:r w:rsidRPr="00057214">
        <w:rPr>
          <w:rFonts w:ascii="Arial" w:eastAsia="Times New Roman" w:hAnsi="Arial" w:cs="Arial"/>
          <w:b/>
          <w:sz w:val="24"/>
          <w:szCs w:val="24"/>
          <w:lang w:eastAsia="es-ES_tradnl"/>
        </w:rPr>
        <w:t>Artículo 6°.</w:t>
      </w:r>
      <w:r w:rsidRPr="00057214">
        <w:rPr>
          <w:rFonts w:ascii="Arial" w:eastAsia="Times New Roman" w:hAnsi="Arial" w:cs="Arial"/>
          <w:sz w:val="24"/>
          <w:szCs w:val="24"/>
          <w:lang w:eastAsia="es-ES_tradnl"/>
        </w:rPr>
        <w:t xml:space="preserve"> </w:t>
      </w:r>
      <w:r w:rsidRPr="00057214">
        <w:rPr>
          <w:rFonts w:ascii="Arial" w:eastAsia="Times New Roman" w:hAnsi="Arial" w:cs="Arial"/>
          <w:b/>
          <w:sz w:val="24"/>
          <w:szCs w:val="24"/>
          <w:lang w:eastAsia="es-ES_tradnl"/>
        </w:rPr>
        <w:t>P</w:t>
      </w:r>
      <w:r w:rsidRPr="00057214">
        <w:rPr>
          <w:rFonts w:ascii="Arial" w:eastAsia="Times New Roman" w:hAnsi="Arial" w:cs="Arial"/>
          <w:b/>
          <w:bCs/>
          <w:sz w:val="24"/>
          <w:szCs w:val="24"/>
          <w:lang w:eastAsia="es-ES_tradnl"/>
        </w:rPr>
        <w:t>rincipio de publicidad.</w:t>
      </w:r>
      <w:r w:rsidRPr="00057214">
        <w:rPr>
          <w:rFonts w:ascii="Arial" w:eastAsia="Times New Roman" w:hAnsi="Arial" w:cs="Arial"/>
          <w:bCs/>
          <w:sz w:val="24"/>
          <w:szCs w:val="24"/>
          <w:lang w:eastAsia="es-ES_tradnl"/>
        </w:rPr>
        <w:t xml:space="preserve">  El Gobierno nacional deberá y adelantará las campañas de divulgación y socialización del contenido de la presente ley. </w:t>
      </w:r>
    </w:p>
    <w:p w14:paraId="260DF869" w14:textId="77777777" w:rsidR="004D19DD" w:rsidRPr="00057214" w:rsidRDefault="004D19DD" w:rsidP="004D19DD">
      <w:pPr>
        <w:pStyle w:val="Sinespaciado"/>
        <w:jc w:val="both"/>
        <w:rPr>
          <w:rFonts w:ascii="Arial" w:eastAsia="Times New Roman" w:hAnsi="Arial" w:cs="Arial"/>
          <w:b/>
          <w:sz w:val="24"/>
          <w:szCs w:val="24"/>
          <w:lang w:eastAsia="es-ES_tradnl"/>
        </w:rPr>
      </w:pPr>
    </w:p>
    <w:p w14:paraId="00FF97BC" w14:textId="77777777" w:rsidR="004D19DD" w:rsidRPr="00057214" w:rsidRDefault="004D19DD" w:rsidP="004D19DD">
      <w:pPr>
        <w:pStyle w:val="Sinespaciado"/>
        <w:jc w:val="both"/>
        <w:rPr>
          <w:rFonts w:ascii="Arial" w:eastAsia="Times New Roman" w:hAnsi="Arial" w:cs="Arial"/>
          <w:bCs/>
          <w:sz w:val="24"/>
          <w:szCs w:val="24"/>
          <w:lang w:eastAsia="es-ES_tradnl"/>
        </w:rPr>
      </w:pPr>
      <w:r w:rsidRPr="00057214">
        <w:rPr>
          <w:rFonts w:ascii="Arial" w:eastAsia="Times New Roman" w:hAnsi="Arial" w:cs="Arial"/>
          <w:b/>
          <w:sz w:val="24"/>
          <w:szCs w:val="24"/>
          <w:lang w:eastAsia="es-ES_tradnl"/>
        </w:rPr>
        <w:t>Artículo 7°.</w:t>
      </w:r>
      <w:r w:rsidRPr="00057214">
        <w:rPr>
          <w:rFonts w:ascii="Arial" w:eastAsia="Times New Roman" w:hAnsi="Arial" w:cs="Arial"/>
          <w:sz w:val="24"/>
          <w:szCs w:val="24"/>
          <w:lang w:eastAsia="es-ES_tradnl"/>
        </w:rPr>
        <w:t xml:space="preserve"> </w:t>
      </w:r>
      <w:r w:rsidRPr="00057214">
        <w:rPr>
          <w:rFonts w:ascii="Arial" w:eastAsia="Times New Roman" w:hAnsi="Arial" w:cs="Arial"/>
          <w:b/>
          <w:sz w:val="24"/>
          <w:szCs w:val="24"/>
          <w:lang w:eastAsia="es-ES_tradnl"/>
        </w:rPr>
        <w:t>Facultad Reglamentaria</w:t>
      </w:r>
      <w:r w:rsidRPr="00057214">
        <w:rPr>
          <w:rFonts w:ascii="Arial" w:eastAsia="Times New Roman" w:hAnsi="Arial" w:cs="Arial"/>
          <w:sz w:val="24"/>
          <w:szCs w:val="24"/>
          <w:lang w:eastAsia="es-ES_tradnl"/>
        </w:rPr>
        <w:t xml:space="preserve">. El Gobierno Nacional en un tiempo no mayor a seis (6) meses diseñará e implementará el </w:t>
      </w:r>
      <w:r w:rsidRPr="00057214">
        <w:rPr>
          <w:rFonts w:ascii="Arial" w:eastAsia="Times New Roman" w:hAnsi="Arial" w:cs="Arial"/>
          <w:bCs/>
          <w:sz w:val="24"/>
          <w:szCs w:val="24"/>
          <w:lang w:eastAsia="es-ES_tradnl"/>
        </w:rPr>
        <w:t>Registro Único Nacional de los campesinos y campesinas (RUNC), para facilitar el ejercicio de los derechos y la efectividad de la especial protección establecida mediante la presente ley.</w:t>
      </w:r>
    </w:p>
    <w:p w14:paraId="686CB4A0" w14:textId="77777777" w:rsidR="004D19DD" w:rsidRPr="00057214" w:rsidRDefault="004D19DD" w:rsidP="004D19DD">
      <w:pPr>
        <w:pStyle w:val="Sinespaciado"/>
        <w:jc w:val="both"/>
        <w:rPr>
          <w:rFonts w:ascii="Arial" w:eastAsia="Times New Roman" w:hAnsi="Arial" w:cs="Arial"/>
          <w:bCs/>
          <w:sz w:val="24"/>
          <w:szCs w:val="24"/>
          <w:lang w:eastAsia="es-ES_tradnl"/>
        </w:rPr>
      </w:pPr>
    </w:p>
    <w:p w14:paraId="2D5A5A35" w14:textId="77777777" w:rsidR="004D19DD" w:rsidRPr="00057214" w:rsidRDefault="004D19DD" w:rsidP="004D19DD">
      <w:pPr>
        <w:pStyle w:val="Sinespaciado"/>
        <w:jc w:val="both"/>
        <w:rPr>
          <w:rFonts w:ascii="Arial" w:eastAsia="Times New Roman" w:hAnsi="Arial" w:cs="Arial"/>
          <w:bCs/>
          <w:sz w:val="24"/>
          <w:szCs w:val="24"/>
          <w:lang w:eastAsia="es-ES_tradnl"/>
        </w:rPr>
      </w:pPr>
      <w:r w:rsidRPr="00057214">
        <w:rPr>
          <w:rFonts w:ascii="Arial" w:eastAsia="Times New Roman" w:hAnsi="Arial" w:cs="Arial"/>
          <w:bCs/>
          <w:sz w:val="24"/>
          <w:szCs w:val="24"/>
          <w:lang w:eastAsia="es-ES_tradnl"/>
        </w:rPr>
        <w:t xml:space="preserve">Parágrafo: El Gobierno nacional reglamentará las acciones que ejecutará las entidades del sector central y descentralizado para el cumplimiento del objeto de la presente ley, de forma especial los ministerios encargados de materializar las garantías contempladas en la presente.   </w:t>
      </w:r>
    </w:p>
    <w:p w14:paraId="7E4380C3" w14:textId="77777777" w:rsidR="004D19DD" w:rsidRPr="00057214" w:rsidRDefault="004D19DD" w:rsidP="004D19DD">
      <w:pPr>
        <w:pStyle w:val="Sinespaciado"/>
        <w:jc w:val="both"/>
        <w:rPr>
          <w:rFonts w:ascii="Arial" w:eastAsia="Times New Roman" w:hAnsi="Arial" w:cs="Arial"/>
          <w:b/>
          <w:bCs/>
          <w:sz w:val="24"/>
          <w:szCs w:val="24"/>
          <w:lang w:eastAsia="es-ES_tradnl"/>
        </w:rPr>
      </w:pPr>
    </w:p>
    <w:p w14:paraId="7EAFAD0D" w14:textId="77777777" w:rsidR="004D19DD" w:rsidRPr="00057214" w:rsidRDefault="004D19DD" w:rsidP="004D19DD">
      <w:pPr>
        <w:pStyle w:val="Sinespaciado"/>
        <w:jc w:val="both"/>
        <w:rPr>
          <w:rFonts w:ascii="Arial" w:eastAsia="Times New Roman" w:hAnsi="Arial" w:cs="Arial"/>
          <w:sz w:val="24"/>
          <w:szCs w:val="24"/>
          <w:lang w:val="es-ES" w:eastAsia="es-ES_tradnl"/>
        </w:rPr>
      </w:pPr>
      <w:r w:rsidRPr="00057214">
        <w:rPr>
          <w:rFonts w:ascii="Arial" w:eastAsia="Times New Roman" w:hAnsi="Arial" w:cs="Arial"/>
          <w:b/>
          <w:bCs/>
          <w:sz w:val="24"/>
          <w:szCs w:val="24"/>
          <w:lang w:eastAsia="es-ES_tradnl"/>
        </w:rPr>
        <w:t xml:space="preserve">Artículo 8°. </w:t>
      </w:r>
      <w:r w:rsidRPr="00057214">
        <w:rPr>
          <w:rFonts w:ascii="Arial" w:eastAsia="Times New Roman" w:hAnsi="Arial" w:cs="Arial"/>
          <w:b/>
          <w:sz w:val="24"/>
          <w:szCs w:val="24"/>
          <w:lang w:eastAsia="es-ES_tradnl"/>
        </w:rPr>
        <w:t>Vigencia.</w:t>
      </w:r>
      <w:r w:rsidRPr="00057214">
        <w:rPr>
          <w:rFonts w:ascii="Arial" w:eastAsia="Times New Roman" w:hAnsi="Arial" w:cs="Arial"/>
          <w:sz w:val="24"/>
          <w:szCs w:val="24"/>
          <w:lang w:eastAsia="es-ES_tradnl"/>
        </w:rPr>
        <w:t xml:space="preserve">  La presente ley rige a partir de su sanción y promulgación.</w:t>
      </w:r>
    </w:p>
    <w:p w14:paraId="348EC170" w14:textId="77777777" w:rsidR="004D19DD" w:rsidRPr="00057214" w:rsidRDefault="004D19DD" w:rsidP="004D19DD">
      <w:pPr>
        <w:rPr>
          <w:rFonts w:ascii="Arial" w:hAnsi="Arial" w:cs="Arial"/>
          <w:sz w:val="24"/>
          <w:szCs w:val="24"/>
        </w:rPr>
      </w:pPr>
    </w:p>
    <w:p w14:paraId="431CCFCB" w14:textId="77777777" w:rsidR="00057214" w:rsidRPr="00057214" w:rsidRDefault="00057214" w:rsidP="004D19DD">
      <w:pPr>
        <w:rPr>
          <w:rFonts w:ascii="Arial" w:hAnsi="Arial" w:cs="Arial"/>
          <w:sz w:val="24"/>
          <w:szCs w:val="24"/>
        </w:rPr>
      </w:pPr>
    </w:p>
    <w:p w14:paraId="639FA6F3" w14:textId="2D4BF65D" w:rsidR="004D19DD" w:rsidRPr="00057214" w:rsidRDefault="004D19DD" w:rsidP="004D19DD">
      <w:pPr>
        <w:rPr>
          <w:rFonts w:ascii="Arial" w:hAnsi="Arial" w:cs="Arial"/>
          <w:sz w:val="24"/>
          <w:szCs w:val="24"/>
        </w:rPr>
      </w:pPr>
      <w:bookmarkStart w:id="0" w:name="_GoBack"/>
      <w:bookmarkEnd w:id="0"/>
      <w:r w:rsidRPr="00057214">
        <w:rPr>
          <w:rFonts w:ascii="Arial" w:hAnsi="Arial" w:cs="Arial"/>
          <w:sz w:val="24"/>
          <w:szCs w:val="24"/>
        </w:rPr>
        <w:t>De los Honorables Representantes a la Cámara,</w:t>
      </w:r>
    </w:p>
    <w:p w14:paraId="7ED49A21" w14:textId="77777777" w:rsidR="004D19DD" w:rsidRPr="00057214" w:rsidRDefault="004D19DD" w:rsidP="004D19DD">
      <w:pPr>
        <w:rPr>
          <w:rFonts w:ascii="Arial" w:hAnsi="Arial" w:cs="Arial"/>
          <w:sz w:val="24"/>
          <w:szCs w:val="24"/>
        </w:rPr>
      </w:pPr>
    </w:p>
    <w:p w14:paraId="3D29ECBC" w14:textId="1C65CFD5" w:rsidR="004D19DD" w:rsidRPr="00057214" w:rsidRDefault="004D19DD" w:rsidP="004D19DD">
      <w:pPr>
        <w:rPr>
          <w:rFonts w:ascii="Arial" w:hAnsi="Arial" w:cs="Arial"/>
          <w:sz w:val="24"/>
          <w:szCs w:val="24"/>
        </w:rPr>
      </w:pPr>
    </w:p>
    <w:p w14:paraId="0C6BAECF" w14:textId="77777777" w:rsidR="004D19DD" w:rsidRPr="00057214" w:rsidRDefault="004D19DD" w:rsidP="004D19DD">
      <w:pPr>
        <w:spacing w:after="0" w:line="240" w:lineRule="auto"/>
        <w:jc w:val="both"/>
        <w:rPr>
          <w:rFonts w:ascii="Arial" w:hAnsi="Arial" w:cs="Arial"/>
          <w:b/>
          <w:sz w:val="24"/>
          <w:szCs w:val="24"/>
        </w:rPr>
      </w:pPr>
      <w:r w:rsidRPr="00057214">
        <w:rPr>
          <w:rFonts w:ascii="Arial" w:hAnsi="Arial" w:cs="Arial"/>
          <w:b/>
          <w:sz w:val="24"/>
          <w:szCs w:val="24"/>
        </w:rPr>
        <w:t xml:space="preserve">Harry Giovanny González García </w:t>
      </w:r>
    </w:p>
    <w:p w14:paraId="1A1DEBC1" w14:textId="77777777" w:rsidR="004D19DD" w:rsidRPr="00057214" w:rsidRDefault="004D19DD" w:rsidP="004D19DD">
      <w:pPr>
        <w:spacing w:after="0" w:line="240" w:lineRule="auto"/>
        <w:jc w:val="both"/>
        <w:rPr>
          <w:rFonts w:ascii="Arial" w:hAnsi="Arial" w:cs="Arial"/>
          <w:sz w:val="24"/>
          <w:szCs w:val="24"/>
        </w:rPr>
      </w:pPr>
      <w:r w:rsidRPr="00057214">
        <w:rPr>
          <w:rFonts w:ascii="Arial" w:hAnsi="Arial" w:cs="Arial"/>
          <w:sz w:val="24"/>
          <w:szCs w:val="24"/>
        </w:rPr>
        <w:t>Representante a la Cámara</w:t>
      </w:r>
    </w:p>
    <w:p w14:paraId="08EA1991" w14:textId="77777777" w:rsidR="004D19DD" w:rsidRPr="00057214" w:rsidRDefault="004D19DD" w:rsidP="004D19DD">
      <w:pPr>
        <w:spacing w:after="0" w:line="240" w:lineRule="auto"/>
        <w:jc w:val="both"/>
        <w:rPr>
          <w:rFonts w:ascii="Arial" w:hAnsi="Arial" w:cs="Arial"/>
          <w:sz w:val="24"/>
          <w:szCs w:val="24"/>
        </w:rPr>
      </w:pPr>
      <w:r w:rsidRPr="00057214">
        <w:rPr>
          <w:rFonts w:ascii="Arial" w:hAnsi="Arial" w:cs="Arial"/>
          <w:sz w:val="24"/>
          <w:szCs w:val="24"/>
        </w:rPr>
        <w:t xml:space="preserve">Deparamento del Caquetá </w:t>
      </w:r>
    </w:p>
    <w:p w14:paraId="17E389F9" w14:textId="77777777" w:rsidR="004D19DD" w:rsidRPr="00057214" w:rsidRDefault="004D19DD" w:rsidP="004D19DD">
      <w:pPr>
        <w:spacing w:after="160" w:line="259" w:lineRule="auto"/>
        <w:jc w:val="both"/>
        <w:rPr>
          <w:rFonts w:ascii="Arial" w:hAnsi="Arial" w:cs="Arial"/>
          <w:sz w:val="24"/>
          <w:szCs w:val="24"/>
        </w:rPr>
      </w:pPr>
      <w:r w:rsidRPr="00057214">
        <w:rPr>
          <w:rFonts w:ascii="Century Gothic" w:hAnsi="Century Gothic" w:cs="Arial"/>
          <w:noProof/>
          <w:sz w:val="24"/>
          <w:szCs w:val="24"/>
          <w:lang w:val="es-ES" w:eastAsia="es-ES"/>
        </w:rPr>
        <w:drawing>
          <wp:inline distT="0" distB="0" distL="0" distR="0" wp14:anchorId="255AC5D1" wp14:editId="2663A11E">
            <wp:extent cx="830067" cy="296100"/>
            <wp:effectExtent l="0" t="0" r="8255" b="889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NDO-BLANCO.png"/>
                    <pic:cNvPicPr/>
                  </pic:nvPicPr>
                  <pic:blipFill rotWithShape="1">
                    <a:blip r:embed="rId38">
                      <a:extLst>
                        <a:ext uri="{28A0092B-C50C-407E-A947-70E740481C1C}">
                          <a14:useLocalDpi xmlns:a14="http://schemas.microsoft.com/office/drawing/2010/main" val="0"/>
                        </a:ext>
                      </a:extLst>
                    </a:blip>
                    <a:srcRect l="49651" b="12302"/>
                    <a:stretch/>
                  </pic:blipFill>
                  <pic:spPr bwMode="auto">
                    <a:xfrm>
                      <a:off x="0" y="0"/>
                      <a:ext cx="830067" cy="296100"/>
                    </a:xfrm>
                    <a:prstGeom prst="rect">
                      <a:avLst/>
                    </a:prstGeom>
                    <a:ln>
                      <a:noFill/>
                    </a:ln>
                    <a:extLst>
                      <a:ext uri="{53640926-AAD7-44d8-BBD7-CCE9431645EC}">
                        <a14:shadowObscured xmlns:a14="http://schemas.microsoft.com/office/drawing/2010/main"/>
                      </a:ext>
                    </a:extLst>
                  </pic:spPr>
                </pic:pic>
              </a:graphicData>
            </a:graphic>
          </wp:inline>
        </w:drawing>
      </w:r>
    </w:p>
    <w:p w14:paraId="4F406047" w14:textId="17C90AAE" w:rsidR="00DC3A28" w:rsidRPr="00057214" w:rsidRDefault="00DC3A28" w:rsidP="00A95990">
      <w:pPr>
        <w:rPr>
          <w:rFonts w:ascii="Century Gothic" w:eastAsia="Century Gothic" w:hAnsi="Century Gothic" w:cs="Century Gothic"/>
          <w:color w:val="000000"/>
          <w:sz w:val="24"/>
          <w:szCs w:val="24"/>
        </w:rPr>
      </w:pPr>
    </w:p>
    <w:sectPr w:rsidR="00DC3A28" w:rsidRPr="00057214" w:rsidSect="00C85E31">
      <w:headerReference w:type="default" r:id="rId39"/>
      <w:footerReference w:type="default" r:id="rId40"/>
      <w:pgSz w:w="12240" w:h="15840" w:code="1"/>
      <w:pgMar w:top="180" w:right="1701" w:bottom="1134" w:left="1701" w:header="1149" w:footer="826"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97009" w14:textId="77777777" w:rsidR="00AC1AF8" w:rsidRDefault="00AC1AF8" w:rsidP="00DB3464">
      <w:pPr>
        <w:spacing w:after="0" w:line="240" w:lineRule="auto"/>
      </w:pPr>
      <w:r>
        <w:separator/>
      </w:r>
    </w:p>
  </w:endnote>
  <w:endnote w:type="continuationSeparator" w:id="0">
    <w:p w14:paraId="6B0A1FA0" w14:textId="77777777" w:rsidR="00AC1AF8" w:rsidRDefault="00AC1AF8" w:rsidP="00DB3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Century Gothic">
    <w:panose1 w:val="020B050202020202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9E026" w14:textId="0D7FB3E4" w:rsidR="00AC1AF8" w:rsidRDefault="00AC1AF8" w:rsidP="00C85E31">
    <w:pPr>
      <w:pStyle w:val="Piedepgina"/>
      <w:jc w:val="center"/>
    </w:pPr>
    <w:r w:rsidRPr="005F21C3">
      <w:rPr>
        <w:noProof/>
        <w:sz w:val="16"/>
        <w:szCs w:val="16"/>
        <w:lang w:val="es-ES" w:eastAsia="es-ES"/>
      </w:rPr>
      <w:drawing>
        <wp:inline distT="0" distB="0" distL="0" distR="0" wp14:anchorId="40A96DF7" wp14:editId="3EEC6230">
          <wp:extent cx="3117850" cy="266700"/>
          <wp:effectExtent l="0" t="0" r="635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7850" cy="266700"/>
                  </a:xfrm>
                  <a:prstGeom prst="rect">
                    <a:avLst/>
                  </a:prstGeom>
                  <a:noFill/>
                  <a:ln>
                    <a:noFill/>
                  </a:ln>
                </pic:spPr>
              </pic:pic>
            </a:graphicData>
          </a:graphic>
        </wp:inline>
      </w:drawing>
    </w:r>
  </w:p>
  <w:p w14:paraId="06CEE018" w14:textId="5F1314F4" w:rsidR="00AC1AF8" w:rsidRPr="00C85E31" w:rsidRDefault="00AC1AF8" w:rsidP="00F15344">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 xml:space="preserve">Carrera 7 No. 8-68 </w:t>
    </w:r>
    <w:r w:rsidR="000E10BE">
      <w:rPr>
        <w:rFonts w:ascii="Gill Sans MT" w:eastAsia="Calibri" w:hAnsi="Gill Sans MT" w:cs="Times New Roman"/>
        <w:spacing w:val="60"/>
        <w:sz w:val="16"/>
        <w:szCs w:val="16"/>
      </w:rPr>
      <w:t>Of.544b Tel: 3904050</w:t>
    </w:r>
    <w:r>
      <w:rPr>
        <w:rFonts w:ascii="Gill Sans MT" w:eastAsia="Calibri" w:hAnsi="Gill Sans MT" w:cs="Times New Roman"/>
        <w:spacing w:val="60"/>
        <w:sz w:val="16"/>
        <w:szCs w:val="16"/>
      </w:rPr>
      <w:t xml:space="preserve"> Ext. </w:t>
    </w:r>
    <w:r w:rsidRPr="00C85E31">
      <w:rPr>
        <w:rFonts w:ascii="Gill Sans MT" w:eastAsia="Calibri" w:hAnsi="Gill Sans MT" w:cs="Times New Roman"/>
        <w:spacing w:val="60"/>
        <w:sz w:val="16"/>
        <w:szCs w:val="16"/>
      </w:rPr>
      <w:t>3101</w:t>
    </w:r>
  </w:p>
  <w:p w14:paraId="4977A513" w14:textId="77777777" w:rsidR="00AC1AF8" w:rsidRPr="00C85E31" w:rsidRDefault="00AC1AF8" w:rsidP="00C85E31">
    <w:pPr>
      <w:tabs>
        <w:tab w:val="center" w:pos="4419"/>
        <w:tab w:val="right" w:pos="8838"/>
      </w:tabs>
      <w:spacing w:after="0" w:line="240" w:lineRule="auto"/>
      <w:jc w:val="center"/>
      <w:rPr>
        <w:rFonts w:ascii="Gill Sans MT" w:eastAsia="Calibri" w:hAnsi="Gill Sans MT" w:cs="Times New Roman"/>
        <w:spacing w:val="60"/>
        <w:sz w:val="16"/>
        <w:szCs w:val="16"/>
      </w:rPr>
    </w:pPr>
    <w:r w:rsidRPr="00C85E31">
      <w:rPr>
        <w:rFonts w:ascii="Gill Sans MT" w:eastAsia="Calibri" w:hAnsi="Gill Sans MT" w:cs="Times New Roman"/>
        <w:spacing w:val="60"/>
        <w:sz w:val="16"/>
        <w:szCs w:val="16"/>
      </w:rPr>
      <w:t>Edificio Nuevo del Congreso de la República</w:t>
    </w:r>
  </w:p>
  <w:p w14:paraId="2BB17CB9" w14:textId="0E04B820" w:rsidR="00AC1AF8" w:rsidRDefault="00BB3959" w:rsidP="00C85E31">
    <w:pPr>
      <w:pStyle w:val="Piedepgina"/>
      <w:jc w:val="center"/>
    </w:pPr>
    <w:hyperlink r:id="rId2" w:history="1">
      <w:r w:rsidR="00AC1AF8" w:rsidRPr="00C85E31">
        <w:rPr>
          <w:rFonts w:ascii="Gill Sans MT" w:eastAsia="Calibri" w:hAnsi="Gill Sans MT" w:cs="Times New Roman"/>
          <w:color w:val="0000FF"/>
          <w:spacing w:val="60"/>
          <w:sz w:val="16"/>
          <w:szCs w:val="16"/>
          <w:u w:val="single"/>
        </w:rPr>
        <w:t>harry.gonzalez@camara.gov.co</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48CED" w14:textId="77777777" w:rsidR="00AC1AF8" w:rsidRDefault="00AC1AF8" w:rsidP="00DB3464">
      <w:pPr>
        <w:spacing w:after="0" w:line="240" w:lineRule="auto"/>
      </w:pPr>
      <w:r>
        <w:separator/>
      </w:r>
    </w:p>
  </w:footnote>
  <w:footnote w:type="continuationSeparator" w:id="0">
    <w:p w14:paraId="10065EE2" w14:textId="77777777" w:rsidR="00AC1AF8" w:rsidRDefault="00AC1AF8" w:rsidP="00DB3464">
      <w:pPr>
        <w:spacing w:after="0" w:line="240" w:lineRule="auto"/>
      </w:pPr>
      <w:r>
        <w:continuationSeparator/>
      </w:r>
    </w:p>
  </w:footnote>
  <w:footnote w:id="1">
    <w:p w14:paraId="5728CC98" w14:textId="77777777" w:rsidR="00AC1AF8" w:rsidRDefault="00AC1AF8" w:rsidP="004D19DD">
      <w:pPr>
        <w:pStyle w:val="Textonotapie"/>
      </w:pPr>
      <w:r>
        <w:rPr>
          <w:rStyle w:val="Refdenotaalpie"/>
        </w:rPr>
        <w:footnoteRef/>
      </w:r>
      <w:r>
        <w:t xml:space="preserve"> Pacto por la Equidad Rural, tomado de Misión para la transformación del campo.</w:t>
      </w:r>
    </w:p>
  </w:footnote>
  <w:footnote w:id="2">
    <w:p w14:paraId="533DD51C" w14:textId="77777777" w:rsidR="00AC1AF8" w:rsidRDefault="00AC1AF8" w:rsidP="004D19DD">
      <w:pPr>
        <w:pBdr>
          <w:top w:val="nil"/>
          <w:left w:val="nil"/>
          <w:bottom w:val="nil"/>
          <w:right w:val="nil"/>
          <w:between w:val="nil"/>
        </w:pBdr>
        <w:rPr>
          <w:color w:val="000000"/>
          <w:sz w:val="20"/>
          <w:szCs w:val="20"/>
        </w:rPr>
      </w:pPr>
      <w:r>
        <w:rPr>
          <w:vertAlign w:val="superscript"/>
        </w:rPr>
        <w:footnoteRef/>
      </w:r>
      <w:r>
        <w:rPr>
          <w:rFonts w:cs="Calibri"/>
          <w:color w:val="000000"/>
          <w:sz w:val="20"/>
          <w:szCs w:val="20"/>
        </w:rPr>
        <w:t xml:space="preserve"> </w:t>
      </w:r>
      <w:r>
        <w:rPr>
          <w:rFonts w:cs="Calibri"/>
          <w:color w:val="2D2D2D"/>
          <w:sz w:val="20"/>
          <w:szCs w:val="20"/>
          <w:highlight w:val="white"/>
        </w:rPr>
        <w:t>“En suma, todas aquellas comunidades que dependen de los recursos del medio ambiente, merecen una especial atención por parte de los Estados, toda vez que son grupos de personas, en su mayoría de bajos ingresos, que con su oficio artesanal garantizan su derecho a la alimentación y a su mínimo vital”. Corte Constitucional. Sentencia T-348 de 2012 (M.P. Jorge Ignacio Pretelt). reiterada por la sentencia T-606 de 2015 (M.P. Jorge Iván Palacio Palacio.)</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4527A" w14:textId="00D2D002" w:rsidR="00AC1AF8" w:rsidRDefault="00AC1AF8" w:rsidP="00ED335A">
    <w:pPr>
      <w:pStyle w:val="Encabezado"/>
      <w:tabs>
        <w:tab w:val="left" w:pos="6754"/>
      </w:tabs>
    </w:pPr>
    <w:r>
      <w:rPr>
        <w:noProof/>
        <w:lang w:val="es-ES" w:eastAsia="es-ES"/>
      </w:rPr>
      <w:drawing>
        <wp:anchor distT="0" distB="0" distL="114300" distR="114300" simplePos="0" relativeHeight="251636736" behindDoc="0" locked="0" layoutInCell="1" allowOverlap="1" wp14:anchorId="5DF65A64" wp14:editId="7DB74288">
          <wp:simplePos x="0" y="0"/>
          <wp:positionH relativeFrom="column">
            <wp:posOffset>-394335</wp:posOffset>
          </wp:positionH>
          <wp:positionV relativeFrom="paragraph">
            <wp:posOffset>-262890</wp:posOffset>
          </wp:positionV>
          <wp:extent cx="3275932" cy="762000"/>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ongres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86453" cy="764447"/>
                  </a:xfrm>
                  <a:prstGeom prst="rect">
                    <a:avLst/>
                  </a:prstGeom>
                </pic:spPr>
              </pic:pic>
            </a:graphicData>
          </a:graphic>
          <wp14:sizeRelH relativeFrom="margin">
            <wp14:pctWidth>0</wp14:pctWidth>
          </wp14:sizeRelH>
          <wp14:sizeRelV relativeFrom="margin">
            <wp14:pctHeight>0</wp14:pctHeight>
          </wp14:sizeRelV>
        </wp:anchor>
      </w:drawing>
    </w:r>
    <w:r>
      <w:rPr>
        <w:noProof/>
        <w:lang w:val="es-ES" w:eastAsia="es-ES"/>
      </w:rPr>
      <w:drawing>
        <wp:anchor distT="0" distB="0" distL="114300" distR="114300" simplePos="0" relativeHeight="251658240" behindDoc="0" locked="0" layoutInCell="1" allowOverlap="1" wp14:anchorId="4777814E" wp14:editId="3282894F">
          <wp:simplePos x="0" y="0"/>
          <wp:positionH relativeFrom="column">
            <wp:posOffset>3082290</wp:posOffset>
          </wp:positionH>
          <wp:positionV relativeFrom="paragraph">
            <wp:posOffset>-197723</wp:posOffset>
          </wp:positionV>
          <wp:extent cx="3067050" cy="627618"/>
          <wp:effectExtent l="133350" t="114300" r="114300" b="1536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19-05-16 at 2.02.53 PM.jpeg"/>
                  <pic:cNvPicPr/>
                </pic:nvPicPr>
                <pic:blipFill>
                  <a:blip r:embed="rId2">
                    <a:extLst>
                      <a:ext uri="{28A0092B-C50C-407E-A947-70E740481C1C}">
                        <a14:useLocalDpi xmlns:a14="http://schemas.microsoft.com/office/drawing/2010/main" val="0"/>
                      </a:ext>
                    </a:extLst>
                  </a:blip>
                  <a:stretch>
                    <a:fillRect/>
                  </a:stretch>
                </pic:blipFill>
                <pic:spPr>
                  <a:xfrm>
                    <a:off x="0" y="0"/>
                    <a:ext cx="3076451" cy="629542"/>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t xml:space="preserve">                                     </w:t>
    </w:r>
  </w:p>
  <w:p w14:paraId="441AC23C" w14:textId="262F4B3C" w:rsidR="00AC1AF8" w:rsidRDefault="00AC1AF8" w:rsidP="00ED335A">
    <w:pPr>
      <w:pStyle w:val="Encabezado"/>
      <w:tabs>
        <w:tab w:val="left" w:pos="6754"/>
      </w:tabs>
    </w:pPr>
  </w:p>
  <w:p w14:paraId="678FDC56" w14:textId="4A79571A" w:rsidR="00AC1AF8" w:rsidRDefault="00AC1AF8" w:rsidP="00ED335A">
    <w:pPr>
      <w:pStyle w:val="Encabezado"/>
      <w:tabs>
        <w:tab w:val="left" w:pos="6754"/>
      </w:tabs>
    </w:pPr>
  </w:p>
  <w:p w14:paraId="465AEB92" w14:textId="67FAAF52" w:rsidR="00AC1AF8" w:rsidRPr="00ED335A" w:rsidRDefault="00AC1AF8" w:rsidP="00ED335A">
    <w:pPr>
      <w:pStyle w:val="Encabezado"/>
      <w:tabs>
        <w:tab w:val="left" w:pos="6754"/>
      </w:tabs>
      <w:rPr>
        <w:sz w:val="20"/>
        <w:szCs w:val="20"/>
      </w:rPr>
    </w:pPr>
  </w:p>
  <w:p w14:paraId="290C1A54" w14:textId="77777777" w:rsidR="00AC1AF8" w:rsidRPr="00ED335A" w:rsidRDefault="00AC1AF8" w:rsidP="00371017">
    <w:pPr>
      <w:pStyle w:val="Encabezado"/>
      <w:tabs>
        <w:tab w:val="left" w:pos="3315"/>
        <w:tab w:val="left" w:pos="6754"/>
      </w:tabs>
      <w:rPr>
        <w:rFonts w:ascii="Gill Sans MT" w:hAnsi="Gill Sans MT"/>
        <w:sz w:val="20"/>
        <w:szCs w:val="20"/>
      </w:rPr>
    </w:pPr>
    <w:r>
      <w:rPr>
        <w:rFonts w:ascii="Gill Sans MT" w:hAnsi="Gill Sans MT"/>
        <w:sz w:val="20"/>
        <w:szCs w:val="20"/>
      </w:rPr>
      <w:tab/>
    </w:r>
    <w:r>
      <w:rPr>
        <w:rFonts w:ascii="Gill Sans MT" w:hAnsi="Gill Sans MT"/>
        <w:sz w:val="20"/>
        <w:szCs w:val="20"/>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00000007"/>
    <w:name w:val="WW8Num6"/>
    <w:lvl w:ilvl="0">
      <w:start w:val="1"/>
      <w:numFmt w:val="upperRoman"/>
      <w:lvlText w:val="%1."/>
      <w:lvlJc w:val="left"/>
      <w:pPr>
        <w:tabs>
          <w:tab w:val="num" w:pos="1080"/>
        </w:tabs>
        <w:ind w:left="1080" w:hanging="720"/>
      </w:pPr>
    </w:lvl>
  </w:abstractNum>
  <w:abstractNum w:abstractNumId="1">
    <w:nsid w:val="021C0870"/>
    <w:multiLevelType w:val="hybridMultilevel"/>
    <w:tmpl w:val="B756CC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6EB1009"/>
    <w:multiLevelType w:val="hybridMultilevel"/>
    <w:tmpl w:val="A55646E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E5419A"/>
    <w:multiLevelType w:val="hybridMultilevel"/>
    <w:tmpl w:val="2B4A206E"/>
    <w:lvl w:ilvl="0" w:tplc="03C86EA4">
      <w:start w:val="1"/>
      <w:numFmt w:val="bullet"/>
      <w:lvlText w:val="-"/>
      <w:lvlJc w:val="left"/>
      <w:pPr>
        <w:ind w:left="1080" w:hanging="360"/>
      </w:pPr>
      <w:rPr>
        <w:rFonts w:ascii="Calibri" w:eastAsiaTheme="minorHAnsi" w:hAnsi="Calibri" w:cstheme="minorBidi" w:hint="default"/>
        <w:b w:val="0"/>
      </w:rPr>
    </w:lvl>
    <w:lvl w:ilvl="1" w:tplc="240A0003">
      <w:start w:val="1"/>
      <w:numFmt w:val="bullet"/>
      <w:lvlText w:val="o"/>
      <w:lvlJc w:val="left"/>
      <w:pPr>
        <w:ind w:left="1800" w:hanging="360"/>
      </w:pPr>
      <w:rPr>
        <w:rFonts w:ascii="Courier New" w:hAnsi="Courier New" w:cs="Courier New" w:hint="default"/>
      </w:rPr>
    </w:lvl>
    <w:lvl w:ilvl="2" w:tplc="240A0005">
      <w:start w:val="1"/>
      <w:numFmt w:val="bullet"/>
      <w:lvlText w:val=""/>
      <w:lvlJc w:val="left"/>
      <w:pPr>
        <w:ind w:left="2520" w:hanging="360"/>
      </w:pPr>
      <w:rPr>
        <w:rFonts w:ascii="Wingdings" w:hAnsi="Wingdings" w:hint="default"/>
      </w:rPr>
    </w:lvl>
    <w:lvl w:ilvl="3" w:tplc="240A0001">
      <w:start w:val="1"/>
      <w:numFmt w:val="bullet"/>
      <w:lvlText w:val=""/>
      <w:lvlJc w:val="left"/>
      <w:pPr>
        <w:ind w:left="3240" w:hanging="360"/>
      </w:pPr>
      <w:rPr>
        <w:rFonts w:ascii="Symbol" w:hAnsi="Symbol" w:hint="default"/>
      </w:rPr>
    </w:lvl>
    <w:lvl w:ilvl="4" w:tplc="240A0003">
      <w:start w:val="1"/>
      <w:numFmt w:val="bullet"/>
      <w:lvlText w:val="o"/>
      <w:lvlJc w:val="left"/>
      <w:pPr>
        <w:ind w:left="3960" w:hanging="360"/>
      </w:pPr>
      <w:rPr>
        <w:rFonts w:ascii="Courier New" w:hAnsi="Courier New" w:cs="Courier New" w:hint="default"/>
      </w:rPr>
    </w:lvl>
    <w:lvl w:ilvl="5" w:tplc="240A0005">
      <w:start w:val="1"/>
      <w:numFmt w:val="bullet"/>
      <w:lvlText w:val=""/>
      <w:lvlJc w:val="left"/>
      <w:pPr>
        <w:ind w:left="4680" w:hanging="360"/>
      </w:pPr>
      <w:rPr>
        <w:rFonts w:ascii="Wingdings" w:hAnsi="Wingdings" w:hint="default"/>
      </w:rPr>
    </w:lvl>
    <w:lvl w:ilvl="6" w:tplc="240A0001">
      <w:start w:val="1"/>
      <w:numFmt w:val="bullet"/>
      <w:lvlText w:val=""/>
      <w:lvlJc w:val="left"/>
      <w:pPr>
        <w:ind w:left="5400" w:hanging="360"/>
      </w:pPr>
      <w:rPr>
        <w:rFonts w:ascii="Symbol" w:hAnsi="Symbol" w:hint="default"/>
      </w:rPr>
    </w:lvl>
    <w:lvl w:ilvl="7" w:tplc="240A0003">
      <w:start w:val="1"/>
      <w:numFmt w:val="bullet"/>
      <w:lvlText w:val="o"/>
      <w:lvlJc w:val="left"/>
      <w:pPr>
        <w:ind w:left="6120" w:hanging="360"/>
      </w:pPr>
      <w:rPr>
        <w:rFonts w:ascii="Courier New" w:hAnsi="Courier New" w:cs="Courier New" w:hint="default"/>
      </w:rPr>
    </w:lvl>
    <w:lvl w:ilvl="8" w:tplc="240A0005">
      <w:start w:val="1"/>
      <w:numFmt w:val="bullet"/>
      <w:lvlText w:val=""/>
      <w:lvlJc w:val="left"/>
      <w:pPr>
        <w:ind w:left="6840" w:hanging="360"/>
      </w:pPr>
      <w:rPr>
        <w:rFonts w:ascii="Wingdings" w:hAnsi="Wingdings" w:hint="default"/>
      </w:rPr>
    </w:lvl>
  </w:abstractNum>
  <w:abstractNum w:abstractNumId="4">
    <w:nsid w:val="172478F0"/>
    <w:multiLevelType w:val="hybridMultilevel"/>
    <w:tmpl w:val="D722B4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2A723D"/>
    <w:multiLevelType w:val="hybridMultilevel"/>
    <w:tmpl w:val="D03ACC76"/>
    <w:lvl w:ilvl="0" w:tplc="CD885DFA">
      <w:start w:val="1"/>
      <w:numFmt w:val="decimal"/>
      <w:lvlText w:val="%1)"/>
      <w:lvlJc w:val="left"/>
      <w:pPr>
        <w:ind w:left="720" w:hanging="360"/>
      </w:pPr>
      <w:rPr>
        <w:rFonts w:cs="Courier New"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ACB16E2"/>
    <w:multiLevelType w:val="hybridMultilevel"/>
    <w:tmpl w:val="3FB0B2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B460CC7"/>
    <w:multiLevelType w:val="hybridMultilevel"/>
    <w:tmpl w:val="41A2633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1BCC1115"/>
    <w:multiLevelType w:val="hybridMultilevel"/>
    <w:tmpl w:val="1DCA1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EFB2910"/>
    <w:multiLevelType w:val="hybridMultilevel"/>
    <w:tmpl w:val="105A8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F8F5BD0"/>
    <w:multiLevelType w:val="hybridMultilevel"/>
    <w:tmpl w:val="11BA7A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0755DBE"/>
    <w:multiLevelType w:val="hybridMultilevel"/>
    <w:tmpl w:val="E474E69C"/>
    <w:lvl w:ilvl="0" w:tplc="A45026DC">
      <w:start w:val="1"/>
      <w:numFmt w:val="decimal"/>
      <w:lvlText w:val="%1)"/>
      <w:lvlJc w:val="left"/>
      <w:pPr>
        <w:ind w:left="720" w:hanging="360"/>
      </w:pPr>
      <w:rPr>
        <w:rFonts w:eastAsiaTheme="minorHAnsi"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5AC6A8E"/>
    <w:multiLevelType w:val="hybridMultilevel"/>
    <w:tmpl w:val="9CDAEFD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nsid w:val="25C95105"/>
    <w:multiLevelType w:val="hybridMultilevel"/>
    <w:tmpl w:val="F9D2A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68C0B08"/>
    <w:multiLevelType w:val="hybridMultilevel"/>
    <w:tmpl w:val="21C4E77E"/>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26A663BC"/>
    <w:multiLevelType w:val="hybridMultilevel"/>
    <w:tmpl w:val="F59AB1F4"/>
    <w:lvl w:ilvl="0" w:tplc="899CA0EA">
      <w:start w:val="1"/>
      <w:numFmt w:val="upperRoman"/>
      <w:lvlText w:val="%1."/>
      <w:lvlJc w:val="left"/>
      <w:pPr>
        <w:ind w:left="1080" w:hanging="720"/>
      </w:pPr>
      <w:rPr>
        <w:rFonts w:hint="default"/>
        <w:b/>
      </w:rPr>
    </w:lvl>
    <w:lvl w:ilvl="1" w:tplc="39249434">
      <w:start w:val="1"/>
      <w:numFmt w:val="decimal"/>
      <w:lvlText w:val="%2."/>
      <w:lvlJc w:val="left"/>
      <w:pPr>
        <w:ind w:left="1070" w:hanging="360"/>
      </w:pPr>
      <w:rPr>
        <w:rFonts w:hint="default"/>
        <w:i w:val="0"/>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2EC50518"/>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3D35E34"/>
    <w:multiLevelType w:val="hybridMultilevel"/>
    <w:tmpl w:val="74AA1B8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68E179B"/>
    <w:multiLevelType w:val="hybridMultilevel"/>
    <w:tmpl w:val="B02290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3CCC1BCB"/>
    <w:multiLevelType w:val="hybridMultilevel"/>
    <w:tmpl w:val="E5B4B7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369687F"/>
    <w:multiLevelType w:val="hybridMultilevel"/>
    <w:tmpl w:val="B92EAA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6EB62F5"/>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71E16C6"/>
    <w:multiLevelType w:val="hybridMultilevel"/>
    <w:tmpl w:val="DA48B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4982375E"/>
    <w:multiLevelType w:val="hybridMultilevel"/>
    <w:tmpl w:val="D7045F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4A266872"/>
    <w:multiLevelType w:val="hybridMultilevel"/>
    <w:tmpl w:val="69288736"/>
    <w:lvl w:ilvl="0" w:tplc="4C20D6DC">
      <w:start w:val="1"/>
      <w:numFmt w:val="decimal"/>
      <w:lvlText w:val="%1."/>
      <w:lvlJc w:val="left"/>
      <w:pPr>
        <w:ind w:left="720" w:hanging="360"/>
      </w:pPr>
      <w:rPr>
        <w:rFonts w:cs="Arial"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D5162C2"/>
    <w:multiLevelType w:val="hybridMultilevel"/>
    <w:tmpl w:val="3490DE96"/>
    <w:lvl w:ilvl="0" w:tplc="4CE43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6">
    <w:nsid w:val="4E8A3AD7"/>
    <w:multiLevelType w:val="hybridMultilevel"/>
    <w:tmpl w:val="49E8DD8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4FAD6760"/>
    <w:multiLevelType w:val="hybridMultilevel"/>
    <w:tmpl w:val="42260300"/>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8">
    <w:nsid w:val="52542337"/>
    <w:multiLevelType w:val="hybridMultilevel"/>
    <w:tmpl w:val="DAE2BA1C"/>
    <w:lvl w:ilvl="0" w:tplc="76C4A26E">
      <w:numFmt w:val="bullet"/>
      <w:lvlText w:val="-"/>
      <w:lvlJc w:val="left"/>
      <w:pPr>
        <w:ind w:left="720" w:hanging="360"/>
      </w:pPr>
      <w:rPr>
        <w:rFonts w:ascii="Times New Roman" w:eastAsiaTheme="minorHAnsi" w:hAnsi="Times New Roman"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5BD670EE"/>
    <w:multiLevelType w:val="hybridMultilevel"/>
    <w:tmpl w:val="56463D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nsid w:val="634F1179"/>
    <w:multiLevelType w:val="hybridMultilevel"/>
    <w:tmpl w:val="CA6ADF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63E87AAE"/>
    <w:multiLevelType w:val="hybridMultilevel"/>
    <w:tmpl w:val="A9E2D56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7130F01"/>
    <w:multiLevelType w:val="hybridMultilevel"/>
    <w:tmpl w:val="AA1A394C"/>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6A01082E"/>
    <w:multiLevelType w:val="hybridMultilevel"/>
    <w:tmpl w:val="565A3A0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nsid w:val="6A741F90"/>
    <w:multiLevelType w:val="hybridMultilevel"/>
    <w:tmpl w:val="96944032"/>
    <w:lvl w:ilvl="0" w:tplc="DFEE3C1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AD36C24"/>
    <w:multiLevelType w:val="hybridMultilevel"/>
    <w:tmpl w:val="75CCA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6AD95CCF"/>
    <w:multiLevelType w:val="hybridMultilevel"/>
    <w:tmpl w:val="7C4C17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0BE6C3C"/>
    <w:multiLevelType w:val="hybridMultilevel"/>
    <w:tmpl w:val="FB92D1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nsid w:val="72306D47"/>
    <w:multiLevelType w:val="hybridMultilevel"/>
    <w:tmpl w:val="00AAD0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2AE3F0C"/>
    <w:multiLevelType w:val="hybridMultilevel"/>
    <w:tmpl w:val="ACD27E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nsid w:val="75A91A0D"/>
    <w:multiLevelType w:val="hybridMultilevel"/>
    <w:tmpl w:val="8B42F0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nsid w:val="7A891FAC"/>
    <w:multiLevelType w:val="hybridMultilevel"/>
    <w:tmpl w:val="89CE12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C2C73F2"/>
    <w:multiLevelType w:val="hybridMultilevel"/>
    <w:tmpl w:val="CD3854EA"/>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nsid w:val="7D8361D0"/>
    <w:multiLevelType w:val="hybridMultilevel"/>
    <w:tmpl w:val="48041098"/>
    <w:lvl w:ilvl="0" w:tplc="240A000F">
      <w:start w:val="1"/>
      <w:numFmt w:val="decimal"/>
      <w:lvlText w:val="%1."/>
      <w:lvlJc w:val="left"/>
      <w:pPr>
        <w:ind w:left="92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nsid w:val="7F9D0588"/>
    <w:multiLevelType w:val="hybridMultilevel"/>
    <w:tmpl w:val="A0F44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40"/>
  </w:num>
  <w:num w:numId="4">
    <w:abstractNumId w:val="10"/>
  </w:num>
  <w:num w:numId="5">
    <w:abstractNumId w:val="9"/>
  </w:num>
  <w:num w:numId="6">
    <w:abstractNumId w:val="13"/>
  </w:num>
  <w:num w:numId="7">
    <w:abstractNumId w:val="39"/>
  </w:num>
  <w:num w:numId="8">
    <w:abstractNumId w:val="26"/>
  </w:num>
  <w:num w:numId="9">
    <w:abstractNumId w:val="6"/>
  </w:num>
  <w:num w:numId="10">
    <w:abstractNumId w:val="32"/>
  </w:num>
  <w:num w:numId="11">
    <w:abstractNumId w:val="4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5"/>
  </w:num>
  <w:num w:numId="15">
    <w:abstractNumId w:val="12"/>
  </w:num>
  <w:num w:numId="16">
    <w:abstractNumId w:val="20"/>
  </w:num>
  <w:num w:numId="17">
    <w:abstractNumId w:val="17"/>
  </w:num>
  <w:num w:numId="18">
    <w:abstractNumId w:val="8"/>
  </w:num>
  <w:num w:numId="19">
    <w:abstractNumId w:val="31"/>
  </w:num>
  <w:num w:numId="20">
    <w:abstractNumId w:val="5"/>
  </w:num>
  <w:num w:numId="21">
    <w:abstractNumId w:val="29"/>
  </w:num>
  <w:num w:numId="22">
    <w:abstractNumId w:val="22"/>
  </w:num>
  <w:num w:numId="23">
    <w:abstractNumId w:val="44"/>
  </w:num>
  <w:num w:numId="24">
    <w:abstractNumId w:val="44"/>
  </w:num>
  <w:num w:numId="25">
    <w:abstractNumId w:val="29"/>
  </w:num>
  <w:num w:numId="26">
    <w:abstractNumId w:val="1"/>
  </w:num>
  <w:num w:numId="27">
    <w:abstractNumId w:val="41"/>
  </w:num>
  <w:num w:numId="28">
    <w:abstractNumId w:val="36"/>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21"/>
  </w:num>
  <w:num w:numId="32">
    <w:abstractNumId w:val="16"/>
  </w:num>
  <w:num w:numId="33">
    <w:abstractNumId w:val="23"/>
  </w:num>
  <w:num w:numId="34">
    <w:abstractNumId w:val="33"/>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25"/>
  </w:num>
  <w:num w:numId="38">
    <w:abstractNumId w:val="14"/>
  </w:num>
  <w:num w:numId="39">
    <w:abstractNumId w:val="28"/>
  </w:num>
  <w:num w:numId="40">
    <w:abstractNumId w:val="19"/>
  </w:num>
  <w:num w:numId="41">
    <w:abstractNumId w:val="18"/>
  </w:num>
  <w:num w:numId="42">
    <w:abstractNumId w:val="37"/>
  </w:num>
  <w:num w:numId="43">
    <w:abstractNumId w:val="4"/>
  </w:num>
  <w:num w:numId="44">
    <w:abstractNumId w:val="2"/>
  </w:num>
  <w:num w:numId="45">
    <w:abstractNumId w:val="27"/>
  </w:num>
  <w:num w:numId="46">
    <w:abstractNumId w:val="24"/>
  </w:num>
  <w:num w:numId="47">
    <w:abstractNumId w:val="38"/>
  </w:num>
  <w:num w:numId="48">
    <w:abstractNumId w:val="0"/>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585"/>
    <w:rsid w:val="000008E1"/>
    <w:rsid w:val="00001130"/>
    <w:rsid w:val="00002D9D"/>
    <w:rsid w:val="00003F21"/>
    <w:rsid w:val="000045B6"/>
    <w:rsid w:val="000045D0"/>
    <w:rsid w:val="000045FD"/>
    <w:rsid w:val="00007B13"/>
    <w:rsid w:val="00017E79"/>
    <w:rsid w:val="00020153"/>
    <w:rsid w:val="00021BA5"/>
    <w:rsid w:val="000273F8"/>
    <w:rsid w:val="0003288D"/>
    <w:rsid w:val="000348B1"/>
    <w:rsid w:val="00035B75"/>
    <w:rsid w:val="00035F65"/>
    <w:rsid w:val="00036D5F"/>
    <w:rsid w:val="00040324"/>
    <w:rsid w:val="00045891"/>
    <w:rsid w:val="000458AC"/>
    <w:rsid w:val="00045ADC"/>
    <w:rsid w:val="00046743"/>
    <w:rsid w:val="00046F9D"/>
    <w:rsid w:val="0004716F"/>
    <w:rsid w:val="00047311"/>
    <w:rsid w:val="00047EA1"/>
    <w:rsid w:val="00050216"/>
    <w:rsid w:val="0005041E"/>
    <w:rsid w:val="00051975"/>
    <w:rsid w:val="00052465"/>
    <w:rsid w:val="000547FB"/>
    <w:rsid w:val="00055908"/>
    <w:rsid w:val="000566D4"/>
    <w:rsid w:val="00057214"/>
    <w:rsid w:val="00061692"/>
    <w:rsid w:val="00063988"/>
    <w:rsid w:val="00064EA5"/>
    <w:rsid w:val="00065BBC"/>
    <w:rsid w:val="00071872"/>
    <w:rsid w:val="00072E65"/>
    <w:rsid w:val="00075267"/>
    <w:rsid w:val="00075BEB"/>
    <w:rsid w:val="00080AA2"/>
    <w:rsid w:val="00081127"/>
    <w:rsid w:val="00081831"/>
    <w:rsid w:val="00082119"/>
    <w:rsid w:val="00085817"/>
    <w:rsid w:val="000925FE"/>
    <w:rsid w:val="00092FFF"/>
    <w:rsid w:val="00094274"/>
    <w:rsid w:val="00094C1E"/>
    <w:rsid w:val="00094DBA"/>
    <w:rsid w:val="00095A15"/>
    <w:rsid w:val="00096E89"/>
    <w:rsid w:val="00097D14"/>
    <w:rsid w:val="00097F93"/>
    <w:rsid w:val="000A0BF8"/>
    <w:rsid w:val="000A3B90"/>
    <w:rsid w:val="000A4CFE"/>
    <w:rsid w:val="000A52FF"/>
    <w:rsid w:val="000A5ECD"/>
    <w:rsid w:val="000A7216"/>
    <w:rsid w:val="000A7A06"/>
    <w:rsid w:val="000B3B9A"/>
    <w:rsid w:val="000B45F1"/>
    <w:rsid w:val="000B545B"/>
    <w:rsid w:val="000B7A0B"/>
    <w:rsid w:val="000C001F"/>
    <w:rsid w:val="000C6417"/>
    <w:rsid w:val="000C7201"/>
    <w:rsid w:val="000D25AA"/>
    <w:rsid w:val="000D562A"/>
    <w:rsid w:val="000D6480"/>
    <w:rsid w:val="000D74CF"/>
    <w:rsid w:val="000D7613"/>
    <w:rsid w:val="000D7AB4"/>
    <w:rsid w:val="000D7C8B"/>
    <w:rsid w:val="000E0766"/>
    <w:rsid w:val="000E10BE"/>
    <w:rsid w:val="000E1219"/>
    <w:rsid w:val="000E1654"/>
    <w:rsid w:val="000E313C"/>
    <w:rsid w:val="000E3A8A"/>
    <w:rsid w:val="000E5814"/>
    <w:rsid w:val="000E58CB"/>
    <w:rsid w:val="000F0463"/>
    <w:rsid w:val="000F214C"/>
    <w:rsid w:val="000F4FA4"/>
    <w:rsid w:val="000F688B"/>
    <w:rsid w:val="000F7C22"/>
    <w:rsid w:val="001000D1"/>
    <w:rsid w:val="0010198C"/>
    <w:rsid w:val="00101D9A"/>
    <w:rsid w:val="001024CA"/>
    <w:rsid w:val="0010348E"/>
    <w:rsid w:val="001043EA"/>
    <w:rsid w:val="0010468D"/>
    <w:rsid w:val="00104D59"/>
    <w:rsid w:val="00110364"/>
    <w:rsid w:val="00113D1C"/>
    <w:rsid w:val="00113FF7"/>
    <w:rsid w:val="00114F0C"/>
    <w:rsid w:val="00115715"/>
    <w:rsid w:val="00115D6B"/>
    <w:rsid w:val="00116324"/>
    <w:rsid w:val="00116B13"/>
    <w:rsid w:val="0011738B"/>
    <w:rsid w:val="001229A0"/>
    <w:rsid w:val="00123648"/>
    <w:rsid w:val="001241F5"/>
    <w:rsid w:val="0012487B"/>
    <w:rsid w:val="00124B59"/>
    <w:rsid w:val="00127BD0"/>
    <w:rsid w:val="00130C01"/>
    <w:rsid w:val="00131360"/>
    <w:rsid w:val="00131AC8"/>
    <w:rsid w:val="001327B3"/>
    <w:rsid w:val="00134CC9"/>
    <w:rsid w:val="00135A27"/>
    <w:rsid w:val="001370F6"/>
    <w:rsid w:val="0013721C"/>
    <w:rsid w:val="00141D3A"/>
    <w:rsid w:val="00142E29"/>
    <w:rsid w:val="00145F5D"/>
    <w:rsid w:val="00146AB7"/>
    <w:rsid w:val="00146C6D"/>
    <w:rsid w:val="00150772"/>
    <w:rsid w:val="00150839"/>
    <w:rsid w:val="00152BBC"/>
    <w:rsid w:val="001533E2"/>
    <w:rsid w:val="001544BE"/>
    <w:rsid w:val="00155AE6"/>
    <w:rsid w:val="00157B6F"/>
    <w:rsid w:val="00160886"/>
    <w:rsid w:val="00161F57"/>
    <w:rsid w:val="001643C7"/>
    <w:rsid w:val="0016589B"/>
    <w:rsid w:val="001665F5"/>
    <w:rsid w:val="00166734"/>
    <w:rsid w:val="001703D9"/>
    <w:rsid w:val="0017098F"/>
    <w:rsid w:val="00170BC1"/>
    <w:rsid w:val="001746DE"/>
    <w:rsid w:val="0017490D"/>
    <w:rsid w:val="00177B54"/>
    <w:rsid w:val="00182981"/>
    <w:rsid w:val="00184641"/>
    <w:rsid w:val="0018550D"/>
    <w:rsid w:val="00187EC4"/>
    <w:rsid w:val="001913D1"/>
    <w:rsid w:val="00192330"/>
    <w:rsid w:val="00192D5D"/>
    <w:rsid w:val="00194926"/>
    <w:rsid w:val="00195DCD"/>
    <w:rsid w:val="00197102"/>
    <w:rsid w:val="001A1289"/>
    <w:rsid w:val="001A4ED8"/>
    <w:rsid w:val="001B1017"/>
    <w:rsid w:val="001B1498"/>
    <w:rsid w:val="001B2272"/>
    <w:rsid w:val="001B2596"/>
    <w:rsid w:val="001B6FB5"/>
    <w:rsid w:val="001B74EA"/>
    <w:rsid w:val="001C2FD0"/>
    <w:rsid w:val="001C4825"/>
    <w:rsid w:val="001C4E84"/>
    <w:rsid w:val="001C5EB3"/>
    <w:rsid w:val="001C74A0"/>
    <w:rsid w:val="001D1CA8"/>
    <w:rsid w:val="001D1FDF"/>
    <w:rsid w:val="001D2BD7"/>
    <w:rsid w:val="001D4E79"/>
    <w:rsid w:val="001E2A43"/>
    <w:rsid w:val="001E2FC3"/>
    <w:rsid w:val="001E3B0B"/>
    <w:rsid w:val="001E410E"/>
    <w:rsid w:val="001E4B29"/>
    <w:rsid w:val="001E5266"/>
    <w:rsid w:val="001E5A2D"/>
    <w:rsid w:val="001E725D"/>
    <w:rsid w:val="001E7295"/>
    <w:rsid w:val="001F2DAC"/>
    <w:rsid w:val="001F39A7"/>
    <w:rsid w:val="001F4650"/>
    <w:rsid w:val="001F4EAC"/>
    <w:rsid w:val="001F6938"/>
    <w:rsid w:val="001F799A"/>
    <w:rsid w:val="002026DC"/>
    <w:rsid w:val="00211AB5"/>
    <w:rsid w:val="00212966"/>
    <w:rsid w:val="00214D49"/>
    <w:rsid w:val="00220127"/>
    <w:rsid w:val="00221645"/>
    <w:rsid w:val="00221948"/>
    <w:rsid w:val="00222337"/>
    <w:rsid w:val="002279F2"/>
    <w:rsid w:val="00227F9B"/>
    <w:rsid w:val="0023209E"/>
    <w:rsid w:val="0023321A"/>
    <w:rsid w:val="0023364C"/>
    <w:rsid w:val="00234555"/>
    <w:rsid w:val="00236B51"/>
    <w:rsid w:val="002402BD"/>
    <w:rsid w:val="00240743"/>
    <w:rsid w:val="00247C94"/>
    <w:rsid w:val="00247D2E"/>
    <w:rsid w:val="00251131"/>
    <w:rsid w:val="00252A39"/>
    <w:rsid w:val="0025386E"/>
    <w:rsid w:val="0025461F"/>
    <w:rsid w:val="00254ADA"/>
    <w:rsid w:val="0025550F"/>
    <w:rsid w:val="0025616F"/>
    <w:rsid w:val="002567AC"/>
    <w:rsid w:val="00256842"/>
    <w:rsid w:val="00256990"/>
    <w:rsid w:val="00257BF2"/>
    <w:rsid w:val="00261E0A"/>
    <w:rsid w:val="00264E78"/>
    <w:rsid w:val="0026697E"/>
    <w:rsid w:val="00266E68"/>
    <w:rsid w:val="002703F1"/>
    <w:rsid w:val="00270BBC"/>
    <w:rsid w:val="0027112C"/>
    <w:rsid w:val="0027219F"/>
    <w:rsid w:val="00272700"/>
    <w:rsid w:val="00272B8B"/>
    <w:rsid w:val="00273B8E"/>
    <w:rsid w:val="00273D02"/>
    <w:rsid w:val="002768F9"/>
    <w:rsid w:val="00277753"/>
    <w:rsid w:val="0028178B"/>
    <w:rsid w:val="002821D7"/>
    <w:rsid w:val="00284EF6"/>
    <w:rsid w:val="002853A8"/>
    <w:rsid w:val="00285477"/>
    <w:rsid w:val="00285C7D"/>
    <w:rsid w:val="002916A2"/>
    <w:rsid w:val="00292443"/>
    <w:rsid w:val="00292A14"/>
    <w:rsid w:val="00293AE8"/>
    <w:rsid w:val="00295DCF"/>
    <w:rsid w:val="00295EE0"/>
    <w:rsid w:val="002A0DC2"/>
    <w:rsid w:val="002A1FA5"/>
    <w:rsid w:val="002A24F9"/>
    <w:rsid w:val="002A4763"/>
    <w:rsid w:val="002A498B"/>
    <w:rsid w:val="002A5B28"/>
    <w:rsid w:val="002A5BB4"/>
    <w:rsid w:val="002A6D6F"/>
    <w:rsid w:val="002B08D4"/>
    <w:rsid w:val="002B0C81"/>
    <w:rsid w:val="002B2A7B"/>
    <w:rsid w:val="002B3B58"/>
    <w:rsid w:val="002B3D1C"/>
    <w:rsid w:val="002B5C57"/>
    <w:rsid w:val="002B78AF"/>
    <w:rsid w:val="002C2215"/>
    <w:rsid w:val="002C4288"/>
    <w:rsid w:val="002C4BFF"/>
    <w:rsid w:val="002C51D8"/>
    <w:rsid w:val="002C5378"/>
    <w:rsid w:val="002C53BC"/>
    <w:rsid w:val="002C6265"/>
    <w:rsid w:val="002C65FD"/>
    <w:rsid w:val="002C66EE"/>
    <w:rsid w:val="002D07F9"/>
    <w:rsid w:val="002D147A"/>
    <w:rsid w:val="002D455D"/>
    <w:rsid w:val="002D792C"/>
    <w:rsid w:val="002D7FC7"/>
    <w:rsid w:val="002E094A"/>
    <w:rsid w:val="002E0F5E"/>
    <w:rsid w:val="002E30EB"/>
    <w:rsid w:val="002E33B1"/>
    <w:rsid w:val="002E37EF"/>
    <w:rsid w:val="002E4D41"/>
    <w:rsid w:val="002E641F"/>
    <w:rsid w:val="002E6D3F"/>
    <w:rsid w:val="002E778D"/>
    <w:rsid w:val="002E78D6"/>
    <w:rsid w:val="002F0A61"/>
    <w:rsid w:val="002F248D"/>
    <w:rsid w:val="002F3ACC"/>
    <w:rsid w:val="002F5D77"/>
    <w:rsid w:val="002F6721"/>
    <w:rsid w:val="002F6970"/>
    <w:rsid w:val="00300EA6"/>
    <w:rsid w:val="0030310D"/>
    <w:rsid w:val="00304C28"/>
    <w:rsid w:val="00304DE6"/>
    <w:rsid w:val="00306A52"/>
    <w:rsid w:val="00307933"/>
    <w:rsid w:val="00310A7B"/>
    <w:rsid w:val="00311D61"/>
    <w:rsid w:val="00313B52"/>
    <w:rsid w:val="00315083"/>
    <w:rsid w:val="00316139"/>
    <w:rsid w:val="00317DD3"/>
    <w:rsid w:val="00320293"/>
    <w:rsid w:val="00320385"/>
    <w:rsid w:val="00322F03"/>
    <w:rsid w:val="003232C6"/>
    <w:rsid w:val="00324D30"/>
    <w:rsid w:val="003250B3"/>
    <w:rsid w:val="003279C0"/>
    <w:rsid w:val="00327E44"/>
    <w:rsid w:val="00331A93"/>
    <w:rsid w:val="0033249A"/>
    <w:rsid w:val="00333847"/>
    <w:rsid w:val="003361F9"/>
    <w:rsid w:val="0033648D"/>
    <w:rsid w:val="00337BC6"/>
    <w:rsid w:val="00341DDB"/>
    <w:rsid w:val="00342BB5"/>
    <w:rsid w:val="00344C40"/>
    <w:rsid w:val="00347235"/>
    <w:rsid w:val="00350090"/>
    <w:rsid w:val="00352D36"/>
    <w:rsid w:val="003542AF"/>
    <w:rsid w:val="003547F0"/>
    <w:rsid w:val="00355B6A"/>
    <w:rsid w:val="003579E2"/>
    <w:rsid w:val="00362B08"/>
    <w:rsid w:val="00362D06"/>
    <w:rsid w:val="00362EC7"/>
    <w:rsid w:val="0036462E"/>
    <w:rsid w:val="0036520A"/>
    <w:rsid w:val="00366F3B"/>
    <w:rsid w:val="003670D3"/>
    <w:rsid w:val="003672D3"/>
    <w:rsid w:val="0036734E"/>
    <w:rsid w:val="003677AD"/>
    <w:rsid w:val="00367A0D"/>
    <w:rsid w:val="00371017"/>
    <w:rsid w:val="00372D94"/>
    <w:rsid w:val="0037306B"/>
    <w:rsid w:val="003735BA"/>
    <w:rsid w:val="00374672"/>
    <w:rsid w:val="00375268"/>
    <w:rsid w:val="0037566D"/>
    <w:rsid w:val="003756D0"/>
    <w:rsid w:val="0037583F"/>
    <w:rsid w:val="00377234"/>
    <w:rsid w:val="00384885"/>
    <w:rsid w:val="00384F45"/>
    <w:rsid w:val="00387852"/>
    <w:rsid w:val="00387B8B"/>
    <w:rsid w:val="00391388"/>
    <w:rsid w:val="00393E8B"/>
    <w:rsid w:val="00396660"/>
    <w:rsid w:val="003969C0"/>
    <w:rsid w:val="00397CEE"/>
    <w:rsid w:val="003A0276"/>
    <w:rsid w:val="003A0962"/>
    <w:rsid w:val="003A1975"/>
    <w:rsid w:val="003A62C2"/>
    <w:rsid w:val="003A69E0"/>
    <w:rsid w:val="003B26F6"/>
    <w:rsid w:val="003B4112"/>
    <w:rsid w:val="003B6A94"/>
    <w:rsid w:val="003B7288"/>
    <w:rsid w:val="003C0A1C"/>
    <w:rsid w:val="003C160E"/>
    <w:rsid w:val="003C1991"/>
    <w:rsid w:val="003C22AD"/>
    <w:rsid w:val="003C2C80"/>
    <w:rsid w:val="003C2CF6"/>
    <w:rsid w:val="003C34E8"/>
    <w:rsid w:val="003C4079"/>
    <w:rsid w:val="003C40AE"/>
    <w:rsid w:val="003C41B2"/>
    <w:rsid w:val="003C5395"/>
    <w:rsid w:val="003C6653"/>
    <w:rsid w:val="003C6DE0"/>
    <w:rsid w:val="003C7AF2"/>
    <w:rsid w:val="003D1D19"/>
    <w:rsid w:val="003D1F27"/>
    <w:rsid w:val="003D2DB0"/>
    <w:rsid w:val="003D49F5"/>
    <w:rsid w:val="003D6054"/>
    <w:rsid w:val="003D777E"/>
    <w:rsid w:val="003E00CC"/>
    <w:rsid w:val="003E191A"/>
    <w:rsid w:val="003E1C04"/>
    <w:rsid w:val="003E5FE4"/>
    <w:rsid w:val="003E6100"/>
    <w:rsid w:val="003F0D36"/>
    <w:rsid w:val="003F1F03"/>
    <w:rsid w:val="003F324B"/>
    <w:rsid w:val="00401201"/>
    <w:rsid w:val="00402BFC"/>
    <w:rsid w:val="004031FF"/>
    <w:rsid w:val="00403A1D"/>
    <w:rsid w:val="004041B7"/>
    <w:rsid w:val="00404AF1"/>
    <w:rsid w:val="00411E03"/>
    <w:rsid w:val="00412B53"/>
    <w:rsid w:val="00413C5B"/>
    <w:rsid w:val="004150FC"/>
    <w:rsid w:val="004153CB"/>
    <w:rsid w:val="0041544F"/>
    <w:rsid w:val="00415C80"/>
    <w:rsid w:val="0041689F"/>
    <w:rsid w:val="00416A39"/>
    <w:rsid w:val="00421995"/>
    <w:rsid w:val="00421D52"/>
    <w:rsid w:val="0042240F"/>
    <w:rsid w:val="00423356"/>
    <w:rsid w:val="0042526D"/>
    <w:rsid w:val="00425EA3"/>
    <w:rsid w:val="0042650B"/>
    <w:rsid w:val="00426F26"/>
    <w:rsid w:val="00427348"/>
    <w:rsid w:val="00427F01"/>
    <w:rsid w:val="004304D1"/>
    <w:rsid w:val="004306D9"/>
    <w:rsid w:val="00430D9A"/>
    <w:rsid w:val="0043151A"/>
    <w:rsid w:val="00431A2C"/>
    <w:rsid w:val="004329CC"/>
    <w:rsid w:val="00433D64"/>
    <w:rsid w:val="00434A03"/>
    <w:rsid w:val="00437785"/>
    <w:rsid w:val="0044080B"/>
    <w:rsid w:val="00441F9B"/>
    <w:rsid w:val="00445809"/>
    <w:rsid w:val="00445A06"/>
    <w:rsid w:val="0044683F"/>
    <w:rsid w:val="00446ED4"/>
    <w:rsid w:val="00450DFC"/>
    <w:rsid w:val="00452396"/>
    <w:rsid w:val="00452D4B"/>
    <w:rsid w:val="00453A22"/>
    <w:rsid w:val="004547AD"/>
    <w:rsid w:val="00454840"/>
    <w:rsid w:val="00454C6E"/>
    <w:rsid w:val="004568E4"/>
    <w:rsid w:val="0045711F"/>
    <w:rsid w:val="00460293"/>
    <w:rsid w:val="00461379"/>
    <w:rsid w:val="00461948"/>
    <w:rsid w:val="00463706"/>
    <w:rsid w:val="00463D60"/>
    <w:rsid w:val="00465DF1"/>
    <w:rsid w:val="00466500"/>
    <w:rsid w:val="004676EA"/>
    <w:rsid w:val="004705B7"/>
    <w:rsid w:val="00470764"/>
    <w:rsid w:val="00471100"/>
    <w:rsid w:val="00471911"/>
    <w:rsid w:val="00472585"/>
    <w:rsid w:val="00473922"/>
    <w:rsid w:val="00473E74"/>
    <w:rsid w:val="004744CC"/>
    <w:rsid w:val="00476F72"/>
    <w:rsid w:val="00477CFB"/>
    <w:rsid w:val="0048007B"/>
    <w:rsid w:val="0048225F"/>
    <w:rsid w:val="00482EF6"/>
    <w:rsid w:val="00483F75"/>
    <w:rsid w:val="004850D2"/>
    <w:rsid w:val="004857CF"/>
    <w:rsid w:val="004860F3"/>
    <w:rsid w:val="00487554"/>
    <w:rsid w:val="00490374"/>
    <w:rsid w:val="00490973"/>
    <w:rsid w:val="00491984"/>
    <w:rsid w:val="004A11A7"/>
    <w:rsid w:val="004A1BA4"/>
    <w:rsid w:val="004A322F"/>
    <w:rsid w:val="004A46C3"/>
    <w:rsid w:val="004A643D"/>
    <w:rsid w:val="004A6ADD"/>
    <w:rsid w:val="004A6EC9"/>
    <w:rsid w:val="004B0EB9"/>
    <w:rsid w:val="004B329A"/>
    <w:rsid w:val="004B43B2"/>
    <w:rsid w:val="004B4582"/>
    <w:rsid w:val="004B54B4"/>
    <w:rsid w:val="004B5728"/>
    <w:rsid w:val="004B62EB"/>
    <w:rsid w:val="004B65FE"/>
    <w:rsid w:val="004B7914"/>
    <w:rsid w:val="004C0B82"/>
    <w:rsid w:val="004C19BA"/>
    <w:rsid w:val="004C226E"/>
    <w:rsid w:val="004C2BF7"/>
    <w:rsid w:val="004C3A97"/>
    <w:rsid w:val="004C4488"/>
    <w:rsid w:val="004C4D04"/>
    <w:rsid w:val="004C4E9C"/>
    <w:rsid w:val="004C5AF6"/>
    <w:rsid w:val="004D19DD"/>
    <w:rsid w:val="004D1CFE"/>
    <w:rsid w:val="004D20F8"/>
    <w:rsid w:val="004D3D03"/>
    <w:rsid w:val="004D3EC9"/>
    <w:rsid w:val="004D628D"/>
    <w:rsid w:val="004D6B65"/>
    <w:rsid w:val="004E0174"/>
    <w:rsid w:val="004E0AEB"/>
    <w:rsid w:val="004E2C61"/>
    <w:rsid w:val="004E31A5"/>
    <w:rsid w:val="004E35D8"/>
    <w:rsid w:val="004E445F"/>
    <w:rsid w:val="004E4831"/>
    <w:rsid w:val="004E6698"/>
    <w:rsid w:val="004E6E5C"/>
    <w:rsid w:val="004E7005"/>
    <w:rsid w:val="004F2D75"/>
    <w:rsid w:val="004F4504"/>
    <w:rsid w:val="004F47D7"/>
    <w:rsid w:val="004F6885"/>
    <w:rsid w:val="00500EE0"/>
    <w:rsid w:val="005029DE"/>
    <w:rsid w:val="00502B38"/>
    <w:rsid w:val="00502F55"/>
    <w:rsid w:val="005059E9"/>
    <w:rsid w:val="005071D2"/>
    <w:rsid w:val="005103EA"/>
    <w:rsid w:val="00510B01"/>
    <w:rsid w:val="00510FA3"/>
    <w:rsid w:val="0051119D"/>
    <w:rsid w:val="00515308"/>
    <w:rsid w:val="00515EE0"/>
    <w:rsid w:val="005161BD"/>
    <w:rsid w:val="00516DD6"/>
    <w:rsid w:val="00520019"/>
    <w:rsid w:val="00520553"/>
    <w:rsid w:val="00521636"/>
    <w:rsid w:val="005248E9"/>
    <w:rsid w:val="0052500E"/>
    <w:rsid w:val="005279AF"/>
    <w:rsid w:val="005300BB"/>
    <w:rsid w:val="00530307"/>
    <w:rsid w:val="0053172B"/>
    <w:rsid w:val="00533066"/>
    <w:rsid w:val="005349CD"/>
    <w:rsid w:val="00535839"/>
    <w:rsid w:val="00535DFF"/>
    <w:rsid w:val="005403A0"/>
    <w:rsid w:val="00540A12"/>
    <w:rsid w:val="005423CC"/>
    <w:rsid w:val="005427C2"/>
    <w:rsid w:val="00542AE7"/>
    <w:rsid w:val="005441A2"/>
    <w:rsid w:val="0054613E"/>
    <w:rsid w:val="00550310"/>
    <w:rsid w:val="00551343"/>
    <w:rsid w:val="00552C8F"/>
    <w:rsid w:val="00560A3E"/>
    <w:rsid w:val="0056197D"/>
    <w:rsid w:val="00562A41"/>
    <w:rsid w:val="00563020"/>
    <w:rsid w:val="00564F90"/>
    <w:rsid w:val="0056533A"/>
    <w:rsid w:val="0056559B"/>
    <w:rsid w:val="00565852"/>
    <w:rsid w:val="00566354"/>
    <w:rsid w:val="00566F55"/>
    <w:rsid w:val="00570904"/>
    <w:rsid w:val="00570C6A"/>
    <w:rsid w:val="005714A3"/>
    <w:rsid w:val="00571A83"/>
    <w:rsid w:val="00572291"/>
    <w:rsid w:val="00574E01"/>
    <w:rsid w:val="00575BE6"/>
    <w:rsid w:val="005764D8"/>
    <w:rsid w:val="00576956"/>
    <w:rsid w:val="0057785E"/>
    <w:rsid w:val="005808BA"/>
    <w:rsid w:val="00580F39"/>
    <w:rsid w:val="0058231F"/>
    <w:rsid w:val="00582C54"/>
    <w:rsid w:val="005832EB"/>
    <w:rsid w:val="00583552"/>
    <w:rsid w:val="00584D81"/>
    <w:rsid w:val="00585BFF"/>
    <w:rsid w:val="00586256"/>
    <w:rsid w:val="00590A2F"/>
    <w:rsid w:val="005910A4"/>
    <w:rsid w:val="00591CB4"/>
    <w:rsid w:val="00591D0F"/>
    <w:rsid w:val="005935E2"/>
    <w:rsid w:val="00593878"/>
    <w:rsid w:val="0059575C"/>
    <w:rsid w:val="00597483"/>
    <w:rsid w:val="00597988"/>
    <w:rsid w:val="00597E49"/>
    <w:rsid w:val="005A2673"/>
    <w:rsid w:val="005A375D"/>
    <w:rsid w:val="005A377E"/>
    <w:rsid w:val="005A422A"/>
    <w:rsid w:val="005A4240"/>
    <w:rsid w:val="005A5ED2"/>
    <w:rsid w:val="005A5FA2"/>
    <w:rsid w:val="005A7F75"/>
    <w:rsid w:val="005B0656"/>
    <w:rsid w:val="005B07A4"/>
    <w:rsid w:val="005B0CF2"/>
    <w:rsid w:val="005B7B85"/>
    <w:rsid w:val="005C1770"/>
    <w:rsid w:val="005C1848"/>
    <w:rsid w:val="005C28D4"/>
    <w:rsid w:val="005C4162"/>
    <w:rsid w:val="005C4B0B"/>
    <w:rsid w:val="005C531A"/>
    <w:rsid w:val="005D2884"/>
    <w:rsid w:val="005D308D"/>
    <w:rsid w:val="005D368C"/>
    <w:rsid w:val="005D3990"/>
    <w:rsid w:val="005D4D2F"/>
    <w:rsid w:val="005D5526"/>
    <w:rsid w:val="005D5CA2"/>
    <w:rsid w:val="005D5D5F"/>
    <w:rsid w:val="005D7B83"/>
    <w:rsid w:val="005E21DF"/>
    <w:rsid w:val="005E2577"/>
    <w:rsid w:val="005E354F"/>
    <w:rsid w:val="005E5845"/>
    <w:rsid w:val="005E6F80"/>
    <w:rsid w:val="005E707B"/>
    <w:rsid w:val="005E7C75"/>
    <w:rsid w:val="005F04B1"/>
    <w:rsid w:val="005F0A06"/>
    <w:rsid w:val="005F2426"/>
    <w:rsid w:val="005F3C0E"/>
    <w:rsid w:val="005F489C"/>
    <w:rsid w:val="005F5AF0"/>
    <w:rsid w:val="005F63E0"/>
    <w:rsid w:val="005F65A5"/>
    <w:rsid w:val="00600543"/>
    <w:rsid w:val="00600764"/>
    <w:rsid w:val="00601EA3"/>
    <w:rsid w:val="00602106"/>
    <w:rsid w:val="0060284B"/>
    <w:rsid w:val="00602869"/>
    <w:rsid w:val="00602953"/>
    <w:rsid w:val="006039B0"/>
    <w:rsid w:val="00603C8C"/>
    <w:rsid w:val="006041A7"/>
    <w:rsid w:val="00604FED"/>
    <w:rsid w:val="00605D5C"/>
    <w:rsid w:val="00607900"/>
    <w:rsid w:val="00610D99"/>
    <w:rsid w:val="00610DA4"/>
    <w:rsid w:val="00612F1B"/>
    <w:rsid w:val="006147F9"/>
    <w:rsid w:val="00615E73"/>
    <w:rsid w:val="006160DF"/>
    <w:rsid w:val="00616BE2"/>
    <w:rsid w:val="00616FD7"/>
    <w:rsid w:val="006200E5"/>
    <w:rsid w:val="00621BBF"/>
    <w:rsid w:val="006238DC"/>
    <w:rsid w:val="00624635"/>
    <w:rsid w:val="00626D8C"/>
    <w:rsid w:val="00631E8A"/>
    <w:rsid w:val="00633323"/>
    <w:rsid w:val="006335E2"/>
    <w:rsid w:val="00634E3C"/>
    <w:rsid w:val="00637DEA"/>
    <w:rsid w:val="006407D9"/>
    <w:rsid w:val="0064166E"/>
    <w:rsid w:val="006419EA"/>
    <w:rsid w:val="00641EA6"/>
    <w:rsid w:val="00642F04"/>
    <w:rsid w:val="0064758C"/>
    <w:rsid w:val="00647786"/>
    <w:rsid w:val="006511AA"/>
    <w:rsid w:val="00651B69"/>
    <w:rsid w:val="0065215F"/>
    <w:rsid w:val="006523EB"/>
    <w:rsid w:val="006526F4"/>
    <w:rsid w:val="00653B47"/>
    <w:rsid w:val="00654F18"/>
    <w:rsid w:val="00660234"/>
    <w:rsid w:val="00662BD4"/>
    <w:rsid w:val="00662F5E"/>
    <w:rsid w:val="00664124"/>
    <w:rsid w:val="00664D16"/>
    <w:rsid w:val="00666560"/>
    <w:rsid w:val="006668B8"/>
    <w:rsid w:val="00667576"/>
    <w:rsid w:val="00667A5F"/>
    <w:rsid w:val="006700DB"/>
    <w:rsid w:val="006711E8"/>
    <w:rsid w:val="00671DAC"/>
    <w:rsid w:val="00671E96"/>
    <w:rsid w:val="00672427"/>
    <w:rsid w:val="00672EEF"/>
    <w:rsid w:val="00672F96"/>
    <w:rsid w:val="00673BD3"/>
    <w:rsid w:val="00676631"/>
    <w:rsid w:val="00681239"/>
    <w:rsid w:val="006816B2"/>
    <w:rsid w:val="00681733"/>
    <w:rsid w:val="0068188E"/>
    <w:rsid w:val="00682734"/>
    <w:rsid w:val="00683823"/>
    <w:rsid w:val="00683F47"/>
    <w:rsid w:val="00684DD7"/>
    <w:rsid w:val="00685576"/>
    <w:rsid w:val="006861E6"/>
    <w:rsid w:val="00686270"/>
    <w:rsid w:val="006873D9"/>
    <w:rsid w:val="006874D7"/>
    <w:rsid w:val="006902A4"/>
    <w:rsid w:val="0069195E"/>
    <w:rsid w:val="00692D70"/>
    <w:rsid w:val="00692E2D"/>
    <w:rsid w:val="00693407"/>
    <w:rsid w:val="00693E29"/>
    <w:rsid w:val="0069431B"/>
    <w:rsid w:val="00695207"/>
    <w:rsid w:val="006A0654"/>
    <w:rsid w:val="006A11A6"/>
    <w:rsid w:val="006A59EA"/>
    <w:rsid w:val="006A6564"/>
    <w:rsid w:val="006B0277"/>
    <w:rsid w:val="006B07E0"/>
    <w:rsid w:val="006B14A2"/>
    <w:rsid w:val="006B17CF"/>
    <w:rsid w:val="006B23C1"/>
    <w:rsid w:val="006B2829"/>
    <w:rsid w:val="006B33E8"/>
    <w:rsid w:val="006B3C30"/>
    <w:rsid w:val="006B5043"/>
    <w:rsid w:val="006B5ABA"/>
    <w:rsid w:val="006B75F5"/>
    <w:rsid w:val="006B7E65"/>
    <w:rsid w:val="006C2560"/>
    <w:rsid w:val="006C2748"/>
    <w:rsid w:val="006C2CE2"/>
    <w:rsid w:val="006C3042"/>
    <w:rsid w:val="006C346F"/>
    <w:rsid w:val="006C4860"/>
    <w:rsid w:val="006C68BD"/>
    <w:rsid w:val="006D16FD"/>
    <w:rsid w:val="006D3A92"/>
    <w:rsid w:val="006D6064"/>
    <w:rsid w:val="006D72DC"/>
    <w:rsid w:val="006D7F9D"/>
    <w:rsid w:val="006E0B63"/>
    <w:rsid w:val="006E1D0D"/>
    <w:rsid w:val="006E223D"/>
    <w:rsid w:val="006E2D5E"/>
    <w:rsid w:val="006E2D72"/>
    <w:rsid w:val="006E32A9"/>
    <w:rsid w:val="006E487F"/>
    <w:rsid w:val="006E4CD9"/>
    <w:rsid w:val="006E526C"/>
    <w:rsid w:val="006E533C"/>
    <w:rsid w:val="006E5BF8"/>
    <w:rsid w:val="006F7F29"/>
    <w:rsid w:val="006F7FBE"/>
    <w:rsid w:val="00700887"/>
    <w:rsid w:val="00700CE6"/>
    <w:rsid w:val="007011F7"/>
    <w:rsid w:val="0070288B"/>
    <w:rsid w:val="00710224"/>
    <w:rsid w:val="0071266A"/>
    <w:rsid w:val="0071456F"/>
    <w:rsid w:val="00714E9B"/>
    <w:rsid w:val="00715480"/>
    <w:rsid w:val="00715DE4"/>
    <w:rsid w:val="00715F72"/>
    <w:rsid w:val="00716860"/>
    <w:rsid w:val="0071736B"/>
    <w:rsid w:val="007201B4"/>
    <w:rsid w:val="0072063D"/>
    <w:rsid w:val="00720C12"/>
    <w:rsid w:val="0072250A"/>
    <w:rsid w:val="00722A0B"/>
    <w:rsid w:val="00723232"/>
    <w:rsid w:val="007234F0"/>
    <w:rsid w:val="00723852"/>
    <w:rsid w:val="00723EC4"/>
    <w:rsid w:val="00724C11"/>
    <w:rsid w:val="00725FAF"/>
    <w:rsid w:val="007267D4"/>
    <w:rsid w:val="00726C5F"/>
    <w:rsid w:val="00727A03"/>
    <w:rsid w:val="00730BD9"/>
    <w:rsid w:val="00732016"/>
    <w:rsid w:val="0073314A"/>
    <w:rsid w:val="0073542E"/>
    <w:rsid w:val="00737999"/>
    <w:rsid w:val="00740554"/>
    <w:rsid w:val="0074130C"/>
    <w:rsid w:val="00743919"/>
    <w:rsid w:val="007442C1"/>
    <w:rsid w:val="00744739"/>
    <w:rsid w:val="00746545"/>
    <w:rsid w:val="00751632"/>
    <w:rsid w:val="007528F7"/>
    <w:rsid w:val="007533A0"/>
    <w:rsid w:val="00753A45"/>
    <w:rsid w:val="00753D46"/>
    <w:rsid w:val="00754465"/>
    <w:rsid w:val="00755471"/>
    <w:rsid w:val="00757B9E"/>
    <w:rsid w:val="007605F8"/>
    <w:rsid w:val="0076060D"/>
    <w:rsid w:val="00760858"/>
    <w:rsid w:val="00760A8F"/>
    <w:rsid w:val="00760CB4"/>
    <w:rsid w:val="00761B31"/>
    <w:rsid w:val="00762EC0"/>
    <w:rsid w:val="007640F7"/>
    <w:rsid w:val="007642E2"/>
    <w:rsid w:val="007662FA"/>
    <w:rsid w:val="007667FA"/>
    <w:rsid w:val="00766AFF"/>
    <w:rsid w:val="00766E95"/>
    <w:rsid w:val="0076737F"/>
    <w:rsid w:val="0076744C"/>
    <w:rsid w:val="007722A5"/>
    <w:rsid w:val="00772DC6"/>
    <w:rsid w:val="00773AE8"/>
    <w:rsid w:val="00773B92"/>
    <w:rsid w:val="00775221"/>
    <w:rsid w:val="0077598F"/>
    <w:rsid w:val="007771C7"/>
    <w:rsid w:val="007865F6"/>
    <w:rsid w:val="0078688D"/>
    <w:rsid w:val="007946F4"/>
    <w:rsid w:val="00795A45"/>
    <w:rsid w:val="00796B96"/>
    <w:rsid w:val="007A0E45"/>
    <w:rsid w:val="007A0E6F"/>
    <w:rsid w:val="007A1944"/>
    <w:rsid w:val="007A21E3"/>
    <w:rsid w:val="007A2A3D"/>
    <w:rsid w:val="007A404C"/>
    <w:rsid w:val="007A58B5"/>
    <w:rsid w:val="007A66DC"/>
    <w:rsid w:val="007B09F6"/>
    <w:rsid w:val="007B0FC8"/>
    <w:rsid w:val="007B10C4"/>
    <w:rsid w:val="007B1608"/>
    <w:rsid w:val="007B2892"/>
    <w:rsid w:val="007B2DB8"/>
    <w:rsid w:val="007B413D"/>
    <w:rsid w:val="007B4780"/>
    <w:rsid w:val="007B6381"/>
    <w:rsid w:val="007C1AB2"/>
    <w:rsid w:val="007C1B12"/>
    <w:rsid w:val="007C2181"/>
    <w:rsid w:val="007C4547"/>
    <w:rsid w:val="007C46FE"/>
    <w:rsid w:val="007C5FA1"/>
    <w:rsid w:val="007D1EF1"/>
    <w:rsid w:val="007D2791"/>
    <w:rsid w:val="007D5833"/>
    <w:rsid w:val="007D7322"/>
    <w:rsid w:val="007E31B5"/>
    <w:rsid w:val="007E374B"/>
    <w:rsid w:val="007E4400"/>
    <w:rsid w:val="007E4F46"/>
    <w:rsid w:val="007E5908"/>
    <w:rsid w:val="007E6DEB"/>
    <w:rsid w:val="007F14F7"/>
    <w:rsid w:val="007F1F1B"/>
    <w:rsid w:val="007F2873"/>
    <w:rsid w:val="007F4C73"/>
    <w:rsid w:val="007F752D"/>
    <w:rsid w:val="007F7816"/>
    <w:rsid w:val="0080094B"/>
    <w:rsid w:val="008022BD"/>
    <w:rsid w:val="008037AA"/>
    <w:rsid w:val="0080572B"/>
    <w:rsid w:val="00806043"/>
    <w:rsid w:val="00807E44"/>
    <w:rsid w:val="00807F4A"/>
    <w:rsid w:val="00810485"/>
    <w:rsid w:val="0081397D"/>
    <w:rsid w:val="00814312"/>
    <w:rsid w:val="00816581"/>
    <w:rsid w:val="008174EA"/>
    <w:rsid w:val="00820E4A"/>
    <w:rsid w:val="00821360"/>
    <w:rsid w:val="0082278C"/>
    <w:rsid w:val="0082288D"/>
    <w:rsid w:val="00823CBC"/>
    <w:rsid w:val="0082732D"/>
    <w:rsid w:val="008322D1"/>
    <w:rsid w:val="008325E6"/>
    <w:rsid w:val="00833B4F"/>
    <w:rsid w:val="0083479F"/>
    <w:rsid w:val="00834FFF"/>
    <w:rsid w:val="00837D6B"/>
    <w:rsid w:val="00837E7A"/>
    <w:rsid w:val="008411C2"/>
    <w:rsid w:val="00841280"/>
    <w:rsid w:val="00842207"/>
    <w:rsid w:val="00843130"/>
    <w:rsid w:val="00843E02"/>
    <w:rsid w:val="008447D8"/>
    <w:rsid w:val="00845277"/>
    <w:rsid w:val="00845371"/>
    <w:rsid w:val="00845AF0"/>
    <w:rsid w:val="008508C8"/>
    <w:rsid w:val="008542F4"/>
    <w:rsid w:val="00854879"/>
    <w:rsid w:val="00854993"/>
    <w:rsid w:val="00855468"/>
    <w:rsid w:val="00855814"/>
    <w:rsid w:val="008558A6"/>
    <w:rsid w:val="00855C34"/>
    <w:rsid w:val="00855CC9"/>
    <w:rsid w:val="00856116"/>
    <w:rsid w:val="00856D63"/>
    <w:rsid w:val="00857B34"/>
    <w:rsid w:val="00861001"/>
    <w:rsid w:val="0086327E"/>
    <w:rsid w:val="00865003"/>
    <w:rsid w:val="0086600C"/>
    <w:rsid w:val="00867058"/>
    <w:rsid w:val="008672DF"/>
    <w:rsid w:val="00870577"/>
    <w:rsid w:val="00870C47"/>
    <w:rsid w:val="008728B7"/>
    <w:rsid w:val="008739C7"/>
    <w:rsid w:val="008750A0"/>
    <w:rsid w:val="00881082"/>
    <w:rsid w:val="00884586"/>
    <w:rsid w:val="00885F75"/>
    <w:rsid w:val="0088608C"/>
    <w:rsid w:val="0088621D"/>
    <w:rsid w:val="0089011D"/>
    <w:rsid w:val="00890C4B"/>
    <w:rsid w:val="00890DF7"/>
    <w:rsid w:val="008911FD"/>
    <w:rsid w:val="00891216"/>
    <w:rsid w:val="00893566"/>
    <w:rsid w:val="00893F53"/>
    <w:rsid w:val="008947FA"/>
    <w:rsid w:val="00895424"/>
    <w:rsid w:val="008966B0"/>
    <w:rsid w:val="00896724"/>
    <w:rsid w:val="00897FCF"/>
    <w:rsid w:val="008A0F5F"/>
    <w:rsid w:val="008A0FB2"/>
    <w:rsid w:val="008A1DA4"/>
    <w:rsid w:val="008A2A51"/>
    <w:rsid w:val="008A3ECE"/>
    <w:rsid w:val="008A5764"/>
    <w:rsid w:val="008A70EA"/>
    <w:rsid w:val="008A78A3"/>
    <w:rsid w:val="008B03A6"/>
    <w:rsid w:val="008B182D"/>
    <w:rsid w:val="008B3D0B"/>
    <w:rsid w:val="008B4805"/>
    <w:rsid w:val="008B505D"/>
    <w:rsid w:val="008B5745"/>
    <w:rsid w:val="008B59C2"/>
    <w:rsid w:val="008B750B"/>
    <w:rsid w:val="008C09E6"/>
    <w:rsid w:val="008C4A84"/>
    <w:rsid w:val="008C54CA"/>
    <w:rsid w:val="008C6B0F"/>
    <w:rsid w:val="008C775D"/>
    <w:rsid w:val="008C7A5C"/>
    <w:rsid w:val="008C7BDE"/>
    <w:rsid w:val="008C7C8E"/>
    <w:rsid w:val="008C7D19"/>
    <w:rsid w:val="008C7EBC"/>
    <w:rsid w:val="008C7F2B"/>
    <w:rsid w:val="008D1B06"/>
    <w:rsid w:val="008D2DBF"/>
    <w:rsid w:val="008D5036"/>
    <w:rsid w:val="008D71BD"/>
    <w:rsid w:val="008D7B48"/>
    <w:rsid w:val="008E0713"/>
    <w:rsid w:val="008E1913"/>
    <w:rsid w:val="008E227D"/>
    <w:rsid w:val="008E3C3B"/>
    <w:rsid w:val="008E4356"/>
    <w:rsid w:val="008E4912"/>
    <w:rsid w:val="008F0455"/>
    <w:rsid w:val="008F0596"/>
    <w:rsid w:val="008F0723"/>
    <w:rsid w:val="008F09F7"/>
    <w:rsid w:val="008F0C5B"/>
    <w:rsid w:val="008F108B"/>
    <w:rsid w:val="008F128B"/>
    <w:rsid w:val="008F182D"/>
    <w:rsid w:val="008F25A4"/>
    <w:rsid w:val="008F3359"/>
    <w:rsid w:val="008F37B9"/>
    <w:rsid w:val="008F3A5B"/>
    <w:rsid w:val="008F5B97"/>
    <w:rsid w:val="008F5E01"/>
    <w:rsid w:val="008F6449"/>
    <w:rsid w:val="008F65CF"/>
    <w:rsid w:val="008F6C04"/>
    <w:rsid w:val="0090008D"/>
    <w:rsid w:val="00900537"/>
    <w:rsid w:val="0090067C"/>
    <w:rsid w:val="00900F72"/>
    <w:rsid w:val="00901933"/>
    <w:rsid w:val="00901B31"/>
    <w:rsid w:val="00901E4F"/>
    <w:rsid w:val="009044BA"/>
    <w:rsid w:val="00904F67"/>
    <w:rsid w:val="00905868"/>
    <w:rsid w:val="0090716E"/>
    <w:rsid w:val="009078CE"/>
    <w:rsid w:val="009108AF"/>
    <w:rsid w:val="00910C04"/>
    <w:rsid w:val="0091200F"/>
    <w:rsid w:val="009123A1"/>
    <w:rsid w:val="00912544"/>
    <w:rsid w:val="00912DB8"/>
    <w:rsid w:val="00914562"/>
    <w:rsid w:val="00914599"/>
    <w:rsid w:val="00916060"/>
    <w:rsid w:val="009177D1"/>
    <w:rsid w:val="00920345"/>
    <w:rsid w:val="0092396B"/>
    <w:rsid w:val="00924158"/>
    <w:rsid w:val="00926544"/>
    <w:rsid w:val="00927191"/>
    <w:rsid w:val="00930313"/>
    <w:rsid w:val="0093039C"/>
    <w:rsid w:val="00932FDF"/>
    <w:rsid w:val="00933F73"/>
    <w:rsid w:val="00934286"/>
    <w:rsid w:val="009346DD"/>
    <w:rsid w:val="00935F29"/>
    <w:rsid w:val="00936109"/>
    <w:rsid w:val="00936ECA"/>
    <w:rsid w:val="00937EDE"/>
    <w:rsid w:val="00940941"/>
    <w:rsid w:val="009409AC"/>
    <w:rsid w:val="009416AB"/>
    <w:rsid w:val="00942F2D"/>
    <w:rsid w:val="009438CD"/>
    <w:rsid w:val="00943EE2"/>
    <w:rsid w:val="009468F0"/>
    <w:rsid w:val="0094704A"/>
    <w:rsid w:val="009474A5"/>
    <w:rsid w:val="00947590"/>
    <w:rsid w:val="00952CAE"/>
    <w:rsid w:val="00953B6F"/>
    <w:rsid w:val="00954589"/>
    <w:rsid w:val="009557BD"/>
    <w:rsid w:val="00956B44"/>
    <w:rsid w:val="00956FC2"/>
    <w:rsid w:val="00957677"/>
    <w:rsid w:val="009600F5"/>
    <w:rsid w:val="00960E76"/>
    <w:rsid w:val="00960F87"/>
    <w:rsid w:val="00961690"/>
    <w:rsid w:val="00963FAC"/>
    <w:rsid w:val="00964515"/>
    <w:rsid w:val="00966CB8"/>
    <w:rsid w:val="00967063"/>
    <w:rsid w:val="00967255"/>
    <w:rsid w:val="0097008A"/>
    <w:rsid w:val="009700A5"/>
    <w:rsid w:val="00972DA3"/>
    <w:rsid w:val="009730CD"/>
    <w:rsid w:val="00975071"/>
    <w:rsid w:val="0097563F"/>
    <w:rsid w:val="00975F8F"/>
    <w:rsid w:val="009778B9"/>
    <w:rsid w:val="00977D4B"/>
    <w:rsid w:val="009828ED"/>
    <w:rsid w:val="009836B9"/>
    <w:rsid w:val="00983DC5"/>
    <w:rsid w:val="00985A81"/>
    <w:rsid w:val="0098684B"/>
    <w:rsid w:val="00990908"/>
    <w:rsid w:val="00990F97"/>
    <w:rsid w:val="00991746"/>
    <w:rsid w:val="00991D2D"/>
    <w:rsid w:val="009953A7"/>
    <w:rsid w:val="009A00F2"/>
    <w:rsid w:val="009A11F2"/>
    <w:rsid w:val="009A1233"/>
    <w:rsid w:val="009A1B27"/>
    <w:rsid w:val="009A2D51"/>
    <w:rsid w:val="009A7291"/>
    <w:rsid w:val="009B2043"/>
    <w:rsid w:val="009B32D1"/>
    <w:rsid w:val="009B5128"/>
    <w:rsid w:val="009B5656"/>
    <w:rsid w:val="009B666C"/>
    <w:rsid w:val="009C0628"/>
    <w:rsid w:val="009C0D87"/>
    <w:rsid w:val="009C20D4"/>
    <w:rsid w:val="009C398E"/>
    <w:rsid w:val="009C48F6"/>
    <w:rsid w:val="009C6882"/>
    <w:rsid w:val="009D3434"/>
    <w:rsid w:val="009D38E6"/>
    <w:rsid w:val="009D3F72"/>
    <w:rsid w:val="009D4352"/>
    <w:rsid w:val="009D4D9B"/>
    <w:rsid w:val="009D58C7"/>
    <w:rsid w:val="009D5DD8"/>
    <w:rsid w:val="009E01DA"/>
    <w:rsid w:val="009E084A"/>
    <w:rsid w:val="009E184D"/>
    <w:rsid w:val="009E1939"/>
    <w:rsid w:val="009E2B30"/>
    <w:rsid w:val="009E3776"/>
    <w:rsid w:val="009E45AA"/>
    <w:rsid w:val="009E58A7"/>
    <w:rsid w:val="009E6E45"/>
    <w:rsid w:val="009E74BF"/>
    <w:rsid w:val="009E79ED"/>
    <w:rsid w:val="009F082C"/>
    <w:rsid w:val="009F230B"/>
    <w:rsid w:val="009F3D05"/>
    <w:rsid w:val="009F7272"/>
    <w:rsid w:val="009F731D"/>
    <w:rsid w:val="00A0130E"/>
    <w:rsid w:val="00A0298E"/>
    <w:rsid w:val="00A02C65"/>
    <w:rsid w:val="00A04333"/>
    <w:rsid w:val="00A0721A"/>
    <w:rsid w:val="00A1072F"/>
    <w:rsid w:val="00A11C0E"/>
    <w:rsid w:val="00A12391"/>
    <w:rsid w:val="00A128B8"/>
    <w:rsid w:val="00A13086"/>
    <w:rsid w:val="00A13E7E"/>
    <w:rsid w:val="00A14AEF"/>
    <w:rsid w:val="00A15B6E"/>
    <w:rsid w:val="00A16028"/>
    <w:rsid w:val="00A16FD9"/>
    <w:rsid w:val="00A223D3"/>
    <w:rsid w:val="00A23952"/>
    <w:rsid w:val="00A248E6"/>
    <w:rsid w:val="00A25E98"/>
    <w:rsid w:val="00A2640A"/>
    <w:rsid w:val="00A2776E"/>
    <w:rsid w:val="00A31078"/>
    <w:rsid w:val="00A32700"/>
    <w:rsid w:val="00A33DC5"/>
    <w:rsid w:val="00A345AF"/>
    <w:rsid w:val="00A35A42"/>
    <w:rsid w:val="00A36D99"/>
    <w:rsid w:val="00A40333"/>
    <w:rsid w:val="00A42A78"/>
    <w:rsid w:val="00A430C9"/>
    <w:rsid w:val="00A43B89"/>
    <w:rsid w:val="00A454AB"/>
    <w:rsid w:val="00A45B21"/>
    <w:rsid w:val="00A45DB5"/>
    <w:rsid w:val="00A45EC4"/>
    <w:rsid w:val="00A47337"/>
    <w:rsid w:val="00A47519"/>
    <w:rsid w:val="00A47E81"/>
    <w:rsid w:val="00A53341"/>
    <w:rsid w:val="00A53636"/>
    <w:rsid w:val="00A543DF"/>
    <w:rsid w:val="00A54EE1"/>
    <w:rsid w:val="00A5662C"/>
    <w:rsid w:val="00A57923"/>
    <w:rsid w:val="00A602FA"/>
    <w:rsid w:val="00A63684"/>
    <w:rsid w:val="00A64301"/>
    <w:rsid w:val="00A64562"/>
    <w:rsid w:val="00A666E1"/>
    <w:rsid w:val="00A66B77"/>
    <w:rsid w:val="00A670D2"/>
    <w:rsid w:val="00A67652"/>
    <w:rsid w:val="00A70DA7"/>
    <w:rsid w:val="00A71562"/>
    <w:rsid w:val="00A726DC"/>
    <w:rsid w:val="00A731F8"/>
    <w:rsid w:val="00A74531"/>
    <w:rsid w:val="00A745E8"/>
    <w:rsid w:val="00A770C9"/>
    <w:rsid w:val="00A77EF1"/>
    <w:rsid w:val="00A81DCA"/>
    <w:rsid w:val="00A821C6"/>
    <w:rsid w:val="00A83F8A"/>
    <w:rsid w:val="00A84578"/>
    <w:rsid w:val="00A852F8"/>
    <w:rsid w:val="00A8547E"/>
    <w:rsid w:val="00A8592F"/>
    <w:rsid w:val="00A85ABC"/>
    <w:rsid w:val="00A85D2A"/>
    <w:rsid w:val="00A866F8"/>
    <w:rsid w:val="00A872D5"/>
    <w:rsid w:val="00A90E42"/>
    <w:rsid w:val="00A929A3"/>
    <w:rsid w:val="00A9340E"/>
    <w:rsid w:val="00A943C7"/>
    <w:rsid w:val="00A94B79"/>
    <w:rsid w:val="00A94ECC"/>
    <w:rsid w:val="00A95490"/>
    <w:rsid w:val="00A95990"/>
    <w:rsid w:val="00A97410"/>
    <w:rsid w:val="00A9752B"/>
    <w:rsid w:val="00A97780"/>
    <w:rsid w:val="00AA012F"/>
    <w:rsid w:val="00AA2819"/>
    <w:rsid w:val="00AA446D"/>
    <w:rsid w:val="00AA4502"/>
    <w:rsid w:val="00AA510D"/>
    <w:rsid w:val="00AA5A6F"/>
    <w:rsid w:val="00AB0ABC"/>
    <w:rsid w:val="00AB2A56"/>
    <w:rsid w:val="00AB4A6E"/>
    <w:rsid w:val="00AB5A6D"/>
    <w:rsid w:val="00AB72BF"/>
    <w:rsid w:val="00AC0665"/>
    <w:rsid w:val="00AC1AF8"/>
    <w:rsid w:val="00AC311A"/>
    <w:rsid w:val="00AC3184"/>
    <w:rsid w:val="00AC3642"/>
    <w:rsid w:val="00AC4A55"/>
    <w:rsid w:val="00AC5607"/>
    <w:rsid w:val="00AC5C9E"/>
    <w:rsid w:val="00AC6544"/>
    <w:rsid w:val="00AC7596"/>
    <w:rsid w:val="00AD16AC"/>
    <w:rsid w:val="00AD212E"/>
    <w:rsid w:val="00AD3481"/>
    <w:rsid w:val="00AD3D08"/>
    <w:rsid w:val="00AD4946"/>
    <w:rsid w:val="00AE2226"/>
    <w:rsid w:val="00AE243D"/>
    <w:rsid w:val="00AE2629"/>
    <w:rsid w:val="00AE30A2"/>
    <w:rsid w:val="00AE46F4"/>
    <w:rsid w:val="00AE4D9F"/>
    <w:rsid w:val="00AE4FDD"/>
    <w:rsid w:val="00AE53F6"/>
    <w:rsid w:val="00AF2EF6"/>
    <w:rsid w:val="00AF369A"/>
    <w:rsid w:val="00AF500C"/>
    <w:rsid w:val="00AF747A"/>
    <w:rsid w:val="00B000FE"/>
    <w:rsid w:val="00B00110"/>
    <w:rsid w:val="00B0118F"/>
    <w:rsid w:val="00B01B27"/>
    <w:rsid w:val="00B029FB"/>
    <w:rsid w:val="00B04082"/>
    <w:rsid w:val="00B0662B"/>
    <w:rsid w:val="00B0745E"/>
    <w:rsid w:val="00B100C9"/>
    <w:rsid w:val="00B10598"/>
    <w:rsid w:val="00B119B0"/>
    <w:rsid w:val="00B1368C"/>
    <w:rsid w:val="00B13E66"/>
    <w:rsid w:val="00B16149"/>
    <w:rsid w:val="00B17265"/>
    <w:rsid w:val="00B176D9"/>
    <w:rsid w:val="00B20346"/>
    <w:rsid w:val="00B20B27"/>
    <w:rsid w:val="00B21299"/>
    <w:rsid w:val="00B21CF1"/>
    <w:rsid w:val="00B22603"/>
    <w:rsid w:val="00B22F2F"/>
    <w:rsid w:val="00B23499"/>
    <w:rsid w:val="00B253C7"/>
    <w:rsid w:val="00B27554"/>
    <w:rsid w:val="00B30508"/>
    <w:rsid w:val="00B30A5D"/>
    <w:rsid w:val="00B30E9C"/>
    <w:rsid w:val="00B320BB"/>
    <w:rsid w:val="00B32984"/>
    <w:rsid w:val="00B32DA3"/>
    <w:rsid w:val="00B32DD3"/>
    <w:rsid w:val="00B32E8B"/>
    <w:rsid w:val="00B3344A"/>
    <w:rsid w:val="00B3679B"/>
    <w:rsid w:val="00B37DA8"/>
    <w:rsid w:val="00B40F33"/>
    <w:rsid w:val="00B41DCB"/>
    <w:rsid w:val="00B42E1E"/>
    <w:rsid w:val="00B436A8"/>
    <w:rsid w:val="00B437D5"/>
    <w:rsid w:val="00B43EC0"/>
    <w:rsid w:val="00B44C7E"/>
    <w:rsid w:val="00B45236"/>
    <w:rsid w:val="00B45FA5"/>
    <w:rsid w:val="00B47B30"/>
    <w:rsid w:val="00B47F1D"/>
    <w:rsid w:val="00B50404"/>
    <w:rsid w:val="00B50AA5"/>
    <w:rsid w:val="00B51F00"/>
    <w:rsid w:val="00B528E6"/>
    <w:rsid w:val="00B60846"/>
    <w:rsid w:val="00B61C90"/>
    <w:rsid w:val="00B62B73"/>
    <w:rsid w:val="00B64967"/>
    <w:rsid w:val="00B658B8"/>
    <w:rsid w:val="00B65B70"/>
    <w:rsid w:val="00B666BC"/>
    <w:rsid w:val="00B675E0"/>
    <w:rsid w:val="00B70EF1"/>
    <w:rsid w:val="00B7151D"/>
    <w:rsid w:val="00B715CA"/>
    <w:rsid w:val="00B7328B"/>
    <w:rsid w:val="00B739B9"/>
    <w:rsid w:val="00B76034"/>
    <w:rsid w:val="00B7658A"/>
    <w:rsid w:val="00B76854"/>
    <w:rsid w:val="00B769C7"/>
    <w:rsid w:val="00B806E0"/>
    <w:rsid w:val="00B80D0B"/>
    <w:rsid w:val="00B81173"/>
    <w:rsid w:val="00B81913"/>
    <w:rsid w:val="00B82AC1"/>
    <w:rsid w:val="00B850B2"/>
    <w:rsid w:val="00B906C1"/>
    <w:rsid w:val="00B90DE6"/>
    <w:rsid w:val="00B913E3"/>
    <w:rsid w:val="00B91600"/>
    <w:rsid w:val="00B92148"/>
    <w:rsid w:val="00B93130"/>
    <w:rsid w:val="00B93A3D"/>
    <w:rsid w:val="00B93DB4"/>
    <w:rsid w:val="00B947C1"/>
    <w:rsid w:val="00B94A3D"/>
    <w:rsid w:val="00B95018"/>
    <w:rsid w:val="00B95878"/>
    <w:rsid w:val="00B95EDF"/>
    <w:rsid w:val="00B9643A"/>
    <w:rsid w:val="00B964E1"/>
    <w:rsid w:val="00BA13D2"/>
    <w:rsid w:val="00BA1E4C"/>
    <w:rsid w:val="00BA37D5"/>
    <w:rsid w:val="00BA44E0"/>
    <w:rsid w:val="00BA5CD0"/>
    <w:rsid w:val="00BA69D6"/>
    <w:rsid w:val="00BA6F43"/>
    <w:rsid w:val="00BA7AFC"/>
    <w:rsid w:val="00BB17EE"/>
    <w:rsid w:val="00BB2296"/>
    <w:rsid w:val="00BB2370"/>
    <w:rsid w:val="00BB3959"/>
    <w:rsid w:val="00BB4166"/>
    <w:rsid w:val="00BB6D02"/>
    <w:rsid w:val="00BB7343"/>
    <w:rsid w:val="00BC0540"/>
    <w:rsid w:val="00BC2043"/>
    <w:rsid w:val="00BC22A0"/>
    <w:rsid w:val="00BC3204"/>
    <w:rsid w:val="00BC3219"/>
    <w:rsid w:val="00BC4215"/>
    <w:rsid w:val="00BC5BC1"/>
    <w:rsid w:val="00BC7381"/>
    <w:rsid w:val="00BD19FA"/>
    <w:rsid w:val="00BD2334"/>
    <w:rsid w:val="00BD316A"/>
    <w:rsid w:val="00BD495A"/>
    <w:rsid w:val="00BD7AD8"/>
    <w:rsid w:val="00BE1097"/>
    <w:rsid w:val="00BE3CE7"/>
    <w:rsid w:val="00BE584A"/>
    <w:rsid w:val="00BE5DC1"/>
    <w:rsid w:val="00BE6103"/>
    <w:rsid w:val="00BF077A"/>
    <w:rsid w:val="00BF17E2"/>
    <w:rsid w:val="00BF2758"/>
    <w:rsid w:val="00BF276C"/>
    <w:rsid w:val="00BF3C57"/>
    <w:rsid w:val="00BF4AA0"/>
    <w:rsid w:val="00BF4F25"/>
    <w:rsid w:val="00C02F65"/>
    <w:rsid w:val="00C03499"/>
    <w:rsid w:val="00C03D44"/>
    <w:rsid w:val="00C04095"/>
    <w:rsid w:val="00C05046"/>
    <w:rsid w:val="00C05BA3"/>
    <w:rsid w:val="00C11187"/>
    <w:rsid w:val="00C11592"/>
    <w:rsid w:val="00C11AAC"/>
    <w:rsid w:val="00C13610"/>
    <w:rsid w:val="00C14623"/>
    <w:rsid w:val="00C15664"/>
    <w:rsid w:val="00C16F68"/>
    <w:rsid w:val="00C17289"/>
    <w:rsid w:val="00C17315"/>
    <w:rsid w:val="00C20E0A"/>
    <w:rsid w:val="00C21262"/>
    <w:rsid w:val="00C234F2"/>
    <w:rsid w:val="00C23F0B"/>
    <w:rsid w:val="00C24797"/>
    <w:rsid w:val="00C3131C"/>
    <w:rsid w:val="00C32AB3"/>
    <w:rsid w:val="00C32D30"/>
    <w:rsid w:val="00C33D89"/>
    <w:rsid w:val="00C35581"/>
    <w:rsid w:val="00C368D7"/>
    <w:rsid w:val="00C4181B"/>
    <w:rsid w:val="00C43483"/>
    <w:rsid w:val="00C43984"/>
    <w:rsid w:val="00C442C6"/>
    <w:rsid w:val="00C44A0D"/>
    <w:rsid w:val="00C45480"/>
    <w:rsid w:val="00C46FDE"/>
    <w:rsid w:val="00C5131C"/>
    <w:rsid w:val="00C51D9D"/>
    <w:rsid w:val="00C542EE"/>
    <w:rsid w:val="00C558D0"/>
    <w:rsid w:val="00C55C3C"/>
    <w:rsid w:val="00C55D8F"/>
    <w:rsid w:val="00C55DA2"/>
    <w:rsid w:val="00C567E1"/>
    <w:rsid w:val="00C627E9"/>
    <w:rsid w:val="00C6289A"/>
    <w:rsid w:val="00C63B15"/>
    <w:rsid w:val="00C645CA"/>
    <w:rsid w:val="00C658E9"/>
    <w:rsid w:val="00C66340"/>
    <w:rsid w:val="00C70E26"/>
    <w:rsid w:val="00C71C8A"/>
    <w:rsid w:val="00C72564"/>
    <w:rsid w:val="00C75A3F"/>
    <w:rsid w:val="00C7656B"/>
    <w:rsid w:val="00C7661C"/>
    <w:rsid w:val="00C76CB7"/>
    <w:rsid w:val="00C77E40"/>
    <w:rsid w:val="00C81F5A"/>
    <w:rsid w:val="00C820D1"/>
    <w:rsid w:val="00C84081"/>
    <w:rsid w:val="00C844EB"/>
    <w:rsid w:val="00C85E31"/>
    <w:rsid w:val="00C9129C"/>
    <w:rsid w:val="00C93FED"/>
    <w:rsid w:val="00C9422B"/>
    <w:rsid w:val="00C94ECA"/>
    <w:rsid w:val="00C95292"/>
    <w:rsid w:val="00C962EC"/>
    <w:rsid w:val="00CA0621"/>
    <w:rsid w:val="00CA1538"/>
    <w:rsid w:val="00CA47A0"/>
    <w:rsid w:val="00CA53DF"/>
    <w:rsid w:val="00CA5719"/>
    <w:rsid w:val="00CA6AAA"/>
    <w:rsid w:val="00CA72A4"/>
    <w:rsid w:val="00CB06C8"/>
    <w:rsid w:val="00CB381A"/>
    <w:rsid w:val="00CB3DA1"/>
    <w:rsid w:val="00CB5CA4"/>
    <w:rsid w:val="00CB7063"/>
    <w:rsid w:val="00CB7F11"/>
    <w:rsid w:val="00CC0181"/>
    <w:rsid w:val="00CC0CBE"/>
    <w:rsid w:val="00CC2225"/>
    <w:rsid w:val="00CC22AA"/>
    <w:rsid w:val="00CC2ABB"/>
    <w:rsid w:val="00CC2F62"/>
    <w:rsid w:val="00CC3F92"/>
    <w:rsid w:val="00CC537C"/>
    <w:rsid w:val="00CC56AD"/>
    <w:rsid w:val="00CC648F"/>
    <w:rsid w:val="00CC65C9"/>
    <w:rsid w:val="00CC7176"/>
    <w:rsid w:val="00CC76F3"/>
    <w:rsid w:val="00CC7C8C"/>
    <w:rsid w:val="00CD234A"/>
    <w:rsid w:val="00CD2859"/>
    <w:rsid w:val="00CD3524"/>
    <w:rsid w:val="00CD4C4C"/>
    <w:rsid w:val="00CD5427"/>
    <w:rsid w:val="00CD72A7"/>
    <w:rsid w:val="00CE0EB6"/>
    <w:rsid w:val="00CE1A54"/>
    <w:rsid w:val="00CE5E1D"/>
    <w:rsid w:val="00CF08EA"/>
    <w:rsid w:val="00CF1E9B"/>
    <w:rsid w:val="00CF2F09"/>
    <w:rsid w:val="00CF3DE1"/>
    <w:rsid w:val="00CF507D"/>
    <w:rsid w:val="00CF513F"/>
    <w:rsid w:val="00CF5375"/>
    <w:rsid w:val="00D005A5"/>
    <w:rsid w:val="00D00EC3"/>
    <w:rsid w:val="00D019A4"/>
    <w:rsid w:val="00D02AD7"/>
    <w:rsid w:val="00D03EA3"/>
    <w:rsid w:val="00D0441E"/>
    <w:rsid w:val="00D06416"/>
    <w:rsid w:val="00D07324"/>
    <w:rsid w:val="00D10239"/>
    <w:rsid w:val="00D1164B"/>
    <w:rsid w:val="00D11B8E"/>
    <w:rsid w:val="00D14308"/>
    <w:rsid w:val="00D172E9"/>
    <w:rsid w:val="00D209EA"/>
    <w:rsid w:val="00D23345"/>
    <w:rsid w:val="00D2592E"/>
    <w:rsid w:val="00D259B2"/>
    <w:rsid w:val="00D27C0B"/>
    <w:rsid w:val="00D30A58"/>
    <w:rsid w:val="00D315B8"/>
    <w:rsid w:val="00D31CDE"/>
    <w:rsid w:val="00D33AC5"/>
    <w:rsid w:val="00D347CD"/>
    <w:rsid w:val="00D34F07"/>
    <w:rsid w:val="00D354DD"/>
    <w:rsid w:val="00D37111"/>
    <w:rsid w:val="00D37304"/>
    <w:rsid w:val="00D40445"/>
    <w:rsid w:val="00D40A15"/>
    <w:rsid w:val="00D40B73"/>
    <w:rsid w:val="00D4261D"/>
    <w:rsid w:val="00D42940"/>
    <w:rsid w:val="00D44F8D"/>
    <w:rsid w:val="00D4537C"/>
    <w:rsid w:val="00D503A4"/>
    <w:rsid w:val="00D5263F"/>
    <w:rsid w:val="00D53AE6"/>
    <w:rsid w:val="00D53E82"/>
    <w:rsid w:val="00D54416"/>
    <w:rsid w:val="00D575C4"/>
    <w:rsid w:val="00D57A4A"/>
    <w:rsid w:val="00D608ED"/>
    <w:rsid w:val="00D623E8"/>
    <w:rsid w:val="00D63C17"/>
    <w:rsid w:val="00D644F4"/>
    <w:rsid w:val="00D6597F"/>
    <w:rsid w:val="00D65F36"/>
    <w:rsid w:val="00D6627C"/>
    <w:rsid w:val="00D66A44"/>
    <w:rsid w:val="00D67956"/>
    <w:rsid w:val="00D67FCF"/>
    <w:rsid w:val="00D70857"/>
    <w:rsid w:val="00D71406"/>
    <w:rsid w:val="00D7225C"/>
    <w:rsid w:val="00D72E91"/>
    <w:rsid w:val="00D74565"/>
    <w:rsid w:val="00D74E45"/>
    <w:rsid w:val="00D753A2"/>
    <w:rsid w:val="00D762C7"/>
    <w:rsid w:val="00D771EE"/>
    <w:rsid w:val="00D77F3A"/>
    <w:rsid w:val="00D81665"/>
    <w:rsid w:val="00D81E11"/>
    <w:rsid w:val="00D81E93"/>
    <w:rsid w:val="00D82D64"/>
    <w:rsid w:val="00D8422B"/>
    <w:rsid w:val="00D8613C"/>
    <w:rsid w:val="00D87965"/>
    <w:rsid w:val="00D9498C"/>
    <w:rsid w:val="00D94C9D"/>
    <w:rsid w:val="00DA1967"/>
    <w:rsid w:val="00DA299F"/>
    <w:rsid w:val="00DA40E0"/>
    <w:rsid w:val="00DA79A5"/>
    <w:rsid w:val="00DB0EC6"/>
    <w:rsid w:val="00DB3464"/>
    <w:rsid w:val="00DB43B2"/>
    <w:rsid w:val="00DB5717"/>
    <w:rsid w:val="00DC04D2"/>
    <w:rsid w:val="00DC2029"/>
    <w:rsid w:val="00DC3A28"/>
    <w:rsid w:val="00DC3A89"/>
    <w:rsid w:val="00DC4E28"/>
    <w:rsid w:val="00DC5A96"/>
    <w:rsid w:val="00DC6755"/>
    <w:rsid w:val="00DC6DDC"/>
    <w:rsid w:val="00DC7C6A"/>
    <w:rsid w:val="00DD00F7"/>
    <w:rsid w:val="00DD01A2"/>
    <w:rsid w:val="00DD0BAA"/>
    <w:rsid w:val="00DD2050"/>
    <w:rsid w:val="00DD27CB"/>
    <w:rsid w:val="00DD3F93"/>
    <w:rsid w:val="00DD489B"/>
    <w:rsid w:val="00DD6950"/>
    <w:rsid w:val="00DD6DA3"/>
    <w:rsid w:val="00DE199B"/>
    <w:rsid w:val="00DE2931"/>
    <w:rsid w:val="00DE2A4E"/>
    <w:rsid w:val="00DE554F"/>
    <w:rsid w:val="00DE61D2"/>
    <w:rsid w:val="00DE6B68"/>
    <w:rsid w:val="00DE7F8D"/>
    <w:rsid w:val="00DF0758"/>
    <w:rsid w:val="00DF0823"/>
    <w:rsid w:val="00DF1EF1"/>
    <w:rsid w:val="00DF457C"/>
    <w:rsid w:val="00DF57BE"/>
    <w:rsid w:val="00E01443"/>
    <w:rsid w:val="00E01CFF"/>
    <w:rsid w:val="00E02C8C"/>
    <w:rsid w:val="00E04CF0"/>
    <w:rsid w:val="00E07488"/>
    <w:rsid w:val="00E107C8"/>
    <w:rsid w:val="00E10F7D"/>
    <w:rsid w:val="00E119C9"/>
    <w:rsid w:val="00E12440"/>
    <w:rsid w:val="00E13126"/>
    <w:rsid w:val="00E14161"/>
    <w:rsid w:val="00E15394"/>
    <w:rsid w:val="00E1623E"/>
    <w:rsid w:val="00E17424"/>
    <w:rsid w:val="00E20DAF"/>
    <w:rsid w:val="00E20FBB"/>
    <w:rsid w:val="00E23C60"/>
    <w:rsid w:val="00E24137"/>
    <w:rsid w:val="00E261E1"/>
    <w:rsid w:val="00E30414"/>
    <w:rsid w:val="00E331E1"/>
    <w:rsid w:val="00E33DC9"/>
    <w:rsid w:val="00E34D60"/>
    <w:rsid w:val="00E34FA5"/>
    <w:rsid w:val="00E36094"/>
    <w:rsid w:val="00E36D37"/>
    <w:rsid w:val="00E36ED7"/>
    <w:rsid w:val="00E37474"/>
    <w:rsid w:val="00E377F4"/>
    <w:rsid w:val="00E40463"/>
    <w:rsid w:val="00E4062C"/>
    <w:rsid w:val="00E41579"/>
    <w:rsid w:val="00E432D3"/>
    <w:rsid w:val="00E43AE3"/>
    <w:rsid w:val="00E44648"/>
    <w:rsid w:val="00E455FE"/>
    <w:rsid w:val="00E46E93"/>
    <w:rsid w:val="00E470D5"/>
    <w:rsid w:val="00E504A9"/>
    <w:rsid w:val="00E5082C"/>
    <w:rsid w:val="00E50AE9"/>
    <w:rsid w:val="00E510BB"/>
    <w:rsid w:val="00E51CAE"/>
    <w:rsid w:val="00E525A2"/>
    <w:rsid w:val="00E52E1B"/>
    <w:rsid w:val="00E54768"/>
    <w:rsid w:val="00E54CA0"/>
    <w:rsid w:val="00E55FB9"/>
    <w:rsid w:val="00E571AB"/>
    <w:rsid w:val="00E61C7E"/>
    <w:rsid w:val="00E61EFE"/>
    <w:rsid w:val="00E624AF"/>
    <w:rsid w:val="00E62731"/>
    <w:rsid w:val="00E62BA6"/>
    <w:rsid w:val="00E638D4"/>
    <w:rsid w:val="00E63C91"/>
    <w:rsid w:val="00E649B6"/>
    <w:rsid w:val="00E65141"/>
    <w:rsid w:val="00E65F3E"/>
    <w:rsid w:val="00E70AFE"/>
    <w:rsid w:val="00E7300F"/>
    <w:rsid w:val="00E73036"/>
    <w:rsid w:val="00E73255"/>
    <w:rsid w:val="00E75177"/>
    <w:rsid w:val="00E763E4"/>
    <w:rsid w:val="00E7743E"/>
    <w:rsid w:val="00E776EC"/>
    <w:rsid w:val="00E80DED"/>
    <w:rsid w:val="00E90D14"/>
    <w:rsid w:val="00E90D91"/>
    <w:rsid w:val="00E922D6"/>
    <w:rsid w:val="00E94A1D"/>
    <w:rsid w:val="00E958D2"/>
    <w:rsid w:val="00E961FE"/>
    <w:rsid w:val="00E9626A"/>
    <w:rsid w:val="00EA197E"/>
    <w:rsid w:val="00EA38A5"/>
    <w:rsid w:val="00EA4D68"/>
    <w:rsid w:val="00EB61AF"/>
    <w:rsid w:val="00EC0591"/>
    <w:rsid w:val="00EC0DC1"/>
    <w:rsid w:val="00EC1FF4"/>
    <w:rsid w:val="00EC311C"/>
    <w:rsid w:val="00EC358D"/>
    <w:rsid w:val="00EC4166"/>
    <w:rsid w:val="00ED025D"/>
    <w:rsid w:val="00ED07F7"/>
    <w:rsid w:val="00ED335A"/>
    <w:rsid w:val="00ED36CF"/>
    <w:rsid w:val="00ED4969"/>
    <w:rsid w:val="00ED5D1E"/>
    <w:rsid w:val="00ED679F"/>
    <w:rsid w:val="00ED7578"/>
    <w:rsid w:val="00ED7B0C"/>
    <w:rsid w:val="00EE0E60"/>
    <w:rsid w:val="00EE1D8D"/>
    <w:rsid w:val="00EE2C09"/>
    <w:rsid w:val="00EE55DD"/>
    <w:rsid w:val="00EE5DC3"/>
    <w:rsid w:val="00EE644C"/>
    <w:rsid w:val="00EF009D"/>
    <w:rsid w:val="00EF059D"/>
    <w:rsid w:val="00EF05FF"/>
    <w:rsid w:val="00EF0952"/>
    <w:rsid w:val="00EF12C2"/>
    <w:rsid w:val="00EF2634"/>
    <w:rsid w:val="00EF57C2"/>
    <w:rsid w:val="00EF6020"/>
    <w:rsid w:val="00EF62BD"/>
    <w:rsid w:val="00EF68CE"/>
    <w:rsid w:val="00EF7226"/>
    <w:rsid w:val="00EF79D1"/>
    <w:rsid w:val="00EF7BB5"/>
    <w:rsid w:val="00F01FF4"/>
    <w:rsid w:val="00F032EF"/>
    <w:rsid w:val="00F03B2B"/>
    <w:rsid w:val="00F03C63"/>
    <w:rsid w:val="00F04524"/>
    <w:rsid w:val="00F04BA2"/>
    <w:rsid w:val="00F05967"/>
    <w:rsid w:val="00F05F51"/>
    <w:rsid w:val="00F06BD9"/>
    <w:rsid w:val="00F07E81"/>
    <w:rsid w:val="00F10744"/>
    <w:rsid w:val="00F1240D"/>
    <w:rsid w:val="00F12BCE"/>
    <w:rsid w:val="00F135B7"/>
    <w:rsid w:val="00F146CB"/>
    <w:rsid w:val="00F15344"/>
    <w:rsid w:val="00F16AFD"/>
    <w:rsid w:val="00F20B24"/>
    <w:rsid w:val="00F225DF"/>
    <w:rsid w:val="00F24DA9"/>
    <w:rsid w:val="00F32B1D"/>
    <w:rsid w:val="00F33153"/>
    <w:rsid w:val="00F33AF2"/>
    <w:rsid w:val="00F33E27"/>
    <w:rsid w:val="00F41E55"/>
    <w:rsid w:val="00F42B00"/>
    <w:rsid w:val="00F469E1"/>
    <w:rsid w:val="00F46E48"/>
    <w:rsid w:val="00F50CFB"/>
    <w:rsid w:val="00F519E1"/>
    <w:rsid w:val="00F5242C"/>
    <w:rsid w:val="00F5286F"/>
    <w:rsid w:val="00F56CD9"/>
    <w:rsid w:val="00F60C1D"/>
    <w:rsid w:val="00F60F99"/>
    <w:rsid w:val="00F6116F"/>
    <w:rsid w:val="00F61EFA"/>
    <w:rsid w:val="00F6226D"/>
    <w:rsid w:val="00F62965"/>
    <w:rsid w:val="00F634E9"/>
    <w:rsid w:val="00F63F74"/>
    <w:rsid w:val="00F722BA"/>
    <w:rsid w:val="00F72F2C"/>
    <w:rsid w:val="00F774FC"/>
    <w:rsid w:val="00F77694"/>
    <w:rsid w:val="00F805AD"/>
    <w:rsid w:val="00F80E9B"/>
    <w:rsid w:val="00F8122E"/>
    <w:rsid w:val="00F814BF"/>
    <w:rsid w:val="00F81BA3"/>
    <w:rsid w:val="00F82BFC"/>
    <w:rsid w:val="00F82D8B"/>
    <w:rsid w:val="00F84607"/>
    <w:rsid w:val="00F926FD"/>
    <w:rsid w:val="00F92BA0"/>
    <w:rsid w:val="00F931D7"/>
    <w:rsid w:val="00F94F3A"/>
    <w:rsid w:val="00F95137"/>
    <w:rsid w:val="00F95C18"/>
    <w:rsid w:val="00F96838"/>
    <w:rsid w:val="00FA029C"/>
    <w:rsid w:val="00FA218E"/>
    <w:rsid w:val="00FA3709"/>
    <w:rsid w:val="00FA3770"/>
    <w:rsid w:val="00FA460E"/>
    <w:rsid w:val="00FA510D"/>
    <w:rsid w:val="00FA676E"/>
    <w:rsid w:val="00FA7C2B"/>
    <w:rsid w:val="00FB11C0"/>
    <w:rsid w:val="00FB2AF7"/>
    <w:rsid w:val="00FB3F49"/>
    <w:rsid w:val="00FB43D3"/>
    <w:rsid w:val="00FB44B7"/>
    <w:rsid w:val="00FB462B"/>
    <w:rsid w:val="00FB5004"/>
    <w:rsid w:val="00FB5032"/>
    <w:rsid w:val="00FB5D34"/>
    <w:rsid w:val="00FB608A"/>
    <w:rsid w:val="00FB6CC5"/>
    <w:rsid w:val="00FB6FA9"/>
    <w:rsid w:val="00FB70F6"/>
    <w:rsid w:val="00FB7484"/>
    <w:rsid w:val="00FC0BEF"/>
    <w:rsid w:val="00FC2137"/>
    <w:rsid w:val="00FC3F05"/>
    <w:rsid w:val="00FD3AD5"/>
    <w:rsid w:val="00FD4B65"/>
    <w:rsid w:val="00FD4BA4"/>
    <w:rsid w:val="00FD5367"/>
    <w:rsid w:val="00FD58D8"/>
    <w:rsid w:val="00FE47E7"/>
    <w:rsid w:val="00FE662E"/>
    <w:rsid w:val="00FE6D6B"/>
    <w:rsid w:val="00FE7A06"/>
    <w:rsid w:val="00FF1102"/>
    <w:rsid w:val="00FF1CCC"/>
    <w:rsid w:val="00FF519D"/>
    <w:rsid w:val="00FF6941"/>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6A7B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decuerpo">
    <w:name w:val="Body Text"/>
    <w:basedOn w:val="Normal"/>
    <w:link w:val="Textodecuerpo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decuerpoCar">
    <w:name w:val="Texto de cuerpo Car"/>
    <w:basedOn w:val="Fuentedeprrafopredeter"/>
    <w:link w:val="Textodecuerpo"/>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92E"/>
  </w:style>
  <w:style w:type="paragraph" w:styleId="Ttulo1">
    <w:name w:val="heading 1"/>
    <w:basedOn w:val="Normal"/>
    <w:next w:val="Normal"/>
    <w:link w:val="Ttulo1Car"/>
    <w:uiPriority w:val="9"/>
    <w:qFormat/>
    <w:rsid w:val="00F81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C93FE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D53AE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8554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B34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464"/>
  </w:style>
  <w:style w:type="paragraph" w:styleId="Piedepgina">
    <w:name w:val="footer"/>
    <w:basedOn w:val="Normal"/>
    <w:link w:val="PiedepginaCar"/>
    <w:uiPriority w:val="99"/>
    <w:unhideWhenUsed/>
    <w:rsid w:val="00DB34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464"/>
  </w:style>
  <w:style w:type="paragraph" w:styleId="Textodeglobo">
    <w:name w:val="Balloon Text"/>
    <w:basedOn w:val="Normal"/>
    <w:link w:val="TextodegloboCar"/>
    <w:uiPriority w:val="99"/>
    <w:semiHidden/>
    <w:unhideWhenUsed/>
    <w:rsid w:val="00ED335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35A"/>
    <w:rPr>
      <w:rFonts w:ascii="Tahoma" w:hAnsi="Tahoma" w:cs="Tahoma"/>
      <w:sz w:val="16"/>
      <w:szCs w:val="16"/>
    </w:rPr>
  </w:style>
  <w:style w:type="character" w:styleId="Hipervnculo">
    <w:name w:val="Hyperlink"/>
    <w:unhideWhenUsed/>
    <w:rsid w:val="00ED335A"/>
    <w:rPr>
      <w:color w:val="0000FF"/>
      <w:u w:val="single"/>
    </w:rPr>
  </w:style>
  <w:style w:type="paragraph" w:styleId="Sinespaciado">
    <w:name w:val="No Spacing"/>
    <w:link w:val="SinespaciadoCar"/>
    <w:uiPriority w:val="1"/>
    <w:qFormat/>
    <w:rsid w:val="00CB7F11"/>
    <w:pPr>
      <w:spacing w:after="0" w:line="240" w:lineRule="auto"/>
    </w:pPr>
  </w:style>
  <w:style w:type="paragraph" w:styleId="NormalWeb">
    <w:name w:val="Normal (Web)"/>
    <w:basedOn w:val="Normal"/>
    <w:link w:val="NormalWebCar"/>
    <w:uiPriority w:val="99"/>
    <w:unhideWhenUsed/>
    <w:rsid w:val="0037566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93FED"/>
    <w:rPr>
      <w:b/>
      <w:bCs/>
    </w:rPr>
  </w:style>
  <w:style w:type="character" w:customStyle="1" w:styleId="apple-converted-space">
    <w:name w:val="apple-converted-space"/>
    <w:basedOn w:val="Fuentedeprrafopredeter"/>
    <w:rsid w:val="00C93FED"/>
  </w:style>
  <w:style w:type="character" w:customStyle="1" w:styleId="Ttulo2Car">
    <w:name w:val="Título 2 Car"/>
    <w:basedOn w:val="Fuentedeprrafopredeter"/>
    <w:link w:val="Ttulo2"/>
    <w:uiPriority w:val="9"/>
    <w:rsid w:val="00C93FED"/>
    <w:rPr>
      <w:rFonts w:asciiTheme="majorHAnsi" w:eastAsiaTheme="majorEastAsia" w:hAnsiTheme="majorHAnsi" w:cstheme="majorBidi"/>
      <w:color w:val="365F91" w:themeColor="accent1" w:themeShade="BF"/>
      <w:sz w:val="26"/>
      <w:szCs w:val="26"/>
    </w:rPr>
  </w:style>
  <w:style w:type="paragraph" w:styleId="Prrafodelista">
    <w:name w:val="List Paragraph"/>
    <w:basedOn w:val="Normal"/>
    <w:link w:val="PrrafodelistaCar"/>
    <w:uiPriority w:val="34"/>
    <w:qFormat/>
    <w:rsid w:val="00B30E9C"/>
    <w:pPr>
      <w:ind w:left="720"/>
      <w:contextualSpacing/>
    </w:pPr>
  </w:style>
  <w:style w:type="table" w:styleId="Tablaconcuadrcula">
    <w:name w:val="Table Grid"/>
    <w:basedOn w:val="Tablanormal"/>
    <w:uiPriority w:val="59"/>
    <w:rsid w:val="007606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unhideWhenUsed/>
    <w:rsid w:val="00F95C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F95C18"/>
    <w:rPr>
      <w:rFonts w:ascii="Courier New" w:eastAsia="Times New Roman" w:hAnsi="Courier New" w:cs="Courier New"/>
      <w:sz w:val="20"/>
      <w:szCs w:val="20"/>
      <w:lang w:eastAsia="es-CO"/>
    </w:rPr>
  </w:style>
  <w:style w:type="character" w:customStyle="1" w:styleId="SinespaciadoCar">
    <w:name w:val="Sin espaciado Car"/>
    <w:basedOn w:val="Fuentedeprrafopredeter"/>
    <w:link w:val="Sinespaciado"/>
    <w:uiPriority w:val="1"/>
    <w:rsid w:val="00904F67"/>
  </w:style>
  <w:style w:type="character" w:customStyle="1" w:styleId="Ttulo3Car">
    <w:name w:val="Título 3 Car"/>
    <w:basedOn w:val="Fuentedeprrafopredeter"/>
    <w:link w:val="Ttulo3"/>
    <w:uiPriority w:val="9"/>
    <w:rsid w:val="00D53AE6"/>
    <w:rPr>
      <w:rFonts w:asciiTheme="majorHAnsi" w:eastAsiaTheme="majorEastAsia" w:hAnsiTheme="majorHAnsi" w:cstheme="majorBidi"/>
      <w:color w:val="243F60" w:themeColor="accent1" w:themeShade="7F"/>
      <w:sz w:val="24"/>
      <w:szCs w:val="24"/>
    </w:rPr>
  </w:style>
  <w:style w:type="paragraph" w:customStyle="1" w:styleId="margenizq0punto5">
    <w:name w:val="margen_izq_0punto5"/>
    <w:basedOn w:val="Normal"/>
    <w:rsid w:val="00B42E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806043"/>
    <w:rPr>
      <w:sz w:val="16"/>
      <w:szCs w:val="16"/>
    </w:rPr>
  </w:style>
  <w:style w:type="paragraph" w:styleId="Textocomentario">
    <w:name w:val="annotation text"/>
    <w:basedOn w:val="Normal"/>
    <w:link w:val="TextocomentarioCar"/>
    <w:uiPriority w:val="99"/>
    <w:semiHidden/>
    <w:unhideWhenUsed/>
    <w:rsid w:val="00806043"/>
    <w:pPr>
      <w:spacing w:after="240" w:line="240" w:lineRule="auto"/>
      <w:jc w:val="both"/>
    </w:pPr>
    <w:rPr>
      <w:rFonts w:ascii="Arial" w:hAnsi="Arial"/>
      <w:sz w:val="20"/>
      <w:szCs w:val="20"/>
    </w:rPr>
  </w:style>
  <w:style w:type="character" w:customStyle="1" w:styleId="TextocomentarioCar">
    <w:name w:val="Texto comentario Car"/>
    <w:basedOn w:val="Fuentedeprrafopredeter"/>
    <w:link w:val="Textocomentario"/>
    <w:uiPriority w:val="99"/>
    <w:semiHidden/>
    <w:rsid w:val="00806043"/>
    <w:rPr>
      <w:rFonts w:ascii="Arial" w:hAnsi="Arial"/>
      <w:sz w:val="20"/>
      <w:szCs w:val="20"/>
    </w:rPr>
  </w:style>
  <w:style w:type="character" w:customStyle="1" w:styleId="Ttulo1Car">
    <w:name w:val="Título 1 Car"/>
    <w:basedOn w:val="Fuentedeprrafopredeter"/>
    <w:link w:val="Ttulo1"/>
    <w:uiPriority w:val="9"/>
    <w:rsid w:val="00F81BA3"/>
    <w:rPr>
      <w:rFonts w:asciiTheme="majorHAnsi" w:eastAsiaTheme="majorEastAsia" w:hAnsiTheme="majorHAnsi" w:cstheme="majorBidi"/>
      <w:color w:val="365F91" w:themeColor="accent1" w:themeShade="BF"/>
      <w:sz w:val="32"/>
      <w:szCs w:val="32"/>
    </w:rPr>
  </w:style>
  <w:style w:type="paragraph" w:styleId="Asuntodelcomentario">
    <w:name w:val="annotation subject"/>
    <w:basedOn w:val="Textocomentario"/>
    <w:next w:val="Textocomentario"/>
    <w:link w:val="AsuntodelcomentarioCar"/>
    <w:uiPriority w:val="99"/>
    <w:semiHidden/>
    <w:unhideWhenUsed/>
    <w:rsid w:val="002279F2"/>
    <w:pPr>
      <w:spacing w:after="200"/>
      <w:jc w:val="left"/>
    </w:pPr>
    <w:rPr>
      <w:rFonts w:asciiTheme="minorHAnsi" w:hAnsiTheme="minorHAnsi"/>
      <w:b/>
      <w:bCs/>
    </w:rPr>
  </w:style>
  <w:style w:type="character" w:customStyle="1" w:styleId="AsuntodelcomentarioCar">
    <w:name w:val="Asunto del comentario Car"/>
    <w:basedOn w:val="TextocomentarioCar"/>
    <w:link w:val="Asuntodelcomentario"/>
    <w:uiPriority w:val="99"/>
    <w:semiHidden/>
    <w:rsid w:val="002279F2"/>
    <w:rPr>
      <w:rFonts w:ascii="Arial" w:hAnsi="Arial"/>
      <w:b/>
      <w:bCs/>
      <w:sz w:val="20"/>
      <w:szCs w:val="20"/>
    </w:rPr>
  </w:style>
  <w:style w:type="character" w:customStyle="1" w:styleId="Ttulo4Car">
    <w:name w:val="Título 4 Car"/>
    <w:basedOn w:val="Fuentedeprrafopredeter"/>
    <w:link w:val="Ttulo4"/>
    <w:uiPriority w:val="9"/>
    <w:semiHidden/>
    <w:rsid w:val="00855468"/>
    <w:rPr>
      <w:rFonts w:asciiTheme="majorHAnsi" w:eastAsiaTheme="majorEastAsia" w:hAnsiTheme="majorHAnsi" w:cstheme="majorBidi"/>
      <w:i/>
      <w:iCs/>
      <w:color w:val="365F91" w:themeColor="accent1" w:themeShade="BF"/>
    </w:rPr>
  </w:style>
  <w:style w:type="character" w:customStyle="1" w:styleId="NormalWebCar">
    <w:name w:val="Normal (Web) Car"/>
    <w:link w:val="NormalWeb"/>
    <w:uiPriority w:val="99"/>
    <w:rsid w:val="006C2748"/>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421995"/>
    <w:rPr>
      <w:color w:val="800080" w:themeColor="followedHyperlink"/>
      <w:u w:val="single"/>
    </w:rPr>
  </w:style>
  <w:style w:type="paragraph" w:styleId="Textonotapie">
    <w:name w:val="footnote text"/>
    <w:aliases w:val="ft,Texto nota pie Car Car Car Car Car Car,Texto nota pie Car Car Car Car Car,Texto nota pie Car Car,ft Car Car,Ref. de nota al pie1,Texto de nota al pie"/>
    <w:basedOn w:val="Normal"/>
    <w:link w:val="TextonotapieCar"/>
    <w:uiPriority w:val="99"/>
    <w:rsid w:val="004D19DD"/>
    <w:pPr>
      <w:spacing w:after="0" w:line="240" w:lineRule="auto"/>
    </w:pPr>
    <w:rPr>
      <w:rFonts w:ascii="Times New Roman" w:eastAsia="Calibri" w:hAnsi="Times New Roman" w:cs="Times New Roman"/>
      <w:sz w:val="20"/>
      <w:szCs w:val="20"/>
      <w:lang w:val="es-ES" w:eastAsia="es-ES"/>
    </w:rPr>
  </w:style>
  <w:style w:type="character" w:customStyle="1" w:styleId="TextonotapieCar">
    <w:name w:val="Texto nota pie Car"/>
    <w:aliases w:val="ft Car,Texto nota pie Car Car Car Car Car Car Car,Texto nota pie Car Car Car Car Car Car1,Texto nota pie Car Car Car,ft Car Car Car,Ref. de nota al pie1 Car,Texto de nota al pie Car"/>
    <w:basedOn w:val="Fuentedeprrafopredeter"/>
    <w:link w:val="Textonotapie"/>
    <w:uiPriority w:val="99"/>
    <w:rsid w:val="004D19DD"/>
    <w:rPr>
      <w:rFonts w:ascii="Times New Roman" w:eastAsia="Calibri" w:hAnsi="Times New Roman" w:cs="Times New Roman"/>
      <w:sz w:val="20"/>
      <w:szCs w:val="20"/>
      <w:lang w:val="es-ES" w:eastAsia="es-ES"/>
    </w:rPr>
  </w:style>
  <w:style w:type="character" w:styleId="Refdenotaalpie">
    <w:name w:val="footnote reference"/>
    <w:aliases w:val="Ref,de nota al pie,Nota de pie,Ref. de nota al pie2,Massilia Footnote Reference"/>
    <w:uiPriority w:val="99"/>
    <w:rsid w:val="004D19DD"/>
    <w:rPr>
      <w:vertAlign w:val="superscript"/>
    </w:rPr>
  </w:style>
  <w:style w:type="paragraph" w:customStyle="1" w:styleId="Default">
    <w:name w:val="Default"/>
    <w:rsid w:val="004D19DD"/>
    <w:pPr>
      <w:autoSpaceDE w:val="0"/>
      <w:autoSpaceDN w:val="0"/>
      <w:adjustRightInd w:val="0"/>
      <w:spacing w:after="0" w:line="240" w:lineRule="auto"/>
    </w:pPr>
    <w:rPr>
      <w:rFonts w:ascii="Georgia" w:eastAsia="Times New Roman" w:hAnsi="Georgia" w:cs="Georgia"/>
      <w:color w:val="000000"/>
      <w:sz w:val="24"/>
      <w:szCs w:val="24"/>
      <w:lang w:val="es-ES" w:eastAsia="es-ES"/>
    </w:rPr>
  </w:style>
  <w:style w:type="paragraph" w:styleId="Textodecuerpo">
    <w:name w:val="Body Text"/>
    <w:basedOn w:val="Normal"/>
    <w:link w:val="TextodecuerpoCar"/>
    <w:rsid w:val="004D19DD"/>
    <w:pPr>
      <w:spacing w:after="120" w:line="240" w:lineRule="auto"/>
    </w:pPr>
    <w:rPr>
      <w:rFonts w:ascii="Times New Roman" w:eastAsia="Times New Roman" w:hAnsi="Times New Roman" w:cs="Times New Roman"/>
      <w:sz w:val="24"/>
      <w:szCs w:val="24"/>
      <w:lang w:val="x-none" w:eastAsia="x-none"/>
    </w:rPr>
  </w:style>
  <w:style w:type="character" w:customStyle="1" w:styleId="TextodecuerpoCar">
    <w:name w:val="Texto de cuerpo Car"/>
    <w:basedOn w:val="Fuentedeprrafopredeter"/>
    <w:link w:val="Textodecuerpo"/>
    <w:rsid w:val="004D19DD"/>
    <w:rPr>
      <w:rFonts w:ascii="Times New Roman" w:eastAsia="Times New Roman" w:hAnsi="Times New Roman" w:cs="Times New Roman"/>
      <w:sz w:val="24"/>
      <w:szCs w:val="24"/>
      <w:lang w:val="x-none" w:eastAsia="x-none"/>
    </w:rPr>
  </w:style>
  <w:style w:type="character" w:customStyle="1" w:styleId="PrrafodelistaCar">
    <w:name w:val="Párrafo de lista Car"/>
    <w:link w:val="Prrafodelista"/>
    <w:uiPriority w:val="34"/>
    <w:locked/>
    <w:rsid w:val="004D19DD"/>
  </w:style>
  <w:style w:type="paragraph" w:customStyle="1" w:styleId="estlos-gacetast-tulos">
    <w:name w:val="estlos-gacetas_t-tul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4D19D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4D1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6380">
      <w:bodyDiv w:val="1"/>
      <w:marLeft w:val="0"/>
      <w:marRight w:val="0"/>
      <w:marTop w:val="0"/>
      <w:marBottom w:val="0"/>
      <w:divBdr>
        <w:top w:val="none" w:sz="0" w:space="0" w:color="auto"/>
        <w:left w:val="none" w:sz="0" w:space="0" w:color="auto"/>
        <w:bottom w:val="none" w:sz="0" w:space="0" w:color="auto"/>
        <w:right w:val="none" w:sz="0" w:space="0" w:color="auto"/>
      </w:divBdr>
    </w:div>
    <w:div w:id="52241433">
      <w:bodyDiv w:val="1"/>
      <w:marLeft w:val="0"/>
      <w:marRight w:val="0"/>
      <w:marTop w:val="0"/>
      <w:marBottom w:val="0"/>
      <w:divBdr>
        <w:top w:val="none" w:sz="0" w:space="0" w:color="auto"/>
        <w:left w:val="none" w:sz="0" w:space="0" w:color="auto"/>
        <w:bottom w:val="none" w:sz="0" w:space="0" w:color="auto"/>
        <w:right w:val="none" w:sz="0" w:space="0" w:color="auto"/>
      </w:divBdr>
    </w:div>
    <w:div w:id="67311533">
      <w:bodyDiv w:val="1"/>
      <w:marLeft w:val="0"/>
      <w:marRight w:val="0"/>
      <w:marTop w:val="0"/>
      <w:marBottom w:val="0"/>
      <w:divBdr>
        <w:top w:val="none" w:sz="0" w:space="0" w:color="auto"/>
        <w:left w:val="none" w:sz="0" w:space="0" w:color="auto"/>
        <w:bottom w:val="none" w:sz="0" w:space="0" w:color="auto"/>
        <w:right w:val="none" w:sz="0" w:space="0" w:color="auto"/>
      </w:divBdr>
    </w:div>
    <w:div w:id="107310715">
      <w:bodyDiv w:val="1"/>
      <w:marLeft w:val="0"/>
      <w:marRight w:val="0"/>
      <w:marTop w:val="0"/>
      <w:marBottom w:val="0"/>
      <w:divBdr>
        <w:top w:val="none" w:sz="0" w:space="0" w:color="auto"/>
        <w:left w:val="none" w:sz="0" w:space="0" w:color="auto"/>
        <w:bottom w:val="none" w:sz="0" w:space="0" w:color="auto"/>
        <w:right w:val="none" w:sz="0" w:space="0" w:color="auto"/>
      </w:divBdr>
    </w:div>
    <w:div w:id="123737199">
      <w:bodyDiv w:val="1"/>
      <w:marLeft w:val="0"/>
      <w:marRight w:val="0"/>
      <w:marTop w:val="0"/>
      <w:marBottom w:val="0"/>
      <w:divBdr>
        <w:top w:val="none" w:sz="0" w:space="0" w:color="auto"/>
        <w:left w:val="none" w:sz="0" w:space="0" w:color="auto"/>
        <w:bottom w:val="none" w:sz="0" w:space="0" w:color="auto"/>
        <w:right w:val="none" w:sz="0" w:space="0" w:color="auto"/>
      </w:divBdr>
    </w:div>
    <w:div w:id="145827743">
      <w:bodyDiv w:val="1"/>
      <w:marLeft w:val="0"/>
      <w:marRight w:val="0"/>
      <w:marTop w:val="0"/>
      <w:marBottom w:val="0"/>
      <w:divBdr>
        <w:top w:val="none" w:sz="0" w:space="0" w:color="auto"/>
        <w:left w:val="none" w:sz="0" w:space="0" w:color="auto"/>
        <w:bottom w:val="none" w:sz="0" w:space="0" w:color="auto"/>
        <w:right w:val="none" w:sz="0" w:space="0" w:color="auto"/>
      </w:divBdr>
      <w:divsChild>
        <w:div w:id="1063912365">
          <w:marLeft w:val="0"/>
          <w:marRight w:val="0"/>
          <w:marTop w:val="0"/>
          <w:marBottom w:val="0"/>
          <w:divBdr>
            <w:top w:val="none" w:sz="0" w:space="0" w:color="auto"/>
            <w:left w:val="none" w:sz="0" w:space="0" w:color="auto"/>
            <w:bottom w:val="none" w:sz="0" w:space="0" w:color="auto"/>
            <w:right w:val="none" w:sz="0" w:space="0" w:color="auto"/>
          </w:divBdr>
        </w:div>
      </w:divsChild>
    </w:div>
    <w:div w:id="147286047">
      <w:bodyDiv w:val="1"/>
      <w:marLeft w:val="0"/>
      <w:marRight w:val="0"/>
      <w:marTop w:val="0"/>
      <w:marBottom w:val="0"/>
      <w:divBdr>
        <w:top w:val="none" w:sz="0" w:space="0" w:color="auto"/>
        <w:left w:val="none" w:sz="0" w:space="0" w:color="auto"/>
        <w:bottom w:val="none" w:sz="0" w:space="0" w:color="auto"/>
        <w:right w:val="none" w:sz="0" w:space="0" w:color="auto"/>
      </w:divBdr>
    </w:div>
    <w:div w:id="168063797">
      <w:bodyDiv w:val="1"/>
      <w:marLeft w:val="0"/>
      <w:marRight w:val="0"/>
      <w:marTop w:val="0"/>
      <w:marBottom w:val="0"/>
      <w:divBdr>
        <w:top w:val="none" w:sz="0" w:space="0" w:color="auto"/>
        <w:left w:val="none" w:sz="0" w:space="0" w:color="auto"/>
        <w:bottom w:val="none" w:sz="0" w:space="0" w:color="auto"/>
        <w:right w:val="none" w:sz="0" w:space="0" w:color="auto"/>
      </w:divBdr>
    </w:div>
    <w:div w:id="174854010">
      <w:bodyDiv w:val="1"/>
      <w:marLeft w:val="0"/>
      <w:marRight w:val="0"/>
      <w:marTop w:val="0"/>
      <w:marBottom w:val="0"/>
      <w:divBdr>
        <w:top w:val="none" w:sz="0" w:space="0" w:color="auto"/>
        <w:left w:val="none" w:sz="0" w:space="0" w:color="auto"/>
        <w:bottom w:val="none" w:sz="0" w:space="0" w:color="auto"/>
        <w:right w:val="none" w:sz="0" w:space="0" w:color="auto"/>
      </w:divBdr>
    </w:div>
    <w:div w:id="228007453">
      <w:bodyDiv w:val="1"/>
      <w:marLeft w:val="0"/>
      <w:marRight w:val="0"/>
      <w:marTop w:val="0"/>
      <w:marBottom w:val="0"/>
      <w:divBdr>
        <w:top w:val="none" w:sz="0" w:space="0" w:color="auto"/>
        <w:left w:val="none" w:sz="0" w:space="0" w:color="auto"/>
        <w:bottom w:val="none" w:sz="0" w:space="0" w:color="auto"/>
        <w:right w:val="none" w:sz="0" w:space="0" w:color="auto"/>
      </w:divBdr>
    </w:div>
    <w:div w:id="274675337">
      <w:bodyDiv w:val="1"/>
      <w:marLeft w:val="0"/>
      <w:marRight w:val="0"/>
      <w:marTop w:val="0"/>
      <w:marBottom w:val="0"/>
      <w:divBdr>
        <w:top w:val="none" w:sz="0" w:space="0" w:color="auto"/>
        <w:left w:val="none" w:sz="0" w:space="0" w:color="auto"/>
        <w:bottom w:val="none" w:sz="0" w:space="0" w:color="auto"/>
        <w:right w:val="none" w:sz="0" w:space="0" w:color="auto"/>
      </w:divBdr>
    </w:div>
    <w:div w:id="334770624">
      <w:bodyDiv w:val="1"/>
      <w:marLeft w:val="0"/>
      <w:marRight w:val="0"/>
      <w:marTop w:val="0"/>
      <w:marBottom w:val="0"/>
      <w:divBdr>
        <w:top w:val="none" w:sz="0" w:space="0" w:color="auto"/>
        <w:left w:val="none" w:sz="0" w:space="0" w:color="auto"/>
        <w:bottom w:val="none" w:sz="0" w:space="0" w:color="auto"/>
        <w:right w:val="none" w:sz="0" w:space="0" w:color="auto"/>
      </w:divBdr>
    </w:div>
    <w:div w:id="361396580">
      <w:bodyDiv w:val="1"/>
      <w:marLeft w:val="0"/>
      <w:marRight w:val="0"/>
      <w:marTop w:val="0"/>
      <w:marBottom w:val="0"/>
      <w:divBdr>
        <w:top w:val="none" w:sz="0" w:space="0" w:color="auto"/>
        <w:left w:val="none" w:sz="0" w:space="0" w:color="auto"/>
        <w:bottom w:val="none" w:sz="0" w:space="0" w:color="auto"/>
        <w:right w:val="none" w:sz="0" w:space="0" w:color="auto"/>
      </w:divBdr>
    </w:div>
    <w:div w:id="376853416">
      <w:bodyDiv w:val="1"/>
      <w:marLeft w:val="0"/>
      <w:marRight w:val="0"/>
      <w:marTop w:val="0"/>
      <w:marBottom w:val="0"/>
      <w:divBdr>
        <w:top w:val="none" w:sz="0" w:space="0" w:color="auto"/>
        <w:left w:val="none" w:sz="0" w:space="0" w:color="auto"/>
        <w:bottom w:val="none" w:sz="0" w:space="0" w:color="auto"/>
        <w:right w:val="none" w:sz="0" w:space="0" w:color="auto"/>
      </w:divBdr>
      <w:divsChild>
        <w:div w:id="1208100936">
          <w:marLeft w:val="0"/>
          <w:marRight w:val="0"/>
          <w:marTop w:val="0"/>
          <w:marBottom w:val="0"/>
          <w:divBdr>
            <w:top w:val="none" w:sz="0" w:space="0" w:color="auto"/>
            <w:left w:val="none" w:sz="0" w:space="0" w:color="auto"/>
            <w:bottom w:val="none" w:sz="0" w:space="0" w:color="auto"/>
            <w:right w:val="none" w:sz="0" w:space="0" w:color="auto"/>
          </w:divBdr>
        </w:div>
        <w:div w:id="1894005273">
          <w:marLeft w:val="0"/>
          <w:marRight w:val="0"/>
          <w:marTop w:val="0"/>
          <w:marBottom w:val="0"/>
          <w:divBdr>
            <w:top w:val="none" w:sz="0" w:space="0" w:color="auto"/>
            <w:left w:val="none" w:sz="0" w:space="0" w:color="auto"/>
            <w:bottom w:val="none" w:sz="0" w:space="0" w:color="auto"/>
            <w:right w:val="none" w:sz="0" w:space="0" w:color="auto"/>
          </w:divBdr>
        </w:div>
        <w:div w:id="1849557350">
          <w:marLeft w:val="0"/>
          <w:marRight w:val="0"/>
          <w:marTop w:val="0"/>
          <w:marBottom w:val="0"/>
          <w:divBdr>
            <w:top w:val="none" w:sz="0" w:space="0" w:color="auto"/>
            <w:left w:val="none" w:sz="0" w:space="0" w:color="auto"/>
            <w:bottom w:val="none" w:sz="0" w:space="0" w:color="auto"/>
            <w:right w:val="none" w:sz="0" w:space="0" w:color="auto"/>
          </w:divBdr>
        </w:div>
        <w:div w:id="850068687">
          <w:marLeft w:val="0"/>
          <w:marRight w:val="0"/>
          <w:marTop w:val="0"/>
          <w:marBottom w:val="0"/>
          <w:divBdr>
            <w:top w:val="none" w:sz="0" w:space="0" w:color="auto"/>
            <w:left w:val="none" w:sz="0" w:space="0" w:color="auto"/>
            <w:bottom w:val="none" w:sz="0" w:space="0" w:color="auto"/>
            <w:right w:val="none" w:sz="0" w:space="0" w:color="auto"/>
          </w:divBdr>
        </w:div>
        <w:div w:id="319239429">
          <w:marLeft w:val="0"/>
          <w:marRight w:val="0"/>
          <w:marTop w:val="0"/>
          <w:marBottom w:val="0"/>
          <w:divBdr>
            <w:top w:val="none" w:sz="0" w:space="0" w:color="auto"/>
            <w:left w:val="none" w:sz="0" w:space="0" w:color="auto"/>
            <w:bottom w:val="none" w:sz="0" w:space="0" w:color="auto"/>
            <w:right w:val="none" w:sz="0" w:space="0" w:color="auto"/>
          </w:divBdr>
        </w:div>
        <w:div w:id="263612066">
          <w:marLeft w:val="0"/>
          <w:marRight w:val="0"/>
          <w:marTop w:val="0"/>
          <w:marBottom w:val="0"/>
          <w:divBdr>
            <w:top w:val="none" w:sz="0" w:space="0" w:color="auto"/>
            <w:left w:val="none" w:sz="0" w:space="0" w:color="auto"/>
            <w:bottom w:val="none" w:sz="0" w:space="0" w:color="auto"/>
            <w:right w:val="none" w:sz="0" w:space="0" w:color="auto"/>
          </w:divBdr>
        </w:div>
        <w:div w:id="1807891155">
          <w:marLeft w:val="0"/>
          <w:marRight w:val="0"/>
          <w:marTop w:val="0"/>
          <w:marBottom w:val="0"/>
          <w:divBdr>
            <w:top w:val="none" w:sz="0" w:space="0" w:color="auto"/>
            <w:left w:val="none" w:sz="0" w:space="0" w:color="auto"/>
            <w:bottom w:val="none" w:sz="0" w:space="0" w:color="auto"/>
            <w:right w:val="none" w:sz="0" w:space="0" w:color="auto"/>
          </w:divBdr>
        </w:div>
        <w:div w:id="1188717221">
          <w:marLeft w:val="0"/>
          <w:marRight w:val="0"/>
          <w:marTop w:val="0"/>
          <w:marBottom w:val="0"/>
          <w:divBdr>
            <w:top w:val="none" w:sz="0" w:space="0" w:color="auto"/>
            <w:left w:val="none" w:sz="0" w:space="0" w:color="auto"/>
            <w:bottom w:val="none" w:sz="0" w:space="0" w:color="auto"/>
            <w:right w:val="none" w:sz="0" w:space="0" w:color="auto"/>
          </w:divBdr>
        </w:div>
        <w:div w:id="1998222606">
          <w:marLeft w:val="0"/>
          <w:marRight w:val="0"/>
          <w:marTop w:val="0"/>
          <w:marBottom w:val="0"/>
          <w:divBdr>
            <w:top w:val="none" w:sz="0" w:space="0" w:color="auto"/>
            <w:left w:val="none" w:sz="0" w:space="0" w:color="auto"/>
            <w:bottom w:val="none" w:sz="0" w:space="0" w:color="auto"/>
            <w:right w:val="none" w:sz="0" w:space="0" w:color="auto"/>
          </w:divBdr>
        </w:div>
        <w:div w:id="1282035518">
          <w:marLeft w:val="0"/>
          <w:marRight w:val="0"/>
          <w:marTop w:val="0"/>
          <w:marBottom w:val="0"/>
          <w:divBdr>
            <w:top w:val="none" w:sz="0" w:space="0" w:color="auto"/>
            <w:left w:val="none" w:sz="0" w:space="0" w:color="auto"/>
            <w:bottom w:val="none" w:sz="0" w:space="0" w:color="auto"/>
            <w:right w:val="none" w:sz="0" w:space="0" w:color="auto"/>
          </w:divBdr>
        </w:div>
        <w:div w:id="728765053">
          <w:marLeft w:val="0"/>
          <w:marRight w:val="0"/>
          <w:marTop w:val="0"/>
          <w:marBottom w:val="0"/>
          <w:divBdr>
            <w:top w:val="none" w:sz="0" w:space="0" w:color="auto"/>
            <w:left w:val="none" w:sz="0" w:space="0" w:color="auto"/>
            <w:bottom w:val="none" w:sz="0" w:space="0" w:color="auto"/>
            <w:right w:val="none" w:sz="0" w:space="0" w:color="auto"/>
          </w:divBdr>
        </w:div>
        <w:div w:id="1423909839">
          <w:marLeft w:val="0"/>
          <w:marRight w:val="0"/>
          <w:marTop w:val="0"/>
          <w:marBottom w:val="0"/>
          <w:divBdr>
            <w:top w:val="none" w:sz="0" w:space="0" w:color="auto"/>
            <w:left w:val="none" w:sz="0" w:space="0" w:color="auto"/>
            <w:bottom w:val="none" w:sz="0" w:space="0" w:color="auto"/>
            <w:right w:val="none" w:sz="0" w:space="0" w:color="auto"/>
          </w:divBdr>
        </w:div>
        <w:div w:id="1372150231">
          <w:marLeft w:val="0"/>
          <w:marRight w:val="0"/>
          <w:marTop w:val="0"/>
          <w:marBottom w:val="0"/>
          <w:divBdr>
            <w:top w:val="none" w:sz="0" w:space="0" w:color="auto"/>
            <w:left w:val="none" w:sz="0" w:space="0" w:color="auto"/>
            <w:bottom w:val="none" w:sz="0" w:space="0" w:color="auto"/>
            <w:right w:val="none" w:sz="0" w:space="0" w:color="auto"/>
          </w:divBdr>
        </w:div>
        <w:div w:id="751661508">
          <w:marLeft w:val="0"/>
          <w:marRight w:val="0"/>
          <w:marTop w:val="0"/>
          <w:marBottom w:val="0"/>
          <w:divBdr>
            <w:top w:val="none" w:sz="0" w:space="0" w:color="auto"/>
            <w:left w:val="none" w:sz="0" w:space="0" w:color="auto"/>
            <w:bottom w:val="none" w:sz="0" w:space="0" w:color="auto"/>
            <w:right w:val="none" w:sz="0" w:space="0" w:color="auto"/>
          </w:divBdr>
        </w:div>
        <w:div w:id="597107547">
          <w:marLeft w:val="0"/>
          <w:marRight w:val="0"/>
          <w:marTop w:val="0"/>
          <w:marBottom w:val="0"/>
          <w:divBdr>
            <w:top w:val="none" w:sz="0" w:space="0" w:color="auto"/>
            <w:left w:val="none" w:sz="0" w:space="0" w:color="auto"/>
            <w:bottom w:val="none" w:sz="0" w:space="0" w:color="auto"/>
            <w:right w:val="none" w:sz="0" w:space="0" w:color="auto"/>
          </w:divBdr>
        </w:div>
        <w:div w:id="1764374187">
          <w:marLeft w:val="0"/>
          <w:marRight w:val="0"/>
          <w:marTop w:val="0"/>
          <w:marBottom w:val="0"/>
          <w:divBdr>
            <w:top w:val="none" w:sz="0" w:space="0" w:color="auto"/>
            <w:left w:val="none" w:sz="0" w:space="0" w:color="auto"/>
            <w:bottom w:val="none" w:sz="0" w:space="0" w:color="auto"/>
            <w:right w:val="none" w:sz="0" w:space="0" w:color="auto"/>
          </w:divBdr>
        </w:div>
        <w:div w:id="1419255963">
          <w:marLeft w:val="0"/>
          <w:marRight w:val="0"/>
          <w:marTop w:val="0"/>
          <w:marBottom w:val="0"/>
          <w:divBdr>
            <w:top w:val="none" w:sz="0" w:space="0" w:color="auto"/>
            <w:left w:val="none" w:sz="0" w:space="0" w:color="auto"/>
            <w:bottom w:val="none" w:sz="0" w:space="0" w:color="auto"/>
            <w:right w:val="none" w:sz="0" w:space="0" w:color="auto"/>
          </w:divBdr>
        </w:div>
        <w:div w:id="1795053103">
          <w:marLeft w:val="0"/>
          <w:marRight w:val="0"/>
          <w:marTop w:val="0"/>
          <w:marBottom w:val="0"/>
          <w:divBdr>
            <w:top w:val="none" w:sz="0" w:space="0" w:color="auto"/>
            <w:left w:val="none" w:sz="0" w:space="0" w:color="auto"/>
            <w:bottom w:val="none" w:sz="0" w:space="0" w:color="auto"/>
            <w:right w:val="none" w:sz="0" w:space="0" w:color="auto"/>
          </w:divBdr>
        </w:div>
        <w:div w:id="1802766143">
          <w:marLeft w:val="0"/>
          <w:marRight w:val="0"/>
          <w:marTop w:val="0"/>
          <w:marBottom w:val="0"/>
          <w:divBdr>
            <w:top w:val="none" w:sz="0" w:space="0" w:color="auto"/>
            <w:left w:val="none" w:sz="0" w:space="0" w:color="auto"/>
            <w:bottom w:val="none" w:sz="0" w:space="0" w:color="auto"/>
            <w:right w:val="none" w:sz="0" w:space="0" w:color="auto"/>
          </w:divBdr>
        </w:div>
        <w:div w:id="358165221">
          <w:marLeft w:val="0"/>
          <w:marRight w:val="0"/>
          <w:marTop w:val="0"/>
          <w:marBottom w:val="0"/>
          <w:divBdr>
            <w:top w:val="none" w:sz="0" w:space="0" w:color="auto"/>
            <w:left w:val="none" w:sz="0" w:space="0" w:color="auto"/>
            <w:bottom w:val="none" w:sz="0" w:space="0" w:color="auto"/>
            <w:right w:val="none" w:sz="0" w:space="0" w:color="auto"/>
          </w:divBdr>
        </w:div>
        <w:div w:id="769469099">
          <w:marLeft w:val="0"/>
          <w:marRight w:val="0"/>
          <w:marTop w:val="0"/>
          <w:marBottom w:val="0"/>
          <w:divBdr>
            <w:top w:val="none" w:sz="0" w:space="0" w:color="auto"/>
            <w:left w:val="none" w:sz="0" w:space="0" w:color="auto"/>
            <w:bottom w:val="none" w:sz="0" w:space="0" w:color="auto"/>
            <w:right w:val="none" w:sz="0" w:space="0" w:color="auto"/>
          </w:divBdr>
        </w:div>
        <w:div w:id="1900284562">
          <w:marLeft w:val="0"/>
          <w:marRight w:val="0"/>
          <w:marTop w:val="0"/>
          <w:marBottom w:val="0"/>
          <w:divBdr>
            <w:top w:val="none" w:sz="0" w:space="0" w:color="auto"/>
            <w:left w:val="none" w:sz="0" w:space="0" w:color="auto"/>
            <w:bottom w:val="none" w:sz="0" w:space="0" w:color="auto"/>
            <w:right w:val="none" w:sz="0" w:space="0" w:color="auto"/>
          </w:divBdr>
        </w:div>
        <w:div w:id="315186224">
          <w:marLeft w:val="0"/>
          <w:marRight w:val="0"/>
          <w:marTop w:val="0"/>
          <w:marBottom w:val="0"/>
          <w:divBdr>
            <w:top w:val="none" w:sz="0" w:space="0" w:color="auto"/>
            <w:left w:val="none" w:sz="0" w:space="0" w:color="auto"/>
            <w:bottom w:val="none" w:sz="0" w:space="0" w:color="auto"/>
            <w:right w:val="none" w:sz="0" w:space="0" w:color="auto"/>
          </w:divBdr>
        </w:div>
        <w:div w:id="1306931502">
          <w:marLeft w:val="0"/>
          <w:marRight w:val="0"/>
          <w:marTop w:val="0"/>
          <w:marBottom w:val="0"/>
          <w:divBdr>
            <w:top w:val="none" w:sz="0" w:space="0" w:color="auto"/>
            <w:left w:val="none" w:sz="0" w:space="0" w:color="auto"/>
            <w:bottom w:val="none" w:sz="0" w:space="0" w:color="auto"/>
            <w:right w:val="none" w:sz="0" w:space="0" w:color="auto"/>
          </w:divBdr>
        </w:div>
        <w:div w:id="960956319">
          <w:marLeft w:val="0"/>
          <w:marRight w:val="0"/>
          <w:marTop w:val="0"/>
          <w:marBottom w:val="0"/>
          <w:divBdr>
            <w:top w:val="none" w:sz="0" w:space="0" w:color="auto"/>
            <w:left w:val="none" w:sz="0" w:space="0" w:color="auto"/>
            <w:bottom w:val="none" w:sz="0" w:space="0" w:color="auto"/>
            <w:right w:val="none" w:sz="0" w:space="0" w:color="auto"/>
          </w:divBdr>
        </w:div>
        <w:div w:id="1713991875">
          <w:marLeft w:val="0"/>
          <w:marRight w:val="0"/>
          <w:marTop w:val="0"/>
          <w:marBottom w:val="0"/>
          <w:divBdr>
            <w:top w:val="none" w:sz="0" w:space="0" w:color="auto"/>
            <w:left w:val="none" w:sz="0" w:space="0" w:color="auto"/>
            <w:bottom w:val="none" w:sz="0" w:space="0" w:color="auto"/>
            <w:right w:val="none" w:sz="0" w:space="0" w:color="auto"/>
          </w:divBdr>
        </w:div>
        <w:div w:id="566494358">
          <w:marLeft w:val="0"/>
          <w:marRight w:val="0"/>
          <w:marTop w:val="0"/>
          <w:marBottom w:val="0"/>
          <w:divBdr>
            <w:top w:val="none" w:sz="0" w:space="0" w:color="auto"/>
            <w:left w:val="none" w:sz="0" w:space="0" w:color="auto"/>
            <w:bottom w:val="none" w:sz="0" w:space="0" w:color="auto"/>
            <w:right w:val="none" w:sz="0" w:space="0" w:color="auto"/>
          </w:divBdr>
        </w:div>
        <w:div w:id="2050907427">
          <w:marLeft w:val="0"/>
          <w:marRight w:val="0"/>
          <w:marTop w:val="0"/>
          <w:marBottom w:val="0"/>
          <w:divBdr>
            <w:top w:val="none" w:sz="0" w:space="0" w:color="auto"/>
            <w:left w:val="none" w:sz="0" w:space="0" w:color="auto"/>
            <w:bottom w:val="none" w:sz="0" w:space="0" w:color="auto"/>
            <w:right w:val="none" w:sz="0" w:space="0" w:color="auto"/>
          </w:divBdr>
        </w:div>
        <w:div w:id="436221627">
          <w:marLeft w:val="0"/>
          <w:marRight w:val="0"/>
          <w:marTop w:val="0"/>
          <w:marBottom w:val="0"/>
          <w:divBdr>
            <w:top w:val="none" w:sz="0" w:space="0" w:color="auto"/>
            <w:left w:val="none" w:sz="0" w:space="0" w:color="auto"/>
            <w:bottom w:val="none" w:sz="0" w:space="0" w:color="auto"/>
            <w:right w:val="none" w:sz="0" w:space="0" w:color="auto"/>
          </w:divBdr>
        </w:div>
        <w:div w:id="812873628">
          <w:marLeft w:val="0"/>
          <w:marRight w:val="0"/>
          <w:marTop w:val="0"/>
          <w:marBottom w:val="0"/>
          <w:divBdr>
            <w:top w:val="none" w:sz="0" w:space="0" w:color="auto"/>
            <w:left w:val="none" w:sz="0" w:space="0" w:color="auto"/>
            <w:bottom w:val="none" w:sz="0" w:space="0" w:color="auto"/>
            <w:right w:val="none" w:sz="0" w:space="0" w:color="auto"/>
          </w:divBdr>
        </w:div>
        <w:div w:id="1141191111">
          <w:marLeft w:val="0"/>
          <w:marRight w:val="0"/>
          <w:marTop w:val="0"/>
          <w:marBottom w:val="0"/>
          <w:divBdr>
            <w:top w:val="none" w:sz="0" w:space="0" w:color="auto"/>
            <w:left w:val="none" w:sz="0" w:space="0" w:color="auto"/>
            <w:bottom w:val="none" w:sz="0" w:space="0" w:color="auto"/>
            <w:right w:val="none" w:sz="0" w:space="0" w:color="auto"/>
          </w:divBdr>
        </w:div>
        <w:div w:id="981695022">
          <w:marLeft w:val="0"/>
          <w:marRight w:val="0"/>
          <w:marTop w:val="0"/>
          <w:marBottom w:val="0"/>
          <w:divBdr>
            <w:top w:val="none" w:sz="0" w:space="0" w:color="auto"/>
            <w:left w:val="none" w:sz="0" w:space="0" w:color="auto"/>
            <w:bottom w:val="none" w:sz="0" w:space="0" w:color="auto"/>
            <w:right w:val="none" w:sz="0" w:space="0" w:color="auto"/>
          </w:divBdr>
        </w:div>
        <w:div w:id="1893693934">
          <w:marLeft w:val="0"/>
          <w:marRight w:val="0"/>
          <w:marTop w:val="0"/>
          <w:marBottom w:val="0"/>
          <w:divBdr>
            <w:top w:val="none" w:sz="0" w:space="0" w:color="auto"/>
            <w:left w:val="none" w:sz="0" w:space="0" w:color="auto"/>
            <w:bottom w:val="none" w:sz="0" w:space="0" w:color="auto"/>
            <w:right w:val="none" w:sz="0" w:space="0" w:color="auto"/>
          </w:divBdr>
        </w:div>
        <w:div w:id="1533961937">
          <w:marLeft w:val="0"/>
          <w:marRight w:val="0"/>
          <w:marTop w:val="0"/>
          <w:marBottom w:val="0"/>
          <w:divBdr>
            <w:top w:val="none" w:sz="0" w:space="0" w:color="auto"/>
            <w:left w:val="none" w:sz="0" w:space="0" w:color="auto"/>
            <w:bottom w:val="none" w:sz="0" w:space="0" w:color="auto"/>
            <w:right w:val="none" w:sz="0" w:space="0" w:color="auto"/>
          </w:divBdr>
        </w:div>
        <w:div w:id="66928695">
          <w:marLeft w:val="0"/>
          <w:marRight w:val="0"/>
          <w:marTop w:val="0"/>
          <w:marBottom w:val="0"/>
          <w:divBdr>
            <w:top w:val="none" w:sz="0" w:space="0" w:color="auto"/>
            <w:left w:val="none" w:sz="0" w:space="0" w:color="auto"/>
            <w:bottom w:val="none" w:sz="0" w:space="0" w:color="auto"/>
            <w:right w:val="none" w:sz="0" w:space="0" w:color="auto"/>
          </w:divBdr>
        </w:div>
        <w:div w:id="249779809">
          <w:marLeft w:val="0"/>
          <w:marRight w:val="0"/>
          <w:marTop w:val="0"/>
          <w:marBottom w:val="0"/>
          <w:divBdr>
            <w:top w:val="none" w:sz="0" w:space="0" w:color="auto"/>
            <w:left w:val="none" w:sz="0" w:space="0" w:color="auto"/>
            <w:bottom w:val="none" w:sz="0" w:space="0" w:color="auto"/>
            <w:right w:val="none" w:sz="0" w:space="0" w:color="auto"/>
          </w:divBdr>
        </w:div>
        <w:div w:id="1596940517">
          <w:marLeft w:val="0"/>
          <w:marRight w:val="0"/>
          <w:marTop w:val="0"/>
          <w:marBottom w:val="0"/>
          <w:divBdr>
            <w:top w:val="none" w:sz="0" w:space="0" w:color="auto"/>
            <w:left w:val="none" w:sz="0" w:space="0" w:color="auto"/>
            <w:bottom w:val="none" w:sz="0" w:space="0" w:color="auto"/>
            <w:right w:val="none" w:sz="0" w:space="0" w:color="auto"/>
          </w:divBdr>
        </w:div>
        <w:div w:id="1533301336">
          <w:marLeft w:val="0"/>
          <w:marRight w:val="0"/>
          <w:marTop w:val="0"/>
          <w:marBottom w:val="0"/>
          <w:divBdr>
            <w:top w:val="none" w:sz="0" w:space="0" w:color="auto"/>
            <w:left w:val="none" w:sz="0" w:space="0" w:color="auto"/>
            <w:bottom w:val="none" w:sz="0" w:space="0" w:color="auto"/>
            <w:right w:val="none" w:sz="0" w:space="0" w:color="auto"/>
          </w:divBdr>
        </w:div>
        <w:div w:id="417018505">
          <w:marLeft w:val="0"/>
          <w:marRight w:val="0"/>
          <w:marTop w:val="0"/>
          <w:marBottom w:val="0"/>
          <w:divBdr>
            <w:top w:val="none" w:sz="0" w:space="0" w:color="auto"/>
            <w:left w:val="none" w:sz="0" w:space="0" w:color="auto"/>
            <w:bottom w:val="none" w:sz="0" w:space="0" w:color="auto"/>
            <w:right w:val="none" w:sz="0" w:space="0" w:color="auto"/>
          </w:divBdr>
        </w:div>
        <w:div w:id="1085416425">
          <w:marLeft w:val="0"/>
          <w:marRight w:val="0"/>
          <w:marTop w:val="0"/>
          <w:marBottom w:val="0"/>
          <w:divBdr>
            <w:top w:val="none" w:sz="0" w:space="0" w:color="auto"/>
            <w:left w:val="none" w:sz="0" w:space="0" w:color="auto"/>
            <w:bottom w:val="none" w:sz="0" w:space="0" w:color="auto"/>
            <w:right w:val="none" w:sz="0" w:space="0" w:color="auto"/>
          </w:divBdr>
        </w:div>
        <w:div w:id="1152605267">
          <w:marLeft w:val="0"/>
          <w:marRight w:val="0"/>
          <w:marTop w:val="0"/>
          <w:marBottom w:val="0"/>
          <w:divBdr>
            <w:top w:val="none" w:sz="0" w:space="0" w:color="auto"/>
            <w:left w:val="none" w:sz="0" w:space="0" w:color="auto"/>
            <w:bottom w:val="none" w:sz="0" w:space="0" w:color="auto"/>
            <w:right w:val="none" w:sz="0" w:space="0" w:color="auto"/>
          </w:divBdr>
        </w:div>
        <w:div w:id="208226797">
          <w:marLeft w:val="0"/>
          <w:marRight w:val="0"/>
          <w:marTop w:val="0"/>
          <w:marBottom w:val="0"/>
          <w:divBdr>
            <w:top w:val="none" w:sz="0" w:space="0" w:color="auto"/>
            <w:left w:val="none" w:sz="0" w:space="0" w:color="auto"/>
            <w:bottom w:val="none" w:sz="0" w:space="0" w:color="auto"/>
            <w:right w:val="none" w:sz="0" w:space="0" w:color="auto"/>
          </w:divBdr>
        </w:div>
        <w:div w:id="630018811">
          <w:marLeft w:val="0"/>
          <w:marRight w:val="0"/>
          <w:marTop w:val="0"/>
          <w:marBottom w:val="0"/>
          <w:divBdr>
            <w:top w:val="none" w:sz="0" w:space="0" w:color="auto"/>
            <w:left w:val="none" w:sz="0" w:space="0" w:color="auto"/>
            <w:bottom w:val="none" w:sz="0" w:space="0" w:color="auto"/>
            <w:right w:val="none" w:sz="0" w:space="0" w:color="auto"/>
          </w:divBdr>
        </w:div>
        <w:div w:id="2126385951">
          <w:marLeft w:val="0"/>
          <w:marRight w:val="0"/>
          <w:marTop w:val="0"/>
          <w:marBottom w:val="0"/>
          <w:divBdr>
            <w:top w:val="none" w:sz="0" w:space="0" w:color="auto"/>
            <w:left w:val="none" w:sz="0" w:space="0" w:color="auto"/>
            <w:bottom w:val="none" w:sz="0" w:space="0" w:color="auto"/>
            <w:right w:val="none" w:sz="0" w:space="0" w:color="auto"/>
          </w:divBdr>
        </w:div>
        <w:div w:id="312758255">
          <w:marLeft w:val="0"/>
          <w:marRight w:val="0"/>
          <w:marTop w:val="0"/>
          <w:marBottom w:val="0"/>
          <w:divBdr>
            <w:top w:val="none" w:sz="0" w:space="0" w:color="auto"/>
            <w:left w:val="none" w:sz="0" w:space="0" w:color="auto"/>
            <w:bottom w:val="none" w:sz="0" w:space="0" w:color="auto"/>
            <w:right w:val="none" w:sz="0" w:space="0" w:color="auto"/>
          </w:divBdr>
        </w:div>
        <w:div w:id="860050431">
          <w:marLeft w:val="0"/>
          <w:marRight w:val="0"/>
          <w:marTop w:val="0"/>
          <w:marBottom w:val="0"/>
          <w:divBdr>
            <w:top w:val="none" w:sz="0" w:space="0" w:color="auto"/>
            <w:left w:val="none" w:sz="0" w:space="0" w:color="auto"/>
            <w:bottom w:val="none" w:sz="0" w:space="0" w:color="auto"/>
            <w:right w:val="none" w:sz="0" w:space="0" w:color="auto"/>
          </w:divBdr>
        </w:div>
        <w:div w:id="270750379">
          <w:marLeft w:val="0"/>
          <w:marRight w:val="0"/>
          <w:marTop w:val="0"/>
          <w:marBottom w:val="0"/>
          <w:divBdr>
            <w:top w:val="none" w:sz="0" w:space="0" w:color="auto"/>
            <w:left w:val="none" w:sz="0" w:space="0" w:color="auto"/>
            <w:bottom w:val="none" w:sz="0" w:space="0" w:color="auto"/>
            <w:right w:val="none" w:sz="0" w:space="0" w:color="auto"/>
          </w:divBdr>
        </w:div>
        <w:div w:id="165752812">
          <w:marLeft w:val="0"/>
          <w:marRight w:val="0"/>
          <w:marTop w:val="0"/>
          <w:marBottom w:val="0"/>
          <w:divBdr>
            <w:top w:val="none" w:sz="0" w:space="0" w:color="auto"/>
            <w:left w:val="none" w:sz="0" w:space="0" w:color="auto"/>
            <w:bottom w:val="none" w:sz="0" w:space="0" w:color="auto"/>
            <w:right w:val="none" w:sz="0" w:space="0" w:color="auto"/>
          </w:divBdr>
        </w:div>
        <w:div w:id="167329463">
          <w:marLeft w:val="0"/>
          <w:marRight w:val="0"/>
          <w:marTop w:val="0"/>
          <w:marBottom w:val="0"/>
          <w:divBdr>
            <w:top w:val="none" w:sz="0" w:space="0" w:color="auto"/>
            <w:left w:val="none" w:sz="0" w:space="0" w:color="auto"/>
            <w:bottom w:val="none" w:sz="0" w:space="0" w:color="auto"/>
            <w:right w:val="none" w:sz="0" w:space="0" w:color="auto"/>
          </w:divBdr>
        </w:div>
        <w:div w:id="121189300">
          <w:marLeft w:val="0"/>
          <w:marRight w:val="0"/>
          <w:marTop w:val="0"/>
          <w:marBottom w:val="0"/>
          <w:divBdr>
            <w:top w:val="none" w:sz="0" w:space="0" w:color="auto"/>
            <w:left w:val="none" w:sz="0" w:space="0" w:color="auto"/>
            <w:bottom w:val="none" w:sz="0" w:space="0" w:color="auto"/>
            <w:right w:val="none" w:sz="0" w:space="0" w:color="auto"/>
          </w:divBdr>
        </w:div>
        <w:div w:id="275530709">
          <w:marLeft w:val="0"/>
          <w:marRight w:val="0"/>
          <w:marTop w:val="0"/>
          <w:marBottom w:val="0"/>
          <w:divBdr>
            <w:top w:val="none" w:sz="0" w:space="0" w:color="auto"/>
            <w:left w:val="none" w:sz="0" w:space="0" w:color="auto"/>
            <w:bottom w:val="none" w:sz="0" w:space="0" w:color="auto"/>
            <w:right w:val="none" w:sz="0" w:space="0" w:color="auto"/>
          </w:divBdr>
        </w:div>
        <w:div w:id="1745300481">
          <w:marLeft w:val="0"/>
          <w:marRight w:val="0"/>
          <w:marTop w:val="0"/>
          <w:marBottom w:val="0"/>
          <w:divBdr>
            <w:top w:val="none" w:sz="0" w:space="0" w:color="auto"/>
            <w:left w:val="none" w:sz="0" w:space="0" w:color="auto"/>
            <w:bottom w:val="none" w:sz="0" w:space="0" w:color="auto"/>
            <w:right w:val="none" w:sz="0" w:space="0" w:color="auto"/>
          </w:divBdr>
        </w:div>
        <w:div w:id="721249694">
          <w:marLeft w:val="0"/>
          <w:marRight w:val="0"/>
          <w:marTop w:val="0"/>
          <w:marBottom w:val="0"/>
          <w:divBdr>
            <w:top w:val="none" w:sz="0" w:space="0" w:color="auto"/>
            <w:left w:val="none" w:sz="0" w:space="0" w:color="auto"/>
            <w:bottom w:val="none" w:sz="0" w:space="0" w:color="auto"/>
            <w:right w:val="none" w:sz="0" w:space="0" w:color="auto"/>
          </w:divBdr>
        </w:div>
        <w:div w:id="375005763">
          <w:marLeft w:val="0"/>
          <w:marRight w:val="0"/>
          <w:marTop w:val="0"/>
          <w:marBottom w:val="0"/>
          <w:divBdr>
            <w:top w:val="none" w:sz="0" w:space="0" w:color="auto"/>
            <w:left w:val="none" w:sz="0" w:space="0" w:color="auto"/>
            <w:bottom w:val="none" w:sz="0" w:space="0" w:color="auto"/>
            <w:right w:val="none" w:sz="0" w:space="0" w:color="auto"/>
          </w:divBdr>
        </w:div>
        <w:div w:id="93018216">
          <w:marLeft w:val="0"/>
          <w:marRight w:val="0"/>
          <w:marTop w:val="0"/>
          <w:marBottom w:val="0"/>
          <w:divBdr>
            <w:top w:val="none" w:sz="0" w:space="0" w:color="auto"/>
            <w:left w:val="none" w:sz="0" w:space="0" w:color="auto"/>
            <w:bottom w:val="none" w:sz="0" w:space="0" w:color="auto"/>
            <w:right w:val="none" w:sz="0" w:space="0" w:color="auto"/>
          </w:divBdr>
        </w:div>
        <w:div w:id="1069040605">
          <w:marLeft w:val="0"/>
          <w:marRight w:val="0"/>
          <w:marTop w:val="0"/>
          <w:marBottom w:val="0"/>
          <w:divBdr>
            <w:top w:val="none" w:sz="0" w:space="0" w:color="auto"/>
            <w:left w:val="none" w:sz="0" w:space="0" w:color="auto"/>
            <w:bottom w:val="none" w:sz="0" w:space="0" w:color="auto"/>
            <w:right w:val="none" w:sz="0" w:space="0" w:color="auto"/>
          </w:divBdr>
        </w:div>
        <w:div w:id="250358813">
          <w:marLeft w:val="0"/>
          <w:marRight w:val="0"/>
          <w:marTop w:val="0"/>
          <w:marBottom w:val="0"/>
          <w:divBdr>
            <w:top w:val="none" w:sz="0" w:space="0" w:color="auto"/>
            <w:left w:val="none" w:sz="0" w:space="0" w:color="auto"/>
            <w:bottom w:val="none" w:sz="0" w:space="0" w:color="auto"/>
            <w:right w:val="none" w:sz="0" w:space="0" w:color="auto"/>
          </w:divBdr>
        </w:div>
        <w:div w:id="1938751831">
          <w:marLeft w:val="0"/>
          <w:marRight w:val="0"/>
          <w:marTop w:val="0"/>
          <w:marBottom w:val="0"/>
          <w:divBdr>
            <w:top w:val="none" w:sz="0" w:space="0" w:color="auto"/>
            <w:left w:val="none" w:sz="0" w:space="0" w:color="auto"/>
            <w:bottom w:val="none" w:sz="0" w:space="0" w:color="auto"/>
            <w:right w:val="none" w:sz="0" w:space="0" w:color="auto"/>
          </w:divBdr>
        </w:div>
        <w:div w:id="2050255078">
          <w:marLeft w:val="0"/>
          <w:marRight w:val="0"/>
          <w:marTop w:val="0"/>
          <w:marBottom w:val="0"/>
          <w:divBdr>
            <w:top w:val="none" w:sz="0" w:space="0" w:color="auto"/>
            <w:left w:val="none" w:sz="0" w:space="0" w:color="auto"/>
            <w:bottom w:val="none" w:sz="0" w:space="0" w:color="auto"/>
            <w:right w:val="none" w:sz="0" w:space="0" w:color="auto"/>
          </w:divBdr>
        </w:div>
        <w:div w:id="1590390226">
          <w:marLeft w:val="0"/>
          <w:marRight w:val="0"/>
          <w:marTop w:val="0"/>
          <w:marBottom w:val="0"/>
          <w:divBdr>
            <w:top w:val="none" w:sz="0" w:space="0" w:color="auto"/>
            <w:left w:val="none" w:sz="0" w:space="0" w:color="auto"/>
            <w:bottom w:val="none" w:sz="0" w:space="0" w:color="auto"/>
            <w:right w:val="none" w:sz="0" w:space="0" w:color="auto"/>
          </w:divBdr>
        </w:div>
        <w:div w:id="1014453012">
          <w:marLeft w:val="0"/>
          <w:marRight w:val="0"/>
          <w:marTop w:val="0"/>
          <w:marBottom w:val="0"/>
          <w:divBdr>
            <w:top w:val="none" w:sz="0" w:space="0" w:color="auto"/>
            <w:left w:val="none" w:sz="0" w:space="0" w:color="auto"/>
            <w:bottom w:val="none" w:sz="0" w:space="0" w:color="auto"/>
            <w:right w:val="none" w:sz="0" w:space="0" w:color="auto"/>
          </w:divBdr>
        </w:div>
        <w:div w:id="1371762552">
          <w:marLeft w:val="0"/>
          <w:marRight w:val="0"/>
          <w:marTop w:val="0"/>
          <w:marBottom w:val="0"/>
          <w:divBdr>
            <w:top w:val="none" w:sz="0" w:space="0" w:color="auto"/>
            <w:left w:val="none" w:sz="0" w:space="0" w:color="auto"/>
            <w:bottom w:val="none" w:sz="0" w:space="0" w:color="auto"/>
            <w:right w:val="none" w:sz="0" w:space="0" w:color="auto"/>
          </w:divBdr>
        </w:div>
        <w:div w:id="1741513243">
          <w:marLeft w:val="0"/>
          <w:marRight w:val="0"/>
          <w:marTop w:val="0"/>
          <w:marBottom w:val="0"/>
          <w:divBdr>
            <w:top w:val="none" w:sz="0" w:space="0" w:color="auto"/>
            <w:left w:val="none" w:sz="0" w:space="0" w:color="auto"/>
            <w:bottom w:val="none" w:sz="0" w:space="0" w:color="auto"/>
            <w:right w:val="none" w:sz="0" w:space="0" w:color="auto"/>
          </w:divBdr>
        </w:div>
        <w:div w:id="1285892658">
          <w:marLeft w:val="0"/>
          <w:marRight w:val="0"/>
          <w:marTop w:val="0"/>
          <w:marBottom w:val="0"/>
          <w:divBdr>
            <w:top w:val="none" w:sz="0" w:space="0" w:color="auto"/>
            <w:left w:val="none" w:sz="0" w:space="0" w:color="auto"/>
            <w:bottom w:val="none" w:sz="0" w:space="0" w:color="auto"/>
            <w:right w:val="none" w:sz="0" w:space="0" w:color="auto"/>
          </w:divBdr>
        </w:div>
        <w:div w:id="1425027055">
          <w:marLeft w:val="0"/>
          <w:marRight w:val="0"/>
          <w:marTop w:val="0"/>
          <w:marBottom w:val="0"/>
          <w:divBdr>
            <w:top w:val="none" w:sz="0" w:space="0" w:color="auto"/>
            <w:left w:val="none" w:sz="0" w:space="0" w:color="auto"/>
            <w:bottom w:val="none" w:sz="0" w:space="0" w:color="auto"/>
            <w:right w:val="none" w:sz="0" w:space="0" w:color="auto"/>
          </w:divBdr>
        </w:div>
        <w:div w:id="2132622626">
          <w:marLeft w:val="0"/>
          <w:marRight w:val="0"/>
          <w:marTop w:val="0"/>
          <w:marBottom w:val="0"/>
          <w:divBdr>
            <w:top w:val="none" w:sz="0" w:space="0" w:color="auto"/>
            <w:left w:val="none" w:sz="0" w:space="0" w:color="auto"/>
            <w:bottom w:val="none" w:sz="0" w:space="0" w:color="auto"/>
            <w:right w:val="none" w:sz="0" w:space="0" w:color="auto"/>
          </w:divBdr>
        </w:div>
        <w:div w:id="1690444474">
          <w:marLeft w:val="0"/>
          <w:marRight w:val="0"/>
          <w:marTop w:val="0"/>
          <w:marBottom w:val="0"/>
          <w:divBdr>
            <w:top w:val="none" w:sz="0" w:space="0" w:color="auto"/>
            <w:left w:val="none" w:sz="0" w:space="0" w:color="auto"/>
            <w:bottom w:val="none" w:sz="0" w:space="0" w:color="auto"/>
            <w:right w:val="none" w:sz="0" w:space="0" w:color="auto"/>
          </w:divBdr>
        </w:div>
        <w:div w:id="1075516415">
          <w:marLeft w:val="0"/>
          <w:marRight w:val="0"/>
          <w:marTop w:val="0"/>
          <w:marBottom w:val="0"/>
          <w:divBdr>
            <w:top w:val="none" w:sz="0" w:space="0" w:color="auto"/>
            <w:left w:val="none" w:sz="0" w:space="0" w:color="auto"/>
            <w:bottom w:val="none" w:sz="0" w:space="0" w:color="auto"/>
            <w:right w:val="none" w:sz="0" w:space="0" w:color="auto"/>
          </w:divBdr>
        </w:div>
        <w:div w:id="635381100">
          <w:marLeft w:val="0"/>
          <w:marRight w:val="0"/>
          <w:marTop w:val="0"/>
          <w:marBottom w:val="0"/>
          <w:divBdr>
            <w:top w:val="none" w:sz="0" w:space="0" w:color="auto"/>
            <w:left w:val="none" w:sz="0" w:space="0" w:color="auto"/>
            <w:bottom w:val="none" w:sz="0" w:space="0" w:color="auto"/>
            <w:right w:val="none" w:sz="0" w:space="0" w:color="auto"/>
          </w:divBdr>
        </w:div>
        <w:div w:id="606277872">
          <w:marLeft w:val="0"/>
          <w:marRight w:val="0"/>
          <w:marTop w:val="0"/>
          <w:marBottom w:val="0"/>
          <w:divBdr>
            <w:top w:val="none" w:sz="0" w:space="0" w:color="auto"/>
            <w:left w:val="none" w:sz="0" w:space="0" w:color="auto"/>
            <w:bottom w:val="none" w:sz="0" w:space="0" w:color="auto"/>
            <w:right w:val="none" w:sz="0" w:space="0" w:color="auto"/>
          </w:divBdr>
        </w:div>
        <w:div w:id="1505705906">
          <w:marLeft w:val="0"/>
          <w:marRight w:val="0"/>
          <w:marTop w:val="0"/>
          <w:marBottom w:val="0"/>
          <w:divBdr>
            <w:top w:val="none" w:sz="0" w:space="0" w:color="auto"/>
            <w:left w:val="none" w:sz="0" w:space="0" w:color="auto"/>
            <w:bottom w:val="none" w:sz="0" w:space="0" w:color="auto"/>
            <w:right w:val="none" w:sz="0" w:space="0" w:color="auto"/>
          </w:divBdr>
        </w:div>
        <w:div w:id="720205200">
          <w:marLeft w:val="0"/>
          <w:marRight w:val="0"/>
          <w:marTop w:val="0"/>
          <w:marBottom w:val="0"/>
          <w:divBdr>
            <w:top w:val="none" w:sz="0" w:space="0" w:color="auto"/>
            <w:left w:val="none" w:sz="0" w:space="0" w:color="auto"/>
            <w:bottom w:val="none" w:sz="0" w:space="0" w:color="auto"/>
            <w:right w:val="none" w:sz="0" w:space="0" w:color="auto"/>
          </w:divBdr>
        </w:div>
        <w:div w:id="1127090727">
          <w:marLeft w:val="0"/>
          <w:marRight w:val="0"/>
          <w:marTop w:val="0"/>
          <w:marBottom w:val="0"/>
          <w:divBdr>
            <w:top w:val="none" w:sz="0" w:space="0" w:color="auto"/>
            <w:left w:val="none" w:sz="0" w:space="0" w:color="auto"/>
            <w:bottom w:val="none" w:sz="0" w:space="0" w:color="auto"/>
            <w:right w:val="none" w:sz="0" w:space="0" w:color="auto"/>
          </w:divBdr>
        </w:div>
        <w:div w:id="311954033">
          <w:marLeft w:val="0"/>
          <w:marRight w:val="0"/>
          <w:marTop w:val="0"/>
          <w:marBottom w:val="0"/>
          <w:divBdr>
            <w:top w:val="none" w:sz="0" w:space="0" w:color="auto"/>
            <w:left w:val="none" w:sz="0" w:space="0" w:color="auto"/>
            <w:bottom w:val="none" w:sz="0" w:space="0" w:color="auto"/>
            <w:right w:val="none" w:sz="0" w:space="0" w:color="auto"/>
          </w:divBdr>
        </w:div>
        <w:div w:id="739406070">
          <w:marLeft w:val="0"/>
          <w:marRight w:val="0"/>
          <w:marTop w:val="0"/>
          <w:marBottom w:val="0"/>
          <w:divBdr>
            <w:top w:val="none" w:sz="0" w:space="0" w:color="auto"/>
            <w:left w:val="none" w:sz="0" w:space="0" w:color="auto"/>
            <w:bottom w:val="none" w:sz="0" w:space="0" w:color="auto"/>
            <w:right w:val="none" w:sz="0" w:space="0" w:color="auto"/>
          </w:divBdr>
        </w:div>
        <w:div w:id="854728527">
          <w:marLeft w:val="0"/>
          <w:marRight w:val="0"/>
          <w:marTop w:val="0"/>
          <w:marBottom w:val="0"/>
          <w:divBdr>
            <w:top w:val="none" w:sz="0" w:space="0" w:color="auto"/>
            <w:left w:val="none" w:sz="0" w:space="0" w:color="auto"/>
            <w:bottom w:val="none" w:sz="0" w:space="0" w:color="auto"/>
            <w:right w:val="none" w:sz="0" w:space="0" w:color="auto"/>
          </w:divBdr>
        </w:div>
        <w:div w:id="515115579">
          <w:marLeft w:val="0"/>
          <w:marRight w:val="0"/>
          <w:marTop w:val="0"/>
          <w:marBottom w:val="0"/>
          <w:divBdr>
            <w:top w:val="none" w:sz="0" w:space="0" w:color="auto"/>
            <w:left w:val="none" w:sz="0" w:space="0" w:color="auto"/>
            <w:bottom w:val="none" w:sz="0" w:space="0" w:color="auto"/>
            <w:right w:val="none" w:sz="0" w:space="0" w:color="auto"/>
          </w:divBdr>
        </w:div>
        <w:div w:id="50926088">
          <w:marLeft w:val="0"/>
          <w:marRight w:val="0"/>
          <w:marTop w:val="0"/>
          <w:marBottom w:val="0"/>
          <w:divBdr>
            <w:top w:val="none" w:sz="0" w:space="0" w:color="auto"/>
            <w:left w:val="none" w:sz="0" w:space="0" w:color="auto"/>
            <w:bottom w:val="none" w:sz="0" w:space="0" w:color="auto"/>
            <w:right w:val="none" w:sz="0" w:space="0" w:color="auto"/>
          </w:divBdr>
        </w:div>
        <w:div w:id="965351900">
          <w:marLeft w:val="0"/>
          <w:marRight w:val="0"/>
          <w:marTop w:val="0"/>
          <w:marBottom w:val="0"/>
          <w:divBdr>
            <w:top w:val="none" w:sz="0" w:space="0" w:color="auto"/>
            <w:left w:val="none" w:sz="0" w:space="0" w:color="auto"/>
            <w:bottom w:val="none" w:sz="0" w:space="0" w:color="auto"/>
            <w:right w:val="none" w:sz="0" w:space="0" w:color="auto"/>
          </w:divBdr>
        </w:div>
        <w:div w:id="289745887">
          <w:marLeft w:val="0"/>
          <w:marRight w:val="0"/>
          <w:marTop w:val="0"/>
          <w:marBottom w:val="0"/>
          <w:divBdr>
            <w:top w:val="none" w:sz="0" w:space="0" w:color="auto"/>
            <w:left w:val="none" w:sz="0" w:space="0" w:color="auto"/>
            <w:bottom w:val="none" w:sz="0" w:space="0" w:color="auto"/>
            <w:right w:val="none" w:sz="0" w:space="0" w:color="auto"/>
          </w:divBdr>
        </w:div>
        <w:div w:id="637144890">
          <w:marLeft w:val="0"/>
          <w:marRight w:val="0"/>
          <w:marTop w:val="0"/>
          <w:marBottom w:val="0"/>
          <w:divBdr>
            <w:top w:val="none" w:sz="0" w:space="0" w:color="auto"/>
            <w:left w:val="none" w:sz="0" w:space="0" w:color="auto"/>
            <w:bottom w:val="none" w:sz="0" w:space="0" w:color="auto"/>
            <w:right w:val="none" w:sz="0" w:space="0" w:color="auto"/>
          </w:divBdr>
        </w:div>
        <w:div w:id="688339210">
          <w:marLeft w:val="0"/>
          <w:marRight w:val="0"/>
          <w:marTop w:val="0"/>
          <w:marBottom w:val="0"/>
          <w:divBdr>
            <w:top w:val="none" w:sz="0" w:space="0" w:color="auto"/>
            <w:left w:val="none" w:sz="0" w:space="0" w:color="auto"/>
            <w:bottom w:val="none" w:sz="0" w:space="0" w:color="auto"/>
            <w:right w:val="none" w:sz="0" w:space="0" w:color="auto"/>
          </w:divBdr>
        </w:div>
        <w:div w:id="1235626977">
          <w:marLeft w:val="0"/>
          <w:marRight w:val="0"/>
          <w:marTop w:val="0"/>
          <w:marBottom w:val="0"/>
          <w:divBdr>
            <w:top w:val="none" w:sz="0" w:space="0" w:color="auto"/>
            <w:left w:val="none" w:sz="0" w:space="0" w:color="auto"/>
            <w:bottom w:val="none" w:sz="0" w:space="0" w:color="auto"/>
            <w:right w:val="none" w:sz="0" w:space="0" w:color="auto"/>
          </w:divBdr>
        </w:div>
        <w:div w:id="1952399828">
          <w:marLeft w:val="0"/>
          <w:marRight w:val="0"/>
          <w:marTop w:val="0"/>
          <w:marBottom w:val="0"/>
          <w:divBdr>
            <w:top w:val="none" w:sz="0" w:space="0" w:color="auto"/>
            <w:left w:val="none" w:sz="0" w:space="0" w:color="auto"/>
            <w:bottom w:val="none" w:sz="0" w:space="0" w:color="auto"/>
            <w:right w:val="none" w:sz="0" w:space="0" w:color="auto"/>
          </w:divBdr>
        </w:div>
        <w:div w:id="2142380300">
          <w:marLeft w:val="0"/>
          <w:marRight w:val="0"/>
          <w:marTop w:val="0"/>
          <w:marBottom w:val="0"/>
          <w:divBdr>
            <w:top w:val="none" w:sz="0" w:space="0" w:color="auto"/>
            <w:left w:val="none" w:sz="0" w:space="0" w:color="auto"/>
            <w:bottom w:val="none" w:sz="0" w:space="0" w:color="auto"/>
            <w:right w:val="none" w:sz="0" w:space="0" w:color="auto"/>
          </w:divBdr>
        </w:div>
        <w:div w:id="1410153519">
          <w:marLeft w:val="0"/>
          <w:marRight w:val="0"/>
          <w:marTop w:val="0"/>
          <w:marBottom w:val="0"/>
          <w:divBdr>
            <w:top w:val="none" w:sz="0" w:space="0" w:color="auto"/>
            <w:left w:val="none" w:sz="0" w:space="0" w:color="auto"/>
            <w:bottom w:val="none" w:sz="0" w:space="0" w:color="auto"/>
            <w:right w:val="none" w:sz="0" w:space="0" w:color="auto"/>
          </w:divBdr>
        </w:div>
        <w:div w:id="1704358772">
          <w:marLeft w:val="0"/>
          <w:marRight w:val="0"/>
          <w:marTop w:val="0"/>
          <w:marBottom w:val="0"/>
          <w:divBdr>
            <w:top w:val="none" w:sz="0" w:space="0" w:color="auto"/>
            <w:left w:val="none" w:sz="0" w:space="0" w:color="auto"/>
            <w:bottom w:val="none" w:sz="0" w:space="0" w:color="auto"/>
            <w:right w:val="none" w:sz="0" w:space="0" w:color="auto"/>
          </w:divBdr>
        </w:div>
        <w:div w:id="1328901698">
          <w:marLeft w:val="0"/>
          <w:marRight w:val="0"/>
          <w:marTop w:val="0"/>
          <w:marBottom w:val="0"/>
          <w:divBdr>
            <w:top w:val="none" w:sz="0" w:space="0" w:color="auto"/>
            <w:left w:val="none" w:sz="0" w:space="0" w:color="auto"/>
            <w:bottom w:val="none" w:sz="0" w:space="0" w:color="auto"/>
            <w:right w:val="none" w:sz="0" w:space="0" w:color="auto"/>
          </w:divBdr>
        </w:div>
        <w:div w:id="2088110169">
          <w:marLeft w:val="0"/>
          <w:marRight w:val="0"/>
          <w:marTop w:val="0"/>
          <w:marBottom w:val="0"/>
          <w:divBdr>
            <w:top w:val="none" w:sz="0" w:space="0" w:color="auto"/>
            <w:left w:val="none" w:sz="0" w:space="0" w:color="auto"/>
            <w:bottom w:val="none" w:sz="0" w:space="0" w:color="auto"/>
            <w:right w:val="none" w:sz="0" w:space="0" w:color="auto"/>
          </w:divBdr>
        </w:div>
        <w:div w:id="1435516374">
          <w:marLeft w:val="0"/>
          <w:marRight w:val="0"/>
          <w:marTop w:val="0"/>
          <w:marBottom w:val="0"/>
          <w:divBdr>
            <w:top w:val="none" w:sz="0" w:space="0" w:color="auto"/>
            <w:left w:val="none" w:sz="0" w:space="0" w:color="auto"/>
            <w:bottom w:val="none" w:sz="0" w:space="0" w:color="auto"/>
            <w:right w:val="none" w:sz="0" w:space="0" w:color="auto"/>
          </w:divBdr>
        </w:div>
        <w:div w:id="1497498819">
          <w:marLeft w:val="0"/>
          <w:marRight w:val="0"/>
          <w:marTop w:val="0"/>
          <w:marBottom w:val="0"/>
          <w:divBdr>
            <w:top w:val="none" w:sz="0" w:space="0" w:color="auto"/>
            <w:left w:val="none" w:sz="0" w:space="0" w:color="auto"/>
            <w:bottom w:val="none" w:sz="0" w:space="0" w:color="auto"/>
            <w:right w:val="none" w:sz="0" w:space="0" w:color="auto"/>
          </w:divBdr>
        </w:div>
        <w:div w:id="1021014239">
          <w:marLeft w:val="0"/>
          <w:marRight w:val="0"/>
          <w:marTop w:val="0"/>
          <w:marBottom w:val="0"/>
          <w:divBdr>
            <w:top w:val="none" w:sz="0" w:space="0" w:color="auto"/>
            <w:left w:val="none" w:sz="0" w:space="0" w:color="auto"/>
            <w:bottom w:val="none" w:sz="0" w:space="0" w:color="auto"/>
            <w:right w:val="none" w:sz="0" w:space="0" w:color="auto"/>
          </w:divBdr>
        </w:div>
        <w:div w:id="918827761">
          <w:marLeft w:val="0"/>
          <w:marRight w:val="0"/>
          <w:marTop w:val="0"/>
          <w:marBottom w:val="0"/>
          <w:divBdr>
            <w:top w:val="none" w:sz="0" w:space="0" w:color="auto"/>
            <w:left w:val="none" w:sz="0" w:space="0" w:color="auto"/>
            <w:bottom w:val="none" w:sz="0" w:space="0" w:color="auto"/>
            <w:right w:val="none" w:sz="0" w:space="0" w:color="auto"/>
          </w:divBdr>
        </w:div>
        <w:div w:id="1321731751">
          <w:marLeft w:val="0"/>
          <w:marRight w:val="0"/>
          <w:marTop w:val="0"/>
          <w:marBottom w:val="0"/>
          <w:divBdr>
            <w:top w:val="none" w:sz="0" w:space="0" w:color="auto"/>
            <w:left w:val="none" w:sz="0" w:space="0" w:color="auto"/>
            <w:bottom w:val="none" w:sz="0" w:space="0" w:color="auto"/>
            <w:right w:val="none" w:sz="0" w:space="0" w:color="auto"/>
          </w:divBdr>
        </w:div>
        <w:div w:id="1263954620">
          <w:marLeft w:val="0"/>
          <w:marRight w:val="0"/>
          <w:marTop w:val="0"/>
          <w:marBottom w:val="0"/>
          <w:divBdr>
            <w:top w:val="none" w:sz="0" w:space="0" w:color="auto"/>
            <w:left w:val="none" w:sz="0" w:space="0" w:color="auto"/>
            <w:bottom w:val="none" w:sz="0" w:space="0" w:color="auto"/>
            <w:right w:val="none" w:sz="0" w:space="0" w:color="auto"/>
          </w:divBdr>
        </w:div>
        <w:div w:id="1719669484">
          <w:marLeft w:val="0"/>
          <w:marRight w:val="0"/>
          <w:marTop w:val="0"/>
          <w:marBottom w:val="0"/>
          <w:divBdr>
            <w:top w:val="none" w:sz="0" w:space="0" w:color="auto"/>
            <w:left w:val="none" w:sz="0" w:space="0" w:color="auto"/>
            <w:bottom w:val="none" w:sz="0" w:space="0" w:color="auto"/>
            <w:right w:val="none" w:sz="0" w:space="0" w:color="auto"/>
          </w:divBdr>
        </w:div>
        <w:div w:id="1688169407">
          <w:marLeft w:val="0"/>
          <w:marRight w:val="0"/>
          <w:marTop w:val="0"/>
          <w:marBottom w:val="0"/>
          <w:divBdr>
            <w:top w:val="none" w:sz="0" w:space="0" w:color="auto"/>
            <w:left w:val="none" w:sz="0" w:space="0" w:color="auto"/>
            <w:bottom w:val="none" w:sz="0" w:space="0" w:color="auto"/>
            <w:right w:val="none" w:sz="0" w:space="0" w:color="auto"/>
          </w:divBdr>
        </w:div>
        <w:div w:id="447361308">
          <w:marLeft w:val="0"/>
          <w:marRight w:val="0"/>
          <w:marTop w:val="0"/>
          <w:marBottom w:val="0"/>
          <w:divBdr>
            <w:top w:val="none" w:sz="0" w:space="0" w:color="auto"/>
            <w:left w:val="none" w:sz="0" w:space="0" w:color="auto"/>
            <w:bottom w:val="none" w:sz="0" w:space="0" w:color="auto"/>
            <w:right w:val="none" w:sz="0" w:space="0" w:color="auto"/>
          </w:divBdr>
        </w:div>
        <w:div w:id="196817329">
          <w:marLeft w:val="0"/>
          <w:marRight w:val="0"/>
          <w:marTop w:val="0"/>
          <w:marBottom w:val="0"/>
          <w:divBdr>
            <w:top w:val="none" w:sz="0" w:space="0" w:color="auto"/>
            <w:left w:val="none" w:sz="0" w:space="0" w:color="auto"/>
            <w:bottom w:val="none" w:sz="0" w:space="0" w:color="auto"/>
            <w:right w:val="none" w:sz="0" w:space="0" w:color="auto"/>
          </w:divBdr>
        </w:div>
        <w:div w:id="1776560455">
          <w:marLeft w:val="0"/>
          <w:marRight w:val="0"/>
          <w:marTop w:val="0"/>
          <w:marBottom w:val="0"/>
          <w:divBdr>
            <w:top w:val="none" w:sz="0" w:space="0" w:color="auto"/>
            <w:left w:val="none" w:sz="0" w:space="0" w:color="auto"/>
            <w:bottom w:val="none" w:sz="0" w:space="0" w:color="auto"/>
            <w:right w:val="none" w:sz="0" w:space="0" w:color="auto"/>
          </w:divBdr>
        </w:div>
        <w:div w:id="773282438">
          <w:marLeft w:val="0"/>
          <w:marRight w:val="0"/>
          <w:marTop w:val="0"/>
          <w:marBottom w:val="0"/>
          <w:divBdr>
            <w:top w:val="none" w:sz="0" w:space="0" w:color="auto"/>
            <w:left w:val="none" w:sz="0" w:space="0" w:color="auto"/>
            <w:bottom w:val="none" w:sz="0" w:space="0" w:color="auto"/>
            <w:right w:val="none" w:sz="0" w:space="0" w:color="auto"/>
          </w:divBdr>
        </w:div>
        <w:div w:id="1904757533">
          <w:marLeft w:val="0"/>
          <w:marRight w:val="0"/>
          <w:marTop w:val="0"/>
          <w:marBottom w:val="0"/>
          <w:divBdr>
            <w:top w:val="none" w:sz="0" w:space="0" w:color="auto"/>
            <w:left w:val="none" w:sz="0" w:space="0" w:color="auto"/>
            <w:bottom w:val="none" w:sz="0" w:space="0" w:color="auto"/>
            <w:right w:val="none" w:sz="0" w:space="0" w:color="auto"/>
          </w:divBdr>
        </w:div>
        <w:div w:id="773289149">
          <w:marLeft w:val="0"/>
          <w:marRight w:val="0"/>
          <w:marTop w:val="0"/>
          <w:marBottom w:val="0"/>
          <w:divBdr>
            <w:top w:val="none" w:sz="0" w:space="0" w:color="auto"/>
            <w:left w:val="none" w:sz="0" w:space="0" w:color="auto"/>
            <w:bottom w:val="none" w:sz="0" w:space="0" w:color="auto"/>
            <w:right w:val="none" w:sz="0" w:space="0" w:color="auto"/>
          </w:divBdr>
        </w:div>
        <w:div w:id="627862392">
          <w:marLeft w:val="0"/>
          <w:marRight w:val="0"/>
          <w:marTop w:val="0"/>
          <w:marBottom w:val="0"/>
          <w:divBdr>
            <w:top w:val="none" w:sz="0" w:space="0" w:color="auto"/>
            <w:left w:val="none" w:sz="0" w:space="0" w:color="auto"/>
            <w:bottom w:val="none" w:sz="0" w:space="0" w:color="auto"/>
            <w:right w:val="none" w:sz="0" w:space="0" w:color="auto"/>
          </w:divBdr>
        </w:div>
        <w:div w:id="34087173">
          <w:marLeft w:val="0"/>
          <w:marRight w:val="0"/>
          <w:marTop w:val="0"/>
          <w:marBottom w:val="0"/>
          <w:divBdr>
            <w:top w:val="none" w:sz="0" w:space="0" w:color="auto"/>
            <w:left w:val="none" w:sz="0" w:space="0" w:color="auto"/>
            <w:bottom w:val="none" w:sz="0" w:space="0" w:color="auto"/>
            <w:right w:val="none" w:sz="0" w:space="0" w:color="auto"/>
          </w:divBdr>
        </w:div>
        <w:div w:id="1299804972">
          <w:marLeft w:val="0"/>
          <w:marRight w:val="0"/>
          <w:marTop w:val="0"/>
          <w:marBottom w:val="0"/>
          <w:divBdr>
            <w:top w:val="none" w:sz="0" w:space="0" w:color="auto"/>
            <w:left w:val="none" w:sz="0" w:space="0" w:color="auto"/>
            <w:bottom w:val="none" w:sz="0" w:space="0" w:color="auto"/>
            <w:right w:val="none" w:sz="0" w:space="0" w:color="auto"/>
          </w:divBdr>
        </w:div>
        <w:div w:id="2014867416">
          <w:marLeft w:val="0"/>
          <w:marRight w:val="0"/>
          <w:marTop w:val="0"/>
          <w:marBottom w:val="0"/>
          <w:divBdr>
            <w:top w:val="none" w:sz="0" w:space="0" w:color="auto"/>
            <w:left w:val="none" w:sz="0" w:space="0" w:color="auto"/>
            <w:bottom w:val="none" w:sz="0" w:space="0" w:color="auto"/>
            <w:right w:val="none" w:sz="0" w:space="0" w:color="auto"/>
          </w:divBdr>
        </w:div>
        <w:div w:id="1804882916">
          <w:marLeft w:val="0"/>
          <w:marRight w:val="0"/>
          <w:marTop w:val="0"/>
          <w:marBottom w:val="0"/>
          <w:divBdr>
            <w:top w:val="none" w:sz="0" w:space="0" w:color="auto"/>
            <w:left w:val="none" w:sz="0" w:space="0" w:color="auto"/>
            <w:bottom w:val="none" w:sz="0" w:space="0" w:color="auto"/>
            <w:right w:val="none" w:sz="0" w:space="0" w:color="auto"/>
          </w:divBdr>
        </w:div>
        <w:div w:id="1982032205">
          <w:marLeft w:val="0"/>
          <w:marRight w:val="0"/>
          <w:marTop w:val="0"/>
          <w:marBottom w:val="0"/>
          <w:divBdr>
            <w:top w:val="none" w:sz="0" w:space="0" w:color="auto"/>
            <w:left w:val="none" w:sz="0" w:space="0" w:color="auto"/>
            <w:bottom w:val="none" w:sz="0" w:space="0" w:color="auto"/>
            <w:right w:val="none" w:sz="0" w:space="0" w:color="auto"/>
          </w:divBdr>
        </w:div>
        <w:div w:id="1740788771">
          <w:marLeft w:val="0"/>
          <w:marRight w:val="0"/>
          <w:marTop w:val="0"/>
          <w:marBottom w:val="0"/>
          <w:divBdr>
            <w:top w:val="none" w:sz="0" w:space="0" w:color="auto"/>
            <w:left w:val="none" w:sz="0" w:space="0" w:color="auto"/>
            <w:bottom w:val="none" w:sz="0" w:space="0" w:color="auto"/>
            <w:right w:val="none" w:sz="0" w:space="0" w:color="auto"/>
          </w:divBdr>
        </w:div>
        <w:div w:id="1672633531">
          <w:marLeft w:val="0"/>
          <w:marRight w:val="0"/>
          <w:marTop w:val="0"/>
          <w:marBottom w:val="0"/>
          <w:divBdr>
            <w:top w:val="none" w:sz="0" w:space="0" w:color="auto"/>
            <w:left w:val="none" w:sz="0" w:space="0" w:color="auto"/>
            <w:bottom w:val="none" w:sz="0" w:space="0" w:color="auto"/>
            <w:right w:val="none" w:sz="0" w:space="0" w:color="auto"/>
          </w:divBdr>
        </w:div>
        <w:div w:id="508376972">
          <w:marLeft w:val="0"/>
          <w:marRight w:val="0"/>
          <w:marTop w:val="0"/>
          <w:marBottom w:val="0"/>
          <w:divBdr>
            <w:top w:val="none" w:sz="0" w:space="0" w:color="auto"/>
            <w:left w:val="none" w:sz="0" w:space="0" w:color="auto"/>
            <w:bottom w:val="none" w:sz="0" w:space="0" w:color="auto"/>
            <w:right w:val="none" w:sz="0" w:space="0" w:color="auto"/>
          </w:divBdr>
        </w:div>
        <w:div w:id="459035895">
          <w:marLeft w:val="0"/>
          <w:marRight w:val="0"/>
          <w:marTop w:val="0"/>
          <w:marBottom w:val="0"/>
          <w:divBdr>
            <w:top w:val="none" w:sz="0" w:space="0" w:color="auto"/>
            <w:left w:val="none" w:sz="0" w:space="0" w:color="auto"/>
            <w:bottom w:val="none" w:sz="0" w:space="0" w:color="auto"/>
            <w:right w:val="none" w:sz="0" w:space="0" w:color="auto"/>
          </w:divBdr>
        </w:div>
        <w:div w:id="466778627">
          <w:marLeft w:val="0"/>
          <w:marRight w:val="0"/>
          <w:marTop w:val="0"/>
          <w:marBottom w:val="0"/>
          <w:divBdr>
            <w:top w:val="none" w:sz="0" w:space="0" w:color="auto"/>
            <w:left w:val="none" w:sz="0" w:space="0" w:color="auto"/>
            <w:bottom w:val="none" w:sz="0" w:space="0" w:color="auto"/>
            <w:right w:val="none" w:sz="0" w:space="0" w:color="auto"/>
          </w:divBdr>
        </w:div>
        <w:div w:id="2109352844">
          <w:marLeft w:val="0"/>
          <w:marRight w:val="0"/>
          <w:marTop w:val="0"/>
          <w:marBottom w:val="0"/>
          <w:divBdr>
            <w:top w:val="none" w:sz="0" w:space="0" w:color="auto"/>
            <w:left w:val="none" w:sz="0" w:space="0" w:color="auto"/>
            <w:bottom w:val="none" w:sz="0" w:space="0" w:color="auto"/>
            <w:right w:val="none" w:sz="0" w:space="0" w:color="auto"/>
          </w:divBdr>
        </w:div>
        <w:div w:id="848177192">
          <w:marLeft w:val="0"/>
          <w:marRight w:val="0"/>
          <w:marTop w:val="0"/>
          <w:marBottom w:val="0"/>
          <w:divBdr>
            <w:top w:val="none" w:sz="0" w:space="0" w:color="auto"/>
            <w:left w:val="none" w:sz="0" w:space="0" w:color="auto"/>
            <w:bottom w:val="none" w:sz="0" w:space="0" w:color="auto"/>
            <w:right w:val="none" w:sz="0" w:space="0" w:color="auto"/>
          </w:divBdr>
        </w:div>
        <w:div w:id="177238878">
          <w:marLeft w:val="0"/>
          <w:marRight w:val="0"/>
          <w:marTop w:val="0"/>
          <w:marBottom w:val="0"/>
          <w:divBdr>
            <w:top w:val="none" w:sz="0" w:space="0" w:color="auto"/>
            <w:left w:val="none" w:sz="0" w:space="0" w:color="auto"/>
            <w:bottom w:val="none" w:sz="0" w:space="0" w:color="auto"/>
            <w:right w:val="none" w:sz="0" w:space="0" w:color="auto"/>
          </w:divBdr>
        </w:div>
        <w:div w:id="109401656">
          <w:marLeft w:val="0"/>
          <w:marRight w:val="0"/>
          <w:marTop w:val="0"/>
          <w:marBottom w:val="0"/>
          <w:divBdr>
            <w:top w:val="none" w:sz="0" w:space="0" w:color="auto"/>
            <w:left w:val="none" w:sz="0" w:space="0" w:color="auto"/>
            <w:bottom w:val="none" w:sz="0" w:space="0" w:color="auto"/>
            <w:right w:val="none" w:sz="0" w:space="0" w:color="auto"/>
          </w:divBdr>
        </w:div>
        <w:div w:id="1336495307">
          <w:marLeft w:val="0"/>
          <w:marRight w:val="0"/>
          <w:marTop w:val="0"/>
          <w:marBottom w:val="0"/>
          <w:divBdr>
            <w:top w:val="none" w:sz="0" w:space="0" w:color="auto"/>
            <w:left w:val="none" w:sz="0" w:space="0" w:color="auto"/>
            <w:bottom w:val="none" w:sz="0" w:space="0" w:color="auto"/>
            <w:right w:val="none" w:sz="0" w:space="0" w:color="auto"/>
          </w:divBdr>
        </w:div>
        <w:div w:id="444466809">
          <w:marLeft w:val="0"/>
          <w:marRight w:val="0"/>
          <w:marTop w:val="0"/>
          <w:marBottom w:val="0"/>
          <w:divBdr>
            <w:top w:val="none" w:sz="0" w:space="0" w:color="auto"/>
            <w:left w:val="none" w:sz="0" w:space="0" w:color="auto"/>
            <w:bottom w:val="none" w:sz="0" w:space="0" w:color="auto"/>
            <w:right w:val="none" w:sz="0" w:space="0" w:color="auto"/>
          </w:divBdr>
        </w:div>
        <w:div w:id="1563558204">
          <w:marLeft w:val="0"/>
          <w:marRight w:val="0"/>
          <w:marTop w:val="0"/>
          <w:marBottom w:val="0"/>
          <w:divBdr>
            <w:top w:val="none" w:sz="0" w:space="0" w:color="auto"/>
            <w:left w:val="none" w:sz="0" w:space="0" w:color="auto"/>
            <w:bottom w:val="none" w:sz="0" w:space="0" w:color="auto"/>
            <w:right w:val="none" w:sz="0" w:space="0" w:color="auto"/>
          </w:divBdr>
        </w:div>
        <w:div w:id="1791587560">
          <w:marLeft w:val="0"/>
          <w:marRight w:val="0"/>
          <w:marTop w:val="0"/>
          <w:marBottom w:val="0"/>
          <w:divBdr>
            <w:top w:val="none" w:sz="0" w:space="0" w:color="auto"/>
            <w:left w:val="none" w:sz="0" w:space="0" w:color="auto"/>
            <w:bottom w:val="none" w:sz="0" w:space="0" w:color="auto"/>
            <w:right w:val="none" w:sz="0" w:space="0" w:color="auto"/>
          </w:divBdr>
        </w:div>
        <w:div w:id="184290647">
          <w:marLeft w:val="0"/>
          <w:marRight w:val="0"/>
          <w:marTop w:val="0"/>
          <w:marBottom w:val="0"/>
          <w:divBdr>
            <w:top w:val="none" w:sz="0" w:space="0" w:color="auto"/>
            <w:left w:val="none" w:sz="0" w:space="0" w:color="auto"/>
            <w:bottom w:val="none" w:sz="0" w:space="0" w:color="auto"/>
            <w:right w:val="none" w:sz="0" w:space="0" w:color="auto"/>
          </w:divBdr>
        </w:div>
        <w:div w:id="1130510489">
          <w:marLeft w:val="0"/>
          <w:marRight w:val="0"/>
          <w:marTop w:val="0"/>
          <w:marBottom w:val="0"/>
          <w:divBdr>
            <w:top w:val="none" w:sz="0" w:space="0" w:color="auto"/>
            <w:left w:val="none" w:sz="0" w:space="0" w:color="auto"/>
            <w:bottom w:val="none" w:sz="0" w:space="0" w:color="auto"/>
            <w:right w:val="none" w:sz="0" w:space="0" w:color="auto"/>
          </w:divBdr>
        </w:div>
        <w:div w:id="1782069361">
          <w:marLeft w:val="0"/>
          <w:marRight w:val="0"/>
          <w:marTop w:val="0"/>
          <w:marBottom w:val="0"/>
          <w:divBdr>
            <w:top w:val="none" w:sz="0" w:space="0" w:color="auto"/>
            <w:left w:val="none" w:sz="0" w:space="0" w:color="auto"/>
            <w:bottom w:val="none" w:sz="0" w:space="0" w:color="auto"/>
            <w:right w:val="none" w:sz="0" w:space="0" w:color="auto"/>
          </w:divBdr>
        </w:div>
        <w:div w:id="1593514193">
          <w:marLeft w:val="0"/>
          <w:marRight w:val="0"/>
          <w:marTop w:val="0"/>
          <w:marBottom w:val="0"/>
          <w:divBdr>
            <w:top w:val="none" w:sz="0" w:space="0" w:color="auto"/>
            <w:left w:val="none" w:sz="0" w:space="0" w:color="auto"/>
            <w:bottom w:val="none" w:sz="0" w:space="0" w:color="auto"/>
            <w:right w:val="none" w:sz="0" w:space="0" w:color="auto"/>
          </w:divBdr>
        </w:div>
        <w:div w:id="731347485">
          <w:marLeft w:val="0"/>
          <w:marRight w:val="0"/>
          <w:marTop w:val="0"/>
          <w:marBottom w:val="0"/>
          <w:divBdr>
            <w:top w:val="none" w:sz="0" w:space="0" w:color="auto"/>
            <w:left w:val="none" w:sz="0" w:space="0" w:color="auto"/>
            <w:bottom w:val="none" w:sz="0" w:space="0" w:color="auto"/>
            <w:right w:val="none" w:sz="0" w:space="0" w:color="auto"/>
          </w:divBdr>
        </w:div>
        <w:div w:id="1150555895">
          <w:marLeft w:val="0"/>
          <w:marRight w:val="0"/>
          <w:marTop w:val="0"/>
          <w:marBottom w:val="0"/>
          <w:divBdr>
            <w:top w:val="none" w:sz="0" w:space="0" w:color="auto"/>
            <w:left w:val="none" w:sz="0" w:space="0" w:color="auto"/>
            <w:bottom w:val="none" w:sz="0" w:space="0" w:color="auto"/>
            <w:right w:val="none" w:sz="0" w:space="0" w:color="auto"/>
          </w:divBdr>
        </w:div>
        <w:div w:id="76709639">
          <w:marLeft w:val="0"/>
          <w:marRight w:val="0"/>
          <w:marTop w:val="0"/>
          <w:marBottom w:val="0"/>
          <w:divBdr>
            <w:top w:val="none" w:sz="0" w:space="0" w:color="auto"/>
            <w:left w:val="none" w:sz="0" w:space="0" w:color="auto"/>
            <w:bottom w:val="none" w:sz="0" w:space="0" w:color="auto"/>
            <w:right w:val="none" w:sz="0" w:space="0" w:color="auto"/>
          </w:divBdr>
        </w:div>
        <w:div w:id="1756437330">
          <w:marLeft w:val="0"/>
          <w:marRight w:val="0"/>
          <w:marTop w:val="0"/>
          <w:marBottom w:val="0"/>
          <w:divBdr>
            <w:top w:val="none" w:sz="0" w:space="0" w:color="auto"/>
            <w:left w:val="none" w:sz="0" w:space="0" w:color="auto"/>
            <w:bottom w:val="none" w:sz="0" w:space="0" w:color="auto"/>
            <w:right w:val="none" w:sz="0" w:space="0" w:color="auto"/>
          </w:divBdr>
        </w:div>
        <w:div w:id="513109407">
          <w:marLeft w:val="0"/>
          <w:marRight w:val="0"/>
          <w:marTop w:val="0"/>
          <w:marBottom w:val="0"/>
          <w:divBdr>
            <w:top w:val="none" w:sz="0" w:space="0" w:color="auto"/>
            <w:left w:val="none" w:sz="0" w:space="0" w:color="auto"/>
            <w:bottom w:val="none" w:sz="0" w:space="0" w:color="auto"/>
            <w:right w:val="none" w:sz="0" w:space="0" w:color="auto"/>
          </w:divBdr>
        </w:div>
        <w:div w:id="134108439">
          <w:marLeft w:val="0"/>
          <w:marRight w:val="0"/>
          <w:marTop w:val="0"/>
          <w:marBottom w:val="0"/>
          <w:divBdr>
            <w:top w:val="none" w:sz="0" w:space="0" w:color="auto"/>
            <w:left w:val="none" w:sz="0" w:space="0" w:color="auto"/>
            <w:bottom w:val="none" w:sz="0" w:space="0" w:color="auto"/>
            <w:right w:val="none" w:sz="0" w:space="0" w:color="auto"/>
          </w:divBdr>
        </w:div>
        <w:div w:id="1986011534">
          <w:marLeft w:val="0"/>
          <w:marRight w:val="0"/>
          <w:marTop w:val="0"/>
          <w:marBottom w:val="0"/>
          <w:divBdr>
            <w:top w:val="none" w:sz="0" w:space="0" w:color="auto"/>
            <w:left w:val="none" w:sz="0" w:space="0" w:color="auto"/>
            <w:bottom w:val="none" w:sz="0" w:space="0" w:color="auto"/>
            <w:right w:val="none" w:sz="0" w:space="0" w:color="auto"/>
          </w:divBdr>
        </w:div>
        <w:div w:id="1330862650">
          <w:marLeft w:val="0"/>
          <w:marRight w:val="0"/>
          <w:marTop w:val="0"/>
          <w:marBottom w:val="0"/>
          <w:divBdr>
            <w:top w:val="none" w:sz="0" w:space="0" w:color="auto"/>
            <w:left w:val="none" w:sz="0" w:space="0" w:color="auto"/>
            <w:bottom w:val="none" w:sz="0" w:space="0" w:color="auto"/>
            <w:right w:val="none" w:sz="0" w:space="0" w:color="auto"/>
          </w:divBdr>
        </w:div>
        <w:div w:id="2024824185">
          <w:marLeft w:val="0"/>
          <w:marRight w:val="0"/>
          <w:marTop w:val="0"/>
          <w:marBottom w:val="0"/>
          <w:divBdr>
            <w:top w:val="none" w:sz="0" w:space="0" w:color="auto"/>
            <w:left w:val="none" w:sz="0" w:space="0" w:color="auto"/>
            <w:bottom w:val="none" w:sz="0" w:space="0" w:color="auto"/>
            <w:right w:val="none" w:sz="0" w:space="0" w:color="auto"/>
          </w:divBdr>
        </w:div>
        <w:div w:id="500581546">
          <w:marLeft w:val="0"/>
          <w:marRight w:val="0"/>
          <w:marTop w:val="0"/>
          <w:marBottom w:val="0"/>
          <w:divBdr>
            <w:top w:val="none" w:sz="0" w:space="0" w:color="auto"/>
            <w:left w:val="none" w:sz="0" w:space="0" w:color="auto"/>
            <w:bottom w:val="none" w:sz="0" w:space="0" w:color="auto"/>
            <w:right w:val="none" w:sz="0" w:space="0" w:color="auto"/>
          </w:divBdr>
        </w:div>
        <w:div w:id="1461142644">
          <w:marLeft w:val="0"/>
          <w:marRight w:val="0"/>
          <w:marTop w:val="0"/>
          <w:marBottom w:val="0"/>
          <w:divBdr>
            <w:top w:val="none" w:sz="0" w:space="0" w:color="auto"/>
            <w:left w:val="none" w:sz="0" w:space="0" w:color="auto"/>
            <w:bottom w:val="none" w:sz="0" w:space="0" w:color="auto"/>
            <w:right w:val="none" w:sz="0" w:space="0" w:color="auto"/>
          </w:divBdr>
        </w:div>
        <w:div w:id="736587314">
          <w:marLeft w:val="0"/>
          <w:marRight w:val="0"/>
          <w:marTop w:val="0"/>
          <w:marBottom w:val="0"/>
          <w:divBdr>
            <w:top w:val="none" w:sz="0" w:space="0" w:color="auto"/>
            <w:left w:val="none" w:sz="0" w:space="0" w:color="auto"/>
            <w:bottom w:val="none" w:sz="0" w:space="0" w:color="auto"/>
            <w:right w:val="none" w:sz="0" w:space="0" w:color="auto"/>
          </w:divBdr>
        </w:div>
        <w:div w:id="326401153">
          <w:marLeft w:val="0"/>
          <w:marRight w:val="0"/>
          <w:marTop w:val="0"/>
          <w:marBottom w:val="0"/>
          <w:divBdr>
            <w:top w:val="none" w:sz="0" w:space="0" w:color="auto"/>
            <w:left w:val="none" w:sz="0" w:space="0" w:color="auto"/>
            <w:bottom w:val="none" w:sz="0" w:space="0" w:color="auto"/>
            <w:right w:val="none" w:sz="0" w:space="0" w:color="auto"/>
          </w:divBdr>
        </w:div>
        <w:div w:id="2120296922">
          <w:marLeft w:val="0"/>
          <w:marRight w:val="0"/>
          <w:marTop w:val="0"/>
          <w:marBottom w:val="0"/>
          <w:divBdr>
            <w:top w:val="none" w:sz="0" w:space="0" w:color="auto"/>
            <w:left w:val="none" w:sz="0" w:space="0" w:color="auto"/>
            <w:bottom w:val="none" w:sz="0" w:space="0" w:color="auto"/>
            <w:right w:val="none" w:sz="0" w:space="0" w:color="auto"/>
          </w:divBdr>
        </w:div>
        <w:div w:id="741679658">
          <w:marLeft w:val="0"/>
          <w:marRight w:val="0"/>
          <w:marTop w:val="0"/>
          <w:marBottom w:val="0"/>
          <w:divBdr>
            <w:top w:val="none" w:sz="0" w:space="0" w:color="auto"/>
            <w:left w:val="none" w:sz="0" w:space="0" w:color="auto"/>
            <w:bottom w:val="none" w:sz="0" w:space="0" w:color="auto"/>
            <w:right w:val="none" w:sz="0" w:space="0" w:color="auto"/>
          </w:divBdr>
        </w:div>
        <w:div w:id="985285202">
          <w:marLeft w:val="0"/>
          <w:marRight w:val="0"/>
          <w:marTop w:val="0"/>
          <w:marBottom w:val="0"/>
          <w:divBdr>
            <w:top w:val="none" w:sz="0" w:space="0" w:color="auto"/>
            <w:left w:val="none" w:sz="0" w:space="0" w:color="auto"/>
            <w:bottom w:val="none" w:sz="0" w:space="0" w:color="auto"/>
            <w:right w:val="none" w:sz="0" w:space="0" w:color="auto"/>
          </w:divBdr>
        </w:div>
        <w:div w:id="1844777814">
          <w:marLeft w:val="0"/>
          <w:marRight w:val="0"/>
          <w:marTop w:val="0"/>
          <w:marBottom w:val="0"/>
          <w:divBdr>
            <w:top w:val="none" w:sz="0" w:space="0" w:color="auto"/>
            <w:left w:val="none" w:sz="0" w:space="0" w:color="auto"/>
            <w:bottom w:val="none" w:sz="0" w:space="0" w:color="auto"/>
            <w:right w:val="none" w:sz="0" w:space="0" w:color="auto"/>
          </w:divBdr>
        </w:div>
        <w:div w:id="1505508054">
          <w:marLeft w:val="0"/>
          <w:marRight w:val="0"/>
          <w:marTop w:val="0"/>
          <w:marBottom w:val="0"/>
          <w:divBdr>
            <w:top w:val="none" w:sz="0" w:space="0" w:color="auto"/>
            <w:left w:val="none" w:sz="0" w:space="0" w:color="auto"/>
            <w:bottom w:val="none" w:sz="0" w:space="0" w:color="auto"/>
            <w:right w:val="none" w:sz="0" w:space="0" w:color="auto"/>
          </w:divBdr>
        </w:div>
        <w:div w:id="706833595">
          <w:marLeft w:val="0"/>
          <w:marRight w:val="0"/>
          <w:marTop w:val="0"/>
          <w:marBottom w:val="0"/>
          <w:divBdr>
            <w:top w:val="none" w:sz="0" w:space="0" w:color="auto"/>
            <w:left w:val="none" w:sz="0" w:space="0" w:color="auto"/>
            <w:bottom w:val="none" w:sz="0" w:space="0" w:color="auto"/>
            <w:right w:val="none" w:sz="0" w:space="0" w:color="auto"/>
          </w:divBdr>
        </w:div>
        <w:div w:id="1908882926">
          <w:marLeft w:val="0"/>
          <w:marRight w:val="0"/>
          <w:marTop w:val="0"/>
          <w:marBottom w:val="0"/>
          <w:divBdr>
            <w:top w:val="none" w:sz="0" w:space="0" w:color="auto"/>
            <w:left w:val="none" w:sz="0" w:space="0" w:color="auto"/>
            <w:bottom w:val="none" w:sz="0" w:space="0" w:color="auto"/>
            <w:right w:val="none" w:sz="0" w:space="0" w:color="auto"/>
          </w:divBdr>
        </w:div>
        <w:div w:id="1596206750">
          <w:marLeft w:val="0"/>
          <w:marRight w:val="0"/>
          <w:marTop w:val="0"/>
          <w:marBottom w:val="0"/>
          <w:divBdr>
            <w:top w:val="none" w:sz="0" w:space="0" w:color="auto"/>
            <w:left w:val="none" w:sz="0" w:space="0" w:color="auto"/>
            <w:bottom w:val="none" w:sz="0" w:space="0" w:color="auto"/>
            <w:right w:val="none" w:sz="0" w:space="0" w:color="auto"/>
          </w:divBdr>
        </w:div>
        <w:div w:id="2087874350">
          <w:marLeft w:val="0"/>
          <w:marRight w:val="0"/>
          <w:marTop w:val="0"/>
          <w:marBottom w:val="0"/>
          <w:divBdr>
            <w:top w:val="none" w:sz="0" w:space="0" w:color="auto"/>
            <w:left w:val="none" w:sz="0" w:space="0" w:color="auto"/>
            <w:bottom w:val="none" w:sz="0" w:space="0" w:color="auto"/>
            <w:right w:val="none" w:sz="0" w:space="0" w:color="auto"/>
          </w:divBdr>
        </w:div>
        <w:div w:id="1399280263">
          <w:marLeft w:val="0"/>
          <w:marRight w:val="0"/>
          <w:marTop w:val="0"/>
          <w:marBottom w:val="0"/>
          <w:divBdr>
            <w:top w:val="none" w:sz="0" w:space="0" w:color="auto"/>
            <w:left w:val="none" w:sz="0" w:space="0" w:color="auto"/>
            <w:bottom w:val="none" w:sz="0" w:space="0" w:color="auto"/>
            <w:right w:val="none" w:sz="0" w:space="0" w:color="auto"/>
          </w:divBdr>
        </w:div>
        <w:div w:id="578714009">
          <w:marLeft w:val="0"/>
          <w:marRight w:val="0"/>
          <w:marTop w:val="0"/>
          <w:marBottom w:val="0"/>
          <w:divBdr>
            <w:top w:val="none" w:sz="0" w:space="0" w:color="auto"/>
            <w:left w:val="none" w:sz="0" w:space="0" w:color="auto"/>
            <w:bottom w:val="none" w:sz="0" w:space="0" w:color="auto"/>
            <w:right w:val="none" w:sz="0" w:space="0" w:color="auto"/>
          </w:divBdr>
        </w:div>
        <w:div w:id="225605261">
          <w:marLeft w:val="0"/>
          <w:marRight w:val="0"/>
          <w:marTop w:val="0"/>
          <w:marBottom w:val="0"/>
          <w:divBdr>
            <w:top w:val="none" w:sz="0" w:space="0" w:color="auto"/>
            <w:left w:val="none" w:sz="0" w:space="0" w:color="auto"/>
            <w:bottom w:val="none" w:sz="0" w:space="0" w:color="auto"/>
            <w:right w:val="none" w:sz="0" w:space="0" w:color="auto"/>
          </w:divBdr>
        </w:div>
        <w:div w:id="485897230">
          <w:marLeft w:val="0"/>
          <w:marRight w:val="0"/>
          <w:marTop w:val="0"/>
          <w:marBottom w:val="0"/>
          <w:divBdr>
            <w:top w:val="none" w:sz="0" w:space="0" w:color="auto"/>
            <w:left w:val="none" w:sz="0" w:space="0" w:color="auto"/>
            <w:bottom w:val="none" w:sz="0" w:space="0" w:color="auto"/>
            <w:right w:val="none" w:sz="0" w:space="0" w:color="auto"/>
          </w:divBdr>
        </w:div>
        <w:div w:id="437218755">
          <w:marLeft w:val="0"/>
          <w:marRight w:val="0"/>
          <w:marTop w:val="0"/>
          <w:marBottom w:val="0"/>
          <w:divBdr>
            <w:top w:val="none" w:sz="0" w:space="0" w:color="auto"/>
            <w:left w:val="none" w:sz="0" w:space="0" w:color="auto"/>
            <w:bottom w:val="none" w:sz="0" w:space="0" w:color="auto"/>
            <w:right w:val="none" w:sz="0" w:space="0" w:color="auto"/>
          </w:divBdr>
        </w:div>
        <w:div w:id="1860116350">
          <w:marLeft w:val="0"/>
          <w:marRight w:val="0"/>
          <w:marTop w:val="0"/>
          <w:marBottom w:val="0"/>
          <w:divBdr>
            <w:top w:val="none" w:sz="0" w:space="0" w:color="auto"/>
            <w:left w:val="none" w:sz="0" w:space="0" w:color="auto"/>
            <w:bottom w:val="none" w:sz="0" w:space="0" w:color="auto"/>
            <w:right w:val="none" w:sz="0" w:space="0" w:color="auto"/>
          </w:divBdr>
        </w:div>
        <w:div w:id="951208978">
          <w:marLeft w:val="0"/>
          <w:marRight w:val="0"/>
          <w:marTop w:val="0"/>
          <w:marBottom w:val="0"/>
          <w:divBdr>
            <w:top w:val="none" w:sz="0" w:space="0" w:color="auto"/>
            <w:left w:val="none" w:sz="0" w:space="0" w:color="auto"/>
            <w:bottom w:val="none" w:sz="0" w:space="0" w:color="auto"/>
            <w:right w:val="none" w:sz="0" w:space="0" w:color="auto"/>
          </w:divBdr>
        </w:div>
        <w:div w:id="1809274617">
          <w:marLeft w:val="0"/>
          <w:marRight w:val="0"/>
          <w:marTop w:val="0"/>
          <w:marBottom w:val="0"/>
          <w:divBdr>
            <w:top w:val="none" w:sz="0" w:space="0" w:color="auto"/>
            <w:left w:val="none" w:sz="0" w:space="0" w:color="auto"/>
            <w:bottom w:val="none" w:sz="0" w:space="0" w:color="auto"/>
            <w:right w:val="none" w:sz="0" w:space="0" w:color="auto"/>
          </w:divBdr>
        </w:div>
        <w:div w:id="717705938">
          <w:marLeft w:val="0"/>
          <w:marRight w:val="0"/>
          <w:marTop w:val="0"/>
          <w:marBottom w:val="0"/>
          <w:divBdr>
            <w:top w:val="none" w:sz="0" w:space="0" w:color="auto"/>
            <w:left w:val="none" w:sz="0" w:space="0" w:color="auto"/>
            <w:bottom w:val="none" w:sz="0" w:space="0" w:color="auto"/>
            <w:right w:val="none" w:sz="0" w:space="0" w:color="auto"/>
          </w:divBdr>
        </w:div>
        <w:div w:id="1609854271">
          <w:marLeft w:val="0"/>
          <w:marRight w:val="0"/>
          <w:marTop w:val="0"/>
          <w:marBottom w:val="0"/>
          <w:divBdr>
            <w:top w:val="none" w:sz="0" w:space="0" w:color="auto"/>
            <w:left w:val="none" w:sz="0" w:space="0" w:color="auto"/>
            <w:bottom w:val="none" w:sz="0" w:space="0" w:color="auto"/>
            <w:right w:val="none" w:sz="0" w:space="0" w:color="auto"/>
          </w:divBdr>
        </w:div>
        <w:div w:id="528034795">
          <w:marLeft w:val="0"/>
          <w:marRight w:val="0"/>
          <w:marTop w:val="0"/>
          <w:marBottom w:val="0"/>
          <w:divBdr>
            <w:top w:val="none" w:sz="0" w:space="0" w:color="auto"/>
            <w:left w:val="none" w:sz="0" w:space="0" w:color="auto"/>
            <w:bottom w:val="none" w:sz="0" w:space="0" w:color="auto"/>
            <w:right w:val="none" w:sz="0" w:space="0" w:color="auto"/>
          </w:divBdr>
        </w:div>
        <w:div w:id="1777403224">
          <w:marLeft w:val="0"/>
          <w:marRight w:val="0"/>
          <w:marTop w:val="0"/>
          <w:marBottom w:val="0"/>
          <w:divBdr>
            <w:top w:val="none" w:sz="0" w:space="0" w:color="auto"/>
            <w:left w:val="none" w:sz="0" w:space="0" w:color="auto"/>
            <w:bottom w:val="none" w:sz="0" w:space="0" w:color="auto"/>
            <w:right w:val="none" w:sz="0" w:space="0" w:color="auto"/>
          </w:divBdr>
        </w:div>
        <w:div w:id="296880602">
          <w:marLeft w:val="0"/>
          <w:marRight w:val="0"/>
          <w:marTop w:val="0"/>
          <w:marBottom w:val="0"/>
          <w:divBdr>
            <w:top w:val="none" w:sz="0" w:space="0" w:color="auto"/>
            <w:left w:val="none" w:sz="0" w:space="0" w:color="auto"/>
            <w:bottom w:val="none" w:sz="0" w:space="0" w:color="auto"/>
            <w:right w:val="none" w:sz="0" w:space="0" w:color="auto"/>
          </w:divBdr>
        </w:div>
        <w:div w:id="87318073">
          <w:marLeft w:val="0"/>
          <w:marRight w:val="0"/>
          <w:marTop w:val="0"/>
          <w:marBottom w:val="0"/>
          <w:divBdr>
            <w:top w:val="none" w:sz="0" w:space="0" w:color="auto"/>
            <w:left w:val="none" w:sz="0" w:space="0" w:color="auto"/>
            <w:bottom w:val="none" w:sz="0" w:space="0" w:color="auto"/>
            <w:right w:val="none" w:sz="0" w:space="0" w:color="auto"/>
          </w:divBdr>
        </w:div>
        <w:div w:id="1325860109">
          <w:marLeft w:val="0"/>
          <w:marRight w:val="0"/>
          <w:marTop w:val="0"/>
          <w:marBottom w:val="0"/>
          <w:divBdr>
            <w:top w:val="none" w:sz="0" w:space="0" w:color="auto"/>
            <w:left w:val="none" w:sz="0" w:space="0" w:color="auto"/>
            <w:bottom w:val="none" w:sz="0" w:space="0" w:color="auto"/>
            <w:right w:val="none" w:sz="0" w:space="0" w:color="auto"/>
          </w:divBdr>
        </w:div>
        <w:div w:id="1538272471">
          <w:marLeft w:val="0"/>
          <w:marRight w:val="0"/>
          <w:marTop w:val="0"/>
          <w:marBottom w:val="0"/>
          <w:divBdr>
            <w:top w:val="none" w:sz="0" w:space="0" w:color="auto"/>
            <w:left w:val="none" w:sz="0" w:space="0" w:color="auto"/>
            <w:bottom w:val="none" w:sz="0" w:space="0" w:color="auto"/>
            <w:right w:val="none" w:sz="0" w:space="0" w:color="auto"/>
          </w:divBdr>
        </w:div>
        <w:div w:id="1460614612">
          <w:marLeft w:val="0"/>
          <w:marRight w:val="0"/>
          <w:marTop w:val="0"/>
          <w:marBottom w:val="0"/>
          <w:divBdr>
            <w:top w:val="none" w:sz="0" w:space="0" w:color="auto"/>
            <w:left w:val="none" w:sz="0" w:space="0" w:color="auto"/>
            <w:bottom w:val="none" w:sz="0" w:space="0" w:color="auto"/>
            <w:right w:val="none" w:sz="0" w:space="0" w:color="auto"/>
          </w:divBdr>
        </w:div>
        <w:div w:id="815489302">
          <w:marLeft w:val="0"/>
          <w:marRight w:val="0"/>
          <w:marTop w:val="0"/>
          <w:marBottom w:val="0"/>
          <w:divBdr>
            <w:top w:val="none" w:sz="0" w:space="0" w:color="auto"/>
            <w:left w:val="none" w:sz="0" w:space="0" w:color="auto"/>
            <w:bottom w:val="none" w:sz="0" w:space="0" w:color="auto"/>
            <w:right w:val="none" w:sz="0" w:space="0" w:color="auto"/>
          </w:divBdr>
        </w:div>
        <w:div w:id="914243082">
          <w:marLeft w:val="0"/>
          <w:marRight w:val="0"/>
          <w:marTop w:val="0"/>
          <w:marBottom w:val="0"/>
          <w:divBdr>
            <w:top w:val="none" w:sz="0" w:space="0" w:color="auto"/>
            <w:left w:val="none" w:sz="0" w:space="0" w:color="auto"/>
            <w:bottom w:val="none" w:sz="0" w:space="0" w:color="auto"/>
            <w:right w:val="none" w:sz="0" w:space="0" w:color="auto"/>
          </w:divBdr>
        </w:div>
        <w:div w:id="566111384">
          <w:marLeft w:val="0"/>
          <w:marRight w:val="0"/>
          <w:marTop w:val="0"/>
          <w:marBottom w:val="0"/>
          <w:divBdr>
            <w:top w:val="none" w:sz="0" w:space="0" w:color="auto"/>
            <w:left w:val="none" w:sz="0" w:space="0" w:color="auto"/>
            <w:bottom w:val="none" w:sz="0" w:space="0" w:color="auto"/>
            <w:right w:val="none" w:sz="0" w:space="0" w:color="auto"/>
          </w:divBdr>
        </w:div>
        <w:div w:id="1745641660">
          <w:marLeft w:val="0"/>
          <w:marRight w:val="0"/>
          <w:marTop w:val="0"/>
          <w:marBottom w:val="0"/>
          <w:divBdr>
            <w:top w:val="none" w:sz="0" w:space="0" w:color="auto"/>
            <w:left w:val="none" w:sz="0" w:space="0" w:color="auto"/>
            <w:bottom w:val="none" w:sz="0" w:space="0" w:color="auto"/>
            <w:right w:val="none" w:sz="0" w:space="0" w:color="auto"/>
          </w:divBdr>
        </w:div>
        <w:div w:id="1047799522">
          <w:marLeft w:val="0"/>
          <w:marRight w:val="0"/>
          <w:marTop w:val="0"/>
          <w:marBottom w:val="0"/>
          <w:divBdr>
            <w:top w:val="none" w:sz="0" w:space="0" w:color="auto"/>
            <w:left w:val="none" w:sz="0" w:space="0" w:color="auto"/>
            <w:bottom w:val="none" w:sz="0" w:space="0" w:color="auto"/>
            <w:right w:val="none" w:sz="0" w:space="0" w:color="auto"/>
          </w:divBdr>
        </w:div>
        <w:div w:id="1109929273">
          <w:marLeft w:val="0"/>
          <w:marRight w:val="0"/>
          <w:marTop w:val="0"/>
          <w:marBottom w:val="0"/>
          <w:divBdr>
            <w:top w:val="none" w:sz="0" w:space="0" w:color="auto"/>
            <w:left w:val="none" w:sz="0" w:space="0" w:color="auto"/>
            <w:bottom w:val="none" w:sz="0" w:space="0" w:color="auto"/>
            <w:right w:val="none" w:sz="0" w:space="0" w:color="auto"/>
          </w:divBdr>
        </w:div>
        <w:div w:id="2050836034">
          <w:marLeft w:val="0"/>
          <w:marRight w:val="0"/>
          <w:marTop w:val="0"/>
          <w:marBottom w:val="0"/>
          <w:divBdr>
            <w:top w:val="none" w:sz="0" w:space="0" w:color="auto"/>
            <w:left w:val="none" w:sz="0" w:space="0" w:color="auto"/>
            <w:bottom w:val="none" w:sz="0" w:space="0" w:color="auto"/>
            <w:right w:val="none" w:sz="0" w:space="0" w:color="auto"/>
          </w:divBdr>
        </w:div>
        <w:div w:id="1718317308">
          <w:marLeft w:val="0"/>
          <w:marRight w:val="0"/>
          <w:marTop w:val="0"/>
          <w:marBottom w:val="0"/>
          <w:divBdr>
            <w:top w:val="none" w:sz="0" w:space="0" w:color="auto"/>
            <w:left w:val="none" w:sz="0" w:space="0" w:color="auto"/>
            <w:bottom w:val="none" w:sz="0" w:space="0" w:color="auto"/>
            <w:right w:val="none" w:sz="0" w:space="0" w:color="auto"/>
          </w:divBdr>
        </w:div>
        <w:div w:id="508561946">
          <w:marLeft w:val="0"/>
          <w:marRight w:val="0"/>
          <w:marTop w:val="0"/>
          <w:marBottom w:val="0"/>
          <w:divBdr>
            <w:top w:val="none" w:sz="0" w:space="0" w:color="auto"/>
            <w:left w:val="none" w:sz="0" w:space="0" w:color="auto"/>
            <w:bottom w:val="none" w:sz="0" w:space="0" w:color="auto"/>
            <w:right w:val="none" w:sz="0" w:space="0" w:color="auto"/>
          </w:divBdr>
        </w:div>
        <w:div w:id="189153493">
          <w:marLeft w:val="0"/>
          <w:marRight w:val="0"/>
          <w:marTop w:val="0"/>
          <w:marBottom w:val="0"/>
          <w:divBdr>
            <w:top w:val="none" w:sz="0" w:space="0" w:color="auto"/>
            <w:left w:val="none" w:sz="0" w:space="0" w:color="auto"/>
            <w:bottom w:val="none" w:sz="0" w:space="0" w:color="auto"/>
            <w:right w:val="none" w:sz="0" w:space="0" w:color="auto"/>
          </w:divBdr>
        </w:div>
        <w:div w:id="1129855391">
          <w:marLeft w:val="0"/>
          <w:marRight w:val="0"/>
          <w:marTop w:val="0"/>
          <w:marBottom w:val="0"/>
          <w:divBdr>
            <w:top w:val="none" w:sz="0" w:space="0" w:color="auto"/>
            <w:left w:val="none" w:sz="0" w:space="0" w:color="auto"/>
            <w:bottom w:val="none" w:sz="0" w:space="0" w:color="auto"/>
            <w:right w:val="none" w:sz="0" w:space="0" w:color="auto"/>
          </w:divBdr>
        </w:div>
        <w:div w:id="576525163">
          <w:marLeft w:val="0"/>
          <w:marRight w:val="0"/>
          <w:marTop w:val="0"/>
          <w:marBottom w:val="0"/>
          <w:divBdr>
            <w:top w:val="none" w:sz="0" w:space="0" w:color="auto"/>
            <w:left w:val="none" w:sz="0" w:space="0" w:color="auto"/>
            <w:bottom w:val="none" w:sz="0" w:space="0" w:color="auto"/>
            <w:right w:val="none" w:sz="0" w:space="0" w:color="auto"/>
          </w:divBdr>
        </w:div>
        <w:div w:id="2000115548">
          <w:marLeft w:val="0"/>
          <w:marRight w:val="0"/>
          <w:marTop w:val="0"/>
          <w:marBottom w:val="0"/>
          <w:divBdr>
            <w:top w:val="none" w:sz="0" w:space="0" w:color="auto"/>
            <w:left w:val="none" w:sz="0" w:space="0" w:color="auto"/>
            <w:bottom w:val="none" w:sz="0" w:space="0" w:color="auto"/>
            <w:right w:val="none" w:sz="0" w:space="0" w:color="auto"/>
          </w:divBdr>
        </w:div>
        <w:div w:id="380521338">
          <w:marLeft w:val="0"/>
          <w:marRight w:val="0"/>
          <w:marTop w:val="0"/>
          <w:marBottom w:val="0"/>
          <w:divBdr>
            <w:top w:val="none" w:sz="0" w:space="0" w:color="auto"/>
            <w:left w:val="none" w:sz="0" w:space="0" w:color="auto"/>
            <w:bottom w:val="none" w:sz="0" w:space="0" w:color="auto"/>
            <w:right w:val="none" w:sz="0" w:space="0" w:color="auto"/>
          </w:divBdr>
        </w:div>
        <w:div w:id="621884062">
          <w:marLeft w:val="0"/>
          <w:marRight w:val="0"/>
          <w:marTop w:val="0"/>
          <w:marBottom w:val="0"/>
          <w:divBdr>
            <w:top w:val="none" w:sz="0" w:space="0" w:color="auto"/>
            <w:left w:val="none" w:sz="0" w:space="0" w:color="auto"/>
            <w:bottom w:val="none" w:sz="0" w:space="0" w:color="auto"/>
            <w:right w:val="none" w:sz="0" w:space="0" w:color="auto"/>
          </w:divBdr>
        </w:div>
        <w:div w:id="2073698608">
          <w:marLeft w:val="0"/>
          <w:marRight w:val="0"/>
          <w:marTop w:val="0"/>
          <w:marBottom w:val="0"/>
          <w:divBdr>
            <w:top w:val="none" w:sz="0" w:space="0" w:color="auto"/>
            <w:left w:val="none" w:sz="0" w:space="0" w:color="auto"/>
            <w:bottom w:val="none" w:sz="0" w:space="0" w:color="auto"/>
            <w:right w:val="none" w:sz="0" w:space="0" w:color="auto"/>
          </w:divBdr>
        </w:div>
        <w:div w:id="1286229397">
          <w:marLeft w:val="0"/>
          <w:marRight w:val="0"/>
          <w:marTop w:val="0"/>
          <w:marBottom w:val="0"/>
          <w:divBdr>
            <w:top w:val="none" w:sz="0" w:space="0" w:color="auto"/>
            <w:left w:val="none" w:sz="0" w:space="0" w:color="auto"/>
            <w:bottom w:val="none" w:sz="0" w:space="0" w:color="auto"/>
            <w:right w:val="none" w:sz="0" w:space="0" w:color="auto"/>
          </w:divBdr>
        </w:div>
        <w:div w:id="1801920411">
          <w:marLeft w:val="0"/>
          <w:marRight w:val="0"/>
          <w:marTop w:val="0"/>
          <w:marBottom w:val="0"/>
          <w:divBdr>
            <w:top w:val="none" w:sz="0" w:space="0" w:color="auto"/>
            <w:left w:val="none" w:sz="0" w:space="0" w:color="auto"/>
            <w:bottom w:val="none" w:sz="0" w:space="0" w:color="auto"/>
            <w:right w:val="none" w:sz="0" w:space="0" w:color="auto"/>
          </w:divBdr>
        </w:div>
        <w:div w:id="396512824">
          <w:marLeft w:val="0"/>
          <w:marRight w:val="0"/>
          <w:marTop w:val="0"/>
          <w:marBottom w:val="0"/>
          <w:divBdr>
            <w:top w:val="none" w:sz="0" w:space="0" w:color="auto"/>
            <w:left w:val="none" w:sz="0" w:space="0" w:color="auto"/>
            <w:bottom w:val="none" w:sz="0" w:space="0" w:color="auto"/>
            <w:right w:val="none" w:sz="0" w:space="0" w:color="auto"/>
          </w:divBdr>
        </w:div>
        <w:div w:id="1669989339">
          <w:marLeft w:val="0"/>
          <w:marRight w:val="0"/>
          <w:marTop w:val="0"/>
          <w:marBottom w:val="0"/>
          <w:divBdr>
            <w:top w:val="none" w:sz="0" w:space="0" w:color="auto"/>
            <w:left w:val="none" w:sz="0" w:space="0" w:color="auto"/>
            <w:bottom w:val="none" w:sz="0" w:space="0" w:color="auto"/>
            <w:right w:val="none" w:sz="0" w:space="0" w:color="auto"/>
          </w:divBdr>
        </w:div>
        <w:div w:id="53624362">
          <w:marLeft w:val="0"/>
          <w:marRight w:val="0"/>
          <w:marTop w:val="0"/>
          <w:marBottom w:val="0"/>
          <w:divBdr>
            <w:top w:val="none" w:sz="0" w:space="0" w:color="auto"/>
            <w:left w:val="none" w:sz="0" w:space="0" w:color="auto"/>
            <w:bottom w:val="none" w:sz="0" w:space="0" w:color="auto"/>
            <w:right w:val="none" w:sz="0" w:space="0" w:color="auto"/>
          </w:divBdr>
        </w:div>
        <w:div w:id="1778914669">
          <w:marLeft w:val="0"/>
          <w:marRight w:val="0"/>
          <w:marTop w:val="0"/>
          <w:marBottom w:val="0"/>
          <w:divBdr>
            <w:top w:val="none" w:sz="0" w:space="0" w:color="auto"/>
            <w:left w:val="none" w:sz="0" w:space="0" w:color="auto"/>
            <w:bottom w:val="none" w:sz="0" w:space="0" w:color="auto"/>
            <w:right w:val="none" w:sz="0" w:space="0" w:color="auto"/>
          </w:divBdr>
        </w:div>
        <w:div w:id="27487791">
          <w:marLeft w:val="0"/>
          <w:marRight w:val="0"/>
          <w:marTop w:val="0"/>
          <w:marBottom w:val="0"/>
          <w:divBdr>
            <w:top w:val="none" w:sz="0" w:space="0" w:color="auto"/>
            <w:left w:val="none" w:sz="0" w:space="0" w:color="auto"/>
            <w:bottom w:val="none" w:sz="0" w:space="0" w:color="auto"/>
            <w:right w:val="none" w:sz="0" w:space="0" w:color="auto"/>
          </w:divBdr>
        </w:div>
        <w:div w:id="916786868">
          <w:marLeft w:val="0"/>
          <w:marRight w:val="0"/>
          <w:marTop w:val="0"/>
          <w:marBottom w:val="0"/>
          <w:divBdr>
            <w:top w:val="none" w:sz="0" w:space="0" w:color="auto"/>
            <w:left w:val="none" w:sz="0" w:space="0" w:color="auto"/>
            <w:bottom w:val="none" w:sz="0" w:space="0" w:color="auto"/>
            <w:right w:val="none" w:sz="0" w:space="0" w:color="auto"/>
          </w:divBdr>
        </w:div>
        <w:div w:id="714620165">
          <w:marLeft w:val="0"/>
          <w:marRight w:val="0"/>
          <w:marTop w:val="0"/>
          <w:marBottom w:val="0"/>
          <w:divBdr>
            <w:top w:val="none" w:sz="0" w:space="0" w:color="auto"/>
            <w:left w:val="none" w:sz="0" w:space="0" w:color="auto"/>
            <w:bottom w:val="none" w:sz="0" w:space="0" w:color="auto"/>
            <w:right w:val="none" w:sz="0" w:space="0" w:color="auto"/>
          </w:divBdr>
        </w:div>
        <w:div w:id="103813526">
          <w:marLeft w:val="0"/>
          <w:marRight w:val="0"/>
          <w:marTop w:val="0"/>
          <w:marBottom w:val="0"/>
          <w:divBdr>
            <w:top w:val="none" w:sz="0" w:space="0" w:color="auto"/>
            <w:left w:val="none" w:sz="0" w:space="0" w:color="auto"/>
            <w:bottom w:val="none" w:sz="0" w:space="0" w:color="auto"/>
            <w:right w:val="none" w:sz="0" w:space="0" w:color="auto"/>
          </w:divBdr>
        </w:div>
        <w:div w:id="1089035701">
          <w:marLeft w:val="0"/>
          <w:marRight w:val="0"/>
          <w:marTop w:val="0"/>
          <w:marBottom w:val="0"/>
          <w:divBdr>
            <w:top w:val="none" w:sz="0" w:space="0" w:color="auto"/>
            <w:left w:val="none" w:sz="0" w:space="0" w:color="auto"/>
            <w:bottom w:val="none" w:sz="0" w:space="0" w:color="auto"/>
            <w:right w:val="none" w:sz="0" w:space="0" w:color="auto"/>
          </w:divBdr>
        </w:div>
        <w:div w:id="304241441">
          <w:marLeft w:val="0"/>
          <w:marRight w:val="0"/>
          <w:marTop w:val="0"/>
          <w:marBottom w:val="0"/>
          <w:divBdr>
            <w:top w:val="none" w:sz="0" w:space="0" w:color="auto"/>
            <w:left w:val="none" w:sz="0" w:space="0" w:color="auto"/>
            <w:bottom w:val="none" w:sz="0" w:space="0" w:color="auto"/>
            <w:right w:val="none" w:sz="0" w:space="0" w:color="auto"/>
          </w:divBdr>
        </w:div>
        <w:div w:id="759721636">
          <w:marLeft w:val="0"/>
          <w:marRight w:val="0"/>
          <w:marTop w:val="0"/>
          <w:marBottom w:val="0"/>
          <w:divBdr>
            <w:top w:val="none" w:sz="0" w:space="0" w:color="auto"/>
            <w:left w:val="none" w:sz="0" w:space="0" w:color="auto"/>
            <w:bottom w:val="none" w:sz="0" w:space="0" w:color="auto"/>
            <w:right w:val="none" w:sz="0" w:space="0" w:color="auto"/>
          </w:divBdr>
        </w:div>
        <w:div w:id="1107114981">
          <w:marLeft w:val="0"/>
          <w:marRight w:val="0"/>
          <w:marTop w:val="0"/>
          <w:marBottom w:val="0"/>
          <w:divBdr>
            <w:top w:val="none" w:sz="0" w:space="0" w:color="auto"/>
            <w:left w:val="none" w:sz="0" w:space="0" w:color="auto"/>
            <w:bottom w:val="none" w:sz="0" w:space="0" w:color="auto"/>
            <w:right w:val="none" w:sz="0" w:space="0" w:color="auto"/>
          </w:divBdr>
        </w:div>
        <w:div w:id="1203132082">
          <w:marLeft w:val="0"/>
          <w:marRight w:val="0"/>
          <w:marTop w:val="0"/>
          <w:marBottom w:val="0"/>
          <w:divBdr>
            <w:top w:val="none" w:sz="0" w:space="0" w:color="auto"/>
            <w:left w:val="none" w:sz="0" w:space="0" w:color="auto"/>
            <w:bottom w:val="none" w:sz="0" w:space="0" w:color="auto"/>
            <w:right w:val="none" w:sz="0" w:space="0" w:color="auto"/>
          </w:divBdr>
        </w:div>
        <w:div w:id="2115319901">
          <w:marLeft w:val="0"/>
          <w:marRight w:val="0"/>
          <w:marTop w:val="0"/>
          <w:marBottom w:val="0"/>
          <w:divBdr>
            <w:top w:val="none" w:sz="0" w:space="0" w:color="auto"/>
            <w:left w:val="none" w:sz="0" w:space="0" w:color="auto"/>
            <w:bottom w:val="none" w:sz="0" w:space="0" w:color="auto"/>
            <w:right w:val="none" w:sz="0" w:space="0" w:color="auto"/>
          </w:divBdr>
        </w:div>
        <w:div w:id="1559971936">
          <w:marLeft w:val="0"/>
          <w:marRight w:val="0"/>
          <w:marTop w:val="0"/>
          <w:marBottom w:val="0"/>
          <w:divBdr>
            <w:top w:val="none" w:sz="0" w:space="0" w:color="auto"/>
            <w:left w:val="none" w:sz="0" w:space="0" w:color="auto"/>
            <w:bottom w:val="none" w:sz="0" w:space="0" w:color="auto"/>
            <w:right w:val="none" w:sz="0" w:space="0" w:color="auto"/>
          </w:divBdr>
        </w:div>
        <w:div w:id="477914583">
          <w:marLeft w:val="0"/>
          <w:marRight w:val="0"/>
          <w:marTop w:val="0"/>
          <w:marBottom w:val="0"/>
          <w:divBdr>
            <w:top w:val="none" w:sz="0" w:space="0" w:color="auto"/>
            <w:left w:val="none" w:sz="0" w:space="0" w:color="auto"/>
            <w:bottom w:val="none" w:sz="0" w:space="0" w:color="auto"/>
            <w:right w:val="none" w:sz="0" w:space="0" w:color="auto"/>
          </w:divBdr>
        </w:div>
        <w:div w:id="169608645">
          <w:marLeft w:val="0"/>
          <w:marRight w:val="0"/>
          <w:marTop w:val="0"/>
          <w:marBottom w:val="0"/>
          <w:divBdr>
            <w:top w:val="none" w:sz="0" w:space="0" w:color="auto"/>
            <w:left w:val="none" w:sz="0" w:space="0" w:color="auto"/>
            <w:bottom w:val="none" w:sz="0" w:space="0" w:color="auto"/>
            <w:right w:val="none" w:sz="0" w:space="0" w:color="auto"/>
          </w:divBdr>
        </w:div>
        <w:div w:id="1379474942">
          <w:marLeft w:val="0"/>
          <w:marRight w:val="0"/>
          <w:marTop w:val="0"/>
          <w:marBottom w:val="0"/>
          <w:divBdr>
            <w:top w:val="none" w:sz="0" w:space="0" w:color="auto"/>
            <w:left w:val="none" w:sz="0" w:space="0" w:color="auto"/>
            <w:bottom w:val="none" w:sz="0" w:space="0" w:color="auto"/>
            <w:right w:val="none" w:sz="0" w:space="0" w:color="auto"/>
          </w:divBdr>
        </w:div>
        <w:div w:id="946737767">
          <w:marLeft w:val="0"/>
          <w:marRight w:val="0"/>
          <w:marTop w:val="0"/>
          <w:marBottom w:val="0"/>
          <w:divBdr>
            <w:top w:val="none" w:sz="0" w:space="0" w:color="auto"/>
            <w:left w:val="none" w:sz="0" w:space="0" w:color="auto"/>
            <w:bottom w:val="none" w:sz="0" w:space="0" w:color="auto"/>
            <w:right w:val="none" w:sz="0" w:space="0" w:color="auto"/>
          </w:divBdr>
        </w:div>
        <w:div w:id="21395635">
          <w:marLeft w:val="0"/>
          <w:marRight w:val="0"/>
          <w:marTop w:val="0"/>
          <w:marBottom w:val="0"/>
          <w:divBdr>
            <w:top w:val="none" w:sz="0" w:space="0" w:color="auto"/>
            <w:left w:val="none" w:sz="0" w:space="0" w:color="auto"/>
            <w:bottom w:val="none" w:sz="0" w:space="0" w:color="auto"/>
            <w:right w:val="none" w:sz="0" w:space="0" w:color="auto"/>
          </w:divBdr>
        </w:div>
        <w:div w:id="268664224">
          <w:marLeft w:val="0"/>
          <w:marRight w:val="0"/>
          <w:marTop w:val="0"/>
          <w:marBottom w:val="0"/>
          <w:divBdr>
            <w:top w:val="none" w:sz="0" w:space="0" w:color="auto"/>
            <w:left w:val="none" w:sz="0" w:space="0" w:color="auto"/>
            <w:bottom w:val="none" w:sz="0" w:space="0" w:color="auto"/>
            <w:right w:val="none" w:sz="0" w:space="0" w:color="auto"/>
          </w:divBdr>
        </w:div>
        <w:div w:id="2139757889">
          <w:marLeft w:val="0"/>
          <w:marRight w:val="0"/>
          <w:marTop w:val="0"/>
          <w:marBottom w:val="0"/>
          <w:divBdr>
            <w:top w:val="none" w:sz="0" w:space="0" w:color="auto"/>
            <w:left w:val="none" w:sz="0" w:space="0" w:color="auto"/>
            <w:bottom w:val="none" w:sz="0" w:space="0" w:color="auto"/>
            <w:right w:val="none" w:sz="0" w:space="0" w:color="auto"/>
          </w:divBdr>
        </w:div>
        <w:div w:id="1579166746">
          <w:marLeft w:val="0"/>
          <w:marRight w:val="0"/>
          <w:marTop w:val="0"/>
          <w:marBottom w:val="0"/>
          <w:divBdr>
            <w:top w:val="none" w:sz="0" w:space="0" w:color="auto"/>
            <w:left w:val="none" w:sz="0" w:space="0" w:color="auto"/>
            <w:bottom w:val="none" w:sz="0" w:space="0" w:color="auto"/>
            <w:right w:val="none" w:sz="0" w:space="0" w:color="auto"/>
          </w:divBdr>
        </w:div>
        <w:div w:id="1735197712">
          <w:marLeft w:val="0"/>
          <w:marRight w:val="0"/>
          <w:marTop w:val="0"/>
          <w:marBottom w:val="0"/>
          <w:divBdr>
            <w:top w:val="none" w:sz="0" w:space="0" w:color="auto"/>
            <w:left w:val="none" w:sz="0" w:space="0" w:color="auto"/>
            <w:bottom w:val="none" w:sz="0" w:space="0" w:color="auto"/>
            <w:right w:val="none" w:sz="0" w:space="0" w:color="auto"/>
          </w:divBdr>
        </w:div>
        <w:div w:id="1357848724">
          <w:marLeft w:val="0"/>
          <w:marRight w:val="0"/>
          <w:marTop w:val="0"/>
          <w:marBottom w:val="0"/>
          <w:divBdr>
            <w:top w:val="none" w:sz="0" w:space="0" w:color="auto"/>
            <w:left w:val="none" w:sz="0" w:space="0" w:color="auto"/>
            <w:bottom w:val="none" w:sz="0" w:space="0" w:color="auto"/>
            <w:right w:val="none" w:sz="0" w:space="0" w:color="auto"/>
          </w:divBdr>
        </w:div>
        <w:div w:id="1543863064">
          <w:marLeft w:val="0"/>
          <w:marRight w:val="0"/>
          <w:marTop w:val="0"/>
          <w:marBottom w:val="0"/>
          <w:divBdr>
            <w:top w:val="none" w:sz="0" w:space="0" w:color="auto"/>
            <w:left w:val="none" w:sz="0" w:space="0" w:color="auto"/>
            <w:bottom w:val="none" w:sz="0" w:space="0" w:color="auto"/>
            <w:right w:val="none" w:sz="0" w:space="0" w:color="auto"/>
          </w:divBdr>
        </w:div>
        <w:div w:id="1897550333">
          <w:marLeft w:val="0"/>
          <w:marRight w:val="0"/>
          <w:marTop w:val="0"/>
          <w:marBottom w:val="0"/>
          <w:divBdr>
            <w:top w:val="none" w:sz="0" w:space="0" w:color="auto"/>
            <w:left w:val="none" w:sz="0" w:space="0" w:color="auto"/>
            <w:bottom w:val="none" w:sz="0" w:space="0" w:color="auto"/>
            <w:right w:val="none" w:sz="0" w:space="0" w:color="auto"/>
          </w:divBdr>
        </w:div>
        <w:div w:id="2140221029">
          <w:marLeft w:val="0"/>
          <w:marRight w:val="0"/>
          <w:marTop w:val="0"/>
          <w:marBottom w:val="0"/>
          <w:divBdr>
            <w:top w:val="none" w:sz="0" w:space="0" w:color="auto"/>
            <w:left w:val="none" w:sz="0" w:space="0" w:color="auto"/>
            <w:bottom w:val="none" w:sz="0" w:space="0" w:color="auto"/>
            <w:right w:val="none" w:sz="0" w:space="0" w:color="auto"/>
          </w:divBdr>
        </w:div>
        <w:div w:id="1978217572">
          <w:marLeft w:val="0"/>
          <w:marRight w:val="0"/>
          <w:marTop w:val="0"/>
          <w:marBottom w:val="0"/>
          <w:divBdr>
            <w:top w:val="none" w:sz="0" w:space="0" w:color="auto"/>
            <w:left w:val="none" w:sz="0" w:space="0" w:color="auto"/>
            <w:bottom w:val="none" w:sz="0" w:space="0" w:color="auto"/>
            <w:right w:val="none" w:sz="0" w:space="0" w:color="auto"/>
          </w:divBdr>
        </w:div>
        <w:div w:id="1831555868">
          <w:marLeft w:val="0"/>
          <w:marRight w:val="0"/>
          <w:marTop w:val="0"/>
          <w:marBottom w:val="0"/>
          <w:divBdr>
            <w:top w:val="none" w:sz="0" w:space="0" w:color="auto"/>
            <w:left w:val="none" w:sz="0" w:space="0" w:color="auto"/>
            <w:bottom w:val="none" w:sz="0" w:space="0" w:color="auto"/>
            <w:right w:val="none" w:sz="0" w:space="0" w:color="auto"/>
          </w:divBdr>
        </w:div>
        <w:div w:id="2103989555">
          <w:marLeft w:val="0"/>
          <w:marRight w:val="0"/>
          <w:marTop w:val="0"/>
          <w:marBottom w:val="0"/>
          <w:divBdr>
            <w:top w:val="none" w:sz="0" w:space="0" w:color="auto"/>
            <w:left w:val="none" w:sz="0" w:space="0" w:color="auto"/>
            <w:bottom w:val="none" w:sz="0" w:space="0" w:color="auto"/>
            <w:right w:val="none" w:sz="0" w:space="0" w:color="auto"/>
          </w:divBdr>
        </w:div>
        <w:div w:id="628240028">
          <w:marLeft w:val="0"/>
          <w:marRight w:val="0"/>
          <w:marTop w:val="0"/>
          <w:marBottom w:val="0"/>
          <w:divBdr>
            <w:top w:val="none" w:sz="0" w:space="0" w:color="auto"/>
            <w:left w:val="none" w:sz="0" w:space="0" w:color="auto"/>
            <w:bottom w:val="none" w:sz="0" w:space="0" w:color="auto"/>
            <w:right w:val="none" w:sz="0" w:space="0" w:color="auto"/>
          </w:divBdr>
        </w:div>
        <w:div w:id="789978083">
          <w:marLeft w:val="0"/>
          <w:marRight w:val="0"/>
          <w:marTop w:val="0"/>
          <w:marBottom w:val="0"/>
          <w:divBdr>
            <w:top w:val="none" w:sz="0" w:space="0" w:color="auto"/>
            <w:left w:val="none" w:sz="0" w:space="0" w:color="auto"/>
            <w:bottom w:val="none" w:sz="0" w:space="0" w:color="auto"/>
            <w:right w:val="none" w:sz="0" w:space="0" w:color="auto"/>
          </w:divBdr>
        </w:div>
        <w:div w:id="1459646578">
          <w:marLeft w:val="0"/>
          <w:marRight w:val="0"/>
          <w:marTop w:val="0"/>
          <w:marBottom w:val="0"/>
          <w:divBdr>
            <w:top w:val="none" w:sz="0" w:space="0" w:color="auto"/>
            <w:left w:val="none" w:sz="0" w:space="0" w:color="auto"/>
            <w:bottom w:val="none" w:sz="0" w:space="0" w:color="auto"/>
            <w:right w:val="none" w:sz="0" w:space="0" w:color="auto"/>
          </w:divBdr>
        </w:div>
        <w:div w:id="1925606120">
          <w:marLeft w:val="0"/>
          <w:marRight w:val="0"/>
          <w:marTop w:val="0"/>
          <w:marBottom w:val="0"/>
          <w:divBdr>
            <w:top w:val="none" w:sz="0" w:space="0" w:color="auto"/>
            <w:left w:val="none" w:sz="0" w:space="0" w:color="auto"/>
            <w:bottom w:val="none" w:sz="0" w:space="0" w:color="auto"/>
            <w:right w:val="none" w:sz="0" w:space="0" w:color="auto"/>
          </w:divBdr>
        </w:div>
        <w:div w:id="1643847037">
          <w:marLeft w:val="0"/>
          <w:marRight w:val="0"/>
          <w:marTop w:val="0"/>
          <w:marBottom w:val="0"/>
          <w:divBdr>
            <w:top w:val="none" w:sz="0" w:space="0" w:color="auto"/>
            <w:left w:val="none" w:sz="0" w:space="0" w:color="auto"/>
            <w:bottom w:val="none" w:sz="0" w:space="0" w:color="auto"/>
            <w:right w:val="none" w:sz="0" w:space="0" w:color="auto"/>
          </w:divBdr>
        </w:div>
        <w:div w:id="1625234545">
          <w:marLeft w:val="0"/>
          <w:marRight w:val="0"/>
          <w:marTop w:val="0"/>
          <w:marBottom w:val="0"/>
          <w:divBdr>
            <w:top w:val="none" w:sz="0" w:space="0" w:color="auto"/>
            <w:left w:val="none" w:sz="0" w:space="0" w:color="auto"/>
            <w:bottom w:val="none" w:sz="0" w:space="0" w:color="auto"/>
            <w:right w:val="none" w:sz="0" w:space="0" w:color="auto"/>
          </w:divBdr>
        </w:div>
        <w:div w:id="879977796">
          <w:marLeft w:val="0"/>
          <w:marRight w:val="0"/>
          <w:marTop w:val="0"/>
          <w:marBottom w:val="0"/>
          <w:divBdr>
            <w:top w:val="none" w:sz="0" w:space="0" w:color="auto"/>
            <w:left w:val="none" w:sz="0" w:space="0" w:color="auto"/>
            <w:bottom w:val="none" w:sz="0" w:space="0" w:color="auto"/>
            <w:right w:val="none" w:sz="0" w:space="0" w:color="auto"/>
          </w:divBdr>
        </w:div>
        <w:div w:id="218784686">
          <w:marLeft w:val="0"/>
          <w:marRight w:val="0"/>
          <w:marTop w:val="0"/>
          <w:marBottom w:val="0"/>
          <w:divBdr>
            <w:top w:val="none" w:sz="0" w:space="0" w:color="auto"/>
            <w:left w:val="none" w:sz="0" w:space="0" w:color="auto"/>
            <w:bottom w:val="none" w:sz="0" w:space="0" w:color="auto"/>
            <w:right w:val="none" w:sz="0" w:space="0" w:color="auto"/>
          </w:divBdr>
        </w:div>
        <w:div w:id="1007175064">
          <w:marLeft w:val="0"/>
          <w:marRight w:val="0"/>
          <w:marTop w:val="0"/>
          <w:marBottom w:val="0"/>
          <w:divBdr>
            <w:top w:val="none" w:sz="0" w:space="0" w:color="auto"/>
            <w:left w:val="none" w:sz="0" w:space="0" w:color="auto"/>
            <w:bottom w:val="none" w:sz="0" w:space="0" w:color="auto"/>
            <w:right w:val="none" w:sz="0" w:space="0" w:color="auto"/>
          </w:divBdr>
        </w:div>
        <w:div w:id="1900290067">
          <w:marLeft w:val="0"/>
          <w:marRight w:val="0"/>
          <w:marTop w:val="0"/>
          <w:marBottom w:val="0"/>
          <w:divBdr>
            <w:top w:val="none" w:sz="0" w:space="0" w:color="auto"/>
            <w:left w:val="none" w:sz="0" w:space="0" w:color="auto"/>
            <w:bottom w:val="none" w:sz="0" w:space="0" w:color="auto"/>
            <w:right w:val="none" w:sz="0" w:space="0" w:color="auto"/>
          </w:divBdr>
        </w:div>
        <w:div w:id="151146151">
          <w:marLeft w:val="0"/>
          <w:marRight w:val="0"/>
          <w:marTop w:val="0"/>
          <w:marBottom w:val="0"/>
          <w:divBdr>
            <w:top w:val="none" w:sz="0" w:space="0" w:color="auto"/>
            <w:left w:val="none" w:sz="0" w:space="0" w:color="auto"/>
            <w:bottom w:val="none" w:sz="0" w:space="0" w:color="auto"/>
            <w:right w:val="none" w:sz="0" w:space="0" w:color="auto"/>
          </w:divBdr>
        </w:div>
        <w:div w:id="1897619979">
          <w:marLeft w:val="0"/>
          <w:marRight w:val="0"/>
          <w:marTop w:val="0"/>
          <w:marBottom w:val="0"/>
          <w:divBdr>
            <w:top w:val="none" w:sz="0" w:space="0" w:color="auto"/>
            <w:left w:val="none" w:sz="0" w:space="0" w:color="auto"/>
            <w:bottom w:val="none" w:sz="0" w:space="0" w:color="auto"/>
            <w:right w:val="none" w:sz="0" w:space="0" w:color="auto"/>
          </w:divBdr>
        </w:div>
        <w:div w:id="1459954921">
          <w:marLeft w:val="0"/>
          <w:marRight w:val="0"/>
          <w:marTop w:val="0"/>
          <w:marBottom w:val="0"/>
          <w:divBdr>
            <w:top w:val="none" w:sz="0" w:space="0" w:color="auto"/>
            <w:left w:val="none" w:sz="0" w:space="0" w:color="auto"/>
            <w:bottom w:val="none" w:sz="0" w:space="0" w:color="auto"/>
            <w:right w:val="none" w:sz="0" w:space="0" w:color="auto"/>
          </w:divBdr>
        </w:div>
        <w:div w:id="429475606">
          <w:marLeft w:val="0"/>
          <w:marRight w:val="0"/>
          <w:marTop w:val="0"/>
          <w:marBottom w:val="0"/>
          <w:divBdr>
            <w:top w:val="none" w:sz="0" w:space="0" w:color="auto"/>
            <w:left w:val="none" w:sz="0" w:space="0" w:color="auto"/>
            <w:bottom w:val="none" w:sz="0" w:space="0" w:color="auto"/>
            <w:right w:val="none" w:sz="0" w:space="0" w:color="auto"/>
          </w:divBdr>
        </w:div>
        <w:div w:id="612900160">
          <w:marLeft w:val="0"/>
          <w:marRight w:val="0"/>
          <w:marTop w:val="0"/>
          <w:marBottom w:val="0"/>
          <w:divBdr>
            <w:top w:val="none" w:sz="0" w:space="0" w:color="auto"/>
            <w:left w:val="none" w:sz="0" w:space="0" w:color="auto"/>
            <w:bottom w:val="none" w:sz="0" w:space="0" w:color="auto"/>
            <w:right w:val="none" w:sz="0" w:space="0" w:color="auto"/>
          </w:divBdr>
        </w:div>
        <w:div w:id="837304449">
          <w:marLeft w:val="0"/>
          <w:marRight w:val="0"/>
          <w:marTop w:val="0"/>
          <w:marBottom w:val="0"/>
          <w:divBdr>
            <w:top w:val="none" w:sz="0" w:space="0" w:color="auto"/>
            <w:left w:val="none" w:sz="0" w:space="0" w:color="auto"/>
            <w:bottom w:val="none" w:sz="0" w:space="0" w:color="auto"/>
            <w:right w:val="none" w:sz="0" w:space="0" w:color="auto"/>
          </w:divBdr>
        </w:div>
        <w:div w:id="787159892">
          <w:marLeft w:val="0"/>
          <w:marRight w:val="0"/>
          <w:marTop w:val="0"/>
          <w:marBottom w:val="0"/>
          <w:divBdr>
            <w:top w:val="none" w:sz="0" w:space="0" w:color="auto"/>
            <w:left w:val="none" w:sz="0" w:space="0" w:color="auto"/>
            <w:bottom w:val="none" w:sz="0" w:space="0" w:color="auto"/>
            <w:right w:val="none" w:sz="0" w:space="0" w:color="auto"/>
          </w:divBdr>
        </w:div>
        <w:div w:id="2086802524">
          <w:marLeft w:val="0"/>
          <w:marRight w:val="0"/>
          <w:marTop w:val="0"/>
          <w:marBottom w:val="0"/>
          <w:divBdr>
            <w:top w:val="none" w:sz="0" w:space="0" w:color="auto"/>
            <w:left w:val="none" w:sz="0" w:space="0" w:color="auto"/>
            <w:bottom w:val="none" w:sz="0" w:space="0" w:color="auto"/>
            <w:right w:val="none" w:sz="0" w:space="0" w:color="auto"/>
          </w:divBdr>
        </w:div>
        <w:div w:id="761074336">
          <w:marLeft w:val="0"/>
          <w:marRight w:val="0"/>
          <w:marTop w:val="0"/>
          <w:marBottom w:val="0"/>
          <w:divBdr>
            <w:top w:val="none" w:sz="0" w:space="0" w:color="auto"/>
            <w:left w:val="none" w:sz="0" w:space="0" w:color="auto"/>
            <w:bottom w:val="none" w:sz="0" w:space="0" w:color="auto"/>
            <w:right w:val="none" w:sz="0" w:space="0" w:color="auto"/>
          </w:divBdr>
        </w:div>
        <w:div w:id="562716540">
          <w:marLeft w:val="0"/>
          <w:marRight w:val="0"/>
          <w:marTop w:val="0"/>
          <w:marBottom w:val="0"/>
          <w:divBdr>
            <w:top w:val="none" w:sz="0" w:space="0" w:color="auto"/>
            <w:left w:val="none" w:sz="0" w:space="0" w:color="auto"/>
            <w:bottom w:val="none" w:sz="0" w:space="0" w:color="auto"/>
            <w:right w:val="none" w:sz="0" w:space="0" w:color="auto"/>
          </w:divBdr>
        </w:div>
        <w:div w:id="1177310496">
          <w:marLeft w:val="0"/>
          <w:marRight w:val="0"/>
          <w:marTop w:val="0"/>
          <w:marBottom w:val="0"/>
          <w:divBdr>
            <w:top w:val="none" w:sz="0" w:space="0" w:color="auto"/>
            <w:left w:val="none" w:sz="0" w:space="0" w:color="auto"/>
            <w:bottom w:val="none" w:sz="0" w:space="0" w:color="auto"/>
            <w:right w:val="none" w:sz="0" w:space="0" w:color="auto"/>
          </w:divBdr>
        </w:div>
        <w:div w:id="1353216616">
          <w:marLeft w:val="0"/>
          <w:marRight w:val="0"/>
          <w:marTop w:val="0"/>
          <w:marBottom w:val="0"/>
          <w:divBdr>
            <w:top w:val="none" w:sz="0" w:space="0" w:color="auto"/>
            <w:left w:val="none" w:sz="0" w:space="0" w:color="auto"/>
            <w:bottom w:val="none" w:sz="0" w:space="0" w:color="auto"/>
            <w:right w:val="none" w:sz="0" w:space="0" w:color="auto"/>
          </w:divBdr>
        </w:div>
        <w:div w:id="524363628">
          <w:marLeft w:val="0"/>
          <w:marRight w:val="0"/>
          <w:marTop w:val="0"/>
          <w:marBottom w:val="0"/>
          <w:divBdr>
            <w:top w:val="none" w:sz="0" w:space="0" w:color="auto"/>
            <w:left w:val="none" w:sz="0" w:space="0" w:color="auto"/>
            <w:bottom w:val="none" w:sz="0" w:space="0" w:color="auto"/>
            <w:right w:val="none" w:sz="0" w:space="0" w:color="auto"/>
          </w:divBdr>
        </w:div>
        <w:div w:id="1811559774">
          <w:marLeft w:val="0"/>
          <w:marRight w:val="0"/>
          <w:marTop w:val="0"/>
          <w:marBottom w:val="0"/>
          <w:divBdr>
            <w:top w:val="none" w:sz="0" w:space="0" w:color="auto"/>
            <w:left w:val="none" w:sz="0" w:space="0" w:color="auto"/>
            <w:bottom w:val="none" w:sz="0" w:space="0" w:color="auto"/>
            <w:right w:val="none" w:sz="0" w:space="0" w:color="auto"/>
          </w:divBdr>
        </w:div>
        <w:div w:id="2046520799">
          <w:marLeft w:val="0"/>
          <w:marRight w:val="0"/>
          <w:marTop w:val="0"/>
          <w:marBottom w:val="0"/>
          <w:divBdr>
            <w:top w:val="none" w:sz="0" w:space="0" w:color="auto"/>
            <w:left w:val="none" w:sz="0" w:space="0" w:color="auto"/>
            <w:bottom w:val="none" w:sz="0" w:space="0" w:color="auto"/>
            <w:right w:val="none" w:sz="0" w:space="0" w:color="auto"/>
          </w:divBdr>
        </w:div>
        <w:div w:id="1018003075">
          <w:marLeft w:val="0"/>
          <w:marRight w:val="0"/>
          <w:marTop w:val="0"/>
          <w:marBottom w:val="0"/>
          <w:divBdr>
            <w:top w:val="none" w:sz="0" w:space="0" w:color="auto"/>
            <w:left w:val="none" w:sz="0" w:space="0" w:color="auto"/>
            <w:bottom w:val="none" w:sz="0" w:space="0" w:color="auto"/>
            <w:right w:val="none" w:sz="0" w:space="0" w:color="auto"/>
          </w:divBdr>
        </w:div>
        <w:div w:id="639844364">
          <w:marLeft w:val="0"/>
          <w:marRight w:val="0"/>
          <w:marTop w:val="0"/>
          <w:marBottom w:val="0"/>
          <w:divBdr>
            <w:top w:val="none" w:sz="0" w:space="0" w:color="auto"/>
            <w:left w:val="none" w:sz="0" w:space="0" w:color="auto"/>
            <w:bottom w:val="none" w:sz="0" w:space="0" w:color="auto"/>
            <w:right w:val="none" w:sz="0" w:space="0" w:color="auto"/>
          </w:divBdr>
        </w:div>
        <w:div w:id="356543479">
          <w:marLeft w:val="0"/>
          <w:marRight w:val="0"/>
          <w:marTop w:val="0"/>
          <w:marBottom w:val="0"/>
          <w:divBdr>
            <w:top w:val="none" w:sz="0" w:space="0" w:color="auto"/>
            <w:left w:val="none" w:sz="0" w:space="0" w:color="auto"/>
            <w:bottom w:val="none" w:sz="0" w:space="0" w:color="auto"/>
            <w:right w:val="none" w:sz="0" w:space="0" w:color="auto"/>
          </w:divBdr>
        </w:div>
        <w:div w:id="143208206">
          <w:marLeft w:val="0"/>
          <w:marRight w:val="0"/>
          <w:marTop w:val="0"/>
          <w:marBottom w:val="0"/>
          <w:divBdr>
            <w:top w:val="none" w:sz="0" w:space="0" w:color="auto"/>
            <w:left w:val="none" w:sz="0" w:space="0" w:color="auto"/>
            <w:bottom w:val="none" w:sz="0" w:space="0" w:color="auto"/>
            <w:right w:val="none" w:sz="0" w:space="0" w:color="auto"/>
          </w:divBdr>
        </w:div>
        <w:div w:id="995575282">
          <w:marLeft w:val="0"/>
          <w:marRight w:val="0"/>
          <w:marTop w:val="0"/>
          <w:marBottom w:val="0"/>
          <w:divBdr>
            <w:top w:val="none" w:sz="0" w:space="0" w:color="auto"/>
            <w:left w:val="none" w:sz="0" w:space="0" w:color="auto"/>
            <w:bottom w:val="none" w:sz="0" w:space="0" w:color="auto"/>
            <w:right w:val="none" w:sz="0" w:space="0" w:color="auto"/>
          </w:divBdr>
        </w:div>
        <w:div w:id="1866287394">
          <w:marLeft w:val="0"/>
          <w:marRight w:val="0"/>
          <w:marTop w:val="0"/>
          <w:marBottom w:val="0"/>
          <w:divBdr>
            <w:top w:val="none" w:sz="0" w:space="0" w:color="auto"/>
            <w:left w:val="none" w:sz="0" w:space="0" w:color="auto"/>
            <w:bottom w:val="none" w:sz="0" w:space="0" w:color="auto"/>
            <w:right w:val="none" w:sz="0" w:space="0" w:color="auto"/>
          </w:divBdr>
        </w:div>
        <w:div w:id="979728186">
          <w:marLeft w:val="0"/>
          <w:marRight w:val="0"/>
          <w:marTop w:val="0"/>
          <w:marBottom w:val="0"/>
          <w:divBdr>
            <w:top w:val="none" w:sz="0" w:space="0" w:color="auto"/>
            <w:left w:val="none" w:sz="0" w:space="0" w:color="auto"/>
            <w:bottom w:val="none" w:sz="0" w:space="0" w:color="auto"/>
            <w:right w:val="none" w:sz="0" w:space="0" w:color="auto"/>
          </w:divBdr>
        </w:div>
        <w:div w:id="170217918">
          <w:marLeft w:val="0"/>
          <w:marRight w:val="0"/>
          <w:marTop w:val="0"/>
          <w:marBottom w:val="0"/>
          <w:divBdr>
            <w:top w:val="none" w:sz="0" w:space="0" w:color="auto"/>
            <w:left w:val="none" w:sz="0" w:space="0" w:color="auto"/>
            <w:bottom w:val="none" w:sz="0" w:space="0" w:color="auto"/>
            <w:right w:val="none" w:sz="0" w:space="0" w:color="auto"/>
          </w:divBdr>
        </w:div>
        <w:div w:id="356926689">
          <w:marLeft w:val="0"/>
          <w:marRight w:val="0"/>
          <w:marTop w:val="0"/>
          <w:marBottom w:val="0"/>
          <w:divBdr>
            <w:top w:val="none" w:sz="0" w:space="0" w:color="auto"/>
            <w:left w:val="none" w:sz="0" w:space="0" w:color="auto"/>
            <w:bottom w:val="none" w:sz="0" w:space="0" w:color="auto"/>
            <w:right w:val="none" w:sz="0" w:space="0" w:color="auto"/>
          </w:divBdr>
        </w:div>
        <w:div w:id="341207688">
          <w:marLeft w:val="0"/>
          <w:marRight w:val="0"/>
          <w:marTop w:val="0"/>
          <w:marBottom w:val="0"/>
          <w:divBdr>
            <w:top w:val="none" w:sz="0" w:space="0" w:color="auto"/>
            <w:left w:val="none" w:sz="0" w:space="0" w:color="auto"/>
            <w:bottom w:val="none" w:sz="0" w:space="0" w:color="auto"/>
            <w:right w:val="none" w:sz="0" w:space="0" w:color="auto"/>
          </w:divBdr>
        </w:div>
        <w:div w:id="87233464">
          <w:marLeft w:val="0"/>
          <w:marRight w:val="0"/>
          <w:marTop w:val="0"/>
          <w:marBottom w:val="0"/>
          <w:divBdr>
            <w:top w:val="none" w:sz="0" w:space="0" w:color="auto"/>
            <w:left w:val="none" w:sz="0" w:space="0" w:color="auto"/>
            <w:bottom w:val="none" w:sz="0" w:space="0" w:color="auto"/>
            <w:right w:val="none" w:sz="0" w:space="0" w:color="auto"/>
          </w:divBdr>
        </w:div>
        <w:div w:id="2033796905">
          <w:marLeft w:val="0"/>
          <w:marRight w:val="0"/>
          <w:marTop w:val="0"/>
          <w:marBottom w:val="0"/>
          <w:divBdr>
            <w:top w:val="none" w:sz="0" w:space="0" w:color="auto"/>
            <w:left w:val="none" w:sz="0" w:space="0" w:color="auto"/>
            <w:bottom w:val="none" w:sz="0" w:space="0" w:color="auto"/>
            <w:right w:val="none" w:sz="0" w:space="0" w:color="auto"/>
          </w:divBdr>
        </w:div>
        <w:div w:id="306517211">
          <w:marLeft w:val="0"/>
          <w:marRight w:val="0"/>
          <w:marTop w:val="0"/>
          <w:marBottom w:val="0"/>
          <w:divBdr>
            <w:top w:val="none" w:sz="0" w:space="0" w:color="auto"/>
            <w:left w:val="none" w:sz="0" w:space="0" w:color="auto"/>
            <w:bottom w:val="none" w:sz="0" w:space="0" w:color="auto"/>
            <w:right w:val="none" w:sz="0" w:space="0" w:color="auto"/>
          </w:divBdr>
        </w:div>
        <w:div w:id="499348529">
          <w:marLeft w:val="0"/>
          <w:marRight w:val="0"/>
          <w:marTop w:val="0"/>
          <w:marBottom w:val="0"/>
          <w:divBdr>
            <w:top w:val="none" w:sz="0" w:space="0" w:color="auto"/>
            <w:left w:val="none" w:sz="0" w:space="0" w:color="auto"/>
            <w:bottom w:val="none" w:sz="0" w:space="0" w:color="auto"/>
            <w:right w:val="none" w:sz="0" w:space="0" w:color="auto"/>
          </w:divBdr>
        </w:div>
        <w:div w:id="699937437">
          <w:marLeft w:val="0"/>
          <w:marRight w:val="0"/>
          <w:marTop w:val="0"/>
          <w:marBottom w:val="0"/>
          <w:divBdr>
            <w:top w:val="none" w:sz="0" w:space="0" w:color="auto"/>
            <w:left w:val="none" w:sz="0" w:space="0" w:color="auto"/>
            <w:bottom w:val="none" w:sz="0" w:space="0" w:color="auto"/>
            <w:right w:val="none" w:sz="0" w:space="0" w:color="auto"/>
          </w:divBdr>
        </w:div>
        <w:div w:id="1520195832">
          <w:marLeft w:val="0"/>
          <w:marRight w:val="0"/>
          <w:marTop w:val="0"/>
          <w:marBottom w:val="0"/>
          <w:divBdr>
            <w:top w:val="none" w:sz="0" w:space="0" w:color="auto"/>
            <w:left w:val="none" w:sz="0" w:space="0" w:color="auto"/>
            <w:bottom w:val="none" w:sz="0" w:space="0" w:color="auto"/>
            <w:right w:val="none" w:sz="0" w:space="0" w:color="auto"/>
          </w:divBdr>
        </w:div>
        <w:div w:id="1213493549">
          <w:marLeft w:val="0"/>
          <w:marRight w:val="0"/>
          <w:marTop w:val="0"/>
          <w:marBottom w:val="0"/>
          <w:divBdr>
            <w:top w:val="none" w:sz="0" w:space="0" w:color="auto"/>
            <w:left w:val="none" w:sz="0" w:space="0" w:color="auto"/>
            <w:bottom w:val="none" w:sz="0" w:space="0" w:color="auto"/>
            <w:right w:val="none" w:sz="0" w:space="0" w:color="auto"/>
          </w:divBdr>
        </w:div>
        <w:div w:id="2136868603">
          <w:marLeft w:val="0"/>
          <w:marRight w:val="0"/>
          <w:marTop w:val="0"/>
          <w:marBottom w:val="0"/>
          <w:divBdr>
            <w:top w:val="none" w:sz="0" w:space="0" w:color="auto"/>
            <w:left w:val="none" w:sz="0" w:space="0" w:color="auto"/>
            <w:bottom w:val="none" w:sz="0" w:space="0" w:color="auto"/>
            <w:right w:val="none" w:sz="0" w:space="0" w:color="auto"/>
          </w:divBdr>
        </w:div>
        <w:div w:id="1162501147">
          <w:marLeft w:val="0"/>
          <w:marRight w:val="0"/>
          <w:marTop w:val="0"/>
          <w:marBottom w:val="0"/>
          <w:divBdr>
            <w:top w:val="none" w:sz="0" w:space="0" w:color="auto"/>
            <w:left w:val="none" w:sz="0" w:space="0" w:color="auto"/>
            <w:bottom w:val="none" w:sz="0" w:space="0" w:color="auto"/>
            <w:right w:val="none" w:sz="0" w:space="0" w:color="auto"/>
          </w:divBdr>
        </w:div>
        <w:div w:id="654146054">
          <w:marLeft w:val="0"/>
          <w:marRight w:val="0"/>
          <w:marTop w:val="0"/>
          <w:marBottom w:val="0"/>
          <w:divBdr>
            <w:top w:val="none" w:sz="0" w:space="0" w:color="auto"/>
            <w:left w:val="none" w:sz="0" w:space="0" w:color="auto"/>
            <w:bottom w:val="none" w:sz="0" w:space="0" w:color="auto"/>
            <w:right w:val="none" w:sz="0" w:space="0" w:color="auto"/>
          </w:divBdr>
        </w:div>
        <w:div w:id="1751268402">
          <w:marLeft w:val="0"/>
          <w:marRight w:val="0"/>
          <w:marTop w:val="0"/>
          <w:marBottom w:val="0"/>
          <w:divBdr>
            <w:top w:val="none" w:sz="0" w:space="0" w:color="auto"/>
            <w:left w:val="none" w:sz="0" w:space="0" w:color="auto"/>
            <w:bottom w:val="none" w:sz="0" w:space="0" w:color="auto"/>
            <w:right w:val="none" w:sz="0" w:space="0" w:color="auto"/>
          </w:divBdr>
        </w:div>
        <w:div w:id="1684823819">
          <w:marLeft w:val="0"/>
          <w:marRight w:val="0"/>
          <w:marTop w:val="0"/>
          <w:marBottom w:val="0"/>
          <w:divBdr>
            <w:top w:val="none" w:sz="0" w:space="0" w:color="auto"/>
            <w:left w:val="none" w:sz="0" w:space="0" w:color="auto"/>
            <w:bottom w:val="none" w:sz="0" w:space="0" w:color="auto"/>
            <w:right w:val="none" w:sz="0" w:space="0" w:color="auto"/>
          </w:divBdr>
        </w:div>
        <w:div w:id="1592935021">
          <w:marLeft w:val="0"/>
          <w:marRight w:val="0"/>
          <w:marTop w:val="0"/>
          <w:marBottom w:val="0"/>
          <w:divBdr>
            <w:top w:val="none" w:sz="0" w:space="0" w:color="auto"/>
            <w:left w:val="none" w:sz="0" w:space="0" w:color="auto"/>
            <w:bottom w:val="none" w:sz="0" w:space="0" w:color="auto"/>
            <w:right w:val="none" w:sz="0" w:space="0" w:color="auto"/>
          </w:divBdr>
        </w:div>
        <w:div w:id="1801414471">
          <w:marLeft w:val="0"/>
          <w:marRight w:val="0"/>
          <w:marTop w:val="0"/>
          <w:marBottom w:val="0"/>
          <w:divBdr>
            <w:top w:val="none" w:sz="0" w:space="0" w:color="auto"/>
            <w:left w:val="none" w:sz="0" w:space="0" w:color="auto"/>
            <w:bottom w:val="none" w:sz="0" w:space="0" w:color="auto"/>
            <w:right w:val="none" w:sz="0" w:space="0" w:color="auto"/>
          </w:divBdr>
        </w:div>
        <w:div w:id="854535068">
          <w:marLeft w:val="0"/>
          <w:marRight w:val="0"/>
          <w:marTop w:val="0"/>
          <w:marBottom w:val="0"/>
          <w:divBdr>
            <w:top w:val="none" w:sz="0" w:space="0" w:color="auto"/>
            <w:left w:val="none" w:sz="0" w:space="0" w:color="auto"/>
            <w:bottom w:val="none" w:sz="0" w:space="0" w:color="auto"/>
            <w:right w:val="none" w:sz="0" w:space="0" w:color="auto"/>
          </w:divBdr>
        </w:div>
        <w:div w:id="444423669">
          <w:marLeft w:val="0"/>
          <w:marRight w:val="0"/>
          <w:marTop w:val="0"/>
          <w:marBottom w:val="0"/>
          <w:divBdr>
            <w:top w:val="none" w:sz="0" w:space="0" w:color="auto"/>
            <w:left w:val="none" w:sz="0" w:space="0" w:color="auto"/>
            <w:bottom w:val="none" w:sz="0" w:space="0" w:color="auto"/>
            <w:right w:val="none" w:sz="0" w:space="0" w:color="auto"/>
          </w:divBdr>
        </w:div>
        <w:div w:id="907812791">
          <w:marLeft w:val="0"/>
          <w:marRight w:val="0"/>
          <w:marTop w:val="0"/>
          <w:marBottom w:val="0"/>
          <w:divBdr>
            <w:top w:val="none" w:sz="0" w:space="0" w:color="auto"/>
            <w:left w:val="none" w:sz="0" w:space="0" w:color="auto"/>
            <w:bottom w:val="none" w:sz="0" w:space="0" w:color="auto"/>
            <w:right w:val="none" w:sz="0" w:space="0" w:color="auto"/>
          </w:divBdr>
        </w:div>
        <w:div w:id="772672131">
          <w:marLeft w:val="0"/>
          <w:marRight w:val="0"/>
          <w:marTop w:val="0"/>
          <w:marBottom w:val="0"/>
          <w:divBdr>
            <w:top w:val="none" w:sz="0" w:space="0" w:color="auto"/>
            <w:left w:val="none" w:sz="0" w:space="0" w:color="auto"/>
            <w:bottom w:val="none" w:sz="0" w:space="0" w:color="auto"/>
            <w:right w:val="none" w:sz="0" w:space="0" w:color="auto"/>
          </w:divBdr>
        </w:div>
        <w:div w:id="1370372318">
          <w:marLeft w:val="0"/>
          <w:marRight w:val="0"/>
          <w:marTop w:val="0"/>
          <w:marBottom w:val="0"/>
          <w:divBdr>
            <w:top w:val="none" w:sz="0" w:space="0" w:color="auto"/>
            <w:left w:val="none" w:sz="0" w:space="0" w:color="auto"/>
            <w:bottom w:val="none" w:sz="0" w:space="0" w:color="auto"/>
            <w:right w:val="none" w:sz="0" w:space="0" w:color="auto"/>
          </w:divBdr>
        </w:div>
        <w:div w:id="859393576">
          <w:marLeft w:val="0"/>
          <w:marRight w:val="0"/>
          <w:marTop w:val="0"/>
          <w:marBottom w:val="0"/>
          <w:divBdr>
            <w:top w:val="none" w:sz="0" w:space="0" w:color="auto"/>
            <w:left w:val="none" w:sz="0" w:space="0" w:color="auto"/>
            <w:bottom w:val="none" w:sz="0" w:space="0" w:color="auto"/>
            <w:right w:val="none" w:sz="0" w:space="0" w:color="auto"/>
          </w:divBdr>
        </w:div>
        <w:div w:id="111245940">
          <w:marLeft w:val="0"/>
          <w:marRight w:val="0"/>
          <w:marTop w:val="0"/>
          <w:marBottom w:val="0"/>
          <w:divBdr>
            <w:top w:val="none" w:sz="0" w:space="0" w:color="auto"/>
            <w:left w:val="none" w:sz="0" w:space="0" w:color="auto"/>
            <w:bottom w:val="none" w:sz="0" w:space="0" w:color="auto"/>
            <w:right w:val="none" w:sz="0" w:space="0" w:color="auto"/>
          </w:divBdr>
        </w:div>
        <w:div w:id="1797991349">
          <w:marLeft w:val="0"/>
          <w:marRight w:val="0"/>
          <w:marTop w:val="0"/>
          <w:marBottom w:val="0"/>
          <w:divBdr>
            <w:top w:val="none" w:sz="0" w:space="0" w:color="auto"/>
            <w:left w:val="none" w:sz="0" w:space="0" w:color="auto"/>
            <w:bottom w:val="none" w:sz="0" w:space="0" w:color="auto"/>
            <w:right w:val="none" w:sz="0" w:space="0" w:color="auto"/>
          </w:divBdr>
        </w:div>
        <w:div w:id="1605503066">
          <w:marLeft w:val="0"/>
          <w:marRight w:val="0"/>
          <w:marTop w:val="0"/>
          <w:marBottom w:val="0"/>
          <w:divBdr>
            <w:top w:val="none" w:sz="0" w:space="0" w:color="auto"/>
            <w:left w:val="none" w:sz="0" w:space="0" w:color="auto"/>
            <w:bottom w:val="none" w:sz="0" w:space="0" w:color="auto"/>
            <w:right w:val="none" w:sz="0" w:space="0" w:color="auto"/>
          </w:divBdr>
        </w:div>
        <w:div w:id="20713561">
          <w:marLeft w:val="0"/>
          <w:marRight w:val="0"/>
          <w:marTop w:val="0"/>
          <w:marBottom w:val="0"/>
          <w:divBdr>
            <w:top w:val="none" w:sz="0" w:space="0" w:color="auto"/>
            <w:left w:val="none" w:sz="0" w:space="0" w:color="auto"/>
            <w:bottom w:val="none" w:sz="0" w:space="0" w:color="auto"/>
            <w:right w:val="none" w:sz="0" w:space="0" w:color="auto"/>
          </w:divBdr>
        </w:div>
        <w:div w:id="817915699">
          <w:marLeft w:val="0"/>
          <w:marRight w:val="0"/>
          <w:marTop w:val="0"/>
          <w:marBottom w:val="0"/>
          <w:divBdr>
            <w:top w:val="none" w:sz="0" w:space="0" w:color="auto"/>
            <w:left w:val="none" w:sz="0" w:space="0" w:color="auto"/>
            <w:bottom w:val="none" w:sz="0" w:space="0" w:color="auto"/>
            <w:right w:val="none" w:sz="0" w:space="0" w:color="auto"/>
          </w:divBdr>
        </w:div>
        <w:div w:id="996231788">
          <w:marLeft w:val="0"/>
          <w:marRight w:val="0"/>
          <w:marTop w:val="0"/>
          <w:marBottom w:val="0"/>
          <w:divBdr>
            <w:top w:val="none" w:sz="0" w:space="0" w:color="auto"/>
            <w:left w:val="none" w:sz="0" w:space="0" w:color="auto"/>
            <w:bottom w:val="none" w:sz="0" w:space="0" w:color="auto"/>
            <w:right w:val="none" w:sz="0" w:space="0" w:color="auto"/>
          </w:divBdr>
        </w:div>
        <w:div w:id="703796800">
          <w:marLeft w:val="0"/>
          <w:marRight w:val="0"/>
          <w:marTop w:val="0"/>
          <w:marBottom w:val="0"/>
          <w:divBdr>
            <w:top w:val="none" w:sz="0" w:space="0" w:color="auto"/>
            <w:left w:val="none" w:sz="0" w:space="0" w:color="auto"/>
            <w:bottom w:val="none" w:sz="0" w:space="0" w:color="auto"/>
            <w:right w:val="none" w:sz="0" w:space="0" w:color="auto"/>
          </w:divBdr>
        </w:div>
        <w:div w:id="830877744">
          <w:marLeft w:val="0"/>
          <w:marRight w:val="0"/>
          <w:marTop w:val="0"/>
          <w:marBottom w:val="0"/>
          <w:divBdr>
            <w:top w:val="none" w:sz="0" w:space="0" w:color="auto"/>
            <w:left w:val="none" w:sz="0" w:space="0" w:color="auto"/>
            <w:bottom w:val="none" w:sz="0" w:space="0" w:color="auto"/>
            <w:right w:val="none" w:sz="0" w:space="0" w:color="auto"/>
          </w:divBdr>
        </w:div>
        <w:div w:id="1054230951">
          <w:marLeft w:val="0"/>
          <w:marRight w:val="0"/>
          <w:marTop w:val="0"/>
          <w:marBottom w:val="0"/>
          <w:divBdr>
            <w:top w:val="none" w:sz="0" w:space="0" w:color="auto"/>
            <w:left w:val="none" w:sz="0" w:space="0" w:color="auto"/>
            <w:bottom w:val="none" w:sz="0" w:space="0" w:color="auto"/>
            <w:right w:val="none" w:sz="0" w:space="0" w:color="auto"/>
          </w:divBdr>
        </w:div>
        <w:div w:id="656804067">
          <w:marLeft w:val="0"/>
          <w:marRight w:val="0"/>
          <w:marTop w:val="0"/>
          <w:marBottom w:val="0"/>
          <w:divBdr>
            <w:top w:val="none" w:sz="0" w:space="0" w:color="auto"/>
            <w:left w:val="none" w:sz="0" w:space="0" w:color="auto"/>
            <w:bottom w:val="none" w:sz="0" w:space="0" w:color="auto"/>
            <w:right w:val="none" w:sz="0" w:space="0" w:color="auto"/>
          </w:divBdr>
        </w:div>
        <w:div w:id="1943489379">
          <w:marLeft w:val="0"/>
          <w:marRight w:val="0"/>
          <w:marTop w:val="0"/>
          <w:marBottom w:val="0"/>
          <w:divBdr>
            <w:top w:val="none" w:sz="0" w:space="0" w:color="auto"/>
            <w:left w:val="none" w:sz="0" w:space="0" w:color="auto"/>
            <w:bottom w:val="none" w:sz="0" w:space="0" w:color="auto"/>
            <w:right w:val="none" w:sz="0" w:space="0" w:color="auto"/>
          </w:divBdr>
        </w:div>
        <w:div w:id="1118525653">
          <w:marLeft w:val="0"/>
          <w:marRight w:val="0"/>
          <w:marTop w:val="0"/>
          <w:marBottom w:val="0"/>
          <w:divBdr>
            <w:top w:val="none" w:sz="0" w:space="0" w:color="auto"/>
            <w:left w:val="none" w:sz="0" w:space="0" w:color="auto"/>
            <w:bottom w:val="none" w:sz="0" w:space="0" w:color="auto"/>
            <w:right w:val="none" w:sz="0" w:space="0" w:color="auto"/>
          </w:divBdr>
        </w:div>
        <w:div w:id="218714754">
          <w:marLeft w:val="0"/>
          <w:marRight w:val="0"/>
          <w:marTop w:val="0"/>
          <w:marBottom w:val="0"/>
          <w:divBdr>
            <w:top w:val="none" w:sz="0" w:space="0" w:color="auto"/>
            <w:left w:val="none" w:sz="0" w:space="0" w:color="auto"/>
            <w:bottom w:val="none" w:sz="0" w:space="0" w:color="auto"/>
            <w:right w:val="none" w:sz="0" w:space="0" w:color="auto"/>
          </w:divBdr>
        </w:div>
        <w:div w:id="1739592503">
          <w:marLeft w:val="0"/>
          <w:marRight w:val="0"/>
          <w:marTop w:val="0"/>
          <w:marBottom w:val="0"/>
          <w:divBdr>
            <w:top w:val="none" w:sz="0" w:space="0" w:color="auto"/>
            <w:left w:val="none" w:sz="0" w:space="0" w:color="auto"/>
            <w:bottom w:val="none" w:sz="0" w:space="0" w:color="auto"/>
            <w:right w:val="none" w:sz="0" w:space="0" w:color="auto"/>
          </w:divBdr>
        </w:div>
        <w:div w:id="987326331">
          <w:marLeft w:val="0"/>
          <w:marRight w:val="0"/>
          <w:marTop w:val="0"/>
          <w:marBottom w:val="0"/>
          <w:divBdr>
            <w:top w:val="none" w:sz="0" w:space="0" w:color="auto"/>
            <w:left w:val="none" w:sz="0" w:space="0" w:color="auto"/>
            <w:bottom w:val="none" w:sz="0" w:space="0" w:color="auto"/>
            <w:right w:val="none" w:sz="0" w:space="0" w:color="auto"/>
          </w:divBdr>
        </w:div>
        <w:div w:id="1860120732">
          <w:marLeft w:val="0"/>
          <w:marRight w:val="0"/>
          <w:marTop w:val="0"/>
          <w:marBottom w:val="0"/>
          <w:divBdr>
            <w:top w:val="none" w:sz="0" w:space="0" w:color="auto"/>
            <w:left w:val="none" w:sz="0" w:space="0" w:color="auto"/>
            <w:bottom w:val="none" w:sz="0" w:space="0" w:color="auto"/>
            <w:right w:val="none" w:sz="0" w:space="0" w:color="auto"/>
          </w:divBdr>
        </w:div>
        <w:div w:id="1786460664">
          <w:marLeft w:val="0"/>
          <w:marRight w:val="0"/>
          <w:marTop w:val="0"/>
          <w:marBottom w:val="0"/>
          <w:divBdr>
            <w:top w:val="none" w:sz="0" w:space="0" w:color="auto"/>
            <w:left w:val="none" w:sz="0" w:space="0" w:color="auto"/>
            <w:bottom w:val="none" w:sz="0" w:space="0" w:color="auto"/>
            <w:right w:val="none" w:sz="0" w:space="0" w:color="auto"/>
          </w:divBdr>
        </w:div>
        <w:div w:id="1984382055">
          <w:marLeft w:val="0"/>
          <w:marRight w:val="0"/>
          <w:marTop w:val="0"/>
          <w:marBottom w:val="0"/>
          <w:divBdr>
            <w:top w:val="none" w:sz="0" w:space="0" w:color="auto"/>
            <w:left w:val="none" w:sz="0" w:space="0" w:color="auto"/>
            <w:bottom w:val="none" w:sz="0" w:space="0" w:color="auto"/>
            <w:right w:val="none" w:sz="0" w:space="0" w:color="auto"/>
          </w:divBdr>
        </w:div>
        <w:div w:id="931201976">
          <w:marLeft w:val="0"/>
          <w:marRight w:val="0"/>
          <w:marTop w:val="0"/>
          <w:marBottom w:val="0"/>
          <w:divBdr>
            <w:top w:val="none" w:sz="0" w:space="0" w:color="auto"/>
            <w:left w:val="none" w:sz="0" w:space="0" w:color="auto"/>
            <w:bottom w:val="none" w:sz="0" w:space="0" w:color="auto"/>
            <w:right w:val="none" w:sz="0" w:space="0" w:color="auto"/>
          </w:divBdr>
        </w:div>
        <w:div w:id="1121418621">
          <w:marLeft w:val="0"/>
          <w:marRight w:val="0"/>
          <w:marTop w:val="0"/>
          <w:marBottom w:val="0"/>
          <w:divBdr>
            <w:top w:val="none" w:sz="0" w:space="0" w:color="auto"/>
            <w:left w:val="none" w:sz="0" w:space="0" w:color="auto"/>
            <w:bottom w:val="none" w:sz="0" w:space="0" w:color="auto"/>
            <w:right w:val="none" w:sz="0" w:space="0" w:color="auto"/>
          </w:divBdr>
        </w:div>
        <w:div w:id="1104498483">
          <w:marLeft w:val="0"/>
          <w:marRight w:val="0"/>
          <w:marTop w:val="0"/>
          <w:marBottom w:val="0"/>
          <w:divBdr>
            <w:top w:val="none" w:sz="0" w:space="0" w:color="auto"/>
            <w:left w:val="none" w:sz="0" w:space="0" w:color="auto"/>
            <w:bottom w:val="none" w:sz="0" w:space="0" w:color="auto"/>
            <w:right w:val="none" w:sz="0" w:space="0" w:color="auto"/>
          </w:divBdr>
        </w:div>
        <w:div w:id="73868828">
          <w:marLeft w:val="0"/>
          <w:marRight w:val="0"/>
          <w:marTop w:val="0"/>
          <w:marBottom w:val="0"/>
          <w:divBdr>
            <w:top w:val="none" w:sz="0" w:space="0" w:color="auto"/>
            <w:left w:val="none" w:sz="0" w:space="0" w:color="auto"/>
            <w:bottom w:val="none" w:sz="0" w:space="0" w:color="auto"/>
            <w:right w:val="none" w:sz="0" w:space="0" w:color="auto"/>
          </w:divBdr>
        </w:div>
        <w:div w:id="287974202">
          <w:marLeft w:val="0"/>
          <w:marRight w:val="0"/>
          <w:marTop w:val="0"/>
          <w:marBottom w:val="0"/>
          <w:divBdr>
            <w:top w:val="none" w:sz="0" w:space="0" w:color="auto"/>
            <w:left w:val="none" w:sz="0" w:space="0" w:color="auto"/>
            <w:bottom w:val="none" w:sz="0" w:space="0" w:color="auto"/>
            <w:right w:val="none" w:sz="0" w:space="0" w:color="auto"/>
          </w:divBdr>
        </w:div>
        <w:div w:id="2012946590">
          <w:marLeft w:val="0"/>
          <w:marRight w:val="0"/>
          <w:marTop w:val="0"/>
          <w:marBottom w:val="0"/>
          <w:divBdr>
            <w:top w:val="none" w:sz="0" w:space="0" w:color="auto"/>
            <w:left w:val="none" w:sz="0" w:space="0" w:color="auto"/>
            <w:bottom w:val="none" w:sz="0" w:space="0" w:color="auto"/>
            <w:right w:val="none" w:sz="0" w:space="0" w:color="auto"/>
          </w:divBdr>
        </w:div>
        <w:div w:id="1903297595">
          <w:marLeft w:val="0"/>
          <w:marRight w:val="0"/>
          <w:marTop w:val="0"/>
          <w:marBottom w:val="0"/>
          <w:divBdr>
            <w:top w:val="none" w:sz="0" w:space="0" w:color="auto"/>
            <w:left w:val="none" w:sz="0" w:space="0" w:color="auto"/>
            <w:bottom w:val="none" w:sz="0" w:space="0" w:color="auto"/>
            <w:right w:val="none" w:sz="0" w:space="0" w:color="auto"/>
          </w:divBdr>
        </w:div>
        <w:div w:id="1212156156">
          <w:marLeft w:val="0"/>
          <w:marRight w:val="0"/>
          <w:marTop w:val="0"/>
          <w:marBottom w:val="0"/>
          <w:divBdr>
            <w:top w:val="none" w:sz="0" w:space="0" w:color="auto"/>
            <w:left w:val="none" w:sz="0" w:space="0" w:color="auto"/>
            <w:bottom w:val="none" w:sz="0" w:space="0" w:color="auto"/>
            <w:right w:val="none" w:sz="0" w:space="0" w:color="auto"/>
          </w:divBdr>
        </w:div>
        <w:div w:id="680085108">
          <w:marLeft w:val="0"/>
          <w:marRight w:val="0"/>
          <w:marTop w:val="0"/>
          <w:marBottom w:val="0"/>
          <w:divBdr>
            <w:top w:val="none" w:sz="0" w:space="0" w:color="auto"/>
            <w:left w:val="none" w:sz="0" w:space="0" w:color="auto"/>
            <w:bottom w:val="none" w:sz="0" w:space="0" w:color="auto"/>
            <w:right w:val="none" w:sz="0" w:space="0" w:color="auto"/>
          </w:divBdr>
        </w:div>
        <w:div w:id="1720856739">
          <w:marLeft w:val="0"/>
          <w:marRight w:val="0"/>
          <w:marTop w:val="0"/>
          <w:marBottom w:val="0"/>
          <w:divBdr>
            <w:top w:val="none" w:sz="0" w:space="0" w:color="auto"/>
            <w:left w:val="none" w:sz="0" w:space="0" w:color="auto"/>
            <w:bottom w:val="none" w:sz="0" w:space="0" w:color="auto"/>
            <w:right w:val="none" w:sz="0" w:space="0" w:color="auto"/>
          </w:divBdr>
        </w:div>
        <w:div w:id="1844589718">
          <w:marLeft w:val="0"/>
          <w:marRight w:val="0"/>
          <w:marTop w:val="0"/>
          <w:marBottom w:val="0"/>
          <w:divBdr>
            <w:top w:val="none" w:sz="0" w:space="0" w:color="auto"/>
            <w:left w:val="none" w:sz="0" w:space="0" w:color="auto"/>
            <w:bottom w:val="none" w:sz="0" w:space="0" w:color="auto"/>
            <w:right w:val="none" w:sz="0" w:space="0" w:color="auto"/>
          </w:divBdr>
        </w:div>
        <w:div w:id="1855730988">
          <w:marLeft w:val="0"/>
          <w:marRight w:val="0"/>
          <w:marTop w:val="0"/>
          <w:marBottom w:val="0"/>
          <w:divBdr>
            <w:top w:val="none" w:sz="0" w:space="0" w:color="auto"/>
            <w:left w:val="none" w:sz="0" w:space="0" w:color="auto"/>
            <w:bottom w:val="none" w:sz="0" w:space="0" w:color="auto"/>
            <w:right w:val="none" w:sz="0" w:space="0" w:color="auto"/>
          </w:divBdr>
        </w:div>
        <w:div w:id="2036230359">
          <w:marLeft w:val="0"/>
          <w:marRight w:val="0"/>
          <w:marTop w:val="0"/>
          <w:marBottom w:val="0"/>
          <w:divBdr>
            <w:top w:val="none" w:sz="0" w:space="0" w:color="auto"/>
            <w:left w:val="none" w:sz="0" w:space="0" w:color="auto"/>
            <w:bottom w:val="none" w:sz="0" w:space="0" w:color="auto"/>
            <w:right w:val="none" w:sz="0" w:space="0" w:color="auto"/>
          </w:divBdr>
        </w:div>
        <w:div w:id="861668647">
          <w:marLeft w:val="0"/>
          <w:marRight w:val="0"/>
          <w:marTop w:val="0"/>
          <w:marBottom w:val="0"/>
          <w:divBdr>
            <w:top w:val="none" w:sz="0" w:space="0" w:color="auto"/>
            <w:left w:val="none" w:sz="0" w:space="0" w:color="auto"/>
            <w:bottom w:val="none" w:sz="0" w:space="0" w:color="auto"/>
            <w:right w:val="none" w:sz="0" w:space="0" w:color="auto"/>
          </w:divBdr>
        </w:div>
        <w:div w:id="945381269">
          <w:marLeft w:val="0"/>
          <w:marRight w:val="0"/>
          <w:marTop w:val="0"/>
          <w:marBottom w:val="0"/>
          <w:divBdr>
            <w:top w:val="none" w:sz="0" w:space="0" w:color="auto"/>
            <w:left w:val="none" w:sz="0" w:space="0" w:color="auto"/>
            <w:bottom w:val="none" w:sz="0" w:space="0" w:color="auto"/>
            <w:right w:val="none" w:sz="0" w:space="0" w:color="auto"/>
          </w:divBdr>
        </w:div>
        <w:div w:id="2021004958">
          <w:marLeft w:val="0"/>
          <w:marRight w:val="0"/>
          <w:marTop w:val="0"/>
          <w:marBottom w:val="0"/>
          <w:divBdr>
            <w:top w:val="none" w:sz="0" w:space="0" w:color="auto"/>
            <w:left w:val="none" w:sz="0" w:space="0" w:color="auto"/>
            <w:bottom w:val="none" w:sz="0" w:space="0" w:color="auto"/>
            <w:right w:val="none" w:sz="0" w:space="0" w:color="auto"/>
          </w:divBdr>
        </w:div>
        <w:div w:id="1079866724">
          <w:marLeft w:val="0"/>
          <w:marRight w:val="0"/>
          <w:marTop w:val="0"/>
          <w:marBottom w:val="0"/>
          <w:divBdr>
            <w:top w:val="none" w:sz="0" w:space="0" w:color="auto"/>
            <w:left w:val="none" w:sz="0" w:space="0" w:color="auto"/>
            <w:bottom w:val="none" w:sz="0" w:space="0" w:color="auto"/>
            <w:right w:val="none" w:sz="0" w:space="0" w:color="auto"/>
          </w:divBdr>
        </w:div>
        <w:div w:id="601382826">
          <w:marLeft w:val="0"/>
          <w:marRight w:val="0"/>
          <w:marTop w:val="0"/>
          <w:marBottom w:val="0"/>
          <w:divBdr>
            <w:top w:val="none" w:sz="0" w:space="0" w:color="auto"/>
            <w:left w:val="none" w:sz="0" w:space="0" w:color="auto"/>
            <w:bottom w:val="none" w:sz="0" w:space="0" w:color="auto"/>
            <w:right w:val="none" w:sz="0" w:space="0" w:color="auto"/>
          </w:divBdr>
        </w:div>
        <w:div w:id="364597773">
          <w:marLeft w:val="0"/>
          <w:marRight w:val="0"/>
          <w:marTop w:val="0"/>
          <w:marBottom w:val="0"/>
          <w:divBdr>
            <w:top w:val="none" w:sz="0" w:space="0" w:color="auto"/>
            <w:left w:val="none" w:sz="0" w:space="0" w:color="auto"/>
            <w:bottom w:val="none" w:sz="0" w:space="0" w:color="auto"/>
            <w:right w:val="none" w:sz="0" w:space="0" w:color="auto"/>
          </w:divBdr>
        </w:div>
        <w:div w:id="1790779215">
          <w:marLeft w:val="0"/>
          <w:marRight w:val="0"/>
          <w:marTop w:val="0"/>
          <w:marBottom w:val="0"/>
          <w:divBdr>
            <w:top w:val="none" w:sz="0" w:space="0" w:color="auto"/>
            <w:left w:val="none" w:sz="0" w:space="0" w:color="auto"/>
            <w:bottom w:val="none" w:sz="0" w:space="0" w:color="auto"/>
            <w:right w:val="none" w:sz="0" w:space="0" w:color="auto"/>
          </w:divBdr>
        </w:div>
        <w:div w:id="813642221">
          <w:marLeft w:val="0"/>
          <w:marRight w:val="0"/>
          <w:marTop w:val="0"/>
          <w:marBottom w:val="0"/>
          <w:divBdr>
            <w:top w:val="none" w:sz="0" w:space="0" w:color="auto"/>
            <w:left w:val="none" w:sz="0" w:space="0" w:color="auto"/>
            <w:bottom w:val="none" w:sz="0" w:space="0" w:color="auto"/>
            <w:right w:val="none" w:sz="0" w:space="0" w:color="auto"/>
          </w:divBdr>
        </w:div>
        <w:div w:id="1630239131">
          <w:marLeft w:val="0"/>
          <w:marRight w:val="0"/>
          <w:marTop w:val="0"/>
          <w:marBottom w:val="0"/>
          <w:divBdr>
            <w:top w:val="none" w:sz="0" w:space="0" w:color="auto"/>
            <w:left w:val="none" w:sz="0" w:space="0" w:color="auto"/>
            <w:bottom w:val="none" w:sz="0" w:space="0" w:color="auto"/>
            <w:right w:val="none" w:sz="0" w:space="0" w:color="auto"/>
          </w:divBdr>
        </w:div>
        <w:div w:id="1797138176">
          <w:marLeft w:val="0"/>
          <w:marRight w:val="0"/>
          <w:marTop w:val="0"/>
          <w:marBottom w:val="0"/>
          <w:divBdr>
            <w:top w:val="none" w:sz="0" w:space="0" w:color="auto"/>
            <w:left w:val="none" w:sz="0" w:space="0" w:color="auto"/>
            <w:bottom w:val="none" w:sz="0" w:space="0" w:color="auto"/>
            <w:right w:val="none" w:sz="0" w:space="0" w:color="auto"/>
          </w:divBdr>
        </w:div>
        <w:div w:id="994604130">
          <w:marLeft w:val="0"/>
          <w:marRight w:val="0"/>
          <w:marTop w:val="0"/>
          <w:marBottom w:val="0"/>
          <w:divBdr>
            <w:top w:val="none" w:sz="0" w:space="0" w:color="auto"/>
            <w:left w:val="none" w:sz="0" w:space="0" w:color="auto"/>
            <w:bottom w:val="none" w:sz="0" w:space="0" w:color="auto"/>
            <w:right w:val="none" w:sz="0" w:space="0" w:color="auto"/>
          </w:divBdr>
        </w:div>
        <w:div w:id="181482320">
          <w:marLeft w:val="0"/>
          <w:marRight w:val="0"/>
          <w:marTop w:val="0"/>
          <w:marBottom w:val="0"/>
          <w:divBdr>
            <w:top w:val="none" w:sz="0" w:space="0" w:color="auto"/>
            <w:left w:val="none" w:sz="0" w:space="0" w:color="auto"/>
            <w:bottom w:val="none" w:sz="0" w:space="0" w:color="auto"/>
            <w:right w:val="none" w:sz="0" w:space="0" w:color="auto"/>
          </w:divBdr>
        </w:div>
        <w:div w:id="716397451">
          <w:marLeft w:val="0"/>
          <w:marRight w:val="0"/>
          <w:marTop w:val="0"/>
          <w:marBottom w:val="0"/>
          <w:divBdr>
            <w:top w:val="none" w:sz="0" w:space="0" w:color="auto"/>
            <w:left w:val="none" w:sz="0" w:space="0" w:color="auto"/>
            <w:bottom w:val="none" w:sz="0" w:space="0" w:color="auto"/>
            <w:right w:val="none" w:sz="0" w:space="0" w:color="auto"/>
          </w:divBdr>
        </w:div>
        <w:div w:id="123810255">
          <w:marLeft w:val="0"/>
          <w:marRight w:val="0"/>
          <w:marTop w:val="0"/>
          <w:marBottom w:val="0"/>
          <w:divBdr>
            <w:top w:val="none" w:sz="0" w:space="0" w:color="auto"/>
            <w:left w:val="none" w:sz="0" w:space="0" w:color="auto"/>
            <w:bottom w:val="none" w:sz="0" w:space="0" w:color="auto"/>
            <w:right w:val="none" w:sz="0" w:space="0" w:color="auto"/>
          </w:divBdr>
        </w:div>
        <w:div w:id="1607040599">
          <w:marLeft w:val="0"/>
          <w:marRight w:val="0"/>
          <w:marTop w:val="0"/>
          <w:marBottom w:val="0"/>
          <w:divBdr>
            <w:top w:val="none" w:sz="0" w:space="0" w:color="auto"/>
            <w:left w:val="none" w:sz="0" w:space="0" w:color="auto"/>
            <w:bottom w:val="none" w:sz="0" w:space="0" w:color="auto"/>
            <w:right w:val="none" w:sz="0" w:space="0" w:color="auto"/>
          </w:divBdr>
        </w:div>
        <w:div w:id="473755">
          <w:marLeft w:val="0"/>
          <w:marRight w:val="0"/>
          <w:marTop w:val="0"/>
          <w:marBottom w:val="0"/>
          <w:divBdr>
            <w:top w:val="none" w:sz="0" w:space="0" w:color="auto"/>
            <w:left w:val="none" w:sz="0" w:space="0" w:color="auto"/>
            <w:bottom w:val="none" w:sz="0" w:space="0" w:color="auto"/>
            <w:right w:val="none" w:sz="0" w:space="0" w:color="auto"/>
          </w:divBdr>
        </w:div>
        <w:div w:id="1710030953">
          <w:marLeft w:val="0"/>
          <w:marRight w:val="0"/>
          <w:marTop w:val="0"/>
          <w:marBottom w:val="0"/>
          <w:divBdr>
            <w:top w:val="none" w:sz="0" w:space="0" w:color="auto"/>
            <w:left w:val="none" w:sz="0" w:space="0" w:color="auto"/>
            <w:bottom w:val="none" w:sz="0" w:space="0" w:color="auto"/>
            <w:right w:val="none" w:sz="0" w:space="0" w:color="auto"/>
          </w:divBdr>
        </w:div>
        <w:div w:id="1179807152">
          <w:marLeft w:val="0"/>
          <w:marRight w:val="0"/>
          <w:marTop w:val="0"/>
          <w:marBottom w:val="0"/>
          <w:divBdr>
            <w:top w:val="none" w:sz="0" w:space="0" w:color="auto"/>
            <w:left w:val="none" w:sz="0" w:space="0" w:color="auto"/>
            <w:bottom w:val="none" w:sz="0" w:space="0" w:color="auto"/>
            <w:right w:val="none" w:sz="0" w:space="0" w:color="auto"/>
          </w:divBdr>
        </w:div>
        <w:div w:id="547498879">
          <w:marLeft w:val="0"/>
          <w:marRight w:val="0"/>
          <w:marTop w:val="0"/>
          <w:marBottom w:val="0"/>
          <w:divBdr>
            <w:top w:val="none" w:sz="0" w:space="0" w:color="auto"/>
            <w:left w:val="none" w:sz="0" w:space="0" w:color="auto"/>
            <w:bottom w:val="none" w:sz="0" w:space="0" w:color="auto"/>
            <w:right w:val="none" w:sz="0" w:space="0" w:color="auto"/>
          </w:divBdr>
        </w:div>
        <w:div w:id="1155292615">
          <w:marLeft w:val="0"/>
          <w:marRight w:val="0"/>
          <w:marTop w:val="0"/>
          <w:marBottom w:val="0"/>
          <w:divBdr>
            <w:top w:val="none" w:sz="0" w:space="0" w:color="auto"/>
            <w:left w:val="none" w:sz="0" w:space="0" w:color="auto"/>
            <w:bottom w:val="none" w:sz="0" w:space="0" w:color="auto"/>
            <w:right w:val="none" w:sz="0" w:space="0" w:color="auto"/>
          </w:divBdr>
        </w:div>
        <w:div w:id="996036903">
          <w:marLeft w:val="0"/>
          <w:marRight w:val="0"/>
          <w:marTop w:val="0"/>
          <w:marBottom w:val="0"/>
          <w:divBdr>
            <w:top w:val="none" w:sz="0" w:space="0" w:color="auto"/>
            <w:left w:val="none" w:sz="0" w:space="0" w:color="auto"/>
            <w:bottom w:val="none" w:sz="0" w:space="0" w:color="auto"/>
            <w:right w:val="none" w:sz="0" w:space="0" w:color="auto"/>
          </w:divBdr>
        </w:div>
        <w:div w:id="1392535993">
          <w:marLeft w:val="0"/>
          <w:marRight w:val="0"/>
          <w:marTop w:val="0"/>
          <w:marBottom w:val="0"/>
          <w:divBdr>
            <w:top w:val="none" w:sz="0" w:space="0" w:color="auto"/>
            <w:left w:val="none" w:sz="0" w:space="0" w:color="auto"/>
            <w:bottom w:val="none" w:sz="0" w:space="0" w:color="auto"/>
            <w:right w:val="none" w:sz="0" w:space="0" w:color="auto"/>
          </w:divBdr>
        </w:div>
        <w:div w:id="29190235">
          <w:marLeft w:val="0"/>
          <w:marRight w:val="0"/>
          <w:marTop w:val="0"/>
          <w:marBottom w:val="0"/>
          <w:divBdr>
            <w:top w:val="none" w:sz="0" w:space="0" w:color="auto"/>
            <w:left w:val="none" w:sz="0" w:space="0" w:color="auto"/>
            <w:bottom w:val="none" w:sz="0" w:space="0" w:color="auto"/>
            <w:right w:val="none" w:sz="0" w:space="0" w:color="auto"/>
          </w:divBdr>
        </w:div>
        <w:div w:id="436023939">
          <w:marLeft w:val="0"/>
          <w:marRight w:val="0"/>
          <w:marTop w:val="0"/>
          <w:marBottom w:val="0"/>
          <w:divBdr>
            <w:top w:val="none" w:sz="0" w:space="0" w:color="auto"/>
            <w:left w:val="none" w:sz="0" w:space="0" w:color="auto"/>
            <w:bottom w:val="none" w:sz="0" w:space="0" w:color="auto"/>
            <w:right w:val="none" w:sz="0" w:space="0" w:color="auto"/>
          </w:divBdr>
        </w:div>
        <w:div w:id="1807548817">
          <w:marLeft w:val="0"/>
          <w:marRight w:val="0"/>
          <w:marTop w:val="0"/>
          <w:marBottom w:val="0"/>
          <w:divBdr>
            <w:top w:val="none" w:sz="0" w:space="0" w:color="auto"/>
            <w:left w:val="none" w:sz="0" w:space="0" w:color="auto"/>
            <w:bottom w:val="none" w:sz="0" w:space="0" w:color="auto"/>
            <w:right w:val="none" w:sz="0" w:space="0" w:color="auto"/>
          </w:divBdr>
        </w:div>
        <w:div w:id="729351950">
          <w:marLeft w:val="0"/>
          <w:marRight w:val="0"/>
          <w:marTop w:val="0"/>
          <w:marBottom w:val="0"/>
          <w:divBdr>
            <w:top w:val="none" w:sz="0" w:space="0" w:color="auto"/>
            <w:left w:val="none" w:sz="0" w:space="0" w:color="auto"/>
            <w:bottom w:val="none" w:sz="0" w:space="0" w:color="auto"/>
            <w:right w:val="none" w:sz="0" w:space="0" w:color="auto"/>
          </w:divBdr>
        </w:div>
        <w:div w:id="640615653">
          <w:marLeft w:val="0"/>
          <w:marRight w:val="0"/>
          <w:marTop w:val="0"/>
          <w:marBottom w:val="0"/>
          <w:divBdr>
            <w:top w:val="none" w:sz="0" w:space="0" w:color="auto"/>
            <w:left w:val="none" w:sz="0" w:space="0" w:color="auto"/>
            <w:bottom w:val="none" w:sz="0" w:space="0" w:color="auto"/>
            <w:right w:val="none" w:sz="0" w:space="0" w:color="auto"/>
          </w:divBdr>
        </w:div>
        <w:div w:id="1021905155">
          <w:marLeft w:val="0"/>
          <w:marRight w:val="0"/>
          <w:marTop w:val="0"/>
          <w:marBottom w:val="0"/>
          <w:divBdr>
            <w:top w:val="none" w:sz="0" w:space="0" w:color="auto"/>
            <w:left w:val="none" w:sz="0" w:space="0" w:color="auto"/>
            <w:bottom w:val="none" w:sz="0" w:space="0" w:color="auto"/>
            <w:right w:val="none" w:sz="0" w:space="0" w:color="auto"/>
          </w:divBdr>
        </w:div>
        <w:div w:id="1114441408">
          <w:marLeft w:val="0"/>
          <w:marRight w:val="0"/>
          <w:marTop w:val="0"/>
          <w:marBottom w:val="0"/>
          <w:divBdr>
            <w:top w:val="none" w:sz="0" w:space="0" w:color="auto"/>
            <w:left w:val="none" w:sz="0" w:space="0" w:color="auto"/>
            <w:bottom w:val="none" w:sz="0" w:space="0" w:color="auto"/>
            <w:right w:val="none" w:sz="0" w:space="0" w:color="auto"/>
          </w:divBdr>
        </w:div>
        <w:div w:id="2078819362">
          <w:marLeft w:val="0"/>
          <w:marRight w:val="0"/>
          <w:marTop w:val="0"/>
          <w:marBottom w:val="0"/>
          <w:divBdr>
            <w:top w:val="none" w:sz="0" w:space="0" w:color="auto"/>
            <w:left w:val="none" w:sz="0" w:space="0" w:color="auto"/>
            <w:bottom w:val="none" w:sz="0" w:space="0" w:color="auto"/>
            <w:right w:val="none" w:sz="0" w:space="0" w:color="auto"/>
          </w:divBdr>
        </w:div>
        <w:div w:id="1867717752">
          <w:marLeft w:val="0"/>
          <w:marRight w:val="0"/>
          <w:marTop w:val="0"/>
          <w:marBottom w:val="0"/>
          <w:divBdr>
            <w:top w:val="none" w:sz="0" w:space="0" w:color="auto"/>
            <w:left w:val="none" w:sz="0" w:space="0" w:color="auto"/>
            <w:bottom w:val="none" w:sz="0" w:space="0" w:color="auto"/>
            <w:right w:val="none" w:sz="0" w:space="0" w:color="auto"/>
          </w:divBdr>
        </w:div>
        <w:div w:id="791824617">
          <w:marLeft w:val="0"/>
          <w:marRight w:val="0"/>
          <w:marTop w:val="0"/>
          <w:marBottom w:val="0"/>
          <w:divBdr>
            <w:top w:val="none" w:sz="0" w:space="0" w:color="auto"/>
            <w:left w:val="none" w:sz="0" w:space="0" w:color="auto"/>
            <w:bottom w:val="none" w:sz="0" w:space="0" w:color="auto"/>
            <w:right w:val="none" w:sz="0" w:space="0" w:color="auto"/>
          </w:divBdr>
        </w:div>
        <w:div w:id="1122185576">
          <w:marLeft w:val="0"/>
          <w:marRight w:val="0"/>
          <w:marTop w:val="0"/>
          <w:marBottom w:val="0"/>
          <w:divBdr>
            <w:top w:val="none" w:sz="0" w:space="0" w:color="auto"/>
            <w:left w:val="none" w:sz="0" w:space="0" w:color="auto"/>
            <w:bottom w:val="none" w:sz="0" w:space="0" w:color="auto"/>
            <w:right w:val="none" w:sz="0" w:space="0" w:color="auto"/>
          </w:divBdr>
        </w:div>
        <w:div w:id="133109588">
          <w:marLeft w:val="0"/>
          <w:marRight w:val="0"/>
          <w:marTop w:val="0"/>
          <w:marBottom w:val="0"/>
          <w:divBdr>
            <w:top w:val="none" w:sz="0" w:space="0" w:color="auto"/>
            <w:left w:val="none" w:sz="0" w:space="0" w:color="auto"/>
            <w:bottom w:val="none" w:sz="0" w:space="0" w:color="auto"/>
            <w:right w:val="none" w:sz="0" w:space="0" w:color="auto"/>
          </w:divBdr>
        </w:div>
        <w:div w:id="36391914">
          <w:marLeft w:val="0"/>
          <w:marRight w:val="0"/>
          <w:marTop w:val="0"/>
          <w:marBottom w:val="0"/>
          <w:divBdr>
            <w:top w:val="none" w:sz="0" w:space="0" w:color="auto"/>
            <w:left w:val="none" w:sz="0" w:space="0" w:color="auto"/>
            <w:bottom w:val="none" w:sz="0" w:space="0" w:color="auto"/>
            <w:right w:val="none" w:sz="0" w:space="0" w:color="auto"/>
          </w:divBdr>
        </w:div>
        <w:div w:id="1620140740">
          <w:marLeft w:val="0"/>
          <w:marRight w:val="0"/>
          <w:marTop w:val="0"/>
          <w:marBottom w:val="0"/>
          <w:divBdr>
            <w:top w:val="none" w:sz="0" w:space="0" w:color="auto"/>
            <w:left w:val="none" w:sz="0" w:space="0" w:color="auto"/>
            <w:bottom w:val="none" w:sz="0" w:space="0" w:color="auto"/>
            <w:right w:val="none" w:sz="0" w:space="0" w:color="auto"/>
          </w:divBdr>
        </w:div>
        <w:div w:id="468397216">
          <w:marLeft w:val="0"/>
          <w:marRight w:val="0"/>
          <w:marTop w:val="0"/>
          <w:marBottom w:val="0"/>
          <w:divBdr>
            <w:top w:val="none" w:sz="0" w:space="0" w:color="auto"/>
            <w:left w:val="none" w:sz="0" w:space="0" w:color="auto"/>
            <w:bottom w:val="none" w:sz="0" w:space="0" w:color="auto"/>
            <w:right w:val="none" w:sz="0" w:space="0" w:color="auto"/>
          </w:divBdr>
        </w:div>
        <w:div w:id="340281499">
          <w:marLeft w:val="0"/>
          <w:marRight w:val="0"/>
          <w:marTop w:val="0"/>
          <w:marBottom w:val="0"/>
          <w:divBdr>
            <w:top w:val="none" w:sz="0" w:space="0" w:color="auto"/>
            <w:left w:val="none" w:sz="0" w:space="0" w:color="auto"/>
            <w:bottom w:val="none" w:sz="0" w:space="0" w:color="auto"/>
            <w:right w:val="none" w:sz="0" w:space="0" w:color="auto"/>
          </w:divBdr>
        </w:div>
        <w:div w:id="58014725">
          <w:marLeft w:val="0"/>
          <w:marRight w:val="0"/>
          <w:marTop w:val="0"/>
          <w:marBottom w:val="0"/>
          <w:divBdr>
            <w:top w:val="none" w:sz="0" w:space="0" w:color="auto"/>
            <w:left w:val="none" w:sz="0" w:space="0" w:color="auto"/>
            <w:bottom w:val="none" w:sz="0" w:space="0" w:color="auto"/>
            <w:right w:val="none" w:sz="0" w:space="0" w:color="auto"/>
          </w:divBdr>
        </w:div>
        <w:div w:id="744229719">
          <w:marLeft w:val="0"/>
          <w:marRight w:val="0"/>
          <w:marTop w:val="0"/>
          <w:marBottom w:val="0"/>
          <w:divBdr>
            <w:top w:val="none" w:sz="0" w:space="0" w:color="auto"/>
            <w:left w:val="none" w:sz="0" w:space="0" w:color="auto"/>
            <w:bottom w:val="none" w:sz="0" w:space="0" w:color="auto"/>
            <w:right w:val="none" w:sz="0" w:space="0" w:color="auto"/>
          </w:divBdr>
        </w:div>
        <w:div w:id="314921701">
          <w:marLeft w:val="0"/>
          <w:marRight w:val="0"/>
          <w:marTop w:val="0"/>
          <w:marBottom w:val="0"/>
          <w:divBdr>
            <w:top w:val="none" w:sz="0" w:space="0" w:color="auto"/>
            <w:left w:val="none" w:sz="0" w:space="0" w:color="auto"/>
            <w:bottom w:val="none" w:sz="0" w:space="0" w:color="auto"/>
            <w:right w:val="none" w:sz="0" w:space="0" w:color="auto"/>
          </w:divBdr>
        </w:div>
        <w:div w:id="687026857">
          <w:marLeft w:val="0"/>
          <w:marRight w:val="0"/>
          <w:marTop w:val="0"/>
          <w:marBottom w:val="0"/>
          <w:divBdr>
            <w:top w:val="none" w:sz="0" w:space="0" w:color="auto"/>
            <w:left w:val="none" w:sz="0" w:space="0" w:color="auto"/>
            <w:bottom w:val="none" w:sz="0" w:space="0" w:color="auto"/>
            <w:right w:val="none" w:sz="0" w:space="0" w:color="auto"/>
          </w:divBdr>
        </w:div>
        <w:div w:id="165823767">
          <w:marLeft w:val="0"/>
          <w:marRight w:val="0"/>
          <w:marTop w:val="0"/>
          <w:marBottom w:val="0"/>
          <w:divBdr>
            <w:top w:val="none" w:sz="0" w:space="0" w:color="auto"/>
            <w:left w:val="none" w:sz="0" w:space="0" w:color="auto"/>
            <w:bottom w:val="none" w:sz="0" w:space="0" w:color="auto"/>
            <w:right w:val="none" w:sz="0" w:space="0" w:color="auto"/>
          </w:divBdr>
        </w:div>
        <w:div w:id="308248508">
          <w:marLeft w:val="0"/>
          <w:marRight w:val="0"/>
          <w:marTop w:val="0"/>
          <w:marBottom w:val="0"/>
          <w:divBdr>
            <w:top w:val="none" w:sz="0" w:space="0" w:color="auto"/>
            <w:left w:val="none" w:sz="0" w:space="0" w:color="auto"/>
            <w:bottom w:val="none" w:sz="0" w:space="0" w:color="auto"/>
            <w:right w:val="none" w:sz="0" w:space="0" w:color="auto"/>
          </w:divBdr>
        </w:div>
        <w:div w:id="69159916">
          <w:marLeft w:val="0"/>
          <w:marRight w:val="0"/>
          <w:marTop w:val="0"/>
          <w:marBottom w:val="0"/>
          <w:divBdr>
            <w:top w:val="none" w:sz="0" w:space="0" w:color="auto"/>
            <w:left w:val="none" w:sz="0" w:space="0" w:color="auto"/>
            <w:bottom w:val="none" w:sz="0" w:space="0" w:color="auto"/>
            <w:right w:val="none" w:sz="0" w:space="0" w:color="auto"/>
          </w:divBdr>
        </w:div>
        <w:div w:id="812715607">
          <w:marLeft w:val="0"/>
          <w:marRight w:val="0"/>
          <w:marTop w:val="0"/>
          <w:marBottom w:val="0"/>
          <w:divBdr>
            <w:top w:val="none" w:sz="0" w:space="0" w:color="auto"/>
            <w:left w:val="none" w:sz="0" w:space="0" w:color="auto"/>
            <w:bottom w:val="none" w:sz="0" w:space="0" w:color="auto"/>
            <w:right w:val="none" w:sz="0" w:space="0" w:color="auto"/>
          </w:divBdr>
        </w:div>
        <w:div w:id="790054610">
          <w:marLeft w:val="0"/>
          <w:marRight w:val="0"/>
          <w:marTop w:val="0"/>
          <w:marBottom w:val="0"/>
          <w:divBdr>
            <w:top w:val="none" w:sz="0" w:space="0" w:color="auto"/>
            <w:left w:val="none" w:sz="0" w:space="0" w:color="auto"/>
            <w:bottom w:val="none" w:sz="0" w:space="0" w:color="auto"/>
            <w:right w:val="none" w:sz="0" w:space="0" w:color="auto"/>
          </w:divBdr>
        </w:div>
        <w:div w:id="300306457">
          <w:marLeft w:val="0"/>
          <w:marRight w:val="0"/>
          <w:marTop w:val="0"/>
          <w:marBottom w:val="0"/>
          <w:divBdr>
            <w:top w:val="none" w:sz="0" w:space="0" w:color="auto"/>
            <w:left w:val="none" w:sz="0" w:space="0" w:color="auto"/>
            <w:bottom w:val="none" w:sz="0" w:space="0" w:color="auto"/>
            <w:right w:val="none" w:sz="0" w:space="0" w:color="auto"/>
          </w:divBdr>
        </w:div>
        <w:div w:id="1781680523">
          <w:marLeft w:val="0"/>
          <w:marRight w:val="0"/>
          <w:marTop w:val="0"/>
          <w:marBottom w:val="0"/>
          <w:divBdr>
            <w:top w:val="none" w:sz="0" w:space="0" w:color="auto"/>
            <w:left w:val="none" w:sz="0" w:space="0" w:color="auto"/>
            <w:bottom w:val="none" w:sz="0" w:space="0" w:color="auto"/>
            <w:right w:val="none" w:sz="0" w:space="0" w:color="auto"/>
          </w:divBdr>
        </w:div>
        <w:div w:id="2140370890">
          <w:marLeft w:val="0"/>
          <w:marRight w:val="0"/>
          <w:marTop w:val="0"/>
          <w:marBottom w:val="0"/>
          <w:divBdr>
            <w:top w:val="none" w:sz="0" w:space="0" w:color="auto"/>
            <w:left w:val="none" w:sz="0" w:space="0" w:color="auto"/>
            <w:bottom w:val="none" w:sz="0" w:space="0" w:color="auto"/>
            <w:right w:val="none" w:sz="0" w:space="0" w:color="auto"/>
          </w:divBdr>
        </w:div>
        <w:div w:id="452792858">
          <w:marLeft w:val="0"/>
          <w:marRight w:val="0"/>
          <w:marTop w:val="0"/>
          <w:marBottom w:val="0"/>
          <w:divBdr>
            <w:top w:val="none" w:sz="0" w:space="0" w:color="auto"/>
            <w:left w:val="none" w:sz="0" w:space="0" w:color="auto"/>
            <w:bottom w:val="none" w:sz="0" w:space="0" w:color="auto"/>
            <w:right w:val="none" w:sz="0" w:space="0" w:color="auto"/>
          </w:divBdr>
        </w:div>
        <w:div w:id="115299111">
          <w:marLeft w:val="0"/>
          <w:marRight w:val="0"/>
          <w:marTop w:val="0"/>
          <w:marBottom w:val="0"/>
          <w:divBdr>
            <w:top w:val="none" w:sz="0" w:space="0" w:color="auto"/>
            <w:left w:val="none" w:sz="0" w:space="0" w:color="auto"/>
            <w:bottom w:val="none" w:sz="0" w:space="0" w:color="auto"/>
            <w:right w:val="none" w:sz="0" w:space="0" w:color="auto"/>
          </w:divBdr>
        </w:div>
        <w:div w:id="319387566">
          <w:marLeft w:val="0"/>
          <w:marRight w:val="0"/>
          <w:marTop w:val="0"/>
          <w:marBottom w:val="0"/>
          <w:divBdr>
            <w:top w:val="none" w:sz="0" w:space="0" w:color="auto"/>
            <w:left w:val="none" w:sz="0" w:space="0" w:color="auto"/>
            <w:bottom w:val="none" w:sz="0" w:space="0" w:color="auto"/>
            <w:right w:val="none" w:sz="0" w:space="0" w:color="auto"/>
          </w:divBdr>
        </w:div>
        <w:div w:id="1809280126">
          <w:marLeft w:val="0"/>
          <w:marRight w:val="0"/>
          <w:marTop w:val="0"/>
          <w:marBottom w:val="0"/>
          <w:divBdr>
            <w:top w:val="none" w:sz="0" w:space="0" w:color="auto"/>
            <w:left w:val="none" w:sz="0" w:space="0" w:color="auto"/>
            <w:bottom w:val="none" w:sz="0" w:space="0" w:color="auto"/>
            <w:right w:val="none" w:sz="0" w:space="0" w:color="auto"/>
          </w:divBdr>
        </w:div>
        <w:div w:id="1086147126">
          <w:marLeft w:val="0"/>
          <w:marRight w:val="0"/>
          <w:marTop w:val="0"/>
          <w:marBottom w:val="0"/>
          <w:divBdr>
            <w:top w:val="none" w:sz="0" w:space="0" w:color="auto"/>
            <w:left w:val="none" w:sz="0" w:space="0" w:color="auto"/>
            <w:bottom w:val="none" w:sz="0" w:space="0" w:color="auto"/>
            <w:right w:val="none" w:sz="0" w:space="0" w:color="auto"/>
          </w:divBdr>
        </w:div>
        <w:div w:id="645622011">
          <w:marLeft w:val="0"/>
          <w:marRight w:val="0"/>
          <w:marTop w:val="0"/>
          <w:marBottom w:val="0"/>
          <w:divBdr>
            <w:top w:val="none" w:sz="0" w:space="0" w:color="auto"/>
            <w:left w:val="none" w:sz="0" w:space="0" w:color="auto"/>
            <w:bottom w:val="none" w:sz="0" w:space="0" w:color="auto"/>
            <w:right w:val="none" w:sz="0" w:space="0" w:color="auto"/>
          </w:divBdr>
        </w:div>
        <w:div w:id="276301761">
          <w:marLeft w:val="0"/>
          <w:marRight w:val="0"/>
          <w:marTop w:val="0"/>
          <w:marBottom w:val="0"/>
          <w:divBdr>
            <w:top w:val="none" w:sz="0" w:space="0" w:color="auto"/>
            <w:left w:val="none" w:sz="0" w:space="0" w:color="auto"/>
            <w:bottom w:val="none" w:sz="0" w:space="0" w:color="auto"/>
            <w:right w:val="none" w:sz="0" w:space="0" w:color="auto"/>
          </w:divBdr>
        </w:div>
        <w:div w:id="151410929">
          <w:marLeft w:val="0"/>
          <w:marRight w:val="0"/>
          <w:marTop w:val="0"/>
          <w:marBottom w:val="0"/>
          <w:divBdr>
            <w:top w:val="none" w:sz="0" w:space="0" w:color="auto"/>
            <w:left w:val="none" w:sz="0" w:space="0" w:color="auto"/>
            <w:bottom w:val="none" w:sz="0" w:space="0" w:color="auto"/>
            <w:right w:val="none" w:sz="0" w:space="0" w:color="auto"/>
          </w:divBdr>
        </w:div>
        <w:div w:id="960257888">
          <w:marLeft w:val="0"/>
          <w:marRight w:val="0"/>
          <w:marTop w:val="0"/>
          <w:marBottom w:val="0"/>
          <w:divBdr>
            <w:top w:val="none" w:sz="0" w:space="0" w:color="auto"/>
            <w:left w:val="none" w:sz="0" w:space="0" w:color="auto"/>
            <w:bottom w:val="none" w:sz="0" w:space="0" w:color="auto"/>
            <w:right w:val="none" w:sz="0" w:space="0" w:color="auto"/>
          </w:divBdr>
        </w:div>
        <w:div w:id="2001880666">
          <w:marLeft w:val="0"/>
          <w:marRight w:val="0"/>
          <w:marTop w:val="0"/>
          <w:marBottom w:val="0"/>
          <w:divBdr>
            <w:top w:val="none" w:sz="0" w:space="0" w:color="auto"/>
            <w:left w:val="none" w:sz="0" w:space="0" w:color="auto"/>
            <w:bottom w:val="none" w:sz="0" w:space="0" w:color="auto"/>
            <w:right w:val="none" w:sz="0" w:space="0" w:color="auto"/>
          </w:divBdr>
        </w:div>
        <w:div w:id="242883386">
          <w:marLeft w:val="0"/>
          <w:marRight w:val="0"/>
          <w:marTop w:val="0"/>
          <w:marBottom w:val="0"/>
          <w:divBdr>
            <w:top w:val="none" w:sz="0" w:space="0" w:color="auto"/>
            <w:left w:val="none" w:sz="0" w:space="0" w:color="auto"/>
            <w:bottom w:val="none" w:sz="0" w:space="0" w:color="auto"/>
            <w:right w:val="none" w:sz="0" w:space="0" w:color="auto"/>
          </w:divBdr>
        </w:div>
        <w:div w:id="2113502878">
          <w:marLeft w:val="0"/>
          <w:marRight w:val="0"/>
          <w:marTop w:val="0"/>
          <w:marBottom w:val="0"/>
          <w:divBdr>
            <w:top w:val="none" w:sz="0" w:space="0" w:color="auto"/>
            <w:left w:val="none" w:sz="0" w:space="0" w:color="auto"/>
            <w:bottom w:val="none" w:sz="0" w:space="0" w:color="auto"/>
            <w:right w:val="none" w:sz="0" w:space="0" w:color="auto"/>
          </w:divBdr>
        </w:div>
        <w:div w:id="625544971">
          <w:marLeft w:val="0"/>
          <w:marRight w:val="0"/>
          <w:marTop w:val="0"/>
          <w:marBottom w:val="0"/>
          <w:divBdr>
            <w:top w:val="none" w:sz="0" w:space="0" w:color="auto"/>
            <w:left w:val="none" w:sz="0" w:space="0" w:color="auto"/>
            <w:bottom w:val="none" w:sz="0" w:space="0" w:color="auto"/>
            <w:right w:val="none" w:sz="0" w:space="0" w:color="auto"/>
          </w:divBdr>
        </w:div>
        <w:div w:id="624428396">
          <w:marLeft w:val="0"/>
          <w:marRight w:val="0"/>
          <w:marTop w:val="0"/>
          <w:marBottom w:val="0"/>
          <w:divBdr>
            <w:top w:val="none" w:sz="0" w:space="0" w:color="auto"/>
            <w:left w:val="none" w:sz="0" w:space="0" w:color="auto"/>
            <w:bottom w:val="none" w:sz="0" w:space="0" w:color="auto"/>
            <w:right w:val="none" w:sz="0" w:space="0" w:color="auto"/>
          </w:divBdr>
        </w:div>
        <w:div w:id="245457117">
          <w:marLeft w:val="0"/>
          <w:marRight w:val="0"/>
          <w:marTop w:val="0"/>
          <w:marBottom w:val="0"/>
          <w:divBdr>
            <w:top w:val="none" w:sz="0" w:space="0" w:color="auto"/>
            <w:left w:val="none" w:sz="0" w:space="0" w:color="auto"/>
            <w:bottom w:val="none" w:sz="0" w:space="0" w:color="auto"/>
            <w:right w:val="none" w:sz="0" w:space="0" w:color="auto"/>
          </w:divBdr>
        </w:div>
        <w:div w:id="440029450">
          <w:marLeft w:val="0"/>
          <w:marRight w:val="0"/>
          <w:marTop w:val="0"/>
          <w:marBottom w:val="0"/>
          <w:divBdr>
            <w:top w:val="none" w:sz="0" w:space="0" w:color="auto"/>
            <w:left w:val="none" w:sz="0" w:space="0" w:color="auto"/>
            <w:bottom w:val="none" w:sz="0" w:space="0" w:color="auto"/>
            <w:right w:val="none" w:sz="0" w:space="0" w:color="auto"/>
          </w:divBdr>
        </w:div>
        <w:div w:id="38673605">
          <w:marLeft w:val="0"/>
          <w:marRight w:val="0"/>
          <w:marTop w:val="0"/>
          <w:marBottom w:val="0"/>
          <w:divBdr>
            <w:top w:val="none" w:sz="0" w:space="0" w:color="auto"/>
            <w:left w:val="none" w:sz="0" w:space="0" w:color="auto"/>
            <w:bottom w:val="none" w:sz="0" w:space="0" w:color="auto"/>
            <w:right w:val="none" w:sz="0" w:space="0" w:color="auto"/>
          </w:divBdr>
        </w:div>
        <w:div w:id="1048186233">
          <w:marLeft w:val="0"/>
          <w:marRight w:val="0"/>
          <w:marTop w:val="0"/>
          <w:marBottom w:val="0"/>
          <w:divBdr>
            <w:top w:val="none" w:sz="0" w:space="0" w:color="auto"/>
            <w:left w:val="none" w:sz="0" w:space="0" w:color="auto"/>
            <w:bottom w:val="none" w:sz="0" w:space="0" w:color="auto"/>
            <w:right w:val="none" w:sz="0" w:space="0" w:color="auto"/>
          </w:divBdr>
        </w:div>
        <w:div w:id="1533568914">
          <w:marLeft w:val="0"/>
          <w:marRight w:val="0"/>
          <w:marTop w:val="0"/>
          <w:marBottom w:val="0"/>
          <w:divBdr>
            <w:top w:val="none" w:sz="0" w:space="0" w:color="auto"/>
            <w:left w:val="none" w:sz="0" w:space="0" w:color="auto"/>
            <w:bottom w:val="none" w:sz="0" w:space="0" w:color="auto"/>
            <w:right w:val="none" w:sz="0" w:space="0" w:color="auto"/>
          </w:divBdr>
        </w:div>
        <w:div w:id="1635016266">
          <w:marLeft w:val="0"/>
          <w:marRight w:val="0"/>
          <w:marTop w:val="0"/>
          <w:marBottom w:val="0"/>
          <w:divBdr>
            <w:top w:val="none" w:sz="0" w:space="0" w:color="auto"/>
            <w:left w:val="none" w:sz="0" w:space="0" w:color="auto"/>
            <w:bottom w:val="none" w:sz="0" w:space="0" w:color="auto"/>
            <w:right w:val="none" w:sz="0" w:space="0" w:color="auto"/>
          </w:divBdr>
        </w:div>
        <w:div w:id="1700472617">
          <w:marLeft w:val="0"/>
          <w:marRight w:val="0"/>
          <w:marTop w:val="0"/>
          <w:marBottom w:val="0"/>
          <w:divBdr>
            <w:top w:val="none" w:sz="0" w:space="0" w:color="auto"/>
            <w:left w:val="none" w:sz="0" w:space="0" w:color="auto"/>
            <w:bottom w:val="none" w:sz="0" w:space="0" w:color="auto"/>
            <w:right w:val="none" w:sz="0" w:space="0" w:color="auto"/>
          </w:divBdr>
        </w:div>
        <w:div w:id="1840000185">
          <w:marLeft w:val="0"/>
          <w:marRight w:val="0"/>
          <w:marTop w:val="0"/>
          <w:marBottom w:val="0"/>
          <w:divBdr>
            <w:top w:val="none" w:sz="0" w:space="0" w:color="auto"/>
            <w:left w:val="none" w:sz="0" w:space="0" w:color="auto"/>
            <w:bottom w:val="none" w:sz="0" w:space="0" w:color="auto"/>
            <w:right w:val="none" w:sz="0" w:space="0" w:color="auto"/>
          </w:divBdr>
        </w:div>
        <w:div w:id="1256477610">
          <w:marLeft w:val="0"/>
          <w:marRight w:val="0"/>
          <w:marTop w:val="0"/>
          <w:marBottom w:val="0"/>
          <w:divBdr>
            <w:top w:val="none" w:sz="0" w:space="0" w:color="auto"/>
            <w:left w:val="none" w:sz="0" w:space="0" w:color="auto"/>
            <w:bottom w:val="none" w:sz="0" w:space="0" w:color="auto"/>
            <w:right w:val="none" w:sz="0" w:space="0" w:color="auto"/>
          </w:divBdr>
        </w:div>
        <w:div w:id="1106658944">
          <w:marLeft w:val="0"/>
          <w:marRight w:val="0"/>
          <w:marTop w:val="0"/>
          <w:marBottom w:val="0"/>
          <w:divBdr>
            <w:top w:val="none" w:sz="0" w:space="0" w:color="auto"/>
            <w:left w:val="none" w:sz="0" w:space="0" w:color="auto"/>
            <w:bottom w:val="none" w:sz="0" w:space="0" w:color="auto"/>
            <w:right w:val="none" w:sz="0" w:space="0" w:color="auto"/>
          </w:divBdr>
        </w:div>
        <w:div w:id="746682747">
          <w:marLeft w:val="0"/>
          <w:marRight w:val="0"/>
          <w:marTop w:val="0"/>
          <w:marBottom w:val="0"/>
          <w:divBdr>
            <w:top w:val="none" w:sz="0" w:space="0" w:color="auto"/>
            <w:left w:val="none" w:sz="0" w:space="0" w:color="auto"/>
            <w:bottom w:val="none" w:sz="0" w:space="0" w:color="auto"/>
            <w:right w:val="none" w:sz="0" w:space="0" w:color="auto"/>
          </w:divBdr>
        </w:div>
        <w:div w:id="376004699">
          <w:marLeft w:val="0"/>
          <w:marRight w:val="0"/>
          <w:marTop w:val="0"/>
          <w:marBottom w:val="0"/>
          <w:divBdr>
            <w:top w:val="none" w:sz="0" w:space="0" w:color="auto"/>
            <w:left w:val="none" w:sz="0" w:space="0" w:color="auto"/>
            <w:bottom w:val="none" w:sz="0" w:space="0" w:color="auto"/>
            <w:right w:val="none" w:sz="0" w:space="0" w:color="auto"/>
          </w:divBdr>
        </w:div>
        <w:div w:id="571700459">
          <w:marLeft w:val="0"/>
          <w:marRight w:val="0"/>
          <w:marTop w:val="0"/>
          <w:marBottom w:val="0"/>
          <w:divBdr>
            <w:top w:val="none" w:sz="0" w:space="0" w:color="auto"/>
            <w:left w:val="none" w:sz="0" w:space="0" w:color="auto"/>
            <w:bottom w:val="none" w:sz="0" w:space="0" w:color="auto"/>
            <w:right w:val="none" w:sz="0" w:space="0" w:color="auto"/>
          </w:divBdr>
        </w:div>
        <w:div w:id="64229930">
          <w:marLeft w:val="0"/>
          <w:marRight w:val="0"/>
          <w:marTop w:val="0"/>
          <w:marBottom w:val="0"/>
          <w:divBdr>
            <w:top w:val="none" w:sz="0" w:space="0" w:color="auto"/>
            <w:left w:val="none" w:sz="0" w:space="0" w:color="auto"/>
            <w:bottom w:val="none" w:sz="0" w:space="0" w:color="auto"/>
            <w:right w:val="none" w:sz="0" w:space="0" w:color="auto"/>
          </w:divBdr>
        </w:div>
        <w:div w:id="1821966362">
          <w:marLeft w:val="0"/>
          <w:marRight w:val="0"/>
          <w:marTop w:val="0"/>
          <w:marBottom w:val="0"/>
          <w:divBdr>
            <w:top w:val="none" w:sz="0" w:space="0" w:color="auto"/>
            <w:left w:val="none" w:sz="0" w:space="0" w:color="auto"/>
            <w:bottom w:val="none" w:sz="0" w:space="0" w:color="auto"/>
            <w:right w:val="none" w:sz="0" w:space="0" w:color="auto"/>
          </w:divBdr>
        </w:div>
        <w:div w:id="1678189940">
          <w:marLeft w:val="0"/>
          <w:marRight w:val="0"/>
          <w:marTop w:val="0"/>
          <w:marBottom w:val="0"/>
          <w:divBdr>
            <w:top w:val="none" w:sz="0" w:space="0" w:color="auto"/>
            <w:left w:val="none" w:sz="0" w:space="0" w:color="auto"/>
            <w:bottom w:val="none" w:sz="0" w:space="0" w:color="auto"/>
            <w:right w:val="none" w:sz="0" w:space="0" w:color="auto"/>
          </w:divBdr>
        </w:div>
        <w:div w:id="1870146442">
          <w:marLeft w:val="0"/>
          <w:marRight w:val="0"/>
          <w:marTop w:val="0"/>
          <w:marBottom w:val="0"/>
          <w:divBdr>
            <w:top w:val="none" w:sz="0" w:space="0" w:color="auto"/>
            <w:left w:val="none" w:sz="0" w:space="0" w:color="auto"/>
            <w:bottom w:val="none" w:sz="0" w:space="0" w:color="auto"/>
            <w:right w:val="none" w:sz="0" w:space="0" w:color="auto"/>
          </w:divBdr>
        </w:div>
        <w:div w:id="1424648991">
          <w:marLeft w:val="0"/>
          <w:marRight w:val="0"/>
          <w:marTop w:val="0"/>
          <w:marBottom w:val="0"/>
          <w:divBdr>
            <w:top w:val="none" w:sz="0" w:space="0" w:color="auto"/>
            <w:left w:val="none" w:sz="0" w:space="0" w:color="auto"/>
            <w:bottom w:val="none" w:sz="0" w:space="0" w:color="auto"/>
            <w:right w:val="none" w:sz="0" w:space="0" w:color="auto"/>
          </w:divBdr>
        </w:div>
        <w:div w:id="712268175">
          <w:marLeft w:val="0"/>
          <w:marRight w:val="0"/>
          <w:marTop w:val="0"/>
          <w:marBottom w:val="0"/>
          <w:divBdr>
            <w:top w:val="none" w:sz="0" w:space="0" w:color="auto"/>
            <w:left w:val="none" w:sz="0" w:space="0" w:color="auto"/>
            <w:bottom w:val="none" w:sz="0" w:space="0" w:color="auto"/>
            <w:right w:val="none" w:sz="0" w:space="0" w:color="auto"/>
          </w:divBdr>
        </w:div>
        <w:div w:id="1987736314">
          <w:marLeft w:val="0"/>
          <w:marRight w:val="0"/>
          <w:marTop w:val="0"/>
          <w:marBottom w:val="0"/>
          <w:divBdr>
            <w:top w:val="none" w:sz="0" w:space="0" w:color="auto"/>
            <w:left w:val="none" w:sz="0" w:space="0" w:color="auto"/>
            <w:bottom w:val="none" w:sz="0" w:space="0" w:color="auto"/>
            <w:right w:val="none" w:sz="0" w:space="0" w:color="auto"/>
          </w:divBdr>
        </w:div>
        <w:div w:id="39718392">
          <w:marLeft w:val="0"/>
          <w:marRight w:val="0"/>
          <w:marTop w:val="0"/>
          <w:marBottom w:val="0"/>
          <w:divBdr>
            <w:top w:val="none" w:sz="0" w:space="0" w:color="auto"/>
            <w:left w:val="none" w:sz="0" w:space="0" w:color="auto"/>
            <w:bottom w:val="none" w:sz="0" w:space="0" w:color="auto"/>
            <w:right w:val="none" w:sz="0" w:space="0" w:color="auto"/>
          </w:divBdr>
        </w:div>
        <w:div w:id="1613509805">
          <w:marLeft w:val="0"/>
          <w:marRight w:val="0"/>
          <w:marTop w:val="0"/>
          <w:marBottom w:val="0"/>
          <w:divBdr>
            <w:top w:val="none" w:sz="0" w:space="0" w:color="auto"/>
            <w:left w:val="none" w:sz="0" w:space="0" w:color="auto"/>
            <w:bottom w:val="none" w:sz="0" w:space="0" w:color="auto"/>
            <w:right w:val="none" w:sz="0" w:space="0" w:color="auto"/>
          </w:divBdr>
        </w:div>
        <w:div w:id="2052336767">
          <w:marLeft w:val="0"/>
          <w:marRight w:val="0"/>
          <w:marTop w:val="0"/>
          <w:marBottom w:val="0"/>
          <w:divBdr>
            <w:top w:val="none" w:sz="0" w:space="0" w:color="auto"/>
            <w:left w:val="none" w:sz="0" w:space="0" w:color="auto"/>
            <w:bottom w:val="none" w:sz="0" w:space="0" w:color="auto"/>
            <w:right w:val="none" w:sz="0" w:space="0" w:color="auto"/>
          </w:divBdr>
        </w:div>
        <w:div w:id="165871630">
          <w:marLeft w:val="0"/>
          <w:marRight w:val="0"/>
          <w:marTop w:val="0"/>
          <w:marBottom w:val="0"/>
          <w:divBdr>
            <w:top w:val="none" w:sz="0" w:space="0" w:color="auto"/>
            <w:left w:val="none" w:sz="0" w:space="0" w:color="auto"/>
            <w:bottom w:val="none" w:sz="0" w:space="0" w:color="auto"/>
            <w:right w:val="none" w:sz="0" w:space="0" w:color="auto"/>
          </w:divBdr>
        </w:div>
      </w:divsChild>
    </w:div>
    <w:div w:id="388117490">
      <w:bodyDiv w:val="1"/>
      <w:marLeft w:val="0"/>
      <w:marRight w:val="0"/>
      <w:marTop w:val="0"/>
      <w:marBottom w:val="0"/>
      <w:divBdr>
        <w:top w:val="none" w:sz="0" w:space="0" w:color="auto"/>
        <w:left w:val="none" w:sz="0" w:space="0" w:color="auto"/>
        <w:bottom w:val="none" w:sz="0" w:space="0" w:color="auto"/>
        <w:right w:val="none" w:sz="0" w:space="0" w:color="auto"/>
      </w:divBdr>
    </w:div>
    <w:div w:id="397486373">
      <w:bodyDiv w:val="1"/>
      <w:marLeft w:val="0"/>
      <w:marRight w:val="0"/>
      <w:marTop w:val="0"/>
      <w:marBottom w:val="0"/>
      <w:divBdr>
        <w:top w:val="none" w:sz="0" w:space="0" w:color="auto"/>
        <w:left w:val="none" w:sz="0" w:space="0" w:color="auto"/>
        <w:bottom w:val="none" w:sz="0" w:space="0" w:color="auto"/>
        <w:right w:val="none" w:sz="0" w:space="0" w:color="auto"/>
      </w:divBdr>
    </w:div>
    <w:div w:id="412901711">
      <w:bodyDiv w:val="1"/>
      <w:marLeft w:val="0"/>
      <w:marRight w:val="0"/>
      <w:marTop w:val="0"/>
      <w:marBottom w:val="0"/>
      <w:divBdr>
        <w:top w:val="none" w:sz="0" w:space="0" w:color="auto"/>
        <w:left w:val="none" w:sz="0" w:space="0" w:color="auto"/>
        <w:bottom w:val="none" w:sz="0" w:space="0" w:color="auto"/>
        <w:right w:val="none" w:sz="0" w:space="0" w:color="auto"/>
      </w:divBdr>
    </w:div>
    <w:div w:id="514805493">
      <w:bodyDiv w:val="1"/>
      <w:marLeft w:val="0"/>
      <w:marRight w:val="0"/>
      <w:marTop w:val="0"/>
      <w:marBottom w:val="0"/>
      <w:divBdr>
        <w:top w:val="none" w:sz="0" w:space="0" w:color="auto"/>
        <w:left w:val="none" w:sz="0" w:space="0" w:color="auto"/>
        <w:bottom w:val="none" w:sz="0" w:space="0" w:color="auto"/>
        <w:right w:val="none" w:sz="0" w:space="0" w:color="auto"/>
      </w:divBdr>
    </w:div>
    <w:div w:id="543323900">
      <w:bodyDiv w:val="1"/>
      <w:marLeft w:val="0"/>
      <w:marRight w:val="0"/>
      <w:marTop w:val="0"/>
      <w:marBottom w:val="0"/>
      <w:divBdr>
        <w:top w:val="none" w:sz="0" w:space="0" w:color="auto"/>
        <w:left w:val="none" w:sz="0" w:space="0" w:color="auto"/>
        <w:bottom w:val="none" w:sz="0" w:space="0" w:color="auto"/>
        <w:right w:val="none" w:sz="0" w:space="0" w:color="auto"/>
      </w:divBdr>
    </w:div>
    <w:div w:id="581763770">
      <w:bodyDiv w:val="1"/>
      <w:marLeft w:val="0"/>
      <w:marRight w:val="0"/>
      <w:marTop w:val="0"/>
      <w:marBottom w:val="0"/>
      <w:divBdr>
        <w:top w:val="none" w:sz="0" w:space="0" w:color="auto"/>
        <w:left w:val="none" w:sz="0" w:space="0" w:color="auto"/>
        <w:bottom w:val="none" w:sz="0" w:space="0" w:color="auto"/>
        <w:right w:val="none" w:sz="0" w:space="0" w:color="auto"/>
      </w:divBdr>
    </w:div>
    <w:div w:id="581984199">
      <w:bodyDiv w:val="1"/>
      <w:marLeft w:val="0"/>
      <w:marRight w:val="0"/>
      <w:marTop w:val="0"/>
      <w:marBottom w:val="0"/>
      <w:divBdr>
        <w:top w:val="none" w:sz="0" w:space="0" w:color="auto"/>
        <w:left w:val="none" w:sz="0" w:space="0" w:color="auto"/>
        <w:bottom w:val="none" w:sz="0" w:space="0" w:color="auto"/>
        <w:right w:val="none" w:sz="0" w:space="0" w:color="auto"/>
      </w:divBdr>
      <w:divsChild>
        <w:div w:id="1021474656">
          <w:blockQuote w:val="1"/>
          <w:marLeft w:val="600"/>
          <w:marRight w:val="0"/>
          <w:marTop w:val="0"/>
          <w:marBottom w:val="0"/>
          <w:divBdr>
            <w:top w:val="none" w:sz="0" w:space="0" w:color="auto"/>
            <w:left w:val="none" w:sz="0" w:space="0" w:color="auto"/>
            <w:bottom w:val="none" w:sz="0" w:space="0" w:color="auto"/>
            <w:right w:val="none" w:sz="0" w:space="0" w:color="auto"/>
          </w:divBdr>
        </w:div>
        <w:div w:id="1301230683">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618338176">
      <w:bodyDiv w:val="1"/>
      <w:marLeft w:val="0"/>
      <w:marRight w:val="0"/>
      <w:marTop w:val="0"/>
      <w:marBottom w:val="0"/>
      <w:divBdr>
        <w:top w:val="none" w:sz="0" w:space="0" w:color="auto"/>
        <w:left w:val="none" w:sz="0" w:space="0" w:color="auto"/>
        <w:bottom w:val="none" w:sz="0" w:space="0" w:color="auto"/>
        <w:right w:val="none" w:sz="0" w:space="0" w:color="auto"/>
      </w:divBdr>
    </w:div>
    <w:div w:id="626397184">
      <w:bodyDiv w:val="1"/>
      <w:marLeft w:val="0"/>
      <w:marRight w:val="0"/>
      <w:marTop w:val="0"/>
      <w:marBottom w:val="0"/>
      <w:divBdr>
        <w:top w:val="none" w:sz="0" w:space="0" w:color="auto"/>
        <w:left w:val="none" w:sz="0" w:space="0" w:color="auto"/>
        <w:bottom w:val="none" w:sz="0" w:space="0" w:color="auto"/>
        <w:right w:val="none" w:sz="0" w:space="0" w:color="auto"/>
      </w:divBdr>
      <w:divsChild>
        <w:div w:id="1001129772">
          <w:marLeft w:val="0"/>
          <w:marRight w:val="0"/>
          <w:marTop w:val="0"/>
          <w:marBottom w:val="0"/>
          <w:divBdr>
            <w:top w:val="none" w:sz="0" w:space="0" w:color="auto"/>
            <w:left w:val="none" w:sz="0" w:space="0" w:color="auto"/>
            <w:bottom w:val="none" w:sz="0" w:space="0" w:color="auto"/>
            <w:right w:val="none" w:sz="0" w:space="0" w:color="auto"/>
          </w:divBdr>
          <w:divsChild>
            <w:div w:id="2093503725">
              <w:marLeft w:val="0"/>
              <w:marRight w:val="0"/>
              <w:marTop w:val="0"/>
              <w:marBottom w:val="0"/>
              <w:divBdr>
                <w:top w:val="none" w:sz="0" w:space="0" w:color="auto"/>
                <w:left w:val="none" w:sz="0" w:space="0" w:color="auto"/>
                <w:bottom w:val="none" w:sz="0" w:space="0" w:color="auto"/>
                <w:right w:val="none" w:sz="0" w:space="0" w:color="auto"/>
              </w:divBdr>
              <w:divsChild>
                <w:div w:id="1895310211">
                  <w:marLeft w:val="0"/>
                  <w:marRight w:val="0"/>
                  <w:marTop w:val="0"/>
                  <w:marBottom w:val="0"/>
                  <w:divBdr>
                    <w:top w:val="none" w:sz="0" w:space="0" w:color="auto"/>
                    <w:left w:val="none" w:sz="0" w:space="0" w:color="auto"/>
                    <w:bottom w:val="none" w:sz="0" w:space="0" w:color="auto"/>
                    <w:right w:val="none" w:sz="0" w:space="0" w:color="auto"/>
                  </w:divBdr>
                  <w:divsChild>
                    <w:div w:id="52853318">
                      <w:marLeft w:val="0"/>
                      <w:marRight w:val="0"/>
                      <w:marTop w:val="0"/>
                      <w:marBottom w:val="0"/>
                      <w:divBdr>
                        <w:top w:val="none" w:sz="0" w:space="0" w:color="auto"/>
                        <w:left w:val="none" w:sz="0" w:space="0" w:color="auto"/>
                        <w:bottom w:val="none" w:sz="0" w:space="0" w:color="auto"/>
                        <w:right w:val="none" w:sz="0" w:space="0" w:color="auto"/>
                      </w:divBdr>
                      <w:divsChild>
                        <w:div w:id="354772322">
                          <w:marLeft w:val="0"/>
                          <w:marRight w:val="0"/>
                          <w:marTop w:val="0"/>
                          <w:marBottom w:val="0"/>
                          <w:divBdr>
                            <w:top w:val="none" w:sz="0" w:space="0" w:color="auto"/>
                            <w:left w:val="none" w:sz="0" w:space="0" w:color="auto"/>
                            <w:bottom w:val="none" w:sz="0" w:space="0" w:color="auto"/>
                            <w:right w:val="none" w:sz="0" w:space="0" w:color="auto"/>
                          </w:divBdr>
                          <w:divsChild>
                            <w:div w:id="1867984092">
                              <w:marLeft w:val="0"/>
                              <w:marRight w:val="0"/>
                              <w:marTop w:val="0"/>
                              <w:marBottom w:val="0"/>
                              <w:divBdr>
                                <w:top w:val="none" w:sz="0" w:space="0" w:color="auto"/>
                                <w:left w:val="none" w:sz="0" w:space="0" w:color="auto"/>
                                <w:bottom w:val="none" w:sz="0" w:space="0" w:color="auto"/>
                                <w:right w:val="none" w:sz="0" w:space="0" w:color="auto"/>
                              </w:divBdr>
                              <w:divsChild>
                                <w:div w:id="1468235664">
                                  <w:marLeft w:val="0"/>
                                  <w:marRight w:val="0"/>
                                  <w:marTop w:val="0"/>
                                  <w:marBottom w:val="0"/>
                                  <w:divBdr>
                                    <w:top w:val="none" w:sz="0" w:space="0" w:color="auto"/>
                                    <w:left w:val="none" w:sz="0" w:space="0" w:color="auto"/>
                                    <w:bottom w:val="none" w:sz="0" w:space="0" w:color="auto"/>
                                    <w:right w:val="none" w:sz="0" w:space="0" w:color="auto"/>
                                  </w:divBdr>
                                  <w:divsChild>
                                    <w:div w:id="1343237285">
                                      <w:marLeft w:val="0"/>
                                      <w:marRight w:val="0"/>
                                      <w:marTop w:val="0"/>
                                      <w:marBottom w:val="0"/>
                                      <w:divBdr>
                                        <w:top w:val="none" w:sz="0" w:space="0" w:color="auto"/>
                                        <w:left w:val="none" w:sz="0" w:space="0" w:color="auto"/>
                                        <w:bottom w:val="none" w:sz="0" w:space="0" w:color="auto"/>
                                        <w:right w:val="none" w:sz="0" w:space="0" w:color="auto"/>
                                      </w:divBdr>
                                      <w:divsChild>
                                        <w:div w:id="1037703618">
                                          <w:marLeft w:val="0"/>
                                          <w:marRight w:val="0"/>
                                          <w:marTop w:val="0"/>
                                          <w:marBottom w:val="0"/>
                                          <w:divBdr>
                                            <w:top w:val="none" w:sz="0" w:space="0" w:color="auto"/>
                                            <w:left w:val="none" w:sz="0" w:space="0" w:color="auto"/>
                                            <w:bottom w:val="none" w:sz="0" w:space="0" w:color="auto"/>
                                            <w:right w:val="none" w:sz="0" w:space="0" w:color="auto"/>
                                          </w:divBdr>
                                        </w:div>
                                        <w:div w:id="623119139">
                                          <w:marLeft w:val="0"/>
                                          <w:marRight w:val="0"/>
                                          <w:marTop w:val="0"/>
                                          <w:marBottom w:val="0"/>
                                          <w:divBdr>
                                            <w:top w:val="none" w:sz="0" w:space="0" w:color="auto"/>
                                            <w:left w:val="none" w:sz="0" w:space="0" w:color="auto"/>
                                            <w:bottom w:val="none" w:sz="0" w:space="0" w:color="auto"/>
                                            <w:right w:val="none" w:sz="0" w:space="0" w:color="auto"/>
                                          </w:divBdr>
                                        </w:div>
                                        <w:div w:id="1154880490">
                                          <w:marLeft w:val="0"/>
                                          <w:marRight w:val="0"/>
                                          <w:marTop w:val="0"/>
                                          <w:marBottom w:val="0"/>
                                          <w:divBdr>
                                            <w:top w:val="none" w:sz="0" w:space="0" w:color="auto"/>
                                            <w:left w:val="none" w:sz="0" w:space="0" w:color="auto"/>
                                            <w:bottom w:val="none" w:sz="0" w:space="0" w:color="auto"/>
                                            <w:right w:val="none" w:sz="0" w:space="0" w:color="auto"/>
                                          </w:divBdr>
                                        </w:div>
                                        <w:div w:id="2123498159">
                                          <w:marLeft w:val="0"/>
                                          <w:marRight w:val="0"/>
                                          <w:marTop w:val="0"/>
                                          <w:marBottom w:val="0"/>
                                          <w:divBdr>
                                            <w:top w:val="none" w:sz="0" w:space="0" w:color="auto"/>
                                            <w:left w:val="none" w:sz="0" w:space="0" w:color="auto"/>
                                            <w:bottom w:val="none" w:sz="0" w:space="0" w:color="auto"/>
                                            <w:right w:val="none" w:sz="0" w:space="0" w:color="auto"/>
                                          </w:divBdr>
                                        </w:div>
                                        <w:div w:id="2024165006">
                                          <w:marLeft w:val="0"/>
                                          <w:marRight w:val="0"/>
                                          <w:marTop w:val="0"/>
                                          <w:marBottom w:val="0"/>
                                          <w:divBdr>
                                            <w:top w:val="none" w:sz="0" w:space="0" w:color="auto"/>
                                            <w:left w:val="none" w:sz="0" w:space="0" w:color="auto"/>
                                            <w:bottom w:val="none" w:sz="0" w:space="0" w:color="auto"/>
                                            <w:right w:val="none" w:sz="0" w:space="0" w:color="auto"/>
                                          </w:divBdr>
                                        </w:div>
                                        <w:div w:id="88528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8451">
      <w:bodyDiv w:val="1"/>
      <w:marLeft w:val="0"/>
      <w:marRight w:val="0"/>
      <w:marTop w:val="0"/>
      <w:marBottom w:val="0"/>
      <w:divBdr>
        <w:top w:val="none" w:sz="0" w:space="0" w:color="auto"/>
        <w:left w:val="none" w:sz="0" w:space="0" w:color="auto"/>
        <w:bottom w:val="none" w:sz="0" w:space="0" w:color="auto"/>
        <w:right w:val="none" w:sz="0" w:space="0" w:color="auto"/>
      </w:divBdr>
    </w:div>
    <w:div w:id="738672391">
      <w:bodyDiv w:val="1"/>
      <w:marLeft w:val="0"/>
      <w:marRight w:val="0"/>
      <w:marTop w:val="0"/>
      <w:marBottom w:val="0"/>
      <w:divBdr>
        <w:top w:val="none" w:sz="0" w:space="0" w:color="auto"/>
        <w:left w:val="none" w:sz="0" w:space="0" w:color="auto"/>
        <w:bottom w:val="none" w:sz="0" w:space="0" w:color="auto"/>
        <w:right w:val="none" w:sz="0" w:space="0" w:color="auto"/>
      </w:divBdr>
    </w:div>
    <w:div w:id="739518721">
      <w:bodyDiv w:val="1"/>
      <w:marLeft w:val="0"/>
      <w:marRight w:val="0"/>
      <w:marTop w:val="0"/>
      <w:marBottom w:val="0"/>
      <w:divBdr>
        <w:top w:val="none" w:sz="0" w:space="0" w:color="auto"/>
        <w:left w:val="none" w:sz="0" w:space="0" w:color="auto"/>
        <w:bottom w:val="none" w:sz="0" w:space="0" w:color="auto"/>
        <w:right w:val="none" w:sz="0" w:space="0" w:color="auto"/>
      </w:divBdr>
    </w:div>
    <w:div w:id="794372664">
      <w:bodyDiv w:val="1"/>
      <w:marLeft w:val="0"/>
      <w:marRight w:val="0"/>
      <w:marTop w:val="0"/>
      <w:marBottom w:val="0"/>
      <w:divBdr>
        <w:top w:val="none" w:sz="0" w:space="0" w:color="auto"/>
        <w:left w:val="none" w:sz="0" w:space="0" w:color="auto"/>
        <w:bottom w:val="none" w:sz="0" w:space="0" w:color="auto"/>
        <w:right w:val="none" w:sz="0" w:space="0" w:color="auto"/>
      </w:divBdr>
    </w:div>
    <w:div w:id="803087610">
      <w:bodyDiv w:val="1"/>
      <w:marLeft w:val="0"/>
      <w:marRight w:val="0"/>
      <w:marTop w:val="0"/>
      <w:marBottom w:val="0"/>
      <w:divBdr>
        <w:top w:val="none" w:sz="0" w:space="0" w:color="auto"/>
        <w:left w:val="none" w:sz="0" w:space="0" w:color="auto"/>
        <w:bottom w:val="none" w:sz="0" w:space="0" w:color="auto"/>
        <w:right w:val="none" w:sz="0" w:space="0" w:color="auto"/>
      </w:divBdr>
    </w:div>
    <w:div w:id="873152430">
      <w:bodyDiv w:val="1"/>
      <w:marLeft w:val="0"/>
      <w:marRight w:val="0"/>
      <w:marTop w:val="0"/>
      <w:marBottom w:val="0"/>
      <w:divBdr>
        <w:top w:val="none" w:sz="0" w:space="0" w:color="auto"/>
        <w:left w:val="none" w:sz="0" w:space="0" w:color="auto"/>
        <w:bottom w:val="none" w:sz="0" w:space="0" w:color="auto"/>
        <w:right w:val="none" w:sz="0" w:space="0" w:color="auto"/>
      </w:divBdr>
    </w:div>
    <w:div w:id="884483105">
      <w:bodyDiv w:val="1"/>
      <w:marLeft w:val="0"/>
      <w:marRight w:val="0"/>
      <w:marTop w:val="0"/>
      <w:marBottom w:val="0"/>
      <w:divBdr>
        <w:top w:val="none" w:sz="0" w:space="0" w:color="auto"/>
        <w:left w:val="none" w:sz="0" w:space="0" w:color="auto"/>
        <w:bottom w:val="none" w:sz="0" w:space="0" w:color="auto"/>
        <w:right w:val="none" w:sz="0" w:space="0" w:color="auto"/>
      </w:divBdr>
    </w:div>
    <w:div w:id="888346204">
      <w:bodyDiv w:val="1"/>
      <w:marLeft w:val="0"/>
      <w:marRight w:val="0"/>
      <w:marTop w:val="0"/>
      <w:marBottom w:val="0"/>
      <w:divBdr>
        <w:top w:val="none" w:sz="0" w:space="0" w:color="auto"/>
        <w:left w:val="none" w:sz="0" w:space="0" w:color="auto"/>
        <w:bottom w:val="none" w:sz="0" w:space="0" w:color="auto"/>
        <w:right w:val="none" w:sz="0" w:space="0" w:color="auto"/>
      </w:divBdr>
    </w:div>
    <w:div w:id="901790798">
      <w:bodyDiv w:val="1"/>
      <w:marLeft w:val="0"/>
      <w:marRight w:val="0"/>
      <w:marTop w:val="0"/>
      <w:marBottom w:val="0"/>
      <w:divBdr>
        <w:top w:val="none" w:sz="0" w:space="0" w:color="auto"/>
        <w:left w:val="none" w:sz="0" w:space="0" w:color="auto"/>
        <w:bottom w:val="none" w:sz="0" w:space="0" w:color="auto"/>
        <w:right w:val="none" w:sz="0" w:space="0" w:color="auto"/>
      </w:divBdr>
    </w:div>
    <w:div w:id="954360502">
      <w:bodyDiv w:val="1"/>
      <w:marLeft w:val="0"/>
      <w:marRight w:val="0"/>
      <w:marTop w:val="0"/>
      <w:marBottom w:val="0"/>
      <w:divBdr>
        <w:top w:val="none" w:sz="0" w:space="0" w:color="auto"/>
        <w:left w:val="none" w:sz="0" w:space="0" w:color="auto"/>
        <w:bottom w:val="none" w:sz="0" w:space="0" w:color="auto"/>
        <w:right w:val="none" w:sz="0" w:space="0" w:color="auto"/>
      </w:divBdr>
      <w:divsChild>
        <w:div w:id="2044164310">
          <w:marLeft w:val="0"/>
          <w:marRight w:val="0"/>
          <w:marTop w:val="0"/>
          <w:marBottom w:val="0"/>
          <w:divBdr>
            <w:top w:val="none" w:sz="0" w:space="0" w:color="auto"/>
            <w:left w:val="none" w:sz="0" w:space="0" w:color="auto"/>
            <w:bottom w:val="none" w:sz="0" w:space="0" w:color="auto"/>
            <w:right w:val="none" w:sz="0" w:space="0" w:color="auto"/>
          </w:divBdr>
        </w:div>
      </w:divsChild>
    </w:div>
    <w:div w:id="1003967730">
      <w:bodyDiv w:val="1"/>
      <w:marLeft w:val="0"/>
      <w:marRight w:val="0"/>
      <w:marTop w:val="0"/>
      <w:marBottom w:val="0"/>
      <w:divBdr>
        <w:top w:val="none" w:sz="0" w:space="0" w:color="auto"/>
        <w:left w:val="none" w:sz="0" w:space="0" w:color="auto"/>
        <w:bottom w:val="none" w:sz="0" w:space="0" w:color="auto"/>
        <w:right w:val="none" w:sz="0" w:space="0" w:color="auto"/>
      </w:divBdr>
    </w:div>
    <w:div w:id="1027172083">
      <w:bodyDiv w:val="1"/>
      <w:marLeft w:val="0"/>
      <w:marRight w:val="0"/>
      <w:marTop w:val="0"/>
      <w:marBottom w:val="0"/>
      <w:divBdr>
        <w:top w:val="none" w:sz="0" w:space="0" w:color="auto"/>
        <w:left w:val="none" w:sz="0" w:space="0" w:color="auto"/>
        <w:bottom w:val="none" w:sz="0" w:space="0" w:color="auto"/>
        <w:right w:val="none" w:sz="0" w:space="0" w:color="auto"/>
      </w:divBdr>
    </w:div>
    <w:div w:id="1075590573">
      <w:bodyDiv w:val="1"/>
      <w:marLeft w:val="0"/>
      <w:marRight w:val="0"/>
      <w:marTop w:val="0"/>
      <w:marBottom w:val="0"/>
      <w:divBdr>
        <w:top w:val="none" w:sz="0" w:space="0" w:color="auto"/>
        <w:left w:val="none" w:sz="0" w:space="0" w:color="auto"/>
        <w:bottom w:val="none" w:sz="0" w:space="0" w:color="auto"/>
        <w:right w:val="none" w:sz="0" w:space="0" w:color="auto"/>
      </w:divBdr>
    </w:div>
    <w:div w:id="1236865685">
      <w:bodyDiv w:val="1"/>
      <w:marLeft w:val="0"/>
      <w:marRight w:val="0"/>
      <w:marTop w:val="0"/>
      <w:marBottom w:val="0"/>
      <w:divBdr>
        <w:top w:val="none" w:sz="0" w:space="0" w:color="auto"/>
        <w:left w:val="none" w:sz="0" w:space="0" w:color="auto"/>
        <w:bottom w:val="none" w:sz="0" w:space="0" w:color="auto"/>
        <w:right w:val="none" w:sz="0" w:space="0" w:color="auto"/>
      </w:divBdr>
    </w:div>
    <w:div w:id="1271933952">
      <w:bodyDiv w:val="1"/>
      <w:marLeft w:val="0"/>
      <w:marRight w:val="0"/>
      <w:marTop w:val="0"/>
      <w:marBottom w:val="0"/>
      <w:divBdr>
        <w:top w:val="none" w:sz="0" w:space="0" w:color="auto"/>
        <w:left w:val="none" w:sz="0" w:space="0" w:color="auto"/>
        <w:bottom w:val="none" w:sz="0" w:space="0" w:color="auto"/>
        <w:right w:val="none" w:sz="0" w:space="0" w:color="auto"/>
      </w:divBdr>
    </w:div>
    <w:div w:id="1277906609">
      <w:bodyDiv w:val="1"/>
      <w:marLeft w:val="0"/>
      <w:marRight w:val="0"/>
      <w:marTop w:val="0"/>
      <w:marBottom w:val="0"/>
      <w:divBdr>
        <w:top w:val="none" w:sz="0" w:space="0" w:color="auto"/>
        <w:left w:val="none" w:sz="0" w:space="0" w:color="auto"/>
        <w:bottom w:val="none" w:sz="0" w:space="0" w:color="auto"/>
        <w:right w:val="none" w:sz="0" w:space="0" w:color="auto"/>
      </w:divBdr>
    </w:div>
    <w:div w:id="1339624146">
      <w:bodyDiv w:val="1"/>
      <w:marLeft w:val="0"/>
      <w:marRight w:val="0"/>
      <w:marTop w:val="0"/>
      <w:marBottom w:val="0"/>
      <w:divBdr>
        <w:top w:val="none" w:sz="0" w:space="0" w:color="auto"/>
        <w:left w:val="none" w:sz="0" w:space="0" w:color="auto"/>
        <w:bottom w:val="none" w:sz="0" w:space="0" w:color="auto"/>
        <w:right w:val="none" w:sz="0" w:space="0" w:color="auto"/>
      </w:divBdr>
    </w:div>
    <w:div w:id="1350373796">
      <w:bodyDiv w:val="1"/>
      <w:marLeft w:val="0"/>
      <w:marRight w:val="0"/>
      <w:marTop w:val="0"/>
      <w:marBottom w:val="0"/>
      <w:divBdr>
        <w:top w:val="none" w:sz="0" w:space="0" w:color="auto"/>
        <w:left w:val="none" w:sz="0" w:space="0" w:color="auto"/>
        <w:bottom w:val="none" w:sz="0" w:space="0" w:color="auto"/>
        <w:right w:val="none" w:sz="0" w:space="0" w:color="auto"/>
      </w:divBdr>
    </w:div>
    <w:div w:id="1358431217">
      <w:bodyDiv w:val="1"/>
      <w:marLeft w:val="0"/>
      <w:marRight w:val="0"/>
      <w:marTop w:val="0"/>
      <w:marBottom w:val="0"/>
      <w:divBdr>
        <w:top w:val="none" w:sz="0" w:space="0" w:color="auto"/>
        <w:left w:val="none" w:sz="0" w:space="0" w:color="auto"/>
        <w:bottom w:val="none" w:sz="0" w:space="0" w:color="auto"/>
        <w:right w:val="none" w:sz="0" w:space="0" w:color="auto"/>
      </w:divBdr>
    </w:div>
    <w:div w:id="1425374110">
      <w:bodyDiv w:val="1"/>
      <w:marLeft w:val="0"/>
      <w:marRight w:val="0"/>
      <w:marTop w:val="0"/>
      <w:marBottom w:val="0"/>
      <w:divBdr>
        <w:top w:val="none" w:sz="0" w:space="0" w:color="auto"/>
        <w:left w:val="none" w:sz="0" w:space="0" w:color="auto"/>
        <w:bottom w:val="none" w:sz="0" w:space="0" w:color="auto"/>
        <w:right w:val="none" w:sz="0" w:space="0" w:color="auto"/>
      </w:divBdr>
    </w:div>
    <w:div w:id="1477915855">
      <w:bodyDiv w:val="1"/>
      <w:marLeft w:val="0"/>
      <w:marRight w:val="0"/>
      <w:marTop w:val="0"/>
      <w:marBottom w:val="0"/>
      <w:divBdr>
        <w:top w:val="none" w:sz="0" w:space="0" w:color="auto"/>
        <w:left w:val="none" w:sz="0" w:space="0" w:color="auto"/>
        <w:bottom w:val="none" w:sz="0" w:space="0" w:color="auto"/>
        <w:right w:val="none" w:sz="0" w:space="0" w:color="auto"/>
      </w:divBdr>
    </w:div>
    <w:div w:id="1508640862">
      <w:bodyDiv w:val="1"/>
      <w:marLeft w:val="0"/>
      <w:marRight w:val="0"/>
      <w:marTop w:val="0"/>
      <w:marBottom w:val="0"/>
      <w:divBdr>
        <w:top w:val="none" w:sz="0" w:space="0" w:color="auto"/>
        <w:left w:val="none" w:sz="0" w:space="0" w:color="auto"/>
        <w:bottom w:val="none" w:sz="0" w:space="0" w:color="auto"/>
        <w:right w:val="none" w:sz="0" w:space="0" w:color="auto"/>
      </w:divBdr>
    </w:div>
    <w:div w:id="1539125740">
      <w:bodyDiv w:val="1"/>
      <w:marLeft w:val="0"/>
      <w:marRight w:val="0"/>
      <w:marTop w:val="0"/>
      <w:marBottom w:val="0"/>
      <w:divBdr>
        <w:top w:val="none" w:sz="0" w:space="0" w:color="auto"/>
        <w:left w:val="none" w:sz="0" w:space="0" w:color="auto"/>
        <w:bottom w:val="none" w:sz="0" w:space="0" w:color="auto"/>
        <w:right w:val="none" w:sz="0" w:space="0" w:color="auto"/>
      </w:divBdr>
      <w:divsChild>
        <w:div w:id="1840391695">
          <w:marLeft w:val="0"/>
          <w:marRight w:val="0"/>
          <w:marTop w:val="0"/>
          <w:marBottom w:val="0"/>
          <w:divBdr>
            <w:top w:val="none" w:sz="0" w:space="0" w:color="auto"/>
            <w:left w:val="none" w:sz="0" w:space="0" w:color="auto"/>
            <w:bottom w:val="none" w:sz="0" w:space="0" w:color="auto"/>
            <w:right w:val="none" w:sz="0" w:space="0" w:color="auto"/>
          </w:divBdr>
        </w:div>
        <w:div w:id="449862043">
          <w:marLeft w:val="0"/>
          <w:marRight w:val="0"/>
          <w:marTop w:val="0"/>
          <w:marBottom w:val="0"/>
          <w:divBdr>
            <w:top w:val="none" w:sz="0" w:space="0" w:color="auto"/>
            <w:left w:val="none" w:sz="0" w:space="0" w:color="auto"/>
            <w:bottom w:val="none" w:sz="0" w:space="0" w:color="auto"/>
            <w:right w:val="none" w:sz="0" w:space="0" w:color="auto"/>
          </w:divBdr>
        </w:div>
        <w:div w:id="721052998">
          <w:marLeft w:val="0"/>
          <w:marRight w:val="0"/>
          <w:marTop w:val="0"/>
          <w:marBottom w:val="0"/>
          <w:divBdr>
            <w:top w:val="none" w:sz="0" w:space="0" w:color="auto"/>
            <w:left w:val="none" w:sz="0" w:space="0" w:color="auto"/>
            <w:bottom w:val="none" w:sz="0" w:space="0" w:color="auto"/>
            <w:right w:val="none" w:sz="0" w:space="0" w:color="auto"/>
          </w:divBdr>
        </w:div>
        <w:div w:id="1150826685">
          <w:marLeft w:val="0"/>
          <w:marRight w:val="0"/>
          <w:marTop w:val="0"/>
          <w:marBottom w:val="0"/>
          <w:divBdr>
            <w:top w:val="none" w:sz="0" w:space="0" w:color="auto"/>
            <w:left w:val="none" w:sz="0" w:space="0" w:color="auto"/>
            <w:bottom w:val="none" w:sz="0" w:space="0" w:color="auto"/>
            <w:right w:val="none" w:sz="0" w:space="0" w:color="auto"/>
          </w:divBdr>
        </w:div>
        <w:div w:id="1029376724">
          <w:marLeft w:val="0"/>
          <w:marRight w:val="0"/>
          <w:marTop w:val="0"/>
          <w:marBottom w:val="0"/>
          <w:divBdr>
            <w:top w:val="none" w:sz="0" w:space="0" w:color="auto"/>
            <w:left w:val="none" w:sz="0" w:space="0" w:color="auto"/>
            <w:bottom w:val="none" w:sz="0" w:space="0" w:color="auto"/>
            <w:right w:val="none" w:sz="0" w:space="0" w:color="auto"/>
          </w:divBdr>
        </w:div>
        <w:div w:id="1641423080">
          <w:marLeft w:val="0"/>
          <w:marRight w:val="0"/>
          <w:marTop w:val="0"/>
          <w:marBottom w:val="0"/>
          <w:divBdr>
            <w:top w:val="none" w:sz="0" w:space="0" w:color="auto"/>
            <w:left w:val="none" w:sz="0" w:space="0" w:color="auto"/>
            <w:bottom w:val="none" w:sz="0" w:space="0" w:color="auto"/>
            <w:right w:val="none" w:sz="0" w:space="0" w:color="auto"/>
          </w:divBdr>
        </w:div>
        <w:div w:id="1699042973">
          <w:marLeft w:val="0"/>
          <w:marRight w:val="0"/>
          <w:marTop w:val="0"/>
          <w:marBottom w:val="0"/>
          <w:divBdr>
            <w:top w:val="none" w:sz="0" w:space="0" w:color="auto"/>
            <w:left w:val="none" w:sz="0" w:space="0" w:color="auto"/>
            <w:bottom w:val="none" w:sz="0" w:space="0" w:color="auto"/>
            <w:right w:val="none" w:sz="0" w:space="0" w:color="auto"/>
          </w:divBdr>
        </w:div>
      </w:divsChild>
    </w:div>
    <w:div w:id="1589850740">
      <w:bodyDiv w:val="1"/>
      <w:marLeft w:val="0"/>
      <w:marRight w:val="0"/>
      <w:marTop w:val="0"/>
      <w:marBottom w:val="0"/>
      <w:divBdr>
        <w:top w:val="none" w:sz="0" w:space="0" w:color="auto"/>
        <w:left w:val="none" w:sz="0" w:space="0" w:color="auto"/>
        <w:bottom w:val="none" w:sz="0" w:space="0" w:color="auto"/>
        <w:right w:val="none" w:sz="0" w:space="0" w:color="auto"/>
      </w:divBdr>
    </w:div>
    <w:div w:id="1613854030">
      <w:bodyDiv w:val="1"/>
      <w:marLeft w:val="0"/>
      <w:marRight w:val="0"/>
      <w:marTop w:val="0"/>
      <w:marBottom w:val="0"/>
      <w:divBdr>
        <w:top w:val="none" w:sz="0" w:space="0" w:color="auto"/>
        <w:left w:val="none" w:sz="0" w:space="0" w:color="auto"/>
        <w:bottom w:val="none" w:sz="0" w:space="0" w:color="auto"/>
        <w:right w:val="none" w:sz="0" w:space="0" w:color="auto"/>
      </w:divBdr>
    </w:div>
    <w:div w:id="1623269020">
      <w:bodyDiv w:val="1"/>
      <w:marLeft w:val="0"/>
      <w:marRight w:val="0"/>
      <w:marTop w:val="0"/>
      <w:marBottom w:val="0"/>
      <w:divBdr>
        <w:top w:val="none" w:sz="0" w:space="0" w:color="auto"/>
        <w:left w:val="none" w:sz="0" w:space="0" w:color="auto"/>
        <w:bottom w:val="none" w:sz="0" w:space="0" w:color="auto"/>
        <w:right w:val="none" w:sz="0" w:space="0" w:color="auto"/>
      </w:divBdr>
    </w:div>
    <w:div w:id="1634360799">
      <w:bodyDiv w:val="1"/>
      <w:marLeft w:val="0"/>
      <w:marRight w:val="0"/>
      <w:marTop w:val="0"/>
      <w:marBottom w:val="0"/>
      <w:divBdr>
        <w:top w:val="none" w:sz="0" w:space="0" w:color="auto"/>
        <w:left w:val="none" w:sz="0" w:space="0" w:color="auto"/>
        <w:bottom w:val="none" w:sz="0" w:space="0" w:color="auto"/>
        <w:right w:val="none" w:sz="0" w:space="0" w:color="auto"/>
      </w:divBdr>
    </w:div>
    <w:div w:id="1671833998">
      <w:bodyDiv w:val="1"/>
      <w:marLeft w:val="0"/>
      <w:marRight w:val="0"/>
      <w:marTop w:val="0"/>
      <w:marBottom w:val="0"/>
      <w:divBdr>
        <w:top w:val="none" w:sz="0" w:space="0" w:color="auto"/>
        <w:left w:val="none" w:sz="0" w:space="0" w:color="auto"/>
        <w:bottom w:val="none" w:sz="0" w:space="0" w:color="auto"/>
        <w:right w:val="none" w:sz="0" w:space="0" w:color="auto"/>
      </w:divBdr>
    </w:div>
    <w:div w:id="1691492615">
      <w:bodyDiv w:val="1"/>
      <w:marLeft w:val="0"/>
      <w:marRight w:val="0"/>
      <w:marTop w:val="0"/>
      <w:marBottom w:val="0"/>
      <w:divBdr>
        <w:top w:val="none" w:sz="0" w:space="0" w:color="auto"/>
        <w:left w:val="none" w:sz="0" w:space="0" w:color="auto"/>
        <w:bottom w:val="none" w:sz="0" w:space="0" w:color="auto"/>
        <w:right w:val="none" w:sz="0" w:space="0" w:color="auto"/>
      </w:divBdr>
    </w:div>
    <w:div w:id="1704210935">
      <w:bodyDiv w:val="1"/>
      <w:marLeft w:val="0"/>
      <w:marRight w:val="0"/>
      <w:marTop w:val="0"/>
      <w:marBottom w:val="0"/>
      <w:divBdr>
        <w:top w:val="none" w:sz="0" w:space="0" w:color="auto"/>
        <w:left w:val="none" w:sz="0" w:space="0" w:color="auto"/>
        <w:bottom w:val="none" w:sz="0" w:space="0" w:color="auto"/>
        <w:right w:val="none" w:sz="0" w:space="0" w:color="auto"/>
      </w:divBdr>
    </w:div>
    <w:div w:id="1727334573">
      <w:bodyDiv w:val="1"/>
      <w:marLeft w:val="0"/>
      <w:marRight w:val="0"/>
      <w:marTop w:val="0"/>
      <w:marBottom w:val="0"/>
      <w:divBdr>
        <w:top w:val="none" w:sz="0" w:space="0" w:color="auto"/>
        <w:left w:val="none" w:sz="0" w:space="0" w:color="auto"/>
        <w:bottom w:val="none" w:sz="0" w:space="0" w:color="auto"/>
        <w:right w:val="none" w:sz="0" w:space="0" w:color="auto"/>
      </w:divBdr>
    </w:div>
    <w:div w:id="1730373287">
      <w:bodyDiv w:val="1"/>
      <w:marLeft w:val="0"/>
      <w:marRight w:val="0"/>
      <w:marTop w:val="0"/>
      <w:marBottom w:val="0"/>
      <w:divBdr>
        <w:top w:val="none" w:sz="0" w:space="0" w:color="auto"/>
        <w:left w:val="none" w:sz="0" w:space="0" w:color="auto"/>
        <w:bottom w:val="none" w:sz="0" w:space="0" w:color="auto"/>
        <w:right w:val="none" w:sz="0" w:space="0" w:color="auto"/>
      </w:divBdr>
    </w:div>
    <w:div w:id="1759785783">
      <w:bodyDiv w:val="1"/>
      <w:marLeft w:val="0"/>
      <w:marRight w:val="0"/>
      <w:marTop w:val="0"/>
      <w:marBottom w:val="0"/>
      <w:divBdr>
        <w:top w:val="none" w:sz="0" w:space="0" w:color="auto"/>
        <w:left w:val="none" w:sz="0" w:space="0" w:color="auto"/>
        <w:bottom w:val="none" w:sz="0" w:space="0" w:color="auto"/>
        <w:right w:val="none" w:sz="0" w:space="0" w:color="auto"/>
      </w:divBdr>
    </w:div>
    <w:div w:id="1779715090">
      <w:bodyDiv w:val="1"/>
      <w:marLeft w:val="0"/>
      <w:marRight w:val="0"/>
      <w:marTop w:val="0"/>
      <w:marBottom w:val="0"/>
      <w:divBdr>
        <w:top w:val="none" w:sz="0" w:space="0" w:color="auto"/>
        <w:left w:val="none" w:sz="0" w:space="0" w:color="auto"/>
        <w:bottom w:val="none" w:sz="0" w:space="0" w:color="auto"/>
        <w:right w:val="none" w:sz="0" w:space="0" w:color="auto"/>
      </w:divBdr>
    </w:div>
    <w:div w:id="1812281646">
      <w:bodyDiv w:val="1"/>
      <w:marLeft w:val="0"/>
      <w:marRight w:val="0"/>
      <w:marTop w:val="0"/>
      <w:marBottom w:val="0"/>
      <w:divBdr>
        <w:top w:val="none" w:sz="0" w:space="0" w:color="auto"/>
        <w:left w:val="none" w:sz="0" w:space="0" w:color="auto"/>
        <w:bottom w:val="none" w:sz="0" w:space="0" w:color="auto"/>
        <w:right w:val="none" w:sz="0" w:space="0" w:color="auto"/>
      </w:divBdr>
    </w:div>
    <w:div w:id="1827359290">
      <w:bodyDiv w:val="1"/>
      <w:marLeft w:val="0"/>
      <w:marRight w:val="0"/>
      <w:marTop w:val="0"/>
      <w:marBottom w:val="0"/>
      <w:divBdr>
        <w:top w:val="none" w:sz="0" w:space="0" w:color="auto"/>
        <w:left w:val="none" w:sz="0" w:space="0" w:color="auto"/>
        <w:bottom w:val="none" w:sz="0" w:space="0" w:color="auto"/>
        <w:right w:val="none" w:sz="0" w:space="0" w:color="auto"/>
      </w:divBdr>
    </w:div>
    <w:div w:id="1835559685">
      <w:bodyDiv w:val="1"/>
      <w:marLeft w:val="0"/>
      <w:marRight w:val="0"/>
      <w:marTop w:val="0"/>
      <w:marBottom w:val="0"/>
      <w:divBdr>
        <w:top w:val="none" w:sz="0" w:space="0" w:color="auto"/>
        <w:left w:val="none" w:sz="0" w:space="0" w:color="auto"/>
        <w:bottom w:val="none" w:sz="0" w:space="0" w:color="auto"/>
        <w:right w:val="none" w:sz="0" w:space="0" w:color="auto"/>
      </w:divBdr>
    </w:div>
    <w:div w:id="1843548553">
      <w:bodyDiv w:val="1"/>
      <w:marLeft w:val="0"/>
      <w:marRight w:val="0"/>
      <w:marTop w:val="0"/>
      <w:marBottom w:val="0"/>
      <w:divBdr>
        <w:top w:val="none" w:sz="0" w:space="0" w:color="auto"/>
        <w:left w:val="none" w:sz="0" w:space="0" w:color="auto"/>
        <w:bottom w:val="none" w:sz="0" w:space="0" w:color="auto"/>
        <w:right w:val="none" w:sz="0" w:space="0" w:color="auto"/>
      </w:divBdr>
    </w:div>
    <w:div w:id="1856335167">
      <w:bodyDiv w:val="1"/>
      <w:marLeft w:val="0"/>
      <w:marRight w:val="0"/>
      <w:marTop w:val="0"/>
      <w:marBottom w:val="0"/>
      <w:divBdr>
        <w:top w:val="none" w:sz="0" w:space="0" w:color="auto"/>
        <w:left w:val="none" w:sz="0" w:space="0" w:color="auto"/>
        <w:bottom w:val="none" w:sz="0" w:space="0" w:color="auto"/>
        <w:right w:val="none" w:sz="0" w:space="0" w:color="auto"/>
      </w:divBdr>
    </w:div>
    <w:div w:id="1909460686">
      <w:bodyDiv w:val="1"/>
      <w:marLeft w:val="0"/>
      <w:marRight w:val="0"/>
      <w:marTop w:val="0"/>
      <w:marBottom w:val="0"/>
      <w:divBdr>
        <w:top w:val="none" w:sz="0" w:space="0" w:color="auto"/>
        <w:left w:val="none" w:sz="0" w:space="0" w:color="auto"/>
        <w:bottom w:val="none" w:sz="0" w:space="0" w:color="auto"/>
        <w:right w:val="none" w:sz="0" w:space="0" w:color="auto"/>
      </w:divBdr>
    </w:div>
    <w:div w:id="1936329249">
      <w:bodyDiv w:val="1"/>
      <w:marLeft w:val="0"/>
      <w:marRight w:val="0"/>
      <w:marTop w:val="0"/>
      <w:marBottom w:val="0"/>
      <w:divBdr>
        <w:top w:val="none" w:sz="0" w:space="0" w:color="auto"/>
        <w:left w:val="none" w:sz="0" w:space="0" w:color="auto"/>
        <w:bottom w:val="none" w:sz="0" w:space="0" w:color="auto"/>
        <w:right w:val="none" w:sz="0" w:space="0" w:color="auto"/>
      </w:divBdr>
    </w:div>
    <w:div w:id="1967733958">
      <w:bodyDiv w:val="1"/>
      <w:marLeft w:val="0"/>
      <w:marRight w:val="0"/>
      <w:marTop w:val="0"/>
      <w:marBottom w:val="0"/>
      <w:divBdr>
        <w:top w:val="none" w:sz="0" w:space="0" w:color="auto"/>
        <w:left w:val="none" w:sz="0" w:space="0" w:color="auto"/>
        <w:bottom w:val="none" w:sz="0" w:space="0" w:color="auto"/>
        <w:right w:val="none" w:sz="0" w:space="0" w:color="auto"/>
      </w:divBdr>
    </w:div>
    <w:div w:id="1969625504">
      <w:bodyDiv w:val="1"/>
      <w:marLeft w:val="0"/>
      <w:marRight w:val="0"/>
      <w:marTop w:val="0"/>
      <w:marBottom w:val="0"/>
      <w:divBdr>
        <w:top w:val="none" w:sz="0" w:space="0" w:color="auto"/>
        <w:left w:val="none" w:sz="0" w:space="0" w:color="auto"/>
        <w:bottom w:val="none" w:sz="0" w:space="0" w:color="auto"/>
        <w:right w:val="none" w:sz="0" w:space="0" w:color="auto"/>
      </w:divBdr>
    </w:div>
    <w:div w:id="2008751964">
      <w:bodyDiv w:val="1"/>
      <w:marLeft w:val="0"/>
      <w:marRight w:val="0"/>
      <w:marTop w:val="0"/>
      <w:marBottom w:val="0"/>
      <w:divBdr>
        <w:top w:val="none" w:sz="0" w:space="0" w:color="auto"/>
        <w:left w:val="none" w:sz="0" w:space="0" w:color="auto"/>
        <w:bottom w:val="none" w:sz="0" w:space="0" w:color="auto"/>
        <w:right w:val="none" w:sz="0" w:space="0" w:color="auto"/>
      </w:divBdr>
    </w:div>
    <w:div w:id="2033066666">
      <w:bodyDiv w:val="1"/>
      <w:marLeft w:val="0"/>
      <w:marRight w:val="0"/>
      <w:marTop w:val="0"/>
      <w:marBottom w:val="0"/>
      <w:divBdr>
        <w:top w:val="none" w:sz="0" w:space="0" w:color="auto"/>
        <w:left w:val="none" w:sz="0" w:space="0" w:color="auto"/>
        <w:bottom w:val="none" w:sz="0" w:space="0" w:color="auto"/>
        <w:right w:val="none" w:sz="0" w:space="0" w:color="auto"/>
      </w:divBdr>
    </w:div>
    <w:div w:id="2115317998">
      <w:bodyDiv w:val="1"/>
      <w:marLeft w:val="0"/>
      <w:marRight w:val="0"/>
      <w:marTop w:val="0"/>
      <w:marBottom w:val="0"/>
      <w:divBdr>
        <w:top w:val="none" w:sz="0" w:space="0" w:color="auto"/>
        <w:left w:val="none" w:sz="0" w:space="0" w:color="auto"/>
        <w:bottom w:val="none" w:sz="0" w:space="0" w:color="auto"/>
        <w:right w:val="none" w:sz="0" w:space="0" w:color="auto"/>
      </w:divBdr>
    </w:div>
    <w:div w:id="213046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camara.gov.co/representantes/alejandro-carlos-chacon-camargo" TargetMode="External"/><Relationship Id="rId21" Type="http://schemas.openxmlformats.org/officeDocument/2006/relationships/hyperlink" Target="https://www.camara.gov.co/representantes/jose-edilberto-caicedo-sastoque" TargetMode="External"/><Relationship Id="rId22" Type="http://schemas.openxmlformats.org/officeDocument/2006/relationships/hyperlink" Target="https://www.camara.gov.co/representantes/felipe-andres-munoz-delgado" TargetMode="External"/><Relationship Id="rId23" Type="http://schemas.openxmlformats.org/officeDocument/2006/relationships/hyperlink" Target="https://www.camara.gov.co/representantes/jorge-mendez-hernandez" TargetMode="External"/><Relationship Id="rId24" Type="http://schemas.openxmlformats.org/officeDocument/2006/relationships/hyperlink" Target="https://www.camara.gov.co/representantes/carlos-german-navas-talero" TargetMode="External"/><Relationship Id="rId25" Type="http://schemas.openxmlformats.org/officeDocument/2006/relationships/hyperlink" Target="https://www.camara.gov.co/representantes/john-jairo-roldan-avendano" TargetMode="External"/><Relationship Id="rId26" Type="http://schemas.openxmlformats.org/officeDocument/2006/relationships/hyperlink" Target="https://www.camara.gov.co/representantes/jose-luis-correa-lopez" TargetMode="External"/><Relationship Id="rId27" Type="http://schemas.openxmlformats.org/officeDocument/2006/relationships/hyperlink" Target="https://www.camara.gov.co/representantes/katherine-miranda-pena" TargetMode="External"/><Relationship Id="rId28" Type="http://schemas.openxmlformats.org/officeDocument/2006/relationships/hyperlink" Target="https://www.camara.gov.co/representantes/inti-raul-asprilla-reyes" TargetMode="External"/><Relationship Id="rId29" Type="http://schemas.openxmlformats.org/officeDocument/2006/relationships/hyperlink" Target="https://www.camara.gov.co/representantes/julian-peinado-ramirez"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camara.gov.co/representantes/alejandro-alberto-vega-perez" TargetMode="External"/><Relationship Id="rId31" Type="http://schemas.openxmlformats.org/officeDocument/2006/relationships/hyperlink" Target="https://www.camara.gov.co/representantes/julio-cesar-triana" TargetMode="External"/><Relationship Id="rId32" Type="http://schemas.openxmlformats.org/officeDocument/2006/relationships/hyperlink" Target="https://www.camara.gov.co/representantes/oscar-camilo-arango-cardenas" TargetMode="External"/><Relationship Id="rId9" Type="http://schemas.openxmlformats.org/officeDocument/2006/relationships/hyperlink" Target="https://www.camara.gov.co/representantes/cesar-augusto-pachon-achury"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s://www.camara.gov.co/representantes/edward-david-rodriguez-rodriguez" TargetMode="External"/><Relationship Id="rId34" Type="http://schemas.openxmlformats.org/officeDocument/2006/relationships/hyperlink" Target="https://www.camara.gov.co/representantes/jairo-renaldo-cala-suarez" TargetMode="External"/><Relationship Id="rId35" Type="http://schemas.openxmlformats.org/officeDocument/2006/relationships/hyperlink" Target="https://www.camara.gov.co/representantes/david-ricardo-racero-mayorca" TargetMode="External"/><Relationship Id="rId36" Type="http://schemas.openxmlformats.org/officeDocument/2006/relationships/hyperlink" Target="https://www.camara.gov.co/representantes/jezmi-lizeth-barraza-arraut" TargetMode="External"/><Relationship Id="rId10" Type="http://schemas.openxmlformats.org/officeDocument/2006/relationships/hyperlink" Target="https://www.camara.gov.co/representantes/harry-giovanny-gonzalez-garcia" TargetMode="External"/><Relationship Id="rId11" Type="http://schemas.openxmlformats.org/officeDocument/2006/relationships/hyperlink" Target="https://www.camara.gov.co/guillermo-garcia-realpe" TargetMode="External"/><Relationship Id="rId12" Type="http://schemas.openxmlformats.org/officeDocument/2006/relationships/hyperlink" Target="https://www.camara.gov.co/jorge-eduardo-londono-ulloa" TargetMode="External"/><Relationship Id="rId13" Type="http://schemas.openxmlformats.org/officeDocument/2006/relationships/hyperlink" Target="https://www.camara.gov.co/antonio-sanguino-paez" TargetMode="External"/><Relationship Id="rId14" Type="http://schemas.openxmlformats.org/officeDocument/2006/relationships/hyperlink" Target="https://www.camara.gov.co/feliciano-valencia-medina" TargetMode="External"/><Relationship Id="rId15" Type="http://schemas.openxmlformats.org/officeDocument/2006/relationships/hyperlink" Target="https://www.camara.gov.co/representantes/abel-david-jaramillo-largo" TargetMode="External"/><Relationship Id="rId16" Type="http://schemas.openxmlformats.org/officeDocument/2006/relationships/hyperlink" Target="https://www.camara.gov.co/representantes/juan-carlos-lozada-vargas" TargetMode="External"/><Relationship Id="rId17" Type="http://schemas.openxmlformats.org/officeDocument/2006/relationships/hyperlink" Target="https://www.camara.gov.co/representantes/cesar-augusto-ortiz-zorro" TargetMode="External"/><Relationship Id="rId18" Type="http://schemas.openxmlformats.org/officeDocument/2006/relationships/hyperlink" Target="https://www.camara.gov.co/representantes/fabian-diaz-plata" TargetMode="External"/><Relationship Id="rId19" Type="http://schemas.openxmlformats.org/officeDocument/2006/relationships/hyperlink" Target="https://www.camara.gov.co/representantes/flora-perdomo-andrade" TargetMode="External"/><Relationship Id="rId37" Type="http://schemas.openxmlformats.org/officeDocument/2006/relationships/hyperlink" Target="https://www.camara.gov.co/representantes/felix-alejandro-chica-correa" TargetMode="External"/><Relationship Id="rId38" Type="http://schemas.openxmlformats.org/officeDocument/2006/relationships/image" Target="media/image1.png"/><Relationship Id="rId39" Type="http://schemas.openxmlformats.org/officeDocument/2006/relationships/header" Target="header1.xml"/><Relationship Id="rId40" Type="http://schemas.openxmlformats.org/officeDocument/2006/relationships/footer" Target="footer1.xml"/><Relationship Id="rId41" Type="http://schemas.openxmlformats.org/officeDocument/2006/relationships/fontTable" Target="fontTable.xml"/><Relationship Id="rId4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hyperlink" Target="mailto:harry.gonzalez@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0FBAC-AE01-674E-BDE6-845D9314A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4570</Words>
  <Characters>25141</Characters>
  <Application>Microsoft Macintosh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 Carmen</dc:creator>
  <cp:lastModifiedBy>Krisly Manjarres</cp:lastModifiedBy>
  <cp:revision>5</cp:revision>
  <cp:lastPrinted>2020-06-07T18:44:00Z</cp:lastPrinted>
  <dcterms:created xsi:type="dcterms:W3CDTF">2020-06-07T18:44:00Z</dcterms:created>
  <dcterms:modified xsi:type="dcterms:W3CDTF">2020-06-08T15:34:00Z</dcterms:modified>
</cp:coreProperties>
</file>