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329"/>
    <w:multiLevelType w:val="hybridMultilevel"/>
    <w:tmpl w:val="F59035CA"/>
    <w:lvl w:ilvl="0" w:tplc="F28A52F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17EDC"/>
    <w:multiLevelType w:val="hybridMultilevel"/>
    <w:tmpl w:val="81F87CD4"/>
    <w:lvl w:ilvl="0" w:tplc="777071BC">
      <w:start w:val="1"/>
      <w:numFmt w:val="lowerRoman"/>
      <w:lvlText w:val="%1)"/>
      <w:lvlJc w:val="left"/>
      <w:pPr>
        <w:ind w:left="1440" w:hanging="720"/>
      </w:pPr>
      <w:rPr>
        <w:rFonts w:ascii="Helvetica Neue" w:hAnsi="Helvetica Neue" w:hint="default"/>
        <w:b/>
        <w:bCs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C3713"/>
    <w:multiLevelType w:val="multilevel"/>
    <w:tmpl w:val="BC84ABF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3" w15:restartNumberingAfterBreak="0">
    <w:nsid w:val="22D20475"/>
    <w:multiLevelType w:val="hybridMultilevel"/>
    <w:tmpl w:val="932C95A6"/>
    <w:lvl w:ilvl="0" w:tplc="0690FC2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019AD"/>
    <w:multiLevelType w:val="hybridMultilevel"/>
    <w:tmpl w:val="5B320CEA"/>
    <w:lvl w:ilvl="0" w:tplc="B87E438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07B09"/>
    <w:multiLevelType w:val="hybridMultilevel"/>
    <w:tmpl w:val="ADE0E926"/>
    <w:lvl w:ilvl="0" w:tplc="777071BC">
      <w:start w:val="1"/>
      <w:numFmt w:val="lowerRoman"/>
      <w:lvlText w:val="%1)"/>
      <w:lvlJc w:val="left"/>
      <w:pPr>
        <w:ind w:left="1080" w:hanging="360"/>
      </w:pPr>
      <w:rPr>
        <w:rFonts w:ascii="Helvetica Neue" w:hAnsi="Helvetica Neue" w:hint="default"/>
        <w:b/>
        <w:bCs w:val="0"/>
        <w:sz w:val="26"/>
        <w:szCs w:val="26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DA06E2"/>
    <w:multiLevelType w:val="hybridMultilevel"/>
    <w:tmpl w:val="1262879E"/>
    <w:lvl w:ilvl="0" w:tplc="AF9C6D9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37124"/>
    <w:multiLevelType w:val="hybridMultilevel"/>
    <w:tmpl w:val="6FFC9D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17C8E"/>
    <w:multiLevelType w:val="hybridMultilevel"/>
    <w:tmpl w:val="1262879E"/>
    <w:lvl w:ilvl="0" w:tplc="AF9C6D9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75C62"/>
    <w:multiLevelType w:val="hybridMultilevel"/>
    <w:tmpl w:val="DAFC8EF0"/>
    <w:lvl w:ilvl="0" w:tplc="2E609DF8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41A49"/>
    <w:multiLevelType w:val="hybridMultilevel"/>
    <w:tmpl w:val="80CCB8F6"/>
    <w:lvl w:ilvl="0" w:tplc="3716B482">
      <w:start w:val="1"/>
      <w:numFmt w:val="lowerRoman"/>
      <w:lvlText w:val="%1)"/>
      <w:lvlJc w:val="left"/>
      <w:pPr>
        <w:ind w:left="1785" w:hanging="1425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A1822"/>
    <w:multiLevelType w:val="hybridMultilevel"/>
    <w:tmpl w:val="80CCB8F6"/>
    <w:lvl w:ilvl="0" w:tplc="3716B482">
      <w:start w:val="1"/>
      <w:numFmt w:val="lowerRoman"/>
      <w:lvlText w:val="%1)"/>
      <w:lvlJc w:val="left"/>
      <w:pPr>
        <w:ind w:left="1785" w:hanging="1425"/>
      </w:pPr>
      <w:rPr>
        <w:rFonts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F773E"/>
    <w:multiLevelType w:val="hybridMultilevel"/>
    <w:tmpl w:val="A0DCA140"/>
    <w:lvl w:ilvl="0" w:tplc="C758F5F4">
      <w:start w:val="1"/>
      <w:numFmt w:val="lowerRoman"/>
      <w:lvlText w:val="%1)"/>
      <w:lvlJc w:val="left"/>
      <w:pPr>
        <w:ind w:left="862" w:hanging="720"/>
      </w:pPr>
      <w:rPr>
        <w:rFonts w:hint="default"/>
        <w:b/>
        <w:bCs/>
        <w:sz w:val="24"/>
        <w:szCs w:val="24"/>
      </w:rPr>
    </w:lvl>
    <w:lvl w:ilvl="1" w:tplc="040A0019" w:tentative="1">
      <w:start w:val="1"/>
      <w:numFmt w:val="lowerLetter"/>
      <w:lvlText w:val="%2."/>
      <w:lvlJc w:val="left"/>
      <w:pPr>
        <w:ind w:left="1222" w:hanging="360"/>
      </w:pPr>
    </w:lvl>
    <w:lvl w:ilvl="2" w:tplc="040A001B" w:tentative="1">
      <w:start w:val="1"/>
      <w:numFmt w:val="lowerRoman"/>
      <w:lvlText w:val="%3."/>
      <w:lvlJc w:val="right"/>
      <w:pPr>
        <w:ind w:left="1942" w:hanging="180"/>
      </w:pPr>
    </w:lvl>
    <w:lvl w:ilvl="3" w:tplc="040A000F" w:tentative="1">
      <w:start w:val="1"/>
      <w:numFmt w:val="decimal"/>
      <w:lvlText w:val="%4."/>
      <w:lvlJc w:val="left"/>
      <w:pPr>
        <w:ind w:left="2662" w:hanging="360"/>
      </w:pPr>
    </w:lvl>
    <w:lvl w:ilvl="4" w:tplc="040A0019" w:tentative="1">
      <w:start w:val="1"/>
      <w:numFmt w:val="lowerLetter"/>
      <w:lvlText w:val="%5."/>
      <w:lvlJc w:val="left"/>
      <w:pPr>
        <w:ind w:left="3382" w:hanging="360"/>
      </w:pPr>
    </w:lvl>
    <w:lvl w:ilvl="5" w:tplc="040A001B" w:tentative="1">
      <w:start w:val="1"/>
      <w:numFmt w:val="lowerRoman"/>
      <w:lvlText w:val="%6."/>
      <w:lvlJc w:val="right"/>
      <w:pPr>
        <w:ind w:left="4102" w:hanging="180"/>
      </w:pPr>
    </w:lvl>
    <w:lvl w:ilvl="6" w:tplc="040A000F" w:tentative="1">
      <w:start w:val="1"/>
      <w:numFmt w:val="decimal"/>
      <w:lvlText w:val="%7."/>
      <w:lvlJc w:val="left"/>
      <w:pPr>
        <w:ind w:left="4822" w:hanging="360"/>
      </w:pPr>
    </w:lvl>
    <w:lvl w:ilvl="7" w:tplc="040A0019" w:tentative="1">
      <w:start w:val="1"/>
      <w:numFmt w:val="lowerLetter"/>
      <w:lvlText w:val="%8."/>
      <w:lvlJc w:val="left"/>
      <w:pPr>
        <w:ind w:left="5542" w:hanging="360"/>
      </w:pPr>
    </w:lvl>
    <w:lvl w:ilvl="8" w:tplc="0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3263AE"/>
    <w:multiLevelType w:val="multilevel"/>
    <w:tmpl w:val="52AE38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C002F2"/>
    <w:multiLevelType w:val="hybridMultilevel"/>
    <w:tmpl w:val="A484F574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2054884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B19F5"/>
    <w:multiLevelType w:val="hybridMultilevel"/>
    <w:tmpl w:val="1262879E"/>
    <w:lvl w:ilvl="0" w:tplc="AF9C6D94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1664C"/>
    <w:multiLevelType w:val="hybridMultilevel"/>
    <w:tmpl w:val="0DD064C8"/>
    <w:lvl w:ilvl="0" w:tplc="170A39C0">
      <w:start w:val="1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71" w:hanging="360"/>
      </w:pPr>
    </w:lvl>
    <w:lvl w:ilvl="2" w:tplc="040A001B" w:tentative="1">
      <w:start w:val="1"/>
      <w:numFmt w:val="lowerRoman"/>
      <w:lvlText w:val="%3."/>
      <w:lvlJc w:val="right"/>
      <w:pPr>
        <w:ind w:left="1091" w:hanging="180"/>
      </w:pPr>
    </w:lvl>
    <w:lvl w:ilvl="3" w:tplc="040A000F" w:tentative="1">
      <w:start w:val="1"/>
      <w:numFmt w:val="decimal"/>
      <w:lvlText w:val="%4."/>
      <w:lvlJc w:val="left"/>
      <w:pPr>
        <w:ind w:left="1811" w:hanging="360"/>
      </w:pPr>
    </w:lvl>
    <w:lvl w:ilvl="4" w:tplc="040A0019" w:tentative="1">
      <w:start w:val="1"/>
      <w:numFmt w:val="lowerLetter"/>
      <w:lvlText w:val="%5."/>
      <w:lvlJc w:val="left"/>
      <w:pPr>
        <w:ind w:left="2531" w:hanging="360"/>
      </w:pPr>
    </w:lvl>
    <w:lvl w:ilvl="5" w:tplc="040A001B" w:tentative="1">
      <w:start w:val="1"/>
      <w:numFmt w:val="lowerRoman"/>
      <w:lvlText w:val="%6."/>
      <w:lvlJc w:val="right"/>
      <w:pPr>
        <w:ind w:left="3251" w:hanging="180"/>
      </w:pPr>
    </w:lvl>
    <w:lvl w:ilvl="6" w:tplc="040A000F" w:tentative="1">
      <w:start w:val="1"/>
      <w:numFmt w:val="decimal"/>
      <w:lvlText w:val="%7."/>
      <w:lvlJc w:val="left"/>
      <w:pPr>
        <w:ind w:left="3971" w:hanging="360"/>
      </w:pPr>
    </w:lvl>
    <w:lvl w:ilvl="7" w:tplc="040A0019" w:tentative="1">
      <w:start w:val="1"/>
      <w:numFmt w:val="lowerLetter"/>
      <w:lvlText w:val="%8."/>
      <w:lvlJc w:val="left"/>
      <w:pPr>
        <w:ind w:left="4691" w:hanging="360"/>
      </w:pPr>
    </w:lvl>
    <w:lvl w:ilvl="8" w:tplc="0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79626745"/>
    <w:multiLevelType w:val="hybridMultilevel"/>
    <w:tmpl w:val="032CF2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C4819"/>
    <w:multiLevelType w:val="hybridMultilevel"/>
    <w:tmpl w:val="68BA31DA"/>
    <w:lvl w:ilvl="0" w:tplc="040A0013">
      <w:start w:val="1"/>
      <w:numFmt w:val="upp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A33606"/>
    <w:multiLevelType w:val="hybridMultilevel"/>
    <w:tmpl w:val="5E78B3DE"/>
    <w:lvl w:ilvl="0" w:tplc="D65400F2">
      <w:start w:val="1"/>
      <w:numFmt w:val="lowerRoman"/>
      <w:lvlText w:val="%1)"/>
      <w:lvlJc w:val="left"/>
      <w:pPr>
        <w:ind w:left="1440" w:hanging="720"/>
      </w:pPr>
      <w:rPr>
        <w:rFonts w:ascii="Arial" w:eastAsia="Calibri" w:hAnsi="Arial" w:cs="Arial"/>
        <w:b/>
        <w:bCs w:val="0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3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12"/>
  </w:num>
  <w:num w:numId="11">
    <w:abstractNumId w:val="19"/>
  </w:num>
  <w:num w:numId="12">
    <w:abstractNumId w:val="0"/>
  </w:num>
  <w:num w:numId="13">
    <w:abstractNumId w:val="11"/>
  </w:num>
  <w:num w:numId="14">
    <w:abstractNumId w:val="8"/>
  </w:num>
  <w:num w:numId="15">
    <w:abstractNumId w:val="16"/>
  </w:num>
  <w:num w:numId="16">
    <w:abstractNumId w:val="14"/>
  </w:num>
  <w:num w:numId="17">
    <w:abstractNumId w:val="6"/>
  </w:num>
  <w:num w:numId="18">
    <w:abstractNumId w:val="4"/>
  </w:num>
  <w:num w:numId="19">
    <w:abstractNumId w:val="18"/>
  </w:num>
  <w:num w:numId="2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7C"/>
    <w:rsid w:val="00000135"/>
    <w:rsid w:val="0000469D"/>
    <w:rsid w:val="000055AD"/>
    <w:rsid w:val="00013B49"/>
    <w:rsid w:val="000206EF"/>
    <w:rsid w:val="00026C54"/>
    <w:rsid w:val="00027DFA"/>
    <w:rsid w:val="000313E8"/>
    <w:rsid w:val="00037F6E"/>
    <w:rsid w:val="00041C7F"/>
    <w:rsid w:val="00052F1B"/>
    <w:rsid w:val="00053BE8"/>
    <w:rsid w:val="00054249"/>
    <w:rsid w:val="0005538D"/>
    <w:rsid w:val="00060D70"/>
    <w:rsid w:val="0006219A"/>
    <w:rsid w:val="000631BD"/>
    <w:rsid w:val="00066BAC"/>
    <w:rsid w:val="0006746A"/>
    <w:rsid w:val="00072652"/>
    <w:rsid w:val="00081A70"/>
    <w:rsid w:val="0009464C"/>
    <w:rsid w:val="000A0D4D"/>
    <w:rsid w:val="000A3688"/>
    <w:rsid w:val="000A494A"/>
    <w:rsid w:val="000B4706"/>
    <w:rsid w:val="000B4903"/>
    <w:rsid w:val="000B51C8"/>
    <w:rsid w:val="000B6424"/>
    <w:rsid w:val="000C07F7"/>
    <w:rsid w:val="000C18EA"/>
    <w:rsid w:val="000C3A60"/>
    <w:rsid w:val="000D1638"/>
    <w:rsid w:val="000D27F1"/>
    <w:rsid w:val="000E1E93"/>
    <w:rsid w:val="000E4323"/>
    <w:rsid w:val="000F194C"/>
    <w:rsid w:val="000F29C6"/>
    <w:rsid w:val="000F74C1"/>
    <w:rsid w:val="0010232F"/>
    <w:rsid w:val="00114EF3"/>
    <w:rsid w:val="00117FBE"/>
    <w:rsid w:val="00123EE6"/>
    <w:rsid w:val="00125306"/>
    <w:rsid w:val="0013269A"/>
    <w:rsid w:val="00142C73"/>
    <w:rsid w:val="00144CA3"/>
    <w:rsid w:val="00145AEB"/>
    <w:rsid w:val="00153CF8"/>
    <w:rsid w:val="001706CE"/>
    <w:rsid w:val="001713BA"/>
    <w:rsid w:val="001716A3"/>
    <w:rsid w:val="00172C09"/>
    <w:rsid w:val="00187042"/>
    <w:rsid w:val="001A1C41"/>
    <w:rsid w:val="001B0E1C"/>
    <w:rsid w:val="001B3375"/>
    <w:rsid w:val="001B43CC"/>
    <w:rsid w:val="001C1B8D"/>
    <w:rsid w:val="001C5519"/>
    <w:rsid w:val="001C6F47"/>
    <w:rsid w:val="001D4F7C"/>
    <w:rsid w:val="001E04A9"/>
    <w:rsid w:val="001E2738"/>
    <w:rsid w:val="001E7059"/>
    <w:rsid w:val="001F0239"/>
    <w:rsid w:val="001F1322"/>
    <w:rsid w:val="001F1E93"/>
    <w:rsid w:val="00206D3E"/>
    <w:rsid w:val="00212769"/>
    <w:rsid w:val="0021744E"/>
    <w:rsid w:val="00222223"/>
    <w:rsid w:val="00225009"/>
    <w:rsid w:val="00237360"/>
    <w:rsid w:val="00237BC2"/>
    <w:rsid w:val="00240A18"/>
    <w:rsid w:val="00241430"/>
    <w:rsid w:val="00243C81"/>
    <w:rsid w:val="002446F8"/>
    <w:rsid w:val="00247290"/>
    <w:rsid w:val="00250A5B"/>
    <w:rsid w:val="00250F22"/>
    <w:rsid w:val="00251856"/>
    <w:rsid w:val="00255B10"/>
    <w:rsid w:val="00257CAE"/>
    <w:rsid w:val="00260B03"/>
    <w:rsid w:val="002621DB"/>
    <w:rsid w:val="002633A7"/>
    <w:rsid w:val="0026626E"/>
    <w:rsid w:val="0027061D"/>
    <w:rsid w:val="00274CFC"/>
    <w:rsid w:val="002876BB"/>
    <w:rsid w:val="0029484E"/>
    <w:rsid w:val="00294B00"/>
    <w:rsid w:val="002956E4"/>
    <w:rsid w:val="002A1FA7"/>
    <w:rsid w:val="002A34CD"/>
    <w:rsid w:val="002A6B23"/>
    <w:rsid w:val="002B39B4"/>
    <w:rsid w:val="002B7A81"/>
    <w:rsid w:val="002C0961"/>
    <w:rsid w:val="002C718B"/>
    <w:rsid w:val="002D194C"/>
    <w:rsid w:val="002E0FDD"/>
    <w:rsid w:val="002E4CB5"/>
    <w:rsid w:val="002E7A5E"/>
    <w:rsid w:val="002F180D"/>
    <w:rsid w:val="002F18B8"/>
    <w:rsid w:val="002F546A"/>
    <w:rsid w:val="00303ACC"/>
    <w:rsid w:val="003128E7"/>
    <w:rsid w:val="00312DF0"/>
    <w:rsid w:val="00317DD0"/>
    <w:rsid w:val="00324DC8"/>
    <w:rsid w:val="00331DEE"/>
    <w:rsid w:val="00333F5D"/>
    <w:rsid w:val="00347910"/>
    <w:rsid w:val="003509FA"/>
    <w:rsid w:val="00356EFE"/>
    <w:rsid w:val="00357BB2"/>
    <w:rsid w:val="00363D24"/>
    <w:rsid w:val="00364695"/>
    <w:rsid w:val="003647BF"/>
    <w:rsid w:val="003655B7"/>
    <w:rsid w:val="00377147"/>
    <w:rsid w:val="00392A87"/>
    <w:rsid w:val="003A0126"/>
    <w:rsid w:val="003A4694"/>
    <w:rsid w:val="003A50EF"/>
    <w:rsid w:val="003B4DCD"/>
    <w:rsid w:val="003C19B7"/>
    <w:rsid w:val="003C3BDE"/>
    <w:rsid w:val="003D0C50"/>
    <w:rsid w:val="003E0A70"/>
    <w:rsid w:val="003E2EA0"/>
    <w:rsid w:val="003E6670"/>
    <w:rsid w:val="003F08BD"/>
    <w:rsid w:val="003F09E1"/>
    <w:rsid w:val="00401845"/>
    <w:rsid w:val="00414BA1"/>
    <w:rsid w:val="00415BF6"/>
    <w:rsid w:val="00425F89"/>
    <w:rsid w:val="004355F6"/>
    <w:rsid w:val="004534E7"/>
    <w:rsid w:val="0046198C"/>
    <w:rsid w:val="004667FB"/>
    <w:rsid w:val="00477831"/>
    <w:rsid w:val="004826A5"/>
    <w:rsid w:val="004837CF"/>
    <w:rsid w:val="004A71EE"/>
    <w:rsid w:val="004B0A0B"/>
    <w:rsid w:val="004B662D"/>
    <w:rsid w:val="004B66CF"/>
    <w:rsid w:val="004C1037"/>
    <w:rsid w:val="004C4F3B"/>
    <w:rsid w:val="004C6528"/>
    <w:rsid w:val="004D71E0"/>
    <w:rsid w:val="004F53A8"/>
    <w:rsid w:val="0050257C"/>
    <w:rsid w:val="005031DC"/>
    <w:rsid w:val="00503EB3"/>
    <w:rsid w:val="00506408"/>
    <w:rsid w:val="00517FBD"/>
    <w:rsid w:val="00520893"/>
    <w:rsid w:val="00521A6A"/>
    <w:rsid w:val="00522D03"/>
    <w:rsid w:val="00526893"/>
    <w:rsid w:val="00532061"/>
    <w:rsid w:val="00541784"/>
    <w:rsid w:val="0054314F"/>
    <w:rsid w:val="00544A5A"/>
    <w:rsid w:val="00547DCD"/>
    <w:rsid w:val="0055482C"/>
    <w:rsid w:val="00557595"/>
    <w:rsid w:val="00560D42"/>
    <w:rsid w:val="00570125"/>
    <w:rsid w:val="0057043A"/>
    <w:rsid w:val="00575404"/>
    <w:rsid w:val="0057612B"/>
    <w:rsid w:val="005815A0"/>
    <w:rsid w:val="005A655E"/>
    <w:rsid w:val="005B1B3A"/>
    <w:rsid w:val="005B212F"/>
    <w:rsid w:val="005B4FEB"/>
    <w:rsid w:val="005B759B"/>
    <w:rsid w:val="005C20C7"/>
    <w:rsid w:val="005C6B16"/>
    <w:rsid w:val="005D70E1"/>
    <w:rsid w:val="005D7DDE"/>
    <w:rsid w:val="005E6FBD"/>
    <w:rsid w:val="005E7FCA"/>
    <w:rsid w:val="005F70BB"/>
    <w:rsid w:val="006116D8"/>
    <w:rsid w:val="0061300B"/>
    <w:rsid w:val="0061385C"/>
    <w:rsid w:val="00616D2F"/>
    <w:rsid w:val="00624B52"/>
    <w:rsid w:val="006411C6"/>
    <w:rsid w:val="0064572E"/>
    <w:rsid w:val="00647AE3"/>
    <w:rsid w:val="00651695"/>
    <w:rsid w:val="00656665"/>
    <w:rsid w:val="00657B1E"/>
    <w:rsid w:val="00664867"/>
    <w:rsid w:val="00665644"/>
    <w:rsid w:val="00670B11"/>
    <w:rsid w:val="0068063E"/>
    <w:rsid w:val="00682A6B"/>
    <w:rsid w:val="00682DA7"/>
    <w:rsid w:val="00685C3E"/>
    <w:rsid w:val="00690355"/>
    <w:rsid w:val="00695F69"/>
    <w:rsid w:val="006979AB"/>
    <w:rsid w:val="006B1FA7"/>
    <w:rsid w:val="006B4F70"/>
    <w:rsid w:val="006B5FE4"/>
    <w:rsid w:val="006C0B79"/>
    <w:rsid w:val="006C557E"/>
    <w:rsid w:val="006D0698"/>
    <w:rsid w:val="006E14F3"/>
    <w:rsid w:val="00704094"/>
    <w:rsid w:val="00711FD8"/>
    <w:rsid w:val="00712FDA"/>
    <w:rsid w:val="007140BA"/>
    <w:rsid w:val="007203F6"/>
    <w:rsid w:val="00721541"/>
    <w:rsid w:val="007318F8"/>
    <w:rsid w:val="007443C3"/>
    <w:rsid w:val="00753A88"/>
    <w:rsid w:val="00770F36"/>
    <w:rsid w:val="00771CFD"/>
    <w:rsid w:val="00782E69"/>
    <w:rsid w:val="007833A5"/>
    <w:rsid w:val="007839F6"/>
    <w:rsid w:val="007917DF"/>
    <w:rsid w:val="00792697"/>
    <w:rsid w:val="007930F4"/>
    <w:rsid w:val="00796EA3"/>
    <w:rsid w:val="007A3195"/>
    <w:rsid w:val="007A7A2E"/>
    <w:rsid w:val="007B5251"/>
    <w:rsid w:val="007C1A51"/>
    <w:rsid w:val="007D2EF0"/>
    <w:rsid w:val="007E2586"/>
    <w:rsid w:val="007E43DD"/>
    <w:rsid w:val="007E4E45"/>
    <w:rsid w:val="007E5CC5"/>
    <w:rsid w:val="007F061B"/>
    <w:rsid w:val="007F1C72"/>
    <w:rsid w:val="007F2C5E"/>
    <w:rsid w:val="007F2CBA"/>
    <w:rsid w:val="007F6664"/>
    <w:rsid w:val="00801A17"/>
    <w:rsid w:val="00810376"/>
    <w:rsid w:val="00832475"/>
    <w:rsid w:val="00835ABB"/>
    <w:rsid w:val="008404A0"/>
    <w:rsid w:val="0084687D"/>
    <w:rsid w:val="008514A1"/>
    <w:rsid w:val="00856106"/>
    <w:rsid w:val="00860D71"/>
    <w:rsid w:val="00870E60"/>
    <w:rsid w:val="00871025"/>
    <w:rsid w:val="00873A92"/>
    <w:rsid w:val="00877767"/>
    <w:rsid w:val="00880580"/>
    <w:rsid w:val="0088403F"/>
    <w:rsid w:val="00887F7D"/>
    <w:rsid w:val="00897843"/>
    <w:rsid w:val="008B0D21"/>
    <w:rsid w:val="008B2485"/>
    <w:rsid w:val="008B326C"/>
    <w:rsid w:val="008B5B1B"/>
    <w:rsid w:val="008C01B1"/>
    <w:rsid w:val="008D44BB"/>
    <w:rsid w:val="008F0542"/>
    <w:rsid w:val="008F5BDB"/>
    <w:rsid w:val="00905916"/>
    <w:rsid w:val="00910057"/>
    <w:rsid w:val="0091418D"/>
    <w:rsid w:val="00914C37"/>
    <w:rsid w:val="009161F2"/>
    <w:rsid w:val="009200ED"/>
    <w:rsid w:val="009211C9"/>
    <w:rsid w:val="00925340"/>
    <w:rsid w:val="00926899"/>
    <w:rsid w:val="00932512"/>
    <w:rsid w:val="00933CFC"/>
    <w:rsid w:val="00942C66"/>
    <w:rsid w:val="00943451"/>
    <w:rsid w:val="0094421A"/>
    <w:rsid w:val="00947717"/>
    <w:rsid w:val="0094779B"/>
    <w:rsid w:val="00952791"/>
    <w:rsid w:val="009571AE"/>
    <w:rsid w:val="009572F6"/>
    <w:rsid w:val="00957F04"/>
    <w:rsid w:val="00964D09"/>
    <w:rsid w:val="009724FB"/>
    <w:rsid w:val="00976864"/>
    <w:rsid w:val="00980318"/>
    <w:rsid w:val="00982DFB"/>
    <w:rsid w:val="00990210"/>
    <w:rsid w:val="00990488"/>
    <w:rsid w:val="00991FAE"/>
    <w:rsid w:val="009971CF"/>
    <w:rsid w:val="009A0B86"/>
    <w:rsid w:val="009A339F"/>
    <w:rsid w:val="009B4181"/>
    <w:rsid w:val="009C4FFD"/>
    <w:rsid w:val="009D0227"/>
    <w:rsid w:val="009D64EE"/>
    <w:rsid w:val="009E0D0E"/>
    <w:rsid w:val="009E5896"/>
    <w:rsid w:val="009F3A71"/>
    <w:rsid w:val="00A00FAB"/>
    <w:rsid w:val="00A01B25"/>
    <w:rsid w:val="00A02956"/>
    <w:rsid w:val="00A211EB"/>
    <w:rsid w:val="00A23CF6"/>
    <w:rsid w:val="00A250A9"/>
    <w:rsid w:val="00A318E1"/>
    <w:rsid w:val="00A32C37"/>
    <w:rsid w:val="00A34E7D"/>
    <w:rsid w:val="00A4083D"/>
    <w:rsid w:val="00A45D20"/>
    <w:rsid w:val="00A475EA"/>
    <w:rsid w:val="00A47986"/>
    <w:rsid w:val="00A503A3"/>
    <w:rsid w:val="00A53D16"/>
    <w:rsid w:val="00A54948"/>
    <w:rsid w:val="00A55456"/>
    <w:rsid w:val="00A63D83"/>
    <w:rsid w:val="00A7480A"/>
    <w:rsid w:val="00A760DF"/>
    <w:rsid w:val="00A767AC"/>
    <w:rsid w:val="00A834BA"/>
    <w:rsid w:val="00A9016A"/>
    <w:rsid w:val="00A90EB1"/>
    <w:rsid w:val="00A96363"/>
    <w:rsid w:val="00AA082B"/>
    <w:rsid w:val="00AB5FB0"/>
    <w:rsid w:val="00AB623F"/>
    <w:rsid w:val="00AD2C80"/>
    <w:rsid w:val="00AD70A9"/>
    <w:rsid w:val="00AE1B8B"/>
    <w:rsid w:val="00AE4229"/>
    <w:rsid w:val="00AE4DD6"/>
    <w:rsid w:val="00AE4ECF"/>
    <w:rsid w:val="00AE69C0"/>
    <w:rsid w:val="00AF2C8B"/>
    <w:rsid w:val="00AF4B8F"/>
    <w:rsid w:val="00B05D0A"/>
    <w:rsid w:val="00B2118E"/>
    <w:rsid w:val="00B244F6"/>
    <w:rsid w:val="00B24C55"/>
    <w:rsid w:val="00B30DCC"/>
    <w:rsid w:val="00B333D6"/>
    <w:rsid w:val="00B40A2C"/>
    <w:rsid w:val="00B44D71"/>
    <w:rsid w:val="00B61603"/>
    <w:rsid w:val="00B671F6"/>
    <w:rsid w:val="00B75330"/>
    <w:rsid w:val="00B80167"/>
    <w:rsid w:val="00B805D4"/>
    <w:rsid w:val="00B82AC5"/>
    <w:rsid w:val="00B831B5"/>
    <w:rsid w:val="00B85F8A"/>
    <w:rsid w:val="00B92E3A"/>
    <w:rsid w:val="00B94B20"/>
    <w:rsid w:val="00B97CE5"/>
    <w:rsid w:val="00BA29F9"/>
    <w:rsid w:val="00BA3509"/>
    <w:rsid w:val="00BA6094"/>
    <w:rsid w:val="00BA77A4"/>
    <w:rsid w:val="00BB2554"/>
    <w:rsid w:val="00BB6033"/>
    <w:rsid w:val="00BB7A49"/>
    <w:rsid w:val="00BC394C"/>
    <w:rsid w:val="00BC5ACE"/>
    <w:rsid w:val="00BD0A98"/>
    <w:rsid w:val="00BD2AE3"/>
    <w:rsid w:val="00BD75A2"/>
    <w:rsid w:val="00BE512B"/>
    <w:rsid w:val="00BE6547"/>
    <w:rsid w:val="00BE6790"/>
    <w:rsid w:val="00BF0062"/>
    <w:rsid w:val="00BF0668"/>
    <w:rsid w:val="00C033DA"/>
    <w:rsid w:val="00C065BD"/>
    <w:rsid w:val="00C102CE"/>
    <w:rsid w:val="00C127CF"/>
    <w:rsid w:val="00C15581"/>
    <w:rsid w:val="00C33FC2"/>
    <w:rsid w:val="00C42D7D"/>
    <w:rsid w:val="00C50249"/>
    <w:rsid w:val="00C516BA"/>
    <w:rsid w:val="00C520B4"/>
    <w:rsid w:val="00C526CA"/>
    <w:rsid w:val="00C648DA"/>
    <w:rsid w:val="00C660B8"/>
    <w:rsid w:val="00C71950"/>
    <w:rsid w:val="00C80401"/>
    <w:rsid w:val="00C826FB"/>
    <w:rsid w:val="00C82C2B"/>
    <w:rsid w:val="00C83C78"/>
    <w:rsid w:val="00CA6990"/>
    <w:rsid w:val="00CB6156"/>
    <w:rsid w:val="00CC18C7"/>
    <w:rsid w:val="00CD4F8C"/>
    <w:rsid w:val="00CD55DD"/>
    <w:rsid w:val="00CE2837"/>
    <w:rsid w:val="00CF37C4"/>
    <w:rsid w:val="00D00324"/>
    <w:rsid w:val="00D075D0"/>
    <w:rsid w:val="00D07973"/>
    <w:rsid w:val="00D1125D"/>
    <w:rsid w:val="00D11FB5"/>
    <w:rsid w:val="00D1546F"/>
    <w:rsid w:val="00D163A7"/>
    <w:rsid w:val="00D350E8"/>
    <w:rsid w:val="00D36430"/>
    <w:rsid w:val="00D42B42"/>
    <w:rsid w:val="00D433B1"/>
    <w:rsid w:val="00D51275"/>
    <w:rsid w:val="00D54E69"/>
    <w:rsid w:val="00D62445"/>
    <w:rsid w:val="00D77304"/>
    <w:rsid w:val="00D80A9C"/>
    <w:rsid w:val="00D81EF6"/>
    <w:rsid w:val="00D87059"/>
    <w:rsid w:val="00D913B8"/>
    <w:rsid w:val="00D95E1A"/>
    <w:rsid w:val="00D9779C"/>
    <w:rsid w:val="00DA2761"/>
    <w:rsid w:val="00DA6281"/>
    <w:rsid w:val="00DB11F1"/>
    <w:rsid w:val="00DB3950"/>
    <w:rsid w:val="00DB4C67"/>
    <w:rsid w:val="00DC3BCC"/>
    <w:rsid w:val="00DD78F8"/>
    <w:rsid w:val="00DE44C4"/>
    <w:rsid w:val="00DE4548"/>
    <w:rsid w:val="00DE50D5"/>
    <w:rsid w:val="00E013B7"/>
    <w:rsid w:val="00E06221"/>
    <w:rsid w:val="00E1354A"/>
    <w:rsid w:val="00E22F93"/>
    <w:rsid w:val="00E24FC5"/>
    <w:rsid w:val="00E25596"/>
    <w:rsid w:val="00E2562B"/>
    <w:rsid w:val="00E33075"/>
    <w:rsid w:val="00E35C29"/>
    <w:rsid w:val="00E40DEC"/>
    <w:rsid w:val="00E566C2"/>
    <w:rsid w:val="00E66634"/>
    <w:rsid w:val="00E66F55"/>
    <w:rsid w:val="00E67B20"/>
    <w:rsid w:val="00E753E2"/>
    <w:rsid w:val="00E837E0"/>
    <w:rsid w:val="00E83A17"/>
    <w:rsid w:val="00E871FA"/>
    <w:rsid w:val="00E94B77"/>
    <w:rsid w:val="00E95171"/>
    <w:rsid w:val="00EA1126"/>
    <w:rsid w:val="00EB5AD3"/>
    <w:rsid w:val="00EB6086"/>
    <w:rsid w:val="00EB7660"/>
    <w:rsid w:val="00EC1ADC"/>
    <w:rsid w:val="00ED1695"/>
    <w:rsid w:val="00ED523B"/>
    <w:rsid w:val="00ED7CDB"/>
    <w:rsid w:val="00EE0952"/>
    <w:rsid w:val="00EE0DF0"/>
    <w:rsid w:val="00EF4BE5"/>
    <w:rsid w:val="00EF527D"/>
    <w:rsid w:val="00F02964"/>
    <w:rsid w:val="00F10A22"/>
    <w:rsid w:val="00F234FC"/>
    <w:rsid w:val="00F25F38"/>
    <w:rsid w:val="00F36376"/>
    <w:rsid w:val="00F52A50"/>
    <w:rsid w:val="00F55B81"/>
    <w:rsid w:val="00F64D39"/>
    <w:rsid w:val="00F83CA4"/>
    <w:rsid w:val="00F90BD8"/>
    <w:rsid w:val="00F92666"/>
    <w:rsid w:val="00F929F6"/>
    <w:rsid w:val="00F92C58"/>
    <w:rsid w:val="00FC74A0"/>
    <w:rsid w:val="00FE66CF"/>
    <w:rsid w:val="00FF05FA"/>
    <w:rsid w:val="00FF5667"/>
    <w:rsid w:val="00FF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0680BA"/>
  <w15:chartTrackingRefBased/>
  <w15:docId w15:val="{8A2F6DD6-3D80-0849-B7DF-1ABB419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A70"/>
    <w:rPr>
      <w:rFonts w:ascii="Times New Roman" w:eastAsia="Times New Roman" w:hAnsi="Times New Roman" w:cs="Times New Roman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FF05F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Ttulo2">
    <w:name w:val="heading 2"/>
    <w:basedOn w:val="Normal"/>
    <w:link w:val="Ttulo2Car"/>
    <w:uiPriority w:val="9"/>
    <w:qFormat/>
    <w:rsid w:val="00A45D20"/>
    <w:pPr>
      <w:spacing w:before="100" w:beforeAutospacing="1" w:after="100" w:afterAutospacing="1"/>
      <w:outlineLvl w:val="1"/>
    </w:pPr>
    <w:rPr>
      <w:b/>
      <w:bCs/>
      <w:sz w:val="36"/>
      <w:szCs w:val="36"/>
      <w:lang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5D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5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57C"/>
  </w:style>
  <w:style w:type="paragraph" w:styleId="Piedepgina">
    <w:name w:val="footer"/>
    <w:basedOn w:val="Normal"/>
    <w:link w:val="PiedepginaCar"/>
    <w:uiPriority w:val="99"/>
    <w:unhideWhenUsed/>
    <w:rsid w:val="005025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57C"/>
  </w:style>
  <w:style w:type="paragraph" w:styleId="Prrafodelista">
    <w:name w:val="List Paragraph"/>
    <w:aliases w:val="titulo 3,Bullet,Párrafo de lista1,Lista vistosa - Énfasis 1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1B43CC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pple-converted-space">
    <w:name w:val="apple-converted-space"/>
    <w:basedOn w:val="Fuentedeprrafopredeter"/>
    <w:rsid w:val="00A45D20"/>
  </w:style>
  <w:style w:type="character" w:styleId="Hipervnculo">
    <w:name w:val="Hyperlink"/>
    <w:basedOn w:val="Fuentedeprrafopredeter"/>
    <w:uiPriority w:val="99"/>
    <w:unhideWhenUsed/>
    <w:rsid w:val="00A45D2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45D2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A45D20"/>
    <w:pPr>
      <w:spacing w:before="100" w:beforeAutospacing="1" w:after="100" w:afterAutospacing="1"/>
    </w:pPr>
    <w:rPr>
      <w:lang w:eastAsia="es-CO"/>
    </w:rPr>
  </w:style>
  <w:style w:type="character" w:styleId="Textoennegrita">
    <w:name w:val="Strong"/>
    <w:basedOn w:val="Fuentedeprrafopredeter"/>
    <w:uiPriority w:val="22"/>
    <w:qFormat/>
    <w:rsid w:val="00A45D20"/>
    <w:rPr>
      <w:b/>
      <w:b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5D20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aragraph">
    <w:name w:val="paragraph"/>
    <w:basedOn w:val="Normal"/>
    <w:rsid w:val="00A45D20"/>
    <w:pPr>
      <w:spacing w:before="100" w:beforeAutospacing="1" w:after="100" w:afterAutospacing="1"/>
    </w:pPr>
    <w:rPr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0F19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4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4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94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94C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titulo 3 Car,Bullet Car,Párrafo de lista1 Car,Lista vistosa - Énfasis 11 Car,HOJA Car,Bolita Car,Párrafo de lista4 Car,BOLADEF Car,Párrafo de lista2 Car,Párrafo de lista3 Car,Párrafo de lista21 Car,BOLA Car,Nivel 1 OS Car"/>
    <w:link w:val="Prrafodelista"/>
    <w:uiPriority w:val="34"/>
    <w:locked/>
    <w:rsid w:val="00123EE6"/>
    <w:rPr>
      <w:sz w:val="22"/>
      <w:szCs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331DEE"/>
  </w:style>
  <w:style w:type="paragraph" w:styleId="Textonotapie">
    <w:name w:val="footnote text"/>
    <w:basedOn w:val="Normal"/>
    <w:link w:val="TextonotapieCar"/>
    <w:uiPriority w:val="99"/>
    <w:semiHidden/>
    <w:unhideWhenUsed/>
    <w:rsid w:val="00BD0A9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A98"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F05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FF05FA"/>
  </w:style>
  <w:style w:type="table" w:styleId="Tablaconcuadrcula">
    <w:name w:val="Table Grid"/>
    <w:basedOn w:val="Tablanormal"/>
    <w:uiPriority w:val="39"/>
    <w:rsid w:val="00C8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826FB"/>
    <w:rPr>
      <w:rFonts w:ascii="Helvetica Neue" w:hAnsi="Helvetica Neue"/>
    </w:rPr>
  </w:style>
  <w:style w:type="table" w:styleId="Tablanormal2">
    <w:name w:val="Plain Table 2"/>
    <w:basedOn w:val="Tablanormal"/>
    <w:uiPriority w:val="42"/>
    <w:rsid w:val="007A31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7A31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2">
    <w:name w:val="Grid Table 2"/>
    <w:basedOn w:val="Tablanormal"/>
    <w:uiPriority w:val="47"/>
    <w:rsid w:val="007A31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3">
    <w:name w:val="Grid Table 4 Accent 3"/>
    <w:basedOn w:val="Tablanormal"/>
    <w:uiPriority w:val="49"/>
    <w:rsid w:val="007A31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7A31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7A31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1clara">
    <w:name w:val="Grid Table 1 Light"/>
    <w:basedOn w:val="Tablanormal"/>
    <w:uiPriority w:val="46"/>
    <w:rsid w:val="007A31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516BA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0206EF"/>
    <w:pPr>
      <w:jc w:val="both"/>
    </w:pPr>
    <w:rPr>
      <w:rFonts w:ascii="Helvetica Neue" w:hAnsi="Helvetica Neue"/>
    </w:rPr>
  </w:style>
  <w:style w:type="paragraph" w:styleId="Textoindependiente">
    <w:name w:val="Body Text"/>
    <w:basedOn w:val="Normal"/>
    <w:link w:val="TextoindependienteCar"/>
    <w:uiPriority w:val="99"/>
    <w:unhideWhenUsed/>
    <w:rsid w:val="007203F6"/>
    <w:pPr>
      <w:spacing w:before="100" w:beforeAutospacing="1" w:after="100" w:afterAutospacing="1"/>
    </w:pPr>
    <w:rPr>
      <w:lang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03F6"/>
    <w:rPr>
      <w:rFonts w:ascii="Times New Roman" w:eastAsia="Times New Roman" w:hAnsi="Times New Roman" w:cs="Times New Roman"/>
      <w:lang w:val="es-ES_tradnl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32061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AE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8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4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8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.vlex.com/vid/42846002?fbt=webapp_preview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go.vlex.com/vid/43560735?fbt=webapp_previe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Sen97</b:Tag>
    <b:SourceType>Case</b:SourceType>
    <b:Guid>{C58C9CE1-135D-4EDB-8348-678C6B5134E4}</b:Guid>
    <b:Title>Sentencia C-239</b:Title>
    <b:Year>1997</b:Year>
    <b:CaseNumber>M:P. Carlos Gaviria Díaz</b:CaseNumber>
    <b:Court>Corte Constitucional</b:Court>
    <b:RefOrder>7</b:RefOrder>
  </b:Source>
  <b:Source>
    <b:Tag>Sen93</b:Tag>
    <b:SourceType>Case</b:SourceType>
    <b:Guid>{06925C24-749F-4B38-9C61-EBF1836EA085}</b:Guid>
    <b:Title>Sentencia T-493</b:Title>
    <b:CaseNumber>Antonio Barrera Carbonell</b:CaseNumber>
    <b:Court>Corte Constitucional</b:Court>
    <b:Year>1993</b:Year>
    <b:RefOrder>6</b:RefOrder>
  </b:Source>
  <b:Source>
    <b:Tag>Sen14</b:Tag>
    <b:SourceType>Case</b:SourceType>
    <b:Guid>{4BF57AF3-4994-4C16-A5F6-01B1D245E102}</b:Guid>
    <b:Title>Sentencia T-970</b:Title>
    <b:CaseNumber>M:P. Luis Ernesto Vargas Silva</b:CaseNumber>
    <b:Court>Corte Constitucional</b:Court>
    <b:Year>2014</b:Year>
    <b:RefOrder>8</b:RefOrder>
  </b:Source>
  <b:Source>
    <b:Tag>Res15</b:Tag>
    <b:SourceType>Book</b:SourceType>
    <b:Guid>{1B703A6E-302F-4F5D-A018-01AAE6C875BF}</b:Guid>
    <b:Title> Por medio de la cual se da cumplimiento a la orden cuarta de la sentencia T-970 de 2014 de la Honorable Corte Constitucional en relación con las directrices para la organización y funcionamiento de los Comités para hacer efectivo el derecho a morir (...)</b:Title>
    <b:CaseNumber>Por medio de la cual se da cumplimiento a la orden cuarta de la sentencia T-970 de 2014 de la</b:CaseNumber>
    <b:Court>MInisterio de Salud y Protección Social</b:Court>
    <b:Year>2015</b:Year>
    <b:Author>
      <b:Author>
        <b:Corporate>Resolución 1216</b:Corporate>
      </b:Author>
    </b:Author>
    <b:Publisher>Ministerio de Salud y Protección Social</b:Publisher>
    <b:RefOrder>3</b:RefOrder>
  </b:Source>
  <b:Source>
    <b:Tag>Res18</b:Tag>
    <b:SourceType>Book</b:SourceType>
    <b:Guid>{786E1AC8-7F82-48DE-9F23-9906B3E0938E}</b:Guid>
    <b:Author>
      <b:Author>
        <b:Corporate>Resolución 0825 </b:Corporate>
      </b:Author>
    </b:Author>
    <b:Title>Por medio de la cual se reglamenta el procedimiento para hacer efectivo el derecho a morir con dignidad de los niños, niñas y adolescentes</b:Title>
    <b:Year>2018</b:Year>
    <b:Publisher>Ministerio de Salud y Protección Social</b:Publisher>
    <b:RefOrder>4</b:RefOrder>
  </b:Source>
  <b:Source>
    <b:Tag>Mar16</b:Tag>
    <b:SourceType>JournalArticle</b:SourceType>
    <b:Guid>{0E675C8A-1946-AE4D-ABA4-E623EAF8B3C2}</b:Guid>
    <b:Author>
      <b:Author>
        <b:Corporate>Reis de Castro, Cafure, Pacelli, Silva, Rückl &amp; Ângelo</b:Corporate>
      </b:Author>
    </b:Author>
    <b:Title>Eutanasia y suicidio asistido en países occidentales: una revisión sistemática</b:Title>
    <b:Year>2016</b:Year>
    <b:JournalName>Rev. bioét</b:JournalName>
    <b:Pages>355-367</b:Pages>
    <b:RefOrder>2</b:RefOrder>
  </b:Source>
  <b:Source>
    <b:Tag>Sen94</b:Tag>
    <b:SourceType>Case</b:SourceType>
    <b:Guid>{47F29D84-1BE3-844B-9627-ADD82AABC97C}</b:Guid>
    <b:Title>Sentencia C-221</b:Title>
    <b:Year>1994</b:Year>
    <b:CaseNumber>MP.: Carlos Gaviria Díaz</b:CaseNumber>
    <b:Court>Corte Constitucional</b:Court>
    <b:RefOrder>12</b:RefOrder>
  </b:Source>
  <b:Source>
    <b:Tag>Car08</b:Tag>
    <b:SourceType>BookSection</b:SourceType>
    <b:Guid>{67DF511B-BB32-4725-A68F-CCAF76BF2C34}</b:Guid>
    <b:Title>El Derecho de los Derechos</b:Title>
    <b:Year>2008</b:Year>
    <b:Author>
      <b:Author>
        <b:Corporate>Carlos Bernal Pulido</b:Corporate>
      </b:Author>
    </b:Author>
    <b:BookTitle>El libre desarrollo de la personalidad</b:BookTitle>
    <b:City>Bogotá</b:City>
    <b:Publisher>Universidad Externado de Colombia</b:Publisher>
    <b:RefOrder>13</b:RefOrder>
  </b:Source>
  <b:Source>
    <b:Tag>Sen98</b:Tag>
    <b:SourceType>Case</b:SourceType>
    <b:Guid>{14E07740-2AF6-4E2E-ACE4-1559E6FFBB76}</b:Guid>
    <b:Title> Sentencia T-516 </b:Title>
    <b:Year>1998</b:Year>
    <b:CaseNumber>M.P.: Antonio Barrera</b:CaseNumber>
    <b:Court>Corte Constitucional</b:Court>
    <b:RefOrder>14</b:RefOrder>
  </b:Source>
  <b:Source>
    <b:Tag>Fri15</b:Tag>
    <b:SourceType>JournalArticle</b:SourceType>
    <b:Guid>{E26A88E8-CAA7-9941-9507-E29268E07574}</b:Guid>
    <b:Author>
      <b:Author>
        <b:NameList>
          <b:Person>
            <b:Last>Gempeler</b:Last>
            <b:First>Fritz</b:First>
            <b:Middle>Eduardo</b:Middle>
          </b:Person>
        </b:NameList>
      </b:Author>
    </b:Author>
    <b:Title>Derecho a morir dignamente</b:Title>
    <b:Year>2015</b:Year>
    <b:JournalName>Universitas Médica. Universidad Javeriana</b:JournalName>
    <b:Pages>178-185</b:Pages>
    <b:RefOrder>15</b:RefOrder>
  </b:Source>
  <b:Source>
    <b:Tag>Sen17</b:Tag>
    <b:SourceType>Case</b:SourceType>
    <b:Guid>{DB629B8A-2467-CC4E-85DD-14935DFA7913}</b:Guid>
    <b:Title>Sentencia T-544</b:Title>
    <b:Court>Corte Constitucional</b:Court>
    <b:Year>2017</b:Year>
    <b:CaseNumber>MP.: Gloria Stella Ortiz</b:CaseNumber>
    <b:RefOrder>9</b:RefOrder>
  </b:Source>
  <b:Source>
    <b:Tag>Fra08</b:Tag>
    <b:SourceType>BookSection</b:SourceType>
    <b:Guid>{A76AE9DF-1B7C-1945-9854-6DB4D7B4F9A3}</b:Guid>
    <b:Author>
      <b:Author>
        <b:Corporate>Francisco Farfán Molina</b:Corporate>
      </b:Author>
    </b:Author>
    <b:Title>Eutanasia, derechos fundamentales y ley penal</b:Title>
    <b:Year>2008</b:Year>
    <b:Pages>34 y ss.</b:Pages>
    <b:BookTitle>Las teorias en torno a la eutanasia desde una perspectiva general</b:BookTitle>
    <b:City>Bogotá</b:City>
    <b:Publisher>Nueva Juridica</b:Publisher>
    <b:RefOrder>1</b:RefOrder>
  </b:Source>
  <b:Source>
    <b:Tag>Sen721</b:Tag>
    <b:SourceType>Case</b:SourceType>
    <b:Guid>{EFE1711C-00D7-4F4B-A6B3-880ED353945B}</b:Guid>
    <b:Title>Sentencia T-721.</b:Title>
    <b:CaseNumber>M.P:. Antonio José Lizarazo</b:CaseNumber>
    <b:Court>Corte Constitucional</b:Court>
    <b:Year>2017</b:Year>
    <b:RefOrder>5</b:RefOrder>
  </b:Source>
  <b:Source>
    <b:Tag>Blu19</b:Tag>
    <b:SourceType>InternetSite</b:SourceType>
    <b:Guid>{3C2E90CC-DE99-CE4E-B911-50D58CCB6533}</b:Guid>
    <b:Title>Mañanas BLU 10:30</b:Title>
    <b:Year>2019</b:Year>
    <b:Author>
      <b:Interviewee>
        <b:NameList>
          <b:Person>
            <b:Last>Quintana</b:Last>
            <b:First>Gustavo</b:First>
          </b:Person>
        </b:NameList>
      </b:Interviewee>
      <b:Interviewer>
        <b:NameList>
          <b:Person>
            <b:Last>BluRadio</b:Last>
          </b:Person>
        </b:NameList>
      </b:Interviewer>
      <b:Author>
        <b:NameList>
          <b:Person>
            <b:Last>Bluradio</b:Last>
          </b:Person>
        </b:NameList>
      </b:Author>
    </b:Author>
    <b:Month>08</b:Month>
    <b:Day>mayo</b:Day>
    <b:InternetSiteTitle>‘Dr. Muerte’ confiesa que paga coimas por medicamentos para practicar eutanasias</b:InternetSiteTitle>
    <b:URL>https://www.bluradio.com/salud/dr-muerte-confiesa-que-paga-coimas-por-medicamentos-para-practicar-eutanasias-213781-ie412</b:URL>
    <b:RefOrder>11</b:RefOrder>
  </b:Source>
  <b:Source>
    <b:Tag>Min15</b:Tag>
    <b:SourceType>Report</b:SourceType>
    <b:Guid>{862C89BA-036A-454F-B8F9-262919CF0BD9}</b:Guid>
    <b:Author>
      <b:Author>
        <b:Corporate>Ministerio de Salud y Protección Social</b:Corporate>
      </b:Author>
    </b:Author>
    <b:Title>Protocolo para la aplicación del procedimiento de eutanasia en Colombia</b:Title>
    <b:City>Bogotá</b:City>
    <b:Year>2015</b:Year>
    <b:RefOrder>10</b:RefOrder>
  </b:Source>
  <b:Source xmlns:b="http://schemas.openxmlformats.org/officeDocument/2006/bibliography">
    <b:Tag>Min19</b:Tag>
    <b:SourceType>Interview</b:SourceType>
    <b:Guid>{66552186-2E30-AD44-BB81-E4A32BD35CDD}</b:Guid>
    <b:Title>Derecho de petición</b:Title>
    <b:Year>2019</b:Year>
    <b:Author>
      <b:Interviewee>
        <b:NameList>
          <b:Person>
            <b:Last>Salud</b:Last>
            <b:First>Ministerio</b:First>
            <b:Middle>de</b:Middle>
          </b:Person>
        </b:NameList>
      </b:Interviewee>
      <b:Interviewer>
        <b:NameList>
          <b:Person>
            <b:Last>UTL-JFRK</b:Last>
          </b:Person>
        </b:NameList>
      </b:Interviewer>
    </b:Author>
    <b:RefOrder>16</b:RefOrder>
  </b:Source>
</b:Sources>
</file>

<file path=customXml/itemProps1.xml><?xml version="1.0" encoding="utf-8"?>
<ds:datastoreItem xmlns:ds="http://schemas.openxmlformats.org/officeDocument/2006/customXml" ds:itemID="{974839E0-BDEA-4EFC-AE52-CC31DAB7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9730</Words>
  <Characters>53520</Characters>
  <Application>Microsoft Office Word</Application>
  <DocSecurity>0</DocSecurity>
  <Lines>446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Mauricio Duarte Morales</dc:creator>
  <cp:keywords/>
  <dc:description/>
  <cp:lastModifiedBy>Daniel Eduardo lopez Arias</cp:lastModifiedBy>
  <cp:revision>2</cp:revision>
  <cp:lastPrinted>2019-10-01T16:27:00Z</cp:lastPrinted>
  <dcterms:created xsi:type="dcterms:W3CDTF">2019-10-02T20:15:00Z</dcterms:created>
  <dcterms:modified xsi:type="dcterms:W3CDTF">2019-10-02T20:15:00Z</dcterms:modified>
</cp:coreProperties>
</file>