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6690D" w14:textId="1540E94A" w:rsidR="009A2DE9" w:rsidRPr="009A2DE9" w:rsidRDefault="00533BDF" w:rsidP="00D46E21">
      <w:pPr>
        <w:autoSpaceDE w:val="0"/>
        <w:autoSpaceDN w:val="0"/>
        <w:adjustRightInd w:val="0"/>
        <w:jc w:val="center"/>
        <w:rPr>
          <w:rStyle w:val="charoverride-7"/>
          <w:rFonts w:ascii="Arial" w:eastAsia="Calibri" w:hAnsi="Arial" w:cs="Arial"/>
          <w:b/>
          <w:bCs/>
          <w:caps/>
          <w:color w:val="000000"/>
        </w:rPr>
      </w:pPr>
      <w:r w:rsidRPr="00DF3E2E">
        <w:rPr>
          <w:rFonts w:ascii="Arial" w:hAnsi="Arial" w:cs="Arial"/>
          <w:b/>
          <w:bCs/>
          <w:lang w:val="es-ES_tradnl"/>
        </w:rPr>
        <w:t xml:space="preserve">TEXTO APROBADO EN LA COMISIÓN PRIMERA DE LA HONORABLE CÁMARA DE REPRESENTANTES EN PRIMER DEBATE PRIMERA VUELTA DEL </w:t>
      </w:r>
      <w:r w:rsidR="00BA03C1" w:rsidRPr="00DF3E2E">
        <w:rPr>
          <w:rFonts w:ascii="Arial" w:hAnsi="Arial" w:cs="Arial"/>
          <w:b/>
        </w:rPr>
        <w:t xml:space="preserve">PROYECTO </w:t>
      </w:r>
      <w:r w:rsidR="00D46E21">
        <w:rPr>
          <w:rFonts w:ascii="Arial" w:hAnsi="Arial" w:cs="Arial"/>
          <w:b/>
        </w:rPr>
        <w:t>D</w:t>
      </w:r>
      <w:r w:rsidR="009A2DE9" w:rsidRPr="009A2DE9">
        <w:rPr>
          <w:rStyle w:val="charoverride-7"/>
          <w:rFonts w:ascii="Arial" w:eastAsia="Calibri" w:hAnsi="Arial" w:cs="Arial"/>
          <w:b/>
          <w:bCs/>
          <w:caps/>
          <w:color w:val="000000"/>
        </w:rPr>
        <w:t>E ACTO LEGISLATIVO N</w:t>
      </w:r>
      <w:r w:rsidR="009A2DE9" w:rsidRPr="009A2DE9">
        <w:rPr>
          <w:rFonts w:ascii="Arial" w:hAnsi="Arial" w:cs="Arial"/>
          <w:b/>
          <w:bCs/>
          <w:caps/>
          <w:color w:val="000000"/>
        </w:rPr>
        <w:t>ÚMERO </w:t>
      </w:r>
      <w:r w:rsidR="009A2DE9" w:rsidRPr="009A2DE9">
        <w:rPr>
          <w:rStyle w:val="charoverride-7"/>
          <w:rFonts w:ascii="Arial" w:eastAsia="Calibri" w:hAnsi="Arial" w:cs="Arial"/>
          <w:b/>
          <w:bCs/>
          <w:caps/>
          <w:color w:val="000000"/>
        </w:rPr>
        <w:t xml:space="preserve">248 DE 2018 cámara - </w:t>
      </w:r>
    </w:p>
    <w:p w14:paraId="4108E99F" w14:textId="77777777" w:rsidR="009A2DE9" w:rsidRPr="009A2DE9" w:rsidRDefault="009A2DE9" w:rsidP="009A2DE9">
      <w:pPr>
        <w:pStyle w:val="estlos-gacetast-tulos"/>
        <w:shd w:val="clear" w:color="auto" w:fill="FFFFFF"/>
        <w:spacing w:before="0" w:beforeAutospacing="0" w:after="0" w:afterAutospacing="0"/>
        <w:ind w:left="15" w:right="15"/>
        <w:jc w:val="center"/>
        <w:rPr>
          <w:rFonts w:ascii="Arial" w:hAnsi="Arial" w:cs="Arial"/>
          <w:b/>
          <w:bCs/>
          <w:caps/>
          <w:color w:val="000000"/>
        </w:rPr>
      </w:pPr>
      <w:r w:rsidRPr="009A2DE9">
        <w:rPr>
          <w:rStyle w:val="charoverride-7"/>
          <w:rFonts w:ascii="Arial" w:eastAsia="Calibri" w:hAnsi="Arial" w:cs="Arial"/>
          <w:b/>
          <w:bCs/>
          <w:caps/>
          <w:color w:val="000000"/>
        </w:rPr>
        <w:t>PROYECTO DE ACTO LEGISLATIVO N</w:t>
      </w:r>
      <w:r w:rsidRPr="009A2DE9">
        <w:rPr>
          <w:rFonts w:ascii="Arial" w:hAnsi="Arial" w:cs="Arial"/>
          <w:b/>
          <w:bCs/>
          <w:caps/>
          <w:color w:val="000000"/>
        </w:rPr>
        <w:t>ÚMERO </w:t>
      </w:r>
      <w:r w:rsidRPr="009A2DE9">
        <w:rPr>
          <w:rStyle w:val="charoverride-7"/>
          <w:rFonts w:ascii="Arial" w:eastAsia="Calibri" w:hAnsi="Arial" w:cs="Arial"/>
          <w:b/>
          <w:bCs/>
          <w:caps/>
          <w:color w:val="000000"/>
        </w:rPr>
        <w:t>08 DE 2018 SENADO, ACUMULADO ACTO LEGISLATIVO N</w:t>
      </w:r>
      <w:r w:rsidRPr="009A2DE9">
        <w:rPr>
          <w:rFonts w:ascii="Arial" w:hAnsi="Arial" w:cs="Arial"/>
          <w:b/>
          <w:bCs/>
          <w:caps/>
          <w:color w:val="000000"/>
        </w:rPr>
        <w:t>ÚMERO </w:t>
      </w:r>
      <w:r w:rsidRPr="009A2DE9">
        <w:rPr>
          <w:rStyle w:val="charoverride-7"/>
          <w:rFonts w:ascii="Arial" w:eastAsia="Calibri" w:hAnsi="Arial" w:cs="Arial"/>
          <w:b/>
          <w:bCs/>
          <w:caps/>
          <w:color w:val="000000"/>
        </w:rPr>
        <w:t>09 DE 2018 SENADO</w:t>
      </w:r>
    </w:p>
    <w:p w14:paraId="0DF740B2" w14:textId="77777777" w:rsidR="009A2DE9" w:rsidRPr="00D46E21" w:rsidRDefault="009A2DE9" w:rsidP="009A2DE9">
      <w:pPr>
        <w:widowControl w:val="0"/>
        <w:jc w:val="center"/>
        <w:rPr>
          <w:rFonts w:ascii="Arial" w:eastAsia="Arial" w:hAnsi="Arial" w:cs="Arial"/>
          <w:b/>
        </w:rPr>
      </w:pPr>
    </w:p>
    <w:p w14:paraId="6179AE86" w14:textId="1B7756CA" w:rsidR="009A2DE9" w:rsidRPr="00D46E21" w:rsidRDefault="00D46E21" w:rsidP="009A2DE9">
      <w:pPr>
        <w:pStyle w:val="estlos-gacetasenunciados"/>
        <w:shd w:val="clear" w:color="auto" w:fill="FFFFFF"/>
        <w:spacing w:before="0" w:beforeAutospacing="0" w:after="0" w:afterAutospacing="0"/>
        <w:jc w:val="center"/>
        <w:rPr>
          <w:rFonts w:ascii="Arial" w:hAnsi="Arial" w:cs="Arial"/>
          <w:b/>
          <w:i/>
          <w:iCs/>
          <w:color w:val="000000"/>
        </w:rPr>
      </w:pPr>
      <w:r w:rsidRPr="00D46E21">
        <w:rPr>
          <w:rStyle w:val="charoverride-7"/>
          <w:rFonts w:ascii="Arial" w:eastAsia="Calibri" w:hAnsi="Arial" w:cs="Arial"/>
          <w:b/>
          <w:i/>
          <w:iCs/>
          <w:color w:val="000000"/>
        </w:rPr>
        <w:t>“POR MEDIO DEL CUAL SE ADOPTA UNA REFORMA POLÍTICA Y ELECTORAL.”</w:t>
      </w:r>
    </w:p>
    <w:p w14:paraId="14293DEC" w14:textId="77777777" w:rsidR="009A2DE9" w:rsidRPr="00D46E21" w:rsidRDefault="009A2DE9" w:rsidP="009A2DE9">
      <w:pPr>
        <w:pStyle w:val="estlos-gacetasp-rrafos"/>
        <w:shd w:val="clear" w:color="auto" w:fill="FFFFFF"/>
        <w:spacing w:before="0" w:beforeAutospacing="0" w:after="0" w:afterAutospacing="0"/>
        <w:ind w:right="30" w:firstLine="210"/>
        <w:jc w:val="center"/>
        <w:rPr>
          <w:rFonts w:ascii="Arial" w:hAnsi="Arial" w:cs="Arial"/>
          <w:b/>
          <w:color w:val="000000"/>
        </w:rPr>
      </w:pPr>
    </w:p>
    <w:p w14:paraId="0D394826" w14:textId="6D064071" w:rsidR="009A2DE9" w:rsidRPr="00D46E21" w:rsidRDefault="009A2DE9" w:rsidP="001C17C3">
      <w:pPr>
        <w:pStyle w:val="estlos-gacetasp-rrafos"/>
        <w:shd w:val="clear" w:color="auto" w:fill="FFFFFF"/>
        <w:spacing w:before="0" w:beforeAutospacing="0" w:after="0" w:afterAutospacing="0"/>
        <w:ind w:right="30" w:firstLine="210"/>
        <w:rPr>
          <w:rFonts w:ascii="Arial" w:hAnsi="Arial" w:cs="Arial"/>
          <w:b/>
          <w:color w:val="000000"/>
        </w:rPr>
      </w:pPr>
    </w:p>
    <w:p w14:paraId="6991A33B" w14:textId="77777777" w:rsidR="009A2DE9" w:rsidRPr="00D46E21" w:rsidRDefault="009A2DE9" w:rsidP="009A2DE9">
      <w:pPr>
        <w:pStyle w:val="estlos-gacetasp-rrafos"/>
        <w:shd w:val="clear" w:color="auto" w:fill="FFFFFF"/>
        <w:spacing w:before="0" w:beforeAutospacing="0" w:after="0" w:afterAutospacing="0"/>
        <w:ind w:right="30" w:firstLine="210"/>
        <w:jc w:val="center"/>
        <w:rPr>
          <w:rFonts w:ascii="Arial" w:hAnsi="Arial" w:cs="Arial"/>
          <w:b/>
          <w:color w:val="000000"/>
        </w:rPr>
      </w:pPr>
    </w:p>
    <w:p w14:paraId="13300EF0" w14:textId="449C1187" w:rsidR="009A2DE9" w:rsidRPr="00D46E21" w:rsidRDefault="00D46E21" w:rsidP="009A2DE9">
      <w:pPr>
        <w:pStyle w:val="estlos-gacetasp-rrafos"/>
        <w:shd w:val="clear" w:color="auto" w:fill="FFFFFF"/>
        <w:spacing w:before="0" w:beforeAutospacing="0" w:after="0" w:afterAutospacing="0"/>
        <w:ind w:right="30" w:firstLine="210"/>
        <w:jc w:val="center"/>
        <w:rPr>
          <w:rFonts w:ascii="Arial" w:hAnsi="Arial" w:cs="Arial"/>
          <w:b/>
          <w:color w:val="000000"/>
        </w:rPr>
      </w:pPr>
      <w:r w:rsidRPr="00D46E21">
        <w:rPr>
          <w:rFonts w:ascii="Arial" w:hAnsi="Arial" w:cs="Arial"/>
          <w:b/>
          <w:color w:val="000000"/>
        </w:rPr>
        <w:t>EL CONGRESO DE COLOMBIA</w:t>
      </w:r>
    </w:p>
    <w:p w14:paraId="35B9D45F" w14:textId="77777777" w:rsidR="009A2DE9" w:rsidRPr="00D46E21" w:rsidRDefault="009A2DE9" w:rsidP="009A2DE9">
      <w:pPr>
        <w:pStyle w:val="estlos-gacetasp-rrafos"/>
        <w:shd w:val="clear" w:color="auto" w:fill="FFFFFF"/>
        <w:spacing w:before="0" w:beforeAutospacing="0" w:after="0" w:afterAutospacing="0"/>
        <w:ind w:right="30" w:firstLine="210"/>
        <w:jc w:val="center"/>
        <w:rPr>
          <w:rFonts w:ascii="Arial" w:hAnsi="Arial" w:cs="Arial"/>
          <w:b/>
          <w:color w:val="000000"/>
        </w:rPr>
      </w:pPr>
    </w:p>
    <w:p w14:paraId="3515096B" w14:textId="77777777" w:rsidR="009A2DE9" w:rsidRPr="00D46E21" w:rsidRDefault="009A2DE9" w:rsidP="009A2DE9">
      <w:pPr>
        <w:pStyle w:val="estlos-gacetasp-rrafos"/>
        <w:shd w:val="clear" w:color="auto" w:fill="FFFFFF"/>
        <w:spacing w:before="0" w:beforeAutospacing="0" w:after="0" w:afterAutospacing="0"/>
        <w:ind w:right="30" w:firstLine="210"/>
        <w:jc w:val="center"/>
        <w:rPr>
          <w:rFonts w:ascii="Arial" w:hAnsi="Arial" w:cs="Arial"/>
          <w:b/>
          <w:color w:val="000000"/>
        </w:rPr>
      </w:pPr>
    </w:p>
    <w:p w14:paraId="03171D99" w14:textId="26975D63" w:rsidR="009A2DE9" w:rsidRPr="00D46E21" w:rsidRDefault="00D46E21" w:rsidP="009A2DE9">
      <w:pPr>
        <w:pStyle w:val="estlos-gacetasp-rrafos"/>
        <w:shd w:val="clear" w:color="auto" w:fill="FFFFFF"/>
        <w:spacing w:before="0" w:beforeAutospacing="0" w:after="0" w:afterAutospacing="0"/>
        <w:ind w:right="30" w:firstLine="210"/>
        <w:jc w:val="center"/>
        <w:rPr>
          <w:rFonts w:ascii="Arial" w:hAnsi="Arial" w:cs="Arial"/>
          <w:b/>
          <w:color w:val="000000"/>
        </w:rPr>
      </w:pPr>
      <w:r w:rsidRPr="00D46E21">
        <w:rPr>
          <w:rFonts w:ascii="Arial" w:hAnsi="Arial" w:cs="Arial"/>
          <w:b/>
          <w:color w:val="000000"/>
        </w:rPr>
        <w:t>DECRETA:</w:t>
      </w:r>
    </w:p>
    <w:p w14:paraId="28D73440" w14:textId="77777777" w:rsidR="009A2DE9" w:rsidRPr="00D46E21" w:rsidRDefault="009A2DE9" w:rsidP="009A2DE9">
      <w:pPr>
        <w:pStyle w:val="estlos-gacetasp-rrafos"/>
        <w:shd w:val="clear" w:color="auto" w:fill="FFFFFF"/>
        <w:spacing w:before="0" w:beforeAutospacing="0" w:after="0" w:afterAutospacing="0"/>
        <w:ind w:right="30" w:firstLine="210"/>
        <w:jc w:val="center"/>
        <w:rPr>
          <w:rFonts w:ascii="Arial" w:hAnsi="Arial" w:cs="Arial"/>
          <w:b/>
          <w:color w:val="000000"/>
        </w:rPr>
      </w:pPr>
    </w:p>
    <w:p w14:paraId="62FC4189" w14:textId="77777777" w:rsidR="009A2DE9" w:rsidRPr="00D46E21" w:rsidRDefault="009A2DE9" w:rsidP="009A2DE9">
      <w:pPr>
        <w:pStyle w:val="estlos-gacetasp-rrafos"/>
        <w:shd w:val="clear" w:color="auto" w:fill="FFFFFF"/>
        <w:spacing w:before="0" w:beforeAutospacing="0" w:after="0" w:afterAutospacing="0"/>
        <w:ind w:right="30" w:firstLine="210"/>
        <w:jc w:val="center"/>
        <w:rPr>
          <w:rFonts w:ascii="Arial" w:hAnsi="Arial" w:cs="Arial"/>
          <w:b/>
          <w:color w:val="000000"/>
        </w:rPr>
      </w:pPr>
    </w:p>
    <w:p w14:paraId="026AFDCA" w14:textId="15BF11E5" w:rsidR="009A2DE9" w:rsidRPr="009A2DE9" w:rsidRDefault="009A2DE9" w:rsidP="009A2DE9">
      <w:pPr>
        <w:tabs>
          <w:tab w:val="left" w:pos="1495"/>
        </w:tabs>
        <w:spacing w:before="61"/>
        <w:rPr>
          <w:rFonts w:ascii="Arial" w:hAnsi="Arial" w:cs="Arial"/>
        </w:rPr>
      </w:pPr>
      <w:r w:rsidRPr="009A2DE9">
        <w:rPr>
          <w:rFonts w:ascii="Arial" w:hAnsi="Arial" w:cs="Arial"/>
          <w:b/>
          <w:noProof/>
        </w:rPr>
        <mc:AlternateContent>
          <mc:Choice Requires="wps">
            <w:drawing>
              <wp:anchor distT="0" distB="0" distL="114300" distR="114300" simplePos="0" relativeHeight="251659264" behindDoc="1" locked="0" layoutInCell="1" allowOverlap="1" wp14:anchorId="7CADFBFD" wp14:editId="39A92301">
                <wp:simplePos x="0" y="0"/>
                <wp:positionH relativeFrom="page">
                  <wp:posOffset>1904365</wp:posOffset>
                </wp:positionH>
                <wp:positionV relativeFrom="paragraph">
                  <wp:posOffset>171450</wp:posOffset>
                </wp:positionV>
                <wp:extent cx="34290" cy="57150"/>
                <wp:effectExtent l="0" t="0" r="4445" b="0"/>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A926A" w14:textId="77777777" w:rsidR="009A2DE9" w:rsidRDefault="009A2DE9" w:rsidP="009A2DE9">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DFBFD" id="_x0000_t202" coordsize="21600,21600" o:spt="202" path="m,l,21600r21600,l21600,xe">
                <v:stroke joinstyle="miter"/>
                <v:path gradientshapeok="t" o:connecttype="rect"/>
              </v:shapetype>
              <v:shape id="Cuadro de texto 9" o:spid="_x0000_s1026" type="#_x0000_t202" style="position:absolute;margin-left:149.95pt;margin-top:13.5pt;width:2.7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" filled="f" stroked="f">
                <v:textbox inset="0,0,0,0">
                  <w:txbxContent>
                    <w:p w14:paraId="2B5A926A" w14:textId="77777777" w:rsidR="009A2DE9" w:rsidRDefault="009A2DE9" w:rsidP="009A2DE9">
                      <w:pPr>
                        <w:spacing w:line="90" w:lineRule="exact"/>
                        <w:rPr>
                          <w:sz w:val="9"/>
                          <w:szCs w:val="9"/>
                        </w:rPr>
                      </w:pPr>
                      <w:r>
                        <w:rPr>
                          <w:b/>
                          <w:bCs/>
                          <w:w w:val="170"/>
                          <w:sz w:val="9"/>
                          <w:szCs w:val="9"/>
                        </w:rPr>
                        <w:t>•</w:t>
                      </w:r>
                    </w:p>
                  </w:txbxContent>
                </v:textbox>
                <w10:wrap anchorx="page"/>
              </v:shape>
            </w:pict>
          </mc:Fallback>
        </mc:AlternateContent>
      </w:r>
      <w:r w:rsidR="00CC1408">
        <w:rPr>
          <w:rFonts w:ascii="Arial" w:hAnsi="Arial" w:cs="Arial"/>
          <w:b/>
        </w:rPr>
        <w:t xml:space="preserve">ARTÍCULO </w:t>
      </w:r>
      <w:r w:rsidRPr="009A2DE9">
        <w:rPr>
          <w:rFonts w:ascii="Arial" w:hAnsi="Arial" w:cs="Arial"/>
          <w:b/>
        </w:rPr>
        <w:t xml:space="preserve">1. </w:t>
      </w:r>
      <w:r w:rsidRPr="009A2DE9">
        <w:rPr>
          <w:rFonts w:ascii="Arial" w:hAnsi="Arial" w:cs="Arial"/>
        </w:rPr>
        <w:t xml:space="preserve"> Modifíquese el artículo 107 </w:t>
      </w:r>
      <w:r w:rsidRPr="009A2DE9">
        <w:rPr>
          <w:rFonts w:ascii="Arial" w:eastAsia="Arial" w:hAnsi="Arial" w:cs="Arial"/>
          <w:w w:val="105"/>
        </w:rPr>
        <w:t>de</w:t>
      </w:r>
      <w:r w:rsidRPr="009A2DE9">
        <w:rPr>
          <w:rFonts w:ascii="Arial" w:eastAsia="Arial" w:hAnsi="Arial" w:cs="Arial"/>
          <w:spacing w:val="-13"/>
          <w:w w:val="105"/>
        </w:rPr>
        <w:t xml:space="preserve"> </w:t>
      </w:r>
      <w:r w:rsidRPr="009A2DE9">
        <w:rPr>
          <w:rFonts w:ascii="Arial" w:eastAsia="Arial" w:hAnsi="Arial" w:cs="Arial"/>
          <w:w w:val="105"/>
        </w:rPr>
        <w:t>la</w:t>
      </w:r>
      <w:r w:rsidRPr="009A2DE9">
        <w:rPr>
          <w:rFonts w:ascii="Arial" w:eastAsia="Arial" w:hAnsi="Arial" w:cs="Arial"/>
          <w:spacing w:val="-15"/>
          <w:w w:val="105"/>
        </w:rPr>
        <w:t xml:space="preserve"> </w:t>
      </w:r>
      <w:r w:rsidRPr="009A2DE9">
        <w:rPr>
          <w:rFonts w:ascii="Arial" w:eastAsia="Arial" w:hAnsi="Arial" w:cs="Arial"/>
          <w:w w:val="105"/>
        </w:rPr>
        <w:t>Constitución</w:t>
      </w:r>
      <w:r w:rsidRPr="009A2DE9">
        <w:rPr>
          <w:rFonts w:ascii="Arial" w:eastAsia="Arial" w:hAnsi="Arial" w:cs="Arial"/>
          <w:spacing w:val="-4"/>
          <w:w w:val="105"/>
        </w:rPr>
        <w:t xml:space="preserve"> </w:t>
      </w:r>
      <w:r w:rsidRPr="009A2DE9">
        <w:rPr>
          <w:rFonts w:ascii="Arial" w:eastAsia="Arial" w:hAnsi="Arial" w:cs="Arial"/>
          <w:w w:val="105"/>
        </w:rPr>
        <w:t>Política</w:t>
      </w:r>
      <w:r w:rsidRPr="009A2DE9">
        <w:rPr>
          <w:rFonts w:ascii="Arial" w:eastAsia="Arial" w:hAnsi="Arial" w:cs="Arial"/>
          <w:spacing w:val="-7"/>
          <w:w w:val="105"/>
        </w:rPr>
        <w:t xml:space="preserve"> </w:t>
      </w:r>
      <w:r w:rsidRPr="009A2DE9">
        <w:rPr>
          <w:rFonts w:ascii="Arial" w:eastAsia="Arial" w:hAnsi="Arial" w:cs="Arial"/>
          <w:w w:val="105"/>
        </w:rPr>
        <w:t xml:space="preserve">así: </w:t>
      </w:r>
    </w:p>
    <w:p w14:paraId="5E1E345D" w14:textId="77777777" w:rsidR="00CC1408" w:rsidRDefault="00CC1408" w:rsidP="009A2DE9">
      <w:pPr>
        <w:tabs>
          <w:tab w:val="left" w:pos="1495"/>
        </w:tabs>
        <w:spacing w:before="61"/>
        <w:jc w:val="both"/>
        <w:rPr>
          <w:rFonts w:ascii="Arial" w:hAnsi="Arial" w:cs="Arial"/>
          <w:bCs/>
        </w:rPr>
      </w:pPr>
    </w:p>
    <w:p w14:paraId="5D96D9C4" w14:textId="77777777" w:rsidR="009A2DE9" w:rsidRDefault="009A2DE9" w:rsidP="009A2DE9">
      <w:pPr>
        <w:tabs>
          <w:tab w:val="left" w:pos="1495"/>
        </w:tabs>
        <w:spacing w:before="61"/>
        <w:jc w:val="both"/>
        <w:rPr>
          <w:rFonts w:ascii="Arial" w:hAnsi="Arial" w:cs="Arial"/>
        </w:rPr>
      </w:pPr>
      <w:r w:rsidRPr="00D46E21">
        <w:rPr>
          <w:rFonts w:ascii="Arial" w:hAnsi="Arial" w:cs="Arial"/>
          <w:b/>
          <w:bCs/>
        </w:rPr>
        <w:t>Artículo 107:</w:t>
      </w:r>
      <w:r w:rsidRPr="009A2DE9">
        <w:rPr>
          <w:rFonts w:ascii="Arial" w:hAnsi="Arial" w:cs="Arial"/>
          <w:b/>
          <w:bCs/>
        </w:rPr>
        <w:t xml:space="preserve"> </w:t>
      </w:r>
      <w:r w:rsidRPr="009A2DE9">
        <w:rPr>
          <w:rFonts w:ascii="Arial" w:hAnsi="Arial" w:cs="Arial"/>
        </w:rPr>
        <w:t>Se garantiza a todos los ciudadanos el derecho a fundar, organizar y desarrollar partidos y movimientos políticos, y la libertad de afiliarse o de retirarse de ellos.</w:t>
      </w:r>
    </w:p>
    <w:p w14:paraId="76427D1A" w14:textId="77777777" w:rsidR="00D46E21" w:rsidRPr="009A2DE9" w:rsidRDefault="00D46E21" w:rsidP="009A2DE9">
      <w:pPr>
        <w:tabs>
          <w:tab w:val="left" w:pos="1495"/>
        </w:tabs>
        <w:spacing w:before="61"/>
        <w:jc w:val="both"/>
        <w:rPr>
          <w:rFonts w:ascii="Arial" w:hAnsi="Arial" w:cs="Arial"/>
        </w:rPr>
      </w:pPr>
    </w:p>
    <w:p w14:paraId="7F2D148F" w14:textId="77777777" w:rsidR="009A2DE9" w:rsidRPr="009A2DE9" w:rsidRDefault="009A2DE9" w:rsidP="009A2DE9">
      <w:pPr>
        <w:tabs>
          <w:tab w:val="left" w:pos="1495"/>
        </w:tabs>
        <w:spacing w:before="61"/>
        <w:jc w:val="both"/>
        <w:rPr>
          <w:rFonts w:ascii="Arial" w:hAnsi="Arial" w:cs="Arial"/>
        </w:rPr>
      </w:pPr>
      <w:r w:rsidRPr="009A2DE9">
        <w:rPr>
          <w:rFonts w:ascii="Arial" w:hAnsi="Arial" w:cs="Arial"/>
        </w:rPr>
        <w:t>En ningún caso se permitirá a los ciudadanos pertenecer simultáneamente a más de un partido, movimiento político o grupo significativo de ciudadanos.</w:t>
      </w:r>
    </w:p>
    <w:p w14:paraId="16FE441E" w14:textId="77777777" w:rsidR="00CC1408" w:rsidRDefault="00CC1408" w:rsidP="009A2DE9">
      <w:pPr>
        <w:tabs>
          <w:tab w:val="left" w:pos="1495"/>
        </w:tabs>
        <w:spacing w:before="61"/>
        <w:jc w:val="both"/>
        <w:rPr>
          <w:rFonts w:ascii="Arial" w:hAnsi="Arial" w:cs="Arial"/>
        </w:rPr>
      </w:pPr>
    </w:p>
    <w:p w14:paraId="2228274C" w14:textId="65AD4DC6" w:rsidR="009A2DE9" w:rsidRPr="009A2DE9" w:rsidRDefault="009A2DE9" w:rsidP="00CC1408">
      <w:pPr>
        <w:tabs>
          <w:tab w:val="left" w:pos="1495"/>
        </w:tabs>
        <w:spacing w:before="61"/>
        <w:jc w:val="both"/>
        <w:rPr>
          <w:rFonts w:ascii="Arial" w:hAnsi="Arial" w:cs="Arial"/>
        </w:rPr>
      </w:pPr>
      <w:r w:rsidRPr="009A2DE9">
        <w:rPr>
          <w:rFonts w:ascii="Arial" w:hAnsi="Arial" w:cs="Arial"/>
        </w:rPr>
        <w:t>Los Partidos y Movimientos Políticos se organizarán democráticamente y tendrán como principios rectores la transparencia, objetividad, moralidad, la equidad de género, y el deber de presentar y divulgar sus programas políticos.</w:t>
      </w:r>
      <w:r w:rsidR="00CC1408">
        <w:rPr>
          <w:rFonts w:ascii="Arial" w:hAnsi="Arial" w:cs="Arial"/>
        </w:rPr>
        <w:t xml:space="preserve"> Estos deberán propiciar el fortalecimiento del régimen de bancadas y los procesos de democratización interna. </w:t>
      </w:r>
      <w:r w:rsidRPr="009A2DE9">
        <w:rPr>
          <w:rFonts w:ascii="Arial" w:hAnsi="Arial" w:cs="Arial"/>
        </w:rPr>
        <w:t xml:space="preserve">Para la escogencia de sus candidatos </w:t>
      </w:r>
      <w:r w:rsidR="00CC1408">
        <w:rPr>
          <w:rFonts w:ascii="Arial" w:hAnsi="Arial" w:cs="Arial"/>
        </w:rPr>
        <w:t>a cargos o corporaciones de elección popular, propios o en coalición, se deberán utilizar los mecanismos de democracia interna.</w:t>
      </w:r>
    </w:p>
    <w:p w14:paraId="37D88FCB" w14:textId="77777777" w:rsidR="00CC1408" w:rsidRDefault="00CC1408" w:rsidP="009A2DE9">
      <w:pPr>
        <w:tabs>
          <w:tab w:val="left" w:pos="1495"/>
        </w:tabs>
        <w:spacing w:before="61"/>
        <w:jc w:val="both"/>
        <w:rPr>
          <w:rFonts w:ascii="Arial" w:hAnsi="Arial" w:cs="Arial"/>
        </w:rPr>
      </w:pPr>
    </w:p>
    <w:p w14:paraId="02C57660" w14:textId="70D1A4D7" w:rsidR="009A2DE9" w:rsidRPr="009A2DE9" w:rsidRDefault="009A2DE9" w:rsidP="009A2DE9">
      <w:pPr>
        <w:tabs>
          <w:tab w:val="left" w:pos="1495"/>
        </w:tabs>
        <w:spacing w:before="61"/>
        <w:jc w:val="both"/>
        <w:rPr>
          <w:rFonts w:ascii="Arial" w:hAnsi="Arial" w:cs="Arial"/>
        </w:rPr>
      </w:pPr>
      <w:r w:rsidRPr="009A2DE9">
        <w:rPr>
          <w:rFonts w:ascii="Arial" w:hAnsi="Arial" w:cs="Arial"/>
        </w:rPr>
        <w:t xml:space="preserve">La escogencia de candidatos </w:t>
      </w:r>
      <w:r w:rsidR="00CC1408">
        <w:rPr>
          <w:rFonts w:ascii="Arial" w:hAnsi="Arial" w:cs="Arial"/>
        </w:rPr>
        <w:t xml:space="preserve">propios o en coalición, mediante alguno de los mecanismos de </w:t>
      </w:r>
      <w:r w:rsidRPr="009A2DE9">
        <w:rPr>
          <w:rFonts w:ascii="Arial" w:hAnsi="Arial" w:cs="Arial"/>
        </w:rPr>
        <w:t xml:space="preserve">democracia interna, </w:t>
      </w:r>
      <w:r w:rsidR="00CC1408">
        <w:rPr>
          <w:rFonts w:ascii="Arial" w:hAnsi="Arial" w:cs="Arial"/>
        </w:rPr>
        <w:t xml:space="preserve">se realizará en una fecha </w:t>
      </w:r>
      <w:r w:rsidRPr="009A2DE9">
        <w:rPr>
          <w:rFonts w:ascii="Arial" w:hAnsi="Arial" w:cs="Arial"/>
        </w:rPr>
        <w:t xml:space="preserve">simultánea y única para todos los partidos, movimientos o grupos significativos de ciudadanos que será definida por la </w:t>
      </w:r>
      <w:proofErr w:type="spellStart"/>
      <w:r w:rsidRPr="009A2DE9">
        <w:rPr>
          <w:rFonts w:ascii="Arial" w:hAnsi="Arial" w:cs="Arial"/>
        </w:rPr>
        <w:t>Registradur</w:t>
      </w:r>
      <w:r w:rsidR="002261C9">
        <w:rPr>
          <w:rFonts w:ascii="Arial" w:hAnsi="Arial" w:cs="Arial"/>
        </w:rPr>
        <w:t>í</w:t>
      </w:r>
      <w:r w:rsidRPr="009A2DE9">
        <w:rPr>
          <w:rFonts w:ascii="Arial" w:hAnsi="Arial" w:cs="Arial"/>
        </w:rPr>
        <w:t>a</w:t>
      </w:r>
      <w:proofErr w:type="spellEnd"/>
      <w:r w:rsidRPr="009A2DE9">
        <w:rPr>
          <w:rFonts w:ascii="Arial" w:hAnsi="Arial" w:cs="Arial"/>
        </w:rPr>
        <w:t xml:space="preserve"> Nacional del Estado Civil.</w:t>
      </w:r>
    </w:p>
    <w:p w14:paraId="0A112745" w14:textId="77777777" w:rsidR="00CC1408" w:rsidRDefault="00CC1408" w:rsidP="009A2DE9">
      <w:pPr>
        <w:tabs>
          <w:tab w:val="left" w:pos="1495"/>
        </w:tabs>
        <w:spacing w:before="61"/>
        <w:contextualSpacing/>
        <w:mirrorIndents/>
        <w:jc w:val="both"/>
        <w:rPr>
          <w:rFonts w:ascii="Arial" w:hAnsi="Arial" w:cs="Arial"/>
        </w:rPr>
      </w:pPr>
    </w:p>
    <w:p w14:paraId="1EBAD56C" w14:textId="71649890" w:rsidR="00CC1408" w:rsidRDefault="00CC1408" w:rsidP="009A2DE9">
      <w:pPr>
        <w:tabs>
          <w:tab w:val="left" w:pos="1495"/>
        </w:tabs>
        <w:spacing w:before="61"/>
        <w:contextualSpacing/>
        <w:mirrorIndents/>
        <w:jc w:val="both"/>
        <w:rPr>
          <w:rFonts w:ascii="Arial" w:hAnsi="Arial" w:cs="Arial"/>
        </w:rPr>
      </w:pPr>
      <w:r>
        <w:rPr>
          <w:rFonts w:ascii="Arial" w:hAnsi="Arial" w:cs="Arial"/>
        </w:rPr>
        <w:lastRenderedPageBreak/>
        <w:t>Dentro de los seis (6) meses siguientes a la promulgación de este Acto Legislativo, el Gobierno Nacional presentará ante el Congreso de la República un proyecto de ley estatutaria que desarrolle los mecanismos de democracia interna.</w:t>
      </w:r>
    </w:p>
    <w:p w14:paraId="1B2B473E" w14:textId="77777777" w:rsidR="00CC1408" w:rsidRDefault="00CC1408" w:rsidP="009A2DE9">
      <w:pPr>
        <w:tabs>
          <w:tab w:val="left" w:pos="1495"/>
        </w:tabs>
        <w:spacing w:before="61"/>
        <w:contextualSpacing/>
        <w:mirrorIndents/>
        <w:jc w:val="both"/>
        <w:rPr>
          <w:rFonts w:ascii="Arial" w:hAnsi="Arial" w:cs="Arial"/>
        </w:rPr>
      </w:pPr>
    </w:p>
    <w:p w14:paraId="3B3DBF07" w14:textId="53DEA7D6" w:rsidR="00CC1408" w:rsidRDefault="00CC1408" w:rsidP="009A2DE9">
      <w:pPr>
        <w:tabs>
          <w:tab w:val="left" w:pos="1495"/>
        </w:tabs>
        <w:spacing w:before="61"/>
        <w:contextualSpacing/>
        <w:mirrorIndents/>
        <w:jc w:val="both"/>
        <w:rPr>
          <w:rFonts w:ascii="Arial" w:hAnsi="Arial" w:cs="Arial"/>
        </w:rPr>
      </w:pPr>
      <w:r>
        <w:rPr>
          <w:rFonts w:ascii="Arial" w:hAnsi="Arial" w:cs="Arial"/>
        </w:rPr>
        <w:t>En los mecanismos de democracia interna se aplicarán las normas sobre financiación y publicidad de campañas y acceso a los medios de comunicación del Estado que rigen para las elecciones ordinarias. El resultado del mecanismo será obligatorio.</w:t>
      </w:r>
    </w:p>
    <w:p w14:paraId="7B9063B7" w14:textId="77777777" w:rsidR="00CC1408" w:rsidRDefault="00CC1408" w:rsidP="009A2DE9">
      <w:pPr>
        <w:tabs>
          <w:tab w:val="left" w:pos="1495"/>
        </w:tabs>
        <w:spacing w:before="61"/>
        <w:contextualSpacing/>
        <w:mirrorIndents/>
        <w:jc w:val="both"/>
        <w:rPr>
          <w:rFonts w:ascii="Arial" w:hAnsi="Arial" w:cs="Arial"/>
        </w:rPr>
      </w:pPr>
    </w:p>
    <w:p w14:paraId="6C5AF0FA" w14:textId="77777777" w:rsidR="009A2DE9" w:rsidRPr="009A2DE9" w:rsidRDefault="009A2DE9" w:rsidP="009A2DE9">
      <w:pPr>
        <w:tabs>
          <w:tab w:val="left" w:pos="1495"/>
        </w:tabs>
        <w:spacing w:before="61"/>
        <w:contextualSpacing/>
        <w:mirrorIndents/>
        <w:jc w:val="both"/>
        <w:rPr>
          <w:rFonts w:ascii="Arial" w:hAnsi="Arial" w:cs="Arial"/>
        </w:rPr>
      </w:pPr>
      <w:r w:rsidRPr="009A2DE9">
        <w:rPr>
          <w:rFonts w:ascii="Arial" w:hAnsi="Arial" w:cs="Arial"/>
        </w:rPr>
        <w:t>Las listas de candidatos que sean inscritas por los partidos, movimientos o grupos significativos de ciudadanos, tendrán revisión de legalidad automática por la autoridad electoral en un término máximo de un mes.  Una vez realizada la revisión de legalidad, ninguna candidatura podrá ser revocada, por hechos que ya fueron objeto de control de legalidad por la autoridad electoral.  Se exceptúa de esto lo definido por la jurisdicción penal.</w:t>
      </w:r>
    </w:p>
    <w:p w14:paraId="77DB9830" w14:textId="77777777" w:rsidR="009A2DE9" w:rsidRPr="009A2DE9" w:rsidRDefault="009A2DE9" w:rsidP="009A2DE9">
      <w:pPr>
        <w:tabs>
          <w:tab w:val="left" w:pos="1495"/>
        </w:tabs>
        <w:spacing w:before="61"/>
        <w:contextualSpacing/>
        <w:mirrorIndents/>
        <w:jc w:val="both"/>
        <w:rPr>
          <w:rFonts w:ascii="Arial" w:hAnsi="Arial" w:cs="Arial"/>
        </w:rPr>
      </w:pPr>
    </w:p>
    <w:p w14:paraId="3E6A5376" w14:textId="7FEFD459" w:rsidR="009A2DE9" w:rsidRPr="009A2DE9" w:rsidRDefault="009A2DE9" w:rsidP="009A2DE9">
      <w:pPr>
        <w:tabs>
          <w:tab w:val="left" w:pos="1495"/>
        </w:tabs>
        <w:spacing w:before="61"/>
        <w:contextualSpacing/>
        <w:mirrorIndents/>
        <w:jc w:val="both"/>
        <w:rPr>
          <w:rFonts w:ascii="Arial" w:hAnsi="Arial" w:cs="Arial"/>
        </w:rPr>
      </w:pPr>
      <w:r w:rsidRPr="009A2DE9">
        <w:rPr>
          <w:rFonts w:ascii="Arial" w:hAnsi="Arial" w:cs="Arial"/>
        </w:rPr>
        <w:t xml:space="preserve">En el proceso de democracia interna, podrán participar los </w:t>
      </w:r>
      <w:r w:rsidR="000615EF">
        <w:rPr>
          <w:rFonts w:ascii="Arial" w:hAnsi="Arial" w:cs="Arial"/>
        </w:rPr>
        <w:t xml:space="preserve">afiliados o </w:t>
      </w:r>
      <w:r w:rsidRPr="009A2DE9">
        <w:rPr>
          <w:rFonts w:ascii="Arial" w:hAnsi="Arial" w:cs="Arial"/>
        </w:rPr>
        <w:t xml:space="preserve">militantes del convocante o la ciudadanía en general, según lo definido por el partido, movimiento o grupo significativo de ciudadanos.    </w:t>
      </w:r>
    </w:p>
    <w:p w14:paraId="1010B09C" w14:textId="77777777" w:rsidR="009A2DE9" w:rsidRPr="009A2DE9" w:rsidRDefault="009A2DE9" w:rsidP="009A2DE9">
      <w:pPr>
        <w:tabs>
          <w:tab w:val="left" w:pos="1495"/>
        </w:tabs>
        <w:spacing w:before="61"/>
        <w:contextualSpacing/>
        <w:mirrorIndents/>
        <w:jc w:val="both"/>
        <w:rPr>
          <w:rFonts w:ascii="Arial" w:hAnsi="Arial" w:cs="Arial"/>
          <w:color w:val="FF0000"/>
        </w:rPr>
      </w:pPr>
    </w:p>
    <w:p w14:paraId="6B5402DF" w14:textId="77777777" w:rsidR="009A2DE9" w:rsidRPr="009A2DE9" w:rsidRDefault="009A2DE9" w:rsidP="009A2DE9">
      <w:pPr>
        <w:tabs>
          <w:tab w:val="left" w:pos="1495"/>
        </w:tabs>
        <w:spacing w:before="61"/>
        <w:jc w:val="both"/>
        <w:rPr>
          <w:rFonts w:ascii="Arial" w:hAnsi="Arial" w:cs="Arial"/>
        </w:rPr>
      </w:pPr>
      <w:r w:rsidRPr="009A2DE9">
        <w:rPr>
          <w:rFonts w:ascii="Arial" w:hAnsi="Arial" w:cs="Arial"/>
        </w:rPr>
        <w:t>Quien participe en los mecanismos de democracia interna de un partido, movimiento o grupo significativo de ciudadanos, no podrá inscribirse por otro para un mismo proceso electoral.</w:t>
      </w:r>
    </w:p>
    <w:p w14:paraId="4F1C4607" w14:textId="77777777" w:rsidR="00CC1408" w:rsidRDefault="00CC1408" w:rsidP="009A2DE9">
      <w:pPr>
        <w:tabs>
          <w:tab w:val="left" w:pos="1495"/>
        </w:tabs>
        <w:spacing w:before="61"/>
        <w:jc w:val="both"/>
        <w:rPr>
          <w:rFonts w:ascii="Arial" w:hAnsi="Arial" w:cs="Arial"/>
        </w:rPr>
      </w:pPr>
    </w:p>
    <w:p w14:paraId="2588D4A5" w14:textId="09EFBF9C" w:rsidR="009A2DE9" w:rsidRPr="009A2DE9" w:rsidRDefault="009A2DE9" w:rsidP="009A2DE9">
      <w:pPr>
        <w:tabs>
          <w:tab w:val="left" w:pos="1495"/>
        </w:tabs>
        <w:spacing w:before="61"/>
        <w:jc w:val="both"/>
        <w:rPr>
          <w:rFonts w:ascii="Arial" w:hAnsi="Arial" w:cs="Arial"/>
        </w:rPr>
      </w:pPr>
      <w:r w:rsidRPr="009A2DE9">
        <w:rPr>
          <w:rFonts w:ascii="Arial" w:hAnsi="Arial" w:cs="Arial"/>
        </w:rPr>
        <w:t>Los Partidos y Movimientos Políticos deberán responder por toda violación o contravención a las normas que rigen su organización, funcionamiento o financiación, así como también por avalar candidatos elegido</w:t>
      </w:r>
      <w:r w:rsidR="002A32B8">
        <w:rPr>
          <w:rFonts w:ascii="Arial" w:hAnsi="Arial" w:cs="Arial"/>
        </w:rPr>
        <w:t>s</w:t>
      </w:r>
      <w:r w:rsidRPr="009A2DE9">
        <w:rPr>
          <w:rFonts w:ascii="Arial" w:hAnsi="Arial" w:cs="Arial"/>
        </w:rPr>
        <w:t xml:space="preserve">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0AB74AB8" w14:textId="77777777" w:rsidR="00CC1408" w:rsidRDefault="00CC1408" w:rsidP="009A2DE9">
      <w:pPr>
        <w:tabs>
          <w:tab w:val="left" w:pos="1495"/>
        </w:tabs>
        <w:spacing w:before="61"/>
        <w:jc w:val="both"/>
        <w:rPr>
          <w:rFonts w:ascii="Arial" w:hAnsi="Arial" w:cs="Arial"/>
        </w:rPr>
      </w:pPr>
    </w:p>
    <w:p w14:paraId="0D528CC5" w14:textId="77777777" w:rsidR="009A2DE9" w:rsidRPr="009A2DE9" w:rsidRDefault="009A2DE9" w:rsidP="009A2DE9">
      <w:pPr>
        <w:tabs>
          <w:tab w:val="left" w:pos="1495"/>
        </w:tabs>
        <w:spacing w:before="61"/>
        <w:jc w:val="both"/>
        <w:rPr>
          <w:rFonts w:ascii="Arial" w:hAnsi="Arial" w:cs="Arial"/>
        </w:rPr>
      </w:pPr>
      <w:r w:rsidRPr="009A2DE9">
        <w:rPr>
          <w:rFonts w:ascii="Arial" w:hAnsi="Arial" w:cs="Arial"/>
        </w:rPr>
        <w:t xml:space="preserve">Los partidos o movimientos políticos también responderán por avalar a candidatos no elegidos para cargos o Corporaciones Públicas de Elección Popular, si estos hubieran sido o fueren condenados durante el periodo del cargo público al cual se </w:t>
      </w:r>
      <w:proofErr w:type="spellStart"/>
      <w:r w:rsidRPr="009A2DE9">
        <w:rPr>
          <w:rFonts w:ascii="Arial" w:hAnsi="Arial" w:cs="Arial"/>
        </w:rPr>
        <w:t>candidatizó</w:t>
      </w:r>
      <w:proofErr w:type="spellEnd"/>
      <w:r w:rsidRPr="009A2DE9">
        <w:rPr>
          <w:rFonts w:ascii="Arial" w:hAnsi="Arial" w:cs="Arial"/>
        </w:rPr>
        <w:t>, mediante sentencia ejecutoriada en Colombia o en el exterior por delitos relacionados con la vinculación a grupos armados ilegales y actividades del narcotráfico, cometidos con anterioridad a la expedición del aval correspondiente.</w:t>
      </w:r>
    </w:p>
    <w:p w14:paraId="34BA35F5" w14:textId="77777777" w:rsidR="00CC1408" w:rsidRDefault="00CC1408" w:rsidP="009A2DE9">
      <w:pPr>
        <w:tabs>
          <w:tab w:val="left" w:pos="1495"/>
        </w:tabs>
        <w:spacing w:before="61"/>
        <w:jc w:val="both"/>
        <w:rPr>
          <w:rFonts w:ascii="Arial" w:hAnsi="Arial" w:cs="Arial"/>
        </w:rPr>
      </w:pPr>
    </w:p>
    <w:p w14:paraId="32EF1857" w14:textId="77777777" w:rsidR="009A2DE9" w:rsidRPr="009A2DE9" w:rsidRDefault="009A2DE9" w:rsidP="009A2DE9">
      <w:pPr>
        <w:tabs>
          <w:tab w:val="left" w:pos="1495"/>
        </w:tabs>
        <w:spacing w:before="61"/>
        <w:jc w:val="both"/>
        <w:rPr>
          <w:rFonts w:ascii="Arial" w:hAnsi="Arial" w:cs="Arial"/>
        </w:rPr>
      </w:pPr>
      <w:r w:rsidRPr="009A2DE9">
        <w:rPr>
          <w:rFonts w:ascii="Arial" w:hAnsi="Arial" w:cs="Arial"/>
        </w:rPr>
        <w:lastRenderedPageBreak/>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66B4CBEC" w14:textId="77777777" w:rsidR="00CC1408" w:rsidRDefault="00CC1408" w:rsidP="009A2DE9">
      <w:pPr>
        <w:tabs>
          <w:tab w:val="left" w:pos="1495"/>
        </w:tabs>
        <w:spacing w:before="61"/>
        <w:jc w:val="both"/>
        <w:rPr>
          <w:rFonts w:ascii="Arial" w:hAnsi="Arial" w:cs="Arial"/>
        </w:rPr>
      </w:pPr>
    </w:p>
    <w:p w14:paraId="198592FB" w14:textId="77777777" w:rsidR="009A2DE9" w:rsidRPr="009A2DE9" w:rsidRDefault="009A2DE9" w:rsidP="009A2DE9">
      <w:pPr>
        <w:tabs>
          <w:tab w:val="left" w:pos="1495"/>
        </w:tabs>
        <w:spacing w:before="61"/>
        <w:jc w:val="both"/>
        <w:rPr>
          <w:rFonts w:ascii="Arial" w:hAnsi="Arial" w:cs="Arial"/>
        </w:rPr>
      </w:pPr>
      <w:r w:rsidRPr="009A2DE9">
        <w:rPr>
          <w:rFonts w:ascii="Arial" w:hAnsi="Arial" w:cs="Aria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4100075C" w14:textId="77777777" w:rsidR="00CC1408" w:rsidRDefault="00CC1408" w:rsidP="009A2DE9">
      <w:pPr>
        <w:tabs>
          <w:tab w:val="left" w:pos="1495"/>
        </w:tabs>
        <w:spacing w:before="61"/>
        <w:jc w:val="both"/>
        <w:rPr>
          <w:rFonts w:ascii="Arial" w:hAnsi="Arial" w:cs="Arial"/>
        </w:rPr>
      </w:pPr>
    </w:p>
    <w:p w14:paraId="346464B3" w14:textId="77777777" w:rsidR="009A2DE9" w:rsidRPr="009A2DE9" w:rsidRDefault="009A2DE9" w:rsidP="009A2DE9">
      <w:pPr>
        <w:tabs>
          <w:tab w:val="left" w:pos="1495"/>
        </w:tabs>
        <w:spacing w:before="61"/>
        <w:jc w:val="both"/>
        <w:rPr>
          <w:rFonts w:ascii="Arial" w:hAnsi="Arial" w:cs="Arial"/>
        </w:rPr>
      </w:pPr>
      <w:r w:rsidRPr="009A2DE9">
        <w:rPr>
          <w:rFonts w:ascii="Arial" w:hAnsi="Arial" w:cs="Arial"/>
        </w:rPr>
        <w:t>También se garantiza a las organizaciones sociales el derecho a manifestarse y a participar en eventos políticos.</w:t>
      </w:r>
    </w:p>
    <w:p w14:paraId="39271A1B" w14:textId="77777777" w:rsidR="00CC1408" w:rsidRDefault="00CC1408" w:rsidP="009A2DE9">
      <w:pPr>
        <w:suppressAutoHyphens/>
        <w:adjustRightInd w:val="0"/>
        <w:spacing w:before="57" w:after="57"/>
        <w:jc w:val="both"/>
        <w:textAlignment w:val="center"/>
        <w:rPr>
          <w:rFonts w:ascii="Arial" w:hAnsi="Arial" w:cs="Arial"/>
        </w:rPr>
      </w:pPr>
    </w:p>
    <w:p w14:paraId="0A7805BE" w14:textId="50DE62BE" w:rsidR="009A2DE9" w:rsidRPr="009A2DE9" w:rsidRDefault="009A2DE9" w:rsidP="009A2DE9">
      <w:pPr>
        <w:suppressAutoHyphens/>
        <w:adjustRightInd w:val="0"/>
        <w:spacing w:before="57" w:after="57"/>
        <w:jc w:val="both"/>
        <w:textAlignment w:val="center"/>
        <w:rPr>
          <w:rFonts w:ascii="Arial" w:hAnsi="Arial" w:cs="Arial"/>
        </w:rPr>
      </w:pPr>
      <w:r w:rsidRPr="009A2DE9">
        <w:rPr>
          <w:rFonts w:ascii="Arial" w:hAnsi="Arial" w:cs="Arial"/>
        </w:rPr>
        <w:t xml:space="preserve">Quien siendo miembro de una corporación pública decida presentarse a la siguiente elección, por un partido o </w:t>
      </w:r>
      <w:proofErr w:type="gramStart"/>
      <w:r w:rsidRPr="009A2DE9">
        <w:rPr>
          <w:rFonts w:ascii="Arial" w:hAnsi="Arial" w:cs="Arial"/>
        </w:rPr>
        <w:t>movimientos políticos distinto</w:t>
      </w:r>
      <w:proofErr w:type="gramEnd"/>
      <w:r w:rsidRPr="009A2DE9">
        <w:rPr>
          <w:rFonts w:ascii="Arial" w:hAnsi="Arial" w:cs="Arial"/>
        </w:rPr>
        <w:t>, deberá</w:t>
      </w:r>
      <w:r w:rsidR="003823F0">
        <w:rPr>
          <w:rFonts w:ascii="Arial" w:hAnsi="Arial" w:cs="Arial"/>
        </w:rPr>
        <w:t xml:space="preserve"> renunciar a la curul al menos veinticuatro </w:t>
      </w:r>
      <w:r w:rsidRPr="009A2DE9">
        <w:rPr>
          <w:rFonts w:ascii="Arial" w:hAnsi="Arial" w:cs="Arial"/>
        </w:rPr>
        <w:t>(2</w:t>
      </w:r>
      <w:r w:rsidR="003823F0">
        <w:rPr>
          <w:rFonts w:ascii="Arial" w:hAnsi="Arial" w:cs="Arial"/>
        </w:rPr>
        <w:t>4</w:t>
      </w:r>
      <w:r w:rsidRPr="009A2DE9">
        <w:rPr>
          <w:rFonts w:ascii="Arial" w:hAnsi="Arial" w:cs="Arial"/>
        </w:rPr>
        <w:t>) meses antes del primer día de inscripciones.</w:t>
      </w:r>
    </w:p>
    <w:p w14:paraId="3980EDEA" w14:textId="77777777" w:rsidR="009A2DE9" w:rsidRPr="009A2DE9" w:rsidRDefault="009A2DE9" w:rsidP="009A2DE9">
      <w:pPr>
        <w:suppressAutoHyphens/>
        <w:adjustRightInd w:val="0"/>
        <w:spacing w:before="57" w:after="57"/>
        <w:jc w:val="both"/>
        <w:textAlignment w:val="center"/>
        <w:rPr>
          <w:rFonts w:ascii="Arial" w:hAnsi="Arial" w:cs="Arial"/>
          <w:i/>
        </w:rPr>
      </w:pPr>
    </w:p>
    <w:p w14:paraId="22340413" w14:textId="5F6B543E"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b/>
          <w:color w:val="000000"/>
        </w:rPr>
        <w:t>Parágrafo</w:t>
      </w:r>
      <w:r w:rsidR="003823F0">
        <w:rPr>
          <w:rFonts w:ascii="Arial" w:hAnsi="Arial" w:cs="Arial"/>
          <w:b/>
          <w:color w:val="000000"/>
        </w:rPr>
        <w:t xml:space="preserve"> Transitorio</w:t>
      </w:r>
      <w:r w:rsidRPr="009A2DE9">
        <w:rPr>
          <w:rFonts w:ascii="Arial" w:hAnsi="Arial" w:cs="Arial"/>
          <w:b/>
          <w:color w:val="000000"/>
        </w:rPr>
        <w:t>.</w:t>
      </w:r>
      <w:r w:rsidRPr="009A2DE9">
        <w:rPr>
          <w:rFonts w:ascii="Arial" w:hAnsi="Arial" w:cs="Arial"/>
          <w:color w:val="000000"/>
        </w:rPr>
        <w:t xml:space="preserve"> Las sanciones contra los partidos, movimientos políticos y grupos significativos de ciudadanos, previstas en este artículo no se aplicarán en los casos del artículo transitorio No.</w:t>
      </w:r>
      <w:r w:rsidR="003823F0">
        <w:rPr>
          <w:rFonts w:ascii="Arial" w:hAnsi="Arial" w:cs="Arial"/>
          <w:color w:val="000000"/>
        </w:rPr>
        <w:t xml:space="preserve"> </w:t>
      </w:r>
      <w:r w:rsidRPr="009A2DE9">
        <w:rPr>
          <w:rFonts w:ascii="Arial" w:hAnsi="Arial" w:cs="Arial"/>
          <w:color w:val="000000"/>
        </w:rPr>
        <w:t>20 del Acto Legislativo No. 01 de 2017.</w:t>
      </w:r>
    </w:p>
    <w:p w14:paraId="05F2C773"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4DDA480A"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b/>
          <w:color w:val="000000"/>
        </w:rPr>
      </w:pPr>
    </w:p>
    <w:p w14:paraId="4A0A897D"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b/>
          <w:color w:val="000000"/>
        </w:rPr>
        <w:t>ARTÍCULO 2°.</w:t>
      </w:r>
      <w:r w:rsidRPr="009A2DE9">
        <w:rPr>
          <w:rFonts w:ascii="Arial" w:hAnsi="Arial" w:cs="Arial"/>
          <w:color w:val="000000"/>
        </w:rPr>
        <w:t xml:space="preserve"> Modifíquese el artículo 108 de la Constitución Política así:</w:t>
      </w:r>
    </w:p>
    <w:p w14:paraId="114962CB" w14:textId="77777777" w:rsidR="009A2DE9" w:rsidRPr="009A2DE9" w:rsidRDefault="009A2DE9" w:rsidP="009A2DE9">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p>
    <w:p w14:paraId="475FCC2E"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Style w:val="charoverride-8"/>
          <w:rFonts w:ascii="Arial" w:eastAsia="Calibri" w:hAnsi="Arial" w:cs="Arial"/>
          <w:b/>
          <w:bCs/>
          <w:color w:val="000000"/>
        </w:rPr>
        <w:t>Artículo 108.</w:t>
      </w:r>
      <w:r w:rsidRPr="009A2DE9">
        <w:rPr>
          <w:rFonts w:ascii="Arial" w:hAnsi="Arial" w:cs="Arial"/>
          <w:color w:val="000000"/>
        </w:rPr>
        <w:t>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en las cuales bastará haber obtenido representación en el Congreso.</w:t>
      </w:r>
    </w:p>
    <w:p w14:paraId="4128D0A9"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55D9B5F7" w14:textId="23E310AF"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 xml:space="preserve">Será causal de pérdida de la Personería Jurídica de los partidos y movimientos políticos si estos no utilizan algún mecanismo de democracia interna para la elección de los candidatos a cargos y corporaciones públicas de elección popular, </w:t>
      </w:r>
      <w:r w:rsidRPr="009A2DE9">
        <w:rPr>
          <w:rFonts w:ascii="Arial" w:hAnsi="Arial" w:cs="Arial"/>
          <w:color w:val="000000"/>
        </w:rPr>
        <w:lastRenderedPageBreak/>
        <w:t xml:space="preserve">de </w:t>
      </w:r>
      <w:r w:rsidR="003823F0">
        <w:rPr>
          <w:rFonts w:ascii="Arial" w:hAnsi="Arial" w:cs="Arial"/>
          <w:color w:val="000000"/>
        </w:rPr>
        <w:t>conformidad con el artículo 107</w:t>
      </w:r>
      <w:r w:rsidR="001C17C3">
        <w:rPr>
          <w:rFonts w:ascii="Arial" w:hAnsi="Arial" w:cs="Arial"/>
          <w:color w:val="000000"/>
        </w:rPr>
        <w:t xml:space="preserve"> </w:t>
      </w:r>
      <w:r w:rsidR="003823F0">
        <w:rPr>
          <w:rFonts w:ascii="Arial" w:hAnsi="Arial" w:cs="Arial"/>
          <w:color w:val="000000"/>
        </w:rPr>
        <w:t>de la Constitución, la Ley Estatutaria y sus estatutos.</w:t>
      </w:r>
    </w:p>
    <w:p w14:paraId="1C26A504"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11954D98"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Los Partidos y Movimientos Políticos con Personería Jurídica reconocida podrán inscribir candidatos a elecciones. Dicha inscripción deberá ser avalada por el respectivo representante legal del partido o movimiento o por quien él delegue.</w:t>
      </w:r>
    </w:p>
    <w:p w14:paraId="27CE6A1B"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34C955E4" w14:textId="3C683E6A"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 xml:space="preserve">Los grupos significativos de ciudadanos podrán inscribir candidatos para las elecciones </w:t>
      </w:r>
      <w:r w:rsidR="00AF7F5F">
        <w:rPr>
          <w:rFonts w:ascii="Arial" w:hAnsi="Arial" w:cs="Arial"/>
          <w:color w:val="000000"/>
        </w:rPr>
        <w:t xml:space="preserve">nacionales, </w:t>
      </w:r>
      <w:r w:rsidRPr="009A2DE9">
        <w:rPr>
          <w:rFonts w:ascii="Arial" w:hAnsi="Arial" w:cs="Arial"/>
          <w:color w:val="000000"/>
        </w:rPr>
        <w:t xml:space="preserve">departamentales y municipales, acreditando una base de </w:t>
      </w:r>
      <w:r w:rsidR="00AF7F5F">
        <w:rPr>
          <w:rFonts w:ascii="Arial" w:hAnsi="Arial" w:cs="Arial"/>
          <w:color w:val="000000"/>
        </w:rPr>
        <w:t xml:space="preserve">firmas de apoyo, </w:t>
      </w:r>
      <w:r w:rsidRPr="009A2DE9">
        <w:rPr>
          <w:rFonts w:ascii="Arial" w:hAnsi="Arial" w:cs="Arial"/>
          <w:color w:val="000000"/>
        </w:rPr>
        <w:t>en razón al potencial electoral de cada circunscripción, la cual será definida en la ley.</w:t>
      </w:r>
    </w:p>
    <w:p w14:paraId="2AF0DBA1"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764E54D7"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Toda inscripción de candidato incurso en causal de inhabilidad será revocada por el Consejo Nacional Electoral con respecto al debido proceso.</w:t>
      </w:r>
    </w:p>
    <w:p w14:paraId="3619C0BB"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15038CE5"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14:paraId="4440E131"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080BF0E4"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4D25175F"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22FE685D"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b/>
          <w:color w:val="000000"/>
        </w:rPr>
      </w:pPr>
    </w:p>
    <w:p w14:paraId="14F66AE4"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b/>
          <w:color w:val="000000"/>
        </w:rPr>
        <w:t>ARTÍCULO 3°</w:t>
      </w:r>
      <w:r w:rsidRPr="009A2DE9">
        <w:rPr>
          <w:rFonts w:ascii="Arial" w:hAnsi="Arial" w:cs="Arial"/>
          <w:color w:val="000000"/>
        </w:rPr>
        <w:t>. Modifíquese el artículo 109 de la Constitución, quedará así:</w:t>
      </w:r>
    </w:p>
    <w:p w14:paraId="4C6F5BA8"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671C2A06"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Style w:val="charoverride-8"/>
          <w:rFonts w:ascii="Arial" w:eastAsia="Calibri" w:hAnsi="Arial" w:cs="Arial"/>
          <w:b/>
          <w:bCs/>
          <w:color w:val="000000"/>
        </w:rPr>
        <w:t>Artículo 109. </w:t>
      </w:r>
      <w:r w:rsidRPr="009A2DE9">
        <w:rPr>
          <w:rFonts w:ascii="Arial" w:hAnsi="Arial" w:cs="Arial"/>
          <w:color w:val="000000"/>
        </w:rPr>
        <w:t>El Estado concurrirá a la financiación del funcionamiento de las organizaciones políticas con personería jurídica.</w:t>
      </w:r>
    </w:p>
    <w:p w14:paraId="3E851AE5"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1365A08E" w14:textId="5CCF0ACE"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Las campañas para cargos de elección popular, avaladas por partidos y movimientos políticos con personería jurídica</w:t>
      </w:r>
      <w:r w:rsidR="00446F8A">
        <w:rPr>
          <w:rFonts w:ascii="Arial" w:hAnsi="Arial" w:cs="Arial"/>
          <w:color w:val="000000"/>
        </w:rPr>
        <w:t xml:space="preserve"> y grupos significativos de ciudadanos</w:t>
      </w:r>
      <w:r w:rsidRPr="009A2DE9">
        <w:rPr>
          <w:rFonts w:ascii="Arial" w:hAnsi="Arial" w:cs="Arial"/>
          <w:color w:val="000000"/>
        </w:rPr>
        <w:t>, serán financiadas con recursos estatales, los cuales se distribuirán bajo criterio de igualdad y proporcionalidad, de conformidad con la ley.</w:t>
      </w:r>
    </w:p>
    <w:p w14:paraId="3CCD2780"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74FF4492"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b/>
          <w:color w:val="000000"/>
        </w:rPr>
      </w:pPr>
    </w:p>
    <w:p w14:paraId="7FF67E03"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b/>
          <w:color w:val="000000"/>
        </w:rPr>
        <w:t>ARTÍCULO 4</w:t>
      </w:r>
      <w:r w:rsidRPr="009A2DE9">
        <w:rPr>
          <w:rStyle w:val="charoverride-8"/>
          <w:rFonts w:ascii="Arial" w:eastAsia="Calibri" w:hAnsi="Arial" w:cs="Arial"/>
          <w:b/>
          <w:bCs/>
          <w:color w:val="000000"/>
        </w:rPr>
        <w:t>°</w:t>
      </w:r>
      <w:r w:rsidRPr="009A2DE9">
        <w:rPr>
          <w:rFonts w:ascii="Arial" w:hAnsi="Arial" w:cs="Arial"/>
          <w:b/>
          <w:color w:val="000000"/>
        </w:rPr>
        <w:t>.</w:t>
      </w:r>
      <w:r w:rsidRPr="009A2DE9">
        <w:rPr>
          <w:rFonts w:ascii="Arial" w:hAnsi="Arial" w:cs="Arial"/>
          <w:color w:val="000000"/>
        </w:rPr>
        <w:t xml:space="preserve"> Modifíquese el artículo 133 de la Constitución Política así:</w:t>
      </w:r>
    </w:p>
    <w:p w14:paraId="2E4D3C4A" w14:textId="77777777" w:rsidR="009A2DE9" w:rsidRPr="009A2DE9" w:rsidRDefault="009A2DE9" w:rsidP="009A2DE9">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p>
    <w:p w14:paraId="640EBED1"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Style w:val="charoverride-8"/>
          <w:rFonts w:ascii="Arial" w:eastAsia="Calibri" w:hAnsi="Arial" w:cs="Arial"/>
          <w:b/>
          <w:bCs/>
          <w:color w:val="000000"/>
        </w:rPr>
        <w:t>Artículo 133.</w:t>
      </w:r>
      <w:r w:rsidRPr="009A2DE9">
        <w:rPr>
          <w:rFonts w:ascii="Arial" w:hAnsi="Arial" w:cs="Arial"/>
          <w:color w:val="000000"/>
        </w:rPr>
        <w:t> Los miembros de cuerpos colegiados de elección directa representan al pueblo y deberán actuar consultando la justicia y el bien común. El voto de sus miembros será nominal y público, excepto en los casos que determine la ley.</w:t>
      </w:r>
    </w:p>
    <w:p w14:paraId="24BB5342"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4175E411"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El elegido es responsable políticamente ante la sociedad y frente a sus electores del cumplimiento de las obligaciones propias de su investidura.</w:t>
      </w:r>
    </w:p>
    <w:p w14:paraId="62BB38E4"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43825F11"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A partir de la entrada en vigencia del presente acto legislativo, nadie podrá elegirse para más de tres (3) períodos en cada una de las siguientes corporaciones: Senado de la República, Cámara de Representantes, Asamblea Departamental, Concejo Distrital o Municipal, o Junta Administradora Local.</w:t>
      </w:r>
    </w:p>
    <w:p w14:paraId="7B85D9A7" w14:textId="77777777" w:rsidR="009A2DE9" w:rsidRDefault="009A2DE9" w:rsidP="009A2DE9">
      <w:pPr>
        <w:widowControl w:val="0"/>
        <w:ind w:right="260"/>
        <w:jc w:val="both"/>
        <w:rPr>
          <w:rFonts w:ascii="Arial" w:hAnsi="Arial" w:cs="Arial"/>
          <w:color w:val="000000"/>
        </w:rPr>
      </w:pPr>
    </w:p>
    <w:p w14:paraId="4EED5424" w14:textId="77777777" w:rsidR="006C018E" w:rsidRPr="009A2DE9" w:rsidRDefault="006C018E" w:rsidP="009A2DE9">
      <w:pPr>
        <w:widowControl w:val="0"/>
        <w:ind w:right="260"/>
        <w:jc w:val="both"/>
        <w:rPr>
          <w:rFonts w:ascii="Arial" w:hAnsi="Arial" w:cs="Arial"/>
          <w:color w:val="000000"/>
        </w:rPr>
      </w:pPr>
    </w:p>
    <w:p w14:paraId="58FBCAA3" w14:textId="0FA4474A" w:rsidR="009A2DE9" w:rsidRPr="009A2DE9" w:rsidRDefault="009A2DE9" w:rsidP="009A2DE9">
      <w:pPr>
        <w:widowControl w:val="0"/>
        <w:ind w:right="260"/>
        <w:jc w:val="both"/>
        <w:rPr>
          <w:rFonts w:ascii="Arial" w:hAnsi="Arial" w:cs="Arial"/>
        </w:rPr>
      </w:pPr>
      <w:r w:rsidRPr="009A2DE9">
        <w:rPr>
          <w:rFonts w:ascii="Arial" w:eastAsia="Arial" w:hAnsi="Arial" w:cs="Arial"/>
          <w:b/>
        </w:rPr>
        <w:t>ARTÍCULO 5</w:t>
      </w:r>
      <w:r w:rsidR="00306FB7">
        <w:rPr>
          <w:rFonts w:ascii="Arial" w:eastAsia="Arial" w:hAnsi="Arial" w:cs="Arial"/>
          <w:b/>
        </w:rPr>
        <w:t xml:space="preserve">. </w:t>
      </w:r>
      <w:r w:rsidRPr="009A2DE9">
        <w:rPr>
          <w:rFonts w:ascii="Arial" w:hAnsi="Arial" w:cs="Arial"/>
        </w:rPr>
        <w:t xml:space="preserve"> Modifíquese el artículo 171 </w:t>
      </w:r>
      <w:r w:rsidRPr="009A2DE9">
        <w:rPr>
          <w:rFonts w:ascii="Arial" w:eastAsia="Arial" w:hAnsi="Arial" w:cs="Arial"/>
          <w:w w:val="105"/>
        </w:rPr>
        <w:t>de</w:t>
      </w:r>
      <w:r w:rsidRPr="009A2DE9">
        <w:rPr>
          <w:rFonts w:ascii="Arial" w:eastAsia="Arial" w:hAnsi="Arial" w:cs="Arial"/>
          <w:spacing w:val="-13"/>
          <w:w w:val="105"/>
        </w:rPr>
        <w:t xml:space="preserve"> </w:t>
      </w:r>
      <w:r w:rsidRPr="009A2DE9">
        <w:rPr>
          <w:rFonts w:ascii="Arial" w:eastAsia="Arial" w:hAnsi="Arial" w:cs="Arial"/>
          <w:w w:val="105"/>
        </w:rPr>
        <w:t>la</w:t>
      </w:r>
      <w:r w:rsidRPr="009A2DE9">
        <w:rPr>
          <w:rFonts w:ascii="Arial" w:eastAsia="Arial" w:hAnsi="Arial" w:cs="Arial"/>
          <w:spacing w:val="-15"/>
          <w:w w:val="105"/>
        </w:rPr>
        <w:t xml:space="preserve"> </w:t>
      </w:r>
      <w:r w:rsidRPr="009A2DE9">
        <w:rPr>
          <w:rFonts w:ascii="Arial" w:eastAsia="Arial" w:hAnsi="Arial" w:cs="Arial"/>
          <w:w w:val="105"/>
        </w:rPr>
        <w:t>Constitución</w:t>
      </w:r>
      <w:r w:rsidRPr="009A2DE9">
        <w:rPr>
          <w:rFonts w:ascii="Arial" w:eastAsia="Arial" w:hAnsi="Arial" w:cs="Arial"/>
          <w:spacing w:val="-4"/>
          <w:w w:val="105"/>
        </w:rPr>
        <w:t xml:space="preserve"> </w:t>
      </w:r>
      <w:r w:rsidRPr="009A2DE9">
        <w:rPr>
          <w:rFonts w:ascii="Arial" w:eastAsia="Arial" w:hAnsi="Arial" w:cs="Arial"/>
          <w:w w:val="105"/>
        </w:rPr>
        <w:t>Política</w:t>
      </w:r>
      <w:r w:rsidRPr="009A2DE9">
        <w:rPr>
          <w:rFonts w:ascii="Arial" w:eastAsia="Arial" w:hAnsi="Arial" w:cs="Arial"/>
          <w:spacing w:val="-7"/>
          <w:w w:val="105"/>
        </w:rPr>
        <w:t xml:space="preserve"> </w:t>
      </w:r>
      <w:r w:rsidRPr="009A2DE9">
        <w:rPr>
          <w:rFonts w:ascii="Arial" w:eastAsia="Arial" w:hAnsi="Arial" w:cs="Arial"/>
          <w:w w:val="105"/>
        </w:rPr>
        <w:t xml:space="preserve">así: </w:t>
      </w:r>
    </w:p>
    <w:p w14:paraId="3B19ED29" w14:textId="77777777" w:rsidR="00B04DC5" w:rsidRDefault="00B04DC5" w:rsidP="009A2DE9">
      <w:pPr>
        <w:jc w:val="both"/>
        <w:rPr>
          <w:rFonts w:ascii="Arial" w:hAnsi="Arial" w:cs="Arial"/>
          <w:b/>
        </w:rPr>
      </w:pPr>
    </w:p>
    <w:p w14:paraId="1E7CDCE9" w14:textId="76259F06" w:rsidR="00306FB7" w:rsidRDefault="009A2DE9" w:rsidP="009A2DE9">
      <w:pPr>
        <w:jc w:val="both"/>
        <w:rPr>
          <w:rFonts w:ascii="Arial" w:hAnsi="Arial" w:cs="Arial"/>
        </w:rPr>
      </w:pPr>
      <w:r w:rsidRPr="009A2DE9">
        <w:rPr>
          <w:rFonts w:ascii="Arial" w:hAnsi="Arial" w:cs="Arial"/>
          <w:b/>
        </w:rPr>
        <w:t>Artículo 171</w:t>
      </w:r>
      <w:r w:rsidRPr="009A2DE9">
        <w:rPr>
          <w:rFonts w:ascii="Arial" w:hAnsi="Arial" w:cs="Arial"/>
        </w:rPr>
        <w:t>. El Senado de la República estará integrado por cien miembros</w:t>
      </w:r>
      <w:r w:rsidR="00306FB7">
        <w:rPr>
          <w:rFonts w:ascii="Arial" w:hAnsi="Arial" w:cs="Arial"/>
        </w:rPr>
        <w:t xml:space="preserve"> elegidos en circunscripción nacional</w:t>
      </w:r>
      <w:r w:rsidRPr="009A2DE9">
        <w:rPr>
          <w:rFonts w:ascii="Arial" w:hAnsi="Arial" w:cs="Arial"/>
        </w:rPr>
        <w:t xml:space="preserve">. </w:t>
      </w:r>
      <w:r w:rsidR="00306FB7">
        <w:rPr>
          <w:rFonts w:ascii="Arial" w:hAnsi="Arial" w:cs="Arial"/>
        </w:rPr>
        <w:t xml:space="preserve">Cada departamento y Bogotá D.C tendrá garantizada la elección de un senador y habrá un número adicional de dos senadores elegidos en circunscripción nacional especial por comunidades indígenas. Los ciudadanos colombianos que se encuentren o residan en el exterior podrán sufragar en las elecciones para Senado de la República. La circunscripción especial para la elección de Senadores por las comunidades indígenas se regirá por el sistema de </w:t>
      </w:r>
      <w:proofErr w:type="spellStart"/>
      <w:r w:rsidR="00306FB7">
        <w:rPr>
          <w:rFonts w:ascii="Arial" w:hAnsi="Arial" w:cs="Arial"/>
        </w:rPr>
        <w:t>cuociente</w:t>
      </w:r>
      <w:proofErr w:type="spellEnd"/>
      <w:r w:rsidR="00306FB7">
        <w:rPr>
          <w:rFonts w:ascii="Arial" w:hAnsi="Arial" w:cs="Arial"/>
        </w:rPr>
        <w:t xml:space="preserv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5082CAB5" w14:textId="77777777" w:rsidR="00306FB7" w:rsidRDefault="00306FB7" w:rsidP="009A2DE9">
      <w:pPr>
        <w:jc w:val="both"/>
        <w:rPr>
          <w:rFonts w:ascii="Arial" w:hAnsi="Arial" w:cs="Arial"/>
        </w:rPr>
      </w:pPr>
    </w:p>
    <w:p w14:paraId="78088EFB"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7B621A35" w14:textId="3F671E11" w:rsidR="009A2DE9" w:rsidRDefault="009A2DE9" w:rsidP="009A2DE9">
      <w:pPr>
        <w:widowControl w:val="0"/>
        <w:ind w:right="260"/>
        <w:jc w:val="both"/>
        <w:rPr>
          <w:rFonts w:ascii="Arial" w:eastAsia="Arial" w:hAnsi="Arial" w:cs="Arial"/>
          <w:w w:val="105"/>
        </w:rPr>
      </w:pPr>
      <w:r w:rsidRPr="009A2DE9">
        <w:rPr>
          <w:rFonts w:ascii="Arial" w:eastAsia="Arial" w:hAnsi="Arial" w:cs="Arial"/>
          <w:b/>
        </w:rPr>
        <w:t>ARTÍCULO 6</w:t>
      </w:r>
      <w:r w:rsidR="000A69BA">
        <w:rPr>
          <w:rFonts w:ascii="Arial" w:eastAsia="Arial" w:hAnsi="Arial" w:cs="Arial"/>
          <w:b/>
        </w:rPr>
        <w:t>.</w:t>
      </w:r>
      <w:r w:rsidRPr="009A2DE9">
        <w:rPr>
          <w:rFonts w:ascii="Arial" w:hAnsi="Arial" w:cs="Arial"/>
        </w:rPr>
        <w:t xml:space="preserve"> Modifíquese el numeral 8 del artículo 179 </w:t>
      </w:r>
      <w:r w:rsidRPr="009A2DE9">
        <w:rPr>
          <w:rFonts w:ascii="Arial" w:eastAsia="Arial" w:hAnsi="Arial" w:cs="Arial"/>
          <w:w w:val="105"/>
        </w:rPr>
        <w:t>de</w:t>
      </w:r>
      <w:r w:rsidRPr="009A2DE9">
        <w:rPr>
          <w:rFonts w:ascii="Arial" w:eastAsia="Arial" w:hAnsi="Arial" w:cs="Arial"/>
          <w:spacing w:val="-13"/>
          <w:w w:val="105"/>
        </w:rPr>
        <w:t xml:space="preserve"> </w:t>
      </w:r>
      <w:r w:rsidRPr="009A2DE9">
        <w:rPr>
          <w:rFonts w:ascii="Arial" w:eastAsia="Arial" w:hAnsi="Arial" w:cs="Arial"/>
          <w:w w:val="105"/>
        </w:rPr>
        <w:t>la</w:t>
      </w:r>
      <w:r w:rsidRPr="009A2DE9">
        <w:rPr>
          <w:rFonts w:ascii="Arial" w:eastAsia="Arial" w:hAnsi="Arial" w:cs="Arial"/>
          <w:spacing w:val="-15"/>
          <w:w w:val="105"/>
        </w:rPr>
        <w:t xml:space="preserve"> </w:t>
      </w:r>
      <w:r w:rsidRPr="009A2DE9">
        <w:rPr>
          <w:rFonts w:ascii="Arial" w:eastAsia="Arial" w:hAnsi="Arial" w:cs="Arial"/>
          <w:w w:val="105"/>
        </w:rPr>
        <w:t>Constitución</w:t>
      </w:r>
      <w:r w:rsidRPr="009A2DE9">
        <w:rPr>
          <w:rFonts w:ascii="Arial" w:eastAsia="Arial" w:hAnsi="Arial" w:cs="Arial"/>
          <w:spacing w:val="-4"/>
          <w:w w:val="105"/>
        </w:rPr>
        <w:t xml:space="preserve"> </w:t>
      </w:r>
      <w:r w:rsidRPr="009A2DE9">
        <w:rPr>
          <w:rFonts w:ascii="Arial" w:eastAsia="Arial" w:hAnsi="Arial" w:cs="Arial"/>
          <w:w w:val="105"/>
        </w:rPr>
        <w:t>Política</w:t>
      </w:r>
      <w:r w:rsidRPr="009A2DE9">
        <w:rPr>
          <w:rFonts w:ascii="Arial" w:eastAsia="Arial" w:hAnsi="Arial" w:cs="Arial"/>
          <w:spacing w:val="-7"/>
          <w:w w:val="105"/>
        </w:rPr>
        <w:t xml:space="preserve"> </w:t>
      </w:r>
      <w:r w:rsidRPr="009A2DE9">
        <w:rPr>
          <w:rFonts w:ascii="Arial" w:eastAsia="Arial" w:hAnsi="Arial" w:cs="Arial"/>
          <w:w w:val="105"/>
        </w:rPr>
        <w:t xml:space="preserve">así: </w:t>
      </w:r>
    </w:p>
    <w:p w14:paraId="1AF612B5" w14:textId="77777777" w:rsidR="00306FB7" w:rsidRPr="009A2DE9" w:rsidRDefault="00306FB7" w:rsidP="009A2DE9">
      <w:pPr>
        <w:widowControl w:val="0"/>
        <w:ind w:right="260"/>
        <w:jc w:val="both"/>
        <w:rPr>
          <w:rFonts w:ascii="Arial" w:hAnsi="Arial" w:cs="Arial"/>
        </w:rPr>
      </w:pPr>
    </w:p>
    <w:p w14:paraId="7D945A29" w14:textId="01E1A88C" w:rsidR="009A2DE9" w:rsidRDefault="009A2DE9" w:rsidP="009A2DE9">
      <w:pPr>
        <w:widowControl w:val="0"/>
        <w:ind w:right="260"/>
        <w:jc w:val="both"/>
        <w:rPr>
          <w:rFonts w:ascii="Arial" w:hAnsi="Arial" w:cs="Arial"/>
          <w:color w:val="000000" w:themeColor="text1"/>
          <w:bdr w:val="none" w:sz="0" w:space="0" w:color="auto" w:frame="1"/>
        </w:rPr>
      </w:pPr>
      <w:r w:rsidRPr="009A2DE9">
        <w:rPr>
          <w:rFonts w:ascii="Arial" w:hAnsi="Arial" w:cs="Arial"/>
          <w:color w:val="000000" w:themeColor="text1"/>
        </w:rPr>
        <w:t>8. Nadie podrá ser elegido para más de una Corporación o cargo público, ni para una Corporación y un cargo si los respectivos períodos coinciden en el tiempo, así fuere parcialmente. </w:t>
      </w:r>
      <w:r w:rsidRPr="009A2DE9">
        <w:rPr>
          <w:rFonts w:ascii="Arial" w:hAnsi="Arial" w:cs="Arial"/>
          <w:color w:val="000000" w:themeColor="text1"/>
          <w:bdr w:val="none" w:sz="0" w:space="0" w:color="auto" w:frame="1"/>
        </w:rPr>
        <w:t>La renuncia antes de la</w:t>
      </w:r>
      <w:r w:rsidR="000A69BA">
        <w:rPr>
          <w:rFonts w:ascii="Arial" w:hAnsi="Arial" w:cs="Arial"/>
          <w:color w:val="000000" w:themeColor="text1"/>
          <w:bdr w:val="none" w:sz="0" w:space="0" w:color="auto" w:frame="1"/>
        </w:rPr>
        <w:t xml:space="preserve"> inscripción </w:t>
      </w:r>
      <w:r w:rsidRPr="009A2DE9">
        <w:rPr>
          <w:rFonts w:ascii="Arial" w:hAnsi="Arial" w:cs="Arial"/>
          <w:color w:val="000000" w:themeColor="text1"/>
          <w:bdr w:val="none" w:sz="0" w:space="0" w:color="auto" w:frame="1"/>
        </w:rPr>
        <w:t>al cargo al que se aspire elimina la inhabilidad</w:t>
      </w:r>
    </w:p>
    <w:p w14:paraId="71F9565A" w14:textId="77777777" w:rsidR="000A69BA" w:rsidRDefault="000A69BA" w:rsidP="009A2DE9">
      <w:pPr>
        <w:widowControl w:val="0"/>
        <w:ind w:right="260"/>
        <w:jc w:val="both"/>
        <w:rPr>
          <w:rFonts w:ascii="Arial" w:hAnsi="Arial" w:cs="Arial"/>
          <w:color w:val="000000" w:themeColor="text1"/>
          <w:bdr w:val="none" w:sz="0" w:space="0" w:color="auto" w:frame="1"/>
        </w:rPr>
      </w:pPr>
    </w:p>
    <w:p w14:paraId="0572B548" w14:textId="217C253F" w:rsidR="000A69BA" w:rsidRPr="00CC28AF" w:rsidRDefault="00CC28AF" w:rsidP="009A2DE9">
      <w:pPr>
        <w:widowControl w:val="0"/>
        <w:ind w:right="260"/>
        <w:jc w:val="both"/>
        <w:rPr>
          <w:rFonts w:ascii="Arial" w:eastAsia="Arial" w:hAnsi="Arial" w:cs="Arial"/>
        </w:rPr>
      </w:pPr>
      <w:r w:rsidRPr="00CC28AF">
        <w:rPr>
          <w:rFonts w:ascii="Arial" w:eastAsia="Arial" w:hAnsi="Arial" w:cs="Arial"/>
        </w:rPr>
        <w:t xml:space="preserve">Las inhabilidades previstas en los numerales 2, 3, 5 y 6 se refieren a situaciones que tengan lugar en la circunscripción en la cual deba efectuarse la respectiva elección. La Ley reglamentará los demás casos de inhabilidades por parentesco, </w:t>
      </w:r>
      <w:r w:rsidRPr="00CC28AF">
        <w:rPr>
          <w:rFonts w:ascii="Arial" w:eastAsia="Arial" w:hAnsi="Arial" w:cs="Arial"/>
        </w:rPr>
        <w:lastRenderedPageBreak/>
        <w:t>con las autoridades no contemplados en estas disposiciones.</w:t>
      </w:r>
    </w:p>
    <w:p w14:paraId="209F7C9C" w14:textId="77777777" w:rsidR="00CC28AF" w:rsidRPr="00CC28AF" w:rsidRDefault="00CC28AF" w:rsidP="009A2DE9">
      <w:pPr>
        <w:widowControl w:val="0"/>
        <w:ind w:right="260"/>
        <w:jc w:val="both"/>
        <w:rPr>
          <w:rFonts w:ascii="Arial" w:eastAsia="Arial" w:hAnsi="Arial" w:cs="Arial"/>
        </w:rPr>
      </w:pPr>
    </w:p>
    <w:p w14:paraId="32AD9AAF" w14:textId="0034794C" w:rsidR="00CC28AF" w:rsidRPr="00CC28AF" w:rsidRDefault="00CC28AF" w:rsidP="009A2DE9">
      <w:pPr>
        <w:widowControl w:val="0"/>
        <w:ind w:right="260"/>
        <w:jc w:val="both"/>
        <w:rPr>
          <w:rFonts w:ascii="Arial" w:eastAsia="Arial" w:hAnsi="Arial" w:cs="Arial"/>
        </w:rPr>
      </w:pPr>
      <w:r w:rsidRPr="00CC28AF">
        <w:rPr>
          <w:rFonts w:ascii="Arial" w:eastAsia="Arial" w:hAnsi="Arial" w:cs="Arial"/>
        </w:rPr>
        <w:t>Para los fines de este artículo se considera que la circunscripción nacional coincide con cada una de las territoriales, excepto para la inhabili</w:t>
      </w:r>
      <w:r>
        <w:rPr>
          <w:rFonts w:ascii="Arial" w:eastAsia="Arial" w:hAnsi="Arial" w:cs="Arial"/>
        </w:rPr>
        <w:t>dad consignada en el numeral 5.</w:t>
      </w:r>
    </w:p>
    <w:p w14:paraId="752E19D7" w14:textId="77777777" w:rsidR="00CC28AF" w:rsidRPr="009A2DE9" w:rsidRDefault="00CC28AF" w:rsidP="009A2DE9">
      <w:pPr>
        <w:widowControl w:val="0"/>
        <w:ind w:right="260"/>
        <w:jc w:val="both"/>
        <w:rPr>
          <w:rFonts w:ascii="Arial" w:eastAsia="Arial" w:hAnsi="Arial" w:cs="Arial"/>
          <w:b/>
        </w:rPr>
      </w:pPr>
    </w:p>
    <w:p w14:paraId="01C1C000" w14:textId="77777777" w:rsidR="006C018E" w:rsidRDefault="006C018E" w:rsidP="009A2DE9">
      <w:pPr>
        <w:widowControl w:val="0"/>
        <w:ind w:right="260"/>
        <w:jc w:val="both"/>
        <w:rPr>
          <w:rFonts w:ascii="Arial" w:eastAsia="Arial" w:hAnsi="Arial" w:cs="Arial"/>
          <w:b/>
        </w:rPr>
      </w:pPr>
    </w:p>
    <w:p w14:paraId="3F53E14A" w14:textId="781E1692" w:rsidR="009A2DE9" w:rsidRPr="009A2DE9" w:rsidRDefault="009A2DE9" w:rsidP="009A2DE9">
      <w:pPr>
        <w:widowControl w:val="0"/>
        <w:ind w:right="260"/>
        <w:jc w:val="both"/>
        <w:rPr>
          <w:rFonts w:ascii="Arial" w:hAnsi="Arial" w:cs="Arial"/>
        </w:rPr>
      </w:pPr>
      <w:r w:rsidRPr="009A2DE9">
        <w:rPr>
          <w:rFonts w:ascii="Arial" w:eastAsia="Arial" w:hAnsi="Arial" w:cs="Arial"/>
          <w:b/>
        </w:rPr>
        <w:t>ARTÍCULO 7</w:t>
      </w:r>
      <w:r w:rsidRPr="009A2DE9">
        <w:rPr>
          <w:rFonts w:ascii="Arial" w:hAnsi="Arial" w:cs="Arial"/>
          <w:b/>
          <w:noProof/>
        </w:rPr>
        <mc:AlternateContent>
          <mc:Choice Requires="wps">
            <w:drawing>
              <wp:anchor distT="0" distB="0" distL="114300" distR="114300" simplePos="0" relativeHeight="251660288" behindDoc="1" locked="0" layoutInCell="1" allowOverlap="1" wp14:anchorId="28B0AE36" wp14:editId="1D182716">
                <wp:simplePos x="0" y="0"/>
                <wp:positionH relativeFrom="page">
                  <wp:posOffset>1904365</wp:posOffset>
                </wp:positionH>
                <wp:positionV relativeFrom="paragraph">
                  <wp:posOffset>171450</wp:posOffset>
                </wp:positionV>
                <wp:extent cx="34290" cy="57150"/>
                <wp:effectExtent l="0" t="0" r="4445" b="0"/>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C83E" w14:textId="77777777" w:rsidR="009A2DE9" w:rsidRDefault="009A2DE9" w:rsidP="009A2DE9">
                            <w:pPr>
                              <w:spacing w:line="90" w:lineRule="exact"/>
                              <w:rPr>
                                <w:sz w:val="9"/>
                                <w:szCs w:val="9"/>
                              </w:rPr>
                            </w:pPr>
                            <w:r>
                              <w:rPr>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0AE36" id="_x0000_s1027" type="#_x0000_t202" style="position:absolute;left:0;text-align:left;margin-left:149.95pt;margin-top:13.5pt;width:2.7pt;height: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MRhsU+0AgAAtAUA&#10;AA4AAAAAAAAAAAAAAAAALgIAAGRycy9lMm9Eb2MueG1sUEsBAi0AFAAGAAgAAAAhAJFKHDneAAAA&#10;CQEAAA8AAAAAAAAAAAAAAAAADgUAAGRycy9kb3ducmV2LnhtbFBLBQYAAAAABAAEAPMAAAAZBgAA&#10;AAA=&#10;" filled="f" stroked="f">
                <v:textbox inset="0,0,0,0">
                  <w:txbxContent>
                    <w:p w14:paraId="0CC3C83E" w14:textId="77777777" w:rsidR="009A2DE9" w:rsidRDefault="009A2DE9" w:rsidP="009A2DE9">
                      <w:pPr>
                        <w:spacing w:line="90" w:lineRule="exact"/>
                        <w:rPr>
                          <w:sz w:val="9"/>
                          <w:szCs w:val="9"/>
                        </w:rPr>
                      </w:pPr>
                      <w:r>
                        <w:rPr>
                          <w:b/>
                          <w:bCs/>
                          <w:w w:val="170"/>
                          <w:sz w:val="9"/>
                          <w:szCs w:val="9"/>
                        </w:rPr>
                        <w:t>•</w:t>
                      </w:r>
                    </w:p>
                  </w:txbxContent>
                </v:textbox>
                <w10:wrap anchorx="page"/>
              </v:shape>
            </w:pict>
          </mc:Fallback>
        </mc:AlternateContent>
      </w:r>
      <w:r w:rsidR="00CC28AF">
        <w:rPr>
          <w:rFonts w:ascii="Arial" w:eastAsia="Arial" w:hAnsi="Arial" w:cs="Arial"/>
          <w:b/>
        </w:rPr>
        <w:t>.</w:t>
      </w:r>
      <w:r w:rsidRPr="009A2DE9">
        <w:rPr>
          <w:rFonts w:ascii="Arial" w:hAnsi="Arial" w:cs="Arial"/>
          <w:b/>
        </w:rPr>
        <w:t xml:space="preserve"> </w:t>
      </w:r>
      <w:r w:rsidRPr="009A2DE9">
        <w:rPr>
          <w:rFonts w:ascii="Arial" w:hAnsi="Arial" w:cs="Arial"/>
        </w:rPr>
        <w:t xml:space="preserve"> Modifíquese el artículo 181 </w:t>
      </w:r>
      <w:r w:rsidRPr="009A2DE9">
        <w:rPr>
          <w:rFonts w:ascii="Arial" w:eastAsia="Arial" w:hAnsi="Arial" w:cs="Arial"/>
          <w:w w:val="105"/>
        </w:rPr>
        <w:t>de</w:t>
      </w:r>
      <w:r w:rsidRPr="009A2DE9">
        <w:rPr>
          <w:rFonts w:ascii="Arial" w:eastAsia="Arial" w:hAnsi="Arial" w:cs="Arial"/>
          <w:spacing w:val="-13"/>
          <w:w w:val="105"/>
        </w:rPr>
        <w:t xml:space="preserve"> </w:t>
      </w:r>
      <w:r w:rsidRPr="009A2DE9">
        <w:rPr>
          <w:rFonts w:ascii="Arial" w:eastAsia="Arial" w:hAnsi="Arial" w:cs="Arial"/>
          <w:w w:val="105"/>
        </w:rPr>
        <w:t>la</w:t>
      </w:r>
      <w:r w:rsidRPr="009A2DE9">
        <w:rPr>
          <w:rFonts w:ascii="Arial" w:eastAsia="Arial" w:hAnsi="Arial" w:cs="Arial"/>
          <w:spacing w:val="-15"/>
          <w:w w:val="105"/>
        </w:rPr>
        <w:t xml:space="preserve"> </w:t>
      </w:r>
      <w:r w:rsidRPr="009A2DE9">
        <w:rPr>
          <w:rFonts w:ascii="Arial" w:eastAsia="Arial" w:hAnsi="Arial" w:cs="Arial"/>
          <w:w w:val="105"/>
        </w:rPr>
        <w:t>Constitución</w:t>
      </w:r>
      <w:r w:rsidRPr="009A2DE9">
        <w:rPr>
          <w:rFonts w:ascii="Arial" w:eastAsia="Arial" w:hAnsi="Arial" w:cs="Arial"/>
          <w:spacing w:val="-4"/>
          <w:w w:val="105"/>
        </w:rPr>
        <w:t xml:space="preserve"> </w:t>
      </w:r>
      <w:r w:rsidRPr="009A2DE9">
        <w:rPr>
          <w:rFonts w:ascii="Arial" w:eastAsia="Arial" w:hAnsi="Arial" w:cs="Arial"/>
          <w:w w:val="105"/>
        </w:rPr>
        <w:t>Política</w:t>
      </w:r>
      <w:r w:rsidRPr="009A2DE9">
        <w:rPr>
          <w:rFonts w:ascii="Arial" w:eastAsia="Arial" w:hAnsi="Arial" w:cs="Arial"/>
          <w:spacing w:val="-7"/>
          <w:w w:val="105"/>
        </w:rPr>
        <w:t xml:space="preserve"> </w:t>
      </w:r>
      <w:r w:rsidRPr="009A2DE9">
        <w:rPr>
          <w:rFonts w:ascii="Arial" w:eastAsia="Arial" w:hAnsi="Arial" w:cs="Arial"/>
          <w:w w:val="105"/>
        </w:rPr>
        <w:t xml:space="preserve">así: </w:t>
      </w:r>
    </w:p>
    <w:p w14:paraId="3554E790" w14:textId="77777777" w:rsidR="00CC28AF" w:rsidRDefault="00CC28AF" w:rsidP="009A2DE9">
      <w:pPr>
        <w:jc w:val="both"/>
        <w:rPr>
          <w:rFonts w:ascii="Arial" w:hAnsi="Arial" w:cs="Arial"/>
          <w:b/>
          <w:bCs/>
          <w:color w:val="000000" w:themeColor="text1"/>
        </w:rPr>
      </w:pPr>
    </w:p>
    <w:p w14:paraId="0FF69A3E" w14:textId="043061F7" w:rsidR="009A2DE9" w:rsidRPr="009A2DE9" w:rsidRDefault="009A2DE9" w:rsidP="009A2DE9">
      <w:pPr>
        <w:jc w:val="both"/>
        <w:rPr>
          <w:rFonts w:ascii="Arial" w:hAnsi="Arial" w:cs="Arial"/>
          <w:color w:val="000000" w:themeColor="text1"/>
        </w:rPr>
      </w:pPr>
      <w:r w:rsidRPr="009A2DE9">
        <w:rPr>
          <w:rFonts w:ascii="Arial" w:hAnsi="Arial" w:cs="Arial"/>
          <w:b/>
          <w:bCs/>
          <w:color w:val="000000" w:themeColor="text1"/>
        </w:rPr>
        <w:t>Artículo 181. </w:t>
      </w:r>
      <w:r w:rsidRPr="009A2DE9">
        <w:rPr>
          <w:rFonts w:ascii="Arial" w:hAnsi="Arial" w:cs="Arial"/>
          <w:color w:val="000000" w:themeColor="text1"/>
        </w:rPr>
        <w:t>Las incompatibilidades de los congresistas tendrán vigencia durante el período constitucional respectivo. En caso de renuncia, se mantendrán durante</w:t>
      </w:r>
      <w:r w:rsidR="00C222AD">
        <w:rPr>
          <w:rFonts w:ascii="Arial" w:hAnsi="Arial" w:cs="Arial"/>
          <w:color w:val="000000" w:themeColor="text1"/>
        </w:rPr>
        <w:t xml:space="preserve"> el año siguiente </w:t>
      </w:r>
      <w:r w:rsidRPr="009A2DE9">
        <w:rPr>
          <w:rFonts w:ascii="Arial" w:hAnsi="Arial" w:cs="Arial"/>
          <w:color w:val="000000" w:themeColor="text1"/>
        </w:rPr>
        <w:t>a su aceptación, si el lapso que faltare para el vencimiento del período fuere superior.</w:t>
      </w:r>
      <w:r w:rsidR="00C222AD">
        <w:rPr>
          <w:rFonts w:ascii="Arial" w:hAnsi="Arial" w:cs="Arial"/>
          <w:color w:val="000000" w:themeColor="text1"/>
        </w:rPr>
        <w:t xml:space="preserve"> Salvo que la renuncia sea motivada para ocupar cargo en la Rama Ejecutiva del poder público. </w:t>
      </w:r>
    </w:p>
    <w:p w14:paraId="479ABEB7" w14:textId="77777777" w:rsidR="008B1E91" w:rsidRDefault="008B1E91" w:rsidP="009A2DE9">
      <w:pPr>
        <w:jc w:val="both"/>
        <w:rPr>
          <w:rFonts w:ascii="Arial" w:hAnsi="Arial" w:cs="Arial"/>
          <w:color w:val="000000" w:themeColor="text1"/>
        </w:rPr>
      </w:pPr>
    </w:p>
    <w:p w14:paraId="02880582" w14:textId="77777777" w:rsidR="009A2DE9" w:rsidRPr="009A2DE9" w:rsidRDefault="009A2DE9" w:rsidP="009A2DE9">
      <w:pPr>
        <w:jc w:val="both"/>
        <w:rPr>
          <w:rFonts w:ascii="Arial" w:hAnsi="Arial" w:cs="Arial"/>
          <w:color w:val="000000" w:themeColor="text1"/>
        </w:rPr>
      </w:pPr>
      <w:r w:rsidRPr="009A2DE9">
        <w:rPr>
          <w:rFonts w:ascii="Arial" w:hAnsi="Arial" w:cs="Arial"/>
          <w:color w:val="000000" w:themeColor="text1"/>
        </w:rPr>
        <w:t>Quien fuere llamado a ocupar el cargo, quedará sometido al mismo régimen de inhabilidades e incompatibilidades a partir de su posesión.</w:t>
      </w:r>
    </w:p>
    <w:p w14:paraId="3747FC8E"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18E2ECCD"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54A329E5"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b/>
          <w:color w:val="000000"/>
        </w:rPr>
        <w:t xml:space="preserve">ARTÍCULO 8 </w:t>
      </w:r>
      <w:r w:rsidRPr="009A2DE9">
        <w:rPr>
          <w:rStyle w:val="charoverride-8"/>
          <w:rFonts w:ascii="Arial" w:eastAsia="Calibri" w:hAnsi="Arial" w:cs="Arial"/>
          <w:b/>
          <w:bCs/>
          <w:color w:val="000000"/>
        </w:rPr>
        <w:t>°</w:t>
      </w:r>
      <w:r w:rsidRPr="009A2DE9">
        <w:rPr>
          <w:rFonts w:ascii="Arial" w:hAnsi="Arial" w:cs="Arial"/>
          <w:b/>
          <w:color w:val="000000"/>
        </w:rPr>
        <w:t>.</w:t>
      </w:r>
      <w:r w:rsidRPr="009A2DE9">
        <w:rPr>
          <w:rFonts w:ascii="Arial" w:hAnsi="Arial" w:cs="Arial"/>
          <w:color w:val="000000"/>
        </w:rPr>
        <w:t xml:space="preserve"> Modifíquese el artículo 262 de la Constitución Política así:</w:t>
      </w:r>
    </w:p>
    <w:p w14:paraId="128B2397" w14:textId="77777777" w:rsidR="009A2DE9" w:rsidRPr="009A2DE9" w:rsidRDefault="009A2DE9" w:rsidP="009A2DE9">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p>
    <w:p w14:paraId="7EE112D2"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Style w:val="charoverride-8"/>
          <w:rFonts w:ascii="Arial" w:eastAsia="Calibri" w:hAnsi="Arial" w:cs="Arial"/>
          <w:b/>
          <w:bCs/>
          <w:color w:val="000000"/>
        </w:rPr>
        <w:t>Artículo 262.</w:t>
      </w:r>
      <w:r w:rsidRPr="009A2DE9">
        <w:rPr>
          <w:rFonts w:ascii="Arial" w:hAnsi="Arial" w:cs="Arial"/>
          <w:color w:val="000000"/>
        </w:rPr>
        <w:t> Los partidos, movimientos políticos y grupos significativos de ciudadanos que decidan participar en procesos de elección popular inscribirán candidatos propios o en coalición a cargos uninominales y listas únicas, bloqueadas y cerradas a Cuerpos Colegiados, cuyo número de integrantes no podrá exceder el de curules o cargos por proveer en la respectiva circunscripción, excepto en las que se eligen hasta dos miembros, las cuales podrán estar integradas hasta por tres (3) candidatos.</w:t>
      </w:r>
    </w:p>
    <w:p w14:paraId="1B9C009F"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4AD090D4" w14:textId="1F4B3B2B"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La selección de los candidatos de los partidos, movimientos políticos y grupos significativos de ciudadanos se hará mediante mecanismos de democracia interna, de conformidad con l</w:t>
      </w:r>
      <w:r w:rsidR="008B1E91">
        <w:rPr>
          <w:rFonts w:ascii="Arial" w:hAnsi="Arial" w:cs="Arial"/>
          <w:color w:val="000000"/>
        </w:rPr>
        <w:t xml:space="preserve">a Constitución, la Ley y con sus </w:t>
      </w:r>
      <w:r w:rsidRPr="009A2DE9">
        <w:rPr>
          <w:rFonts w:ascii="Arial" w:hAnsi="Arial" w:cs="Arial"/>
          <w:color w:val="000000"/>
        </w:rPr>
        <w:t xml:space="preserve">estatutos. La </w:t>
      </w:r>
      <w:proofErr w:type="spellStart"/>
      <w:r w:rsidRPr="009A2DE9">
        <w:rPr>
          <w:rFonts w:ascii="Arial" w:hAnsi="Arial" w:cs="Arial"/>
          <w:color w:val="000000"/>
        </w:rPr>
        <w:t>Registraduría</w:t>
      </w:r>
      <w:proofErr w:type="spellEnd"/>
      <w:r w:rsidRPr="009A2DE9">
        <w:rPr>
          <w:rFonts w:ascii="Arial" w:hAnsi="Arial" w:cs="Arial"/>
          <w:color w:val="000000"/>
        </w:rPr>
        <w:t xml:space="preserve"> General del Estado Civil fijará una única fecha para la realización del mecanismo de democracia interna en el cual se podrán utilizar medios electrónicos.</w:t>
      </w:r>
    </w:p>
    <w:p w14:paraId="3E50F047"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421EB6C6"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A solicitud del Partido, Movimiento Político o Grupo Significativo de Ciudadanos, la Organización Electoral llevará un registro de militancia o afiliación.</w:t>
      </w:r>
    </w:p>
    <w:p w14:paraId="2F56A1BF"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2987F1BB" w14:textId="4ACC2A84"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 xml:space="preserve">El mecanismo de recolección de firmas no podrá ser utilizado por quienes hayan militado en partidos o movimientos políticos, durante </w:t>
      </w:r>
      <w:r w:rsidR="00D64F32">
        <w:rPr>
          <w:rFonts w:ascii="Arial" w:hAnsi="Arial" w:cs="Arial"/>
          <w:color w:val="000000"/>
        </w:rPr>
        <w:t xml:space="preserve">los dos </w:t>
      </w:r>
      <w:r w:rsidRPr="009A2DE9">
        <w:rPr>
          <w:rFonts w:ascii="Arial" w:hAnsi="Arial" w:cs="Arial"/>
          <w:color w:val="000000"/>
        </w:rPr>
        <w:t>año</w:t>
      </w:r>
      <w:r w:rsidR="00D64F32">
        <w:rPr>
          <w:rFonts w:ascii="Arial" w:hAnsi="Arial" w:cs="Arial"/>
          <w:color w:val="000000"/>
        </w:rPr>
        <w:t>s</w:t>
      </w:r>
      <w:r w:rsidRPr="009A2DE9">
        <w:rPr>
          <w:rFonts w:ascii="Arial" w:hAnsi="Arial" w:cs="Arial"/>
          <w:color w:val="000000"/>
        </w:rPr>
        <w:t xml:space="preserve"> anterior</w:t>
      </w:r>
      <w:r w:rsidR="00D64F32">
        <w:rPr>
          <w:rFonts w:ascii="Arial" w:hAnsi="Arial" w:cs="Arial"/>
          <w:color w:val="000000"/>
        </w:rPr>
        <w:t>es</w:t>
      </w:r>
      <w:r w:rsidRPr="009A2DE9">
        <w:rPr>
          <w:rFonts w:ascii="Arial" w:hAnsi="Arial" w:cs="Arial"/>
          <w:color w:val="000000"/>
        </w:rPr>
        <w:t xml:space="preserve"> a la fecha de la inscripción para el respectivo cargo de elección popular.</w:t>
      </w:r>
    </w:p>
    <w:p w14:paraId="5F516880"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5122E0F9" w14:textId="1052A4C0"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 xml:space="preserve">La ley regulará la financiación estatal de las campañas, la inscripción de candidatos y listas propias o de coalición a cargos uninominales o a corporaciones públicas, la administración de recursos y la protección de los derechos de los aspirantes. </w:t>
      </w:r>
    </w:p>
    <w:p w14:paraId="421D8E91"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02F32FEA" w14:textId="44BD845E"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Style w:val="charoverride-8"/>
          <w:rFonts w:ascii="Arial" w:eastAsia="Calibri" w:hAnsi="Arial" w:cs="Arial"/>
          <w:b/>
          <w:bCs/>
          <w:color w:val="000000"/>
        </w:rPr>
        <w:t>Parágrafo</w:t>
      </w:r>
      <w:r w:rsidRPr="009A2DE9">
        <w:rPr>
          <w:rFonts w:ascii="Arial" w:hAnsi="Arial" w:cs="Arial"/>
          <w:color w:val="000000"/>
        </w:rPr>
        <w:t>. Desde las elecciones del año 2019 todas las circunscripciones y listas para los cuerpos colegiados de elección popular deberán estar conformadas de manera paritaria e intercalada entre hombre y mujer.</w:t>
      </w:r>
    </w:p>
    <w:p w14:paraId="4681D250"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32242B67" w14:textId="547474D0"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Style w:val="charoverride-8"/>
          <w:rFonts w:ascii="Arial" w:eastAsia="Calibri" w:hAnsi="Arial" w:cs="Arial"/>
          <w:b/>
          <w:bCs/>
          <w:color w:val="000000"/>
        </w:rPr>
        <w:t>Parágrafo transitorio.</w:t>
      </w:r>
      <w:r w:rsidRPr="009A2DE9">
        <w:rPr>
          <w:rFonts w:ascii="Arial" w:hAnsi="Arial" w:cs="Arial"/>
          <w:color w:val="000000"/>
        </w:rPr>
        <w:t xml:space="preserve"> Autorícese al Gobierno </w:t>
      </w:r>
      <w:r w:rsidR="00D64F32">
        <w:rPr>
          <w:rFonts w:ascii="Arial" w:hAnsi="Arial" w:cs="Arial"/>
          <w:color w:val="000000"/>
        </w:rPr>
        <w:t>N</w:t>
      </w:r>
      <w:r w:rsidRPr="009A2DE9">
        <w:rPr>
          <w:rFonts w:ascii="Arial" w:hAnsi="Arial" w:cs="Arial"/>
          <w:color w:val="000000"/>
        </w:rPr>
        <w:t>acional para adoptar las medidas necesarias que garanticen la aplicación de esta reforma en las elecciones del año 2019.</w:t>
      </w:r>
    </w:p>
    <w:p w14:paraId="30A1EEC7"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4F521265"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b/>
          <w:color w:val="000000"/>
        </w:rPr>
      </w:pPr>
    </w:p>
    <w:p w14:paraId="1A989F2F" w14:textId="3036A5B9"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b/>
          <w:color w:val="000000"/>
        </w:rPr>
        <w:t>ARTÍCULO 9</w:t>
      </w:r>
      <w:r w:rsidRPr="009A2DE9">
        <w:rPr>
          <w:rStyle w:val="charoverride-8"/>
          <w:rFonts w:ascii="Arial" w:eastAsia="Calibri" w:hAnsi="Arial" w:cs="Arial"/>
          <w:b/>
          <w:bCs/>
          <w:color w:val="000000"/>
        </w:rPr>
        <w:t>°</w:t>
      </w:r>
      <w:r w:rsidRPr="009A2DE9">
        <w:rPr>
          <w:rFonts w:ascii="Arial" w:hAnsi="Arial" w:cs="Arial"/>
          <w:b/>
          <w:color w:val="000000"/>
        </w:rPr>
        <w:t>.</w:t>
      </w:r>
      <w:r w:rsidRPr="009A2DE9">
        <w:rPr>
          <w:rFonts w:ascii="Arial" w:hAnsi="Arial" w:cs="Arial"/>
          <w:color w:val="000000"/>
        </w:rPr>
        <w:t xml:space="preserve"> Adiciónese </w:t>
      </w:r>
      <w:r w:rsidR="001C17C3">
        <w:rPr>
          <w:rFonts w:ascii="Arial" w:hAnsi="Arial" w:cs="Arial"/>
          <w:color w:val="000000"/>
        </w:rPr>
        <w:t xml:space="preserve">dos </w:t>
      </w:r>
      <w:r w:rsidRPr="009A2DE9">
        <w:rPr>
          <w:rFonts w:ascii="Arial" w:hAnsi="Arial" w:cs="Arial"/>
          <w:color w:val="000000"/>
        </w:rPr>
        <w:t>inciso</w:t>
      </w:r>
      <w:r w:rsidR="001C17C3">
        <w:rPr>
          <w:rFonts w:ascii="Arial" w:hAnsi="Arial" w:cs="Arial"/>
          <w:color w:val="000000"/>
        </w:rPr>
        <w:t>s</w:t>
      </w:r>
      <w:bookmarkStart w:id="0" w:name="_GoBack"/>
      <w:bookmarkEnd w:id="0"/>
      <w:r w:rsidRPr="009A2DE9">
        <w:rPr>
          <w:rFonts w:ascii="Arial" w:hAnsi="Arial" w:cs="Arial"/>
          <w:color w:val="000000"/>
        </w:rPr>
        <w:t xml:space="preserve"> al artículo 346 de la Constitución Política, así:</w:t>
      </w:r>
    </w:p>
    <w:p w14:paraId="0DDE5A27" w14:textId="77777777" w:rsidR="00446F8A" w:rsidRDefault="00446F8A" w:rsidP="009A2DE9">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p>
    <w:p w14:paraId="6C1F9687" w14:textId="77777777" w:rsidR="009A2DE9" w:rsidRPr="009A2DE9" w:rsidRDefault="009A2DE9" w:rsidP="009A2DE9">
      <w:pPr>
        <w:pStyle w:val="estlos-gacetasp-rrafos"/>
        <w:shd w:val="clear" w:color="auto" w:fill="FFFFFF"/>
        <w:spacing w:before="0" w:beforeAutospacing="0" w:after="0" w:afterAutospacing="0"/>
        <w:ind w:right="30"/>
        <w:jc w:val="both"/>
        <w:rPr>
          <w:rStyle w:val="charoverride-8"/>
          <w:rFonts w:ascii="Arial" w:eastAsia="Calibri" w:hAnsi="Arial" w:cs="Arial"/>
          <w:b/>
          <w:bCs/>
          <w:color w:val="000000"/>
        </w:rPr>
      </w:pPr>
      <w:r w:rsidRPr="009A2DE9">
        <w:rPr>
          <w:rStyle w:val="charoverride-8"/>
          <w:rFonts w:ascii="Arial" w:eastAsia="Calibri" w:hAnsi="Arial" w:cs="Arial"/>
          <w:b/>
          <w:bCs/>
          <w:color w:val="000000"/>
        </w:rPr>
        <w:t>Artículo 346.</w:t>
      </w:r>
    </w:p>
    <w:p w14:paraId="12DEABB0"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036D2F1F" w14:textId="77777777" w:rsidR="009A2DE9" w:rsidRPr="009A2DE9" w:rsidRDefault="009A2DE9" w:rsidP="009A2DE9">
      <w:pPr>
        <w:pStyle w:val="estlos-gacetasp-rrafos"/>
        <w:shd w:val="clear" w:color="auto" w:fill="FFFFFF"/>
        <w:spacing w:before="0" w:beforeAutospacing="0" w:after="0" w:afterAutospacing="0"/>
        <w:ind w:right="30"/>
        <w:jc w:val="both"/>
        <w:rPr>
          <w:rStyle w:val="charoverride-10"/>
          <w:rFonts w:ascii="Arial" w:eastAsia="Calibri" w:hAnsi="Arial" w:cs="Arial"/>
          <w:color w:val="000000"/>
        </w:rPr>
      </w:pPr>
      <w:r w:rsidRPr="009A2DE9">
        <w:rPr>
          <w:rStyle w:val="charoverride-10"/>
          <w:rFonts w:ascii="Arial" w:eastAsia="Calibri" w:hAnsi="Arial" w:cs="Arial"/>
          <w:color w:val="000000"/>
        </w:rPr>
        <w:t>(...)</w:t>
      </w:r>
    </w:p>
    <w:p w14:paraId="0EB563E0" w14:textId="77777777" w:rsidR="009A2DE9" w:rsidRP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p>
    <w:p w14:paraId="5FC530E9" w14:textId="10DB4961" w:rsidR="009A2DE9" w:rsidRDefault="009A2DE9" w:rsidP="009A2DE9">
      <w:pPr>
        <w:pStyle w:val="estlos-gacetasp-rrafos"/>
        <w:shd w:val="clear" w:color="auto" w:fill="FFFFFF"/>
        <w:spacing w:before="0" w:beforeAutospacing="0" w:after="0" w:afterAutospacing="0"/>
        <w:ind w:right="30"/>
        <w:jc w:val="both"/>
        <w:rPr>
          <w:rFonts w:ascii="Arial" w:hAnsi="Arial" w:cs="Arial"/>
          <w:color w:val="000000"/>
        </w:rPr>
      </w:pPr>
      <w:r w:rsidRPr="009A2DE9">
        <w:rPr>
          <w:rFonts w:ascii="Arial" w:hAnsi="Arial" w:cs="Arial"/>
          <w:color w:val="000000"/>
        </w:rPr>
        <w:t>Por lo menos una quinta parte del presupuesto nacional de</w:t>
      </w:r>
      <w:r w:rsidRPr="009A2DE9">
        <w:rPr>
          <w:rStyle w:val="charoverride-9"/>
          <w:rFonts w:ascii="Arial" w:hAnsi="Arial" w:cs="Arial"/>
          <w:i/>
          <w:iCs/>
          <w:color w:val="000000"/>
        </w:rPr>
        <w:t> </w:t>
      </w:r>
      <w:r w:rsidRPr="009A2DE9">
        <w:rPr>
          <w:rFonts w:ascii="Arial" w:hAnsi="Arial" w:cs="Arial"/>
          <w:color w:val="000000"/>
        </w:rPr>
        <w:t xml:space="preserve">inversión se denominará Inversión de Iniciativa </w:t>
      </w:r>
      <w:proofErr w:type="spellStart"/>
      <w:r w:rsidRPr="009A2DE9">
        <w:rPr>
          <w:rFonts w:ascii="Arial" w:hAnsi="Arial" w:cs="Arial"/>
          <w:color w:val="000000"/>
        </w:rPr>
        <w:t>Congresional</w:t>
      </w:r>
      <w:proofErr w:type="spellEnd"/>
      <w:r w:rsidRPr="009A2DE9">
        <w:rPr>
          <w:rFonts w:ascii="Arial" w:hAnsi="Arial" w:cs="Arial"/>
          <w:color w:val="000000"/>
        </w:rPr>
        <w:t>. El Congreso de la República, por iniciativa de sus miembros y con aprobación de las plenarias, podrá solicitar la inversión en proyectos específicos que previamente hayan sido aprobados por el Departamento Nacional de Planeación</w:t>
      </w:r>
      <w:r w:rsidR="00446F8A">
        <w:rPr>
          <w:rFonts w:ascii="Arial" w:hAnsi="Arial" w:cs="Arial"/>
          <w:color w:val="000000"/>
        </w:rPr>
        <w:t xml:space="preserve"> o priorizados en los Planes de Desarrollo Departamentales</w:t>
      </w:r>
      <w:r w:rsidR="008B1E91">
        <w:rPr>
          <w:rFonts w:ascii="Arial" w:hAnsi="Arial" w:cs="Arial"/>
          <w:color w:val="000000"/>
        </w:rPr>
        <w:t>, D</w:t>
      </w:r>
      <w:r w:rsidR="00446F8A">
        <w:rPr>
          <w:rFonts w:ascii="Arial" w:hAnsi="Arial" w:cs="Arial"/>
          <w:color w:val="000000"/>
        </w:rPr>
        <w:t>istritales o Municipales.</w:t>
      </w:r>
    </w:p>
    <w:p w14:paraId="1F120D5B" w14:textId="77777777" w:rsidR="00446F8A" w:rsidRDefault="00446F8A" w:rsidP="009A2DE9">
      <w:pPr>
        <w:pStyle w:val="estlos-gacetasp-rrafos"/>
        <w:shd w:val="clear" w:color="auto" w:fill="FFFFFF"/>
        <w:spacing w:before="0" w:beforeAutospacing="0" w:after="0" w:afterAutospacing="0"/>
        <w:ind w:right="30"/>
        <w:jc w:val="both"/>
        <w:rPr>
          <w:rFonts w:ascii="Arial" w:hAnsi="Arial" w:cs="Arial"/>
          <w:color w:val="000000"/>
        </w:rPr>
      </w:pPr>
    </w:p>
    <w:p w14:paraId="4A86320F" w14:textId="35ADA49D" w:rsidR="00446F8A" w:rsidRPr="009A2DE9" w:rsidRDefault="00446F8A" w:rsidP="009A2DE9">
      <w:pPr>
        <w:pStyle w:val="estlos-gacetasp-rrafos"/>
        <w:shd w:val="clear" w:color="auto" w:fill="FFFFFF"/>
        <w:spacing w:before="0" w:beforeAutospacing="0" w:after="0" w:afterAutospacing="0"/>
        <w:ind w:right="30"/>
        <w:jc w:val="both"/>
        <w:rPr>
          <w:rFonts w:ascii="Arial" w:hAnsi="Arial" w:cs="Arial"/>
          <w:color w:val="000000"/>
        </w:rPr>
      </w:pPr>
      <w:r>
        <w:rPr>
          <w:rFonts w:ascii="Arial" w:hAnsi="Arial" w:cs="Arial"/>
          <w:color w:val="000000"/>
        </w:rPr>
        <w:t>En todo caso, en la s</w:t>
      </w:r>
      <w:r w:rsidR="008B1E91">
        <w:rPr>
          <w:rFonts w:ascii="Arial" w:hAnsi="Arial" w:cs="Arial"/>
          <w:color w:val="000000"/>
        </w:rPr>
        <w:t>u</w:t>
      </w:r>
      <w:r>
        <w:rPr>
          <w:rFonts w:ascii="Arial" w:hAnsi="Arial" w:cs="Arial"/>
          <w:color w:val="000000"/>
        </w:rPr>
        <w:t>stentación de la solicitud de inversi</w:t>
      </w:r>
      <w:r w:rsidR="008B1E91">
        <w:rPr>
          <w:rFonts w:ascii="Arial" w:hAnsi="Arial" w:cs="Arial"/>
          <w:color w:val="000000"/>
        </w:rPr>
        <w:t xml:space="preserve">ón, los congresistas </w:t>
      </w:r>
      <w:r>
        <w:rPr>
          <w:rFonts w:ascii="Arial" w:hAnsi="Arial" w:cs="Arial"/>
          <w:color w:val="000000"/>
        </w:rPr>
        <w:t xml:space="preserve">tendrán el deber de hacer públicas las gestiones que hagan relacionadas con el presupuesto y estas tendrán que cumplir con los principios de eficiencia, transparencia y participación ciudadana. </w:t>
      </w:r>
    </w:p>
    <w:p w14:paraId="2AF23EC0" w14:textId="77777777" w:rsidR="009A2DE9" w:rsidRPr="009A2DE9" w:rsidRDefault="009A2DE9" w:rsidP="009A2DE9">
      <w:pPr>
        <w:widowControl w:val="0"/>
        <w:rPr>
          <w:rFonts w:ascii="Arial" w:hAnsi="Arial" w:cs="Arial"/>
          <w:b/>
          <w:color w:val="000000"/>
        </w:rPr>
      </w:pPr>
    </w:p>
    <w:p w14:paraId="1CC24D90" w14:textId="77777777" w:rsidR="009A2DE9" w:rsidRPr="009A2DE9" w:rsidRDefault="009A2DE9" w:rsidP="009A2DE9">
      <w:pPr>
        <w:widowControl w:val="0"/>
        <w:rPr>
          <w:rFonts w:ascii="Arial" w:hAnsi="Arial" w:cs="Arial"/>
          <w:b/>
          <w:color w:val="000000"/>
        </w:rPr>
      </w:pPr>
    </w:p>
    <w:p w14:paraId="652649DA" w14:textId="77777777" w:rsidR="009A2DE9" w:rsidRPr="009A2DE9" w:rsidRDefault="009A2DE9" w:rsidP="00D46E21">
      <w:pPr>
        <w:widowControl w:val="0"/>
        <w:jc w:val="both"/>
        <w:rPr>
          <w:rFonts w:ascii="Arial" w:eastAsia="Arial" w:hAnsi="Arial" w:cs="Arial"/>
          <w:b/>
        </w:rPr>
      </w:pPr>
      <w:r w:rsidRPr="009A2DE9">
        <w:rPr>
          <w:rFonts w:ascii="Arial" w:hAnsi="Arial" w:cs="Arial"/>
          <w:b/>
          <w:color w:val="000000"/>
        </w:rPr>
        <w:t>ARTÍCULO 10</w:t>
      </w:r>
      <w:r w:rsidRPr="009A2DE9">
        <w:rPr>
          <w:rStyle w:val="charoverride-8"/>
          <w:rFonts w:ascii="Arial" w:hAnsi="Arial" w:cs="Arial"/>
          <w:b/>
          <w:bCs/>
          <w:color w:val="000000"/>
        </w:rPr>
        <w:t>°</w:t>
      </w:r>
      <w:r w:rsidRPr="009A2DE9">
        <w:rPr>
          <w:rFonts w:ascii="Arial" w:hAnsi="Arial" w:cs="Arial"/>
          <w:b/>
          <w:color w:val="000000"/>
        </w:rPr>
        <w:t>. </w:t>
      </w:r>
      <w:r w:rsidRPr="009A2DE9">
        <w:rPr>
          <w:rStyle w:val="charoverride-9"/>
          <w:rFonts w:ascii="Arial" w:hAnsi="Arial" w:cs="Arial"/>
          <w:b/>
          <w:i/>
          <w:iCs/>
          <w:color w:val="000000"/>
        </w:rPr>
        <w:t>Vigencia</w:t>
      </w:r>
      <w:r w:rsidRPr="009A2DE9">
        <w:rPr>
          <w:rFonts w:ascii="Arial" w:hAnsi="Arial" w:cs="Arial"/>
          <w:color w:val="000000"/>
        </w:rPr>
        <w:t>. El presente Acto Legislativo rige a partir de su promulgación</w:t>
      </w:r>
    </w:p>
    <w:p w14:paraId="24FBE7B2" w14:textId="77777777" w:rsidR="009A2DE9" w:rsidRPr="009A2DE9" w:rsidRDefault="009A2DE9" w:rsidP="009A2DE9">
      <w:pPr>
        <w:widowControl w:val="0"/>
        <w:ind w:right="260"/>
        <w:jc w:val="both"/>
        <w:rPr>
          <w:rFonts w:ascii="Arial" w:hAnsi="Arial" w:cs="Arial"/>
        </w:rPr>
      </w:pPr>
    </w:p>
    <w:p w14:paraId="6EF44EA9" w14:textId="77777777" w:rsidR="009A2DE9" w:rsidRPr="009A2DE9" w:rsidRDefault="009A2DE9" w:rsidP="009A2DE9">
      <w:pPr>
        <w:widowControl w:val="0"/>
        <w:ind w:right="260"/>
        <w:jc w:val="both"/>
        <w:rPr>
          <w:rFonts w:ascii="Arial" w:hAnsi="Arial" w:cs="Arial"/>
        </w:rPr>
      </w:pPr>
    </w:p>
    <w:p w14:paraId="2D7A8FAC" w14:textId="77777777" w:rsidR="009A2DE9" w:rsidRPr="009A2DE9" w:rsidRDefault="009A2DE9" w:rsidP="009A2DE9">
      <w:pPr>
        <w:widowControl w:val="0"/>
        <w:ind w:right="260"/>
        <w:jc w:val="both"/>
        <w:rPr>
          <w:rFonts w:ascii="Arial" w:hAnsi="Arial" w:cs="Arial"/>
        </w:rPr>
      </w:pPr>
    </w:p>
    <w:p w14:paraId="015D5279" w14:textId="547BF879" w:rsidR="00DF3E2E" w:rsidRPr="009A2DE9" w:rsidRDefault="00DF3E2E" w:rsidP="00DF3E2E">
      <w:pPr>
        <w:jc w:val="both"/>
        <w:rPr>
          <w:rFonts w:ascii="Arial" w:hAnsi="Arial" w:cs="Arial"/>
          <w:color w:val="000000"/>
          <w:lang w:val="es-ES"/>
        </w:rPr>
      </w:pPr>
      <w:r w:rsidRPr="009A2DE9">
        <w:rPr>
          <w:rFonts w:ascii="Arial" w:hAnsi="Arial" w:cs="Arial"/>
          <w:color w:val="000000"/>
        </w:rPr>
        <w:t xml:space="preserve">En los anteriores términos fue aprobado </w:t>
      </w:r>
      <w:r w:rsidR="00D46E21">
        <w:rPr>
          <w:rFonts w:ascii="Arial" w:hAnsi="Arial" w:cs="Arial"/>
          <w:color w:val="000000"/>
        </w:rPr>
        <w:t>co</w:t>
      </w:r>
      <w:r w:rsidRPr="009A2DE9">
        <w:rPr>
          <w:rFonts w:ascii="Arial" w:hAnsi="Arial" w:cs="Arial"/>
          <w:color w:val="000000"/>
        </w:rPr>
        <w:t>n modificaciones el presente Proyecto de Acto Legislativo según consta en Acta</w:t>
      </w:r>
      <w:r w:rsidR="00D46E21">
        <w:rPr>
          <w:rFonts w:ascii="Arial" w:hAnsi="Arial" w:cs="Arial"/>
          <w:color w:val="000000"/>
        </w:rPr>
        <w:t>s</w:t>
      </w:r>
      <w:r w:rsidRPr="009A2DE9">
        <w:rPr>
          <w:rFonts w:ascii="Arial" w:hAnsi="Arial" w:cs="Arial"/>
          <w:color w:val="000000"/>
        </w:rPr>
        <w:t xml:space="preserve"> No. 2</w:t>
      </w:r>
      <w:r w:rsidR="00E9428D">
        <w:rPr>
          <w:rFonts w:ascii="Arial" w:hAnsi="Arial" w:cs="Arial"/>
          <w:color w:val="000000"/>
        </w:rPr>
        <w:t>6</w:t>
      </w:r>
      <w:r w:rsidRPr="009A2DE9">
        <w:rPr>
          <w:rFonts w:ascii="Arial" w:hAnsi="Arial" w:cs="Arial"/>
          <w:color w:val="000000"/>
        </w:rPr>
        <w:t xml:space="preserve"> de noviembre </w:t>
      </w:r>
      <w:r w:rsidR="00E9428D">
        <w:rPr>
          <w:rFonts w:ascii="Arial" w:hAnsi="Arial" w:cs="Arial"/>
          <w:color w:val="000000"/>
        </w:rPr>
        <w:t>27</w:t>
      </w:r>
      <w:r w:rsidRPr="009A2DE9">
        <w:rPr>
          <w:rFonts w:ascii="Arial" w:hAnsi="Arial" w:cs="Arial"/>
          <w:color w:val="000000"/>
        </w:rPr>
        <w:t xml:space="preserve"> de 2018</w:t>
      </w:r>
      <w:r w:rsidR="00E9428D">
        <w:rPr>
          <w:rFonts w:ascii="Arial" w:hAnsi="Arial" w:cs="Arial"/>
          <w:color w:val="000000"/>
        </w:rPr>
        <w:t xml:space="preserve">, Acta </w:t>
      </w:r>
      <w:r w:rsidR="00E9428D">
        <w:rPr>
          <w:rFonts w:ascii="Arial" w:hAnsi="Arial" w:cs="Arial"/>
          <w:color w:val="000000"/>
        </w:rPr>
        <w:lastRenderedPageBreak/>
        <w:t xml:space="preserve">No. 27 de noviembre 28 de 2018 y Acta No. 28 de noviembre 29 de 2018. </w:t>
      </w:r>
      <w:r w:rsidRPr="009A2DE9">
        <w:rPr>
          <w:rFonts w:ascii="Arial" w:hAnsi="Arial" w:cs="Arial"/>
          <w:color w:val="000000"/>
          <w:lang w:val="es-ES"/>
        </w:rPr>
        <w:t xml:space="preserve">Anunciado entre otras fechas el </w:t>
      </w:r>
      <w:r w:rsidR="00E9428D">
        <w:rPr>
          <w:rFonts w:ascii="Arial" w:hAnsi="Arial" w:cs="Arial"/>
          <w:color w:val="000000"/>
          <w:lang w:val="es-ES"/>
        </w:rPr>
        <w:t>2</w:t>
      </w:r>
      <w:r w:rsidRPr="009A2DE9">
        <w:rPr>
          <w:rFonts w:ascii="Arial" w:hAnsi="Arial" w:cs="Arial"/>
          <w:color w:val="000000"/>
          <w:lang w:val="es-ES"/>
        </w:rPr>
        <w:t xml:space="preserve">6 de noviembre de 2018 según consta en Acta No. </w:t>
      </w:r>
      <w:r w:rsidR="00E9428D">
        <w:rPr>
          <w:rFonts w:ascii="Arial" w:hAnsi="Arial" w:cs="Arial"/>
          <w:color w:val="000000"/>
          <w:lang w:val="es-ES"/>
        </w:rPr>
        <w:t>07 sesiones conjuntas Senado de la República y Cámara de Representantes de la misma fecha, el 27 de noviembre de 2018 según consta en Acta No. 26 de sesiones ordinarias de la misma fecha</w:t>
      </w:r>
      <w:r w:rsidR="001E073F">
        <w:rPr>
          <w:rFonts w:ascii="Arial" w:hAnsi="Arial" w:cs="Arial"/>
          <w:color w:val="000000"/>
          <w:lang w:val="es-ES"/>
        </w:rPr>
        <w:t xml:space="preserve"> y el 28 de noviembre de 2018 según consta en Acta No. 27 de sesiones ordinarias de la misma fecha.</w:t>
      </w:r>
    </w:p>
    <w:p w14:paraId="7431AE57" w14:textId="77777777" w:rsidR="00DF3E2E" w:rsidRPr="009A2DE9" w:rsidRDefault="00DF3E2E" w:rsidP="00DF3E2E">
      <w:pPr>
        <w:jc w:val="both"/>
        <w:rPr>
          <w:rFonts w:ascii="Arial" w:hAnsi="Arial" w:cs="Arial"/>
          <w:lang w:val="es-ES"/>
        </w:rPr>
      </w:pPr>
    </w:p>
    <w:p w14:paraId="60F569CC" w14:textId="77777777" w:rsidR="00D46E21" w:rsidRPr="009A2DE9" w:rsidRDefault="00D46E21" w:rsidP="00D46E21">
      <w:pPr>
        <w:widowControl w:val="0"/>
        <w:ind w:right="260"/>
        <w:jc w:val="both"/>
        <w:rPr>
          <w:rFonts w:ascii="Arial" w:hAnsi="Arial" w:cs="Arial"/>
        </w:rPr>
      </w:pPr>
    </w:p>
    <w:p w14:paraId="41E8ABB3" w14:textId="77777777" w:rsidR="00D46E21" w:rsidRDefault="00D46E21" w:rsidP="00D46E21">
      <w:pPr>
        <w:widowControl w:val="0"/>
        <w:ind w:right="260"/>
        <w:jc w:val="both"/>
        <w:rPr>
          <w:rFonts w:ascii="Arial" w:hAnsi="Arial" w:cs="Arial"/>
          <w:sz w:val="22"/>
          <w:szCs w:val="22"/>
        </w:rPr>
      </w:pPr>
    </w:p>
    <w:p w14:paraId="7D30C0DD" w14:textId="77777777" w:rsidR="006C018E" w:rsidRPr="001E073F" w:rsidRDefault="006C018E" w:rsidP="00D46E21">
      <w:pPr>
        <w:widowControl w:val="0"/>
        <w:ind w:right="260"/>
        <w:jc w:val="both"/>
        <w:rPr>
          <w:rFonts w:ascii="Arial" w:hAnsi="Arial" w:cs="Arial"/>
          <w:sz w:val="22"/>
          <w:szCs w:val="22"/>
        </w:rPr>
      </w:pPr>
    </w:p>
    <w:p w14:paraId="160FBDC8" w14:textId="574405E9" w:rsidR="00D46E21" w:rsidRPr="001E073F" w:rsidRDefault="001E073F" w:rsidP="00D46E21">
      <w:pPr>
        <w:widowControl w:val="0"/>
        <w:ind w:right="260"/>
        <w:jc w:val="both"/>
        <w:rPr>
          <w:rFonts w:ascii="Arial" w:hAnsi="Arial" w:cs="Arial"/>
          <w:b/>
        </w:rPr>
      </w:pPr>
      <w:r w:rsidRPr="001E073F">
        <w:rPr>
          <w:rFonts w:ascii="Arial" w:hAnsi="Arial" w:cs="Arial"/>
          <w:b/>
          <w:sz w:val="22"/>
          <w:szCs w:val="22"/>
        </w:rPr>
        <w:t>OSCAR HERNÁN SÁNCHEZ LEÓN</w:t>
      </w:r>
      <w:r>
        <w:rPr>
          <w:rFonts w:ascii="Arial" w:hAnsi="Arial" w:cs="Arial"/>
          <w:b/>
          <w:sz w:val="22"/>
          <w:szCs w:val="22"/>
        </w:rPr>
        <w:t xml:space="preserve">        OS</w:t>
      </w:r>
      <w:r w:rsidRPr="001E073F">
        <w:rPr>
          <w:rFonts w:ascii="Arial" w:hAnsi="Arial" w:cs="Arial"/>
          <w:b/>
          <w:sz w:val="22"/>
          <w:szCs w:val="22"/>
        </w:rPr>
        <w:t xml:space="preserve">CAR LEONARDO VILLAMIZAR MENESES </w:t>
      </w:r>
    </w:p>
    <w:p w14:paraId="74F06DA1" w14:textId="64683194" w:rsidR="00D46E21" w:rsidRPr="001E073F" w:rsidRDefault="00D46E21" w:rsidP="00D46E21">
      <w:pPr>
        <w:widowControl w:val="0"/>
        <w:ind w:right="260"/>
        <w:jc w:val="both"/>
        <w:rPr>
          <w:rFonts w:ascii="Arial" w:hAnsi="Arial" w:cs="Arial"/>
        </w:rPr>
      </w:pPr>
      <w:r w:rsidRPr="001E073F">
        <w:rPr>
          <w:rFonts w:ascii="Arial" w:hAnsi="Arial" w:cs="Arial"/>
        </w:rPr>
        <w:t>Coordinador</w:t>
      </w:r>
      <w:r w:rsidRPr="001E073F">
        <w:rPr>
          <w:rFonts w:ascii="Arial" w:hAnsi="Arial" w:cs="Arial"/>
        </w:rPr>
        <w:tab/>
      </w:r>
      <w:r w:rsidRPr="001E073F">
        <w:rPr>
          <w:rFonts w:ascii="Arial" w:hAnsi="Arial" w:cs="Arial"/>
        </w:rPr>
        <w:tab/>
      </w:r>
      <w:r w:rsidRPr="001E073F">
        <w:rPr>
          <w:rFonts w:ascii="Arial" w:hAnsi="Arial" w:cs="Arial"/>
        </w:rPr>
        <w:tab/>
      </w:r>
      <w:r w:rsidR="001E073F" w:rsidRPr="001E073F">
        <w:rPr>
          <w:rFonts w:ascii="Arial" w:hAnsi="Arial" w:cs="Arial"/>
        </w:rPr>
        <w:t xml:space="preserve">      </w:t>
      </w:r>
      <w:r w:rsidR="001E073F">
        <w:rPr>
          <w:rFonts w:ascii="Arial" w:hAnsi="Arial" w:cs="Arial"/>
        </w:rPr>
        <w:t xml:space="preserve">           </w:t>
      </w:r>
      <w:r w:rsidRPr="001E073F">
        <w:rPr>
          <w:rFonts w:ascii="Arial" w:hAnsi="Arial" w:cs="Arial"/>
        </w:rPr>
        <w:t>Coordinador</w:t>
      </w:r>
    </w:p>
    <w:p w14:paraId="46AAC0BC" w14:textId="77777777" w:rsidR="00D46E21" w:rsidRDefault="00D46E21" w:rsidP="00D46E21">
      <w:pPr>
        <w:widowControl w:val="0"/>
        <w:ind w:right="260"/>
        <w:jc w:val="both"/>
        <w:rPr>
          <w:rFonts w:ascii="Arial" w:hAnsi="Arial" w:cs="Arial"/>
          <w:b/>
        </w:rPr>
      </w:pPr>
    </w:p>
    <w:p w14:paraId="00EF738E" w14:textId="77777777" w:rsidR="006C018E" w:rsidRPr="001E073F" w:rsidRDefault="006C018E" w:rsidP="00D46E21">
      <w:pPr>
        <w:widowControl w:val="0"/>
        <w:ind w:right="260"/>
        <w:jc w:val="both"/>
        <w:rPr>
          <w:rFonts w:ascii="Arial" w:hAnsi="Arial" w:cs="Arial"/>
          <w:b/>
        </w:rPr>
      </w:pPr>
    </w:p>
    <w:p w14:paraId="1FB0C0E5" w14:textId="77777777" w:rsidR="00D46E21" w:rsidRPr="001E073F" w:rsidRDefault="00D46E21" w:rsidP="00D46E21">
      <w:pPr>
        <w:widowControl w:val="0"/>
        <w:ind w:right="260"/>
        <w:jc w:val="both"/>
        <w:rPr>
          <w:rFonts w:ascii="Arial" w:hAnsi="Arial" w:cs="Arial"/>
          <w:b/>
        </w:rPr>
      </w:pPr>
    </w:p>
    <w:p w14:paraId="4F648F04" w14:textId="0C42EFBB" w:rsidR="00DF3E2E" w:rsidRPr="009A2DE9" w:rsidRDefault="00DF3E2E" w:rsidP="00DF3E2E">
      <w:pPr>
        <w:shd w:val="clear" w:color="auto" w:fill="FFFFFF"/>
        <w:spacing w:line="276" w:lineRule="auto"/>
        <w:jc w:val="both"/>
        <w:rPr>
          <w:rFonts w:ascii="Arial" w:hAnsi="Arial" w:cs="Arial"/>
          <w:b/>
          <w:bCs/>
        </w:rPr>
      </w:pPr>
      <w:r w:rsidRPr="009A2DE9">
        <w:rPr>
          <w:rFonts w:ascii="Arial" w:hAnsi="Arial" w:cs="Arial"/>
          <w:b/>
          <w:bCs/>
        </w:rPr>
        <w:t xml:space="preserve">SAMUEL A. HOYOS M. </w:t>
      </w:r>
      <w:r w:rsidRPr="009A2DE9">
        <w:rPr>
          <w:rFonts w:ascii="Arial" w:hAnsi="Arial" w:cs="Arial"/>
          <w:b/>
          <w:bCs/>
        </w:rPr>
        <w:tab/>
      </w:r>
      <w:r w:rsidRPr="009A2DE9">
        <w:rPr>
          <w:rFonts w:ascii="Arial" w:hAnsi="Arial" w:cs="Arial"/>
          <w:b/>
          <w:bCs/>
        </w:rPr>
        <w:tab/>
        <w:t xml:space="preserve">      AMPARO Y. CALDERON PERDOMO</w:t>
      </w:r>
    </w:p>
    <w:p w14:paraId="6FA9901E" w14:textId="7EF3A129" w:rsidR="00DF3E2E" w:rsidRPr="009A2DE9" w:rsidRDefault="00DF3E2E" w:rsidP="00E2071E">
      <w:pPr>
        <w:shd w:val="clear" w:color="auto" w:fill="FFFFFF"/>
        <w:spacing w:line="276" w:lineRule="auto"/>
        <w:jc w:val="both"/>
        <w:rPr>
          <w:rFonts w:ascii="Arial" w:hAnsi="Arial" w:cs="Arial"/>
          <w:lang w:val="es-ES"/>
        </w:rPr>
      </w:pPr>
      <w:r w:rsidRPr="009A2DE9">
        <w:rPr>
          <w:rFonts w:ascii="Arial" w:hAnsi="Arial" w:cs="Arial"/>
        </w:rPr>
        <w:t>Presidente</w:t>
      </w:r>
      <w:r w:rsidRPr="009A2DE9">
        <w:rPr>
          <w:rFonts w:ascii="Arial" w:hAnsi="Arial" w:cs="Arial"/>
        </w:rPr>
        <w:tab/>
      </w:r>
      <w:r w:rsidRPr="009A2DE9">
        <w:rPr>
          <w:rFonts w:ascii="Arial" w:hAnsi="Arial" w:cs="Arial"/>
        </w:rPr>
        <w:tab/>
      </w:r>
      <w:r w:rsidRPr="009A2DE9">
        <w:rPr>
          <w:rFonts w:ascii="Arial" w:hAnsi="Arial" w:cs="Arial"/>
        </w:rPr>
        <w:tab/>
      </w:r>
      <w:r w:rsidRPr="009A2DE9">
        <w:rPr>
          <w:rFonts w:ascii="Arial" w:hAnsi="Arial" w:cs="Arial"/>
        </w:rPr>
        <w:tab/>
        <w:t xml:space="preserve">      Secretaria</w:t>
      </w:r>
    </w:p>
    <w:sectPr w:rsidR="00DF3E2E" w:rsidRPr="009A2DE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3D4F3" w14:textId="77777777" w:rsidR="00494026" w:rsidRDefault="00494026" w:rsidP="00400E1B">
      <w:r>
        <w:separator/>
      </w:r>
    </w:p>
  </w:endnote>
  <w:endnote w:type="continuationSeparator" w:id="0">
    <w:p w14:paraId="45A4B2BC" w14:textId="77777777" w:rsidR="00494026" w:rsidRDefault="00494026"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1C17C3" w:rsidRPr="001C17C3">
          <w:rPr>
            <w:noProof/>
            <w:lang w:val="es-ES"/>
          </w:rPr>
          <w:t>8</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2167" w14:textId="77777777" w:rsidR="00494026" w:rsidRDefault="00494026" w:rsidP="00400E1B">
      <w:r>
        <w:separator/>
      </w:r>
    </w:p>
  </w:footnote>
  <w:footnote w:type="continuationSeparator" w:id="0">
    <w:p w14:paraId="4436860D" w14:textId="77777777" w:rsidR="00494026" w:rsidRDefault="00494026"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E74593">
      <w:rPr>
        <w:rFonts w:asciiTheme="minorHAnsi" w:eastAsiaTheme="minorHAnsi" w:hAnsiTheme="minorHAnsi" w:cstheme="minorBidi"/>
        <w:b/>
        <w:sz w:val="22"/>
        <w:szCs w:val="22"/>
        <w:lang w:eastAsia="en-US"/>
      </w:rPr>
      <w:fldChar w:fldCharType="begin"/>
    </w:r>
    <w:r w:rsidR="00E745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74593">
      <w:rPr>
        <w:rFonts w:asciiTheme="minorHAnsi" w:eastAsiaTheme="minorHAnsi" w:hAnsiTheme="minorHAnsi" w:cstheme="minorBidi"/>
        <w:b/>
        <w:sz w:val="22"/>
        <w:szCs w:val="22"/>
        <w:lang w:eastAsia="en-US"/>
      </w:rPr>
      <w:fldChar w:fldCharType="separate"/>
    </w:r>
    <w:r w:rsidR="007E1E17">
      <w:rPr>
        <w:rFonts w:asciiTheme="minorHAnsi" w:eastAsiaTheme="minorHAnsi" w:hAnsiTheme="minorHAnsi" w:cstheme="minorBidi"/>
        <w:b/>
        <w:sz w:val="22"/>
        <w:szCs w:val="22"/>
        <w:lang w:eastAsia="en-US"/>
      </w:rPr>
      <w:fldChar w:fldCharType="begin"/>
    </w:r>
    <w:r w:rsidR="007E1E1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E1E17">
      <w:rPr>
        <w:rFonts w:asciiTheme="minorHAnsi" w:eastAsiaTheme="minorHAnsi" w:hAnsiTheme="minorHAnsi" w:cstheme="minorBidi"/>
        <w:b/>
        <w:sz w:val="22"/>
        <w:szCs w:val="22"/>
        <w:lang w:eastAsia="en-US"/>
      </w:rPr>
      <w:fldChar w:fldCharType="separate"/>
    </w:r>
    <w:r w:rsidR="008B604A">
      <w:rPr>
        <w:rFonts w:asciiTheme="minorHAnsi" w:eastAsiaTheme="minorHAnsi" w:hAnsiTheme="minorHAnsi" w:cstheme="minorBidi"/>
        <w:b/>
        <w:sz w:val="22"/>
        <w:szCs w:val="22"/>
        <w:lang w:eastAsia="en-US"/>
      </w:rPr>
      <w:fldChar w:fldCharType="begin"/>
    </w:r>
    <w:r w:rsidR="008B604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B604A">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fldChar w:fldCharType="begin"/>
    </w:r>
    <w:r w:rsidR="004A1E3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A1E3F">
      <w:rPr>
        <w:rFonts w:asciiTheme="minorHAnsi" w:eastAsiaTheme="minorHAnsi" w:hAnsiTheme="minorHAnsi" w:cstheme="minorBidi"/>
        <w:b/>
        <w:sz w:val="22"/>
        <w:szCs w:val="22"/>
        <w:lang w:eastAsia="en-US"/>
      </w:rPr>
      <w:fldChar w:fldCharType="separate"/>
    </w:r>
    <w:r w:rsidR="00BB24B7">
      <w:rPr>
        <w:rFonts w:asciiTheme="minorHAnsi" w:eastAsiaTheme="minorHAnsi" w:hAnsiTheme="minorHAnsi" w:cstheme="minorBidi"/>
        <w:b/>
        <w:sz w:val="22"/>
        <w:szCs w:val="22"/>
        <w:lang w:eastAsia="en-US"/>
      </w:rPr>
      <w:fldChar w:fldCharType="begin"/>
    </w:r>
    <w:r w:rsidR="00BB24B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B24B7">
      <w:rPr>
        <w:rFonts w:asciiTheme="minorHAnsi" w:eastAsiaTheme="minorHAnsi" w:hAnsiTheme="minorHAnsi" w:cstheme="minorBidi"/>
        <w:b/>
        <w:sz w:val="22"/>
        <w:szCs w:val="22"/>
        <w:lang w:eastAsia="en-US"/>
      </w:rPr>
      <w:fldChar w:fldCharType="separate"/>
    </w:r>
    <w:r w:rsidR="00A94458">
      <w:rPr>
        <w:rFonts w:asciiTheme="minorHAnsi" w:eastAsiaTheme="minorHAnsi" w:hAnsiTheme="minorHAnsi" w:cstheme="minorBidi"/>
        <w:b/>
        <w:sz w:val="22"/>
        <w:szCs w:val="22"/>
        <w:lang w:eastAsia="en-US"/>
      </w:rPr>
      <w:fldChar w:fldCharType="begin"/>
    </w:r>
    <w:r w:rsidR="00A944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94458">
      <w:rPr>
        <w:rFonts w:asciiTheme="minorHAnsi" w:eastAsiaTheme="minorHAnsi" w:hAnsiTheme="minorHAnsi" w:cstheme="minorBidi"/>
        <w:b/>
        <w:sz w:val="22"/>
        <w:szCs w:val="22"/>
        <w:lang w:eastAsia="en-US"/>
      </w:rPr>
      <w:fldChar w:fldCharType="separate"/>
    </w:r>
    <w:r w:rsidR="00F70BD3">
      <w:rPr>
        <w:rFonts w:asciiTheme="minorHAnsi" w:eastAsiaTheme="minorHAnsi" w:hAnsiTheme="minorHAnsi" w:cstheme="minorBidi"/>
        <w:b/>
        <w:sz w:val="22"/>
        <w:szCs w:val="22"/>
        <w:lang w:eastAsia="en-US"/>
      </w:rPr>
      <w:fldChar w:fldCharType="begin"/>
    </w:r>
    <w:r w:rsidR="00F70BD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70BD3">
      <w:rPr>
        <w:rFonts w:asciiTheme="minorHAnsi" w:eastAsiaTheme="minorHAnsi" w:hAnsiTheme="minorHAnsi" w:cstheme="minorBidi"/>
        <w:b/>
        <w:sz w:val="22"/>
        <w:szCs w:val="22"/>
        <w:lang w:eastAsia="en-US"/>
      </w:rPr>
      <w:fldChar w:fldCharType="separate"/>
    </w:r>
    <w:r w:rsidR="00B534C3">
      <w:rPr>
        <w:rFonts w:asciiTheme="minorHAnsi" w:eastAsiaTheme="minorHAnsi" w:hAnsiTheme="minorHAnsi" w:cstheme="minorBidi"/>
        <w:b/>
        <w:sz w:val="22"/>
        <w:szCs w:val="22"/>
        <w:lang w:eastAsia="en-US"/>
      </w:rPr>
      <w:fldChar w:fldCharType="begin"/>
    </w:r>
    <w:r w:rsidR="00B534C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534C3">
      <w:rPr>
        <w:rFonts w:asciiTheme="minorHAnsi" w:eastAsiaTheme="minorHAnsi" w:hAnsiTheme="minorHAnsi" w:cstheme="minorBidi"/>
        <w:b/>
        <w:sz w:val="22"/>
        <w:szCs w:val="22"/>
        <w:lang w:eastAsia="en-US"/>
      </w:rPr>
      <w:fldChar w:fldCharType="separate"/>
    </w:r>
    <w:r w:rsidR="007B012B">
      <w:rPr>
        <w:rFonts w:asciiTheme="minorHAnsi" w:eastAsiaTheme="minorHAnsi" w:hAnsiTheme="minorHAnsi" w:cstheme="minorBidi"/>
        <w:b/>
        <w:sz w:val="22"/>
        <w:szCs w:val="22"/>
        <w:lang w:eastAsia="en-US"/>
      </w:rPr>
      <w:fldChar w:fldCharType="begin"/>
    </w:r>
    <w:r w:rsidR="007B012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B012B">
      <w:rPr>
        <w:rFonts w:asciiTheme="minorHAnsi" w:eastAsiaTheme="minorHAnsi" w:hAnsiTheme="minorHAnsi" w:cstheme="minorBidi"/>
        <w:b/>
        <w:sz w:val="22"/>
        <w:szCs w:val="22"/>
        <w:lang w:eastAsia="en-US"/>
      </w:rPr>
      <w:fldChar w:fldCharType="separate"/>
    </w:r>
    <w:r w:rsidR="001D4EBF">
      <w:rPr>
        <w:rFonts w:asciiTheme="minorHAnsi" w:eastAsiaTheme="minorHAnsi" w:hAnsiTheme="minorHAnsi" w:cstheme="minorBidi"/>
        <w:b/>
        <w:sz w:val="22"/>
        <w:szCs w:val="22"/>
        <w:lang w:eastAsia="en-US"/>
      </w:rPr>
      <w:fldChar w:fldCharType="begin"/>
    </w:r>
    <w:r w:rsidR="001D4EB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D4EBF">
      <w:rPr>
        <w:rFonts w:asciiTheme="minorHAnsi" w:eastAsiaTheme="minorHAnsi" w:hAnsiTheme="minorHAnsi" w:cstheme="minorBidi"/>
        <w:b/>
        <w:sz w:val="22"/>
        <w:szCs w:val="22"/>
        <w:lang w:eastAsia="en-US"/>
      </w:rPr>
      <w:fldChar w:fldCharType="separate"/>
    </w:r>
    <w:r w:rsidR="00382855">
      <w:rPr>
        <w:rFonts w:asciiTheme="minorHAnsi" w:eastAsiaTheme="minorHAnsi" w:hAnsiTheme="minorHAnsi" w:cstheme="minorBidi"/>
        <w:b/>
        <w:sz w:val="22"/>
        <w:szCs w:val="22"/>
        <w:lang w:eastAsia="en-US"/>
      </w:rPr>
      <w:fldChar w:fldCharType="begin"/>
    </w:r>
    <w:r w:rsidR="0038285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82855">
      <w:rPr>
        <w:rFonts w:asciiTheme="minorHAnsi" w:eastAsiaTheme="minorHAnsi" w:hAnsiTheme="minorHAnsi" w:cstheme="minorBidi"/>
        <w:b/>
        <w:sz w:val="22"/>
        <w:szCs w:val="22"/>
        <w:lang w:eastAsia="en-US"/>
      </w:rPr>
      <w:fldChar w:fldCharType="separate"/>
    </w:r>
    <w:r w:rsidR="00C405B1">
      <w:rPr>
        <w:rFonts w:asciiTheme="minorHAnsi" w:eastAsiaTheme="minorHAnsi" w:hAnsiTheme="minorHAnsi" w:cstheme="minorBidi"/>
        <w:b/>
        <w:sz w:val="22"/>
        <w:szCs w:val="22"/>
        <w:lang w:eastAsia="en-US"/>
      </w:rPr>
      <w:fldChar w:fldCharType="begin"/>
    </w:r>
    <w:r w:rsidR="00C405B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405B1">
      <w:rPr>
        <w:rFonts w:asciiTheme="minorHAnsi" w:eastAsiaTheme="minorHAnsi" w:hAnsiTheme="minorHAnsi" w:cstheme="minorBidi"/>
        <w:b/>
        <w:sz w:val="22"/>
        <w:szCs w:val="22"/>
        <w:lang w:eastAsia="en-US"/>
      </w:rPr>
      <w:fldChar w:fldCharType="separate"/>
    </w:r>
    <w:r w:rsidR="0006643C">
      <w:rPr>
        <w:rFonts w:asciiTheme="minorHAnsi" w:eastAsiaTheme="minorHAnsi" w:hAnsiTheme="minorHAnsi" w:cstheme="minorBidi"/>
        <w:b/>
        <w:sz w:val="22"/>
        <w:szCs w:val="22"/>
        <w:lang w:eastAsia="en-US"/>
      </w:rPr>
      <w:fldChar w:fldCharType="begin"/>
    </w:r>
    <w:r w:rsidR="0006643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6643C">
      <w:rPr>
        <w:rFonts w:asciiTheme="minorHAnsi" w:eastAsiaTheme="minorHAnsi" w:hAnsiTheme="minorHAnsi" w:cstheme="minorBidi"/>
        <w:b/>
        <w:sz w:val="22"/>
        <w:szCs w:val="22"/>
        <w:lang w:eastAsia="en-US"/>
      </w:rPr>
      <w:fldChar w:fldCharType="separate"/>
    </w:r>
    <w:r w:rsidR="001204F4">
      <w:rPr>
        <w:rFonts w:asciiTheme="minorHAnsi" w:eastAsiaTheme="minorHAnsi" w:hAnsiTheme="minorHAnsi" w:cstheme="minorBidi"/>
        <w:b/>
        <w:sz w:val="22"/>
        <w:szCs w:val="22"/>
        <w:lang w:eastAsia="en-US"/>
      </w:rPr>
      <w:fldChar w:fldCharType="begin"/>
    </w:r>
    <w:r w:rsidR="001204F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204F4">
      <w:rPr>
        <w:rFonts w:asciiTheme="minorHAnsi" w:eastAsiaTheme="minorHAnsi" w:hAnsiTheme="minorHAnsi" w:cstheme="minorBidi"/>
        <w:b/>
        <w:sz w:val="22"/>
        <w:szCs w:val="22"/>
        <w:lang w:eastAsia="en-US"/>
      </w:rPr>
      <w:fldChar w:fldCharType="separate"/>
    </w:r>
    <w:r w:rsidR="00037DD3">
      <w:rPr>
        <w:rFonts w:asciiTheme="minorHAnsi" w:eastAsiaTheme="minorHAnsi" w:hAnsiTheme="minorHAnsi" w:cstheme="minorBidi"/>
        <w:b/>
        <w:sz w:val="22"/>
        <w:szCs w:val="22"/>
        <w:lang w:eastAsia="en-US"/>
      </w:rPr>
      <w:fldChar w:fldCharType="begin"/>
    </w:r>
    <w:r w:rsidR="00037DD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7DD3">
      <w:rPr>
        <w:rFonts w:asciiTheme="minorHAnsi" w:eastAsiaTheme="minorHAnsi" w:hAnsiTheme="minorHAnsi" w:cstheme="minorBidi"/>
        <w:b/>
        <w:sz w:val="22"/>
        <w:szCs w:val="22"/>
        <w:lang w:eastAsia="en-US"/>
      </w:rPr>
      <w:fldChar w:fldCharType="separate"/>
    </w:r>
    <w:r w:rsidR="00BD5B03">
      <w:rPr>
        <w:rFonts w:asciiTheme="minorHAnsi" w:eastAsiaTheme="minorHAnsi" w:hAnsiTheme="minorHAnsi" w:cstheme="minorBidi"/>
        <w:b/>
        <w:sz w:val="22"/>
        <w:szCs w:val="22"/>
        <w:lang w:eastAsia="en-US"/>
      </w:rPr>
      <w:fldChar w:fldCharType="begin"/>
    </w:r>
    <w:r w:rsidR="00BD5B0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D5B03">
      <w:rPr>
        <w:rFonts w:asciiTheme="minorHAnsi" w:eastAsiaTheme="minorHAnsi" w:hAnsiTheme="minorHAnsi" w:cstheme="minorBidi"/>
        <w:b/>
        <w:sz w:val="22"/>
        <w:szCs w:val="22"/>
        <w:lang w:eastAsia="en-US"/>
      </w:rPr>
      <w:fldChar w:fldCharType="separate"/>
    </w:r>
    <w:r w:rsidR="00F873C1">
      <w:rPr>
        <w:rFonts w:asciiTheme="minorHAnsi" w:eastAsiaTheme="minorHAnsi" w:hAnsiTheme="minorHAnsi" w:cstheme="minorBidi"/>
        <w:b/>
        <w:sz w:val="22"/>
        <w:szCs w:val="22"/>
        <w:lang w:eastAsia="en-US"/>
      </w:rPr>
      <w:fldChar w:fldCharType="begin"/>
    </w:r>
    <w:r w:rsidR="00F873C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873C1">
      <w:rPr>
        <w:rFonts w:asciiTheme="minorHAnsi" w:eastAsiaTheme="minorHAnsi" w:hAnsiTheme="minorHAnsi" w:cstheme="minorBidi"/>
        <w:b/>
        <w:sz w:val="22"/>
        <w:szCs w:val="22"/>
        <w:lang w:eastAsia="en-US"/>
      </w:rPr>
      <w:fldChar w:fldCharType="separate"/>
    </w:r>
    <w:r w:rsidR="00494026">
      <w:rPr>
        <w:rFonts w:asciiTheme="minorHAnsi" w:eastAsiaTheme="minorHAnsi" w:hAnsiTheme="minorHAnsi" w:cstheme="minorBidi"/>
        <w:b/>
        <w:sz w:val="22"/>
        <w:szCs w:val="22"/>
        <w:lang w:eastAsia="en-US"/>
      </w:rPr>
      <w:fldChar w:fldCharType="begin"/>
    </w:r>
    <w:r w:rsidR="00494026">
      <w:rPr>
        <w:rFonts w:asciiTheme="minorHAnsi" w:eastAsiaTheme="minorHAnsi" w:hAnsiTheme="minorHAnsi" w:cstheme="minorBidi"/>
        <w:b/>
        <w:sz w:val="22"/>
        <w:szCs w:val="22"/>
        <w:lang w:eastAsia="en-US"/>
      </w:rPr>
      <w:instrText xml:space="preserve"> </w:instrText>
    </w:r>
    <w:r w:rsidR="00494026">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494026">
      <w:rPr>
        <w:rFonts w:asciiTheme="minorHAnsi" w:eastAsiaTheme="minorHAnsi" w:hAnsiTheme="minorHAnsi" w:cstheme="minorBidi"/>
        <w:b/>
        <w:sz w:val="22"/>
        <w:szCs w:val="22"/>
        <w:lang w:eastAsia="en-US"/>
      </w:rPr>
      <w:instrText xml:space="preserve"> </w:instrText>
    </w:r>
    <w:r w:rsidR="00494026">
      <w:rPr>
        <w:rFonts w:asciiTheme="minorHAnsi" w:eastAsiaTheme="minorHAnsi" w:hAnsiTheme="minorHAnsi" w:cstheme="minorBidi"/>
        <w:b/>
        <w:sz w:val="22"/>
        <w:szCs w:val="22"/>
        <w:lang w:eastAsia="en-US"/>
      </w:rPr>
      <w:fldChar w:fldCharType="separate"/>
    </w:r>
    <w:r w:rsidR="00494026">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494026">
      <w:rPr>
        <w:rFonts w:asciiTheme="minorHAnsi" w:eastAsiaTheme="minorHAnsi" w:hAnsiTheme="minorHAnsi" w:cstheme="minorBidi"/>
        <w:b/>
        <w:sz w:val="22"/>
        <w:szCs w:val="22"/>
        <w:lang w:eastAsia="en-US"/>
      </w:rPr>
      <w:fldChar w:fldCharType="end"/>
    </w:r>
    <w:r w:rsidR="00F873C1">
      <w:rPr>
        <w:rFonts w:asciiTheme="minorHAnsi" w:eastAsiaTheme="minorHAnsi" w:hAnsiTheme="minorHAnsi" w:cstheme="minorBidi"/>
        <w:b/>
        <w:sz w:val="22"/>
        <w:szCs w:val="22"/>
        <w:lang w:eastAsia="en-US"/>
      </w:rPr>
      <w:fldChar w:fldCharType="end"/>
    </w:r>
    <w:r w:rsidR="00BD5B03">
      <w:rPr>
        <w:rFonts w:asciiTheme="minorHAnsi" w:eastAsiaTheme="minorHAnsi" w:hAnsiTheme="minorHAnsi" w:cstheme="minorBidi"/>
        <w:b/>
        <w:sz w:val="22"/>
        <w:szCs w:val="22"/>
        <w:lang w:eastAsia="en-US"/>
      </w:rPr>
      <w:fldChar w:fldCharType="end"/>
    </w:r>
    <w:r w:rsidR="00037DD3">
      <w:rPr>
        <w:rFonts w:asciiTheme="minorHAnsi" w:eastAsiaTheme="minorHAnsi" w:hAnsiTheme="minorHAnsi" w:cstheme="minorBidi"/>
        <w:b/>
        <w:sz w:val="22"/>
        <w:szCs w:val="22"/>
        <w:lang w:eastAsia="en-US"/>
      </w:rPr>
      <w:fldChar w:fldCharType="end"/>
    </w:r>
    <w:r w:rsidR="001204F4">
      <w:rPr>
        <w:rFonts w:asciiTheme="minorHAnsi" w:eastAsiaTheme="minorHAnsi" w:hAnsiTheme="minorHAnsi" w:cstheme="minorBidi"/>
        <w:b/>
        <w:sz w:val="22"/>
        <w:szCs w:val="22"/>
        <w:lang w:eastAsia="en-US"/>
      </w:rPr>
      <w:fldChar w:fldCharType="end"/>
    </w:r>
    <w:r w:rsidR="0006643C">
      <w:rPr>
        <w:rFonts w:asciiTheme="minorHAnsi" w:eastAsiaTheme="minorHAnsi" w:hAnsiTheme="minorHAnsi" w:cstheme="minorBidi"/>
        <w:b/>
        <w:sz w:val="22"/>
        <w:szCs w:val="22"/>
        <w:lang w:eastAsia="en-US"/>
      </w:rPr>
      <w:fldChar w:fldCharType="end"/>
    </w:r>
    <w:r w:rsidR="00C405B1">
      <w:rPr>
        <w:rFonts w:asciiTheme="minorHAnsi" w:eastAsiaTheme="minorHAnsi" w:hAnsiTheme="minorHAnsi" w:cstheme="minorBidi"/>
        <w:b/>
        <w:sz w:val="22"/>
        <w:szCs w:val="22"/>
        <w:lang w:eastAsia="en-US"/>
      </w:rPr>
      <w:fldChar w:fldCharType="end"/>
    </w:r>
    <w:r w:rsidR="00382855">
      <w:rPr>
        <w:rFonts w:asciiTheme="minorHAnsi" w:eastAsiaTheme="minorHAnsi" w:hAnsiTheme="minorHAnsi" w:cstheme="minorBidi"/>
        <w:b/>
        <w:sz w:val="22"/>
        <w:szCs w:val="22"/>
        <w:lang w:eastAsia="en-US"/>
      </w:rPr>
      <w:fldChar w:fldCharType="end"/>
    </w:r>
    <w:r w:rsidR="001D4EBF">
      <w:rPr>
        <w:rFonts w:asciiTheme="minorHAnsi" w:eastAsiaTheme="minorHAnsi" w:hAnsiTheme="minorHAnsi" w:cstheme="minorBidi"/>
        <w:b/>
        <w:sz w:val="22"/>
        <w:szCs w:val="22"/>
        <w:lang w:eastAsia="en-US"/>
      </w:rPr>
      <w:fldChar w:fldCharType="end"/>
    </w:r>
    <w:r w:rsidR="007B012B">
      <w:rPr>
        <w:rFonts w:asciiTheme="minorHAnsi" w:eastAsiaTheme="minorHAnsi" w:hAnsiTheme="minorHAnsi" w:cstheme="minorBidi"/>
        <w:b/>
        <w:sz w:val="22"/>
        <w:szCs w:val="22"/>
        <w:lang w:eastAsia="en-US"/>
      </w:rPr>
      <w:fldChar w:fldCharType="end"/>
    </w:r>
    <w:r w:rsidR="00B534C3">
      <w:rPr>
        <w:rFonts w:asciiTheme="minorHAnsi" w:eastAsiaTheme="minorHAnsi" w:hAnsiTheme="minorHAnsi" w:cstheme="minorBidi"/>
        <w:b/>
        <w:sz w:val="22"/>
        <w:szCs w:val="22"/>
        <w:lang w:eastAsia="en-US"/>
      </w:rPr>
      <w:fldChar w:fldCharType="end"/>
    </w:r>
    <w:r w:rsidR="00F70BD3">
      <w:rPr>
        <w:rFonts w:asciiTheme="minorHAnsi" w:eastAsiaTheme="minorHAnsi" w:hAnsiTheme="minorHAnsi" w:cstheme="minorBidi"/>
        <w:b/>
        <w:sz w:val="22"/>
        <w:szCs w:val="22"/>
        <w:lang w:eastAsia="en-US"/>
      </w:rPr>
      <w:fldChar w:fldCharType="end"/>
    </w:r>
    <w:r w:rsidR="00A94458">
      <w:rPr>
        <w:rFonts w:asciiTheme="minorHAnsi" w:eastAsiaTheme="minorHAnsi" w:hAnsiTheme="minorHAnsi" w:cstheme="minorBidi"/>
        <w:b/>
        <w:sz w:val="22"/>
        <w:szCs w:val="22"/>
        <w:lang w:eastAsia="en-US"/>
      </w:rPr>
      <w:fldChar w:fldCharType="end"/>
    </w:r>
    <w:r w:rsidR="00BB24B7">
      <w:rPr>
        <w:rFonts w:asciiTheme="minorHAnsi" w:eastAsiaTheme="minorHAnsi" w:hAnsiTheme="minorHAnsi" w:cstheme="minorBidi"/>
        <w:b/>
        <w:sz w:val="22"/>
        <w:szCs w:val="22"/>
        <w:lang w:eastAsia="en-US"/>
      </w:rPr>
      <w:fldChar w:fldCharType="end"/>
    </w:r>
    <w:r w:rsidR="004A1E3F">
      <w:rPr>
        <w:rFonts w:asciiTheme="minorHAnsi" w:eastAsiaTheme="minorHAnsi" w:hAnsiTheme="minorHAnsi" w:cstheme="minorBidi"/>
        <w:b/>
        <w:sz w:val="22"/>
        <w:szCs w:val="22"/>
        <w:lang w:eastAsia="en-US"/>
      </w:rPr>
      <w:fldChar w:fldCharType="end"/>
    </w:r>
    <w:r w:rsidR="008B604A">
      <w:rPr>
        <w:rFonts w:asciiTheme="minorHAnsi" w:eastAsiaTheme="minorHAnsi" w:hAnsiTheme="minorHAnsi" w:cstheme="minorBidi"/>
        <w:b/>
        <w:sz w:val="22"/>
        <w:szCs w:val="22"/>
        <w:lang w:eastAsia="en-US"/>
      </w:rPr>
      <w:fldChar w:fldCharType="end"/>
    </w:r>
    <w:r w:rsidR="007E1E17">
      <w:rPr>
        <w:rFonts w:asciiTheme="minorHAnsi" w:eastAsiaTheme="minorHAnsi" w:hAnsiTheme="minorHAnsi" w:cstheme="minorBidi"/>
        <w:b/>
        <w:sz w:val="22"/>
        <w:szCs w:val="22"/>
        <w:lang w:eastAsia="en-US"/>
      </w:rPr>
      <w:fldChar w:fldCharType="end"/>
    </w:r>
    <w:r w:rsidR="00E74593">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DB4"/>
    <w:rsid w:val="00037DD3"/>
    <w:rsid w:val="0005144B"/>
    <w:rsid w:val="000615EF"/>
    <w:rsid w:val="0006643C"/>
    <w:rsid w:val="00073863"/>
    <w:rsid w:val="00074DA5"/>
    <w:rsid w:val="00081104"/>
    <w:rsid w:val="00085197"/>
    <w:rsid w:val="000860A8"/>
    <w:rsid w:val="000A0CD1"/>
    <w:rsid w:val="000A69BA"/>
    <w:rsid w:val="000B2E5D"/>
    <w:rsid w:val="000C5AFA"/>
    <w:rsid w:val="000D2028"/>
    <w:rsid w:val="000D5665"/>
    <w:rsid w:val="000E11DA"/>
    <w:rsid w:val="000E1F45"/>
    <w:rsid w:val="000E78B2"/>
    <w:rsid w:val="000F1651"/>
    <w:rsid w:val="000F4D00"/>
    <w:rsid w:val="0010003D"/>
    <w:rsid w:val="00100AFC"/>
    <w:rsid w:val="001030E1"/>
    <w:rsid w:val="0011738D"/>
    <w:rsid w:val="001204F4"/>
    <w:rsid w:val="00146EBC"/>
    <w:rsid w:val="001511DD"/>
    <w:rsid w:val="001521A8"/>
    <w:rsid w:val="00153912"/>
    <w:rsid w:val="00166BAB"/>
    <w:rsid w:val="001811C6"/>
    <w:rsid w:val="00187988"/>
    <w:rsid w:val="001A6175"/>
    <w:rsid w:val="001A75DA"/>
    <w:rsid w:val="001C17C3"/>
    <w:rsid w:val="001C7352"/>
    <w:rsid w:val="001D4EBF"/>
    <w:rsid w:val="001E03FB"/>
    <w:rsid w:val="001E073F"/>
    <w:rsid w:val="001F16D5"/>
    <w:rsid w:val="001F3862"/>
    <w:rsid w:val="001F68F1"/>
    <w:rsid w:val="002006D9"/>
    <w:rsid w:val="00202B64"/>
    <w:rsid w:val="0020330E"/>
    <w:rsid w:val="00203789"/>
    <w:rsid w:val="00225E9E"/>
    <w:rsid w:val="002261C9"/>
    <w:rsid w:val="0023460F"/>
    <w:rsid w:val="00244CBE"/>
    <w:rsid w:val="00245EF6"/>
    <w:rsid w:val="00260111"/>
    <w:rsid w:val="00260ADD"/>
    <w:rsid w:val="002728AC"/>
    <w:rsid w:val="00280C0A"/>
    <w:rsid w:val="002A32B8"/>
    <w:rsid w:val="002B0F16"/>
    <w:rsid w:val="002C49E5"/>
    <w:rsid w:val="002C6480"/>
    <w:rsid w:val="002E4B2A"/>
    <w:rsid w:val="0030009B"/>
    <w:rsid w:val="00300E54"/>
    <w:rsid w:val="003015FF"/>
    <w:rsid w:val="00304565"/>
    <w:rsid w:val="00306FB7"/>
    <w:rsid w:val="00320504"/>
    <w:rsid w:val="00341041"/>
    <w:rsid w:val="00350573"/>
    <w:rsid w:val="00356691"/>
    <w:rsid w:val="00360667"/>
    <w:rsid w:val="00367C96"/>
    <w:rsid w:val="003823F0"/>
    <w:rsid w:val="00382855"/>
    <w:rsid w:val="003A7C9C"/>
    <w:rsid w:val="003B52EB"/>
    <w:rsid w:val="003C1552"/>
    <w:rsid w:val="003E4041"/>
    <w:rsid w:val="00400E1B"/>
    <w:rsid w:val="00403776"/>
    <w:rsid w:val="0041326F"/>
    <w:rsid w:val="00430B9E"/>
    <w:rsid w:val="00435756"/>
    <w:rsid w:val="00436226"/>
    <w:rsid w:val="00443039"/>
    <w:rsid w:val="004455B7"/>
    <w:rsid w:val="00446F8A"/>
    <w:rsid w:val="00450CAB"/>
    <w:rsid w:val="004570F3"/>
    <w:rsid w:val="004679A6"/>
    <w:rsid w:val="00484D98"/>
    <w:rsid w:val="00494026"/>
    <w:rsid w:val="004A1E3F"/>
    <w:rsid w:val="004A46C3"/>
    <w:rsid w:val="004B3470"/>
    <w:rsid w:val="004C57AF"/>
    <w:rsid w:val="004C5F9B"/>
    <w:rsid w:val="004C6C78"/>
    <w:rsid w:val="004C7323"/>
    <w:rsid w:val="004D3EA4"/>
    <w:rsid w:val="00523D7D"/>
    <w:rsid w:val="00533BDF"/>
    <w:rsid w:val="00547EE8"/>
    <w:rsid w:val="00553D1D"/>
    <w:rsid w:val="005602E9"/>
    <w:rsid w:val="00561360"/>
    <w:rsid w:val="0058017D"/>
    <w:rsid w:val="005852FD"/>
    <w:rsid w:val="005A01D3"/>
    <w:rsid w:val="005A1FEB"/>
    <w:rsid w:val="005A72CD"/>
    <w:rsid w:val="005B701D"/>
    <w:rsid w:val="005F01E5"/>
    <w:rsid w:val="00621388"/>
    <w:rsid w:val="00622E04"/>
    <w:rsid w:val="00631F20"/>
    <w:rsid w:val="006435A1"/>
    <w:rsid w:val="006671B2"/>
    <w:rsid w:val="00667246"/>
    <w:rsid w:val="006675D4"/>
    <w:rsid w:val="00683103"/>
    <w:rsid w:val="0069721B"/>
    <w:rsid w:val="0069782E"/>
    <w:rsid w:val="006B0D71"/>
    <w:rsid w:val="006C018E"/>
    <w:rsid w:val="006C402A"/>
    <w:rsid w:val="006D1C87"/>
    <w:rsid w:val="006E3DDA"/>
    <w:rsid w:val="006F26BD"/>
    <w:rsid w:val="00702112"/>
    <w:rsid w:val="0070253E"/>
    <w:rsid w:val="00704A60"/>
    <w:rsid w:val="00707184"/>
    <w:rsid w:val="007148A4"/>
    <w:rsid w:val="00721011"/>
    <w:rsid w:val="00736795"/>
    <w:rsid w:val="00737AA3"/>
    <w:rsid w:val="00747D8F"/>
    <w:rsid w:val="007620B1"/>
    <w:rsid w:val="007757FA"/>
    <w:rsid w:val="00775BB4"/>
    <w:rsid w:val="00782721"/>
    <w:rsid w:val="007A02A2"/>
    <w:rsid w:val="007A2E75"/>
    <w:rsid w:val="007B012B"/>
    <w:rsid w:val="007D0898"/>
    <w:rsid w:val="007D5DEE"/>
    <w:rsid w:val="007D6ABE"/>
    <w:rsid w:val="007E1E17"/>
    <w:rsid w:val="007E59BA"/>
    <w:rsid w:val="007E632C"/>
    <w:rsid w:val="007F49CC"/>
    <w:rsid w:val="00800527"/>
    <w:rsid w:val="008034BF"/>
    <w:rsid w:val="00813DE3"/>
    <w:rsid w:val="008164F2"/>
    <w:rsid w:val="00820418"/>
    <w:rsid w:val="00827ED0"/>
    <w:rsid w:val="008329E7"/>
    <w:rsid w:val="00832D23"/>
    <w:rsid w:val="0084028F"/>
    <w:rsid w:val="00847969"/>
    <w:rsid w:val="00847F37"/>
    <w:rsid w:val="008515B2"/>
    <w:rsid w:val="00870441"/>
    <w:rsid w:val="00875AD9"/>
    <w:rsid w:val="00885008"/>
    <w:rsid w:val="008A0533"/>
    <w:rsid w:val="008A4C20"/>
    <w:rsid w:val="008B139D"/>
    <w:rsid w:val="008B1E91"/>
    <w:rsid w:val="008B604A"/>
    <w:rsid w:val="008C5282"/>
    <w:rsid w:val="008D1A49"/>
    <w:rsid w:val="008D56AD"/>
    <w:rsid w:val="008E5B07"/>
    <w:rsid w:val="008F6E8C"/>
    <w:rsid w:val="00903E93"/>
    <w:rsid w:val="0092120F"/>
    <w:rsid w:val="00927F2D"/>
    <w:rsid w:val="0094293F"/>
    <w:rsid w:val="009464DE"/>
    <w:rsid w:val="009617EC"/>
    <w:rsid w:val="00974D08"/>
    <w:rsid w:val="009759B2"/>
    <w:rsid w:val="00984A4E"/>
    <w:rsid w:val="00984BD8"/>
    <w:rsid w:val="00994B7C"/>
    <w:rsid w:val="009A213F"/>
    <w:rsid w:val="009A2DE9"/>
    <w:rsid w:val="009B249E"/>
    <w:rsid w:val="009D4FE0"/>
    <w:rsid w:val="009D798E"/>
    <w:rsid w:val="009E0B0F"/>
    <w:rsid w:val="009E24F3"/>
    <w:rsid w:val="009E58D6"/>
    <w:rsid w:val="009F0F41"/>
    <w:rsid w:val="009F330D"/>
    <w:rsid w:val="009F7E9D"/>
    <w:rsid w:val="00A364C4"/>
    <w:rsid w:val="00A9096A"/>
    <w:rsid w:val="00A94458"/>
    <w:rsid w:val="00AA4708"/>
    <w:rsid w:val="00AB5672"/>
    <w:rsid w:val="00AC2757"/>
    <w:rsid w:val="00AC6158"/>
    <w:rsid w:val="00AD4509"/>
    <w:rsid w:val="00AD6EE4"/>
    <w:rsid w:val="00AF2658"/>
    <w:rsid w:val="00AF2BDA"/>
    <w:rsid w:val="00AF7F5F"/>
    <w:rsid w:val="00B0250C"/>
    <w:rsid w:val="00B0358A"/>
    <w:rsid w:val="00B04DC5"/>
    <w:rsid w:val="00B1511A"/>
    <w:rsid w:val="00B22B3F"/>
    <w:rsid w:val="00B23AC1"/>
    <w:rsid w:val="00B32080"/>
    <w:rsid w:val="00B368D9"/>
    <w:rsid w:val="00B47D3D"/>
    <w:rsid w:val="00B534C3"/>
    <w:rsid w:val="00B61595"/>
    <w:rsid w:val="00B63E87"/>
    <w:rsid w:val="00B65923"/>
    <w:rsid w:val="00B730EE"/>
    <w:rsid w:val="00B73531"/>
    <w:rsid w:val="00B755B3"/>
    <w:rsid w:val="00B7732F"/>
    <w:rsid w:val="00B904D5"/>
    <w:rsid w:val="00B91956"/>
    <w:rsid w:val="00BA003C"/>
    <w:rsid w:val="00BA03C1"/>
    <w:rsid w:val="00BA140B"/>
    <w:rsid w:val="00BA1700"/>
    <w:rsid w:val="00BA37EC"/>
    <w:rsid w:val="00BB0401"/>
    <w:rsid w:val="00BB24B7"/>
    <w:rsid w:val="00BB2977"/>
    <w:rsid w:val="00BC38F6"/>
    <w:rsid w:val="00BC3FC3"/>
    <w:rsid w:val="00BC74FC"/>
    <w:rsid w:val="00BD3556"/>
    <w:rsid w:val="00BD5B03"/>
    <w:rsid w:val="00BE672B"/>
    <w:rsid w:val="00C10F75"/>
    <w:rsid w:val="00C14F9F"/>
    <w:rsid w:val="00C159E1"/>
    <w:rsid w:val="00C15B7F"/>
    <w:rsid w:val="00C222AD"/>
    <w:rsid w:val="00C24A4A"/>
    <w:rsid w:val="00C405B1"/>
    <w:rsid w:val="00C65535"/>
    <w:rsid w:val="00C709AD"/>
    <w:rsid w:val="00C7399A"/>
    <w:rsid w:val="00C74EDE"/>
    <w:rsid w:val="00C81C61"/>
    <w:rsid w:val="00C93542"/>
    <w:rsid w:val="00CA1660"/>
    <w:rsid w:val="00CA4D7F"/>
    <w:rsid w:val="00CC1408"/>
    <w:rsid w:val="00CC28AF"/>
    <w:rsid w:val="00CD0599"/>
    <w:rsid w:val="00CE2FDE"/>
    <w:rsid w:val="00CE744E"/>
    <w:rsid w:val="00CF1380"/>
    <w:rsid w:val="00CF2D1F"/>
    <w:rsid w:val="00D06B20"/>
    <w:rsid w:val="00D2780A"/>
    <w:rsid w:val="00D435A5"/>
    <w:rsid w:val="00D44913"/>
    <w:rsid w:val="00D46E21"/>
    <w:rsid w:val="00D51505"/>
    <w:rsid w:val="00D56938"/>
    <w:rsid w:val="00D5698E"/>
    <w:rsid w:val="00D64F32"/>
    <w:rsid w:val="00D70A28"/>
    <w:rsid w:val="00D973A7"/>
    <w:rsid w:val="00DB40B9"/>
    <w:rsid w:val="00DE64F7"/>
    <w:rsid w:val="00DE7131"/>
    <w:rsid w:val="00DF3E2E"/>
    <w:rsid w:val="00E2071E"/>
    <w:rsid w:val="00E22734"/>
    <w:rsid w:val="00E2551E"/>
    <w:rsid w:val="00E26DB5"/>
    <w:rsid w:val="00E329FD"/>
    <w:rsid w:val="00E406D0"/>
    <w:rsid w:val="00E42587"/>
    <w:rsid w:val="00E53287"/>
    <w:rsid w:val="00E74593"/>
    <w:rsid w:val="00E82DB8"/>
    <w:rsid w:val="00E87F62"/>
    <w:rsid w:val="00E9428D"/>
    <w:rsid w:val="00E96BED"/>
    <w:rsid w:val="00EA68BB"/>
    <w:rsid w:val="00EB1A11"/>
    <w:rsid w:val="00EC6950"/>
    <w:rsid w:val="00ED1AEC"/>
    <w:rsid w:val="00EF6607"/>
    <w:rsid w:val="00F00734"/>
    <w:rsid w:val="00F01714"/>
    <w:rsid w:val="00F029CD"/>
    <w:rsid w:val="00F051A0"/>
    <w:rsid w:val="00F0586B"/>
    <w:rsid w:val="00F05975"/>
    <w:rsid w:val="00F17664"/>
    <w:rsid w:val="00F41AFB"/>
    <w:rsid w:val="00F61786"/>
    <w:rsid w:val="00F6408D"/>
    <w:rsid w:val="00F65EC5"/>
    <w:rsid w:val="00F70BD3"/>
    <w:rsid w:val="00F71B30"/>
    <w:rsid w:val="00F87245"/>
    <w:rsid w:val="00F873C1"/>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 w:type="character" w:customStyle="1" w:styleId="A3">
    <w:name w:val="A3"/>
    <w:uiPriority w:val="99"/>
    <w:rsid w:val="004C6C78"/>
    <w:rPr>
      <w:color w:val="000000"/>
    </w:rPr>
  </w:style>
  <w:style w:type="character" w:customStyle="1" w:styleId="A2">
    <w:name w:val="A2"/>
    <w:uiPriority w:val="99"/>
    <w:rsid w:val="004C6C78"/>
    <w:rPr>
      <w:color w:val="000000"/>
    </w:rPr>
  </w:style>
  <w:style w:type="paragraph" w:customStyle="1" w:styleId="Pa13">
    <w:name w:val="Pa13"/>
    <w:basedOn w:val="Normal"/>
    <w:next w:val="Normal"/>
    <w:uiPriority w:val="99"/>
    <w:rsid w:val="004C6C78"/>
    <w:pPr>
      <w:autoSpaceDE w:val="0"/>
      <w:autoSpaceDN w:val="0"/>
      <w:adjustRightInd w:val="0"/>
      <w:spacing w:line="231" w:lineRule="atLeast"/>
    </w:pPr>
    <w:rPr>
      <w:rFonts w:eastAsiaTheme="minorHAnsi"/>
      <w:lang w:eastAsia="en-US"/>
    </w:rPr>
  </w:style>
  <w:style w:type="paragraph" w:customStyle="1" w:styleId="estlos-gacetast-tulos">
    <w:name w:val="estlos-gacetas_t-tulos"/>
    <w:basedOn w:val="Normal"/>
    <w:rsid w:val="009A2DE9"/>
    <w:pPr>
      <w:spacing w:before="100" w:beforeAutospacing="1" w:after="100" w:afterAutospacing="1"/>
    </w:pPr>
  </w:style>
  <w:style w:type="character" w:customStyle="1" w:styleId="charoverride-7">
    <w:name w:val="charoverride-7"/>
    <w:basedOn w:val="Fuentedeprrafopredeter"/>
    <w:rsid w:val="009A2DE9"/>
  </w:style>
  <w:style w:type="paragraph" w:customStyle="1" w:styleId="estlos-gacetasenunciados">
    <w:name w:val="estlos-gacetas_enunciados"/>
    <w:basedOn w:val="Normal"/>
    <w:rsid w:val="009A2DE9"/>
    <w:pPr>
      <w:spacing w:before="100" w:beforeAutospacing="1" w:after="100" w:afterAutospacing="1"/>
    </w:pPr>
  </w:style>
  <w:style w:type="paragraph" w:customStyle="1" w:styleId="estlos-gacetasp-rrafos">
    <w:name w:val="estlos-gacetas_p-rrafos"/>
    <w:basedOn w:val="Normal"/>
    <w:rsid w:val="009A2DE9"/>
    <w:pPr>
      <w:spacing w:before="100" w:beforeAutospacing="1" w:after="100" w:afterAutospacing="1"/>
    </w:pPr>
  </w:style>
  <w:style w:type="character" w:customStyle="1" w:styleId="charoverride-8">
    <w:name w:val="charoverride-8"/>
    <w:basedOn w:val="Fuentedeprrafopredeter"/>
    <w:rsid w:val="009A2DE9"/>
  </w:style>
  <w:style w:type="character" w:customStyle="1" w:styleId="charoverride-9">
    <w:name w:val="charoverride-9"/>
    <w:basedOn w:val="Fuentedeprrafopredeter"/>
    <w:rsid w:val="009A2DE9"/>
  </w:style>
  <w:style w:type="character" w:customStyle="1" w:styleId="charoverride-10">
    <w:name w:val="charoverride-10"/>
    <w:basedOn w:val="Fuentedeprrafopredeter"/>
    <w:rsid w:val="009A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DBA7C-E8A0-41DC-9A6C-6A5ABBBF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2361</Words>
  <Characters>12991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22</cp:revision>
  <cp:lastPrinted>2018-11-06T21:36:00Z</cp:lastPrinted>
  <dcterms:created xsi:type="dcterms:W3CDTF">2018-11-30T14:51:00Z</dcterms:created>
  <dcterms:modified xsi:type="dcterms:W3CDTF">2018-12-03T13:28:00Z</dcterms:modified>
</cp:coreProperties>
</file>