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85B" w:rsidRDefault="0015585B" w:rsidP="00D4287B">
      <w:pPr>
        <w:spacing w:after="0" w:line="240" w:lineRule="auto"/>
        <w:jc w:val="both"/>
        <w:rPr>
          <w:rFonts w:ascii="Arial" w:hAnsi="Arial" w:cs="Arial"/>
          <w:sz w:val="24"/>
          <w:szCs w:val="24"/>
          <w:lang w:val="es-CO"/>
        </w:rPr>
      </w:pPr>
    </w:p>
    <w:p w:rsidR="00BE5217" w:rsidRPr="00DF7F56" w:rsidRDefault="003B5F52" w:rsidP="00D4287B">
      <w:pPr>
        <w:spacing w:after="0" w:line="240" w:lineRule="auto"/>
        <w:jc w:val="both"/>
        <w:rPr>
          <w:rFonts w:ascii="Arial" w:hAnsi="Arial" w:cs="Arial"/>
          <w:sz w:val="24"/>
          <w:szCs w:val="24"/>
          <w:lang w:val="es-CO"/>
        </w:rPr>
      </w:pPr>
      <w:r>
        <w:rPr>
          <w:rFonts w:ascii="Arial" w:hAnsi="Arial" w:cs="Arial"/>
          <w:sz w:val="24"/>
          <w:szCs w:val="24"/>
          <w:lang w:val="es-CO"/>
        </w:rPr>
        <w:t>Bogotá, D. C., Octubre 31</w:t>
      </w:r>
      <w:bookmarkStart w:id="0" w:name="_GoBack"/>
      <w:bookmarkEnd w:id="0"/>
      <w:r w:rsidR="0027716D" w:rsidRPr="00DF7F56">
        <w:rPr>
          <w:rFonts w:ascii="Arial" w:hAnsi="Arial" w:cs="Arial"/>
          <w:sz w:val="24"/>
          <w:szCs w:val="24"/>
          <w:lang w:val="es-CO"/>
        </w:rPr>
        <w:t xml:space="preserve"> de 2018</w:t>
      </w:r>
    </w:p>
    <w:p w:rsidR="0027716D" w:rsidRPr="00DF7F56" w:rsidRDefault="0027716D" w:rsidP="00D4287B">
      <w:pPr>
        <w:spacing w:after="0" w:line="240" w:lineRule="auto"/>
        <w:jc w:val="both"/>
        <w:rPr>
          <w:rFonts w:ascii="Arial" w:hAnsi="Arial" w:cs="Arial"/>
          <w:sz w:val="24"/>
          <w:szCs w:val="24"/>
          <w:lang w:val="es-CO"/>
        </w:rPr>
      </w:pPr>
    </w:p>
    <w:p w:rsidR="0027716D" w:rsidRPr="00DF7F56" w:rsidRDefault="0027716D" w:rsidP="00D4287B">
      <w:pPr>
        <w:spacing w:after="0" w:line="240" w:lineRule="auto"/>
        <w:jc w:val="both"/>
        <w:rPr>
          <w:rFonts w:ascii="Arial" w:hAnsi="Arial" w:cs="Arial"/>
          <w:sz w:val="24"/>
          <w:szCs w:val="24"/>
          <w:lang w:val="es-CO"/>
        </w:rPr>
      </w:pPr>
    </w:p>
    <w:p w:rsidR="0027716D" w:rsidRPr="00DF7F56" w:rsidRDefault="0027716D" w:rsidP="00D4287B">
      <w:pPr>
        <w:spacing w:after="0" w:line="240" w:lineRule="auto"/>
        <w:jc w:val="both"/>
        <w:rPr>
          <w:rFonts w:ascii="Arial" w:hAnsi="Arial" w:cs="Arial"/>
          <w:sz w:val="24"/>
          <w:szCs w:val="24"/>
          <w:lang w:val="es-CO"/>
        </w:rPr>
      </w:pPr>
      <w:r w:rsidRPr="00DF7F56">
        <w:rPr>
          <w:rFonts w:ascii="Arial" w:hAnsi="Arial" w:cs="Arial"/>
          <w:sz w:val="24"/>
          <w:szCs w:val="24"/>
          <w:lang w:val="es-CO"/>
        </w:rPr>
        <w:t>Señor Representante</w:t>
      </w:r>
    </w:p>
    <w:p w:rsidR="0027716D" w:rsidRPr="00DF7F56" w:rsidRDefault="0027716D" w:rsidP="00D4287B">
      <w:pPr>
        <w:spacing w:after="0" w:line="240" w:lineRule="auto"/>
        <w:jc w:val="both"/>
        <w:rPr>
          <w:rFonts w:ascii="Arial" w:hAnsi="Arial" w:cs="Arial"/>
          <w:b/>
          <w:sz w:val="24"/>
          <w:szCs w:val="24"/>
          <w:lang w:val="es-CO"/>
        </w:rPr>
      </w:pPr>
      <w:r w:rsidRPr="00DF7F56">
        <w:rPr>
          <w:rFonts w:ascii="Arial" w:hAnsi="Arial" w:cs="Arial"/>
          <w:b/>
          <w:sz w:val="24"/>
          <w:szCs w:val="24"/>
          <w:lang w:val="es-CO"/>
        </w:rPr>
        <w:t>SAMUEL HOYOS</w:t>
      </w:r>
      <w:r w:rsidR="00BE0C5C" w:rsidRPr="00DF7F56">
        <w:rPr>
          <w:rFonts w:ascii="Arial" w:hAnsi="Arial" w:cs="Arial"/>
          <w:b/>
          <w:sz w:val="24"/>
          <w:szCs w:val="24"/>
          <w:lang w:val="es-CO"/>
        </w:rPr>
        <w:t xml:space="preserve"> MEJÍA</w:t>
      </w:r>
    </w:p>
    <w:p w:rsidR="0027716D" w:rsidRPr="00DF7F56" w:rsidRDefault="0027716D" w:rsidP="00D4287B">
      <w:pPr>
        <w:spacing w:after="0" w:line="240" w:lineRule="auto"/>
        <w:jc w:val="both"/>
        <w:rPr>
          <w:rFonts w:ascii="Arial" w:hAnsi="Arial" w:cs="Arial"/>
          <w:sz w:val="24"/>
          <w:szCs w:val="24"/>
          <w:lang w:val="es-CO"/>
        </w:rPr>
      </w:pPr>
      <w:r w:rsidRPr="00DF7F56">
        <w:rPr>
          <w:rFonts w:ascii="Arial" w:hAnsi="Arial" w:cs="Arial"/>
          <w:sz w:val="24"/>
          <w:szCs w:val="24"/>
          <w:lang w:val="es-CO"/>
        </w:rPr>
        <w:t>Presidente Comisión Primera</w:t>
      </w:r>
    </w:p>
    <w:p w:rsidR="0027716D" w:rsidRPr="00DF7F56" w:rsidRDefault="0027716D" w:rsidP="00D4287B">
      <w:pPr>
        <w:spacing w:after="0" w:line="240" w:lineRule="auto"/>
        <w:jc w:val="both"/>
        <w:rPr>
          <w:rFonts w:ascii="Arial" w:hAnsi="Arial" w:cs="Arial"/>
          <w:sz w:val="24"/>
          <w:szCs w:val="24"/>
          <w:lang w:val="es-CO"/>
        </w:rPr>
      </w:pPr>
      <w:r w:rsidRPr="00DF7F56">
        <w:rPr>
          <w:rFonts w:ascii="Arial" w:hAnsi="Arial" w:cs="Arial"/>
          <w:sz w:val="24"/>
          <w:szCs w:val="24"/>
          <w:lang w:val="es-CO"/>
        </w:rPr>
        <w:t>Cámara de Representantes</w:t>
      </w:r>
    </w:p>
    <w:p w:rsidR="0027716D" w:rsidRPr="00DF7F56" w:rsidRDefault="0027716D" w:rsidP="00D4287B">
      <w:pPr>
        <w:spacing w:after="0" w:line="240" w:lineRule="auto"/>
        <w:jc w:val="both"/>
        <w:rPr>
          <w:rFonts w:ascii="Arial" w:hAnsi="Arial" w:cs="Arial"/>
          <w:sz w:val="24"/>
          <w:szCs w:val="24"/>
          <w:lang w:val="es-CO"/>
        </w:rPr>
      </w:pPr>
      <w:r w:rsidRPr="00DF7F56">
        <w:rPr>
          <w:rFonts w:ascii="Arial" w:hAnsi="Arial" w:cs="Arial"/>
          <w:sz w:val="24"/>
          <w:szCs w:val="24"/>
          <w:lang w:val="es-CO"/>
        </w:rPr>
        <w:t>Ciudad</w:t>
      </w:r>
    </w:p>
    <w:p w:rsidR="0027716D" w:rsidRPr="00DF7F56" w:rsidRDefault="0027716D" w:rsidP="00D4287B">
      <w:pPr>
        <w:spacing w:after="0" w:line="240" w:lineRule="auto"/>
        <w:jc w:val="both"/>
        <w:rPr>
          <w:rFonts w:ascii="Arial" w:hAnsi="Arial" w:cs="Arial"/>
          <w:sz w:val="24"/>
          <w:szCs w:val="24"/>
          <w:lang w:val="es-CO"/>
        </w:rPr>
      </w:pPr>
    </w:p>
    <w:p w:rsidR="0027716D" w:rsidRPr="00DF7F56" w:rsidRDefault="0027716D" w:rsidP="00D4287B">
      <w:pPr>
        <w:spacing w:after="0" w:line="240" w:lineRule="auto"/>
        <w:jc w:val="both"/>
        <w:rPr>
          <w:rFonts w:ascii="Arial" w:hAnsi="Arial" w:cs="Arial"/>
          <w:sz w:val="24"/>
          <w:szCs w:val="24"/>
          <w:lang w:val="es-CO"/>
        </w:rPr>
      </w:pPr>
    </w:p>
    <w:p w:rsidR="0027716D" w:rsidRPr="00DF7F56" w:rsidRDefault="0027716D" w:rsidP="00D4287B">
      <w:pPr>
        <w:spacing w:after="0" w:line="240" w:lineRule="auto"/>
        <w:ind w:left="705" w:hanging="705"/>
        <w:jc w:val="both"/>
        <w:rPr>
          <w:rFonts w:ascii="Arial" w:hAnsi="Arial" w:cs="Arial"/>
          <w:sz w:val="24"/>
          <w:szCs w:val="24"/>
          <w:lang w:val="es-CO"/>
        </w:rPr>
      </w:pPr>
      <w:r w:rsidRPr="00DF7F56">
        <w:rPr>
          <w:rFonts w:ascii="Arial" w:hAnsi="Arial" w:cs="Arial"/>
          <w:sz w:val="24"/>
          <w:szCs w:val="24"/>
          <w:lang w:val="es-CO"/>
        </w:rPr>
        <w:t>REF:</w:t>
      </w:r>
      <w:r w:rsidRPr="00DF7F56">
        <w:rPr>
          <w:rFonts w:ascii="Arial" w:hAnsi="Arial" w:cs="Arial"/>
          <w:sz w:val="24"/>
          <w:szCs w:val="24"/>
          <w:lang w:val="es-CO"/>
        </w:rPr>
        <w:tab/>
        <w:t>INFORME DE PONENCIA PRIMER DEBATE PROYECTO DE ACTO LEGISLATIVO No. 0</w:t>
      </w:r>
      <w:r w:rsidR="00CF7D47" w:rsidRPr="00DF7F56">
        <w:rPr>
          <w:rFonts w:ascii="Arial" w:hAnsi="Arial" w:cs="Arial"/>
          <w:sz w:val="24"/>
          <w:szCs w:val="24"/>
          <w:lang w:val="es-CO"/>
        </w:rPr>
        <w:t>21</w:t>
      </w:r>
      <w:r w:rsidRPr="00DF7F56">
        <w:rPr>
          <w:rFonts w:ascii="Arial" w:hAnsi="Arial" w:cs="Arial"/>
          <w:sz w:val="24"/>
          <w:szCs w:val="24"/>
          <w:lang w:val="es-CO"/>
        </w:rPr>
        <w:t xml:space="preserve"> DE 2018</w:t>
      </w:r>
    </w:p>
    <w:p w:rsidR="0027716D" w:rsidRPr="00DF7F56" w:rsidRDefault="0027716D" w:rsidP="00D4287B">
      <w:pPr>
        <w:spacing w:after="0" w:line="240" w:lineRule="auto"/>
        <w:ind w:left="705" w:hanging="705"/>
        <w:jc w:val="both"/>
        <w:rPr>
          <w:rFonts w:ascii="Arial" w:hAnsi="Arial" w:cs="Arial"/>
          <w:sz w:val="24"/>
          <w:szCs w:val="24"/>
          <w:lang w:val="es-CO"/>
        </w:rPr>
      </w:pPr>
    </w:p>
    <w:p w:rsidR="0027716D" w:rsidRPr="00DF7F56" w:rsidRDefault="0027716D" w:rsidP="00D4287B">
      <w:pPr>
        <w:spacing w:after="0" w:line="240" w:lineRule="auto"/>
        <w:ind w:left="705" w:hanging="705"/>
        <w:jc w:val="both"/>
        <w:rPr>
          <w:rFonts w:ascii="Arial" w:hAnsi="Arial" w:cs="Arial"/>
          <w:sz w:val="24"/>
          <w:szCs w:val="24"/>
          <w:lang w:val="es-CO"/>
        </w:rPr>
      </w:pPr>
    </w:p>
    <w:p w:rsidR="0027716D" w:rsidRPr="00DF7F56" w:rsidRDefault="0027716D" w:rsidP="00D4287B">
      <w:pPr>
        <w:spacing w:after="0" w:line="240" w:lineRule="auto"/>
        <w:ind w:left="705" w:hanging="705"/>
        <w:jc w:val="both"/>
        <w:rPr>
          <w:rFonts w:ascii="Arial" w:hAnsi="Arial" w:cs="Arial"/>
          <w:sz w:val="24"/>
          <w:szCs w:val="24"/>
          <w:lang w:val="es-CO"/>
        </w:rPr>
      </w:pPr>
      <w:r w:rsidRPr="00DF7F56">
        <w:rPr>
          <w:rFonts w:ascii="Arial" w:hAnsi="Arial" w:cs="Arial"/>
          <w:sz w:val="24"/>
          <w:szCs w:val="24"/>
          <w:lang w:val="es-CO"/>
        </w:rPr>
        <w:t>Señor</w:t>
      </w:r>
      <w:r w:rsidR="006B32F0" w:rsidRPr="00DF7F56">
        <w:rPr>
          <w:rFonts w:ascii="Arial" w:hAnsi="Arial" w:cs="Arial"/>
          <w:sz w:val="24"/>
          <w:szCs w:val="24"/>
          <w:lang w:val="es-CO"/>
        </w:rPr>
        <w:t xml:space="preserve"> </w:t>
      </w:r>
      <w:r w:rsidRPr="00DF7F56">
        <w:rPr>
          <w:rFonts w:ascii="Arial" w:hAnsi="Arial" w:cs="Arial"/>
          <w:sz w:val="24"/>
          <w:szCs w:val="24"/>
          <w:lang w:val="es-CO"/>
        </w:rPr>
        <w:t>Presidente:</w:t>
      </w:r>
    </w:p>
    <w:p w:rsidR="0027716D" w:rsidRPr="00DF7F56" w:rsidRDefault="0027716D" w:rsidP="00D4287B">
      <w:pPr>
        <w:spacing w:after="0" w:line="240" w:lineRule="auto"/>
        <w:ind w:left="705" w:hanging="705"/>
        <w:jc w:val="both"/>
        <w:rPr>
          <w:rFonts w:ascii="Arial" w:hAnsi="Arial" w:cs="Arial"/>
          <w:sz w:val="24"/>
          <w:szCs w:val="24"/>
          <w:lang w:val="es-CO"/>
        </w:rPr>
      </w:pPr>
    </w:p>
    <w:p w:rsidR="0027716D" w:rsidRPr="00DF7F56" w:rsidRDefault="0027716D" w:rsidP="00D4287B">
      <w:pPr>
        <w:spacing w:after="0" w:line="240" w:lineRule="auto"/>
        <w:jc w:val="both"/>
        <w:rPr>
          <w:rFonts w:ascii="Arial" w:hAnsi="Arial" w:cs="Arial"/>
          <w:sz w:val="24"/>
          <w:szCs w:val="24"/>
          <w:lang w:val="es-CO"/>
        </w:rPr>
      </w:pPr>
    </w:p>
    <w:p w:rsidR="0027716D" w:rsidRPr="00DF7F56" w:rsidRDefault="0027716D" w:rsidP="00D4287B">
      <w:pPr>
        <w:spacing w:after="0" w:line="240" w:lineRule="auto"/>
        <w:jc w:val="both"/>
        <w:rPr>
          <w:rFonts w:ascii="Arial" w:hAnsi="Arial" w:cs="Arial"/>
          <w:sz w:val="24"/>
          <w:szCs w:val="24"/>
          <w:lang w:val="es-CO"/>
        </w:rPr>
      </w:pPr>
      <w:r w:rsidRPr="00DF7F56">
        <w:rPr>
          <w:rFonts w:ascii="Arial" w:hAnsi="Arial" w:cs="Arial"/>
          <w:sz w:val="24"/>
          <w:szCs w:val="24"/>
          <w:lang w:val="es-CO"/>
        </w:rPr>
        <w:t xml:space="preserve">De acuerdo con el encargo impartido por usted, se procede a presentar informe de ponencia para primer debate en la Comisión Primera de la Cámara de Representantes, correspondiente al Proyecto de Acto Legislativo de la referencia, por medio del cual se </w:t>
      </w:r>
      <w:r w:rsidR="00CF7D47" w:rsidRPr="00DF7F56">
        <w:rPr>
          <w:rFonts w:ascii="Arial" w:hAnsi="Arial" w:cs="Arial"/>
          <w:sz w:val="24"/>
          <w:szCs w:val="24"/>
          <w:lang w:val="es-CO"/>
        </w:rPr>
        <w:t>adiciona el artículo 125 de la Constitución Política y se otorgan derechos de carrera administrativa</w:t>
      </w:r>
      <w:r w:rsidRPr="00DF7F56">
        <w:rPr>
          <w:rFonts w:ascii="Arial" w:hAnsi="Arial" w:cs="Arial"/>
          <w:sz w:val="24"/>
          <w:szCs w:val="24"/>
          <w:lang w:val="es-CO"/>
        </w:rPr>
        <w:t>.</w:t>
      </w:r>
    </w:p>
    <w:p w:rsidR="0027716D" w:rsidRPr="00DF7F56" w:rsidRDefault="0027716D" w:rsidP="00D4287B">
      <w:pPr>
        <w:spacing w:after="0" w:line="240" w:lineRule="auto"/>
        <w:jc w:val="both"/>
        <w:rPr>
          <w:rFonts w:ascii="Arial" w:hAnsi="Arial" w:cs="Arial"/>
          <w:sz w:val="24"/>
          <w:szCs w:val="24"/>
          <w:lang w:val="es-CO"/>
        </w:rPr>
      </w:pPr>
    </w:p>
    <w:p w:rsidR="00B30BDB" w:rsidRPr="00B30BDB" w:rsidRDefault="0027716D" w:rsidP="00D4287B">
      <w:pPr>
        <w:spacing w:after="0" w:line="240" w:lineRule="auto"/>
        <w:jc w:val="both"/>
        <w:rPr>
          <w:rFonts w:ascii="Arial" w:eastAsia="Times New Roman" w:hAnsi="Arial" w:cs="Arial"/>
          <w:sz w:val="24"/>
          <w:szCs w:val="24"/>
          <w:lang w:val="es-CO" w:eastAsia="es-CO"/>
        </w:rPr>
      </w:pPr>
      <w:r w:rsidRPr="00DF7F56">
        <w:rPr>
          <w:rFonts w:ascii="Arial" w:hAnsi="Arial" w:cs="Arial"/>
          <w:sz w:val="24"/>
          <w:szCs w:val="24"/>
          <w:lang w:val="es-CO"/>
        </w:rPr>
        <w:t>La reforma propuesta</w:t>
      </w:r>
      <w:r w:rsidR="006B32F0" w:rsidRPr="00DF7F56">
        <w:rPr>
          <w:rFonts w:ascii="Arial" w:hAnsi="Arial" w:cs="Arial"/>
          <w:sz w:val="24"/>
          <w:szCs w:val="24"/>
          <w:lang w:val="es-CO"/>
        </w:rPr>
        <w:t>, de iniciativa parlamentaria,</w:t>
      </w:r>
      <w:r w:rsidRPr="00DF7F56">
        <w:rPr>
          <w:rFonts w:ascii="Arial" w:hAnsi="Arial" w:cs="Arial"/>
          <w:sz w:val="24"/>
          <w:szCs w:val="24"/>
          <w:lang w:val="es-CO"/>
        </w:rPr>
        <w:t xml:space="preserve"> pretende</w:t>
      </w:r>
      <w:r w:rsidR="00374202" w:rsidRPr="00DF7F56">
        <w:rPr>
          <w:rFonts w:ascii="Arial" w:hAnsi="Arial" w:cs="Arial"/>
          <w:sz w:val="24"/>
          <w:szCs w:val="24"/>
          <w:lang w:val="es-CO"/>
        </w:rPr>
        <w:t xml:space="preserve"> otorgarles </w:t>
      </w:r>
      <w:r w:rsidR="00B30BDB" w:rsidRPr="00B30BDB">
        <w:rPr>
          <w:rFonts w:ascii="Arial" w:eastAsia="Times New Roman" w:hAnsi="Arial" w:cs="Arial"/>
          <w:sz w:val="24"/>
          <w:szCs w:val="24"/>
          <w:lang w:val="es-ES_tradnl" w:eastAsia="es-CO"/>
        </w:rPr>
        <w:t>los derechos de la carrera administrativa a aquellos servidores públicos que se encuentran prestando servicios personales remunerados, con vinculación legal y reglamentaria en empleos de carrera provistos en forma provisional con anterioridad a la entrada en vigencia de la Ley 909 de 2004 y que a la fecha del otorgamiento, por medio de inscripción extraordinaria, se encuentren prestando el servicio en el mismo cargo ininterrumpidamente y cumplan con las calidades y requisitos académicos y de experiencia laboral que la ley exige para el desempeño de los mismos.</w:t>
      </w:r>
    </w:p>
    <w:p w:rsidR="00374202" w:rsidRPr="00DF7F56" w:rsidRDefault="00374202" w:rsidP="00D4287B">
      <w:pPr>
        <w:spacing w:after="0" w:line="240" w:lineRule="auto"/>
        <w:ind w:right="49"/>
        <w:jc w:val="both"/>
        <w:rPr>
          <w:rFonts w:ascii="Arial" w:eastAsia="Times New Roman" w:hAnsi="Arial" w:cs="Arial"/>
          <w:sz w:val="24"/>
          <w:szCs w:val="24"/>
          <w:lang w:val="es-ES_tradnl" w:eastAsia="es-CO"/>
        </w:rPr>
      </w:pPr>
    </w:p>
    <w:p w:rsidR="00B30BDB" w:rsidRPr="00B30BDB" w:rsidRDefault="00374202" w:rsidP="00D4287B">
      <w:pPr>
        <w:spacing w:after="0" w:line="240" w:lineRule="auto"/>
        <w:ind w:right="49"/>
        <w:jc w:val="both"/>
        <w:rPr>
          <w:rFonts w:ascii="Arial" w:eastAsia="Times New Roman" w:hAnsi="Arial" w:cs="Arial"/>
          <w:sz w:val="24"/>
          <w:szCs w:val="24"/>
          <w:lang w:val="es-CO" w:eastAsia="es-CO"/>
        </w:rPr>
      </w:pPr>
      <w:r w:rsidRPr="00DF7F56">
        <w:rPr>
          <w:rFonts w:ascii="Arial" w:eastAsia="Times New Roman" w:hAnsi="Arial" w:cs="Arial"/>
          <w:sz w:val="24"/>
          <w:szCs w:val="24"/>
          <w:lang w:val="es-ES_tradnl" w:eastAsia="es-CO"/>
        </w:rPr>
        <w:t>Para este efecto, la norma propuesta dispone que l</w:t>
      </w:r>
      <w:r w:rsidR="00B30BDB" w:rsidRPr="00B30BDB">
        <w:rPr>
          <w:rFonts w:ascii="Arial" w:eastAsia="Times New Roman" w:hAnsi="Arial" w:cs="Arial"/>
          <w:sz w:val="24"/>
          <w:szCs w:val="24"/>
          <w:lang w:val="es-ES_tradnl" w:eastAsia="es-CO"/>
        </w:rPr>
        <w:t>a Comisión Nacional del Servicio Civil implement</w:t>
      </w:r>
      <w:r w:rsidRPr="00DF7F56">
        <w:rPr>
          <w:rFonts w:ascii="Arial" w:eastAsia="Times New Roman" w:hAnsi="Arial" w:cs="Arial"/>
          <w:sz w:val="24"/>
          <w:szCs w:val="24"/>
          <w:lang w:val="es-ES_tradnl" w:eastAsia="es-CO"/>
        </w:rPr>
        <w:t>e</w:t>
      </w:r>
      <w:r w:rsidR="00B30BDB" w:rsidRPr="00B30BDB">
        <w:rPr>
          <w:rFonts w:ascii="Arial" w:eastAsia="Times New Roman" w:hAnsi="Arial" w:cs="Arial"/>
          <w:sz w:val="24"/>
          <w:szCs w:val="24"/>
          <w:lang w:val="es-ES_tradnl" w:eastAsia="es-CO"/>
        </w:rPr>
        <w:t xml:space="preserve"> los mecanismos necesarios para inscribir en carrera administrativa, de manera extraordinaria y sin necesidad de concurso público, al servidor público que cumpla con los requisitos </w:t>
      </w:r>
      <w:r w:rsidRPr="00DF7F56">
        <w:rPr>
          <w:rFonts w:ascii="Arial" w:eastAsia="Times New Roman" w:hAnsi="Arial" w:cs="Arial"/>
          <w:sz w:val="24"/>
          <w:szCs w:val="24"/>
          <w:lang w:val="es-ES_tradnl" w:eastAsia="es-CO"/>
        </w:rPr>
        <w:t>reseñados</w:t>
      </w:r>
      <w:r w:rsidR="00B30BDB" w:rsidRPr="00B30BDB">
        <w:rPr>
          <w:rFonts w:ascii="Arial" w:eastAsia="Times New Roman" w:hAnsi="Arial" w:cs="Arial"/>
          <w:sz w:val="24"/>
          <w:szCs w:val="24"/>
          <w:lang w:val="es-ES_tradnl" w:eastAsia="es-CO"/>
        </w:rPr>
        <w:t>, en un plazo no superior a seis (6) meses contados a partir de la entrada en vigencia de este Acto Legislativo.</w:t>
      </w:r>
    </w:p>
    <w:p w:rsidR="00374202" w:rsidRPr="00DF7F56" w:rsidRDefault="00374202" w:rsidP="00D4287B">
      <w:pPr>
        <w:spacing w:after="0" w:line="240" w:lineRule="auto"/>
        <w:ind w:right="49"/>
        <w:jc w:val="both"/>
        <w:rPr>
          <w:rFonts w:ascii="Arial" w:eastAsia="Times New Roman" w:hAnsi="Arial" w:cs="Arial"/>
          <w:sz w:val="24"/>
          <w:szCs w:val="24"/>
          <w:lang w:val="es-ES_tradnl" w:eastAsia="es-CO"/>
        </w:rPr>
      </w:pPr>
    </w:p>
    <w:p w:rsidR="00B30BDB" w:rsidRPr="00DF7F56" w:rsidRDefault="00374202" w:rsidP="00D4287B">
      <w:pPr>
        <w:spacing w:after="0" w:line="240" w:lineRule="auto"/>
        <w:ind w:right="49"/>
        <w:jc w:val="both"/>
        <w:rPr>
          <w:rFonts w:ascii="Arial" w:eastAsia="Times New Roman" w:hAnsi="Arial" w:cs="Arial"/>
          <w:sz w:val="24"/>
          <w:szCs w:val="24"/>
          <w:lang w:val="es-ES_tradnl" w:eastAsia="es-CO"/>
        </w:rPr>
      </w:pPr>
      <w:r w:rsidRPr="00DF7F56">
        <w:rPr>
          <w:rFonts w:ascii="Arial" w:eastAsia="Times New Roman" w:hAnsi="Arial" w:cs="Arial"/>
          <w:sz w:val="24"/>
          <w:szCs w:val="24"/>
          <w:lang w:val="es-ES_tradnl" w:eastAsia="es-CO"/>
        </w:rPr>
        <w:t>Por último, la reforma excluye de estos b</w:t>
      </w:r>
      <w:r w:rsidR="00B30BDB" w:rsidRPr="00B30BDB">
        <w:rPr>
          <w:rFonts w:ascii="Arial" w:eastAsia="Times New Roman" w:hAnsi="Arial" w:cs="Arial"/>
          <w:sz w:val="24"/>
          <w:szCs w:val="24"/>
          <w:lang w:val="es-ES_tradnl" w:eastAsia="es-CO"/>
        </w:rPr>
        <w:t>eneficios los procesos de selección que se surtan en desarrollo de lo previsto por el artículo 131 de la Constitución Política, quienes desempeñen empleos públicos en el sistema general de carrera, los servidores públicos que presten sus servicios en empleos de carreras especiales, los Empleados Públicos de que trata la Ley 1033 de 2006, comisarios de Familia y los servidores públicos que en forma provisional estén prestando servicios personales remunerados, con vinculación legal y reglamentaria en empleos de carrera frente a los cuales ya se hayan adelantado trámites relacionados con el concurso público de mérito para proveer dichos empleos.</w:t>
      </w:r>
    </w:p>
    <w:p w:rsidR="00D4287B" w:rsidRPr="00DF7F56" w:rsidRDefault="00D4287B" w:rsidP="00D4287B">
      <w:pPr>
        <w:spacing w:after="0" w:line="240" w:lineRule="auto"/>
        <w:ind w:right="49"/>
        <w:jc w:val="both"/>
        <w:rPr>
          <w:rFonts w:ascii="Arial" w:eastAsia="Times New Roman" w:hAnsi="Arial" w:cs="Arial"/>
          <w:sz w:val="24"/>
          <w:szCs w:val="24"/>
          <w:lang w:val="es-CO" w:eastAsia="es-CO"/>
        </w:rPr>
      </w:pPr>
    </w:p>
    <w:p w:rsidR="00B042AF" w:rsidRPr="00DF7F56" w:rsidRDefault="00D4287B" w:rsidP="00D4287B">
      <w:pPr>
        <w:spacing w:after="0" w:line="240" w:lineRule="auto"/>
        <w:ind w:right="49"/>
        <w:jc w:val="both"/>
        <w:rPr>
          <w:rStyle w:val="iaj"/>
          <w:rFonts w:ascii="Arial" w:hAnsi="Arial" w:cs="Arial"/>
          <w:bCs/>
          <w:iCs/>
          <w:sz w:val="24"/>
          <w:szCs w:val="24"/>
          <w:lang w:val="es-CO"/>
        </w:rPr>
      </w:pPr>
      <w:r w:rsidRPr="00DF7F56">
        <w:rPr>
          <w:rFonts w:ascii="Arial" w:eastAsia="Times New Roman" w:hAnsi="Arial" w:cs="Arial"/>
          <w:sz w:val="24"/>
          <w:szCs w:val="24"/>
          <w:lang w:val="es-CO" w:eastAsia="es-CO"/>
        </w:rPr>
        <w:t>Por medio del Acto Legislativo 1 de 2008 se había dispuesto que d</w:t>
      </w:r>
      <w:r w:rsidR="00B042AF" w:rsidRPr="00DF7F56">
        <w:rPr>
          <w:rStyle w:val="iaj"/>
          <w:rFonts w:ascii="Arial" w:hAnsi="Arial" w:cs="Arial"/>
          <w:bCs/>
          <w:iCs/>
          <w:sz w:val="24"/>
          <w:szCs w:val="24"/>
          <w:lang w:val="es-CO"/>
        </w:rPr>
        <w:t>urante un tiempo de tres (3) años contados a partir de la vigencia de</w:t>
      </w:r>
      <w:r w:rsidRPr="00DF7F56">
        <w:rPr>
          <w:rStyle w:val="iaj"/>
          <w:rFonts w:ascii="Arial" w:hAnsi="Arial" w:cs="Arial"/>
          <w:bCs/>
          <w:iCs/>
          <w:sz w:val="24"/>
          <w:szCs w:val="24"/>
          <w:lang w:val="es-CO"/>
        </w:rPr>
        <w:t xml:space="preserve"> dicho </w:t>
      </w:r>
      <w:r w:rsidR="00B042AF" w:rsidRPr="00DF7F56">
        <w:rPr>
          <w:rStyle w:val="iaj"/>
          <w:rFonts w:ascii="Arial" w:hAnsi="Arial" w:cs="Arial"/>
          <w:bCs/>
          <w:iCs/>
          <w:sz w:val="24"/>
          <w:szCs w:val="24"/>
          <w:lang w:val="es-CO"/>
        </w:rPr>
        <w:t>acto legislativo, la Comisión Nacional del Servicio Civil implementar</w:t>
      </w:r>
      <w:r w:rsidRPr="00DF7F56">
        <w:rPr>
          <w:rStyle w:val="iaj"/>
          <w:rFonts w:ascii="Arial" w:hAnsi="Arial" w:cs="Arial"/>
          <w:bCs/>
          <w:iCs/>
          <w:sz w:val="24"/>
          <w:szCs w:val="24"/>
          <w:lang w:val="es-CO"/>
        </w:rPr>
        <w:t>ía</w:t>
      </w:r>
      <w:r w:rsidR="00B042AF" w:rsidRPr="00DF7F56">
        <w:rPr>
          <w:rStyle w:val="iaj"/>
          <w:rFonts w:ascii="Arial" w:hAnsi="Arial" w:cs="Arial"/>
          <w:bCs/>
          <w:iCs/>
          <w:sz w:val="24"/>
          <w:szCs w:val="24"/>
          <w:lang w:val="es-CO"/>
        </w:rPr>
        <w:t xml:space="preserve"> los mecanismos necesarios para inscribir en carrera administrativa de manera extraordinaria y sin necesidad de concurso público a los servidores que a la fecha de publicación de la Ley 909 del 2004 estuviesen ocupando cargos de carrera vacantes de forma definitiva en calidad de provisionales o de encargados del sistema general de carrera siempre y cuando cumplieran las calidades y requisitos exigidos para su desempeño al momento de comenzar a ejercerlo y que a la fecha de la inscripción extraordinaria contin</w:t>
      </w:r>
      <w:r w:rsidRPr="00DF7F56">
        <w:rPr>
          <w:rStyle w:val="iaj"/>
          <w:rFonts w:ascii="Arial" w:hAnsi="Arial" w:cs="Arial"/>
          <w:bCs/>
          <w:iCs/>
          <w:sz w:val="24"/>
          <w:szCs w:val="24"/>
          <w:lang w:val="es-CO"/>
        </w:rPr>
        <w:t>uaran</w:t>
      </w:r>
      <w:r w:rsidR="00B042AF" w:rsidRPr="00DF7F56">
        <w:rPr>
          <w:rStyle w:val="iaj"/>
          <w:rFonts w:ascii="Arial" w:hAnsi="Arial" w:cs="Arial"/>
          <w:bCs/>
          <w:iCs/>
          <w:sz w:val="24"/>
          <w:szCs w:val="24"/>
          <w:lang w:val="es-CO"/>
        </w:rPr>
        <w:t xml:space="preserve"> desempeñando dichos cargos de carrera. Igual derecho y en las mismas condiciones tendr</w:t>
      </w:r>
      <w:r w:rsidRPr="00DF7F56">
        <w:rPr>
          <w:rStyle w:val="iaj"/>
          <w:rFonts w:ascii="Arial" w:hAnsi="Arial" w:cs="Arial"/>
          <w:bCs/>
          <w:iCs/>
          <w:sz w:val="24"/>
          <w:szCs w:val="24"/>
          <w:lang w:val="es-CO"/>
        </w:rPr>
        <w:t>ía</w:t>
      </w:r>
      <w:r w:rsidR="00B042AF" w:rsidRPr="00DF7F56">
        <w:rPr>
          <w:rStyle w:val="iaj"/>
          <w:rFonts w:ascii="Arial" w:hAnsi="Arial" w:cs="Arial"/>
          <w:bCs/>
          <w:iCs/>
          <w:sz w:val="24"/>
          <w:szCs w:val="24"/>
          <w:lang w:val="es-CO"/>
        </w:rPr>
        <w:t>n los servidores de los sistemas especiales y específicos de la carrera, para lo cual la entidad competente, dentro del mismo término adelantar</w:t>
      </w:r>
      <w:r w:rsidRPr="00DF7F56">
        <w:rPr>
          <w:rStyle w:val="iaj"/>
          <w:rFonts w:ascii="Arial" w:hAnsi="Arial" w:cs="Arial"/>
          <w:bCs/>
          <w:iCs/>
          <w:sz w:val="24"/>
          <w:szCs w:val="24"/>
          <w:lang w:val="es-CO"/>
        </w:rPr>
        <w:t>ía</w:t>
      </w:r>
      <w:r w:rsidR="00B042AF" w:rsidRPr="00DF7F56">
        <w:rPr>
          <w:rStyle w:val="iaj"/>
          <w:rFonts w:ascii="Arial" w:hAnsi="Arial" w:cs="Arial"/>
          <w:bCs/>
          <w:iCs/>
          <w:sz w:val="24"/>
          <w:szCs w:val="24"/>
          <w:lang w:val="es-CO"/>
        </w:rPr>
        <w:t xml:space="preserve"> los trámites respectivos de inscripción.</w:t>
      </w:r>
    </w:p>
    <w:p w:rsidR="00D05A30" w:rsidRPr="00DF7F56" w:rsidRDefault="00D05A30" w:rsidP="00D4287B">
      <w:pPr>
        <w:spacing w:after="0" w:line="240" w:lineRule="auto"/>
        <w:ind w:right="49"/>
        <w:jc w:val="both"/>
        <w:rPr>
          <w:rFonts w:ascii="Arial" w:hAnsi="Arial" w:cs="Arial"/>
          <w:sz w:val="24"/>
          <w:szCs w:val="24"/>
          <w:lang w:val="es-CO"/>
        </w:rPr>
      </w:pPr>
    </w:p>
    <w:p w:rsidR="00B042AF" w:rsidRPr="00DF7F56" w:rsidRDefault="00B042AF" w:rsidP="00D05A30">
      <w:pPr>
        <w:pStyle w:val="margenizq1punto0margender1punto0"/>
        <w:spacing w:before="0" w:beforeAutospacing="0" w:after="0" w:afterAutospacing="0"/>
        <w:ind w:right="49"/>
        <w:jc w:val="both"/>
        <w:rPr>
          <w:rFonts w:ascii="Arial" w:hAnsi="Arial" w:cs="Arial"/>
        </w:rPr>
      </w:pPr>
      <w:r w:rsidRPr="00DF7F56">
        <w:rPr>
          <w:rStyle w:val="iaj"/>
          <w:rFonts w:ascii="Arial" w:hAnsi="Arial" w:cs="Arial"/>
          <w:bCs/>
          <w:iCs/>
        </w:rPr>
        <w:t>Mientras se cumpl</w:t>
      </w:r>
      <w:r w:rsidR="00D4287B" w:rsidRPr="00DF7F56">
        <w:rPr>
          <w:rStyle w:val="iaj"/>
          <w:rFonts w:ascii="Arial" w:hAnsi="Arial" w:cs="Arial"/>
          <w:bCs/>
          <w:iCs/>
        </w:rPr>
        <w:t>í</w:t>
      </w:r>
      <w:r w:rsidRPr="00DF7F56">
        <w:rPr>
          <w:rStyle w:val="iaj"/>
          <w:rFonts w:ascii="Arial" w:hAnsi="Arial" w:cs="Arial"/>
          <w:bCs/>
          <w:iCs/>
        </w:rPr>
        <w:t>a este procedimiento, se suspende</w:t>
      </w:r>
      <w:r w:rsidR="00D4287B" w:rsidRPr="00DF7F56">
        <w:rPr>
          <w:rStyle w:val="iaj"/>
          <w:rFonts w:ascii="Arial" w:hAnsi="Arial" w:cs="Arial"/>
          <w:bCs/>
          <w:iCs/>
        </w:rPr>
        <w:t>ría</w:t>
      </w:r>
      <w:r w:rsidRPr="00DF7F56">
        <w:rPr>
          <w:rStyle w:val="iaj"/>
          <w:rFonts w:ascii="Arial" w:hAnsi="Arial" w:cs="Arial"/>
          <w:bCs/>
          <w:iCs/>
        </w:rPr>
        <w:t xml:space="preserve">n todos los trámites relacionados con los concursos públicos que </w:t>
      </w:r>
      <w:r w:rsidR="00D4287B" w:rsidRPr="00DF7F56">
        <w:rPr>
          <w:rStyle w:val="iaj"/>
          <w:rFonts w:ascii="Arial" w:hAnsi="Arial" w:cs="Arial"/>
          <w:bCs/>
          <w:iCs/>
        </w:rPr>
        <w:t>s</w:t>
      </w:r>
      <w:r w:rsidRPr="00DF7F56">
        <w:rPr>
          <w:rStyle w:val="iaj"/>
          <w:rFonts w:ascii="Arial" w:hAnsi="Arial" w:cs="Arial"/>
          <w:bCs/>
          <w:iCs/>
        </w:rPr>
        <w:t>e est</w:t>
      </w:r>
      <w:r w:rsidR="00D4287B" w:rsidRPr="00DF7F56">
        <w:rPr>
          <w:rStyle w:val="iaj"/>
          <w:rFonts w:ascii="Arial" w:hAnsi="Arial" w:cs="Arial"/>
          <w:bCs/>
          <w:iCs/>
        </w:rPr>
        <w:t>uvieran</w:t>
      </w:r>
      <w:r w:rsidRPr="00DF7F56">
        <w:rPr>
          <w:rStyle w:val="iaj"/>
          <w:rFonts w:ascii="Arial" w:hAnsi="Arial" w:cs="Arial"/>
          <w:bCs/>
          <w:iCs/>
        </w:rPr>
        <w:t xml:space="preserve"> adelantando sobre los cargos ocupados por empleados a quienes les asist</w:t>
      </w:r>
      <w:r w:rsidR="00D4287B" w:rsidRPr="00DF7F56">
        <w:rPr>
          <w:rStyle w:val="iaj"/>
          <w:rFonts w:ascii="Arial" w:hAnsi="Arial" w:cs="Arial"/>
          <w:bCs/>
          <w:iCs/>
        </w:rPr>
        <w:t>i</w:t>
      </w:r>
      <w:r w:rsidRPr="00DF7F56">
        <w:rPr>
          <w:rStyle w:val="iaj"/>
          <w:rFonts w:ascii="Arial" w:hAnsi="Arial" w:cs="Arial"/>
          <w:bCs/>
          <w:iCs/>
        </w:rPr>
        <w:t>e</w:t>
      </w:r>
      <w:r w:rsidR="00D4287B" w:rsidRPr="00DF7F56">
        <w:rPr>
          <w:rStyle w:val="iaj"/>
          <w:rFonts w:ascii="Arial" w:hAnsi="Arial" w:cs="Arial"/>
          <w:bCs/>
          <w:iCs/>
        </w:rPr>
        <w:t>ra</w:t>
      </w:r>
      <w:r w:rsidRPr="00DF7F56">
        <w:rPr>
          <w:rStyle w:val="iaj"/>
          <w:rFonts w:ascii="Arial" w:hAnsi="Arial" w:cs="Arial"/>
          <w:bCs/>
          <w:iCs/>
        </w:rPr>
        <w:t xml:space="preserve"> el derecho previsto en</w:t>
      </w:r>
      <w:r w:rsidR="00D4287B" w:rsidRPr="00DF7F56">
        <w:rPr>
          <w:rStyle w:val="iaj"/>
          <w:rFonts w:ascii="Arial" w:hAnsi="Arial" w:cs="Arial"/>
          <w:bCs/>
          <w:iCs/>
        </w:rPr>
        <w:t xml:space="preserve"> esa reforma y l</w:t>
      </w:r>
      <w:r w:rsidRPr="00DF7F56">
        <w:rPr>
          <w:rStyle w:val="iaj"/>
          <w:rFonts w:ascii="Arial" w:hAnsi="Arial" w:cs="Arial"/>
          <w:bCs/>
          <w:iCs/>
        </w:rPr>
        <w:t>a Comisión Nacional del Servicio Civil deber</w:t>
      </w:r>
      <w:r w:rsidR="00D4287B" w:rsidRPr="00DF7F56">
        <w:rPr>
          <w:rStyle w:val="iaj"/>
          <w:rFonts w:ascii="Arial" w:hAnsi="Arial" w:cs="Arial"/>
          <w:bCs/>
          <w:iCs/>
        </w:rPr>
        <w:t>ía</w:t>
      </w:r>
      <w:r w:rsidRPr="00DF7F56">
        <w:rPr>
          <w:rStyle w:val="iaj"/>
          <w:rFonts w:ascii="Arial" w:hAnsi="Arial" w:cs="Arial"/>
          <w:bCs/>
          <w:iCs/>
        </w:rPr>
        <w:t xml:space="preserve"> desarrollar, dentro de los tres (3) meses siguientes a </w:t>
      </w:r>
      <w:r w:rsidR="00D4287B" w:rsidRPr="00DF7F56">
        <w:rPr>
          <w:rStyle w:val="iaj"/>
          <w:rFonts w:ascii="Arial" w:hAnsi="Arial" w:cs="Arial"/>
          <w:bCs/>
          <w:iCs/>
        </w:rPr>
        <w:t>su</w:t>
      </w:r>
      <w:r w:rsidRPr="00DF7F56">
        <w:rPr>
          <w:rStyle w:val="iaj"/>
          <w:rFonts w:ascii="Arial" w:hAnsi="Arial" w:cs="Arial"/>
          <w:bCs/>
          <w:iCs/>
        </w:rPr>
        <w:t xml:space="preserve"> publicación, instrumentos de calificación del servicio que mid</w:t>
      </w:r>
      <w:r w:rsidR="00D4287B" w:rsidRPr="00DF7F56">
        <w:rPr>
          <w:rStyle w:val="iaj"/>
          <w:rFonts w:ascii="Arial" w:hAnsi="Arial" w:cs="Arial"/>
          <w:bCs/>
          <w:iCs/>
        </w:rPr>
        <w:t>ier</w:t>
      </w:r>
      <w:r w:rsidRPr="00DF7F56">
        <w:rPr>
          <w:rStyle w:val="iaj"/>
          <w:rFonts w:ascii="Arial" w:hAnsi="Arial" w:cs="Arial"/>
          <w:bCs/>
          <w:iCs/>
        </w:rPr>
        <w:t>an de manera real el desempeño de los servidores públicos inscritos de manera extraordinaria en carrera administrativa.</w:t>
      </w:r>
    </w:p>
    <w:p w:rsidR="00D05A30" w:rsidRPr="00DF7F56" w:rsidRDefault="00D05A30" w:rsidP="00D05A30">
      <w:pPr>
        <w:pStyle w:val="margenizq1punto0margender1punto0"/>
        <w:spacing w:before="0" w:beforeAutospacing="0" w:after="0" w:afterAutospacing="0"/>
        <w:ind w:right="49"/>
        <w:jc w:val="both"/>
        <w:rPr>
          <w:rStyle w:val="iaj"/>
          <w:rFonts w:ascii="Arial" w:hAnsi="Arial" w:cs="Arial"/>
          <w:bCs/>
          <w:iCs/>
        </w:rPr>
      </w:pPr>
    </w:p>
    <w:p w:rsidR="00B042AF" w:rsidRPr="00DF7F56" w:rsidRDefault="00B042AF" w:rsidP="00D05A30">
      <w:pPr>
        <w:pStyle w:val="margenizq1punto0margender1punto0"/>
        <w:spacing w:before="0" w:beforeAutospacing="0" w:after="0" w:afterAutospacing="0"/>
        <w:ind w:right="49"/>
        <w:jc w:val="both"/>
        <w:rPr>
          <w:rFonts w:ascii="Arial" w:hAnsi="Arial" w:cs="Arial"/>
        </w:rPr>
      </w:pPr>
      <w:r w:rsidRPr="00DF7F56">
        <w:rPr>
          <w:rStyle w:val="iaj"/>
          <w:rFonts w:ascii="Arial" w:hAnsi="Arial" w:cs="Arial"/>
          <w:bCs/>
          <w:iCs/>
        </w:rPr>
        <w:t>Queda</w:t>
      </w:r>
      <w:r w:rsidR="00D4287B" w:rsidRPr="00DF7F56">
        <w:rPr>
          <w:rStyle w:val="iaj"/>
          <w:rFonts w:ascii="Arial" w:hAnsi="Arial" w:cs="Arial"/>
          <w:bCs/>
          <w:iCs/>
        </w:rPr>
        <w:t>ba</w:t>
      </w:r>
      <w:r w:rsidRPr="00DF7F56">
        <w:rPr>
          <w:rStyle w:val="iaj"/>
          <w:rFonts w:ascii="Arial" w:hAnsi="Arial" w:cs="Arial"/>
          <w:bCs/>
          <w:iCs/>
        </w:rPr>
        <w:t>n exceptuados de estas normas los procesos de selección que se surt</w:t>
      </w:r>
      <w:r w:rsidR="00D4287B" w:rsidRPr="00DF7F56">
        <w:rPr>
          <w:rStyle w:val="iaj"/>
          <w:rFonts w:ascii="Arial" w:hAnsi="Arial" w:cs="Arial"/>
          <w:bCs/>
          <w:iCs/>
        </w:rPr>
        <w:t>ier</w:t>
      </w:r>
      <w:r w:rsidRPr="00DF7F56">
        <w:rPr>
          <w:rStyle w:val="iaj"/>
          <w:rFonts w:ascii="Arial" w:hAnsi="Arial" w:cs="Arial"/>
          <w:bCs/>
          <w:iCs/>
        </w:rPr>
        <w:t>an en desarrollo de lo previsto por el artículo 131 de la Constitución Política y los servidores regidos por el artículo 256 de la Constitución Política, carrera docente y carrera diplomática</w:t>
      </w:r>
      <w:r w:rsidR="00D4287B" w:rsidRPr="00DF7F56">
        <w:rPr>
          <w:rStyle w:val="iaj"/>
          <w:rFonts w:ascii="Arial" w:hAnsi="Arial" w:cs="Arial"/>
          <w:bCs/>
          <w:iCs/>
        </w:rPr>
        <w:t xml:space="preserve"> y </w:t>
      </w:r>
      <w:r w:rsidRPr="00DF7F56">
        <w:rPr>
          <w:rFonts w:ascii="Arial" w:hAnsi="Arial" w:cs="Arial"/>
        </w:rPr>
        <w:t>consular.</w:t>
      </w:r>
    </w:p>
    <w:p w:rsidR="00D05A30" w:rsidRPr="00DF7F56" w:rsidRDefault="00D4287B" w:rsidP="00D4287B">
      <w:pPr>
        <w:pStyle w:val="NormalWeb"/>
        <w:shd w:val="clear" w:color="auto" w:fill="FFFFFF"/>
        <w:spacing w:before="0" w:beforeAutospacing="0" w:after="0" w:afterAutospacing="0"/>
        <w:ind w:right="49"/>
        <w:jc w:val="both"/>
        <w:rPr>
          <w:rFonts w:ascii="Arial" w:hAnsi="Arial" w:cs="Arial"/>
        </w:rPr>
      </w:pPr>
      <w:r w:rsidRPr="00DF7F56">
        <w:rPr>
          <w:rFonts w:ascii="Arial" w:hAnsi="Arial" w:cs="Arial"/>
        </w:rPr>
        <w:lastRenderedPageBreak/>
        <w:t xml:space="preserve">El Acto Legislativo 01 de 2008 fue declarado inexequible por la Corte Constitucional mediante la sentencia C-588/09 </w:t>
      </w:r>
      <w:r w:rsidR="00D05A30" w:rsidRPr="00DF7F56">
        <w:rPr>
          <w:rFonts w:ascii="Arial" w:hAnsi="Arial" w:cs="Arial"/>
        </w:rPr>
        <w:t xml:space="preserve">y ahora, en expresa contradicción con lo decidido en este fallo judicial, se pretende revivir el contenido de esa reforma, amparándose en los argumentos de los salvamentos de voto, que señalaban que la Corte carecía de competencia para emitir un pronunciamiento de fondo en relación con </w:t>
      </w:r>
      <w:r w:rsidR="001A3C87" w:rsidRPr="00DF7F56">
        <w:rPr>
          <w:rFonts w:ascii="Arial" w:hAnsi="Arial" w:cs="Arial"/>
        </w:rPr>
        <w:t>la misma</w:t>
      </w:r>
      <w:r w:rsidR="00D05A30" w:rsidRPr="00DF7F56">
        <w:rPr>
          <w:rFonts w:ascii="Arial" w:hAnsi="Arial" w:cs="Arial"/>
        </w:rPr>
        <w:t>.</w:t>
      </w:r>
    </w:p>
    <w:p w:rsidR="00D05A30" w:rsidRPr="00DF7F56" w:rsidRDefault="00D05A30" w:rsidP="00D4287B">
      <w:pPr>
        <w:pStyle w:val="NormalWeb"/>
        <w:shd w:val="clear" w:color="auto" w:fill="FFFFFF"/>
        <w:spacing w:before="0" w:beforeAutospacing="0" w:after="0" w:afterAutospacing="0"/>
        <w:ind w:right="49"/>
        <w:jc w:val="both"/>
        <w:rPr>
          <w:rFonts w:ascii="Arial" w:hAnsi="Arial" w:cs="Arial"/>
        </w:rPr>
      </w:pPr>
    </w:p>
    <w:p w:rsidR="001A3C87" w:rsidRPr="00DF7F56" w:rsidRDefault="00D05A30" w:rsidP="00D4287B">
      <w:pPr>
        <w:pStyle w:val="NormalWeb"/>
        <w:shd w:val="clear" w:color="auto" w:fill="FFFFFF"/>
        <w:spacing w:before="0" w:beforeAutospacing="0" w:after="0" w:afterAutospacing="0"/>
        <w:ind w:right="49"/>
        <w:jc w:val="both"/>
        <w:rPr>
          <w:rFonts w:ascii="Arial" w:hAnsi="Arial" w:cs="Arial"/>
        </w:rPr>
      </w:pPr>
      <w:r w:rsidRPr="00DF7F56">
        <w:rPr>
          <w:rFonts w:ascii="Arial" w:hAnsi="Arial" w:cs="Arial"/>
        </w:rPr>
        <w:t xml:space="preserve">Resulta al menos inaudito fundamentar </w:t>
      </w:r>
      <w:r w:rsidR="00E47941" w:rsidRPr="00DF7F56">
        <w:rPr>
          <w:rFonts w:ascii="Arial" w:hAnsi="Arial" w:cs="Arial"/>
        </w:rPr>
        <w:t xml:space="preserve">la procedencia de una reforma constitucional en el criterio minoritario de la Corte y persistir en el desconocimiento del principio del mérito como fundamento democrático del acceso a los empleos públicos para, vía Constitución, establecer una norma ad hoc para favorecer a un grupo muy determinado de personas. </w:t>
      </w:r>
    </w:p>
    <w:p w:rsidR="001A3C87" w:rsidRPr="00DF7F56" w:rsidRDefault="001A3C87" w:rsidP="00D4287B">
      <w:pPr>
        <w:pStyle w:val="NormalWeb"/>
        <w:shd w:val="clear" w:color="auto" w:fill="FFFFFF"/>
        <w:spacing w:before="0" w:beforeAutospacing="0" w:after="0" w:afterAutospacing="0"/>
        <w:ind w:right="49"/>
        <w:jc w:val="both"/>
        <w:rPr>
          <w:rFonts w:ascii="Arial" w:hAnsi="Arial" w:cs="Arial"/>
        </w:rPr>
      </w:pPr>
    </w:p>
    <w:p w:rsidR="00D05A30" w:rsidRPr="00DF7F56" w:rsidRDefault="00E47941" w:rsidP="00D4287B">
      <w:pPr>
        <w:pStyle w:val="NormalWeb"/>
        <w:shd w:val="clear" w:color="auto" w:fill="FFFFFF"/>
        <w:spacing w:before="0" w:beforeAutospacing="0" w:after="0" w:afterAutospacing="0"/>
        <w:ind w:right="49"/>
        <w:jc w:val="both"/>
        <w:rPr>
          <w:rFonts w:ascii="Arial" w:hAnsi="Arial" w:cs="Arial"/>
        </w:rPr>
      </w:pPr>
      <w:r w:rsidRPr="00DF7F56">
        <w:rPr>
          <w:rFonts w:ascii="Arial" w:hAnsi="Arial" w:cs="Arial"/>
        </w:rPr>
        <w:t>En momentos en que la opinión pública está exigiendo del Congreso una posición contundente contra la corrupción, resulta paradójico que a través de proyectos como este se persista en las viejas prácticas clientelistas que le han granjeado la merecida impopularidad de que goza en la ciudadanía.</w:t>
      </w:r>
    </w:p>
    <w:p w:rsidR="00E47941" w:rsidRPr="00DF7F56" w:rsidRDefault="00E47941" w:rsidP="00D4287B">
      <w:pPr>
        <w:pStyle w:val="NormalWeb"/>
        <w:shd w:val="clear" w:color="auto" w:fill="FFFFFF"/>
        <w:spacing w:before="0" w:beforeAutospacing="0" w:after="0" w:afterAutospacing="0"/>
        <w:ind w:right="49"/>
        <w:jc w:val="both"/>
        <w:rPr>
          <w:rFonts w:ascii="Arial" w:hAnsi="Arial" w:cs="Arial"/>
        </w:rPr>
      </w:pPr>
    </w:p>
    <w:p w:rsidR="00DF7F56" w:rsidRDefault="001A3C87" w:rsidP="00D4287B">
      <w:pPr>
        <w:pStyle w:val="NormalWeb"/>
        <w:shd w:val="clear" w:color="auto" w:fill="FFFFFF"/>
        <w:spacing w:before="0" w:beforeAutospacing="0" w:after="0" w:afterAutospacing="0"/>
        <w:ind w:right="49"/>
        <w:jc w:val="both"/>
        <w:rPr>
          <w:rFonts w:ascii="Arial" w:hAnsi="Arial" w:cs="Arial"/>
          <w:iCs/>
        </w:rPr>
      </w:pPr>
      <w:r w:rsidRPr="00DF7F56">
        <w:rPr>
          <w:rFonts w:ascii="Arial" w:hAnsi="Arial" w:cs="Arial"/>
          <w:iCs/>
        </w:rPr>
        <w:t xml:space="preserve">Contrariamente a lo que pretende este proyecto de acto legislativo, la carrera administrativa, en cuanto instrumento más adecuado ideado por la ciencia de la administración para el manejo del elemento humano en la función pública es la regla general que </w:t>
      </w:r>
      <w:r w:rsidR="00DF7F56" w:rsidRPr="00DF7F56">
        <w:rPr>
          <w:rFonts w:ascii="Arial" w:hAnsi="Arial" w:cs="Arial"/>
          <w:iCs/>
        </w:rPr>
        <w:t xml:space="preserve">solamente </w:t>
      </w:r>
      <w:r w:rsidRPr="00DF7F56">
        <w:rPr>
          <w:rFonts w:ascii="Arial" w:hAnsi="Arial" w:cs="Arial"/>
          <w:iCs/>
        </w:rPr>
        <w:t xml:space="preserve">admite las excepciones expresamente contempladas en la misma disposición superior, y su aplicación como mecanismo para el acceso al empleo público, tiene plena justificación. </w:t>
      </w:r>
    </w:p>
    <w:p w:rsidR="00DF7F56" w:rsidRDefault="00DF7F56" w:rsidP="00D4287B">
      <w:pPr>
        <w:pStyle w:val="NormalWeb"/>
        <w:shd w:val="clear" w:color="auto" w:fill="FFFFFF"/>
        <w:spacing w:before="0" w:beforeAutospacing="0" w:after="0" w:afterAutospacing="0"/>
        <w:ind w:right="49"/>
        <w:jc w:val="both"/>
        <w:rPr>
          <w:rFonts w:ascii="Arial" w:hAnsi="Arial" w:cs="Arial"/>
          <w:iCs/>
        </w:rPr>
      </w:pPr>
    </w:p>
    <w:p w:rsidR="002F4C81" w:rsidRDefault="001A3C87" w:rsidP="00D4287B">
      <w:pPr>
        <w:pStyle w:val="NormalWeb"/>
        <w:shd w:val="clear" w:color="auto" w:fill="FFFFFF"/>
        <w:spacing w:before="0" w:beforeAutospacing="0" w:after="0" w:afterAutospacing="0"/>
        <w:ind w:right="49"/>
        <w:jc w:val="both"/>
        <w:rPr>
          <w:rFonts w:ascii="Arial" w:hAnsi="Arial" w:cs="Arial"/>
          <w:iCs/>
        </w:rPr>
      </w:pPr>
      <w:r w:rsidRPr="00DF7F56">
        <w:rPr>
          <w:rFonts w:ascii="Arial" w:hAnsi="Arial" w:cs="Arial"/>
          <w:iCs/>
        </w:rPr>
        <w:t>Asimismo, dentro de la estructura institucional del Estado colombiano, la carrera administrativa es un principio constitucional y como tal una norma jurídica superior de aplicación inmediata, que contiene una base axiológico-jurídica de interpretación, cuyo desconocimiento vulnera la totalidad del ordenamiento constitucional y, por lo mismo, una de las garantías cuyo desconocimiento podría acarrear la sustitución de la Constitución, cuando se la desconoce en conjunto con otras garantías constitucionales</w:t>
      </w:r>
      <w:r w:rsidR="002F4C81">
        <w:rPr>
          <w:rFonts w:ascii="Arial" w:hAnsi="Arial" w:cs="Arial"/>
          <w:iCs/>
        </w:rPr>
        <w:t>.</w:t>
      </w:r>
    </w:p>
    <w:p w:rsidR="002F4C81" w:rsidRDefault="002F4C81" w:rsidP="00D4287B">
      <w:pPr>
        <w:pStyle w:val="NormalWeb"/>
        <w:shd w:val="clear" w:color="auto" w:fill="FFFFFF"/>
        <w:spacing w:before="0" w:beforeAutospacing="0" w:after="0" w:afterAutospacing="0"/>
        <w:ind w:right="49"/>
        <w:jc w:val="both"/>
        <w:rPr>
          <w:rFonts w:ascii="Arial" w:hAnsi="Arial" w:cs="Arial"/>
          <w:iCs/>
        </w:rPr>
      </w:pPr>
    </w:p>
    <w:p w:rsidR="00DF7F56" w:rsidRDefault="001A3C87" w:rsidP="00D4287B">
      <w:pPr>
        <w:pStyle w:val="NormalWeb"/>
        <w:shd w:val="clear" w:color="auto" w:fill="FFFFFF"/>
        <w:spacing w:before="0" w:beforeAutospacing="0" w:after="0" w:afterAutospacing="0"/>
        <w:ind w:right="49"/>
        <w:jc w:val="both"/>
        <w:rPr>
          <w:rFonts w:ascii="Arial" w:hAnsi="Arial" w:cs="Arial"/>
          <w:iCs/>
        </w:rPr>
      </w:pPr>
      <w:r w:rsidRPr="00DF7F56">
        <w:rPr>
          <w:rFonts w:ascii="Arial" w:hAnsi="Arial" w:cs="Arial"/>
          <w:iCs/>
        </w:rPr>
        <w:t xml:space="preserve">De conformidad con la interpretación realizada por la Corte Constitucional, la carrera administrativa se fundamenta única y exclusivamente en el mérito y la capacidad del funcionario público, mérito que, en tanto elemento destacado de la carrera administrativa, comparte el carácter de regla general que a ésta le corresponde, siendo en consecuencia el factor definitorio para el acceso, permanencia y retiro del empleo público. </w:t>
      </w:r>
    </w:p>
    <w:p w:rsidR="00DF7F56" w:rsidRDefault="00DF7F56" w:rsidP="00D4287B">
      <w:pPr>
        <w:pStyle w:val="NormalWeb"/>
        <w:shd w:val="clear" w:color="auto" w:fill="FFFFFF"/>
        <w:spacing w:before="0" w:beforeAutospacing="0" w:after="0" w:afterAutospacing="0"/>
        <w:ind w:right="49"/>
        <w:jc w:val="both"/>
        <w:rPr>
          <w:rFonts w:ascii="Arial" w:hAnsi="Arial" w:cs="Arial"/>
          <w:iCs/>
        </w:rPr>
      </w:pPr>
    </w:p>
    <w:p w:rsidR="00DF7F56" w:rsidRDefault="001A3C87" w:rsidP="00D4287B">
      <w:pPr>
        <w:pStyle w:val="NormalWeb"/>
        <w:shd w:val="clear" w:color="auto" w:fill="FFFFFF"/>
        <w:spacing w:before="0" w:beforeAutospacing="0" w:after="0" w:afterAutospacing="0"/>
        <w:ind w:right="49"/>
        <w:jc w:val="both"/>
        <w:rPr>
          <w:rFonts w:ascii="Arial" w:hAnsi="Arial" w:cs="Arial"/>
          <w:iCs/>
        </w:rPr>
      </w:pPr>
      <w:r w:rsidRPr="00DF7F56">
        <w:rPr>
          <w:rFonts w:ascii="Arial" w:hAnsi="Arial" w:cs="Arial"/>
          <w:iCs/>
        </w:rPr>
        <w:lastRenderedPageBreak/>
        <w:t xml:space="preserve">Estrechamente vinculado al mérito se encuentra el concurso público, que el Constituyente previó como mecanismo para establecer el mérito y evitar que criterios diferentes a él sean los factores determinantes del ingreso, la permanencia y el ascenso en carrera administrativa, constituyéndose el concurso en un instrumento que garantiza la selección fundada en la evaluación y la determinación de la capacidad e idoneidad del aspirante para desempeñar las funciones y asumir las responsabilidades propias de un cargo, e impedir que prevalezca la arbitrariedad del nominador y que, en lugar del mérito, favorezca criterios subjetivos e irrazonables. </w:t>
      </w:r>
    </w:p>
    <w:p w:rsidR="00DF7F56" w:rsidRDefault="00DF7F56" w:rsidP="00D4287B">
      <w:pPr>
        <w:pStyle w:val="NormalWeb"/>
        <w:shd w:val="clear" w:color="auto" w:fill="FFFFFF"/>
        <w:spacing w:before="0" w:beforeAutospacing="0" w:after="0" w:afterAutospacing="0"/>
        <w:ind w:right="49"/>
        <w:jc w:val="both"/>
        <w:rPr>
          <w:rFonts w:ascii="Arial" w:hAnsi="Arial" w:cs="Arial"/>
          <w:iCs/>
        </w:rPr>
      </w:pPr>
    </w:p>
    <w:p w:rsidR="001A3C87" w:rsidRPr="00DF7F56" w:rsidRDefault="001A3C87" w:rsidP="00D4287B">
      <w:pPr>
        <w:pStyle w:val="NormalWeb"/>
        <w:shd w:val="clear" w:color="auto" w:fill="FFFFFF"/>
        <w:spacing w:before="0" w:beforeAutospacing="0" w:after="0" w:afterAutospacing="0"/>
        <w:ind w:right="49"/>
        <w:jc w:val="both"/>
        <w:rPr>
          <w:rFonts w:ascii="Arial" w:hAnsi="Arial" w:cs="Arial"/>
        </w:rPr>
      </w:pPr>
      <w:r w:rsidRPr="00DF7F56">
        <w:rPr>
          <w:rFonts w:ascii="Arial" w:hAnsi="Arial" w:cs="Arial"/>
          <w:iCs/>
        </w:rPr>
        <w:t>La jurisprudencia constitucional, también ha manifestado que se quebranta la igualdad cuando se permite el acceso automático a la carrera administrativa, esto es, cuando a determinadas personas se les autoriza el ingreso a la carrera sin necesidad de pasar por un proceso orientado a valorar sus capacidades o méritos y con fundamento en la sola circunstancia de haber desempeñado en provisionalidad el cargo de carrera, y se quebranta por cuanto no tienen adquirido un derecho de ingreso a la carrera, ni siquiera por el simple hecho de haber ejercido el cargo por un periodo largo de tiempo.</w:t>
      </w:r>
    </w:p>
    <w:p w:rsidR="00DF7F56" w:rsidRDefault="00DF7F56" w:rsidP="00D4287B">
      <w:pPr>
        <w:pStyle w:val="NormalWeb"/>
        <w:shd w:val="clear" w:color="auto" w:fill="FFFFFF"/>
        <w:spacing w:before="0" w:beforeAutospacing="0" w:after="0" w:afterAutospacing="0"/>
        <w:ind w:right="49"/>
        <w:jc w:val="both"/>
        <w:rPr>
          <w:rFonts w:ascii="Arial" w:hAnsi="Arial" w:cs="Arial"/>
          <w:iCs/>
        </w:rPr>
      </w:pPr>
    </w:p>
    <w:p w:rsidR="001A3C87" w:rsidRDefault="001A3C87" w:rsidP="00D4287B">
      <w:pPr>
        <w:pStyle w:val="NormalWeb"/>
        <w:shd w:val="clear" w:color="auto" w:fill="FFFFFF"/>
        <w:spacing w:before="0" w:beforeAutospacing="0" w:after="0" w:afterAutospacing="0"/>
        <w:ind w:right="49"/>
        <w:jc w:val="both"/>
        <w:rPr>
          <w:rFonts w:ascii="Arial" w:hAnsi="Arial" w:cs="Arial"/>
          <w:iCs/>
        </w:rPr>
      </w:pPr>
      <w:r w:rsidRPr="00DF7F56">
        <w:rPr>
          <w:rFonts w:ascii="Arial" w:hAnsi="Arial" w:cs="Arial"/>
          <w:iCs/>
        </w:rPr>
        <w:t xml:space="preserve">La mención de una inscripción “extraordinaria”, </w:t>
      </w:r>
      <w:r w:rsidR="00DF7F56">
        <w:rPr>
          <w:rFonts w:ascii="Arial" w:hAnsi="Arial" w:cs="Arial"/>
          <w:iCs/>
        </w:rPr>
        <w:t xml:space="preserve">que estaba </w:t>
      </w:r>
      <w:r w:rsidRPr="00DF7F56">
        <w:rPr>
          <w:rFonts w:ascii="Arial" w:hAnsi="Arial" w:cs="Arial"/>
          <w:iCs/>
        </w:rPr>
        <w:t>prevista en el artículo 1º del Acto Legislativo 01 de 2008</w:t>
      </w:r>
      <w:r w:rsidR="00DF7F56">
        <w:rPr>
          <w:rFonts w:ascii="Arial" w:hAnsi="Arial" w:cs="Arial"/>
          <w:iCs/>
        </w:rPr>
        <w:t xml:space="preserve"> y que ahora se pretende revivir</w:t>
      </w:r>
      <w:r w:rsidRPr="00DF7F56">
        <w:rPr>
          <w:rFonts w:ascii="Arial" w:hAnsi="Arial" w:cs="Arial"/>
          <w:iCs/>
        </w:rPr>
        <w:t>, llama la atención sobre la existencia de un régimen ordinario que deja de aplicarse y que es el régimen de carrera establecido en el artículo 125 de la Constitución que tiene carácter de principio constitucional y de regla general que sólo admite las salvedades contempladas en su propio texto e impone interpretarlas restrictivamente, introduciéndose así una excepción al régimen general de carrera administrativa, distinta de la que claramente surge del contenido del artículo 125 superior, excepción que afecta algunos otros elementos del régimen de carrera, al igual que suspende efectos de algunas disposiciones superiores, sin que dicha suspensión se encuentre prevista en una regulación legal</w:t>
      </w:r>
      <w:r w:rsidR="008F7238">
        <w:rPr>
          <w:rFonts w:ascii="Arial" w:hAnsi="Arial" w:cs="Arial"/>
          <w:iCs/>
        </w:rPr>
        <w:t xml:space="preserve"> o </w:t>
      </w:r>
      <w:r w:rsidRPr="00DF7F56">
        <w:rPr>
          <w:rFonts w:ascii="Arial" w:hAnsi="Arial" w:cs="Arial"/>
          <w:iCs/>
        </w:rPr>
        <w:t xml:space="preserve">constitucional, lo cual es susceptible de configurar una nueva forma de sustitución de la </w:t>
      </w:r>
      <w:r w:rsidR="00B627F2">
        <w:rPr>
          <w:rFonts w:ascii="Arial" w:hAnsi="Arial" w:cs="Arial"/>
          <w:iCs/>
        </w:rPr>
        <w:t>C</w:t>
      </w:r>
      <w:r w:rsidRPr="00DF7F56">
        <w:rPr>
          <w:rFonts w:ascii="Arial" w:hAnsi="Arial" w:cs="Arial"/>
          <w:iCs/>
        </w:rPr>
        <w:t>arta, además de propiciar modificaciones tácitas con menoscabo del status constitucionalmente reconocido y asegurado a todos los asociados, sin distinción.</w:t>
      </w:r>
    </w:p>
    <w:p w:rsidR="00DF7F56" w:rsidRPr="00DF7F56" w:rsidRDefault="00DF7F56" w:rsidP="00D4287B">
      <w:pPr>
        <w:pStyle w:val="NormalWeb"/>
        <w:shd w:val="clear" w:color="auto" w:fill="FFFFFF"/>
        <w:spacing w:before="0" w:beforeAutospacing="0" w:after="0" w:afterAutospacing="0"/>
        <w:ind w:right="49"/>
        <w:jc w:val="both"/>
        <w:rPr>
          <w:rFonts w:ascii="Arial" w:hAnsi="Arial" w:cs="Arial"/>
        </w:rPr>
      </w:pPr>
    </w:p>
    <w:p w:rsidR="001A3C87" w:rsidRPr="00DF7F56" w:rsidRDefault="00B627F2" w:rsidP="00D4287B">
      <w:pPr>
        <w:pStyle w:val="NormalWeb"/>
        <w:shd w:val="clear" w:color="auto" w:fill="FFFFFF"/>
        <w:spacing w:before="0" w:beforeAutospacing="0" w:after="0" w:afterAutospacing="0"/>
        <w:ind w:right="49"/>
        <w:jc w:val="both"/>
        <w:rPr>
          <w:rFonts w:ascii="Arial" w:hAnsi="Arial" w:cs="Arial"/>
        </w:rPr>
      </w:pPr>
      <w:r>
        <w:rPr>
          <w:rFonts w:ascii="Arial" w:hAnsi="Arial" w:cs="Arial"/>
          <w:iCs/>
        </w:rPr>
        <w:t xml:space="preserve">Así, la reforma propuesta </w:t>
      </w:r>
      <w:r w:rsidR="001A3C87" w:rsidRPr="00DF7F56">
        <w:rPr>
          <w:rFonts w:ascii="Arial" w:hAnsi="Arial" w:cs="Arial"/>
          <w:iCs/>
        </w:rPr>
        <w:t>no sólo se proyecta a la regulación de la carrera administrativa establecida en el artículo 125 y en el resto de disposiciones superiores referentes a los regímenes especiales de carrera, por la interrupción del principio del mérito y del mecanismo del concurso público</w:t>
      </w:r>
      <w:r>
        <w:rPr>
          <w:rFonts w:ascii="Arial" w:hAnsi="Arial" w:cs="Arial"/>
          <w:iCs/>
        </w:rPr>
        <w:t>,</w:t>
      </w:r>
      <w:r w:rsidR="001A3C87" w:rsidRPr="00DF7F56">
        <w:rPr>
          <w:rFonts w:ascii="Arial" w:hAnsi="Arial" w:cs="Arial"/>
          <w:iCs/>
        </w:rPr>
        <w:t xml:space="preserve"> sino que por obra de la modificación </w:t>
      </w:r>
      <w:r>
        <w:rPr>
          <w:rFonts w:ascii="Arial" w:hAnsi="Arial" w:cs="Arial"/>
          <w:iCs/>
        </w:rPr>
        <w:t>planteada</w:t>
      </w:r>
      <w:r w:rsidR="001A3C87" w:rsidRPr="00DF7F56">
        <w:rPr>
          <w:rFonts w:ascii="Arial" w:hAnsi="Arial" w:cs="Arial"/>
          <w:iCs/>
        </w:rPr>
        <w:t>, se interrump</w:t>
      </w:r>
      <w:r>
        <w:rPr>
          <w:rFonts w:ascii="Arial" w:hAnsi="Arial" w:cs="Arial"/>
          <w:iCs/>
        </w:rPr>
        <w:t>iría</w:t>
      </w:r>
      <w:r w:rsidR="001A3C87" w:rsidRPr="00DF7F56">
        <w:rPr>
          <w:rFonts w:ascii="Arial" w:hAnsi="Arial" w:cs="Arial"/>
          <w:iCs/>
        </w:rPr>
        <w:t xml:space="preserve"> también de </w:t>
      </w:r>
      <w:r w:rsidR="001A3C87" w:rsidRPr="00DF7F56">
        <w:rPr>
          <w:rFonts w:ascii="Arial" w:hAnsi="Arial" w:cs="Arial"/>
          <w:iCs/>
        </w:rPr>
        <w:lastRenderedPageBreak/>
        <w:t xml:space="preserve">manera temporal el nexo intrínseco que la Corte ha encontrado entre la carrera y la realización de los fines del Estado y de la función pública en particular, así como la vigencia del artículo 40-7 que deja, durante cierto tiempo, de amparar el derecho de acceso al desempeño de cargos públicos a los ciudadanos que no ocupan en provisionalidad o por encargo los empleos de carrera a los que se </w:t>
      </w:r>
      <w:r w:rsidR="008F7238">
        <w:rPr>
          <w:rFonts w:ascii="Arial" w:hAnsi="Arial" w:cs="Arial"/>
          <w:iCs/>
        </w:rPr>
        <w:t xml:space="preserve">refiere </w:t>
      </w:r>
      <w:r>
        <w:rPr>
          <w:rFonts w:ascii="Arial" w:hAnsi="Arial" w:cs="Arial"/>
          <w:iCs/>
        </w:rPr>
        <w:t>la reforma</w:t>
      </w:r>
      <w:r w:rsidR="001A3C87" w:rsidRPr="00DF7F56">
        <w:rPr>
          <w:rFonts w:ascii="Arial" w:hAnsi="Arial" w:cs="Arial"/>
          <w:iCs/>
        </w:rPr>
        <w:t>, y lo propio cabe aseverar del derecho a la igualdad que, durante idéntico lapso temporal, dejar</w:t>
      </w:r>
      <w:r>
        <w:rPr>
          <w:rFonts w:ascii="Arial" w:hAnsi="Arial" w:cs="Arial"/>
          <w:iCs/>
        </w:rPr>
        <w:t>ía</w:t>
      </w:r>
      <w:r w:rsidR="001A3C87" w:rsidRPr="00DF7F56">
        <w:rPr>
          <w:rFonts w:ascii="Arial" w:hAnsi="Arial" w:cs="Arial"/>
          <w:iCs/>
        </w:rPr>
        <w:t xml:space="preserve"> de aplicarse a los mismos ciudadanos y todo para otorgarle viabilidad al privilegio reconocido a los beneficiarios del ingreso automático a carrera, mediante la inscripción extraordinaria establecida en las condiciones de</w:t>
      </w:r>
      <w:r>
        <w:rPr>
          <w:rFonts w:ascii="Arial" w:hAnsi="Arial" w:cs="Arial"/>
          <w:iCs/>
        </w:rPr>
        <w:t xml:space="preserve"> la norma propuesta</w:t>
      </w:r>
      <w:r w:rsidR="001A3C87" w:rsidRPr="00DF7F56">
        <w:rPr>
          <w:rFonts w:ascii="Arial" w:hAnsi="Arial" w:cs="Arial"/>
          <w:iCs/>
        </w:rPr>
        <w:t>.</w:t>
      </w:r>
    </w:p>
    <w:p w:rsidR="003E5AE6" w:rsidRPr="00DF7F56" w:rsidRDefault="00D05A30" w:rsidP="00D4287B">
      <w:pPr>
        <w:pStyle w:val="NormalWeb"/>
        <w:shd w:val="clear" w:color="auto" w:fill="FFFFFF"/>
        <w:spacing w:before="0" w:beforeAutospacing="0" w:after="0" w:afterAutospacing="0"/>
        <w:ind w:right="49"/>
        <w:jc w:val="both"/>
        <w:rPr>
          <w:rFonts w:ascii="Arial" w:hAnsi="Arial" w:cs="Arial"/>
        </w:rPr>
      </w:pPr>
      <w:r w:rsidRPr="00DF7F56">
        <w:rPr>
          <w:rFonts w:ascii="Arial" w:hAnsi="Arial" w:cs="Arial"/>
        </w:rPr>
        <w:t xml:space="preserve"> </w:t>
      </w:r>
    </w:p>
    <w:p w:rsidR="00BE0C5C" w:rsidRPr="00DF7F56" w:rsidRDefault="00BE0C5C" w:rsidP="00D4287B">
      <w:pPr>
        <w:pStyle w:val="NormalWeb"/>
        <w:shd w:val="clear" w:color="auto" w:fill="FFFFFF"/>
        <w:spacing w:before="0" w:beforeAutospacing="0" w:after="0" w:afterAutospacing="0"/>
        <w:ind w:right="49"/>
        <w:jc w:val="both"/>
        <w:rPr>
          <w:rFonts w:ascii="Arial" w:hAnsi="Arial" w:cs="Arial"/>
          <w:b/>
        </w:rPr>
      </w:pPr>
      <w:r w:rsidRPr="00DF7F56">
        <w:rPr>
          <w:rFonts w:ascii="Arial" w:hAnsi="Arial" w:cs="Arial"/>
          <w:b/>
        </w:rPr>
        <w:t>PROPOSICIÓN:</w:t>
      </w:r>
    </w:p>
    <w:p w:rsidR="00BE0C5C" w:rsidRPr="00DF7F56" w:rsidRDefault="00BE0C5C" w:rsidP="00D4287B">
      <w:pPr>
        <w:pStyle w:val="NormalWeb"/>
        <w:shd w:val="clear" w:color="auto" w:fill="FFFFFF"/>
        <w:spacing w:before="0" w:beforeAutospacing="0" w:after="0" w:afterAutospacing="0"/>
        <w:ind w:right="49"/>
        <w:jc w:val="both"/>
        <w:rPr>
          <w:rFonts w:ascii="Arial" w:hAnsi="Arial" w:cs="Arial"/>
        </w:rPr>
      </w:pPr>
    </w:p>
    <w:p w:rsidR="00A555D9" w:rsidRPr="00DF7F56" w:rsidRDefault="00BE0C5C" w:rsidP="00D4287B">
      <w:pPr>
        <w:spacing w:after="0" w:line="240" w:lineRule="auto"/>
        <w:jc w:val="both"/>
        <w:rPr>
          <w:rFonts w:ascii="Arial" w:hAnsi="Arial" w:cs="Arial"/>
          <w:sz w:val="24"/>
          <w:szCs w:val="24"/>
          <w:lang w:val="es-CO"/>
        </w:rPr>
      </w:pPr>
      <w:r w:rsidRPr="00DF7F56">
        <w:rPr>
          <w:rFonts w:ascii="Arial" w:hAnsi="Arial" w:cs="Arial"/>
          <w:sz w:val="24"/>
          <w:szCs w:val="24"/>
          <w:lang w:val="es-CO"/>
        </w:rPr>
        <w:t>De conformidad con las consideraciones anteriores, se propone a la Comisión Primera de la Cámara de Representantes ARCHIVAR el Proyecto de Acto Legislativo 0</w:t>
      </w:r>
      <w:r w:rsidR="00374202" w:rsidRPr="00DF7F56">
        <w:rPr>
          <w:rFonts w:ascii="Arial" w:hAnsi="Arial" w:cs="Arial"/>
          <w:sz w:val="24"/>
          <w:szCs w:val="24"/>
          <w:lang w:val="es-CO"/>
        </w:rPr>
        <w:t>21</w:t>
      </w:r>
      <w:r w:rsidRPr="00DF7F56">
        <w:rPr>
          <w:rFonts w:ascii="Arial" w:hAnsi="Arial" w:cs="Arial"/>
          <w:sz w:val="24"/>
          <w:szCs w:val="24"/>
          <w:lang w:val="es-CO"/>
        </w:rPr>
        <w:t xml:space="preserve"> de 2018 Cámara</w:t>
      </w:r>
      <w:r w:rsidR="00A555D9" w:rsidRPr="00DF7F56">
        <w:rPr>
          <w:rFonts w:ascii="Arial" w:hAnsi="Arial" w:cs="Arial"/>
          <w:sz w:val="24"/>
          <w:szCs w:val="24"/>
          <w:lang w:val="es-CO"/>
        </w:rPr>
        <w:t>, por medio del cual</w:t>
      </w:r>
      <w:r w:rsidR="00374202" w:rsidRPr="00DF7F56">
        <w:rPr>
          <w:rFonts w:ascii="Arial" w:hAnsi="Arial" w:cs="Arial"/>
          <w:sz w:val="24"/>
          <w:szCs w:val="24"/>
          <w:lang w:val="es-CO"/>
        </w:rPr>
        <w:t xml:space="preserve"> </w:t>
      </w:r>
      <w:r w:rsidR="00DF7F56">
        <w:rPr>
          <w:rFonts w:ascii="Arial" w:hAnsi="Arial" w:cs="Arial"/>
          <w:sz w:val="24"/>
          <w:szCs w:val="24"/>
          <w:lang w:val="es-CO"/>
        </w:rPr>
        <w:t>se adiciona el artículo 125 de la Constitución Política y se otorgan derechos de carrera administrativa</w:t>
      </w:r>
      <w:r w:rsidR="00A555D9" w:rsidRPr="00DF7F56">
        <w:rPr>
          <w:rFonts w:ascii="Arial" w:hAnsi="Arial" w:cs="Arial"/>
          <w:sz w:val="24"/>
          <w:szCs w:val="24"/>
          <w:lang w:val="es-CO"/>
        </w:rPr>
        <w:t>.</w:t>
      </w:r>
    </w:p>
    <w:p w:rsidR="00BE0C5C" w:rsidRPr="00DF7F56" w:rsidRDefault="00BE0C5C" w:rsidP="00D4287B">
      <w:pPr>
        <w:pStyle w:val="NormalWeb"/>
        <w:shd w:val="clear" w:color="auto" w:fill="FFFFFF"/>
        <w:spacing w:before="0" w:beforeAutospacing="0" w:after="0" w:afterAutospacing="0"/>
        <w:ind w:right="49"/>
        <w:jc w:val="both"/>
        <w:rPr>
          <w:rFonts w:ascii="Arial" w:hAnsi="Arial" w:cs="Arial"/>
        </w:rPr>
      </w:pPr>
    </w:p>
    <w:p w:rsidR="00BE0C5C" w:rsidRPr="00DF7F56" w:rsidRDefault="00A555D9" w:rsidP="00D4287B">
      <w:pPr>
        <w:pStyle w:val="NormalWeb"/>
        <w:shd w:val="clear" w:color="auto" w:fill="FFFFFF"/>
        <w:spacing w:before="0" w:beforeAutospacing="0" w:after="0" w:afterAutospacing="0"/>
        <w:ind w:right="49"/>
        <w:jc w:val="both"/>
        <w:rPr>
          <w:rFonts w:ascii="Arial" w:hAnsi="Arial" w:cs="Arial"/>
        </w:rPr>
      </w:pPr>
      <w:r w:rsidRPr="00DF7F56">
        <w:rPr>
          <w:rFonts w:ascii="Arial" w:hAnsi="Arial" w:cs="Arial"/>
        </w:rPr>
        <w:t>De los Sres. Representantes,</w:t>
      </w:r>
    </w:p>
    <w:p w:rsidR="00A555D9" w:rsidRPr="00DF7F56" w:rsidRDefault="00A555D9" w:rsidP="00D4287B">
      <w:pPr>
        <w:pStyle w:val="NormalWeb"/>
        <w:shd w:val="clear" w:color="auto" w:fill="FFFFFF"/>
        <w:spacing w:before="0" w:beforeAutospacing="0" w:after="0" w:afterAutospacing="0"/>
        <w:ind w:right="49"/>
        <w:jc w:val="both"/>
        <w:rPr>
          <w:rFonts w:ascii="Arial" w:hAnsi="Arial" w:cs="Arial"/>
        </w:rPr>
      </w:pPr>
    </w:p>
    <w:p w:rsidR="00A555D9" w:rsidRPr="00DF7F56" w:rsidRDefault="00A555D9" w:rsidP="00D4287B">
      <w:pPr>
        <w:pStyle w:val="NormalWeb"/>
        <w:shd w:val="clear" w:color="auto" w:fill="FFFFFF"/>
        <w:spacing w:before="0" w:beforeAutospacing="0" w:after="0" w:afterAutospacing="0"/>
        <w:ind w:right="49"/>
        <w:jc w:val="both"/>
        <w:rPr>
          <w:rFonts w:ascii="Arial" w:hAnsi="Arial" w:cs="Arial"/>
        </w:rPr>
      </w:pPr>
    </w:p>
    <w:p w:rsidR="00BE0C5C" w:rsidRPr="00DF7F56" w:rsidRDefault="00BE0C5C" w:rsidP="00D4287B">
      <w:pPr>
        <w:pStyle w:val="NormalWeb"/>
        <w:shd w:val="clear" w:color="auto" w:fill="FFFFFF"/>
        <w:spacing w:before="0" w:beforeAutospacing="0" w:after="0" w:afterAutospacing="0"/>
        <w:ind w:right="49"/>
        <w:jc w:val="both"/>
        <w:rPr>
          <w:rFonts w:ascii="Arial" w:hAnsi="Arial" w:cs="Arial"/>
        </w:rPr>
      </w:pPr>
    </w:p>
    <w:p w:rsidR="00BE0C5C" w:rsidRPr="00DF7F56" w:rsidRDefault="00BE0C5C" w:rsidP="00D4287B">
      <w:pPr>
        <w:pStyle w:val="NormalWeb"/>
        <w:shd w:val="clear" w:color="auto" w:fill="FFFFFF"/>
        <w:spacing w:before="0" w:beforeAutospacing="0" w:after="0" w:afterAutospacing="0"/>
        <w:ind w:right="49"/>
        <w:jc w:val="both"/>
        <w:rPr>
          <w:rFonts w:ascii="Arial" w:hAnsi="Arial" w:cs="Arial"/>
          <w:b/>
        </w:rPr>
      </w:pPr>
      <w:r w:rsidRPr="00DF7F56">
        <w:rPr>
          <w:rFonts w:ascii="Arial" w:hAnsi="Arial" w:cs="Arial"/>
          <w:b/>
        </w:rPr>
        <w:t>CARLOS GERMÁN NAVAS TALERO</w:t>
      </w:r>
    </w:p>
    <w:p w:rsidR="00BE0C5C" w:rsidRPr="00DF7F56" w:rsidRDefault="00BE0C5C" w:rsidP="00D4287B">
      <w:pPr>
        <w:pStyle w:val="NormalWeb"/>
        <w:shd w:val="clear" w:color="auto" w:fill="FFFFFF"/>
        <w:spacing w:before="0" w:beforeAutospacing="0" w:after="0" w:afterAutospacing="0"/>
        <w:ind w:right="49"/>
        <w:jc w:val="both"/>
        <w:rPr>
          <w:rFonts w:ascii="Arial" w:hAnsi="Arial" w:cs="Arial"/>
        </w:rPr>
      </w:pPr>
      <w:r w:rsidRPr="00DF7F56">
        <w:rPr>
          <w:rFonts w:ascii="Arial" w:hAnsi="Arial" w:cs="Arial"/>
        </w:rPr>
        <w:t>Ponente</w:t>
      </w:r>
    </w:p>
    <w:p w:rsidR="00E26B9A" w:rsidRPr="00DF7F56" w:rsidRDefault="00E26B9A" w:rsidP="00D4287B">
      <w:pPr>
        <w:spacing w:after="0" w:line="240" w:lineRule="auto"/>
        <w:jc w:val="both"/>
        <w:rPr>
          <w:rFonts w:ascii="Arial" w:hAnsi="Arial" w:cs="Arial"/>
          <w:sz w:val="24"/>
          <w:szCs w:val="24"/>
          <w:lang w:val="es-CO"/>
        </w:rPr>
      </w:pPr>
    </w:p>
    <w:p w:rsidR="0027716D" w:rsidRPr="00DF7F56" w:rsidRDefault="0027716D" w:rsidP="00D4287B">
      <w:pPr>
        <w:spacing w:after="0" w:line="240" w:lineRule="auto"/>
        <w:jc w:val="both"/>
        <w:rPr>
          <w:rFonts w:ascii="Arial" w:hAnsi="Arial" w:cs="Arial"/>
          <w:sz w:val="24"/>
          <w:szCs w:val="24"/>
          <w:lang w:val="es-CO"/>
        </w:rPr>
      </w:pPr>
    </w:p>
    <w:sectPr w:rsidR="0027716D" w:rsidRPr="00DF7F56" w:rsidSect="008E4F0F">
      <w:headerReference w:type="default" r:id="rId6"/>
      <w:pgSz w:w="12240" w:h="15840"/>
      <w:pgMar w:top="2268"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1C3" w:rsidRDefault="00FA61C3" w:rsidP="0015585B">
      <w:pPr>
        <w:spacing w:after="0" w:line="240" w:lineRule="auto"/>
      </w:pPr>
      <w:r>
        <w:separator/>
      </w:r>
    </w:p>
  </w:endnote>
  <w:endnote w:type="continuationSeparator" w:id="0">
    <w:p w:rsidR="00FA61C3" w:rsidRDefault="00FA61C3" w:rsidP="0015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1C3" w:rsidRDefault="00FA61C3" w:rsidP="0015585B">
      <w:pPr>
        <w:spacing w:after="0" w:line="240" w:lineRule="auto"/>
      </w:pPr>
      <w:r>
        <w:separator/>
      </w:r>
    </w:p>
  </w:footnote>
  <w:footnote w:type="continuationSeparator" w:id="0">
    <w:p w:rsidR="00FA61C3" w:rsidRDefault="00FA61C3" w:rsidP="0015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85B" w:rsidRDefault="0015585B">
    <w:pPr>
      <w:pStyle w:val="Encabezado"/>
    </w:pPr>
    <w:r>
      <w:rPr>
        <w:noProof/>
        <w:lang w:val="es-CO" w:eastAsia="es-CO"/>
      </w:rPr>
      <w:drawing>
        <wp:anchor distT="0" distB="0" distL="114300" distR="114300" simplePos="0" relativeHeight="251658240" behindDoc="1" locked="0" layoutInCell="1" allowOverlap="1">
          <wp:simplePos x="0" y="0"/>
          <wp:positionH relativeFrom="margin">
            <wp:posOffset>1160145</wp:posOffset>
          </wp:positionH>
          <wp:positionV relativeFrom="paragraph">
            <wp:posOffset>-1905</wp:posOffset>
          </wp:positionV>
          <wp:extent cx="2752725" cy="838200"/>
          <wp:effectExtent l="0" t="0" r="9525" b="0"/>
          <wp:wrapTight wrapText="bothSides">
            <wp:wrapPolygon edited="0">
              <wp:start x="4933" y="0"/>
              <wp:lineTo x="0" y="491"/>
              <wp:lineTo x="0" y="21109"/>
              <wp:lineTo x="21525" y="21109"/>
              <wp:lineTo x="21525" y="491"/>
              <wp:lineTo x="5830" y="0"/>
              <wp:lineTo x="4933" y="0"/>
            </wp:wrapPolygon>
          </wp:wrapTight>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6D"/>
    <w:rsid w:val="000003D5"/>
    <w:rsid w:val="00000C1F"/>
    <w:rsid w:val="000013EE"/>
    <w:rsid w:val="00001F89"/>
    <w:rsid w:val="00004244"/>
    <w:rsid w:val="000053D4"/>
    <w:rsid w:val="00006936"/>
    <w:rsid w:val="00006FD6"/>
    <w:rsid w:val="00010FE2"/>
    <w:rsid w:val="0001131E"/>
    <w:rsid w:val="000138EA"/>
    <w:rsid w:val="00014FAF"/>
    <w:rsid w:val="00015981"/>
    <w:rsid w:val="00016144"/>
    <w:rsid w:val="00017BE6"/>
    <w:rsid w:val="00023012"/>
    <w:rsid w:val="00023144"/>
    <w:rsid w:val="00023913"/>
    <w:rsid w:val="000251C2"/>
    <w:rsid w:val="00025D66"/>
    <w:rsid w:val="0002728F"/>
    <w:rsid w:val="000304BD"/>
    <w:rsid w:val="00030A2F"/>
    <w:rsid w:val="00030DB5"/>
    <w:rsid w:val="000311A9"/>
    <w:rsid w:val="00031925"/>
    <w:rsid w:val="000327AA"/>
    <w:rsid w:val="00032DBF"/>
    <w:rsid w:val="00032E3D"/>
    <w:rsid w:val="00033477"/>
    <w:rsid w:val="000343BD"/>
    <w:rsid w:val="000348F0"/>
    <w:rsid w:val="00036904"/>
    <w:rsid w:val="000407A6"/>
    <w:rsid w:val="00040F87"/>
    <w:rsid w:val="000428FA"/>
    <w:rsid w:val="000431C3"/>
    <w:rsid w:val="00043251"/>
    <w:rsid w:val="000434D5"/>
    <w:rsid w:val="000441AC"/>
    <w:rsid w:val="00044B0C"/>
    <w:rsid w:val="00045273"/>
    <w:rsid w:val="00045C6B"/>
    <w:rsid w:val="00046087"/>
    <w:rsid w:val="0004674D"/>
    <w:rsid w:val="00050BF3"/>
    <w:rsid w:val="000514DB"/>
    <w:rsid w:val="0005320C"/>
    <w:rsid w:val="000532C3"/>
    <w:rsid w:val="00053A6B"/>
    <w:rsid w:val="000544E1"/>
    <w:rsid w:val="00054596"/>
    <w:rsid w:val="0005484A"/>
    <w:rsid w:val="00055C68"/>
    <w:rsid w:val="00055FE0"/>
    <w:rsid w:val="00056013"/>
    <w:rsid w:val="00056B96"/>
    <w:rsid w:val="00057D69"/>
    <w:rsid w:val="00057D8A"/>
    <w:rsid w:val="00060234"/>
    <w:rsid w:val="00061B4F"/>
    <w:rsid w:val="0006357B"/>
    <w:rsid w:val="00063F99"/>
    <w:rsid w:val="0006515E"/>
    <w:rsid w:val="0006537D"/>
    <w:rsid w:val="00065AE7"/>
    <w:rsid w:val="0006646B"/>
    <w:rsid w:val="000702E8"/>
    <w:rsid w:val="000706F8"/>
    <w:rsid w:val="00070B55"/>
    <w:rsid w:val="00070DA3"/>
    <w:rsid w:val="00070DB6"/>
    <w:rsid w:val="000739D8"/>
    <w:rsid w:val="00073DE1"/>
    <w:rsid w:val="00073E6E"/>
    <w:rsid w:val="00075542"/>
    <w:rsid w:val="000760D8"/>
    <w:rsid w:val="00076152"/>
    <w:rsid w:val="000767D1"/>
    <w:rsid w:val="00077439"/>
    <w:rsid w:val="0008001A"/>
    <w:rsid w:val="0008149E"/>
    <w:rsid w:val="000820B6"/>
    <w:rsid w:val="0008316B"/>
    <w:rsid w:val="00083289"/>
    <w:rsid w:val="000837B4"/>
    <w:rsid w:val="0008391A"/>
    <w:rsid w:val="000847A2"/>
    <w:rsid w:val="0008670B"/>
    <w:rsid w:val="00086B59"/>
    <w:rsid w:val="00087402"/>
    <w:rsid w:val="0008754C"/>
    <w:rsid w:val="0008771B"/>
    <w:rsid w:val="000902F1"/>
    <w:rsid w:val="00090A9E"/>
    <w:rsid w:val="0009226F"/>
    <w:rsid w:val="00092F37"/>
    <w:rsid w:val="000933F4"/>
    <w:rsid w:val="00093405"/>
    <w:rsid w:val="00093413"/>
    <w:rsid w:val="00093EF5"/>
    <w:rsid w:val="00095DDE"/>
    <w:rsid w:val="00095FFD"/>
    <w:rsid w:val="00096744"/>
    <w:rsid w:val="00096BD2"/>
    <w:rsid w:val="000976B5"/>
    <w:rsid w:val="00097A93"/>
    <w:rsid w:val="00097AFE"/>
    <w:rsid w:val="000A0622"/>
    <w:rsid w:val="000A0754"/>
    <w:rsid w:val="000A1E62"/>
    <w:rsid w:val="000A57BB"/>
    <w:rsid w:val="000A600F"/>
    <w:rsid w:val="000A7739"/>
    <w:rsid w:val="000B0DAF"/>
    <w:rsid w:val="000B194A"/>
    <w:rsid w:val="000B27FB"/>
    <w:rsid w:val="000B2FEA"/>
    <w:rsid w:val="000B35D4"/>
    <w:rsid w:val="000B4789"/>
    <w:rsid w:val="000B4F14"/>
    <w:rsid w:val="000B548F"/>
    <w:rsid w:val="000B675E"/>
    <w:rsid w:val="000B68E9"/>
    <w:rsid w:val="000C00D8"/>
    <w:rsid w:val="000C0312"/>
    <w:rsid w:val="000C05CF"/>
    <w:rsid w:val="000C1CD6"/>
    <w:rsid w:val="000C2205"/>
    <w:rsid w:val="000C3945"/>
    <w:rsid w:val="000C39EC"/>
    <w:rsid w:val="000C3B7F"/>
    <w:rsid w:val="000C4D4A"/>
    <w:rsid w:val="000C4E54"/>
    <w:rsid w:val="000C4E9F"/>
    <w:rsid w:val="000C50AF"/>
    <w:rsid w:val="000C65F1"/>
    <w:rsid w:val="000D08E0"/>
    <w:rsid w:val="000D22AC"/>
    <w:rsid w:val="000D3300"/>
    <w:rsid w:val="000D3CF8"/>
    <w:rsid w:val="000D3F4D"/>
    <w:rsid w:val="000D3FA5"/>
    <w:rsid w:val="000D4086"/>
    <w:rsid w:val="000D40F7"/>
    <w:rsid w:val="000D50C4"/>
    <w:rsid w:val="000D61BD"/>
    <w:rsid w:val="000D7C39"/>
    <w:rsid w:val="000E006B"/>
    <w:rsid w:val="000E16D0"/>
    <w:rsid w:val="000E21C8"/>
    <w:rsid w:val="000E3DED"/>
    <w:rsid w:val="000E4520"/>
    <w:rsid w:val="000E5F56"/>
    <w:rsid w:val="000E6112"/>
    <w:rsid w:val="000E70D5"/>
    <w:rsid w:val="000E73A9"/>
    <w:rsid w:val="000E7A56"/>
    <w:rsid w:val="000E7B1C"/>
    <w:rsid w:val="000F0993"/>
    <w:rsid w:val="000F192E"/>
    <w:rsid w:val="000F201C"/>
    <w:rsid w:val="000F2539"/>
    <w:rsid w:val="000F29CC"/>
    <w:rsid w:val="000F2EA3"/>
    <w:rsid w:val="000F31E5"/>
    <w:rsid w:val="000F3602"/>
    <w:rsid w:val="000F3A48"/>
    <w:rsid w:val="000F4B3A"/>
    <w:rsid w:val="000F4EFD"/>
    <w:rsid w:val="000F72CF"/>
    <w:rsid w:val="000F7712"/>
    <w:rsid w:val="001002CE"/>
    <w:rsid w:val="00102F1A"/>
    <w:rsid w:val="00104E46"/>
    <w:rsid w:val="001057F6"/>
    <w:rsid w:val="00106284"/>
    <w:rsid w:val="00107C64"/>
    <w:rsid w:val="00111C62"/>
    <w:rsid w:val="00111D7C"/>
    <w:rsid w:val="001121F1"/>
    <w:rsid w:val="00112D9D"/>
    <w:rsid w:val="001130D2"/>
    <w:rsid w:val="00113387"/>
    <w:rsid w:val="00113B5E"/>
    <w:rsid w:val="001151CD"/>
    <w:rsid w:val="0011557A"/>
    <w:rsid w:val="00120CC9"/>
    <w:rsid w:val="001210E6"/>
    <w:rsid w:val="001216D2"/>
    <w:rsid w:val="0012255F"/>
    <w:rsid w:val="00122D40"/>
    <w:rsid w:val="00123002"/>
    <w:rsid w:val="00123575"/>
    <w:rsid w:val="00123BB3"/>
    <w:rsid w:val="00123C16"/>
    <w:rsid w:val="0012519B"/>
    <w:rsid w:val="0012593A"/>
    <w:rsid w:val="00126208"/>
    <w:rsid w:val="00126366"/>
    <w:rsid w:val="00126814"/>
    <w:rsid w:val="00126951"/>
    <w:rsid w:val="00127B70"/>
    <w:rsid w:val="00130451"/>
    <w:rsid w:val="00130548"/>
    <w:rsid w:val="00130680"/>
    <w:rsid w:val="00131035"/>
    <w:rsid w:val="001316BE"/>
    <w:rsid w:val="0013198C"/>
    <w:rsid w:val="00131F7B"/>
    <w:rsid w:val="001320F5"/>
    <w:rsid w:val="00135645"/>
    <w:rsid w:val="00135E3C"/>
    <w:rsid w:val="0013687E"/>
    <w:rsid w:val="001377BB"/>
    <w:rsid w:val="00137A45"/>
    <w:rsid w:val="00140D91"/>
    <w:rsid w:val="0014112A"/>
    <w:rsid w:val="001412AC"/>
    <w:rsid w:val="00141B6D"/>
    <w:rsid w:val="00144BCF"/>
    <w:rsid w:val="00145989"/>
    <w:rsid w:val="0014602E"/>
    <w:rsid w:val="00146696"/>
    <w:rsid w:val="00146769"/>
    <w:rsid w:val="001467C4"/>
    <w:rsid w:val="001505D8"/>
    <w:rsid w:val="00151A83"/>
    <w:rsid w:val="001524F6"/>
    <w:rsid w:val="00152DF3"/>
    <w:rsid w:val="001533D5"/>
    <w:rsid w:val="00153A87"/>
    <w:rsid w:val="00154083"/>
    <w:rsid w:val="001544B5"/>
    <w:rsid w:val="0015455C"/>
    <w:rsid w:val="00154D10"/>
    <w:rsid w:val="0015585B"/>
    <w:rsid w:val="0015683B"/>
    <w:rsid w:val="00160780"/>
    <w:rsid w:val="00160F0E"/>
    <w:rsid w:val="0016155A"/>
    <w:rsid w:val="001625C1"/>
    <w:rsid w:val="001642E9"/>
    <w:rsid w:val="00165B83"/>
    <w:rsid w:val="00167B9E"/>
    <w:rsid w:val="001703C3"/>
    <w:rsid w:val="0017266E"/>
    <w:rsid w:val="00173D9B"/>
    <w:rsid w:val="00175F75"/>
    <w:rsid w:val="00175F9B"/>
    <w:rsid w:val="00176022"/>
    <w:rsid w:val="00177474"/>
    <w:rsid w:val="0018022B"/>
    <w:rsid w:val="001805FC"/>
    <w:rsid w:val="00180866"/>
    <w:rsid w:val="00180F1A"/>
    <w:rsid w:val="00181554"/>
    <w:rsid w:val="00182213"/>
    <w:rsid w:val="00184041"/>
    <w:rsid w:val="001842A8"/>
    <w:rsid w:val="00185108"/>
    <w:rsid w:val="00185171"/>
    <w:rsid w:val="001852C6"/>
    <w:rsid w:val="00185CA3"/>
    <w:rsid w:val="00186B6D"/>
    <w:rsid w:val="00186F45"/>
    <w:rsid w:val="001900A7"/>
    <w:rsid w:val="00191925"/>
    <w:rsid w:val="00191ADD"/>
    <w:rsid w:val="00191DC2"/>
    <w:rsid w:val="00192C53"/>
    <w:rsid w:val="0019408E"/>
    <w:rsid w:val="001954BE"/>
    <w:rsid w:val="0019603D"/>
    <w:rsid w:val="0019713E"/>
    <w:rsid w:val="00197149"/>
    <w:rsid w:val="001979B6"/>
    <w:rsid w:val="00197D74"/>
    <w:rsid w:val="001A00C8"/>
    <w:rsid w:val="001A06E4"/>
    <w:rsid w:val="001A1186"/>
    <w:rsid w:val="001A15CB"/>
    <w:rsid w:val="001A1F97"/>
    <w:rsid w:val="001A3C87"/>
    <w:rsid w:val="001A4953"/>
    <w:rsid w:val="001A49B7"/>
    <w:rsid w:val="001A4FFB"/>
    <w:rsid w:val="001A52CA"/>
    <w:rsid w:val="001A5AF0"/>
    <w:rsid w:val="001A6EBE"/>
    <w:rsid w:val="001A77F4"/>
    <w:rsid w:val="001A7D0D"/>
    <w:rsid w:val="001B048B"/>
    <w:rsid w:val="001B04AF"/>
    <w:rsid w:val="001B21C2"/>
    <w:rsid w:val="001B22E2"/>
    <w:rsid w:val="001B2A69"/>
    <w:rsid w:val="001B6576"/>
    <w:rsid w:val="001B6A15"/>
    <w:rsid w:val="001B6B8F"/>
    <w:rsid w:val="001B70B6"/>
    <w:rsid w:val="001B717F"/>
    <w:rsid w:val="001B7D08"/>
    <w:rsid w:val="001C062A"/>
    <w:rsid w:val="001C0B3C"/>
    <w:rsid w:val="001C11FB"/>
    <w:rsid w:val="001C1CA6"/>
    <w:rsid w:val="001C204E"/>
    <w:rsid w:val="001C26DD"/>
    <w:rsid w:val="001C2C40"/>
    <w:rsid w:val="001C2C48"/>
    <w:rsid w:val="001C2D6C"/>
    <w:rsid w:val="001C377E"/>
    <w:rsid w:val="001C42B0"/>
    <w:rsid w:val="001C4E93"/>
    <w:rsid w:val="001C55BB"/>
    <w:rsid w:val="001C5EDE"/>
    <w:rsid w:val="001C665C"/>
    <w:rsid w:val="001C7B83"/>
    <w:rsid w:val="001D216B"/>
    <w:rsid w:val="001D21B1"/>
    <w:rsid w:val="001D31F2"/>
    <w:rsid w:val="001D3858"/>
    <w:rsid w:val="001D3B23"/>
    <w:rsid w:val="001D563D"/>
    <w:rsid w:val="001D6B4D"/>
    <w:rsid w:val="001E154F"/>
    <w:rsid w:val="001E30D5"/>
    <w:rsid w:val="001E31F1"/>
    <w:rsid w:val="001E3648"/>
    <w:rsid w:val="001E3BF3"/>
    <w:rsid w:val="001E4B6E"/>
    <w:rsid w:val="001E56ED"/>
    <w:rsid w:val="001E6D83"/>
    <w:rsid w:val="001E7CA0"/>
    <w:rsid w:val="001F046F"/>
    <w:rsid w:val="001F1BCD"/>
    <w:rsid w:val="001F2154"/>
    <w:rsid w:val="001F31F0"/>
    <w:rsid w:val="001F3F7A"/>
    <w:rsid w:val="001F4954"/>
    <w:rsid w:val="001F69D9"/>
    <w:rsid w:val="001F6A6A"/>
    <w:rsid w:val="001F6EA6"/>
    <w:rsid w:val="001F6F87"/>
    <w:rsid w:val="001F748D"/>
    <w:rsid w:val="002002FF"/>
    <w:rsid w:val="002007CF"/>
    <w:rsid w:val="002012E7"/>
    <w:rsid w:val="00201FD5"/>
    <w:rsid w:val="0020257E"/>
    <w:rsid w:val="00203508"/>
    <w:rsid w:val="00204DD2"/>
    <w:rsid w:val="00204F9D"/>
    <w:rsid w:val="00205F19"/>
    <w:rsid w:val="00206B8C"/>
    <w:rsid w:val="00207398"/>
    <w:rsid w:val="00210423"/>
    <w:rsid w:val="00211DB2"/>
    <w:rsid w:val="00212770"/>
    <w:rsid w:val="0021361D"/>
    <w:rsid w:val="00214C8E"/>
    <w:rsid w:val="0021563E"/>
    <w:rsid w:val="002167A4"/>
    <w:rsid w:val="00220139"/>
    <w:rsid w:val="002204FC"/>
    <w:rsid w:val="0022069A"/>
    <w:rsid w:val="00220BF8"/>
    <w:rsid w:val="00221B3A"/>
    <w:rsid w:val="00222D49"/>
    <w:rsid w:val="0022331E"/>
    <w:rsid w:val="002234D3"/>
    <w:rsid w:val="0022369E"/>
    <w:rsid w:val="0022654B"/>
    <w:rsid w:val="0022685E"/>
    <w:rsid w:val="00226AD1"/>
    <w:rsid w:val="0022780A"/>
    <w:rsid w:val="00227D53"/>
    <w:rsid w:val="00230F93"/>
    <w:rsid w:val="00230FC7"/>
    <w:rsid w:val="0023103B"/>
    <w:rsid w:val="0023317D"/>
    <w:rsid w:val="00234A60"/>
    <w:rsid w:val="00236561"/>
    <w:rsid w:val="00237E5D"/>
    <w:rsid w:val="002433CA"/>
    <w:rsid w:val="00244266"/>
    <w:rsid w:val="0024426E"/>
    <w:rsid w:val="00245B84"/>
    <w:rsid w:val="002464DD"/>
    <w:rsid w:val="0024799E"/>
    <w:rsid w:val="00250412"/>
    <w:rsid w:val="002505CE"/>
    <w:rsid w:val="00250B24"/>
    <w:rsid w:val="00250E3B"/>
    <w:rsid w:val="00251FA5"/>
    <w:rsid w:val="00252122"/>
    <w:rsid w:val="00252CB6"/>
    <w:rsid w:val="00252F10"/>
    <w:rsid w:val="00255B2C"/>
    <w:rsid w:val="0025601F"/>
    <w:rsid w:val="0025749F"/>
    <w:rsid w:val="00260070"/>
    <w:rsid w:val="0026084B"/>
    <w:rsid w:val="00260F5A"/>
    <w:rsid w:val="0026277F"/>
    <w:rsid w:val="00263399"/>
    <w:rsid w:val="00264229"/>
    <w:rsid w:val="0026456F"/>
    <w:rsid w:val="00266829"/>
    <w:rsid w:val="00266AA1"/>
    <w:rsid w:val="0026715A"/>
    <w:rsid w:val="002672D7"/>
    <w:rsid w:val="002708A2"/>
    <w:rsid w:val="002722E1"/>
    <w:rsid w:val="00272CD9"/>
    <w:rsid w:val="00274815"/>
    <w:rsid w:val="00275B47"/>
    <w:rsid w:val="00275D3F"/>
    <w:rsid w:val="00276D35"/>
    <w:rsid w:val="0027716D"/>
    <w:rsid w:val="002771F7"/>
    <w:rsid w:val="00277708"/>
    <w:rsid w:val="002805E6"/>
    <w:rsid w:val="00282B44"/>
    <w:rsid w:val="0028338D"/>
    <w:rsid w:val="00283865"/>
    <w:rsid w:val="00283A60"/>
    <w:rsid w:val="00283B7D"/>
    <w:rsid w:val="002849DA"/>
    <w:rsid w:val="00285677"/>
    <w:rsid w:val="00286755"/>
    <w:rsid w:val="00286BC1"/>
    <w:rsid w:val="00286C32"/>
    <w:rsid w:val="00286E6F"/>
    <w:rsid w:val="0028715C"/>
    <w:rsid w:val="002906FB"/>
    <w:rsid w:val="00292D66"/>
    <w:rsid w:val="002959AC"/>
    <w:rsid w:val="0029681E"/>
    <w:rsid w:val="00297E0A"/>
    <w:rsid w:val="002A0738"/>
    <w:rsid w:val="002A1491"/>
    <w:rsid w:val="002A17A3"/>
    <w:rsid w:val="002A3795"/>
    <w:rsid w:val="002A4867"/>
    <w:rsid w:val="002A4DEF"/>
    <w:rsid w:val="002A6205"/>
    <w:rsid w:val="002A6442"/>
    <w:rsid w:val="002A6D28"/>
    <w:rsid w:val="002A6DBB"/>
    <w:rsid w:val="002A7A49"/>
    <w:rsid w:val="002B18D6"/>
    <w:rsid w:val="002B1AB8"/>
    <w:rsid w:val="002B4103"/>
    <w:rsid w:val="002B489A"/>
    <w:rsid w:val="002B59A5"/>
    <w:rsid w:val="002B5B02"/>
    <w:rsid w:val="002B5C1D"/>
    <w:rsid w:val="002C0835"/>
    <w:rsid w:val="002C1DC0"/>
    <w:rsid w:val="002C3576"/>
    <w:rsid w:val="002C3C54"/>
    <w:rsid w:val="002C3E3E"/>
    <w:rsid w:val="002C51C6"/>
    <w:rsid w:val="002C5925"/>
    <w:rsid w:val="002C5D7F"/>
    <w:rsid w:val="002C7CFA"/>
    <w:rsid w:val="002C7DA9"/>
    <w:rsid w:val="002D1335"/>
    <w:rsid w:val="002D52B1"/>
    <w:rsid w:val="002D5C4F"/>
    <w:rsid w:val="002D7844"/>
    <w:rsid w:val="002E16C6"/>
    <w:rsid w:val="002E1B9B"/>
    <w:rsid w:val="002E1D36"/>
    <w:rsid w:val="002E209D"/>
    <w:rsid w:val="002E2E50"/>
    <w:rsid w:val="002E583B"/>
    <w:rsid w:val="002E7448"/>
    <w:rsid w:val="002E7BEF"/>
    <w:rsid w:val="002E7D63"/>
    <w:rsid w:val="002F083E"/>
    <w:rsid w:val="002F0B8C"/>
    <w:rsid w:val="002F0F55"/>
    <w:rsid w:val="002F1179"/>
    <w:rsid w:val="002F350C"/>
    <w:rsid w:val="002F41C7"/>
    <w:rsid w:val="002F4C81"/>
    <w:rsid w:val="002F511A"/>
    <w:rsid w:val="002F63EA"/>
    <w:rsid w:val="002F6C7C"/>
    <w:rsid w:val="002F74AF"/>
    <w:rsid w:val="00300057"/>
    <w:rsid w:val="003004DF"/>
    <w:rsid w:val="003012E8"/>
    <w:rsid w:val="003022FD"/>
    <w:rsid w:val="0030307B"/>
    <w:rsid w:val="00304F1E"/>
    <w:rsid w:val="00305075"/>
    <w:rsid w:val="00305126"/>
    <w:rsid w:val="0030662A"/>
    <w:rsid w:val="00306840"/>
    <w:rsid w:val="00310D3B"/>
    <w:rsid w:val="003114B0"/>
    <w:rsid w:val="00311655"/>
    <w:rsid w:val="00312236"/>
    <w:rsid w:val="0031232C"/>
    <w:rsid w:val="003140B2"/>
    <w:rsid w:val="00315112"/>
    <w:rsid w:val="00315282"/>
    <w:rsid w:val="0031671C"/>
    <w:rsid w:val="00316C56"/>
    <w:rsid w:val="00317493"/>
    <w:rsid w:val="003174FB"/>
    <w:rsid w:val="00317D59"/>
    <w:rsid w:val="00320975"/>
    <w:rsid w:val="00321591"/>
    <w:rsid w:val="0032176F"/>
    <w:rsid w:val="00322364"/>
    <w:rsid w:val="00326255"/>
    <w:rsid w:val="003267F0"/>
    <w:rsid w:val="003274E0"/>
    <w:rsid w:val="003315F7"/>
    <w:rsid w:val="00331DFE"/>
    <w:rsid w:val="00332B9A"/>
    <w:rsid w:val="003337BA"/>
    <w:rsid w:val="00334002"/>
    <w:rsid w:val="0033465B"/>
    <w:rsid w:val="00334FDE"/>
    <w:rsid w:val="00336115"/>
    <w:rsid w:val="00336249"/>
    <w:rsid w:val="0034041F"/>
    <w:rsid w:val="00340472"/>
    <w:rsid w:val="00342096"/>
    <w:rsid w:val="003439D8"/>
    <w:rsid w:val="00344C19"/>
    <w:rsid w:val="00345C57"/>
    <w:rsid w:val="0034660E"/>
    <w:rsid w:val="00346A16"/>
    <w:rsid w:val="00346DE9"/>
    <w:rsid w:val="00347DAF"/>
    <w:rsid w:val="00350FB0"/>
    <w:rsid w:val="00352092"/>
    <w:rsid w:val="0035369C"/>
    <w:rsid w:val="0035403F"/>
    <w:rsid w:val="003550F6"/>
    <w:rsid w:val="00355BCC"/>
    <w:rsid w:val="0035647D"/>
    <w:rsid w:val="00357668"/>
    <w:rsid w:val="00357BAB"/>
    <w:rsid w:val="00360437"/>
    <w:rsid w:val="00360D73"/>
    <w:rsid w:val="00360E12"/>
    <w:rsid w:val="00361A6B"/>
    <w:rsid w:val="00362E56"/>
    <w:rsid w:val="00364388"/>
    <w:rsid w:val="00365AC4"/>
    <w:rsid w:val="00365D97"/>
    <w:rsid w:val="003670CE"/>
    <w:rsid w:val="00370747"/>
    <w:rsid w:val="00372AD4"/>
    <w:rsid w:val="0037304F"/>
    <w:rsid w:val="00373381"/>
    <w:rsid w:val="00374202"/>
    <w:rsid w:val="003760E2"/>
    <w:rsid w:val="00377ECF"/>
    <w:rsid w:val="003807C5"/>
    <w:rsid w:val="0038118E"/>
    <w:rsid w:val="00382533"/>
    <w:rsid w:val="0038292D"/>
    <w:rsid w:val="00382A4C"/>
    <w:rsid w:val="00383177"/>
    <w:rsid w:val="00383A8B"/>
    <w:rsid w:val="003840A5"/>
    <w:rsid w:val="003856D9"/>
    <w:rsid w:val="00385976"/>
    <w:rsid w:val="00387019"/>
    <w:rsid w:val="0039050B"/>
    <w:rsid w:val="003907B9"/>
    <w:rsid w:val="00390FB3"/>
    <w:rsid w:val="00391B7B"/>
    <w:rsid w:val="00392AEC"/>
    <w:rsid w:val="00393B4C"/>
    <w:rsid w:val="00393BB9"/>
    <w:rsid w:val="003946B0"/>
    <w:rsid w:val="00395E6C"/>
    <w:rsid w:val="00397BAD"/>
    <w:rsid w:val="003A078A"/>
    <w:rsid w:val="003A0E7F"/>
    <w:rsid w:val="003A13BE"/>
    <w:rsid w:val="003A1566"/>
    <w:rsid w:val="003A203E"/>
    <w:rsid w:val="003A2094"/>
    <w:rsid w:val="003A2395"/>
    <w:rsid w:val="003A283C"/>
    <w:rsid w:val="003A3552"/>
    <w:rsid w:val="003A49E1"/>
    <w:rsid w:val="003A571B"/>
    <w:rsid w:val="003A6EC1"/>
    <w:rsid w:val="003B0CA4"/>
    <w:rsid w:val="003B0D75"/>
    <w:rsid w:val="003B20F2"/>
    <w:rsid w:val="003B311D"/>
    <w:rsid w:val="003B3C4D"/>
    <w:rsid w:val="003B4CF4"/>
    <w:rsid w:val="003B596D"/>
    <w:rsid w:val="003B5F41"/>
    <w:rsid w:val="003B5F52"/>
    <w:rsid w:val="003C0B0F"/>
    <w:rsid w:val="003C1E55"/>
    <w:rsid w:val="003C26EA"/>
    <w:rsid w:val="003C38AE"/>
    <w:rsid w:val="003C449D"/>
    <w:rsid w:val="003C61FA"/>
    <w:rsid w:val="003D239B"/>
    <w:rsid w:val="003D5251"/>
    <w:rsid w:val="003D7209"/>
    <w:rsid w:val="003D787A"/>
    <w:rsid w:val="003D795F"/>
    <w:rsid w:val="003D7B36"/>
    <w:rsid w:val="003E06C9"/>
    <w:rsid w:val="003E15EA"/>
    <w:rsid w:val="003E1DF5"/>
    <w:rsid w:val="003E2B82"/>
    <w:rsid w:val="003E5AE6"/>
    <w:rsid w:val="003E6616"/>
    <w:rsid w:val="003F0D22"/>
    <w:rsid w:val="003F64E5"/>
    <w:rsid w:val="003F6ACA"/>
    <w:rsid w:val="003F757C"/>
    <w:rsid w:val="003F76BD"/>
    <w:rsid w:val="00400CC0"/>
    <w:rsid w:val="004011AB"/>
    <w:rsid w:val="00402CAC"/>
    <w:rsid w:val="00405100"/>
    <w:rsid w:val="00407A84"/>
    <w:rsid w:val="00407D3C"/>
    <w:rsid w:val="0041028F"/>
    <w:rsid w:val="004105E7"/>
    <w:rsid w:val="00410860"/>
    <w:rsid w:val="00412081"/>
    <w:rsid w:val="004126A5"/>
    <w:rsid w:val="00413C56"/>
    <w:rsid w:val="00414518"/>
    <w:rsid w:val="00414969"/>
    <w:rsid w:val="00414E4D"/>
    <w:rsid w:val="004152E0"/>
    <w:rsid w:val="004153E2"/>
    <w:rsid w:val="004157B1"/>
    <w:rsid w:val="00416914"/>
    <w:rsid w:val="00417C40"/>
    <w:rsid w:val="00420E9D"/>
    <w:rsid w:val="00421B7A"/>
    <w:rsid w:val="004231CE"/>
    <w:rsid w:val="00424173"/>
    <w:rsid w:val="00424B49"/>
    <w:rsid w:val="0042503D"/>
    <w:rsid w:val="0042516B"/>
    <w:rsid w:val="00425F88"/>
    <w:rsid w:val="004263E5"/>
    <w:rsid w:val="00426F7C"/>
    <w:rsid w:val="00430656"/>
    <w:rsid w:val="00430CC8"/>
    <w:rsid w:val="0043290B"/>
    <w:rsid w:val="00432D41"/>
    <w:rsid w:val="00434C7F"/>
    <w:rsid w:val="00435E3A"/>
    <w:rsid w:val="00437481"/>
    <w:rsid w:val="004379AD"/>
    <w:rsid w:val="004423B6"/>
    <w:rsid w:val="0044276C"/>
    <w:rsid w:val="00443ACD"/>
    <w:rsid w:val="00444718"/>
    <w:rsid w:val="004457D4"/>
    <w:rsid w:val="004461B8"/>
    <w:rsid w:val="00447669"/>
    <w:rsid w:val="00452D92"/>
    <w:rsid w:val="00453547"/>
    <w:rsid w:val="00453877"/>
    <w:rsid w:val="00454AEC"/>
    <w:rsid w:val="00455420"/>
    <w:rsid w:val="00457BCB"/>
    <w:rsid w:val="0046024D"/>
    <w:rsid w:val="00461977"/>
    <w:rsid w:val="00461B06"/>
    <w:rsid w:val="00462C58"/>
    <w:rsid w:val="00462EC8"/>
    <w:rsid w:val="00463944"/>
    <w:rsid w:val="00463BE9"/>
    <w:rsid w:val="004640F4"/>
    <w:rsid w:val="00465CCB"/>
    <w:rsid w:val="00465E16"/>
    <w:rsid w:val="00466405"/>
    <w:rsid w:val="00466DF1"/>
    <w:rsid w:val="00466FAB"/>
    <w:rsid w:val="004718F8"/>
    <w:rsid w:val="004725D8"/>
    <w:rsid w:val="0047296F"/>
    <w:rsid w:val="0047314E"/>
    <w:rsid w:val="00473A18"/>
    <w:rsid w:val="00474248"/>
    <w:rsid w:val="0047450D"/>
    <w:rsid w:val="004771B4"/>
    <w:rsid w:val="00477518"/>
    <w:rsid w:val="0048124F"/>
    <w:rsid w:val="0048692E"/>
    <w:rsid w:val="00486F07"/>
    <w:rsid w:val="004873F9"/>
    <w:rsid w:val="0048791C"/>
    <w:rsid w:val="00490073"/>
    <w:rsid w:val="00490384"/>
    <w:rsid w:val="004907D8"/>
    <w:rsid w:val="00490A5E"/>
    <w:rsid w:val="00491D75"/>
    <w:rsid w:val="00492023"/>
    <w:rsid w:val="00492255"/>
    <w:rsid w:val="0049315B"/>
    <w:rsid w:val="00494B17"/>
    <w:rsid w:val="00496292"/>
    <w:rsid w:val="00496509"/>
    <w:rsid w:val="004979B3"/>
    <w:rsid w:val="00497A52"/>
    <w:rsid w:val="004A09F1"/>
    <w:rsid w:val="004A1A00"/>
    <w:rsid w:val="004A2437"/>
    <w:rsid w:val="004A2659"/>
    <w:rsid w:val="004A34E5"/>
    <w:rsid w:val="004A38E8"/>
    <w:rsid w:val="004A4374"/>
    <w:rsid w:val="004A4732"/>
    <w:rsid w:val="004A5CD2"/>
    <w:rsid w:val="004A64C5"/>
    <w:rsid w:val="004A7961"/>
    <w:rsid w:val="004A7E04"/>
    <w:rsid w:val="004A7F49"/>
    <w:rsid w:val="004B00B0"/>
    <w:rsid w:val="004B01F6"/>
    <w:rsid w:val="004B054F"/>
    <w:rsid w:val="004B1077"/>
    <w:rsid w:val="004B1EE5"/>
    <w:rsid w:val="004B233B"/>
    <w:rsid w:val="004B2501"/>
    <w:rsid w:val="004B371C"/>
    <w:rsid w:val="004B3F08"/>
    <w:rsid w:val="004B43B7"/>
    <w:rsid w:val="004B4C83"/>
    <w:rsid w:val="004B6734"/>
    <w:rsid w:val="004C0678"/>
    <w:rsid w:val="004C107E"/>
    <w:rsid w:val="004C23D0"/>
    <w:rsid w:val="004C2415"/>
    <w:rsid w:val="004C3946"/>
    <w:rsid w:val="004C3A63"/>
    <w:rsid w:val="004C405B"/>
    <w:rsid w:val="004C5B72"/>
    <w:rsid w:val="004C5BF8"/>
    <w:rsid w:val="004D2515"/>
    <w:rsid w:val="004D262D"/>
    <w:rsid w:val="004D271C"/>
    <w:rsid w:val="004D33DE"/>
    <w:rsid w:val="004D3ECB"/>
    <w:rsid w:val="004D6587"/>
    <w:rsid w:val="004D707E"/>
    <w:rsid w:val="004D7B9A"/>
    <w:rsid w:val="004E0CAF"/>
    <w:rsid w:val="004E0D14"/>
    <w:rsid w:val="004E23E6"/>
    <w:rsid w:val="004E24B7"/>
    <w:rsid w:val="004E281A"/>
    <w:rsid w:val="004E2A24"/>
    <w:rsid w:val="004E31BB"/>
    <w:rsid w:val="004E38B5"/>
    <w:rsid w:val="004E4561"/>
    <w:rsid w:val="004E52DE"/>
    <w:rsid w:val="004E6772"/>
    <w:rsid w:val="004E697F"/>
    <w:rsid w:val="004E6DC5"/>
    <w:rsid w:val="004E7280"/>
    <w:rsid w:val="004F036A"/>
    <w:rsid w:val="004F0855"/>
    <w:rsid w:val="004F0E9A"/>
    <w:rsid w:val="004F14C1"/>
    <w:rsid w:val="004F39D3"/>
    <w:rsid w:val="004F4796"/>
    <w:rsid w:val="004F487C"/>
    <w:rsid w:val="004F4891"/>
    <w:rsid w:val="004F4B92"/>
    <w:rsid w:val="004F5220"/>
    <w:rsid w:val="004F5D65"/>
    <w:rsid w:val="004F66BC"/>
    <w:rsid w:val="00500A3E"/>
    <w:rsid w:val="00501EEA"/>
    <w:rsid w:val="005039BA"/>
    <w:rsid w:val="00503D45"/>
    <w:rsid w:val="00505574"/>
    <w:rsid w:val="005070E6"/>
    <w:rsid w:val="00507465"/>
    <w:rsid w:val="00507969"/>
    <w:rsid w:val="00507CAB"/>
    <w:rsid w:val="00507F73"/>
    <w:rsid w:val="00507FDC"/>
    <w:rsid w:val="005116CE"/>
    <w:rsid w:val="0051290C"/>
    <w:rsid w:val="00512A3D"/>
    <w:rsid w:val="00512E38"/>
    <w:rsid w:val="005141F8"/>
    <w:rsid w:val="00514BF6"/>
    <w:rsid w:val="00514D59"/>
    <w:rsid w:val="00514F12"/>
    <w:rsid w:val="005156A1"/>
    <w:rsid w:val="00516795"/>
    <w:rsid w:val="00521590"/>
    <w:rsid w:val="00521F39"/>
    <w:rsid w:val="00522036"/>
    <w:rsid w:val="00523992"/>
    <w:rsid w:val="005249CA"/>
    <w:rsid w:val="005270D7"/>
    <w:rsid w:val="00530EC3"/>
    <w:rsid w:val="00531046"/>
    <w:rsid w:val="005339E0"/>
    <w:rsid w:val="00533A7F"/>
    <w:rsid w:val="0053533A"/>
    <w:rsid w:val="00535960"/>
    <w:rsid w:val="0053668C"/>
    <w:rsid w:val="00537760"/>
    <w:rsid w:val="005402ED"/>
    <w:rsid w:val="00540602"/>
    <w:rsid w:val="00540A38"/>
    <w:rsid w:val="00540BEE"/>
    <w:rsid w:val="0054126C"/>
    <w:rsid w:val="00543C34"/>
    <w:rsid w:val="00544A33"/>
    <w:rsid w:val="005450A9"/>
    <w:rsid w:val="005456E4"/>
    <w:rsid w:val="00545798"/>
    <w:rsid w:val="00545C07"/>
    <w:rsid w:val="005466F1"/>
    <w:rsid w:val="00546FE5"/>
    <w:rsid w:val="005509DB"/>
    <w:rsid w:val="00551F84"/>
    <w:rsid w:val="005521B8"/>
    <w:rsid w:val="005536B2"/>
    <w:rsid w:val="00553E0E"/>
    <w:rsid w:val="00554557"/>
    <w:rsid w:val="00554C04"/>
    <w:rsid w:val="0055561D"/>
    <w:rsid w:val="005558DA"/>
    <w:rsid w:val="00555B29"/>
    <w:rsid w:val="00555E0B"/>
    <w:rsid w:val="005570D6"/>
    <w:rsid w:val="005572DE"/>
    <w:rsid w:val="00557B14"/>
    <w:rsid w:val="00557C12"/>
    <w:rsid w:val="00557E6B"/>
    <w:rsid w:val="00560045"/>
    <w:rsid w:val="0056075E"/>
    <w:rsid w:val="005619D4"/>
    <w:rsid w:val="00561F8A"/>
    <w:rsid w:val="00562772"/>
    <w:rsid w:val="00565B41"/>
    <w:rsid w:val="005661A9"/>
    <w:rsid w:val="00566F1A"/>
    <w:rsid w:val="00570B27"/>
    <w:rsid w:val="005727D6"/>
    <w:rsid w:val="00572A55"/>
    <w:rsid w:val="00572B11"/>
    <w:rsid w:val="00574972"/>
    <w:rsid w:val="00574FB2"/>
    <w:rsid w:val="00575040"/>
    <w:rsid w:val="00575E03"/>
    <w:rsid w:val="00575E96"/>
    <w:rsid w:val="0057709A"/>
    <w:rsid w:val="005778E8"/>
    <w:rsid w:val="00580349"/>
    <w:rsid w:val="00580667"/>
    <w:rsid w:val="00580D37"/>
    <w:rsid w:val="00581B4E"/>
    <w:rsid w:val="00581E07"/>
    <w:rsid w:val="00581F9A"/>
    <w:rsid w:val="00583401"/>
    <w:rsid w:val="00583BB7"/>
    <w:rsid w:val="005851A3"/>
    <w:rsid w:val="00585465"/>
    <w:rsid w:val="005861DC"/>
    <w:rsid w:val="0058785B"/>
    <w:rsid w:val="00590015"/>
    <w:rsid w:val="00590748"/>
    <w:rsid w:val="005908A3"/>
    <w:rsid w:val="00590A7A"/>
    <w:rsid w:val="0059159D"/>
    <w:rsid w:val="00592FF2"/>
    <w:rsid w:val="00593127"/>
    <w:rsid w:val="005938A0"/>
    <w:rsid w:val="00594A95"/>
    <w:rsid w:val="005961BD"/>
    <w:rsid w:val="005A0FD6"/>
    <w:rsid w:val="005A200B"/>
    <w:rsid w:val="005A3525"/>
    <w:rsid w:val="005A3BF7"/>
    <w:rsid w:val="005A4479"/>
    <w:rsid w:val="005A4AFB"/>
    <w:rsid w:val="005A4E22"/>
    <w:rsid w:val="005A5604"/>
    <w:rsid w:val="005A576E"/>
    <w:rsid w:val="005A5968"/>
    <w:rsid w:val="005A66B1"/>
    <w:rsid w:val="005A6B4B"/>
    <w:rsid w:val="005A6E22"/>
    <w:rsid w:val="005A6EA4"/>
    <w:rsid w:val="005A6F64"/>
    <w:rsid w:val="005A79DF"/>
    <w:rsid w:val="005A7A2A"/>
    <w:rsid w:val="005B0A04"/>
    <w:rsid w:val="005B1431"/>
    <w:rsid w:val="005B1DCD"/>
    <w:rsid w:val="005B222E"/>
    <w:rsid w:val="005B4324"/>
    <w:rsid w:val="005B6616"/>
    <w:rsid w:val="005B6A99"/>
    <w:rsid w:val="005B75F0"/>
    <w:rsid w:val="005B79D2"/>
    <w:rsid w:val="005B7A6D"/>
    <w:rsid w:val="005B7F54"/>
    <w:rsid w:val="005C0067"/>
    <w:rsid w:val="005C12F1"/>
    <w:rsid w:val="005C1CC4"/>
    <w:rsid w:val="005C2E63"/>
    <w:rsid w:val="005C3532"/>
    <w:rsid w:val="005C52FC"/>
    <w:rsid w:val="005C63C1"/>
    <w:rsid w:val="005C6879"/>
    <w:rsid w:val="005C7324"/>
    <w:rsid w:val="005C7B07"/>
    <w:rsid w:val="005D14F8"/>
    <w:rsid w:val="005D1A76"/>
    <w:rsid w:val="005D32A1"/>
    <w:rsid w:val="005D32E8"/>
    <w:rsid w:val="005D3EA3"/>
    <w:rsid w:val="005D68A7"/>
    <w:rsid w:val="005D6941"/>
    <w:rsid w:val="005E11AB"/>
    <w:rsid w:val="005E2849"/>
    <w:rsid w:val="005E2A9C"/>
    <w:rsid w:val="005E2F81"/>
    <w:rsid w:val="005E54DC"/>
    <w:rsid w:val="005E599B"/>
    <w:rsid w:val="005E738F"/>
    <w:rsid w:val="005F0D6C"/>
    <w:rsid w:val="005F2DE2"/>
    <w:rsid w:val="005F310E"/>
    <w:rsid w:val="005F453C"/>
    <w:rsid w:val="005F54E9"/>
    <w:rsid w:val="005F5A1B"/>
    <w:rsid w:val="005F69BB"/>
    <w:rsid w:val="00600AAA"/>
    <w:rsid w:val="00601346"/>
    <w:rsid w:val="00603EDE"/>
    <w:rsid w:val="006043D9"/>
    <w:rsid w:val="00604964"/>
    <w:rsid w:val="006055BE"/>
    <w:rsid w:val="0060584A"/>
    <w:rsid w:val="006065BB"/>
    <w:rsid w:val="00610A4D"/>
    <w:rsid w:val="006112A7"/>
    <w:rsid w:val="0061203D"/>
    <w:rsid w:val="00612A03"/>
    <w:rsid w:val="00612CB8"/>
    <w:rsid w:val="0061311F"/>
    <w:rsid w:val="00613A91"/>
    <w:rsid w:val="00613BF8"/>
    <w:rsid w:val="0061460E"/>
    <w:rsid w:val="00614943"/>
    <w:rsid w:val="00615CC8"/>
    <w:rsid w:val="006170E3"/>
    <w:rsid w:val="00621B48"/>
    <w:rsid w:val="00622822"/>
    <w:rsid w:val="006232C3"/>
    <w:rsid w:val="00624E66"/>
    <w:rsid w:val="00625227"/>
    <w:rsid w:val="00625B99"/>
    <w:rsid w:val="00625FFD"/>
    <w:rsid w:val="00626A83"/>
    <w:rsid w:val="00627186"/>
    <w:rsid w:val="0062762C"/>
    <w:rsid w:val="0062767B"/>
    <w:rsid w:val="00630F84"/>
    <w:rsid w:val="00631CC1"/>
    <w:rsid w:val="006322B3"/>
    <w:rsid w:val="00633E11"/>
    <w:rsid w:val="006350CC"/>
    <w:rsid w:val="0063531E"/>
    <w:rsid w:val="006360AE"/>
    <w:rsid w:val="006376F6"/>
    <w:rsid w:val="00640C9C"/>
    <w:rsid w:val="0064114E"/>
    <w:rsid w:val="00641B0C"/>
    <w:rsid w:val="00642B2D"/>
    <w:rsid w:val="00645AFC"/>
    <w:rsid w:val="00646483"/>
    <w:rsid w:val="00646A8A"/>
    <w:rsid w:val="00646B71"/>
    <w:rsid w:val="00646DC6"/>
    <w:rsid w:val="00647DF1"/>
    <w:rsid w:val="006501E3"/>
    <w:rsid w:val="00651958"/>
    <w:rsid w:val="006542FC"/>
    <w:rsid w:val="0065509E"/>
    <w:rsid w:val="00660014"/>
    <w:rsid w:val="006600D9"/>
    <w:rsid w:val="00660F16"/>
    <w:rsid w:val="006612AC"/>
    <w:rsid w:val="00661B58"/>
    <w:rsid w:val="00661BB6"/>
    <w:rsid w:val="00662909"/>
    <w:rsid w:val="00662943"/>
    <w:rsid w:val="00663DA9"/>
    <w:rsid w:val="00665896"/>
    <w:rsid w:val="00665B82"/>
    <w:rsid w:val="006672AC"/>
    <w:rsid w:val="0066730B"/>
    <w:rsid w:val="006674E6"/>
    <w:rsid w:val="00671501"/>
    <w:rsid w:val="00671614"/>
    <w:rsid w:val="00673A05"/>
    <w:rsid w:val="00673A46"/>
    <w:rsid w:val="00674572"/>
    <w:rsid w:val="00674E0E"/>
    <w:rsid w:val="0067512E"/>
    <w:rsid w:val="00675FAB"/>
    <w:rsid w:val="0067602E"/>
    <w:rsid w:val="00676EB9"/>
    <w:rsid w:val="006826A5"/>
    <w:rsid w:val="00683532"/>
    <w:rsid w:val="0068362B"/>
    <w:rsid w:val="00684324"/>
    <w:rsid w:val="00684BFB"/>
    <w:rsid w:val="00684EC4"/>
    <w:rsid w:val="00685297"/>
    <w:rsid w:val="00686530"/>
    <w:rsid w:val="00686C9E"/>
    <w:rsid w:val="00687B39"/>
    <w:rsid w:val="0069034E"/>
    <w:rsid w:val="00690CC2"/>
    <w:rsid w:val="00690E10"/>
    <w:rsid w:val="006912F6"/>
    <w:rsid w:val="0069159A"/>
    <w:rsid w:val="00692973"/>
    <w:rsid w:val="00692F80"/>
    <w:rsid w:val="0069396E"/>
    <w:rsid w:val="00694988"/>
    <w:rsid w:val="00695273"/>
    <w:rsid w:val="00695D3E"/>
    <w:rsid w:val="006960B9"/>
    <w:rsid w:val="00696311"/>
    <w:rsid w:val="0069670A"/>
    <w:rsid w:val="006A16A1"/>
    <w:rsid w:val="006A187D"/>
    <w:rsid w:val="006A34F1"/>
    <w:rsid w:val="006A3796"/>
    <w:rsid w:val="006A4286"/>
    <w:rsid w:val="006A4EAA"/>
    <w:rsid w:val="006A564C"/>
    <w:rsid w:val="006A5E3C"/>
    <w:rsid w:val="006A7F2F"/>
    <w:rsid w:val="006B05CB"/>
    <w:rsid w:val="006B0C87"/>
    <w:rsid w:val="006B2FC3"/>
    <w:rsid w:val="006B32F0"/>
    <w:rsid w:val="006B3465"/>
    <w:rsid w:val="006B368A"/>
    <w:rsid w:val="006B3B77"/>
    <w:rsid w:val="006B5755"/>
    <w:rsid w:val="006B6311"/>
    <w:rsid w:val="006B6AEF"/>
    <w:rsid w:val="006B711A"/>
    <w:rsid w:val="006C0D13"/>
    <w:rsid w:val="006C0EA1"/>
    <w:rsid w:val="006C1888"/>
    <w:rsid w:val="006C3115"/>
    <w:rsid w:val="006C3343"/>
    <w:rsid w:val="006C39B0"/>
    <w:rsid w:val="006C3BCF"/>
    <w:rsid w:val="006C46A4"/>
    <w:rsid w:val="006C55CF"/>
    <w:rsid w:val="006C6E99"/>
    <w:rsid w:val="006C7988"/>
    <w:rsid w:val="006C7DBC"/>
    <w:rsid w:val="006D02C5"/>
    <w:rsid w:val="006D2C5F"/>
    <w:rsid w:val="006D3B7C"/>
    <w:rsid w:val="006D4140"/>
    <w:rsid w:val="006D6710"/>
    <w:rsid w:val="006D783B"/>
    <w:rsid w:val="006E0985"/>
    <w:rsid w:val="006E0C83"/>
    <w:rsid w:val="006E1150"/>
    <w:rsid w:val="006E1AA8"/>
    <w:rsid w:val="006E315E"/>
    <w:rsid w:val="006E3184"/>
    <w:rsid w:val="006E435E"/>
    <w:rsid w:val="006E6075"/>
    <w:rsid w:val="006E621B"/>
    <w:rsid w:val="006E7EBE"/>
    <w:rsid w:val="006E7F6F"/>
    <w:rsid w:val="006F0968"/>
    <w:rsid w:val="006F111F"/>
    <w:rsid w:val="006F1956"/>
    <w:rsid w:val="006F1D22"/>
    <w:rsid w:val="006F1D6E"/>
    <w:rsid w:val="006F3811"/>
    <w:rsid w:val="006F443D"/>
    <w:rsid w:val="006F45E1"/>
    <w:rsid w:val="006F4B4E"/>
    <w:rsid w:val="006F50BA"/>
    <w:rsid w:val="006F5734"/>
    <w:rsid w:val="006F6B7D"/>
    <w:rsid w:val="006F6F8E"/>
    <w:rsid w:val="006F7CD2"/>
    <w:rsid w:val="007008BF"/>
    <w:rsid w:val="007029C4"/>
    <w:rsid w:val="0070473D"/>
    <w:rsid w:val="007067B3"/>
    <w:rsid w:val="007107C5"/>
    <w:rsid w:val="00711911"/>
    <w:rsid w:val="00711B52"/>
    <w:rsid w:val="00711FE8"/>
    <w:rsid w:val="007130D9"/>
    <w:rsid w:val="00714258"/>
    <w:rsid w:val="0071498E"/>
    <w:rsid w:val="00716433"/>
    <w:rsid w:val="00717BF1"/>
    <w:rsid w:val="00720CA5"/>
    <w:rsid w:val="00721A22"/>
    <w:rsid w:val="00721FB0"/>
    <w:rsid w:val="0072261C"/>
    <w:rsid w:val="00722758"/>
    <w:rsid w:val="00722D04"/>
    <w:rsid w:val="00722E0F"/>
    <w:rsid w:val="0072328E"/>
    <w:rsid w:val="00723ABE"/>
    <w:rsid w:val="00723BA8"/>
    <w:rsid w:val="0072514E"/>
    <w:rsid w:val="0072558D"/>
    <w:rsid w:val="0072575F"/>
    <w:rsid w:val="007266C5"/>
    <w:rsid w:val="00726E92"/>
    <w:rsid w:val="00727D65"/>
    <w:rsid w:val="0073012A"/>
    <w:rsid w:val="00730629"/>
    <w:rsid w:val="00730886"/>
    <w:rsid w:val="0073112E"/>
    <w:rsid w:val="00735001"/>
    <w:rsid w:val="00735B10"/>
    <w:rsid w:val="00737145"/>
    <w:rsid w:val="00740293"/>
    <w:rsid w:val="00740F1D"/>
    <w:rsid w:val="00740FED"/>
    <w:rsid w:val="00741E05"/>
    <w:rsid w:val="0074223A"/>
    <w:rsid w:val="00742258"/>
    <w:rsid w:val="00742CB2"/>
    <w:rsid w:val="00743548"/>
    <w:rsid w:val="00745DB2"/>
    <w:rsid w:val="00745F4B"/>
    <w:rsid w:val="0074632A"/>
    <w:rsid w:val="00751F94"/>
    <w:rsid w:val="00751FB9"/>
    <w:rsid w:val="00753215"/>
    <w:rsid w:val="007550D9"/>
    <w:rsid w:val="007557E9"/>
    <w:rsid w:val="00756270"/>
    <w:rsid w:val="00756EC2"/>
    <w:rsid w:val="007606B0"/>
    <w:rsid w:val="00760D03"/>
    <w:rsid w:val="00761187"/>
    <w:rsid w:val="00764689"/>
    <w:rsid w:val="00764695"/>
    <w:rsid w:val="007650B9"/>
    <w:rsid w:val="0076586E"/>
    <w:rsid w:val="007662E3"/>
    <w:rsid w:val="0076654D"/>
    <w:rsid w:val="00767080"/>
    <w:rsid w:val="00770253"/>
    <w:rsid w:val="00770999"/>
    <w:rsid w:val="00770AD9"/>
    <w:rsid w:val="0077217B"/>
    <w:rsid w:val="00772649"/>
    <w:rsid w:val="007737B4"/>
    <w:rsid w:val="0077510D"/>
    <w:rsid w:val="00776EAF"/>
    <w:rsid w:val="0077710A"/>
    <w:rsid w:val="00777C4A"/>
    <w:rsid w:val="007821A2"/>
    <w:rsid w:val="007828A1"/>
    <w:rsid w:val="0078363C"/>
    <w:rsid w:val="007840FD"/>
    <w:rsid w:val="007843B0"/>
    <w:rsid w:val="0078466D"/>
    <w:rsid w:val="007851D4"/>
    <w:rsid w:val="00785370"/>
    <w:rsid w:val="00785BF7"/>
    <w:rsid w:val="00786D8E"/>
    <w:rsid w:val="007877CA"/>
    <w:rsid w:val="00787C28"/>
    <w:rsid w:val="00792E7D"/>
    <w:rsid w:val="007933A3"/>
    <w:rsid w:val="007947DC"/>
    <w:rsid w:val="00795ACD"/>
    <w:rsid w:val="007A046A"/>
    <w:rsid w:val="007A1B5B"/>
    <w:rsid w:val="007A23C7"/>
    <w:rsid w:val="007A2CBA"/>
    <w:rsid w:val="007A3F48"/>
    <w:rsid w:val="007A4026"/>
    <w:rsid w:val="007A5291"/>
    <w:rsid w:val="007A733F"/>
    <w:rsid w:val="007A7FDD"/>
    <w:rsid w:val="007B1F4F"/>
    <w:rsid w:val="007B3745"/>
    <w:rsid w:val="007B37F8"/>
    <w:rsid w:val="007B3963"/>
    <w:rsid w:val="007B39ED"/>
    <w:rsid w:val="007B45C8"/>
    <w:rsid w:val="007B4E09"/>
    <w:rsid w:val="007B5503"/>
    <w:rsid w:val="007B5D7A"/>
    <w:rsid w:val="007B60DE"/>
    <w:rsid w:val="007B6400"/>
    <w:rsid w:val="007B646A"/>
    <w:rsid w:val="007B6846"/>
    <w:rsid w:val="007C0000"/>
    <w:rsid w:val="007C0253"/>
    <w:rsid w:val="007C0FE0"/>
    <w:rsid w:val="007C1935"/>
    <w:rsid w:val="007C2380"/>
    <w:rsid w:val="007C35FE"/>
    <w:rsid w:val="007C6EC8"/>
    <w:rsid w:val="007C7610"/>
    <w:rsid w:val="007D0C7F"/>
    <w:rsid w:val="007D1D19"/>
    <w:rsid w:val="007D390F"/>
    <w:rsid w:val="007D4446"/>
    <w:rsid w:val="007D46E7"/>
    <w:rsid w:val="007D4E6B"/>
    <w:rsid w:val="007D55EF"/>
    <w:rsid w:val="007D5C06"/>
    <w:rsid w:val="007D6B1E"/>
    <w:rsid w:val="007D6EA1"/>
    <w:rsid w:val="007D7F77"/>
    <w:rsid w:val="007E01EB"/>
    <w:rsid w:val="007E11DC"/>
    <w:rsid w:val="007E1A7F"/>
    <w:rsid w:val="007E27AE"/>
    <w:rsid w:val="007E3D35"/>
    <w:rsid w:val="007E3DDA"/>
    <w:rsid w:val="007E403D"/>
    <w:rsid w:val="007E6541"/>
    <w:rsid w:val="007E67B0"/>
    <w:rsid w:val="007E6A4D"/>
    <w:rsid w:val="007E6A60"/>
    <w:rsid w:val="007E7506"/>
    <w:rsid w:val="007F0022"/>
    <w:rsid w:val="007F0857"/>
    <w:rsid w:val="007F0FEB"/>
    <w:rsid w:val="007F1A13"/>
    <w:rsid w:val="007F1E37"/>
    <w:rsid w:val="007F24BD"/>
    <w:rsid w:val="007F34F8"/>
    <w:rsid w:val="007F469C"/>
    <w:rsid w:val="007F47AF"/>
    <w:rsid w:val="007F47F6"/>
    <w:rsid w:val="007F4E9C"/>
    <w:rsid w:val="007F5552"/>
    <w:rsid w:val="007F697A"/>
    <w:rsid w:val="007F74F5"/>
    <w:rsid w:val="007F7729"/>
    <w:rsid w:val="00800766"/>
    <w:rsid w:val="00800BA1"/>
    <w:rsid w:val="0080146D"/>
    <w:rsid w:val="0080259E"/>
    <w:rsid w:val="00802AB1"/>
    <w:rsid w:val="00802D67"/>
    <w:rsid w:val="00803C38"/>
    <w:rsid w:val="0080480E"/>
    <w:rsid w:val="0080754A"/>
    <w:rsid w:val="00810A3F"/>
    <w:rsid w:val="00810D10"/>
    <w:rsid w:val="00811922"/>
    <w:rsid w:val="00811F88"/>
    <w:rsid w:val="008124F9"/>
    <w:rsid w:val="00812557"/>
    <w:rsid w:val="008128A5"/>
    <w:rsid w:val="00812CFF"/>
    <w:rsid w:val="0081381C"/>
    <w:rsid w:val="00813CC2"/>
    <w:rsid w:val="00815E9D"/>
    <w:rsid w:val="00816178"/>
    <w:rsid w:val="00816805"/>
    <w:rsid w:val="008177E3"/>
    <w:rsid w:val="00817F53"/>
    <w:rsid w:val="0082050F"/>
    <w:rsid w:val="00820A77"/>
    <w:rsid w:val="00821A1D"/>
    <w:rsid w:val="0082329A"/>
    <w:rsid w:val="00823F65"/>
    <w:rsid w:val="00823FB0"/>
    <w:rsid w:val="00824204"/>
    <w:rsid w:val="00826331"/>
    <w:rsid w:val="00826D9B"/>
    <w:rsid w:val="00827211"/>
    <w:rsid w:val="00831FDC"/>
    <w:rsid w:val="00832041"/>
    <w:rsid w:val="00832138"/>
    <w:rsid w:val="00832F27"/>
    <w:rsid w:val="00836258"/>
    <w:rsid w:val="00836CDA"/>
    <w:rsid w:val="0083719D"/>
    <w:rsid w:val="00840B52"/>
    <w:rsid w:val="008429D3"/>
    <w:rsid w:val="00842BF1"/>
    <w:rsid w:val="008434E8"/>
    <w:rsid w:val="0084364A"/>
    <w:rsid w:val="00844CDF"/>
    <w:rsid w:val="00845F37"/>
    <w:rsid w:val="00846192"/>
    <w:rsid w:val="008463C3"/>
    <w:rsid w:val="008468D0"/>
    <w:rsid w:val="0084692C"/>
    <w:rsid w:val="00846DD6"/>
    <w:rsid w:val="0084735F"/>
    <w:rsid w:val="00847AA5"/>
    <w:rsid w:val="00850042"/>
    <w:rsid w:val="008504B7"/>
    <w:rsid w:val="008524D1"/>
    <w:rsid w:val="00852899"/>
    <w:rsid w:val="00854146"/>
    <w:rsid w:val="0085477F"/>
    <w:rsid w:val="00855948"/>
    <w:rsid w:val="00855AAA"/>
    <w:rsid w:val="0086095A"/>
    <w:rsid w:val="00862950"/>
    <w:rsid w:val="008632DE"/>
    <w:rsid w:val="008633C6"/>
    <w:rsid w:val="0086352C"/>
    <w:rsid w:val="008639FA"/>
    <w:rsid w:val="00863B54"/>
    <w:rsid w:val="00863F7D"/>
    <w:rsid w:val="00864038"/>
    <w:rsid w:val="0086514C"/>
    <w:rsid w:val="008668A8"/>
    <w:rsid w:val="00866A92"/>
    <w:rsid w:val="00866BF8"/>
    <w:rsid w:val="0086705B"/>
    <w:rsid w:val="00867154"/>
    <w:rsid w:val="008718E3"/>
    <w:rsid w:val="00871CAA"/>
    <w:rsid w:val="0087384A"/>
    <w:rsid w:val="008740FD"/>
    <w:rsid w:val="008741D6"/>
    <w:rsid w:val="0087462F"/>
    <w:rsid w:val="00874CC6"/>
    <w:rsid w:val="008763CD"/>
    <w:rsid w:val="008777CC"/>
    <w:rsid w:val="008778A1"/>
    <w:rsid w:val="00877962"/>
    <w:rsid w:val="00877AA9"/>
    <w:rsid w:val="00881C03"/>
    <w:rsid w:val="00882BB1"/>
    <w:rsid w:val="00882F98"/>
    <w:rsid w:val="00883CB2"/>
    <w:rsid w:val="00884751"/>
    <w:rsid w:val="008861C2"/>
    <w:rsid w:val="00886279"/>
    <w:rsid w:val="00886A6E"/>
    <w:rsid w:val="00890319"/>
    <w:rsid w:val="008918B1"/>
    <w:rsid w:val="008923ED"/>
    <w:rsid w:val="008941FE"/>
    <w:rsid w:val="00895C6B"/>
    <w:rsid w:val="00896C7B"/>
    <w:rsid w:val="00896DB2"/>
    <w:rsid w:val="00896E98"/>
    <w:rsid w:val="0089776C"/>
    <w:rsid w:val="00897EF7"/>
    <w:rsid w:val="008A049A"/>
    <w:rsid w:val="008A1275"/>
    <w:rsid w:val="008A14E9"/>
    <w:rsid w:val="008A23BA"/>
    <w:rsid w:val="008A24DA"/>
    <w:rsid w:val="008A2676"/>
    <w:rsid w:val="008A2829"/>
    <w:rsid w:val="008A2CF7"/>
    <w:rsid w:val="008A4696"/>
    <w:rsid w:val="008A4C04"/>
    <w:rsid w:val="008A512F"/>
    <w:rsid w:val="008A561C"/>
    <w:rsid w:val="008A7F80"/>
    <w:rsid w:val="008B1D64"/>
    <w:rsid w:val="008B1E38"/>
    <w:rsid w:val="008B2AFE"/>
    <w:rsid w:val="008B7445"/>
    <w:rsid w:val="008B7DCC"/>
    <w:rsid w:val="008C0323"/>
    <w:rsid w:val="008C0A30"/>
    <w:rsid w:val="008C0B30"/>
    <w:rsid w:val="008C170E"/>
    <w:rsid w:val="008C3E29"/>
    <w:rsid w:val="008C521F"/>
    <w:rsid w:val="008C5BAF"/>
    <w:rsid w:val="008C6145"/>
    <w:rsid w:val="008C77A3"/>
    <w:rsid w:val="008C7C84"/>
    <w:rsid w:val="008D0009"/>
    <w:rsid w:val="008D0577"/>
    <w:rsid w:val="008D1412"/>
    <w:rsid w:val="008D14D4"/>
    <w:rsid w:val="008D2F1A"/>
    <w:rsid w:val="008D36B0"/>
    <w:rsid w:val="008D4E2C"/>
    <w:rsid w:val="008D7D72"/>
    <w:rsid w:val="008E0D7D"/>
    <w:rsid w:val="008E109A"/>
    <w:rsid w:val="008E1F48"/>
    <w:rsid w:val="008E3A82"/>
    <w:rsid w:val="008E3E50"/>
    <w:rsid w:val="008E4A29"/>
    <w:rsid w:val="008E4D44"/>
    <w:rsid w:val="008E4F0F"/>
    <w:rsid w:val="008E61E9"/>
    <w:rsid w:val="008F06A0"/>
    <w:rsid w:val="008F22E5"/>
    <w:rsid w:val="008F2510"/>
    <w:rsid w:val="008F3030"/>
    <w:rsid w:val="008F30FB"/>
    <w:rsid w:val="008F3698"/>
    <w:rsid w:val="008F457A"/>
    <w:rsid w:val="008F4A67"/>
    <w:rsid w:val="008F5133"/>
    <w:rsid w:val="008F5A4E"/>
    <w:rsid w:val="008F7238"/>
    <w:rsid w:val="008F75CB"/>
    <w:rsid w:val="00900D75"/>
    <w:rsid w:val="009010A9"/>
    <w:rsid w:val="00901180"/>
    <w:rsid w:val="00901420"/>
    <w:rsid w:val="00901ED7"/>
    <w:rsid w:val="00902102"/>
    <w:rsid w:val="00903906"/>
    <w:rsid w:val="00903A8C"/>
    <w:rsid w:val="00903DA9"/>
    <w:rsid w:val="00904D1C"/>
    <w:rsid w:val="00904F9A"/>
    <w:rsid w:val="00905132"/>
    <w:rsid w:val="00905263"/>
    <w:rsid w:val="00905C68"/>
    <w:rsid w:val="00907D27"/>
    <w:rsid w:val="00912553"/>
    <w:rsid w:val="00915656"/>
    <w:rsid w:val="00915C5D"/>
    <w:rsid w:val="0091782B"/>
    <w:rsid w:val="0092241A"/>
    <w:rsid w:val="009224DC"/>
    <w:rsid w:val="009226D9"/>
    <w:rsid w:val="00923A7C"/>
    <w:rsid w:val="00924A48"/>
    <w:rsid w:val="00925665"/>
    <w:rsid w:val="009262CB"/>
    <w:rsid w:val="00926F5F"/>
    <w:rsid w:val="009309DA"/>
    <w:rsid w:val="00932477"/>
    <w:rsid w:val="0093431A"/>
    <w:rsid w:val="00935184"/>
    <w:rsid w:val="00935F2C"/>
    <w:rsid w:val="00937290"/>
    <w:rsid w:val="00937349"/>
    <w:rsid w:val="009417DC"/>
    <w:rsid w:val="0094216C"/>
    <w:rsid w:val="00942418"/>
    <w:rsid w:val="0094242E"/>
    <w:rsid w:val="00942B5A"/>
    <w:rsid w:val="00942CF2"/>
    <w:rsid w:val="00942FB9"/>
    <w:rsid w:val="0094392B"/>
    <w:rsid w:val="00943DDB"/>
    <w:rsid w:val="00944AA4"/>
    <w:rsid w:val="00946319"/>
    <w:rsid w:val="009473E9"/>
    <w:rsid w:val="00951F22"/>
    <w:rsid w:val="00952120"/>
    <w:rsid w:val="00952127"/>
    <w:rsid w:val="0095220C"/>
    <w:rsid w:val="009534E9"/>
    <w:rsid w:val="00955513"/>
    <w:rsid w:val="00955C95"/>
    <w:rsid w:val="0095676D"/>
    <w:rsid w:val="009574B8"/>
    <w:rsid w:val="00957DBC"/>
    <w:rsid w:val="0096224C"/>
    <w:rsid w:val="0096233A"/>
    <w:rsid w:val="009645A8"/>
    <w:rsid w:val="00967E54"/>
    <w:rsid w:val="00970438"/>
    <w:rsid w:val="00971FEB"/>
    <w:rsid w:val="00972327"/>
    <w:rsid w:val="009725EF"/>
    <w:rsid w:val="00972BDF"/>
    <w:rsid w:val="009739F1"/>
    <w:rsid w:val="00977239"/>
    <w:rsid w:val="009778AB"/>
    <w:rsid w:val="0098038A"/>
    <w:rsid w:val="00981038"/>
    <w:rsid w:val="00981B91"/>
    <w:rsid w:val="00982440"/>
    <w:rsid w:val="0098286A"/>
    <w:rsid w:val="00982E21"/>
    <w:rsid w:val="009839DA"/>
    <w:rsid w:val="0098458B"/>
    <w:rsid w:val="00985A2D"/>
    <w:rsid w:val="00985A7D"/>
    <w:rsid w:val="00987083"/>
    <w:rsid w:val="00987C4E"/>
    <w:rsid w:val="00987E18"/>
    <w:rsid w:val="00990B5B"/>
    <w:rsid w:val="00992E5B"/>
    <w:rsid w:val="0099305A"/>
    <w:rsid w:val="00993F48"/>
    <w:rsid w:val="009966B4"/>
    <w:rsid w:val="00996946"/>
    <w:rsid w:val="009978B6"/>
    <w:rsid w:val="009A09B4"/>
    <w:rsid w:val="009A1835"/>
    <w:rsid w:val="009A1AC4"/>
    <w:rsid w:val="009A1E60"/>
    <w:rsid w:val="009A3687"/>
    <w:rsid w:val="009A43C7"/>
    <w:rsid w:val="009B0CC9"/>
    <w:rsid w:val="009B0F8A"/>
    <w:rsid w:val="009B17EF"/>
    <w:rsid w:val="009B2ED8"/>
    <w:rsid w:val="009B3B89"/>
    <w:rsid w:val="009B3C4E"/>
    <w:rsid w:val="009B4367"/>
    <w:rsid w:val="009B4B6D"/>
    <w:rsid w:val="009B4B7F"/>
    <w:rsid w:val="009B5155"/>
    <w:rsid w:val="009B58F7"/>
    <w:rsid w:val="009B6178"/>
    <w:rsid w:val="009B65D1"/>
    <w:rsid w:val="009B7ED7"/>
    <w:rsid w:val="009C034F"/>
    <w:rsid w:val="009C0407"/>
    <w:rsid w:val="009C1B69"/>
    <w:rsid w:val="009C2BA7"/>
    <w:rsid w:val="009C33ED"/>
    <w:rsid w:val="009C3B5F"/>
    <w:rsid w:val="009C4AA4"/>
    <w:rsid w:val="009C61CD"/>
    <w:rsid w:val="009C7439"/>
    <w:rsid w:val="009D01D5"/>
    <w:rsid w:val="009D1A4B"/>
    <w:rsid w:val="009D246A"/>
    <w:rsid w:val="009D2782"/>
    <w:rsid w:val="009D2D61"/>
    <w:rsid w:val="009D2F34"/>
    <w:rsid w:val="009D35FC"/>
    <w:rsid w:val="009D3EE0"/>
    <w:rsid w:val="009D5CD9"/>
    <w:rsid w:val="009D6CB0"/>
    <w:rsid w:val="009D77B8"/>
    <w:rsid w:val="009E2E2D"/>
    <w:rsid w:val="009E626D"/>
    <w:rsid w:val="009E7178"/>
    <w:rsid w:val="009E72F1"/>
    <w:rsid w:val="009F04C3"/>
    <w:rsid w:val="009F0896"/>
    <w:rsid w:val="009F08D2"/>
    <w:rsid w:val="009F0BC6"/>
    <w:rsid w:val="009F2433"/>
    <w:rsid w:val="009F3157"/>
    <w:rsid w:val="009F5D60"/>
    <w:rsid w:val="009F64F4"/>
    <w:rsid w:val="009F69E7"/>
    <w:rsid w:val="009F6F80"/>
    <w:rsid w:val="009F7057"/>
    <w:rsid w:val="009F7D08"/>
    <w:rsid w:val="00A01DE8"/>
    <w:rsid w:val="00A026AD"/>
    <w:rsid w:val="00A03658"/>
    <w:rsid w:val="00A04F2F"/>
    <w:rsid w:val="00A05C67"/>
    <w:rsid w:val="00A06A4B"/>
    <w:rsid w:val="00A07CB8"/>
    <w:rsid w:val="00A10BE8"/>
    <w:rsid w:val="00A111EA"/>
    <w:rsid w:val="00A11322"/>
    <w:rsid w:val="00A12A78"/>
    <w:rsid w:val="00A13669"/>
    <w:rsid w:val="00A1384C"/>
    <w:rsid w:val="00A1521D"/>
    <w:rsid w:val="00A16D95"/>
    <w:rsid w:val="00A17C6F"/>
    <w:rsid w:val="00A21FBB"/>
    <w:rsid w:val="00A2298D"/>
    <w:rsid w:val="00A22C9A"/>
    <w:rsid w:val="00A2349C"/>
    <w:rsid w:val="00A243B3"/>
    <w:rsid w:val="00A2546E"/>
    <w:rsid w:val="00A256AE"/>
    <w:rsid w:val="00A2785D"/>
    <w:rsid w:val="00A30B07"/>
    <w:rsid w:val="00A30E54"/>
    <w:rsid w:val="00A31774"/>
    <w:rsid w:val="00A318B9"/>
    <w:rsid w:val="00A32E8C"/>
    <w:rsid w:val="00A33049"/>
    <w:rsid w:val="00A379AE"/>
    <w:rsid w:val="00A404DD"/>
    <w:rsid w:val="00A40A6A"/>
    <w:rsid w:val="00A42461"/>
    <w:rsid w:val="00A43193"/>
    <w:rsid w:val="00A44AE1"/>
    <w:rsid w:val="00A456FF"/>
    <w:rsid w:val="00A46438"/>
    <w:rsid w:val="00A509E2"/>
    <w:rsid w:val="00A51540"/>
    <w:rsid w:val="00A5352B"/>
    <w:rsid w:val="00A54A1E"/>
    <w:rsid w:val="00A54CFB"/>
    <w:rsid w:val="00A55412"/>
    <w:rsid w:val="00A555D9"/>
    <w:rsid w:val="00A56E16"/>
    <w:rsid w:val="00A571A7"/>
    <w:rsid w:val="00A60204"/>
    <w:rsid w:val="00A604F0"/>
    <w:rsid w:val="00A60791"/>
    <w:rsid w:val="00A6132E"/>
    <w:rsid w:val="00A62B8E"/>
    <w:rsid w:val="00A644A2"/>
    <w:rsid w:val="00A6451D"/>
    <w:rsid w:val="00A6478C"/>
    <w:rsid w:val="00A648A7"/>
    <w:rsid w:val="00A6507C"/>
    <w:rsid w:val="00A654AE"/>
    <w:rsid w:val="00A659FD"/>
    <w:rsid w:val="00A65C22"/>
    <w:rsid w:val="00A66BB0"/>
    <w:rsid w:val="00A7027B"/>
    <w:rsid w:val="00A712B0"/>
    <w:rsid w:val="00A717F8"/>
    <w:rsid w:val="00A71961"/>
    <w:rsid w:val="00A742F7"/>
    <w:rsid w:val="00A75B47"/>
    <w:rsid w:val="00A76E4D"/>
    <w:rsid w:val="00A7713C"/>
    <w:rsid w:val="00A77D0F"/>
    <w:rsid w:val="00A80256"/>
    <w:rsid w:val="00A803CC"/>
    <w:rsid w:val="00A8084D"/>
    <w:rsid w:val="00A8090E"/>
    <w:rsid w:val="00A81957"/>
    <w:rsid w:val="00A83B7C"/>
    <w:rsid w:val="00A8509A"/>
    <w:rsid w:val="00A851AB"/>
    <w:rsid w:val="00A872F8"/>
    <w:rsid w:val="00A910FA"/>
    <w:rsid w:val="00A943FB"/>
    <w:rsid w:val="00A947B4"/>
    <w:rsid w:val="00A949A6"/>
    <w:rsid w:val="00A94E63"/>
    <w:rsid w:val="00A963B5"/>
    <w:rsid w:val="00A96A0D"/>
    <w:rsid w:val="00AA14E3"/>
    <w:rsid w:val="00AA1EFC"/>
    <w:rsid w:val="00AA3034"/>
    <w:rsid w:val="00AA3EC1"/>
    <w:rsid w:val="00AA5241"/>
    <w:rsid w:val="00AA68C0"/>
    <w:rsid w:val="00AA6AA9"/>
    <w:rsid w:val="00AA7358"/>
    <w:rsid w:val="00AA7B34"/>
    <w:rsid w:val="00AB10A3"/>
    <w:rsid w:val="00AB3C51"/>
    <w:rsid w:val="00AB428B"/>
    <w:rsid w:val="00AB5ED9"/>
    <w:rsid w:val="00AB67B7"/>
    <w:rsid w:val="00AB761F"/>
    <w:rsid w:val="00AC27BF"/>
    <w:rsid w:val="00AC319E"/>
    <w:rsid w:val="00AC331F"/>
    <w:rsid w:val="00AC3773"/>
    <w:rsid w:val="00AC42F5"/>
    <w:rsid w:val="00AC492C"/>
    <w:rsid w:val="00AC4E13"/>
    <w:rsid w:val="00AC5090"/>
    <w:rsid w:val="00AC53B8"/>
    <w:rsid w:val="00AC5499"/>
    <w:rsid w:val="00AC55C1"/>
    <w:rsid w:val="00AC6966"/>
    <w:rsid w:val="00AC6EBC"/>
    <w:rsid w:val="00AC7F03"/>
    <w:rsid w:val="00AC7F55"/>
    <w:rsid w:val="00AD01AE"/>
    <w:rsid w:val="00AD11BD"/>
    <w:rsid w:val="00AD1300"/>
    <w:rsid w:val="00AD1921"/>
    <w:rsid w:val="00AD2BBB"/>
    <w:rsid w:val="00AD3DCC"/>
    <w:rsid w:val="00AD5412"/>
    <w:rsid w:val="00AE0552"/>
    <w:rsid w:val="00AE0F4B"/>
    <w:rsid w:val="00AE2FAB"/>
    <w:rsid w:val="00AE3465"/>
    <w:rsid w:val="00AE3897"/>
    <w:rsid w:val="00AE3EEE"/>
    <w:rsid w:val="00AE6622"/>
    <w:rsid w:val="00AE75E1"/>
    <w:rsid w:val="00AE7931"/>
    <w:rsid w:val="00AF1C0E"/>
    <w:rsid w:val="00AF2618"/>
    <w:rsid w:val="00AF2752"/>
    <w:rsid w:val="00AF3A36"/>
    <w:rsid w:val="00AF3A98"/>
    <w:rsid w:val="00AF3D4C"/>
    <w:rsid w:val="00AF3F7B"/>
    <w:rsid w:val="00AF5715"/>
    <w:rsid w:val="00AF707A"/>
    <w:rsid w:val="00AF7A7F"/>
    <w:rsid w:val="00B00DA7"/>
    <w:rsid w:val="00B0395F"/>
    <w:rsid w:val="00B040DA"/>
    <w:rsid w:val="00B042AF"/>
    <w:rsid w:val="00B04659"/>
    <w:rsid w:val="00B07D53"/>
    <w:rsid w:val="00B10D28"/>
    <w:rsid w:val="00B10DED"/>
    <w:rsid w:val="00B1156F"/>
    <w:rsid w:val="00B11ADA"/>
    <w:rsid w:val="00B120C4"/>
    <w:rsid w:val="00B1261D"/>
    <w:rsid w:val="00B12732"/>
    <w:rsid w:val="00B15354"/>
    <w:rsid w:val="00B17EE3"/>
    <w:rsid w:val="00B23E9F"/>
    <w:rsid w:val="00B2586A"/>
    <w:rsid w:val="00B266BB"/>
    <w:rsid w:val="00B26F36"/>
    <w:rsid w:val="00B26FC4"/>
    <w:rsid w:val="00B30102"/>
    <w:rsid w:val="00B30BDB"/>
    <w:rsid w:val="00B30EE8"/>
    <w:rsid w:val="00B338DC"/>
    <w:rsid w:val="00B34176"/>
    <w:rsid w:val="00B34355"/>
    <w:rsid w:val="00B36CDD"/>
    <w:rsid w:val="00B37BB5"/>
    <w:rsid w:val="00B37EA6"/>
    <w:rsid w:val="00B37FF7"/>
    <w:rsid w:val="00B403F2"/>
    <w:rsid w:val="00B40905"/>
    <w:rsid w:val="00B40B38"/>
    <w:rsid w:val="00B40FED"/>
    <w:rsid w:val="00B41EAB"/>
    <w:rsid w:val="00B443C5"/>
    <w:rsid w:val="00B458EF"/>
    <w:rsid w:val="00B4656D"/>
    <w:rsid w:val="00B4675E"/>
    <w:rsid w:val="00B47F6D"/>
    <w:rsid w:val="00B47F97"/>
    <w:rsid w:val="00B50429"/>
    <w:rsid w:val="00B50505"/>
    <w:rsid w:val="00B51A4E"/>
    <w:rsid w:val="00B51C0C"/>
    <w:rsid w:val="00B52B55"/>
    <w:rsid w:val="00B5510E"/>
    <w:rsid w:val="00B5643B"/>
    <w:rsid w:val="00B57410"/>
    <w:rsid w:val="00B57BF4"/>
    <w:rsid w:val="00B6036B"/>
    <w:rsid w:val="00B60BD0"/>
    <w:rsid w:val="00B61C15"/>
    <w:rsid w:val="00B627F2"/>
    <w:rsid w:val="00B649EE"/>
    <w:rsid w:val="00B65474"/>
    <w:rsid w:val="00B6564E"/>
    <w:rsid w:val="00B6579A"/>
    <w:rsid w:val="00B658C8"/>
    <w:rsid w:val="00B661D2"/>
    <w:rsid w:val="00B665F9"/>
    <w:rsid w:val="00B666D6"/>
    <w:rsid w:val="00B67355"/>
    <w:rsid w:val="00B6785F"/>
    <w:rsid w:val="00B67DED"/>
    <w:rsid w:val="00B704C0"/>
    <w:rsid w:val="00B7096A"/>
    <w:rsid w:val="00B71307"/>
    <w:rsid w:val="00B71DAD"/>
    <w:rsid w:val="00B72C81"/>
    <w:rsid w:val="00B73581"/>
    <w:rsid w:val="00B73A14"/>
    <w:rsid w:val="00B73B80"/>
    <w:rsid w:val="00B74160"/>
    <w:rsid w:val="00B7565D"/>
    <w:rsid w:val="00B75C3B"/>
    <w:rsid w:val="00B76C5E"/>
    <w:rsid w:val="00B76F6B"/>
    <w:rsid w:val="00B77CB9"/>
    <w:rsid w:val="00B809E1"/>
    <w:rsid w:val="00B8234D"/>
    <w:rsid w:val="00B82C63"/>
    <w:rsid w:val="00B834E3"/>
    <w:rsid w:val="00B8388A"/>
    <w:rsid w:val="00B838BD"/>
    <w:rsid w:val="00B85128"/>
    <w:rsid w:val="00B86E2B"/>
    <w:rsid w:val="00B9061E"/>
    <w:rsid w:val="00B90D80"/>
    <w:rsid w:val="00B91C60"/>
    <w:rsid w:val="00B9243D"/>
    <w:rsid w:val="00B931D4"/>
    <w:rsid w:val="00B938C5"/>
    <w:rsid w:val="00B94971"/>
    <w:rsid w:val="00B95977"/>
    <w:rsid w:val="00B95FCA"/>
    <w:rsid w:val="00B96035"/>
    <w:rsid w:val="00B9605D"/>
    <w:rsid w:val="00B967BD"/>
    <w:rsid w:val="00B96ECD"/>
    <w:rsid w:val="00B97094"/>
    <w:rsid w:val="00B978A9"/>
    <w:rsid w:val="00B97DB4"/>
    <w:rsid w:val="00B97E22"/>
    <w:rsid w:val="00BA04DA"/>
    <w:rsid w:val="00BA0FB0"/>
    <w:rsid w:val="00BA2729"/>
    <w:rsid w:val="00BA27BD"/>
    <w:rsid w:val="00BA3C07"/>
    <w:rsid w:val="00BA58BA"/>
    <w:rsid w:val="00BB0FE1"/>
    <w:rsid w:val="00BB1344"/>
    <w:rsid w:val="00BB150F"/>
    <w:rsid w:val="00BB1BD2"/>
    <w:rsid w:val="00BB2607"/>
    <w:rsid w:val="00BB3EEF"/>
    <w:rsid w:val="00BB3FFF"/>
    <w:rsid w:val="00BB4CB5"/>
    <w:rsid w:val="00BB5093"/>
    <w:rsid w:val="00BB7BD9"/>
    <w:rsid w:val="00BC1E7F"/>
    <w:rsid w:val="00BC21B3"/>
    <w:rsid w:val="00BC316B"/>
    <w:rsid w:val="00BC5AB9"/>
    <w:rsid w:val="00BC6AC6"/>
    <w:rsid w:val="00BC6BA9"/>
    <w:rsid w:val="00BD0CD1"/>
    <w:rsid w:val="00BD196C"/>
    <w:rsid w:val="00BD1D39"/>
    <w:rsid w:val="00BD23D2"/>
    <w:rsid w:val="00BD3265"/>
    <w:rsid w:val="00BD54DE"/>
    <w:rsid w:val="00BD62A1"/>
    <w:rsid w:val="00BD63CA"/>
    <w:rsid w:val="00BD7457"/>
    <w:rsid w:val="00BD7F1C"/>
    <w:rsid w:val="00BE05EE"/>
    <w:rsid w:val="00BE0948"/>
    <w:rsid w:val="00BE0BCF"/>
    <w:rsid w:val="00BE0C5C"/>
    <w:rsid w:val="00BE16E1"/>
    <w:rsid w:val="00BE3A0D"/>
    <w:rsid w:val="00BE5217"/>
    <w:rsid w:val="00BE534D"/>
    <w:rsid w:val="00BE589A"/>
    <w:rsid w:val="00BE59C3"/>
    <w:rsid w:val="00BE6310"/>
    <w:rsid w:val="00BE6587"/>
    <w:rsid w:val="00BE7783"/>
    <w:rsid w:val="00BF1DAB"/>
    <w:rsid w:val="00BF39A8"/>
    <w:rsid w:val="00BF4B36"/>
    <w:rsid w:val="00BF4D9C"/>
    <w:rsid w:val="00BF6C29"/>
    <w:rsid w:val="00C00A7D"/>
    <w:rsid w:val="00C01EA4"/>
    <w:rsid w:val="00C0244B"/>
    <w:rsid w:val="00C041D7"/>
    <w:rsid w:val="00C062E5"/>
    <w:rsid w:val="00C06949"/>
    <w:rsid w:val="00C06A6C"/>
    <w:rsid w:val="00C07150"/>
    <w:rsid w:val="00C07F08"/>
    <w:rsid w:val="00C13C39"/>
    <w:rsid w:val="00C13CA3"/>
    <w:rsid w:val="00C14BEC"/>
    <w:rsid w:val="00C15DC4"/>
    <w:rsid w:val="00C175B0"/>
    <w:rsid w:val="00C2070F"/>
    <w:rsid w:val="00C21424"/>
    <w:rsid w:val="00C22E3E"/>
    <w:rsid w:val="00C23A1A"/>
    <w:rsid w:val="00C24E50"/>
    <w:rsid w:val="00C26F53"/>
    <w:rsid w:val="00C27AB4"/>
    <w:rsid w:val="00C27CB6"/>
    <w:rsid w:val="00C3099F"/>
    <w:rsid w:val="00C31806"/>
    <w:rsid w:val="00C319D2"/>
    <w:rsid w:val="00C32510"/>
    <w:rsid w:val="00C32DF2"/>
    <w:rsid w:val="00C35219"/>
    <w:rsid w:val="00C361E6"/>
    <w:rsid w:val="00C3634C"/>
    <w:rsid w:val="00C41043"/>
    <w:rsid w:val="00C42E11"/>
    <w:rsid w:val="00C436A5"/>
    <w:rsid w:val="00C4392B"/>
    <w:rsid w:val="00C44140"/>
    <w:rsid w:val="00C44C0F"/>
    <w:rsid w:val="00C44C38"/>
    <w:rsid w:val="00C44C4A"/>
    <w:rsid w:val="00C44FF2"/>
    <w:rsid w:val="00C451CB"/>
    <w:rsid w:val="00C45515"/>
    <w:rsid w:val="00C46EC0"/>
    <w:rsid w:val="00C474C0"/>
    <w:rsid w:val="00C47B8E"/>
    <w:rsid w:val="00C515E9"/>
    <w:rsid w:val="00C519BE"/>
    <w:rsid w:val="00C5210B"/>
    <w:rsid w:val="00C534B9"/>
    <w:rsid w:val="00C538B7"/>
    <w:rsid w:val="00C54358"/>
    <w:rsid w:val="00C56224"/>
    <w:rsid w:val="00C56DEE"/>
    <w:rsid w:val="00C606B3"/>
    <w:rsid w:val="00C61CAE"/>
    <w:rsid w:val="00C62FDC"/>
    <w:rsid w:val="00C63F22"/>
    <w:rsid w:val="00C6406A"/>
    <w:rsid w:val="00C643C7"/>
    <w:rsid w:val="00C67236"/>
    <w:rsid w:val="00C673C9"/>
    <w:rsid w:val="00C67A5B"/>
    <w:rsid w:val="00C70378"/>
    <w:rsid w:val="00C709E1"/>
    <w:rsid w:val="00C70D55"/>
    <w:rsid w:val="00C718E9"/>
    <w:rsid w:val="00C71C16"/>
    <w:rsid w:val="00C720D6"/>
    <w:rsid w:val="00C7454A"/>
    <w:rsid w:val="00C745D1"/>
    <w:rsid w:val="00C7471D"/>
    <w:rsid w:val="00C74EF1"/>
    <w:rsid w:val="00C7540C"/>
    <w:rsid w:val="00C80626"/>
    <w:rsid w:val="00C81FA7"/>
    <w:rsid w:val="00C825D2"/>
    <w:rsid w:val="00C8261D"/>
    <w:rsid w:val="00C82752"/>
    <w:rsid w:val="00C828E5"/>
    <w:rsid w:val="00C832D8"/>
    <w:rsid w:val="00C83466"/>
    <w:rsid w:val="00C8358B"/>
    <w:rsid w:val="00C83D00"/>
    <w:rsid w:val="00C847FF"/>
    <w:rsid w:val="00C86120"/>
    <w:rsid w:val="00C866C4"/>
    <w:rsid w:val="00C87CED"/>
    <w:rsid w:val="00C9037C"/>
    <w:rsid w:val="00C91EE5"/>
    <w:rsid w:val="00C9225B"/>
    <w:rsid w:val="00C92AA0"/>
    <w:rsid w:val="00C9303E"/>
    <w:rsid w:val="00C95C0B"/>
    <w:rsid w:val="00C95F52"/>
    <w:rsid w:val="00C96025"/>
    <w:rsid w:val="00C973DC"/>
    <w:rsid w:val="00CA03D7"/>
    <w:rsid w:val="00CA0D44"/>
    <w:rsid w:val="00CA119F"/>
    <w:rsid w:val="00CA1AB3"/>
    <w:rsid w:val="00CA3E74"/>
    <w:rsid w:val="00CA43DD"/>
    <w:rsid w:val="00CA48CC"/>
    <w:rsid w:val="00CA532E"/>
    <w:rsid w:val="00CA794E"/>
    <w:rsid w:val="00CB48E1"/>
    <w:rsid w:val="00CB49C4"/>
    <w:rsid w:val="00CB545D"/>
    <w:rsid w:val="00CB5FC3"/>
    <w:rsid w:val="00CB767B"/>
    <w:rsid w:val="00CC12A5"/>
    <w:rsid w:val="00CC1528"/>
    <w:rsid w:val="00CC2833"/>
    <w:rsid w:val="00CC32AA"/>
    <w:rsid w:val="00CC3AA4"/>
    <w:rsid w:val="00CC5B67"/>
    <w:rsid w:val="00CC758C"/>
    <w:rsid w:val="00CC7C42"/>
    <w:rsid w:val="00CD001D"/>
    <w:rsid w:val="00CD11C7"/>
    <w:rsid w:val="00CD3269"/>
    <w:rsid w:val="00CD39EC"/>
    <w:rsid w:val="00CD40C2"/>
    <w:rsid w:val="00CD7C51"/>
    <w:rsid w:val="00CE165D"/>
    <w:rsid w:val="00CE2966"/>
    <w:rsid w:val="00CE2D54"/>
    <w:rsid w:val="00CE457A"/>
    <w:rsid w:val="00CE4968"/>
    <w:rsid w:val="00CE6817"/>
    <w:rsid w:val="00CE6A0A"/>
    <w:rsid w:val="00CE6F20"/>
    <w:rsid w:val="00CE7753"/>
    <w:rsid w:val="00CE7D9F"/>
    <w:rsid w:val="00CE7E52"/>
    <w:rsid w:val="00CE7FDF"/>
    <w:rsid w:val="00CF0F22"/>
    <w:rsid w:val="00CF0F70"/>
    <w:rsid w:val="00CF108B"/>
    <w:rsid w:val="00CF136C"/>
    <w:rsid w:val="00CF153A"/>
    <w:rsid w:val="00CF2977"/>
    <w:rsid w:val="00CF2C4C"/>
    <w:rsid w:val="00CF2FC0"/>
    <w:rsid w:val="00CF44A5"/>
    <w:rsid w:val="00CF6097"/>
    <w:rsid w:val="00CF78B5"/>
    <w:rsid w:val="00CF7D47"/>
    <w:rsid w:val="00D0071A"/>
    <w:rsid w:val="00D012D6"/>
    <w:rsid w:val="00D01527"/>
    <w:rsid w:val="00D01C4B"/>
    <w:rsid w:val="00D01E37"/>
    <w:rsid w:val="00D02B4A"/>
    <w:rsid w:val="00D02C08"/>
    <w:rsid w:val="00D03381"/>
    <w:rsid w:val="00D04D38"/>
    <w:rsid w:val="00D05A30"/>
    <w:rsid w:val="00D06067"/>
    <w:rsid w:val="00D06B89"/>
    <w:rsid w:val="00D07C78"/>
    <w:rsid w:val="00D100C8"/>
    <w:rsid w:val="00D11B24"/>
    <w:rsid w:val="00D130EE"/>
    <w:rsid w:val="00D15DD1"/>
    <w:rsid w:val="00D17308"/>
    <w:rsid w:val="00D22168"/>
    <w:rsid w:val="00D2235A"/>
    <w:rsid w:val="00D25713"/>
    <w:rsid w:val="00D25810"/>
    <w:rsid w:val="00D263E2"/>
    <w:rsid w:val="00D27270"/>
    <w:rsid w:val="00D27419"/>
    <w:rsid w:val="00D27F8E"/>
    <w:rsid w:val="00D3007A"/>
    <w:rsid w:val="00D32B28"/>
    <w:rsid w:val="00D33B52"/>
    <w:rsid w:val="00D343B7"/>
    <w:rsid w:val="00D35B3E"/>
    <w:rsid w:val="00D363AA"/>
    <w:rsid w:val="00D40E8E"/>
    <w:rsid w:val="00D41651"/>
    <w:rsid w:val="00D4206D"/>
    <w:rsid w:val="00D427B9"/>
    <w:rsid w:val="00D4287B"/>
    <w:rsid w:val="00D43F10"/>
    <w:rsid w:val="00D44FC3"/>
    <w:rsid w:val="00D450BA"/>
    <w:rsid w:val="00D45736"/>
    <w:rsid w:val="00D46252"/>
    <w:rsid w:val="00D46BD0"/>
    <w:rsid w:val="00D474DE"/>
    <w:rsid w:val="00D475B2"/>
    <w:rsid w:val="00D50C9B"/>
    <w:rsid w:val="00D51D71"/>
    <w:rsid w:val="00D5406A"/>
    <w:rsid w:val="00D55EC0"/>
    <w:rsid w:val="00D5784E"/>
    <w:rsid w:val="00D602E1"/>
    <w:rsid w:val="00D6077B"/>
    <w:rsid w:val="00D61069"/>
    <w:rsid w:val="00D614EF"/>
    <w:rsid w:val="00D62ED7"/>
    <w:rsid w:val="00D636D0"/>
    <w:rsid w:val="00D63CAD"/>
    <w:rsid w:val="00D64336"/>
    <w:rsid w:val="00D65A1F"/>
    <w:rsid w:val="00D6793F"/>
    <w:rsid w:val="00D71753"/>
    <w:rsid w:val="00D722D4"/>
    <w:rsid w:val="00D734D2"/>
    <w:rsid w:val="00D73594"/>
    <w:rsid w:val="00D738CB"/>
    <w:rsid w:val="00D73E71"/>
    <w:rsid w:val="00D740C1"/>
    <w:rsid w:val="00D760B6"/>
    <w:rsid w:val="00D77F3B"/>
    <w:rsid w:val="00D8152F"/>
    <w:rsid w:val="00D8164B"/>
    <w:rsid w:val="00D83116"/>
    <w:rsid w:val="00D8501F"/>
    <w:rsid w:val="00D854C3"/>
    <w:rsid w:val="00D857FA"/>
    <w:rsid w:val="00D8648D"/>
    <w:rsid w:val="00D87FCE"/>
    <w:rsid w:val="00D9079A"/>
    <w:rsid w:val="00D912DF"/>
    <w:rsid w:val="00D928AF"/>
    <w:rsid w:val="00D9311F"/>
    <w:rsid w:val="00D9411C"/>
    <w:rsid w:val="00D9430D"/>
    <w:rsid w:val="00D94C39"/>
    <w:rsid w:val="00D95471"/>
    <w:rsid w:val="00D95F87"/>
    <w:rsid w:val="00D9678F"/>
    <w:rsid w:val="00D97100"/>
    <w:rsid w:val="00D9784D"/>
    <w:rsid w:val="00DA092A"/>
    <w:rsid w:val="00DA095C"/>
    <w:rsid w:val="00DA21C6"/>
    <w:rsid w:val="00DA34B2"/>
    <w:rsid w:val="00DA5902"/>
    <w:rsid w:val="00DA6774"/>
    <w:rsid w:val="00DB0F3A"/>
    <w:rsid w:val="00DB1432"/>
    <w:rsid w:val="00DB1540"/>
    <w:rsid w:val="00DB1758"/>
    <w:rsid w:val="00DB218E"/>
    <w:rsid w:val="00DB438F"/>
    <w:rsid w:val="00DB4606"/>
    <w:rsid w:val="00DB576E"/>
    <w:rsid w:val="00DB72F1"/>
    <w:rsid w:val="00DB7A74"/>
    <w:rsid w:val="00DB7C48"/>
    <w:rsid w:val="00DB7D34"/>
    <w:rsid w:val="00DB7E9C"/>
    <w:rsid w:val="00DC0ECA"/>
    <w:rsid w:val="00DC2409"/>
    <w:rsid w:val="00DC363A"/>
    <w:rsid w:val="00DC38B2"/>
    <w:rsid w:val="00DC4D5F"/>
    <w:rsid w:val="00DC59AE"/>
    <w:rsid w:val="00DC5C40"/>
    <w:rsid w:val="00DC5EB7"/>
    <w:rsid w:val="00DC62B0"/>
    <w:rsid w:val="00DC6835"/>
    <w:rsid w:val="00DC699B"/>
    <w:rsid w:val="00DC7779"/>
    <w:rsid w:val="00DC7A02"/>
    <w:rsid w:val="00DD073F"/>
    <w:rsid w:val="00DD0E68"/>
    <w:rsid w:val="00DD2640"/>
    <w:rsid w:val="00DD279D"/>
    <w:rsid w:val="00DD2C85"/>
    <w:rsid w:val="00DD3BCE"/>
    <w:rsid w:val="00DD44AD"/>
    <w:rsid w:val="00DD62C6"/>
    <w:rsid w:val="00DD741D"/>
    <w:rsid w:val="00DE047C"/>
    <w:rsid w:val="00DE174C"/>
    <w:rsid w:val="00DE17A5"/>
    <w:rsid w:val="00DE39AD"/>
    <w:rsid w:val="00DE3B49"/>
    <w:rsid w:val="00DE3C85"/>
    <w:rsid w:val="00DE529D"/>
    <w:rsid w:val="00DE55FC"/>
    <w:rsid w:val="00DE60BD"/>
    <w:rsid w:val="00DE6324"/>
    <w:rsid w:val="00DE6815"/>
    <w:rsid w:val="00DE6C2C"/>
    <w:rsid w:val="00DE76CB"/>
    <w:rsid w:val="00DF089F"/>
    <w:rsid w:val="00DF107C"/>
    <w:rsid w:val="00DF18EF"/>
    <w:rsid w:val="00DF1D2F"/>
    <w:rsid w:val="00DF2902"/>
    <w:rsid w:val="00DF2C6C"/>
    <w:rsid w:val="00DF77CB"/>
    <w:rsid w:val="00DF7F56"/>
    <w:rsid w:val="00E00D83"/>
    <w:rsid w:val="00E06EAC"/>
    <w:rsid w:val="00E1054E"/>
    <w:rsid w:val="00E11B4B"/>
    <w:rsid w:val="00E13542"/>
    <w:rsid w:val="00E13EF5"/>
    <w:rsid w:val="00E1552B"/>
    <w:rsid w:val="00E2090C"/>
    <w:rsid w:val="00E20970"/>
    <w:rsid w:val="00E20EB2"/>
    <w:rsid w:val="00E21CA7"/>
    <w:rsid w:val="00E227F4"/>
    <w:rsid w:val="00E23405"/>
    <w:rsid w:val="00E23EE6"/>
    <w:rsid w:val="00E24869"/>
    <w:rsid w:val="00E252D6"/>
    <w:rsid w:val="00E267C2"/>
    <w:rsid w:val="00E26B9A"/>
    <w:rsid w:val="00E302ED"/>
    <w:rsid w:val="00E30A36"/>
    <w:rsid w:val="00E30BFD"/>
    <w:rsid w:val="00E32835"/>
    <w:rsid w:val="00E36E68"/>
    <w:rsid w:val="00E370BD"/>
    <w:rsid w:val="00E371D1"/>
    <w:rsid w:val="00E40EE6"/>
    <w:rsid w:val="00E41510"/>
    <w:rsid w:val="00E4157D"/>
    <w:rsid w:val="00E41841"/>
    <w:rsid w:val="00E420E6"/>
    <w:rsid w:val="00E424C6"/>
    <w:rsid w:val="00E42A50"/>
    <w:rsid w:val="00E43133"/>
    <w:rsid w:val="00E44307"/>
    <w:rsid w:val="00E47569"/>
    <w:rsid w:val="00E47941"/>
    <w:rsid w:val="00E479E0"/>
    <w:rsid w:val="00E503B3"/>
    <w:rsid w:val="00E507FB"/>
    <w:rsid w:val="00E511E3"/>
    <w:rsid w:val="00E5175A"/>
    <w:rsid w:val="00E51FB9"/>
    <w:rsid w:val="00E523EC"/>
    <w:rsid w:val="00E525D2"/>
    <w:rsid w:val="00E52990"/>
    <w:rsid w:val="00E53FB1"/>
    <w:rsid w:val="00E54534"/>
    <w:rsid w:val="00E54B38"/>
    <w:rsid w:val="00E55BD5"/>
    <w:rsid w:val="00E568CE"/>
    <w:rsid w:val="00E56E04"/>
    <w:rsid w:val="00E5734C"/>
    <w:rsid w:val="00E577B0"/>
    <w:rsid w:val="00E603E4"/>
    <w:rsid w:val="00E605A3"/>
    <w:rsid w:val="00E60A1A"/>
    <w:rsid w:val="00E60CDD"/>
    <w:rsid w:val="00E611A7"/>
    <w:rsid w:val="00E6148D"/>
    <w:rsid w:val="00E61C45"/>
    <w:rsid w:val="00E6546A"/>
    <w:rsid w:val="00E66F51"/>
    <w:rsid w:val="00E67124"/>
    <w:rsid w:val="00E6763D"/>
    <w:rsid w:val="00E67F14"/>
    <w:rsid w:val="00E70AF9"/>
    <w:rsid w:val="00E71509"/>
    <w:rsid w:val="00E71D83"/>
    <w:rsid w:val="00E72788"/>
    <w:rsid w:val="00E72BE8"/>
    <w:rsid w:val="00E736EB"/>
    <w:rsid w:val="00E73AB2"/>
    <w:rsid w:val="00E753EB"/>
    <w:rsid w:val="00E75C24"/>
    <w:rsid w:val="00E766F5"/>
    <w:rsid w:val="00E76909"/>
    <w:rsid w:val="00E76B93"/>
    <w:rsid w:val="00E77A74"/>
    <w:rsid w:val="00E801AE"/>
    <w:rsid w:val="00E833FD"/>
    <w:rsid w:val="00E83FDF"/>
    <w:rsid w:val="00E84D6F"/>
    <w:rsid w:val="00E85B84"/>
    <w:rsid w:val="00E85D77"/>
    <w:rsid w:val="00E87708"/>
    <w:rsid w:val="00E87B83"/>
    <w:rsid w:val="00E87D81"/>
    <w:rsid w:val="00E91918"/>
    <w:rsid w:val="00E92F33"/>
    <w:rsid w:val="00E94560"/>
    <w:rsid w:val="00E94FB2"/>
    <w:rsid w:val="00E95B84"/>
    <w:rsid w:val="00E96C4F"/>
    <w:rsid w:val="00E974EE"/>
    <w:rsid w:val="00E9780C"/>
    <w:rsid w:val="00EA01A4"/>
    <w:rsid w:val="00EA152F"/>
    <w:rsid w:val="00EA267D"/>
    <w:rsid w:val="00EA35A7"/>
    <w:rsid w:val="00EA40C6"/>
    <w:rsid w:val="00EA4D0F"/>
    <w:rsid w:val="00EA5823"/>
    <w:rsid w:val="00EA5E1A"/>
    <w:rsid w:val="00EA6B8D"/>
    <w:rsid w:val="00EA6F43"/>
    <w:rsid w:val="00EA7B7D"/>
    <w:rsid w:val="00EA7BF1"/>
    <w:rsid w:val="00EB1308"/>
    <w:rsid w:val="00EB2963"/>
    <w:rsid w:val="00EB3F82"/>
    <w:rsid w:val="00EB59B1"/>
    <w:rsid w:val="00EB60AE"/>
    <w:rsid w:val="00EB72D0"/>
    <w:rsid w:val="00EB75D9"/>
    <w:rsid w:val="00EB7CBF"/>
    <w:rsid w:val="00EC10F9"/>
    <w:rsid w:val="00EC12ED"/>
    <w:rsid w:val="00EC258E"/>
    <w:rsid w:val="00EC3E7A"/>
    <w:rsid w:val="00EC5C35"/>
    <w:rsid w:val="00EC71C6"/>
    <w:rsid w:val="00EC7B1F"/>
    <w:rsid w:val="00ED06A9"/>
    <w:rsid w:val="00ED0BB6"/>
    <w:rsid w:val="00ED1500"/>
    <w:rsid w:val="00ED2C0D"/>
    <w:rsid w:val="00ED318A"/>
    <w:rsid w:val="00ED3EEF"/>
    <w:rsid w:val="00ED52A9"/>
    <w:rsid w:val="00ED6337"/>
    <w:rsid w:val="00ED7492"/>
    <w:rsid w:val="00EE1455"/>
    <w:rsid w:val="00EE262C"/>
    <w:rsid w:val="00EE2CD9"/>
    <w:rsid w:val="00EE2CE3"/>
    <w:rsid w:val="00EE3531"/>
    <w:rsid w:val="00EE3C10"/>
    <w:rsid w:val="00EE3CA3"/>
    <w:rsid w:val="00EE3DFB"/>
    <w:rsid w:val="00EE5226"/>
    <w:rsid w:val="00EE531F"/>
    <w:rsid w:val="00EE5663"/>
    <w:rsid w:val="00EE634B"/>
    <w:rsid w:val="00EF01CB"/>
    <w:rsid w:val="00EF0BE9"/>
    <w:rsid w:val="00EF1A18"/>
    <w:rsid w:val="00EF1D7C"/>
    <w:rsid w:val="00EF28EC"/>
    <w:rsid w:val="00EF2A09"/>
    <w:rsid w:val="00EF37B3"/>
    <w:rsid w:val="00EF3FC9"/>
    <w:rsid w:val="00EF41B7"/>
    <w:rsid w:val="00EF42D2"/>
    <w:rsid w:val="00EF4BC5"/>
    <w:rsid w:val="00EF56B2"/>
    <w:rsid w:val="00EF574D"/>
    <w:rsid w:val="00EF60EE"/>
    <w:rsid w:val="00EF68CD"/>
    <w:rsid w:val="00EF695E"/>
    <w:rsid w:val="00EF69A8"/>
    <w:rsid w:val="00EF6AFA"/>
    <w:rsid w:val="00EF6B53"/>
    <w:rsid w:val="00EF74DF"/>
    <w:rsid w:val="00F00531"/>
    <w:rsid w:val="00F00738"/>
    <w:rsid w:val="00F0179F"/>
    <w:rsid w:val="00F02C50"/>
    <w:rsid w:val="00F02D4D"/>
    <w:rsid w:val="00F037D6"/>
    <w:rsid w:val="00F03999"/>
    <w:rsid w:val="00F04FFF"/>
    <w:rsid w:val="00F05592"/>
    <w:rsid w:val="00F05C91"/>
    <w:rsid w:val="00F1175D"/>
    <w:rsid w:val="00F143AB"/>
    <w:rsid w:val="00F14967"/>
    <w:rsid w:val="00F16CA5"/>
    <w:rsid w:val="00F2031A"/>
    <w:rsid w:val="00F20864"/>
    <w:rsid w:val="00F2144E"/>
    <w:rsid w:val="00F21932"/>
    <w:rsid w:val="00F22426"/>
    <w:rsid w:val="00F22C57"/>
    <w:rsid w:val="00F243F8"/>
    <w:rsid w:val="00F25A0C"/>
    <w:rsid w:val="00F3019E"/>
    <w:rsid w:val="00F308F9"/>
    <w:rsid w:val="00F3136C"/>
    <w:rsid w:val="00F316CC"/>
    <w:rsid w:val="00F32B32"/>
    <w:rsid w:val="00F32C11"/>
    <w:rsid w:val="00F33DDD"/>
    <w:rsid w:val="00F3405D"/>
    <w:rsid w:val="00F358F3"/>
    <w:rsid w:val="00F375BA"/>
    <w:rsid w:val="00F37999"/>
    <w:rsid w:val="00F408C4"/>
    <w:rsid w:val="00F40C3D"/>
    <w:rsid w:val="00F40CF7"/>
    <w:rsid w:val="00F40D0A"/>
    <w:rsid w:val="00F4184A"/>
    <w:rsid w:val="00F41C83"/>
    <w:rsid w:val="00F41F04"/>
    <w:rsid w:val="00F424A1"/>
    <w:rsid w:val="00F43074"/>
    <w:rsid w:val="00F438EA"/>
    <w:rsid w:val="00F439ED"/>
    <w:rsid w:val="00F440AA"/>
    <w:rsid w:val="00F46652"/>
    <w:rsid w:val="00F47BC6"/>
    <w:rsid w:val="00F47E7C"/>
    <w:rsid w:val="00F50546"/>
    <w:rsid w:val="00F50988"/>
    <w:rsid w:val="00F51AE5"/>
    <w:rsid w:val="00F52795"/>
    <w:rsid w:val="00F52A1E"/>
    <w:rsid w:val="00F556CE"/>
    <w:rsid w:val="00F57077"/>
    <w:rsid w:val="00F57B5A"/>
    <w:rsid w:val="00F607CD"/>
    <w:rsid w:val="00F6080D"/>
    <w:rsid w:val="00F60A10"/>
    <w:rsid w:val="00F60BE6"/>
    <w:rsid w:val="00F61ED3"/>
    <w:rsid w:val="00F62D92"/>
    <w:rsid w:val="00F62FCC"/>
    <w:rsid w:val="00F6374D"/>
    <w:rsid w:val="00F6422C"/>
    <w:rsid w:val="00F6489C"/>
    <w:rsid w:val="00F66B92"/>
    <w:rsid w:val="00F66C83"/>
    <w:rsid w:val="00F673EA"/>
    <w:rsid w:val="00F739D8"/>
    <w:rsid w:val="00F73AE4"/>
    <w:rsid w:val="00F73C91"/>
    <w:rsid w:val="00F7423D"/>
    <w:rsid w:val="00F744EF"/>
    <w:rsid w:val="00F75DAB"/>
    <w:rsid w:val="00F76398"/>
    <w:rsid w:val="00F76478"/>
    <w:rsid w:val="00F77363"/>
    <w:rsid w:val="00F8026D"/>
    <w:rsid w:val="00F80B90"/>
    <w:rsid w:val="00F80BDD"/>
    <w:rsid w:val="00F81EF6"/>
    <w:rsid w:val="00F83575"/>
    <w:rsid w:val="00F85DA3"/>
    <w:rsid w:val="00F8752D"/>
    <w:rsid w:val="00F905C0"/>
    <w:rsid w:val="00F91838"/>
    <w:rsid w:val="00F92057"/>
    <w:rsid w:val="00F925F5"/>
    <w:rsid w:val="00F92659"/>
    <w:rsid w:val="00F928E5"/>
    <w:rsid w:val="00F942FD"/>
    <w:rsid w:val="00F94AAE"/>
    <w:rsid w:val="00F94BA3"/>
    <w:rsid w:val="00F9528B"/>
    <w:rsid w:val="00F96EB9"/>
    <w:rsid w:val="00F971A3"/>
    <w:rsid w:val="00FA0D67"/>
    <w:rsid w:val="00FA0E9A"/>
    <w:rsid w:val="00FA1772"/>
    <w:rsid w:val="00FA3FC0"/>
    <w:rsid w:val="00FA61C3"/>
    <w:rsid w:val="00FA71CF"/>
    <w:rsid w:val="00FA75D3"/>
    <w:rsid w:val="00FA7EC7"/>
    <w:rsid w:val="00FB0E05"/>
    <w:rsid w:val="00FB199A"/>
    <w:rsid w:val="00FB21B5"/>
    <w:rsid w:val="00FB3BF9"/>
    <w:rsid w:val="00FB40A7"/>
    <w:rsid w:val="00FB4365"/>
    <w:rsid w:val="00FB4F0F"/>
    <w:rsid w:val="00FB52F2"/>
    <w:rsid w:val="00FB5C91"/>
    <w:rsid w:val="00FB5E09"/>
    <w:rsid w:val="00FB5FE6"/>
    <w:rsid w:val="00FB699D"/>
    <w:rsid w:val="00FB7888"/>
    <w:rsid w:val="00FC0812"/>
    <w:rsid w:val="00FC5B06"/>
    <w:rsid w:val="00FD0303"/>
    <w:rsid w:val="00FD139E"/>
    <w:rsid w:val="00FD4842"/>
    <w:rsid w:val="00FD4964"/>
    <w:rsid w:val="00FD5F65"/>
    <w:rsid w:val="00FD761C"/>
    <w:rsid w:val="00FD7B25"/>
    <w:rsid w:val="00FE05DB"/>
    <w:rsid w:val="00FE0716"/>
    <w:rsid w:val="00FE0CB8"/>
    <w:rsid w:val="00FE153A"/>
    <w:rsid w:val="00FE40F8"/>
    <w:rsid w:val="00FE5153"/>
    <w:rsid w:val="00FE67AF"/>
    <w:rsid w:val="00FE786F"/>
    <w:rsid w:val="00FF059C"/>
    <w:rsid w:val="00FF0D0C"/>
    <w:rsid w:val="00FF241C"/>
    <w:rsid w:val="00FF6FFB"/>
    <w:rsid w:val="00FF75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512B5"/>
  <w15:chartTrackingRefBased/>
  <w15:docId w15:val="{E5C48F0F-2D7A-4B7E-987B-C4CF9AD5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6B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E26B9A"/>
    <w:rPr>
      <w:b/>
      <w:bCs/>
    </w:rPr>
  </w:style>
  <w:style w:type="paragraph" w:customStyle="1" w:styleId="margenizq1punto0margender1punto0">
    <w:name w:val="margen_izq_1punto0_margen_der_1punto0"/>
    <w:basedOn w:val="Normal"/>
    <w:rsid w:val="00B042A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iaj">
    <w:name w:val="i_aj"/>
    <w:basedOn w:val="Fuentedeprrafopredeter"/>
    <w:rsid w:val="00B042AF"/>
  </w:style>
  <w:style w:type="paragraph" w:styleId="Encabezado">
    <w:name w:val="header"/>
    <w:basedOn w:val="Normal"/>
    <w:link w:val="EncabezadoCar"/>
    <w:uiPriority w:val="99"/>
    <w:unhideWhenUsed/>
    <w:rsid w:val="001558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585B"/>
    <w:rPr>
      <w:lang w:val="de-DE"/>
    </w:rPr>
  </w:style>
  <w:style w:type="paragraph" w:styleId="Piedepgina">
    <w:name w:val="footer"/>
    <w:basedOn w:val="Normal"/>
    <w:link w:val="PiedepginaCar"/>
    <w:uiPriority w:val="99"/>
    <w:unhideWhenUsed/>
    <w:rsid w:val="001558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585B"/>
    <w:rPr>
      <w:lang w:val="de-DE"/>
    </w:rPr>
  </w:style>
  <w:style w:type="paragraph" w:styleId="Textodeglobo">
    <w:name w:val="Balloon Text"/>
    <w:basedOn w:val="Normal"/>
    <w:link w:val="TextodegloboCar"/>
    <w:uiPriority w:val="99"/>
    <w:semiHidden/>
    <w:unhideWhenUsed/>
    <w:rsid w:val="006D41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4140"/>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526505">
      <w:bodyDiv w:val="1"/>
      <w:marLeft w:val="0"/>
      <w:marRight w:val="0"/>
      <w:marTop w:val="0"/>
      <w:marBottom w:val="0"/>
      <w:divBdr>
        <w:top w:val="none" w:sz="0" w:space="0" w:color="auto"/>
        <w:left w:val="none" w:sz="0" w:space="0" w:color="auto"/>
        <w:bottom w:val="none" w:sz="0" w:space="0" w:color="auto"/>
        <w:right w:val="none" w:sz="0" w:space="0" w:color="auto"/>
      </w:divBdr>
    </w:div>
    <w:div w:id="1580212172">
      <w:bodyDiv w:val="1"/>
      <w:marLeft w:val="0"/>
      <w:marRight w:val="0"/>
      <w:marTop w:val="0"/>
      <w:marBottom w:val="0"/>
      <w:divBdr>
        <w:top w:val="none" w:sz="0" w:space="0" w:color="auto"/>
        <w:left w:val="none" w:sz="0" w:space="0" w:color="auto"/>
        <w:bottom w:val="none" w:sz="0" w:space="0" w:color="auto"/>
        <w:right w:val="none" w:sz="0" w:space="0" w:color="auto"/>
      </w:divBdr>
    </w:div>
    <w:div w:id="19013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1610</Words>
  <Characters>8856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del socorro rojas urueña</dc:creator>
  <cp:keywords/>
  <dc:description/>
  <cp:lastModifiedBy>German Navas</cp:lastModifiedBy>
  <cp:revision>6</cp:revision>
  <cp:lastPrinted>2018-09-26T17:26:00Z</cp:lastPrinted>
  <dcterms:created xsi:type="dcterms:W3CDTF">2018-09-26T17:21:00Z</dcterms:created>
  <dcterms:modified xsi:type="dcterms:W3CDTF">2018-10-30T22:37:00Z</dcterms:modified>
</cp:coreProperties>
</file>