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682" w:rsidRPr="00647EE1" w:rsidRDefault="00DD6502" w:rsidP="00A50795">
      <w:pPr>
        <w:pStyle w:val="Sinespaciado"/>
        <w:spacing w:line="276" w:lineRule="auto"/>
        <w:jc w:val="both"/>
        <w:rPr>
          <w:rFonts w:ascii="Arial" w:hAnsi="Arial" w:cs="Arial"/>
        </w:rPr>
      </w:pPr>
      <w:r w:rsidRPr="00647EE1">
        <w:rPr>
          <w:rFonts w:ascii="Arial" w:hAnsi="Arial" w:cs="Arial"/>
        </w:rPr>
        <w:tab/>
      </w:r>
    </w:p>
    <w:p w:rsidR="00CC0126" w:rsidRDefault="00E57682" w:rsidP="00EC5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Arial" w:hAnsi="Arial"/>
          <w:b/>
          <w:sz w:val="24"/>
          <w:szCs w:val="24"/>
        </w:rPr>
      </w:pPr>
      <w:r w:rsidRPr="00CC0126">
        <w:rPr>
          <w:rFonts w:ascii="Arial" w:hAnsi="Arial"/>
          <w:b/>
          <w:bCs/>
          <w:sz w:val="24"/>
          <w:szCs w:val="24"/>
        </w:rPr>
        <w:t>TEX</w:t>
      </w:r>
      <w:r w:rsidR="00480A71" w:rsidRPr="00CC0126">
        <w:rPr>
          <w:rFonts w:ascii="Arial" w:hAnsi="Arial"/>
          <w:b/>
          <w:bCs/>
          <w:sz w:val="24"/>
          <w:szCs w:val="24"/>
        </w:rPr>
        <w:t xml:space="preserve">TO </w:t>
      </w:r>
      <w:r w:rsidR="00647EE1" w:rsidRPr="00CC0126">
        <w:rPr>
          <w:rFonts w:ascii="Arial" w:hAnsi="Arial"/>
          <w:b/>
          <w:bCs/>
          <w:sz w:val="24"/>
          <w:szCs w:val="24"/>
        </w:rPr>
        <w:t xml:space="preserve">APROBADO EN LA COMISIÓN PRIMERA DE LA HONORABLE </w:t>
      </w:r>
      <w:r w:rsidR="000C75DC" w:rsidRPr="00CC0126">
        <w:rPr>
          <w:rFonts w:ascii="Arial" w:hAnsi="Arial"/>
          <w:b/>
          <w:bCs/>
          <w:sz w:val="24"/>
          <w:szCs w:val="24"/>
        </w:rPr>
        <w:t xml:space="preserve">CÁMARA DE REPRESENTANTES </w:t>
      </w:r>
      <w:r w:rsidR="00480A71" w:rsidRPr="00CC0126">
        <w:rPr>
          <w:rFonts w:ascii="Arial" w:hAnsi="Arial"/>
          <w:b/>
          <w:bCs/>
          <w:sz w:val="24"/>
          <w:szCs w:val="24"/>
        </w:rPr>
        <w:t xml:space="preserve">AL PROYECTO DE </w:t>
      </w:r>
      <w:r w:rsidR="00A50795" w:rsidRPr="00CC0126">
        <w:rPr>
          <w:rFonts w:ascii="Arial" w:hAnsi="Arial"/>
          <w:b/>
          <w:bCs/>
          <w:sz w:val="24"/>
          <w:szCs w:val="24"/>
        </w:rPr>
        <w:t>LEY</w:t>
      </w:r>
      <w:r w:rsidR="00647EE1" w:rsidRPr="00CC0126">
        <w:rPr>
          <w:rFonts w:ascii="Arial" w:hAnsi="Arial"/>
          <w:b/>
          <w:bCs/>
          <w:sz w:val="24"/>
          <w:szCs w:val="24"/>
        </w:rPr>
        <w:t xml:space="preserve"> No. </w:t>
      </w:r>
      <w:r w:rsidR="00C71B63" w:rsidRPr="00CC0126">
        <w:rPr>
          <w:rFonts w:ascii="Arial" w:hAnsi="Arial"/>
          <w:b/>
          <w:sz w:val="24"/>
          <w:szCs w:val="24"/>
        </w:rPr>
        <w:t>184</w:t>
      </w:r>
      <w:r w:rsidR="00C71B63" w:rsidRPr="00CC0126">
        <w:rPr>
          <w:sz w:val="24"/>
          <w:szCs w:val="24"/>
        </w:rPr>
        <w:t xml:space="preserve"> </w:t>
      </w:r>
      <w:r w:rsidR="00C71B63" w:rsidRPr="00CC0126">
        <w:rPr>
          <w:rFonts w:ascii="Arial" w:hAnsi="Arial"/>
          <w:b/>
          <w:sz w:val="24"/>
          <w:szCs w:val="24"/>
        </w:rPr>
        <w:t xml:space="preserve">DE 2016 CÁMARA </w:t>
      </w:r>
    </w:p>
    <w:p w:rsidR="00C71B63" w:rsidRPr="00CC0126" w:rsidRDefault="00C71B63" w:rsidP="00EC5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Arial" w:hAnsi="Arial"/>
          <w:b/>
          <w:bCs/>
          <w:sz w:val="24"/>
          <w:szCs w:val="24"/>
        </w:rPr>
      </w:pPr>
      <w:r w:rsidRPr="00CC0126">
        <w:rPr>
          <w:rFonts w:ascii="Arial" w:hAnsi="Arial"/>
          <w:b/>
          <w:sz w:val="24"/>
          <w:szCs w:val="24"/>
        </w:rPr>
        <w:t>“POR MEDIO DE LA CUAL SE DECRETA AL MUNICIPIO DE SANTA CRUZ DE MOMPOX, DEL DEPARTAMENTO DE BOLÍVAR, COMO DISTRITO ESPECIAL, TURÍSTICO, CULTURAL E HISTÓRICO DE COLOMBIA</w:t>
      </w:r>
      <w:r w:rsidR="00EC5579" w:rsidRPr="00CC0126">
        <w:rPr>
          <w:rFonts w:ascii="Arial" w:hAnsi="Arial"/>
          <w:b/>
          <w:sz w:val="24"/>
          <w:szCs w:val="24"/>
        </w:rPr>
        <w:t>”</w:t>
      </w:r>
    </w:p>
    <w:p w:rsidR="00C71B63" w:rsidRPr="00CC0126" w:rsidRDefault="00C71B63" w:rsidP="00C71B63">
      <w:pPr>
        <w:spacing w:after="0" w:line="276" w:lineRule="auto"/>
        <w:jc w:val="center"/>
        <w:rPr>
          <w:rFonts w:ascii="Arial" w:hAnsi="Arial"/>
          <w:b/>
          <w:bCs/>
          <w:sz w:val="24"/>
          <w:szCs w:val="24"/>
        </w:rPr>
      </w:pPr>
    </w:p>
    <w:p w:rsidR="000C1A28" w:rsidRPr="00CC0126" w:rsidRDefault="00C71B63" w:rsidP="00C71B63">
      <w:pPr>
        <w:spacing w:after="0" w:line="276" w:lineRule="auto"/>
        <w:jc w:val="center"/>
        <w:rPr>
          <w:rFonts w:ascii="Arial" w:hAnsi="Arial"/>
          <w:b/>
          <w:bCs/>
          <w:sz w:val="24"/>
          <w:szCs w:val="24"/>
        </w:rPr>
      </w:pPr>
      <w:r w:rsidRPr="00CC0126">
        <w:rPr>
          <w:rFonts w:ascii="Arial" w:hAnsi="Arial"/>
          <w:b/>
          <w:bCs/>
          <w:sz w:val="24"/>
          <w:szCs w:val="24"/>
        </w:rPr>
        <w:t xml:space="preserve"> </w:t>
      </w:r>
    </w:p>
    <w:p w:rsidR="000C1A28" w:rsidRPr="00CC0126" w:rsidRDefault="00647EE1" w:rsidP="000C1A28">
      <w:pPr>
        <w:widowControl w:val="0"/>
        <w:autoSpaceDE w:val="0"/>
        <w:autoSpaceDN w:val="0"/>
        <w:adjustRightInd w:val="0"/>
        <w:spacing w:after="60"/>
        <w:jc w:val="center"/>
        <w:rPr>
          <w:rFonts w:ascii="Arial" w:hAnsi="Arial"/>
          <w:b/>
          <w:sz w:val="24"/>
          <w:szCs w:val="24"/>
        </w:rPr>
      </w:pPr>
      <w:r w:rsidRPr="00CC0126">
        <w:rPr>
          <w:rFonts w:ascii="Arial" w:hAnsi="Arial"/>
          <w:b/>
          <w:sz w:val="24"/>
          <w:szCs w:val="24"/>
        </w:rPr>
        <w:t xml:space="preserve">EL CONGRESO DE </w:t>
      </w:r>
      <w:r w:rsidR="00EC5579" w:rsidRPr="00CC0126">
        <w:rPr>
          <w:rFonts w:ascii="Arial" w:hAnsi="Arial"/>
          <w:b/>
          <w:sz w:val="24"/>
          <w:szCs w:val="24"/>
        </w:rPr>
        <w:t xml:space="preserve">LA REPÚBLICA DE </w:t>
      </w:r>
      <w:r w:rsidRPr="00CC0126">
        <w:rPr>
          <w:rFonts w:ascii="Arial" w:hAnsi="Arial"/>
          <w:b/>
          <w:sz w:val="24"/>
          <w:szCs w:val="24"/>
        </w:rPr>
        <w:t>COLOMBIA</w:t>
      </w:r>
    </w:p>
    <w:p w:rsidR="00647EE1" w:rsidRDefault="00647EE1" w:rsidP="000C1A28">
      <w:pPr>
        <w:widowControl w:val="0"/>
        <w:autoSpaceDE w:val="0"/>
        <w:autoSpaceDN w:val="0"/>
        <w:adjustRightInd w:val="0"/>
        <w:spacing w:after="60"/>
        <w:jc w:val="center"/>
        <w:rPr>
          <w:rFonts w:ascii="Arial" w:hAnsi="Arial"/>
          <w:b/>
          <w:sz w:val="24"/>
          <w:szCs w:val="24"/>
        </w:rPr>
      </w:pPr>
    </w:p>
    <w:p w:rsidR="00CC0126" w:rsidRPr="00CC0126" w:rsidRDefault="00CC0126" w:rsidP="000C1A28">
      <w:pPr>
        <w:widowControl w:val="0"/>
        <w:autoSpaceDE w:val="0"/>
        <w:autoSpaceDN w:val="0"/>
        <w:adjustRightInd w:val="0"/>
        <w:spacing w:after="60"/>
        <w:jc w:val="center"/>
        <w:rPr>
          <w:rFonts w:ascii="Arial" w:hAnsi="Arial"/>
          <w:b/>
          <w:sz w:val="24"/>
          <w:szCs w:val="24"/>
        </w:rPr>
      </w:pPr>
    </w:p>
    <w:p w:rsidR="000C1A28" w:rsidRPr="00CC0126" w:rsidRDefault="00647EE1" w:rsidP="000C1A28">
      <w:pPr>
        <w:widowControl w:val="0"/>
        <w:autoSpaceDE w:val="0"/>
        <w:autoSpaceDN w:val="0"/>
        <w:adjustRightInd w:val="0"/>
        <w:spacing w:after="60"/>
        <w:jc w:val="center"/>
        <w:rPr>
          <w:rFonts w:ascii="Arial" w:hAnsi="Arial"/>
          <w:b/>
          <w:sz w:val="24"/>
          <w:szCs w:val="24"/>
        </w:rPr>
      </w:pPr>
      <w:r w:rsidRPr="00CC0126">
        <w:rPr>
          <w:rFonts w:ascii="Arial" w:hAnsi="Arial"/>
          <w:b/>
          <w:sz w:val="24"/>
          <w:szCs w:val="24"/>
        </w:rPr>
        <w:t>DECRETA:</w:t>
      </w:r>
    </w:p>
    <w:p w:rsidR="000C1A28" w:rsidRPr="00CC0126" w:rsidRDefault="000C1A28" w:rsidP="000C1A28">
      <w:pPr>
        <w:spacing w:after="0" w:line="276" w:lineRule="auto"/>
        <w:jc w:val="center"/>
        <w:rPr>
          <w:rFonts w:ascii="Arial" w:hAnsi="Arial"/>
          <w:b/>
          <w:bCs/>
          <w:sz w:val="24"/>
          <w:szCs w:val="24"/>
        </w:rPr>
      </w:pPr>
    </w:p>
    <w:p w:rsidR="00C71B63" w:rsidRPr="00CC0126" w:rsidRDefault="00C71B63" w:rsidP="00C71B63">
      <w:pPr>
        <w:autoSpaceDN w:val="0"/>
        <w:adjustRightInd w:val="0"/>
        <w:spacing w:after="0" w:line="240" w:lineRule="auto"/>
        <w:jc w:val="both"/>
        <w:textAlignment w:val="center"/>
        <w:rPr>
          <w:rFonts w:ascii="Arial" w:eastAsia="Times New Roman" w:hAnsi="Arial"/>
          <w:b/>
          <w:color w:val="000000"/>
          <w:sz w:val="24"/>
          <w:szCs w:val="24"/>
          <w:lang w:val="es-ES_tradnl" w:eastAsia="es-CO"/>
        </w:rPr>
      </w:pPr>
    </w:p>
    <w:p w:rsidR="00C71B63" w:rsidRDefault="00C71B63" w:rsidP="00C71B63">
      <w:pPr>
        <w:autoSpaceDN w:val="0"/>
        <w:adjustRightInd w:val="0"/>
        <w:spacing w:after="0" w:line="240" w:lineRule="auto"/>
        <w:jc w:val="both"/>
        <w:textAlignment w:val="center"/>
        <w:rPr>
          <w:rFonts w:ascii="Arial" w:eastAsia="Times New Roman" w:hAnsi="Arial"/>
          <w:color w:val="000000"/>
          <w:sz w:val="24"/>
          <w:szCs w:val="24"/>
          <w:lang w:val="es-ES_tradnl" w:eastAsia="es-CO"/>
        </w:rPr>
      </w:pPr>
      <w:r w:rsidRPr="00C8678E">
        <w:rPr>
          <w:rFonts w:ascii="Arial" w:eastAsia="Times New Roman" w:hAnsi="Arial"/>
          <w:b/>
          <w:color w:val="000000"/>
          <w:sz w:val="24"/>
          <w:szCs w:val="24"/>
          <w:lang w:val="es-ES_tradnl" w:eastAsia="es-CO"/>
        </w:rPr>
        <w:t>Artículo 1°</w:t>
      </w:r>
      <w:r w:rsidRPr="00C71B63">
        <w:rPr>
          <w:rFonts w:ascii="Arial" w:eastAsia="Times New Roman" w:hAnsi="Arial"/>
          <w:b/>
          <w:color w:val="000000"/>
          <w:sz w:val="24"/>
          <w:szCs w:val="24"/>
          <w:lang w:val="es-ES_tradnl" w:eastAsia="es-CO"/>
        </w:rPr>
        <w:t>. Objeto.</w:t>
      </w:r>
      <w:r w:rsidRPr="00C8678E">
        <w:rPr>
          <w:rFonts w:ascii="Arial" w:eastAsia="Times New Roman" w:hAnsi="Arial"/>
          <w:color w:val="000000"/>
          <w:sz w:val="24"/>
          <w:szCs w:val="24"/>
          <w:lang w:val="es-ES_tradnl" w:eastAsia="es-CO"/>
        </w:rPr>
        <w:t xml:space="preserve"> La presente ley tiene por objeto decretar al municipio de Santa Cruz de Momp</w:t>
      </w:r>
      <w:r>
        <w:rPr>
          <w:rFonts w:ascii="Arial" w:eastAsia="Times New Roman" w:hAnsi="Arial"/>
          <w:color w:val="000000"/>
          <w:sz w:val="24"/>
          <w:szCs w:val="24"/>
          <w:lang w:val="es-ES_tradnl" w:eastAsia="es-CO"/>
        </w:rPr>
        <w:t>ó</w:t>
      </w:r>
      <w:r w:rsidRPr="00C8678E">
        <w:rPr>
          <w:rFonts w:ascii="Arial" w:eastAsia="Times New Roman" w:hAnsi="Arial"/>
          <w:color w:val="000000"/>
          <w:sz w:val="24"/>
          <w:szCs w:val="24"/>
          <w:lang w:val="es-ES_tradnl" w:eastAsia="es-CO"/>
        </w:rPr>
        <w:t xml:space="preserve">x en el departamento de Bolívar, como Distrito Especial Turístico, Cultural e Histórico de Colombia, en virtud de lo previsto en el Parágrafo 1° del </w:t>
      </w:r>
      <w:r>
        <w:rPr>
          <w:rFonts w:ascii="Arial" w:eastAsia="Times New Roman" w:hAnsi="Arial"/>
          <w:color w:val="000000"/>
          <w:sz w:val="24"/>
          <w:szCs w:val="24"/>
          <w:lang w:val="es-ES_tradnl" w:eastAsia="es-CO"/>
        </w:rPr>
        <w:t>A</w:t>
      </w:r>
      <w:r w:rsidRPr="00C8678E">
        <w:rPr>
          <w:rFonts w:ascii="Arial" w:eastAsia="Times New Roman" w:hAnsi="Arial"/>
          <w:color w:val="000000"/>
          <w:sz w:val="24"/>
          <w:szCs w:val="24"/>
          <w:lang w:val="es-ES_tradnl" w:eastAsia="es-CO"/>
        </w:rPr>
        <w:t>rtículo 8° de la Ley 1617 de 2013.</w:t>
      </w:r>
    </w:p>
    <w:p w:rsidR="00C71B63" w:rsidRDefault="00C71B63" w:rsidP="00C71B63">
      <w:pPr>
        <w:autoSpaceDN w:val="0"/>
        <w:adjustRightInd w:val="0"/>
        <w:spacing w:after="0" w:line="240" w:lineRule="auto"/>
        <w:jc w:val="both"/>
        <w:textAlignment w:val="center"/>
        <w:rPr>
          <w:rFonts w:ascii="Arial" w:eastAsia="Times New Roman" w:hAnsi="Arial"/>
          <w:color w:val="000000"/>
          <w:sz w:val="24"/>
          <w:szCs w:val="24"/>
          <w:lang w:val="es-ES_tradnl" w:eastAsia="es-CO"/>
        </w:rPr>
      </w:pPr>
    </w:p>
    <w:p w:rsidR="00CC0126" w:rsidRPr="00C8678E" w:rsidRDefault="00CC0126" w:rsidP="00C71B63">
      <w:pPr>
        <w:autoSpaceDN w:val="0"/>
        <w:adjustRightInd w:val="0"/>
        <w:spacing w:after="0" w:line="240" w:lineRule="auto"/>
        <w:jc w:val="both"/>
        <w:textAlignment w:val="center"/>
        <w:rPr>
          <w:rFonts w:ascii="Arial" w:eastAsia="Times New Roman" w:hAnsi="Arial"/>
          <w:color w:val="000000"/>
          <w:sz w:val="24"/>
          <w:szCs w:val="24"/>
          <w:lang w:val="es-ES_tradnl" w:eastAsia="es-CO"/>
        </w:rPr>
      </w:pPr>
    </w:p>
    <w:p w:rsidR="00C71B63" w:rsidRDefault="00C71B63" w:rsidP="00C71B63">
      <w:pPr>
        <w:autoSpaceDN w:val="0"/>
        <w:adjustRightInd w:val="0"/>
        <w:spacing w:after="0" w:line="240" w:lineRule="auto"/>
        <w:jc w:val="both"/>
        <w:textAlignment w:val="center"/>
        <w:rPr>
          <w:rFonts w:ascii="Arial" w:eastAsia="Times New Roman" w:hAnsi="Arial"/>
          <w:color w:val="000000"/>
          <w:sz w:val="24"/>
          <w:szCs w:val="24"/>
          <w:lang w:val="es-ES_tradnl" w:eastAsia="es-CO"/>
        </w:rPr>
      </w:pPr>
      <w:r w:rsidRPr="00C8678E">
        <w:rPr>
          <w:rFonts w:ascii="Arial" w:eastAsia="Times New Roman" w:hAnsi="Arial"/>
          <w:b/>
          <w:color w:val="000000"/>
          <w:sz w:val="24"/>
          <w:szCs w:val="24"/>
          <w:lang w:val="es-ES_tradnl" w:eastAsia="es-CO"/>
        </w:rPr>
        <w:t>Artículo 2°</w:t>
      </w:r>
      <w:r w:rsidRPr="00C71B63">
        <w:rPr>
          <w:rFonts w:ascii="Arial" w:eastAsia="Times New Roman" w:hAnsi="Arial"/>
          <w:b/>
          <w:color w:val="000000"/>
          <w:sz w:val="24"/>
          <w:szCs w:val="24"/>
          <w:lang w:val="es-ES_tradnl" w:eastAsia="es-CO"/>
        </w:rPr>
        <w:t>. Régimen general.</w:t>
      </w:r>
      <w:r w:rsidRPr="00C8678E">
        <w:rPr>
          <w:rFonts w:ascii="Arial" w:eastAsia="Times New Roman" w:hAnsi="Arial"/>
          <w:color w:val="000000"/>
          <w:sz w:val="24"/>
          <w:szCs w:val="24"/>
          <w:lang w:val="es-ES_tradnl" w:eastAsia="es-CO"/>
        </w:rPr>
        <w:t xml:space="preserve"> El Distrito Especial Turístico, Cultural e Histórico de Santa Cruz de Momp</w:t>
      </w:r>
      <w:r w:rsidR="00EC5579">
        <w:rPr>
          <w:rFonts w:ascii="Arial" w:eastAsia="Times New Roman" w:hAnsi="Arial"/>
          <w:color w:val="000000"/>
          <w:sz w:val="24"/>
          <w:szCs w:val="24"/>
          <w:lang w:val="es-ES_tradnl" w:eastAsia="es-CO"/>
        </w:rPr>
        <w:t>ó</w:t>
      </w:r>
      <w:r w:rsidRPr="00C8678E">
        <w:rPr>
          <w:rFonts w:ascii="Arial" w:eastAsia="Times New Roman" w:hAnsi="Arial"/>
          <w:color w:val="000000"/>
          <w:sz w:val="24"/>
          <w:szCs w:val="24"/>
          <w:lang w:val="es-ES_tradnl" w:eastAsia="es-CO"/>
        </w:rPr>
        <w:t>x se regirá por lo dispuesto en la Ley 1617 de 2013 y demás normas concordantes.</w:t>
      </w:r>
    </w:p>
    <w:p w:rsidR="00C71B63" w:rsidRDefault="00C71B63" w:rsidP="00C71B63">
      <w:pPr>
        <w:autoSpaceDN w:val="0"/>
        <w:adjustRightInd w:val="0"/>
        <w:spacing w:after="0" w:line="240" w:lineRule="auto"/>
        <w:jc w:val="both"/>
        <w:textAlignment w:val="center"/>
        <w:rPr>
          <w:rFonts w:ascii="Arial" w:eastAsia="Times New Roman" w:hAnsi="Arial"/>
          <w:color w:val="000000"/>
          <w:sz w:val="24"/>
          <w:szCs w:val="24"/>
          <w:lang w:val="es-ES_tradnl" w:eastAsia="es-CO"/>
        </w:rPr>
      </w:pPr>
    </w:p>
    <w:p w:rsidR="00CC0126" w:rsidRPr="00C8678E" w:rsidRDefault="00CC0126" w:rsidP="00C71B63">
      <w:pPr>
        <w:autoSpaceDN w:val="0"/>
        <w:adjustRightInd w:val="0"/>
        <w:spacing w:after="0" w:line="240" w:lineRule="auto"/>
        <w:jc w:val="both"/>
        <w:textAlignment w:val="center"/>
        <w:rPr>
          <w:rFonts w:ascii="Arial" w:eastAsia="Times New Roman" w:hAnsi="Arial"/>
          <w:color w:val="000000"/>
          <w:sz w:val="24"/>
          <w:szCs w:val="24"/>
          <w:lang w:val="es-ES_tradnl" w:eastAsia="es-CO"/>
        </w:rPr>
      </w:pPr>
    </w:p>
    <w:p w:rsidR="00C71B63" w:rsidRDefault="00C71B63" w:rsidP="00C71B63">
      <w:pPr>
        <w:autoSpaceDN w:val="0"/>
        <w:adjustRightInd w:val="0"/>
        <w:spacing w:after="0" w:line="240" w:lineRule="auto"/>
        <w:jc w:val="both"/>
        <w:textAlignment w:val="center"/>
        <w:rPr>
          <w:rFonts w:ascii="Arial" w:eastAsia="Times New Roman" w:hAnsi="Arial"/>
          <w:color w:val="000000"/>
          <w:sz w:val="24"/>
          <w:szCs w:val="24"/>
          <w:lang w:val="es-ES_tradnl" w:eastAsia="es-CO"/>
        </w:rPr>
      </w:pPr>
      <w:r w:rsidRPr="00C8678E">
        <w:rPr>
          <w:rFonts w:ascii="Arial" w:eastAsia="Times New Roman" w:hAnsi="Arial"/>
          <w:b/>
          <w:color w:val="000000"/>
          <w:sz w:val="24"/>
          <w:szCs w:val="24"/>
          <w:lang w:val="es-ES_tradnl" w:eastAsia="es-CO"/>
        </w:rPr>
        <w:t>Artículo 3°</w:t>
      </w:r>
      <w:r w:rsidRPr="00C71B63">
        <w:rPr>
          <w:rFonts w:ascii="Arial" w:eastAsia="Times New Roman" w:hAnsi="Arial"/>
          <w:b/>
          <w:color w:val="000000"/>
          <w:sz w:val="24"/>
          <w:szCs w:val="24"/>
          <w:lang w:val="es-ES_tradnl" w:eastAsia="es-CO"/>
        </w:rPr>
        <w:t>. Conpes.</w:t>
      </w:r>
      <w:r w:rsidRPr="00C8678E">
        <w:rPr>
          <w:rFonts w:ascii="Arial" w:eastAsia="Times New Roman" w:hAnsi="Arial"/>
          <w:color w:val="000000"/>
          <w:sz w:val="24"/>
          <w:szCs w:val="24"/>
          <w:lang w:val="es-ES_tradnl" w:eastAsia="es-CO"/>
        </w:rPr>
        <w:t xml:space="preserve"> El Gobierno nacional en un término de seis (6) meses a partir de la vigencia de la presente ley, expedirá un documento Conpes para el impulso de los proyectos que requiera el municipio de Santa Cruz de Mo</w:t>
      </w:r>
      <w:r>
        <w:rPr>
          <w:rFonts w:ascii="Arial" w:eastAsia="Times New Roman" w:hAnsi="Arial"/>
          <w:color w:val="000000"/>
          <w:sz w:val="24"/>
          <w:szCs w:val="24"/>
          <w:lang w:val="es-ES_tradnl" w:eastAsia="es-CO"/>
        </w:rPr>
        <w:t>mp</w:t>
      </w:r>
      <w:r w:rsidR="00EC5579">
        <w:rPr>
          <w:rFonts w:ascii="Arial" w:eastAsia="Times New Roman" w:hAnsi="Arial"/>
          <w:color w:val="000000"/>
          <w:sz w:val="24"/>
          <w:szCs w:val="24"/>
          <w:lang w:val="es-ES_tradnl" w:eastAsia="es-CO"/>
        </w:rPr>
        <w:t>ó</w:t>
      </w:r>
      <w:r>
        <w:rPr>
          <w:rFonts w:ascii="Arial" w:eastAsia="Times New Roman" w:hAnsi="Arial"/>
          <w:color w:val="000000"/>
          <w:sz w:val="24"/>
          <w:szCs w:val="24"/>
          <w:lang w:val="es-ES_tradnl" w:eastAsia="es-CO"/>
        </w:rPr>
        <w:t>x, en el departamento de Bol</w:t>
      </w:r>
      <w:r w:rsidRPr="00C8678E">
        <w:rPr>
          <w:rFonts w:ascii="Arial" w:eastAsia="Times New Roman" w:hAnsi="Arial"/>
          <w:color w:val="000000"/>
          <w:sz w:val="24"/>
          <w:szCs w:val="24"/>
          <w:lang w:val="es-ES_tradnl" w:eastAsia="es-CO"/>
        </w:rPr>
        <w:t>ívar, como nueva área de Distrito.</w:t>
      </w:r>
    </w:p>
    <w:p w:rsidR="00C71B63" w:rsidRPr="00C8678E" w:rsidRDefault="00C71B63" w:rsidP="00C71B63">
      <w:pPr>
        <w:autoSpaceDN w:val="0"/>
        <w:adjustRightInd w:val="0"/>
        <w:spacing w:after="0" w:line="240" w:lineRule="auto"/>
        <w:jc w:val="both"/>
        <w:textAlignment w:val="center"/>
        <w:rPr>
          <w:rFonts w:ascii="Arial" w:eastAsia="Times New Roman" w:hAnsi="Arial"/>
          <w:color w:val="000000"/>
          <w:sz w:val="24"/>
          <w:szCs w:val="24"/>
          <w:lang w:val="es-ES_tradnl" w:eastAsia="es-CO"/>
        </w:rPr>
      </w:pPr>
    </w:p>
    <w:p w:rsidR="00CC0126" w:rsidRDefault="00CC0126" w:rsidP="00C71B63">
      <w:pPr>
        <w:autoSpaceDN w:val="0"/>
        <w:adjustRightInd w:val="0"/>
        <w:spacing w:after="0" w:line="240" w:lineRule="auto"/>
        <w:jc w:val="both"/>
        <w:textAlignment w:val="center"/>
        <w:rPr>
          <w:rFonts w:ascii="Arial" w:eastAsia="Times New Roman" w:hAnsi="Arial"/>
          <w:b/>
          <w:color w:val="000000"/>
          <w:sz w:val="24"/>
          <w:szCs w:val="24"/>
          <w:lang w:val="es-ES_tradnl" w:eastAsia="es-CO"/>
        </w:rPr>
      </w:pPr>
    </w:p>
    <w:p w:rsidR="00C71B63" w:rsidRDefault="00C71B63" w:rsidP="00C71B63">
      <w:pPr>
        <w:autoSpaceDN w:val="0"/>
        <w:adjustRightInd w:val="0"/>
        <w:spacing w:after="0" w:line="240" w:lineRule="auto"/>
        <w:jc w:val="both"/>
        <w:textAlignment w:val="center"/>
        <w:rPr>
          <w:rFonts w:ascii="Arial" w:eastAsia="Times New Roman" w:hAnsi="Arial"/>
          <w:color w:val="000000"/>
          <w:sz w:val="24"/>
          <w:szCs w:val="24"/>
          <w:lang w:val="es-ES_tradnl" w:eastAsia="es-CO"/>
        </w:rPr>
      </w:pPr>
      <w:r w:rsidRPr="00C8678E">
        <w:rPr>
          <w:rFonts w:ascii="Arial" w:eastAsia="Times New Roman" w:hAnsi="Arial"/>
          <w:b/>
          <w:color w:val="000000"/>
          <w:sz w:val="24"/>
          <w:szCs w:val="24"/>
          <w:lang w:val="es-ES_tradnl" w:eastAsia="es-CO"/>
        </w:rPr>
        <w:t>Artículo 4°.</w:t>
      </w:r>
      <w:r w:rsidRPr="00C8678E">
        <w:rPr>
          <w:rFonts w:ascii="Arial" w:eastAsia="Times New Roman" w:hAnsi="Arial"/>
          <w:color w:val="000000"/>
          <w:sz w:val="24"/>
          <w:szCs w:val="24"/>
          <w:lang w:val="es-ES_tradnl" w:eastAsia="es-CO"/>
        </w:rPr>
        <w:t xml:space="preserve"> </w:t>
      </w:r>
      <w:r w:rsidRPr="00C71B63">
        <w:rPr>
          <w:rFonts w:ascii="Arial" w:eastAsia="Times New Roman" w:hAnsi="Arial"/>
          <w:b/>
          <w:color w:val="000000"/>
          <w:sz w:val="24"/>
          <w:szCs w:val="24"/>
          <w:lang w:val="es-ES_tradnl" w:eastAsia="es-CO"/>
        </w:rPr>
        <w:t>Cooperación Internacional.</w:t>
      </w:r>
      <w:r w:rsidRPr="00C8678E">
        <w:rPr>
          <w:rFonts w:ascii="Arial" w:eastAsia="Times New Roman" w:hAnsi="Arial"/>
          <w:color w:val="000000"/>
          <w:sz w:val="24"/>
          <w:szCs w:val="24"/>
          <w:lang w:val="es-ES_tradnl" w:eastAsia="es-CO"/>
        </w:rPr>
        <w:t xml:space="preserve"> Autorícese a la Administración </w:t>
      </w:r>
      <w:r w:rsidR="00CC0126">
        <w:rPr>
          <w:rFonts w:ascii="Arial" w:eastAsia="Times New Roman" w:hAnsi="Arial"/>
          <w:color w:val="000000"/>
          <w:sz w:val="24"/>
          <w:szCs w:val="24"/>
          <w:lang w:val="es-ES_tradnl" w:eastAsia="es-CO"/>
        </w:rPr>
        <w:t>Distrital de Santa Cruz de Mompó</w:t>
      </w:r>
      <w:r w:rsidRPr="00C8678E">
        <w:rPr>
          <w:rFonts w:ascii="Arial" w:eastAsia="Times New Roman" w:hAnsi="Arial"/>
          <w:color w:val="000000"/>
          <w:sz w:val="24"/>
          <w:szCs w:val="24"/>
          <w:lang w:val="es-ES_tradnl" w:eastAsia="es-CO"/>
        </w:rPr>
        <w:t>x, el acceso de recursos Internacionales, a través de la Cooperación Internacional en calidad de donación, para la financiación de proyectos que se desarrollen dentro del área de distrito, especialmente para el fortalecimiento del Turismo, el fomento de la Cultura y la Conservación Histórica.</w:t>
      </w:r>
    </w:p>
    <w:p w:rsidR="00C71B63" w:rsidRPr="00C8678E" w:rsidRDefault="00C71B63" w:rsidP="00C71B63">
      <w:pPr>
        <w:autoSpaceDN w:val="0"/>
        <w:adjustRightInd w:val="0"/>
        <w:spacing w:after="0" w:line="240" w:lineRule="auto"/>
        <w:jc w:val="both"/>
        <w:textAlignment w:val="center"/>
        <w:rPr>
          <w:rFonts w:ascii="Arial" w:eastAsia="Times New Roman" w:hAnsi="Arial"/>
          <w:color w:val="000000"/>
          <w:sz w:val="24"/>
          <w:szCs w:val="24"/>
          <w:lang w:val="es-ES_tradnl" w:eastAsia="es-CO"/>
        </w:rPr>
      </w:pPr>
    </w:p>
    <w:p w:rsidR="00CC0126" w:rsidRDefault="00CC0126" w:rsidP="00C71B63">
      <w:pPr>
        <w:autoSpaceDN w:val="0"/>
        <w:adjustRightInd w:val="0"/>
        <w:spacing w:after="0" w:line="240" w:lineRule="auto"/>
        <w:jc w:val="both"/>
        <w:textAlignment w:val="center"/>
        <w:rPr>
          <w:rFonts w:ascii="Arial" w:eastAsia="Times New Roman" w:hAnsi="Arial"/>
          <w:b/>
          <w:color w:val="000000"/>
          <w:sz w:val="24"/>
          <w:szCs w:val="24"/>
          <w:lang w:val="es-ES_tradnl" w:eastAsia="es-CO"/>
        </w:rPr>
      </w:pPr>
    </w:p>
    <w:p w:rsidR="00C71B63" w:rsidRPr="009B0330" w:rsidRDefault="00C71B63" w:rsidP="00C71B63">
      <w:pPr>
        <w:autoSpaceDN w:val="0"/>
        <w:adjustRightInd w:val="0"/>
        <w:spacing w:after="0" w:line="240" w:lineRule="auto"/>
        <w:jc w:val="both"/>
        <w:textAlignment w:val="center"/>
        <w:rPr>
          <w:rFonts w:ascii="Arial" w:eastAsia="Times New Roman" w:hAnsi="Arial"/>
          <w:color w:val="000000"/>
          <w:sz w:val="24"/>
          <w:szCs w:val="24"/>
          <w:lang w:val="es-ES_tradnl" w:eastAsia="es-CO"/>
        </w:rPr>
      </w:pPr>
      <w:r w:rsidRPr="00C8678E">
        <w:rPr>
          <w:rFonts w:ascii="Arial" w:eastAsia="Times New Roman" w:hAnsi="Arial"/>
          <w:b/>
          <w:color w:val="000000"/>
          <w:sz w:val="24"/>
          <w:szCs w:val="24"/>
          <w:lang w:val="es-ES_tradnl" w:eastAsia="es-CO"/>
        </w:rPr>
        <w:t>Artículo 5°.</w:t>
      </w:r>
      <w:r w:rsidRPr="00C8678E">
        <w:rPr>
          <w:rFonts w:ascii="Arial" w:eastAsia="Times New Roman" w:hAnsi="Arial"/>
          <w:color w:val="000000"/>
          <w:sz w:val="24"/>
          <w:szCs w:val="24"/>
          <w:lang w:val="es-ES_tradnl" w:eastAsia="es-CO"/>
        </w:rPr>
        <w:t xml:space="preserve"> </w:t>
      </w:r>
      <w:r w:rsidRPr="00C71B63">
        <w:rPr>
          <w:rFonts w:ascii="Arial" w:eastAsia="Times New Roman" w:hAnsi="Arial"/>
          <w:b/>
          <w:color w:val="000000"/>
          <w:sz w:val="24"/>
          <w:szCs w:val="24"/>
          <w:lang w:val="es-ES_tradnl" w:eastAsia="es-CO"/>
        </w:rPr>
        <w:t>Vigencia.</w:t>
      </w:r>
      <w:r w:rsidRPr="00C8678E">
        <w:rPr>
          <w:rFonts w:ascii="Arial" w:eastAsia="Times New Roman" w:hAnsi="Arial"/>
          <w:color w:val="000000"/>
          <w:sz w:val="24"/>
          <w:szCs w:val="24"/>
          <w:lang w:val="es-ES_tradnl" w:eastAsia="es-CO"/>
        </w:rPr>
        <w:t xml:space="preserve"> La presente ley rige a partir de su publicación.</w:t>
      </w:r>
    </w:p>
    <w:p w:rsidR="00C71B63" w:rsidRDefault="00C71B63" w:rsidP="00C71B63">
      <w:pPr>
        <w:autoSpaceDN w:val="0"/>
        <w:adjustRightInd w:val="0"/>
        <w:spacing w:after="0" w:line="240" w:lineRule="auto"/>
        <w:jc w:val="both"/>
        <w:textAlignment w:val="center"/>
        <w:rPr>
          <w:rFonts w:ascii="Arial" w:eastAsia="Times New Roman" w:hAnsi="Arial"/>
          <w:color w:val="000000"/>
          <w:sz w:val="24"/>
          <w:szCs w:val="24"/>
          <w:lang w:val="es-ES_tradnl" w:eastAsia="es-CO"/>
        </w:rPr>
      </w:pPr>
    </w:p>
    <w:p w:rsidR="00CC0126" w:rsidRDefault="00CC0126" w:rsidP="00C71B63">
      <w:pPr>
        <w:autoSpaceDN w:val="0"/>
        <w:adjustRightInd w:val="0"/>
        <w:spacing w:after="0" w:line="240" w:lineRule="auto"/>
        <w:jc w:val="both"/>
        <w:textAlignment w:val="center"/>
        <w:rPr>
          <w:rFonts w:ascii="Arial" w:eastAsia="Times New Roman" w:hAnsi="Arial"/>
          <w:color w:val="000000"/>
          <w:sz w:val="24"/>
          <w:szCs w:val="24"/>
          <w:lang w:val="es-ES_tradnl" w:eastAsia="es-CO"/>
        </w:rPr>
      </w:pPr>
    </w:p>
    <w:p w:rsidR="00CC0126" w:rsidRPr="00CC0126" w:rsidRDefault="00CC0126" w:rsidP="00CC0126">
      <w:pPr>
        <w:jc w:val="both"/>
        <w:rPr>
          <w:rFonts w:ascii="Arial" w:hAnsi="Arial"/>
          <w:sz w:val="24"/>
          <w:szCs w:val="24"/>
          <w:lang w:val="es-ES" w:eastAsia="es-CO"/>
        </w:rPr>
      </w:pPr>
      <w:r w:rsidRPr="00CC0126">
        <w:rPr>
          <w:rFonts w:ascii="Arial" w:hAnsi="Arial"/>
          <w:color w:val="000000"/>
          <w:sz w:val="24"/>
          <w:szCs w:val="24"/>
          <w:lang w:eastAsia="es-CO"/>
        </w:rPr>
        <w:t xml:space="preserve">En los anteriores términos fue aprobado sin modificaciones el presente Proyecto de Ley según consta en Acta  No. 39 de mayo 16 de 2017. </w:t>
      </w:r>
      <w:r w:rsidRPr="00CC0126">
        <w:rPr>
          <w:rFonts w:ascii="Arial" w:hAnsi="Arial"/>
          <w:color w:val="000000"/>
          <w:sz w:val="24"/>
          <w:szCs w:val="24"/>
          <w:lang w:val="es-ES" w:eastAsia="es-CO"/>
        </w:rPr>
        <w:t xml:space="preserve">Anunciado entre otras fechas el 10 de mayo de 2017 según consta en el Acta No. 38 de la misma fecha.  </w:t>
      </w:r>
    </w:p>
    <w:p w:rsidR="00CC0126" w:rsidRPr="00CC0126" w:rsidRDefault="00CC0126" w:rsidP="00CC0126">
      <w:pPr>
        <w:spacing w:after="0" w:line="240" w:lineRule="auto"/>
        <w:rPr>
          <w:rFonts w:ascii="Arial" w:hAnsi="Arial"/>
          <w:b/>
          <w:color w:val="000000"/>
          <w:sz w:val="24"/>
          <w:szCs w:val="24"/>
          <w:lang w:eastAsia="es-CO"/>
        </w:rPr>
      </w:pPr>
    </w:p>
    <w:p w:rsidR="00CC0126" w:rsidRPr="00CC0126" w:rsidRDefault="00CC0126" w:rsidP="00CC0126">
      <w:pPr>
        <w:spacing w:after="0" w:line="240" w:lineRule="auto"/>
        <w:rPr>
          <w:rFonts w:ascii="Arial" w:hAnsi="Arial"/>
          <w:b/>
          <w:color w:val="000000"/>
          <w:sz w:val="24"/>
          <w:szCs w:val="24"/>
          <w:lang w:eastAsia="es-CO"/>
        </w:rPr>
      </w:pPr>
    </w:p>
    <w:p w:rsidR="00CC0126" w:rsidRPr="00CC0126" w:rsidRDefault="00CC0126" w:rsidP="00CC0126">
      <w:pPr>
        <w:spacing w:after="0" w:line="240" w:lineRule="auto"/>
        <w:rPr>
          <w:rFonts w:ascii="Arial" w:hAnsi="Arial"/>
          <w:b/>
          <w:color w:val="000000"/>
          <w:sz w:val="24"/>
          <w:szCs w:val="24"/>
          <w:lang w:eastAsia="es-CO"/>
        </w:rPr>
      </w:pPr>
    </w:p>
    <w:p w:rsidR="00CC0126" w:rsidRPr="00CC0126" w:rsidRDefault="00CC0126" w:rsidP="00CC0126">
      <w:pPr>
        <w:spacing w:after="0" w:line="240" w:lineRule="auto"/>
        <w:rPr>
          <w:rFonts w:ascii="Arial" w:hAnsi="Arial"/>
          <w:b/>
          <w:color w:val="000000"/>
          <w:sz w:val="24"/>
          <w:szCs w:val="24"/>
          <w:lang w:eastAsia="es-CO"/>
        </w:rPr>
      </w:pPr>
      <w:r w:rsidRPr="00CC0126">
        <w:rPr>
          <w:rFonts w:ascii="Arial" w:hAnsi="Arial"/>
          <w:b/>
          <w:color w:val="000000"/>
          <w:sz w:val="24"/>
          <w:szCs w:val="24"/>
          <w:lang w:eastAsia="es-CO"/>
        </w:rPr>
        <w:t>MARIA FERNANDA CABAL MOLINA</w:t>
      </w:r>
      <w:r w:rsidRPr="00CC0126">
        <w:rPr>
          <w:rFonts w:ascii="Arial" w:hAnsi="Arial"/>
          <w:b/>
          <w:color w:val="000000"/>
          <w:sz w:val="24"/>
          <w:szCs w:val="24"/>
          <w:lang w:eastAsia="es-CO"/>
        </w:rPr>
        <w:tab/>
      </w:r>
      <w:r w:rsidRPr="00CC0126">
        <w:rPr>
          <w:rFonts w:ascii="Arial" w:hAnsi="Arial"/>
          <w:b/>
          <w:color w:val="000000"/>
          <w:sz w:val="24"/>
          <w:szCs w:val="24"/>
          <w:lang w:eastAsia="es-CO"/>
        </w:rPr>
        <w:tab/>
        <w:t>TELESFORO PEDRAZA ORTEGA</w:t>
      </w:r>
    </w:p>
    <w:p w:rsidR="00CC0126" w:rsidRPr="00CC0126" w:rsidRDefault="00CC0126" w:rsidP="00CC0126">
      <w:pPr>
        <w:spacing w:after="0" w:line="240" w:lineRule="auto"/>
        <w:rPr>
          <w:rFonts w:ascii="Arial" w:hAnsi="Arial"/>
          <w:color w:val="000000"/>
          <w:sz w:val="24"/>
          <w:szCs w:val="24"/>
          <w:lang w:eastAsia="es-CO"/>
        </w:rPr>
      </w:pPr>
      <w:r w:rsidRPr="00CC0126">
        <w:rPr>
          <w:rFonts w:ascii="Arial" w:hAnsi="Arial"/>
          <w:color w:val="000000"/>
          <w:sz w:val="24"/>
          <w:szCs w:val="24"/>
          <w:lang w:eastAsia="es-CO"/>
        </w:rPr>
        <w:t>Coordinador Ponente</w:t>
      </w:r>
      <w:r w:rsidRPr="00CC0126">
        <w:rPr>
          <w:rFonts w:ascii="Arial" w:hAnsi="Arial"/>
          <w:color w:val="000000"/>
          <w:sz w:val="24"/>
          <w:szCs w:val="24"/>
          <w:lang w:eastAsia="es-CO"/>
        </w:rPr>
        <w:tab/>
      </w:r>
      <w:r w:rsidRPr="00CC0126">
        <w:rPr>
          <w:rFonts w:ascii="Arial" w:hAnsi="Arial"/>
          <w:color w:val="000000"/>
          <w:sz w:val="24"/>
          <w:szCs w:val="24"/>
          <w:lang w:eastAsia="es-CO"/>
        </w:rPr>
        <w:tab/>
      </w:r>
      <w:r w:rsidRPr="00CC0126">
        <w:rPr>
          <w:rFonts w:ascii="Arial" w:hAnsi="Arial"/>
          <w:color w:val="000000"/>
          <w:sz w:val="24"/>
          <w:szCs w:val="24"/>
          <w:lang w:eastAsia="es-CO"/>
        </w:rPr>
        <w:tab/>
        <w:t xml:space="preserve">           Presidente</w:t>
      </w:r>
    </w:p>
    <w:p w:rsidR="00CC0126" w:rsidRPr="00CC0126" w:rsidRDefault="00CC0126" w:rsidP="00CC0126">
      <w:pPr>
        <w:spacing w:after="0" w:line="240" w:lineRule="auto"/>
        <w:rPr>
          <w:rFonts w:ascii="Arial" w:hAnsi="Arial"/>
          <w:color w:val="000000"/>
          <w:sz w:val="24"/>
          <w:szCs w:val="24"/>
          <w:lang w:eastAsia="es-CO"/>
        </w:rPr>
      </w:pPr>
    </w:p>
    <w:p w:rsidR="00CC0126" w:rsidRPr="00CC0126" w:rsidRDefault="00CC0126" w:rsidP="00CC0126">
      <w:pPr>
        <w:spacing w:after="0" w:line="240" w:lineRule="auto"/>
        <w:rPr>
          <w:rFonts w:ascii="Arial" w:hAnsi="Arial"/>
          <w:color w:val="000000"/>
          <w:sz w:val="24"/>
          <w:szCs w:val="24"/>
          <w:lang w:eastAsia="es-CO"/>
        </w:rPr>
      </w:pPr>
    </w:p>
    <w:p w:rsidR="00CC0126" w:rsidRPr="00CC0126" w:rsidRDefault="00CC0126" w:rsidP="00CC0126">
      <w:pPr>
        <w:spacing w:after="0" w:line="240" w:lineRule="auto"/>
        <w:ind w:firstLine="708"/>
        <w:rPr>
          <w:rFonts w:ascii="Arial" w:hAnsi="Arial"/>
          <w:b/>
          <w:color w:val="000000"/>
          <w:sz w:val="24"/>
          <w:szCs w:val="24"/>
          <w:lang w:eastAsia="es-CO"/>
        </w:rPr>
      </w:pPr>
    </w:p>
    <w:p w:rsidR="00CC0126" w:rsidRPr="00CC0126" w:rsidRDefault="00CC0126" w:rsidP="00CC0126">
      <w:pPr>
        <w:spacing w:after="0" w:line="240" w:lineRule="auto"/>
        <w:ind w:firstLine="708"/>
        <w:rPr>
          <w:rFonts w:ascii="Arial" w:hAnsi="Arial"/>
          <w:b/>
          <w:color w:val="000000"/>
          <w:sz w:val="24"/>
          <w:szCs w:val="24"/>
          <w:lang w:eastAsia="es-CO"/>
        </w:rPr>
      </w:pPr>
      <w:r w:rsidRPr="00CC0126">
        <w:rPr>
          <w:rFonts w:ascii="Arial" w:hAnsi="Arial"/>
          <w:b/>
          <w:color w:val="000000"/>
          <w:sz w:val="24"/>
          <w:szCs w:val="24"/>
          <w:lang w:eastAsia="es-CO"/>
        </w:rPr>
        <w:t xml:space="preserve">          </w:t>
      </w:r>
    </w:p>
    <w:p w:rsidR="00CC0126" w:rsidRPr="00CC0126" w:rsidRDefault="00CC0126" w:rsidP="00CC0126">
      <w:pPr>
        <w:spacing w:after="0" w:line="240" w:lineRule="auto"/>
        <w:ind w:firstLine="708"/>
        <w:rPr>
          <w:rFonts w:ascii="Arial" w:hAnsi="Arial"/>
          <w:b/>
          <w:color w:val="000000"/>
          <w:sz w:val="24"/>
          <w:szCs w:val="24"/>
          <w:lang w:eastAsia="es-CO"/>
        </w:rPr>
      </w:pPr>
      <w:r w:rsidRPr="00CC0126">
        <w:rPr>
          <w:rFonts w:ascii="Arial" w:hAnsi="Arial"/>
          <w:b/>
          <w:color w:val="000000"/>
          <w:sz w:val="24"/>
          <w:szCs w:val="24"/>
          <w:lang w:eastAsia="es-CO"/>
        </w:rPr>
        <w:t xml:space="preserve">                          AMPARO YANETH CALDERON PERDOMO</w:t>
      </w:r>
    </w:p>
    <w:p w:rsidR="00CC0126" w:rsidRPr="00CC0126" w:rsidRDefault="00CC0126" w:rsidP="00CC0126">
      <w:pPr>
        <w:spacing w:after="0" w:line="240" w:lineRule="auto"/>
        <w:ind w:firstLine="708"/>
        <w:rPr>
          <w:rFonts w:ascii="Arial" w:eastAsia="Times New Roman" w:hAnsi="Arial"/>
          <w:b/>
          <w:sz w:val="24"/>
          <w:szCs w:val="24"/>
          <w:lang w:eastAsia="es-CO"/>
        </w:rPr>
      </w:pPr>
      <w:r w:rsidRPr="00CC0126">
        <w:rPr>
          <w:rFonts w:ascii="Arial" w:hAnsi="Arial"/>
          <w:color w:val="000000"/>
          <w:sz w:val="24"/>
          <w:szCs w:val="24"/>
          <w:lang w:eastAsia="es-CO"/>
        </w:rPr>
        <w:t xml:space="preserve">                          Secretaria Comisión Primera Constitucional</w:t>
      </w:r>
    </w:p>
    <w:p w:rsidR="00C71B63" w:rsidRPr="00CC0126" w:rsidRDefault="00C71B63" w:rsidP="00C71B63">
      <w:pPr>
        <w:shd w:val="clear" w:color="auto" w:fill="FFFFFF"/>
        <w:spacing w:after="0" w:line="240" w:lineRule="auto"/>
        <w:jc w:val="both"/>
        <w:rPr>
          <w:rFonts w:ascii="Arial" w:eastAsia="Times New Roman" w:hAnsi="Arial"/>
          <w:b/>
          <w:bCs/>
          <w:sz w:val="24"/>
          <w:szCs w:val="24"/>
          <w:lang w:eastAsia="es-CO"/>
        </w:rPr>
      </w:pPr>
    </w:p>
    <w:p w:rsidR="00CC0126" w:rsidRDefault="00CC0126" w:rsidP="00C71B63">
      <w:pPr>
        <w:shd w:val="clear" w:color="auto" w:fill="FFFFFF"/>
        <w:spacing w:after="0" w:line="240" w:lineRule="auto"/>
        <w:jc w:val="both"/>
        <w:rPr>
          <w:rFonts w:ascii="Arial" w:eastAsia="Times New Roman" w:hAnsi="Arial"/>
          <w:b/>
          <w:bCs/>
          <w:sz w:val="24"/>
          <w:szCs w:val="24"/>
          <w:lang w:eastAsia="es-CO"/>
        </w:rPr>
      </w:pPr>
    </w:p>
    <w:p w:rsidR="00CC0126" w:rsidRDefault="00CC0126" w:rsidP="00C71B63">
      <w:pPr>
        <w:shd w:val="clear" w:color="auto" w:fill="FFFFFF"/>
        <w:spacing w:after="0" w:line="240" w:lineRule="auto"/>
        <w:jc w:val="both"/>
        <w:rPr>
          <w:rFonts w:ascii="Arial" w:eastAsia="Times New Roman" w:hAnsi="Arial"/>
          <w:b/>
          <w:bCs/>
          <w:sz w:val="24"/>
          <w:szCs w:val="24"/>
          <w:lang w:eastAsia="es-CO"/>
        </w:rPr>
      </w:pPr>
    </w:p>
    <w:p w:rsidR="00CC0126" w:rsidRDefault="00CC0126" w:rsidP="00C71B63">
      <w:pPr>
        <w:shd w:val="clear" w:color="auto" w:fill="FFFFFF"/>
        <w:spacing w:after="0" w:line="240" w:lineRule="auto"/>
        <w:jc w:val="both"/>
        <w:rPr>
          <w:rFonts w:ascii="Arial" w:eastAsia="Times New Roman" w:hAnsi="Arial"/>
          <w:b/>
          <w:bCs/>
          <w:sz w:val="24"/>
          <w:szCs w:val="24"/>
          <w:lang w:eastAsia="es-CO"/>
        </w:rPr>
      </w:pPr>
    </w:p>
    <w:p w:rsidR="00CC0126" w:rsidRDefault="00CC0126" w:rsidP="00C71B63">
      <w:pPr>
        <w:shd w:val="clear" w:color="auto" w:fill="FFFFFF"/>
        <w:spacing w:after="0" w:line="240" w:lineRule="auto"/>
        <w:jc w:val="both"/>
        <w:rPr>
          <w:rFonts w:ascii="Arial" w:eastAsia="Times New Roman" w:hAnsi="Arial"/>
          <w:b/>
          <w:bCs/>
          <w:sz w:val="24"/>
          <w:szCs w:val="24"/>
          <w:lang w:eastAsia="es-CO"/>
        </w:rPr>
      </w:pPr>
    </w:p>
    <w:p w:rsidR="00CC0126" w:rsidRDefault="00CC0126" w:rsidP="00C71B63">
      <w:pPr>
        <w:shd w:val="clear" w:color="auto" w:fill="FFFFFF"/>
        <w:spacing w:after="0" w:line="240" w:lineRule="auto"/>
        <w:jc w:val="both"/>
        <w:rPr>
          <w:rFonts w:ascii="Arial" w:eastAsia="Times New Roman" w:hAnsi="Arial"/>
          <w:b/>
          <w:bCs/>
          <w:sz w:val="24"/>
          <w:szCs w:val="24"/>
          <w:lang w:eastAsia="es-CO"/>
        </w:rPr>
      </w:pPr>
    </w:p>
    <w:p w:rsidR="00CC0126" w:rsidRDefault="00CC0126" w:rsidP="00C71B63">
      <w:pPr>
        <w:shd w:val="clear" w:color="auto" w:fill="FFFFFF"/>
        <w:spacing w:after="0" w:line="240" w:lineRule="auto"/>
        <w:jc w:val="both"/>
        <w:rPr>
          <w:rFonts w:ascii="Arial" w:eastAsia="Times New Roman" w:hAnsi="Arial"/>
          <w:b/>
          <w:bCs/>
          <w:sz w:val="24"/>
          <w:szCs w:val="24"/>
          <w:lang w:eastAsia="es-CO"/>
        </w:rPr>
      </w:pPr>
    </w:p>
    <w:p w:rsidR="00CC0126" w:rsidRDefault="00CC0126" w:rsidP="00C71B63">
      <w:pPr>
        <w:shd w:val="clear" w:color="auto" w:fill="FFFFFF"/>
        <w:spacing w:after="0" w:line="240" w:lineRule="auto"/>
        <w:jc w:val="both"/>
        <w:rPr>
          <w:rFonts w:ascii="Arial" w:eastAsia="Times New Roman" w:hAnsi="Arial"/>
          <w:b/>
          <w:bCs/>
          <w:sz w:val="24"/>
          <w:szCs w:val="24"/>
          <w:lang w:eastAsia="es-CO"/>
        </w:rPr>
      </w:pPr>
    </w:p>
    <w:p w:rsidR="00CC0126" w:rsidRDefault="00CC0126" w:rsidP="00C71B63">
      <w:pPr>
        <w:shd w:val="clear" w:color="auto" w:fill="FFFFFF"/>
        <w:spacing w:after="0" w:line="240" w:lineRule="auto"/>
        <w:jc w:val="both"/>
        <w:rPr>
          <w:rFonts w:ascii="Arial" w:eastAsia="Times New Roman" w:hAnsi="Arial"/>
          <w:b/>
          <w:bCs/>
          <w:sz w:val="24"/>
          <w:szCs w:val="24"/>
          <w:lang w:eastAsia="es-CO"/>
        </w:rPr>
      </w:pPr>
    </w:p>
    <w:p w:rsidR="00CC0126" w:rsidRPr="009B0330" w:rsidRDefault="00CC0126" w:rsidP="00C71B63">
      <w:pPr>
        <w:shd w:val="clear" w:color="auto" w:fill="FFFFFF"/>
        <w:spacing w:after="0" w:line="240" w:lineRule="auto"/>
        <w:jc w:val="both"/>
        <w:rPr>
          <w:rFonts w:ascii="Arial" w:eastAsia="Times New Roman" w:hAnsi="Arial"/>
          <w:b/>
          <w:bCs/>
          <w:sz w:val="24"/>
          <w:szCs w:val="24"/>
          <w:lang w:eastAsia="es-CO"/>
        </w:rPr>
      </w:pPr>
    </w:p>
    <w:p w:rsidR="00C71B63" w:rsidRPr="00EC0848" w:rsidRDefault="00C71B63" w:rsidP="00C71B63">
      <w:pPr>
        <w:shd w:val="clear" w:color="auto" w:fill="FFFFFF"/>
        <w:spacing w:after="0" w:line="240" w:lineRule="auto"/>
        <w:jc w:val="both"/>
        <w:rPr>
          <w:rFonts w:ascii="Arial" w:eastAsia="Times New Roman" w:hAnsi="Arial"/>
          <w:b/>
          <w:bCs/>
          <w:sz w:val="24"/>
          <w:szCs w:val="24"/>
          <w:lang w:eastAsia="es-CO"/>
        </w:rPr>
      </w:pPr>
      <w:bookmarkStart w:id="0" w:name="_GoBack"/>
      <w:bookmarkEnd w:id="0"/>
    </w:p>
    <w:sectPr w:rsidR="00C71B63" w:rsidRPr="00EC0848" w:rsidSect="00C936C3">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908" w:rsidRDefault="00E90908" w:rsidP="003A5135">
      <w:pPr>
        <w:spacing w:after="0" w:line="240" w:lineRule="auto"/>
      </w:pPr>
      <w:r>
        <w:separator/>
      </w:r>
    </w:p>
  </w:endnote>
  <w:endnote w:type="continuationSeparator" w:id="0">
    <w:p w:rsidR="00E90908" w:rsidRDefault="00E90908" w:rsidP="003A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438489"/>
      <w:docPartObj>
        <w:docPartGallery w:val="Page Numbers (Bottom of Page)"/>
        <w:docPartUnique/>
      </w:docPartObj>
    </w:sdtPr>
    <w:sdtEndPr/>
    <w:sdtContent>
      <w:p w:rsidR="009319CE" w:rsidRDefault="009319CE">
        <w:pPr>
          <w:pStyle w:val="Piedepgina"/>
          <w:jc w:val="right"/>
        </w:pPr>
        <w:r>
          <w:fldChar w:fldCharType="begin"/>
        </w:r>
        <w:r>
          <w:instrText>PAGE   \* MERGEFORMAT</w:instrText>
        </w:r>
        <w:r>
          <w:fldChar w:fldCharType="separate"/>
        </w:r>
        <w:r w:rsidR="00B96388" w:rsidRPr="00B96388">
          <w:rPr>
            <w:noProof/>
            <w:lang w:val="es-ES"/>
          </w:rPr>
          <w:t>1</w:t>
        </w:r>
        <w:r>
          <w:fldChar w:fldCharType="end"/>
        </w:r>
      </w:p>
    </w:sdtContent>
  </w:sdt>
  <w:p w:rsidR="009319CE" w:rsidRDefault="009319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908" w:rsidRDefault="00E90908" w:rsidP="003A5135">
      <w:pPr>
        <w:spacing w:after="0" w:line="240" w:lineRule="auto"/>
      </w:pPr>
      <w:r>
        <w:separator/>
      </w:r>
    </w:p>
  </w:footnote>
  <w:footnote w:type="continuationSeparator" w:id="0">
    <w:p w:rsidR="00E90908" w:rsidRDefault="00E90908" w:rsidP="003A5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EE1" w:rsidRDefault="00647EE1" w:rsidP="00647EE1">
    <w:pPr>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sidR="00FE14F2">
      <w:rPr>
        <w:b/>
      </w:rPr>
      <w:fldChar w:fldCharType="begin"/>
    </w:r>
    <w:r w:rsidR="00FE14F2">
      <w:rPr>
        <w:b/>
      </w:rPr>
      <w:instrText xml:space="preserve"> INCLUDEPICTURE  "http://entrecomillas.com.co/wp-content/uploads/2014/09/logo_20congreso_1.png" \* MERGEFORMATINET </w:instrText>
    </w:r>
    <w:r w:rsidR="00FE14F2">
      <w:rPr>
        <w:b/>
      </w:rPr>
      <w:fldChar w:fldCharType="separate"/>
    </w:r>
    <w:r w:rsidR="00201425">
      <w:rPr>
        <w:b/>
      </w:rPr>
      <w:fldChar w:fldCharType="begin"/>
    </w:r>
    <w:r w:rsidR="00201425">
      <w:rPr>
        <w:b/>
      </w:rPr>
      <w:instrText xml:space="preserve"> INCLUDEPICTURE  "http://entrecomillas.com.co/wp-content/uploads/2014/09/logo_20congreso_1.png" \* MERGEFORMATINET </w:instrText>
    </w:r>
    <w:r w:rsidR="00201425">
      <w:rPr>
        <w:b/>
      </w:rPr>
      <w:fldChar w:fldCharType="separate"/>
    </w:r>
    <w:r w:rsidR="00767F0D">
      <w:rPr>
        <w:b/>
      </w:rPr>
      <w:fldChar w:fldCharType="begin"/>
    </w:r>
    <w:r w:rsidR="00767F0D">
      <w:rPr>
        <w:b/>
      </w:rPr>
      <w:instrText xml:space="preserve"> INCLUDEPICTURE  "http://entrecomillas.com.co/wp-content/uploads/2014/09/logo_20congreso_1.png" \* MERGEFORMATINET </w:instrText>
    </w:r>
    <w:r w:rsidR="00767F0D">
      <w:rPr>
        <w:b/>
      </w:rPr>
      <w:fldChar w:fldCharType="separate"/>
    </w:r>
    <w:r w:rsidR="00E90908">
      <w:rPr>
        <w:b/>
      </w:rPr>
      <w:fldChar w:fldCharType="begin"/>
    </w:r>
    <w:r w:rsidR="00E90908">
      <w:rPr>
        <w:b/>
      </w:rPr>
      <w:instrText xml:space="preserve"> </w:instrText>
    </w:r>
    <w:r w:rsidR="00E90908">
      <w:rPr>
        <w:b/>
      </w:rPr>
      <w:instrText>INCLUDEPICTURE  "http://entrecomillas.com.co/wp-content/uploads/2014/09/logo_20congreso_1.png" \* MERGEFORMATINET</w:instrText>
    </w:r>
    <w:r w:rsidR="00E90908">
      <w:rPr>
        <w:b/>
      </w:rPr>
      <w:instrText xml:space="preserve"> </w:instrText>
    </w:r>
    <w:r w:rsidR="00E90908">
      <w:rPr>
        <w:b/>
      </w:rPr>
      <w:fldChar w:fldCharType="separate"/>
    </w:r>
    <w:r w:rsidR="00E90908">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9pt;height:69.95pt">
          <v:imagedata r:id="rId1" r:href="rId2"/>
        </v:shape>
      </w:pict>
    </w:r>
    <w:r w:rsidR="00E90908">
      <w:rPr>
        <w:b/>
      </w:rPr>
      <w:fldChar w:fldCharType="end"/>
    </w:r>
    <w:r w:rsidR="00767F0D">
      <w:rPr>
        <w:b/>
      </w:rPr>
      <w:fldChar w:fldCharType="end"/>
    </w:r>
    <w:r w:rsidR="00201425">
      <w:rPr>
        <w:b/>
      </w:rPr>
      <w:fldChar w:fldCharType="end"/>
    </w:r>
    <w:r w:rsidR="00FE14F2">
      <w:rPr>
        <w:b/>
      </w:rPr>
      <w:fldChar w:fldCharType="end"/>
    </w:r>
    <w:r>
      <w:rPr>
        <w:b/>
      </w:rPr>
      <w:fldChar w:fldCharType="end"/>
    </w:r>
    <w:r w:rsidRPr="00E775AA">
      <w:rPr>
        <w:b/>
      </w:rPr>
      <w:fldChar w:fldCharType="end"/>
    </w:r>
  </w:p>
  <w:p w:rsidR="0055272C" w:rsidRDefault="0055272C" w:rsidP="00851E24">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5773"/>
    <w:multiLevelType w:val="hybridMultilevel"/>
    <w:tmpl w:val="614AE6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2D26CEE"/>
    <w:multiLevelType w:val="hybridMultilevel"/>
    <w:tmpl w:val="8780E35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5C504E3"/>
    <w:multiLevelType w:val="hybridMultilevel"/>
    <w:tmpl w:val="6290994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86F3061"/>
    <w:multiLevelType w:val="hybridMultilevel"/>
    <w:tmpl w:val="6BD89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21D14B1"/>
    <w:multiLevelType w:val="hybridMultilevel"/>
    <w:tmpl w:val="035AD93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70E2A72"/>
    <w:multiLevelType w:val="hybridMultilevel"/>
    <w:tmpl w:val="055E4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A7B64A9"/>
    <w:multiLevelType w:val="hybridMultilevel"/>
    <w:tmpl w:val="C92639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0683D26"/>
    <w:multiLevelType w:val="hybridMultilevel"/>
    <w:tmpl w:val="78EA2D6E"/>
    <w:lvl w:ilvl="0" w:tplc="52563C10">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306C61A7"/>
    <w:multiLevelType w:val="hybridMultilevel"/>
    <w:tmpl w:val="1C80CB8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6800198"/>
    <w:multiLevelType w:val="hybridMultilevel"/>
    <w:tmpl w:val="BB202D4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A9530A9"/>
    <w:multiLevelType w:val="hybridMultilevel"/>
    <w:tmpl w:val="FA1C918A"/>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1">
    <w:nsid w:val="439625CC"/>
    <w:multiLevelType w:val="multilevel"/>
    <w:tmpl w:val="716842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272784"/>
    <w:multiLevelType w:val="hybridMultilevel"/>
    <w:tmpl w:val="68EA5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F930F91"/>
    <w:multiLevelType w:val="hybridMultilevel"/>
    <w:tmpl w:val="9DF2E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7AE070C"/>
    <w:multiLevelType w:val="hybridMultilevel"/>
    <w:tmpl w:val="14E60206"/>
    <w:lvl w:ilvl="0" w:tplc="240A0013">
      <w:start w:val="1"/>
      <w:numFmt w:val="upp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E176DB4"/>
    <w:multiLevelType w:val="hybridMultilevel"/>
    <w:tmpl w:val="D932EA7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nsid w:val="6A2C6A47"/>
    <w:multiLevelType w:val="hybridMultilevel"/>
    <w:tmpl w:val="D4EC0EB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A910D48"/>
    <w:multiLevelType w:val="hybridMultilevel"/>
    <w:tmpl w:val="5FF6C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BC95E34"/>
    <w:multiLevelType w:val="hybridMultilevel"/>
    <w:tmpl w:val="80A23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C4F6628"/>
    <w:multiLevelType w:val="hybridMultilevel"/>
    <w:tmpl w:val="925C716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D6502CE"/>
    <w:multiLevelType w:val="hybridMultilevel"/>
    <w:tmpl w:val="FD0429D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D7446E4"/>
    <w:multiLevelType w:val="hybridMultilevel"/>
    <w:tmpl w:val="AD6A432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19106B0"/>
    <w:multiLevelType w:val="multilevel"/>
    <w:tmpl w:val="90825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B14E21"/>
    <w:multiLevelType w:val="hybridMultilevel"/>
    <w:tmpl w:val="921838AE"/>
    <w:lvl w:ilvl="0" w:tplc="3708849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63E01CF"/>
    <w:multiLevelType w:val="hybridMultilevel"/>
    <w:tmpl w:val="150A7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7"/>
  </w:num>
  <w:num w:numId="4">
    <w:abstractNumId w:val="2"/>
  </w:num>
  <w:num w:numId="5">
    <w:abstractNumId w:val="1"/>
  </w:num>
  <w:num w:numId="6">
    <w:abstractNumId w:val="14"/>
  </w:num>
  <w:num w:numId="7">
    <w:abstractNumId w:val="9"/>
  </w:num>
  <w:num w:numId="8">
    <w:abstractNumId w:val="21"/>
  </w:num>
  <w:num w:numId="9">
    <w:abstractNumId w:val="19"/>
  </w:num>
  <w:num w:numId="10">
    <w:abstractNumId w:val="16"/>
  </w:num>
  <w:num w:numId="11">
    <w:abstractNumId w:val="23"/>
  </w:num>
  <w:num w:numId="12">
    <w:abstractNumId w:val="3"/>
  </w:num>
  <w:num w:numId="13">
    <w:abstractNumId w:val="8"/>
  </w:num>
  <w:num w:numId="14">
    <w:abstractNumId w:val="12"/>
  </w:num>
  <w:num w:numId="15">
    <w:abstractNumId w:val="15"/>
  </w:num>
  <w:num w:numId="16">
    <w:abstractNumId w:val="24"/>
  </w:num>
  <w:num w:numId="17">
    <w:abstractNumId w:val="17"/>
  </w:num>
  <w:num w:numId="18">
    <w:abstractNumId w:val="0"/>
  </w:num>
  <w:num w:numId="19">
    <w:abstractNumId w:val="5"/>
  </w:num>
  <w:num w:numId="20">
    <w:abstractNumId w:val="4"/>
  </w:num>
  <w:num w:numId="21">
    <w:abstractNumId w:val="10"/>
  </w:num>
  <w:num w:numId="22">
    <w:abstractNumId w:val="11"/>
  </w:num>
  <w:num w:numId="23">
    <w:abstractNumId w:val="22"/>
  </w:num>
  <w:num w:numId="24">
    <w:abstractNumId w:val="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7E3"/>
    <w:rsid w:val="000157C5"/>
    <w:rsid w:val="00017140"/>
    <w:rsid w:val="00023A03"/>
    <w:rsid w:val="00042D96"/>
    <w:rsid w:val="000840E3"/>
    <w:rsid w:val="000901E4"/>
    <w:rsid w:val="00096043"/>
    <w:rsid w:val="00097FE2"/>
    <w:rsid w:val="000B005D"/>
    <w:rsid w:val="000C1A28"/>
    <w:rsid w:val="000C29D4"/>
    <w:rsid w:val="000C6018"/>
    <w:rsid w:val="000C75DC"/>
    <w:rsid w:val="000D490A"/>
    <w:rsid w:val="000D627F"/>
    <w:rsid w:val="000F7C34"/>
    <w:rsid w:val="00100B5F"/>
    <w:rsid w:val="00106168"/>
    <w:rsid w:val="0011029E"/>
    <w:rsid w:val="001242B1"/>
    <w:rsid w:val="00132899"/>
    <w:rsid w:val="0014269E"/>
    <w:rsid w:val="00147C73"/>
    <w:rsid w:val="0015604D"/>
    <w:rsid w:val="0017260E"/>
    <w:rsid w:val="00174204"/>
    <w:rsid w:val="00174511"/>
    <w:rsid w:val="0018184C"/>
    <w:rsid w:val="001A46E8"/>
    <w:rsid w:val="001B117F"/>
    <w:rsid w:val="001C3FCF"/>
    <w:rsid w:val="001C7911"/>
    <w:rsid w:val="001D2B64"/>
    <w:rsid w:val="001D2F16"/>
    <w:rsid w:val="001E3B9E"/>
    <w:rsid w:val="001E4DEC"/>
    <w:rsid w:val="001F447C"/>
    <w:rsid w:val="001F7574"/>
    <w:rsid w:val="00201425"/>
    <w:rsid w:val="00202B42"/>
    <w:rsid w:val="00217F5D"/>
    <w:rsid w:val="002216D7"/>
    <w:rsid w:val="00235D1C"/>
    <w:rsid w:val="00246F27"/>
    <w:rsid w:val="00254406"/>
    <w:rsid w:val="00257E17"/>
    <w:rsid w:val="00274A89"/>
    <w:rsid w:val="002750A7"/>
    <w:rsid w:val="002A00F9"/>
    <w:rsid w:val="002A1ECA"/>
    <w:rsid w:val="002B614E"/>
    <w:rsid w:val="002E2E2F"/>
    <w:rsid w:val="002F1D48"/>
    <w:rsid w:val="002F2651"/>
    <w:rsid w:val="002F48C2"/>
    <w:rsid w:val="003008FF"/>
    <w:rsid w:val="00304343"/>
    <w:rsid w:val="00306C09"/>
    <w:rsid w:val="00313F36"/>
    <w:rsid w:val="003257DE"/>
    <w:rsid w:val="003259D4"/>
    <w:rsid w:val="00340D9A"/>
    <w:rsid w:val="00350059"/>
    <w:rsid w:val="003504A4"/>
    <w:rsid w:val="00372EAC"/>
    <w:rsid w:val="00374107"/>
    <w:rsid w:val="00374AC5"/>
    <w:rsid w:val="00395AF8"/>
    <w:rsid w:val="003A5135"/>
    <w:rsid w:val="003B05E2"/>
    <w:rsid w:val="003D6322"/>
    <w:rsid w:val="003E5381"/>
    <w:rsid w:val="003F12A6"/>
    <w:rsid w:val="003F19FC"/>
    <w:rsid w:val="003F450E"/>
    <w:rsid w:val="0041286A"/>
    <w:rsid w:val="004345BB"/>
    <w:rsid w:val="004409D2"/>
    <w:rsid w:val="00442A3A"/>
    <w:rsid w:val="00445F32"/>
    <w:rsid w:val="004463A0"/>
    <w:rsid w:val="00453360"/>
    <w:rsid w:val="00460A64"/>
    <w:rsid w:val="00466B3A"/>
    <w:rsid w:val="0047282A"/>
    <w:rsid w:val="00473F17"/>
    <w:rsid w:val="00480A71"/>
    <w:rsid w:val="004900BB"/>
    <w:rsid w:val="00490384"/>
    <w:rsid w:val="00490A70"/>
    <w:rsid w:val="00496617"/>
    <w:rsid w:val="004970D0"/>
    <w:rsid w:val="004A16FB"/>
    <w:rsid w:val="004A5177"/>
    <w:rsid w:val="004B021A"/>
    <w:rsid w:val="004E05E4"/>
    <w:rsid w:val="004E66E7"/>
    <w:rsid w:val="00502832"/>
    <w:rsid w:val="00523756"/>
    <w:rsid w:val="005308BB"/>
    <w:rsid w:val="00534878"/>
    <w:rsid w:val="00535240"/>
    <w:rsid w:val="00536939"/>
    <w:rsid w:val="00541062"/>
    <w:rsid w:val="0055272C"/>
    <w:rsid w:val="005552CB"/>
    <w:rsid w:val="005602F4"/>
    <w:rsid w:val="0056692A"/>
    <w:rsid w:val="0057529E"/>
    <w:rsid w:val="00597530"/>
    <w:rsid w:val="00597A25"/>
    <w:rsid w:val="005A3766"/>
    <w:rsid w:val="005A37EA"/>
    <w:rsid w:val="005A4BFE"/>
    <w:rsid w:val="005B1376"/>
    <w:rsid w:val="005B3CD5"/>
    <w:rsid w:val="005B4DA2"/>
    <w:rsid w:val="005B5607"/>
    <w:rsid w:val="005C480E"/>
    <w:rsid w:val="005C79E1"/>
    <w:rsid w:val="005D00B3"/>
    <w:rsid w:val="005D1CD5"/>
    <w:rsid w:val="005D7D0A"/>
    <w:rsid w:val="005E15D3"/>
    <w:rsid w:val="005F3A3B"/>
    <w:rsid w:val="005F746F"/>
    <w:rsid w:val="00600778"/>
    <w:rsid w:val="00603479"/>
    <w:rsid w:val="006051EE"/>
    <w:rsid w:val="0060597E"/>
    <w:rsid w:val="00607B1D"/>
    <w:rsid w:val="00611F6B"/>
    <w:rsid w:val="006136D9"/>
    <w:rsid w:val="00616EEE"/>
    <w:rsid w:val="00631619"/>
    <w:rsid w:val="00635A5D"/>
    <w:rsid w:val="00647EE1"/>
    <w:rsid w:val="006537B1"/>
    <w:rsid w:val="00656B5D"/>
    <w:rsid w:val="00657B24"/>
    <w:rsid w:val="00661694"/>
    <w:rsid w:val="00674CF8"/>
    <w:rsid w:val="006768DE"/>
    <w:rsid w:val="006A2060"/>
    <w:rsid w:val="006B77CE"/>
    <w:rsid w:val="006D4139"/>
    <w:rsid w:val="006E775E"/>
    <w:rsid w:val="00700FB8"/>
    <w:rsid w:val="0072252C"/>
    <w:rsid w:val="0072388A"/>
    <w:rsid w:val="00740BCB"/>
    <w:rsid w:val="0076386E"/>
    <w:rsid w:val="00767F0D"/>
    <w:rsid w:val="00773070"/>
    <w:rsid w:val="00776D68"/>
    <w:rsid w:val="00785E18"/>
    <w:rsid w:val="00787B51"/>
    <w:rsid w:val="007A6322"/>
    <w:rsid w:val="007C1194"/>
    <w:rsid w:val="007C56BB"/>
    <w:rsid w:val="007D22FD"/>
    <w:rsid w:val="007E1021"/>
    <w:rsid w:val="007E5DF8"/>
    <w:rsid w:val="008023BE"/>
    <w:rsid w:val="00806E0F"/>
    <w:rsid w:val="0083065F"/>
    <w:rsid w:val="0083731A"/>
    <w:rsid w:val="00851E24"/>
    <w:rsid w:val="0085275B"/>
    <w:rsid w:val="008547E7"/>
    <w:rsid w:val="00855725"/>
    <w:rsid w:val="00864B5A"/>
    <w:rsid w:val="008668FA"/>
    <w:rsid w:val="00866E7D"/>
    <w:rsid w:val="00866F70"/>
    <w:rsid w:val="0087513F"/>
    <w:rsid w:val="00877189"/>
    <w:rsid w:val="00877AD4"/>
    <w:rsid w:val="00896FA8"/>
    <w:rsid w:val="008A2FAD"/>
    <w:rsid w:val="008A3936"/>
    <w:rsid w:val="008A5D7C"/>
    <w:rsid w:val="008D0928"/>
    <w:rsid w:val="008D226C"/>
    <w:rsid w:val="008D6F7A"/>
    <w:rsid w:val="008E031C"/>
    <w:rsid w:val="008E5747"/>
    <w:rsid w:val="008E73BA"/>
    <w:rsid w:val="008F19BF"/>
    <w:rsid w:val="008F2BC9"/>
    <w:rsid w:val="008F585C"/>
    <w:rsid w:val="009009D9"/>
    <w:rsid w:val="009074EC"/>
    <w:rsid w:val="00913A55"/>
    <w:rsid w:val="00914154"/>
    <w:rsid w:val="009319CE"/>
    <w:rsid w:val="0094460F"/>
    <w:rsid w:val="00962250"/>
    <w:rsid w:val="009653BE"/>
    <w:rsid w:val="0099492D"/>
    <w:rsid w:val="009A207D"/>
    <w:rsid w:val="009B200A"/>
    <w:rsid w:val="009E260D"/>
    <w:rsid w:val="009F7644"/>
    <w:rsid w:val="00A00B11"/>
    <w:rsid w:val="00A02FE5"/>
    <w:rsid w:val="00A17247"/>
    <w:rsid w:val="00A4205C"/>
    <w:rsid w:val="00A4243F"/>
    <w:rsid w:val="00A434C1"/>
    <w:rsid w:val="00A50795"/>
    <w:rsid w:val="00A50B26"/>
    <w:rsid w:val="00A55F7F"/>
    <w:rsid w:val="00A67207"/>
    <w:rsid w:val="00A67C2F"/>
    <w:rsid w:val="00A73537"/>
    <w:rsid w:val="00A911ED"/>
    <w:rsid w:val="00AB1C97"/>
    <w:rsid w:val="00AB5E70"/>
    <w:rsid w:val="00AB75AF"/>
    <w:rsid w:val="00AC09B5"/>
    <w:rsid w:val="00AD585B"/>
    <w:rsid w:val="00AD649B"/>
    <w:rsid w:val="00AD74E0"/>
    <w:rsid w:val="00AE019E"/>
    <w:rsid w:val="00AE5142"/>
    <w:rsid w:val="00AE7387"/>
    <w:rsid w:val="00AF54FD"/>
    <w:rsid w:val="00B11734"/>
    <w:rsid w:val="00B13160"/>
    <w:rsid w:val="00B158F3"/>
    <w:rsid w:val="00B16831"/>
    <w:rsid w:val="00B204B0"/>
    <w:rsid w:val="00B249DC"/>
    <w:rsid w:val="00B30F95"/>
    <w:rsid w:val="00B42BE0"/>
    <w:rsid w:val="00B67505"/>
    <w:rsid w:val="00B826A7"/>
    <w:rsid w:val="00B902B4"/>
    <w:rsid w:val="00B96388"/>
    <w:rsid w:val="00BA1BF1"/>
    <w:rsid w:val="00BA4596"/>
    <w:rsid w:val="00BD1866"/>
    <w:rsid w:val="00BD3AD0"/>
    <w:rsid w:val="00BD41B0"/>
    <w:rsid w:val="00C116E4"/>
    <w:rsid w:val="00C15470"/>
    <w:rsid w:val="00C16212"/>
    <w:rsid w:val="00C307E3"/>
    <w:rsid w:val="00C550EB"/>
    <w:rsid w:val="00C60339"/>
    <w:rsid w:val="00C61E42"/>
    <w:rsid w:val="00C71B63"/>
    <w:rsid w:val="00C76E91"/>
    <w:rsid w:val="00C83154"/>
    <w:rsid w:val="00C834AE"/>
    <w:rsid w:val="00C9282F"/>
    <w:rsid w:val="00C936C3"/>
    <w:rsid w:val="00C948A2"/>
    <w:rsid w:val="00CB68A9"/>
    <w:rsid w:val="00CC0126"/>
    <w:rsid w:val="00CD4A62"/>
    <w:rsid w:val="00CD7EB3"/>
    <w:rsid w:val="00D00865"/>
    <w:rsid w:val="00D061B4"/>
    <w:rsid w:val="00D13F32"/>
    <w:rsid w:val="00D205CD"/>
    <w:rsid w:val="00D24D27"/>
    <w:rsid w:val="00D4079F"/>
    <w:rsid w:val="00D4179F"/>
    <w:rsid w:val="00D43D6E"/>
    <w:rsid w:val="00D53AD7"/>
    <w:rsid w:val="00D77AC1"/>
    <w:rsid w:val="00D820CC"/>
    <w:rsid w:val="00DA1D37"/>
    <w:rsid w:val="00DB1041"/>
    <w:rsid w:val="00DB350F"/>
    <w:rsid w:val="00DB5FF1"/>
    <w:rsid w:val="00DD3EFE"/>
    <w:rsid w:val="00DD5EF1"/>
    <w:rsid w:val="00DD6502"/>
    <w:rsid w:val="00DF6BE6"/>
    <w:rsid w:val="00DF6CA9"/>
    <w:rsid w:val="00E02CE7"/>
    <w:rsid w:val="00E102B4"/>
    <w:rsid w:val="00E132E2"/>
    <w:rsid w:val="00E15B91"/>
    <w:rsid w:val="00E223AB"/>
    <w:rsid w:val="00E22907"/>
    <w:rsid w:val="00E24486"/>
    <w:rsid w:val="00E57682"/>
    <w:rsid w:val="00E67BE1"/>
    <w:rsid w:val="00E72730"/>
    <w:rsid w:val="00E73309"/>
    <w:rsid w:val="00E8562B"/>
    <w:rsid w:val="00E90908"/>
    <w:rsid w:val="00EA1E0C"/>
    <w:rsid w:val="00EA2CE9"/>
    <w:rsid w:val="00EA3DDA"/>
    <w:rsid w:val="00EB6A58"/>
    <w:rsid w:val="00EC2E83"/>
    <w:rsid w:val="00EC3542"/>
    <w:rsid w:val="00EC3F6F"/>
    <w:rsid w:val="00EC5579"/>
    <w:rsid w:val="00EC5ADE"/>
    <w:rsid w:val="00EC657B"/>
    <w:rsid w:val="00ED128C"/>
    <w:rsid w:val="00ED27B5"/>
    <w:rsid w:val="00ED646E"/>
    <w:rsid w:val="00EE1BC0"/>
    <w:rsid w:val="00EF18E2"/>
    <w:rsid w:val="00EF28C0"/>
    <w:rsid w:val="00EF2A73"/>
    <w:rsid w:val="00EF40AA"/>
    <w:rsid w:val="00F208EC"/>
    <w:rsid w:val="00F21AC0"/>
    <w:rsid w:val="00F23CD6"/>
    <w:rsid w:val="00F3069D"/>
    <w:rsid w:val="00F47E05"/>
    <w:rsid w:val="00F51EE3"/>
    <w:rsid w:val="00F5409A"/>
    <w:rsid w:val="00F55305"/>
    <w:rsid w:val="00F60A00"/>
    <w:rsid w:val="00F71A38"/>
    <w:rsid w:val="00FB2614"/>
    <w:rsid w:val="00FB2DF3"/>
    <w:rsid w:val="00FC0705"/>
    <w:rsid w:val="00FD3661"/>
    <w:rsid w:val="00FE14F2"/>
    <w:rsid w:val="00FE40A1"/>
    <w:rsid w:val="00FF7F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4871C8-F97C-4FCC-8EB5-7281F4CA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6C3"/>
    <w:pPr>
      <w:spacing w:after="160" w:line="259" w:lineRule="auto"/>
    </w:pPr>
    <w:rPr>
      <w:sz w:val="22"/>
      <w:szCs w:val="22"/>
      <w:lang w:eastAsia="zh-CN"/>
    </w:rPr>
  </w:style>
  <w:style w:type="paragraph" w:styleId="Ttulo1">
    <w:name w:val="heading 1"/>
    <w:basedOn w:val="Normal"/>
    <w:next w:val="Normal"/>
    <w:link w:val="Ttulo1Car"/>
    <w:uiPriority w:val="9"/>
    <w:qFormat/>
    <w:rsid w:val="0087513F"/>
    <w:pPr>
      <w:keepNext/>
      <w:keepLines/>
      <w:spacing w:before="240" w:after="0"/>
      <w:outlineLvl w:val="0"/>
    </w:pPr>
    <w:rPr>
      <w:rFonts w:ascii="Calibri Light" w:hAnsi="Calibri Light" w:cs="Times New Roman"/>
      <w:color w:val="2E74B5"/>
      <w:sz w:val="32"/>
      <w:szCs w:val="32"/>
    </w:rPr>
  </w:style>
  <w:style w:type="paragraph" w:styleId="Ttulo2">
    <w:name w:val="heading 2"/>
    <w:basedOn w:val="Normal"/>
    <w:next w:val="Normal"/>
    <w:link w:val="Ttulo2Car"/>
    <w:uiPriority w:val="9"/>
    <w:semiHidden/>
    <w:unhideWhenUsed/>
    <w:qFormat/>
    <w:rsid w:val="003F19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F19F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F19F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3F19F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A46E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1A46E8"/>
    <w:rPr>
      <w:rFonts w:eastAsia="Times New Roman" w:cs="Times New Roman"/>
      <w:sz w:val="22"/>
      <w:szCs w:val="22"/>
      <w:lang w:val="es-CO" w:eastAsia="es-CO" w:bidi="ar-SA"/>
    </w:rPr>
  </w:style>
  <w:style w:type="paragraph" w:styleId="Sinespaciado">
    <w:name w:val="No Spacing"/>
    <w:link w:val="SinespaciadoCar"/>
    <w:uiPriority w:val="1"/>
    <w:qFormat/>
    <w:rsid w:val="001A46E8"/>
    <w:rPr>
      <w:rFonts w:eastAsia="Times New Roman" w:cs="Times New Roman"/>
      <w:sz w:val="22"/>
      <w:szCs w:val="22"/>
    </w:rPr>
  </w:style>
  <w:style w:type="character" w:customStyle="1" w:styleId="apple-converted-space">
    <w:name w:val="apple-converted-space"/>
    <w:basedOn w:val="Fuentedeprrafopredeter"/>
    <w:rsid w:val="008D226C"/>
  </w:style>
  <w:style w:type="paragraph" w:customStyle="1" w:styleId="centrado">
    <w:name w:val="centrado"/>
    <w:basedOn w:val="Normal"/>
    <w:rsid w:val="00866F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j">
    <w:name w:val="b_aj"/>
    <w:basedOn w:val="Fuentedeprrafopredeter"/>
    <w:rsid w:val="00866F70"/>
  </w:style>
  <w:style w:type="table" w:styleId="Tablaconcuadrcula">
    <w:name w:val="Table Grid"/>
    <w:basedOn w:val="Tablanormal"/>
    <w:uiPriority w:val="59"/>
    <w:rsid w:val="00674C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3A5135"/>
    <w:pPr>
      <w:spacing w:after="0" w:line="240" w:lineRule="auto"/>
    </w:pPr>
    <w:rPr>
      <w:rFonts w:cs="Times New Roman"/>
      <w:sz w:val="20"/>
      <w:szCs w:val="20"/>
    </w:rPr>
  </w:style>
  <w:style w:type="character" w:customStyle="1" w:styleId="TextonotapieCar">
    <w:name w:val="Texto nota pie Car"/>
    <w:link w:val="Textonotapie"/>
    <w:uiPriority w:val="99"/>
    <w:semiHidden/>
    <w:rsid w:val="003A5135"/>
    <w:rPr>
      <w:sz w:val="20"/>
      <w:szCs w:val="20"/>
    </w:rPr>
  </w:style>
  <w:style w:type="character" w:styleId="Refdenotaalpie">
    <w:name w:val="footnote reference"/>
    <w:uiPriority w:val="99"/>
    <w:semiHidden/>
    <w:unhideWhenUsed/>
    <w:rsid w:val="003A5135"/>
    <w:rPr>
      <w:vertAlign w:val="superscript"/>
    </w:rPr>
  </w:style>
  <w:style w:type="character" w:styleId="Textoennegrita">
    <w:name w:val="Strong"/>
    <w:uiPriority w:val="22"/>
    <w:qFormat/>
    <w:rsid w:val="00235D1C"/>
    <w:rPr>
      <w:b/>
      <w:bCs/>
    </w:rPr>
  </w:style>
  <w:style w:type="character" w:customStyle="1" w:styleId="Ttulo1Car">
    <w:name w:val="Título 1 Car"/>
    <w:link w:val="Ttulo1"/>
    <w:uiPriority w:val="9"/>
    <w:rsid w:val="0087513F"/>
    <w:rPr>
      <w:rFonts w:ascii="Calibri Light" w:eastAsia="SimSun" w:hAnsi="Calibri Light" w:cs="Times New Roman"/>
      <w:color w:val="2E74B5"/>
      <w:sz w:val="32"/>
      <w:szCs w:val="32"/>
    </w:rPr>
  </w:style>
  <w:style w:type="paragraph" w:styleId="Bibliografa">
    <w:name w:val="Bibliography"/>
    <w:basedOn w:val="Normal"/>
    <w:next w:val="Normal"/>
    <w:uiPriority w:val="37"/>
    <w:unhideWhenUsed/>
    <w:rsid w:val="0087513F"/>
  </w:style>
  <w:style w:type="paragraph" w:styleId="Encabezado">
    <w:name w:val="header"/>
    <w:basedOn w:val="Normal"/>
    <w:link w:val="EncabezadoCar"/>
    <w:uiPriority w:val="99"/>
    <w:unhideWhenUsed/>
    <w:rsid w:val="00740BC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40BCB"/>
  </w:style>
  <w:style w:type="paragraph" w:styleId="Piedepgina">
    <w:name w:val="footer"/>
    <w:basedOn w:val="Normal"/>
    <w:link w:val="PiedepginaCar"/>
    <w:uiPriority w:val="99"/>
    <w:unhideWhenUsed/>
    <w:rsid w:val="00740BC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40BCB"/>
  </w:style>
  <w:style w:type="paragraph" w:customStyle="1" w:styleId="xmsonormal">
    <w:name w:val="x_msonormal"/>
    <w:basedOn w:val="Normal"/>
    <w:rsid w:val="00E5768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apple-converted-space">
    <w:name w:val="x_apple-converted-space"/>
    <w:rsid w:val="00E57682"/>
  </w:style>
  <w:style w:type="paragraph" w:customStyle="1" w:styleId="mso">
    <w:name w:val="mso"/>
    <w:basedOn w:val="Normal"/>
    <w:rsid w:val="00D53AD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5602F4"/>
    <w:rPr>
      <w:color w:val="0000FF"/>
      <w:u w:val="single"/>
    </w:rPr>
  </w:style>
  <w:style w:type="paragraph" w:styleId="Prrafodelista">
    <w:name w:val="List Paragraph"/>
    <w:basedOn w:val="Normal"/>
    <w:uiPriority w:val="34"/>
    <w:qFormat/>
    <w:rsid w:val="00350059"/>
    <w:pPr>
      <w:ind w:left="720"/>
      <w:contextualSpacing/>
    </w:pPr>
  </w:style>
  <w:style w:type="paragraph" w:styleId="Textodeglobo">
    <w:name w:val="Balloon Text"/>
    <w:basedOn w:val="Normal"/>
    <w:link w:val="TextodegloboCar"/>
    <w:uiPriority w:val="99"/>
    <w:semiHidden/>
    <w:unhideWhenUsed/>
    <w:rsid w:val="00097F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7FE2"/>
    <w:rPr>
      <w:rFonts w:ascii="Tahoma" w:hAnsi="Tahoma" w:cs="Tahoma"/>
      <w:sz w:val="16"/>
      <w:szCs w:val="16"/>
      <w:lang w:eastAsia="zh-CN"/>
    </w:rPr>
  </w:style>
  <w:style w:type="character" w:customStyle="1" w:styleId="Ttulo2Car">
    <w:name w:val="Título 2 Car"/>
    <w:basedOn w:val="Fuentedeprrafopredeter"/>
    <w:link w:val="Ttulo2"/>
    <w:uiPriority w:val="9"/>
    <w:semiHidden/>
    <w:rsid w:val="003F19FC"/>
    <w:rPr>
      <w:rFonts w:asciiTheme="majorHAnsi" w:eastAsiaTheme="majorEastAsia" w:hAnsiTheme="majorHAnsi" w:cstheme="majorBidi"/>
      <w:b/>
      <w:bCs/>
      <w:color w:val="4F81BD" w:themeColor="accent1"/>
      <w:sz w:val="26"/>
      <w:szCs w:val="26"/>
      <w:lang w:eastAsia="zh-CN"/>
    </w:rPr>
  </w:style>
  <w:style w:type="character" w:customStyle="1" w:styleId="Ttulo3Car">
    <w:name w:val="Título 3 Car"/>
    <w:basedOn w:val="Fuentedeprrafopredeter"/>
    <w:link w:val="Ttulo3"/>
    <w:uiPriority w:val="9"/>
    <w:semiHidden/>
    <w:rsid w:val="003F19FC"/>
    <w:rPr>
      <w:rFonts w:asciiTheme="majorHAnsi" w:eastAsiaTheme="majorEastAsia" w:hAnsiTheme="majorHAnsi" w:cstheme="majorBidi"/>
      <w:b/>
      <w:bCs/>
      <w:color w:val="4F81BD" w:themeColor="accent1"/>
      <w:sz w:val="22"/>
      <w:szCs w:val="22"/>
      <w:lang w:eastAsia="zh-CN"/>
    </w:rPr>
  </w:style>
  <w:style w:type="character" w:customStyle="1" w:styleId="Ttulo4Car">
    <w:name w:val="Título 4 Car"/>
    <w:basedOn w:val="Fuentedeprrafopredeter"/>
    <w:link w:val="Ttulo4"/>
    <w:uiPriority w:val="9"/>
    <w:semiHidden/>
    <w:rsid w:val="003F19FC"/>
    <w:rPr>
      <w:rFonts w:asciiTheme="majorHAnsi" w:eastAsiaTheme="majorEastAsia" w:hAnsiTheme="majorHAnsi" w:cstheme="majorBidi"/>
      <w:b/>
      <w:bCs/>
      <w:i/>
      <w:iCs/>
      <w:color w:val="4F81BD" w:themeColor="accent1"/>
      <w:sz w:val="22"/>
      <w:szCs w:val="22"/>
      <w:lang w:eastAsia="zh-CN"/>
    </w:rPr>
  </w:style>
  <w:style w:type="character" w:customStyle="1" w:styleId="Ttulo5Car">
    <w:name w:val="Título 5 Car"/>
    <w:basedOn w:val="Fuentedeprrafopredeter"/>
    <w:link w:val="Ttulo5"/>
    <w:uiPriority w:val="9"/>
    <w:semiHidden/>
    <w:rsid w:val="003F19FC"/>
    <w:rPr>
      <w:rFonts w:asciiTheme="majorHAnsi" w:eastAsiaTheme="majorEastAsia" w:hAnsiTheme="majorHAnsi" w:cstheme="majorBidi"/>
      <w:color w:val="243F60" w:themeColor="accent1" w:themeShade="7F"/>
      <w:sz w:val="22"/>
      <w:szCs w:val="22"/>
      <w:lang w:eastAsia="zh-CN"/>
    </w:rPr>
  </w:style>
  <w:style w:type="character" w:customStyle="1" w:styleId="mw-headline">
    <w:name w:val="mw-headline"/>
    <w:basedOn w:val="Fuentedeprrafopredeter"/>
    <w:rsid w:val="003F19FC"/>
  </w:style>
  <w:style w:type="character" w:customStyle="1" w:styleId="mw-cite-backlink">
    <w:name w:val="mw-cite-backlink"/>
    <w:basedOn w:val="Fuentedeprrafopredeter"/>
    <w:rsid w:val="003F19FC"/>
  </w:style>
  <w:style w:type="character" w:customStyle="1" w:styleId="cite-accessibility-label">
    <w:name w:val="cite-accessibility-label"/>
    <w:basedOn w:val="Fuentedeprrafopredeter"/>
    <w:rsid w:val="003F19FC"/>
  </w:style>
  <w:style w:type="character" w:customStyle="1" w:styleId="reference-text">
    <w:name w:val="reference-text"/>
    <w:basedOn w:val="Fuentedeprrafopredeter"/>
    <w:rsid w:val="003F1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1221">
      <w:bodyDiv w:val="1"/>
      <w:marLeft w:val="0"/>
      <w:marRight w:val="0"/>
      <w:marTop w:val="0"/>
      <w:marBottom w:val="0"/>
      <w:divBdr>
        <w:top w:val="none" w:sz="0" w:space="0" w:color="auto"/>
        <w:left w:val="none" w:sz="0" w:space="0" w:color="auto"/>
        <w:bottom w:val="none" w:sz="0" w:space="0" w:color="auto"/>
        <w:right w:val="none" w:sz="0" w:space="0" w:color="auto"/>
      </w:divBdr>
    </w:div>
    <w:div w:id="45111193">
      <w:bodyDiv w:val="1"/>
      <w:marLeft w:val="0"/>
      <w:marRight w:val="0"/>
      <w:marTop w:val="0"/>
      <w:marBottom w:val="0"/>
      <w:divBdr>
        <w:top w:val="none" w:sz="0" w:space="0" w:color="auto"/>
        <w:left w:val="none" w:sz="0" w:space="0" w:color="auto"/>
        <w:bottom w:val="none" w:sz="0" w:space="0" w:color="auto"/>
        <w:right w:val="none" w:sz="0" w:space="0" w:color="auto"/>
      </w:divBdr>
    </w:div>
    <w:div w:id="67962881">
      <w:bodyDiv w:val="1"/>
      <w:marLeft w:val="0"/>
      <w:marRight w:val="0"/>
      <w:marTop w:val="0"/>
      <w:marBottom w:val="0"/>
      <w:divBdr>
        <w:top w:val="none" w:sz="0" w:space="0" w:color="auto"/>
        <w:left w:val="none" w:sz="0" w:space="0" w:color="auto"/>
        <w:bottom w:val="none" w:sz="0" w:space="0" w:color="auto"/>
        <w:right w:val="none" w:sz="0" w:space="0" w:color="auto"/>
      </w:divBdr>
    </w:div>
    <w:div w:id="242688044">
      <w:bodyDiv w:val="1"/>
      <w:marLeft w:val="0"/>
      <w:marRight w:val="0"/>
      <w:marTop w:val="0"/>
      <w:marBottom w:val="0"/>
      <w:divBdr>
        <w:top w:val="none" w:sz="0" w:space="0" w:color="auto"/>
        <w:left w:val="none" w:sz="0" w:space="0" w:color="auto"/>
        <w:bottom w:val="none" w:sz="0" w:space="0" w:color="auto"/>
        <w:right w:val="none" w:sz="0" w:space="0" w:color="auto"/>
      </w:divBdr>
    </w:div>
    <w:div w:id="320501364">
      <w:bodyDiv w:val="1"/>
      <w:marLeft w:val="0"/>
      <w:marRight w:val="0"/>
      <w:marTop w:val="0"/>
      <w:marBottom w:val="0"/>
      <w:divBdr>
        <w:top w:val="none" w:sz="0" w:space="0" w:color="auto"/>
        <w:left w:val="none" w:sz="0" w:space="0" w:color="auto"/>
        <w:bottom w:val="none" w:sz="0" w:space="0" w:color="auto"/>
        <w:right w:val="none" w:sz="0" w:space="0" w:color="auto"/>
      </w:divBdr>
    </w:div>
    <w:div w:id="341931707">
      <w:bodyDiv w:val="1"/>
      <w:marLeft w:val="0"/>
      <w:marRight w:val="0"/>
      <w:marTop w:val="0"/>
      <w:marBottom w:val="0"/>
      <w:divBdr>
        <w:top w:val="none" w:sz="0" w:space="0" w:color="auto"/>
        <w:left w:val="none" w:sz="0" w:space="0" w:color="auto"/>
        <w:bottom w:val="none" w:sz="0" w:space="0" w:color="auto"/>
        <w:right w:val="none" w:sz="0" w:space="0" w:color="auto"/>
      </w:divBdr>
    </w:div>
    <w:div w:id="414594395">
      <w:bodyDiv w:val="1"/>
      <w:marLeft w:val="0"/>
      <w:marRight w:val="0"/>
      <w:marTop w:val="0"/>
      <w:marBottom w:val="0"/>
      <w:divBdr>
        <w:top w:val="none" w:sz="0" w:space="0" w:color="auto"/>
        <w:left w:val="none" w:sz="0" w:space="0" w:color="auto"/>
        <w:bottom w:val="none" w:sz="0" w:space="0" w:color="auto"/>
        <w:right w:val="none" w:sz="0" w:space="0" w:color="auto"/>
      </w:divBdr>
    </w:div>
    <w:div w:id="422533447">
      <w:bodyDiv w:val="1"/>
      <w:marLeft w:val="0"/>
      <w:marRight w:val="0"/>
      <w:marTop w:val="0"/>
      <w:marBottom w:val="0"/>
      <w:divBdr>
        <w:top w:val="none" w:sz="0" w:space="0" w:color="auto"/>
        <w:left w:val="none" w:sz="0" w:space="0" w:color="auto"/>
        <w:bottom w:val="none" w:sz="0" w:space="0" w:color="auto"/>
        <w:right w:val="none" w:sz="0" w:space="0" w:color="auto"/>
      </w:divBdr>
    </w:div>
    <w:div w:id="470099418">
      <w:bodyDiv w:val="1"/>
      <w:marLeft w:val="0"/>
      <w:marRight w:val="0"/>
      <w:marTop w:val="0"/>
      <w:marBottom w:val="0"/>
      <w:divBdr>
        <w:top w:val="none" w:sz="0" w:space="0" w:color="auto"/>
        <w:left w:val="none" w:sz="0" w:space="0" w:color="auto"/>
        <w:bottom w:val="none" w:sz="0" w:space="0" w:color="auto"/>
        <w:right w:val="none" w:sz="0" w:space="0" w:color="auto"/>
      </w:divBdr>
    </w:div>
    <w:div w:id="505053076">
      <w:bodyDiv w:val="1"/>
      <w:marLeft w:val="0"/>
      <w:marRight w:val="0"/>
      <w:marTop w:val="0"/>
      <w:marBottom w:val="0"/>
      <w:divBdr>
        <w:top w:val="none" w:sz="0" w:space="0" w:color="auto"/>
        <w:left w:val="none" w:sz="0" w:space="0" w:color="auto"/>
        <w:bottom w:val="none" w:sz="0" w:space="0" w:color="auto"/>
        <w:right w:val="none" w:sz="0" w:space="0" w:color="auto"/>
      </w:divBdr>
    </w:div>
    <w:div w:id="588537553">
      <w:bodyDiv w:val="1"/>
      <w:marLeft w:val="0"/>
      <w:marRight w:val="0"/>
      <w:marTop w:val="0"/>
      <w:marBottom w:val="0"/>
      <w:divBdr>
        <w:top w:val="none" w:sz="0" w:space="0" w:color="auto"/>
        <w:left w:val="none" w:sz="0" w:space="0" w:color="auto"/>
        <w:bottom w:val="none" w:sz="0" w:space="0" w:color="auto"/>
        <w:right w:val="none" w:sz="0" w:space="0" w:color="auto"/>
      </w:divBdr>
    </w:div>
    <w:div w:id="626543381">
      <w:bodyDiv w:val="1"/>
      <w:marLeft w:val="0"/>
      <w:marRight w:val="0"/>
      <w:marTop w:val="0"/>
      <w:marBottom w:val="0"/>
      <w:divBdr>
        <w:top w:val="none" w:sz="0" w:space="0" w:color="auto"/>
        <w:left w:val="none" w:sz="0" w:space="0" w:color="auto"/>
        <w:bottom w:val="none" w:sz="0" w:space="0" w:color="auto"/>
        <w:right w:val="none" w:sz="0" w:space="0" w:color="auto"/>
      </w:divBdr>
    </w:div>
    <w:div w:id="938684662">
      <w:bodyDiv w:val="1"/>
      <w:marLeft w:val="0"/>
      <w:marRight w:val="0"/>
      <w:marTop w:val="0"/>
      <w:marBottom w:val="0"/>
      <w:divBdr>
        <w:top w:val="none" w:sz="0" w:space="0" w:color="auto"/>
        <w:left w:val="none" w:sz="0" w:space="0" w:color="auto"/>
        <w:bottom w:val="none" w:sz="0" w:space="0" w:color="auto"/>
        <w:right w:val="none" w:sz="0" w:space="0" w:color="auto"/>
      </w:divBdr>
      <w:divsChild>
        <w:div w:id="1552158869">
          <w:marLeft w:val="0"/>
          <w:marRight w:val="0"/>
          <w:marTop w:val="0"/>
          <w:marBottom w:val="100"/>
          <w:divBdr>
            <w:top w:val="none" w:sz="0" w:space="0" w:color="auto"/>
            <w:left w:val="none" w:sz="0" w:space="0" w:color="auto"/>
            <w:bottom w:val="none" w:sz="0" w:space="0" w:color="auto"/>
            <w:right w:val="none" w:sz="0" w:space="0" w:color="auto"/>
          </w:divBdr>
        </w:div>
        <w:div w:id="955021191">
          <w:marLeft w:val="0"/>
          <w:marRight w:val="0"/>
          <w:marTop w:val="0"/>
          <w:marBottom w:val="120"/>
          <w:divBdr>
            <w:top w:val="none" w:sz="0" w:space="0" w:color="auto"/>
            <w:left w:val="none" w:sz="0" w:space="0" w:color="auto"/>
            <w:bottom w:val="none" w:sz="0" w:space="0" w:color="auto"/>
            <w:right w:val="none" w:sz="0" w:space="0" w:color="auto"/>
          </w:divBdr>
        </w:div>
        <w:div w:id="392509125">
          <w:marLeft w:val="0"/>
          <w:marRight w:val="0"/>
          <w:marTop w:val="0"/>
          <w:marBottom w:val="120"/>
          <w:divBdr>
            <w:top w:val="none" w:sz="0" w:space="0" w:color="auto"/>
            <w:left w:val="none" w:sz="0" w:space="0" w:color="auto"/>
            <w:bottom w:val="none" w:sz="0" w:space="0" w:color="auto"/>
            <w:right w:val="none" w:sz="0" w:space="0" w:color="auto"/>
          </w:divBdr>
        </w:div>
        <w:div w:id="1199661254">
          <w:marLeft w:val="0"/>
          <w:marRight w:val="0"/>
          <w:marTop w:val="0"/>
          <w:marBottom w:val="120"/>
          <w:divBdr>
            <w:top w:val="none" w:sz="0" w:space="0" w:color="auto"/>
            <w:left w:val="none" w:sz="0" w:space="0" w:color="auto"/>
            <w:bottom w:val="none" w:sz="0" w:space="0" w:color="auto"/>
            <w:right w:val="none" w:sz="0" w:space="0" w:color="auto"/>
          </w:divBdr>
        </w:div>
        <w:div w:id="908269510">
          <w:marLeft w:val="0"/>
          <w:marRight w:val="0"/>
          <w:marTop w:val="0"/>
          <w:marBottom w:val="220"/>
          <w:divBdr>
            <w:top w:val="none" w:sz="0" w:space="0" w:color="auto"/>
            <w:left w:val="none" w:sz="0" w:space="0" w:color="auto"/>
            <w:bottom w:val="none" w:sz="0" w:space="0" w:color="auto"/>
            <w:right w:val="none" w:sz="0" w:space="0" w:color="auto"/>
          </w:divBdr>
        </w:div>
        <w:div w:id="46297000">
          <w:marLeft w:val="0"/>
          <w:marRight w:val="0"/>
          <w:marTop w:val="0"/>
          <w:marBottom w:val="120"/>
          <w:divBdr>
            <w:top w:val="none" w:sz="0" w:space="0" w:color="auto"/>
            <w:left w:val="none" w:sz="0" w:space="0" w:color="auto"/>
            <w:bottom w:val="none" w:sz="0" w:space="0" w:color="auto"/>
            <w:right w:val="none" w:sz="0" w:space="0" w:color="auto"/>
          </w:divBdr>
        </w:div>
      </w:divsChild>
    </w:div>
    <w:div w:id="984355455">
      <w:bodyDiv w:val="1"/>
      <w:marLeft w:val="0"/>
      <w:marRight w:val="0"/>
      <w:marTop w:val="0"/>
      <w:marBottom w:val="0"/>
      <w:divBdr>
        <w:top w:val="none" w:sz="0" w:space="0" w:color="auto"/>
        <w:left w:val="none" w:sz="0" w:space="0" w:color="auto"/>
        <w:bottom w:val="none" w:sz="0" w:space="0" w:color="auto"/>
        <w:right w:val="none" w:sz="0" w:space="0" w:color="auto"/>
      </w:divBdr>
    </w:div>
    <w:div w:id="1045907966">
      <w:bodyDiv w:val="1"/>
      <w:marLeft w:val="0"/>
      <w:marRight w:val="0"/>
      <w:marTop w:val="0"/>
      <w:marBottom w:val="0"/>
      <w:divBdr>
        <w:top w:val="none" w:sz="0" w:space="0" w:color="auto"/>
        <w:left w:val="none" w:sz="0" w:space="0" w:color="auto"/>
        <w:bottom w:val="none" w:sz="0" w:space="0" w:color="auto"/>
        <w:right w:val="none" w:sz="0" w:space="0" w:color="auto"/>
      </w:divBdr>
    </w:div>
    <w:div w:id="1067461484">
      <w:bodyDiv w:val="1"/>
      <w:marLeft w:val="0"/>
      <w:marRight w:val="0"/>
      <w:marTop w:val="0"/>
      <w:marBottom w:val="0"/>
      <w:divBdr>
        <w:top w:val="none" w:sz="0" w:space="0" w:color="auto"/>
        <w:left w:val="none" w:sz="0" w:space="0" w:color="auto"/>
        <w:bottom w:val="none" w:sz="0" w:space="0" w:color="auto"/>
        <w:right w:val="none" w:sz="0" w:space="0" w:color="auto"/>
      </w:divBdr>
    </w:div>
    <w:div w:id="1105419650">
      <w:bodyDiv w:val="1"/>
      <w:marLeft w:val="0"/>
      <w:marRight w:val="0"/>
      <w:marTop w:val="0"/>
      <w:marBottom w:val="0"/>
      <w:divBdr>
        <w:top w:val="none" w:sz="0" w:space="0" w:color="auto"/>
        <w:left w:val="none" w:sz="0" w:space="0" w:color="auto"/>
        <w:bottom w:val="none" w:sz="0" w:space="0" w:color="auto"/>
        <w:right w:val="none" w:sz="0" w:space="0" w:color="auto"/>
      </w:divBdr>
    </w:div>
    <w:div w:id="1115127694">
      <w:bodyDiv w:val="1"/>
      <w:marLeft w:val="0"/>
      <w:marRight w:val="0"/>
      <w:marTop w:val="0"/>
      <w:marBottom w:val="0"/>
      <w:divBdr>
        <w:top w:val="none" w:sz="0" w:space="0" w:color="auto"/>
        <w:left w:val="none" w:sz="0" w:space="0" w:color="auto"/>
        <w:bottom w:val="none" w:sz="0" w:space="0" w:color="auto"/>
        <w:right w:val="none" w:sz="0" w:space="0" w:color="auto"/>
      </w:divBdr>
    </w:div>
    <w:div w:id="1190531585">
      <w:bodyDiv w:val="1"/>
      <w:marLeft w:val="0"/>
      <w:marRight w:val="0"/>
      <w:marTop w:val="0"/>
      <w:marBottom w:val="0"/>
      <w:divBdr>
        <w:top w:val="none" w:sz="0" w:space="0" w:color="auto"/>
        <w:left w:val="none" w:sz="0" w:space="0" w:color="auto"/>
        <w:bottom w:val="none" w:sz="0" w:space="0" w:color="auto"/>
        <w:right w:val="none" w:sz="0" w:space="0" w:color="auto"/>
      </w:divBdr>
    </w:div>
    <w:div w:id="1307778288">
      <w:bodyDiv w:val="1"/>
      <w:marLeft w:val="0"/>
      <w:marRight w:val="0"/>
      <w:marTop w:val="0"/>
      <w:marBottom w:val="0"/>
      <w:divBdr>
        <w:top w:val="none" w:sz="0" w:space="0" w:color="auto"/>
        <w:left w:val="none" w:sz="0" w:space="0" w:color="auto"/>
        <w:bottom w:val="none" w:sz="0" w:space="0" w:color="auto"/>
        <w:right w:val="none" w:sz="0" w:space="0" w:color="auto"/>
      </w:divBdr>
    </w:div>
    <w:div w:id="1319457760">
      <w:bodyDiv w:val="1"/>
      <w:marLeft w:val="0"/>
      <w:marRight w:val="0"/>
      <w:marTop w:val="0"/>
      <w:marBottom w:val="0"/>
      <w:divBdr>
        <w:top w:val="none" w:sz="0" w:space="0" w:color="auto"/>
        <w:left w:val="none" w:sz="0" w:space="0" w:color="auto"/>
        <w:bottom w:val="none" w:sz="0" w:space="0" w:color="auto"/>
        <w:right w:val="none" w:sz="0" w:space="0" w:color="auto"/>
      </w:divBdr>
    </w:div>
    <w:div w:id="1334651178">
      <w:bodyDiv w:val="1"/>
      <w:marLeft w:val="0"/>
      <w:marRight w:val="0"/>
      <w:marTop w:val="0"/>
      <w:marBottom w:val="0"/>
      <w:divBdr>
        <w:top w:val="none" w:sz="0" w:space="0" w:color="auto"/>
        <w:left w:val="none" w:sz="0" w:space="0" w:color="auto"/>
        <w:bottom w:val="none" w:sz="0" w:space="0" w:color="auto"/>
        <w:right w:val="none" w:sz="0" w:space="0" w:color="auto"/>
      </w:divBdr>
    </w:div>
    <w:div w:id="1351180800">
      <w:bodyDiv w:val="1"/>
      <w:marLeft w:val="0"/>
      <w:marRight w:val="0"/>
      <w:marTop w:val="0"/>
      <w:marBottom w:val="0"/>
      <w:divBdr>
        <w:top w:val="none" w:sz="0" w:space="0" w:color="auto"/>
        <w:left w:val="none" w:sz="0" w:space="0" w:color="auto"/>
        <w:bottom w:val="none" w:sz="0" w:space="0" w:color="auto"/>
        <w:right w:val="none" w:sz="0" w:space="0" w:color="auto"/>
      </w:divBdr>
    </w:div>
    <w:div w:id="1401712467">
      <w:bodyDiv w:val="1"/>
      <w:marLeft w:val="0"/>
      <w:marRight w:val="0"/>
      <w:marTop w:val="0"/>
      <w:marBottom w:val="0"/>
      <w:divBdr>
        <w:top w:val="none" w:sz="0" w:space="0" w:color="auto"/>
        <w:left w:val="none" w:sz="0" w:space="0" w:color="auto"/>
        <w:bottom w:val="none" w:sz="0" w:space="0" w:color="auto"/>
        <w:right w:val="none" w:sz="0" w:space="0" w:color="auto"/>
      </w:divBdr>
    </w:div>
    <w:div w:id="1442918202">
      <w:bodyDiv w:val="1"/>
      <w:marLeft w:val="0"/>
      <w:marRight w:val="0"/>
      <w:marTop w:val="0"/>
      <w:marBottom w:val="0"/>
      <w:divBdr>
        <w:top w:val="none" w:sz="0" w:space="0" w:color="auto"/>
        <w:left w:val="none" w:sz="0" w:space="0" w:color="auto"/>
        <w:bottom w:val="none" w:sz="0" w:space="0" w:color="auto"/>
        <w:right w:val="none" w:sz="0" w:space="0" w:color="auto"/>
      </w:divBdr>
    </w:div>
    <w:div w:id="1462648205">
      <w:bodyDiv w:val="1"/>
      <w:marLeft w:val="0"/>
      <w:marRight w:val="0"/>
      <w:marTop w:val="0"/>
      <w:marBottom w:val="0"/>
      <w:divBdr>
        <w:top w:val="none" w:sz="0" w:space="0" w:color="auto"/>
        <w:left w:val="none" w:sz="0" w:space="0" w:color="auto"/>
        <w:bottom w:val="none" w:sz="0" w:space="0" w:color="auto"/>
        <w:right w:val="none" w:sz="0" w:space="0" w:color="auto"/>
      </w:divBdr>
    </w:div>
    <w:div w:id="1488670330">
      <w:bodyDiv w:val="1"/>
      <w:marLeft w:val="0"/>
      <w:marRight w:val="0"/>
      <w:marTop w:val="0"/>
      <w:marBottom w:val="0"/>
      <w:divBdr>
        <w:top w:val="none" w:sz="0" w:space="0" w:color="auto"/>
        <w:left w:val="none" w:sz="0" w:space="0" w:color="auto"/>
        <w:bottom w:val="none" w:sz="0" w:space="0" w:color="auto"/>
        <w:right w:val="none" w:sz="0" w:space="0" w:color="auto"/>
      </w:divBdr>
    </w:div>
    <w:div w:id="1491940764">
      <w:bodyDiv w:val="1"/>
      <w:marLeft w:val="0"/>
      <w:marRight w:val="0"/>
      <w:marTop w:val="0"/>
      <w:marBottom w:val="0"/>
      <w:divBdr>
        <w:top w:val="none" w:sz="0" w:space="0" w:color="auto"/>
        <w:left w:val="none" w:sz="0" w:space="0" w:color="auto"/>
        <w:bottom w:val="none" w:sz="0" w:space="0" w:color="auto"/>
        <w:right w:val="none" w:sz="0" w:space="0" w:color="auto"/>
      </w:divBdr>
      <w:divsChild>
        <w:div w:id="1452741659">
          <w:marLeft w:val="0"/>
          <w:marRight w:val="0"/>
          <w:marTop w:val="2"/>
          <w:marBottom w:val="2"/>
          <w:divBdr>
            <w:top w:val="none" w:sz="0" w:space="0" w:color="auto"/>
            <w:left w:val="none" w:sz="0" w:space="0" w:color="auto"/>
            <w:bottom w:val="none" w:sz="0" w:space="0" w:color="auto"/>
            <w:right w:val="none" w:sz="0" w:space="0" w:color="auto"/>
          </w:divBdr>
        </w:div>
      </w:divsChild>
    </w:div>
    <w:div w:id="1505247529">
      <w:bodyDiv w:val="1"/>
      <w:marLeft w:val="0"/>
      <w:marRight w:val="0"/>
      <w:marTop w:val="0"/>
      <w:marBottom w:val="0"/>
      <w:divBdr>
        <w:top w:val="none" w:sz="0" w:space="0" w:color="auto"/>
        <w:left w:val="none" w:sz="0" w:space="0" w:color="auto"/>
        <w:bottom w:val="none" w:sz="0" w:space="0" w:color="auto"/>
        <w:right w:val="none" w:sz="0" w:space="0" w:color="auto"/>
      </w:divBdr>
    </w:div>
    <w:div w:id="1535773407">
      <w:bodyDiv w:val="1"/>
      <w:marLeft w:val="0"/>
      <w:marRight w:val="0"/>
      <w:marTop w:val="0"/>
      <w:marBottom w:val="0"/>
      <w:divBdr>
        <w:top w:val="none" w:sz="0" w:space="0" w:color="auto"/>
        <w:left w:val="none" w:sz="0" w:space="0" w:color="auto"/>
        <w:bottom w:val="none" w:sz="0" w:space="0" w:color="auto"/>
        <w:right w:val="none" w:sz="0" w:space="0" w:color="auto"/>
      </w:divBdr>
    </w:div>
    <w:div w:id="1606115642">
      <w:bodyDiv w:val="1"/>
      <w:marLeft w:val="0"/>
      <w:marRight w:val="0"/>
      <w:marTop w:val="0"/>
      <w:marBottom w:val="0"/>
      <w:divBdr>
        <w:top w:val="none" w:sz="0" w:space="0" w:color="auto"/>
        <w:left w:val="none" w:sz="0" w:space="0" w:color="auto"/>
        <w:bottom w:val="none" w:sz="0" w:space="0" w:color="auto"/>
        <w:right w:val="none" w:sz="0" w:space="0" w:color="auto"/>
      </w:divBdr>
    </w:div>
    <w:div w:id="1655134701">
      <w:bodyDiv w:val="1"/>
      <w:marLeft w:val="0"/>
      <w:marRight w:val="0"/>
      <w:marTop w:val="0"/>
      <w:marBottom w:val="0"/>
      <w:divBdr>
        <w:top w:val="none" w:sz="0" w:space="0" w:color="auto"/>
        <w:left w:val="none" w:sz="0" w:space="0" w:color="auto"/>
        <w:bottom w:val="none" w:sz="0" w:space="0" w:color="auto"/>
        <w:right w:val="none" w:sz="0" w:space="0" w:color="auto"/>
      </w:divBdr>
    </w:div>
    <w:div w:id="1713269571">
      <w:bodyDiv w:val="1"/>
      <w:marLeft w:val="0"/>
      <w:marRight w:val="0"/>
      <w:marTop w:val="0"/>
      <w:marBottom w:val="0"/>
      <w:divBdr>
        <w:top w:val="none" w:sz="0" w:space="0" w:color="auto"/>
        <w:left w:val="none" w:sz="0" w:space="0" w:color="auto"/>
        <w:bottom w:val="none" w:sz="0" w:space="0" w:color="auto"/>
        <w:right w:val="none" w:sz="0" w:space="0" w:color="auto"/>
      </w:divBdr>
    </w:div>
    <w:div w:id="1872642747">
      <w:bodyDiv w:val="1"/>
      <w:marLeft w:val="0"/>
      <w:marRight w:val="0"/>
      <w:marTop w:val="0"/>
      <w:marBottom w:val="0"/>
      <w:divBdr>
        <w:top w:val="none" w:sz="0" w:space="0" w:color="auto"/>
        <w:left w:val="none" w:sz="0" w:space="0" w:color="auto"/>
        <w:bottom w:val="none" w:sz="0" w:space="0" w:color="auto"/>
        <w:right w:val="none" w:sz="0" w:space="0" w:color="auto"/>
      </w:divBdr>
    </w:div>
    <w:div w:id="2028406867">
      <w:bodyDiv w:val="1"/>
      <w:marLeft w:val="0"/>
      <w:marRight w:val="0"/>
      <w:marTop w:val="0"/>
      <w:marBottom w:val="0"/>
      <w:divBdr>
        <w:top w:val="none" w:sz="0" w:space="0" w:color="auto"/>
        <w:left w:val="none" w:sz="0" w:space="0" w:color="auto"/>
        <w:bottom w:val="none" w:sz="0" w:space="0" w:color="auto"/>
        <w:right w:val="none" w:sz="0" w:space="0" w:color="auto"/>
      </w:divBdr>
    </w:div>
    <w:div w:id="2096242745">
      <w:bodyDiv w:val="1"/>
      <w:marLeft w:val="0"/>
      <w:marRight w:val="0"/>
      <w:marTop w:val="0"/>
      <w:marBottom w:val="0"/>
      <w:divBdr>
        <w:top w:val="none" w:sz="0" w:space="0" w:color="auto"/>
        <w:left w:val="none" w:sz="0" w:space="0" w:color="auto"/>
        <w:bottom w:val="none" w:sz="0" w:space="0" w:color="auto"/>
        <w:right w:val="none" w:sz="0" w:space="0" w:color="auto"/>
      </w:divBdr>
    </w:div>
    <w:div w:id="2103256191">
      <w:bodyDiv w:val="1"/>
      <w:marLeft w:val="0"/>
      <w:marRight w:val="0"/>
      <w:marTop w:val="0"/>
      <w:marBottom w:val="0"/>
      <w:divBdr>
        <w:top w:val="none" w:sz="0" w:space="0" w:color="auto"/>
        <w:left w:val="none" w:sz="0" w:space="0" w:color="auto"/>
        <w:bottom w:val="none" w:sz="0" w:space="0" w:color="auto"/>
        <w:right w:val="none" w:sz="0" w:space="0" w:color="auto"/>
      </w:divBdr>
    </w:div>
    <w:div w:id="2109151470">
      <w:bodyDiv w:val="1"/>
      <w:marLeft w:val="0"/>
      <w:marRight w:val="0"/>
      <w:marTop w:val="0"/>
      <w:marBottom w:val="0"/>
      <w:divBdr>
        <w:top w:val="none" w:sz="0" w:space="0" w:color="auto"/>
        <w:left w:val="none" w:sz="0" w:space="0" w:color="auto"/>
        <w:bottom w:val="none" w:sz="0" w:space="0" w:color="auto"/>
        <w:right w:val="none" w:sz="0" w:space="0" w:color="auto"/>
      </w:divBdr>
    </w:div>
    <w:div w:id="21436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A6C80-2345-47C9-9BBF-BCBB5BE9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1760</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admin</cp:lastModifiedBy>
  <cp:revision>2</cp:revision>
  <cp:lastPrinted>2017-05-03T21:43:00Z</cp:lastPrinted>
  <dcterms:created xsi:type="dcterms:W3CDTF">2017-05-17T21:22:00Z</dcterms:created>
  <dcterms:modified xsi:type="dcterms:W3CDTF">2017-05-17T21:22:00Z</dcterms:modified>
</cp:coreProperties>
</file>