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CC" w:rsidRPr="007B6F35" w:rsidRDefault="005621CC" w:rsidP="005621CC">
      <w:pPr>
        <w:jc w:val="center"/>
        <w:rPr>
          <w:rFonts w:ascii="Arial Narrow" w:hAnsi="Arial Narrow" w:cstheme="majorHAnsi"/>
          <w:sz w:val="24"/>
        </w:rPr>
      </w:pPr>
      <w:bookmarkStart w:id="0" w:name="_GoBack"/>
      <w:bookmarkEnd w:id="0"/>
    </w:p>
    <w:p w:rsidR="005621CC" w:rsidRPr="007B6F35" w:rsidRDefault="005621CC" w:rsidP="005621CC">
      <w:pPr>
        <w:jc w:val="center"/>
        <w:rPr>
          <w:rFonts w:ascii="Arial Narrow" w:eastAsiaTheme="minorEastAsia" w:hAnsi="Arial Narrow" w:cs="Arial"/>
          <w:color w:val="3A3939"/>
          <w:sz w:val="24"/>
          <w:lang w:val="es-ES"/>
        </w:rPr>
      </w:pPr>
      <w:r w:rsidRPr="007B6F35">
        <w:rPr>
          <w:rFonts w:ascii="Arial Narrow" w:hAnsi="Arial Narrow" w:cstheme="majorHAnsi"/>
          <w:b/>
          <w:sz w:val="24"/>
        </w:rPr>
        <w:t xml:space="preserve">TEXTO APROBADO EN LA COMISION PRIMERA DE LA H. CAMARA DE REPRESENTANTES DEL </w:t>
      </w:r>
      <w:r w:rsidRPr="007B6F35">
        <w:rPr>
          <w:rFonts w:ascii="Arial Narrow" w:hAnsi="Arial Narrow"/>
          <w:b/>
          <w:bCs/>
          <w:sz w:val="24"/>
        </w:rPr>
        <w:t xml:space="preserve">PROYECTO </w:t>
      </w:r>
      <w:r w:rsidRPr="007B6F35">
        <w:rPr>
          <w:rFonts w:ascii="Arial Narrow" w:eastAsiaTheme="minorEastAsia" w:hAnsi="Arial Narrow" w:cs="Arial"/>
          <w:b/>
          <w:bCs/>
          <w:color w:val="3A3939"/>
          <w:sz w:val="24"/>
          <w:lang w:val="es-ES"/>
        </w:rPr>
        <w:t>DE ACTO LEGISLATIVO</w:t>
      </w:r>
      <w:r w:rsidR="007B6F35">
        <w:rPr>
          <w:rFonts w:ascii="Arial Narrow" w:eastAsiaTheme="minorEastAsia" w:hAnsi="Arial Narrow" w:cs="Arial"/>
          <w:b/>
          <w:bCs/>
          <w:color w:val="3A3939"/>
          <w:sz w:val="24"/>
          <w:lang w:val="es-ES"/>
        </w:rPr>
        <w:t xml:space="preserve"> </w:t>
      </w:r>
      <w:r w:rsidR="007B6F35" w:rsidRPr="007B6F35">
        <w:rPr>
          <w:rFonts w:ascii="Arial Narrow" w:eastAsiaTheme="minorEastAsia" w:hAnsi="Arial Narrow" w:cs="Arial"/>
          <w:b/>
          <w:bCs/>
          <w:color w:val="3A3939"/>
          <w:sz w:val="24"/>
          <w:lang w:val="es-ES"/>
        </w:rPr>
        <w:t>10</w:t>
      </w:r>
      <w:r w:rsidRPr="007B6F35">
        <w:rPr>
          <w:rFonts w:ascii="Arial Narrow" w:eastAsiaTheme="minorEastAsia" w:hAnsi="Arial Narrow" w:cs="Arial"/>
          <w:b/>
          <w:bCs/>
          <w:color w:val="3A3939"/>
          <w:sz w:val="24"/>
          <w:lang w:val="es-ES"/>
        </w:rPr>
        <w:t xml:space="preserve"> DE 2017 CAMARA</w:t>
      </w:r>
    </w:p>
    <w:p w:rsidR="007B6F35" w:rsidRPr="007B6F35" w:rsidRDefault="007B6F35" w:rsidP="007B6F35">
      <w:pPr>
        <w:spacing w:line="240" w:lineRule="auto"/>
        <w:jc w:val="center"/>
        <w:rPr>
          <w:rFonts w:ascii="Arial Narrow" w:eastAsia="Calibri" w:hAnsi="Arial Narrow" w:cs="Arial"/>
          <w:b/>
          <w:color w:val="auto"/>
          <w:sz w:val="24"/>
          <w:lang w:eastAsia="en-US"/>
        </w:rPr>
      </w:pPr>
      <w:r w:rsidRPr="007B6F35">
        <w:rPr>
          <w:rFonts w:ascii="Arial Narrow" w:eastAsia="Calibri" w:hAnsi="Arial Narrow" w:cs="Arial"/>
          <w:b/>
          <w:color w:val="auto"/>
          <w:sz w:val="24"/>
          <w:lang w:eastAsia="en-US"/>
        </w:rPr>
        <w:t>“POR EL CUAL SE ADICIONA EL ARTÍCULO 361 DE LA CONSTITUCIÓN POLÍTICA”</w:t>
      </w:r>
    </w:p>
    <w:p w:rsidR="005621CC" w:rsidRPr="007B6F35" w:rsidRDefault="007B6F35" w:rsidP="007B6F35">
      <w:pPr>
        <w:widowControl w:val="0"/>
        <w:autoSpaceDE w:val="0"/>
        <w:autoSpaceDN w:val="0"/>
        <w:adjustRightInd w:val="0"/>
        <w:spacing w:line="240" w:lineRule="auto"/>
        <w:jc w:val="center"/>
        <w:rPr>
          <w:rFonts w:ascii="Arial Narrow" w:eastAsiaTheme="minorEastAsia" w:hAnsi="Arial Narrow" w:cs="Arial"/>
          <w:color w:val="3A3939"/>
          <w:sz w:val="24"/>
          <w:lang w:val="es-ES"/>
        </w:rPr>
      </w:pPr>
      <w:r w:rsidRPr="007B6F35">
        <w:rPr>
          <w:rFonts w:ascii="Arial Narrow" w:eastAsiaTheme="minorEastAsia" w:hAnsi="Arial Narrow" w:cs="Arial"/>
          <w:color w:val="3A3939"/>
          <w:sz w:val="24"/>
          <w:lang w:val="es-ES"/>
        </w:rPr>
        <w:t xml:space="preserve"> </w:t>
      </w:r>
    </w:p>
    <w:p w:rsidR="005621CC" w:rsidRPr="007B6F35" w:rsidRDefault="005621CC" w:rsidP="005621CC">
      <w:pPr>
        <w:widowControl w:val="0"/>
        <w:autoSpaceDE w:val="0"/>
        <w:autoSpaceDN w:val="0"/>
        <w:adjustRightInd w:val="0"/>
        <w:spacing w:line="240" w:lineRule="auto"/>
        <w:jc w:val="center"/>
        <w:rPr>
          <w:rFonts w:ascii="Arial Narrow" w:hAnsi="Arial Narrow" w:cs="Arial"/>
          <w:b/>
          <w:sz w:val="24"/>
        </w:rPr>
      </w:pPr>
    </w:p>
    <w:p w:rsidR="005621CC" w:rsidRPr="007B6F35" w:rsidRDefault="005621CC" w:rsidP="005621CC">
      <w:pPr>
        <w:widowControl w:val="0"/>
        <w:autoSpaceDE w:val="0"/>
        <w:autoSpaceDN w:val="0"/>
        <w:adjustRightInd w:val="0"/>
        <w:spacing w:line="240" w:lineRule="auto"/>
        <w:jc w:val="center"/>
        <w:rPr>
          <w:rFonts w:ascii="Arial Narrow" w:eastAsiaTheme="minorEastAsia" w:hAnsi="Arial Narrow" w:cs="Helvetica"/>
          <w:b/>
          <w:iCs/>
          <w:sz w:val="24"/>
          <w:lang w:val="es-ES"/>
        </w:rPr>
      </w:pPr>
      <w:r w:rsidRPr="007B6F35">
        <w:rPr>
          <w:rFonts w:ascii="Arial Narrow" w:eastAsiaTheme="minorEastAsia" w:hAnsi="Arial Narrow" w:cs="Helvetica"/>
          <w:b/>
          <w:iCs/>
          <w:sz w:val="24"/>
          <w:lang w:val="es-ES"/>
        </w:rPr>
        <w:t>EL CONGRESO DE COLOMBIA</w:t>
      </w:r>
    </w:p>
    <w:p w:rsidR="005621CC" w:rsidRPr="007B6F35" w:rsidRDefault="007B6F35" w:rsidP="005621CC">
      <w:pPr>
        <w:widowControl w:val="0"/>
        <w:autoSpaceDE w:val="0"/>
        <w:autoSpaceDN w:val="0"/>
        <w:adjustRightInd w:val="0"/>
        <w:spacing w:line="240" w:lineRule="auto"/>
        <w:jc w:val="center"/>
        <w:rPr>
          <w:rFonts w:ascii="Arial Narrow" w:eastAsiaTheme="minorEastAsia" w:hAnsi="Arial Narrow" w:cs="Helvetica"/>
          <w:b/>
          <w:iCs/>
          <w:sz w:val="24"/>
          <w:lang w:val="es-ES"/>
        </w:rPr>
      </w:pPr>
      <w:r w:rsidRPr="007B6F35">
        <w:rPr>
          <w:rFonts w:ascii="Arial Narrow" w:eastAsiaTheme="minorEastAsia" w:hAnsi="Arial Narrow" w:cs="Helvetica"/>
          <w:b/>
          <w:iCs/>
          <w:sz w:val="24"/>
          <w:lang w:val="es-ES"/>
        </w:rPr>
        <w:t>EN VIRTUD DEL PROCEDIMIENTO LEGISLATIVO ESPECIAL PARA LA PAZ,</w:t>
      </w:r>
    </w:p>
    <w:p w:rsidR="005621CC" w:rsidRPr="007B6F35" w:rsidRDefault="005621CC" w:rsidP="005621CC">
      <w:pPr>
        <w:widowControl w:val="0"/>
        <w:autoSpaceDE w:val="0"/>
        <w:autoSpaceDN w:val="0"/>
        <w:adjustRightInd w:val="0"/>
        <w:spacing w:line="240" w:lineRule="auto"/>
        <w:jc w:val="center"/>
        <w:rPr>
          <w:rFonts w:ascii="Arial Narrow" w:eastAsiaTheme="minorEastAsia" w:hAnsi="Arial Narrow" w:cs="Times"/>
          <w:sz w:val="24"/>
          <w:lang w:val="es-ES"/>
        </w:rPr>
      </w:pPr>
    </w:p>
    <w:p w:rsidR="005621CC" w:rsidRPr="007B6F35" w:rsidRDefault="005621CC" w:rsidP="005621CC">
      <w:pPr>
        <w:widowControl w:val="0"/>
        <w:autoSpaceDE w:val="0"/>
        <w:autoSpaceDN w:val="0"/>
        <w:adjustRightInd w:val="0"/>
        <w:spacing w:line="240" w:lineRule="auto"/>
        <w:jc w:val="center"/>
        <w:rPr>
          <w:rFonts w:ascii="Arial Narrow" w:hAnsi="Arial Narrow" w:cs="Arial"/>
          <w:b/>
          <w:sz w:val="24"/>
        </w:rPr>
      </w:pPr>
      <w:r w:rsidRPr="007B6F35">
        <w:rPr>
          <w:rFonts w:ascii="Arial Narrow" w:hAnsi="Arial Narrow" w:cs="Arial"/>
          <w:b/>
          <w:sz w:val="24"/>
        </w:rPr>
        <w:t>DECRETA:</w:t>
      </w:r>
    </w:p>
    <w:p w:rsidR="00092FD7" w:rsidRPr="007B6F35" w:rsidRDefault="00092FD7" w:rsidP="00FC2E39">
      <w:pPr>
        <w:pStyle w:val="Normal1"/>
        <w:jc w:val="center"/>
        <w:rPr>
          <w:rFonts w:asciiTheme="minorHAnsi" w:hAnsiTheme="minorHAnsi"/>
          <w:color w:val="FF0000"/>
          <w:sz w:val="22"/>
          <w:szCs w:val="22"/>
          <w:lang w:val="es-ES"/>
        </w:rPr>
      </w:pPr>
    </w:p>
    <w:p w:rsidR="00E94B22" w:rsidRPr="00D55998" w:rsidRDefault="00E94B22" w:rsidP="00FC2E39">
      <w:pPr>
        <w:pStyle w:val="NormalWeb"/>
        <w:jc w:val="both"/>
        <w:rPr>
          <w:rFonts w:ascii="Arial Narrow" w:eastAsia="Times New Roman" w:hAnsi="Arial Narrow" w:cs="Arial"/>
          <w:bCs/>
          <w:color w:val="000000"/>
          <w:lang w:val="es-ES_tradnl"/>
        </w:rPr>
      </w:pPr>
    </w:p>
    <w:p w:rsidR="00092FD7" w:rsidRPr="00D55998" w:rsidRDefault="00092FD7" w:rsidP="00FC2E39">
      <w:pPr>
        <w:pStyle w:val="NormalWeb"/>
        <w:jc w:val="both"/>
        <w:rPr>
          <w:rFonts w:ascii="Arial Narrow" w:hAnsi="Arial Narrow" w:cs="Arial"/>
        </w:rPr>
      </w:pPr>
      <w:r w:rsidRPr="00D55998">
        <w:rPr>
          <w:rFonts w:ascii="Arial Narrow" w:eastAsia="Times New Roman" w:hAnsi="Arial Narrow" w:cs="Arial"/>
          <w:b/>
          <w:bCs/>
          <w:color w:val="000000"/>
          <w:lang w:val="es-ES_tradnl"/>
        </w:rPr>
        <w:t>Artículo 1°.</w:t>
      </w:r>
      <w:r w:rsidRPr="00D55998">
        <w:rPr>
          <w:rFonts w:ascii="Arial Narrow" w:hAnsi="Arial Narrow" w:cs="Arial"/>
        </w:rPr>
        <w:t xml:space="preserve"> Adició</w:t>
      </w:r>
      <w:r w:rsidR="00A74E36">
        <w:rPr>
          <w:rFonts w:ascii="Arial Narrow" w:hAnsi="Arial Narrow" w:cs="Arial"/>
        </w:rPr>
        <w:t>nese el siguiente parágrafo al A</w:t>
      </w:r>
      <w:r w:rsidRPr="00D55998">
        <w:rPr>
          <w:rFonts w:ascii="Arial Narrow" w:hAnsi="Arial Narrow" w:cs="Arial"/>
        </w:rPr>
        <w:t>rtículo 361 de la Constitución Política:</w:t>
      </w:r>
    </w:p>
    <w:p w:rsidR="00092FD7" w:rsidRPr="00D55998" w:rsidRDefault="00092FD7" w:rsidP="00FC2E39">
      <w:pPr>
        <w:spacing w:line="240" w:lineRule="auto"/>
        <w:rPr>
          <w:rFonts w:ascii="Arial Narrow" w:hAnsi="Arial Narrow" w:cs="Arial"/>
          <w:sz w:val="24"/>
          <w:lang w:val="es-ES"/>
        </w:rPr>
      </w:pPr>
    </w:p>
    <w:p w:rsidR="00092FD7" w:rsidRPr="00D55998" w:rsidRDefault="00092FD7" w:rsidP="00FC2E39">
      <w:pPr>
        <w:spacing w:line="240" w:lineRule="auto"/>
        <w:ind w:left="708"/>
        <w:rPr>
          <w:rFonts w:ascii="Arial Narrow" w:hAnsi="Arial Narrow" w:cs="Arial"/>
          <w:sz w:val="24"/>
        </w:rPr>
      </w:pPr>
      <w:r w:rsidRPr="00D55998">
        <w:rPr>
          <w:rFonts w:ascii="Arial Narrow" w:hAnsi="Arial Narrow" w:cs="Arial"/>
          <w:sz w:val="24"/>
          <w:lang w:val="es-ES"/>
        </w:rPr>
        <w:t>“</w:t>
      </w:r>
      <w:r w:rsidRPr="00D55998">
        <w:rPr>
          <w:rFonts w:ascii="Arial Narrow" w:hAnsi="Arial Narrow" w:cs="Arial"/>
          <w:b/>
          <w:sz w:val="24"/>
          <w:lang w:val="es-ES"/>
        </w:rPr>
        <w:t>Parágrafo 4°.</w:t>
      </w:r>
      <w:r w:rsidRPr="00D55998">
        <w:rPr>
          <w:rFonts w:ascii="Arial Narrow" w:hAnsi="Arial Narrow" w:cs="Arial"/>
          <w:sz w:val="24"/>
          <w:lang w:val="es-ES"/>
        </w:rPr>
        <w:t xml:space="preserve"> Cuando una </w:t>
      </w:r>
      <w:r w:rsidRPr="00D55998">
        <w:rPr>
          <w:rFonts w:ascii="Arial Narrow" w:hAnsi="Arial Narrow" w:cs="Arial"/>
          <w:sz w:val="24"/>
        </w:rPr>
        <w:t>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Armado y la Construcción de una Paz Estable y Duradera.</w:t>
      </w:r>
    </w:p>
    <w:p w:rsidR="00092FD7" w:rsidRPr="00D55998" w:rsidRDefault="00092FD7" w:rsidP="00FC2E39">
      <w:pPr>
        <w:spacing w:line="240" w:lineRule="auto"/>
        <w:ind w:left="708"/>
        <w:rPr>
          <w:rFonts w:ascii="Arial Narrow" w:hAnsi="Arial Narrow" w:cs="Arial"/>
          <w:sz w:val="24"/>
        </w:rPr>
      </w:pPr>
    </w:p>
    <w:p w:rsidR="00092FD7" w:rsidRPr="00D55998" w:rsidRDefault="00092FD7" w:rsidP="00FC2E39">
      <w:pPr>
        <w:spacing w:line="240" w:lineRule="auto"/>
        <w:ind w:left="708"/>
        <w:rPr>
          <w:rFonts w:ascii="Arial Narrow" w:hAnsi="Arial Narrow" w:cs="Arial"/>
          <w:sz w:val="24"/>
        </w:rPr>
      </w:pPr>
      <w:r w:rsidRPr="00D55998">
        <w:rPr>
          <w:rFonts w:ascii="Arial Narrow" w:hAnsi="Arial Narrow" w:cs="Arial"/>
          <w:sz w:val="24"/>
        </w:rPr>
        <w:t>Las entidades territoriales que a la fecha de en</w:t>
      </w:r>
      <w:r w:rsidR="00A74E36">
        <w:rPr>
          <w:rFonts w:ascii="Arial Narrow" w:hAnsi="Arial Narrow" w:cs="Arial"/>
          <w:sz w:val="24"/>
        </w:rPr>
        <w:t>trada en vigencia del presente Acto L</w:t>
      </w:r>
      <w:r w:rsidRPr="00D55998">
        <w:rPr>
          <w:rFonts w:ascii="Arial Narrow" w:hAnsi="Arial Narrow" w:cs="Arial"/>
          <w:sz w:val="24"/>
        </w:rPr>
        <w:t>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r w:rsidR="00EF4336">
        <w:rPr>
          <w:rFonts w:ascii="Arial Narrow" w:hAnsi="Arial Narrow" w:cs="Arial"/>
          <w:sz w:val="24"/>
        </w:rPr>
        <w:t>”</w:t>
      </w:r>
      <w:r w:rsidRPr="00D55998">
        <w:rPr>
          <w:rFonts w:ascii="Arial Narrow" w:hAnsi="Arial Narrow" w:cs="Arial"/>
          <w:sz w:val="24"/>
        </w:rPr>
        <w:t>.</w:t>
      </w:r>
    </w:p>
    <w:p w:rsidR="00092FD7" w:rsidRDefault="00092FD7" w:rsidP="00FC2E39">
      <w:pPr>
        <w:spacing w:line="240" w:lineRule="auto"/>
        <w:rPr>
          <w:rFonts w:ascii="Arial Narrow" w:hAnsi="Arial Narrow" w:cs="Arial"/>
          <w:b/>
          <w:bCs/>
          <w:sz w:val="24"/>
          <w:lang w:val="es-ES_tradnl" w:eastAsia="es-CO"/>
        </w:rPr>
      </w:pPr>
    </w:p>
    <w:p w:rsidR="00E94B22" w:rsidRPr="00D55998" w:rsidRDefault="00E94B22" w:rsidP="00FC2E39">
      <w:pPr>
        <w:spacing w:line="240" w:lineRule="auto"/>
        <w:rPr>
          <w:rFonts w:ascii="Arial Narrow" w:hAnsi="Arial Narrow" w:cs="Arial"/>
          <w:b/>
          <w:bCs/>
          <w:sz w:val="24"/>
          <w:lang w:val="es-ES_tradnl" w:eastAsia="es-CO"/>
        </w:rPr>
      </w:pPr>
    </w:p>
    <w:p w:rsidR="00092FD7" w:rsidRDefault="00092FD7" w:rsidP="00FC2E39">
      <w:pPr>
        <w:spacing w:line="240" w:lineRule="auto"/>
        <w:rPr>
          <w:rFonts w:ascii="Arial Narrow" w:hAnsi="Arial Narrow" w:cs="Arial"/>
          <w:sz w:val="24"/>
          <w:lang w:eastAsia="es-CO"/>
        </w:rPr>
      </w:pPr>
      <w:r w:rsidRPr="00D55998">
        <w:rPr>
          <w:rFonts w:ascii="Arial Narrow" w:hAnsi="Arial Narrow" w:cs="Arial"/>
          <w:b/>
          <w:bCs/>
          <w:sz w:val="24"/>
          <w:lang w:val="es-ES_tradnl" w:eastAsia="es-CO"/>
        </w:rPr>
        <w:t xml:space="preserve">Artículo 2°. </w:t>
      </w:r>
      <w:r w:rsidRPr="00D55998">
        <w:rPr>
          <w:rFonts w:ascii="Arial Narrow" w:hAnsi="Arial Narrow" w:cs="Arial"/>
          <w:sz w:val="24"/>
          <w:lang w:eastAsia="es-CO"/>
        </w:rPr>
        <w:t>Adiciónense los siguien</w:t>
      </w:r>
      <w:r w:rsidR="00A74E36">
        <w:rPr>
          <w:rFonts w:ascii="Arial Narrow" w:hAnsi="Arial Narrow" w:cs="Arial"/>
          <w:sz w:val="24"/>
          <w:lang w:eastAsia="es-CO"/>
        </w:rPr>
        <w:t>tes parágrafos transitorios al A</w:t>
      </w:r>
      <w:r w:rsidRPr="00D55998">
        <w:rPr>
          <w:rFonts w:ascii="Arial Narrow" w:hAnsi="Arial Narrow" w:cs="Arial"/>
          <w:sz w:val="24"/>
          <w:lang w:eastAsia="es-CO"/>
        </w:rPr>
        <w:t>rtículo 361 de la Constitución Política:</w:t>
      </w:r>
    </w:p>
    <w:p w:rsidR="00E94B22" w:rsidRPr="00D55998" w:rsidRDefault="00E94B22" w:rsidP="00FC2E39">
      <w:pPr>
        <w:spacing w:line="240" w:lineRule="auto"/>
        <w:rPr>
          <w:rFonts w:ascii="Arial Narrow" w:hAnsi="Arial Narrow" w:cs="Arial"/>
          <w:sz w:val="24"/>
        </w:rPr>
      </w:pPr>
    </w:p>
    <w:p w:rsidR="00092FD7" w:rsidRPr="00D55998" w:rsidRDefault="00092FD7" w:rsidP="00FC2E39">
      <w:pPr>
        <w:pStyle w:val="NormalWeb"/>
        <w:ind w:left="708"/>
        <w:jc w:val="both"/>
        <w:rPr>
          <w:rFonts w:ascii="Arial Narrow" w:hAnsi="Arial Narrow" w:cs="Arial"/>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rPr>
        <w:t>“</w:t>
      </w:r>
      <w:r w:rsidRPr="00D55998">
        <w:rPr>
          <w:rFonts w:ascii="Arial Narrow" w:hAnsi="Arial Narrow" w:cs="Arial"/>
          <w:b/>
        </w:rPr>
        <w:t>Parágrafo 7º Transitorio.</w:t>
      </w:r>
      <w:r w:rsidRPr="00D55998">
        <w:rPr>
          <w:rFonts w:ascii="Arial Narrow" w:hAnsi="Arial Narrow" w:cs="Arial"/>
        </w:rPr>
        <w:t xml:space="preserve"> </w:t>
      </w:r>
      <w:r w:rsidRPr="00D55998">
        <w:rPr>
          <w:rFonts w:ascii="Arial Narrow" w:hAnsi="Arial Narrow" w:cs="Arial"/>
          <w:iCs/>
        </w:rPr>
        <w:t xml:space="preserve">Durante los veinte (20) años siguientes a la entrada en vigencia del presente Acto Legislativo, un 7% de los ingresos del Sistema General de Regalías se destinarán a una asignación para la Paz que tendrá como objeto financiar proyectos de inversión </w:t>
      </w:r>
      <w:r w:rsidRPr="00D55998">
        <w:rPr>
          <w:rFonts w:ascii="Arial Narrow" w:hAnsi="Arial Narrow" w:cs="Arial"/>
        </w:rPr>
        <w:t>para la implementación del Acuerdo Final para la Terminación del Conflicto y la Construcción de una Paz Estable y Duradera, incluyendo la financiación de proyectos de inversión destinados a la reparación integral a las víctimas</w:t>
      </w:r>
      <w:r w:rsidRPr="00D55998">
        <w:rPr>
          <w:rFonts w:ascii="Arial Narrow" w:hAnsi="Arial Narrow" w:cs="Arial"/>
          <w:iCs/>
        </w:rPr>
        <w:t xml:space="preserve">.  </w:t>
      </w:r>
    </w:p>
    <w:p w:rsidR="002451E0" w:rsidRPr="00D55998" w:rsidRDefault="002451E0" w:rsidP="002451E0">
      <w:pPr>
        <w:pStyle w:val="NormalWeb"/>
        <w:ind w:left="708"/>
        <w:jc w:val="both"/>
        <w:rPr>
          <w:rFonts w:ascii="Arial Narrow" w:hAnsi="Arial Narrow" w:cs="Arial"/>
          <w:iCs/>
        </w:rPr>
      </w:pPr>
    </w:p>
    <w:p w:rsidR="002451E0" w:rsidRDefault="001B3B29" w:rsidP="002451E0">
      <w:pPr>
        <w:pStyle w:val="NormalWeb"/>
        <w:ind w:left="708"/>
        <w:jc w:val="both"/>
        <w:rPr>
          <w:rFonts w:ascii="Arial Narrow" w:hAnsi="Arial Narrow" w:cs="Arial"/>
        </w:rPr>
      </w:pPr>
      <w:r w:rsidRPr="0019006C">
        <w:rPr>
          <w:rFonts w:ascii="Arial Narrow" w:hAnsi="Arial Narrow" w:cs="Arial"/>
        </w:rPr>
        <w:t>Igual destinación tendrá el 80% de los ingresos que por rendimientos financieros genere el Sistema General de Regalías en estos años, con excepción de los generados por las asignaciones directas de que trata el inciso segundo del presente artículo</w:t>
      </w:r>
      <w:r w:rsidR="00B078B7">
        <w:rPr>
          <w:rFonts w:ascii="Arial Narrow" w:hAnsi="Arial Narrow" w:cs="Arial"/>
        </w:rPr>
        <w:t>.</w:t>
      </w:r>
    </w:p>
    <w:p w:rsidR="00B078B7" w:rsidRPr="00D55998" w:rsidRDefault="00B078B7"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iCs/>
        </w:rPr>
        <w:lastRenderedPageBreak/>
        <w:t>Durante este periodo,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w:t>
      </w:r>
      <w:r w:rsidRPr="00D55998">
        <w:rPr>
          <w:rFonts w:ascii="Arial Narrow" w:hAnsi="Arial Narrow"/>
        </w:rPr>
        <w:t xml:space="preserve"> para la Paz</w:t>
      </w:r>
      <w:r w:rsidR="00E25684">
        <w:rPr>
          <w:rFonts w:ascii="Arial Narrow" w:hAnsi="Arial Narrow"/>
        </w:rPr>
        <w:t xml:space="preserve"> a la que se refiere el inciso 1° del presente parágrafo</w:t>
      </w:r>
      <w:r w:rsidRPr="00D55998">
        <w:rPr>
          <w:rFonts w:ascii="Arial Narrow" w:hAnsi="Arial Narrow"/>
        </w:rPr>
        <w:t>,</w:t>
      </w:r>
      <w:r w:rsidRPr="00D55998">
        <w:rPr>
          <w:rFonts w:ascii="Arial Narrow" w:hAnsi="Arial Narrow" w:cs="Arial"/>
          <w:iCs/>
        </w:rPr>
        <w:t xml:space="preserve"> se destinará al Fondo de Ahorro y Estabilización.</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rPr>
      </w:pPr>
      <w:r w:rsidRPr="00D55998">
        <w:rPr>
          <w:rFonts w:ascii="Arial Narrow" w:hAnsi="Arial Narrow" w:cs="Arial"/>
          <w:iCs/>
        </w:rPr>
        <w:t xml:space="preserve">Los recursos a los que se refieren los incisos 1° y 2° de este parágrafo, se </w:t>
      </w:r>
      <w:r w:rsidRPr="00D55998">
        <w:rPr>
          <w:rFonts w:ascii="Arial Narrow" w:hAnsi="Arial Narrow" w:cs="Arial"/>
        </w:rPr>
        <w:t>distribuirán entre entidades territoriales con base en criterios de nivel de pobreza rural, grado de afectación derivado del conflicto armado, debilidad institucional, y existencia de economías ilegales.</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iCs/>
        </w:rPr>
        <w:t>Los proyectos de inversión a ser financiados con los recursos a los que se refieren los incisos 1º y 2º de este parágrafo, serán definidos por un Órgano Colegiado de Administración y Decisión, en el cu</w:t>
      </w:r>
      <w:r w:rsidR="00A74E36">
        <w:rPr>
          <w:rFonts w:ascii="Arial Narrow" w:hAnsi="Arial Narrow" w:cs="Arial"/>
          <w:iCs/>
        </w:rPr>
        <w:t>al tendrán asiento el Gobierno N</w:t>
      </w:r>
      <w:r w:rsidRPr="00D55998">
        <w:rPr>
          <w:rFonts w:ascii="Arial Narrow" w:hAnsi="Arial Narrow" w:cs="Arial"/>
          <w:iCs/>
        </w:rPr>
        <w:t>acional, representado por el Ministro de Hacienda y Crédito Público o su delegado, un (1) representante del organismo nacional de planeación, y un (1) representante del Presidente de la República, quien ejercerá la Secretaría Técnica; el Gobierno departamental representado por dos (2) Gobernadores y el Gobierno municipal, representado por dos (2) alcaldes</w:t>
      </w:r>
      <w:r w:rsidRPr="00D55998">
        <w:rPr>
          <w:rFonts w:ascii="Arial Narrow" w:hAnsi="Arial Narrow" w:cs="Arial"/>
        </w:rPr>
        <w:t>.</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rPr>
        <w:t xml:space="preserve">Asistirán a este </w:t>
      </w:r>
      <w:r w:rsidR="00937A92" w:rsidRPr="00D55998">
        <w:rPr>
          <w:rFonts w:ascii="Arial Narrow" w:hAnsi="Arial Narrow" w:cs="Arial"/>
        </w:rPr>
        <w:t>Ó</w:t>
      </w:r>
      <w:r w:rsidRPr="00D55998">
        <w:rPr>
          <w:rFonts w:ascii="Arial Narrow" w:hAnsi="Arial Narrow" w:cs="Arial"/>
        </w:rPr>
        <w:t xml:space="preserve">rgano </w:t>
      </w:r>
      <w:r w:rsidR="00937A92" w:rsidRPr="00D55998">
        <w:rPr>
          <w:rFonts w:ascii="Arial Narrow" w:hAnsi="Arial Narrow" w:cs="Arial"/>
        </w:rPr>
        <w:t>C</w:t>
      </w:r>
      <w:r w:rsidRPr="00D55998">
        <w:rPr>
          <w:rFonts w:ascii="Arial Narrow" w:hAnsi="Arial Narrow" w:cs="Arial"/>
        </w:rPr>
        <w:t xml:space="preserve">olegiado de </w:t>
      </w:r>
      <w:r w:rsidR="00937A92" w:rsidRPr="00D55998">
        <w:rPr>
          <w:rFonts w:ascii="Arial Narrow" w:hAnsi="Arial Narrow" w:cs="Arial"/>
        </w:rPr>
        <w:t>A</w:t>
      </w:r>
      <w:r w:rsidRPr="00D55998">
        <w:rPr>
          <w:rFonts w:ascii="Arial Narrow" w:hAnsi="Arial Narrow" w:cs="Arial"/>
        </w:rPr>
        <w:t xml:space="preserve">dministración y </w:t>
      </w:r>
      <w:r w:rsidR="00937A92" w:rsidRPr="00D55998">
        <w:rPr>
          <w:rFonts w:ascii="Arial Narrow" w:hAnsi="Arial Narrow" w:cs="Arial"/>
        </w:rPr>
        <w:t>D</w:t>
      </w:r>
      <w:r w:rsidRPr="00D55998">
        <w:rPr>
          <w:rFonts w:ascii="Arial Narrow" w:hAnsi="Arial Narrow" w:cs="Arial"/>
        </w:rPr>
        <w:t>ecisión, en calidad de invitados permanentes con voz y sin voto, dos Senadores y dos Representantes a la Cámara.</w:t>
      </w:r>
    </w:p>
    <w:p w:rsidR="002451E0" w:rsidRPr="00D55998" w:rsidRDefault="002451E0" w:rsidP="002451E0">
      <w:pPr>
        <w:pStyle w:val="NormalWeb"/>
        <w:ind w:left="708"/>
        <w:jc w:val="both"/>
        <w:rPr>
          <w:rFonts w:ascii="Arial Narrow" w:hAnsi="Arial Narrow" w:cs="Arial"/>
          <w:iCs/>
        </w:rPr>
      </w:pPr>
    </w:p>
    <w:p w:rsidR="00BB0E1A" w:rsidRPr="00D55998" w:rsidRDefault="00BB0E1A" w:rsidP="002451E0">
      <w:pPr>
        <w:pStyle w:val="NormalWeb"/>
        <w:ind w:left="708"/>
        <w:jc w:val="both"/>
        <w:rPr>
          <w:rFonts w:ascii="Arial Narrow" w:hAnsi="Arial Narrow" w:cs="Arial"/>
          <w:iCs/>
        </w:rPr>
      </w:pPr>
      <w:r w:rsidRPr="00D55998">
        <w:rPr>
          <w:rFonts w:ascii="Arial Narrow" w:hAnsi="Arial Narrow" w:cs="Arial"/>
          <w:iCs/>
        </w:rPr>
        <w:t>Para cumplir con lo dispuesto en el presente pará</w:t>
      </w:r>
      <w:r w:rsidR="00A74E36">
        <w:rPr>
          <w:rFonts w:ascii="Arial Narrow" w:hAnsi="Arial Narrow" w:cs="Arial"/>
          <w:iCs/>
        </w:rPr>
        <w:t>grafo transitorio, el Gobierno N</w:t>
      </w:r>
      <w:r w:rsidRPr="00D55998">
        <w:rPr>
          <w:rFonts w:ascii="Arial Narrow" w:hAnsi="Arial Narrow" w:cs="Arial"/>
          <w:iCs/>
        </w:rPr>
        <w:t>acional, mediante decreto con fuerza de ley</w:t>
      </w:r>
      <w:r w:rsidR="005F191E">
        <w:rPr>
          <w:rFonts w:ascii="Arial Narrow" w:hAnsi="Arial Narrow" w:cs="Arial"/>
          <w:iCs/>
        </w:rPr>
        <w:t>,</w:t>
      </w:r>
      <w:r w:rsidRPr="00D55998">
        <w:rPr>
          <w:rFonts w:ascii="Arial Narrow" w:hAnsi="Arial Narrow" w:cs="Arial"/>
          <w:iCs/>
        </w:rPr>
        <w:t xml:space="preserve"> </w:t>
      </w:r>
      <w:r w:rsidR="005F191E">
        <w:rPr>
          <w:rFonts w:ascii="Arial Narrow" w:hAnsi="Arial Narrow" w:cs="Arial"/>
          <w:iCs/>
        </w:rPr>
        <w:t>hará</w:t>
      </w:r>
      <w:r w:rsidR="005F191E" w:rsidRPr="00D55998">
        <w:rPr>
          <w:rFonts w:ascii="Arial Narrow" w:hAnsi="Arial Narrow" w:cs="Arial"/>
          <w:iCs/>
        </w:rPr>
        <w:t xml:space="preserve"> </w:t>
      </w:r>
      <w:r w:rsidRPr="00D55998">
        <w:rPr>
          <w:rFonts w:ascii="Arial Narrow" w:hAnsi="Arial Narrow" w:cs="Arial"/>
          <w:iCs/>
        </w:rPr>
        <w:t xml:space="preserve">los ajustes necesarios en el presupuesto del bienio 2017-2018 y </w:t>
      </w:r>
      <w:r w:rsidR="00FC1361" w:rsidRPr="00D55998">
        <w:rPr>
          <w:rFonts w:ascii="Arial Narrow" w:hAnsi="Arial Narrow" w:cs="Arial"/>
          <w:iCs/>
        </w:rPr>
        <w:t xml:space="preserve">adoptará las medidas </w:t>
      </w:r>
      <w:r w:rsidR="009955D2" w:rsidRPr="00D55998">
        <w:rPr>
          <w:rFonts w:ascii="Arial Narrow" w:hAnsi="Arial Narrow" w:cs="Arial"/>
          <w:iCs/>
        </w:rPr>
        <w:t>requeridas</w:t>
      </w:r>
      <w:r w:rsidR="00FC1361" w:rsidRPr="00D55998">
        <w:rPr>
          <w:rFonts w:ascii="Arial Narrow" w:hAnsi="Arial Narrow" w:cs="Arial"/>
          <w:iCs/>
        </w:rPr>
        <w:t xml:space="preserve"> para que entre en operación este Órgano Colegiado de Administración y Decisión</w:t>
      </w:r>
      <w:r w:rsidRPr="00D55998">
        <w:rPr>
          <w:rFonts w:ascii="Arial Narrow" w:hAnsi="Arial Narrow" w:cs="Arial"/>
          <w:iCs/>
        </w:rPr>
        <w:t>”</w:t>
      </w:r>
    </w:p>
    <w:p w:rsidR="002451E0" w:rsidRPr="00D55998" w:rsidRDefault="002451E0" w:rsidP="002451E0">
      <w:pPr>
        <w:pStyle w:val="NormalWeb"/>
        <w:ind w:left="708"/>
        <w:jc w:val="both"/>
        <w:rPr>
          <w:rFonts w:ascii="Arial Narrow" w:hAnsi="Arial Narrow" w:cs="Arial"/>
        </w:rPr>
      </w:pPr>
    </w:p>
    <w:p w:rsidR="003D2699" w:rsidRPr="00C0567E" w:rsidRDefault="003D2699" w:rsidP="003D2699">
      <w:pPr>
        <w:pStyle w:val="NormalWeb"/>
        <w:ind w:left="708"/>
        <w:jc w:val="both"/>
        <w:rPr>
          <w:rFonts w:ascii="Arial Narrow" w:hAnsi="Arial Narrow" w:cs="Arial"/>
          <w:color w:val="FF0000"/>
        </w:rPr>
      </w:pPr>
      <w:r w:rsidRPr="00C0567E">
        <w:rPr>
          <w:rFonts w:ascii="Arial Narrow" w:hAnsi="Arial Narrow" w:cs="Arial"/>
          <w:b/>
          <w:i/>
        </w:rPr>
        <w:t>“</w:t>
      </w:r>
      <w:r w:rsidRPr="00A7480F">
        <w:rPr>
          <w:rFonts w:ascii="Arial Narrow" w:hAnsi="Arial Narrow" w:cs="Arial"/>
          <w:b/>
        </w:rPr>
        <w:t xml:space="preserve">Parágrafo 8º Transitorio. </w:t>
      </w:r>
      <w:r w:rsidR="00A74E36">
        <w:rPr>
          <w:rFonts w:ascii="Arial Narrow" w:hAnsi="Arial Narrow" w:cs="Arial"/>
        </w:rPr>
        <w:t>El Gobierno N</w:t>
      </w:r>
      <w:r w:rsidRPr="00A7480F">
        <w:rPr>
          <w:rFonts w:ascii="Arial Narrow" w:hAnsi="Arial Narrow" w:cs="Arial"/>
        </w:rPr>
        <w:t>acional, mediante decreto con fuerza de ley</w:t>
      </w:r>
      <w:r w:rsidR="006B2CB4">
        <w:rPr>
          <w:rFonts w:ascii="Arial Narrow" w:hAnsi="Arial Narrow" w:cs="Arial"/>
        </w:rPr>
        <w:t>, por una sola vez,</w:t>
      </w:r>
      <w:r w:rsidRPr="00A7480F">
        <w:rPr>
          <w:rFonts w:ascii="Arial Narrow" w:hAnsi="Arial Narrow" w:cs="Arial"/>
        </w:rPr>
        <w:t xml:space="preserve"> traslad</w:t>
      </w:r>
      <w:r w:rsidR="00B078B7">
        <w:rPr>
          <w:rFonts w:ascii="Arial Narrow" w:hAnsi="Arial Narrow" w:cs="Arial"/>
        </w:rPr>
        <w:t>ará a la Asignación para la Paz</w:t>
      </w:r>
      <w:r w:rsidRPr="00A7480F">
        <w:rPr>
          <w:rFonts w:ascii="Arial Narrow" w:hAnsi="Arial Narrow" w:cs="Arial"/>
        </w:rPr>
        <w:t xml:space="preserve"> el 60% de los recursos de cada departamento en el Fondo de Ciencia, Tecnología e Innovación que al 31 de diciembre de 2016 no hayan sido destinados a la financiación de proyectos de inversión por el Órgano Colegiado de Administración y Decisión del Fondo</w:t>
      </w:r>
      <w:r w:rsidR="00C0567E" w:rsidRPr="00A7480F">
        <w:rPr>
          <w:rFonts w:ascii="Arial Narrow" w:hAnsi="Arial Narrow" w:cs="Arial"/>
        </w:rPr>
        <w:t>.</w:t>
      </w:r>
    </w:p>
    <w:p w:rsidR="003D2699" w:rsidRPr="00A7480F" w:rsidRDefault="003D2699" w:rsidP="003D2699">
      <w:pPr>
        <w:pStyle w:val="NormalWeb"/>
        <w:ind w:left="708"/>
        <w:jc w:val="both"/>
        <w:rPr>
          <w:rFonts w:ascii="Arial Narrow" w:hAnsi="Arial Narrow" w:cs="Arial"/>
          <w:color w:val="FF0000"/>
        </w:rPr>
      </w:pPr>
    </w:p>
    <w:p w:rsidR="003D2699" w:rsidRPr="00A7480F" w:rsidRDefault="003D2699" w:rsidP="003D2699">
      <w:pPr>
        <w:pStyle w:val="NormalWeb"/>
        <w:ind w:left="708"/>
        <w:jc w:val="both"/>
        <w:rPr>
          <w:rFonts w:ascii="Arial Narrow" w:hAnsi="Arial Narrow" w:cs="Arial"/>
        </w:rPr>
      </w:pPr>
      <w:r w:rsidRPr="00A7480F">
        <w:rPr>
          <w:rFonts w:ascii="Arial Narrow" w:hAnsi="Arial Narrow" w:cs="Arial"/>
        </w:rPr>
        <w:t>Los recursos objeto del traslado mantendrán la misma distribución entre depa</w:t>
      </w:r>
      <w:r w:rsidR="00B078B7">
        <w:rPr>
          <w:rFonts w:ascii="Arial Narrow" w:hAnsi="Arial Narrow" w:cs="Arial"/>
        </w:rPr>
        <w:t>rtamentos y el Distrito Capital</w:t>
      </w:r>
      <w:r w:rsidRPr="00A7480F">
        <w:rPr>
          <w:rFonts w:ascii="Arial Narrow" w:hAnsi="Arial Narrow" w:cs="Arial"/>
        </w:rPr>
        <w:t xml:space="preserve"> que tenían en el Fondo de Ciencia, Tecnología e Innovación</w:t>
      </w:r>
      <w:r w:rsidR="00C0567E" w:rsidRPr="00A7480F">
        <w:rPr>
          <w:rFonts w:ascii="Arial Narrow" w:hAnsi="Arial Narrow" w:cs="Arial"/>
        </w:rPr>
        <w:t xml:space="preserve"> </w:t>
      </w:r>
      <w:r w:rsidRPr="00A7480F">
        <w:rPr>
          <w:rFonts w:ascii="Arial Narrow" w:hAnsi="Arial Narrow" w:cs="Arial"/>
        </w:rPr>
        <w:t>y se destinarán a la financiación de proyectos de inversión en la infraestructura de transporte requerida para la implementación del Acuerdo Final para la Terminación del Conflicto y la Construcción de una Paz Estable y Duradera, definidos por el Órgano Colegiado de Administración y Decisión de que trata el Parágrafo 7º transitorio del presente artículo</w:t>
      </w:r>
      <w:r w:rsidR="00C0567E" w:rsidRPr="00A7480F">
        <w:rPr>
          <w:rFonts w:ascii="Arial Narrow" w:hAnsi="Arial Narrow" w:cs="Arial"/>
        </w:rPr>
        <w:t>.</w:t>
      </w:r>
    </w:p>
    <w:p w:rsidR="003D2699" w:rsidRPr="00A7480F" w:rsidRDefault="003D2699" w:rsidP="003D2699">
      <w:pPr>
        <w:spacing w:line="240" w:lineRule="auto"/>
        <w:rPr>
          <w:rFonts w:ascii="Arial Narrow" w:hAnsi="Arial Narrow" w:cs="Arial"/>
          <w:sz w:val="24"/>
        </w:rPr>
      </w:pPr>
    </w:p>
    <w:p w:rsidR="003D2699" w:rsidRPr="00A7480F" w:rsidRDefault="003D2699" w:rsidP="003D2699">
      <w:pPr>
        <w:spacing w:line="240" w:lineRule="auto"/>
        <w:ind w:left="708"/>
        <w:rPr>
          <w:rFonts w:ascii="Arial Narrow" w:hAnsi="Arial Narrow" w:cs="Arial"/>
          <w:sz w:val="24"/>
        </w:rPr>
      </w:pPr>
      <w:r w:rsidRPr="00A7480F">
        <w:rPr>
          <w:rFonts w:ascii="Arial Narrow" w:hAnsi="Arial Narrow" w:cs="Arial"/>
          <w:sz w:val="24"/>
        </w:rPr>
        <w:t xml:space="preserve">Los departamentos podrán autorizar el traslado de hasta el 40% restante de los recursos de que trata el primer inciso del presente parágrafo, al Fondo de Desarrollo Regional, únicamente </w:t>
      </w:r>
      <w:r w:rsidRPr="00A7480F">
        <w:rPr>
          <w:rFonts w:ascii="Arial Narrow" w:hAnsi="Arial Narrow" w:cs="Arial"/>
          <w:sz w:val="24"/>
        </w:rPr>
        <w:lastRenderedPageBreak/>
        <w:t>para ser destinados a proyectos de inversión en infraestructura de transporte requerida para</w:t>
      </w:r>
      <w:r w:rsidR="00A74E36">
        <w:rPr>
          <w:rFonts w:ascii="Arial Narrow" w:hAnsi="Arial Narrow" w:cs="Arial"/>
          <w:sz w:val="24"/>
        </w:rPr>
        <w:t xml:space="preserve"> la implementación del Acuerdo F</w:t>
      </w:r>
      <w:r w:rsidRPr="00A7480F">
        <w:rPr>
          <w:rFonts w:ascii="Arial Narrow" w:hAnsi="Arial Narrow" w:cs="Arial"/>
          <w:sz w:val="24"/>
        </w:rPr>
        <w:t>inal para la Terminación del Conflicto y la Construcción de una Paz Estable y Duradera. En estos casos, los departamentos</w:t>
      </w:r>
      <w:r w:rsidR="00A74E36">
        <w:rPr>
          <w:rFonts w:ascii="Arial Narrow" w:hAnsi="Arial Narrow" w:cs="Arial"/>
          <w:sz w:val="24"/>
        </w:rPr>
        <w:t xml:space="preserve"> deberán informar al Gobierno N</w:t>
      </w:r>
      <w:r w:rsidRPr="00A7480F">
        <w:rPr>
          <w:rFonts w:ascii="Arial Narrow" w:hAnsi="Arial Narrow" w:cs="Arial"/>
          <w:sz w:val="24"/>
        </w:rPr>
        <w:t>acional el monto a ser trasladado, dentro del mes siguiente a la entrada</w:t>
      </w:r>
      <w:r w:rsidR="00A74E36">
        <w:rPr>
          <w:rFonts w:ascii="Arial Narrow" w:hAnsi="Arial Narrow" w:cs="Arial"/>
          <w:sz w:val="24"/>
        </w:rPr>
        <w:t xml:space="preserve"> en vigencia del presente Acto L</w:t>
      </w:r>
      <w:r w:rsidRPr="00A7480F">
        <w:rPr>
          <w:rFonts w:ascii="Arial Narrow" w:hAnsi="Arial Narrow" w:cs="Arial"/>
          <w:sz w:val="24"/>
        </w:rPr>
        <w:t>egislativo, para que éste realice los ajustes presupuestales a los que haya lugar.”</w:t>
      </w:r>
    </w:p>
    <w:p w:rsidR="0019006C" w:rsidRPr="00D55998" w:rsidRDefault="0019006C" w:rsidP="00FC2E39">
      <w:pPr>
        <w:pStyle w:val="NormalWeb"/>
        <w:ind w:left="708"/>
        <w:jc w:val="both"/>
        <w:rPr>
          <w:rFonts w:ascii="Arial Narrow" w:hAnsi="Arial Narrow" w:cs="Arial"/>
        </w:rPr>
      </w:pPr>
    </w:p>
    <w:p w:rsidR="00092FD7" w:rsidRPr="00D55998" w:rsidRDefault="00092FD7" w:rsidP="00FC2E39">
      <w:pPr>
        <w:pStyle w:val="NormalWeb"/>
        <w:ind w:left="708"/>
        <w:jc w:val="both"/>
        <w:rPr>
          <w:rFonts w:ascii="Arial Narrow" w:hAnsi="Arial Narrow" w:cs="Arial"/>
        </w:rPr>
      </w:pPr>
      <w:r w:rsidRPr="00D55998">
        <w:rPr>
          <w:rFonts w:ascii="Arial Narrow" w:hAnsi="Arial Narrow" w:cs="Arial"/>
        </w:rPr>
        <w:t>“</w:t>
      </w:r>
      <w:r w:rsidRPr="00D55998">
        <w:rPr>
          <w:rFonts w:ascii="Arial Narrow" w:hAnsi="Arial Narrow" w:cs="Arial"/>
          <w:b/>
        </w:rPr>
        <w:t>Parágrafo 9º Transitorio.</w:t>
      </w:r>
      <w:r w:rsidRPr="00D55998">
        <w:rPr>
          <w:rFonts w:ascii="Arial Narrow" w:hAnsi="Arial Narrow" w:cs="Arial"/>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rsidR="00092FD7" w:rsidRPr="00D55998" w:rsidRDefault="00092FD7" w:rsidP="00FC2E39">
      <w:pPr>
        <w:pStyle w:val="NormalWeb"/>
        <w:jc w:val="both"/>
        <w:rPr>
          <w:rFonts w:ascii="Arial Narrow" w:hAnsi="Arial Narrow" w:cs="Arial"/>
        </w:rPr>
      </w:pPr>
    </w:p>
    <w:p w:rsidR="00092FD7" w:rsidRPr="00D55998" w:rsidRDefault="00EF4336" w:rsidP="00FC2E39">
      <w:pPr>
        <w:spacing w:line="240" w:lineRule="auto"/>
        <w:rPr>
          <w:rFonts w:ascii="Arial Narrow" w:hAnsi="Arial Narrow" w:cs="Arial"/>
          <w:color w:val="auto"/>
          <w:sz w:val="24"/>
        </w:rPr>
      </w:pPr>
      <w:r>
        <w:rPr>
          <w:rFonts w:ascii="Arial Narrow" w:hAnsi="Arial Narrow" w:cs="Arial"/>
          <w:b/>
          <w:color w:val="auto"/>
          <w:sz w:val="24"/>
        </w:rPr>
        <w:t>Artículo N</w:t>
      </w:r>
      <w:r w:rsidR="00092FD7" w:rsidRPr="008536CA">
        <w:rPr>
          <w:rFonts w:ascii="Arial Narrow" w:hAnsi="Arial Narrow" w:cs="Arial"/>
          <w:b/>
          <w:color w:val="auto"/>
          <w:sz w:val="24"/>
        </w:rPr>
        <w:t>uevo</w:t>
      </w:r>
      <w:r w:rsidR="00092FD7" w:rsidRPr="00D55998">
        <w:rPr>
          <w:rFonts w:ascii="Arial Narrow" w:hAnsi="Arial Narrow" w:cs="Arial"/>
          <w:color w:val="auto"/>
          <w:sz w:val="24"/>
        </w:rPr>
        <w:t>. Adiciónese el siguiente pará</w:t>
      </w:r>
      <w:r>
        <w:rPr>
          <w:rFonts w:ascii="Arial Narrow" w:hAnsi="Arial Narrow" w:cs="Arial"/>
          <w:color w:val="auto"/>
          <w:sz w:val="24"/>
        </w:rPr>
        <w:t>grafo al A</w:t>
      </w:r>
      <w:r w:rsidR="00092FD7" w:rsidRPr="00D55998">
        <w:rPr>
          <w:rFonts w:ascii="Arial Narrow" w:hAnsi="Arial Narrow" w:cs="Arial"/>
          <w:color w:val="auto"/>
          <w:sz w:val="24"/>
        </w:rPr>
        <w:t>rtículo 361 de la Constitución Política:</w:t>
      </w:r>
    </w:p>
    <w:p w:rsidR="00092FD7" w:rsidRPr="00D55998" w:rsidRDefault="00092FD7" w:rsidP="00FC2E39">
      <w:pPr>
        <w:spacing w:line="240" w:lineRule="auto"/>
        <w:rPr>
          <w:rFonts w:ascii="Arial Narrow" w:hAnsi="Arial Narrow" w:cs="Arial"/>
          <w:color w:val="auto"/>
          <w:sz w:val="24"/>
        </w:rPr>
      </w:pPr>
    </w:p>
    <w:p w:rsidR="003E13BD" w:rsidRPr="0019006C" w:rsidRDefault="003E13BD" w:rsidP="003E13BD">
      <w:pPr>
        <w:spacing w:line="240" w:lineRule="auto"/>
        <w:ind w:left="708"/>
        <w:rPr>
          <w:rFonts w:ascii="Arial Narrow" w:hAnsi="Arial Narrow" w:cs="Arial"/>
          <w:sz w:val="24"/>
        </w:rPr>
      </w:pPr>
      <w:r w:rsidRPr="0019006C">
        <w:rPr>
          <w:rFonts w:ascii="Arial Narrow" w:hAnsi="Arial Narrow" w:cs="Arial"/>
          <w:bCs/>
          <w:iCs/>
          <w:sz w:val="24"/>
        </w:rPr>
        <w:t>“</w:t>
      </w:r>
      <w:r w:rsidRPr="0019006C">
        <w:rPr>
          <w:rFonts w:ascii="Arial Narrow" w:hAnsi="Arial Narrow" w:cs="Arial"/>
          <w:b/>
          <w:bCs/>
          <w:iCs/>
          <w:sz w:val="24"/>
        </w:rPr>
        <w:t>Parágrafo 5°.</w:t>
      </w:r>
      <w:r w:rsidR="008536CA">
        <w:rPr>
          <w:rFonts w:ascii="Arial Narrow" w:hAnsi="Arial Narrow" w:cs="Arial"/>
          <w:iCs/>
          <w:sz w:val="24"/>
        </w:rPr>
        <w:t xml:space="preserve"> Los programas </w:t>
      </w:r>
      <w:r w:rsidR="00166473">
        <w:rPr>
          <w:rFonts w:ascii="Arial Narrow" w:hAnsi="Arial Narrow" w:cs="Arial"/>
          <w:iCs/>
          <w:sz w:val="24"/>
        </w:rPr>
        <w:t>ahorro</w:t>
      </w:r>
      <w:r w:rsidR="00B777A6">
        <w:rPr>
          <w:rFonts w:ascii="Arial Narrow" w:hAnsi="Arial Narrow" w:cs="Arial"/>
          <w:iCs/>
          <w:sz w:val="24"/>
        </w:rPr>
        <w:t xml:space="preserve"> </w:t>
      </w:r>
      <w:r w:rsidR="00B077C5">
        <w:rPr>
          <w:rFonts w:ascii="Arial Narrow" w:hAnsi="Arial Narrow" w:cs="Arial"/>
          <w:iCs/>
          <w:sz w:val="24"/>
        </w:rPr>
        <w:t>o</w:t>
      </w:r>
      <w:r w:rsidRPr="0019006C">
        <w:rPr>
          <w:rFonts w:ascii="Arial Narrow" w:hAnsi="Arial Narrow" w:cs="Arial"/>
          <w:iCs/>
          <w:sz w:val="24"/>
        </w:rPr>
        <w:t xml:space="preserve"> proyectos de inversión que se financiarán con los recursos del </w:t>
      </w:r>
      <w:r w:rsidR="00EF4336">
        <w:rPr>
          <w:rFonts w:ascii="Arial Narrow" w:hAnsi="Arial Narrow" w:cs="Arial"/>
          <w:iCs/>
          <w:sz w:val="24"/>
        </w:rPr>
        <w:t>Fondo de Ciencia, Tecnología e I</w:t>
      </w:r>
      <w:r w:rsidRPr="0019006C">
        <w:rPr>
          <w:rFonts w:ascii="Arial Narrow" w:hAnsi="Arial Narrow" w:cs="Arial"/>
          <w:iCs/>
          <w:sz w:val="24"/>
        </w:rPr>
        <w:t xml:space="preserve">nnovación, serán definidos por el respectivo Órgano Colegiado de Administración y Decisión, a través de convocatorias públicas abiertas y competitivas, articuladas con los correspondientes planes de desarrollo.  </w:t>
      </w:r>
    </w:p>
    <w:p w:rsidR="00AE6362" w:rsidRPr="00D55998" w:rsidRDefault="00AE6362" w:rsidP="00FC2E39">
      <w:pPr>
        <w:spacing w:line="240" w:lineRule="auto"/>
        <w:ind w:left="708"/>
        <w:rPr>
          <w:rFonts w:ascii="Arial Narrow" w:hAnsi="Arial Narrow" w:cs="Arial"/>
          <w:color w:val="auto"/>
          <w:sz w:val="24"/>
        </w:rPr>
      </w:pPr>
    </w:p>
    <w:p w:rsidR="00AE6362" w:rsidRPr="00D55998" w:rsidRDefault="00AE6362" w:rsidP="00AE6362">
      <w:pPr>
        <w:spacing w:line="240" w:lineRule="auto"/>
        <w:ind w:left="708"/>
        <w:rPr>
          <w:rFonts w:ascii="Arial Narrow" w:hAnsi="Arial Narrow" w:cs="Arial"/>
          <w:color w:val="auto"/>
          <w:sz w:val="24"/>
        </w:rPr>
      </w:pPr>
      <w:r w:rsidRPr="00D55998">
        <w:rPr>
          <w:rFonts w:ascii="Arial Narrow" w:hAnsi="Arial Narrow" w:cs="Arial"/>
          <w:color w:val="auto"/>
          <w:sz w:val="24"/>
        </w:rPr>
        <w:t>Lo establecido en el presente parágrafo regirá desde la expedición de la respectiva reglamentación.</w:t>
      </w:r>
      <w:r w:rsidR="0019006C">
        <w:rPr>
          <w:rFonts w:ascii="Arial Narrow" w:hAnsi="Arial Narrow" w:cs="Arial"/>
          <w:color w:val="auto"/>
          <w:sz w:val="24"/>
        </w:rPr>
        <w:t>”</w:t>
      </w:r>
    </w:p>
    <w:p w:rsidR="00AE6362" w:rsidRPr="00D55998" w:rsidRDefault="00AE6362" w:rsidP="00FC2E39">
      <w:pPr>
        <w:spacing w:line="240" w:lineRule="auto"/>
        <w:ind w:left="708"/>
        <w:rPr>
          <w:rFonts w:ascii="Arial Narrow" w:hAnsi="Arial Narrow" w:cs="Arial"/>
          <w:color w:val="auto"/>
          <w:sz w:val="24"/>
        </w:rPr>
      </w:pPr>
    </w:p>
    <w:p w:rsidR="00F83593" w:rsidRDefault="00F83593" w:rsidP="00FC2E39">
      <w:pPr>
        <w:spacing w:line="240" w:lineRule="auto"/>
        <w:textAlignment w:val="center"/>
        <w:rPr>
          <w:rFonts w:ascii="Arial Narrow" w:hAnsi="Arial Narrow" w:cs="Arial"/>
          <w:b/>
          <w:bCs/>
          <w:sz w:val="24"/>
          <w:lang w:val="es-ES_tradnl" w:eastAsia="es-CO"/>
        </w:rPr>
      </w:pPr>
    </w:p>
    <w:p w:rsidR="00092FD7" w:rsidRPr="00D55998" w:rsidRDefault="00173A54" w:rsidP="00FC2E39">
      <w:pPr>
        <w:spacing w:line="240" w:lineRule="auto"/>
        <w:textAlignment w:val="center"/>
        <w:rPr>
          <w:rFonts w:ascii="Arial Narrow" w:hAnsi="Arial Narrow" w:cs="Arial"/>
          <w:sz w:val="24"/>
          <w:lang w:val="es-ES_tradnl" w:eastAsia="es-CO"/>
        </w:rPr>
      </w:pPr>
      <w:r w:rsidRPr="00D55998">
        <w:rPr>
          <w:rFonts w:ascii="Arial Narrow" w:hAnsi="Arial Narrow" w:cs="Arial"/>
          <w:b/>
          <w:bCs/>
          <w:sz w:val="24"/>
          <w:lang w:val="es-ES_tradnl" w:eastAsia="es-CO"/>
        </w:rPr>
        <w:t xml:space="preserve">Artículo 3. </w:t>
      </w:r>
      <w:r w:rsidR="00092FD7" w:rsidRPr="00D55998">
        <w:rPr>
          <w:rFonts w:ascii="Arial Narrow" w:hAnsi="Arial Narrow" w:cs="Arial"/>
          <w:b/>
          <w:bCs/>
          <w:i/>
          <w:iCs/>
          <w:sz w:val="24"/>
          <w:lang w:val="es-ES_tradnl" w:eastAsia="es-CO"/>
        </w:rPr>
        <w:t>Vigencia y derogatorias.</w:t>
      </w:r>
      <w:r w:rsidRPr="00D55998">
        <w:rPr>
          <w:rFonts w:ascii="Arial Narrow" w:hAnsi="Arial Narrow" w:cs="Arial"/>
          <w:b/>
          <w:bCs/>
          <w:sz w:val="24"/>
          <w:lang w:val="es-ES_tradnl" w:eastAsia="es-CO"/>
        </w:rPr>
        <w:t xml:space="preserve"> </w:t>
      </w:r>
      <w:r w:rsidR="00EF4336">
        <w:rPr>
          <w:rFonts w:ascii="Arial Narrow" w:hAnsi="Arial Narrow" w:cs="Arial"/>
          <w:sz w:val="24"/>
          <w:lang w:val="es-ES_tradnl" w:eastAsia="es-CO"/>
        </w:rPr>
        <w:t>El presente Acto L</w:t>
      </w:r>
      <w:r w:rsidR="00092FD7" w:rsidRPr="00D55998">
        <w:rPr>
          <w:rFonts w:ascii="Arial Narrow" w:hAnsi="Arial Narrow" w:cs="Arial"/>
          <w:sz w:val="24"/>
          <w:lang w:val="es-ES_tradnl" w:eastAsia="es-CO"/>
        </w:rPr>
        <w:t>egislativo rige a partir de la fecha de su promulgación y deroga las nomas que le sean contrarias.</w:t>
      </w:r>
    </w:p>
    <w:p w:rsidR="005621CC" w:rsidRPr="007B6F35" w:rsidRDefault="005621CC" w:rsidP="007B6F35">
      <w:pPr>
        <w:spacing w:after="160" w:line="240" w:lineRule="auto"/>
        <w:jc w:val="left"/>
        <w:rPr>
          <w:rFonts w:ascii="Arial Narrow" w:eastAsia="Calibri" w:hAnsi="Arial Narrow" w:cs="Arial"/>
          <w:color w:val="auto"/>
          <w:sz w:val="24"/>
          <w:lang w:val="es-ES_tradnl" w:eastAsia="en-US"/>
        </w:rPr>
      </w:pPr>
    </w:p>
    <w:p w:rsidR="005621CC" w:rsidRPr="007B6F35" w:rsidRDefault="005621CC" w:rsidP="007B6F35">
      <w:pPr>
        <w:spacing w:line="240" w:lineRule="auto"/>
        <w:rPr>
          <w:rFonts w:ascii="Arial Narrow" w:hAnsi="Arial Narrow"/>
          <w:sz w:val="24"/>
          <w:lang w:val="es-ES" w:eastAsia="es-CO"/>
        </w:rPr>
      </w:pPr>
      <w:r w:rsidRPr="007B6F35">
        <w:rPr>
          <w:rFonts w:ascii="Arial Narrow" w:hAnsi="Arial Narrow"/>
          <w:sz w:val="24"/>
          <w:lang w:eastAsia="es-CO"/>
        </w:rPr>
        <w:t xml:space="preserve">En los anteriores términos fue aprobado sin modificaciones el presente Proyecto de Acto Legislativo según consta en Acta No. </w:t>
      </w:r>
      <w:r w:rsidR="004534AC" w:rsidRPr="007B6F35">
        <w:rPr>
          <w:rFonts w:ascii="Arial Narrow" w:hAnsi="Arial Narrow"/>
          <w:sz w:val="24"/>
          <w:lang w:eastAsia="es-CO"/>
        </w:rPr>
        <w:t>07</w:t>
      </w:r>
      <w:r w:rsidRPr="007B6F35">
        <w:rPr>
          <w:rFonts w:ascii="Arial Narrow" w:hAnsi="Arial Narrow"/>
          <w:sz w:val="24"/>
          <w:lang w:eastAsia="es-CO"/>
        </w:rPr>
        <w:t xml:space="preserve"> de mayo 09 de 2017. </w:t>
      </w:r>
      <w:r w:rsidRPr="007B6F35">
        <w:rPr>
          <w:rFonts w:ascii="Arial Narrow" w:hAnsi="Arial Narrow"/>
          <w:sz w:val="24"/>
          <w:lang w:val="es-ES" w:eastAsia="es-CO"/>
        </w:rPr>
        <w:t xml:space="preserve">Anunciado el 03 de mayo de 2017 según consta en el Acta No. </w:t>
      </w:r>
      <w:r w:rsidR="004534AC" w:rsidRPr="007B6F35">
        <w:rPr>
          <w:rFonts w:ascii="Arial Narrow" w:hAnsi="Arial Narrow"/>
          <w:sz w:val="24"/>
          <w:lang w:val="es-ES" w:eastAsia="es-CO"/>
        </w:rPr>
        <w:t>37</w:t>
      </w:r>
      <w:r w:rsidRPr="007B6F35">
        <w:rPr>
          <w:rFonts w:ascii="Arial Narrow" w:hAnsi="Arial Narrow"/>
          <w:sz w:val="24"/>
          <w:lang w:val="es-ES" w:eastAsia="es-CO"/>
        </w:rPr>
        <w:t xml:space="preserve"> de esa misma fecha.  </w:t>
      </w:r>
    </w:p>
    <w:p w:rsidR="005621CC" w:rsidRPr="00F83543" w:rsidRDefault="0039594B" w:rsidP="0039594B">
      <w:pPr>
        <w:tabs>
          <w:tab w:val="left" w:pos="1620"/>
        </w:tabs>
        <w:rPr>
          <w:rFonts w:ascii="Arial Narrow" w:hAnsi="Arial Narrow"/>
          <w:sz w:val="20"/>
          <w:szCs w:val="20"/>
          <w:lang w:eastAsia="es-CO"/>
        </w:rPr>
      </w:pPr>
      <w:r>
        <w:rPr>
          <w:rFonts w:ascii="Arial Narrow" w:hAnsi="Arial Narrow"/>
          <w:sz w:val="20"/>
          <w:szCs w:val="20"/>
          <w:lang w:eastAsia="es-CO"/>
        </w:rPr>
        <w:tab/>
      </w:r>
    </w:p>
    <w:p w:rsidR="005621CC" w:rsidRPr="00F83543" w:rsidRDefault="005621CC" w:rsidP="005621CC">
      <w:pPr>
        <w:spacing w:line="240" w:lineRule="auto"/>
        <w:rPr>
          <w:rFonts w:ascii="Arial Narrow" w:hAnsi="Arial Narrow" w:cstheme="majorHAnsi"/>
          <w:b/>
          <w:sz w:val="20"/>
          <w:szCs w:val="20"/>
        </w:rPr>
      </w:pPr>
    </w:p>
    <w:p w:rsidR="00F70455" w:rsidRPr="00F83543" w:rsidRDefault="00F70455" w:rsidP="005621CC">
      <w:pPr>
        <w:spacing w:line="240" w:lineRule="auto"/>
        <w:rPr>
          <w:rFonts w:ascii="Arial Narrow" w:hAnsi="Arial Narrow" w:cstheme="majorHAnsi"/>
          <w:b/>
          <w:sz w:val="20"/>
          <w:szCs w:val="20"/>
        </w:rPr>
      </w:pPr>
      <w:r w:rsidRPr="00F83543">
        <w:rPr>
          <w:rFonts w:ascii="Arial Narrow" w:hAnsi="Arial Narrow" w:cstheme="majorHAnsi"/>
          <w:b/>
          <w:sz w:val="20"/>
          <w:szCs w:val="20"/>
        </w:rPr>
        <w:t xml:space="preserve">JUAN CARLOS GARCIA GÓMEZ </w:t>
      </w:r>
      <w:r w:rsidR="005621CC" w:rsidRPr="00F83543">
        <w:rPr>
          <w:rFonts w:ascii="Arial Narrow" w:hAnsi="Arial Narrow" w:cstheme="majorHAnsi"/>
          <w:b/>
          <w:sz w:val="20"/>
          <w:szCs w:val="20"/>
        </w:rPr>
        <w:t xml:space="preserve">        </w:t>
      </w:r>
      <w:r w:rsidRPr="00F83543">
        <w:rPr>
          <w:rFonts w:ascii="Arial Narrow" w:hAnsi="Arial Narrow" w:cstheme="majorHAnsi"/>
          <w:b/>
          <w:sz w:val="20"/>
          <w:szCs w:val="20"/>
        </w:rPr>
        <w:t xml:space="preserve">   </w:t>
      </w:r>
      <w:r w:rsidRPr="00F83543">
        <w:rPr>
          <w:rFonts w:ascii="Arial Narrow" w:hAnsi="Arial Narrow" w:cstheme="majorHAnsi"/>
          <w:b/>
          <w:sz w:val="20"/>
          <w:szCs w:val="20"/>
        </w:rPr>
        <w:tab/>
        <w:t>CARLOS ABRAHAM JIMÉNEZ LÓPEZ</w:t>
      </w:r>
    </w:p>
    <w:p w:rsidR="005621CC" w:rsidRPr="00F83543" w:rsidRDefault="005621CC" w:rsidP="005621CC">
      <w:pPr>
        <w:spacing w:line="240" w:lineRule="auto"/>
        <w:rPr>
          <w:rFonts w:ascii="Arial Narrow" w:hAnsi="Arial Narrow" w:cstheme="majorHAnsi"/>
          <w:sz w:val="20"/>
          <w:szCs w:val="20"/>
        </w:rPr>
      </w:pPr>
      <w:r w:rsidRPr="00F83543">
        <w:rPr>
          <w:rFonts w:ascii="Arial Narrow" w:hAnsi="Arial Narrow" w:cstheme="majorHAnsi"/>
          <w:sz w:val="20"/>
          <w:szCs w:val="20"/>
        </w:rPr>
        <w:t xml:space="preserve">Coordinador Ponente           </w:t>
      </w:r>
      <w:r w:rsidR="00F70455" w:rsidRPr="00F83543">
        <w:rPr>
          <w:rFonts w:ascii="Arial Narrow" w:hAnsi="Arial Narrow" w:cstheme="majorHAnsi"/>
          <w:sz w:val="20"/>
          <w:szCs w:val="20"/>
        </w:rPr>
        <w:t xml:space="preserve">                      </w:t>
      </w:r>
      <w:r w:rsidR="00F70455" w:rsidRPr="00F83543">
        <w:rPr>
          <w:rFonts w:ascii="Arial Narrow" w:hAnsi="Arial Narrow" w:cstheme="majorHAnsi"/>
          <w:sz w:val="20"/>
          <w:szCs w:val="20"/>
        </w:rPr>
        <w:tab/>
        <w:t>Coordinador Ponente</w:t>
      </w:r>
    </w:p>
    <w:p w:rsidR="00F70455" w:rsidRPr="00F83543" w:rsidRDefault="00F70455" w:rsidP="005621CC">
      <w:pPr>
        <w:spacing w:line="240" w:lineRule="auto"/>
        <w:rPr>
          <w:rFonts w:ascii="Arial Narrow" w:hAnsi="Arial Narrow" w:cstheme="majorHAnsi"/>
          <w:sz w:val="20"/>
          <w:szCs w:val="20"/>
        </w:rPr>
      </w:pPr>
    </w:p>
    <w:p w:rsidR="00F70455" w:rsidRPr="00F83543" w:rsidRDefault="00F70455" w:rsidP="005621CC">
      <w:pPr>
        <w:spacing w:line="240" w:lineRule="auto"/>
        <w:rPr>
          <w:rFonts w:ascii="Arial Narrow" w:hAnsi="Arial Narrow" w:cstheme="majorHAnsi"/>
          <w:sz w:val="20"/>
          <w:szCs w:val="20"/>
        </w:rPr>
      </w:pPr>
    </w:p>
    <w:p w:rsidR="00F70455" w:rsidRPr="00F83543" w:rsidRDefault="00F70455" w:rsidP="00F70455">
      <w:pPr>
        <w:spacing w:line="240" w:lineRule="auto"/>
        <w:rPr>
          <w:rFonts w:ascii="Arial Narrow" w:hAnsi="Arial Narrow" w:cstheme="majorHAnsi"/>
          <w:b/>
          <w:sz w:val="20"/>
          <w:szCs w:val="20"/>
        </w:rPr>
      </w:pPr>
      <w:r w:rsidRPr="00F83543">
        <w:rPr>
          <w:rFonts w:ascii="Arial Narrow" w:hAnsi="Arial Narrow" w:cstheme="majorHAnsi"/>
          <w:b/>
          <w:sz w:val="20"/>
          <w:szCs w:val="20"/>
        </w:rPr>
        <w:t xml:space="preserve">ELBERT DIAZ LOZANO                   </w:t>
      </w:r>
      <w:r w:rsidRPr="00F83543">
        <w:rPr>
          <w:rFonts w:ascii="Arial Narrow" w:hAnsi="Arial Narrow" w:cstheme="majorHAnsi"/>
          <w:b/>
          <w:sz w:val="20"/>
          <w:szCs w:val="20"/>
        </w:rPr>
        <w:tab/>
      </w:r>
      <w:r w:rsidRPr="00F83543">
        <w:rPr>
          <w:rFonts w:ascii="Arial Narrow" w:hAnsi="Arial Narrow" w:cstheme="majorHAnsi"/>
          <w:b/>
          <w:sz w:val="20"/>
          <w:szCs w:val="20"/>
        </w:rPr>
        <w:tab/>
        <w:t>MIGUEL ANGEL PINTO HERNANDEZ</w:t>
      </w:r>
    </w:p>
    <w:p w:rsidR="00F70455" w:rsidRPr="00F83543" w:rsidRDefault="00F70455" w:rsidP="00F70455">
      <w:pPr>
        <w:spacing w:line="240" w:lineRule="auto"/>
        <w:rPr>
          <w:rFonts w:ascii="Arial Narrow" w:hAnsi="Arial Narrow" w:cstheme="majorHAnsi"/>
          <w:sz w:val="20"/>
          <w:szCs w:val="20"/>
        </w:rPr>
      </w:pPr>
      <w:r w:rsidRPr="00F83543">
        <w:rPr>
          <w:rFonts w:ascii="Arial Narrow" w:hAnsi="Arial Narrow" w:cstheme="majorHAnsi"/>
          <w:sz w:val="20"/>
          <w:szCs w:val="20"/>
        </w:rPr>
        <w:t xml:space="preserve">Coordinador Ponente                                  </w:t>
      </w:r>
      <w:r w:rsidRPr="00F83543">
        <w:rPr>
          <w:rFonts w:ascii="Arial Narrow" w:hAnsi="Arial Narrow" w:cstheme="majorHAnsi"/>
          <w:sz w:val="20"/>
          <w:szCs w:val="20"/>
        </w:rPr>
        <w:tab/>
        <w:t>Coordinador Ponente</w:t>
      </w:r>
    </w:p>
    <w:p w:rsidR="00F70455" w:rsidRPr="00F83543" w:rsidRDefault="00F70455" w:rsidP="005621CC">
      <w:pPr>
        <w:spacing w:line="240" w:lineRule="auto"/>
        <w:rPr>
          <w:rFonts w:ascii="Arial Narrow" w:hAnsi="Arial Narrow" w:cstheme="majorHAnsi"/>
          <w:sz w:val="20"/>
          <w:szCs w:val="20"/>
        </w:rPr>
      </w:pPr>
    </w:p>
    <w:p w:rsidR="00F83593" w:rsidRPr="00F83543" w:rsidRDefault="00F83593" w:rsidP="005621CC">
      <w:pPr>
        <w:spacing w:line="240" w:lineRule="auto"/>
        <w:rPr>
          <w:rFonts w:ascii="Arial Narrow" w:hAnsi="Arial Narrow" w:cstheme="majorHAnsi"/>
          <w:sz w:val="20"/>
          <w:szCs w:val="20"/>
        </w:rPr>
      </w:pPr>
    </w:p>
    <w:p w:rsidR="00F70455" w:rsidRPr="00F83543" w:rsidRDefault="00F70455" w:rsidP="00F70455">
      <w:pPr>
        <w:spacing w:line="240" w:lineRule="auto"/>
        <w:rPr>
          <w:rFonts w:ascii="Arial Narrow" w:hAnsi="Arial Narrow" w:cstheme="majorHAnsi"/>
          <w:b/>
          <w:sz w:val="20"/>
          <w:szCs w:val="20"/>
        </w:rPr>
      </w:pPr>
      <w:r w:rsidRPr="00F83543">
        <w:rPr>
          <w:rFonts w:ascii="Arial Narrow" w:hAnsi="Arial Narrow" w:cstheme="majorHAnsi"/>
          <w:b/>
          <w:sz w:val="20"/>
          <w:szCs w:val="20"/>
        </w:rPr>
        <w:t xml:space="preserve">TELÉSFORO PEODRAZA ORTEGA      </w:t>
      </w:r>
      <w:r w:rsidRPr="00F83543">
        <w:rPr>
          <w:rFonts w:ascii="Arial Narrow" w:hAnsi="Arial Narrow" w:cstheme="majorHAnsi"/>
          <w:b/>
          <w:sz w:val="20"/>
          <w:szCs w:val="20"/>
        </w:rPr>
        <w:tab/>
        <w:t>AMPARO Y. CALDERÓN PERDOMO</w:t>
      </w:r>
    </w:p>
    <w:p w:rsidR="005621CC" w:rsidRPr="00F83543" w:rsidRDefault="00F70455" w:rsidP="0039594B">
      <w:pPr>
        <w:spacing w:line="240" w:lineRule="auto"/>
        <w:rPr>
          <w:rFonts w:ascii="Arial Narrow" w:hAnsi="Arial Narrow"/>
          <w:sz w:val="20"/>
          <w:szCs w:val="20"/>
          <w:lang w:val="es-ES"/>
        </w:rPr>
      </w:pPr>
      <w:r w:rsidRPr="00F83543">
        <w:rPr>
          <w:rFonts w:ascii="Arial Narrow" w:hAnsi="Arial Narrow" w:cstheme="majorHAnsi"/>
          <w:sz w:val="20"/>
          <w:szCs w:val="20"/>
        </w:rPr>
        <w:t>Presidente</w:t>
      </w:r>
      <w:r w:rsidRPr="00F83543">
        <w:rPr>
          <w:rFonts w:ascii="Arial Narrow" w:hAnsi="Arial Narrow" w:cstheme="majorHAnsi"/>
          <w:sz w:val="20"/>
          <w:szCs w:val="20"/>
        </w:rPr>
        <w:tab/>
      </w:r>
      <w:r w:rsidRPr="00F83543">
        <w:rPr>
          <w:rFonts w:ascii="Arial Narrow" w:hAnsi="Arial Narrow" w:cstheme="majorHAnsi"/>
          <w:sz w:val="20"/>
          <w:szCs w:val="20"/>
        </w:rPr>
        <w:tab/>
        <w:t xml:space="preserve">                                Secretaria</w:t>
      </w:r>
    </w:p>
    <w:sectPr w:rsidR="005621CC" w:rsidRPr="00F83543">
      <w:headerReference w:type="default" r:id="rId8"/>
      <w:footerReference w:type="default" r:id="rId9"/>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6B1" w:rsidRDefault="005946B1" w:rsidP="00BA749D">
      <w:pPr>
        <w:spacing w:line="240" w:lineRule="auto"/>
      </w:pPr>
      <w:r>
        <w:separator/>
      </w:r>
    </w:p>
    <w:p w:rsidR="005946B1" w:rsidRDefault="005946B1"/>
  </w:endnote>
  <w:endnote w:type="continuationSeparator" w:id="0">
    <w:p w:rsidR="005946B1" w:rsidRDefault="005946B1" w:rsidP="00BA749D">
      <w:pPr>
        <w:spacing w:line="240" w:lineRule="auto"/>
      </w:pPr>
      <w:r>
        <w:continuationSeparator/>
      </w:r>
    </w:p>
    <w:p w:rsidR="005946B1" w:rsidRDefault="005946B1"/>
  </w:endnote>
  <w:endnote w:type="continuationNotice" w:id="1">
    <w:p w:rsidR="005946B1" w:rsidRDefault="005946B1">
      <w:pPr>
        <w:spacing w:line="240" w:lineRule="auto"/>
      </w:pPr>
    </w:p>
    <w:p w:rsidR="005946B1" w:rsidRDefault="00594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863448"/>
      <w:docPartObj>
        <w:docPartGallery w:val="Page Numbers (Bottom of Page)"/>
        <w:docPartUnique/>
      </w:docPartObj>
    </w:sdtPr>
    <w:sdtEndPr/>
    <w:sdtContent>
      <w:p w:rsidR="00E94B22" w:rsidRDefault="00E94B22">
        <w:pPr>
          <w:pStyle w:val="Piedepgina"/>
          <w:jc w:val="right"/>
        </w:pPr>
        <w:r>
          <w:fldChar w:fldCharType="begin"/>
        </w:r>
        <w:r>
          <w:instrText>PAGE   \* MERGEFORMAT</w:instrText>
        </w:r>
        <w:r>
          <w:fldChar w:fldCharType="separate"/>
        </w:r>
        <w:r w:rsidR="00FB6D20" w:rsidRPr="00FB6D20">
          <w:rPr>
            <w:noProof/>
            <w:lang w:val="es-ES"/>
          </w:rPr>
          <w:t>1</w:t>
        </w:r>
        <w:r>
          <w:fldChar w:fldCharType="end"/>
        </w:r>
      </w:p>
    </w:sdtContent>
  </w:sdt>
  <w:p w:rsidR="00E94B22" w:rsidRDefault="00E94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6B1" w:rsidRDefault="005946B1" w:rsidP="000F5996">
      <w:pPr>
        <w:spacing w:line="240" w:lineRule="auto"/>
      </w:pPr>
      <w:r>
        <w:separator/>
      </w:r>
    </w:p>
    <w:p w:rsidR="005946B1" w:rsidRDefault="005946B1"/>
  </w:footnote>
  <w:footnote w:type="continuationSeparator" w:id="0">
    <w:p w:rsidR="005946B1" w:rsidRDefault="005946B1" w:rsidP="00BA749D">
      <w:pPr>
        <w:spacing w:line="240" w:lineRule="auto"/>
      </w:pPr>
      <w:r>
        <w:continuationSeparator/>
      </w:r>
    </w:p>
    <w:p w:rsidR="005946B1" w:rsidRDefault="005946B1"/>
  </w:footnote>
  <w:footnote w:type="continuationNotice" w:id="1">
    <w:p w:rsidR="005946B1" w:rsidRDefault="005946B1">
      <w:pPr>
        <w:spacing w:line="240" w:lineRule="auto"/>
      </w:pPr>
    </w:p>
    <w:p w:rsidR="005946B1" w:rsidRDefault="005946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1CC" w:rsidRDefault="005621CC" w:rsidP="005621CC">
    <w:pPr>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4E490E">
      <w:rPr>
        <w:b/>
      </w:rPr>
      <w:fldChar w:fldCharType="begin"/>
    </w:r>
    <w:r w:rsidR="004E490E">
      <w:rPr>
        <w:b/>
      </w:rPr>
      <w:instrText xml:space="preserve"> INCLUDEPICTURE  "http://entrecomillas.com.co/wp-content/uploads/2014/09/logo_20congreso_1.png" \* MERGEFORMATINET </w:instrText>
    </w:r>
    <w:r w:rsidR="004E490E">
      <w:rPr>
        <w:b/>
      </w:rPr>
      <w:fldChar w:fldCharType="separate"/>
    </w:r>
    <w:r w:rsidR="006F6DC7">
      <w:rPr>
        <w:b/>
      </w:rPr>
      <w:fldChar w:fldCharType="begin"/>
    </w:r>
    <w:r w:rsidR="006F6DC7">
      <w:rPr>
        <w:b/>
      </w:rPr>
      <w:instrText xml:space="preserve"> INCLUDEPICTURE  "http://entrecomillas.com.co/wp-content/uploads/2014/09/logo_20congreso_1.png" \* MERGEFORMATINET </w:instrText>
    </w:r>
    <w:r w:rsidR="006F6DC7">
      <w:rPr>
        <w:b/>
      </w:rPr>
      <w:fldChar w:fldCharType="separate"/>
    </w:r>
    <w:r w:rsidR="005946B1">
      <w:rPr>
        <w:b/>
      </w:rPr>
      <w:fldChar w:fldCharType="begin"/>
    </w:r>
    <w:r w:rsidR="005946B1">
      <w:rPr>
        <w:b/>
      </w:rPr>
      <w:instrText xml:space="preserve"> </w:instrText>
    </w:r>
    <w:r w:rsidR="005946B1">
      <w:rPr>
        <w:b/>
      </w:rPr>
      <w:instrText>INCLUDEPICTURE  "http://entrecomillas.com.co/wp-content/uploads/2014/09/logo_20congreso_1.png" \* MERGEFORMATINET</w:instrText>
    </w:r>
    <w:r w:rsidR="005946B1">
      <w:rPr>
        <w:b/>
      </w:rPr>
      <w:instrText xml:space="preserve"> </w:instrText>
    </w:r>
    <w:r w:rsidR="005946B1">
      <w:rPr>
        <w:b/>
      </w:rPr>
      <w:fldChar w:fldCharType="separate"/>
    </w:r>
    <w:r w:rsidR="005946B1">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9.2pt;height:69.5pt">
          <v:imagedata r:id="rId1" r:href="rId2"/>
        </v:shape>
      </w:pict>
    </w:r>
    <w:r w:rsidR="005946B1">
      <w:rPr>
        <w:b/>
      </w:rPr>
      <w:fldChar w:fldCharType="end"/>
    </w:r>
    <w:r w:rsidR="006F6DC7">
      <w:rPr>
        <w:b/>
      </w:rPr>
      <w:fldChar w:fldCharType="end"/>
    </w:r>
    <w:r w:rsidR="004E490E">
      <w:rPr>
        <w:b/>
      </w:rPr>
      <w:fldChar w:fldCharType="end"/>
    </w:r>
    <w:r>
      <w:rPr>
        <w:b/>
      </w:rPr>
      <w:fldChar w:fldCharType="end"/>
    </w:r>
    <w:r w:rsidRPr="00E775AA">
      <w:rPr>
        <w:b/>
      </w:rPr>
      <w:fldChar w:fldCharType="end"/>
    </w:r>
  </w:p>
  <w:p w:rsidR="00E94B22" w:rsidRPr="005621CC" w:rsidRDefault="00E94B22" w:rsidP="005621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60F"/>
    <w:multiLevelType w:val="hybridMultilevel"/>
    <w:tmpl w:val="E50E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B286E"/>
    <w:multiLevelType w:val="multilevel"/>
    <w:tmpl w:val="7A5EDC5E"/>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BD7560F"/>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DA7D0A"/>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E34CCD"/>
    <w:multiLevelType w:val="multilevel"/>
    <w:tmpl w:val="1BA85C1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32D55E28"/>
    <w:multiLevelType w:val="hybridMultilevel"/>
    <w:tmpl w:val="F68E5C40"/>
    <w:lvl w:ilvl="0" w:tplc="811A46CE">
      <w:start w:val="1"/>
      <w:numFmt w:val="decimal"/>
      <w:lvlText w:val="%1."/>
      <w:lvlJc w:val="left"/>
      <w:pPr>
        <w:tabs>
          <w:tab w:val="num" w:pos="720"/>
        </w:tabs>
        <w:ind w:left="720" w:hanging="360"/>
      </w:pPr>
    </w:lvl>
    <w:lvl w:ilvl="1" w:tplc="C12E87CA" w:tentative="1">
      <w:start w:val="1"/>
      <w:numFmt w:val="decimal"/>
      <w:lvlText w:val="%2."/>
      <w:lvlJc w:val="left"/>
      <w:pPr>
        <w:tabs>
          <w:tab w:val="num" w:pos="1440"/>
        </w:tabs>
        <w:ind w:left="1440" w:hanging="360"/>
      </w:pPr>
    </w:lvl>
    <w:lvl w:ilvl="2" w:tplc="D7B8623E" w:tentative="1">
      <w:start w:val="1"/>
      <w:numFmt w:val="decimal"/>
      <w:lvlText w:val="%3."/>
      <w:lvlJc w:val="left"/>
      <w:pPr>
        <w:tabs>
          <w:tab w:val="num" w:pos="2160"/>
        </w:tabs>
        <w:ind w:left="2160" w:hanging="360"/>
      </w:pPr>
    </w:lvl>
    <w:lvl w:ilvl="3" w:tplc="5D8C5D20" w:tentative="1">
      <w:start w:val="1"/>
      <w:numFmt w:val="decimal"/>
      <w:lvlText w:val="%4."/>
      <w:lvlJc w:val="left"/>
      <w:pPr>
        <w:tabs>
          <w:tab w:val="num" w:pos="2880"/>
        </w:tabs>
        <w:ind w:left="2880" w:hanging="360"/>
      </w:pPr>
    </w:lvl>
    <w:lvl w:ilvl="4" w:tplc="17EAEA70" w:tentative="1">
      <w:start w:val="1"/>
      <w:numFmt w:val="decimal"/>
      <w:lvlText w:val="%5."/>
      <w:lvlJc w:val="left"/>
      <w:pPr>
        <w:tabs>
          <w:tab w:val="num" w:pos="3600"/>
        </w:tabs>
        <w:ind w:left="3600" w:hanging="360"/>
      </w:pPr>
    </w:lvl>
    <w:lvl w:ilvl="5" w:tplc="6C58DFB8" w:tentative="1">
      <w:start w:val="1"/>
      <w:numFmt w:val="decimal"/>
      <w:lvlText w:val="%6."/>
      <w:lvlJc w:val="left"/>
      <w:pPr>
        <w:tabs>
          <w:tab w:val="num" w:pos="4320"/>
        </w:tabs>
        <w:ind w:left="4320" w:hanging="360"/>
      </w:pPr>
    </w:lvl>
    <w:lvl w:ilvl="6" w:tplc="3B162D36" w:tentative="1">
      <w:start w:val="1"/>
      <w:numFmt w:val="decimal"/>
      <w:lvlText w:val="%7."/>
      <w:lvlJc w:val="left"/>
      <w:pPr>
        <w:tabs>
          <w:tab w:val="num" w:pos="5040"/>
        </w:tabs>
        <w:ind w:left="5040" w:hanging="360"/>
      </w:pPr>
    </w:lvl>
    <w:lvl w:ilvl="7" w:tplc="C39CDB64" w:tentative="1">
      <w:start w:val="1"/>
      <w:numFmt w:val="decimal"/>
      <w:lvlText w:val="%8."/>
      <w:lvlJc w:val="left"/>
      <w:pPr>
        <w:tabs>
          <w:tab w:val="num" w:pos="5760"/>
        </w:tabs>
        <w:ind w:left="5760" w:hanging="360"/>
      </w:pPr>
    </w:lvl>
    <w:lvl w:ilvl="8" w:tplc="115069CC" w:tentative="1">
      <w:start w:val="1"/>
      <w:numFmt w:val="decimal"/>
      <w:lvlText w:val="%9."/>
      <w:lvlJc w:val="left"/>
      <w:pPr>
        <w:tabs>
          <w:tab w:val="num" w:pos="6480"/>
        </w:tabs>
        <w:ind w:left="6480" w:hanging="360"/>
      </w:pPr>
    </w:lvl>
  </w:abstractNum>
  <w:abstractNum w:abstractNumId="6">
    <w:nsid w:val="4AB94DD4"/>
    <w:multiLevelType w:val="hybridMultilevel"/>
    <w:tmpl w:val="FE6ACE2C"/>
    <w:lvl w:ilvl="0" w:tplc="076C3690">
      <w:start w:val="1"/>
      <w:numFmt w:val="decimal"/>
      <w:lvlText w:val="%1."/>
      <w:lvlJc w:val="left"/>
      <w:pPr>
        <w:ind w:left="720" w:hanging="360"/>
      </w:pPr>
      <w:rPr>
        <w:rFonts w:ascii="Arial" w:hAnsi="Arial" w:cs="Arial" w:hint="default"/>
        <w:b/>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CE2331E"/>
    <w:multiLevelType w:val="hybridMultilevel"/>
    <w:tmpl w:val="13DE75B2"/>
    <w:lvl w:ilvl="0" w:tplc="C0EEFAC6">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E1001F9"/>
    <w:multiLevelType w:val="hybridMultilevel"/>
    <w:tmpl w:val="5CF469EA"/>
    <w:lvl w:ilvl="0" w:tplc="AE7C4F1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066D6"/>
    <w:multiLevelType w:val="hybridMultilevel"/>
    <w:tmpl w:val="09BE04FA"/>
    <w:lvl w:ilvl="0" w:tplc="4118823C">
      <w:start w:val="1"/>
      <w:numFmt w:val="bullet"/>
      <w:lvlText w:val="-"/>
      <w:lvlJc w:val="left"/>
      <w:pPr>
        <w:ind w:left="720" w:hanging="360"/>
      </w:pPr>
      <w:rPr>
        <w:rFonts w:ascii="Arial Narrow" w:eastAsia="Times New Roman" w:hAnsi="Arial Narrow" w:cs="Arial" w:hint="default"/>
        <w:lang w:val="es-C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574"/>
    <w:multiLevelType w:val="multilevel"/>
    <w:tmpl w:val="7084E54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5E786587"/>
    <w:multiLevelType w:val="hybridMultilevel"/>
    <w:tmpl w:val="C3285756"/>
    <w:lvl w:ilvl="0" w:tplc="0409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13">
    <w:nsid w:val="63115DC1"/>
    <w:multiLevelType w:val="hybridMultilevel"/>
    <w:tmpl w:val="55505398"/>
    <w:lvl w:ilvl="0" w:tplc="AD38E8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7F333C1"/>
    <w:multiLevelType w:val="hybridMultilevel"/>
    <w:tmpl w:val="5C10302E"/>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E98166C"/>
    <w:multiLevelType w:val="hybridMultilevel"/>
    <w:tmpl w:val="B4E2E92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nsid w:val="7B0257C1"/>
    <w:multiLevelType w:val="hybridMultilevel"/>
    <w:tmpl w:val="9AC29778"/>
    <w:lvl w:ilvl="0" w:tplc="0E54025A">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13"/>
  </w:num>
  <w:num w:numId="5">
    <w:abstractNumId w:val="14"/>
  </w:num>
  <w:num w:numId="6">
    <w:abstractNumId w:val="11"/>
  </w:num>
  <w:num w:numId="7">
    <w:abstractNumId w:val="4"/>
  </w:num>
  <w:num w:numId="8">
    <w:abstractNumId w:val="9"/>
  </w:num>
  <w:num w:numId="9">
    <w:abstractNumId w:val="12"/>
  </w:num>
  <w:num w:numId="10">
    <w:abstractNumId w:val="2"/>
  </w:num>
  <w:num w:numId="11">
    <w:abstractNumId w:val="16"/>
  </w:num>
  <w:num w:numId="12">
    <w:abstractNumId w:val="3"/>
  </w:num>
  <w:num w:numId="13">
    <w:abstractNumId w:val="0"/>
  </w:num>
  <w:num w:numId="14">
    <w:abstractNumId w:val="10"/>
  </w:num>
  <w:num w:numId="15">
    <w:abstractNumId w:val="7"/>
  </w:num>
  <w:num w:numId="16">
    <w:abstractNumId w:val="5"/>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D7"/>
    <w:rsid w:val="0000267C"/>
    <w:rsid w:val="00003FD0"/>
    <w:rsid w:val="0000458E"/>
    <w:rsid w:val="00004B5B"/>
    <w:rsid w:val="00004BCB"/>
    <w:rsid w:val="00004C76"/>
    <w:rsid w:val="00005968"/>
    <w:rsid w:val="0000744A"/>
    <w:rsid w:val="0001017B"/>
    <w:rsid w:val="000130FB"/>
    <w:rsid w:val="00014311"/>
    <w:rsid w:val="00014570"/>
    <w:rsid w:val="0001641F"/>
    <w:rsid w:val="00017B0A"/>
    <w:rsid w:val="00020E89"/>
    <w:rsid w:val="00020FE1"/>
    <w:rsid w:val="00021620"/>
    <w:rsid w:val="00024E3F"/>
    <w:rsid w:val="000250B9"/>
    <w:rsid w:val="00026A68"/>
    <w:rsid w:val="00030B4A"/>
    <w:rsid w:val="000310A7"/>
    <w:rsid w:val="00031229"/>
    <w:rsid w:val="000315DF"/>
    <w:rsid w:val="00032C07"/>
    <w:rsid w:val="000337B3"/>
    <w:rsid w:val="00034F78"/>
    <w:rsid w:val="00035689"/>
    <w:rsid w:val="00035831"/>
    <w:rsid w:val="00035E26"/>
    <w:rsid w:val="000365FE"/>
    <w:rsid w:val="00036E7C"/>
    <w:rsid w:val="00037DDF"/>
    <w:rsid w:val="000410E1"/>
    <w:rsid w:val="000413CC"/>
    <w:rsid w:val="00042615"/>
    <w:rsid w:val="00045C5B"/>
    <w:rsid w:val="0004606C"/>
    <w:rsid w:val="00046E2D"/>
    <w:rsid w:val="00047B2D"/>
    <w:rsid w:val="0005077E"/>
    <w:rsid w:val="0005082D"/>
    <w:rsid w:val="00050C25"/>
    <w:rsid w:val="000520BE"/>
    <w:rsid w:val="000538D8"/>
    <w:rsid w:val="00054898"/>
    <w:rsid w:val="00054E77"/>
    <w:rsid w:val="00055442"/>
    <w:rsid w:val="0006059C"/>
    <w:rsid w:val="00060A9F"/>
    <w:rsid w:val="00060F72"/>
    <w:rsid w:val="00062689"/>
    <w:rsid w:val="00062FE3"/>
    <w:rsid w:val="00063AFE"/>
    <w:rsid w:val="000645A4"/>
    <w:rsid w:val="00065DB3"/>
    <w:rsid w:val="00066836"/>
    <w:rsid w:val="00067372"/>
    <w:rsid w:val="00067E45"/>
    <w:rsid w:val="0007062C"/>
    <w:rsid w:val="00070756"/>
    <w:rsid w:val="00070E6D"/>
    <w:rsid w:val="00071578"/>
    <w:rsid w:val="000718FC"/>
    <w:rsid w:val="00076546"/>
    <w:rsid w:val="00076AC2"/>
    <w:rsid w:val="00077AB5"/>
    <w:rsid w:val="00077B2B"/>
    <w:rsid w:val="000807EC"/>
    <w:rsid w:val="00080A49"/>
    <w:rsid w:val="000827D1"/>
    <w:rsid w:val="00082F13"/>
    <w:rsid w:val="0008301F"/>
    <w:rsid w:val="00083A34"/>
    <w:rsid w:val="00083A7C"/>
    <w:rsid w:val="00084CBF"/>
    <w:rsid w:val="00084FED"/>
    <w:rsid w:val="000855DC"/>
    <w:rsid w:val="000855FE"/>
    <w:rsid w:val="000861D5"/>
    <w:rsid w:val="00086244"/>
    <w:rsid w:val="0008729C"/>
    <w:rsid w:val="00087564"/>
    <w:rsid w:val="0008776D"/>
    <w:rsid w:val="00087C9A"/>
    <w:rsid w:val="00087DD2"/>
    <w:rsid w:val="000901D9"/>
    <w:rsid w:val="00091713"/>
    <w:rsid w:val="00091E60"/>
    <w:rsid w:val="0009274E"/>
    <w:rsid w:val="00092FD7"/>
    <w:rsid w:val="0009337A"/>
    <w:rsid w:val="000936A0"/>
    <w:rsid w:val="00096336"/>
    <w:rsid w:val="00097668"/>
    <w:rsid w:val="000A0538"/>
    <w:rsid w:val="000A1109"/>
    <w:rsid w:val="000A29D8"/>
    <w:rsid w:val="000A4320"/>
    <w:rsid w:val="000A50CA"/>
    <w:rsid w:val="000A59B4"/>
    <w:rsid w:val="000B0E1B"/>
    <w:rsid w:val="000B10F3"/>
    <w:rsid w:val="000B1393"/>
    <w:rsid w:val="000B53B5"/>
    <w:rsid w:val="000B5BFA"/>
    <w:rsid w:val="000B5CFC"/>
    <w:rsid w:val="000B607B"/>
    <w:rsid w:val="000C2D3B"/>
    <w:rsid w:val="000C3587"/>
    <w:rsid w:val="000C3BC9"/>
    <w:rsid w:val="000C461C"/>
    <w:rsid w:val="000C6EAC"/>
    <w:rsid w:val="000C7377"/>
    <w:rsid w:val="000D13FD"/>
    <w:rsid w:val="000D5146"/>
    <w:rsid w:val="000D7C85"/>
    <w:rsid w:val="000E0B64"/>
    <w:rsid w:val="000E14EA"/>
    <w:rsid w:val="000E2B99"/>
    <w:rsid w:val="000E3596"/>
    <w:rsid w:val="000E41B9"/>
    <w:rsid w:val="000E5B5A"/>
    <w:rsid w:val="000E5B7F"/>
    <w:rsid w:val="000E7ABD"/>
    <w:rsid w:val="000F0902"/>
    <w:rsid w:val="000F0A85"/>
    <w:rsid w:val="000F2F49"/>
    <w:rsid w:val="000F32D3"/>
    <w:rsid w:val="000F3648"/>
    <w:rsid w:val="000F4213"/>
    <w:rsid w:val="000F5996"/>
    <w:rsid w:val="000F67FB"/>
    <w:rsid w:val="000F6CFC"/>
    <w:rsid w:val="000F72C9"/>
    <w:rsid w:val="000F7F9B"/>
    <w:rsid w:val="001022C9"/>
    <w:rsid w:val="00102636"/>
    <w:rsid w:val="00102763"/>
    <w:rsid w:val="001027F4"/>
    <w:rsid w:val="00103BA2"/>
    <w:rsid w:val="00104885"/>
    <w:rsid w:val="0010507A"/>
    <w:rsid w:val="00106A4E"/>
    <w:rsid w:val="00106F68"/>
    <w:rsid w:val="001072A7"/>
    <w:rsid w:val="0010746A"/>
    <w:rsid w:val="001079C5"/>
    <w:rsid w:val="00107B06"/>
    <w:rsid w:val="00110112"/>
    <w:rsid w:val="00110613"/>
    <w:rsid w:val="00110AD5"/>
    <w:rsid w:val="0011176D"/>
    <w:rsid w:val="00113185"/>
    <w:rsid w:val="00113B45"/>
    <w:rsid w:val="00113F57"/>
    <w:rsid w:val="00114D8B"/>
    <w:rsid w:val="001158FE"/>
    <w:rsid w:val="00115901"/>
    <w:rsid w:val="00120322"/>
    <w:rsid w:val="00121240"/>
    <w:rsid w:val="001225A0"/>
    <w:rsid w:val="00122601"/>
    <w:rsid w:val="00122B5A"/>
    <w:rsid w:val="00122BBB"/>
    <w:rsid w:val="00123919"/>
    <w:rsid w:val="00123AA5"/>
    <w:rsid w:val="001245FF"/>
    <w:rsid w:val="00124C41"/>
    <w:rsid w:val="0012630F"/>
    <w:rsid w:val="00126ABF"/>
    <w:rsid w:val="00127266"/>
    <w:rsid w:val="00127B32"/>
    <w:rsid w:val="00130D8C"/>
    <w:rsid w:val="00131FAA"/>
    <w:rsid w:val="00132E58"/>
    <w:rsid w:val="0013318E"/>
    <w:rsid w:val="00133940"/>
    <w:rsid w:val="001358A3"/>
    <w:rsid w:val="00135AA7"/>
    <w:rsid w:val="00136B26"/>
    <w:rsid w:val="00136BDA"/>
    <w:rsid w:val="00137090"/>
    <w:rsid w:val="00137739"/>
    <w:rsid w:val="00137747"/>
    <w:rsid w:val="001407A1"/>
    <w:rsid w:val="00140928"/>
    <w:rsid w:val="0014098D"/>
    <w:rsid w:val="00140D5D"/>
    <w:rsid w:val="00141025"/>
    <w:rsid w:val="00141124"/>
    <w:rsid w:val="001435B8"/>
    <w:rsid w:val="001454FC"/>
    <w:rsid w:val="0014730B"/>
    <w:rsid w:val="00150889"/>
    <w:rsid w:val="001510A9"/>
    <w:rsid w:val="00153C87"/>
    <w:rsid w:val="00154D22"/>
    <w:rsid w:val="0015539D"/>
    <w:rsid w:val="00155C4E"/>
    <w:rsid w:val="00157605"/>
    <w:rsid w:val="00157AFC"/>
    <w:rsid w:val="0016027C"/>
    <w:rsid w:val="00160677"/>
    <w:rsid w:val="001616F8"/>
    <w:rsid w:val="00161C99"/>
    <w:rsid w:val="0016304A"/>
    <w:rsid w:val="00163D84"/>
    <w:rsid w:val="00164AA4"/>
    <w:rsid w:val="001662BD"/>
    <w:rsid w:val="00166473"/>
    <w:rsid w:val="00166C0F"/>
    <w:rsid w:val="001708DF"/>
    <w:rsid w:val="00170F4D"/>
    <w:rsid w:val="00171185"/>
    <w:rsid w:val="00171852"/>
    <w:rsid w:val="00171EC4"/>
    <w:rsid w:val="00173A54"/>
    <w:rsid w:val="001745D4"/>
    <w:rsid w:val="001749C2"/>
    <w:rsid w:val="0017791B"/>
    <w:rsid w:val="0018065A"/>
    <w:rsid w:val="001809FC"/>
    <w:rsid w:val="00181413"/>
    <w:rsid w:val="001818E6"/>
    <w:rsid w:val="00181D50"/>
    <w:rsid w:val="00182648"/>
    <w:rsid w:val="00182E9A"/>
    <w:rsid w:val="0018452C"/>
    <w:rsid w:val="00184607"/>
    <w:rsid w:val="00184F43"/>
    <w:rsid w:val="00186B68"/>
    <w:rsid w:val="00186F54"/>
    <w:rsid w:val="0019006C"/>
    <w:rsid w:val="00190B16"/>
    <w:rsid w:val="00190D7A"/>
    <w:rsid w:val="00191764"/>
    <w:rsid w:val="001927FE"/>
    <w:rsid w:val="00193334"/>
    <w:rsid w:val="00194850"/>
    <w:rsid w:val="001976D6"/>
    <w:rsid w:val="00197AF0"/>
    <w:rsid w:val="001A2258"/>
    <w:rsid w:val="001A40F8"/>
    <w:rsid w:val="001A4370"/>
    <w:rsid w:val="001A5F05"/>
    <w:rsid w:val="001B15AD"/>
    <w:rsid w:val="001B2BC4"/>
    <w:rsid w:val="001B3B29"/>
    <w:rsid w:val="001B47F5"/>
    <w:rsid w:val="001B4FA9"/>
    <w:rsid w:val="001B50E2"/>
    <w:rsid w:val="001B52DB"/>
    <w:rsid w:val="001C0E91"/>
    <w:rsid w:val="001C1357"/>
    <w:rsid w:val="001C1A9E"/>
    <w:rsid w:val="001C5C62"/>
    <w:rsid w:val="001C7577"/>
    <w:rsid w:val="001C7C82"/>
    <w:rsid w:val="001D19B7"/>
    <w:rsid w:val="001D1D10"/>
    <w:rsid w:val="001D24B4"/>
    <w:rsid w:val="001D2760"/>
    <w:rsid w:val="001D3C73"/>
    <w:rsid w:val="001D4761"/>
    <w:rsid w:val="001D4A4D"/>
    <w:rsid w:val="001D601A"/>
    <w:rsid w:val="001D66E3"/>
    <w:rsid w:val="001D725D"/>
    <w:rsid w:val="001E0E17"/>
    <w:rsid w:val="001E132F"/>
    <w:rsid w:val="001E1817"/>
    <w:rsid w:val="001E22A0"/>
    <w:rsid w:val="001E230B"/>
    <w:rsid w:val="001E49FB"/>
    <w:rsid w:val="001E4D76"/>
    <w:rsid w:val="001E5FE0"/>
    <w:rsid w:val="001E62F4"/>
    <w:rsid w:val="001E67B1"/>
    <w:rsid w:val="001F068C"/>
    <w:rsid w:val="001F0DA8"/>
    <w:rsid w:val="001F257F"/>
    <w:rsid w:val="001F3393"/>
    <w:rsid w:val="001F6007"/>
    <w:rsid w:val="001F688B"/>
    <w:rsid w:val="001F70E2"/>
    <w:rsid w:val="001F7243"/>
    <w:rsid w:val="001F72AF"/>
    <w:rsid w:val="001F7810"/>
    <w:rsid w:val="001F7D17"/>
    <w:rsid w:val="002007D1"/>
    <w:rsid w:val="00201D57"/>
    <w:rsid w:val="0020303B"/>
    <w:rsid w:val="002036B3"/>
    <w:rsid w:val="002046A3"/>
    <w:rsid w:val="00204F40"/>
    <w:rsid w:val="00205093"/>
    <w:rsid w:val="00206419"/>
    <w:rsid w:val="0020697F"/>
    <w:rsid w:val="002079AD"/>
    <w:rsid w:val="002123A3"/>
    <w:rsid w:val="00213733"/>
    <w:rsid w:val="00213A92"/>
    <w:rsid w:val="00214340"/>
    <w:rsid w:val="0021454A"/>
    <w:rsid w:val="00215FA3"/>
    <w:rsid w:val="002178DB"/>
    <w:rsid w:val="00217E97"/>
    <w:rsid w:val="0022066E"/>
    <w:rsid w:val="00223139"/>
    <w:rsid w:val="00223A89"/>
    <w:rsid w:val="0022405E"/>
    <w:rsid w:val="002245F7"/>
    <w:rsid w:val="00224954"/>
    <w:rsid w:val="00224DB0"/>
    <w:rsid w:val="00226534"/>
    <w:rsid w:val="00226F4E"/>
    <w:rsid w:val="0023110C"/>
    <w:rsid w:val="0023332A"/>
    <w:rsid w:val="00233D58"/>
    <w:rsid w:val="0023499E"/>
    <w:rsid w:val="0023500C"/>
    <w:rsid w:val="002351B4"/>
    <w:rsid w:val="002371A0"/>
    <w:rsid w:val="00237A3E"/>
    <w:rsid w:val="00242F24"/>
    <w:rsid w:val="00242F87"/>
    <w:rsid w:val="00243BA5"/>
    <w:rsid w:val="00244485"/>
    <w:rsid w:val="002451E0"/>
    <w:rsid w:val="002452E8"/>
    <w:rsid w:val="00246425"/>
    <w:rsid w:val="00246440"/>
    <w:rsid w:val="0024768D"/>
    <w:rsid w:val="00247DE2"/>
    <w:rsid w:val="00247FC1"/>
    <w:rsid w:val="00250957"/>
    <w:rsid w:val="00251239"/>
    <w:rsid w:val="00252088"/>
    <w:rsid w:val="00252774"/>
    <w:rsid w:val="00252F34"/>
    <w:rsid w:val="002537A4"/>
    <w:rsid w:val="00253B34"/>
    <w:rsid w:val="002547CF"/>
    <w:rsid w:val="00254C14"/>
    <w:rsid w:val="00255108"/>
    <w:rsid w:val="00256C68"/>
    <w:rsid w:val="00262597"/>
    <w:rsid w:val="002632E9"/>
    <w:rsid w:val="0026388B"/>
    <w:rsid w:val="00266052"/>
    <w:rsid w:val="00271B7F"/>
    <w:rsid w:val="00272A6E"/>
    <w:rsid w:val="00274BB7"/>
    <w:rsid w:val="00274D21"/>
    <w:rsid w:val="00275098"/>
    <w:rsid w:val="0027526D"/>
    <w:rsid w:val="00275BC6"/>
    <w:rsid w:val="0027709D"/>
    <w:rsid w:val="00277D2A"/>
    <w:rsid w:val="00280EE9"/>
    <w:rsid w:val="00281533"/>
    <w:rsid w:val="00281553"/>
    <w:rsid w:val="00287B2F"/>
    <w:rsid w:val="002919B7"/>
    <w:rsid w:val="00291F55"/>
    <w:rsid w:val="002927B7"/>
    <w:rsid w:val="00294CF4"/>
    <w:rsid w:val="00295736"/>
    <w:rsid w:val="0029602A"/>
    <w:rsid w:val="00296E15"/>
    <w:rsid w:val="0029724C"/>
    <w:rsid w:val="00297DFC"/>
    <w:rsid w:val="002A14F9"/>
    <w:rsid w:val="002A1C1C"/>
    <w:rsid w:val="002A2528"/>
    <w:rsid w:val="002A267D"/>
    <w:rsid w:val="002A3C30"/>
    <w:rsid w:val="002A3C9A"/>
    <w:rsid w:val="002A3DF2"/>
    <w:rsid w:val="002A4D28"/>
    <w:rsid w:val="002A4F76"/>
    <w:rsid w:val="002A68A5"/>
    <w:rsid w:val="002A7FBC"/>
    <w:rsid w:val="002B05A1"/>
    <w:rsid w:val="002B139F"/>
    <w:rsid w:val="002B1F67"/>
    <w:rsid w:val="002B2AFC"/>
    <w:rsid w:val="002B480F"/>
    <w:rsid w:val="002B4D30"/>
    <w:rsid w:val="002B56A1"/>
    <w:rsid w:val="002B5766"/>
    <w:rsid w:val="002C0F6D"/>
    <w:rsid w:val="002C12A9"/>
    <w:rsid w:val="002C1E50"/>
    <w:rsid w:val="002C379C"/>
    <w:rsid w:val="002C3FE4"/>
    <w:rsid w:val="002C45B6"/>
    <w:rsid w:val="002C4A0D"/>
    <w:rsid w:val="002C4C45"/>
    <w:rsid w:val="002C4FBD"/>
    <w:rsid w:val="002C5C6A"/>
    <w:rsid w:val="002D0241"/>
    <w:rsid w:val="002D0418"/>
    <w:rsid w:val="002D06A6"/>
    <w:rsid w:val="002D1A3E"/>
    <w:rsid w:val="002D3647"/>
    <w:rsid w:val="002D4F90"/>
    <w:rsid w:val="002D5A79"/>
    <w:rsid w:val="002D5B0E"/>
    <w:rsid w:val="002D6BB8"/>
    <w:rsid w:val="002E0300"/>
    <w:rsid w:val="002E110D"/>
    <w:rsid w:val="002E19B5"/>
    <w:rsid w:val="002E25DF"/>
    <w:rsid w:val="002E2647"/>
    <w:rsid w:val="002E39E7"/>
    <w:rsid w:val="002E3FCF"/>
    <w:rsid w:val="002E48F6"/>
    <w:rsid w:val="002E645B"/>
    <w:rsid w:val="002E6878"/>
    <w:rsid w:val="002E7CC3"/>
    <w:rsid w:val="002E7D8F"/>
    <w:rsid w:val="002E7F7F"/>
    <w:rsid w:val="002F0F5A"/>
    <w:rsid w:val="002F11D4"/>
    <w:rsid w:val="002F1787"/>
    <w:rsid w:val="002F178C"/>
    <w:rsid w:val="002F1D31"/>
    <w:rsid w:val="002F1E44"/>
    <w:rsid w:val="002F420A"/>
    <w:rsid w:val="002F4771"/>
    <w:rsid w:val="002F7A01"/>
    <w:rsid w:val="002F7FB4"/>
    <w:rsid w:val="003004CC"/>
    <w:rsid w:val="00301B5D"/>
    <w:rsid w:val="00303672"/>
    <w:rsid w:val="003044AE"/>
    <w:rsid w:val="0030458F"/>
    <w:rsid w:val="0030547D"/>
    <w:rsid w:val="00305A41"/>
    <w:rsid w:val="0030615E"/>
    <w:rsid w:val="00306448"/>
    <w:rsid w:val="00307431"/>
    <w:rsid w:val="00307597"/>
    <w:rsid w:val="00311261"/>
    <w:rsid w:val="003118D4"/>
    <w:rsid w:val="00312C85"/>
    <w:rsid w:val="00312DE2"/>
    <w:rsid w:val="003149DF"/>
    <w:rsid w:val="00314AE6"/>
    <w:rsid w:val="00314CB6"/>
    <w:rsid w:val="00314D9C"/>
    <w:rsid w:val="003153B8"/>
    <w:rsid w:val="00316798"/>
    <w:rsid w:val="00321442"/>
    <w:rsid w:val="0032296C"/>
    <w:rsid w:val="00322C25"/>
    <w:rsid w:val="00323D9E"/>
    <w:rsid w:val="003269C2"/>
    <w:rsid w:val="00327F03"/>
    <w:rsid w:val="00333421"/>
    <w:rsid w:val="00334877"/>
    <w:rsid w:val="003349C8"/>
    <w:rsid w:val="00334E68"/>
    <w:rsid w:val="00335A38"/>
    <w:rsid w:val="00336477"/>
    <w:rsid w:val="00336BC5"/>
    <w:rsid w:val="0033714E"/>
    <w:rsid w:val="003411FC"/>
    <w:rsid w:val="00342365"/>
    <w:rsid w:val="00343DB8"/>
    <w:rsid w:val="00344E8B"/>
    <w:rsid w:val="00344F45"/>
    <w:rsid w:val="00345079"/>
    <w:rsid w:val="003468D3"/>
    <w:rsid w:val="00346A8B"/>
    <w:rsid w:val="003500CC"/>
    <w:rsid w:val="00351293"/>
    <w:rsid w:val="00351D85"/>
    <w:rsid w:val="00351DF6"/>
    <w:rsid w:val="0035214C"/>
    <w:rsid w:val="003528A5"/>
    <w:rsid w:val="00352A69"/>
    <w:rsid w:val="00354451"/>
    <w:rsid w:val="00355617"/>
    <w:rsid w:val="00356E7B"/>
    <w:rsid w:val="00357155"/>
    <w:rsid w:val="003578AE"/>
    <w:rsid w:val="003606AB"/>
    <w:rsid w:val="0036119A"/>
    <w:rsid w:val="00361328"/>
    <w:rsid w:val="003623BE"/>
    <w:rsid w:val="00362FA6"/>
    <w:rsid w:val="00363344"/>
    <w:rsid w:val="00364C79"/>
    <w:rsid w:val="0036500E"/>
    <w:rsid w:val="003664DE"/>
    <w:rsid w:val="003666F7"/>
    <w:rsid w:val="00367366"/>
    <w:rsid w:val="00371451"/>
    <w:rsid w:val="00372FEC"/>
    <w:rsid w:val="00373549"/>
    <w:rsid w:val="00373960"/>
    <w:rsid w:val="00375D48"/>
    <w:rsid w:val="003764BA"/>
    <w:rsid w:val="003770B0"/>
    <w:rsid w:val="00377F2E"/>
    <w:rsid w:val="00377F3B"/>
    <w:rsid w:val="00380FBA"/>
    <w:rsid w:val="003819E3"/>
    <w:rsid w:val="00381DB1"/>
    <w:rsid w:val="003834E0"/>
    <w:rsid w:val="00384E80"/>
    <w:rsid w:val="003854D6"/>
    <w:rsid w:val="003856B9"/>
    <w:rsid w:val="003863C5"/>
    <w:rsid w:val="00387AAA"/>
    <w:rsid w:val="0039072D"/>
    <w:rsid w:val="00391AF1"/>
    <w:rsid w:val="003929EB"/>
    <w:rsid w:val="00394A05"/>
    <w:rsid w:val="00394A7D"/>
    <w:rsid w:val="00395781"/>
    <w:rsid w:val="0039594B"/>
    <w:rsid w:val="00396891"/>
    <w:rsid w:val="003A0001"/>
    <w:rsid w:val="003A0666"/>
    <w:rsid w:val="003A4FE0"/>
    <w:rsid w:val="003A7CE5"/>
    <w:rsid w:val="003B0CD3"/>
    <w:rsid w:val="003B15A6"/>
    <w:rsid w:val="003B1D21"/>
    <w:rsid w:val="003B1F46"/>
    <w:rsid w:val="003B29A3"/>
    <w:rsid w:val="003B2E9E"/>
    <w:rsid w:val="003B3D27"/>
    <w:rsid w:val="003B43B6"/>
    <w:rsid w:val="003B458C"/>
    <w:rsid w:val="003B538E"/>
    <w:rsid w:val="003B55C0"/>
    <w:rsid w:val="003B5AC9"/>
    <w:rsid w:val="003B5D45"/>
    <w:rsid w:val="003B6CED"/>
    <w:rsid w:val="003B7429"/>
    <w:rsid w:val="003C11C8"/>
    <w:rsid w:val="003C11CE"/>
    <w:rsid w:val="003C1CDC"/>
    <w:rsid w:val="003C2522"/>
    <w:rsid w:val="003C2B8A"/>
    <w:rsid w:val="003C2FFE"/>
    <w:rsid w:val="003C3DAE"/>
    <w:rsid w:val="003C6D7F"/>
    <w:rsid w:val="003D2699"/>
    <w:rsid w:val="003D2C36"/>
    <w:rsid w:val="003D3617"/>
    <w:rsid w:val="003D3866"/>
    <w:rsid w:val="003D600F"/>
    <w:rsid w:val="003D73FF"/>
    <w:rsid w:val="003E00E8"/>
    <w:rsid w:val="003E13BD"/>
    <w:rsid w:val="003E170F"/>
    <w:rsid w:val="003E1C03"/>
    <w:rsid w:val="003E1C87"/>
    <w:rsid w:val="003E2A23"/>
    <w:rsid w:val="003E5CB4"/>
    <w:rsid w:val="003E617B"/>
    <w:rsid w:val="003E663A"/>
    <w:rsid w:val="003E6900"/>
    <w:rsid w:val="003E6A1A"/>
    <w:rsid w:val="003E6D0A"/>
    <w:rsid w:val="003F1B49"/>
    <w:rsid w:val="003F22D4"/>
    <w:rsid w:val="003F2665"/>
    <w:rsid w:val="003F2750"/>
    <w:rsid w:val="003F2A49"/>
    <w:rsid w:val="003F4107"/>
    <w:rsid w:val="003F5AD8"/>
    <w:rsid w:val="003F6DD9"/>
    <w:rsid w:val="003F73BF"/>
    <w:rsid w:val="00400121"/>
    <w:rsid w:val="00400AA2"/>
    <w:rsid w:val="00400CC4"/>
    <w:rsid w:val="00401576"/>
    <w:rsid w:val="00401BEB"/>
    <w:rsid w:val="00402B01"/>
    <w:rsid w:val="00402B20"/>
    <w:rsid w:val="00403644"/>
    <w:rsid w:val="00403F6A"/>
    <w:rsid w:val="0040423F"/>
    <w:rsid w:val="004048AD"/>
    <w:rsid w:val="00405349"/>
    <w:rsid w:val="00406406"/>
    <w:rsid w:val="00406716"/>
    <w:rsid w:val="00407FDD"/>
    <w:rsid w:val="004146B0"/>
    <w:rsid w:val="004149CF"/>
    <w:rsid w:val="00414D6D"/>
    <w:rsid w:val="0041506C"/>
    <w:rsid w:val="00415202"/>
    <w:rsid w:val="00416A7A"/>
    <w:rsid w:val="0042081E"/>
    <w:rsid w:val="0042153A"/>
    <w:rsid w:val="00422768"/>
    <w:rsid w:val="00422AC1"/>
    <w:rsid w:val="0042347C"/>
    <w:rsid w:val="00424650"/>
    <w:rsid w:val="00425373"/>
    <w:rsid w:val="00426692"/>
    <w:rsid w:val="00426907"/>
    <w:rsid w:val="00426DFB"/>
    <w:rsid w:val="00426F08"/>
    <w:rsid w:val="0043009B"/>
    <w:rsid w:val="0043015D"/>
    <w:rsid w:val="00431AF8"/>
    <w:rsid w:val="00432233"/>
    <w:rsid w:val="00432DC5"/>
    <w:rsid w:val="00434FF9"/>
    <w:rsid w:val="004407C8"/>
    <w:rsid w:val="004425AB"/>
    <w:rsid w:val="0044265C"/>
    <w:rsid w:val="0044337B"/>
    <w:rsid w:val="00443890"/>
    <w:rsid w:val="004441BB"/>
    <w:rsid w:val="0044527E"/>
    <w:rsid w:val="00447044"/>
    <w:rsid w:val="00447392"/>
    <w:rsid w:val="00447FEB"/>
    <w:rsid w:val="004503DF"/>
    <w:rsid w:val="004534AC"/>
    <w:rsid w:val="004537EB"/>
    <w:rsid w:val="004548A8"/>
    <w:rsid w:val="00455D29"/>
    <w:rsid w:val="004622A3"/>
    <w:rsid w:val="0046253D"/>
    <w:rsid w:val="004639D0"/>
    <w:rsid w:val="00463D31"/>
    <w:rsid w:val="00463F27"/>
    <w:rsid w:val="00464D06"/>
    <w:rsid w:val="00466F5B"/>
    <w:rsid w:val="0046787F"/>
    <w:rsid w:val="0047030E"/>
    <w:rsid w:val="00470AAB"/>
    <w:rsid w:val="004715EF"/>
    <w:rsid w:val="00475C7A"/>
    <w:rsid w:val="004767A1"/>
    <w:rsid w:val="00476DA4"/>
    <w:rsid w:val="00477F99"/>
    <w:rsid w:val="00480165"/>
    <w:rsid w:val="004803C2"/>
    <w:rsid w:val="004809FA"/>
    <w:rsid w:val="00481333"/>
    <w:rsid w:val="00481C45"/>
    <w:rsid w:val="00482673"/>
    <w:rsid w:val="00482815"/>
    <w:rsid w:val="00482A6D"/>
    <w:rsid w:val="00482D9C"/>
    <w:rsid w:val="0048336D"/>
    <w:rsid w:val="004833EA"/>
    <w:rsid w:val="00486F40"/>
    <w:rsid w:val="0048704C"/>
    <w:rsid w:val="00487100"/>
    <w:rsid w:val="00487DEB"/>
    <w:rsid w:val="00492509"/>
    <w:rsid w:val="004926C1"/>
    <w:rsid w:val="004935F2"/>
    <w:rsid w:val="00494E0E"/>
    <w:rsid w:val="00495FE4"/>
    <w:rsid w:val="004967D2"/>
    <w:rsid w:val="00497C4F"/>
    <w:rsid w:val="004A2B72"/>
    <w:rsid w:val="004A4321"/>
    <w:rsid w:val="004A4747"/>
    <w:rsid w:val="004A5235"/>
    <w:rsid w:val="004A5492"/>
    <w:rsid w:val="004A6415"/>
    <w:rsid w:val="004A7361"/>
    <w:rsid w:val="004A7C6F"/>
    <w:rsid w:val="004B01A8"/>
    <w:rsid w:val="004B149C"/>
    <w:rsid w:val="004B1B21"/>
    <w:rsid w:val="004B265C"/>
    <w:rsid w:val="004B51DE"/>
    <w:rsid w:val="004B5A8D"/>
    <w:rsid w:val="004B6629"/>
    <w:rsid w:val="004B7CFA"/>
    <w:rsid w:val="004C1761"/>
    <w:rsid w:val="004C1A3F"/>
    <w:rsid w:val="004C1C7E"/>
    <w:rsid w:val="004C25E5"/>
    <w:rsid w:val="004C3265"/>
    <w:rsid w:val="004C619A"/>
    <w:rsid w:val="004C65AB"/>
    <w:rsid w:val="004C667D"/>
    <w:rsid w:val="004C692C"/>
    <w:rsid w:val="004C6A5B"/>
    <w:rsid w:val="004C7C06"/>
    <w:rsid w:val="004D0049"/>
    <w:rsid w:val="004D04E2"/>
    <w:rsid w:val="004D12AD"/>
    <w:rsid w:val="004D26AE"/>
    <w:rsid w:val="004D3429"/>
    <w:rsid w:val="004D355C"/>
    <w:rsid w:val="004D3764"/>
    <w:rsid w:val="004D422F"/>
    <w:rsid w:val="004D4E0A"/>
    <w:rsid w:val="004D4F0E"/>
    <w:rsid w:val="004D5590"/>
    <w:rsid w:val="004D646A"/>
    <w:rsid w:val="004E0FC3"/>
    <w:rsid w:val="004E12B0"/>
    <w:rsid w:val="004E14FC"/>
    <w:rsid w:val="004E1C6B"/>
    <w:rsid w:val="004E205B"/>
    <w:rsid w:val="004E26E7"/>
    <w:rsid w:val="004E2911"/>
    <w:rsid w:val="004E33D3"/>
    <w:rsid w:val="004E35D2"/>
    <w:rsid w:val="004E3BBA"/>
    <w:rsid w:val="004E490E"/>
    <w:rsid w:val="004E4F78"/>
    <w:rsid w:val="004E5FB9"/>
    <w:rsid w:val="004F00FD"/>
    <w:rsid w:val="004F104A"/>
    <w:rsid w:val="004F14AE"/>
    <w:rsid w:val="004F3368"/>
    <w:rsid w:val="004F36F7"/>
    <w:rsid w:val="004F3E8F"/>
    <w:rsid w:val="004F5810"/>
    <w:rsid w:val="004F5B0B"/>
    <w:rsid w:val="004F6C54"/>
    <w:rsid w:val="004F7776"/>
    <w:rsid w:val="004F7D8F"/>
    <w:rsid w:val="0050032C"/>
    <w:rsid w:val="0050113A"/>
    <w:rsid w:val="00503E28"/>
    <w:rsid w:val="005043FC"/>
    <w:rsid w:val="005051D1"/>
    <w:rsid w:val="005052B9"/>
    <w:rsid w:val="005055DA"/>
    <w:rsid w:val="00506E98"/>
    <w:rsid w:val="00507B55"/>
    <w:rsid w:val="00510662"/>
    <w:rsid w:val="005112C8"/>
    <w:rsid w:val="005114E9"/>
    <w:rsid w:val="00513EB9"/>
    <w:rsid w:val="00514912"/>
    <w:rsid w:val="00515FE6"/>
    <w:rsid w:val="00516450"/>
    <w:rsid w:val="00517C82"/>
    <w:rsid w:val="0052016C"/>
    <w:rsid w:val="00520623"/>
    <w:rsid w:val="00520AD5"/>
    <w:rsid w:val="0052163E"/>
    <w:rsid w:val="00521EDC"/>
    <w:rsid w:val="00522B6D"/>
    <w:rsid w:val="005246C8"/>
    <w:rsid w:val="005250A6"/>
    <w:rsid w:val="0052620D"/>
    <w:rsid w:val="00530A65"/>
    <w:rsid w:val="00531B8C"/>
    <w:rsid w:val="00532365"/>
    <w:rsid w:val="00532DF8"/>
    <w:rsid w:val="005347D8"/>
    <w:rsid w:val="00535C75"/>
    <w:rsid w:val="00536F01"/>
    <w:rsid w:val="00537AB3"/>
    <w:rsid w:val="00537BF4"/>
    <w:rsid w:val="00541BDD"/>
    <w:rsid w:val="00542132"/>
    <w:rsid w:val="00543A62"/>
    <w:rsid w:val="00544317"/>
    <w:rsid w:val="00544A83"/>
    <w:rsid w:val="00545743"/>
    <w:rsid w:val="00546062"/>
    <w:rsid w:val="00546350"/>
    <w:rsid w:val="00550242"/>
    <w:rsid w:val="005524B3"/>
    <w:rsid w:val="0055250C"/>
    <w:rsid w:val="00553B31"/>
    <w:rsid w:val="0055418C"/>
    <w:rsid w:val="00554510"/>
    <w:rsid w:val="00556A14"/>
    <w:rsid w:val="0055748A"/>
    <w:rsid w:val="00557594"/>
    <w:rsid w:val="00560AD0"/>
    <w:rsid w:val="005621CC"/>
    <w:rsid w:val="0056388F"/>
    <w:rsid w:val="005640D6"/>
    <w:rsid w:val="005655EE"/>
    <w:rsid w:val="00566165"/>
    <w:rsid w:val="00572DFD"/>
    <w:rsid w:val="00573621"/>
    <w:rsid w:val="00574F50"/>
    <w:rsid w:val="005803D4"/>
    <w:rsid w:val="00581550"/>
    <w:rsid w:val="00581BAE"/>
    <w:rsid w:val="00582BDA"/>
    <w:rsid w:val="005830BE"/>
    <w:rsid w:val="00583E1E"/>
    <w:rsid w:val="0058458A"/>
    <w:rsid w:val="00584845"/>
    <w:rsid w:val="00584901"/>
    <w:rsid w:val="00584F85"/>
    <w:rsid w:val="00585475"/>
    <w:rsid w:val="00585974"/>
    <w:rsid w:val="00585F08"/>
    <w:rsid w:val="005864C4"/>
    <w:rsid w:val="005874DC"/>
    <w:rsid w:val="00587D65"/>
    <w:rsid w:val="00587F5A"/>
    <w:rsid w:val="00590379"/>
    <w:rsid w:val="0059139C"/>
    <w:rsid w:val="0059140A"/>
    <w:rsid w:val="00591A06"/>
    <w:rsid w:val="00594157"/>
    <w:rsid w:val="005946B1"/>
    <w:rsid w:val="00594BCC"/>
    <w:rsid w:val="00594EE1"/>
    <w:rsid w:val="005953C0"/>
    <w:rsid w:val="005955BF"/>
    <w:rsid w:val="0059656B"/>
    <w:rsid w:val="005A03AB"/>
    <w:rsid w:val="005A0E03"/>
    <w:rsid w:val="005A24F5"/>
    <w:rsid w:val="005A2E74"/>
    <w:rsid w:val="005A3425"/>
    <w:rsid w:val="005A54D8"/>
    <w:rsid w:val="005A6561"/>
    <w:rsid w:val="005A7CFF"/>
    <w:rsid w:val="005A7F86"/>
    <w:rsid w:val="005B0346"/>
    <w:rsid w:val="005B0552"/>
    <w:rsid w:val="005B0B49"/>
    <w:rsid w:val="005B19A8"/>
    <w:rsid w:val="005B21B1"/>
    <w:rsid w:val="005B32CF"/>
    <w:rsid w:val="005B3F11"/>
    <w:rsid w:val="005B4045"/>
    <w:rsid w:val="005B41B4"/>
    <w:rsid w:val="005B41E0"/>
    <w:rsid w:val="005B6528"/>
    <w:rsid w:val="005B6CE3"/>
    <w:rsid w:val="005B7789"/>
    <w:rsid w:val="005B7C24"/>
    <w:rsid w:val="005C224D"/>
    <w:rsid w:val="005C2B89"/>
    <w:rsid w:val="005C2CB9"/>
    <w:rsid w:val="005C425A"/>
    <w:rsid w:val="005C4393"/>
    <w:rsid w:val="005C472D"/>
    <w:rsid w:val="005C4AE5"/>
    <w:rsid w:val="005C4F20"/>
    <w:rsid w:val="005C5091"/>
    <w:rsid w:val="005C69B7"/>
    <w:rsid w:val="005C7338"/>
    <w:rsid w:val="005C73B0"/>
    <w:rsid w:val="005C73ED"/>
    <w:rsid w:val="005C73EE"/>
    <w:rsid w:val="005C7961"/>
    <w:rsid w:val="005C7BE5"/>
    <w:rsid w:val="005C7FC1"/>
    <w:rsid w:val="005D0215"/>
    <w:rsid w:val="005D03E8"/>
    <w:rsid w:val="005D06CE"/>
    <w:rsid w:val="005D2F6B"/>
    <w:rsid w:val="005D49D5"/>
    <w:rsid w:val="005D7AE2"/>
    <w:rsid w:val="005E2638"/>
    <w:rsid w:val="005E2FF6"/>
    <w:rsid w:val="005E3415"/>
    <w:rsid w:val="005E3A08"/>
    <w:rsid w:val="005E4BC6"/>
    <w:rsid w:val="005E5EB7"/>
    <w:rsid w:val="005E74C6"/>
    <w:rsid w:val="005E7575"/>
    <w:rsid w:val="005E7863"/>
    <w:rsid w:val="005F191E"/>
    <w:rsid w:val="005F2333"/>
    <w:rsid w:val="005F2811"/>
    <w:rsid w:val="005F3227"/>
    <w:rsid w:val="005F43A0"/>
    <w:rsid w:val="005F46A8"/>
    <w:rsid w:val="005F5779"/>
    <w:rsid w:val="005F5FDF"/>
    <w:rsid w:val="005F6477"/>
    <w:rsid w:val="005F6B98"/>
    <w:rsid w:val="005F79B3"/>
    <w:rsid w:val="00600C7E"/>
    <w:rsid w:val="00601259"/>
    <w:rsid w:val="00603CAC"/>
    <w:rsid w:val="00605154"/>
    <w:rsid w:val="00605672"/>
    <w:rsid w:val="00606FDF"/>
    <w:rsid w:val="006070C5"/>
    <w:rsid w:val="006070ED"/>
    <w:rsid w:val="006072EE"/>
    <w:rsid w:val="006077B5"/>
    <w:rsid w:val="00613966"/>
    <w:rsid w:val="006147CE"/>
    <w:rsid w:val="0061490B"/>
    <w:rsid w:val="00614E04"/>
    <w:rsid w:val="006156C5"/>
    <w:rsid w:val="00617728"/>
    <w:rsid w:val="00621742"/>
    <w:rsid w:val="00622046"/>
    <w:rsid w:val="00622647"/>
    <w:rsid w:val="006233CB"/>
    <w:rsid w:val="00625201"/>
    <w:rsid w:val="00625F68"/>
    <w:rsid w:val="00626CD4"/>
    <w:rsid w:val="006324D9"/>
    <w:rsid w:val="006331F7"/>
    <w:rsid w:val="00633593"/>
    <w:rsid w:val="0063729B"/>
    <w:rsid w:val="00637A26"/>
    <w:rsid w:val="00640E9C"/>
    <w:rsid w:val="00642148"/>
    <w:rsid w:val="006423CC"/>
    <w:rsid w:val="006424FD"/>
    <w:rsid w:val="0064259E"/>
    <w:rsid w:val="00644893"/>
    <w:rsid w:val="00644D78"/>
    <w:rsid w:val="006456B1"/>
    <w:rsid w:val="00647563"/>
    <w:rsid w:val="006478E4"/>
    <w:rsid w:val="00647EDB"/>
    <w:rsid w:val="00651C59"/>
    <w:rsid w:val="00651D48"/>
    <w:rsid w:val="00651D7B"/>
    <w:rsid w:val="006520A8"/>
    <w:rsid w:val="00653A8C"/>
    <w:rsid w:val="00654EA3"/>
    <w:rsid w:val="006558BA"/>
    <w:rsid w:val="006572D5"/>
    <w:rsid w:val="0066043B"/>
    <w:rsid w:val="006606CC"/>
    <w:rsid w:val="00662A77"/>
    <w:rsid w:val="00662BB0"/>
    <w:rsid w:val="006643BF"/>
    <w:rsid w:val="00664F7F"/>
    <w:rsid w:val="006664CF"/>
    <w:rsid w:val="006668F0"/>
    <w:rsid w:val="00666EDF"/>
    <w:rsid w:val="00667B1B"/>
    <w:rsid w:val="00671ED1"/>
    <w:rsid w:val="00671F75"/>
    <w:rsid w:val="00672361"/>
    <w:rsid w:val="00672819"/>
    <w:rsid w:val="0067290D"/>
    <w:rsid w:val="00674FA3"/>
    <w:rsid w:val="006750C5"/>
    <w:rsid w:val="00676D21"/>
    <w:rsid w:val="006804D1"/>
    <w:rsid w:val="00680604"/>
    <w:rsid w:val="0068110C"/>
    <w:rsid w:val="00681514"/>
    <w:rsid w:val="0068195B"/>
    <w:rsid w:val="00681D84"/>
    <w:rsid w:val="0068201C"/>
    <w:rsid w:val="00682494"/>
    <w:rsid w:val="00683396"/>
    <w:rsid w:val="00684667"/>
    <w:rsid w:val="00685407"/>
    <w:rsid w:val="006874D8"/>
    <w:rsid w:val="00687734"/>
    <w:rsid w:val="00687849"/>
    <w:rsid w:val="00687F5C"/>
    <w:rsid w:val="00691E16"/>
    <w:rsid w:val="00696A23"/>
    <w:rsid w:val="00696B89"/>
    <w:rsid w:val="00697604"/>
    <w:rsid w:val="00697AA7"/>
    <w:rsid w:val="00697B28"/>
    <w:rsid w:val="00697FA2"/>
    <w:rsid w:val="006A23F3"/>
    <w:rsid w:val="006A319A"/>
    <w:rsid w:val="006A32A4"/>
    <w:rsid w:val="006A762B"/>
    <w:rsid w:val="006A7A0B"/>
    <w:rsid w:val="006A7C38"/>
    <w:rsid w:val="006B1AA0"/>
    <w:rsid w:val="006B231A"/>
    <w:rsid w:val="006B2CB4"/>
    <w:rsid w:val="006B344A"/>
    <w:rsid w:val="006B3854"/>
    <w:rsid w:val="006B4DB7"/>
    <w:rsid w:val="006B5AC1"/>
    <w:rsid w:val="006B6D1A"/>
    <w:rsid w:val="006C1747"/>
    <w:rsid w:val="006C1C0E"/>
    <w:rsid w:val="006C298B"/>
    <w:rsid w:val="006C2A0A"/>
    <w:rsid w:val="006C3702"/>
    <w:rsid w:val="006C3955"/>
    <w:rsid w:val="006C3C2D"/>
    <w:rsid w:val="006C3D48"/>
    <w:rsid w:val="006C5998"/>
    <w:rsid w:val="006D2B43"/>
    <w:rsid w:val="006D2E87"/>
    <w:rsid w:val="006D312A"/>
    <w:rsid w:val="006D3E33"/>
    <w:rsid w:val="006D4780"/>
    <w:rsid w:val="006D6E1C"/>
    <w:rsid w:val="006D7879"/>
    <w:rsid w:val="006E2595"/>
    <w:rsid w:val="006E3F52"/>
    <w:rsid w:val="006E574B"/>
    <w:rsid w:val="006E779D"/>
    <w:rsid w:val="006F2D67"/>
    <w:rsid w:val="006F5F32"/>
    <w:rsid w:val="006F6DC7"/>
    <w:rsid w:val="006F703E"/>
    <w:rsid w:val="0070002A"/>
    <w:rsid w:val="00700573"/>
    <w:rsid w:val="007008CD"/>
    <w:rsid w:val="00700D25"/>
    <w:rsid w:val="00700D5F"/>
    <w:rsid w:val="00704ED3"/>
    <w:rsid w:val="007129A9"/>
    <w:rsid w:val="00713704"/>
    <w:rsid w:val="007152FF"/>
    <w:rsid w:val="00717DB3"/>
    <w:rsid w:val="00720360"/>
    <w:rsid w:val="00720EF2"/>
    <w:rsid w:val="007211F3"/>
    <w:rsid w:val="00721435"/>
    <w:rsid w:val="0072154B"/>
    <w:rsid w:val="007217E4"/>
    <w:rsid w:val="00722B64"/>
    <w:rsid w:val="007245A5"/>
    <w:rsid w:val="00724D7E"/>
    <w:rsid w:val="0072501C"/>
    <w:rsid w:val="00725B43"/>
    <w:rsid w:val="00725FBC"/>
    <w:rsid w:val="007264DD"/>
    <w:rsid w:val="00726B20"/>
    <w:rsid w:val="007276B9"/>
    <w:rsid w:val="00727CF5"/>
    <w:rsid w:val="00730DEB"/>
    <w:rsid w:val="00730E60"/>
    <w:rsid w:val="00731DBE"/>
    <w:rsid w:val="00731F74"/>
    <w:rsid w:val="0073240F"/>
    <w:rsid w:val="0073292C"/>
    <w:rsid w:val="00734970"/>
    <w:rsid w:val="0073622E"/>
    <w:rsid w:val="007400EB"/>
    <w:rsid w:val="00741456"/>
    <w:rsid w:val="00742447"/>
    <w:rsid w:val="007425AB"/>
    <w:rsid w:val="00742665"/>
    <w:rsid w:val="007427DC"/>
    <w:rsid w:val="00743161"/>
    <w:rsid w:val="0074360B"/>
    <w:rsid w:val="00743704"/>
    <w:rsid w:val="007438B4"/>
    <w:rsid w:val="0074411F"/>
    <w:rsid w:val="00744276"/>
    <w:rsid w:val="0074504D"/>
    <w:rsid w:val="00745577"/>
    <w:rsid w:val="00745FC5"/>
    <w:rsid w:val="00747048"/>
    <w:rsid w:val="0074732E"/>
    <w:rsid w:val="007501C3"/>
    <w:rsid w:val="0075088D"/>
    <w:rsid w:val="00750CAB"/>
    <w:rsid w:val="00752384"/>
    <w:rsid w:val="00752740"/>
    <w:rsid w:val="00754C02"/>
    <w:rsid w:val="00757A7B"/>
    <w:rsid w:val="007620B7"/>
    <w:rsid w:val="007621A0"/>
    <w:rsid w:val="007623F3"/>
    <w:rsid w:val="0076297A"/>
    <w:rsid w:val="00762D4E"/>
    <w:rsid w:val="00763D27"/>
    <w:rsid w:val="00763D44"/>
    <w:rsid w:val="00764270"/>
    <w:rsid w:val="00765C0D"/>
    <w:rsid w:val="00766B3C"/>
    <w:rsid w:val="00771A3D"/>
    <w:rsid w:val="00772C1A"/>
    <w:rsid w:val="00772E7A"/>
    <w:rsid w:val="007736C3"/>
    <w:rsid w:val="00773948"/>
    <w:rsid w:val="007740BE"/>
    <w:rsid w:val="00774DF3"/>
    <w:rsid w:val="00776015"/>
    <w:rsid w:val="0077607B"/>
    <w:rsid w:val="007769DE"/>
    <w:rsid w:val="00776AA0"/>
    <w:rsid w:val="00776BDA"/>
    <w:rsid w:val="00781AE5"/>
    <w:rsid w:val="007842A0"/>
    <w:rsid w:val="007855AD"/>
    <w:rsid w:val="00785B5F"/>
    <w:rsid w:val="00786E12"/>
    <w:rsid w:val="00787664"/>
    <w:rsid w:val="0078782C"/>
    <w:rsid w:val="007915F7"/>
    <w:rsid w:val="0079202F"/>
    <w:rsid w:val="007928D4"/>
    <w:rsid w:val="00792ACC"/>
    <w:rsid w:val="0079351A"/>
    <w:rsid w:val="00793C6F"/>
    <w:rsid w:val="0079690D"/>
    <w:rsid w:val="007A2D2D"/>
    <w:rsid w:val="007A2E29"/>
    <w:rsid w:val="007A3215"/>
    <w:rsid w:val="007A3229"/>
    <w:rsid w:val="007A3BF2"/>
    <w:rsid w:val="007A3FC0"/>
    <w:rsid w:val="007A427D"/>
    <w:rsid w:val="007A42B4"/>
    <w:rsid w:val="007A66A8"/>
    <w:rsid w:val="007A67C9"/>
    <w:rsid w:val="007A68C9"/>
    <w:rsid w:val="007B00D4"/>
    <w:rsid w:val="007B0A87"/>
    <w:rsid w:val="007B3E72"/>
    <w:rsid w:val="007B4A77"/>
    <w:rsid w:val="007B6017"/>
    <w:rsid w:val="007B60EC"/>
    <w:rsid w:val="007B628E"/>
    <w:rsid w:val="007B6D18"/>
    <w:rsid w:val="007B6F35"/>
    <w:rsid w:val="007B7C1E"/>
    <w:rsid w:val="007C214B"/>
    <w:rsid w:val="007C22B0"/>
    <w:rsid w:val="007C45BF"/>
    <w:rsid w:val="007C643B"/>
    <w:rsid w:val="007C7023"/>
    <w:rsid w:val="007C7825"/>
    <w:rsid w:val="007D0D7C"/>
    <w:rsid w:val="007D2A01"/>
    <w:rsid w:val="007D37FB"/>
    <w:rsid w:val="007D38BA"/>
    <w:rsid w:val="007D3E44"/>
    <w:rsid w:val="007D4495"/>
    <w:rsid w:val="007D491C"/>
    <w:rsid w:val="007D5AAA"/>
    <w:rsid w:val="007D6528"/>
    <w:rsid w:val="007D7512"/>
    <w:rsid w:val="007D7AE5"/>
    <w:rsid w:val="007D7CD0"/>
    <w:rsid w:val="007E29F0"/>
    <w:rsid w:val="007E3018"/>
    <w:rsid w:val="007E37C6"/>
    <w:rsid w:val="007E4224"/>
    <w:rsid w:val="007E5D7C"/>
    <w:rsid w:val="007E67CE"/>
    <w:rsid w:val="007E7F81"/>
    <w:rsid w:val="007F0655"/>
    <w:rsid w:val="007F2FE4"/>
    <w:rsid w:val="007F391F"/>
    <w:rsid w:val="007F3A09"/>
    <w:rsid w:val="007F54B3"/>
    <w:rsid w:val="007F7721"/>
    <w:rsid w:val="007F796D"/>
    <w:rsid w:val="008024AD"/>
    <w:rsid w:val="008024F4"/>
    <w:rsid w:val="00802C45"/>
    <w:rsid w:val="0080572D"/>
    <w:rsid w:val="008118B9"/>
    <w:rsid w:val="0081539D"/>
    <w:rsid w:val="008155A1"/>
    <w:rsid w:val="00815809"/>
    <w:rsid w:val="0081780B"/>
    <w:rsid w:val="00820210"/>
    <w:rsid w:val="008205B4"/>
    <w:rsid w:val="00821089"/>
    <w:rsid w:val="00821EBD"/>
    <w:rsid w:val="00822AA5"/>
    <w:rsid w:val="008234C1"/>
    <w:rsid w:val="00826467"/>
    <w:rsid w:val="00826A55"/>
    <w:rsid w:val="0082768C"/>
    <w:rsid w:val="00827A86"/>
    <w:rsid w:val="00827C15"/>
    <w:rsid w:val="00830FD3"/>
    <w:rsid w:val="0083164D"/>
    <w:rsid w:val="00831BDA"/>
    <w:rsid w:val="00831D7B"/>
    <w:rsid w:val="00831E72"/>
    <w:rsid w:val="00832865"/>
    <w:rsid w:val="00834155"/>
    <w:rsid w:val="00835752"/>
    <w:rsid w:val="00837475"/>
    <w:rsid w:val="00837FA3"/>
    <w:rsid w:val="00840583"/>
    <w:rsid w:val="00840E28"/>
    <w:rsid w:val="00840F41"/>
    <w:rsid w:val="00841589"/>
    <w:rsid w:val="00841B1F"/>
    <w:rsid w:val="00841C9C"/>
    <w:rsid w:val="0084204F"/>
    <w:rsid w:val="008423AD"/>
    <w:rsid w:val="00842682"/>
    <w:rsid w:val="00842A18"/>
    <w:rsid w:val="00842B0E"/>
    <w:rsid w:val="00842C6F"/>
    <w:rsid w:val="00843BF0"/>
    <w:rsid w:val="008440FA"/>
    <w:rsid w:val="008451BF"/>
    <w:rsid w:val="00846B32"/>
    <w:rsid w:val="00846EF1"/>
    <w:rsid w:val="00847007"/>
    <w:rsid w:val="00847D32"/>
    <w:rsid w:val="008515F2"/>
    <w:rsid w:val="00851975"/>
    <w:rsid w:val="00852602"/>
    <w:rsid w:val="00852987"/>
    <w:rsid w:val="008536CA"/>
    <w:rsid w:val="00853FA2"/>
    <w:rsid w:val="00854568"/>
    <w:rsid w:val="00854BE2"/>
    <w:rsid w:val="00854F69"/>
    <w:rsid w:val="0085566A"/>
    <w:rsid w:val="00855676"/>
    <w:rsid w:val="008561A5"/>
    <w:rsid w:val="008568A4"/>
    <w:rsid w:val="008568D9"/>
    <w:rsid w:val="00857539"/>
    <w:rsid w:val="00861179"/>
    <w:rsid w:val="00861836"/>
    <w:rsid w:val="00861A9E"/>
    <w:rsid w:val="00863989"/>
    <w:rsid w:val="008646F9"/>
    <w:rsid w:val="00864DF4"/>
    <w:rsid w:val="00865544"/>
    <w:rsid w:val="008705EB"/>
    <w:rsid w:val="008707AC"/>
    <w:rsid w:val="008716C3"/>
    <w:rsid w:val="00872CF0"/>
    <w:rsid w:val="00873FA9"/>
    <w:rsid w:val="00874382"/>
    <w:rsid w:val="008746D1"/>
    <w:rsid w:val="0087505A"/>
    <w:rsid w:val="0087542E"/>
    <w:rsid w:val="008757B3"/>
    <w:rsid w:val="00876075"/>
    <w:rsid w:val="00876A9D"/>
    <w:rsid w:val="00877768"/>
    <w:rsid w:val="008801E7"/>
    <w:rsid w:val="008805B2"/>
    <w:rsid w:val="00880788"/>
    <w:rsid w:val="008807A1"/>
    <w:rsid w:val="00880844"/>
    <w:rsid w:val="008819D1"/>
    <w:rsid w:val="00882534"/>
    <w:rsid w:val="00883091"/>
    <w:rsid w:val="00884364"/>
    <w:rsid w:val="00884E03"/>
    <w:rsid w:val="00884FDE"/>
    <w:rsid w:val="00885031"/>
    <w:rsid w:val="008855B3"/>
    <w:rsid w:val="008855EA"/>
    <w:rsid w:val="0088563C"/>
    <w:rsid w:val="00885A8A"/>
    <w:rsid w:val="00886579"/>
    <w:rsid w:val="00887F04"/>
    <w:rsid w:val="00887FE0"/>
    <w:rsid w:val="00890A39"/>
    <w:rsid w:val="008918DA"/>
    <w:rsid w:val="00893039"/>
    <w:rsid w:val="00894F19"/>
    <w:rsid w:val="008955DD"/>
    <w:rsid w:val="00895B84"/>
    <w:rsid w:val="008962E2"/>
    <w:rsid w:val="008962E6"/>
    <w:rsid w:val="00896C7F"/>
    <w:rsid w:val="008A05B0"/>
    <w:rsid w:val="008A0B8E"/>
    <w:rsid w:val="008A0FEA"/>
    <w:rsid w:val="008A2238"/>
    <w:rsid w:val="008A2EC0"/>
    <w:rsid w:val="008A2EFC"/>
    <w:rsid w:val="008A347B"/>
    <w:rsid w:val="008A361B"/>
    <w:rsid w:val="008B006B"/>
    <w:rsid w:val="008B0F95"/>
    <w:rsid w:val="008B0F9E"/>
    <w:rsid w:val="008B1B85"/>
    <w:rsid w:val="008B290C"/>
    <w:rsid w:val="008B3021"/>
    <w:rsid w:val="008B31FE"/>
    <w:rsid w:val="008B3AB6"/>
    <w:rsid w:val="008B4885"/>
    <w:rsid w:val="008B4FBB"/>
    <w:rsid w:val="008B51AD"/>
    <w:rsid w:val="008B7BD4"/>
    <w:rsid w:val="008C106F"/>
    <w:rsid w:val="008C180D"/>
    <w:rsid w:val="008C2910"/>
    <w:rsid w:val="008C2A64"/>
    <w:rsid w:val="008C3395"/>
    <w:rsid w:val="008C3B52"/>
    <w:rsid w:val="008C59F4"/>
    <w:rsid w:val="008C6B47"/>
    <w:rsid w:val="008D025F"/>
    <w:rsid w:val="008D0EE8"/>
    <w:rsid w:val="008D175F"/>
    <w:rsid w:val="008D1EA6"/>
    <w:rsid w:val="008D227B"/>
    <w:rsid w:val="008D2A95"/>
    <w:rsid w:val="008D3C27"/>
    <w:rsid w:val="008D3FBF"/>
    <w:rsid w:val="008D42C6"/>
    <w:rsid w:val="008D4780"/>
    <w:rsid w:val="008D47CE"/>
    <w:rsid w:val="008D76EA"/>
    <w:rsid w:val="008D7D9B"/>
    <w:rsid w:val="008E03D1"/>
    <w:rsid w:val="008E1DD9"/>
    <w:rsid w:val="008E39B8"/>
    <w:rsid w:val="008E58C8"/>
    <w:rsid w:val="008E6124"/>
    <w:rsid w:val="008E66D0"/>
    <w:rsid w:val="008E6C46"/>
    <w:rsid w:val="008E7349"/>
    <w:rsid w:val="008E7870"/>
    <w:rsid w:val="008F0D2A"/>
    <w:rsid w:val="008F0E9A"/>
    <w:rsid w:val="008F1D08"/>
    <w:rsid w:val="008F1E67"/>
    <w:rsid w:val="008F2747"/>
    <w:rsid w:val="008F2AF6"/>
    <w:rsid w:val="008F3378"/>
    <w:rsid w:val="008F4117"/>
    <w:rsid w:val="008F460A"/>
    <w:rsid w:val="008F5A6D"/>
    <w:rsid w:val="008F6ECB"/>
    <w:rsid w:val="008F7172"/>
    <w:rsid w:val="008F764B"/>
    <w:rsid w:val="00901014"/>
    <w:rsid w:val="00901290"/>
    <w:rsid w:val="0090236E"/>
    <w:rsid w:val="009032B7"/>
    <w:rsid w:val="00903354"/>
    <w:rsid w:val="0090430E"/>
    <w:rsid w:val="00904567"/>
    <w:rsid w:val="00904828"/>
    <w:rsid w:val="00905100"/>
    <w:rsid w:val="00907142"/>
    <w:rsid w:val="00910871"/>
    <w:rsid w:val="00910975"/>
    <w:rsid w:val="00911EB3"/>
    <w:rsid w:val="00914093"/>
    <w:rsid w:val="00914E79"/>
    <w:rsid w:val="009157DC"/>
    <w:rsid w:val="00917355"/>
    <w:rsid w:val="0091771E"/>
    <w:rsid w:val="00917D9E"/>
    <w:rsid w:val="00917F8E"/>
    <w:rsid w:val="00920EEF"/>
    <w:rsid w:val="009219EC"/>
    <w:rsid w:val="009224CC"/>
    <w:rsid w:val="00922B51"/>
    <w:rsid w:val="009233EB"/>
    <w:rsid w:val="00923A19"/>
    <w:rsid w:val="009241C8"/>
    <w:rsid w:val="00925FA2"/>
    <w:rsid w:val="009265C2"/>
    <w:rsid w:val="00927C57"/>
    <w:rsid w:val="0093038A"/>
    <w:rsid w:val="009303F8"/>
    <w:rsid w:val="00931BB5"/>
    <w:rsid w:val="00932AEB"/>
    <w:rsid w:val="009332A5"/>
    <w:rsid w:val="00933B02"/>
    <w:rsid w:val="00933D88"/>
    <w:rsid w:val="009345DF"/>
    <w:rsid w:val="0093498D"/>
    <w:rsid w:val="009351E1"/>
    <w:rsid w:val="00935463"/>
    <w:rsid w:val="00936815"/>
    <w:rsid w:val="00936D8D"/>
    <w:rsid w:val="00936E47"/>
    <w:rsid w:val="009376EE"/>
    <w:rsid w:val="00937A92"/>
    <w:rsid w:val="009402F0"/>
    <w:rsid w:val="00940C39"/>
    <w:rsid w:val="0094159D"/>
    <w:rsid w:val="00941B31"/>
    <w:rsid w:val="00944D07"/>
    <w:rsid w:val="009460AE"/>
    <w:rsid w:val="00947607"/>
    <w:rsid w:val="00950185"/>
    <w:rsid w:val="00952492"/>
    <w:rsid w:val="00953A6B"/>
    <w:rsid w:val="00954296"/>
    <w:rsid w:val="009558D0"/>
    <w:rsid w:val="00955D05"/>
    <w:rsid w:val="009562DF"/>
    <w:rsid w:val="00957C37"/>
    <w:rsid w:val="00957ED3"/>
    <w:rsid w:val="00957F2B"/>
    <w:rsid w:val="00961F6F"/>
    <w:rsid w:val="00962A44"/>
    <w:rsid w:val="00962B7B"/>
    <w:rsid w:val="00964498"/>
    <w:rsid w:val="0096497A"/>
    <w:rsid w:val="0096515A"/>
    <w:rsid w:val="009652B7"/>
    <w:rsid w:val="0096534B"/>
    <w:rsid w:val="0096637D"/>
    <w:rsid w:val="0096750A"/>
    <w:rsid w:val="0097157E"/>
    <w:rsid w:val="00971B45"/>
    <w:rsid w:val="00971D11"/>
    <w:rsid w:val="00971D6A"/>
    <w:rsid w:val="00974EA3"/>
    <w:rsid w:val="009750B1"/>
    <w:rsid w:val="009752B5"/>
    <w:rsid w:val="0097605C"/>
    <w:rsid w:val="0097647C"/>
    <w:rsid w:val="00980761"/>
    <w:rsid w:val="00980BB4"/>
    <w:rsid w:val="009814CA"/>
    <w:rsid w:val="00982009"/>
    <w:rsid w:val="009822AD"/>
    <w:rsid w:val="00984322"/>
    <w:rsid w:val="00984599"/>
    <w:rsid w:val="00984C54"/>
    <w:rsid w:val="009857E7"/>
    <w:rsid w:val="009865CD"/>
    <w:rsid w:val="009866BB"/>
    <w:rsid w:val="00986B79"/>
    <w:rsid w:val="009903E5"/>
    <w:rsid w:val="00990E7B"/>
    <w:rsid w:val="00992DC6"/>
    <w:rsid w:val="00993186"/>
    <w:rsid w:val="009931F1"/>
    <w:rsid w:val="00993783"/>
    <w:rsid w:val="00994438"/>
    <w:rsid w:val="009955D2"/>
    <w:rsid w:val="009955E4"/>
    <w:rsid w:val="00996294"/>
    <w:rsid w:val="00996407"/>
    <w:rsid w:val="009A01A0"/>
    <w:rsid w:val="009A0E9B"/>
    <w:rsid w:val="009A0FDB"/>
    <w:rsid w:val="009A24D2"/>
    <w:rsid w:val="009A2735"/>
    <w:rsid w:val="009A2B78"/>
    <w:rsid w:val="009A7111"/>
    <w:rsid w:val="009A7412"/>
    <w:rsid w:val="009B2C8B"/>
    <w:rsid w:val="009B3306"/>
    <w:rsid w:val="009B3562"/>
    <w:rsid w:val="009B426E"/>
    <w:rsid w:val="009B5EAC"/>
    <w:rsid w:val="009B63DA"/>
    <w:rsid w:val="009B6AC3"/>
    <w:rsid w:val="009B6C26"/>
    <w:rsid w:val="009C0D5A"/>
    <w:rsid w:val="009C0DEC"/>
    <w:rsid w:val="009C0E31"/>
    <w:rsid w:val="009C0FF3"/>
    <w:rsid w:val="009C195F"/>
    <w:rsid w:val="009C4EDF"/>
    <w:rsid w:val="009C5094"/>
    <w:rsid w:val="009C51A4"/>
    <w:rsid w:val="009C7B62"/>
    <w:rsid w:val="009D1BCC"/>
    <w:rsid w:val="009D2046"/>
    <w:rsid w:val="009D631B"/>
    <w:rsid w:val="009D6936"/>
    <w:rsid w:val="009D7B5D"/>
    <w:rsid w:val="009E0502"/>
    <w:rsid w:val="009E19D5"/>
    <w:rsid w:val="009E2506"/>
    <w:rsid w:val="009E350B"/>
    <w:rsid w:val="009E3C58"/>
    <w:rsid w:val="009E4C60"/>
    <w:rsid w:val="009E4DB9"/>
    <w:rsid w:val="009E6285"/>
    <w:rsid w:val="009E62CD"/>
    <w:rsid w:val="009E70DF"/>
    <w:rsid w:val="009F0341"/>
    <w:rsid w:val="009F1A2A"/>
    <w:rsid w:val="009F2FF7"/>
    <w:rsid w:val="009F3AD0"/>
    <w:rsid w:val="009F3EC2"/>
    <w:rsid w:val="009F59E4"/>
    <w:rsid w:val="009F5B43"/>
    <w:rsid w:val="009F6272"/>
    <w:rsid w:val="009F66C7"/>
    <w:rsid w:val="009F6A94"/>
    <w:rsid w:val="009F74A5"/>
    <w:rsid w:val="00A013E1"/>
    <w:rsid w:val="00A01B7A"/>
    <w:rsid w:val="00A04083"/>
    <w:rsid w:val="00A04166"/>
    <w:rsid w:val="00A07B94"/>
    <w:rsid w:val="00A107D3"/>
    <w:rsid w:val="00A10C0A"/>
    <w:rsid w:val="00A119FA"/>
    <w:rsid w:val="00A13158"/>
    <w:rsid w:val="00A15EB8"/>
    <w:rsid w:val="00A208A4"/>
    <w:rsid w:val="00A212E1"/>
    <w:rsid w:val="00A21641"/>
    <w:rsid w:val="00A22E36"/>
    <w:rsid w:val="00A23190"/>
    <w:rsid w:val="00A24324"/>
    <w:rsid w:val="00A24BB6"/>
    <w:rsid w:val="00A25E68"/>
    <w:rsid w:val="00A27162"/>
    <w:rsid w:val="00A31141"/>
    <w:rsid w:val="00A3270E"/>
    <w:rsid w:val="00A33228"/>
    <w:rsid w:val="00A3339A"/>
    <w:rsid w:val="00A336CD"/>
    <w:rsid w:val="00A337FC"/>
    <w:rsid w:val="00A344A8"/>
    <w:rsid w:val="00A34EE9"/>
    <w:rsid w:val="00A35476"/>
    <w:rsid w:val="00A365BE"/>
    <w:rsid w:val="00A3776F"/>
    <w:rsid w:val="00A37C94"/>
    <w:rsid w:val="00A40900"/>
    <w:rsid w:val="00A41241"/>
    <w:rsid w:val="00A41A55"/>
    <w:rsid w:val="00A42081"/>
    <w:rsid w:val="00A4428F"/>
    <w:rsid w:val="00A47D8B"/>
    <w:rsid w:val="00A52420"/>
    <w:rsid w:val="00A52D5E"/>
    <w:rsid w:val="00A547C8"/>
    <w:rsid w:val="00A55233"/>
    <w:rsid w:val="00A60008"/>
    <w:rsid w:val="00A61261"/>
    <w:rsid w:val="00A62470"/>
    <w:rsid w:val="00A629E7"/>
    <w:rsid w:val="00A65D64"/>
    <w:rsid w:val="00A65D88"/>
    <w:rsid w:val="00A7245A"/>
    <w:rsid w:val="00A725E6"/>
    <w:rsid w:val="00A72879"/>
    <w:rsid w:val="00A72CAD"/>
    <w:rsid w:val="00A73BE3"/>
    <w:rsid w:val="00A740D7"/>
    <w:rsid w:val="00A7480F"/>
    <w:rsid w:val="00A74E36"/>
    <w:rsid w:val="00A74EB0"/>
    <w:rsid w:val="00A759AD"/>
    <w:rsid w:val="00A765D8"/>
    <w:rsid w:val="00A7704B"/>
    <w:rsid w:val="00A80690"/>
    <w:rsid w:val="00A80A70"/>
    <w:rsid w:val="00A80F9D"/>
    <w:rsid w:val="00A81EF3"/>
    <w:rsid w:val="00A83EA0"/>
    <w:rsid w:val="00A84CF9"/>
    <w:rsid w:val="00A870E1"/>
    <w:rsid w:val="00A87972"/>
    <w:rsid w:val="00A87DC0"/>
    <w:rsid w:val="00A87FF2"/>
    <w:rsid w:val="00A90A51"/>
    <w:rsid w:val="00A91100"/>
    <w:rsid w:val="00A912A6"/>
    <w:rsid w:val="00A927CA"/>
    <w:rsid w:val="00A93D21"/>
    <w:rsid w:val="00A94622"/>
    <w:rsid w:val="00A96F51"/>
    <w:rsid w:val="00A973D4"/>
    <w:rsid w:val="00AA0A43"/>
    <w:rsid w:val="00AA0C4D"/>
    <w:rsid w:val="00AA3CC2"/>
    <w:rsid w:val="00AA4067"/>
    <w:rsid w:val="00AA48EE"/>
    <w:rsid w:val="00AA4B2E"/>
    <w:rsid w:val="00AA4EE0"/>
    <w:rsid w:val="00AA5F8C"/>
    <w:rsid w:val="00AA6116"/>
    <w:rsid w:val="00AA76AE"/>
    <w:rsid w:val="00AB01C6"/>
    <w:rsid w:val="00AB0DD9"/>
    <w:rsid w:val="00AB36E4"/>
    <w:rsid w:val="00AB397F"/>
    <w:rsid w:val="00AB4DFD"/>
    <w:rsid w:val="00AB78CC"/>
    <w:rsid w:val="00AC1166"/>
    <w:rsid w:val="00AC3351"/>
    <w:rsid w:val="00AC3A49"/>
    <w:rsid w:val="00AC4C18"/>
    <w:rsid w:val="00AC61A8"/>
    <w:rsid w:val="00AC62BD"/>
    <w:rsid w:val="00AC7CCD"/>
    <w:rsid w:val="00AD0921"/>
    <w:rsid w:val="00AD2346"/>
    <w:rsid w:val="00AD37D6"/>
    <w:rsid w:val="00AD3B56"/>
    <w:rsid w:val="00AD4C71"/>
    <w:rsid w:val="00AD5DDE"/>
    <w:rsid w:val="00AE040C"/>
    <w:rsid w:val="00AE08CB"/>
    <w:rsid w:val="00AE11A8"/>
    <w:rsid w:val="00AE20B4"/>
    <w:rsid w:val="00AE3BB6"/>
    <w:rsid w:val="00AE3D53"/>
    <w:rsid w:val="00AE59AA"/>
    <w:rsid w:val="00AE6362"/>
    <w:rsid w:val="00AE79C7"/>
    <w:rsid w:val="00AF1828"/>
    <w:rsid w:val="00AF34E3"/>
    <w:rsid w:val="00AF452F"/>
    <w:rsid w:val="00AF45F4"/>
    <w:rsid w:val="00AF51A5"/>
    <w:rsid w:val="00AF5DC0"/>
    <w:rsid w:val="00AF602E"/>
    <w:rsid w:val="00AF62CB"/>
    <w:rsid w:val="00AF6554"/>
    <w:rsid w:val="00AF6794"/>
    <w:rsid w:val="00B00379"/>
    <w:rsid w:val="00B02CE8"/>
    <w:rsid w:val="00B0530E"/>
    <w:rsid w:val="00B05518"/>
    <w:rsid w:val="00B066F7"/>
    <w:rsid w:val="00B074CF"/>
    <w:rsid w:val="00B077C5"/>
    <w:rsid w:val="00B078B7"/>
    <w:rsid w:val="00B07B7C"/>
    <w:rsid w:val="00B1032E"/>
    <w:rsid w:val="00B103C5"/>
    <w:rsid w:val="00B108F7"/>
    <w:rsid w:val="00B10D8C"/>
    <w:rsid w:val="00B1152C"/>
    <w:rsid w:val="00B11C9C"/>
    <w:rsid w:val="00B12451"/>
    <w:rsid w:val="00B12658"/>
    <w:rsid w:val="00B1273A"/>
    <w:rsid w:val="00B13188"/>
    <w:rsid w:val="00B14F1F"/>
    <w:rsid w:val="00B1575D"/>
    <w:rsid w:val="00B15928"/>
    <w:rsid w:val="00B15AD0"/>
    <w:rsid w:val="00B15DB1"/>
    <w:rsid w:val="00B15DFA"/>
    <w:rsid w:val="00B17403"/>
    <w:rsid w:val="00B17537"/>
    <w:rsid w:val="00B2263A"/>
    <w:rsid w:val="00B238BB"/>
    <w:rsid w:val="00B241A8"/>
    <w:rsid w:val="00B26032"/>
    <w:rsid w:val="00B2631C"/>
    <w:rsid w:val="00B26C77"/>
    <w:rsid w:val="00B27176"/>
    <w:rsid w:val="00B27B17"/>
    <w:rsid w:val="00B30469"/>
    <w:rsid w:val="00B3056D"/>
    <w:rsid w:val="00B30CE5"/>
    <w:rsid w:val="00B312FB"/>
    <w:rsid w:val="00B334A0"/>
    <w:rsid w:val="00B341A3"/>
    <w:rsid w:val="00B34549"/>
    <w:rsid w:val="00B3490A"/>
    <w:rsid w:val="00B3540C"/>
    <w:rsid w:val="00B368C9"/>
    <w:rsid w:val="00B37D8D"/>
    <w:rsid w:val="00B41028"/>
    <w:rsid w:val="00B4269A"/>
    <w:rsid w:val="00B43A86"/>
    <w:rsid w:val="00B44F4D"/>
    <w:rsid w:val="00B45B14"/>
    <w:rsid w:val="00B468DE"/>
    <w:rsid w:val="00B46A7A"/>
    <w:rsid w:val="00B474E1"/>
    <w:rsid w:val="00B4782E"/>
    <w:rsid w:val="00B5295E"/>
    <w:rsid w:val="00B52D4B"/>
    <w:rsid w:val="00B5656D"/>
    <w:rsid w:val="00B56F98"/>
    <w:rsid w:val="00B608F6"/>
    <w:rsid w:val="00B61561"/>
    <w:rsid w:val="00B617F1"/>
    <w:rsid w:val="00B618D6"/>
    <w:rsid w:val="00B621EB"/>
    <w:rsid w:val="00B62AA5"/>
    <w:rsid w:val="00B6532C"/>
    <w:rsid w:val="00B65EA0"/>
    <w:rsid w:val="00B677CE"/>
    <w:rsid w:val="00B678C1"/>
    <w:rsid w:val="00B71224"/>
    <w:rsid w:val="00B7147D"/>
    <w:rsid w:val="00B7410A"/>
    <w:rsid w:val="00B74198"/>
    <w:rsid w:val="00B75B63"/>
    <w:rsid w:val="00B76DB1"/>
    <w:rsid w:val="00B76E09"/>
    <w:rsid w:val="00B777A6"/>
    <w:rsid w:val="00B806CB"/>
    <w:rsid w:val="00B81E07"/>
    <w:rsid w:val="00B8255F"/>
    <w:rsid w:val="00B82C53"/>
    <w:rsid w:val="00B82CFC"/>
    <w:rsid w:val="00B83712"/>
    <w:rsid w:val="00B851D0"/>
    <w:rsid w:val="00B85AAA"/>
    <w:rsid w:val="00B87EB5"/>
    <w:rsid w:val="00B913DA"/>
    <w:rsid w:val="00B91B31"/>
    <w:rsid w:val="00B92523"/>
    <w:rsid w:val="00B92FE9"/>
    <w:rsid w:val="00B93BE5"/>
    <w:rsid w:val="00B94296"/>
    <w:rsid w:val="00B9654F"/>
    <w:rsid w:val="00B9728C"/>
    <w:rsid w:val="00B97C34"/>
    <w:rsid w:val="00BA0A21"/>
    <w:rsid w:val="00BA0FA1"/>
    <w:rsid w:val="00BA1392"/>
    <w:rsid w:val="00BA158E"/>
    <w:rsid w:val="00BA5135"/>
    <w:rsid w:val="00BA749D"/>
    <w:rsid w:val="00BB0A1A"/>
    <w:rsid w:val="00BB0D10"/>
    <w:rsid w:val="00BB0E1A"/>
    <w:rsid w:val="00BB105C"/>
    <w:rsid w:val="00BB1C62"/>
    <w:rsid w:val="00BB2486"/>
    <w:rsid w:val="00BB3721"/>
    <w:rsid w:val="00BB3D8D"/>
    <w:rsid w:val="00BB58A3"/>
    <w:rsid w:val="00BB685E"/>
    <w:rsid w:val="00BB6D02"/>
    <w:rsid w:val="00BB76EC"/>
    <w:rsid w:val="00BC0243"/>
    <w:rsid w:val="00BC12E0"/>
    <w:rsid w:val="00BC336A"/>
    <w:rsid w:val="00BC4B12"/>
    <w:rsid w:val="00BC4E36"/>
    <w:rsid w:val="00BC4F29"/>
    <w:rsid w:val="00BC4FD4"/>
    <w:rsid w:val="00BC5A98"/>
    <w:rsid w:val="00BC5CBF"/>
    <w:rsid w:val="00BC6BC4"/>
    <w:rsid w:val="00BC744A"/>
    <w:rsid w:val="00BD0EB4"/>
    <w:rsid w:val="00BD212E"/>
    <w:rsid w:val="00BD3139"/>
    <w:rsid w:val="00BD3472"/>
    <w:rsid w:val="00BD397C"/>
    <w:rsid w:val="00BD3FA6"/>
    <w:rsid w:val="00BD4CC0"/>
    <w:rsid w:val="00BD56B0"/>
    <w:rsid w:val="00BD5765"/>
    <w:rsid w:val="00BD5F6A"/>
    <w:rsid w:val="00BD659C"/>
    <w:rsid w:val="00BE2B09"/>
    <w:rsid w:val="00BE311B"/>
    <w:rsid w:val="00BE3761"/>
    <w:rsid w:val="00BE3B6F"/>
    <w:rsid w:val="00BE4CB1"/>
    <w:rsid w:val="00BE6213"/>
    <w:rsid w:val="00BE7A06"/>
    <w:rsid w:val="00BE7ECC"/>
    <w:rsid w:val="00BF01BE"/>
    <w:rsid w:val="00BF0C25"/>
    <w:rsid w:val="00BF2550"/>
    <w:rsid w:val="00BF3816"/>
    <w:rsid w:val="00BF3A31"/>
    <w:rsid w:val="00BF6308"/>
    <w:rsid w:val="00BF718E"/>
    <w:rsid w:val="00C00180"/>
    <w:rsid w:val="00C003B7"/>
    <w:rsid w:val="00C004DC"/>
    <w:rsid w:val="00C02C5A"/>
    <w:rsid w:val="00C02FB2"/>
    <w:rsid w:val="00C02FC1"/>
    <w:rsid w:val="00C037C9"/>
    <w:rsid w:val="00C05139"/>
    <w:rsid w:val="00C0567E"/>
    <w:rsid w:val="00C0610C"/>
    <w:rsid w:val="00C0748B"/>
    <w:rsid w:val="00C10008"/>
    <w:rsid w:val="00C111CF"/>
    <w:rsid w:val="00C14F16"/>
    <w:rsid w:val="00C15648"/>
    <w:rsid w:val="00C16624"/>
    <w:rsid w:val="00C16752"/>
    <w:rsid w:val="00C1688C"/>
    <w:rsid w:val="00C20AE3"/>
    <w:rsid w:val="00C21312"/>
    <w:rsid w:val="00C21561"/>
    <w:rsid w:val="00C22060"/>
    <w:rsid w:val="00C222DB"/>
    <w:rsid w:val="00C23C78"/>
    <w:rsid w:val="00C23CE3"/>
    <w:rsid w:val="00C2688B"/>
    <w:rsid w:val="00C26D29"/>
    <w:rsid w:val="00C27553"/>
    <w:rsid w:val="00C27CF8"/>
    <w:rsid w:val="00C322E7"/>
    <w:rsid w:val="00C3310D"/>
    <w:rsid w:val="00C3462F"/>
    <w:rsid w:val="00C359F3"/>
    <w:rsid w:val="00C35A9D"/>
    <w:rsid w:val="00C362A5"/>
    <w:rsid w:val="00C36B71"/>
    <w:rsid w:val="00C405CE"/>
    <w:rsid w:val="00C4060E"/>
    <w:rsid w:val="00C40A0A"/>
    <w:rsid w:val="00C41598"/>
    <w:rsid w:val="00C433D4"/>
    <w:rsid w:val="00C43906"/>
    <w:rsid w:val="00C45F5F"/>
    <w:rsid w:val="00C507AE"/>
    <w:rsid w:val="00C50C2D"/>
    <w:rsid w:val="00C50ED6"/>
    <w:rsid w:val="00C51049"/>
    <w:rsid w:val="00C5148C"/>
    <w:rsid w:val="00C527FB"/>
    <w:rsid w:val="00C5367A"/>
    <w:rsid w:val="00C5430D"/>
    <w:rsid w:val="00C6018B"/>
    <w:rsid w:val="00C60C1E"/>
    <w:rsid w:val="00C6224B"/>
    <w:rsid w:val="00C630B9"/>
    <w:rsid w:val="00C631DC"/>
    <w:rsid w:val="00C6345D"/>
    <w:rsid w:val="00C63981"/>
    <w:rsid w:val="00C64033"/>
    <w:rsid w:val="00C64445"/>
    <w:rsid w:val="00C647A1"/>
    <w:rsid w:val="00C64EAA"/>
    <w:rsid w:val="00C712B1"/>
    <w:rsid w:val="00C7225B"/>
    <w:rsid w:val="00C722BF"/>
    <w:rsid w:val="00C724B8"/>
    <w:rsid w:val="00C724E7"/>
    <w:rsid w:val="00C7257A"/>
    <w:rsid w:val="00C73397"/>
    <w:rsid w:val="00C73F6A"/>
    <w:rsid w:val="00C744BD"/>
    <w:rsid w:val="00C75335"/>
    <w:rsid w:val="00C753D6"/>
    <w:rsid w:val="00C75BC0"/>
    <w:rsid w:val="00C75C0B"/>
    <w:rsid w:val="00C75EDA"/>
    <w:rsid w:val="00C76503"/>
    <w:rsid w:val="00C77453"/>
    <w:rsid w:val="00C805EE"/>
    <w:rsid w:val="00C81A96"/>
    <w:rsid w:val="00C84B8D"/>
    <w:rsid w:val="00C84BF9"/>
    <w:rsid w:val="00C84DCF"/>
    <w:rsid w:val="00C859FF"/>
    <w:rsid w:val="00C85C05"/>
    <w:rsid w:val="00C85CF4"/>
    <w:rsid w:val="00C85EB1"/>
    <w:rsid w:val="00C868DC"/>
    <w:rsid w:val="00C86D92"/>
    <w:rsid w:val="00C87846"/>
    <w:rsid w:val="00C87F20"/>
    <w:rsid w:val="00C90102"/>
    <w:rsid w:val="00C90188"/>
    <w:rsid w:val="00C92130"/>
    <w:rsid w:val="00C93CE6"/>
    <w:rsid w:val="00C961AB"/>
    <w:rsid w:val="00C962BC"/>
    <w:rsid w:val="00C96F61"/>
    <w:rsid w:val="00CA03C7"/>
    <w:rsid w:val="00CA0EDE"/>
    <w:rsid w:val="00CA1DBF"/>
    <w:rsid w:val="00CA2E27"/>
    <w:rsid w:val="00CA7405"/>
    <w:rsid w:val="00CB1B5D"/>
    <w:rsid w:val="00CB296A"/>
    <w:rsid w:val="00CB54D5"/>
    <w:rsid w:val="00CB5EB5"/>
    <w:rsid w:val="00CB665D"/>
    <w:rsid w:val="00CB6AEB"/>
    <w:rsid w:val="00CB7136"/>
    <w:rsid w:val="00CB736D"/>
    <w:rsid w:val="00CC0A1B"/>
    <w:rsid w:val="00CC1BF0"/>
    <w:rsid w:val="00CC52EA"/>
    <w:rsid w:val="00CC5705"/>
    <w:rsid w:val="00CC5ACA"/>
    <w:rsid w:val="00CC6974"/>
    <w:rsid w:val="00CD38B9"/>
    <w:rsid w:val="00CD4553"/>
    <w:rsid w:val="00CD4EA8"/>
    <w:rsid w:val="00CD572F"/>
    <w:rsid w:val="00CD5DA4"/>
    <w:rsid w:val="00CD6AC9"/>
    <w:rsid w:val="00CD6C4F"/>
    <w:rsid w:val="00CE1C99"/>
    <w:rsid w:val="00CE2118"/>
    <w:rsid w:val="00CE255D"/>
    <w:rsid w:val="00CE2C06"/>
    <w:rsid w:val="00CE4BA8"/>
    <w:rsid w:val="00CE6193"/>
    <w:rsid w:val="00CE7948"/>
    <w:rsid w:val="00CF063A"/>
    <w:rsid w:val="00CF0856"/>
    <w:rsid w:val="00CF182B"/>
    <w:rsid w:val="00CF1B7E"/>
    <w:rsid w:val="00CF2A9E"/>
    <w:rsid w:val="00CF4265"/>
    <w:rsid w:val="00CF5B02"/>
    <w:rsid w:val="00CF61A3"/>
    <w:rsid w:val="00CF6AA6"/>
    <w:rsid w:val="00CF7268"/>
    <w:rsid w:val="00CF7A36"/>
    <w:rsid w:val="00D007ED"/>
    <w:rsid w:val="00D014BD"/>
    <w:rsid w:val="00D0154D"/>
    <w:rsid w:val="00D017DD"/>
    <w:rsid w:val="00D02783"/>
    <w:rsid w:val="00D0302E"/>
    <w:rsid w:val="00D03FB3"/>
    <w:rsid w:val="00D04F04"/>
    <w:rsid w:val="00D063B6"/>
    <w:rsid w:val="00D111A9"/>
    <w:rsid w:val="00D1156E"/>
    <w:rsid w:val="00D12141"/>
    <w:rsid w:val="00D12448"/>
    <w:rsid w:val="00D131CF"/>
    <w:rsid w:val="00D13A8A"/>
    <w:rsid w:val="00D16BDA"/>
    <w:rsid w:val="00D16DA3"/>
    <w:rsid w:val="00D17D83"/>
    <w:rsid w:val="00D211D0"/>
    <w:rsid w:val="00D2179D"/>
    <w:rsid w:val="00D2234A"/>
    <w:rsid w:val="00D23996"/>
    <w:rsid w:val="00D24E99"/>
    <w:rsid w:val="00D257EE"/>
    <w:rsid w:val="00D25BCD"/>
    <w:rsid w:val="00D25C33"/>
    <w:rsid w:val="00D25CC2"/>
    <w:rsid w:val="00D27341"/>
    <w:rsid w:val="00D31497"/>
    <w:rsid w:val="00D31BFB"/>
    <w:rsid w:val="00D3268C"/>
    <w:rsid w:val="00D33196"/>
    <w:rsid w:val="00D33B8D"/>
    <w:rsid w:val="00D349CF"/>
    <w:rsid w:val="00D34D33"/>
    <w:rsid w:val="00D3519B"/>
    <w:rsid w:val="00D352AE"/>
    <w:rsid w:val="00D360EF"/>
    <w:rsid w:val="00D3611D"/>
    <w:rsid w:val="00D36837"/>
    <w:rsid w:val="00D36EA9"/>
    <w:rsid w:val="00D377CB"/>
    <w:rsid w:val="00D40D6E"/>
    <w:rsid w:val="00D41AD2"/>
    <w:rsid w:val="00D41E0E"/>
    <w:rsid w:val="00D42858"/>
    <w:rsid w:val="00D440B4"/>
    <w:rsid w:val="00D45022"/>
    <w:rsid w:val="00D45156"/>
    <w:rsid w:val="00D45E24"/>
    <w:rsid w:val="00D46182"/>
    <w:rsid w:val="00D50B8B"/>
    <w:rsid w:val="00D52EFE"/>
    <w:rsid w:val="00D54451"/>
    <w:rsid w:val="00D54615"/>
    <w:rsid w:val="00D55998"/>
    <w:rsid w:val="00D56FB4"/>
    <w:rsid w:val="00D574F8"/>
    <w:rsid w:val="00D57A56"/>
    <w:rsid w:val="00D60A6E"/>
    <w:rsid w:val="00D61272"/>
    <w:rsid w:val="00D61344"/>
    <w:rsid w:val="00D62352"/>
    <w:rsid w:val="00D63B35"/>
    <w:rsid w:val="00D63FEB"/>
    <w:rsid w:val="00D64E97"/>
    <w:rsid w:val="00D64F24"/>
    <w:rsid w:val="00D67C01"/>
    <w:rsid w:val="00D71118"/>
    <w:rsid w:val="00D721B3"/>
    <w:rsid w:val="00D728FB"/>
    <w:rsid w:val="00D73B7B"/>
    <w:rsid w:val="00D7769E"/>
    <w:rsid w:val="00D80211"/>
    <w:rsid w:val="00D80881"/>
    <w:rsid w:val="00D80882"/>
    <w:rsid w:val="00D826A2"/>
    <w:rsid w:val="00D83A8A"/>
    <w:rsid w:val="00D8464C"/>
    <w:rsid w:val="00D8672B"/>
    <w:rsid w:val="00D874A3"/>
    <w:rsid w:val="00D87597"/>
    <w:rsid w:val="00D91272"/>
    <w:rsid w:val="00D91AD9"/>
    <w:rsid w:val="00D93F33"/>
    <w:rsid w:val="00D9483B"/>
    <w:rsid w:val="00D95CDD"/>
    <w:rsid w:val="00D96253"/>
    <w:rsid w:val="00D96BEC"/>
    <w:rsid w:val="00D97036"/>
    <w:rsid w:val="00D9735A"/>
    <w:rsid w:val="00D979EC"/>
    <w:rsid w:val="00D97EA3"/>
    <w:rsid w:val="00DA1296"/>
    <w:rsid w:val="00DA12BE"/>
    <w:rsid w:val="00DA15BD"/>
    <w:rsid w:val="00DA2A56"/>
    <w:rsid w:val="00DA2F83"/>
    <w:rsid w:val="00DA327E"/>
    <w:rsid w:val="00DA3EAD"/>
    <w:rsid w:val="00DA42C6"/>
    <w:rsid w:val="00DA47F8"/>
    <w:rsid w:val="00DA6CD1"/>
    <w:rsid w:val="00DA7147"/>
    <w:rsid w:val="00DB09CE"/>
    <w:rsid w:val="00DB137B"/>
    <w:rsid w:val="00DB23EC"/>
    <w:rsid w:val="00DB2F25"/>
    <w:rsid w:val="00DB36A3"/>
    <w:rsid w:val="00DB3B4E"/>
    <w:rsid w:val="00DB3C39"/>
    <w:rsid w:val="00DB4193"/>
    <w:rsid w:val="00DB4B89"/>
    <w:rsid w:val="00DB4C24"/>
    <w:rsid w:val="00DB6852"/>
    <w:rsid w:val="00DB6AD8"/>
    <w:rsid w:val="00DB7F90"/>
    <w:rsid w:val="00DC14B4"/>
    <w:rsid w:val="00DC1F54"/>
    <w:rsid w:val="00DC2A60"/>
    <w:rsid w:val="00DC2D9B"/>
    <w:rsid w:val="00DC30CB"/>
    <w:rsid w:val="00DC489D"/>
    <w:rsid w:val="00DC5A8A"/>
    <w:rsid w:val="00DC6B36"/>
    <w:rsid w:val="00DD1236"/>
    <w:rsid w:val="00DD2CA3"/>
    <w:rsid w:val="00DD5CA4"/>
    <w:rsid w:val="00DD67BD"/>
    <w:rsid w:val="00DD7028"/>
    <w:rsid w:val="00DE090B"/>
    <w:rsid w:val="00DE15E8"/>
    <w:rsid w:val="00DE3B94"/>
    <w:rsid w:val="00DE448F"/>
    <w:rsid w:val="00DE4549"/>
    <w:rsid w:val="00DE7BB6"/>
    <w:rsid w:val="00DF02DC"/>
    <w:rsid w:val="00DF0F69"/>
    <w:rsid w:val="00DF1C52"/>
    <w:rsid w:val="00DF1CC7"/>
    <w:rsid w:val="00DF23FA"/>
    <w:rsid w:val="00DF2516"/>
    <w:rsid w:val="00DF2AD5"/>
    <w:rsid w:val="00DF3330"/>
    <w:rsid w:val="00DF342B"/>
    <w:rsid w:val="00DF3AA2"/>
    <w:rsid w:val="00DF68BC"/>
    <w:rsid w:val="00E000C6"/>
    <w:rsid w:val="00E007BA"/>
    <w:rsid w:val="00E01B23"/>
    <w:rsid w:val="00E01CC8"/>
    <w:rsid w:val="00E01DCC"/>
    <w:rsid w:val="00E01E6C"/>
    <w:rsid w:val="00E02A5E"/>
    <w:rsid w:val="00E030CB"/>
    <w:rsid w:val="00E0360E"/>
    <w:rsid w:val="00E046E1"/>
    <w:rsid w:val="00E0491C"/>
    <w:rsid w:val="00E05159"/>
    <w:rsid w:val="00E07570"/>
    <w:rsid w:val="00E107BD"/>
    <w:rsid w:val="00E1087A"/>
    <w:rsid w:val="00E118D9"/>
    <w:rsid w:val="00E11C60"/>
    <w:rsid w:val="00E11DC0"/>
    <w:rsid w:val="00E1272F"/>
    <w:rsid w:val="00E1278A"/>
    <w:rsid w:val="00E12E21"/>
    <w:rsid w:val="00E1312F"/>
    <w:rsid w:val="00E137F8"/>
    <w:rsid w:val="00E1501F"/>
    <w:rsid w:val="00E15E1A"/>
    <w:rsid w:val="00E16E9E"/>
    <w:rsid w:val="00E1787E"/>
    <w:rsid w:val="00E20CF4"/>
    <w:rsid w:val="00E21281"/>
    <w:rsid w:val="00E2228C"/>
    <w:rsid w:val="00E25684"/>
    <w:rsid w:val="00E25D45"/>
    <w:rsid w:val="00E26062"/>
    <w:rsid w:val="00E260B8"/>
    <w:rsid w:val="00E273EB"/>
    <w:rsid w:val="00E2757B"/>
    <w:rsid w:val="00E3314B"/>
    <w:rsid w:val="00E336F2"/>
    <w:rsid w:val="00E34677"/>
    <w:rsid w:val="00E34F18"/>
    <w:rsid w:val="00E36267"/>
    <w:rsid w:val="00E364DC"/>
    <w:rsid w:val="00E37B44"/>
    <w:rsid w:val="00E40507"/>
    <w:rsid w:val="00E40959"/>
    <w:rsid w:val="00E42B96"/>
    <w:rsid w:val="00E435DB"/>
    <w:rsid w:val="00E4461F"/>
    <w:rsid w:val="00E45889"/>
    <w:rsid w:val="00E4665A"/>
    <w:rsid w:val="00E46EE9"/>
    <w:rsid w:val="00E46FE4"/>
    <w:rsid w:val="00E50C43"/>
    <w:rsid w:val="00E50E80"/>
    <w:rsid w:val="00E512FB"/>
    <w:rsid w:val="00E518E7"/>
    <w:rsid w:val="00E51A1E"/>
    <w:rsid w:val="00E5240B"/>
    <w:rsid w:val="00E53B80"/>
    <w:rsid w:val="00E53E42"/>
    <w:rsid w:val="00E54681"/>
    <w:rsid w:val="00E54F33"/>
    <w:rsid w:val="00E54F43"/>
    <w:rsid w:val="00E55038"/>
    <w:rsid w:val="00E556D6"/>
    <w:rsid w:val="00E56C7A"/>
    <w:rsid w:val="00E57657"/>
    <w:rsid w:val="00E57AFF"/>
    <w:rsid w:val="00E57B8A"/>
    <w:rsid w:val="00E60254"/>
    <w:rsid w:val="00E61F92"/>
    <w:rsid w:val="00E64CA8"/>
    <w:rsid w:val="00E65D84"/>
    <w:rsid w:val="00E67A01"/>
    <w:rsid w:val="00E705A7"/>
    <w:rsid w:val="00E708CB"/>
    <w:rsid w:val="00E71656"/>
    <w:rsid w:val="00E738E2"/>
    <w:rsid w:val="00E74BB9"/>
    <w:rsid w:val="00E74E9D"/>
    <w:rsid w:val="00E75914"/>
    <w:rsid w:val="00E75E9F"/>
    <w:rsid w:val="00E762CC"/>
    <w:rsid w:val="00E7674E"/>
    <w:rsid w:val="00E7767C"/>
    <w:rsid w:val="00E80494"/>
    <w:rsid w:val="00E804C7"/>
    <w:rsid w:val="00E805DC"/>
    <w:rsid w:val="00E854BE"/>
    <w:rsid w:val="00E857AD"/>
    <w:rsid w:val="00E92184"/>
    <w:rsid w:val="00E922A5"/>
    <w:rsid w:val="00E947AC"/>
    <w:rsid w:val="00E94B22"/>
    <w:rsid w:val="00E964FC"/>
    <w:rsid w:val="00E96699"/>
    <w:rsid w:val="00E96821"/>
    <w:rsid w:val="00E97615"/>
    <w:rsid w:val="00EA0FEF"/>
    <w:rsid w:val="00EA2F34"/>
    <w:rsid w:val="00EA430D"/>
    <w:rsid w:val="00EA43BF"/>
    <w:rsid w:val="00EA43FD"/>
    <w:rsid w:val="00EA6B2D"/>
    <w:rsid w:val="00EB0A99"/>
    <w:rsid w:val="00EB46C9"/>
    <w:rsid w:val="00EB485E"/>
    <w:rsid w:val="00EB4F31"/>
    <w:rsid w:val="00EB5305"/>
    <w:rsid w:val="00EB7962"/>
    <w:rsid w:val="00EB7FFD"/>
    <w:rsid w:val="00EC0B03"/>
    <w:rsid w:val="00EC1311"/>
    <w:rsid w:val="00EC17D1"/>
    <w:rsid w:val="00EC19B8"/>
    <w:rsid w:val="00EC1EBC"/>
    <w:rsid w:val="00EC27E5"/>
    <w:rsid w:val="00EC2AFD"/>
    <w:rsid w:val="00EC5BF3"/>
    <w:rsid w:val="00EC5D1F"/>
    <w:rsid w:val="00EC5D50"/>
    <w:rsid w:val="00ED1C46"/>
    <w:rsid w:val="00ED40C7"/>
    <w:rsid w:val="00ED58D8"/>
    <w:rsid w:val="00EE2E49"/>
    <w:rsid w:val="00EE61AA"/>
    <w:rsid w:val="00EE6AF5"/>
    <w:rsid w:val="00EE7F39"/>
    <w:rsid w:val="00EF0E32"/>
    <w:rsid w:val="00EF14D8"/>
    <w:rsid w:val="00EF1695"/>
    <w:rsid w:val="00EF1E8C"/>
    <w:rsid w:val="00EF3020"/>
    <w:rsid w:val="00EF3D0A"/>
    <w:rsid w:val="00EF4336"/>
    <w:rsid w:val="00EF4FC2"/>
    <w:rsid w:val="00EF747C"/>
    <w:rsid w:val="00F01056"/>
    <w:rsid w:val="00F0283C"/>
    <w:rsid w:val="00F02FF1"/>
    <w:rsid w:val="00F03179"/>
    <w:rsid w:val="00F043B8"/>
    <w:rsid w:val="00F05E71"/>
    <w:rsid w:val="00F06714"/>
    <w:rsid w:val="00F07807"/>
    <w:rsid w:val="00F113A7"/>
    <w:rsid w:val="00F114D3"/>
    <w:rsid w:val="00F144BB"/>
    <w:rsid w:val="00F1475F"/>
    <w:rsid w:val="00F1561E"/>
    <w:rsid w:val="00F15B2D"/>
    <w:rsid w:val="00F169EC"/>
    <w:rsid w:val="00F204AE"/>
    <w:rsid w:val="00F2094B"/>
    <w:rsid w:val="00F20D13"/>
    <w:rsid w:val="00F22F91"/>
    <w:rsid w:val="00F247A7"/>
    <w:rsid w:val="00F25475"/>
    <w:rsid w:val="00F27E2C"/>
    <w:rsid w:val="00F30A4B"/>
    <w:rsid w:val="00F3286A"/>
    <w:rsid w:val="00F3430E"/>
    <w:rsid w:val="00F350F4"/>
    <w:rsid w:val="00F3526F"/>
    <w:rsid w:val="00F35A83"/>
    <w:rsid w:val="00F3742F"/>
    <w:rsid w:val="00F37BAB"/>
    <w:rsid w:val="00F41370"/>
    <w:rsid w:val="00F44722"/>
    <w:rsid w:val="00F4476D"/>
    <w:rsid w:val="00F44C00"/>
    <w:rsid w:val="00F44CEB"/>
    <w:rsid w:val="00F502C8"/>
    <w:rsid w:val="00F52086"/>
    <w:rsid w:val="00F52A05"/>
    <w:rsid w:val="00F5405E"/>
    <w:rsid w:val="00F5497B"/>
    <w:rsid w:val="00F55AEB"/>
    <w:rsid w:val="00F56039"/>
    <w:rsid w:val="00F57543"/>
    <w:rsid w:val="00F576D6"/>
    <w:rsid w:val="00F57A9D"/>
    <w:rsid w:val="00F612E5"/>
    <w:rsid w:val="00F61FA9"/>
    <w:rsid w:val="00F665E0"/>
    <w:rsid w:val="00F66A21"/>
    <w:rsid w:val="00F66F06"/>
    <w:rsid w:val="00F70455"/>
    <w:rsid w:val="00F70E33"/>
    <w:rsid w:val="00F719B0"/>
    <w:rsid w:val="00F728B1"/>
    <w:rsid w:val="00F73B83"/>
    <w:rsid w:val="00F7408D"/>
    <w:rsid w:val="00F7432D"/>
    <w:rsid w:val="00F75AF0"/>
    <w:rsid w:val="00F76487"/>
    <w:rsid w:val="00F7734E"/>
    <w:rsid w:val="00F77C8C"/>
    <w:rsid w:val="00F77CB3"/>
    <w:rsid w:val="00F77E23"/>
    <w:rsid w:val="00F81FFC"/>
    <w:rsid w:val="00F82CE8"/>
    <w:rsid w:val="00F83543"/>
    <w:rsid w:val="00F83593"/>
    <w:rsid w:val="00F836BC"/>
    <w:rsid w:val="00F84263"/>
    <w:rsid w:val="00F842A5"/>
    <w:rsid w:val="00F85608"/>
    <w:rsid w:val="00F85614"/>
    <w:rsid w:val="00F85E3D"/>
    <w:rsid w:val="00F86C95"/>
    <w:rsid w:val="00F9038C"/>
    <w:rsid w:val="00F91162"/>
    <w:rsid w:val="00F91923"/>
    <w:rsid w:val="00F92D96"/>
    <w:rsid w:val="00F940A5"/>
    <w:rsid w:val="00F949FF"/>
    <w:rsid w:val="00F94C29"/>
    <w:rsid w:val="00F95224"/>
    <w:rsid w:val="00F974CD"/>
    <w:rsid w:val="00FA11DC"/>
    <w:rsid w:val="00FA160A"/>
    <w:rsid w:val="00FA31FB"/>
    <w:rsid w:val="00FA5013"/>
    <w:rsid w:val="00FA50A8"/>
    <w:rsid w:val="00FA6137"/>
    <w:rsid w:val="00FA7AEB"/>
    <w:rsid w:val="00FA7F93"/>
    <w:rsid w:val="00FB0FB3"/>
    <w:rsid w:val="00FB13FB"/>
    <w:rsid w:val="00FB1652"/>
    <w:rsid w:val="00FB2E3D"/>
    <w:rsid w:val="00FB6502"/>
    <w:rsid w:val="00FB6D20"/>
    <w:rsid w:val="00FB720F"/>
    <w:rsid w:val="00FB7944"/>
    <w:rsid w:val="00FC07AE"/>
    <w:rsid w:val="00FC09EB"/>
    <w:rsid w:val="00FC1153"/>
    <w:rsid w:val="00FC1361"/>
    <w:rsid w:val="00FC1AD1"/>
    <w:rsid w:val="00FC1E60"/>
    <w:rsid w:val="00FC2E39"/>
    <w:rsid w:val="00FC405E"/>
    <w:rsid w:val="00FC480C"/>
    <w:rsid w:val="00FC4C4D"/>
    <w:rsid w:val="00FC5F1F"/>
    <w:rsid w:val="00FC779F"/>
    <w:rsid w:val="00FD4F00"/>
    <w:rsid w:val="00FD6FA2"/>
    <w:rsid w:val="00FE24B8"/>
    <w:rsid w:val="00FE3207"/>
    <w:rsid w:val="00FE3980"/>
    <w:rsid w:val="00FE3A20"/>
    <w:rsid w:val="00FE5361"/>
    <w:rsid w:val="00FE74AB"/>
    <w:rsid w:val="00FE77CD"/>
    <w:rsid w:val="00FE7891"/>
    <w:rsid w:val="00FE7ABB"/>
    <w:rsid w:val="00FF174C"/>
    <w:rsid w:val="00FF1906"/>
    <w:rsid w:val="00FF3160"/>
    <w:rsid w:val="00FF3496"/>
    <w:rsid w:val="00FF45BA"/>
    <w:rsid w:val="00FF4F1D"/>
    <w:rsid w:val="00FF5E06"/>
    <w:rsid w:val="00FF6BEE"/>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96"/>
    <w:pPr>
      <w:spacing w:after="0" w:line="288" w:lineRule="auto"/>
      <w:jc w:val="both"/>
    </w:pPr>
    <w:rPr>
      <w:rFonts w:ascii="Arial" w:eastAsia="Times New Roman" w:hAnsi="Arial" w:cs="Times New Roman"/>
      <w:color w:val="000000"/>
      <w:szCs w:val="24"/>
      <w:lang w:val="es-CO" w:eastAsia="es-ES"/>
    </w:rPr>
  </w:style>
  <w:style w:type="paragraph" w:styleId="Ttulo1">
    <w:name w:val="heading 1"/>
    <w:basedOn w:val="Normal"/>
    <w:next w:val="Normal"/>
    <w:link w:val="Ttulo1Car"/>
    <w:uiPriority w:val="9"/>
    <w:qFormat/>
    <w:rsid w:val="000F59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1"/>
    <w:next w:val="Normal1"/>
    <w:link w:val="Ttulo2Car"/>
    <w:uiPriority w:val="9"/>
    <w:qFormat/>
    <w:rsid w:val="000F5996"/>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0F5996"/>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0F5996"/>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0F5996"/>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0F5996"/>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0F5996"/>
    <w:pPr>
      <w:ind w:left="2565" w:hanging="720"/>
      <w:jc w:val="left"/>
      <w:outlineLvl w:val="6"/>
    </w:pPr>
    <w:rPr>
      <w:szCs w:val="24"/>
    </w:rPr>
  </w:style>
  <w:style w:type="paragraph" w:styleId="Ttulo8">
    <w:name w:val="heading 8"/>
    <w:basedOn w:val="Normal"/>
    <w:next w:val="Normal"/>
    <w:link w:val="Ttulo8Car"/>
    <w:uiPriority w:val="99"/>
    <w:unhideWhenUsed/>
    <w:qFormat/>
    <w:rsid w:val="000F5996"/>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0F5996"/>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F5996"/>
    <w:pPr>
      <w:spacing w:after="0" w:line="240" w:lineRule="auto"/>
    </w:pPr>
    <w:rPr>
      <w:rFonts w:ascii="Times New Roman" w:eastAsia="Times New Roman" w:hAnsi="Times New Roman" w:cs="Times New Roman"/>
      <w:color w:val="000000"/>
      <w:sz w:val="24"/>
      <w:szCs w:val="24"/>
      <w:lang w:val="es-CO" w:eastAsia="es-ES"/>
    </w:rPr>
  </w:style>
  <w:style w:type="paragraph" w:styleId="Prrafodelista">
    <w:name w:val="List Paragraph"/>
    <w:basedOn w:val="Normal"/>
    <w:uiPriority w:val="34"/>
    <w:qFormat/>
    <w:rsid w:val="00092FD7"/>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092FD7"/>
    <w:pPr>
      <w:tabs>
        <w:tab w:val="center" w:pos="4252"/>
        <w:tab w:val="right" w:pos="8504"/>
      </w:tabs>
    </w:pPr>
  </w:style>
  <w:style w:type="character" w:customStyle="1" w:styleId="EncabezadoCar">
    <w:name w:val="Encabezado Car"/>
    <w:basedOn w:val="Fuentedeprrafopredeter"/>
    <w:link w:val="Encabezado"/>
    <w:uiPriority w:val="99"/>
    <w:rsid w:val="00092FD7"/>
    <w:rPr>
      <w:rFonts w:ascii="Arial" w:eastAsia="Times New Roman" w:hAnsi="Arial" w:cs="Times New Roman"/>
      <w:color w:val="000000"/>
      <w:szCs w:val="24"/>
      <w:lang w:val="es-CO" w:eastAsia="es-ES"/>
    </w:rPr>
  </w:style>
  <w:style w:type="paragraph" w:customStyle="1" w:styleId="Normal11">
    <w:name w:val="Normal11"/>
    <w:rsid w:val="000F5996"/>
    <w:pPr>
      <w:spacing w:after="0" w:line="240" w:lineRule="auto"/>
    </w:pPr>
    <w:rPr>
      <w:rFonts w:ascii="Times New Roman" w:eastAsia="Times New Roman" w:hAnsi="Times New Roman" w:cs="Times New Roman"/>
      <w:color w:val="000000"/>
      <w:sz w:val="24"/>
      <w:szCs w:val="24"/>
      <w:lang w:val="es-CO" w:eastAsia="es-ES"/>
    </w:rPr>
  </w:style>
  <w:style w:type="character" w:styleId="Refdecomentario">
    <w:name w:val="annotation reference"/>
    <w:basedOn w:val="Fuentedeprrafopredeter"/>
    <w:uiPriority w:val="99"/>
    <w:unhideWhenUsed/>
    <w:rsid w:val="00092FD7"/>
    <w:rPr>
      <w:sz w:val="16"/>
      <w:szCs w:val="16"/>
    </w:rPr>
  </w:style>
  <w:style w:type="paragraph" w:styleId="Textocomentario">
    <w:name w:val="annotation text"/>
    <w:basedOn w:val="Normal"/>
    <w:link w:val="TextocomentarioCar"/>
    <w:uiPriority w:val="99"/>
    <w:unhideWhenUsed/>
    <w:rsid w:val="00092FD7"/>
    <w:rPr>
      <w:sz w:val="20"/>
      <w:szCs w:val="20"/>
    </w:rPr>
  </w:style>
  <w:style w:type="character" w:customStyle="1" w:styleId="TextocomentarioCar">
    <w:name w:val="Texto comentario Car"/>
    <w:basedOn w:val="Fuentedeprrafopredeter"/>
    <w:link w:val="Textocomentario"/>
    <w:uiPriority w:val="99"/>
    <w:rsid w:val="00092FD7"/>
    <w:rPr>
      <w:rFonts w:ascii="Arial" w:eastAsia="Times New Roman" w:hAnsi="Arial" w:cs="Times New Roman"/>
      <w:color w:val="000000"/>
      <w:sz w:val="20"/>
      <w:szCs w:val="20"/>
      <w:lang w:val="es-CO" w:eastAsia="es-ES"/>
    </w:rPr>
  </w:style>
  <w:style w:type="paragraph" w:customStyle="1" w:styleId="Estilo1">
    <w:name w:val="Estilo1"/>
    <w:basedOn w:val="Ttulo1"/>
    <w:link w:val="Estilo1Car"/>
    <w:qFormat/>
    <w:rsid w:val="000F5996"/>
    <w:pPr>
      <w:spacing w:before="0" w:line="240" w:lineRule="auto"/>
      <w:jc w:val="center"/>
    </w:pPr>
    <w:rPr>
      <w:rFonts w:ascii="Arial" w:hAnsi="Arial"/>
      <w:b/>
      <w:caps/>
    </w:rPr>
  </w:style>
  <w:style w:type="character" w:customStyle="1" w:styleId="Estilo1Car">
    <w:name w:val="Estilo1 Car"/>
    <w:basedOn w:val="Ttulo1Car"/>
    <w:link w:val="Estilo1"/>
    <w:rsid w:val="00092FD7"/>
    <w:rPr>
      <w:rFonts w:ascii="Arial" w:eastAsiaTheme="majorEastAsia" w:hAnsi="Arial" w:cstheme="majorBidi"/>
      <w:b/>
      <w:caps/>
      <w:color w:val="2E74B5" w:themeColor="accent1" w:themeShade="BF"/>
      <w:sz w:val="32"/>
      <w:szCs w:val="32"/>
      <w:lang w:val="es-CO" w:eastAsia="es-ES"/>
    </w:rPr>
  </w:style>
  <w:style w:type="paragraph" w:styleId="NormalWeb">
    <w:name w:val="Normal (Web)"/>
    <w:basedOn w:val="Normal"/>
    <w:uiPriority w:val="99"/>
    <w:unhideWhenUsed/>
    <w:rsid w:val="00092FD7"/>
    <w:pPr>
      <w:spacing w:line="240" w:lineRule="auto"/>
      <w:jc w:val="left"/>
    </w:pPr>
    <w:rPr>
      <w:rFonts w:ascii="Times New Roman" w:eastAsiaTheme="minorHAnsi" w:hAnsi="Times New Roman"/>
      <w:color w:val="auto"/>
      <w:sz w:val="24"/>
      <w:lang w:eastAsia="es-CO"/>
    </w:rPr>
  </w:style>
  <w:style w:type="paragraph" w:customStyle="1" w:styleId="CM14">
    <w:name w:val="CM14"/>
    <w:basedOn w:val="Normal"/>
    <w:next w:val="Normal"/>
    <w:uiPriority w:val="99"/>
    <w:rsid w:val="000F5996"/>
    <w:pPr>
      <w:autoSpaceDE w:val="0"/>
      <w:autoSpaceDN w:val="0"/>
      <w:adjustRightInd w:val="0"/>
      <w:spacing w:line="240" w:lineRule="auto"/>
      <w:jc w:val="left"/>
    </w:pPr>
    <w:rPr>
      <w:rFonts w:eastAsiaTheme="minorHAnsi" w:cs="Arial"/>
      <w:color w:val="auto"/>
      <w:sz w:val="24"/>
      <w:lang w:eastAsia="en-US"/>
    </w:rPr>
  </w:style>
  <w:style w:type="character" w:customStyle="1" w:styleId="Ttulo1Car">
    <w:name w:val="Título 1 Car"/>
    <w:basedOn w:val="Fuentedeprrafopredeter"/>
    <w:link w:val="Ttulo1"/>
    <w:uiPriority w:val="9"/>
    <w:rsid w:val="00092FD7"/>
    <w:rPr>
      <w:rFonts w:asciiTheme="majorHAnsi" w:eastAsiaTheme="majorEastAsia" w:hAnsiTheme="majorHAnsi" w:cstheme="majorBidi"/>
      <w:color w:val="2E74B5" w:themeColor="accent1" w:themeShade="BF"/>
      <w:sz w:val="32"/>
      <w:szCs w:val="32"/>
      <w:lang w:val="es-CO" w:eastAsia="es-ES"/>
    </w:rPr>
  </w:style>
  <w:style w:type="paragraph" w:styleId="Textodeglobo">
    <w:name w:val="Balloon Text"/>
    <w:basedOn w:val="Normal"/>
    <w:link w:val="TextodegloboCar"/>
    <w:uiPriority w:val="99"/>
    <w:semiHidden/>
    <w:unhideWhenUsed/>
    <w:rsid w:val="000F599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FD7"/>
    <w:rPr>
      <w:rFonts w:ascii="Segoe UI" w:eastAsia="Times New Roman" w:hAnsi="Segoe UI" w:cs="Segoe UI"/>
      <w:color w:val="000000"/>
      <w:sz w:val="18"/>
      <w:szCs w:val="18"/>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qFormat/>
    <w:rsid w:val="00DC14B4"/>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DC14B4"/>
    <w:rPr>
      <w:rFonts w:ascii="Arial" w:eastAsia="Times New Roman" w:hAnsi="Arial" w:cs="Times New Roman"/>
      <w:color w:val="000000"/>
      <w:szCs w:val="24"/>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DC14B4"/>
    <w:rPr>
      <w:vertAlign w:val="superscript"/>
    </w:rPr>
  </w:style>
  <w:style w:type="table" w:styleId="Tablanormal2">
    <w:name w:val="Plain Table 2"/>
    <w:basedOn w:val="Tablanormal"/>
    <w:uiPriority w:val="99"/>
    <w:rsid w:val="00DC14B4"/>
    <w:pPr>
      <w:spacing w:after="0" w:line="240" w:lineRule="auto"/>
    </w:pPr>
    <w:rPr>
      <w:rFonts w:eastAsiaTheme="minorEastAsia"/>
      <w:sz w:val="24"/>
      <w:szCs w:val="24"/>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DC14B4"/>
    <w:pPr>
      <w:spacing w:after="200" w:line="240" w:lineRule="auto"/>
      <w:jc w:val="left"/>
    </w:pPr>
    <w:rPr>
      <w:rFonts w:asciiTheme="minorHAnsi" w:eastAsiaTheme="minorEastAsia" w:hAnsiTheme="minorHAnsi" w:cstheme="minorBidi"/>
      <w:i/>
      <w:iCs/>
      <w:color w:val="44546A" w:themeColor="text2"/>
      <w:sz w:val="18"/>
      <w:szCs w:val="18"/>
      <w:lang w:val="pt-BR" w:eastAsia="en-US"/>
    </w:rPr>
  </w:style>
  <w:style w:type="character" w:customStyle="1" w:styleId="highlight">
    <w:name w:val="highlight"/>
    <w:basedOn w:val="Fuentedeprrafopredeter"/>
    <w:rsid w:val="00363344"/>
  </w:style>
  <w:style w:type="character" w:customStyle="1" w:styleId="Ttulo2Car">
    <w:name w:val="Título 2 Car"/>
    <w:basedOn w:val="Fuentedeprrafopredeter"/>
    <w:link w:val="Ttulo2"/>
    <w:uiPriority w:val="9"/>
    <w:rsid w:val="000F5996"/>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0F5996"/>
    <w:rPr>
      <w:rFonts w:ascii="Cambria" w:eastAsia="Cambria" w:hAnsi="Cambria" w:cs="Cambria"/>
      <w:b/>
      <w:color w:val="4F81BD"/>
      <w:lang w:val="es-CO" w:eastAsia="es-ES"/>
    </w:rPr>
  </w:style>
  <w:style w:type="character" w:customStyle="1" w:styleId="Ttulo4Car">
    <w:name w:val="Título 4 Car"/>
    <w:basedOn w:val="Fuentedeprrafopredeter"/>
    <w:link w:val="Ttulo4"/>
    <w:uiPriority w:val="99"/>
    <w:rsid w:val="000F5996"/>
    <w:rPr>
      <w:rFonts w:ascii="Cambria" w:eastAsia="Cambria" w:hAnsi="Cambria" w:cs="Cambria"/>
      <w:b/>
      <w:i/>
      <w:color w:val="4F81BD"/>
      <w:lang w:val="es-CO" w:eastAsia="es-ES"/>
    </w:rPr>
  </w:style>
  <w:style w:type="character" w:customStyle="1" w:styleId="Ttulo5Car">
    <w:name w:val="Título 5 Car"/>
    <w:basedOn w:val="Fuentedeprrafopredeter"/>
    <w:link w:val="Ttulo5"/>
    <w:uiPriority w:val="99"/>
    <w:rsid w:val="000F5996"/>
    <w:rPr>
      <w:rFonts w:ascii="Cambria" w:eastAsia="Cambria" w:hAnsi="Cambria" w:cs="Cambria"/>
      <w:color w:val="243F60"/>
      <w:lang w:val="es-CO" w:eastAsia="es-ES"/>
    </w:rPr>
  </w:style>
  <w:style w:type="character" w:customStyle="1" w:styleId="Ttulo6Car">
    <w:name w:val="Título 6 Car"/>
    <w:basedOn w:val="Fuentedeprrafopredeter"/>
    <w:link w:val="Ttulo6"/>
    <w:uiPriority w:val="99"/>
    <w:rsid w:val="000F5996"/>
    <w:rPr>
      <w:rFonts w:ascii="Cambria" w:eastAsia="Cambria" w:hAnsi="Cambria" w:cs="Cambria"/>
      <w:i/>
      <w:color w:val="243F60"/>
      <w:lang w:val="es-CO" w:eastAsia="es-ES"/>
    </w:rPr>
  </w:style>
  <w:style w:type="character" w:customStyle="1" w:styleId="Ttulo7Car">
    <w:name w:val="Título 7 Car"/>
    <w:basedOn w:val="Fuentedeprrafopredeter"/>
    <w:link w:val="Ttulo7"/>
    <w:uiPriority w:val="99"/>
    <w:rsid w:val="000F5996"/>
    <w:rPr>
      <w:rFonts w:ascii="Arial Narrow" w:hAnsi="Arial Narrow"/>
      <w:szCs w:val="24"/>
      <w:lang w:val="es-CO"/>
    </w:rPr>
  </w:style>
  <w:style w:type="character" w:customStyle="1" w:styleId="Ttulo8Car">
    <w:name w:val="Título 8 Car"/>
    <w:basedOn w:val="Fuentedeprrafopredeter"/>
    <w:link w:val="Ttulo8"/>
    <w:uiPriority w:val="99"/>
    <w:rsid w:val="000F5996"/>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9"/>
    <w:rsid w:val="000F5996"/>
    <w:rPr>
      <w:rFonts w:ascii="Cambria" w:eastAsia="Times New Roman" w:hAnsi="Cambria" w:cs="Times New Roman"/>
      <w:i/>
      <w:iCs/>
      <w:color w:val="404040"/>
      <w:sz w:val="20"/>
      <w:szCs w:val="20"/>
      <w:lang w:val="es-CO"/>
    </w:rPr>
  </w:style>
  <w:style w:type="table" w:customStyle="1" w:styleId="TableNormal">
    <w:name w:val="Table Normal"/>
    <w:rsid w:val="000F5996"/>
    <w:pPr>
      <w:spacing w:after="0" w:line="240" w:lineRule="auto"/>
    </w:pPr>
    <w:rPr>
      <w:rFonts w:ascii="Times New Roman" w:eastAsia="Times New Roman" w:hAnsi="Times New Roman" w:cs="Times New Roman"/>
      <w:color w:val="000000"/>
      <w:sz w:val="24"/>
      <w:szCs w:val="24"/>
      <w:lang w:val="es-CO" w:eastAsia="es-ES"/>
    </w:rPr>
    <w:tblPr>
      <w:tblCellMar>
        <w:top w:w="0" w:type="dxa"/>
        <w:left w:w="0" w:type="dxa"/>
        <w:bottom w:w="0" w:type="dxa"/>
        <w:right w:w="0" w:type="dxa"/>
      </w:tblCellMar>
    </w:tblPr>
  </w:style>
  <w:style w:type="paragraph" w:styleId="Puesto">
    <w:name w:val="Title"/>
    <w:basedOn w:val="Normal1"/>
    <w:next w:val="Normal1"/>
    <w:link w:val="PuestoCar"/>
    <w:rsid w:val="000F5996"/>
    <w:pPr>
      <w:keepNext/>
      <w:keepLines/>
      <w:spacing w:before="480" w:after="120"/>
      <w:contextualSpacing/>
    </w:pPr>
    <w:rPr>
      <w:b/>
      <w:sz w:val="72"/>
      <w:szCs w:val="72"/>
    </w:rPr>
  </w:style>
  <w:style w:type="character" w:customStyle="1" w:styleId="PuestoCar">
    <w:name w:val="Puesto Car"/>
    <w:basedOn w:val="Fuentedeprrafopredeter"/>
    <w:link w:val="Puesto"/>
    <w:rsid w:val="000F5996"/>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0F5996"/>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0F5996"/>
    <w:rPr>
      <w:rFonts w:ascii="Georgia" w:eastAsia="Georgia" w:hAnsi="Georgia" w:cs="Georgia"/>
      <w:i/>
      <w:color w:val="666666"/>
      <w:sz w:val="48"/>
      <w:szCs w:val="48"/>
      <w:lang w:val="es-CO" w:eastAsia="es-ES"/>
    </w:rPr>
  </w:style>
  <w:style w:type="table" w:customStyle="1" w:styleId="18">
    <w:name w:val="18"/>
    <w:basedOn w:val="TableNormal"/>
    <w:rsid w:val="000F5996"/>
    <w:tblPr>
      <w:tblStyleRowBandSize w:val="1"/>
      <w:tblStyleColBandSize w:val="1"/>
      <w:tblCellMar>
        <w:top w:w="0" w:type="dxa"/>
        <w:left w:w="0" w:type="dxa"/>
        <w:bottom w:w="0" w:type="dxa"/>
        <w:right w:w="0" w:type="dxa"/>
      </w:tblCellMar>
    </w:tblPr>
  </w:style>
  <w:style w:type="table" w:customStyle="1" w:styleId="17">
    <w:name w:val="17"/>
    <w:basedOn w:val="TableNormal"/>
    <w:rsid w:val="000F5996"/>
    <w:tblPr>
      <w:tblStyleRowBandSize w:val="1"/>
      <w:tblStyleColBandSize w:val="1"/>
      <w:tblCellMar>
        <w:top w:w="0" w:type="dxa"/>
        <w:left w:w="0" w:type="dxa"/>
        <w:bottom w:w="0" w:type="dxa"/>
        <w:right w:w="0" w:type="dxa"/>
      </w:tblCellMar>
    </w:tblPr>
  </w:style>
  <w:style w:type="table" w:customStyle="1" w:styleId="16">
    <w:name w:val="16"/>
    <w:basedOn w:val="TableNormal"/>
    <w:rsid w:val="000F5996"/>
    <w:tblPr>
      <w:tblStyleRowBandSize w:val="1"/>
      <w:tblStyleColBandSize w:val="1"/>
      <w:tblCellMar>
        <w:top w:w="0" w:type="dxa"/>
        <w:left w:w="115" w:type="dxa"/>
        <w:bottom w:w="0" w:type="dxa"/>
        <w:right w:w="115" w:type="dxa"/>
      </w:tblCellMar>
    </w:tblPr>
  </w:style>
  <w:style w:type="table" w:customStyle="1" w:styleId="15">
    <w:name w:val="15"/>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14">
    <w:name w:val="14"/>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13">
    <w:name w:val="13"/>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12">
    <w:name w:val="12"/>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11">
    <w:name w:val="11"/>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10">
    <w:name w:val="10"/>
    <w:basedOn w:val="TableNormal"/>
    <w:rsid w:val="000F5996"/>
    <w:tblPr>
      <w:tblStyleRowBandSize w:val="1"/>
      <w:tblStyleColBandSize w:val="1"/>
      <w:tblCellMar>
        <w:top w:w="0" w:type="dxa"/>
        <w:left w:w="115" w:type="dxa"/>
        <w:bottom w:w="0" w:type="dxa"/>
        <w:right w:w="115" w:type="dxa"/>
      </w:tblCellMar>
    </w:tblPr>
  </w:style>
  <w:style w:type="table" w:customStyle="1" w:styleId="9">
    <w:name w:val="9"/>
    <w:basedOn w:val="TableNormal"/>
    <w:rsid w:val="000F5996"/>
    <w:tblPr>
      <w:tblStyleRowBandSize w:val="1"/>
      <w:tblStyleColBandSize w:val="1"/>
      <w:tblCellMar>
        <w:top w:w="0" w:type="dxa"/>
        <w:left w:w="0" w:type="dxa"/>
        <w:bottom w:w="0" w:type="dxa"/>
        <w:right w:w="0" w:type="dxa"/>
      </w:tblCellMar>
    </w:tblPr>
  </w:style>
  <w:style w:type="table" w:customStyle="1" w:styleId="8">
    <w:name w:val="8"/>
    <w:basedOn w:val="TableNormal"/>
    <w:rsid w:val="000F5996"/>
    <w:tblPr>
      <w:tblStyleRowBandSize w:val="1"/>
      <w:tblStyleColBandSize w:val="1"/>
      <w:tblCellMar>
        <w:top w:w="0" w:type="dxa"/>
        <w:left w:w="0" w:type="dxa"/>
        <w:bottom w:w="0" w:type="dxa"/>
        <w:right w:w="0" w:type="dxa"/>
      </w:tblCellMar>
    </w:tblPr>
  </w:style>
  <w:style w:type="table" w:customStyle="1" w:styleId="7">
    <w:name w:val="7"/>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6">
    <w:name w:val="6"/>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5">
    <w:name w:val="5"/>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4">
    <w:name w:val="4"/>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3">
    <w:name w:val="3"/>
    <w:basedOn w:val="TableNormal"/>
    <w:rsid w:val="000F5996"/>
    <w:pPr>
      <w:contextualSpacing/>
    </w:pPr>
    <w:tblPr>
      <w:tblStyleRowBandSize w:val="1"/>
      <w:tblStyleColBandSize w:val="1"/>
      <w:tblCellMar>
        <w:top w:w="0" w:type="dxa"/>
        <w:left w:w="115" w:type="dxa"/>
        <w:bottom w:w="0" w:type="dxa"/>
        <w:right w:w="115" w:type="dxa"/>
      </w:tblCellMar>
    </w:tblPr>
  </w:style>
  <w:style w:type="table" w:customStyle="1" w:styleId="2">
    <w:name w:val="2"/>
    <w:basedOn w:val="TableNormal"/>
    <w:rsid w:val="000F5996"/>
    <w:tblPr>
      <w:tblStyleRowBandSize w:val="1"/>
      <w:tblStyleColBandSize w:val="1"/>
      <w:tblCellMar>
        <w:top w:w="0" w:type="dxa"/>
        <w:left w:w="115" w:type="dxa"/>
        <w:bottom w:w="0" w:type="dxa"/>
        <w:right w:w="115" w:type="dxa"/>
      </w:tblCellMar>
    </w:tblPr>
  </w:style>
  <w:style w:type="table" w:customStyle="1" w:styleId="1">
    <w:name w:val="1"/>
    <w:basedOn w:val="TableNormal"/>
    <w:rsid w:val="000F5996"/>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0F5996"/>
    <w:pPr>
      <w:tabs>
        <w:tab w:val="center" w:pos="4252"/>
        <w:tab w:val="right" w:pos="8504"/>
      </w:tabs>
    </w:pPr>
  </w:style>
  <w:style w:type="character" w:customStyle="1" w:styleId="PiedepginaCar">
    <w:name w:val="Pie de página Car"/>
    <w:basedOn w:val="Fuentedeprrafopredeter"/>
    <w:link w:val="Piedepgina"/>
    <w:uiPriority w:val="99"/>
    <w:rsid w:val="000F5996"/>
    <w:rPr>
      <w:rFonts w:ascii="Arial" w:eastAsia="Times New Roman" w:hAnsi="Arial" w:cs="Times New Roman"/>
      <w:color w:val="000000"/>
      <w:szCs w:val="24"/>
      <w:lang w:val="es-CO" w:eastAsia="es-ES"/>
    </w:rPr>
  </w:style>
  <w:style w:type="paragraph" w:styleId="Asuntodelcomentario">
    <w:name w:val="annotation subject"/>
    <w:basedOn w:val="Textocomentario"/>
    <w:next w:val="Textocomentario"/>
    <w:link w:val="AsuntodelcomentarioCar"/>
    <w:uiPriority w:val="99"/>
    <w:unhideWhenUsed/>
    <w:rsid w:val="000F5996"/>
    <w:rPr>
      <w:b/>
      <w:bCs/>
    </w:rPr>
  </w:style>
  <w:style w:type="character" w:customStyle="1" w:styleId="AsuntodelcomentarioCar">
    <w:name w:val="Asunto del comentario Car"/>
    <w:basedOn w:val="TextocomentarioCar"/>
    <w:link w:val="Asuntodelcomentario"/>
    <w:uiPriority w:val="99"/>
    <w:rsid w:val="000F5996"/>
    <w:rPr>
      <w:rFonts w:ascii="Arial" w:eastAsia="Times New Roman" w:hAnsi="Arial" w:cs="Times New Roman"/>
      <w:b/>
      <w:bCs/>
      <w:color w:val="000000"/>
      <w:sz w:val="20"/>
      <w:szCs w:val="20"/>
      <w:lang w:val="es-CO" w:eastAsia="es-ES"/>
    </w:rPr>
  </w:style>
  <w:style w:type="character" w:styleId="Hipervnculo">
    <w:name w:val="Hyperlink"/>
    <w:uiPriority w:val="99"/>
    <w:rsid w:val="000F5996"/>
    <w:rPr>
      <w:color w:val="0000FF"/>
      <w:u w:val="single"/>
    </w:rPr>
  </w:style>
  <w:style w:type="paragraph" w:styleId="TtulodeTDC">
    <w:name w:val="TOC Heading"/>
    <w:basedOn w:val="Ttulo1"/>
    <w:next w:val="Normal"/>
    <w:uiPriority w:val="39"/>
    <w:unhideWhenUsed/>
    <w:qFormat/>
    <w:rsid w:val="000F5996"/>
    <w:pPr>
      <w:spacing w:line="259" w:lineRule="auto"/>
      <w:jc w:val="left"/>
      <w:outlineLvl w:val="9"/>
    </w:pPr>
    <w:rPr>
      <w:lang w:eastAsia="es-CO"/>
    </w:rPr>
  </w:style>
  <w:style w:type="paragraph" w:styleId="TDC1">
    <w:name w:val="toc 1"/>
    <w:basedOn w:val="Normal"/>
    <w:next w:val="Normal"/>
    <w:autoRedefine/>
    <w:uiPriority w:val="39"/>
    <w:unhideWhenUsed/>
    <w:rsid w:val="000F5996"/>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0F5996"/>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0F5996"/>
    <w:pPr>
      <w:spacing w:after="0" w:line="240" w:lineRule="auto"/>
    </w:pPr>
    <w:rPr>
      <w:rFonts w:ascii="Arial" w:eastAsia="Calibri" w:hAnsi="Arial" w:cs="Times New Roman"/>
      <w:lang w:val="es-ES_tradnl"/>
    </w:rPr>
  </w:style>
  <w:style w:type="table" w:styleId="Tablaconcuadrcula">
    <w:name w:val="Table Grid"/>
    <w:basedOn w:val="Tablanormal"/>
    <w:uiPriority w:val="39"/>
    <w:rsid w:val="000F5996"/>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0F5996"/>
    <w:pPr>
      <w:spacing w:after="0" w:line="240" w:lineRule="auto"/>
    </w:pPr>
    <w:rPr>
      <w:rFonts w:ascii="Helvetica" w:eastAsia="Arial Unicode MS" w:hAnsi="Helvetica" w:cs="Arial Unicode MS"/>
      <w:color w:val="000000"/>
      <w:lang w:val="es-ES_tradnl" w:eastAsia="es-CO"/>
    </w:rPr>
  </w:style>
  <w:style w:type="character" w:customStyle="1" w:styleId="Ninguno">
    <w:name w:val="Ninguno"/>
    <w:rsid w:val="000F5996"/>
    <w:rPr>
      <w:lang w:val="es-ES_tradnl"/>
    </w:rPr>
  </w:style>
  <w:style w:type="paragraph" w:customStyle="1" w:styleId="Default">
    <w:name w:val="Default"/>
    <w:rsid w:val="000F5996"/>
    <w:pPr>
      <w:autoSpaceDE w:val="0"/>
      <w:autoSpaceDN w:val="0"/>
      <w:adjustRightInd w:val="0"/>
      <w:spacing w:after="0" w:line="240" w:lineRule="auto"/>
    </w:pPr>
    <w:rPr>
      <w:rFonts w:ascii="Arial" w:eastAsia="Calibri" w:hAnsi="Arial" w:cs="Arial"/>
      <w:color w:val="000000"/>
      <w:sz w:val="24"/>
      <w:szCs w:val="24"/>
      <w:lang w:val="es-CO"/>
    </w:rPr>
  </w:style>
  <w:style w:type="character" w:customStyle="1" w:styleId="apple-converted-space">
    <w:name w:val="apple-converted-space"/>
    <w:basedOn w:val="Fuentedeprrafopredeter"/>
    <w:rsid w:val="000F5996"/>
  </w:style>
  <w:style w:type="paragraph" w:styleId="Revisin">
    <w:name w:val="Revision"/>
    <w:hidden/>
    <w:uiPriority w:val="99"/>
    <w:rsid w:val="000F5996"/>
    <w:pPr>
      <w:spacing w:after="0" w:line="240" w:lineRule="auto"/>
    </w:pPr>
    <w:rPr>
      <w:rFonts w:ascii="Arial" w:eastAsia="Times New Roman" w:hAnsi="Arial" w:cs="Times New Roman"/>
      <w:color w:val="000000"/>
      <w:szCs w:val="24"/>
      <w:lang w:val="es-CO" w:eastAsia="es-ES"/>
    </w:rPr>
  </w:style>
  <w:style w:type="paragraph" w:customStyle="1" w:styleId="xmsonospacing">
    <w:name w:val="x_msonospacing"/>
    <w:basedOn w:val="Normal"/>
    <w:rsid w:val="000F5996"/>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0F5996"/>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0F5996"/>
  </w:style>
  <w:style w:type="character" w:customStyle="1" w:styleId="eop">
    <w:name w:val="eop"/>
    <w:basedOn w:val="Fuentedeprrafopredeter"/>
    <w:rsid w:val="000F5996"/>
  </w:style>
  <w:style w:type="numbering" w:customStyle="1" w:styleId="Sinlista1">
    <w:name w:val="Sin lista1"/>
    <w:next w:val="Sinlista"/>
    <w:uiPriority w:val="99"/>
    <w:semiHidden/>
    <w:unhideWhenUsed/>
    <w:rsid w:val="000F5996"/>
  </w:style>
  <w:style w:type="numbering" w:customStyle="1" w:styleId="List0">
    <w:name w:val="List 0"/>
    <w:basedOn w:val="Sinlista"/>
    <w:rsid w:val="000F5996"/>
    <w:pPr>
      <w:numPr>
        <w:numId w:val="9"/>
      </w:numPr>
    </w:pPr>
  </w:style>
  <w:style w:type="table" w:customStyle="1" w:styleId="Tablaconcuadrcula1">
    <w:name w:val="Tabla con cuadrícula1"/>
    <w:basedOn w:val="Tablanormal"/>
    <w:next w:val="Tablaconcuadrcula"/>
    <w:uiPriority w:val="39"/>
    <w:rsid w:val="000F5996"/>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0F5996"/>
    <w:pPr>
      <w:spacing w:after="200" w:line="276" w:lineRule="auto"/>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0F5996"/>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0F5996"/>
    <w:rPr>
      <w:rFonts w:ascii="Calibri" w:eastAsia="Calibri" w:hAnsi="Calibri" w:cs="Consolas"/>
      <w:szCs w:val="21"/>
      <w:lang w:val="es-ES_tradnl"/>
    </w:rPr>
  </w:style>
  <w:style w:type="character" w:styleId="Textoennegrita">
    <w:name w:val="Strong"/>
    <w:uiPriority w:val="22"/>
    <w:qFormat/>
    <w:rsid w:val="000F5996"/>
    <w:rPr>
      <w:b/>
      <w:bCs/>
    </w:rPr>
  </w:style>
  <w:style w:type="paragraph" w:customStyle="1" w:styleId="Listavistosa-nfasis11">
    <w:name w:val="Lista vistosa - Énfasis 11"/>
    <w:basedOn w:val="Normal"/>
    <w:uiPriority w:val="34"/>
    <w:qFormat/>
    <w:rsid w:val="000F5996"/>
    <w:pPr>
      <w:spacing w:after="200" w:line="276" w:lineRule="auto"/>
      <w:ind w:left="720"/>
      <w:jc w:val="left"/>
    </w:pPr>
    <w:rPr>
      <w:rFonts w:ascii="Calibri" w:eastAsia="Calibri" w:hAnsi="Calibri"/>
      <w:color w:val="auto"/>
      <w:szCs w:val="22"/>
      <w:lang w:eastAsia="en-US"/>
    </w:rPr>
  </w:style>
  <w:style w:type="paragraph" w:customStyle="1" w:styleId="Standard">
    <w:name w:val="Standard"/>
    <w:rsid w:val="000F5996"/>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0F5996"/>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0F5996"/>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0F5996"/>
  </w:style>
  <w:style w:type="paragraph" w:styleId="Textoindependiente">
    <w:name w:val="Body Text"/>
    <w:basedOn w:val="Normal"/>
    <w:link w:val="TextoindependienteCar"/>
    <w:uiPriority w:val="99"/>
    <w:rsid w:val="000F5996"/>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uiPriority w:val="99"/>
    <w:rsid w:val="000F5996"/>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0F5996"/>
    <w:pPr>
      <w:spacing w:line="240" w:lineRule="auto"/>
    </w:pPr>
    <w:rPr>
      <w:b/>
      <w:color w:val="auto"/>
      <w:sz w:val="24"/>
      <w:szCs w:val="20"/>
      <w:lang w:val="es-MX"/>
    </w:rPr>
  </w:style>
  <w:style w:type="character" w:customStyle="1" w:styleId="textonavy">
    <w:name w:val="texto_navy"/>
    <w:rsid w:val="000F5996"/>
    <w:rPr>
      <w:rFonts w:cs="Times New Roman"/>
    </w:rPr>
  </w:style>
  <w:style w:type="character" w:customStyle="1" w:styleId="apple-style-span">
    <w:name w:val="apple-style-span"/>
    <w:uiPriority w:val="99"/>
    <w:rsid w:val="000F5996"/>
    <w:rPr>
      <w:rFonts w:cs="Times New Roman"/>
    </w:rPr>
  </w:style>
  <w:style w:type="character" w:customStyle="1" w:styleId="CommentTextChar">
    <w:name w:val="Comment Text Char"/>
    <w:uiPriority w:val="99"/>
    <w:locked/>
    <w:rsid w:val="000F5996"/>
    <w:rPr>
      <w:rFonts w:cs="Times New Roman"/>
      <w:sz w:val="20"/>
    </w:rPr>
  </w:style>
  <w:style w:type="paragraph" w:customStyle="1" w:styleId="Prrafodelista1">
    <w:name w:val="Párrafo de lista1"/>
    <w:basedOn w:val="Normal"/>
    <w:uiPriority w:val="99"/>
    <w:rsid w:val="000F5996"/>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0F5996"/>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0F5996"/>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0F5996"/>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rsid w:val="000F5996"/>
    <w:rPr>
      <w:rFonts w:cs="Times New Roman"/>
    </w:rPr>
  </w:style>
  <w:style w:type="paragraph" w:customStyle="1" w:styleId="pa11">
    <w:name w:val="pa11"/>
    <w:basedOn w:val="Normal"/>
    <w:uiPriority w:val="99"/>
    <w:rsid w:val="000F5996"/>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0F5996"/>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0F5996"/>
    <w:rPr>
      <w:rFonts w:ascii="Verdana" w:hAnsi="Verdana"/>
      <w:color w:val="666666"/>
      <w:sz w:val="15"/>
    </w:rPr>
  </w:style>
  <w:style w:type="paragraph" w:customStyle="1" w:styleId="Prrafodelista2">
    <w:name w:val="Párrafo de lista2"/>
    <w:basedOn w:val="Normal"/>
    <w:uiPriority w:val="99"/>
    <w:rsid w:val="000F5996"/>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0F5996"/>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0F5996"/>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0F5996"/>
    <w:rPr>
      <w:color w:val="800080"/>
      <w:u w:val="single"/>
    </w:rPr>
  </w:style>
  <w:style w:type="paragraph" w:customStyle="1" w:styleId="xl65">
    <w:name w:val="xl65"/>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0F5996"/>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0F5996"/>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0F5996"/>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0F5996"/>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0F5996"/>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0F5996"/>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0F5996"/>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0F5996"/>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0F5996"/>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0F5996"/>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0F5996"/>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0F5996"/>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0F599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0F599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0F5996"/>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0F5996"/>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0F5996"/>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0F59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0F59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0F5996"/>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0F5996"/>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0F5996"/>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0F5996"/>
  </w:style>
  <w:style w:type="paragraph" w:customStyle="1" w:styleId="Nueve">
    <w:name w:val="Nueve"/>
    <w:uiPriority w:val="99"/>
    <w:rsid w:val="000F5996"/>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0F5996"/>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0F599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0F5996"/>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0F5996"/>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0F5996"/>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0F5996"/>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0F5996"/>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0F5996"/>
    <w:rPr>
      <w:rFonts w:ascii="Arial" w:eastAsia="Times New Roman" w:hAnsi="Arial" w:cs="Times New Roman"/>
      <w:b/>
      <w:caps/>
      <w:szCs w:val="26"/>
      <w:lang w:val="es-CO"/>
    </w:rPr>
  </w:style>
  <w:style w:type="table" w:customStyle="1" w:styleId="Tablaconcuadrcula11">
    <w:name w:val="Tabla con cuadrícula11"/>
    <w:basedOn w:val="Tablanormal"/>
    <w:next w:val="Tablaconcuadrcula"/>
    <w:uiPriority w:val="39"/>
    <w:rsid w:val="000F5996"/>
    <w:pPr>
      <w:spacing w:after="0" w:line="240" w:lineRule="auto"/>
    </w:pPr>
    <w:rPr>
      <w:rFonts w:ascii="Arial" w:eastAsia="Calibri" w:hAnsi="Arial" w:cs="Arial"/>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5996"/>
    <w:pPr>
      <w:spacing w:after="0" w:line="240" w:lineRule="auto"/>
    </w:pPr>
    <w:rPr>
      <w:rFonts w:ascii="Calibri" w:eastAsia="Calibri" w:hAnsi="Calibri" w:cs="Times New Roman"/>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1">
    <w:name w:val="b_aj1"/>
    <w:basedOn w:val="Fuentedeprrafopredeter"/>
    <w:rsid w:val="000F5996"/>
    <w:rPr>
      <w:b/>
      <w:bCs/>
      <w:color w:val="000000"/>
    </w:rPr>
  </w:style>
  <w:style w:type="character" w:customStyle="1" w:styleId="baj">
    <w:name w:val="b_aj"/>
    <w:basedOn w:val="Fuentedeprrafopredeter"/>
    <w:rsid w:val="000F5996"/>
  </w:style>
  <w:style w:type="character" w:customStyle="1" w:styleId="letra8pt">
    <w:name w:val="letra8pt"/>
    <w:basedOn w:val="Fuentedeprrafopredeter"/>
    <w:rsid w:val="000F5996"/>
  </w:style>
  <w:style w:type="paragraph" w:customStyle="1" w:styleId="default0">
    <w:name w:val="default"/>
    <w:basedOn w:val="Normal"/>
    <w:rsid w:val="000F5996"/>
    <w:pPr>
      <w:spacing w:before="100" w:beforeAutospacing="1" w:after="100" w:afterAutospacing="1" w:line="240" w:lineRule="auto"/>
      <w:jc w:val="left"/>
    </w:pPr>
    <w:rPr>
      <w:rFonts w:ascii="Times New Roman" w:eastAsia="Calibri" w:hAnsi="Times New Roman"/>
      <w:color w:val="auto"/>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0655">
      <w:bodyDiv w:val="1"/>
      <w:marLeft w:val="0"/>
      <w:marRight w:val="0"/>
      <w:marTop w:val="0"/>
      <w:marBottom w:val="0"/>
      <w:divBdr>
        <w:top w:val="none" w:sz="0" w:space="0" w:color="auto"/>
        <w:left w:val="none" w:sz="0" w:space="0" w:color="auto"/>
        <w:bottom w:val="none" w:sz="0" w:space="0" w:color="auto"/>
        <w:right w:val="none" w:sz="0" w:space="0" w:color="auto"/>
      </w:divBdr>
      <w:divsChild>
        <w:div w:id="269821458">
          <w:marLeft w:val="0"/>
          <w:marRight w:val="0"/>
          <w:marTop w:val="0"/>
          <w:marBottom w:val="0"/>
          <w:divBdr>
            <w:top w:val="none" w:sz="0" w:space="0" w:color="auto"/>
            <w:left w:val="none" w:sz="0" w:space="0" w:color="auto"/>
            <w:bottom w:val="none" w:sz="0" w:space="0" w:color="auto"/>
            <w:right w:val="none" w:sz="0" w:space="0" w:color="auto"/>
          </w:divBdr>
        </w:div>
        <w:div w:id="514147969">
          <w:marLeft w:val="0"/>
          <w:marRight w:val="0"/>
          <w:marTop w:val="0"/>
          <w:marBottom w:val="0"/>
          <w:divBdr>
            <w:top w:val="none" w:sz="0" w:space="0" w:color="auto"/>
            <w:left w:val="none" w:sz="0" w:space="0" w:color="auto"/>
            <w:bottom w:val="none" w:sz="0" w:space="0" w:color="auto"/>
            <w:right w:val="none" w:sz="0" w:space="0" w:color="auto"/>
          </w:divBdr>
        </w:div>
        <w:div w:id="777485944">
          <w:marLeft w:val="0"/>
          <w:marRight w:val="0"/>
          <w:marTop w:val="0"/>
          <w:marBottom w:val="0"/>
          <w:divBdr>
            <w:top w:val="none" w:sz="0" w:space="0" w:color="auto"/>
            <w:left w:val="none" w:sz="0" w:space="0" w:color="auto"/>
            <w:bottom w:val="none" w:sz="0" w:space="0" w:color="auto"/>
            <w:right w:val="none" w:sz="0" w:space="0" w:color="auto"/>
          </w:divBdr>
        </w:div>
        <w:div w:id="1463038099">
          <w:marLeft w:val="0"/>
          <w:marRight w:val="0"/>
          <w:marTop w:val="0"/>
          <w:marBottom w:val="0"/>
          <w:divBdr>
            <w:top w:val="none" w:sz="0" w:space="0" w:color="auto"/>
            <w:left w:val="none" w:sz="0" w:space="0" w:color="auto"/>
            <w:bottom w:val="none" w:sz="0" w:space="0" w:color="auto"/>
            <w:right w:val="none" w:sz="0" w:space="0" w:color="auto"/>
          </w:divBdr>
        </w:div>
        <w:div w:id="1489712845">
          <w:marLeft w:val="0"/>
          <w:marRight w:val="0"/>
          <w:marTop w:val="0"/>
          <w:marBottom w:val="0"/>
          <w:divBdr>
            <w:top w:val="none" w:sz="0" w:space="0" w:color="auto"/>
            <w:left w:val="none" w:sz="0" w:space="0" w:color="auto"/>
            <w:bottom w:val="none" w:sz="0" w:space="0" w:color="auto"/>
            <w:right w:val="none" w:sz="0" w:space="0" w:color="auto"/>
          </w:divBdr>
        </w:div>
        <w:div w:id="1983733167">
          <w:marLeft w:val="0"/>
          <w:marRight w:val="0"/>
          <w:marTop w:val="0"/>
          <w:marBottom w:val="0"/>
          <w:divBdr>
            <w:top w:val="none" w:sz="0" w:space="0" w:color="auto"/>
            <w:left w:val="none" w:sz="0" w:space="0" w:color="auto"/>
            <w:bottom w:val="none" w:sz="0" w:space="0" w:color="auto"/>
            <w:right w:val="none" w:sz="0" w:space="0" w:color="auto"/>
          </w:divBdr>
        </w:div>
        <w:div w:id="2095321895">
          <w:marLeft w:val="0"/>
          <w:marRight w:val="0"/>
          <w:marTop w:val="0"/>
          <w:marBottom w:val="0"/>
          <w:divBdr>
            <w:top w:val="none" w:sz="0" w:space="0" w:color="auto"/>
            <w:left w:val="none" w:sz="0" w:space="0" w:color="auto"/>
            <w:bottom w:val="none" w:sz="0" w:space="0" w:color="auto"/>
            <w:right w:val="none" w:sz="0" w:space="0" w:color="auto"/>
          </w:divBdr>
        </w:div>
        <w:div w:id="2128961182">
          <w:marLeft w:val="0"/>
          <w:marRight w:val="0"/>
          <w:marTop w:val="0"/>
          <w:marBottom w:val="0"/>
          <w:divBdr>
            <w:top w:val="none" w:sz="0" w:space="0" w:color="auto"/>
            <w:left w:val="none" w:sz="0" w:space="0" w:color="auto"/>
            <w:bottom w:val="none" w:sz="0" w:space="0" w:color="auto"/>
            <w:right w:val="none" w:sz="0" w:space="0" w:color="auto"/>
          </w:divBdr>
        </w:div>
      </w:divsChild>
    </w:div>
    <w:div w:id="34548372">
      <w:bodyDiv w:val="1"/>
      <w:marLeft w:val="0"/>
      <w:marRight w:val="0"/>
      <w:marTop w:val="0"/>
      <w:marBottom w:val="0"/>
      <w:divBdr>
        <w:top w:val="none" w:sz="0" w:space="0" w:color="auto"/>
        <w:left w:val="none" w:sz="0" w:space="0" w:color="auto"/>
        <w:bottom w:val="none" w:sz="0" w:space="0" w:color="auto"/>
        <w:right w:val="none" w:sz="0" w:space="0" w:color="auto"/>
      </w:divBdr>
      <w:divsChild>
        <w:div w:id="1024599727">
          <w:marLeft w:val="0"/>
          <w:marRight w:val="0"/>
          <w:marTop w:val="0"/>
          <w:marBottom w:val="0"/>
          <w:divBdr>
            <w:top w:val="none" w:sz="0" w:space="0" w:color="auto"/>
            <w:left w:val="none" w:sz="0" w:space="0" w:color="auto"/>
            <w:bottom w:val="none" w:sz="0" w:space="0" w:color="auto"/>
            <w:right w:val="none" w:sz="0" w:space="0" w:color="auto"/>
          </w:divBdr>
        </w:div>
        <w:div w:id="306856304">
          <w:marLeft w:val="0"/>
          <w:marRight w:val="0"/>
          <w:marTop w:val="0"/>
          <w:marBottom w:val="0"/>
          <w:divBdr>
            <w:top w:val="none" w:sz="0" w:space="0" w:color="auto"/>
            <w:left w:val="none" w:sz="0" w:space="0" w:color="auto"/>
            <w:bottom w:val="none" w:sz="0" w:space="0" w:color="auto"/>
            <w:right w:val="none" w:sz="0" w:space="0" w:color="auto"/>
          </w:divBdr>
        </w:div>
        <w:div w:id="239297716">
          <w:marLeft w:val="0"/>
          <w:marRight w:val="0"/>
          <w:marTop w:val="0"/>
          <w:marBottom w:val="0"/>
          <w:divBdr>
            <w:top w:val="none" w:sz="0" w:space="0" w:color="auto"/>
            <w:left w:val="none" w:sz="0" w:space="0" w:color="auto"/>
            <w:bottom w:val="none" w:sz="0" w:space="0" w:color="auto"/>
            <w:right w:val="none" w:sz="0" w:space="0" w:color="auto"/>
          </w:divBdr>
        </w:div>
        <w:div w:id="1741516558">
          <w:marLeft w:val="0"/>
          <w:marRight w:val="0"/>
          <w:marTop w:val="0"/>
          <w:marBottom w:val="0"/>
          <w:divBdr>
            <w:top w:val="none" w:sz="0" w:space="0" w:color="auto"/>
            <w:left w:val="none" w:sz="0" w:space="0" w:color="auto"/>
            <w:bottom w:val="none" w:sz="0" w:space="0" w:color="auto"/>
            <w:right w:val="none" w:sz="0" w:space="0" w:color="auto"/>
          </w:divBdr>
        </w:div>
      </w:divsChild>
    </w:div>
    <w:div w:id="94979546">
      <w:bodyDiv w:val="1"/>
      <w:marLeft w:val="0"/>
      <w:marRight w:val="0"/>
      <w:marTop w:val="0"/>
      <w:marBottom w:val="0"/>
      <w:divBdr>
        <w:top w:val="none" w:sz="0" w:space="0" w:color="auto"/>
        <w:left w:val="none" w:sz="0" w:space="0" w:color="auto"/>
        <w:bottom w:val="none" w:sz="0" w:space="0" w:color="auto"/>
        <w:right w:val="none" w:sz="0" w:space="0" w:color="auto"/>
      </w:divBdr>
      <w:divsChild>
        <w:div w:id="1840920178">
          <w:marLeft w:val="0"/>
          <w:marRight w:val="0"/>
          <w:marTop w:val="0"/>
          <w:marBottom w:val="0"/>
          <w:divBdr>
            <w:top w:val="none" w:sz="0" w:space="0" w:color="auto"/>
            <w:left w:val="none" w:sz="0" w:space="0" w:color="auto"/>
            <w:bottom w:val="none" w:sz="0" w:space="0" w:color="auto"/>
            <w:right w:val="none" w:sz="0" w:space="0" w:color="auto"/>
          </w:divBdr>
          <w:divsChild>
            <w:div w:id="43679180">
              <w:marLeft w:val="0"/>
              <w:marRight w:val="0"/>
              <w:marTop w:val="0"/>
              <w:marBottom w:val="0"/>
              <w:divBdr>
                <w:top w:val="none" w:sz="0" w:space="0" w:color="auto"/>
                <w:left w:val="none" w:sz="0" w:space="0" w:color="auto"/>
                <w:bottom w:val="none" w:sz="0" w:space="0" w:color="auto"/>
                <w:right w:val="none" w:sz="0" w:space="0" w:color="auto"/>
              </w:divBdr>
            </w:div>
            <w:div w:id="160967466">
              <w:marLeft w:val="0"/>
              <w:marRight w:val="0"/>
              <w:marTop w:val="0"/>
              <w:marBottom w:val="0"/>
              <w:divBdr>
                <w:top w:val="none" w:sz="0" w:space="0" w:color="auto"/>
                <w:left w:val="none" w:sz="0" w:space="0" w:color="auto"/>
                <w:bottom w:val="none" w:sz="0" w:space="0" w:color="auto"/>
                <w:right w:val="none" w:sz="0" w:space="0" w:color="auto"/>
              </w:divBdr>
            </w:div>
            <w:div w:id="285434649">
              <w:marLeft w:val="0"/>
              <w:marRight w:val="0"/>
              <w:marTop w:val="0"/>
              <w:marBottom w:val="0"/>
              <w:divBdr>
                <w:top w:val="none" w:sz="0" w:space="0" w:color="auto"/>
                <w:left w:val="none" w:sz="0" w:space="0" w:color="auto"/>
                <w:bottom w:val="none" w:sz="0" w:space="0" w:color="auto"/>
                <w:right w:val="none" w:sz="0" w:space="0" w:color="auto"/>
              </w:divBdr>
            </w:div>
            <w:div w:id="474833177">
              <w:marLeft w:val="0"/>
              <w:marRight w:val="0"/>
              <w:marTop w:val="0"/>
              <w:marBottom w:val="0"/>
              <w:divBdr>
                <w:top w:val="none" w:sz="0" w:space="0" w:color="auto"/>
                <w:left w:val="none" w:sz="0" w:space="0" w:color="auto"/>
                <w:bottom w:val="none" w:sz="0" w:space="0" w:color="auto"/>
                <w:right w:val="none" w:sz="0" w:space="0" w:color="auto"/>
              </w:divBdr>
            </w:div>
            <w:div w:id="538393369">
              <w:marLeft w:val="0"/>
              <w:marRight w:val="0"/>
              <w:marTop w:val="0"/>
              <w:marBottom w:val="0"/>
              <w:divBdr>
                <w:top w:val="none" w:sz="0" w:space="0" w:color="auto"/>
                <w:left w:val="none" w:sz="0" w:space="0" w:color="auto"/>
                <w:bottom w:val="none" w:sz="0" w:space="0" w:color="auto"/>
                <w:right w:val="none" w:sz="0" w:space="0" w:color="auto"/>
              </w:divBdr>
            </w:div>
            <w:div w:id="695159647">
              <w:marLeft w:val="0"/>
              <w:marRight w:val="0"/>
              <w:marTop w:val="0"/>
              <w:marBottom w:val="0"/>
              <w:divBdr>
                <w:top w:val="none" w:sz="0" w:space="0" w:color="auto"/>
                <w:left w:val="none" w:sz="0" w:space="0" w:color="auto"/>
                <w:bottom w:val="none" w:sz="0" w:space="0" w:color="auto"/>
                <w:right w:val="none" w:sz="0" w:space="0" w:color="auto"/>
              </w:divBdr>
            </w:div>
            <w:div w:id="698512568">
              <w:marLeft w:val="0"/>
              <w:marRight w:val="0"/>
              <w:marTop w:val="0"/>
              <w:marBottom w:val="0"/>
              <w:divBdr>
                <w:top w:val="none" w:sz="0" w:space="0" w:color="auto"/>
                <w:left w:val="none" w:sz="0" w:space="0" w:color="auto"/>
                <w:bottom w:val="none" w:sz="0" w:space="0" w:color="auto"/>
                <w:right w:val="none" w:sz="0" w:space="0" w:color="auto"/>
              </w:divBdr>
            </w:div>
            <w:div w:id="720404353">
              <w:marLeft w:val="0"/>
              <w:marRight w:val="0"/>
              <w:marTop w:val="0"/>
              <w:marBottom w:val="0"/>
              <w:divBdr>
                <w:top w:val="none" w:sz="0" w:space="0" w:color="auto"/>
                <w:left w:val="none" w:sz="0" w:space="0" w:color="auto"/>
                <w:bottom w:val="none" w:sz="0" w:space="0" w:color="auto"/>
                <w:right w:val="none" w:sz="0" w:space="0" w:color="auto"/>
              </w:divBdr>
            </w:div>
            <w:div w:id="759450919">
              <w:marLeft w:val="0"/>
              <w:marRight w:val="0"/>
              <w:marTop w:val="0"/>
              <w:marBottom w:val="0"/>
              <w:divBdr>
                <w:top w:val="none" w:sz="0" w:space="0" w:color="auto"/>
                <w:left w:val="none" w:sz="0" w:space="0" w:color="auto"/>
                <w:bottom w:val="none" w:sz="0" w:space="0" w:color="auto"/>
                <w:right w:val="none" w:sz="0" w:space="0" w:color="auto"/>
              </w:divBdr>
            </w:div>
            <w:div w:id="823929649">
              <w:marLeft w:val="0"/>
              <w:marRight w:val="0"/>
              <w:marTop w:val="0"/>
              <w:marBottom w:val="0"/>
              <w:divBdr>
                <w:top w:val="none" w:sz="0" w:space="0" w:color="auto"/>
                <w:left w:val="none" w:sz="0" w:space="0" w:color="auto"/>
                <w:bottom w:val="none" w:sz="0" w:space="0" w:color="auto"/>
                <w:right w:val="none" w:sz="0" w:space="0" w:color="auto"/>
              </w:divBdr>
            </w:div>
            <w:div w:id="981695289">
              <w:marLeft w:val="0"/>
              <w:marRight w:val="0"/>
              <w:marTop w:val="0"/>
              <w:marBottom w:val="0"/>
              <w:divBdr>
                <w:top w:val="none" w:sz="0" w:space="0" w:color="auto"/>
                <w:left w:val="none" w:sz="0" w:space="0" w:color="auto"/>
                <w:bottom w:val="none" w:sz="0" w:space="0" w:color="auto"/>
                <w:right w:val="none" w:sz="0" w:space="0" w:color="auto"/>
              </w:divBdr>
            </w:div>
            <w:div w:id="1472793925">
              <w:marLeft w:val="0"/>
              <w:marRight w:val="0"/>
              <w:marTop w:val="0"/>
              <w:marBottom w:val="0"/>
              <w:divBdr>
                <w:top w:val="none" w:sz="0" w:space="0" w:color="auto"/>
                <w:left w:val="none" w:sz="0" w:space="0" w:color="auto"/>
                <w:bottom w:val="none" w:sz="0" w:space="0" w:color="auto"/>
                <w:right w:val="none" w:sz="0" w:space="0" w:color="auto"/>
              </w:divBdr>
            </w:div>
            <w:div w:id="1554196347">
              <w:marLeft w:val="0"/>
              <w:marRight w:val="0"/>
              <w:marTop w:val="0"/>
              <w:marBottom w:val="0"/>
              <w:divBdr>
                <w:top w:val="none" w:sz="0" w:space="0" w:color="auto"/>
                <w:left w:val="none" w:sz="0" w:space="0" w:color="auto"/>
                <w:bottom w:val="none" w:sz="0" w:space="0" w:color="auto"/>
                <w:right w:val="none" w:sz="0" w:space="0" w:color="auto"/>
              </w:divBdr>
            </w:div>
            <w:div w:id="1561943698">
              <w:marLeft w:val="0"/>
              <w:marRight w:val="0"/>
              <w:marTop w:val="0"/>
              <w:marBottom w:val="0"/>
              <w:divBdr>
                <w:top w:val="none" w:sz="0" w:space="0" w:color="auto"/>
                <w:left w:val="none" w:sz="0" w:space="0" w:color="auto"/>
                <w:bottom w:val="none" w:sz="0" w:space="0" w:color="auto"/>
                <w:right w:val="none" w:sz="0" w:space="0" w:color="auto"/>
              </w:divBdr>
            </w:div>
            <w:div w:id="1653485079">
              <w:marLeft w:val="0"/>
              <w:marRight w:val="0"/>
              <w:marTop w:val="0"/>
              <w:marBottom w:val="0"/>
              <w:divBdr>
                <w:top w:val="none" w:sz="0" w:space="0" w:color="auto"/>
                <w:left w:val="none" w:sz="0" w:space="0" w:color="auto"/>
                <w:bottom w:val="none" w:sz="0" w:space="0" w:color="auto"/>
                <w:right w:val="none" w:sz="0" w:space="0" w:color="auto"/>
              </w:divBdr>
            </w:div>
            <w:div w:id="1734043818">
              <w:marLeft w:val="0"/>
              <w:marRight w:val="0"/>
              <w:marTop w:val="0"/>
              <w:marBottom w:val="0"/>
              <w:divBdr>
                <w:top w:val="none" w:sz="0" w:space="0" w:color="auto"/>
                <w:left w:val="none" w:sz="0" w:space="0" w:color="auto"/>
                <w:bottom w:val="none" w:sz="0" w:space="0" w:color="auto"/>
                <w:right w:val="none" w:sz="0" w:space="0" w:color="auto"/>
              </w:divBdr>
            </w:div>
            <w:div w:id="1790968571">
              <w:marLeft w:val="0"/>
              <w:marRight w:val="0"/>
              <w:marTop w:val="0"/>
              <w:marBottom w:val="0"/>
              <w:divBdr>
                <w:top w:val="none" w:sz="0" w:space="0" w:color="auto"/>
                <w:left w:val="none" w:sz="0" w:space="0" w:color="auto"/>
                <w:bottom w:val="none" w:sz="0" w:space="0" w:color="auto"/>
                <w:right w:val="none" w:sz="0" w:space="0" w:color="auto"/>
              </w:divBdr>
            </w:div>
          </w:divsChild>
        </w:div>
        <w:div w:id="1435710666">
          <w:marLeft w:val="0"/>
          <w:marRight w:val="0"/>
          <w:marTop w:val="0"/>
          <w:marBottom w:val="0"/>
          <w:divBdr>
            <w:top w:val="none" w:sz="0" w:space="0" w:color="auto"/>
            <w:left w:val="none" w:sz="0" w:space="0" w:color="auto"/>
            <w:bottom w:val="none" w:sz="0" w:space="0" w:color="auto"/>
            <w:right w:val="none" w:sz="0" w:space="0" w:color="auto"/>
          </w:divBdr>
          <w:divsChild>
            <w:div w:id="49771928">
              <w:marLeft w:val="0"/>
              <w:marRight w:val="0"/>
              <w:marTop w:val="0"/>
              <w:marBottom w:val="0"/>
              <w:divBdr>
                <w:top w:val="none" w:sz="0" w:space="0" w:color="auto"/>
                <w:left w:val="none" w:sz="0" w:space="0" w:color="auto"/>
                <w:bottom w:val="none" w:sz="0" w:space="0" w:color="auto"/>
                <w:right w:val="none" w:sz="0" w:space="0" w:color="auto"/>
              </w:divBdr>
            </w:div>
            <w:div w:id="114443950">
              <w:marLeft w:val="0"/>
              <w:marRight w:val="0"/>
              <w:marTop w:val="0"/>
              <w:marBottom w:val="0"/>
              <w:divBdr>
                <w:top w:val="none" w:sz="0" w:space="0" w:color="auto"/>
                <w:left w:val="none" w:sz="0" w:space="0" w:color="auto"/>
                <w:bottom w:val="none" w:sz="0" w:space="0" w:color="auto"/>
                <w:right w:val="none" w:sz="0" w:space="0" w:color="auto"/>
              </w:divBdr>
            </w:div>
            <w:div w:id="170068320">
              <w:marLeft w:val="0"/>
              <w:marRight w:val="0"/>
              <w:marTop w:val="0"/>
              <w:marBottom w:val="0"/>
              <w:divBdr>
                <w:top w:val="none" w:sz="0" w:space="0" w:color="auto"/>
                <w:left w:val="none" w:sz="0" w:space="0" w:color="auto"/>
                <w:bottom w:val="none" w:sz="0" w:space="0" w:color="auto"/>
                <w:right w:val="none" w:sz="0" w:space="0" w:color="auto"/>
              </w:divBdr>
            </w:div>
            <w:div w:id="347875236">
              <w:marLeft w:val="0"/>
              <w:marRight w:val="0"/>
              <w:marTop w:val="0"/>
              <w:marBottom w:val="0"/>
              <w:divBdr>
                <w:top w:val="none" w:sz="0" w:space="0" w:color="auto"/>
                <w:left w:val="none" w:sz="0" w:space="0" w:color="auto"/>
                <w:bottom w:val="none" w:sz="0" w:space="0" w:color="auto"/>
                <w:right w:val="none" w:sz="0" w:space="0" w:color="auto"/>
              </w:divBdr>
            </w:div>
            <w:div w:id="422189286">
              <w:marLeft w:val="0"/>
              <w:marRight w:val="0"/>
              <w:marTop w:val="0"/>
              <w:marBottom w:val="0"/>
              <w:divBdr>
                <w:top w:val="none" w:sz="0" w:space="0" w:color="auto"/>
                <w:left w:val="none" w:sz="0" w:space="0" w:color="auto"/>
                <w:bottom w:val="none" w:sz="0" w:space="0" w:color="auto"/>
                <w:right w:val="none" w:sz="0" w:space="0" w:color="auto"/>
              </w:divBdr>
            </w:div>
            <w:div w:id="534276734">
              <w:marLeft w:val="0"/>
              <w:marRight w:val="0"/>
              <w:marTop w:val="0"/>
              <w:marBottom w:val="0"/>
              <w:divBdr>
                <w:top w:val="none" w:sz="0" w:space="0" w:color="auto"/>
                <w:left w:val="none" w:sz="0" w:space="0" w:color="auto"/>
                <w:bottom w:val="none" w:sz="0" w:space="0" w:color="auto"/>
                <w:right w:val="none" w:sz="0" w:space="0" w:color="auto"/>
              </w:divBdr>
            </w:div>
            <w:div w:id="802430981">
              <w:marLeft w:val="0"/>
              <w:marRight w:val="0"/>
              <w:marTop w:val="0"/>
              <w:marBottom w:val="0"/>
              <w:divBdr>
                <w:top w:val="none" w:sz="0" w:space="0" w:color="auto"/>
                <w:left w:val="none" w:sz="0" w:space="0" w:color="auto"/>
                <w:bottom w:val="none" w:sz="0" w:space="0" w:color="auto"/>
                <w:right w:val="none" w:sz="0" w:space="0" w:color="auto"/>
              </w:divBdr>
            </w:div>
            <w:div w:id="1273826978">
              <w:marLeft w:val="0"/>
              <w:marRight w:val="0"/>
              <w:marTop w:val="0"/>
              <w:marBottom w:val="0"/>
              <w:divBdr>
                <w:top w:val="none" w:sz="0" w:space="0" w:color="auto"/>
                <w:left w:val="none" w:sz="0" w:space="0" w:color="auto"/>
                <w:bottom w:val="none" w:sz="0" w:space="0" w:color="auto"/>
                <w:right w:val="none" w:sz="0" w:space="0" w:color="auto"/>
              </w:divBdr>
            </w:div>
            <w:div w:id="1337346694">
              <w:marLeft w:val="0"/>
              <w:marRight w:val="0"/>
              <w:marTop w:val="0"/>
              <w:marBottom w:val="0"/>
              <w:divBdr>
                <w:top w:val="none" w:sz="0" w:space="0" w:color="auto"/>
                <w:left w:val="none" w:sz="0" w:space="0" w:color="auto"/>
                <w:bottom w:val="none" w:sz="0" w:space="0" w:color="auto"/>
                <w:right w:val="none" w:sz="0" w:space="0" w:color="auto"/>
              </w:divBdr>
            </w:div>
            <w:div w:id="1447654037">
              <w:marLeft w:val="0"/>
              <w:marRight w:val="0"/>
              <w:marTop w:val="0"/>
              <w:marBottom w:val="0"/>
              <w:divBdr>
                <w:top w:val="none" w:sz="0" w:space="0" w:color="auto"/>
                <w:left w:val="none" w:sz="0" w:space="0" w:color="auto"/>
                <w:bottom w:val="none" w:sz="0" w:space="0" w:color="auto"/>
                <w:right w:val="none" w:sz="0" w:space="0" w:color="auto"/>
              </w:divBdr>
            </w:div>
            <w:div w:id="1749837468">
              <w:marLeft w:val="0"/>
              <w:marRight w:val="0"/>
              <w:marTop w:val="0"/>
              <w:marBottom w:val="0"/>
              <w:divBdr>
                <w:top w:val="none" w:sz="0" w:space="0" w:color="auto"/>
                <w:left w:val="none" w:sz="0" w:space="0" w:color="auto"/>
                <w:bottom w:val="none" w:sz="0" w:space="0" w:color="auto"/>
                <w:right w:val="none" w:sz="0" w:space="0" w:color="auto"/>
              </w:divBdr>
            </w:div>
            <w:div w:id="1824278532">
              <w:marLeft w:val="0"/>
              <w:marRight w:val="0"/>
              <w:marTop w:val="0"/>
              <w:marBottom w:val="0"/>
              <w:divBdr>
                <w:top w:val="none" w:sz="0" w:space="0" w:color="auto"/>
                <w:left w:val="none" w:sz="0" w:space="0" w:color="auto"/>
                <w:bottom w:val="none" w:sz="0" w:space="0" w:color="auto"/>
                <w:right w:val="none" w:sz="0" w:space="0" w:color="auto"/>
              </w:divBdr>
            </w:div>
            <w:div w:id="2055079241">
              <w:marLeft w:val="0"/>
              <w:marRight w:val="0"/>
              <w:marTop w:val="0"/>
              <w:marBottom w:val="0"/>
              <w:divBdr>
                <w:top w:val="none" w:sz="0" w:space="0" w:color="auto"/>
                <w:left w:val="none" w:sz="0" w:space="0" w:color="auto"/>
                <w:bottom w:val="none" w:sz="0" w:space="0" w:color="auto"/>
                <w:right w:val="none" w:sz="0" w:space="0" w:color="auto"/>
              </w:divBdr>
            </w:div>
            <w:div w:id="2092382953">
              <w:marLeft w:val="0"/>
              <w:marRight w:val="0"/>
              <w:marTop w:val="0"/>
              <w:marBottom w:val="0"/>
              <w:divBdr>
                <w:top w:val="none" w:sz="0" w:space="0" w:color="auto"/>
                <w:left w:val="none" w:sz="0" w:space="0" w:color="auto"/>
                <w:bottom w:val="none" w:sz="0" w:space="0" w:color="auto"/>
                <w:right w:val="none" w:sz="0" w:space="0" w:color="auto"/>
              </w:divBdr>
            </w:div>
            <w:div w:id="2112699337">
              <w:marLeft w:val="0"/>
              <w:marRight w:val="0"/>
              <w:marTop w:val="0"/>
              <w:marBottom w:val="0"/>
              <w:divBdr>
                <w:top w:val="none" w:sz="0" w:space="0" w:color="auto"/>
                <w:left w:val="none" w:sz="0" w:space="0" w:color="auto"/>
                <w:bottom w:val="none" w:sz="0" w:space="0" w:color="auto"/>
                <w:right w:val="none" w:sz="0" w:space="0" w:color="auto"/>
              </w:divBdr>
            </w:div>
          </w:divsChild>
        </w:div>
        <w:div w:id="953711806">
          <w:marLeft w:val="0"/>
          <w:marRight w:val="0"/>
          <w:marTop w:val="0"/>
          <w:marBottom w:val="0"/>
          <w:divBdr>
            <w:top w:val="none" w:sz="0" w:space="0" w:color="auto"/>
            <w:left w:val="none" w:sz="0" w:space="0" w:color="auto"/>
            <w:bottom w:val="none" w:sz="0" w:space="0" w:color="auto"/>
            <w:right w:val="none" w:sz="0" w:space="0" w:color="auto"/>
          </w:divBdr>
          <w:divsChild>
            <w:div w:id="52387406">
              <w:marLeft w:val="0"/>
              <w:marRight w:val="0"/>
              <w:marTop w:val="0"/>
              <w:marBottom w:val="0"/>
              <w:divBdr>
                <w:top w:val="none" w:sz="0" w:space="0" w:color="auto"/>
                <w:left w:val="none" w:sz="0" w:space="0" w:color="auto"/>
                <w:bottom w:val="none" w:sz="0" w:space="0" w:color="auto"/>
                <w:right w:val="none" w:sz="0" w:space="0" w:color="auto"/>
              </w:divBdr>
            </w:div>
            <w:div w:id="450252050">
              <w:marLeft w:val="0"/>
              <w:marRight w:val="0"/>
              <w:marTop w:val="0"/>
              <w:marBottom w:val="0"/>
              <w:divBdr>
                <w:top w:val="none" w:sz="0" w:space="0" w:color="auto"/>
                <w:left w:val="none" w:sz="0" w:space="0" w:color="auto"/>
                <w:bottom w:val="none" w:sz="0" w:space="0" w:color="auto"/>
                <w:right w:val="none" w:sz="0" w:space="0" w:color="auto"/>
              </w:divBdr>
            </w:div>
            <w:div w:id="606473744">
              <w:marLeft w:val="0"/>
              <w:marRight w:val="0"/>
              <w:marTop w:val="0"/>
              <w:marBottom w:val="0"/>
              <w:divBdr>
                <w:top w:val="none" w:sz="0" w:space="0" w:color="auto"/>
                <w:left w:val="none" w:sz="0" w:space="0" w:color="auto"/>
                <w:bottom w:val="none" w:sz="0" w:space="0" w:color="auto"/>
                <w:right w:val="none" w:sz="0" w:space="0" w:color="auto"/>
              </w:divBdr>
            </w:div>
            <w:div w:id="661127744">
              <w:marLeft w:val="0"/>
              <w:marRight w:val="0"/>
              <w:marTop w:val="0"/>
              <w:marBottom w:val="0"/>
              <w:divBdr>
                <w:top w:val="none" w:sz="0" w:space="0" w:color="auto"/>
                <w:left w:val="none" w:sz="0" w:space="0" w:color="auto"/>
                <w:bottom w:val="none" w:sz="0" w:space="0" w:color="auto"/>
                <w:right w:val="none" w:sz="0" w:space="0" w:color="auto"/>
              </w:divBdr>
            </w:div>
            <w:div w:id="662129962">
              <w:marLeft w:val="0"/>
              <w:marRight w:val="0"/>
              <w:marTop w:val="0"/>
              <w:marBottom w:val="0"/>
              <w:divBdr>
                <w:top w:val="none" w:sz="0" w:space="0" w:color="auto"/>
                <w:left w:val="none" w:sz="0" w:space="0" w:color="auto"/>
                <w:bottom w:val="none" w:sz="0" w:space="0" w:color="auto"/>
                <w:right w:val="none" w:sz="0" w:space="0" w:color="auto"/>
              </w:divBdr>
            </w:div>
            <w:div w:id="983506852">
              <w:marLeft w:val="0"/>
              <w:marRight w:val="0"/>
              <w:marTop w:val="0"/>
              <w:marBottom w:val="0"/>
              <w:divBdr>
                <w:top w:val="none" w:sz="0" w:space="0" w:color="auto"/>
                <w:left w:val="none" w:sz="0" w:space="0" w:color="auto"/>
                <w:bottom w:val="none" w:sz="0" w:space="0" w:color="auto"/>
                <w:right w:val="none" w:sz="0" w:space="0" w:color="auto"/>
              </w:divBdr>
            </w:div>
            <w:div w:id="1280836540">
              <w:marLeft w:val="0"/>
              <w:marRight w:val="0"/>
              <w:marTop w:val="0"/>
              <w:marBottom w:val="0"/>
              <w:divBdr>
                <w:top w:val="none" w:sz="0" w:space="0" w:color="auto"/>
                <w:left w:val="none" w:sz="0" w:space="0" w:color="auto"/>
                <w:bottom w:val="none" w:sz="0" w:space="0" w:color="auto"/>
                <w:right w:val="none" w:sz="0" w:space="0" w:color="auto"/>
              </w:divBdr>
            </w:div>
            <w:div w:id="1331330799">
              <w:marLeft w:val="0"/>
              <w:marRight w:val="0"/>
              <w:marTop w:val="0"/>
              <w:marBottom w:val="0"/>
              <w:divBdr>
                <w:top w:val="none" w:sz="0" w:space="0" w:color="auto"/>
                <w:left w:val="none" w:sz="0" w:space="0" w:color="auto"/>
                <w:bottom w:val="none" w:sz="0" w:space="0" w:color="auto"/>
                <w:right w:val="none" w:sz="0" w:space="0" w:color="auto"/>
              </w:divBdr>
            </w:div>
            <w:div w:id="1344285162">
              <w:marLeft w:val="0"/>
              <w:marRight w:val="0"/>
              <w:marTop w:val="0"/>
              <w:marBottom w:val="0"/>
              <w:divBdr>
                <w:top w:val="none" w:sz="0" w:space="0" w:color="auto"/>
                <w:left w:val="none" w:sz="0" w:space="0" w:color="auto"/>
                <w:bottom w:val="none" w:sz="0" w:space="0" w:color="auto"/>
                <w:right w:val="none" w:sz="0" w:space="0" w:color="auto"/>
              </w:divBdr>
            </w:div>
            <w:div w:id="1553153710">
              <w:marLeft w:val="0"/>
              <w:marRight w:val="0"/>
              <w:marTop w:val="0"/>
              <w:marBottom w:val="0"/>
              <w:divBdr>
                <w:top w:val="none" w:sz="0" w:space="0" w:color="auto"/>
                <w:left w:val="none" w:sz="0" w:space="0" w:color="auto"/>
                <w:bottom w:val="none" w:sz="0" w:space="0" w:color="auto"/>
                <w:right w:val="none" w:sz="0" w:space="0" w:color="auto"/>
              </w:divBdr>
            </w:div>
            <w:div w:id="1564370482">
              <w:marLeft w:val="0"/>
              <w:marRight w:val="0"/>
              <w:marTop w:val="0"/>
              <w:marBottom w:val="0"/>
              <w:divBdr>
                <w:top w:val="none" w:sz="0" w:space="0" w:color="auto"/>
                <w:left w:val="none" w:sz="0" w:space="0" w:color="auto"/>
                <w:bottom w:val="none" w:sz="0" w:space="0" w:color="auto"/>
                <w:right w:val="none" w:sz="0" w:space="0" w:color="auto"/>
              </w:divBdr>
            </w:div>
            <w:div w:id="1699744701">
              <w:marLeft w:val="0"/>
              <w:marRight w:val="0"/>
              <w:marTop w:val="0"/>
              <w:marBottom w:val="0"/>
              <w:divBdr>
                <w:top w:val="none" w:sz="0" w:space="0" w:color="auto"/>
                <w:left w:val="none" w:sz="0" w:space="0" w:color="auto"/>
                <w:bottom w:val="none" w:sz="0" w:space="0" w:color="auto"/>
                <w:right w:val="none" w:sz="0" w:space="0" w:color="auto"/>
              </w:divBdr>
            </w:div>
            <w:div w:id="1766459935">
              <w:marLeft w:val="0"/>
              <w:marRight w:val="0"/>
              <w:marTop w:val="0"/>
              <w:marBottom w:val="0"/>
              <w:divBdr>
                <w:top w:val="none" w:sz="0" w:space="0" w:color="auto"/>
                <w:left w:val="none" w:sz="0" w:space="0" w:color="auto"/>
                <w:bottom w:val="none" w:sz="0" w:space="0" w:color="auto"/>
                <w:right w:val="none" w:sz="0" w:space="0" w:color="auto"/>
              </w:divBdr>
            </w:div>
            <w:div w:id="1777865178">
              <w:marLeft w:val="0"/>
              <w:marRight w:val="0"/>
              <w:marTop w:val="0"/>
              <w:marBottom w:val="0"/>
              <w:divBdr>
                <w:top w:val="none" w:sz="0" w:space="0" w:color="auto"/>
                <w:left w:val="none" w:sz="0" w:space="0" w:color="auto"/>
                <w:bottom w:val="none" w:sz="0" w:space="0" w:color="auto"/>
                <w:right w:val="none" w:sz="0" w:space="0" w:color="auto"/>
              </w:divBdr>
            </w:div>
            <w:div w:id="2049404403">
              <w:marLeft w:val="0"/>
              <w:marRight w:val="0"/>
              <w:marTop w:val="0"/>
              <w:marBottom w:val="0"/>
              <w:divBdr>
                <w:top w:val="none" w:sz="0" w:space="0" w:color="auto"/>
                <w:left w:val="none" w:sz="0" w:space="0" w:color="auto"/>
                <w:bottom w:val="none" w:sz="0" w:space="0" w:color="auto"/>
                <w:right w:val="none" w:sz="0" w:space="0" w:color="auto"/>
              </w:divBdr>
            </w:div>
          </w:divsChild>
        </w:div>
        <w:div w:id="139807191">
          <w:marLeft w:val="0"/>
          <w:marRight w:val="0"/>
          <w:marTop w:val="0"/>
          <w:marBottom w:val="0"/>
          <w:divBdr>
            <w:top w:val="none" w:sz="0" w:space="0" w:color="auto"/>
            <w:left w:val="none" w:sz="0" w:space="0" w:color="auto"/>
            <w:bottom w:val="none" w:sz="0" w:space="0" w:color="auto"/>
            <w:right w:val="none" w:sz="0" w:space="0" w:color="auto"/>
          </w:divBdr>
          <w:divsChild>
            <w:div w:id="79330137">
              <w:marLeft w:val="0"/>
              <w:marRight w:val="0"/>
              <w:marTop w:val="0"/>
              <w:marBottom w:val="0"/>
              <w:divBdr>
                <w:top w:val="none" w:sz="0" w:space="0" w:color="auto"/>
                <w:left w:val="none" w:sz="0" w:space="0" w:color="auto"/>
                <w:bottom w:val="none" w:sz="0" w:space="0" w:color="auto"/>
                <w:right w:val="none" w:sz="0" w:space="0" w:color="auto"/>
              </w:divBdr>
            </w:div>
            <w:div w:id="231743514">
              <w:marLeft w:val="0"/>
              <w:marRight w:val="0"/>
              <w:marTop w:val="0"/>
              <w:marBottom w:val="0"/>
              <w:divBdr>
                <w:top w:val="none" w:sz="0" w:space="0" w:color="auto"/>
                <w:left w:val="none" w:sz="0" w:space="0" w:color="auto"/>
                <w:bottom w:val="none" w:sz="0" w:space="0" w:color="auto"/>
                <w:right w:val="none" w:sz="0" w:space="0" w:color="auto"/>
              </w:divBdr>
            </w:div>
            <w:div w:id="292686001">
              <w:marLeft w:val="0"/>
              <w:marRight w:val="0"/>
              <w:marTop w:val="0"/>
              <w:marBottom w:val="0"/>
              <w:divBdr>
                <w:top w:val="none" w:sz="0" w:space="0" w:color="auto"/>
                <w:left w:val="none" w:sz="0" w:space="0" w:color="auto"/>
                <w:bottom w:val="none" w:sz="0" w:space="0" w:color="auto"/>
                <w:right w:val="none" w:sz="0" w:space="0" w:color="auto"/>
              </w:divBdr>
            </w:div>
            <w:div w:id="324670927">
              <w:marLeft w:val="0"/>
              <w:marRight w:val="0"/>
              <w:marTop w:val="0"/>
              <w:marBottom w:val="0"/>
              <w:divBdr>
                <w:top w:val="none" w:sz="0" w:space="0" w:color="auto"/>
                <w:left w:val="none" w:sz="0" w:space="0" w:color="auto"/>
                <w:bottom w:val="none" w:sz="0" w:space="0" w:color="auto"/>
                <w:right w:val="none" w:sz="0" w:space="0" w:color="auto"/>
              </w:divBdr>
            </w:div>
            <w:div w:id="485241929">
              <w:marLeft w:val="0"/>
              <w:marRight w:val="0"/>
              <w:marTop w:val="0"/>
              <w:marBottom w:val="0"/>
              <w:divBdr>
                <w:top w:val="none" w:sz="0" w:space="0" w:color="auto"/>
                <w:left w:val="none" w:sz="0" w:space="0" w:color="auto"/>
                <w:bottom w:val="none" w:sz="0" w:space="0" w:color="auto"/>
                <w:right w:val="none" w:sz="0" w:space="0" w:color="auto"/>
              </w:divBdr>
            </w:div>
            <w:div w:id="619655028">
              <w:marLeft w:val="0"/>
              <w:marRight w:val="0"/>
              <w:marTop w:val="0"/>
              <w:marBottom w:val="0"/>
              <w:divBdr>
                <w:top w:val="none" w:sz="0" w:space="0" w:color="auto"/>
                <w:left w:val="none" w:sz="0" w:space="0" w:color="auto"/>
                <w:bottom w:val="none" w:sz="0" w:space="0" w:color="auto"/>
                <w:right w:val="none" w:sz="0" w:space="0" w:color="auto"/>
              </w:divBdr>
            </w:div>
            <w:div w:id="885220336">
              <w:marLeft w:val="0"/>
              <w:marRight w:val="0"/>
              <w:marTop w:val="0"/>
              <w:marBottom w:val="0"/>
              <w:divBdr>
                <w:top w:val="none" w:sz="0" w:space="0" w:color="auto"/>
                <w:left w:val="none" w:sz="0" w:space="0" w:color="auto"/>
                <w:bottom w:val="none" w:sz="0" w:space="0" w:color="auto"/>
                <w:right w:val="none" w:sz="0" w:space="0" w:color="auto"/>
              </w:divBdr>
            </w:div>
            <w:div w:id="931163472">
              <w:marLeft w:val="0"/>
              <w:marRight w:val="0"/>
              <w:marTop w:val="0"/>
              <w:marBottom w:val="0"/>
              <w:divBdr>
                <w:top w:val="none" w:sz="0" w:space="0" w:color="auto"/>
                <w:left w:val="none" w:sz="0" w:space="0" w:color="auto"/>
                <w:bottom w:val="none" w:sz="0" w:space="0" w:color="auto"/>
                <w:right w:val="none" w:sz="0" w:space="0" w:color="auto"/>
              </w:divBdr>
            </w:div>
            <w:div w:id="1013846479">
              <w:marLeft w:val="0"/>
              <w:marRight w:val="0"/>
              <w:marTop w:val="0"/>
              <w:marBottom w:val="0"/>
              <w:divBdr>
                <w:top w:val="none" w:sz="0" w:space="0" w:color="auto"/>
                <w:left w:val="none" w:sz="0" w:space="0" w:color="auto"/>
                <w:bottom w:val="none" w:sz="0" w:space="0" w:color="auto"/>
                <w:right w:val="none" w:sz="0" w:space="0" w:color="auto"/>
              </w:divBdr>
            </w:div>
            <w:div w:id="1116144082">
              <w:marLeft w:val="0"/>
              <w:marRight w:val="0"/>
              <w:marTop w:val="0"/>
              <w:marBottom w:val="0"/>
              <w:divBdr>
                <w:top w:val="none" w:sz="0" w:space="0" w:color="auto"/>
                <w:left w:val="none" w:sz="0" w:space="0" w:color="auto"/>
                <w:bottom w:val="none" w:sz="0" w:space="0" w:color="auto"/>
                <w:right w:val="none" w:sz="0" w:space="0" w:color="auto"/>
              </w:divBdr>
            </w:div>
            <w:div w:id="1132866426">
              <w:marLeft w:val="0"/>
              <w:marRight w:val="0"/>
              <w:marTop w:val="0"/>
              <w:marBottom w:val="0"/>
              <w:divBdr>
                <w:top w:val="none" w:sz="0" w:space="0" w:color="auto"/>
                <w:left w:val="none" w:sz="0" w:space="0" w:color="auto"/>
                <w:bottom w:val="none" w:sz="0" w:space="0" w:color="auto"/>
                <w:right w:val="none" w:sz="0" w:space="0" w:color="auto"/>
              </w:divBdr>
            </w:div>
            <w:div w:id="1311904428">
              <w:marLeft w:val="0"/>
              <w:marRight w:val="0"/>
              <w:marTop w:val="0"/>
              <w:marBottom w:val="0"/>
              <w:divBdr>
                <w:top w:val="none" w:sz="0" w:space="0" w:color="auto"/>
                <w:left w:val="none" w:sz="0" w:space="0" w:color="auto"/>
                <w:bottom w:val="none" w:sz="0" w:space="0" w:color="auto"/>
                <w:right w:val="none" w:sz="0" w:space="0" w:color="auto"/>
              </w:divBdr>
            </w:div>
            <w:div w:id="1873609982">
              <w:marLeft w:val="0"/>
              <w:marRight w:val="0"/>
              <w:marTop w:val="0"/>
              <w:marBottom w:val="0"/>
              <w:divBdr>
                <w:top w:val="none" w:sz="0" w:space="0" w:color="auto"/>
                <w:left w:val="none" w:sz="0" w:space="0" w:color="auto"/>
                <w:bottom w:val="none" w:sz="0" w:space="0" w:color="auto"/>
                <w:right w:val="none" w:sz="0" w:space="0" w:color="auto"/>
              </w:divBdr>
            </w:div>
            <w:div w:id="1885556081">
              <w:marLeft w:val="0"/>
              <w:marRight w:val="0"/>
              <w:marTop w:val="0"/>
              <w:marBottom w:val="0"/>
              <w:divBdr>
                <w:top w:val="none" w:sz="0" w:space="0" w:color="auto"/>
                <w:left w:val="none" w:sz="0" w:space="0" w:color="auto"/>
                <w:bottom w:val="none" w:sz="0" w:space="0" w:color="auto"/>
                <w:right w:val="none" w:sz="0" w:space="0" w:color="auto"/>
              </w:divBdr>
            </w:div>
            <w:div w:id="2032755272">
              <w:marLeft w:val="0"/>
              <w:marRight w:val="0"/>
              <w:marTop w:val="0"/>
              <w:marBottom w:val="0"/>
              <w:divBdr>
                <w:top w:val="none" w:sz="0" w:space="0" w:color="auto"/>
                <w:left w:val="none" w:sz="0" w:space="0" w:color="auto"/>
                <w:bottom w:val="none" w:sz="0" w:space="0" w:color="auto"/>
                <w:right w:val="none" w:sz="0" w:space="0" w:color="auto"/>
              </w:divBdr>
            </w:div>
            <w:div w:id="2096827352">
              <w:marLeft w:val="0"/>
              <w:marRight w:val="0"/>
              <w:marTop w:val="0"/>
              <w:marBottom w:val="0"/>
              <w:divBdr>
                <w:top w:val="none" w:sz="0" w:space="0" w:color="auto"/>
                <w:left w:val="none" w:sz="0" w:space="0" w:color="auto"/>
                <w:bottom w:val="none" w:sz="0" w:space="0" w:color="auto"/>
                <w:right w:val="none" w:sz="0" w:space="0" w:color="auto"/>
              </w:divBdr>
            </w:div>
            <w:div w:id="2101295420">
              <w:marLeft w:val="0"/>
              <w:marRight w:val="0"/>
              <w:marTop w:val="0"/>
              <w:marBottom w:val="0"/>
              <w:divBdr>
                <w:top w:val="none" w:sz="0" w:space="0" w:color="auto"/>
                <w:left w:val="none" w:sz="0" w:space="0" w:color="auto"/>
                <w:bottom w:val="none" w:sz="0" w:space="0" w:color="auto"/>
                <w:right w:val="none" w:sz="0" w:space="0" w:color="auto"/>
              </w:divBdr>
            </w:div>
          </w:divsChild>
        </w:div>
        <w:div w:id="376592870">
          <w:marLeft w:val="0"/>
          <w:marRight w:val="0"/>
          <w:marTop w:val="0"/>
          <w:marBottom w:val="0"/>
          <w:divBdr>
            <w:top w:val="none" w:sz="0" w:space="0" w:color="auto"/>
            <w:left w:val="none" w:sz="0" w:space="0" w:color="auto"/>
            <w:bottom w:val="none" w:sz="0" w:space="0" w:color="auto"/>
            <w:right w:val="none" w:sz="0" w:space="0" w:color="auto"/>
          </w:divBdr>
          <w:divsChild>
            <w:div w:id="89933475">
              <w:marLeft w:val="0"/>
              <w:marRight w:val="0"/>
              <w:marTop w:val="0"/>
              <w:marBottom w:val="0"/>
              <w:divBdr>
                <w:top w:val="none" w:sz="0" w:space="0" w:color="auto"/>
                <w:left w:val="none" w:sz="0" w:space="0" w:color="auto"/>
                <w:bottom w:val="none" w:sz="0" w:space="0" w:color="auto"/>
                <w:right w:val="none" w:sz="0" w:space="0" w:color="auto"/>
              </w:divBdr>
            </w:div>
            <w:div w:id="160128249">
              <w:marLeft w:val="0"/>
              <w:marRight w:val="0"/>
              <w:marTop w:val="0"/>
              <w:marBottom w:val="0"/>
              <w:divBdr>
                <w:top w:val="none" w:sz="0" w:space="0" w:color="auto"/>
                <w:left w:val="none" w:sz="0" w:space="0" w:color="auto"/>
                <w:bottom w:val="none" w:sz="0" w:space="0" w:color="auto"/>
                <w:right w:val="none" w:sz="0" w:space="0" w:color="auto"/>
              </w:divBdr>
            </w:div>
            <w:div w:id="250509988">
              <w:marLeft w:val="0"/>
              <w:marRight w:val="0"/>
              <w:marTop w:val="0"/>
              <w:marBottom w:val="0"/>
              <w:divBdr>
                <w:top w:val="none" w:sz="0" w:space="0" w:color="auto"/>
                <w:left w:val="none" w:sz="0" w:space="0" w:color="auto"/>
                <w:bottom w:val="none" w:sz="0" w:space="0" w:color="auto"/>
                <w:right w:val="none" w:sz="0" w:space="0" w:color="auto"/>
              </w:divBdr>
            </w:div>
            <w:div w:id="369379488">
              <w:marLeft w:val="0"/>
              <w:marRight w:val="0"/>
              <w:marTop w:val="0"/>
              <w:marBottom w:val="0"/>
              <w:divBdr>
                <w:top w:val="none" w:sz="0" w:space="0" w:color="auto"/>
                <w:left w:val="none" w:sz="0" w:space="0" w:color="auto"/>
                <w:bottom w:val="none" w:sz="0" w:space="0" w:color="auto"/>
                <w:right w:val="none" w:sz="0" w:space="0" w:color="auto"/>
              </w:divBdr>
            </w:div>
            <w:div w:id="370107724">
              <w:marLeft w:val="0"/>
              <w:marRight w:val="0"/>
              <w:marTop w:val="0"/>
              <w:marBottom w:val="0"/>
              <w:divBdr>
                <w:top w:val="none" w:sz="0" w:space="0" w:color="auto"/>
                <w:left w:val="none" w:sz="0" w:space="0" w:color="auto"/>
                <w:bottom w:val="none" w:sz="0" w:space="0" w:color="auto"/>
                <w:right w:val="none" w:sz="0" w:space="0" w:color="auto"/>
              </w:divBdr>
            </w:div>
            <w:div w:id="599266053">
              <w:marLeft w:val="0"/>
              <w:marRight w:val="0"/>
              <w:marTop w:val="0"/>
              <w:marBottom w:val="0"/>
              <w:divBdr>
                <w:top w:val="none" w:sz="0" w:space="0" w:color="auto"/>
                <w:left w:val="none" w:sz="0" w:space="0" w:color="auto"/>
                <w:bottom w:val="none" w:sz="0" w:space="0" w:color="auto"/>
                <w:right w:val="none" w:sz="0" w:space="0" w:color="auto"/>
              </w:divBdr>
            </w:div>
            <w:div w:id="894004782">
              <w:marLeft w:val="0"/>
              <w:marRight w:val="0"/>
              <w:marTop w:val="0"/>
              <w:marBottom w:val="0"/>
              <w:divBdr>
                <w:top w:val="none" w:sz="0" w:space="0" w:color="auto"/>
                <w:left w:val="none" w:sz="0" w:space="0" w:color="auto"/>
                <w:bottom w:val="none" w:sz="0" w:space="0" w:color="auto"/>
                <w:right w:val="none" w:sz="0" w:space="0" w:color="auto"/>
              </w:divBdr>
            </w:div>
            <w:div w:id="922228268">
              <w:marLeft w:val="0"/>
              <w:marRight w:val="0"/>
              <w:marTop w:val="0"/>
              <w:marBottom w:val="0"/>
              <w:divBdr>
                <w:top w:val="none" w:sz="0" w:space="0" w:color="auto"/>
                <w:left w:val="none" w:sz="0" w:space="0" w:color="auto"/>
                <w:bottom w:val="none" w:sz="0" w:space="0" w:color="auto"/>
                <w:right w:val="none" w:sz="0" w:space="0" w:color="auto"/>
              </w:divBdr>
            </w:div>
            <w:div w:id="940338173">
              <w:marLeft w:val="0"/>
              <w:marRight w:val="0"/>
              <w:marTop w:val="0"/>
              <w:marBottom w:val="0"/>
              <w:divBdr>
                <w:top w:val="none" w:sz="0" w:space="0" w:color="auto"/>
                <w:left w:val="none" w:sz="0" w:space="0" w:color="auto"/>
                <w:bottom w:val="none" w:sz="0" w:space="0" w:color="auto"/>
                <w:right w:val="none" w:sz="0" w:space="0" w:color="auto"/>
              </w:divBdr>
            </w:div>
            <w:div w:id="973752127">
              <w:marLeft w:val="0"/>
              <w:marRight w:val="0"/>
              <w:marTop w:val="0"/>
              <w:marBottom w:val="0"/>
              <w:divBdr>
                <w:top w:val="none" w:sz="0" w:space="0" w:color="auto"/>
                <w:left w:val="none" w:sz="0" w:space="0" w:color="auto"/>
                <w:bottom w:val="none" w:sz="0" w:space="0" w:color="auto"/>
                <w:right w:val="none" w:sz="0" w:space="0" w:color="auto"/>
              </w:divBdr>
            </w:div>
            <w:div w:id="1015038618">
              <w:marLeft w:val="0"/>
              <w:marRight w:val="0"/>
              <w:marTop w:val="0"/>
              <w:marBottom w:val="0"/>
              <w:divBdr>
                <w:top w:val="none" w:sz="0" w:space="0" w:color="auto"/>
                <w:left w:val="none" w:sz="0" w:space="0" w:color="auto"/>
                <w:bottom w:val="none" w:sz="0" w:space="0" w:color="auto"/>
                <w:right w:val="none" w:sz="0" w:space="0" w:color="auto"/>
              </w:divBdr>
            </w:div>
            <w:div w:id="1109855063">
              <w:marLeft w:val="0"/>
              <w:marRight w:val="0"/>
              <w:marTop w:val="0"/>
              <w:marBottom w:val="0"/>
              <w:divBdr>
                <w:top w:val="none" w:sz="0" w:space="0" w:color="auto"/>
                <w:left w:val="none" w:sz="0" w:space="0" w:color="auto"/>
                <w:bottom w:val="none" w:sz="0" w:space="0" w:color="auto"/>
                <w:right w:val="none" w:sz="0" w:space="0" w:color="auto"/>
              </w:divBdr>
            </w:div>
            <w:div w:id="1299382383">
              <w:marLeft w:val="0"/>
              <w:marRight w:val="0"/>
              <w:marTop w:val="0"/>
              <w:marBottom w:val="0"/>
              <w:divBdr>
                <w:top w:val="none" w:sz="0" w:space="0" w:color="auto"/>
                <w:left w:val="none" w:sz="0" w:space="0" w:color="auto"/>
                <w:bottom w:val="none" w:sz="0" w:space="0" w:color="auto"/>
                <w:right w:val="none" w:sz="0" w:space="0" w:color="auto"/>
              </w:divBdr>
            </w:div>
            <w:div w:id="1630358397">
              <w:marLeft w:val="0"/>
              <w:marRight w:val="0"/>
              <w:marTop w:val="0"/>
              <w:marBottom w:val="0"/>
              <w:divBdr>
                <w:top w:val="none" w:sz="0" w:space="0" w:color="auto"/>
                <w:left w:val="none" w:sz="0" w:space="0" w:color="auto"/>
                <w:bottom w:val="none" w:sz="0" w:space="0" w:color="auto"/>
                <w:right w:val="none" w:sz="0" w:space="0" w:color="auto"/>
              </w:divBdr>
            </w:div>
            <w:div w:id="1687511754">
              <w:marLeft w:val="0"/>
              <w:marRight w:val="0"/>
              <w:marTop w:val="0"/>
              <w:marBottom w:val="0"/>
              <w:divBdr>
                <w:top w:val="none" w:sz="0" w:space="0" w:color="auto"/>
                <w:left w:val="none" w:sz="0" w:space="0" w:color="auto"/>
                <w:bottom w:val="none" w:sz="0" w:space="0" w:color="auto"/>
                <w:right w:val="none" w:sz="0" w:space="0" w:color="auto"/>
              </w:divBdr>
            </w:div>
            <w:div w:id="1705472722">
              <w:marLeft w:val="0"/>
              <w:marRight w:val="0"/>
              <w:marTop w:val="0"/>
              <w:marBottom w:val="0"/>
              <w:divBdr>
                <w:top w:val="none" w:sz="0" w:space="0" w:color="auto"/>
                <w:left w:val="none" w:sz="0" w:space="0" w:color="auto"/>
                <w:bottom w:val="none" w:sz="0" w:space="0" w:color="auto"/>
                <w:right w:val="none" w:sz="0" w:space="0" w:color="auto"/>
              </w:divBdr>
            </w:div>
            <w:div w:id="1722096123">
              <w:marLeft w:val="0"/>
              <w:marRight w:val="0"/>
              <w:marTop w:val="0"/>
              <w:marBottom w:val="0"/>
              <w:divBdr>
                <w:top w:val="none" w:sz="0" w:space="0" w:color="auto"/>
                <w:left w:val="none" w:sz="0" w:space="0" w:color="auto"/>
                <w:bottom w:val="none" w:sz="0" w:space="0" w:color="auto"/>
                <w:right w:val="none" w:sz="0" w:space="0" w:color="auto"/>
              </w:divBdr>
            </w:div>
            <w:div w:id="2071689880">
              <w:marLeft w:val="0"/>
              <w:marRight w:val="0"/>
              <w:marTop w:val="0"/>
              <w:marBottom w:val="0"/>
              <w:divBdr>
                <w:top w:val="none" w:sz="0" w:space="0" w:color="auto"/>
                <w:left w:val="none" w:sz="0" w:space="0" w:color="auto"/>
                <w:bottom w:val="none" w:sz="0" w:space="0" w:color="auto"/>
                <w:right w:val="none" w:sz="0" w:space="0" w:color="auto"/>
              </w:divBdr>
            </w:div>
          </w:divsChild>
        </w:div>
        <w:div w:id="279261923">
          <w:marLeft w:val="0"/>
          <w:marRight w:val="0"/>
          <w:marTop w:val="0"/>
          <w:marBottom w:val="0"/>
          <w:divBdr>
            <w:top w:val="none" w:sz="0" w:space="0" w:color="auto"/>
            <w:left w:val="none" w:sz="0" w:space="0" w:color="auto"/>
            <w:bottom w:val="none" w:sz="0" w:space="0" w:color="auto"/>
            <w:right w:val="none" w:sz="0" w:space="0" w:color="auto"/>
          </w:divBdr>
          <w:divsChild>
            <w:div w:id="113840074">
              <w:marLeft w:val="0"/>
              <w:marRight w:val="0"/>
              <w:marTop w:val="0"/>
              <w:marBottom w:val="0"/>
              <w:divBdr>
                <w:top w:val="none" w:sz="0" w:space="0" w:color="auto"/>
                <w:left w:val="none" w:sz="0" w:space="0" w:color="auto"/>
                <w:bottom w:val="none" w:sz="0" w:space="0" w:color="auto"/>
                <w:right w:val="none" w:sz="0" w:space="0" w:color="auto"/>
              </w:divBdr>
            </w:div>
            <w:div w:id="152181726">
              <w:marLeft w:val="0"/>
              <w:marRight w:val="0"/>
              <w:marTop w:val="0"/>
              <w:marBottom w:val="0"/>
              <w:divBdr>
                <w:top w:val="none" w:sz="0" w:space="0" w:color="auto"/>
                <w:left w:val="none" w:sz="0" w:space="0" w:color="auto"/>
                <w:bottom w:val="none" w:sz="0" w:space="0" w:color="auto"/>
                <w:right w:val="none" w:sz="0" w:space="0" w:color="auto"/>
              </w:divBdr>
            </w:div>
            <w:div w:id="355160982">
              <w:marLeft w:val="0"/>
              <w:marRight w:val="0"/>
              <w:marTop w:val="0"/>
              <w:marBottom w:val="0"/>
              <w:divBdr>
                <w:top w:val="none" w:sz="0" w:space="0" w:color="auto"/>
                <w:left w:val="none" w:sz="0" w:space="0" w:color="auto"/>
                <w:bottom w:val="none" w:sz="0" w:space="0" w:color="auto"/>
                <w:right w:val="none" w:sz="0" w:space="0" w:color="auto"/>
              </w:divBdr>
            </w:div>
            <w:div w:id="357857668">
              <w:marLeft w:val="0"/>
              <w:marRight w:val="0"/>
              <w:marTop w:val="0"/>
              <w:marBottom w:val="0"/>
              <w:divBdr>
                <w:top w:val="none" w:sz="0" w:space="0" w:color="auto"/>
                <w:left w:val="none" w:sz="0" w:space="0" w:color="auto"/>
                <w:bottom w:val="none" w:sz="0" w:space="0" w:color="auto"/>
                <w:right w:val="none" w:sz="0" w:space="0" w:color="auto"/>
              </w:divBdr>
            </w:div>
            <w:div w:id="545723876">
              <w:marLeft w:val="0"/>
              <w:marRight w:val="0"/>
              <w:marTop w:val="0"/>
              <w:marBottom w:val="0"/>
              <w:divBdr>
                <w:top w:val="none" w:sz="0" w:space="0" w:color="auto"/>
                <w:left w:val="none" w:sz="0" w:space="0" w:color="auto"/>
                <w:bottom w:val="none" w:sz="0" w:space="0" w:color="auto"/>
                <w:right w:val="none" w:sz="0" w:space="0" w:color="auto"/>
              </w:divBdr>
            </w:div>
            <w:div w:id="649095573">
              <w:marLeft w:val="0"/>
              <w:marRight w:val="0"/>
              <w:marTop w:val="0"/>
              <w:marBottom w:val="0"/>
              <w:divBdr>
                <w:top w:val="none" w:sz="0" w:space="0" w:color="auto"/>
                <w:left w:val="none" w:sz="0" w:space="0" w:color="auto"/>
                <w:bottom w:val="none" w:sz="0" w:space="0" w:color="auto"/>
                <w:right w:val="none" w:sz="0" w:space="0" w:color="auto"/>
              </w:divBdr>
            </w:div>
            <w:div w:id="676659495">
              <w:marLeft w:val="0"/>
              <w:marRight w:val="0"/>
              <w:marTop w:val="0"/>
              <w:marBottom w:val="0"/>
              <w:divBdr>
                <w:top w:val="none" w:sz="0" w:space="0" w:color="auto"/>
                <w:left w:val="none" w:sz="0" w:space="0" w:color="auto"/>
                <w:bottom w:val="none" w:sz="0" w:space="0" w:color="auto"/>
                <w:right w:val="none" w:sz="0" w:space="0" w:color="auto"/>
              </w:divBdr>
            </w:div>
            <w:div w:id="1245335292">
              <w:marLeft w:val="0"/>
              <w:marRight w:val="0"/>
              <w:marTop w:val="0"/>
              <w:marBottom w:val="0"/>
              <w:divBdr>
                <w:top w:val="none" w:sz="0" w:space="0" w:color="auto"/>
                <w:left w:val="none" w:sz="0" w:space="0" w:color="auto"/>
                <w:bottom w:val="none" w:sz="0" w:space="0" w:color="auto"/>
                <w:right w:val="none" w:sz="0" w:space="0" w:color="auto"/>
              </w:divBdr>
            </w:div>
            <w:div w:id="1257515792">
              <w:marLeft w:val="0"/>
              <w:marRight w:val="0"/>
              <w:marTop w:val="0"/>
              <w:marBottom w:val="0"/>
              <w:divBdr>
                <w:top w:val="none" w:sz="0" w:space="0" w:color="auto"/>
                <w:left w:val="none" w:sz="0" w:space="0" w:color="auto"/>
                <w:bottom w:val="none" w:sz="0" w:space="0" w:color="auto"/>
                <w:right w:val="none" w:sz="0" w:space="0" w:color="auto"/>
              </w:divBdr>
            </w:div>
            <w:div w:id="1261110581">
              <w:marLeft w:val="0"/>
              <w:marRight w:val="0"/>
              <w:marTop w:val="0"/>
              <w:marBottom w:val="0"/>
              <w:divBdr>
                <w:top w:val="none" w:sz="0" w:space="0" w:color="auto"/>
                <w:left w:val="none" w:sz="0" w:space="0" w:color="auto"/>
                <w:bottom w:val="none" w:sz="0" w:space="0" w:color="auto"/>
                <w:right w:val="none" w:sz="0" w:space="0" w:color="auto"/>
              </w:divBdr>
            </w:div>
            <w:div w:id="1315182911">
              <w:marLeft w:val="0"/>
              <w:marRight w:val="0"/>
              <w:marTop w:val="0"/>
              <w:marBottom w:val="0"/>
              <w:divBdr>
                <w:top w:val="none" w:sz="0" w:space="0" w:color="auto"/>
                <w:left w:val="none" w:sz="0" w:space="0" w:color="auto"/>
                <w:bottom w:val="none" w:sz="0" w:space="0" w:color="auto"/>
                <w:right w:val="none" w:sz="0" w:space="0" w:color="auto"/>
              </w:divBdr>
            </w:div>
            <w:div w:id="1324776058">
              <w:marLeft w:val="0"/>
              <w:marRight w:val="0"/>
              <w:marTop w:val="0"/>
              <w:marBottom w:val="0"/>
              <w:divBdr>
                <w:top w:val="none" w:sz="0" w:space="0" w:color="auto"/>
                <w:left w:val="none" w:sz="0" w:space="0" w:color="auto"/>
                <w:bottom w:val="none" w:sz="0" w:space="0" w:color="auto"/>
                <w:right w:val="none" w:sz="0" w:space="0" w:color="auto"/>
              </w:divBdr>
            </w:div>
            <w:div w:id="1508329049">
              <w:marLeft w:val="0"/>
              <w:marRight w:val="0"/>
              <w:marTop w:val="0"/>
              <w:marBottom w:val="0"/>
              <w:divBdr>
                <w:top w:val="none" w:sz="0" w:space="0" w:color="auto"/>
                <w:left w:val="none" w:sz="0" w:space="0" w:color="auto"/>
                <w:bottom w:val="none" w:sz="0" w:space="0" w:color="auto"/>
                <w:right w:val="none" w:sz="0" w:space="0" w:color="auto"/>
              </w:divBdr>
            </w:div>
            <w:div w:id="1654674257">
              <w:marLeft w:val="0"/>
              <w:marRight w:val="0"/>
              <w:marTop w:val="0"/>
              <w:marBottom w:val="0"/>
              <w:divBdr>
                <w:top w:val="none" w:sz="0" w:space="0" w:color="auto"/>
                <w:left w:val="none" w:sz="0" w:space="0" w:color="auto"/>
                <w:bottom w:val="none" w:sz="0" w:space="0" w:color="auto"/>
                <w:right w:val="none" w:sz="0" w:space="0" w:color="auto"/>
              </w:divBdr>
            </w:div>
            <w:div w:id="1685594228">
              <w:marLeft w:val="0"/>
              <w:marRight w:val="0"/>
              <w:marTop w:val="0"/>
              <w:marBottom w:val="0"/>
              <w:divBdr>
                <w:top w:val="none" w:sz="0" w:space="0" w:color="auto"/>
                <w:left w:val="none" w:sz="0" w:space="0" w:color="auto"/>
                <w:bottom w:val="none" w:sz="0" w:space="0" w:color="auto"/>
                <w:right w:val="none" w:sz="0" w:space="0" w:color="auto"/>
              </w:divBdr>
            </w:div>
            <w:div w:id="1933270610">
              <w:marLeft w:val="0"/>
              <w:marRight w:val="0"/>
              <w:marTop w:val="0"/>
              <w:marBottom w:val="0"/>
              <w:divBdr>
                <w:top w:val="none" w:sz="0" w:space="0" w:color="auto"/>
                <w:left w:val="none" w:sz="0" w:space="0" w:color="auto"/>
                <w:bottom w:val="none" w:sz="0" w:space="0" w:color="auto"/>
                <w:right w:val="none" w:sz="0" w:space="0" w:color="auto"/>
              </w:divBdr>
            </w:div>
          </w:divsChild>
        </w:div>
        <w:div w:id="1767576848">
          <w:marLeft w:val="0"/>
          <w:marRight w:val="0"/>
          <w:marTop w:val="0"/>
          <w:marBottom w:val="0"/>
          <w:divBdr>
            <w:top w:val="none" w:sz="0" w:space="0" w:color="auto"/>
            <w:left w:val="none" w:sz="0" w:space="0" w:color="auto"/>
            <w:bottom w:val="none" w:sz="0" w:space="0" w:color="auto"/>
            <w:right w:val="none" w:sz="0" w:space="0" w:color="auto"/>
          </w:divBdr>
          <w:divsChild>
            <w:div w:id="327170270">
              <w:marLeft w:val="0"/>
              <w:marRight w:val="0"/>
              <w:marTop w:val="0"/>
              <w:marBottom w:val="0"/>
              <w:divBdr>
                <w:top w:val="none" w:sz="0" w:space="0" w:color="auto"/>
                <w:left w:val="none" w:sz="0" w:space="0" w:color="auto"/>
                <w:bottom w:val="none" w:sz="0" w:space="0" w:color="auto"/>
                <w:right w:val="none" w:sz="0" w:space="0" w:color="auto"/>
              </w:divBdr>
            </w:div>
            <w:div w:id="525026961">
              <w:marLeft w:val="0"/>
              <w:marRight w:val="0"/>
              <w:marTop w:val="0"/>
              <w:marBottom w:val="0"/>
              <w:divBdr>
                <w:top w:val="none" w:sz="0" w:space="0" w:color="auto"/>
                <w:left w:val="none" w:sz="0" w:space="0" w:color="auto"/>
                <w:bottom w:val="none" w:sz="0" w:space="0" w:color="auto"/>
                <w:right w:val="none" w:sz="0" w:space="0" w:color="auto"/>
              </w:divBdr>
            </w:div>
            <w:div w:id="730661229">
              <w:marLeft w:val="0"/>
              <w:marRight w:val="0"/>
              <w:marTop w:val="0"/>
              <w:marBottom w:val="0"/>
              <w:divBdr>
                <w:top w:val="none" w:sz="0" w:space="0" w:color="auto"/>
                <w:left w:val="none" w:sz="0" w:space="0" w:color="auto"/>
                <w:bottom w:val="none" w:sz="0" w:space="0" w:color="auto"/>
                <w:right w:val="none" w:sz="0" w:space="0" w:color="auto"/>
              </w:divBdr>
            </w:div>
            <w:div w:id="739791823">
              <w:marLeft w:val="0"/>
              <w:marRight w:val="0"/>
              <w:marTop w:val="0"/>
              <w:marBottom w:val="0"/>
              <w:divBdr>
                <w:top w:val="none" w:sz="0" w:space="0" w:color="auto"/>
                <w:left w:val="none" w:sz="0" w:space="0" w:color="auto"/>
                <w:bottom w:val="none" w:sz="0" w:space="0" w:color="auto"/>
                <w:right w:val="none" w:sz="0" w:space="0" w:color="auto"/>
              </w:divBdr>
            </w:div>
            <w:div w:id="777796755">
              <w:marLeft w:val="0"/>
              <w:marRight w:val="0"/>
              <w:marTop w:val="0"/>
              <w:marBottom w:val="0"/>
              <w:divBdr>
                <w:top w:val="none" w:sz="0" w:space="0" w:color="auto"/>
                <w:left w:val="none" w:sz="0" w:space="0" w:color="auto"/>
                <w:bottom w:val="none" w:sz="0" w:space="0" w:color="auto"/>
                <w:right w:val="none" w:sz="0" w:space="0" w:color="auto"/>
              </w:divBdr>
            </w:div>
            <w:div w:id="911428204">
              <w:marLeft w:val="0"/>
              <w:marRight w:val="0"/>
              <w:marTop w:val="0"/>
              <w:marBottom w:val="0"/>
              <w:divBdr>
                <w:top w:val="none" w:sz="0" w:space="0" w:color="auto"/>
                <w:left w:val="none" w:sz="0" w:space="0" w:color="auto"/>
                <w:bottom w:val="none" w:sz="0" w:space="0" w:color="auto"/>
                <w:right w:val="none" w:sz="0" w:space="0" w:color="auto"/>
              </w:divBdr>
            </w:div>
            <w:div w:id="925500285">
              <w:marLeft w:val="0"/>
              <w:marRight w:val="0"/>
              <w:marTop w:val="0"/>
              <w:marBottom w:val="0"/>
              <w:divBdr>
                <w:top w:val="none" w:sz="0" w:space="0" w:color="auto"/>
                <w:left w:val="none" w:sz="0" w:space="0" w:color="auto"/>
                <w:bottom w:val="none" w:sz="0" w:space="0" w:color="auto"/>
                <w:right w:val="none" w:sz="0" w:space="0" w:color="auto"/>
              </w:divBdr>
            </w:div>
            <w:div w:id="952516858">
              <w:marLeft w:val="0"/>
              <w:marRight w:val="0"/>
              <w:marTop w:val="0"/>
              <w:marBottom w:val="0"/>
              <w:divBdr>
                <w:top w:val="none" w:sz="0" w:space="0" w:color="auto"/>
                <w:left w:val="none" w:sz="0" w:space="0" w:color="auto"/>
                <w:bottom w:val="none" w:sz="0" w:space="0" w:color="auto"/>
                <w:right w:val="none" w:sz="0" w:space="0" w:color="auto"/>
              </w:divBdr>
            </w:div>
            <w:div w:id="1391033593">
              <w:marLeft w:val="0"/>
              <w:marRight w:val="0"/>
              <w:marTop w:val="0"/>
              <w:marBottom w:val="0"/>
              <w:divBdr>
                <w:top w:val="none" w:sz="0" w:space="0" w:color="auto"/>
                <w:left w:val="none" w:sz="0" w:space="0" w:color="auto"/>
                <w:bottom w:val="none" w:sz="0" w:space="0" w:color="auto"/>
                <w:right w:val="none" w:sz="0" w:space="0" w:color="auto"/>
              </w:divBdr>
            </w:div>
            <w:div w:id="1478255052">
              <w:marLeft w:val="0"/>
              <w:marRight w:val="0"/>
              <w:marTop w:val="0"/>
              <w:marBottom w:val="0"/>
              <w:divBdr>
                <w:top w:val="none" w:sz="0" w:space="0" w:color="auto"/>
                <w:left w:val="none" w:sz="0" w:space="0" w:color="auto"/>
                <w:bottom w:val="none" w:sz="0" w:space="0" w:color="auto"/>
                <w:right w:val="none" w:sz="0" w:space="0" w:color="auto"/>
              </w:divBdr>
            </w:div>
            <w:div w:id="1816877707">
              <w:marLeft w:val="0"/>
              <w:marRight w:val="0"/>
              <w:marTop w:val="0"/>
              <w:marBottom w:val="0"/>
              <w:divBdr>
                <w:top w:val="none" w:sz="0" w:space="0" w:color="auto"/>
                <w:left w:val="none" w:sz="0" w:space="0" w:color="auto"/>
                <w:bottom w:val="none" w:sz="0" w:space="0" w:color="auto"/>
                <w:right w:val="none" w:sz="0" w:space="0" w:color="auto"/>
              </w:divBdr>
            </w:div>
            <w:div w:id="1890611436">
              <w:marLeft w:val="0"/>
              <w:marRight w:val="0"/>
              <w:marTop w:val="0"/>
              <w:marBottom w:val="0"/>
              <w:divBdr>
                <w:top w:val="none" w:sz="0" w:space="0" w:color="auto"/>
                <w:left w:val="none" w:sz="0" w:space="0" w:color="auto"/>
                <w:bottom w:val="none" w:sz="0" w:space="0" w:color="auto"/>
                <w:right w:val="none" w:sz="0" w:space="0" w:color="auto"/>
              </w:divBdr>
            </w:div>
            <w:div w:id="1966227216">
              <w:marLeft w:val="0"/>
              <w:marRight w:val="0"/>
              <w:marTop w:val="0"/>
              <w:marBottom w:val="0"/>
              <w:divBdr>
                <w:top w:val="none" w:sz="0" w:space="0" w:color="auto"/>
                <w:left w:val="none" w:sz="0" w:space="0" w:color="auto"/>
                <w:bottom w:val="none" w:sz="0" w:space="0" w:color="auto"/>
                <w:right w:val="none" w:sz="0" w:space="0" w:color="auto"/>
              </w:divBdr>
            </w:div>
          </w:divsChild>
        </w:div>
        <w:div w:id="876044374">
          <w:marLeft w:val="0"/>
          <w:marRight w:val="0"/>
          <w:marTop w:val="0"/>
          <w:marBottom w:val="0"/>
          <w:divBdr>
            <w:top w:val="none" w:sz="0" w:space="0" w:color="auto"/>
            <w:left w:val="none" w:sz="0" w:space="0" w:color="auto"/>
            <w:bottom w:val="none" w:sz="0" w:space="0" w:color="auto"/>
            <w:right w:val="none" w:sz="0" w:space="0" w:color="auto"/>
          </w:divBdr>
        </w:div>
        <w:div w:id="1016153572">
          <w:marLeft w:val="0"/>
          <w:marRight w:val="0"/>
          <w:marTop w:val="0"/>
          <w:marBottom w:val="0"/>
          <w:divBdr>
            <w:top w:val="none" w:sz="0" w:space="0" w:color="auto"/>
            <w:left w:val="none" w:sz="0" w:space="0" w:color="auto"/>
            <w:bottom w:val="none" w:sz="0" w:space="0" w:color="auto"/>
            <w:right w:val="none" w:sz="0" w:space="0" w:color="auto"/>
          </w:divBdr>
        </w:div>
        <w:div w:id="1133988209">
          <w:marLeft w:val="0"/>
          <w:marRight w:val="0"/>
          <w:marTop w:val="0"/>
          <w:marBottom w:val="0"/>
          <w:divBdr>
            <w:top w:val="none" w:sz="0" w:space="0" w:color="auto"/>
            <w:left w:val="none" w:sz="0" w:space="0" w:color="auto"/>
            <w:bottom w:val="none" w:sz="0" w:space="0" w:color="auto"/>
            <w:right w:val="none" w:sz="0" w:space="0" w:color="auto"/>
          </w:divBdr>
        </w:div>
        <w:div w:id="1207449726">
          <w:marLeft w:val="0"/>
          <w:marRight w:val="0"/>
          <w:marTop w:val="0"/>
          <w:marBottom w:val="0"/>
          <w:divBdr>
            <w:top w:val="none" w:sz="0" w:space="0" w:color="auto"/>
            <w:left w:val="none" w:sz="0" w:space="0" w:color="auto"/>
            <w:bottom w:val="none" w:sz="0" w:space="0" w:color="auto"/>
            <w:right w:val="none" w:sz="0" w:space="0" w:color="auto"/>
          </w:divBdr>
        </w:div>
        <w:div w:id="1312061116">
          <w:marLeft w:val="0"/>
          <w:marRight w:val="0"/>
          <w:marTop w:val="0"/>
          <w:marBottom w:val="0"/>
          <w:divBdr>
            <w:top w:val="none" w:sz="0" w:space="0" w:color="auto"/>
            <w:left w:val="none" w:sz="0" w:space="0" w:color="auto"/>
            <w:bottom w:val="none" w:sz="0" w:space="0" w:color="auto"/>
            <w:right w:val="none" w:sz="0" w:space="0" w:color="auto"/>
          </w:divBdr>
        </w:div>
        <w:div w:id="1426028921">
          <w:marLeft w:val="0"/>
          <w:marRight w:val="0"/>
          <w:marTop w:val="0"/>
          <w:marBottom w:val="0"/>
          <w:divBdr>
            <w:top w:val="none" w:sz="0" w:space="0" w:color="auto"/>
            <w:left w:val="none" w:sz="0" w:space="0" w:color="auto"/>
            <w:bottom w:val="none" w:sz="0" w:space="0" w:color="auto"/>
            <w:right w:val="none" w:sz="0" w:space="0" w:color="auto"/>
          </w:divBdr>
        </w:div>
        <w:div w:id="1426924882">
          <w:marLeft w:val="0"/>
          <w:marRight w:val="0"/>
          <w:marTop w:val="0"/>
          <w:marBottom w:val="0"/>
          <w:divBdr>
            <w:top w:val="none" w:sz="0" w:space="0" w:color="auto"/>
            <w:left w:val="none" w:sz="0" w:space="0" w:color="auto"/>
            <w:bottom w:val="none" w:sz="0" w:space="0" w:color="auto"/>
            <w:right w:val="none" w:sz="0" w:space="0" w:color="auto"/>
          </w:divBdr>
        </w:div>
        <w:div w:id="2040162948">
          <w:marLeft w:val="0"/>
          <w:marRight w:val="0"/>
          <w:marTop w:val="0"/>
          <w:marBottom w:val="0"/>
          <w:divBdr>
            <w:top w:val="none" w:sz="0" w:space="0" w:color="auto"/>
            <w:left w:val="none" w:sz="0" w:space="0" w:color="auto"/>
            <w:bottom w:val="none" w:sz="0" w:space="0" w:color="auto"/>
            <w:right w:val="none" w:sz="0" w:space="0" w:color="auto"/>
          </w:divBdr>
        </w:div>
        <w:div w:id="2101103089">
          <w:marLeft w:val="0"/>
          <w:marRight w:val="0"/>
          <w:marTop w:val="0"/>
          <w:marBottom w:val="0"/>
          <w:divBdr>
            <w:top w:val="none" w:sz="0" w:space="0" w:color="auto"/>
            <w:left w:val="none" w:sz="0" w:space="0" w:color="auto"/>
            <w:bottom w:val="none" w:sz="0" w:space="0" w:color="auto"/>
            <w:right w:val="none" w:sz="0" w:space="0" w:color="auto"/>
          </w:divBdr>
        </w:div>
      </w:divsChild>
    </w:div>
    <w:div w:id="127550993">
      <w:bodyDiv w:val="1"/>
      <w:marLeft w:val="0"/>
      <w:marRight w:val="0"/>
      <w:marTop w:val="0"/>
      <w:marBottom w:val="0"/>
      <w:divBdr>
        <w:top w:val="none" w:sz="0" w:space="0" w:color="auto"/>
        <w:left w:val="none" w:sz="0" w:space="0" w:color="auto"/>
        <w:bottom w:val="none" w:sz="0" w:space="0" w:color="auto"/>
        <w:right w:val="none" w:sz="0" w:space="0" w:color="auto"/>
      </w:divBdr>
    </w:div>
    <w:div w:id="224490884">
      <w:bodyDiv w:val="1"/>
      <w:marLeft w:val="0"/>
      <w:marRight w:val="0"/>
      <w:marTop w:val="0"/>
      <w:marBottom w:val="0"/>
      <w:divBdr>
        <w:top w:val="none" w:sz="0" w:space="0" w:color="auto"/>
        <w:left w:val="none" w:sz="0" w:space="0" w:color="auto"/>
        <w:bottom w:val="none" w:sz="0" w:space="0" w:color="auto"/>
        <w:right w:val="none" w:sz="0" w:space="0" w:color="auto"/>
      </w:divBdr>
      <w:divsChild>
        <w:div w:id="1338001975">
          <w:marLeft w:val="0"/>
          <w:marRight w:val="0"/>
          <w:marTop w:val="0"/>
          <w:marBottom w:val="0"/>
          <w:divBdr>
            <w:top w:val="none" w:sz="0" w:space="0" w:color="auto"/>
            <w:left w:val="none" w:sz="0" w:space="0" w:color="auto"/>
            <w:bottom w:val="none" w:sz="0" w:space="0" w:color="auto"/>
            <w:right w:val="none" w:sz="0" w:space="0" w:color="auto"/>
          </w:divBdr>
        </w:div>
        <w:div w:id="984820667">
          <w:marLeft w:val="0"/>
          <w:marRight w:val="0"/>
          <w:marTop w:val="0"/>
          <w:marBottom w:val="0"/>
          <w:divBdr>
            <w:top w:val="none" w:sz="0" w:space="0" w:color="auto"/>
            <w:left w:val="none" w:sz="0" w:space="0" w:color="auto"/>
            <w:bottom w:val="none" w:sz="0" w:space="0" w:color="auto"/>
            <w:right w:val="none" w:sz="0" w:space="0" w:color="auto"/>
          </w:divBdr>
        </w:div>
        <w:div w:id="1143306571">
          <w:marLeft w:val="0"/>
          <w:marRight w:val="0"/>
          <w:marTop w:val="0"/>
          <w:marBottom w:val="0"/>
          <w:divBdr>
            <w:top w:val="none" w:sz="0" w:space="0" w:color="auto"/>
            <w:left w:val="none" w:sz="0" w:space="0" w:color="auto"/>
            <w:bottom w:val="none" w:sz="0" w:space="0" w:color="auto"/>
            <w:right w:val="none" w:sz="0" w:space="0" w:color="auto"/>
          </w:divBdr>
        </w:div>
        <w:div w:id="1645622282">
          <w:marLeft w:val="0"/>
          <w:marRight w:val="0"/>
          <w:marTop w:val="0"/>
          <w:marBottom w:val="0"/>
          <w:divBdr>
            <w:top w:val="none" w:sz="0" w:space="0" w:color="auto"/>
            <w:left w:val="none" w:sz="0" w:space="0" w:color="auto"/>
            <w:bottom w:val="none" w:sz="0" w:space="0" w:color="auto"/>
            <w:right w:val="none" w:sz="0" w:space="0" w:color="auto"/>
          </w:divBdr>
        </w:div>
        <w:div w:id="2010600262">
          <w:marLeft w:val="0"/>
          <w:marRight w:val="0"/>
          <w:marTop w:val="0"/>
          <w:marBottom w:val="0"/>
          <w:divBdr>
            <w:top w:val="none" w:sz="0" w:space="0" w:color="auto"/>
            <w:left w:val="none" w:sz="0" w:space="0" w:color="auto"/>
            <w:bottom w:val="none" w:sz="0" w:space="0" w:color="auto"/>
            <w:right w:val="none" w:sz="0" w:space="0" w:color="auto"/>
          </w:divBdr>
        </w:div>
        <w:div w:id="950473474">
          <w:marLeft w:val="0"/>
          <w:marRight w:val="0"/>
          <w:marTop w:val="0"/>
          <w:marBottom w:val="0"/>
          <w:divBdr>
            <w:top w:val="none" w:sz="0" w:space="0" w:color="auto"/>
            <w:left w:val="none" w:sz="0" w:space="0" w:color="auto"/>
            <w:bottom w:val="none" w:sz="0" w:space="0" w:color="auto"/>
            <w:right w:val="none" w:sz="0" w:space="0" w:color="auto"/>
          </w:divBdr>
        </w:div>
        <w:div w:id="1009483345">
          <w:marLeft w:val="0"/>
          <w:marRight w:val="0"/>
          <w:marTop w:val="0"/>
          <w:marBottom w:val="0"/>
          <w:divBdr>
            <w:top w:val="none" w:sz="0" w:space="0" w:color="auto"/>
            <w:left w:val="none" w:sz="0" w:space="0" w:color="auto"/>
            <w:bottom w:val="none" w:sz="0" w:space="0" w:color="auto"/>
            <w:right w:val="none" w:sz="0" w:space="0" w:color="auto"/>
          </w:divBdr>
        </w:div>
        <w:div w:id="275143626">
          <w:marLeft w:val="0"/>
          <w:marRight w:val="0"/>
          <w:marTop w:val="0"/>
          <w:marBottom w:val="0"/>
          <w:divBdr>
            <w:top w:val="none" w:sz="0" w:space="0" w:color="auto"/>
            <w:left w:val="none" w:sz="0" w:space="0" w:color="auto"/>
            <w:bottom w:val="none" w:sz="0" w:space="0" w:color="auto"/>
            <w:right w:val="none" w:sz="0" w:space="0" w:color="auto"/>
          </w:divBdr>
        </w:div>
        <w:div w:id="101801270">
          <w:marLeft w:val="0"/>
          <w:marRight w:val="0"/>
          <w:marTop w:val="0"/>
          <w:marBottom w:val="0"/>
          <w:divBdr>
            <w:top w:val="none" w:sz="0" w:space="0" w:color="auto"/>
            <w:left w:val="none" w:sz="0" w:space="0" w:color="auto"/>
            <w:bottom w:val="none" w:sz="0" w:space="0" w:color="auto"/>
            <w:right w:val="none" w:sz="0" w:space="0" w:color="auto"/>
          </w:divBdr>
        </w:div>
      </w:divsChild>
    </w:div>
    <w:div w:id="290140262">
      <w:bodyDiv w:val="1"/>
      <w:marLeft w:val="0"/>
      <w:marRight w:val="0"/>
      <w:marTop w:val="0"/>
      <w:marBottom w:val="0"/>
      <w:divBdr>
        <w:top w:val="none" w:sz="0" w:space="0" w:color="auto"/>
        <w:left w:val="none" w:sz="0" w:space="0" w:color="auto"/>
        <w:bottom w:val="none" w:sz="0" w:space="0" w:color="auto"/>
        <w:right w:val="none" w:sz="0" w:space="0" w:color="auto"/>
      </w:divBdr>
      <w:divsChild>
        <w:div w:id="1991474171">
          <w:marLeft w:val="0"/>
          <w:marRight w:val="0"/>
          <w:marTop w:val="0"/>
          <w:marBottom w:val="0"/>
          <w:divBdr>
            <w:top w:val="none" w:sz="0" w:space="0" w:color="auto"/>
            <w:left w:val="none" w:sz="0" w:space="0" w:color="auto"/>
            <w:bottom w:val="none" w:sz="0" w:space="0" w:color="auto"/>
            <w:right w:val="none" w:sz="0" w:space="0" w:color="auto"/>
          </w:divBdr>
        </w:div>
        <w:div w:id="1856377815">
          <w:marLeft w:val="0"/>
          <w:marRight w:val="0"/>
          <w:marTop w:val="0"/>
          <w:marBottom w:val="0"/>
          <w:divBdr>
            <w:top w:val="none" w:sz="0" w:space="0" w:color="auto"/>
            <w:left w:val="none" w:sz="0" w:space="0" w:color="auto"/>
            <w:bottom w:val="none" w:sz="0" w:space="0" w:color="auto"/>
            <w:right w:val="none" w:sz="0" w:space="0" w:color="auto"/>
          </w:divBdr>
        </w:div>
        <w:div w:id="1054544352">
          <w:marLeft w:val="0"/>
          <w:marRight w:val="0"/>
          <w:marTop w:val="0"/>
          <w:marBottom w:val="0"/>
          <w:divBdr>
            <w:top w:val="none" w:sz="0" w:space="0" w:color="auto"/>
            <w:left w:val="none" w:sz="0" w:space="0" w:color="auto"/>
            <w:bottom w:val="none" w:sz="0" w:space="0" w:color="auto"/>
            <w:right w:val="none" w:sz="0" w:space="0" w:color="auto"/>
          </w:divBdr>
        </w:div>
        <w:div w:id="1393380869">
          <w:marLeft w:val="0"/>
          <w:marRight w:val="0"/>
          <w:marTop w:val="0"/>
          <w:marBottom w:val="0"/>
          <w:divBdr>
            <w:top w:val="none" w:sz="0" w:space="0" w:color="auto"/>
            <w:left w:val="none" w:sz="0" w:space="0" w:color="auto"/>
            <w:bottom w:val="none" w:sz="0" w:space="0" w:color="auto"/>
            <w:right w:val="none" w:sz="0" w:space="0" w:color="auto"/>
          </w:divBdr>
        </w:div>
        <w:div w:id="852915495">
          <w:marLeft w:val="0"/>
          <w:marRight w:val="0"/>
          <w:marTop w:val="0"/>
          <w:marBottom w:val="0"/>
          <w:divBdr>
            <w:top w:val="none" w:sz="0" w:space="0" w:color="auto"/>
            <w:left w:val="none" w:sz="0" w:space="0" w:color="auto"/>
            <w:bottom w:val="none" w:sz="0" w:space="0" w:color="auto"/>
            <w:right w:val="none" w:sz="0" w:space="0" w:color="auto"/>
          </w:divBdr>
        </w:div>
        <w:div w:id="346297085">
          <w:marLeft w:val="0"/>
          <w:marRight w:val="0"/>
          <w:marTop w:val="0"/>
          <w:marBottom w:val="0"/>
          <w:divBdr>
            <w:top w:val="none" w:sz="0" w:space="0" w:color="auto"/>
            <w:left w:val="none" w:sz="0" w:space="0" w:color="auto"/>
            <w:bottom w:val="none" w:sz="0" w:space="0" w:color="auto"/>
            <w:right w:val="none" w:sz="0" w:space="0" w:color="auto"/>
          </w:divBdr>
        </w:div>
        <w:div w:id="23293386">
          <w:marLeft w:val="0"/>
          <w:marRight w:val="0"/>
          <w:marTop w:val="0"/>
          <w:marBottom w:val="0"/>
          <w:divBdr>
            <w:top w:val="none" w:sz="0" w:space="0" w:color="auto"/>
            <w:left w:val="none" w:sz="0" w:space="0" w:color="auto"/>
            <w:bottom w:val="none" w:sz="0" w:space="0" w:color="auto"/>
            <w:right w:val="none" w:sz="0" w:space="0" w:color="auto"/>
          </w:divBdr>
        </w:div>
        <w:div w:id="142158928">
          <w:marLeft w:val="0"/>
          <w:marRight w:val="0"/>
          <w:marTop w:val="0"/>
          <w:marBottom w:val="0"/>
          <w:divBdr>
            <w:top w:val="none" w:sz="0" w:space="0" w:color="auto"/>
            <w:left w:val="none" w:sz="0" w:space="0" w:color="auto"/>
            <w:bottom w:val="none" w:sz="0" w:space="0" w:color="auto"/>
            <w:right w:val="none" w:sz="0" w:space="0" w:color="auto"/>
          </w:divBdr>
        </w:div>
        <w:div w:id="2080975344">
          <w:marLeft w:val="0"/>
          <w:marRight w:val="0"/>
          <w:marTop w:val="0"/>
          <w:marBottom w:val="0"/>
          <w:divBdr>
            <w:top w:val="none" w:sz="0" w:space="0" w:color="auto"/>
            <w:left w:val="none" w:sz="0" w:space="0" w:color="auto"/>
            <w:bottom w:val="none" w:sz="0" w:space="0" w:color="auto"/>
            <w:right w:val="none" w:sz="0" w:space="0" w:color="auto"/>
          </w:divBdr>
        </w:div>
        <w:div w:id="1614677151">
          <w:marLeft w:val="0"/>
          <w:marRight w:val="0"/>
          <w:marTop w:val="0"/>
          <w:marBottom w:val="0"/>
          <w:divBdr>
            <w:top w:val="none" w:sz="0" w:space="0" w:color="auto"/>
            <w:left w:val="none" w:sz="0" w:space="0" w:color="auto"/>
            <w:bottom w:val="none" w:sz="0" w:space="0" w:color="auto"/>
            <w:right w:val="none" w:sz="0" w:space="0" w:color="auto"/>
          </w:divBdr>
        </w:div>
        <w:div w:id="1632513641">
          <w:marLeft w:val="0"/>
          <w:marRight w:val="0"/>
          <w:marTop w:val="0"/>
          <w:marBottom w:val="0"/>
          <w:divBdr>
            <w:top w:val="none" w:sz="0" w:space="0" w:color="auto"/>
            <w:left w:val="none" w:sz="0" w:space="0" w:color="auto"/>
            <w:bottom w:val="none" w:sz="0" w:space="0" w:color="auto"/>
            <w:right w:val="none" w:sz="0" w:space="0" w:color="auto"/>
          </w:divBdr>
        </w:div>
        <w:div w:id="309133554">
          <w:marLeft w:val="0"/>
          <w:marRight w:val="0"/>
          <w:marTop w:val="0"/>
          <w:marBottom w:val="0"/>
          <w:divBdr>
            <w:top w:val="none" w:sz="0" w:space="0" w:color="auto"/>
            <w:left w:val="none" w:sz="0" w:space="0" w:color="auto"/>
            <w:bottom w:val="none" w:sz="0" w:space="0" w:color="auto"/>
            <w:right w:val="none" w:sz="0" w:space="0" w:color="auto"/>
          </w:divBdr>
        </w:div>
        <w:div w:id="1575050812">
          <w:marLeft w:val="0"/>
          <w:marRight w:val="0"/>
          <w:marTop w:val="0"/>
          <w:marBottom w:val="0"/>
          <w:divBdr>
            <w:top w:val="none" w:sz="0" w:space="0" w:color="auto"/>
            <w:left w:val="none" w:sz="0" w:space="0" w:color="auto"/>
            <w:bottom w:val="none" w:sz="0" w:space="0" w:color="auto"/>
            <w:right w:val="none" w:sz="0" w:space="0" w:color="auto"/>
          </w:divBdr>
        </w:div>
        <w:div w:id="1022317128">
          <w:marLeft w:val="0"/>
          <w:marRight w:val="0"/>
          <w:marTop w:val="0"/>
          <w:marBottom w:val="0"/>
          <w:divBdr>
            <w:top w:val="none" w:sz="0" w:space="0" w:color="auto"/>
            <w:left w:val="none" w:sz="0" w:space="0" w:color="auto"/>
            <w:bottom w:val="none" w:sz="0" w:space="0" w:color="auto"/>
            <w:right w:val="none" w:sz="0" w:space="0" w:color="auto"/>
          </w:divBdr>
        </w:div>
        <w:div w:id="977027926">
          <w:marLeft w:val="0"/>
          <w:marRight w:val="0"/>
          <w:marTop w:val="0"/>
          <w:marBottom w:val="0"/>
          <w:divBdr>
            <w:top w:val="none" w:sz="0" w:space="0" w:color="auto"/>
            <w:left w:val="none" w:sz="0" w:space="0" w:color="auto"/>
            <w:bottom w:val="none" w:sz="0" w:space="0" w:color="auto"/>
            <w:right w:val="none" w:sz="0" w:space="0" w:color="auto"/>
          </w:divBdr>
        </w:div>
        <w:div w:id="1367414571">
          <w:marLeft w:val="0"/>
          <w:marRight w:val="0"/>
          <w:marTop w:val="0"/>
          <w:marBottom w:val="0"/>
          <w:divBdr>
            <w:top w:val="none" w:sz="0" w:space="0" w:color="auto"/>
            <w:left w:val="none" w:sz="0" w:space="0" w:color="auto"/>
            <w:bottom w:val="none" w:sz="0" w:space="0" w:color="auto"/>
            <w:right w:val="none" w:sz="0" w:space="0" w:color="auto"/>
          </w:divBdr>
        </w:div>
        <w:div w:id="1631470715">
          <w:marLeft w:val="0"/>
          <w:marRight w:val="0"/>
          <w:marTop w:val="0"/>
          <w:marBottom w:val="0"/>
          <w:divBdr>
            <w:top w:val="none" w:sz="0" w:space="0" w:color="auto"/>
            <w:left w:val="none" w:sz="0" w:space="0" w:color="auto"/>
            <w:bottom w:val="none" w:sz="0" w:space="0" w:color="auto"/>
            <w:right w:val="none" w:sz="0" w:space="0" w:color="auto"/>
          </w:divBdr>
        </w:div>
        <w:div w:id="1325738127">
          <w:marLeft w:val="0"/>
          <w:marRight w:val="0"/>
          <w:marTop w:val="0"/>
          <w:marBottom w:val="0"/>
          <w:divBdr>
            <w:top w:val="none" w:sz="0" w:space="0" w:color="auto"/>
            <w:left w:val="none" w:sz="0" w:space="0" w:color="auto"/>
            <w:bottom w:val="none" w:sz="0" w:space="0" w:color="auto"/>
            <w:right w:val="none" w:sz="0" w:space="0" w:color="auto"/>
          </w:divBdr>
        </w:div>
      </w:divsChild>
    </w:div>
    <w:div w:id="308561901">
      <w:bodyDiv w:val="1"/>
      <w:marLeft w:val="0"/>
      <w:marRight w:val="0"/>
      <w:marTop w:val="0"/>
      <w:marBottom w:val="0"/>
      <w:divBdr>
        <w:top w:val="none" w:sz="0" w:space="0" w:color="auto"/>
        <w:left w:val="none" w:sz="0" w:space="0" w:color="auto"/>
        <w:bottom w:val="none" w:sz="0" w:space="0" w:color="auto"/>
        <w:right w:val="none" w:sz="0" w:space="0" w:color="auto"/>
      </w:divBdr>
    </w:div>
    <w:div w:id="326137342">
      <w:bodyDiv w:val="1"/>
      <w:marLeft w:val="0"/>
      <w:marRight w:val="0"/>
      <w:marTop w:val="0"/>
      <w:marBottom w:val="0"/>
      <w:divBdr>
        <w:top w:val="none" w:sz="0" w:space="0" w:color="auto"/>
        <w:left w:val="none" w:sz="0" w:space="0" w:color="auto"/>
        <w:bottom w:val="none" w:sz="0" w:space="0" w:color="auto"/>
        <w:right w:val="none" w:sz="0" w:space="0" w:color="auto"/>
      </w:divBdr>
    </w:div>
    <w:div w:id="339545358">
      <w:bodyDiv w:val="1"/>
      <w:marLeft w:val="0"/>
      <w:marRight w:val="0"/>
      <w:marTop w:val="0"/>
      <w:marBottom w:val="0"/>
      <w:divBdr>
        <w:top w:val="none" w:sz="0" w:space="0" w:color="auto"/>
        <w:left w:val="none" w:sz="0" w:space="0" w:color="auto"/>
        <w:bottom w:val="none" w:sz="0" w:space="0" w:color="auto"/>
        <w:right w:val="none" w:sz="0" w:space="0" w:color="auto"/>
      </w:divBdr>
      <w:divsChild>
        <w:div w:id="497160122">
          <w:marLeft w:val="0"/>
          <w:marRight w:val="0"/>
          <w:marTop w:val="0"/>
          <w:marBottom w:val="0"/>
          <w:divBdr>
            <w:top w:val="none" w:sz="0" w:space="0" w:color="auto"/>
            <w:left w:val="none" w:sz="0" w:space="0" w:color="auto"/>
            <w:bottom w:val="none" w:sz="0" w:space="0" w:color="auto"/>
            <w:right w:val="none" w:sz="0" w:space="0" w:color="auto"/>
          </w:divBdr>
        </w:div>
        <w:div w:id="1429545518">
          <w:marLeft w:val="0"/>
          <w:marRight w:val="0"/>
          <w:marTop w:val="0"/>
          <w:marBottom w:val="0"/>
          <w:divBdr>
            <w:top w:val="none" w:sz="0" w:space="0" w:color="auto"/>
            <w:left w:val="none" w:sz="0" w:space="0" w:color="auto"/>
            <w:bottom w:val="none" w:sz="0" w:space="0" w:color="auto"/>
            <w:right w:val="none" w:sz="0" w:space="0" w:color="auto"/>
          </w:divBdr>
        </w:div>
        <w:div w:id="1155026526">
          <w:marLeft w:val="0"/>
          <w:marRight w:val="0"/>
          <w:marTop w:val="0"/>
          <w:marBottom w:val="0"/>
          <w:divBdr>
            <w:top w:val="none" w:sz="0" w:space="0" w:color="auto"/>
            <w:left w:val="none" w:sz="0" w:space="0" w:color="auto"/>
            <w:bottom w:val="none" w:sz="0" w:space="0" w:color="auto"/>
            <w:right w:val="none" w:sz="0" w:space="0" w:color="auto"/>
          </w:divBdr>
        </w:div>
      </w:divsChild>
    </w:div>
    <w:div w:id="360280396">
      <w:bodyDiv w:val="1"/>
      <w:marLeft w:val="0"/>
      <w:marRight w:val="0"/>
      <w:marTop w:val="0"/>
      <w:marBottom w:val="0"/>
      <w:divBdr>
        <w:top w:val="none" w:sz="0" w:space="0" w:color="auto"/>
        <w:left w:val="none" w:sz="0" w:space="0" w:color="auto"/>
        <w:bottom w:val="none" w:sz="0" w:space="0" w:color="auto"/>
        <w:right w:val="none" w:sz="0" w:space="0" w:color="auto"/>
      </w:divBdr>
    </w:div>
    <w:div w:id="371003559">
      <w:bodyDiv w:val="1"/>
      <w:marLeft w:val="0"/>
      <w:marRight w:val="0"/>
      <w:marTop w:val="0"/>
      <w:marBottom w:val="0"/>
      <w:divBdr>
        <w:top w:val="none" w:sz="0" w:space="0" w:color="auto"/>
        <w:left w:val="none" w:sz="0" w:space="0" w:color="auto"/>
        <w:bottom w:val="none" w:sz="0" w:space="0" w:color="auto"/>
        <w:right w:val="none" w:sz="0" w:space="0" w:color="auto"/>
      </w:divBdr>
      <w:divsChild>
        <w:div w:id="795100369">
          <w:marLeft w:val="0"/>
          <w:marRight w:val="0"/>
          <w:marTop w:val="0"/>
          <w:marBottom w:val="0"/>
          <w:divBdr>
            <w:top w:val="none" w:sz="0" w:space="0" w:color="auto"/>
            <w:left w:val="none" w:sz="0" w:space="0" w:color="auto"/>
            <w:bottom w:val="none" w:sz="0" w:space="0" w:color="auto"/>
            <w:right w:val="none" w:sz="0" w:space="0" w:color="auto"/>
          </w:divBdr>
        </w:div>
        <w:div w:id="274363442">
          <w:marLeft w:val="0"/>
          <w:marRight w:val="0"/>
          <w:marTop w:val="0"/>
          <w:marBottom w:val="0"/>
          <w:divBdr>
            <w:top w:val="none" w:sz="0" w:space="0" w:color="auto"/>
            <w:left w:val="none" w:sz="0" w:space="0" w:color="auto"/>
            <w:bottom w:val="none" w:sz="0" w:space="0" w:color="auto"/>
            <w:right w:val="none" w:sz="0" w:space="0" w:color="auto"/>
          </w:divBdr>
        </w:div>
        <w:div w:id="1035888374">
          <w:marLeft w:val="0"/>
          <w:marRight w:val="0"/>
          <w:marTop w:val="0"/>
          <w:marBottom w:val="0"/>
          <w:divBdr>
            <w:top w:val="none" w:sz="0" w:space="0" w:color="auto"/>
            <w:left w:val="none" w:sz="0" w:space="0" w:color="auto"/>
            <w:bottom w:val="none" w:sz="0" w:space="0" w:color="auto"/>
            <w:right w:val="none" w:sz="0" w:space="0" w:color="auto"/>
          </w:divBdr>
        </w:div>
        <w:div w:id="489907448">
          <w:marLeft w:val="0"/>
          <w:marRight w:val="0"/>
          <w:marTop w:val="0"/>
          <w:marBottom w:val="0"/>
          <w:divBdr>
            <w:top w:val="none" w:sz="0" w:space="0" w:color="auto"/>
            <w:left w:val="none" w:sz="0" w:space="0" w:color="auto"/>
            <w:bottom w:val="none" w:sz="0" w:space="0" w:color="auto"/>
            <w:right w:val="none" w:sz="0" w:space="0" w:color="auto"/>
          </w:divBdr>
        </w:div>
        <w:div w:id="393434252">
          <w:marLeft w:val="0"/>
          <w:marRight w:val="0"/>
          <w:marTop w:val="0"/>
          <w:marBottom w:val="0"/>
          <w:divBdr>
            <w:top w:val="none" w:sz="0" w:space="0" w:color="auto"/>
            <w:left w:val="none" w:sz="0" w:space="0" w:color="auto"/>
            <w:bottom w:val="none" w:sz="0" w:space="0" w:color="auto"/>
            <w:right w:val="none" w:sz="0" w:space="0" w:color="auto"/>
          </w:divBdr>
        </w:div>
        <w:div w:id="761487528">
          <w:marLeft w:val="0"/>
          <w:marRight w:val="0"/>
          <w:marTop w:val="0"/>
          <w:marBottom w:val="0"/>
          <w:divBdr>
            <w:top w:val="none" w:sz="0" w:space="0" w:color="auto"/>
            <w:left w:val="none" w:sz="0" w:space="0" w:color="auto"/>
            <w:bottom w:val="none" w:sz="0" w:space="0" w:color="auto"/>
            <w:right w:val="none" w:sz="0" w:space="0" w:color="auto"/>
          </w:divBdr>
        </w:div>
        <w:div w:id="612328321">
          <w:marLeft w:val="0"/>
          <w:marRight w:val="0"/>
          <w:marTop w:val="0"/>
          <w:marBottom w:val="0"/>
          <w:divBdr>
            <w:top w:val="none" w:sz="0" w:space="0" w:color="auto"/>
            <w:left w:val="none" w:sz="0" w:space="0" w:color="auto"/>
            <w:bottom w:val="none" w:sz="0" w:space="0" w:color="auto"/>
            <w:right w:val="none" w:sz="0" w:space="0" w:color="auto"/>
          </w:divBdr>
        </w:div>
        <w:div w:id="1699353501">
          <w:marLeft w:val="0"/>
          <w:marRight w:val="0"/>
          <w:marTop w:val="0"/>
          <w:marBottom w:val="0"/>
          <w:divBdr>
            <w:top w:val="none" w:sz="0" w:space="0" w:color="auto"/>
            <w:left w:val="none" w:sz="0" w:space="0" w:color="auto"/>
            <w:bottom w:val="none" w:sz="0" w:space="0" w:color="auto"/>
            <w:right w:val="none" w:sz="0" w:space="0" w:color="auto"/>
          </w:divBdr>
        </w:div>
        <w:div w:id="192159442">
          <w:marLeft w:val="0"/>
          <w:marRight w:val="0"/>
          <w:marTop w:val="0"/>
          <w:marBottom w:val="0"/>
          <w:divBdr>
            <w:top w:val="none" w:sz="0" w:space="0" w:color="auto"/>
            <w:left w:val="none" w:sz="0" w:space="0" w:color="auto"/>
            <w:bottom w:val="none" w:sz="0" w:space="0" w:color="auto"/>
            <w:right w:val="none" w:sz="0" w:space="0" w:color="auto"/>
          </w:divBdr>
        </w:div>
        <w:div w:id="1698964916">
          <w:marLeft w:val="0"/>
          <w:marRight w:val="0"/>
          <w:marTop w:val="0"/>
          <w:marBottom w:val="0"/>
          <w:divBdr>
            <w:top w:val="none" w:sz="0" w:space="0" w:color="auto"/>
            <w:left w:val="none" w:sz="0" w:space="0" w:color="auto"/>
            <w:bottom w:val="none" w:sz="0" w:space="0" w:color="auto"/>
            <w:right w:val="none" w:sz="0" w:space="0" w:color="auto"/>
          </w:divBdr>
        </w:div>
        <w:div w:id="2100638621">
          <w:marLeft w:val="0"/>
          <w:marRight w:val="0"/>
          <w:marTop w:val="0"/>
          <w:marBottom w:val="0"/>
          <w:divBdr>
            <w:top w:val="none" w:sz="0" w:space="0" w:color="auto"/>
            <w:left w:val="none" w:sz="0" w:space="0" w:color="auto"/>
            <w:bottom w:val="none" w:sz="0" w:space="0" w:color="auto"/>
            <w:right w:val="none" w:sz="0" w:space="0" w:color="auto"/>
          </w:divBdr>
        </w:div>
        <w:div w:id="742490009">
          <w:marLeft w:val="0"/>
          <w:marRight w:val="0"/>
          <w:marTop w:val="0"/>
          <w:marBottom w:val="0"/>
          <w:divBdr>
            <w:top w:val="none" w:sz="0" w:space="0" w:color="auto"/>
            <w:left w:val="none" w:sz="0" w:space="0" w:color="auto"/>
            <w:bottom w:val="none" w:sz="0" w:space="0" w:color="auto"/>
            <w:right w:val="none" w:sz="0" w:space="0" w:color="auto"/>
          </w:divBdr>
        </w:div>
        <w:div w:id="988822678">
          <w:marLeft w:val="0"/>
          <w:marRight w:val="0"/>
          <w:marTop w:val="0"/>
          <w:marBottom w:val="0"/>
          <w:divBdr>
            <w:top w:val="none" w:sz="0" w:space="0" w:color="auto"/>
            <w:left w:val="none" w:sz="0" w:space="0" w:color="auto"/>
            <w:bottom w:val="none" w:sz="0" w:space="0" w:color="auto"/>
            <w:right w:val="none" w:sz="0" w:space="0" w:color="auto"/>
          </w:divBdr>
        </w:div>
        <w:div w:id="1841121115">
          <w:marLeft w:val="0"/>
          <w:marRight w:val="0"/>
          <w:marTop w:val="0"/>
          <w:marBottom w:val="0"/>
          <w:divBdr>
            <w:top w:val="none" w:sz="0" w:space="0" w:color="auto"/>
            <w:left w:val="none" w:sz="0" w:space="0" w:color="auto"/>
            <w:bottom w:val="none" w:sz="0" w:space="0" w:color="auto"/>
            <w:right w:val="none" w:sz="0" w:space="0" w:color="auto"/>
          </w:divBdr>
        </w:div>
        <w:div w:id="488789980">
          <w:marLeft w:val="0"/>
          <w:marRight w:val="0"/>
          <w:marTop w:val="0"/>
          <w:marBottom w:val="0"/>
          <w:divBdr>
            <w:top w:val="none" w:sz="0" w:space="0" w:color="auto"/>
            <w:left w:val="none" w:sz="0" w:space="0" w:color="auto"/>
            <w:bottom w:val="none" w:sz="0" w:space="0" w:color="auto"/>
            <w:right w:val="none" w:sz="0" w:space="0" w:color="auto"/>
          </w:divBdr>
        </w:div>
        <w:div w:id="723404337">
          <w:marLeft w:val="0"/>
          <w:marRight w:val="0"/>
          <w:marTop w:val="0"/>
          <w:marBottom w:val="0"/>
          <w:divBdr>
            <w:top w:val="none" w:sz="0" w:space="0" w:color="auto"/>
            <w:left w:val="none" w:sz="0" w:space="0" w:color="auto"/>
            <w:bottom w:val="none" w:sz="0" w:space="0" w:color="auto"/>
            <w:right w:val="none" w:sz="0" w:space="0" w:color="auto"/>
          </w:divBdr>
        </w:div>
        <w:div w:id="1927105470">
          <w:marLeft w:val="0"/>
          <w:marRight w:val="0"/>
          <w:marTop w:val="0"/>
          <w:marBottom w:val="0"/>
          <w:divBdr>
            <w:top w:val="none" w:sz="0" w:space="0" w:color="auto"/>
            <w:left w:val="none" w:sz="0" w:space="0" w:color="auto"/>
            <w:bottom w:val="none" w:sz="0" w:space="0" w:color="auto"/>
            <w:right w:val="none" w:sz="0" w:space="0" w:color="auto"/>
          </w:divBdr>
        </w:div>
        <w:div w:id="1220290866">
          <w:marLeft w:val="0"/>
          <w:marRight w:val="0"/>
          <w:marTop w:val="0"/>
          <w:marBottom w:val="0"/>
          <w:divBdr>
            <w:top w:val="none" w:sz="0" w:space="0" w:color="auto"/>
            <w:left w:val="none" w:sz="0" w:space="0" w:color="auto"/>
            <w:bottom w:val="none" w:sz="0" w:space="0" w:color="auto"/>
            <w:right w:val="none" w:sz="0" w:space="0" w:color="auto"/>
          </w:divBdr>
        </w:div>
        <w:div w:id="1937207081">
          <w:marLeft w:val="0"/>
          <w:marRight w:val="0"/>
          <w:marTop w:val="0"/>
          <w:marBottom w:val="0"/>
          <w:divBdr>
            <w:top w:val="none" w:sz="0" w:space="0" w:color="auto"/>
            <w:left w:val="none" w:sz="0" w:space="0" w:color="auto"/>
            <w:bottom w:val="none" w:sz="0" w:space="0" w:color="auto"/>
            <w:right w:val="none" w:sz="0" w:space="0" w:color="auto"/>
          </w:divBdr>
        </w:div>
        <w:div w:id="824861655">
          <w:marLeft w:val="0"/>
          <w:marRight w:val="0"/>
          <w:marTop w:val="0"/>
          <w:marBottom w:val="0"/>
          <w:divBdr>
            <w:top w:val="none" w:sz="0" w:space="0" w:color="auto"/>
            <w:left w:val="none" w:sz="0" w:space="0" w:color="auto"/>
            <w:bottom w:val="none" w:sz="0" w:space="0" w:color="auto"/>
            <w:right w:val="none" w:sz="0" w:space="0" w:color="auto"/>
          </w:divBdr>
        </w:div>
        <w:div w:id="1649440161">
          <w:marLeft w:val="0"/>
          <w:marRight w:val="0"/>
          <w:marTop w:val="0"/>
          <w:marBottom w:val="0"/>
          <w:divBdr>
            <w:top w:val="none" w:sz="0" w:space="0" w:color="auto"/>
            <w:left w:val="none" w:sz="0" w:space="0" w:color="auto"/>
            <w:bottom w:val="none" w:sz="0" w:space="0" w:color="auto"/>
            <w:right w:val="none" w:sz="0" w:space="0" w:color="auto"/>
          </w:divBdr>
        </w:div>
        <w:div w:id="1430853772">
          <w:marLeft w:val="0"/>
          <w:marRight w:val="0"/>
          <w:marTop w:val="0"/>
          <w:marBottom w:val="0"/>
          <w:divBdr>
            <w:top w:val="none" w:sz="0" w:space="0" w:color="auto"/>
            <w:left w:val="none" w:sz="0" w:space="0" w:color="auto"/>
            <w:bottom w:val="none" w:sz="0" w:space="0" w:color="auto"/>
            <w:right w:val="none" w:sz="0" w:space="0" w:color="auto"/>
          </w:divBdr>
        </w:div>
        <w:div w:id="1197041818">
          <w:marLeft w:val="0"/>
          <w:marRight w:val="0"/>
          <w:marTop w:val="0"/>
          <w:marBottom w:val="0"/>
          <w:divBdr>
            <w:top w:val="none" w:sz="0" w:space="0" w:color="auto"/>
            <w:left w:val="none" w:sz="0" w:space="0" w:color="auto"/>
            <w:bottom w:val="none" w:sz="0" w:space="0" w:color="auto"/>
            <w:right w:val="none" w:sz="0" w:space="0" w:color="auto"/>
          </w:divBdr>
        </w:div>
        <w:div w:id="119542543">
          <w:marLeft w:val="0"/>
          <w:marRight w:val="0"/>
          <w:marTop w:val="0"/>
          <w:marBottom w:val="0"/>
          <w:divBdr>
            <w:top w:val="none" w:sz="0" w:space="0" w:color="auto"/>
            <w:left w:val="none" w:sz="0" w:space="0" w:color="auto"/>
            <w:bottom w:val="none" w:sz="0" w:space="0" w:color="auto"/>
            <w:right w:val="none" w:sz="0" w:space="0" w:color="auto"/>
          </w:divBdr>
        </w:div>
        <w:div w:id="681467619">
          <w:marLeft w:val="0"/>
          <w:marRight w:val="0"/>
          <w:marTop w:val="0"/>
          <w:marBottom w:val="0"/>
          <w:divBdr>
            <w:top w:val="none" w:sz="0" w:space="0" w:color="auto"/>
            <w:left w:val="none" w:sz="0" w:space="0" w:color="auto"/>
            <w:bottom w:val="none" w:sz="0" w:space="0" w:color="auto"/>
            <w:right w:val="none" w:sz="0" w:space="0" w:color="auto"/>
          </w:divBdr>
        </w:div>
        <w:div w:id="1281105472">
          <w:marLeft w:val="0"/>
          <w:marRight w:val="0"/>
          <w:marTop w:val="0"/>
          <w:marBottom w:val="0"/>
          <w:divBdr>
            <w:top w:val="none" w:sz="0" w:space="0" w:color="auto"/>
            <w:left w:val="none" w:sz="0" w:space="0" w:color="auto"/>
            <w:bottom w:val="none" w:sz="0" w:space="0" w:color="auto"/>
            <w:right w:val="none" w:sz="0" w:space="0" w:color="auto"/>
          </w:divBdr>
        </w:div>
        <w:div w:id="217473601">
          <w:marLeft w:val="0"/>
          <w:marRight w:val="0"/>
          <w:marTop w:val="0"/>
          <w:marBottom w:val="0"/>
          <w:divBdr>
            <w:top w:val="none" w:sz="0" w:space="0" w:color="auto"/>
            <w:left w:val="none" w:sz="0" w:space="0" w:color="auto"/>
            <w:bottom w:val="none" w:sz="0" w:space="0" w:color="auto"/>
            <w:right w:val="none" w:sz="0" w:space="0" w:color="auto"/>
          </w:divBdr>
        </w:div>
        <w:div w:id="213733871">
          <w:marLeft w:val="0"/>
          <w:marRight w:val="0"/>
          <w:marTop w:val="0"/>
          <w:marBottom w:val="0"/>
          <w:divBdr>
            <w:top w:val="none" w:sz="0" w:space="0" w:color="auto"/>
            <w:left w:val="none" w:sz="0" w:space="0" w:color="auto"/>
            <w:bottom w:val="none" w:sz="0" w:space="0" w:color="auto"/>
            <w:right w:val="none" w:sz="0" w:space="0" w:color="auto"/>
          </w:divBdr>
        </w:div>
        <w:div w:id="1554850499">
          <w:marLeft w:val="0"/>
          <w:marRight w:val="0"/>
          <w:marTop w:val="0"/>
          <w:marBottom w:val="0"/>
          <w:divBdr>
            <w:top w:val="none" w:sz="0" w:space="0" w:color="auto"/>
            <w:left w:val="none" w:sz="0" w:space="0" w:color="auto"/>
            <w:bottom w:val="none" w:sz="0" w:space="0" w:color="auto"/>
            <w:right w:val="none" w:sz="0" w:space="0" w:color="auto"/>
          </w:divBdr>
        </w:div>
        <w:div w:id="599995206">
          <w:marLeft w:val="0"/>
          <w:marRight w:val="0"/>
          <w:marTop w:val="0"/>
          <w:marBottom w:val="0"/>
          <w:divBdr>
            <w:top w:val="none" w:sz="0" w:space="0" w:color="auto"/>
            <w:left w:val="none" w:sz="0" w:space="0" w:color="auto"/>
            <w:bottom w:val="none" w:sz="0" w:space="0" w:color="auto"/>
            <w:right w:val="none" w:sz="0" w:space="0" w:color="auto"/>
          </w:divBdr>
        </w:div>
        <w:div w:id="320232125">
          <w:marLeft w:val="0"/>
          <w:marRight w:val="0"/>
          <w:marTop w:val="0"/>
          <w:marBottom w:val="0"/>
          <w:divBdr>
            <w:top w:val="none" w:sz="0" w:space="0" w:color="auto"/>
            <w:left w:val="none" w:sz="0" w:space="0" w:color="auto"/>
            <w:bottom w:val="none" w:sz="0" w:space="0" w:color="auto"/>
            <w:right w:val="none" w:sz="0" w:space="0" w:color="auto"/>
          </w:divBdr>
        </w:div>
      </w:divsChild>
    </w:div>
    <w:div w:id="371930585">
      <w:bodyDiv w:val="1"/>
      <w:marLeft w:val="0"/>
      <w:marRight w:val="0"/>
      <w:marTop w:val="0"/>
      <w:marBottom w:val="0"/>
      <w:divBdr>
        <w:top w:val="none" w:sz="0" w:space="0" w:color="auto"/>
        <w:left w:val="none" w:sz="0" w:space="0" w:color="auto"/>
        <w:bottom w:val="none" w:sz="0" w:space="0" w:color="auto"/>
        <w:right w:val="none" w:sz="0" w:space="0" w:color="auto"/>
      </w:divBdr>
      <w:divsChild>
        <w:div w:id="401875772">
          <w:marLeft w:val="0"/>
          <w:marRight w:val="0"/>
          <w:marTop w:val="0"/>
          <w:marBottom w:val="0"/>
          <w:divBdr>
            <w:top w:val="none" w:sz="0" w:space="0" w:color="auto"/>
            <w:left w:val="none" w:sz="0" w:space="0" w:color="auto"/>
            <w:bottom w:val="none" w:sz="0" w:space="0" w:color="auto"/>
            <w:right w:val="none" w:sz="0" w:space="0" w:color="auto"/>
          </w:divBdr>
        </w:div>
        <w:div w:id="443231072">
          <w:marLeft w:val="0"/>
          <w:marRight w:val="0"/>
          <w:marTop w:val="0"/>
          <w:marBottom w:val="0"/>
          <w:divBdr>
            <w:top w:val="none" w:sz="0" w:space="0" w:color="auto"/>
            <w:left w:val="none" w:sz="0" w:space="0" w:color="auto"/>
            <w:bottom w:val="none" w:sz="0" w:space="0" w:color="auto"/>
            <w:right w:val="none" w:sz="0" w:space="0" w:color="auto"/>
          </w:divBdr>
        </w:div>
        <w:div w:id="667371203">
          <w:marLeft w:val="0"/>
          <w:marRight w:val="0"/>
          <w:marTop w:val="0"/>
          <w:marBottom w:val="0"/>
          <w:divBdr>
            <w:top w:val="none" w:sz="0" w:space="0" w:color="auto"/>
            <w:left w:val="none" w:sz="0" w:space="0" w:color="auto"/>
            <w:bottom w:val="none" w:sz="0" w:space="0" w:color="auto"/>
            <w:right w:val="none" w:sz="0" w:space="0" w:color="auto"/>
          </w:divBdr>
        </w:div>
        <w:div w:id="1534536424">
          <w:marLeft w:val="0"/>
          <w:marRight w:val="0"/>
          <w:marTop w:val="0"/>
          <w:marBottom w:val="0"/>
          <w:divBdr>
            <w:top w:val="none" w:sz="0" w:space="0" w:color="auto"/>
            <w:left w:val="none" w:sz="0" w:space="0" w:color="auto"/>
            <w:bottom w:val="none" w:sz="0" w:space="0" w:color="auto"/>
            <w:right w:val="none" w:sz="0" w:space="0" w:color="auto"/>
          </w:divBdr>
          <w:divsChild>
            <w:div w:id="712535733">
              <w:marLeft w:val="0"/>
              <w:marRight w:val="0"/>
              <w:marTop w:val="0"/>
              <w:marBottom w:val="0"/>
              <w:divBdr>
                <w:top w:val="none" w:sz="0" w:space="0" w:color="auto"/>
                <w:left w:val="none" w:sz="0" w:space="0" w:color="auto"/>
                <w:bottom w:val="none" w:sz="0" w:space="0" w:color="auto"/>
                <w:right w:val="none" w:sz="0" w:space="0" w:color="auto"/>
              </w:divBdr>
            </w:div>
            <w:div w:id="2145001470">
              <w:marLeft w:val="0"/>
              <w:marRight w:val="0"/>
              <w:marTop w:val="0"/>
              <w:marBottom w:val="0"/>
              <w:divBdr>
                <w:top w:val="none" w:sz="0" w:space="0" w:color="auto"/>
                <w:left w:val="none" w:sz="0" w:space="0" w:color="auto"/>
                <w:bottom w:val="none" w:sz="0" w:space="0" w:color="auto"/>
                <w:right w:val="none" w:sz="0" w:space="0" w:color="auto"/>
              </w:divBdr>
            </w:div>
          </w:divsChild>
        </w:div>
        <w:div w:id="945233859">
          <w:marLeft w:val="0"/>
          <w:marRight w:val="0"/>
          <w:marTop w:val="0"/>
          <w:marBottom w:val="0"/>
          <w:divBdr>
            <w:top w:val="none" w:sz="0" w:space="0" w:color="auto"/>
            <w:left w:val="none" w:sz="0" w:space="0" w:color="auto"/>
            <w:bottom w:val="none" w:sz="0" w:space="0" w:color="auto"/>
            <w:right w:val="none" w:sz="0" w:space="0" w:color="auto"/>
          </w:divBdr>
        </w:div>
        <w:div w:id="1464075696">
          <w:marLeft w:val="0"/>
          <w:marRight w:val="0"/>
          <w:marTop w:val="0"/>
          <w:marBottom w:val="0"/>
          <w:divBdr>
            <w:top w:val="none" w:sz="0" w:space="0" w:color="auto"/>
            <w:left w:val="none" w:sz="0" w:space="0" w:color="auto"/>
            <w:bottom w:val="none" w:sz="0" w:space="0" w:color="auto"/>
            <w:right w:val="none" w:sz="0" w:space="0" w:color="auto"/>
          </w:divBdr>
        </w:div>
      </w:divsChild>
    </w:div>
    <w:div w:id="383065803">
      <w:bodyDiv w:val="1"/>
      <w:marLeft w:val="0"/>
      <w:marRight w:val="0"/>
      <w:marTop w:val="0"/>
      <w:marBottom w:val="0"/>
      <w:divBdr>
        <w:top w:val="none" w:sz="0" w:space="0" w:color="auto"/>
        <w:left w:val="none" w:sz="0" w:space="0" w:color="auto"/>
        <w:bottom w:val="none" w:sz="0" w:space="0" w:color="auto"/>
        <w:right w:val="none" w:sz="0" w:space="0" w:color="auto"/>
      </w:divBdr>
      <w:divsChild>
        <w:div w:id="80562672">
          <w:marLeft w:val="0"/>
          <w:marRight w:val="0"/>
          <w:marTop w:val="0"/>
          <w:marBottom w:val="0"/>
          <w:divBdr>
            <w:top w:val="none" w:sz="0" w:space="0" w:color="auto"/>
            <w:left w:val="none" w:sz="0" w:space="0" w:color="auto"/>
            <w:bottom w:val="none" w:sz="0" w:space="0" w:color="auto"/>
            <w:right w:val="none" w:sz="0" w:space="0" w:color="auto"/>
          </w:divBdr>
        </w:div>
        <w:div w:id="102379802">
          <w:marLeft w:val="0"/>
          <w:marRight w:val="0"/>
          <w:marTop w:val="0"/>
          <w:marBottom w:val="0"/>
          <w:divBdr>
            <w:top w:val="none" w:sz="0" w:space="0" w:color="auto"/>
            <w:left w:val="none" w:sz="0" w:space="0" w:color="auto"/>
            <w:bottom w:val="none" w:sz="0" w:space="0" w:color="auto"/>
            <w:right w:val="none" w:sz="0" w:space="0" w:color="auto"/>
          </w:divBdr>
        </w:div>
        <w:div w:id="521356169">
          <w:marLeft w:val="0"/>
          <w:marRight w:val="0"/>
          <w:marTop w:val="0"/>
          <w:marBottom w:val="0"/>
          <w:divBdr>
            <w:top w:val="none" w:sz="0" w:space="0" w:color="auto"/>
            <w:left w:val="none" w:sz="0" w:space="0" w:color="auto"/>
            <w:bottom w:val="none" w:sz="0" w:space="0" w:color="auto"/>
            <w:right w:val="none" w:sz="0" w:space="0" w:color="auto"/>
          </w:divBdr>
        </w:div>
        <w:div w:id="538783083">
          <w:marLeft w:val="0"/>
          <w:marRight w:val="0"/>
          <w:marTop w:val="0"/>
          <w:marBottom w:val="0"/>
          <w:divBdr>
            <w:top w:val="none" w:sz="0" w:space="0" w:color="auto"/>
            <w:left w:val="none" w:sz="0" w:space="0" w:color="auto"/>
            <w:bottom w:val="none" w:sz="0" w:space="0" w:color="auto"/>
            <w:right w:val="none" w:sz="0" w:space="0" w:color="auto"/>
          </w:divBdr>
        </w:div>
        <w:div w:id="918293655">
          <w:marLeft w:val="0"/>
          <w:marRight w:val="0"/>
          <w:marTop w:val="0"/>
          <w:marBottom w:val="0"/>
          <w:divBdr>
            <w:top w:val="none" w:sz="0" w:space="0" w:color="auto"/>
            <w:left w:val="none" w:sz="0" w:space="0" w:color="auto"/>
            <w:bottom w:val="none" w:sz="0" w:space="0" w:color="auto"/>
            <w:right w:val="none" w:sz="0" w:space="0" w:color="auto"/>
          </w:divBdr>
        </w:div>
        <w:div w:id="946542040">
          <w:marLeft w:val="0"/>
          <w:marRight w:val="0"/>
          <w:marTop w:val="0"/>
          <w:marBottom w:val="0"/>
          <w:divBdr>
            <w:top w:val="none" w:sz="0" w:space="0" w:color="auto"/>
            <w:left w:val="none" w:sz="0" w:space="0" w:color="auto"/>
            <w:bottom w:val="none" w:sz="0" w:space="0" w:color="auto"/>
            <w:right w:val="none" w:sz="0" w:space="0" w:color="auto"/>
          </w:divBdr>
          <w:divsChild>
            <w:div w:id="1526792972">
              <w:marLeft w:val="0"/>
              <w:marRight w:val="0"/>
              <w:marTop w:val="0"/>
              <w:marBottom w:val="0"/>
              <w:divBdr>
                <w:top w:val="none" w:sz="0" w:space="0" w:color="auto"/>
                <w:left w:val="none" w:sz="0" w:space="0" w:color="auto"/>
                <w:bottom w:val="none" w:sz="0" w:space="0" w:color="auto"/>
                <w:right w:val="none" w:sz="0" w:space="0" w:color="auto"/>
              </w:divBdr>
            </w:div>
            <w:div w:id="19635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5849">
      <w:bodyDiv w:val="1"/>
      <w:marLeft w:val="0"/>
      <w:marRight w:val="0"/>
      <w:marTop w:val="0"/>
      <w:marBottom w:val="0"/>
      <w:divBdr>
        <w:top w:val="none" w:sz="0" w:space="0" w:color="auto"/>
        <w:left w:val="none" w:sz="0" w:space="0" w:color="auto"/>
        <w:bottom w:val="none" w:sz="0" w:space="0" w:color="auto"/>
        <w:right w:val="none" w:sz="0" w:space="0" w:color="auto"/>
      </w:divBdr>
    </w:div>
    <w:div w:id="421339030">
      <w:bodyDiv w:val="1"/>
      <w:marLeft w:val="0"/>
      <w:marRight w:val="0"/>
      <w:marTop w:val="0"/>
      <w:marBottom w:val="0"/>
      <w:divBdr>
        <w:top w:val="none" w:sz="0" w:space="0" w:color="auto"/>
        <w:left w:val="none" w:sz="0" w:space="0" w:color="auto"/>
        <w:bottom w:val="none" w:sz="0" w:space="0" w:color="auto"/>
        <w:right w:val="none" w:sz="0" w:space="0" w:color="auto"/>
      </w:divBdr>
    </w:div>
    <w:div w:id="434254206">
      <w:bodyDiv w:val="1"/>
      <w:marLeft w:val="0"/>
      <w:marRight w:val="0"/>
      <w:marTop w:val="0"/>
      <w:marBottom w:val="0"/>
      <w:divBdr>
        <w:top w:val="none" w:sz="0" w:space="0" w:color="auto"/>
        <w:left w:val="none" w:sz="0" w:space="0" w:color="auto"/>
        <w:bottom w:val="none" w:sz="0" w:space="0" w:color="auto"/>
        <w:right w:val="none" w:sz="0" w:space="0" w:color="auto"/>
      </w:divBdr>
      <w:divsChild>
        <w:div w:id="644429460">
          <w:marLeft w:val="0"/>
          <w:marRight w:val="0"/>
          <w:marTop w:val="0"/>
          <w:marBottom w:val="0"/>
          <w:divBdr>
            <w:top w:val="none" w:sz="0" w:space="0" w:color="auto"/>
            <w:left w:val="none" w:sz="0" w:space="0" w:color="auto"/>
            <w:bottom w:val="none" w:sz="0" w:space="0" w:color="auto"/>
            <w:right w:val="none" w:sz="0" w:space="0" w:color="auto"/>
          </w:divBdr>
        </w:div>
        <w:div w:id="1572538957">
          <w:marLeft w:val="0"/>
          <w:marRight w:val="0"/>
          <w:marTop w:val="0"/>
          <w:marBottom w:val="0"/>
          <w:divBdr>
            <w:top w:val="none" w:sz="0" w:space="0" w:color="auto"/>
            <w:left w:val="none" w:sz="0" w:space="0" w:color="auto"/>
            <w:bottom w:val="none" w:sz="0" w:space="0" w:color="auto"/>
            <w:right w:val="none" w:sz="0" w:space="0" w:color="auto"/>
          </w:divBdr>
        </w:div>
        <w:div w:id="1158764184">
          <w:marLeft w:val="0"/>
          <w:marRight w:val="0"/>
          <w:marTop w:val="0"/>
          <w:marBottom w:val="0"/>
          <w:divBdr>
            <w:top w:val="none" w:sz="0" w:space="0" w:color="auto"/>
            <w:left w:val="none" w:sz="0" w:space="0" w:color="auto"/>
            <w:bottom w:val="none" w:sz="0" w:space="0" w:color="auto"/>
            <w:right w:val="none" w:sz="0" w:space="0" w:color="auto"/>
          </w:divBdr>
        </w:div>
        <w:div w:id="441806847">
          <w:marLeft w:val="0"/>
          <w:marRight w:val="0"/>
          <w:marTop w:val="0"/>
          <w:marBottom w:val="0"/>
          <w:divBdr>
            <w:top w:val="none" w:sz="0" w:space="0" w:color="auto"/>
            <w:left w:val="none" w:sz="0" w:space="0" w:color="auto"/>
            <w:bottom w:val="none" w:sz="0" w:space="0" w:color="auto"/>
            <w:right w:val="none" w:sz="0" w:space="0" w:color="auto"/>
          </w:divBdr>
        </w:div>
        <w:div w:id="640036094">
          <w:marLeft w:val="0"/>
          <w:marRight w:val="0"/>
          <w:marTop w:val="0"/>
          <w:marBottom w:val="0"/>
          <w:divBdr>
            <w:top w:val="none" w:sz="0" w:space="0" w:color="auto"/>
            <w:left w:val="none" w:sz="0" w:space="0" w:color="auto"/>
            <w:bottom w:val="none" w:sz="0" w:space="0" w:color="auto"/>
            <w:right w:val="none" w:sz="0" w:space="0" w:color="auto"/>
          </w:divBdr>
        </w:div>
      </w:divsChild>
    </w:div>
    <w:div w:id="435180166">
      <w:bodyDiv w:val="1"/>
      <w:marLeft w:val="0"/>
      <w:marRight w:val="0"/>
      <w:marTop w:val="0"/>
      <w:marBottom w:val="0"/>
      <w:divBdr>
        <w:top w:val="none" w:sz="0" w:space="0" w:color="auto"/>
        <w:left w:val="none" w:sz="0" w:space="0" w:color="auto"/>
        <w:bottom w:val="none" w:sz="0" w:space="0" w:color="auto"/>
        <w:right w:val="none" w:sz="0" w:space="0" w:color="auto"/>
      </w:divBdr>
      <w:divsChild>
        <w:div w:id="2042513151">
          <w:marLeft w:val="0"/>
          <w:marRight w:val="0"/>
          <w:marTop w:val="0"/>
          <w:marBottom w:val="0"/>
          <w:divBdr>
            <w:top w:val="none" w:sz="0" w:space="0" w:color="auto"/>
            <w:left w:val="none" w:sz="0" w:space="0" w:color="auto"/>
            <w:bottom w:val="none" w:sz="0" w:space="0" w:color="auto"/>
            <w:right w:val="none" w:sz="0" w:space="0" w:color="auto"/>
          </w:divBdr>
        </w:div>
        <w:div w:id="836380347">
          <w:marLeft w:val="0"/>
          <w:marRight w:val="0"/>
          <w:marTop w:val="0"/>
          <w:marBottom w:val="0"/>
          <w:divBdr>
            <w:top w:val="none" w:sz="0" w:space="0" w:color="auto"/>
            <w:left w:val="none" w:sz="0" w:space="0" w:color="auto"/>
            <w:bottom w:val="none" w:sz="0" w:space="0" w:color="auto"/>
            <w:right w:val="none" w:sz="0" w:space="0" w:color="auto"/>
          </w:divBdr>
        </w:div>
        <w:div w:id="1515533858">
          <w:marLeft w:val="0"/>
          <w:marRight w:val="0"/>
          <w:marTop w:val="0"/>
          <w:marBottom w:val="0"/>
          <w:divBdr>
            <w:top w:val="none" w:sz="0" w:space="0" w:color="auto"/>
            <w:left w:val="none" w:sz="0" w:space="0" w:color="auto"/>
            <w:bottom w:val="none" w:sz="0" w:space="0" w:color="auto"/>
            <w:right w:val="none" w:sz="0" w:space="0" w:color="auto"/>
          </w:divBdr>
        </w:div>
        <w:div w:id="1340811659">
          <w:marLeft w:val="0"/>
          <w:marRight w:val="0"/>
          <w:marTop w:val="0"/>
          <w:marBottom w:val="0"/>
          <w:divBdr>
            <w:top w:val="none" w:sz="0" w:space="0" w:color="auto"/>
            <w:left w:val="none" w:sz="0" w:space="0" w:color="auto"/>
            <w:bottom w:val="none" w:sz="0" w:space="0" w:color="auto"/>
            <w:right w:val="none" w:sz="0" w:space="0" w:color="auto"/>
          </w:divBdr>
        </w:div>
        <w:div w:id="1171262527">
          <w:marLeft w:val="0"/>
          <w:marRight w:val="0"/>
          <w:marTop w:val="0"/>
          <w:marBottom w:val="0"/>
          <w:divBdr>
            <w:top w:val="none" w:sz="0" w:space="0" w:color="auto"/>
            <w:left w:val="none" w:sz="0" w:space="0" w:color="auto"/>
            <w:bottom w:val="none" w:sz="0" w:space="0" w:color="auto"/>
            <w:right w:val="none" w:sz="0" w:space="0" w:color="auto"/>
          </w:divBdr>
        </w:div>
        <w:div w:id="1228418308">
          <w:marLeft w:val="0"/>
          <w:marRight w:val="0"/>
          <w:marTop w:val="0"/>
          <w:marBottom w:val="0"/>
          <w:divBdr>
            <w:top w:val="none" w:sz="0" w:space="0" w:color="auto"/>
            <w:left w:val="none" w:sz="0" w:space="0" w:color="auto"/>
            <w:bottom w:val="none" w:sz="0" w:space="0" w:color="auto"/>
            <w:right w:val="none" w:sz="0" w:space="0" w:color="auto"/>
          </w:divBdr>
        </w:div>
        <w:div w:id="395470542">
          <w:marLeft w:val="0"/>
          <w:marRight w:val="0"/>
          <w:marTop w:val="0"/>
          <w:marBottom w:val="0"/>
          <w:divBdr>
            <w:top w:val="none" w:sz="0" w:space="0" w:color="auto"/>
            <w:left w:val="none" w:sz="0" w:space="0" w:color="auto"/>
            <w:bottom w:val="none" w:sz="0" w:space="0" w:color="auto"/>
            <w:right w:val="none" w:sz="0" w:space="0" w:color="auto"/>
          </w:divBdr>
        </w:div>
        <w:div w:id="142548881">
          <w:marLeft w:val="0"/>
          <w:marRight w:val="0"/>
          <w:marTop w:val="0"/>
          <w:marBottom w:val="0"/>
          <w:divBdr>
            <w:top w:val="none" w:sz="0" w:space="0" w:color="auto"/>
            <w:left w:val="none" w:sz="0" w:space="0" w:color="auto"/>
            <w:bottom w:val="none" w:sz="0" w:space="0" w:color="auto"/>
            <w:right w:val="none" w:sz="0" w:space="0" w:color="auto"/>
          </w:divBdr>
        </w:div>
        <w:div w:id="537552502">
          <w:marLeft w:val="0"/>
          <w:marRight w:val="0"/>
          <w:marTop w:val="0"/>
          <w:marBottom w:val="0"/>
          <w:divBdr>
            <w:top w:val="none" w:sz="0" w:space="0" w:color="auto"/>
            <w:left w:val="none" w:sz="0" w:space="0" w:color="auto"/>
            <w:bottom w:val="none" w:sz="0" w:space="0" w:color="auto"/>
            <w:right w:val="none" w:sz="0" w:space="0" w:color="auto"/>
          </w:divBdr>
        </w:div>
        <w:div w:id="1526482218">
          <w:marLeft w:val="0"/>
          <w:marRight w:val="0"/>
          <w:marTop w:val="0"/>
          <w:marBottom w:val="0"/>
          <w:divBdr>
            <w:top w:val="none" w:sz="0" w:space="0" w:color="auto"/>
            <w:left w:val="none" w:sz="0" w:space="0" w:color="auto"/>
            <w:bottom w:val="none" w:sz="0" w:space="0" w:color="auto"/>
            <w:right w:val="none" w:sz="0" w:space="0" w:color="auto"/>
          </w:divBdr>
        </w:div>
        <w:div w:id="1738746830">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532231895">
          <w:marLeft w:val="0"/>
          <w:marRight w:val="0"/>
          <w:marTop w:val="0"/>
          <w:marBottom w:val="0"/>
          <w:divBdr>
            <w:top w:val="none" w:sz="0" w:space="0" w:color="auto"/>
            <w:left w:val="none" w:sz="0" w:space="0" w:color="auto"/>
            <w:bottom w:val="none" w:sz="0" w:space="0" w:color="auto"/>
            <w:right w:val="none" w:sz="0" w:space="0" w:color="auto"/>
          </w:divBdr>
        </w:div>
        <w:div w:id="1547984468">
          <w:marLeft w:val="0"/>
          <w:marRight w:val="0"/>
          <w:marTop w:val="0"/>
          <w:marBottom w:val="0"/>
          <w:divBdr>
            <w:top w:val="none" w:sz="0" w:space="0" w:color="auto"/>
            <w:left w:val="none" w:sz="0" w:space="0" w:color="auto"/>
            <w:bottom w:val="none" w:sz="0" w:space="0" w:color="auto"/>
            <w:right w:val="none" w:sz="0" w:space="0" w:color="auto"/>
          </w:divBdr>
        </w:div>
        <w:div w:id="1308432740">
          <w:marLeft w:val="0"/>
          <w:marRight w:val="0"/>
          <w:marTop w:val="0"/>
          <w:marBottom w:val="0"/>
          <w:divBdr>
            <w:top w:val="none" w:sz="0" w:space="0" w:color="auto"/>
            <w:left w:val="none" w:sz="0" w:space="0" w:color="auto"/>
            <w:bottom w:val="none" w:sz="0" w:space="0" w:color="auto"/>
            <w:right w:val="none" w:sz="0" w:space="0" w:color="auto"/>
          </w:divBdr>
        </w:div>
      </w:divsChild>
    </w:div>
    <w:div w:id="449205644">
      <w:bodyDiv w:val="1"/>
      <w:marLeft w:val="0"/>
      <w:marRight w:val="0"/>
      <w:marTop w:val="0"/>
      <w:marBottom w:val="0"/>
      <w:divBdr>
        <w:top w:val="none" w:sz="0" w:space="0" w:color="auto"/>
        <w:left w:val="none" w:sz="0" w:space="0" w:color="auto"/>
        <w:bottom w:val="none" w:sz="0" w:space="0" w:color="auto"/>
        <w:right w:val="none" w:sz="0" w:space="0" w:color="auto"/>
      </w:divBdr>
    </w:div>
    <w:div w:id="575937847">
      <w:bodyDiv w:val="1"/>
      <w:marLeft w:val="0"/>
      <w:marRight w:val="0"/>
      <w:marTop w:val="0"/>
      <w:marBottom w:val="0"/>
      <w:divBdr>
        <w:top w:val="none" w:sz="0" w:space="0" w:color="auto"/>
        <w:left w:val="none" w:sz="0" w:space="0" w:color="auto"/>
        <w:bottom w:val="none" w:sz="0" w:space="0" w:color="auto"/>
        <w:right w:val="none" w:sz="0" w:space="0" w:color="auto"/>
      </w:divBdr>
      <w:divsChild>
        <w:div w:id="90203276">
          <w:marLeft w:val="0"/>
          <w:marRight w:val="0"/>
          <w:marTop w:val="0"/>
          <w:marBottom w:val="0"/>
          <w:divBdr>
            <w:top w:val="none" w:sz="0" w:space="0" w:color="auto"/>
            <w:left w:val="none" w:sz="0" w:space="0" w:color="auto"/>
            <w:bottom w:val="none" w:sz="0" w:space="0" w:color="auto"/>
            <w:right w:val="none" w:sz="0" w:space="0" w:color="auto"/>
          </w:divBdr>
        </w:div>
        <w:div w:id="202254858">
          <w:marLeft w:val="0"/>
          <w:marRight w:val="0"/>
          <w:marTop w:val="0"/>
          <w:marBottom w:val="0"/>
          <w:divBdr>
            <w:top w:val="none" w:sz="0" w:space="0" w:color="auto"/>
            <w:left w:val="none" w:sz="0" w:space="0" w:color="auto"/>
            <w:bottom w:val="none" w:sz="0" w:space="0" w:color="auto"/>
            <w:right w:val="none" w:sz="0" w:space="0" w:color="auto"/>
          </w:divBdr>
        </w:div>
        <w:div w:id="349910878">
          <w:marLeft w:val="0"/>
          <w:marRight w:val="0"/>
          <w:marTop w:val="0"/>
          <w:marBottom w:val="0"/>
          <w:divBdr>
            <w:top w:val="none" w:sz="0" w:space="0" w:color="auto"/>
            <w:left w:val="none" w:sz="0" w:space="0" w:color="auto"/>
            <w:bottom w:val="none" w:sz="0" w:space="0" w:color="auto"/>
            <w:right w:val="none" w:sz="0" w:space="0" w:color="auto"/>
          </w:divBdr>
        </w:div>
        <w:div w:id="555312409">
          <w:marLeft w:val="0"/>
          <w:marRight w:val="0"/>
          <w:marTop w:val="0"/>
          <w:marBottom w:val="0"/>
          <w:divBdr>
            <w:top w:val="none" w:sz="0" w:space="0" w:color="auto"/>
            <w:left w:val="none" w:sz="0" w:space="0" w:color="auto"/>
            <w:bottom w:val="none" w:sz="0" w:space="0" w:color="auto"/>
            <w:right w:val="none" w:sz="0" w:space="0" w:color="auto"/>
          </w:divBdr>
        </w:div>
        <w:div w:id="675618767">
          <w:marLeft w:val="0"/>
          <w:marRight w:val="0"/>
          <w:marTop w:val="0"/>
          <w:marBottom w:val="0"/>
          <w:divBdr>
            <w:top w:val="none" w:sz="0" w:space="0" w:color="auto"/>
            <w:left w:val="none" w:sz="0" w:space="0" w:color="auto"/>
            <w:bottom w:val="none" w:sz="0" w:space="0" w:color="auto"/>
            <w:right w:val="none" w:sz="0" w:space="0" w:color="auto"/>
          </w:divBdr>
        </w:div>
        <w:div w:id="1322198944">
          <w:marLeft w:val="0"/>
          <w:marRight w:val="0"/>
          <w:marTop w:val="0"/>
          <w:marBottom w:val="0"/>
          <w:divBdr>
            <w:top w:val="none" w:sz="0" w:space="0" w:color="auto"/>
            <w:left w:val="none" w:sz="0" w:space="0" w:color="auto"/>
            <w:bottom w:val="none" w:sz="0" w:space="0" w:color="auto"/>
            <w:right w:val="none" w:sz="0" w:space="0" w:color="auto"/>
          </w:divBdr>
        </w:div>
        <w:div w:id="1670520084">
          <w:marLeft w:val="0"/>
          <w:marRight w:val="0"/>
          <w:marTop w:val="0"/>
          <w:marBottom w:val="0"/>
          <w:divBdr>
            <w:top w:val="none" w:sz="0" w:space="0" w:color="auto"/>
            <w:left w:val="none" w:sz="0" w:space="0" w:color="auto"/>
            <w:bottom w:val="none" w:sz="0" w:space="0" w:color="auto"/>
            <w:right w:val="none" w:sz="0" w:space="0" w:color="auto"/>
          </w:divBdr>
        </w:div>
        <w:div w:id="1781486078">
          <w:marLeft w:val="0"/>
          <w:marRight w:val="0"/>
          <w:marTop w:val="0"/>
          <w:marBottom w:val="0"/>
          <w:divBdr>
            <w:top w:val="none" w:sz="0" w:space="0" w:color="auto"/>
            <w:left w:val="none" w:sz="0" w:space="0" w:color="auto"/>
            <w:bottom w:val="none" w:sz="0" w:space="0" w:color="auto"/>
            <w:right w:val="none" w:sz="0" w:space="0" w:color="auto"/>
          </w:divBdr>
        </w:div>
      </w:divsChild>
    </w:div>
    <w:div w:id="591939051">
      <w:bodyDiv w:val="1"/>
      <w:marLeft w:val="0"/>
      <w:marRight w:val="0"/>
      <w:marTop w:val="0"/>
      <w:marBottom w:val="0"/>
      <w:divBdr>
        <w:top w:val="none" w:sz="0" w:space="0" w:color="auto"/>
        <w:left w:val="none" w:sz="0" w:space="0" w:color="auto"/>
        <w:bottom w:val="none" w:sz="0" w:space="0" w:color="auto"/>
        <w:right w:val="none" w:sz="0" w:space="0" w:color="auto"/>
      </w:divBdr>
      <w:divsChild>
        <w:div w:id="1264992811">
          <w:marLeft w:val="0"/>
          <w:marRight w:val="0"/>
          <w:marTop w:val="0"/>
          <w:marBottom w:val="0"/>
          <w:divBdr>
            <w:top w:val="none" w:sz="0" w:space="0" w:color="auto"/>
            <w:left w:val="none" w:sz="0" w:space="0" w:color="auto"/>
            <w:bottom w:val="none" w:sz="0" w:space="0" w:color="auto"/>
            <w:right w:val="none" w:sz="0" w:space="0" w:color="auto"/>
          </w:divBdr>
        </w:div>
        <w:div w:id="177938546">
          <w:marLeft w:val="0"/>
          <w:marRight w:val="0"/>
          <w:marTop w:val="0"/>
          <w:marBottom w:val="0"/>
          <w:divBdr>
            <w:top w:val="none" w:sz="0" w:space="0" w:color="auto"/>
            <w:left w:val="none" w:sz="0" w:space="0" w:color="auto"/>
            <w:bottom w:val="none" w:sz="0" w:space="0" w:color="auto"/>
            <w:right w:val="none" w:sz="0" w:space="0" w:color="auto"/>
          </w:divBdr>
        </w:div>
        <w:div w:id="1389914466">
          <w:marLeft w:val="0"/>
          <w:marRight w:val="0"/>
          <w:marTop w:val="0"/>
          <w:marBottom w:val="0"/>
          <w:divBdr>
            <w:top w:val="none" w:sz="0" w:space="0" w:color="auto"/>
            <w:left w:val="none" w:sz="0" w:space="0" w:color="auto"/>
            <w:bottom w:val="none" w:sz="0" w:space="0" w:color="auto"/>
            <w:right w:val="none" w:sz="0" w:space="0" w:color="auto"/>
          </w:divBdr>
        </w:div>
        <w:div w:id="1810896375">
          <w:marLeft w:val="0"/>
          <w:marRight w:val="0"/>
          <w:marTop w:val="0"/>
          <w:marBottom w:val="0"/>
          <w:divBdr>
            <w:top w:val="none" w:sz="0" w:space="0" w:color="auto"/>
            <w:left w:val="none" w:sz="0" w:space="0" w:color="auto"/>
            <w:bottom w:val="none" w:sz="0" w:space="0" w:color="auto"/>
            <w:right w:val="none" w:sz="0" w:space="0" w:color="auto"/>
          </w:divBdr>
        </w:div>
      </w:divsChild>
    </w:div>
    <w:div w:id="618800089">
      <w:bodyDiv w:val="1"/>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
        <w:div w:id="610825207">
          <w:marLeft w:val="0"/>
          <w:marRight w:val="0"/>
          <w:marTop w:val="0"/>
          <w:marBottom w:val="0"/>
          <w:divBdr>
            <w:top w:val="none" w:sz="0" w:space="0" w:color="auto"/>
            <w:left w:val="none" w:sz="0" w:space="0" w:color="auto"/>
            <w:bottom w:val="none" w:sz="0" w:space="0" w:color="auto"/>
            <w:right w:val="none" w:sz="0" w:space="0" w:color="auto"/>
          </w:divBdr>
        </w:div>
        <w:div w:id="1651909456">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
        <w:div w:id="1412120060">
          <w:marLeft w:val="0"/>
          <w:marRight w:val="0"/>
          <w:marTop w:val="0"/>
          <w:marBottom w:val="0"/>
          <w:divBdr>
            <w:top w:val="none" w:sz="0" w:space="0" w:color="auto"/>
            <w:left w:val="none" w:sz="0" w:space="0" w:color="auto"/>
            <w:bottom w:val="none" w:sz="0" w:space="0" w:color="auto"/>
            <w:right w:val="none" w:sz="0" w:space="0" w:color="auto"/>
          </w:divBdr>
        </w:div>
        <w:div w:id="425611384">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
        <w:div w:id="1950812767">
          <w:marLeft w:val="0"/>
          <w:marRight w:val="0"/>
          <w:marTop w:val="0"/>
          <w:marBottom w:val="0"/>
          <w:divBdr>
            <w:top w:val="none" w:sz="0" w:space="0" w:color="auto"/>
            <w:left w:val="none" w:sz="0" w:space="0" w:color="auto"/>
            <w:bottom w:val="none" w:sz="0" w:space="0" w:color="auto"/>
            <w:right w:val="none" w:sz="0" w:space="0" w:color="auto"/>
          </w:divBdr>
        </w:div>
        <w:div w:id="1707411351">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
        <w:div w:id="266473601">
          <w:marLeft w:val="0"/>
          <w:marRight w:val="0"/>
          <w:marTop w:val="0"/>
          <w:marBottom w:val="0"/>
          <w:divBdr>
            <w:top w:val="none" w:sz="0" w:space="0" w:color="auto"/>
            <w:left w:val="none" w:sz="0" w:space="0" w:color="auto"/>
            <w:bottom w:val="none" w:sz="0" w:space="0" w:color="auto"/>
            <w:right w:val="none" w:sz="0" w:space="0" w:color="auto"/>
          </w:divBdr>
        </w:div>
      </w:divsChild>
    </w:div>
    <w:div w:id="631789993">
      <w:bodyDiv w:val="1"/>
      <w:marLeft w:val="0"/>
      <w:marRight w:val="0"/>
      <w:marTop w:val="0"/>
      <w:marBottom w:val="0"/>
      <w:divBdr>
        <w:top w:val="none" w:sz="0" w:space="0" w:color="auto"/>
        <w:left w:val="none" w:sz="0" w:space="0" w:color="auto"/>
        <w:bottom w:val="none" w:sz="0" w:space="0" w:color="auto"/>
        <w:right w:val="none" w:sz="0" w:space="0" w:color="auto"/>
      </w:divBdr>
    </w:div>
    <w:div w:id="644092930">
      <w:bodyDiv w:val="1"/>
      <w:marLeft w:val="0"/>
      <w:marRight w:val="0"/>
      <w:marTop w:val="0"/>
      <w:marBottom w:val="0"/>
      <w:divBdr>
        <w:top w:val="none" w:sz="0" w:space="0" w:color="auto"/>
        <w:left w:val="none" w:sz="0" w:space="0" w:color="auto"/>
        <w:bottom w:val="none" w:sz="0" w:space="0" w:color="auto"/>
        <w:right w:val="none" w:sz="0" w:space="0" w:color="auto"/>
      </w:divBdr>
    </w:div>
    <w:div w:id="656420990">
      <w:bodyDiv w:val="1"/>
      <w:marLeft w:val="0"/>
      <w:marRight w:val="0"/>
      <w:marTop w:val="0"/>
      <w:marBottom w:val="0"/>
      <w:divBdr>
        <w:top w:val="none" w:sz="0" w:space="0" w:color="auto"/>
        <w:left w:val="none" w:sz="0" w:space="0" w:color="auto"/>
        <w:bottom w:val="none" w:sz="0" w:space="0" w:color="auto"/>
        <w:right w:val="none" w:sz="0" w:space="0" w:color="auto"/>
      </w:divBdr>
    </w:div>
    <w:div w:id="693649318">
      <w:bodyDiv w:val="1"/>
      <w:marLeft w:val="0"/>
      <w:marRight w:val="0"/>
      <w:marTop w:val="0"/>
      <w:marBottom w:val="0"/>
      <w:divBdr>
        <w:top w:val="none" w:sz="0" w:space="0" w:color="auto"/>
        <w:left w:val="none" w:sz="0" w:space="0" w:color="auto"/>
        <w:bottom w:val="none" w:sz="0" w:space="0" w:color="auto"/>
        <w:right w:val="none" w:sz="0" w:space="0" w:color="auto"/>
      </w:divBdr>
    </w:div>
    <w:div w:id="699091111">
      <w:bodyDiv w:val="1"/>
      <w:marLeft w:val="0"/>
      <w:marRight w:val="0"/>
      <w:marTop w:val="0"/>
      <w:marBottom w:val="0"/>
      <w:divBdr>
        <w:top w:val="none" w:sz="0" w:space="0" w:color="auto"/>
        <w:left w:val="none" w:sz="0" w:space="0" w:color="auto"/>
        <w:bottom w:val="none" w:sz="0" w:space="0" w:color="auto"/>
        <w:right w:val="none" w:sz="0" w:space="0" w:color="auto"/>
      </w:divBdr>
      <w:divsChild>
        <w:div w:id="240063883">
          <w:marLeft w:val="0"/>
          <w:marRight w:val="0"/>
          <w:marTop w:val="0"/>
          <w:marBottom w:val="0"/>
          <w:divBdr>
            <w:top w:val="none" w:sz="0" w:space="0" w:color="auto"/>
            <w:left w:val="none" w:sz="0" w:space="0" w:color="auto"/>
            <w:bottom w:val="none" w:sz="0" w:space="0" w:color="auto"/>
            <w:right w:val="none" w:sz="0" w:space="0" w:color="auto"/>
          </w:divBdr>
        </w:div>
        <w:div w:id="152264131">
          <w:marLeft w:val="0"/>
          <w:marRight w:val="0"/>
          <w:marTop w:val="0"/>
          <w:marBottom w:val="0"/>
          <w:divBdr>
            <w:top w:val="none" w:sz="0" w:space="0" w:color="auto"/>
            <w:left w:val="none" w:sz="0" w:space="0" w:color="auto"/>
            <w:bottom w:val="none" w:sz="0" w:space="0" w:color="auto"/>
            <w:right w:val="none" w:sz="0" w:space="0" w:color="auto"/>
          </w:divBdr>
        </w:div>
        <w:div w:id="427315349">
          <w:marLeft w:val="0"/>
          <w:marRight w:val="0"/>
          <w:marTop w:val="0"/>
          <w:marBottom w:val="0"/>
          <w:divBdr>
            <w:top w:val="none" w:sz="0" w:space="0" w:color="auto"/>
            <w:left w:val="none" w:sz="0" w:space="0" w:color="auto"/>
            <w:bottom w:val="none" w:sz="0" w:space="0" w:color="auto"/>
            <w:right w:val="none" w:sz="0" w:space="0" w:color="auto"/>
          </w:divBdr>
        </w:div>
        <w:div w:id="2003652631">
          <w:marLeft w:val="0"/>
          <w:marRight w:val="0"/>
          <w:marTop w:val="0"/>
          <w:marBottom w:val="0"/>
          <w:divBdr>
            <w:top w:val="none" w:sz="0" w:space="0" w:color="auto"/>
            <w:left w:val="none" w:sz="0" w:space="0" w:color="auto"/>
            <w:bottom w:val="none" w:sz="0" w:space="0" w:color="auto"/>
            <w:right w:val="none" w:sz="0" w:space="0" w:color="auto"/>
          </w:divBdr>
        </w:div>
        <w:div w:id="299657499">
          <w:marLeft w:val="0"/>
          <w:marRight w:val="0"/>
          <w:marTop w:val="0"/>
          <w:marBottom w:val="0"/>
          <w:divBdr>
            <w:top w:val="none" w:sz="0" w:space="0" w:color="auto"/>
            <w:left w:val="none" w:sz="0" w:space="0" w:color="auto"/>
            <w:bottom w:val="none" w:sz="0" w:space="0" w:color="auto"/>
            <w:right w:val="none" w:sz="0" w:space="0" w:color="auto"/>
          </w:divBdr>
        </w:div>
        <w:div w:id="1307734376">
          <w:marLeft w:val="0"/>
          <w:marRight w:val="0"/>
          <w:marTop w:val="0"/>
          <w:marBottom w:val="0"/>
          <w:divBdr>
            <w:top w:val="none" w:sz="0" w:space="0" w:color="auto"/>
            <w:left w:val="none" w:sz="0" w:space="0" w:color="auto"/>
            <w:bottom w:val="none" w:sz="0" w:space="0" w:color="auto"/>
            <w:right w:val="none" w:sz="0" w:space="0" w:color="auto"/>
          </w:divBdr>
        </w:div>
        <w:div w:id="1543595497">
          <w:marLeft w:val="0"/>
          <w:marRight w:val="0"/>
          <w:marTop w:val="0"/>
          <w:marBottom w:val="0"/>
          <w:divBdr>
            <w:top w:val="none" w:sz="0" w:space="0" w:color="auto"/>
            <w:left w:val="none" w:sz="0" w:space="0" w:color="auto"/>
            <w:bottom w:val="none" w:sz="0" w:space="0" w:color="auto"/>
            <w:right w:val="none" w:sz="0" w:space="0" w:color="auto"/>
          </w:divBdr>
        </w:div>
        <w:div w:id="1067848618">
          <w:marLeft w:val="0"/>
          <w:marRight w:val="0"/>
          <w:marTop w:val="0"/>
          <w:marBottom w:val="0"/>
          <w:divBdr>
            <w:top w:val="none" w:sz="0" w:space="0" w:color="auto"/>
            <w:left w:val="none" w:sz="0" w:space="0" w:color="auto"/>
            <w:bottom w:val="none" w:sz="0" w:space="0" w:color="auto"/>
            <w:right w:val="none" w:sz="0" w:space="0" w:color="auto"/>
          </w:divBdr>
        </w:div>
        <w:div w:id="2146701957">
          <w:marLeft w:val="0"/>
          <w:marRight w:val="0"/>
          <w:marTop w:val="0"/>
          <w:marBottom w:val="0"/>
          <w:divBdr>
            <w:top w:val="none" w:sz="0" w:space="0" w:color="auto"/>
            <w:left w:val="none" w:sz="0" w:space="0" w:color="auto"/>
            <w:bottom w:val="none" w:sz="0" w:space="0" w:color="auto"/>
            <w:right w:val="none" w:sz="0" w:space="0" w:color="auto"/>
          </w:divBdr>
        </w:div>
        <w:div w:id="263921967">
          <w:marLeft w:val="0"/>
          <w:marRight w:val="0"/>
          <w:marTop w:val="0"/>
          <w:marBottom w:val="0"/>
          <w:divBdr>
            <w:top w:val="none" w:sz="0" w:space="0" w:color="auto"/>
            <w:left w:val="none" w:sz="0" w:space="0" w:color="auto"/>
            <w:bottom w:val="none" w:sz="0" w:space="0" w:color="auto"/>
            <w:right w:val="none" w:sz="0" w:space="0" w:color="auto"/>
          </w:divBdr>
        </w:div>
      </w:divsChild>
    </w:div>
    <w:div w:id="700739959">
      <w:bodyDiv w:val="1"/>
      <w:marLeft w:val="0"/>
      <w:marRight w:val="0"/>
      <w:marTop w:val="0"/>
      <w:marBottom w:val="0"/>
      <w:divBdr>
        <w:top w:val="none" w:sz="0" w:space="0" w:color="auto"/>
        <w:left w:val="none" w:sz="0" w:space="0" w:color="auto"/>
        <w:bottom w:val="none" w:sz="0" w:space="0" w:color="auto"/>
        <w:right w:val="none" w:sz="0" w:space="0" w:color="auto"/>
      </w:divBdr>
      <w:divsChild>
        <w:div w:id="1214193996">
          <w:marLeft w:val="0"/>
          <w:marRight w:val="0"/>
          <w:marTop w:val="0"/>
          <w:marBottom w:val="0"/>
          <w:divBdr>
            <w:top w:val="none" w:sz="0" w:space="0" w:color="auto"/>
            <w:left w:val="none" w:sz="0" w:space="0" w:color="auto"/>
            <w:bottom w:val="none" w:sz="0" w:space="0" w:color="auto"/>
            <w:right w:val="none" w:sz="0" w:space="0" w:color="auto"/>
          </w:divBdr>
        </w:div>
        <w:div w:id="2019772883">
          <w:marLeft w:val="0"/>
          <w:marRight w:val="0"/>
          <w:marTop w:val="0"/>
          <w:marBottom w:val="0"/>
          <w:divBdr>
            <w:top w:val="none" w:sz="0" w:space="0" w:color="auto"/>
            <w:left w:val="none" w:sz="0" w:space="0" w:color="auto"/>
            <w:bottom w:val="none" w:sz="0" w:space="0" w:color="auto"/>
            <w:right w:val="none" w:sz="0" w:space="0" w:color="auto"/>
          </w:divBdr>
        </w:div>
        <w:div w:id="943271752">
          <w:marLeft w:val="0"/>
          <w:marRight w:val="0"/>
          <w:marTop w:val="0"/>
          <w:marBottom w:val="0"/>
          <w:divBdr>
            <w:top w:val="none" w:sz="0" w:space="0" w:color="auto"/>
            <w:left w:val="none" w:sz="0" w:space="0" w:color="auto"/>
            <w:bottom w:val="none" w:sz="0" w:space="0" w:color="auto"/>
            <w:right w:val="none" w:sz="0" w:space="0" w:color="auto"/>
          </w:divBdr>
        </w:div>
        <w:div w:id="69422851">
          <w:marLeft w:val="0"/>
          <w:marRight w:val="0"/>
          <w:marTop w:val="0"/>
          <w:marBottom w:val="0"/>
          <w:divBdr>
            <w:top w:val="none" w:sz="0" w:space="0" w:color="auto"/>
            <w:left w:val="none" w:sz="0" w:space="0" w:color="auto"/>
            <w:bottom w:val="none" w:sz="0" w:space="0" w:color="auto"/>
            <w:right w:val="none" w:sz="0" w:space="0" w:color="auto"/>
          </w:divBdr>
        </w:div>
        <w:div w:id="1489975323">
          <w:marLeft w:val="0"/>
          <w:marRight w:val="0"/>
          <w:marTop w:val="0"/>
          <w:marBottom w:val="0"/>
          <w:divBdr>
            <w:top w:val="none" w:sz="0" w:space="0" w:color="auto"/>
            <w:left w:val="none" w:sz="0" w:space="0" w:color="auto"/>
            <w:bottom w:val="none" w:sz="0" w:space="0" w:color="auto"/>
            <w:right w:val="none" w:sz="0" w:space="0" w:color="auto"/>
          </w:divBdr>
        </w:div>
        <w:div w:id="221530410">
          <w:marLeft w:val="0"/>
          <w:marRight w:val="0"/>
          <w:marTop w:val="0"/>
          <w:marBottom w:val="0"/>
          <w:divBdr>
            <w:top w:val="none" w:sz="0" w:space="0" w:color="auto"/>
            <w:left w:val="none" w:sz="0" w:space="0" w:color="auto"/>
            <w:bottom w:val="none" w:sz="0" w:space="0" w:color="auto"/>
            <w:right w:val="none" w:sz="0" w:space="0" w:color="auto"/>
          </w:divBdr>
        </w:div>
        <w:div w:id="1548299397">
          <w:marLeft w:val="0"/>
          <w:marRight w:val="0"/>
          <w:marTop w:val="0"/>
          <w:marBottom w:val="0"/>
          <w:divBdr>
            <w:top w:val="none" w:sz="0" w:space="0" w:color="auto"/>
            <w:left w:val="none" w:sz="0" w:space="0" w:color="auto"/>
            <w:bottom w:val="none" w:sz="0" w:space="0" w:color="auto"/>
            <w:right w:val="none" w:sz="0" w:space="0" w:color="auto"/>
          </w:divBdr>
        </w:div>
        <w:div w:id="31266675">
          <w:marLeft w:val="0"/>
          <w:marRight w:val="0"/>
          <w:marTop w:val="0"/>
          <w:marBottom w:val="0"/>
          <w:divBdr>
            <w:top w:val="none" w:sz="0" w:space="0" w:color="auto"/>
            <w:left w:val="none" w:sz="0" w:space="0" w:color="auto"/>
            <w:bottom w:val="none" w:sz="0" w:space="0" w:color="auto"/>
            <w:right w:val="none" w:sz="0" w:space="0" w:color="auto"/>
          </w:divBdr>
        </w:div>
        <w:div w:id="855651903">
          <w:marLeft w:val="0"/>
          <w:marRight w:val="0"/>
          <w:marTop w:val="0"/>
          <w:marBottom w:val="0"/>
          <w:divBdr>
            <w:top w:val="none" w:sz="0" w:space="0" w:color="auto"/>
            <w:left w:val="none" w:sz="0" w:space="0" w:color="auto"/>
            <w:bottom w:val="none" w:sz="0" w:space="0" w:color="auto"/>
            <w:right w:val="none" w:sz="0" w:space="0" w:color="auto"/>
          </w:divBdr>
        </w:div>
      </w:divsChild>
    </w:div>
    <w:div w:id="784422814">
      <w:bodyDiv w:val="1"/>
      <w:marLeft w:val="0"/>
      <w:marRight w:val="0"/>
      <w:marTop w:val="0"/>
      <w:marBottom w:val="0"/>
      <w:divBdr>
        <w:top w:val="none" w:sz="0" w:space="0" w:color="auto"/>
        <w:left w:val="none" w:sz="0" w:space="0" w:color="auto"/>
        <w:bottom w:val="none" w:sz="0" w:space="0" w:color="auto"/>
        <w:right w:val="none" w:sz="0" w:space="0" w:color="auto"/>
      </w:divBdr>
      <w:divsChild>
        <w:div w:id="34700616">
          <w:marLeft w:val="0"/>
          <w:marRight w:val="0"/>
          <w:marTop w:val="0"/>
          <w:marBottom w:val="0"/>
          <w:divBdr>
            <w:top w:val="none" w:sz="0" w:space="0" w:color="auto"/>
            <w:left w:val="none" w:sz="0" w:space="0" w:color="auto"/>
            <w:bottom w:val="none" w:sz="0" w:space="0" w:color="auto"/>
            <w:right w:val="none" w:sz="0" w:space="0" w:color="auto"/>
          </w:divBdr>
        </w:div>
        <w:div w:id="1772974367">
          <w:marLeft w:val="0"/>
          <w:marRight w:val="0"/>
          <w:marTop w:val="0"/>
          <w:marBottom w:val="0"/>
          <w:divBdr>
            <w:top w:val="none" w:sz="0" w:space="0" w:color="auto"/>
            <w:left w:val="none" w:sz="0" w:space="0" w:color="auto"/>
            <w:bottom w:val="none" w:sz="0" w:space="0" w:color="auto"/>
            <w:right w:val="none" w:sz="0" w:space="0" w:color="auto"/>
          </w:divBdr>
        </w:div>
        <w:div w:id="1657144086">
          <w:marLeft w:val="0"/>
          <w:marRight w:val="0"/>
          <w:marTop w:val="0"/>
          <w:marBottom w:val="0"/>
          <w:divBdr>
            <w:top w:val="none" w:sz="0" w:space="0" w:color="auto"/>
            <w:left w:val="none" w:sz="0" w:space="0" w:color="auto"/>
            <w:bottom w:val="none" w:sz="0" w:space="0" w:color="auto"/>
            <w:right w:val="none" w:sz="0" w:space="0" w:color="auto"/>
          </w:divBdr>
        </w:div>
        <w:div w:id="2008483068">
          <w:marLeft w:val="0"/>
          <w:marRight w:val="0"/>
          <w:marTop w:val="0"/>
          <w:marBottom w:val="0"/>
          <w:divBdr>
            <w:top w:val="none" w:sz="0" w:space="0" w:color="auto"/>
            <w:left w:val="none" w:sz="0" w:space="0" w:color="auto"/>
            <w:bottom w:val="none" w:sz="0" w:space="0" w:color="auto"/>
            <w:right w:val="none" w:sz="0" w:space="0" w:color="auto"/>
          </w:divBdr>
        </w:div>
        <w:div w:id="1295915639">
          <w:marLeft w:val="0"/>
          <w:marRight w:val="0"/>
          <w:marTop w:val="0"/>
          <w:marBottom w:val="0"/>
          <w:divBdr>
            <w:top w:val="none" w:sz="0" w:space="0" w:color="auto"/>
            <w:left w:val="none" w:sz="0" w:space="0" w:color="auto"/>
            <w:bottom w:val="none" w:sz="0" w:space="0" w:color="auto"/>
            <w:right w:val="none" w:sz="0" w:space="0" w:color="auto"/>
          </w:divBdr>
        </w:div>
        <w:div w:id="1493061935">
          <w:marLeft w:val="0"/>
          <w:marRight w:val="0"/>
          <w:marTop w:val="0"/>
          <w:marBottom w:val="0"/>
          <w:divBdr>
            <w:top w:val="none" w:sz="0" w:space="0" w:color="auto"/>
            <w:left w:val="none" w:sz="0" w:space="0" w:color="auto"/>
            <w:bottom w:val="none" w:sz="0" w:space="0" w:color="auto"/>
            <w:right w:val="none" w:sz="0" w:space="0" w:color="auto"/>
          </w:divBdr>
        </w:div>
        <w:div w:id="460153676">
          <w:marLeft w:val="0"/>
          <w:marRight w:val="0"/>
          <w:marTop w:val="0"/>
          <w:marBottom w:val="0"/>
          <w:divBdr>
            <w:top w:val="none" w:sz="0" w:space="0" w:color="auto"/>
            <w:left w:val="none" w:sz="0" w:space="0" w:color="auto"/>
            <w:bottom w:val="none" w:sz="0" w:space="0" w:color="auto"/>
            <w:right w:val="none" w:sz="0" w:space="0" w:color="auto"/>
          </w:divBdr>
        </w:div>
        <w:div w:id="2147041774">
          <w:marLeft w:val="0"/>
          <w:marRight w:val="0"/>
          <w:marTop w:val="0"/>
          <w:marBottom w:val="0"/>
          <w:divBdr>
            <w:top w:val="none" w:sz="0" w:space="0" w:color="auto"/>
            <w:left w:val="none" w:sz="0" w:space="0" w:color="auto"/>
            <w:bottom w:val="none" w:sz="0" w:space="0" w:color="auto"/>
            <w:right w:val="none" w:sz="0" w:space="0" w:color="auto"/>
          </w:divBdr>
        </w:div>
        <w:div w:id="1924099808">
          <w:marLeft w:val="0"/>
          <w:marRight w:val="0"/>
          <w:marTop w:val="0"/>
          <w:marBottom w:val="0"/>
          <w:divBdr>
            <w:top w:val="none" w:sz="0" w:space="0" w:color="auto"/>
            <w:left w:val="none" w:sz="0" w:space="0" w:color="auto"/>
            <w:bottom w:val="none" w:sz="0" w:space="0" w:color="auto"/>
            <w:right w:val="none" w:sz="0" w:space="0" w:color="auto"/>
          </w:divBdr>
        </w:div>
      </w:divsChild>
    </w:div>
    <w:div w:id="894854746">
      <w:bodyDiv w:val="1"/>
      <w:marLeft w:val="0"/>
      <w:marRight w:val="0"/>
      <w:marTop w:val="0"/>
      <w:marBottom w:val="0"/>
      <w:divBdr>
        <w:top w:val="none" w:sz="0" w:space="0" w:color="auto"/>
        <w:left w:val="none" w:sz="0" w:space="0" w:color="auto"/>
        <w:bottom w:val="none" w:sz="0" w:space="0" w:color="auto"/>
        <w:right w:val="none" w:sz="0" w:space="0" w:color="auto"/>
      </w:divBdr>
      <w:divsChild>
        <w:div w:id="1139617279">
          <w:marLeft w:val="0"/>
          <w:marRight w:val="0"/>
          <w:marTop w:val="0"/>
          <w:marBottom w:val="0"/>
          <w:divBdr>
            <w:top w:val="none" w:sz="0" w:space="0" w:color="auto"/>
            <w:left w:val="none" w:sz="0" w:space="0" w:color="auto"/>
            <w:bottom w:val="none" w:sz="0" w:space="0" w:color="auto"/>
            <w:right w:val="none" w:sz="0" w:space="0" w:color="auto"/>
          </w:divBdr>
        </w:div>
        <w:div w:id="881985023">
          <w:marLeft w:val="0"/>
          <w:marRight w:val="0"/>
          <w:marTop w:val="0"/>
          <w:marBottom w:val="0"/>
          <w:divBdr>
            <w:top w:val="none" w:sz="0" w:space="0" w:color="auto"/>
            <w:left w:val="none" w:sz="0" w:space="0" w:color="auto"/>
            <w:bottom w:val="none" w:sz="0" w:space="0" w:color="auto"/>
            <w:right w:val="none" w:sz="0" w:space="0" w:color="auto"/>
          </w:divBdr>
        </w:div>
        <w:div w:id="349836755">
          <w:marLeft w:val="0"/>
          <w:marRight w:val="0"/>
          <w:marTop w:val="0"/>
          <w:marBottom w:val="0"/>
          <w:divBdr>
            <w:top w:val="none" w:sz="0" w:space="0" w:color="auto"/>
            <w:left w:val="none" w:sz="0" w:space="0" w:color="auto"/>
            <w:bottom w:val="none" w:sz="0" w:space="0" w:color="auto"/>
            <w:right w:val="none" w:sz="0" w:space="0" w:color="auto"/>
          </w:divBdr>
        </w:div>
        <w:div w:id="1404179270">
          <w:marLeft w:val="0"/>
          <w:marRight w:val="0"/>
          <w:marTop w:val="0"/>
          <w:marBottom w:val="0"/>
          <w:divBdr>
            <w:top w:val="none" w:sz="0" w:space="0" w:color="auto"/>
            <w:left w:val="none" w:sz="0" w:space="0" w:color="auto"/>
            <w:bottom w:val="none" w:sz="0" w:space="0" w:color="auto"/>
            <w:right w:val="none" w:sz="0" w:space="0" w:color="auto"/>
          </w:divBdr>
        </w:div>
        <w:div w:id="1754937171">
          <w:marLeft w:val="0"/>
          <w:marRight w:val="0"/>
          <w:marTop w:val="0"/>
          <w:marBottom w:val="0"/>
          <w:divBdr>
            <w:top w:val="none" w:sz="0" w:space="0" w:color="auto"/>
            <w:left w:val="none" w:sz="0" w:space="0" w:color="auto"/>
            <w:bottom w:val="none" w:sz="0" w:space="0" w:color="auto"/>
            <w:right w:val="none" w:sz="0" w:space="0" w:color="auto"/>
          </w:divBdr>
        </w:div>
        <w:div w:id="2009088035">
          <w:marLeft w:val="0"/>
          <w:marRight w:val="0"/>
          <w:marTop w:val="0"/>
          <w:marBottom w:val="0"/>
          <w:divBdr>
            <w:top w:val="none" w:sz="0" w:space="0" w:color="auto"/>
            <w:left w:val="none" w:sz="0" w:space="0" w:color="auto"/>
            <w:bottom w:val="none" w:sz="0" w:space="0" w:color="auto"/>
            <w:right w:val="none" w:sz="0" w:space="0" w:color="auto"/>
          </w:divBdr>
        </w:div>
        <w:div w:id="214001559">
          <w:marLeft w:val="0"/>
          <w:marRight w:val="0"/>
          <w:marTop w:val="0"/>
          <w:marBottom w:val="0"/>
          <w:divBdr>
            <w:top w:val="none" w:sz="0" w:space="0" w:color="auto"/>
            <w:left w:val="none" w:sz="0" w:space="0" w:color="auto"/>
            <w:bottom w:val="none" w:sz="0" w:space="0" w:color="auto"/>
            <w:right w:val="none" w:sz="0" w:space="0" w:color="auto"/>
          </w:divBdr>
        </w:div>
        <w:div w:id="1105812247">
          <w:marLeft w:val="0"/>
          <w:marRight w:val="0"/>
          <w:marTop w:val="0"/>
          <w:marBottom w:val="0"/>
          <w:divBdr>
            <w:top w:val="none" w:sz="0" w:space="0" w:color="auto"/>
            <w:left w:val="none" w:sz="0" w:space="0" w:color="auto"/>
            <w:bottom w:val="none" w:sz="0" w:space="0" w:color="auto"/>
            <w:right w:val="none" w:sz="0" w:space="0" w:color="auto"/>
          </w:divBdr>
        </w:div>
        <w:div w:id="489445670">
          <w:marLeft w:val="0"/>
          <w:marRight w:val="0"/>
          <w:marTop w:val="0"/>
          <w:marBottom w:val="0"/>
          <w:divBdr>
            <w:top w:val="none" w:sz="0" w:space="0" w:color="auto"/>
            <w:left w:val="none" w:sz="0" w:space="0" w:color="auto"/>
            <w:bottom w:val="none" w:sz="0" w:space="0" w:color="auto"/>
            <w:right w:val="none" w:sz="0" w:space="0" w:color="auto"/>
          </w:divBdr>
        </w:div>
      </w:divsChild>
    </w:div>
    <w:div w:id="938760975">
      <w:bodyDiv w:val="1"/>
      <w:marLeft w:val="0"/>
      <w:marRight w:val="0"/>
      <w:marTop w:val="0"/>
      <w:marBottom w:val="0"/>
      <w:divBdr>
        <w:top w:val="none" w:sz="0" w:space="0" w:color="auto"/>
        <w:left w:val="none" w:sz="0" w:space="0" w:color="auto"/>
        <w:bottom w:val="none" w:sz="0" w:space="0" w:color="auto"/>
        <w:right w:val="none" w:sz="0" w:space="0" w:color="auto"/>
      </w:divBdr>
      <w:divsChild>
        <w:div w:id="2059744771">
          <w:marLeft w:val="0"/>
          <w:marRight w:val="0"/>
          <w:marTop w:val="0"/>
          <w:marBottom w:val="0"/>
          <w:divBdr>
            <w:top w:val="none" w:sz="0" w:space="0" w:color="auto"/>
            <w:left w:val="none" w:sz="0" w:space="0" w:color="auto"/>
            <w:bottom w:val="none" w:sz="0" w:space="0" w:color="auto"/>
            <w:right w:val="none" w:sz="0" w:space="0" w:color="auto"/>
          </w:divBdr>
        </w:div>
        <w:div w:id="942229233">
          <w:marLeft w:val="0"/>
          <w:marRight w:val="0"/>
          <w:marTop w:val="0"/>
          <w:marBottom w:val="0"/>
          <w:divBdr>
            <w:top w:val="none" w:sz="0" w:space="0" w:color="auto"/>
            <w:left w:val="none" w:sz="0" w:space="0" w:color="auto"/>
            <w:bottom w:val="none" w:sz="0" w:space="0" w:color="auto"/>
            <w:right w:val="none" w:sz="0" w:space="0" w:color="auto"/>
          </w:divBdr>
        </w:div>
        <w:div w:id="558125934">
          <w:marLeft w:val="0"/>
          <w:marRight w:val="0"/>
          <w:marTop w:val="0"/>
          <w:marBottom w:val="0"/>
          <w:divBdr>
            <w:top w:val="none" w:sz="0" w:space="0" w:color="auto"/>
            <w:left w:val="none" w:sz="0" w:space="0" w:color="auto"/>
            <w:bottom w:val="none" w:sz="0" w:space="0" w:color="auto"/>
            <w:right w:val="none" w:sz="0" w:space="0" w:color="auto"/>
          </w:divBdr>
        </w:div>
      </w:divsChild>
    </w:div>
    <w:div w:id="945231962">
      <w:bodyDiv w:val="1"/>
      <w:marLeft w:val="0"/>
      <w:marRight w:val="0"/>
      <w:marTop w:val="0"/>
      <w:marBottom w:val="0"/>
      <w:divBdr>
        <w:top w:val="none" w:sz="0" w:space="0" w:color="auto"/>
        <w:left w:val="none" w:sz="0" w:space="0" w:color="auto"/>
        <w:bottom w:val="none" w:sz="0" w:space="0" w:color="auto"/>
        <w:right w:val="none" w:sz="0" w:space="0" w:color="auto"/>
      </w:divBdr>
      <w:divsChild>
        <w:div w:id="1043335655">
          <w:marLeft w:val="0"/>
          <w:marRight w:val="0"/>
          <w:marTop w:val="0"/>
          <w:marBottom w:val="0"/>
          <w:divBdr>
            <w:top w:val="none" w:sz="0" w:space="0" w:color="auto"/>
            <w:left w:val="none" w:sz="0" w:space="0" w:color="auto"/>
            <w:bottom w:val="none" w:sz="0" w:space="0" w:color="auto"/>
            <w:right w:val="none" w:sz="0" w:space="0" w:color="auto"/>
          </w:divBdr>
        </w:div>
        <w:div w:id="1908412922">
          <w:marLeft w:val="0"/>
          <w:marRight w:val="0"/>
          <w:marTop w:val="0"/>
          <w:marBottom w:val="0"/>
          <w:divBdr>
            <w:top w:val="none" w:sz="0" w:space="0" w:color="auto"/>
            <w:left w:val="none" w:sz="0" w:space="0" w:color="auto"/>
            <w:bottom w:val="none" w:sz="0" w:space="0" w:color="auto"/>
            <w:right w:val="none" w:sz="0" w:space="0" w:color="auto"/>
          </w:divBdr>
        </w:div>
        <w:div w:id="587350586">
          <w:marLeft w:val="0"/>
          <w:marRight w:val="0"/>
          <w:marTop w:val="0"/>
          <w:marBottom w:val="0"/>
          <w:divBdr>
            <w:top w:val="none" w:sz="0" w:space="0" w:color="auto"/>
            <w:left w:val="none" w:sz="0" w:space="0" w:color="auto"/>
            <w:bottom w:val="none" w:sz="0" w:space="0" w:color="auto"/>
            <w:right w:val="none" w:sz="0" w:space="0" w:color="auto"/>
          </w:divBdr>
        </w:div>
        <w:div w:id="882056763">
          <w:marLeft w:val="0"/>
          <w:marRight w:val="0"/>
          <w:marTop w:val="0"/>
          <w:marBottom w:val="0"/>
          <w:divBdr>
            <w:top w:val="none" w:sz="0" w:space="0" w:color="auto"/>
            <w:left w:val="none" w:sz="0" w:space="0" w:color="auto"/>
            <w:bottom w:val="none" w:sz="0" w:space="0" w:color="auto"/>
            <w:right w:val="none" w:sz="0" w:space="0" w:color="auto"/>
          </w:divBdr>
        </w:div>
        <w:div w:id="1139610635">
          <w:marLeft w:val="0"/>
          <w:marRight w:val="0"/>
          <w:marTop w:val="0"/>
          <w:marBottom w:val="0"/>
          <w:divBdr>
            <w:top w:val="none" w:sz="0" w:space="0" w:color="auto"/>
            <w:left w:val="none" w:sz="0" w:space="0" w:color="auto"/>
            <w:bottom w:val="none" w:sz="0" w:space="0" w:color="auto"/>
            <w:right w:val="none" w:sz="0" w:space="0" w:color="auto"/>
          </w:divBdr>
        </w:div>
        <w:div w:id="2026976453">
          <w:marLeft w:val="0"/>
          <w:marRight w:val="0"/>
          <w:marTop w:val="0"/>
          <w:marBottom w:val="0"/>
          <w:divBdr>
            <w:top w:val="none" w:sz="0" w:space="0" w:color="auto"/>
            <w:left w:val="none" w:sz="0" w:space="0" w:color="auto"/>
            <w:bottom w:val="none" w:sz="0" w:space="0" w:color="auto"/>
            <w:right w:val="none" w:sz="0" w:space="0" w:color="auto"/>
          </w:divBdr>
        </w:div>
        <w:div w:id="2098744736">
          <w:marLeft w:val="0"/>
          <w:marRight w:val="0"/>
          <w:marTop w:val="0"/>
          <w:marBottom w:val="0"/>
          <w:divBdr>
            <w:top w:val="none" w:sz="0" w:space="0" w:color="auto"/>
            <w:left w:val="none" w:sz="0" w:space="0" w:color="auto"/>
            <w:bottom w:val="none" w:sz="0" w:space="0" w:color="auto"/>
            <w:right w:val="none" w:sz="0" w:space="0" w:color="auto"/>
          </w:divBdr>
        </w:div>
        <w:div w:id="33046390">
          <w:marLeft w:val="0"/>
          <w:marRight w:val="0"/>
          <w:marTop w:val="0"/>
          <w:marBottom w:val="0"/>
          <w:divBdr>
            <w:top w:val="none" w:sz="0" w:space="0" w:color="auto"/>
            <w:left w:val="none" w:sz="0" w:space="0" w:color="auto"/>
            <w:bottom w:val="none" w:sz="0" w:space="0" w:color="auto"/>
            <w:right w:val="none" w:sz="0" w:space="0" w:color="auto"/>
          </w:divBdr>
        </w:div>
        <w:div w:id="450636192">
          <w:marLeft w:val="0"/>
          <w:marRight w:val="0"/>
          <w:marTop w:val="0"/>
          <w:marBottom w:val="0"/>
          <w:divBdr>
            <w:top w:val="none" w:sz="0" w:space="0" w:color="auto"/>
            <w:left w:val="none" w:sz="0" w:space="0" w:color="auto"/>
            <w:bottom w:val="none" w:sz="0" w:space="0" w:color="auto"/>
            <w:right w:val="none" w:sz="0" w:space="0" w:color="auto"/>
          </w:divBdr>
        </w:div>
        <w:div w:id="1779452113">
          <w:marLeft w:val="0"/>
          <w:marRight w:val="0"/>
          <w:marTop w:val="0"/>
          <w:marBottom w:val="0"/>
          <w:divBdr>
            <w:top w:val="none" w:sz="0" w:space="0" w:color="auto"/>
            <w:left w:val="none" w:sz="0" w:space="0" w:color="auto"/>
            <w:bottom w:val="none" w:sz="0" w:space="0" w:color="auto"/>
            <w:right w:val="none" w:sz="0" w:space="0" w:color="auto"/>
          </w:divBdr>
        </w:div>
        <w:div w:id="558639384">
          <w:marLeft w:val="0"/>
          <w:marRight w:val="0"/>
          <w:marTop w:val="0"/>
          <w:marBottom w:val="0"/>
          <w:divBdr>
            <w:top w:val="none" w:sz="0" w:space="0" w:color="auto"/>
            <w:left w:val="none" w:sz="0" w:space="0" w:color="auto"/>
            <w:bottom w:val="none" w:sz="0" w:space="0" w:color="auto"/>
            <w:right w:val="none" w:sz="0" w:space="0" w:color="auto"/>
          </w:divBdr>
        </w:div>
        <w:div w:id="193269353">
          <w:marLeft w:val="0"/>
          <w:marRight w:val="0"/>
          <w:marTop w:val="0"/>
          <w:marBottom w:val="0"/>
          <w:divBdr>
            <w:top w:val="none" w:sz="0" w:space="0" w:color="auto"/>
            <w:left w:val="none" w:sz="0" w:space="0" w:color="auto"/>
            <w:bottom w:val="none" w:sz="0" w:space="0" w:color="auto"/>
            <w:right w:val="none" w:sz="0" w:space="0" w:color="auto"/>
          </w:divBdr>
        </w:div>
        <w:div w:id="1537307231">
          <w:marLeft w:val="0"/>
          <w:marRight w:val="0"/>
          <w:marTop w:val="0"/>
          <w:marBottom w:val="0"/>
          <w:divBdr>
            <w:top w:val="none" w:sz="0" w:space="0" w:color="auto"/>
            <w:left w:val="none" w:sz="0" w:space="0" w:color="auto"/>
            <w:bottom w:val="none" w:sz="0" w:space="0" w:color="auto"/>
            <w:right w:val="none" w:sz="0" w:space="0" w:color="auto"/>
          </w:divBdr>
        </w:div>
        <w:div w:id="1097795142">
          <w:marLeft w:val="0"/>
          <w:marRight w:val="0"/>
          <w:marTop w:val="0"/>
          <w:marBottom w:val="0"/>
          <w:divBdr>
            <w:top w:val="none" w:sz="0" w:space="0" w:color="auto"/>
            <w:left w:val="none" w:sz="0" w:space="0" w:color="auto"/>
            <w:bottom w:val="none" w:sz="0" w:space="0" w:color="auto"/>
            <w:right w:val="none" w:sz="0" w:space="0" w:color="auto"/>
          </w:divBdr>
        </w:div>
        <w:div w:id="1003052335">
          <w:marLeft w:val="0"/>
          <w:marRight w:val="0"/>
          <w:marTop w:val="0"/>
          <w:marBottom w:val="0"/>
          <w:divBdr>
            <w:top w:val="none" w:sz="0" w:space="0" w:color="auto"/>
            <w:left w:val="none" w:sz="0" w:space="0" w:color="auto"/>
            <w:bottom w:val="none" w:sz="0" w:space="0" w:color="auto"/>
            <w:right w:val="none" w:sz="0" w:space="0" w:color="auto"/>
          </w:divBdr>
        </w:div>
        <w:div w:id="147019512">
          <w:marLeft w:val="0"/>
          <w:marRight w:val="0"/>
          <w:marTop w:val="0"/>
          <w:marBottom w:val="0"/>
          <w:divBdr>
            <w:top w:val="none" w:sz="0" w:space="0" w:color="auto"/>
            <w:left w:val="none" w:sz="0" w:space="0" w:color="auto"/>
            <w:bottom w:val="none" w:sz="0" w:space="0" w:color="auto"/>
            <w:right w:val="none" w:sz="0" w:space="0" w:color="auto"/>
          </w:divBdr>
        </w:div>
        <w:div w:id="92865379">
          <w:marLeft w:val="0"/>
          <w:marRight w:val="0"/>
          <w:marTop w:val="0"/>
          <w:marBottom w:val="0"/>
          <w:divBdr>
            <w:top w:val="none" w:sz="0" w:space="0" w:color="auto"/>
            <w:left w:val="none" w:sz="0" w:space="0" w:color="auto"/>
            <w:bottom w:val="none" w:sz="0" w:space="0" w:color="auto"/>
            <w:right w:val="none" w:sz="0" w:space="0" w:color="auto"/>
          </w:divBdr>
        </w:div>
        <w:div w:id="2107144921">
          <w:marLeft w:val="0"/>
          <w:marRight w:val="0"/>
          <w:marTop w:val="0"/>
          <w:marBottom w:val="0"/>
          <w:divBdr>
            <w:top w:val="none" w:sz="0" w:space="0" w:color="auto"/>
            <w:left w:val="none" w:sz="0" w:space="0" w:color="auto"/>
            <w:bottom w:val="none" w:sz="0" w:space="0" w:color="auto"/>
            <w:right w:val="none" w:sz="0" w:space="0" w:color="auto"/>
          </w:divBdr>
        </w:div>
        <w:div w:id="2105417249">
          <w:marLeft w:val="0"/>
          <w:marRight w:val="0"/>
          <w:marTop w:val="0"/>
          <w:marBottom w:val="0"/>
          <w:divBdr>
            <w:top w:val="none" w:sz="0" w:space="0" w:color="auto"/>
            <w:left w:val="none" w:sz="0" w:space="0" w:color="auto"/>
            <w:bottom w:val="none" w:sz="0" w:space="0" w:color="auto"/>
            <w:right w:val="none" w:sz="0" w:space="0" w:color="auto"/>
          </w:divBdr>
        </w:div>
        <w:div w:id="1879734961">
          <w:marLeft w:val="0"/>
          <w:marRight w:val="0"/>
          <w:marTop w:val="0"/>
          <w:marBottom w:val="0"/>
          <w:divBdr>
            <w:top w:val="none" w:sz="0" w:space="0" w:color="auto"/>
            <w:left w:val="none" w:sz="0" w:space="0" w:color="auto"/>
            <w:bottom w:val="none" w:sz="0" w:space="0" w:color="auto"/>
            <w:right w:val="none" w:sz="0" w:space="0" w:color="auto"/>
          </w:divBdr>
        </w:div>
        <w:div w:id="120730150">
          <w:marLeft w:val="0"/>
          <w:marRight w:val="0"/>
          <w:marTop w:val="0"/>
          <w:marBottom w:val="0"/>
          <w:divBdr>
            <w:top w:val="none" w:sz="0" w:space="0" w:color="auto"/>
            <w:left w:val="none" w:sz="0" w:space="0" w:color="auto"/>
            <w:bottom w:val="none" w:sz="0" w:space="0" w:color="auto"/>
            <w:right w:val="none" w:sz="0" w:space="0" w:color="auto"/>
          </w:divBdr>
        </w:div>
        <w:div w:id="1949003358">
          <w:marLeft w:val="0"/>
          <w:marRight w:val="0"/>
          <w:marTop w:val="0"/>
          <w:marBottom w:val="0"/>
          <w:divBdr>
            <w:top w:val="none" w:sz="0" w:space="0" w:color="auto"/>
            <w:left w:val="none" w:sz="0" w:space="0" w:color="auto"/>
            <w:bottom w:val="none" w:sz="0" w:space="0" w:color="auto"/>
            <w:right w:val="none" w:sz="0" w:space="0" w:color="auto"/>
          </w:divBdr>
        </w:div>
      </w:divsChild>
    </w:div>
    <w:div w:id="967589572">
      <w:bodyDiv w:val="1"/>
      <w:marLeft w:val="0"/>
      <w:marRight w:val="0"/>
      <w:marTop w:val="0"/>
      <w:marBottom w:val="0"/>
      <w:divBdr>
        <w:top w:val="none" w:sz="0" w:space="0" w:color="auto"/>
        <w:left w:val="none" w:sz="0" w:space="0" w:color="auto"/>
        <w:bottom w:val="none" w:sz="0" w:space="0" w:color="auto"/>
        <w:right w:val="none" w:sz="0" w:space="0" w:color="auto"/>
      </w:divBdr>
      <w:divsChild>
        <w:div w:id="331834648">
          <w:marLeft w:val="806"/>
          <w:marRight w:val="0"/>
          <w:marTop w:val="115"/>
          <w:marBottom w:val="0"/>
          <w:divBdr>
            <w:top w:val="none" w:sz="0" w:space="0" w:color="auto"/>
            <w:left w:val="none" w:sz="0" w:space="0" w:color="auto"/>
            <w:bottom w:val="none" w:sz="0" w:space="0" w:color="auto"/>
            <w:right w:val="none" w:sz="0" w:space="0" w:color="auto"/>
          </w:divBdr>
        </w:div>
        <w:div w:id="1694767112">
          <w:marLeft w:val="806"/>
          <w:marRight w:val="0"/>
          <w:marTop w:val="115"/>
          <w:marBottom w:val="0"/>
          <w:divBdr>
            <w:top w:val="none" w:sz="0" w:space="0" w:color="auto"/>
            <w:left w:val="none" w:sz="0" w:space="0" w:color="auto"/>
            <w:bottom w:val="none" w:sz="0" w:space="0" w:color="auto"/>
            <w:right w:val="none" w:sz="0" w:space="0" w:color="auto"/>
          </w:divBdr>
        </w:div>
        <w:div w:id="525142260">
          <w:marLeft w:val="806"/>
          <w:marRight w:val="0"/>
          <w:marTop w:val="115"/>
          <w:marBottom w:val="0"/>
          <w:divBdr>
            <w:top w:val="none" w:sz="0" w:space="0" w:color="auto"/>
            <w:left w:val="none" w:sz="0" w:space="0" w:color="auto"/>
            <w:bottom w:val="none" w:sz="0" w:space="0" w:color="auto"/>
            <w:right w:val="none" w:sz="0" w:space="0" w:color="auto"/>
          </w:divBdr>
        </w:div>
        <w:div w:id="1322540873">
          <w:marLeft w:val="806"/>
          <w:marRight w:val="0"/>
          <w:marTop w:val="115"/>
          <w:marBottom w:val="0"/>
          <w:divBdr>
            <w:top w:val="none" w:sz="0" w:space="0" w:color="auto"/>
            <w:left w:val="none" w:sz="0" w:space="0" w:color="auto"/>
            <w:bottom w:val="none" w:sz="0" w:space="0" w:color="auto"/>
            <w:right w:val="none" w:sz="0" w:space="0" w:color="auto"/>
          </w:divBdr>
        </w:div>
        <w:div w:id="1334797414">
          <w:marLeft w:val="806"/>
          <w:marRight w:val="0"/>
          <w:marTop w:val="115"/>
          <w:marBottom w:val="0"/>
          <w:divBdr>
            <w:top w:val="none" w:sz="0" w:space="0" w:color="auto"/>
            <w:left w:val="none" w:sz="0" w:space="0" w:color="auto"/>
            <w:bottom w:val="none" w:sz="0" w:space="0" w:color="auto"/>
            <w:right w:val="none" w:sz="0" w:space="0" w:color="auto"/>
          </w:divBdr>
        </w:div>
      </w:divsChild>
    </w:div>
    <w:div w:id="1064986934">
      <w:bodyDiv w:val="1"/>
      <w:marLeft w:val="0"/>
      <w:marRight w:val="0"/>
      <w:marTop w:val="0"/>
      <w:marBottom w:val="0"/>
      <w:divBdr>
        <w:top w:val="none" w:sz="0" w:space="0" w:color="auto"/>
        <w:left w:val="none" w:sz="0" w:space="0" w:color="auto"/>
        <w:bottom w:val="none" w:sz="0" w:space="0" w:color="auto"/>
        <w:right w:val="none" w:sz="0" w:space="0" w:color="auto"/>
      </w:divBdr>
      <w:divsChild>
        <w:div w:id="2054188784">
          <w:marLeft w:val="0"/>
          <w:marRight w:val="0"/>
          <w:marTop w:val="0"/>
          <w:marBottom w:val="0"/>
          <w:divBdr>
            <w:top w:val="none" w:sz="0" w:space="0" w:color="auto"/>
            <w:left w:val="none" w:sz="0" w:space="0" w:color="auto"/>
            <w:bottom w:val="none" w:sz="0" w:space="0" w:color="auto"/>
            <w:right w:val="none" w:sz="0" w:space="0" w:color="auto"/>
          </w:divBdr>
        </w:div>
        <w:div w:id="468941261">
          <w:marLeft w:val="0"/>
          <w:marRight w:val="0"/>
          <w:marTop w:val="0"/>
          <w:marBottom w:val="0"/>
          <w:divBdr>
            <w:top w:val="none" w:sz="0" w:space="0" w:color="auto"/>
            <w:left w:val="none" w:sz="0" w:space="0" w:color="auto"/>
            <w:bottom w:val="none" w:sz="0" w:space="0" w:color="auto"/>
            <w:right w:val="none" w:sz="0" w:space="0" w:color="auto"/>
          </w:divBdr>
        </w:div>
        <w:div w:id="1252007749">
          <w:marLeft w:val="0"/>
          <w:marRight w:val="0"/>
          <w:marTop w:val="0"/>
          <w:marBottom w:val="0"/>
          <w:divBdr>
            <w:top w:val="none" w:sz="0" w:space="0" w:color="auto"/>
            <w:left w:val="none" w:sz="0" w:space="0" w:color="auto"/>
            <w:bottom w:val="none" w:sz="0" w:space="0" w:color="auto"/>
            <w:right w:val="none" w:sz="0" w:space="0" w:color="auto"/>
          </w:divBdr>
        </w:div>
        <w:div w:id="794059166">
          <w:marLeft w:val="0"/>
          <w:marRight w:val="0"/>
          <w:marTop w:val="0"/>
          <w:marBottom w:val="0"/>
          <w:divBdr>
            <w:top w:val="none" w:sz="0" w:space="0" w:color="auto"/>
            <w:left w:val="none" w:sz="0" w:space="0" w:color="auto"/>
            <w:bottom w:val="none" w:sz="0" w:space="0" w:color="auto"/>
            <w:right w:val="none" w:sz="0" w:space="0" w:color="auto"/>
          </w:divBdr>
        </w:div>
        <w:div w:id="320432210">
          <w:marLeft w:val="0"/>
          <w:marRight w:val="0"/>
          <w:marTop w:val="0"/>
          <w:marBottom w:val="0"/>
          <w:divBdr>
            <w:top w:val="none" w:sz="0" w:space="0" w:color="auto"/>
            <w:left w:val="none" w:sz="0" w:space="0" w:color="auto"/>
            <w:bottom w:val="none" w:sz="0" w:space="0" w:color="auto"/>
            <w:right w:val="none" w:sz="0" w:space="0" w:color="auto"/>
          </w:divBdr>
        </w:div>
        <w:div w:id="814763957">
          <w:marLeft w:val="0"/>
          <w:marRight w:val="0"/>
          <w:marTop w:val="0"/>
          <w:marBottom w:val="0"/>
          <w:divBdr>
            <w:top w:val="none" w:sz="0" w:space="0" w:color="auto"/>
            <w:left w:val="none" w:sz="0" w:space="0" w:color="auto"/>
            <w:bottom w:val="none" w:sz="0" w:space="0" w:color="auto"/>
            <w:right w:val="none" w:sz="0" w:space="0" w:color="auto"/>
          </w:divBdr>
        </w:div>
        <w:div w:id="1963994306">
          <w:marLeft w:val="0"/>
          <w:marRight w:val="0"/>
          <w:marTop w:val="0"/>
          <w:marBottom w:val="0"/>
          <w:divBdr>
            <w:top w:val="none" w:sz="0" w:space="0" w:color="auto"/>
            <w:left w:val="none" w:sz="0" w:space="0" w:color="auto"/>
            <w:bottom w:val="none" w:sz="0" w:space="0" w:color="auto"/>
            <w:right w:val="none" w:sz="0" w:space="0" w:color="auto"/>
          </w:divBdr>
        </w:div>
        <w:div w:id="798838618">
          <w:marLeft w:val="0"/>
          <w:marRight w:val="0"/>
          <w:marTop w:val="0"/>
          <w:marBottom w:val="0"/>
          <w:divBdr>
            <w:top w:val="none" w:sz="0" w:space="0" w:color="auto"/>
            <w:left w:val="none" w:sz="0" w:space="0" w:color="auto"/>
            <w:bottom w:val="none" w:sz="0" w:space="0" w:color="auto"/>
            <w:right w:val="none" w:sz="0" w:space="0" w:color="auto"/>
          </w:divBdr>
        </w:div>
        <w:div w:id="1466656810">
          <w:marLeft w:val="0"/>
          <w:marRight w:val="0"/>
          <w:marTop w:val="0"/>
          <w:marBottom w:val="0"/>
          <w:divBdr>
            <w:top w:val="none" w:sz="0" w:space="0" w:color="auto"/>
            <w:left w:val="none" w:sz="0" w:space="0" w:color="auto"/>
            <w:bottom w:val="none" w:sz="0" w:space="0" w:color="auto"/>
            <w:right w:val="none" w:sz="0" w:space="0" w:color="auto"/>
          </w:divBdr>
        </w:div>
        <w:div w:id="1020475048">
          <w:marLeft w:val="0"/>
          <w:marRight w:val="0"/>
          <w:marTop w:val="0"/>
          <w:marBottom w:val="0"/>
          <w:divBdr>
            <w:top w:val="none" w:sz="0" w:space="0" w:color="auto"/>
            <w:left w:val="none" w:sz="0" w:space="0" w:color="auto"/>
            <w:bottom w:val="none" w:sz="0" w:space="0" w:color="auto"/>
            <w:right w:val="none" w:sz="0" w:space="0" w:color="auto"/>
          </w:divBdr>
        </w:div>
        <w:div w:id="1784571857">
          <w:marLeft w:val="0"/>
          <w:marRight w:val="0"/>
          <w:marTop w:val="0"/>
          <w:marBottom w:val="0"/>
          <w:divBdr>
            <w:top w:val="none" w:sz="0" w:space="0" w:color="auto"/>
            <w:left w:val="none" w:sz="0" w:space="0" w:color="auto"/>
            <w:bottom w:val="none" w:sz="0" w:space="0" w:color="auto"/>
            <w:right w:val="none" w:sz="0" w:space="0" w:color="auto"/>
          </w:divBdr>
        </w:div>
        <w:div w:id="1526598444">
          <w:marLeft w:val="0"/>
          <w:marRight w:val="0"/>
          <w:marTop w:val="0"/>
          <w:marBottom w:val="0"/>
          <w:divBdr>
            <w:top w:val="none" w:sz="0" w:space="0" w:color="auto"/>
            <w:left w:val="none" w:sz="0" w:space="0" w:color="auto"/>
            <w:bottom w:val="none" w:sz="0" w:space="0" w:color="auto"/>
            <w:right w:val="none" w:sz="0" w:space="0" w:color="auto"/>
          </w:divBdr>
        </w:div>
        <w:div w:id="892041082">
          <w:marLeft w:val="0"/>
          <w:marRight w:val="0"/>
          <w:marTop w:val="0"/>
          <w:marBottom w:val="0"/>
          <w:divBdr>
            <w:top w:val="none" w:sz="0" w:space="0" w:color="auto"/>
            <w:left w:val="none" w:sz="0" w:space="0" w:color="auto"/>
            <w:bottom w:val="none" w:sz="0" w:space="0" w:color="auto"/>
            <w:right w:val="none" w:sz="0" w:space="0" w:color="auto"/>
          </w:divBdr>
        </w:div>
        <w:div w:id="659967740">
          <w:marLeft w:val="0"/>
          <w:marRight w:val="0"/>
          <w:marTop w:val="0"/>
          <w:marBottom w:val="0"/>
          <w:divBdr>
            <w:top w:val="none" w:sz="0" w:space="0" w:color="auto"/>
            <w:left w:val="none" w:sz="0" w:space="0" w:color="auto"/>
            <w:bottom w:val="none" w:sz="0" w:space="0" w:color="auto"/>
            <w:right w:val="none" w:sz="0" w:space="0" w:color="auto"/>
          </w:divBdr>
        </w:div>
        <w:div w:id="1048531208">
          <w:marLeft w:val="0"/>
          <w:marRight w:val="0"/>
          <w:marTop w:val="0"/>
          <w:marBottom w:val="0"/>
          <w:divBdr>
            <w:top w:val="none" w:sz="0" w:space="0" w:color="auto"/>
            <w:left w:val="none" w:sz="0" w:space="0" w:color="auto"/>
            <w:bottom w:val="none" w:sz="0" w:space="0" w:color="auto"/>
            <w:right w:val="none" w:sz="0" w:space="0" w:color="auto"/>
          </w:divBdr>
        </w:div>
        <w:div w:id="843127236">
          <w:marLeft w:val="0"/>
          <w:marRight w:val="0"/>
          <w:marTop w:val="0"/>
          <w:marBottom w:val="0"/>
          <w:divBdr>
            <w:top w:val="none" w:sz="0" w:space="0" w:color="auto"/>
            <w:left w:val="none" w:sz="0" w:space="0" w:color="auto"/>
            <w:bottom w:val="none" w:sz="0" w:space="0" w:color="auto"/>
            <w:right w:val="none" w:sz="0" w:space="0" w:color="auto"/>
          </w:divBdr>
        </w:div>
        <w:div w:id="2059742229">
          <w:marLeft w:val="0"/>
          <w:marRight w:val="0"/>
          <w:marTop w:val="0"/>
          <w:marBottom w:val="0"/>
          <w:divBdr>
            <w:top w:val="none" w:sz="0" w:space="0" w:color="auto"/>
            <w:left w:val="none" w:sz="0" w:space="0" w:color="auto"/>
            <w:bottom w:val="none" w:sz="0" w:space="0" w:color="auto"/>
            <w:right w:val="none" w:sz="0" w:space="0" w:color="auto"/>
          </w:divBdr>
        </w:div>
        <w:div w:id="1192960728">
          <w:marLeft w:val="0"/>
          <w:marRight w:val="0"/>
          <w:marTop w:val="0"/>
          <w:marBottom w:val="0"/>
          <w:divBdr>
            <w:top w:val="none" w:sz="0" w:space="0" w:color="auto"/>
            <w:left w:val="none" w:sz="0" w:space="0" w:color="auto"/>
            <w:bottom w:val="none" w:sz="0" w:space="0" w:color="auto"/>
            <w:right w:val="none" w:sz="0" w:space="0" w:color="auto"/>
          </w:divBdr>
        </w:div>
      </w:divsChild>
    </w:div>
    <w:div w:id="1120495919">
      <w:bodyDiv w:val="1"/>
      <w:marLeft w:val="0"/>
      <w:marRight w:val="0"/>
      <w:marTop w:val="0"/>
      <w:marBottom w:val="0"/>
      <w:divBdr>
        <w:top w:val="none" w:sz="0" w:space="0" w:color="auto"/>
        <w:left w:val="none" w:sz="0" w:space="0" w:color="auto"/>
        <w:bottom w:val="none" w:sz="0" w:space="0" w:color="auto"/>
        <w:right w:val="none" w:sz="0" w:space="0" w:color="auto"/>
      </w:divBdr>
    </w:div>
    <w:div w:id="1232085954">
      <w:bodyDiv w:val="1"/>
      <w:marLeft w:val="0"/>
      <w:marRight w:val="0"/>
      <w:marTop w:val="0"/>
      <w:marBottom w:val="0"/>
      <w:divBdr>
        <w:top w:val="none" w:sz="0" w:space="0" w:color="auto"/>
        <w:left w:val="none" w:sz="0" w:space="0" w:color="auto"/>
        <w:bottom w:val="none" w:sz="0" w:space="0" w:color="auto"/>
        <w:right w:val="none" w:sz="0" w:space="0" w:color="auto"/>
      </w:divBdr>
    </w:div>
    <w:div w:id="1280602578">
      <w:bodyDiv w:val="1"/>
      <w:marLeft w:val="0"/>
      <w:marRight w:val="0"/>
      <w:marTop w:val="0"/>
      <w:marBottom w:val="0"/>
      <w:divBdr>
        <w:top w:val="none" w:sz="0" w:space="0" w:color="auto"/>
        <w:left w:val="none" w:sz="0" w:space="0" w:color="auto"/>
        <w:bottom w:val="none" w:sz="0" w:space="0" w:color="auto"/>
        <w:right w:val="none" w:sz="0" w:space="0" w:color="auto"/>
      </w:divBdr>
      <w:divsChild>
        <w:div w:id="766537579">
          <w:marLeft w:val="0"/>
          <w:marRight w:val="0"/>
          <w:marTop w:val="0"/>
          <w:marBottom w:val="0"/>
          <w:divBdr>
            <w:top w:val="none" w:sz="0" w:space="0" w:color="auto"/>
            <w:left w:val="none" w:sz="0" w:space="0" w:color="auto"/>
            <w:bottom w:val="none" w:sz="0" w:space="0" w:color="auto"/>
            <w:right w:val="none" w:sz="0" w:space="0" w:color="auto"/>
          </w:divBdr>
        </w:div>
        <w:div w:id="33845352">
          <w:marLeft w:val="0"/>
          <w:marRight w:val="0"/>
          <w:marTop w:val="0"/>
          <w:marBottom w:val="0"/>
          <w:divBdr>
            <w:top w:val="none" w:sz="0" w:space="0" w:color="auto"/>
            <w:left w:val="none" w:sz="0" w:space="0" w:color="auto"/>
            <w:bottom w:val="none" w:sz="0" w:space="0" w:color="auto"/>
            <w:right w:val="none" w:sz="0" w:space="0" w:color="auto"/>
          </w:divBdr>
        </w:div>
        <w:div w:id="2075542455">
          <w:marLeft w:val="0"/>
          <w:marRight w:val="0"/>
          <w:marTop w:val="0"/>
          <w:marBottom w:val="0"/>
          <w:divBdr>
            <w:top w:val="none" w:sz="0" w:space="0" w:color="auto"/>
            <w:left w:val="none" w:sz="0" w:space="0" w:color="auto"/>
            <w:bottom w:val="none" w:sz="0" w:space="0" w:color="auto"/>
            <w:right w:val="none" w:sz="0" w:space="0" w:color="auto"/>
          </w:divBdr>
        </w:div>
        <w:div w:id="1544173130">
          <w:marLeft w:val="0"/>
          <w:marRight w:val="0"/>
          <w:marTop w:val="0"/>
          <w:marBottom w:val="0"/>
          <w:divBdr>
            <w:top w:val="none" w:sz="0" w:space="0" w:color="auto"/>
            <w:left w:val="none" w:sz="0" w:space="0" w:color="auto"/>
            <w:bottom w:val="none" w:sz="0" w:space="0" w:color="auto"/>
            <w:right w:val="none" w:sz="0" w:space="0" w:color="auto"/>
          </w:divBdr>
        </w:div>
      </w:divsChild>
    </w:div>
    <w:div w:id="1356955544">
      <w:bodyDiv w:val="1"/>
      <w:marLeft w:val="0"/>
      <w:marRight w:val="0"/>
      <w:marTop w:val="0"/>
      <w:marBottom w:val="0"/>
      <w:divBdr>
        <w:top w:val="none" w:sz="0" w:space="0" w:color="auto"/>
        <w:left w:val="none" w:sz="0" w:space="0" w:color="auto"/>
        <w:bottom w:val="none" w:sz="0" w:space="0" w:color="auto"/>
        <w:right w:val="none" w:sz="0" w:space="0" w:color="auto"/>
      </w:divBdr>
      <w:divsChild>
        <w:div w:id="1821772611">
          <w:marLeft w:val="0"/>
          <w:marRight w:val="0"/>
          <w:marTop w:val="0"/>
          <w:marBottom w:val="0"/>
          <w:divBdr>
            <w:top w:val="none" w:sz="0" w:space="0" w:color="auto"/>
            <w:left w:val="none" w:sz="0" w:space="0" w:color="auto"/>
            <w:bottom w:val="none" w:sz="0" w:space="0" w:color="auto"/>
            <w:right w:val="none" w:sz="0" w:space="0" w:color="auto"/>
          </w:divBdr>
        </w:div>
        <w:div w:id="188688921">
          <w:marLeft w:val="0"/>
          <w:marRight w:val="0"/>
          <w:marTop w:val="0"/>
          <w:marBottom w:val="0"/>
          <w:divBdr>
            <w:top w:val="none" w:sz="0" w:space="0" w:color="auto"/>
            <w:left w:val="none" w:sz="0" w:space="0" w:color="auto"/>
            <w:bottom w:val="none" w:sz="0" w:space="0" w:color="auto"/>
            <w:right w:val="none" w:sz="0" w:space="0" w:color="auto"/>
          </w:divBdr>
        </w:div>
        <w:div w:id="435174702">
          <w:marLeft w:val="0"/>
          <w:marRight w:val="0"/>
          <w:marTop w:val="0"/>
          <w:marBottom w:val="0"/>
          <w:divBdr>
            <w:top w:val="none" w:sz="0" w:space="0" w:color="auto"/>
            <w:left w:val="none" w:sz="0" w:space="0" w:color="auto"/>
            <w:bottom w:val="none" w:sz="0" w:space="0" w:color="auto"/>
            <w:right w:val="none" w:sz="0" w:space="0" w:color="auto"/>
          </w:divBdr>
        </w:div>
        <w:div w:id="609896782">
          <w:marLeft w:val="0"/>
          <w:marRight w:val="0"/>
          <w:marTop w:val="0"/>
          <w:marBottom w:val="0"/>
          <w:divBdr>
            <w:top w:val="none" w:sz="0" w:space="0" w:color="auto"/>
            <w:left w:val="none" w:sz="0" w:space="0" w:color="auto"/>
            <w:bottom w:val="none" w:sz="0" w:space="0" w:color="auto"/>
            <w:right w:val="none" w:sz="0" w:space="0" w:color="auto"/>
          </w:divBdr>
        </w:div>
        <w:div w:id="1304694783">
          <w:marLeft w:val="0"/>
          <w:marRight w:val="0"/>
          <w:marTop w:val="0"/>
          <w:marBottom w:val="0"/>
          <w:divBdr>
            <w:top w:val="none" w:sz="0" w:space="0" w:color="auto"/>
            <w:left w:val="none" w:sz="0" w:space="0" w:color="auto"/>
            <w:bottom w:val="none" w:sz="0" w:space="0" w:color="auto"/>
            <w:right w:val="none" w:sz="0" w:space="0" w:color="auto"/>
          </w:divBdr>
        </w:div>
        <w:div w:id="645664832">
          <w:marLeft w:val="0"/>
          <w:marRight w:val="0"/>
          <w:marTop w:val="0"/>
          <w:marBottom w:val="0"/>
          <w:divBdr>
            <w:top w:val="none" w:sz="0" w:space="0" w:color="auto"/>
            <w:left w:val="none" w:sz="0" w:space="0" w:color="auto"/>
            <w:bottom w:val="none" w:sz="0" w:space="0" w:color="auto"/>
            <w:right w:val="none" w:sz="0" w:space="0" w:color="auto"/>
          </w:divBdr>
        </w:div>
        <w:div w:id="1987781615">
          <w:marLeft w:val="0"/>
          <w:marRight w:val="0"/>
          <w:marTop w:val="0"/>
          <w:marBottom w:val="0"/>
          <w:divBdr>
            <w:top w:val="none" w:sz="0" w:space="0" w:color="auto"/>
            <w:left w:val="none" w:sz="0" w:space="0" w:color="auto"/>
            <w:bottom w:val="none" w:sz="0" w:space="0" w:color="auto"/>
            <w:right w:val="none" w:sz="0" w:space="0" w:color="auto"/>
          </w:divBdr>
        </w:div>
        <w:div w:id="595527207">
          <w:marLeft w:val="0"/>
          <w:marRight w:val="0"/>
          <w:marTop w:val="0"/>
          <w:marBottom w:val="0"/>
          <w:divBdr>
            <w:top w:val="none" w:sz="0" w:space="0" w:color="auto"/>
            <w:left w:val="none" w:sz="0" w:space="0" w:color="auto"/>
            <w:bottom w:val="none" w:sz="0" w:space="0" w:color="auto"/>
            <w:right w:val="none" w:sz="0" w:space="0" w:color="auto"/>
          </w:divBdr>
        </w:div>
        <w:div w:id="43528428">
          <w:marLeft w:val="0"/>
          <w:marRight w:val="0"/>
          <w:marTop w:val="0"/>
          <w:marBottom w:val="0"/>
          <w:divBdr>
            <w:top w:val="none" w:sz="0" w:space="0" w:color="auto"/>
            <w:left w:val="none" w:sz="0" w:space="0" w:color="auto"/>
            <w:bottom w:val="none" w:sz="0" w:space="0" w:color="auto"/>
            <w:right w:val="none" w:sz="0" w:space="0" w:color="auto"/>
          </w:divBdr>
        </w:div>
        <w:div w:id="1910457010">
          <w:marLeft w:val="0"/>
          <w:marRight w:val="0"/>
          <w:marTop w:val="0"/>
          <w:marBottom w:val="0"/>
          <w:divBdr>
            <w:top w:val="none" w:sz="0" w:space="0" w:color="auto"/>
            <w:left w:val="none" w:sz="0" w:space="0" w:color="auto"/>
            <w:bottom w:val="none" w:sz="0" w:space="0" w:color="auto"/>
            <w:right w:val="none" w:sz="0" w:space="0" w:color="auto"/>
          </w:divBdr>
        </w:div>
        <w:div w:id="1356419643">
          <w:marLeft w:val="0"/>
          <w:marRight w:val="0"/>
          <w:marTop w:val="0"/>
          <w:marBottom w:val="0"/>
          <w:divBdr>
            <w:top w:val="none" w:sz="0" w:space="0" w:color="auto"/>
            <w:left w:val="none" w:sz="0" w:space="0" w:color="auto"/>
            <w:bottom w:val="none" w:sz="0" w:space="0" w:color="auto"/>
            <w:right w:val="none" w:sz="0" w:space="0" w:color="auto"/>
          </w:divBdr>
        </w:div>
        <w:div w:id="893545371">
          <w:marLeft w:val="0"/>
          <w:marRight w:val="0"/>
          <w:marTop w:val="0"/>
          <w:marBottom w:val="0"/>
          <w:divBdr>
            <w:top w:val="none" w:sz="0" w:space="0" w:color="auto"/>
            <w:left w:val="none" w:sz="0" w:space="0" w:color="auto"/>
            <w:bottom w:val="none" w:sz="0" w:space="0" w:color="auto"/>
            <w:right w:val="none" w:sz="0" w:space="0" w:color="auto"/>
          </w:divBdr>
        </w:div>
      </w:divsChild>
    </w:div>
    <w:div w:id="1385526294">
      <w:bodyDiv w:val="1"/>
      <w:marLeft w:val="0"/>
      <w:marRight w:val="0"/>
      <w:marTop w:val="0"/>
      <w:marBottom w:val="0"/>
      <w:divBdr>
        <w:top w:val="none" w:sz="0" w:space="0" w:color="auto"/>
        <w:left w:val="none" w:sz="0" w:space="0" w:color="auto"/>
        <w:bottom w:val="none" w:sz="0" w:space="0" w:color="auto"/>
        <w:right w:val="none" w:sz="0" w:space="0" w:color="auto"/>
      </w:divBdr>
    </w:div>
    <w:div w:id="1393311570">
      <w:bodyDiv w:val="1"/>
      <w:marLeft w:val="0"/>
      <w:marRight w:val="0"/>
      <w:marTop w:val="0"/>
      <w:marBottom w:val="0"/>
      <w:divBdr>
        <w:top w:val="none" w:sz="0" w:space="0" w:color="auto"/>
        <w:left w:val="none" w:sz="0" w:space="0" w:color="auto"/>
        <w:bottom w:val="none" w:sz="0" w:space="0" w:color="auto"/>
        <w:right w:val="none" w:sz="0" w:space="0" w:color="auto"/>
      </w:divBdr>
    </w:div>
    <w:div w:id="1410350294">
      <w:bodyDiv w:val="1"/>
      <w:marLeft w:val="0"/>
      <w:marRight w:val="0"/>
      <w:marTop w:val="0"/>
      <w:marBottom w:val="0"/>
      <w:divBdr>
        <w:top w:val="none" w:sz="0" w:space="0" w:color="auto"/>
        <w:left w:val="none" w:sz="0" w:space="0" w:color="auto"/>
        <w:bottom w:val="none" w:sz="0" w:space="0" w:color="auto"/>
        <w:right w:val="none" w:sz="0" w:space="0" w:color="auto"/>
      </w:divBdr>
    </w:div>
    <w:div w:id="1550417085">
      <w:bodyDiv w:val="1"/>
      <w:marLeft w:val="0"/>
      <w:marRight w:val="0"/>
      <w:marTop w:val="0"/>
      <w:marBottom w:val="0"/>
      <w:divBdr>
        <w:top w:val="none" w:sz="0" w:space="0" w:color="auto"/>
        <w:left w:val="none" w:sz="0" w:space="0" w:color="auto"/>
        <w:bottom w:val="none" w:sz="0" w:space="0" w:color="auto"/>
        <w:right w:val="none" w:sz="0" w:space="0" w:color="auto"/>
      </w:divBdr>
    </w:div>
    <w:div w:id="1553155185">
      <w:bodyDiv w:val="1"/>
      <w:marLeft w:val="0"/>
      <w:marRight w:val="0"/>
      <w:marTop w:val="0"/>
      <w:marBottom w:val="0"/>
      <w:divBdr>
        <w:top w:val="none" w:sz="0" w:space="0" w:color="auto"/>
        <w:left w:val="none" w:sz="0" w:space="0" w:color="auto"/>
        <w:bottom w:val="none" w:sz="0" w:space="0" w:color="auto"/>
        <w:right w:val="none" w:sz="0" w:space="0" w:color="auto"/>
      </w:divBdr>
    </w:div>
    <w:div w:id="1561482686">
      <w:bodyDiv w:val="1"/>
      <w:marLeft w:val="0"/>
      <w:marRight w:val="0"/>
      <w:marTop w:val="0"/>
      <w:marBottom w:val="0"/>
      <w:divBdr>
        <w:top w:val="none" w:sz="0" w:space="0" w:color="auto"/>
        <w:left w:val="none" w:sz="0" w:space="0" w:color="auto"/>
        <w:bottom w:val="none" w:sz="0" w:space="0" w:color="auto"/>
        <w:right w:val="none" w:sz="0" w:space="0" w:color="auto"/>
      </w:divBdr>
      <w:divsChild>
        <w:div w:id="222958030">
          <w:marLeft w:val="0"/>
          <w:marRight w:val="0"/>
          <w:marTop w:val="0"/>
          <w:marBottom w:val="0"/>
          <w:divBdr>
            <w:top w:val="none" w:sz="0" w:space="0" w:color="auto"/>
            <w:left w:val="none" w:sz="0" w:space="0" w:color="auto"/>
            <w:bottom w:val="none" w:sz="0" w:space="0" w:color="auto"/>
            <w:right w:val="none" w:sz="0" w:space="0" w:color="auto"/>
          </w:divBdr>
        </w:div>
        <w:div w:id="475223854">
          <w:marLeft w:val="0"/>
          <w:marRight w:val="0"/>
          <w:marTop w:val="0"/>
          <w:marBottom w:val="0"/>
          <w:divBdr>
            <w:top w:val="none" w:sz="0" w:space="0" w:color="auto"/>
            <w:left w:val="none" w:sz="0" w:space="0" w:color="auto"/>
            <w:bottom w:val="none" w:sz="0" w:space="0" w:color="auto"/>
            <w:right w:val="none" w:sz="0" w:space="0" w:color="auto"/>
          </w:divBdr>
        </w:div>
        <w:div w:id="780759003">
          <w:marLeft w:val="0"/>
          <w:marRight w:val="0"/>
          <w:marTop w:val="0"/>
          <w:marBottom w:val="0"/>
          <w:divBdr>
            <w:top w:val="none" w:sz="0" w:space="0" w:color="auto"/>
            <w:left w:val="none" w:sz="0" w:space="0" w:color="auto"/>
            <w:bottom w:val="none" w:sz="0" w:space="0" w:color="auto"/>
            <w:right w:val="none" w:sz="0" w:space="0" w:color="auto"/>
          </w:divBdr>
        </w:div>
        <w:div w:id="1445687840">
          <w:marLeft w:val="0"/>
          <w:marRight w:val="0"/>
          <w:marTop w:val="0"/>
          <w:marBottom w:val="0"/>
          <w:divBdr>
            <w:top w:val="none" w:sz="0" w:space="0" w:color="auto"/>
            <w:left w:val="none" w:sz="0" w:space="0" w:color="auto"/>
            <w:bottom w:val="none" w:sz="0" w:space="0" w:color="auto"/>
            <w:right w:val="none" w:sz="0" w:space="0" w:color="auto"/>
          </w:divBdr>
        </w:div>
        <w:div w:id="1331062236">
          <w:marLeft w:val="0"/>
          <w:marRight w:val="0"/>
          <w:marTop w:val="0"/>
          <w:marBottom w:val="0"/>
          <w:divBdr>
            <w:top w:val="none" w:sz="0" w:space="0" w:color="auto"/>
            <w:left w:val="none" w:sz="0" w:space="0" w:color="auto"/>
            <w:bottom w:val="none" w:sz="0" w:space="0" w:color="auto"/>
            <w:right w:val="none" w:sz="0" w:space="0" w:color="auto"/>
          </w:divBdr>
        </w:div>
        <w:div w:id="1229993520">
          <w:marLeft w:val="0"/>
          <w:marRight w:val="0"/>
          <w:marTop w:val="0"/>
          <w:marBottom w:val="0"/>
          <w:divBdr>
            <w:top w:val="none" w:sz="0" w:space="0" w:color="auto"/>
            <w:left w:val="none" w:sz="0" w:space="0" w:color="auto"/>
            <w:bottom w:val="none" w:sz="0" w:space="0" w:color="auto"/>
            <w:right w:val="none" w:sz="0" w:space="0" w:color="auto"/>
          </w:divBdr>
        </w:div>
        <w:div w:id="1576889130">
          <w:marLeft w:val="0"/>
          <w:marRight w:val="0"/>
          <w:marTop w:val="0"/>
          <w:marBottom w:val="0"/>
          <w:divBdr>
            <w:top w:val="none" w:sz="0" w:space="0" w:color="auto"/>
            <w:left w:val="none" w:sz="0" w:space="0" w:color="auto"/>
            <w:bottom w:val="none" w:sz="0" w:space="0" w:color="auto"/>
            <w:right w:val="none" w:sz="0" w:space="0" w:color="auto"/>
          </w:divBdr>
        </w:div>
        <w:div w:id="1072043233">
          <w:marLeft w:val="0"/>
          <w:marRight w:val="0"/>
          <w:marTop w:val="0"/>
          <w:marBottom w:val="0"/>
          <w:divBdr>
            <w:top w:val="none" w:sz="0" w:space="0" w:color="auto"/>
            <w:left w:val="none" w:sz="0" w:space="0" w:color="auto"/>
            <w:bottom w:val="none" w:sz="0" w:space="0" w:color="auto"/>
            <w:right w:val="none" w:sz="0" w:space="0" w:color="auto"/>
          </w:divBdr>
        </w:div>
        <w:div w:id="276105671">
          <w:marLeft w:val="0"/>
          <w:marRight w:val="0"/>
          <w:marTop w:val="0"/>
          <w:marBottom w:val="0"/>
          <w:divBdr>
            <w:top w:val="none" w:sz="0" w:space="0" w:color="auto"/>
            <w:left w:val="none" w:sz="0" w:space="0" w:color="auto"/>
            <w:bottom w:val="none" w:sz="0" w:space="0" w:color="auto"/>
            <w:right w:val="none" w:sz="0" w:space="0" w:color="auto"/>
          </w:divBdr>
        </w:div>
        <w:div w:id="250283503">
          <w:marLeft w:val="0"/>
          <w:marRight w:val="0"/>
          <w:marTop w:val="0"/>
          <w:marBottom w:val="0"/>
          <w:divBdr>
            <w:top w:val="none" w:sz="0" w:space="0" w:color="auto"/>
            <w:left w:val="none" w:sz="0" w:space="0" w:color="auto"/>
            <w:bottom w:val="none" w:sz="0" w:space="0" w:color="auto"/>
            <w:right w:val="none" w:sz="0" w:space="0" w:color="auto"/>
          </w:divBdr>
        </w:div>
        <w:div w:id="835727124">
          <w:marLeft w:val="0"/>
          <w:marRight w:val="0"/>
          <w:marTop w:val="0"/>
          <w:marBottom w:val="0"/>
          <w:divBdr>
            <w:top w:val="none" w:sz="0" w:space="0" w:color="auto"/>
            <w:left w:val="none" w:sz="0" w:space="0" w:color="auto"/>
            <w:bottom w:val="none" w:sz="0" w:space="0" w:color="auto"/>
            <w:right w:val="none" w:sz="0" w:space="0" w:color="auto"/>
          </w:divBdr>
        </w:div>
        <w:div w:id="452014824">
          <w:marLeft w:val="0"/>
          <w:marRight w:val="0"/>
          <w:marTop w:val="0"/>
          <w:marBottom w:val="0"/>
          <w:divBdr>
            <w:top w:val="none" w:sz="0" w:space="0" w:color="auto"/>
            <w:left w:val="none" w:sz="0" w:space="0" w:color="auto"/>
            <w:bottom w:val="none" w:sz="0" w:space="0" w:color="auto"/>
            <w:right w:val="none" w:sz="0" w:space="0" w:color="auto"/>
          </w:divBdr>
        </w:div>
        <w:div w:id="282811293">
          <w:marLeft w:val="0"/>
          <w:marRight w:val="0"/>
          <w:marTop w:val="0"/>
          <w:marBottom w:val="0"/>
          <w:divBdr>
            <w:top w:val="none" w:sz="0" w:space="0" w:color="auto"/>
            <w:left w:val="none" w:sz="0" w:space="0" w:color="auto"/>
            <w:bottom w:val="none" w:sz="0" w:space="0" w:color="auto"/>
            <w:right w:val="none" w:sz="0" w:space="0" w:color="auto"/>
          </w:divBdr>
        </w:div>
        <w:div w:id="1194152009">
          <w:marLeft w:val="0"/>
          <w:marRight w:val="0"/>
          <w:marTop w:val="0"/>
          <w:marBottom w:val="0"/>
          <w:divBdr>
            <w:top w:val="none" w:sz="0" w:space="0" w:color="auto"/>
            <w:left w:val="none" w:sz="0" w:space="0" w:color="auto"/>
            <w:bottom w:val="none" w:sz="0" w:space="0" w:color="auto"/>
            <w:right w:val="none" w:sz="0" w:space="0" w:color="auto"/>
          </w:divBdr>
        </w:div>
        <w:div w:id="790631321">
          <w:marLeft w:val="0"/>
          <w:marRight w:val="0"/>
          <w:marTop w:val="0"/>
          <w:marBottom w:val="0"/>
          <w:divBdr>
            <w:top w:val="none" w:sz="0" w:space="0" w:color="auto"/>
            <w:left w:val="none" w:sz="0" w:space="0" w:color="auto"/>
            <w:bottom w:val="none" w:sz="0" w:space="0" w:color="auto"/>
            <w:right w:val="none" w:sz="0" w:space="0" w:color="auto"/>
          </w:divBdr>
        </w:div>
        <w:div w:id="1383140490">
          <w:marLeft w:val="0"/>
          <w:marRight w:val="0"/>
          <w:marTop w:val="0"/>
          <w:marBottom w:val="0"/>
          <w:divBdr>
            <w:top w:val="none" w:sz="0" w:space="0" w:color="auto"/>
            <w:left w:val="none" w:sz="0" w:space="0" w:color="auto"/>
            <w:bottom w:val="none" w:sz="0" w:space="0" w:color="auto"/>
            <w:right w:val="none" w:sz="0" w:space="0" w:color="auto"/>
          </w:divBdr>
        </w:div>
        <w:div w:id="180899201">
          <w:marLeft w:val="0"/>
          <w:marRight w:val="0"/>
          <w:marTop w:val="0"/>
          <w:marBottom w:val="0"/>
          <w:divBdr>
            <w:top w:val="none" w:sz="0" w:space="0" w:color="auto"/>
            <w:left w:val="none" w:sz="0" w:space="0" w:color="auto"/>
            <w:bottom w:val="none" w:sz="0" w:space="0" w:color="auto"/>
            <w:right w:val="none" w:sz="0" w:space="0" w:color="auto"/>
          </w:divBdr>
        </w:div>
        <w:div w:id="1869218481">
          <w:marLeft w:val="0"/>
          <w:marRight w:val="0"/>
          <w:marTop w:val="0"/>
          <w:marBottom w:val="0"/>
          <w:divBdr>
            <w:top w:val="none" w:sz="0" w:space="0" w:color="auto"/>
            <w:left w:val="none" w:sz="0" w:space="0" w:color="auto"/>
            <w:bottom w:val="none" w:sz="0" w:space="0" w:color="auto"/>
            <w:right w:val="none" w:sz="0" w:space="0" w:color="auto"/>
          </w:divBdr>
        </w:div>
        <w:div w:id="1324164360">
          <w:marLeft w:val="0"/>
          <w:marRight w:val="0"/>
          <w:marTop w:val="0"/>
          <w:marBottom w:val="0"/>
          <w:divBdr>
            <w:top w:val="none" w:sz="0" w:space="0" w:color="auto"/>
            <w:left w:val="none" w:sz="0" w:space="0" w:color="auto"/>
            <w:bottom w:val="none" w:sz="0" w:space="0" w:color="auto"/>
            <w:right w:val="none" w:sz="0" w:space="0" w:color="auto"/>
          </w:divBdr>
        </w:div>
        <w:div w:id="959460547">
          <w:marLeft w:val="0"/>
          <w:marRight w:val="0"/>
          <w:marTop w:val="0"/>
          <w:marBottom w:val="0"/>
          <w:divBdr>
            <w:top w:val="none" w:sz="0" w:space="0" w:color="auto"/>
            <w:left w:val="none" w:sz="0" w:space="0" w:color="auto"/>
            <w:bottom w:val="none" w:sz="0" w:space="0" w:color="auto"/>
            <w:right w:val="none" w:sz="0" w:space="0" w:color="auto"/>
          </w:divBdr>
        </w:div>
        <w:div w:id="922297825">
          <w:marLeft w:val="0"/>
          <w:marRight w:val="0"/>
          <w:marTop w:val="0"/>
          <w:marBottom w:val="0"/>
          <w:divBdr>
            <w:top w:val="none" w:sz="0" w:space="0" w:color="auto"/>
            <w:left w:val="none" w:sz="0" w:space="0" w:color="auto"/>
            <w:bottom w:val="none" w:sz="0" w:space="0" w:color="auto"/>
            <w:right w:val="none" w:sz="0" w:space="0" w:color="auto"/>
          </w:divBdr>
        </w:div>
        <w:div w:id="1182547514">
          <w:marLeft w:val="0"/>
          <w:marRight w:val="0"/>
          <w:marTop w:val="0"/>
          <w:marBottom w:val="0"/>
          <w:divBdr>
            <w:top w:val="none" w:sz="0" w:space="0" w:color="auto"/>
            <w:left w:val="none" w:sz="0" w:space="0" w:color="auto"/>
            <w:bottom w:val="none" w:sz="0" w:space="0" w:color="auto"/>
            <w:right w:val="none" w:sz="0" w:space="0" w:color="auto"/>
          </w:divBdr>
        </w:div>
        <w:div w:id="1445688731">
          <w:marLeft w:val="0"/>
          <w:marRight w:val="0"/>
          <w:marTop w:val="0"/>
          <w:marBottom w:val="0"/>
          <w:divBdr>
            <w:top w:val="none" w:sz="0" w:space="0" w:color="auto"/>
            <w:left w:val="none" w:sz="0" w:space="0" w:color="auto"/>
            <w:bottom w:val="none" w:sz="0" w:space="0" w:color="auto"/>
            <w:right w:val="none" w:sz="0" w:space="0" w:color="auto"/>
          </w:divBdr>
        </w:div>
      </w:divsChild>
    </w:div>
    <w:div w:id="1567103751">
      <w:bodyDiv w:val="1"/>
      <w:marLeft w:val="0"/>
      <w:marRight w:val="0"/>
      <w:marTop w:val="0"/>
      <w:marBottom w:val="0"/>
      <w:divBdr>
        <w:top w:val="none" w:sz="0" w:space="0" w:color="auto"/>
        <w:left w:val="none" w:sz="0" w:space="0" w:color="auto"/>
        <w:bottom w:val="none" w:sz="0" w:space="0" w:color="auto"/>
        <w:right w:val="none" w:sz="0" w:space="0" w:color="auto"/>
      </w:divBdr>
      <w:divsChild>
        <w:div w:id="1193687170">
          <w:marLeft w:val="0"/>
          <w:marRight w:val="0"/>
          <w:marTop w:val="0"/>
          <w:marBottom w:val="0"/>
          <w:divBdr>
            <w:top w:val="none" w:sz="0" w:space="0" w:color="auto"/>
            <w:left w:val="none" w:sz="0" w:space="0" w:color="auto"/>
            <w:bottom w:val="none" w:sz="0" w:space="0" w:color="auto"/>
            <w:right w:val="none" w:sz="0" w:space="0" w:color="auto"/>
          </w:divBdr>
        </w:div>
        <w:div w:id="1607886380">
          <w:marLeft w:val="0"/>
          <w:marRight w:val="0"/>
          <w:marTop w:val="0"/>
          <w:marBottom w:val="0"/>
          <w:divBdr>
            <w:top w:val="none" w:sz="0" w:space="0" w:color="auto"/>
            <w:left w:val="none" w:sz="0" w:space="0" w:color="auto"/>
            <w:bottom w:val="none" w:sz="0" w:space="0" w:color="auto"/>
            <w:right w:val="none" w:sz="0" w:space="0" w:color="auto"/>
          </w:divBdr>
        </w:div>
        <w:div w:id="1442384256">
          <w:marLeft w:val="0"/>
          <w:marRight w:val="0"/>
          <w:marTop w:val="0"/>
          <w:marBottom w:val="0"/>
          <w:divBdr>
            <w:top w:val="none" w:sz="0" w:space="0" w:color="auto"/>
            <w:left w:val="none" w:sz="0" w:space="0" w:color="auto"/>
            <w:bottom w:val="none" w:sz="0" w:space="0" w:color="auto"/>
            <w:right w:val="none" w:sz="0" w:space="0" w:color="auto"/>
          </w:divBdr>
        </w:div>
        <w:div w:id="24603254">
          <w:marLeft w:val="0"/>
          <w:marRight w:val="0"/>
          <w:marTop w:val="0"/>
          <w:marBottom w:val="0"/>
          <w:divBdr>
            <w:top w:val="none" w:sz="0" w:space="0" w:color="auto"/>
            <w:left w:val="none" w:sz="0" w:space="0" w:color="auto"/>
            <w:bottom w:val="none" w:sz="0" w:space="0" w:color="auto"/>
            <w:right w:val="none" w:sz="0" w:space="0" w:color="auto"/>
          </w:divBdr>
        </w:div>
        <w:div w:id="1440563185">
          <w:marLeft w:val="0"/>
          <w:marRight w:val="0"/>
          <w:marTop w:val="0"/>
          <w:marBottom w:val="0"/>
          <w:divBdr>
            <w:top w:val="none" w:sz="0" w:space="0" w:color="auto"/>
            <w:left w:val="none" w:sz="0" w:space="0" w:color="auto"/>
            <w:bottom w:val="none" w:sz="0" w:space="0" w:color="auto"/>
            <w:right w:val="none" w:sz="0" w:space="0" w:color="auto"/>
          </w:divBdr>
        </w:div>
        <w:div w:id="596060385">
          <w:marLeft w:val="0"/>
          <w:marRight w:val="0"/>
          <w:marTop w:val="0"/>
          <w:marBottom w:val="0"/>
          <w:divBdr>
            <w:top w:val="none" w:sz="0" w:space="0" w:color="auto"/>
            <w:left w:val="none" w:sz="0" w:space="0" w:color="auto"/>
            <w:bottom w:val="none" w:sz="0" w:space="0" w:color="auto"/>
            <w:right w:val="none" w:sz="0" w:space="0" w:color="auto"/>
          </w:divBdr>
        </w:div>
      </w:divsChild>
    </w:div>
    <w:div w:id="1580210480">
      <w:bodyDiv w:val="1"/>
      <w:marLeft w:val="0"/>
      <w:marRight w:val="0"/>
      <w:marTop w:val="0"/>
      <w:marBottom w:val="0"/>
      <w:divBdr>
        <w:top w:val="none" w:sz="0" w:space="0" w:color="auto"/>
        <w:left w:val="none" w:sz="0" w:space="0" w:color="auto"/>
        <w:bottom w:val="none" w:sz="0" w:space="0" w:color="auto"/>
        <w:right w:val="none" w:sz="0" w:space="0" w:color="auto"/>
      </w:divBdr>
    </w:div>
    <w:div w:id="1617787594">
      <w:bodyDiv w:val="1"/>
      <w:marLeft w:val="0"/>
      <w:marRight w:val="0"/>
      <w:marTop w:val="0"/>
      <w:marBottom w:val="0"/>
      <w:divBdr>
        <w:top w:val="none" w:sz="0" w:space="0" w:color="auto"/>
        <w:left w:val="none" w:sz="0" w:space="0" w:color="auto"/>
        <w:bottom w:val="none" w:sz="0" w:space="0" w:color="auto"/>
        <w:right w:val="none" w:sz="0" w:space="0" w:color="auto"/>
      </w:divBdr>
    </w:div>
    <w:div w:id="1628701189">
      <w:bodyDiv w:val="1"/>
      <w:marLeft w:val="0"/>
      <w:marRight w:val="0"/>
      <w:marTop w:val="0"/>
      <w:marBottom w:val="0"/>
      <w:divBdr>
        <w:top w:val="none" w:sz="0" w:space="0" w:color="auto"/>
        <w:left w:val="none" w:sz="0" w:space="0" w:color="auto"/>
        <w:bottom w:val="none" w:sz="0" w:space="0" w:color="auto"/>
        <w:right w:val="none" w:sz="0" w:space="0" w:color="auto"/>
      </w:divBdr>
    </w:div>
    <w:div w:id="1696803732">
      <w:bodyDiv w:val="1"/>
      <w:marLeft w:val="0"/>
      <w:marRight w:val="0"/>
      <w:marTop w:val="0"/>
      <w:marBottom w:val="0"/>
      <w:divBdr>
        <w:top w:val="none" w:sz="0" w:space="0" w:color="auto"/>
        <w:left w:val="none" w:sz="0" w:space="0" w:color="auto"/>
        <w:bottom w:val="none" w:sz="0" w:space="0" w:color="auto"/>
        <w:right w:val="none" w:sz="0" w:space="0" w:color="auto"/>
      </w:divBdr>
      <w:divsChild>
        <w:div w:id="1908686999">
          <w:marLeft w:val="0"/>
          <w:marRight w:val="0"/>
          <w:marTop w:val="0"/>
          <w:marBottom w:val="0"/>
          <w:divBdr>
            <w:top w:val="none" w:sz="0" w:space="0" w:color="auto"/>
            <w:left w:val="none" w:sz="0" w:space="0" w:color="auto"/>
            <w:bottom w:val="none" w:sz="0" w:space="0" w:color="auto"/>
            <w:right w:val="none" w:sz="0" w:space="0" w:color="auto"/>
          </w:divBdr>
        </w:div>
        <w:div w:id="1950039739">
          <w:marLeft w:val="0"/>
          <w:marRight w:val="0"/>
          <w:marTop w:val="0"/>
          <w:marBottom w:val="0"/>
          <w:divBdr>
            <w:top w:val="none" w:sz="0" w:space="0" w:color="auto"/>
            <w:left w:val="none" w:sz="0" w:space="0" w:color="auto"/>
            <w:bottom w:val="none" w:sz="0" w:space="0" w:color="auto"/>
            <w:right w:val="none" w:sz="0" w:space="0" w:color="auto"/>
          </w:divBdr>
        </w:div>
        <w:div w:id="739597432">
          <w:marLeft w:val="0"/>
          <w:marRight w:val="0"/>
          <w:marTop w:val="0"/>
          <w:marBottom w:val="0"/>
          <w:divBdr>
            <w:top w:val="none" w:sz="0" w:space="0" w:color="auto"/>
            <w:left w:val="none" w:sz="0" w:space="0" w:color="auto"/>
            <w:bottom w:val="none" w:sz="0" w:space="0" w:color="auto"/>
            <w:right w:val="none" w:sz="0" w:space="0" w:color="auto"/>
          </w:divBdr>
        </w:div>
        <w:div w:id="210918788">
          <w:marLeft w:val="0"/>
          <w:marRight w:val="0"/>
          <w:marTop w:val="0"/>
          <w:marBottom w:val="0"/>
          <w:divBdr>
            <w:top w:val="none" w:sz="0" w:space="0" w:color="auto"/>
            <w:left w:val="none" w:sz="0" w:space="0" w:color="auto"/>
            <w:bottom w:val="none" w:sz="0" w:space="0" w:color="auto"/>
            <w:right w:val="none" w:sz="0" w:space="0" w:color="auto"/>
          </w:divBdr>
        </w:div>
        <w:div w:id="651174056">
          <w:marLeft w:val="0"/>
          <w:marRight w:val="0"/>
          <w:marTop w:val="0"/>
          <w:marBottom w:val="0"/>
          <w:divBdr>
            <w:top w:val="none" w:sz="0" w:space="0" w:color="auto"/>
            <w:left w:val="none" w:sz="0" w:space="0" w:color="auto"/>
            <w:bottom w:val="none" w:sz="0" w:space="0" w:color="auto"/>
            <w:right w:val="none" w:sz="0" w:space="0" w:color="auto"/>
          </w:divBdr>
        </w:div>
        <w:div w:id="1693916749">
          <w:marLeft w:val="0"/>
          <w:marRight w:val="0"/>
          <w:marTop w:val="0"/>
          <w:marBottom w:val="0"/>
          <w:divBdr>
            <w:top w:val="none" w:sz="0" w:space="0" w:color="auto"/>
            <w:left w:val="none" w:sz="0" w:space="0" w:color="auto"/>
            <w:bottom w:val="none" w:sz="0" w:space="0" w:color="auto"/>
            <w:right w:val="none" w:sz="0" w:space="0" w:color="auto"/>
          </w:divBdr>
        </w:div>
        <w:div w:id="23554962">
          <w:marLeft w:val="0"/>
          <w:marRight w:val="0"/>
          <w:marTop w:val="0"/>
          <w:marBottom w:val="0"/>
          <w:divBdr>
            <w:top w:val="none" w:sz="0" w:space="0" w:color="auto"/>
            <w:left w:val="none" w:sz="0" w:space="0" w:color="auto"/>
            <w:bottom w:val="none" w:sz="0" w:space="0" w:color="auto"/>
            <w:right w:val="none" w:sz="0" w:space="0" w:color="auto"/>
          </w:divBdr>
        </w:div>
        <w:div w:id="1563445558">
          <w:marLeft w:val="0"/>
          <w:marRight w:val="0"/>
          <w:marTop w:val="0"/>
          <w:marBottom w:val="0"/>
          <w:divBdr>
            <w:top w:val="none" w:sz="0" w:space="0" w:color="auto"/>
            <w:left w:val="none" w:sz="0" w:space="0" w:color="auto"/>
            <w:bottom w:val="none" w:sz="0" w:space="0" w:color="auto"/>
            <w:right w:val="none" w:sz="0" w:space="0" w:color="auto"/>
          </w:divBdr>
        </w:div>
        <w:div w:id="754860483">
          <w:marLeft w:val="0"/>
          <w:marRight w:val="0"/>
          <w:marTop w:val="0"/>
          <w:marBottom w:val="0"/>
          <w:divBdr>
            <w:top w:val="none" w:sz="0" w:space="0" w:color="auto"/>
            <w:left w:val="none" w:sz="0" w:space="0" w:color="auto"/>
            <w:bottom w:val="none" w:sz="0" w:space="0" w:color="auto"/>
            <w:right w:val="none" w:sz="0" w:space="0" w:color="auto"/>
          </w:divBdr>
        </w:div>
      </w:divsChild>
    </w:div>
    <w:div w:id="1793787482">
      <w:bodyDiv w:val="1"/>
      <w:marLeft w:val="0"/>
      <w:marRight w:val="0"/>
      <w:marTop w:val="0"/>
      <w:marBottom w:val="0"/>
      <w:divBdr>
        <w:top w:val="none" w:sz="0" w:space="0" w:color="auto"/>
        <w:left w:val="none" w:sz="0" w:space="0" w:color="auto"/>
        <w:bottom w:val="none" w:sz="0" w:space="0" w:color="auto"/>
        <w:right w:val="none" w:sz="0" w:space="0" w:color="auto"/>
      </w:divBdr>
      <w:divsChild>
        <w:div w:id="1582526982">
          <w:marLeft w:val="0"/>
          <w:marRight w:val="0"/>
          <w:marTop w:val="0"/>
          <w:marBottom w:val="0"/>
          <w:divBdr>
            <w:top w:val="none" w:sz="0" w:space="0" w:color="auto"/>
            <w:left w:val="none" w:sz="0" w:space="0" w:color="auto"/>
            <w:bottom w:val="none" w:sz="0" w:space="0" w:color="auto"/>
            <w:right w:val="none" w:sz="0" w:space="0" w:color="auto"/>
          </w:divBdr>
        </w:div>
        <w:div w:id="2097629934">
          <w:marLeft w:val="0"/>
          <w:marRight w:val="0"/>
          <w:marTop w:val="0"/>
          <w:marBottom w:val="0"/>
          <w:divBdr>
            <w:top w:val="none" w:sz="0" w:space="0" w:color="auto"/>
            <w:left w:val="none" w:sz="0" w:space="0" w:color="auto"/>
            <w:bottom w:val="none" w:sz="0" w:space="0" w:color="auto"/>
            <w:right w:val="none" w:sz="0" w:space="0" w:color="auto"/>
          </w:divBdr>
        </w:div>
        <w:div w:id="890649287">
          <w:marLeft w:val="0"/>
          <w:marRight w:val="0"/>
          <w:marTop w:val="0"/>
          <w:marBottom w:val="0"/>
          <w:divBdr>
            <w:top w:val="none" w:sz="0" w:space="0" w:color="auto"/>
            <w:left w:val="none" w:sz="0" w:space="0" w:color="auto"/>
            <w:bottom w:val="none" w:sz="0" w:space="0" w:color="auto"/>
            <w:right w:val="none" w:sz="0" w:space="0" w:color="auto"/>
          </w:divBdr>
        </w:div>
        <w:div w:id="2095395021">
          <w:marLeft w:val="0"/>
          <w:marRight w:val="0"/>
          <w:marTop w:val="0"/>
          <w:marBottom w:val="0"/>
          <w:divBdr>
            <w:top w:val="none" w:sz="0" w:space="0" w:color="auto"/>
            <w:left w:val="none" w:sz="0" w:space="0" w:color="auto"/>
            <w:bottom w:val="none" w:sz="0" w:space="0" w:color="auto"/>
            <w:right w:val="none" w:sz="0" w:space="0" w:color="auto"/>
          </w:divBdr>
        </w:div>
        <w:div w:id="1143933675">
          <w:marLeft w:val="0"/>
          <w:marRight w:val="0"/>
          <w:marTop w:val="0"/>
          <w:marBottom w:val="0"/>
          <w:divBdr>
            <w:top w:val="none" w:sz="0" w:space="0" w:color="auto"/>
            <w:left w:val="none" w:sz="0" w:space="0" w:color="auto"/>
            <w:bottom w:val="none" w:sz="0" w:space="0" w:color="auto"/>
            <w:right w:val="none" w:sz="0" w:space="0" w:color="auto"/>
          </w:divBdr>
        </w:div>
        <w:div w:id="1454061873">
          <w:marLeft w:val="0"/>
          <w:marRight w:val="0"/>
          <w:marTop w:val="0"/>
          <w:marBottom w:val="0"/>
          <w:divBdr>
            <w:top w:val="none" w:sz="0" w:space="0" w:color="auto"/>
            <w:left w:val="none" w:sz="0" w:space="0" w:color="auto"/>
            <w:bottom w:val="none" w:sz="0" w:space="0" w:color="auto"/>
            <w:right w:val="none" w:sz="0" w:space="0" w:color="auto"/>
          </w:divBdr>
        </w:div>
        <w:div w:id="597098507">
          <w:marLeft w:val="0"/>
          <w:marRight w:val="0"/>
          <w:marTop w:val="0"/>
          <w:marBottom w:val="0"/>
          <w:divBdr>
            <w:top w:val="none" w:sz="0" w:space="0" w:color="auto"/>
            <w:left w:val="none" w:sz="0" w:space="0" w:color="auto"/>
            <w:bottom w:val="none" w:sz="0" w:space="0" w:color="auto"/>
            <w:right w:val="none" w:sz="0" w:space="0" w:color="auto"/>
          </w:divBdr>
        </w:div>
        <w:div w:id="501042634">
          <w:marLeft w:val="0"/>
          <w:marRight w:val="0"/>
          <w:marTop w:val="0"/>
          <w:marBottom w:val="0"/>
          <w:divBdr>
            <w:top w:val="none" w:sz="0" w:space="0" w:color="auto"/>
            <w:left w:val="none" w:sz="0" w:space="0" w:color="auto"/>
            <w:bottom w:val="none" w:sz="0" w:space="0" w:color="auto"/>
            <w:right w:val="none" w:sz="0" w:space="0" w:color="auto"/>
          </w:divBdr>
        </w:div>
        <w:div w:id="1427926083">
          <w:marLeft w:val="0"/>
          <w:marRight w:val="0"/>
          <w:marTop w:val="0"/>
          <w:marBottom w:val="0"/>
          <w:divBdr>
            <w:top w:val="none" w:sz="0" w:space="0" w:color="auto"/>
            <w:left w:val="none" w:sz="0" w:space="0" w:color="auto"/>
            <w:bottom w:val="none" w:sz="0" w:space="0" w:color="auto"/>
            <w:right w:val="none" w:sz="0" w:space="0" w:color="auto"/>
          </w:divBdr>
        </w:div>
      </w:divsChild>
    </w:div>
    <w:div w:id="1815027585">
      <w:bodyDiv w:val="1"/>
      <w:marLeft w:val="0"/>
      <w:marRight w:val="0"/>
      <w:marTop w:val="0"/>
      <w:marBottom w:val="0"/>
      <w:divBdr>
        <w:top w:val="none" w:sz="0" w:space="0" w:color="auto"/>
        <w:left w:val="none" w:sz="0" w:space="0" w:color="auto"/>
        <w:bottom w:val="none" w:sz="0" w:space="0" w:color="auto"/>
        <w:right w:val="none" w:sz="0" w:space="0" w:color="auto"/>
      </w:divBdr>
    </w:div>
    <w:div w:id="1906791263">
      <w:bodyDiv w:val="1"/>
      <w:marLeft w:val="0"/>
      <w:marRight w:val="0"/>
      <w:marTop w:val="0"/>
      <w:marBottom w:val="0"/>
      <w:divBdr>
        <w:top w:val="none" w:sz="0" w:space="0" w:color="auto"/>
        <w:left w:val="none" w:sz="0" w:space="0" w:color="auto"/>
        <w:bottom w:val="none" w:sz="0" w:space="0" w:color="auto"/>
        <w:right w:val="none" w:sz="0" w:space="0" w:color="auto"/>
      </w:divBdr>
    </w:div>
    <w:div w:id="1933589413">
      <w:bodyDiv w:val="1"/>
      <w:marLeft w:val="0"/>
      <w:marRight w:val="0"/>
      <w:marTop w:val="0"/>
      <w:marBottom w:val="0"/>
      <w:divBdr>
        <w:top w:val="none" w:sz="0" w:space="0" w:color="auto"/>
        <w:left w:val="none" w:sz="0" w:space="0" w:color="auto"/>
        <w:bottom w:val="none" w:sz="0" w:space="0" w:color="auto"/>
        <w:right w:val="none" w:sz="0" w:space="0" w:color="auto"/>
      </w:divBdr>
    </w:div>
    <w:div w:id="1938903809">
      <w:bodyDiv w:val="1"/>
      <w:marLeft w:val="0"/>
      <w:marRight w:val="0"/>
      <w:marTop w:val="0"/>
      <w:marBottom w:val="0"/>
      <w:divBdr>
        <w:top w:val="none" w:sz="0" w:space="0" w:color="auto"/>
        <w:left w:val="none" w:sz="0" w:space="0" w:color="auto"/>
        <w:bottom w:val="none" w:sz="0" w:space="0" w:color="auto"/>
        <w:right w:val="none" w:sz="0" w:space="0" w:color="auto"/>
      </w:divBdr>
      <w:divsChild>
        <w:div w:id="750781267">
          <w:marLeft w:val="0"/>
          <w:marRight w:val="0"/>
          <w:marTop w:val="0"/>
          <w:marBottom w:val="0"/>
          <w:divBdr>
            <w:top w:val="none" w:sz="0" w:space="0" w:color="auto"/>
            <w:left w:val="none" w:sz="0" w:space="0" w:color="auto"/>
            <w:bottom w:val="none" w:sz="0" w:space="0" w:color="auto"/>
            <w:right w:val="none" w:sz="0" w:space="0" w:color="auto"/>
          </w:divBdr>
        </w:div>
        <w:div w:id="531261825">
          <w:marLeft w:val="0"/>
          <w:marRight w:val="0"/>
          <w:marTop w:val="0"/>
          <w:marBottom w:val="0"/>
          <w:divBdr>
            <w:top w:val="none" w:sz="0" w:space="0" w:color="auto"/>
            <w:left w:val="none" w:sz="0" w:space="0" w:color="auto"/>
            <w:bottom w:val="none" w:sz="0" w:space="0" w:color="auto"/>
            <w:right w:val="none" w:sz="0" w:space="0" w:color="auto"/>
          </w:divBdr>
        </w:div>
        <w:div w:id="247079614">
          <w:marLeft w:val="0"/>
          <w:marRight w:val="0"/>
          <w:marTop w:val="0"/>
          <w:marBottom w:val="0"/>
          <w:divBdr>
            <w:top w:val="none" w:sz="0" w:space="0" w:color="auto"/>
            <w:left w:val="none" w:sz="0" w:space="0" w:color="auto"/>
            <w:bottom w:val="none" w:sz="0" w:space="0" w:color="auto"/>
            <w:right w:val="none" w:sz="0" w:space="0" w:color="auto"/>
          </w:divBdr>
        </w:div>
        <w:div w:id="1379624605">
          <w:marLeft w:val="0"/>
          <w:marRight w:val="0"/>
          <w:marTop w:val="0"/>
          <w:marBottom w:val="0"/>
          <w:divBdr>
            <w:top w:val="none" w:sz="0" w:space="0" w:color="auto"/>
            <w:left w:val="none" w:sz="0" w:space="0" w:color="auto"/>
            <w:bottom w:val="none" w:sz="0" w:space="0" w:color="auto"/>
            <w:right w:val="none" w:sz="0" w:space="0" w:color="auto"/>
          </w:divBdr>
        </w:div>
        <w:div w:id="717974025">
          <w:marLeft w:val="0"/>
          <w:marRight w:val="0"/>
          <w:marTop w:val="0"/>
          <w:marBottom w:val="0"/>
          <w:divBdr>
            <w:top w:val="none" w:sz="0" w:space="0" w:color="auto"/>
            <w:left w:val="none" w:sz="0" w:space="0" w:color="auto"/>
            <w:bottom w:val="none" w:sz="0" w:space="0" w:color="auto"/>
            <w:right w:val="none" w:sz="0" w:space="0" w:color="auto"/>
          </w:divBdr>
        </w:div>
        <w:div w:id="1882815694">
          <w:marLeft w:val="0"/>
          <w:marRight w:val="0"/>
          <w:marTop w:val="0"/>
          <w:marBottom w:val="0"/>
          <w:divBdr>
            <w:top w:val="none" w:sz="0" w:space="0" w:color="auto"/>
            <w:left w:val="none" w:sz="0" w:space="0" w:color="auto"/>
            <w:bottom w:val="none" w:sz="0" w:space="0" w:color="auto"/>
            <w:right w:val="none" w:sz="0" w:space="0" w:color="auto"/>
          </w:divBdr>
        </w:div>
        <w:div w:id="668169344">
          <w:marLeft w:val="0"/>
          <w:marRight w:val="0"/>
          <w:marTop w:val="0"/>
          <w:marBottom w:val="0"/>
          <w:divBdr>
            <w:top w:val="none" w:sz="0" w:space="0" w:color="auto"/>
            <w:left w:val="none" w:sz="0" w:space="0" w:color="auto"/>
            <w:bottom w:val="none" w:sz="0" w:space="0" w:color="auto"/>
            <w:right w:val="none" w:sz="0" w:space="0" w:color="auto"/>
          </w:divBdr>
        </w:div>
        <w:div w:id="1809013868">
          <w:marLeft w:val="0"/>
          <w:marRight w:val="0"/>
          <w:marTop w:val="0"/>
          <w:marBottom w:val="0"/>
          <w:divBdr>
            <w:top w:val="none" w:sz="0" w:space="0" w:color="auto"/>
            <w:left w:val="none" w:sz="0" w:space="0" w:color="auto"/>
            <w:bottom w:val="none" w:sz="0" w:space="0" w:color="auto"/>
            <w:right w:val="none" w:sz="0" w:space="0" w:color="auto"/>
          </w:divBdr>
        </w:div>
        <w:div w:id="963272045">
          <w:marLeft w:val="0"/>
          <w:marRight w:val="0"/>
          <w:marTop w:val="0"/>
          <w:marBottom w:val="0"/>
          <w:divBdr>
            <w:top w:val="none" w:sz="0" w:space="0" w:color="auto"/>
            <w:left w:val="none" w:sz="0" w:space="0" w:color="auto"/>
            <w:bottom w:val="none" w:sz="0" w:space="0" w:color="auto"/>
            <w:right w:val="none" w:sz="0" w:space="0" w:color="auto"/>
          </w:divBdr>
        </w:div>
        <w:div w:id="1071388660">
          <w:marLeft w:val="0"/>
          <w:marRight w:val="0"/>
          <w:marTop w:val="0"/>
          <w:marBottom w:val="0"/>
          <w:divBdr>
            <w:top w:val="none" w:sz="0" w:space="0" w:color="auto"/>
            <w:left w:val="none" w:sz="0" w:space="0" w:color="auto"/>
            <w:bottom w:val="none" w:sz="0" w:space="0" w:color="auto"/>
            <w:right w:val="none" w:sz="0" w:space="0" w:color="auto"/>
          </w:divBdr>
        </w:div>
      </w:divsChild>
    </w:div>
    <w:div w:id="2027437443">
      <w:bodyDiv w:val="1"/>
      <w:marLeft w:val="0"/>
      <w:marRight w:val="0"/>
      <w:marTop w:val="0"/>
      <w:marBottom w:val="0"/>
      <w:divBdr>
        <w:top w:val="none" w:sz="0" w:space="0" w:color="auto"/>
        <w:left w:val="none" w:sz="0" w:space="0" w:color="auto"/>
        <w:bottom w:val="none" w:sz="0" w:space="0" w:color="auto"/>
        <w:right w:val="none" w:sz="0" w:space="0" w:color="auto"/>
      </w:divBdr>
    </w:div>
    <w:div w:id="21209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2F87-6244-4484-8EBC-CFD86356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2017-05-16T19:50:00Z</dcterms:created>
  <dcterms:modified xsi:type="dcterms:W3CDTF">2017-05-16T19:50:00Z</dcterms:modified>
</cp:coreProperties>
</file>