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C2F" w:rsidRDefault="00082C2F" w:rsidP="00AE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b/>
        </w:rPr>
      </w:pPr>
    </w:p>
    <w:p w:rsidR="00082C2F" w:rsidRDefault="00082C2F" w:rsidP="00AE01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b/>
        </w:rPr>
      </w:pPr>
    </w:p>
    <w:p w:rsidR="00082C2F" w:rsidRDefault="00082C2F" w:rsidP="00082C2F">
      <w:pPr>
        <w:spacing w:after="0" w:line="240" w:lineRule="auto"/>
        <w:jc w:val="center"/>
        <w:rPr>
          <w:rFonts w:ascii="Arial" w:hAnsi="Arial" w:cs="Arial"/>
          <w:b/>
          <w:sz w:val="24"/>
          <w:szCs w:val="24"/>
          <w:lang w:val="es-MX"/>
        </w:rPr>
      </w:pPr>
      <w:r w:rsidRPr="008A53DC">
        <w:rPr>
          <w:rFonts w:ascii="Arial" w:hAnsi="Arial" w:cs="Arial"/>
          <w:b/>
          <w:iCs/>
          <w:color w:val="000000"/>
          <w:sz w:val="24"/>
          <w:szCs w:val="24"/>
          <w:lang w:eastAsia="es-CO"/>
        </w:rPr>
        <w:t xml:space="preserve">TEXTO </w:t>
      </w:r>
      <w:r>
        <w:rPr>
          <w:rFonts w:ascii="Arial" w:hAnsi="Arial" w:cs="Arial"/>
          <w:b/>
          <w:iCs/>
          <w:color w:val="000000"/>
          <w:sz w:val="24"/>
          <w:szCs w:val="24"/>
          <w:lang w:eastAsia="es-CO"/>
        </w:rPr>
        <w:t xml:space="preserve">APROBADO EN COMISION PRIMERA DE LA H. CAMARA DE REPRESENTANTES </w:t>
      </w:r>
      <w:r w:rsidRPr="008A53DC">
        <w:rPr>
          <w:rFonts w:ascii="Arial" w:hAnsi="Arial" w:cs="Arial"/>
          <w:b/>
          <w:iCs/>
          <w:color w:val="000000"/>
          <w:sz w:val="24"/>
          <w:szCs w:val="24"/>
          <w:lang w:eastAsia="es-CO"/>
        </w:rPr>
        <w:t xml:space="preserve">AL PROYECTO </w:t>
      </w:r>
      <w:r>
        <w:rPr>
          <w:rFonts w:ascii="Arial" w:hAnsi="Arial" w:cs="Arial"/>
          <w:b/>
          <w:sz w:val="24"/>
          <w:szCs w:val="24"/>
        </w:rPr>
        <w:t>DE ACTO LEGISLATIVO No. 198 DE 2015 - CAMARA</w:t>
      </w:r>
      <w:r w:rsidRPr="00ED6C5B">
        <w:rPr>
          <w:rFonts w:ascii="Arial" w:hAnsi="Arial" w:cs="Arial"/>
          <w:b/>
          <w:bCs/>
          <w:iCs/>
          <w:sz w:val="24"/>
          <w:szCs w:val="24"/>
          <w:lang w:val="es-ES_tradnl"/>
        </w:rPr>
        <w:t xml:space="preserve"> “</w:t>
      </w:r>
      <w:r w:rsidRPr="00ED6C5B">
        <w:rPr>
          <w:rFonts w:ascii="Arial" w:hAnsi="Arial" w:cs="Arial"/>
          <w:b/>
          <w:sz w:val="24"/>
          <w:szCs w:val="24"/>
          <w:lang w:val="es-MX"/>
        </w:rPr>
        <w:t>P</w:t>
      </w:r>
      <w:r>
        <w:rPr>
          <w:rFonts w:ascii="Arial" w:hAnsi="Arial" w:cs="Arial"/>
          <w:b/>
          <w:sz w:val="24"/>
          <w:szCs w:val="24"/>
          <w:lang w:val="es-MX"/>
        </w:rPr>
        <w:t>OR EL CUAL SE MODIFICA EL ARTICULO 351 DE LA CONSTITUCION POLITICA</w:t>
      </w:r>
      <w:r w:rsidRPr="00ED6C5B">
        <w:rPr>
          <w:rFonts w:ascii="Arial" w:hAnsi="Arial" w:cs="Arial"/>
          <w:b/>
          <w:sz w:val="24"/>
          <w:szCs w:val="24"/>
          <w:lang w:val="es-MX"/>
        </w:rPr>
        <w:t>”</w:t>
      </w:r>
    </w:p>
    <w:p w:rsidR="00082C2F" w:rsidRPr="00ED6C5B" w:rsidRDefault="00082C2F" w:rsidP="00082C2F">
      <w:pPr>
        <w:jc w:val="center"/>
        <w:rPr>
          <w:rFonts w:ascii="Arial" w:hAnsi="Arial" w:cs="Arial"/>
          <w:b/>
          <w:sz w:val="24"/>
          <w:szCs w:val="24"/>
          <w:lang w:val="es-MX"/>
        </w:rPr>
      </w:pPr>
    </w:p>
    <w:p w:rsidR="00082C2F" w:rsidRPr="008A53DC" w:rsidRDefault="00082C2F" w:rsidP="00082C2F">
      <w:pPr>
        <w:spacing w:before="57" w:after="57" w:line="288" w:lineRule="auto"/>
        <w:ind w:firstLine="283"/>
        <w:jc w:val="center"/>
        <w:textAlignment w:val="center"/>
        <w:rPr>
          <w:rFonts w:ascii="Arial" w:hAnsi="Arial" w:cs="Arial"/>
          <w:b/>
          <w:color w:val="000000"/>
          <w:sz w:val="24"/>
          <w:szCs w:val="24"/>
          <w:lang w:eastAsia="es-CO"/>
        </w:rPr>
      </w:pPr>
      <w:r w:rsidRPr="008A53DC">
        <w:rPr>
          <w:rFonts w:ascii="Arial" w:hAnsi="Arial" w:cs="Arial"/>
          <w:b/>
          <w:color w:val="000000"/>
          <w:sz w:val="24"/>
          <w:szCs w:val="24"/>
          <w:lang w:eastAsia="es-CO"/>
        </w:rPr>
        <w:t>EL CONGRESO DE COLOMBIA</w:t>
      </w:r>
    </w:p>
    <w:p w:rsidR="00082C2F" w:rsidRDefault="00082C2F" w:rsidP="00082C2F">
      <w:pPr>
        <w:spacing w:before="57" w:after="57" w:line="288" w:lineRule="auto"/>
        <w:ind w:firstLine="283"/>
        <w:jc w:val="center"/>
        <w:textAlignment w:val="center"/>
        <w:rPr>
          <w:rFonts w:ascii="Arial" w:hAnsi="Arial" w:cs="Arial"/>
          <w:b/>
          <w:color w:val="000000"/>
          <w:sz w:val="24"/>
          <w:szCs w:val="24"/>
          <w:lang w:eastAsia="es-CO"/>
        </w:rPr>
      </w:pPr>
    </w:p>
    <w:p w:rsidR="00082C2F" w:rsidRPr="008A53DC" w:rsidRDefault="00082C2F" w:rsidP="00082C2F">
      <w:pPr>
        <w:spacing w:before="57" w:after="57" w:line="288" w:lineRule="auto"/>
        <w:ind w:firstLine="283"/>
        <w:jc w:val="center"/>
        <w:textAlignment w:val="center"/>
        <w:rPr>
          <w:rFonts w:ascii="Arial" w:hAnsi="Arial" w:cs="Arial"/>
          <w:b/>
          <w:color w:val="000000"/>
          <w:sz w:val="24"/>
          <w:szCs w:val="24"/>
          <w:lang w:eastAsia="es-CO"/>
        </w:rPr>
      </w:pPr>
      <w:r w:rsidRPr="008A53DC">
        <w:rPr>
          <w:rFonts w:ascii="Arial" w:hAnsi="Arial" w:cs="Arial"/>
          <w:b/>
          <w:color w:val="000000"/>
          <w:sz w:val="24"/>
          <w:szCs w:val="24"/>
          <w:lang w:eastAsia="es-CO"/>
        </w:rPr>
        <w:t>DECRETA:</w:t>
      </w:r>
    </w:p>
    <w:p w:rsidR="00082C2F" w:rsidRDefault="00082C2F" w:rsidP="00082C2F">
      <w:pPr>
        <w:pStyle w:val="NormalWeb"/>
        <w:jc w:val="both"/>
        <w:rPr>
          <w:rStyle w:val="Textoennegrita"/>
          <w:rFonts w:ascii="Arial" w:hAnsi="Arial" w:cs="Arial"/>
          <w:color w:val="000000"/>
        </w:rPr>
      </w:pPr>
    </w:p>
    <w:p w:rsidR="00082C2F" w:rsidRDefault="00082C2F" w:rsidP="00082C2F">
      <w:pPr>
        <w:pStyle w:val="NormalWeb"/>
        <w:jc w:val="both"/>
        <w:rPr>
          <w:rStyle w:val="Textoennegrita"/>
          <w:rFonts w:ascii="Arial" w:hAnsi="Arial" w:cs="Arial"/>
          <w:color w:val="000000"/>
        </w:rPr>
      </w:pPr>
    </w:p>
    <w:p w:rsidR="00082C2F" w:rsidRPr="0071194F" w:rsidRDefault="00082C2F" w:rsidP="00082C2F">
      <w:pPr>
        <w:pStyle w:val="NormalWeb"/>
        <w:jc w:val="both"/>
        <w:rPr>
          <w:rStyle w:val="Textoennegrita"/>
          <w:rFonts w:ascii="Arial" w:hAnsi="Arial" w:cs="Arial"/>
          <w:color w:val="000000"/>
        </w:rPr>
      </w:pPr>
      <w:r w:rsidRPr="0071194F">
        <w:rPr>
          <w:rStyle w:val="Textoennegrita"/>
          <w:rFonts w:ascii="Arial" w:hAnsi="Arial" w:cs="Arial"/>
          <w:color w:val="000000"/>
        </w:rPr>
        <w:t xml:space="preserve">Artículo 1º. </w:t>
      </w:r>
      <w:r w:rsidRPr="0071194F">
        <w:rPr>
          <w:rStyle w:val="Textoennegrita"/>
          <w:rFonts w:ascii="Arial" w:hAnsi="Arial" w:cs="Arial"/>
          <w:b w:val="0"/>
          <w:color w:val="000000"/>
        </w:rPr>
        <w:t xml:space="preserve">El artículo 351 de la Constitución Política quedará así: </w:t>
      </w:r>
    </w:p>
    <w:p w:rsidR="00082C2F" w:rsidRPr="0071194F" w:rsidRDefault="00082C2F" w:rsidP="00082C2F">
      <w:pPr>
        <w:pStyle w:val="NormalWeb"/>
        <w:jc w:val="both"/>
        <w:rPr>
          <w:rStyle w:val="Textoennegrita"/>
          <w:rFonts w:ascii="Arial" w:hAnsi="Arial" w:cs="Arial"/>
          <w:color w:val="000000"/>
        </w:rPr>
      </w:pPr>
    </w:p>
    <w:p w:rsidR="00082C2F" w:rsidRDefault="00082C2F" w:rsidP="00082C2F">
      <w:pPr>
        <w:pStyle w:val="NormalWeb"/>
        <w:jc w:val="both"/>
        <w:rPr>
          <w:rStyle w:val="Textoennegrita"/>
          <w:rFonts w:ascii="Arial" w:hAnsi="Arial" w:cs="Arial"/>
          <w:color w:val="000000"/>
        </w:rPr>
      </w:pPr>
    </w:p>
    <w:p w:rsidR="00082C2F" w:rsidRPr="0071194F" w:rsidRDefault="00082C2F" w:rsidP="00082C2F">
      <w:pPr>
        <w:pStyle w:val="NormalWeb"/>
        <w:jc w:val="both"/>
        <w:rPr>
          <w:rFonts w:ascii="Arial" w:hAnsi="Arial" w:cs="Arial"/>
          <w:color w:val="000000"/>
        </w:rPr>
      </w:pPr>
      <w:r w:rsidRPr="0071194F">
        <w:rPr>
          <w:rStyle w:val="Textoennegrita"/>
          <w:rFonts w:ascii="Arial" w:hAnsi="Arial" w:cs="Arial"/>
          <w:color w:val="000000"/>
        </w:rPr>
        <w:t>"ARTICULO  351. </w:t>
      </w:r>
      <w:r w:rsidRPr="0071194F">
        <w:rPr>
          <w:rFonts w:ascii="Arial" w:hAnsi="Arial" w:cs="Arial"/>
          <w:color w:val="000000"/>
        </w:rPr>
        <w:t>El Congreso no podrá aumentar ninguna de las partidas del presupuesto de gastos propuestas por el Gobierno, ni incluir una nueva, sino con la aceptación escrita del ministro del ramo. </w:t>
      </w:r>
    </w:p>
    <w:p w:rsidR="00082C2F" w:rsidRDefault="00082C2F" w:rsidP="00082C2F">
      <w:pPr>
        <w:pStyle w:val="NormalWeb"/>
        <w:jc w:val="both"/>
        <w:rPr>
          <w:rFonts w:ascii="Arial" w:hAnsi="Arial" w:cs="Arial"/>
          <w:color w:val="000000"/>
        </w:rPr>
      </w:pPr>
    </w:p>
    <w:p w:rsidR="00082C2F" w:rsidRPr="00CF5375" w:rsidRDefault="00082C2F" w:rsidP="00082C2F">
      <w:pPr>
        <w:pStyle w:val="NormalWeb"/>
        <w:jc w:val="both"/>
        <w:rPr>
          <w:rFonts w:ascii="Arial" w:hAnsi="Arial" w:cs="Arial"/>
        </w:rPr>
      </w:pPr>
      <w:r>
        <w:rPr>
          <w:rFonts w:ascii="Arial" w:hAnsi="Arial" w:cs="Arial"/>
          <w:color w:val="000000"/>
        </w:rPr>
        <w:t xml:space="preserve">Si no se excede el monto definitivo del presupuesto de gastos decidido por las comisiones conjuntas, las plenarias de las cámaras podrán efectuar modificaciones o traslados de las partidas para los gastos incluidos en el proyecto de presupuesto o incluir nuevas partidas. En este último caso se dará aplicación a lo dispuesto en el inciso siguiente. </w:t>
      </w:r>
    </w:p>
    <w:p w:rsidR="00082C2F" w:rsidRPr="0071194F" w:rsidRDefault="00082C2F" w:rsidP="00082C2F">
      <w:pPr>
        <w:pStyle w:val="NormalWeb"/>
        <w:jc w:val="both"/>
        <w:rPr>
          <w:rFonts w:ascii="Arial" w:hAnsi="Arial" w:cs="Arial"/>
          <w:color w:val="000000"/>
        </w:rPr>
      </w:pPr>
      <w:r w:rsidRPr="0071194F">
        <w:rPr>
          <w:rFonts w:ascii="Arial" w:hAnsi="Arial" w:cs="Arial"/>
          <w:color w:val="000000"/>
        </w:rPr>
        <w:t> </w:t>
      </w:r>
    </w:p>
    <w:p w:rsidR="00082C2F" w:rsidRPr="0071194F" w:rsidRDefault="00082C2F" w:rsidP="00082C2F">
      <w:pPr>
        <w:pStyle w:val="NormalWeb"/>
        <w:jc w:val="both"/>
        <w:rPr>
          <w:rFonts w:ascii="Arial" w:hAnsi="Arial" w:cs="Arial"/>
          <w:color w:val="000000"/>
        </w:rPr>
      </w:pPr>
      <w:r w:rsidRPr="0071194F">
        <w:rPr>
          <w:rFonts w:ascii="Arial" w:hAnsi="Arial" w:cs="Arial"/>
          <w:color w:val="000000"/>
        </w:rPr>
        <w:t>El Congreso podrá eliminar o reducir partidas de gastos propuestas por el Gobierno, con excepción de las que se necesitan para el servicio de la deuda pública, las demás obligaciones contractuales del Estado, la atención completa de los servicios ordinarios de la administración y las inversiones autorizadas en los planes y programas a que se refiere el artículo 341.</w:t>
      </w:r>
    </w:p>
    <w:p w:rsidR="00082C2F" w:rsidRPr="0071194F" w:rsidRDefault="00082C2F" w:rsidP="00082C2F">
      <w:pPr>
        <w:pStyle w:val="NormalWeb"/>
        <w:jc w:val="both"/>
        <w:rPr>
          <w:rFonts w:ascii="Arial" w:hAnsi="Arial" w:cs="Arial"/>
          <w:color w:val="000000"/>
        </w:rPr>
      </w:pPr>
      <w:r w:rsidRPr="0071194F">
        <w:rPr>
          <w:rFonts w:ascii="Arial" w:hAnsi="Arial" w:cs="Arial"/>
          <w:color w:val="000000"/>
        </w:rPr>
        <w:t> </w:t>
      </w:r>
    </w:p>
    <w:p w:rsidR="00082C2F" w:rsidRPr="0071194F" w:rsidRDefault="00082C2F" w:rsidP="00082C2F">
      <w:pPr>
        <w:pStyle w:val="NormalWeb"/>
        <w:jc w:val="both"/>
        <w:rPr>
          <w:rFonts w:ascii="Arial" w:hAnsi="Arial" w:cs="Arial"/>
          <w:color w:val="000000"/>
        </w:rPr>
      </w:pPr>
      <w:r w:rsidRPr="0071194F">
        <w:rPr>
          <w:rFonts w:ascii="Arial" w:hAnsi="Arial" w:cs="Arial"/>
          <w:color w:val="000000"/>
        </w:rPr>
        <w:t>Si se elevare el cálculo de las rentas, o si se eliminaren o disminuyeren algunas de las partidas del proyecto respectivo, las sumas así disponibles, sin exceder su cuantía, podrán aplicarse a otras inversiones o gastos autorizados conforme a lo prescrito en el inciso final del artículo 349 de la Constitución."</w:t>
      </w:r>
    </w:p>
    <w:p w:rsidR="00082C2F" w:rsidRDefault="00082C2F" w:rsidP="00082C2F">
      <w:pPr>
        <w:pStyle w:val="NormalWeb"/>
        <w:jc w:val="both"/>
        <w:rPr>
          <w:rFonts w:ascii="Arial" w:hAnsi="Arial" w:cs="Arial"/>
          <w:color w:val="000000"/>
        </w:rPr>
      </w:pPr>
    </w:p>
    <w:p w:rsidR="00082C2F" w:rsidRPr="0071194F" w:rsidRDefault="00082C2F" w:rsidP="00082C2F">
      <w:pPr>
        <w:pStyle w:val="NormalWeb"/>
        <w:jc w:val="both"/>
        <w:rPr>
          <w:rFonts w:ascii="Arial" w:hAnsi="Arial" w:cs="Arial"/>
          <w:color w:val="000000"/>
        </w:rPr>
      </w:pPr>
    </w:p>
    <w:p w:rsidR="00082C2F" w:rsidRPr="0071194F" w:rsidRDefault="00082C2F" w:rsidP="00082C2F">
      <w:pPr>
        <w:spacing w:after="0" w:line="240" w:lineRule="auto"/>
        <w:rPr>
          <w:rFonts w:ascii="Arial" w:hAnsi="Arial" w:cs="Arial"/>
          <w:sz w:val="24"/>
          <w:szCs w:val="24"/>
        </w:rPr>
      </w:pPr>
      <w:r w:rsidRPr="0071194F">
        <w:rPr>
          <w:rFonts w:ascii="Arial" w:hAnsi="Arial" w:cs="Arial"/>
          <w:b/>
          <w:sz w:val="24"/>
          <w:szCs w:val="24"/>
        </w:rPr>
        <w:t>Artículo 2º.</w:t>
      </w:r>
      <w:r w:rsidRPr="0071194F">
        <w:rPr>
          <w:rFonts w:ascii="Arial" w:hAnsi="Arial" w:cs="Arial"/>
          <w:sz w:val="24"/>
          <w:szCs w:val="24"/>
        </w:rPr>
        <w:t xml:space="preserve"> El presente acto legislativo rige desde su publicación.</w:t>
      </w:r>
    </w:p>
    <w:p w:rsidR="00082C2F" w:rsidRDefault="00082C2F" w:rsidP="00082C2F">
      <w:pPr>
        <w:spacing w:after="0" w:line="240" w:lineRule="auto"/>
        <w:jc w:val="center"/>
        <w:rPr>
          <w:rFonts w:ascii="Arial" w:hAnsi="Arial" w:cs="Arial"/>
          <w:sz w:val="24"/>
          <w:szCs w:val="24"/>
        </w:rPr>
      </w:pPr>
    </w:p>
    <w:p w:rsidR="00082C2F" w:rsidRDefault="00082C2F" w:rsidP="00082C2F">
      <w:pPr>
        <w:spacing w:after="0" w:line="240" w:lineRule="auto"/>
        <w:jc w:val="center"/>
        <w:rPr>
          <w:rFonts w:ascii="Arial" w:hAnsi="Arial" w:cs="Arial"/>
          <w:sz w:val="24"/>
          <w:szCs w:val="24"/>
        </w:rPr>
      </w:pPr>
    </w:p>
    <w:p w:rsidR="00082C2F" w:rsidRDefault="00082C2F" w:rsidP="00082C2F">
      <w:pPr>
        <w:spacing w:after="0" w:line="240" w:lineRule="auto"/>
        <w:jc w:val="center"/>
        <w:rPr>
          <w:rFonts w:ascii="Arial" w:hAnsi="Arial" w:cs="Arial"/>
          <w:sz w:val="24"/>
          <w:szCs w:val="24"/>
        </w:rPr>
      </w:pPr>
    </w:p>
    <w:p w:rsidR="00082C2F" w:rsidRDefault="00082C2F" w:rsidP="00082C2F">
      <w:pPr>
        <w:spacing w:after="0" w:line="240" w:lineRule="auto"/>
        <w:jc w:val="center"/>
        <w:rPr>
          <w:rFonts w:ascii="Arial" w:hAnsi="Arial" w:cs="Arial"/>
          <w:sz w:val="24"/>
          <w:szCs w:val="24"/>
        </w:rPr>
      </w:pPr>
    </w:p>
    <w:p w:rsidR="00082C2F" w:rsidRDefault="00082C2F" w:rsidP="00082C2F">
      <w:pPr>
        <w:spacing w:after="0" w:line="240" w:lineRule="auto"/>
        <w:jc w:val="center"/>
        <w:rPr>
          <w:rFonts w:ascii="Arial" w:hAnsi="Arial" w:cs="Arial"/>
          <w:sz w:val="24"/>
          <w:szCs w:val="24"/>
        </w:rPr>
      </w:pPr>
    </w:p>
    <w:p w:rsidR="00082C2F" w:rsidRDefault="00082C2F" w:rsidP="00082C2F">
      <w:pPr>
        <w:spacing w:after="0" w:line="240" w:lineRule="auto"/>
        <w:jc w:val="center"/>
        <w:rPr>
          <w:rFonts w:ascii="Arial" w:hAnsi="Arial" w:cs="Arial"/>
          <w:sz w:val="24"/>
          <w:szCs w:val="24"/>
        </w:rPr>
      </w:pPr>
    </w:p>
    <w:p w:rsidR="00082C2F" w:rsidRPr="00155F23" w:rsidRDefault="00082C2F" w:rsidP="00082C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sz w:val="24"/>
          <w:szCs w:val="24"/>
        </w:rPr>
      </w:pPr>
      <w:r w:rsidRPr="00155F23">
        <w:rPr>
          <w:rFonts w:ascii="Arial" w:hAnsi="Arial" w:cs="Arial"/>
          <w:sz w:val="24"/>
          <w:szCs w:val="24"/>
        </w:rPr>
        <w:t>En los anteriores términos fue aprobado el presente Proyecto de</w:t>
      </w:r>
      <w:r>
        <w:rPr>
          <w:rFonts w:ascii="Arial" w:hAnsi="Arial" w:cs="Arial"/>
          <w:sz w:val="24"/>
          <w:szCs w:val="24"/>
        </w:rPr>
        <w:t xml:space="preserve"> Acto Legislativo No. 198/15 Cámara sin </w:t>
      </w:r>
      <w:r w:rsidRPr="00155F23">
        <w:rPr>
          <w:rFonts w:ascii="Arial" w:hAnsi="Arial" w:cs="Arial"/>
          <w:sz w:val="24"/>
          <w:szCs w:val="24"/>
        </w:rPr>
        <w:t xml:space="preserve">modificaciones, </w:t>
      </w:r>
      <w:r>
        <w:rPr>
          <w:rFonts w:ascii="Arial" w:hAnsi="Arial" w:cs="Arial"/>
          <w:sz w:val="24"/>
          <w:szCs w:val="24"/>
        </w:rPr>
        <w:t xml:space="preserve">el día 29 de abril </w:t>
      </w:r>
      <w:r w:rsidRPr="00155F23">
        <w:rPr>
          <w:rFonts w:ascii="Arial" w:hAnsi="Arial" w:cs="Arial"/>
          <w:sz w:val="24"/>
          <w:szCs w:val="24"/>
        </w:rPr>
        <w:t>2.01</w:t>
      </w:r>
      <w:r>
        <w:rPr>
          <w:rFonts w:ascii="Arial" w:hAnsi="Arial" w:cs="Arial"/>
          <w:sz w:val="24"/>
          <w:szCs w:val="24"/>
        </w:rPr>
        <w:t>5</w:t>
      </w:r>
      <w:r w:rsidRPr="00155F23">
        <w:rPr>
          <w:rFonts w:ascii="Arial" w:hAnsi="Arial" w:cs="Arial"/>
          <w:sz w:val="24"/>
          <w:szCs w:val="24"/>
        </w:rPr>
        <w:t xml:space="preserve">; según consta en </w:t>
      </w:r>
      <w:r>
        <w:rPr>
          <w:rFonts w:ascii="Arial" w:hAnsi="Arial" w:cs="Arial"/>
          <w:sz w:val="24"/>
          <w:szCs w:val="24"/>
        </w:rPr>
        <w:t>e</w:t>
      </w:r>
      <w:r w:rsidRPr="00155F23">
        <w:rPr>
          <w:rFonts w:ascii="Arial" w:hAnsi="Arial" w:cs="Arial"/>
          <w:sz w:val="24"/>
          <w:szCs w:val="24"/>
        </w:rPr>
        <w:t xml:space="preserve">l Acta No. </w:t>
      </w:r>
      <w:r>
        <w:rPr>
          <w:rFonts w:ascii="Arial" w:hAnsi="Arial" w:cs="Arial"/>
          <w:sz w:val="24"/>
          <w:szCs w:val="24"/>
        </w:rPr>
        <w:t>44. Así mi</w:t>
      </w:r>
      <w:r w:rsidRPr="00155F23">
        <w:rPr>
          <w:rFonts w:ascii="Arial" w:hAnsi="Arial" w:cs="Arial"/>
          <w:sz w:val="24"/>
          <w:szCs w:val="24"/>
        </w:rPr>
        <w:t xml:space="preserve">smo fue anunciado </w:t>
      </w:r>
      <w:r w:rsidR="0021698D">
        <w:rPr>
          <w:rFonts w:ascii="Arial" w:hAnsi="Arial" w:cs="Arial"/>
          <w:sz w:val="24"/>
          <w:szCs w:val="24"/>
        </w:rPr>
        <w:t xml:space="preserve">entre otras fechas, </w:t>
      </w:r>
      <w:r w:rsidRPr="00155F23">
        <w:rPr>
          <w:rFonts w:ascii="Arial" w:hAnsi="Arial" w:cs="Arial"/>
          <w:sz w:val="24"/>
          <w:szCs w:val="24"/>
        </w:rPr>
        <w:t>e</w:t>
      </w:r>
      <w:r>
        <w:rPr>
          <w:rFonts w:ascii="Arial" w:hAnsi="Arial" w:cs="Arial"/>
          <w:sz w:val="24"/>
          <w:szCs w:val="24"/>
        </w:rPr>
        <w:t>l</w:t>
      </w:r>
      <w:r w:rsidRPr="00155F23">
        <w:rPr>
          <w:rFonts w:ascii="Arial" w:hAnsi="Arial" w:cs="Arial"/>
          <w:sz w:val="24"/>
          <w:szCs w:val="24"/>
        </w:rPr>
        <w:t xml:space="preserve"> día </w:t>
      </w:r>
      <w:r>
        <w:rPr>
          <w:rFonts w:ascii="Arial" w:hAnsi="Arial" w:cs="Arial"/>
          <w:sz w:val="24"/>
          <w:szCs w:val="24"/>
        </w:rPr>
        <w:t xml:space="preserve">22 de abril de 2015 </w:t>
      </w:r>
      <w:r w:rsidRPr="00155F23">
        <w:rPr>
          <w:rFonts w:ascii="Arial" w:hAnsi="Arial" w:cs="Arial"/>
          <w:sz w:val="24"/>
          <w:szCs w:val="24"/>
        </w:rPr>
        <w:t xml:space="preserve">según </w:t>
      </w:r>
      <w:r>
        <w:rPr>
          <w:rFonts w:ascii="Arial" w:hAnsi="Arial" w:cs="Arial"/>
          <w:sz w:val="24"/>
          <w:szCs w:val="24"/>
        </w:rPr>
        <w:t>A</w:t>
      </w:r>
      <w:r w:rsidRPr="00155F23">
        <w:rPr>
          <w:rFonts w:ascii="Arial" w:hAnsi="Arial" w:cs="Arial"/>
          <w:sz w:val="24"/>
          <w:szCs w:val="24"/>
        </w:rPr>
        <w:t xml:space="preserve">cta No. </w:t>
      </w:r>
      <w:r>
        <w:rPr>
          <w:rFonts w:ascii="Arial" w:hAnsi="Arial" w:cs="Arial"/>
          <w:sz w:val="24"/>
          <w:szCs w:val="24"/>
        </w:rPr>
        <w:t>43</w:t>
      </w:r>
      <w:r w:rsidRPr="00155F23">
        <w:rPr>
          <w:rFonts w:ascii="Arial" w:hAnsi="Arial" w:cs="Arial"/>
          <w:sz w:val="24"/>
          <w:szCs w:val="24"/>
        </w:rPr>
        <w:t xml:space="preserve"> de esa misma fecha.</w:t>
      </w:r>
    </w:p>
    <w:p w:rsidR="00082C2F" w:rsidRDefault="00082C2F" w:rsidP="00082C2F">
      <w:pPr>
        <w:autoSpaceDE w:val="0"/>
        <w:autoSpaceDN w:val="0"/>
        <w:adjustRightInd w:val="0"/>
        <w:spacing w:after="0" w:line="240" w:lineRule="auto"/>
        <w:jc w:val="both"/>
        <w:rPr>
          <w:rFonts w:ascii="Arial" w:hAnsi="Arial" w:cs="Arial"/>
          <w:sz w:val="24"/>
          <w:szCs w:val="24"/>
          <w:lang w:eastAsia="es-CO"/>
        </w:rPr>
      </w:pPr>
    </w:p>
    <w:p w:rsidR="00082C2F" w:rsidRDefault="00082C2F" w:rsidP="00082C2F">
      <w:pPr>
        <w:autoSpaceDE w:val="0"/>
        <w:autoSpaceDN w:val="0"/>
        <w:adjustRightInd w:val="0"/>
        <w:spacing w:after="0" w:line="240" w:lineRule="auto"/>
        <w:jc w:val="both"/>
        <w:rPr>
          <w:rFonts w:ascii="Arial" w:hAnsi="Arial" w:cs="Arial"/>
          <w:sz w:val="24"/>
          <w:szCs w:val="24"/>
          <w:lang w:eastAsia="es-CO"/>
        </w:rPr>
      </w:pPr>
    </w:p>
    <w:p w:rsidR="00082C2F" w:rsidRDefault="00082C2F" w:rsidP="00082C2F">
      <w:pPr>
        <w:autoSpaceDE w:val="0"/>
        <w:autoSpaceDN w:val="0"/>
        <w:adjustRightInd w:val="0"/>
        <w:spacing w:after="0" w:line="240" w:lineRule="auto"/>
        <w:jc w:val="both"/>
        <w:rPr>
          <w:rFonts w:ascii="Arial" w:hAnsi="Arial" w:cs="Arial"/>
          <w:sz w:val="24"/>
          <w:szCs w:val="24"/>
          <w:lang w:eastAsia="es-CO"/>
        </w:rPr>
      </w:pPr>
    </w:p>
    <w:p w:rsidR="00082C2F" w:rsidRDefault="00082C2F" w:rsidP="00082C2F">
      <w:pPr>
        <w:autoSpaceDE w:val="0"/>
        <w:autoSpaceDN w:val="0"/>
        <w:adjustRightInd w:val="0"/>
        <w:spacing w:after="0" w:line="240" w:lineRule="auto"/>
        <w:jc w:val="both"/>
        <w:rPr>
          <w:rFonts w:ascii="Arial" w:hAnsi="Arial" w:cs="Arial"/>
          <w:b/>
          <w:sz w:val="24"/>
          <w:szCs w:val="24"/>
          <w:lang w:eastAsia="es-CO"/>
        </w:rPr>
      </w:pPr>
    </w:p>
    <w:p w:rsidR="00FD0416" w:rsidRDefault="00082C2F" w:rsidP="00082C2F">
      <w:pPr>
        <w:autoSpaceDE w:val="0"/>
        <w:autoSpaceDN w:val="0"/>
        <w:adjustRightInd w:val="0"/>
        <w:spacing w:after="0" w:line="240" w:lineRule="auto"/>
        <w:jc w:val="both"/>
        <w:rPr>
          <w:rFonts w:ascii="Arial" w:hAnsi="Arial" w:cs="Arial"/>
          <w:b/>
          <w:sz w:val="24"/>
          <w:szCs w:val="24"/>
          <w:lang w:eastAsia="es-CO"/>
        </w:rPr>
      </w:pPr>
      <w:r w:rsidRPr="00373F91">
        <w:rPr>
          <w:rFonts w:ascii="Arial" w:hAnsi="Arial" w:cs="Arial"/>
          <w:b/>
          <w:sz w:val="24"/>
          <w:szCs w:val="24"/>
          <w:lang w:eastAsia="es-CO"/>
        </w:rPr>
        <w:t>OSCAR FERNANDO BRAVO-C</w:t>
      </w:r>
      <w:r w:rsidRPr="00373F91">
        <w:rPr>
          <w:rFonts w:ascii="Arial" w:hAnsi="Arial" w:cs="Arial"/>
          <w:b/>
          <w:sz w:val="24"/>
          <w:szCs w:val="24"/>
          <w:lang w:eastAsia="es-CO"/>
        </w:rPr>
        <w:tab/>
      </w:r>
      <w:r w:rsidRPr="00373F91">
        <w:rPr>
          <w:rFonts w:ascii="Arial" w:hAnsi="Arial" w:cs="Arial"/>
          <w:b/>
          <w:sz w:val="24"/>
          <w:szCs w:val="24"/>
          <w:lang w:eastAsia="es-CO"/>
        </w:rPr>
        <w:tab/>
      </w:r>
      <w:r w:rsidR="00FB7ED7">
        <w:rPr>
          <w:rFonts w:ascii="Arial" w:hAnsi="Arial" w:cs="Arial"/>
          <w:b/>
          <w:sz w:val="24"/>
          <w:szCs w:val="24"/>
          <w:lang w:eastAsia="es-CO"/>
        </w:rPr>
        <w:t>J</w:t>
      </w:r>
      <w:r w:rsidR="00FD0416">
        <w:rPr>
          <w:rFonts w:ascii="Arial" w:hAnsi="Arial" w:cs="Arial"/>
          <w:b/>
          <w:sz w:val="24"/>
          <w:szCs w:val="24"/>
          <w:lang w:eastAsia="es-CO"/>
        </w:rPr>
        <w:t>OSE NEFTALI SANTOS RAMIREZ</w:t>
      </w:r>
    </w:p>
    <w:p w:rsidR="00082C2F" w:rsidRPr="00373F91" w:rsidRDefault="00373F91" w:rsidP="00082C2F">
      <w:pPr>
        <w:autoSpaceDE w:val="0"/>
        <w:autoSpaceDN w:val="0"/>
        <w:adjustRightInd w:val="0"/>
        <w:spacing w:after="0" w:line="240" w:lineRule="auto"/>
        <w:jc w:val="both"/>
        <w:rPr>
          <w:rFonts w:ascii="Arial" w:hAnsi="Arial" w:cs="Arial"/>
          <w:b/>
          <w:sz w:val="24"/>
          <w:szCs w:val="24"/>
          <w:lang w:eastAsia="es-CO"/>
        </w:rPr>
      </w:pPr>
      <w:r>
        <w:rPr>
          <w:rFonts w:ascii="Arial" w:hAnsi="Arial" w:cs="Arial"/>
          <w:b/>
          <w:sz w:val="24"/>
          <w:szCs w:val="24"/>
          <w:lang w:eastAsia="es-CO"/>
        </w:rPr>
        <w:t xml:space="preserve">Ponente </w:t>
      </w:r>
      <w:r w:rsidR="00FB7ED7">
        <w:rPr>
          <w:rFonts w:ascii="Arial" w:hAnsi="Arial" w:cs="Arial"/>
          <w:b/>
          <w:sz w:val="24"/>
          <w:szCs w:val="24"/>
          <w:lang w:eastAsia="es-CO"/>
        </w:rPr>
        <w:t>Co</w:t>
      </w:r>
      <w:bookmarkStart w:id="0" w:name="_GoBack"/>
      <w:bookmarkEnd w:id="0"/>
      <w:r>
        <w:rPr>
          <w:rFonts w:ascii="Arial" w:hAnsi="Arial" w:cs="Arial"/>
          <w:b/>
          <w:sz w:val="24"/>
          <w:szCs w:val="24"/>
          <w:lang w:eastAsia="es-CO"/>
        </w:rPr>
        <w:t>ordinador</w:t>
      </w:r>
      <w:r>
        <w:rPr>
          <w:rFonts w:ascii="Arial" w:hAnsi="Arial" w:cs="Arial"/>
          <w:b/>
          <w:sz w:val="24"/>
          <w:szCs w:val="24"/>
          <w:lang w:eastAsia="es-CO"/>
        </w:rPr>
        <w:tab/>
      </w:r>
      <w:r w:rsidR="00FD0416">
        <w:rPr>
          <w:rFonts w:ascii="Arial" w:hAnsi="Arial" w:cs="Arial"/>
          <w:b/>
          <w:sz w:val="24"/>
          <w:szCs w:val="24"/>
          <w:lang w:eastAsia="es-CO"/>
        </w:rPr>
        <w:tab/>
      </w:r>
      <w:r w:rsidR="00FD0416">
        <w:rPr>
          <w:rFonts w:ascii="Arial" w:hAnsi="Arial" w:cs="Arial"/>
          <w:b/>
          <w:sz w:val="24"/>
          <w:szCs w:val="24"/>
          <w:lang w:eastAsia="es-CO"/>
        </w:rPr>
        <w:tab/>
      </w:r>
      <w:r w:rsidR="00BD0A79">
        <w:rPr>
          <w:rFonts w:ascii="Arial" w:hAnsi="Arial" w:cs="Arial"/>
          <w:b/>
          <w:sz w:val="24"/>
          <w:szCs w:val="24"/>
          <w:lang w:eastAsia="es-CO"/>
        </w:rPr>
        <w:t>Vicep</w:t>
      </w:r>
      <w:r w:rsidR="00FB7ED7">
        <w:rPr>
          <w:rFonts w:ascii="Arial" w:hAnsi="Arial" w:cs="Arial"/>
          <w:b/>
          <w:sz w:val="24"/>
          <w:szCs w:val="24"/>
          <w:lang w:eastAsia="es-CO"/>
        </w:rPr>
        <w:t>residente</w:t>
      </w:r>
    </w:p>
    <w:p w:rsidR="00082C2F" w:rsidRPr="00373F91" w:rsidRDefault="00082C2F" w:rsidP="00082C2F">
      <w:pPr>
        <w:autoSpaceDE w:val="0"/>
        <w:autoSpaceDN w:val="0"/>
        <w:adjustRightInd w:val="0"/>
        <w:spacing w:after="0" w:line="240" w:lineRule="auto"/>
        <w:jc w:val="both"/>
        <w:rPr>
          <w:rFonts w:ascii="Arial" w:hAnsi="Arial" w:cs="Arial"/>
          <w:b/>
          <w:sz w:val="24"/>
          <w:szCs w:val="24"/>
          <w:lang w:eastAsia="es-CO"/>
        </w:rPr>
      </w:pPr>
    </w:p>
    <w:p w:rsidR="00082C2F" w:rsidRDefault="00082C2F" w:rsidP="00082C2F">
      <w:pPr>
        <w:autoSpaceDE w:val="0"/>
        <w:autoSpaceDN w:val="0"/>
        <w:adjustRightInd w:val="0"/>
        <w:spacing w:after="0" w:line="240" w:lineRule="auto"/>
        <w:jc w:val="both"/>
        <w:rPr>
          <w:rFonts w:ascii="Arial" w:hAnsi="Arial" w:cs="Arial"/>
          <w:b/>
          <w:sz w:val="24"/>
          <w:szCs w:val="24"/>
          <w:lang w:eastAsia="es-CO"/>
        </w:rPr>
      </w:pPr>
    </w:p>
    <w:p w:rsidR="00FB7ED7" w:rsidRDefault="00FB7ED7" w:rsidP="00082C2F">
      <w:pPr>
        <w:autoSpaceDE w:val="0"/>
        <w:autoSpaceDN w:val="0"/>
        <w:adjustRightInd w:val="0"/>
        <w:spacing w:after="0" w:line="240" w:lineRule="auto"/>
        <w:jc w:val="both"/>
        <w:rPr>
          <w:rFonts w:ascii="Arial" w:hAnsi="Arial" w:cs="Arial"/>
          <w:b/>
          <w:sz w:val="24"/>
          <w:szCs w:val="24"/>
          <w:lang w:eastAsia="es-CO"/>
        </w:rPr>
      </w:pPr>
    </w:p>
    <w:p w:rsidR="00FB7ED7" w:rsidRPr="00373F91" w:rsidRDefault="00FB7ED7" w:rsidP="00082C2F">
      <w:pPr>
        <w:autoSpaceDE w:val="0"/>
        <w:autoSpaceDN w:val="0"/>
        <w:adjustRightInd w:val="0"/>
        <w:spacing w:after="0" w:line="240" w:lineRule="auto"/>
        <w:jc w:val="both"/>
        <w:rPr>
          <w:rFonts w:ascii="Arial" w:hAnsi="Arial" w:cs="Arial"/>
          <w:b/>
          <w:sz w:val="24"/>
          <w:szCs w:val="24"/>
          <w:lang w:eastAsia="es-CO"/>
        </w:rPr>
      </w:pPr>
    </w:p>
    <w:p w:rsidR="00082C2F" w:rsidRPr="00373F91" w:rsidRDefault="00082C2F" w:rsidP="00082C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b/>
          <w:sz w:val="24"/>
          <w:szCs w:val="24"/>
        </w:rPr>
      </w:pPr>
      <w:r w:rsidRPr="00373F91">
        <w:rPr>
          <w:rFonts w:ascii="Arial" w:hAnsi="Arial" w:cs="Arial"/>
          <w:b/>
          <w:sz w:val="24"/>
          <w:szCs w:val="24"/>
        </w:rPr>
        <w:tab/>
      </w:r>
      <w:r w:rsidRPr="00373F91">
        <w:rPr>
          <w:rFonts w:ascii="Arial" w:hAnsi="Arial" w:cs="Arial"/>
          <w:b/>
          <w:sz w:val="24"/>
          <w:szCs w:val="24"/>
        </w:rPr>
        <w:tab/>
      </w:r>
      <w:r w:rsidRPr="00373F91">
        <w:rPr>
          <w:rFonts w:ascii="Arial" w:hAnsi="Arial" w:cs="Arial"/>
          <w:b/>
          <w:sz w:val="24"/>
          <w:szCs w:val="24"/>
        </w:rPr>
        <w:tab/>
        <w:t>AMPARO Y</w:t>
      </w:r>
      <w:r w:rsidR="00FB7ED7">
        <w:rPr>
          <w:rFonts w:ascii="Arial" w:hAnsi="Arial" w:cs="Arial"/>
          <w:b/>
          <w:sz w:val="24"/>
          <w:szCs w:val="24"/>
        </w:rPr>
        <w:t xml:space="preserve">ANETH </w:t>
      </w:r>
      <w:r w:rsidRPr="00373F91">
        <w:rPr>
          <w:rFonts w:ascii="Arial" w:hAnsi="Arial" w:cs="Arial"/>
          <w:b/>
          <w:sz w:val="24"/>
          <w:szCs w:val="24"/>
        </w:rPr>
        <w:t>CALDERON P</w:t>
      </w:r>
      <w:r w:rsidR="00FB7ED7">
        <w:rPr>
          <w:rFonts w:ascii="Arial" w:hAnsi="Arial" w:cs="Arial"/>
          <w:b/>
          <w:sz w:val="24"/>
          <w:szCs w:val="24"/>
        </w:rPr>
        <w:t>ERDOMO</w:t>
      </w:r>
    </w:p>
    <w:p w:rsidR="00082C2F" w:rsidRPr="00373F91" w:rsidRDefault="00082C2F" w:rsidP="00082C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hAnsi="Arial" w:cs="Arial"/>
          <w:b/>
          <w:sz w:val="24"/>
          <w:szCs w:val="24"/>
        </w:rPr>
      </w:pPr>
      <w:r w:rsidRPr="00373F91">
        <w:rPr>
          <w:rFonts w:ascii="Arial" w:hAnsi="Arial" w:cs="Arial"/>
          <w:b/>
          <w:sz w:val="24"/>
          <w:szCs w:val="24"/>
        </w:rPr>
        <w:t xml:space="preserve"> </w:t>
      </w:r>
      <w:r w:rsidRPr="00373F91">
        <w:rPr>
          <w:rFonts w:ascii="Arial" w:hAnsi="Arial" w:cs="Arial"/>
          <w:b/>
          <w:sz w:val="24"/>
          <w:szCs w:val="24"/>
        </w:rPr>
        <w:tab/>
      </w:r>
      <w:r w:rsidRPr="00373F91">
        <w:rPr>
          <w:rFonts w:ascii="Arial" w:hAnsi="Arial" w:cs="Arial"/>
          <w:b/>
          <w:sz w:val="24"/>
          <w:szCs w:val="24"/>
        </w:rPr>
        <w:tab/>
      </w:r>
      <w:r w:rsidRPr="00373F91">
        <w:rPr>
          <w:rFonts w:ascii="Arial" w:hAnsi="Arial" w:cs="Arial"/>
          <w:b/>
          <w:sz w:val="24"/>
          <w:szCs w:val="24"/>
        </w:rPr>
        <w:tab/>
      </w:r>
      <w:r w:rsidR="00FB7ED7">
        <w:rPr>
          <w:rFonts w:ascii="Arial" w:hAnsi="Arial" w:cs="Arial"/>
          <w:b/>
          <w:sz w:val="24"/>
          <w:szCs w:val="24"/>
        </w:rPr>
        <w:t xml:space="preserve">   </w:t>
      </w:r>
      <w:r w:rsidR="00FB7ED7">
        <w:rPr>
          <w:rFonts w:ascii="Arial" w:hAnsi="Arial" w:cs="Arial"/>
          <w:b/>
          <w:sz w:val="24"/>
          <w:szCs w:val="24"/>
        </w:rPr>
        <w:tab/>
      </w:r>
      <w:r w:rsidR="00FB7ED7">
        <w:rPr>
          <w:rFonts w:ascii="Arial" w:hAnsi="Arial" w:cs="Arial"/>
          <w:b/>
          <w:sz w:val="24"/>
          <w:szCs w:val="24"/>
        </w:rPr>
        <w:tab/>
      </w:r>
      <w:r w:rsidRPr="00373F91">
        <w:rPr>
          <w:rFonts w:ascii="Arial" w:hAnsi="Arial" w:cs="Arial"/>
          <w:b/>
          <w:sz w:val="24"/>
          <w:szCs w:val="24"/>
        </w:rPr>
        <w:tab/>
        <w:t>Secretaria</w:t>
      </w:r>
    </w:p>
    <w:sectPr w:rsidR="00082C2F" w:rsidRPr="00373F91" w:rsidSect="001B09C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DC7" w:rsidRDefault="00B87DC7" w:rsidP="006B79C7">
      <w:pPr>
        <w:spacing w:after="0" w:line="240" w:lineRule="auto"/>
      </w:pPr>
      <w:r>
        <w:separator/>
      </w:r>
    </w:p>
  </w:endnote>
  <w:endnote w:type="continuationSeparator" w:id="0">
    <w:p w:rsidR="00B87DC7" w:rsidRDefault="00B87DC7" w:rsidP="006B7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316961"/>
      <w:docPartObj>
        <w:docPartGallery w:val="Page Numbers (Bottom of Page)"/>
        <w:docPartUnique/>
      </w:docPartObj>
    </w:sdtPr>
    <w:sdtEndPr/>
    <w:sdtContent>
      <w:p w:rsidR="00A41FD4" w:rsidRDefault="004E35AF">
        <w:pPr>
          <w:pStyle w:val="Piedepgina"/>
          <w:jc w:val="right"/>
        </w:pPr>
        <w:r>
          <w:fldChar w:fldCharType="begin"/>
        </w:r>
        <w:r w:rsidR="00A41FD4">
          <w:instrText>PAGE   \* MERGEFORMAT</w:instrText>
        </w:r>
        <w:r>
          <w:fldChar w:fldCharType="separate"/>
        </w:r>
        <w:r w:rsidR="00BD0A79" w:rsidRPr="00BD0A79">
          <w:rPr>
            <w:noProof/>
            <w:lang w:val="es-ES"/>
          </w:rPr>
          <w:t>2</w:t>
        </w:r>
        <w:r>
          <w:fldChar w:fldCharType="end"/>
        </w:r>
      </w:p>
    </w:sdtContent>
  </w:sdt>
  <w:p w:rsidR="00A41FD4" w:rsidRDefault="00A41F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DC7" w:rsidRDefault="00B87DC7" w:rsidP="006B79C7">
      <w:pPr>
        <w:spacing w:after="0" w:line="240" w:lineRule="auto"/>
      </w:pPr>
      <w:r>
        <w:separator/>
      </w:r>
    </w:p>
  </w:footnote>
  <w:footnote w:type="continuationSeparator" w:id="0">
    <w:p w:rsidR="00B87DC7" w:rsidRDefault="00B87DC7" w:rsidP="006B79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2E7" w:rsidRDefault="00A742E7" w:rsidP="00A742E7">
    <w:pPr>
      <w:pStyle w:val="Encabezado"/>
      <w:jc w:val="center"/>
    </w:pPr>
    <w:r w:rsidRPr="00A742E7">
      <w:rPr>
        <w:noProof/>
        <w:lang w:eastAsia="es-CO"/>
      </w:rPr>
      <w:drawing>
        <wp:inline distT="0" distB="0" distL="0" distR="0">
          <wp:extent cx="3424555" cy="888365"/>
          <wp:effectExtent l="19050" t="0" r="4445" b="0"/>
          <wp:docPr id="1" name="irc_mi" descr="logo_20congres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_20congreso_1"/>
                  <pic:cNvPicPr>
                    <a:picLocks noChangeAspect="1" noChangeArrowheads="1"/>
                  </pic:cNvPicPr>
                </pic:nvPicPr>
                <pic:blipFill>
                  <a:blip r:embed="rId1"/>
                  <a:srcRect/>
                  <a:stretch>
                    <a:fillRect/>
                  </a:stretch>
                </pic:blipFill>
                <pic:spPr bwMode="auto">
                  <a:xfrm>
                    <a:off x="0" y="0"/>
                    <a:ext cx="3424555" cy="88836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5B1591"/>
    <w:multiLevelType w:val="hybridMultilevel"/>
    <w:tmpl w:val="5E9CFDFC"/>
    <w:lvl w:ilvl="0" w:tplc="D4545B06">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59BB12B0"/>
    <w:multiLevelType w:val="hybridMultilevel"/>
    <w:tmpl w:val="A9D02BFE"/>
    <w:lvl w:ilvl="0" w:tplc="51046C9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78BB6764"/>
    <w:multiLevelType w:val="hybridMultilevel"/>
    <w:tmpl w:val="C7ACAB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5CE"/>
    <w:rsid w:val="00032557"/>
    <w:rsid w:val="00072436"/>
    <w:rsid w:val="0008017B"/>
    <w:rsid w:val="00082C2F"/>
    <w:rsid w:val="00095209"/>
    <w:rsid w:val="001317E4"/>
    <w:rsid w:val="001421CB"/>
    <w:rsid w:val="0019674C"/>
    <w:rsid w:val="001A202C"/>
    <w:rsid w:val="001B09CF"/>
    <w:rsid w:val="001C3F13"/>
    <w:rsid w:val="00213081"/>
    <w:rsid w:val="0021698D"/>
    <w:rsid w:val="00235494"/>
    <w:rsid w:val="00302DBD"/>
    <w:rsid w:val="00310E63"/>
    <w:rsid w:val="00373F91"/>
    <w:rsid w:val="003932D0"/>
    <w:rsid w:val="00452A81"/>
    <w:rsid w:val="004C1798"/>
    <w:rsid w:val="004E35AF"/>
    <w:rsid w:val="005424A3"/>
    <w:rsid w:val="005C42D5"/>
    <w:rsid w:val="006B79C7"/>
    <w:rsid w:val="007017F4"/>
    <w:rsid w:val="00716AA2"/>
    <w:rsid w:val="00734FAB"/>
    <w:rsid w:val="00747007"/>
    <w:rsid w:val="007C0F2B"/>
    <w:rsid w:val="007E10B3"/>
    <w:rsid w:val="008E3035"/>
    <w:rsid w:val="00962BAD"/>
    <w:rsid w:val="00972AB2"/>
    <w:rsid w:val="00A2070C"/>
    <w:rsid w:val="00A41FD4"/>
    <w:rsid w:val="00A742E7"/>
    <w:rsid w:val="00AB5E3A"/>
    <w:rsid w:val="00AC6FE9"/>
    <w:rsid w:val="00AE0172"/>
    <w:rsid w:val="00B34695"/>
    <w:rsid w:val="00B87DC7"/>
    <w:rsid w:val="00BA6EF3"/>
    <w:rsid w:val="00BC08C3"/>
    <w:rsid w:val="00BD0A79"/>
    <w:rsid w:val="00BF437B"/>
    <w:rsid w:val="00C17853"/>
    <w:rsid w:val="00C57481"/>
    <w:rsid w:val="00C94FD7"/>
    <w:rsid w:val="00D365CE"/>
    <w:rsid w:val="00D556A3"/>
    <w:rsid w:val="00D71FFE"/>
    <w:rsid w:val="00E25FC7"/>
    <w:rsid w:val="00E26DF4"/>
    <w:rsid w:val="00E97FF9"/>
    <w:rsid w:val="00EA40EA"/>
    <w:rsid w:val="00EA4594"/>
    <w:rsid w:val="00ED6C5B"/>
    <w:rsid w:val="00EF2AB6"/>
    <w:rsid w:val="00FB2CA8"/>
    <w:rsid w:val="00FB7ED7"/>
    <w:rsid w:val="00FD0416"/>
    <w:rsid w:val="00FE4FF7"/>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81C6A7-AF0C-4E93-8F55-6B1AE14B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B79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79C7"/>
    <w:rPr>
      <w:rFonts w:ascii="Tahoma" w:hAnsi="Tahoma" w:cs="Tahoma"/>
      <w:sz w:val="16"/>
      <w:szCs w:val="16"/>
    </w:rPr>
  </w:style>
  <w:style w:type="paragraph" w:styleId="Textonotapie">
    <w:name w:val="footnote text"/>
    <w:basedOn w:val="Normal"/>
    <w:link w:val="TextonotapieCar"/>
    <w:uiPriority w:val="99"/>
    <w:semiHidden/>
    <w:unhideWhenUsed/>
    <w:rsid w:val="006B79C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79C7"/>
    <w:rPr>
      <w:sz w:val="20"/>
      <w:szCs w:val="20"/>
    </w:rPr>
  </w:style>
  <w:style w:type="character" w:styleId="Refdenotaalpie">
    <w:name w:val="footnote reference"/>
    <w:semiHidden/>
    <w:rsid w:val="006B79C7"/>
    <w:rPr>
      <w:vertAlign w:val="superscript"/>
    </w:rPr>
  </w:style>
  <w:style w:type="paragraph" w:styleId="Prrafodelista">
    <w:name w:val="List Paragraph"/>
    <w:basedOn w:val="Normal"/>
    <w:uiPriority w:val="34"/>
    <w:qFormat/>
    <w:rsid w:val="006B79C7"/>
    <w:pPr>
      <w:ind w:left="720"/>
      <w:contextualSpacing/>
    </w:pPr>
  </w:style>
  <w:style w:type="paragraph" w:styleId="Encabezado">
    <w:name w:val="header"/>
    <w:basedOn w:val="Normal"/>
    <w:link w:val="EncabezadoCar"/>
    <w:uiPriority w:val="99"/>
    <w:unhideWhenUsed/>
    <w:rsid w:val="00A41F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FD4"/>
  </w:style>
  <w:style w:type="paragraph" w:styleId="Piedepgina">
    <w:name w:val="footer"/>
    <w:basedOn w:val="Normal"/>
    <w:link w:val="PiedepginaCar"/>
    <w:uiPriority w:val="99"/>
    <w:unhideWhenUsed/>
    <w:rsid w:val="00A41F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FD4"/>
  </w:style>
  <w:style w:type="paragraph" w:styleId="Sinespaciado">
    <w:name w:val="No Spacing"/>
    <w:uiPriority w:val="1"/>
    <w:qFormat/>
    <w:rsid w:val="00E97FF9"/>
    <w:pPr>
      <w:spacing w:after="0" w:line="240" w:lineRule="auto"/>
    </w:pPr>
  </w:style>
  <w:style w:type="paragraph" w:styleId="NormalWeb">
    <w:name w:val="Normal (Web)"/>
    <w:basedOn w:val="Normal"/>
    <w:uiPriority w:val="99"/>
    <w:unhideWhenUsed/>
    <w:rsid w:val="00082C2F"/>
    <w:pPr>
      <w:spacing w:after="0" w:line="240" w:lineRule="auto"/>
    </w:pPr>
    <w:rPr>
      <w:rFonts w:ascii="Times New Roman" w:eastAsia="Calibri" w:hAnsi="Times New Roman" w:cs="Times New Roman"/>
      <w:sz w:val="24"/>
      <w:szCs w:val="24"/>
      <w:lang w:eastAsia="es-CO"/>
    </w:rPr>
  </w:style>
  <w:style w:type="character" w:styleId="Textoennegrita">
    <w:name w:val="Strong"/>
    <w:uiPriority w:val="22"/>
    <w:qFormat/>
    <w:rsid w:val="00082C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317</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soniacortes</cp:lastModifiedBy>
  <cp:revision>7</cp:revision>
  <cp:lastPrinted>2015-04-29T23:17:00Z</cp:lastPrinted>
  <dcterms:created xsi:type="dcterms:W3CDTF">2015-04-29T20:41:00Z</dcterms:created>
  <dcterms:modified xsi:type="dcterms:W3CDTF">2015-04-29T23:17:00Z</dcterms:modified>
</cp:coreProperties>
</file>