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AE3EE4" w14:paraId="0D50DEAD" w14:textId="77777777" w:rsidTr="00882A6A">
        <w:trPr>
          <w:cantSplit/>
          <w:trHeight w:val="275"/>
        </w:trPr>
        <w:tc>
          <w:tcPr>
            <w:tcW w:w="1428" w:type="pct"/>
            <w:vMerge w:val="restart"/>
            <w:tcBorders>
              <w:bottom w:val="single" w:sz="4" w:space="0" w:color="auto"/>
            </w:tcBorders>
            <w:vAlign w:val="center"/>
          </w:tcPr>
          <w:p w14:paraId="47C7890E" w14:textId="77777777" w:rsidR="00AE3EE4" w:rsidRDefault="00AE3EE4" w:rsidP="00882A6A">
            <w:pPr>
              <w:pStyle w:val="Encabezado"/>
              <w:ind w:left="-567"/>
              <w:jc w:val="center"/>
              <w:rPr>
                <w:b/>
                <w:sz w:val="16"/>
                <w:szCs w:val="16"/>
              </w:rPr>
            </w:pPr>
            <w:bookmarkStart w:id="0" w:name="_Hlk198037417"/>
            <w:r>
              <w:rPr>
                <w:b/>
                <w:noProof/>
                <w:sz w:val="16"/>
                <w:szCs w:val="16"/>
                <w:lang w:eastAsia="es-CO"/>
              </w:rPr>
              <w:drawing>
                <wp:anchor distT="0" distB="0" distL="114300" distR="114300" simplePos="0" relativeHeight="251659264" behindDoc="0" locked="0" layoutInCell="1" allowOverlap="1" wp14:anchorId="59906DFE" wp14:editId="14D8848A">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4CE1B560" w14:textId="77777777" w:rsidR="00AE3EE4" w:rsidRPr="00A45DDC" w:rsidRDefault="00AE3EE4"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09F8152C" w14:textId="77777777" w:rsidR="00AE3EE4" w:rsidRPr="00C621C5" w:rsidRDefault="00AE3EE4" w:rsidP="00882A6A">
            <w:pPr>
              <w:pStyle w:val="Encabezado"/>
              <w:ind w:right="-107"/>
              <w:jc w:val="center"/>
              <w:rPr>
                <w:b/>
                <w:sz w:val="20"/>
                <w:szCs w:val="20"/>
              </w:rPr>
            </w:pPr>
          </w:p>
        </w:tc>
      </w:tr>
      <w:tr w:rsidR="00AE3EE4" w14:paraId="28B21AB9" w14:textId="77777777" w:rsidTr="00882A6A">
        <w:trPr>
          <w:cantSplit/>
          <w:trHeight w:val="137"/>
        </w:trPr>
        <w:tc>
          <w:tcPr>
            <w:tcW w:w="1428" w:type="pct"/>
            <w:vMerge/>
            <w:tcBorders>
              <w:bottom w:val="single" w:sz="4" w:space="0" w:color="auto"/>
            </w:tcBorders>
            <w:vAlign w:val="center"/>
          </w:tcPr>
          <w:p w14:paraId="727B5455" w14:textId="77777777" w:rsidR="00AE3EE4" w:rsidRDefault="00AE3EE4" w:rsidP="00882A6A">
            <w:pPr>
              <w:pStyle w:val="Encabezado"/>
              <w:jc w:val="center"/>
            </w:pPr>
          </w:p>
        </w:tc>
        <w:tc>
          <w:tcPr>
            <w:tcW w:w="2144" w:type="pct"/>
            <w:vMerge w:val="restart"/>
            <w:vAlign w:val="center"/>
          </w:tcPr>
          <w:p w14:paraId="005F37A5" w14:textId="77777777" w:rsidR="00AE3EE4" w:rsidRPr="00EC47A2" w:rsidRDefault="00AE3EE4" w:rsidP="00882A6A">
            <w:pPr>
              <w:pStyle w:val="Encabezado"/>
              <w:jc w:val="center"/>
              <w:rPr>
                <w:rFonts w:cstheme="minorHAnsi"/>
                <w:b/>
              </w:rPr>
            </w:pPr>
            <w:r w:rsidRPr="00EC47A2">
              <w:rPr>
                <w:rFonts w:cstheme="minorHAnsi"/>
                <w:b/>
              </w:rPr>
              <w:t>Periodo Constitucional  2022 - 2026</w:t>
            </w:r>
          </w:p>
          <w:p w14:paraId="5FE664AB" w14:textId="77777777" w:rsidR="00AE3EE4" w:rsidRPr="00D93A3A" w:rsidRDefault="00AE3EE4" w:rsidP="00882A6A">
            <w:pPr>
              <w:pStyle w:val="Encabezado"/>
              <w:jc w:val="center"/>
              <w:rPr>
                <w:b/>
              </w:rPr>
            </w:pPr>
            <w:r w:rsidRPr="00EC47A2">
              <w:rPr>
                <w:rFonts w:cstheme="minorHAnsi"/>
                <w:b/>
              </w:rPr>
              <w:t>Legislatura 2025 - 2026</w:t>
            </w:r>
          </w:p>
        </w:tc>
        <w:tc>
          <w:tcPr>
            <w:tcW w:w="499" w:type="pct"/>
            <w:vAlign w:val="center"/>
          </w:tcPr>
          <w:p w14:paraId="24B0E903" w14:textId="77777777" w:rsidR="00AE3EE4" w:rsidRPr="00EC47A2" w:rsidRDefault="00AE3EE4" w:rsidP="00882A6A">
            <w:pPr>
              <w:pStyle w:val="Encabezado"/>
              <w:spacing w:line="360" w:lineRule="auto"/>
              <w:jc w:val="center"/>
              <w:rPr>
                <w:sz w:val="16"/>
                <w:szCs w:val="16"/>
              </w:rPr>
            </w:pPr>
            <w:r w:rsidRPr="00EC47A2">
              <w:rPr>
                <w:sz w:val="16"/>
                <w:szCs w:val="16"/>
              </w:rPr>
              <w:t>CÓDIGO</w:t>
            </w:r>
          </w:p>
        </w:tc>
        <w:tc>
          <w:tcPr>
            <w:tcW w:w="929" w:type="pct"/>
            <w:vAlign w:val="center"/>
          </w:tcPr>
          <w:p w14:paraId="31E7E7BD" w14:textId="661AC7C5" w:rsidR="00AE3EE4" w:rsidRPr="00EC47A2" w:rsidRDefault="00AE3EE4" w:rsidP="00882A6A">
            <w:pPr>
              <w:pStyle w:val="Encabezado"/>
              <w:spacing w:line="360" w:lineRule="auto"/>
              <w:ind w:right="-94" w:hanging="108"/>
              <w:jc w:val="center"/>
              <w:rPr>
                <w:sz w:val="16"/>
                <w:szCs w:val="16"/>
              </w:rPr>
            </w:pPr>
            <w:r w:rsidRPr="00EC47A2">
              <w:rPr>
                <w:sz w:val="16"/>
                <w:szCs w:val="16"/>
              </w:rPr>
              <w:t>CLC. 3.9   16</w:t>
            </w:r>
            <w:r>
              <w:rPr>
                <w:sz w:val="16"/>
                <w:szCs w:val="16"/>
              </w:rPr>
              <w:t>97</w:t>
            </w:r>
            <w:r w:rsidRPr="00EC47A2">
              <w:rPr>
                <w:sz w:val="16"/>
                <w:szCs w:val="16"/>
              </w:rPr>
              <w:t xml:space="preserve"> - 25</w:t>
            </w:r>
          </w:p>
        </w:tc>
      </w:tr>
      <w:tr w:rsidR="00AE3EE4" w14:paraId="75AAF37B" w14:textId="77777777" w:rsidTr="00882A6A">
        <w:trPr>
          <w:cantSplit/>
          <w:trHeight w:val="63"/>
        </w:trPr>
        <w:tc>
          <w:tcPr>
            <w:tcW w:w="1428" w:type="pct"/>
            <w:vMerge/>
            <w:tcBorders>
              <w:bottom w:val="single" w:sz="4" w:space="0" w:color="auto"/>
            </w:tcBorders>
            <w:vAlign w:val="center"/>
          </w:tcPr>
          <w:p w14:paraId="53B7F59C" w14:textId="77777777" w:rsidR="00AE3EE4" w:rsidRDefault="00AE3EE4" w:rsidP="00882A6A">
            <w:pPr>
              <w:pStyle w:val="Encabezado"/>
              <w:jc w:val="center"/>
              <w:rPr>
                <w:b/>
                <w:sz w:val="28"/>
                <w:szCs w:val="28"/>
              </w:rPr>
            </w:pPr>
          </w:p>
        </w:tc>
        <w:tc>
          <w:tcPr>
            <w:tcW w:w="2144" w:type="pct"/>
            <w:vMerge/>
            <w:vAlign w:val="center"/>
          </w:tcPr>
          <w:p w14:paraId="535649AC" w14:textId="77777777" w:rsidR="00AE3EE4" w:rsidRPr="00D335DF" w:rsidRDefault="00AE3EE4" w:rsidP="00882A6A">
            <w:pPr>
              <w:pStyle w:val="Encabezado"/>
              <w:jc w:val="center"/>
              <w:rPr>
                <w:b/>
                <w:sz w:val="28"/>
                <w:szCs w:val="28"/>
              </w:rPr>
            </w:pPr>
          </w:p>
        </w:tc>
        <w:tc>
          <w:tcPr>
            <w:tcW w:w="499" w:type="pct"/>
            <w:vAlign w:val="center"/>
          </w:tcPr>
          <w:p w14:paraId="305529D2" w14:textId="77777777" w:rsidR="00AE3EE4" w:rsidRPr="00EC47A2" w:rsidRDefault="00AE3EE4" w:rsidP="00882A6A">
            <w:pPr>
              <w:pStyle w:val="Encabezado"/>
              <w:spacing w:line="360" w:lineRule="auto"/>
              <w:jc w:val="center"/>
              <w:rPr>
                <w:sz w:val="16"/>
                <w:szCs w:val="16"/>
              </w:rPr>
            </w:pPr>
            <w:r w:rsidRPr="00EC47A2">
              <w:rPr>
                <w:sz w:val="16"/>
                <w:szCs w:val="16"/>
              </w:rPr>
              <w:t>VERSIÓN</w:t>
            </w:r>
          </w:p>
        </w:tc>
        <w:tc>
          <w:tcPr>
            <w:tcW w:w="929" w:type="pct"/>
            <w:vAlign w:val="center"/>
          </w:tcPr>
          <w:p w14:paraId="4E322B10" w14:textId="77777777" w:rsidR="00AE3EE4" w:rsidRPr="00EC47A2" w:rsidRDefault="00AE3EE4" w:rsidP="00882A6A">
            <w:pPr>
              <w:pStyle w:val="Encabezado"/>
              <w:spacing w:line="360" w:lineRule="auto"/>
              <w:jc w:val="center"/>
              <w:rPr>
                <w:sz w:val="16"/>
                <w:szCs w:val="16"/>
              </w:rPr>
            </w:pPr>
            <w:r w:rsidRPr="00EC47A2">
              <w:rPr>
                <w:sz w:val="16"/>
                <w:szCs w:val="16"/>
              </w:rPr>
              <w:t>01-2016</w:t>
            </w:r>
          </w:p>
        </w:tc>
      </w:tr>
      <w:tr w:rsidR="00AE3EE4" w14:paraId="239D6D1B" w14:textId="77777777" w:rsidTr="00882A6A">
        <w:trPr>
          <w:cantSplit/>
          <w:trHeight w:val="322"/>
        </w:trPr>
        <w:tc>
          <w:tcPr>
            <w:tcW w:w="1428" w:type="pct"/>
            <w:vMerge/>
            <w:tcBorders>
              <w:bottom w:val="single" w:sz="4" w:space="0" w:color="auto"/>
            </w:tcBorders>
            <w:vAlign w:val="center"/>
          </w:tcPr>
          <w:p w14:paraId="3A4B9A63" w14:textId="77777777" w:rsidR="00AE3EE4" w:rsidRDefault="00AE3EE4" w:rsidP="00882A6A">
            <w:pPr>
              <w:pStyle w:val="Encabezado"/>
              <w:jc w:val="center"/>
              <w:rPr>
                <w:b/>
                <w:sz w:val="28"/>
                <w:szCs w:val="28"/>
              </w:rPr>
            </w:pPr>
          </w:p>
        </w:tc>
        <w:tc>
          <w:tcPr>
            <w:tcW w:w="2144" w:type="pct"/>
            <w:vMerge/>
            <w:vAlign w:val="center"/>
          </w:tcPr>
          <w:p w14:paraId="016EA69A" w14:textId="77777777" w:rsidR="00AE3EE4" w:rsidRPr="00D335DF" w:rsidRDefault="00AE3EE4" w:rsidP="00882A6A">
            <w:pPr>
              <w:pStyle w:val="Encabezado"/>
              <w:jc w:val="center"/>
              <w:rPr>
                <w:b/>
                <w:sz w:val="28"/>
                <w:szCs w:val="28"/>
              </w:rPr>
            </w:pPr>
          </w:p>
        </w:tc>
        <w:tc>
          <w:tcPr>
            <w:tcW w:w="499" w:type="pct"/>
            <w:vAlign w:val="center"/>
          </w:tcPr>
          <w:p w14:paraId="0CFA253C" w14:textId="77777777" w:rsidR="00AE3EE4" w:rsidRPr="00EC47A2" w:rsidRDefault="00AE3EE4" w:rsidP="00882A6A">
            <w:pPr>
              <w:pStyle w:val="Encabezado"/>
              <w:spacing w:line="360" w:lineRule="auto"/>
              <w:jc w:val="center"/>
              <w:rPr>
                <w:sz w:val="16"/>
                <w:szCs w:val="16"/>
              </w:rPr>
            </w:pPr>
            <w:r w:rsidRPr="00EC47A2">
              <w:rPr>
                <w:sz w:val="16"/>
                <w:szCs w:val="16"/>
              </w:rPr>
              <w:t>PÁGINA</w:t>
            </w:r>
          </w:p>
        </w:tc>
        <w:tc>
          <w:tcPr>
            <w:tcW w:w="929" w:type="pct"/>
            <w:vAlign w:val="center"/>
          </w:tcPr>
          <w:p w14:paraId="7373269E" w14:textId="77777777" w:rsidR="00AE3EE4" w:rsidRPr="00EC47A2" w:rsidRDefault="00AE3EE4" w:rsidP="00882A6A">
            <w:pPr>
              <w:pStyle w:val="Encabezado"/>
              <w:spacing w:line="360" w:lineRule="auto"/>
              <w:jc w:val="center"/>
              <w:rPr>
                <w:sz w:val="16"/>
                <w:szCs w:val="16"/>
              </w:rPr>
            </w:pPr>
            <w:r w:rsidRPr="00EC47A2">
              <w:rPr>
                <w:b/>
                <w:sz w:val="16"/>
                <w:szCs w:val="16"/>
              </w:rPr>
              <w:t>1</w:t>
            </w:r>
          </w:p>
        </w:tc>
      </w:tr>
    </w:tbl>
    <w:p w14:paraId="696F5DAD" w14:textId="77777777" w:rsidR="00AE3EE4" w:rsidRDefault="00AE3EE4" w:rsidP="00AE3EE4">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7069B0E1" w14:textId="77777777" w:rsidR="00AE3EE4" w:rsidRDefault="00AE3EE4" w:rsidP="00AE3EE4">
      <w:pPr>
        <w:jc w:val="both"/>
        <w:rPr>
          <w:bCs/>
          <w:sz w:val="28"/>
          <w:szCs w:val="28"/>
          <w:lang w:val="es-MX"/>
        </w:rPr>
      </w:pPr>
    </w:p>
    <w:p w14:paraId="21B38B52" w14:textId="77777777" w:rsidR="00AE3EE4" w:rsidRDefault="00AE3EE4" w:rsidP="00AE3EE4">
      <w:pPr>
        <w:jc w:val="both"/>
        <w:rPr>
          <w:bCs/>
          <w:sz w:val="28"/>
          <w:szCs w:val="28"/>
          <w:lang w:val="es-MX"/>
        </w:rPr>
      </w:pPr>
    </w:p>
    <w:p w14:paraId="7FF48BB2" w14:textId="77777777" w:rsidR="00AE3EE4" w:rsidRPr="005A6D30" w:rsidRDefault="00AE3EE4" w:rsidP="005A6D30">
      <w:pPr>
        <w:pStyle w:val="Prrafodelista"/>
        <w:ind w:left="0" w:right="49"/>
        <w:jc w:val="both"/>
        <w:rPr>
          <w:sz w:val="28"/>
          <w:szCs w:val="28"/>
        </w:rPr>
      </w:pPr>
    </w:p>
    <w:p w14:paraId="63A033BB" w14:textId="101AC3C4" w:rsidR="00AE3EE4" w:rsidRPr="00DB63C7" w:rsidRDefault="00AE3EE4" w:rsidP="00AE3EE4">
      <w:pPr>
        <w:pStyle w:val="Prrafodelista"/>
        <w:ind w:left="0" w:right="49"/>
        <w:jc w:val="both"/>
        <w:rPr>
          <w:sz w:val="28"/>
          <w:szCs w:val="28"/>
        </w:rPr>
      </w:pPr>
      <w:r w:rsidRPr="00DB63C7">
        <w:rPr>
          <w:sz w:val="28"/>
          <w:szCs w:val="28"/>
        </w:rPr>
        <w:t>Doctor</w:t>
      </w:r>
      <w:r w:rsidR="00B65AB2">
        <w:rPr>
          <w:sz w:val="28"/>
          <w:szCs w:val="28"/>
        </w:rPr>
        <w:t>a</w:t>
      </w:r>
    </w:p>
    <w:p w14:paraId="7E5BA227" w14:textId="77777777" w:rsidR="00B65AB2" w:rsidRPr="005A6D30" w:rsidRDefault="00B65AB2" w:rsidP="005A6D30">
      <w:pPr>
        <w:pStyle w:val="Prrafodelista"/>
        <w:ind w:left="0" w:right="49"/>
        <w:jc w:val="both"/>
        <w:rPr>
          <w:b/>
          <w:bCs/>
          <w:sz w:val="28"/>
          <w:szCs w:val="28"/>
        </w:rPr>
      </w:pPr>
      <w:r w:rsidRPr="00B65AB2">
        <w:rPr>
          <w:b/>
          <w:bCs/>
          <w:sz w:val="28"/>
          <w:szCs w:val="28"/>
        </w:rPr>
        <w:t>PATRICIA DUQUE CRUZ</w:t>
      </w:r>
    </w:p>
    <w:p w14:paraId="54DA6C3A" w14:textId="497B816E" w:rsidR="00AE3EE4" w:rsidRPr="00DD1BA2" w:rsidRDefault="005A6D30" w:rsidP="00AE3EE4">
      <w:pPr>
        <w:pStyle w:val="Prrafodelista"/>
        <w:ind w:left="0" w:right="49"/>
        <w:jc w:val="both"/>
        <w:rPr>
          <w:sz w:val="28"/>
          <w:szCs w:val="28"/>
        </w:rPr>
      </w:pPr>
      <w:r w:rsidRPr="005A6D30">
        <w:rPr>
          <w:sz w:val="28"/>
          <w:szCs w:val="28"/>
        </w:rPr>
        <w:t>Ministra del Deporte</w:t>
      </w:r>
      <w:r w:rsidRPr="00803D9C">
        <w:rPr>
          <w:sz w:val="28"/>
          <w:szCs w:val="28"/>
        </w:rPr>
        <w:t xml:space="preserve"> </w:t>
      </w:r>
    </w:p>
    <w:p w14:paraId="32C8B1CC" w14:textId="6EB77BF1" w:rsidR="00B65AB2" w:rsidRPr="005A6D30" w:rsidRDefault="00B65AB2" w:rsidP="005A6D30">
      <w:pPr>
        <w:pStyle w:val="Prrafodelista"/>
        <w:ind w:left="0" w:right="49"/>
        <w:jc w:val="both"/>
        <w:rPr>
          <w:sz w:val="28"/>
          <w:szCs w:val="28"/>
        </w:rPr>
      </w:pPr>
      <w:r w:rsidRPr="00B65AB2">
        <w:rPr>
          <w:sz w:val="28"/>
          <w:szCs w:val="28"/>
        </w:rPr>
        <w:t>AV 68 55 65</w:t>
      </w:r>
      <w:r w:rsidRPr="005A6D30">
        <w:rPr>
          <w:sz w:val="28"/>
          <w:szCs w:val="28"/>
        </w:rPr>
        <w:t xml:space="preserve"> - Ministerio del Deporte</w:t>
      </w:r>
    </w:p>
    <w:p w14:paraId="19B10AB5" w14:textId="77777777" w:rsidR="00AE3EE4" w:rsidRPr="00DB63C7" w:rsidRDefault="00AE3EE4" w:rsidP="00AE3EE4">
      <w:pPr>
        <w:pStyle w:val="Prrafodelista"/>
        <w:ind w:left="0" w:right="49"/>
        <w:jc w:val="both"/>
        <w:rPr>
          <w:sz w:val="28"/>
          <w:szCs w:val="28"/>
        </w:rPr>
      </w:pPr>
      <w:r w:rsidRPr="00DB63C7">
        <w:rPr>
          <w:sz w:val="28"/>
          <w:szCs w:val="28"/>
        </w:rPr>
        <w:t xml:space="preserve">Bogotá, D.C. </w:t>
      </w:r>
    </w:p>
    <w:p w14:paraId="37F48125" w14:textId="77777777" w:rsidR="00AE3EE4" w:rsidRDefault="00AE3EE4" w:rsidP="005A6D30">
      <w:pPr>
        <w:pStyle w:val="Prrafodelista"/>
        <w:ind w:left="0" w:right="49"/>
        <w:jc w:val="both"/>
        <w:rPr>
          <w:sz w:val="28"/>
          <w:szCs w:val="28"/>
        </w:rPr>
      </w:pPr>
    </w:p>
    <w:p w14:paraId="3A0B358B" w14:textId="77777777" w:rsidR="00AE3EE4" w:rsidRPr="00DB63C7" w:rsidRDefault="00AE3EE4" w:rsidP="00AE3EE4">
      <w:pPr>
        <w:rPr>
          <w:sz w:val="28"/>
          <w:szCs w:val="28"/>
        </w:rPr>
      </w:pPr>
    </w:p>
    <w:p w14:paraId="5B11EBD0" w14:textId="2EF0C0F9" w:rsidR="00AE3EE4" w:rsidRDefault="00AE3EE4" w:rsidP="00AE3EE4">
      <w:pPr>
        <w:rPr>
          <w:sz w:val="28"/>
          <w:szCs w:val="28"/>
        </w:rPr>
      </w:pPr>
      <w:r w:rsidRPr="00DB63C7">
        <w:rPr>
          <w:sz w:val="28"/>
          <w:szCs w:val="28"/>
        </w:rPr>
        <w:t>Respetad</w:t>
      </w:r>
      <w:r w:rsidR="00B65AB2">
        <w:rPr>
          <w:sz w:val="28"/>
          <w:szCs w:val="28"/>
        </w:rPr>
        <w:t>a</w:t>
      </w:r>
      <w:r w:rsidRPr="00DB63C7">
        <w:rPr>
          <w:sz w:val="28"/>
          <w:szCs w:val="28"/>
        </w:rPr>
        <w:t xml:space="preserve"> Doctor</w:t>
      </w:r>
      <w:r w:rsidR="00B65AB2">
        <w:rPr>
          <w:sz w:val="28"/>
          <w:szCs w:val="28"/>
        </w:rPr>
        <w:t>a</w:t>
      </w:r>
      <w:r w:rsidRPr="00DB63C7">
        <w:rPr>
          <w:sz w:val="28"/>
          <w:szCs w:val="28"/>
        </w:rPr>
        <w:t xml:space="preserve"> </w:t>
      </w:r>
      <w:r w:rsidR="00B65AB2">
        <w:rPr>
          <w:sz w:val="28"/>
          <w:szCs w:val="28"/>
        </w:rPr>
        <w:t>Duque</w:t>
      </w:r>
      <w:r w:rsidRPr="00DB63C7">
        <w:rPr>
          <w:sz w:val="28"/>
          <w:szCs w:val="28"/>
        </w:rPr>
        <w:t>:</w:t>
      </w:r>
    </w:p>
    <w:p w14:paraId="6711B721" w14:textId="2DAB4C86" w:rsidR="001F6149" w:rsidRPr="00AE3EE4" w:rsidRDefault="001F6149" w:rsidP="0034102C">
      <w:pPr>
        <w:jc w:val="both"/>
        <w:rPr>
          <w:b/>
          <w:sz w:val="28"/>
          <w:szCs w:val="28"/>
        </w:rPr>
      </w:pPr>
    </w:p>
    <w:p w14:paraId="750C35EA" w14:textId="77777777" w:rsidR="001F6149" w:rsidRDefault="001F6149" w:rsidP="001F6149">
      <w:pPr>
        <w:pStyle w:val="Prrafodelista"/>
        <w:ind w:left="0" w:right="-93"/>
        <w:jc w:val="both"/>
        <w:rPr>
          <w:sz w:val="28"/>
          <w:szCs w:val="28"/>
        </w:rPr>
      </w:pPr>
    </w:p>
    <w:p w14:paraId="707D44B8" w14:textId="77777777" w:rsidR="001F6149" w:rsidRPr="00ED6E5A" w:rsidRDefault="001F6149" w:rsidP="002B21A6">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10C24AA5" w14:textId="77777777" w:rsidR="001F6149" w:rsidRPr="00ED6E5A" w:rsidRDefault="001F6149" w:rsidP="002B21A6">
      <w:pPr>
        <w:pStyle w:val="Prrafodelista"/>
        <w:ind w:left="0" w:right="49" w:hanging="284"/>
        <w:jc w:val="both"/>
        <w:rPr>
          <w:sz w:val="28"/>
          <w:szCs w:val="28"/>
        </w:rPr>
      </w:pPr>
    </w:p>
    <w:p w14:paraId="08B662E7" w14:textId="77777777" w:rsidR="001F6149" w:rsidRDefault="001F6149" w:rsidP="002B21A6">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57FCEBEB" w14:textId="77777777" w:rsidR="001F6149" w:rsidRDefault="001F6149" w:rsidP="002B21A6">
      <w:pPr>
        <w:pStyle w:val="Prrafodelista"/>
        <w:ind w:left="0" w:right="49"/>
        <w:jc w:val="both"/>
        <w:rPr>
          <w:sz w:val="28"/>
          <w:szCs w:val="28"/>
        </w:rPr>
      </w:pPr>
    </w:p>
    <w:p w14:paraId="1CF37276" w14:textId="77777777" w:rsidR="001F6149" w:rsidRDefault="001F6149" w:rsidP="002B21A6">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observaciones de la Comisión Legal de cuentas, con el fin de tener en el corto plazo la razonabilidad debida en los informes financieros de su </w:t>
      </w:r>
      <w:r w:rsidRPr="00052991">
        <w:rPr>
          <w:b/>
          <w:bCs/>
          <w:sz w:val="28"/>
          <w:szCs w:val="28"/>
        </w:rPr>
        <w:lastRenderedPageBreak/>
        <w:t>entidad.</w:t>
      </w:r>
    </w:p>
    <w:p w14:paraId="427AD569" w14:textId="77777777" w:rsidR="001F6149" w:rsidRDefault="001F6149" w:rsidP="002B21A6">
      <w:pPr>
        <w:pStyle w:val="Prrafodelista"/>
        <w:ind w:left="0" w:right="49"/>
        <w:jc w:val="both"/>
        <w:rPr>
          <w:sz w:val="28"/>
          <w:szCs w:val="28"/>
        </w:rPr>
      </w:pPr>
    </w:p>
    <w:p w14:paraId="05B1E5AE" w14:textId="557AE233" w:rsidR="001F6149" w:rsidRDefault="001F6149" w:rsidP="002B21A6">
      <w:pPr>
        <w:pStyle w:val="Ttulo1"/>
        <w:ind w:left="0" w:right="49"/>
        <w:rPr>
          <w:sz w:val="28"/>
          <w:szCs w:val="28"/>
        </w:rPr>
      </w:pPr>
      <w:bookmarkStart w:id="1" w:name="_Hlk207787968"/>
      <w:r w:rsidRPr="007C3032">
        <w:rPr>
          <w:sz w:val="28"/>
          <w:szCs w:val="28"/>
        </w:rPr>
        <w:t>1.- OPINIÓN</w:t>
      </w:r>
      <w:r w:rsidRPr="007C3032">
        <w:rPr>
          <w:spacing w:val="1"/>
          <w:sz w:val="28"/>
          <w:szCs w:val="28"/>
        </w:rPr>
        <w:t xml:space="preserve"> PRESUPUESTAL,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6644949E" w14:textId="76FB54DC" w:rsidR="001F6149" w:rsidRDefault="001F6149" w:rsidP="001F6149">
      <w:pPr>
        <w:pStyle w:val="Ttulo1"/>
        <w:ind w:left="0" w:right="-93"/>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1F6149" w:rsidRPr="00F15305" w14:paraId="7A168F3E" w14:textId="77777777" w:rsidTr="001F6149">
        <w:trPr>
          <w:trHeight w:val="1741"/>
          <w:jc w:val="center"/>
        </w:trPr>
        <w:tc>
          <w:tcPr>
            <w:tcW w:w="2942" w:type="dxa"/>
          </w:tcPr>
          <w:p w14:paraId="253AC6A7" w14:textId="77777777" w:rsidR="001F6149" w:rsidRPr="00F15305" w:rsidRDefault="001F6149" w:rsidP="004B68E5">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5AE3B6AE" w14:textId="77777777" w:rsidR="001F6149" w:rsidRPr="00F15305" w:rsidRDefault="001F6149" w:rsidP="004B68E5">
            <w:pPr>
              <w:pStyle w:val="Textoindependiente"/>
              <w:ind w:right="29"/>
              <w:jc w:val="center"/>
              <w:rPr>
                <w:b/>
                <w:sz w:val="20"/>
                <w:szCs w:val="20"/>
              </w:rPr>
            </w:pPr>
            <w:r w:rsidRPr="00F15305">
              <w:rPr>
                <w:b/>
                <w:sz w:val="20"/>
                <w:szCs w:val="20"/>
              </w:rPr>
              <w:t>OPINÓN EJECUCIÓN PRESUPUESTAL SEGÚN LA CGR 2024</w:t>
            </w:r>
          </w:p>
        </w:tc>
        <w:tc>
          <w:tcPr>
            <w:tcW w:w="1568" w:type="dxa"/>
          </w:tcPr>
          <w:p w14:paraId="6CE40C06" w14:textId="77777777" w:rsidR="001F6149" w:rsidRDefault="001F6149" w:rsidP="004B68E5">
            <w:pPr>
              <w:pStyle w:val="Textoindependiente"/>
              <w:ind w:right="29"/>
              <w:jc w:val="center"/>
              <w:rPr>
                <w:b/>
                <w:sz w:val="20"/>
                <w:szCs w:val="20"/>
              </w:rPr>
            </w:pPr>
            <w:r w:rsidRPr="00F15305">
              <w:rPr>
                <w:b/>
                <w:sz w:val="20"/>
                <w:szCs w:val="20"/>
              </w:rPr>
              <w:t xml:space="preserve">0PINIÓN CONTABLE SEGÚN LA </w:t>
            </w:r>
          </w:p>
          <w:p w14:paraId="03AE21B8" w14:textId="77777777" w:rsidR="001F6149" w:rsidRPr="00F15305" w:rsidRDefault="001F6149" w:rsidP="004B68E5">
            <w:pPr>
              <w:pStyle w:val="Textoindependiente"/>
              <w:ind w:right="29"/>
              <w:jc w:val="center"/>
              <w:rPr>
                <w:b/>
                <w:sz w:val="20"/>
                <w:szCs w:val="20"/>
              </w:rPr>
            </w:pPr>
            <w:r w:rsidRPr="00F15305">
              <w:rPr>
                <w:b/>
                <w:sz w:val="20"/>
                <w:szCs w:val="20"/>
              </w:rPr>
              <w:t xml:space="preserve">CGR </w:t>
            </w:r>
          </w:p>
          <w:p w14:paraId="4A5033BC" w14:textId="77777777" w:rsidR="001F6149" w:rsidRPr="00F15305" w:rsidRDefault="001F6149" w:rsidP="004B68E5">
            <w:pPr>
              <w:pStyle w:val="Textoindependiente"/>
              <w:ind w:right="29"/>
              <w:jc w:val="center"/>
              <w:rPr>
                <w:b/>
                <w:sz w:val="20"/>
                <w:szCs w:val="20"/>
              </w:rPr>
            </w:pPr>
            <w:r w:rsidRPr="00F15305">
              <w:rPr>
                <w:b/>
                <w:sz w:val="20"/>
                <w:szCs w:val="20"/>
              </w:rPr>
              <w:t>2024</w:t>
            </w:r>
          </w:p>
        </w:tc>
        <w:tc>
          <w:tcPr>
            <w:tcW w:w="1672" w:type="dxa"/>
          </w:tcPr>
          <w:p w14:paraId="01DD8D5D" w14:textId="77777777" w:rsidR="001F6149" w:rsidRDefault="001F6149" w:rsidP="004B68E5">
            <w:pPr>
              <w:pStyle w:val="Textoindependiente"/>
              <w:ind w:right="29"/>
              <w:jc w:val="center"/>
              <w:rPr>
                <w:b/>
                <w:sz w:val="20"/>
                <w:szCs w:val="20"/>
              </w:rPr>
            </w:pPr>
            <w:r w:rsidRPr="00F15305">
              <w:rPr>
                <w:b/>
                <w:sz w:val="20"/>
                <w:szCs w:val="20"/>
              </w:rPr>
              <w:t xml:space="preserve">EVALUACIÓN CONTROL INTERNO FINANCIERO SEGÚN LA </w:t>
            </w:r>
          </w:p>
          <w:p w14:paraId="2B84E900" w14:textId="77777777" w:rsidR="001F6149" w:rsidRPr="00F15305" w:rsidRDefault="001F6149" w:rsidP="004B68E5">
            <w:pPr>
              <w:pStyle w:val="Textoindependiente"/>
              <w:ind w:right="29"/>
              <w:jc w:val="center"/>
              <w:rPr>
                <w:b/>
                <w:sz w:val="20"/>
                <w:szCs w:val="20"/>
              </w:rPr>
            </w:pPr>
            <w:r w:rsidRPr="00F15305">
              <w:rPr>
                <w:b/>
                <w:sz w:val="20"/>
                <w:szCs w:val="20"/>
              </w:rPr>
              <w:t xml:space="preserve">CGR </w:t>
            </w:r>
          </w:p>
          <w:p w14:paraId="24EB7208" w14:textId="77777777" w:rsidR="001F6149" w:rsidRPr="00F15305" w:rsidRDefault="001F6149" w:rsidP="004B68E5">
            <w:pPr>
              <w:pStyle w:val="Textoindependiente"/>
              <w:ind w:right="29"/>
              <w:jc w:val="center"/>
              <w:rPr>
                <w:b/>
                <w:sz w:val="20"/>
                <w:szCs w:val="20"/>
              </w:rPr>
            </w:pPr>
            <w:r w:rsidRPr="00F15305">
              <w:rPr>
                <w:b/>
                <w:sz w:val="20"/>
                <w:szCs w:val="20"/>
              </w:rPr>
              <w:t>2024</w:t>
            </w:r>
          </w:p>
          <w:p w14:paraId="77825CE4" w14:textId="77777777" w:rsidR="001F6149" w:rsidRPr="00F15305" w:rsidRDefault="001F6149" w:rsidP="004B68E5">
            <w:pPr>
              <w:pStyle w:val="Textoindependiente"/>
              <w:ind w:right="29"/>
              <w:jc w:val="center"/>
              <w:rPr>
                <w:b/>
                <w:sz w:val="20"/>
                <w:szCs w:val="20"/>
              </w:rPr>
            </w:pPr>
          </w:p>
        </w:tc>
        <w:tc>
          <w:tcPr>
            <w:tcW w:w="1840" w:type="dxa"/>
          </w:tcPr>
          <w:p w14:paraId="5F329BAD" w14:textId="77777777" w:rsidR="001F6149" w:rsidRPr="00F15305" w:rsidRDefault="001F6149" w:rsidP="004B68E5">
            <w:pPr>
              <w:pStyle w:val="Textoindependiente"/>
              <w:ind w:right="29"/>
              <w:jc w:val="center"/>
              <w:rPr>
                <w:b/>
                <w:sz w:val="20"/>
                <w:szCs w:val="20"/>
              </w:rPr>
            </w:pPr>
            <w:r w:rsidRPr="00F15305">
              <w:rPr>
                <w:b/>
                <w:sz w:val="20"/>
                <w:szCs w:val="20"/>
              </w:rPr>
              <w:t xml:space="preserve">FENECIMIENTO DE LA CUENTA FISCAL POR PARTE DE LA CGR </w:t>
            </w:r>
          </w:p>
          <w:p w14:paraId="338B17A3" w14:textId="77777777" w:rsidR="001F6149" w:rsidRPr="00F15305" w:rsidRDefault="001F6149" w:rsidP="004B68E5">
            <w:pPr>
              <w:pStyle w:val="Textoindependiente"/>
              <w:ind w:right="29"/>
              <w:jc w:val="center"/>
              <w:rPr>
                <w:b/>
                <w:sz w:val="20"/>
                <w:szCs w:val="20"/>
              </w:rPr>
            </w:pPr>
            <w:r w:rsidRPr="00F15305">
              <w:rPr>
                <w:b/>
                <w:sz w:val="20"/>
                <w:szCs w:val="20"/>
              </w:rPr>
              <w:t>2024</w:t>
            </w:r>
          </w:p>
        </w:tc>
      </w:tr>
      <w:tr w:rsidR="001F6149" w:rsidRPr="00F15305" w14:paraId="59AE72A6" w14:textId="77777777" w:rsidTr="001F6149">
        <w:trPr>
          <w:jc w:val="center"/>
        </w:trPr>
        <w:tc>
          <w:tcPr>
            <w:tcW w:w="2942" w:type="dxa"/>
          </w:tcPr>
          <w:p w14:paraId="4E824538" w14:textId="77777777" w:rsidR="001F6149" w:rsidRPr="00F15305" w:rsidRDefault="001F6149" w:rsidP="004B68E5">
            <w:pPr>
              <w:pStyle w:val="Textoindependiente"/>
              <w:ind w:right="29"/>
              <w:jc w:val="both"/>
              <w:rPr>
                <w:b/>
                <w:sz w:val="20"/>
                <w:szCs w:val="20"/>
              </w:rPr>
            </w:pPr>
            <w:r w:rsidRPr="00F15305">
              <w:rPr>
                <w:b/>
                <w:sz w:val="20"/>
                <w:szCs w:val="20"/>
              </w:rPr>
              <w:t>MINISTERIO DEL DEPORTE</w:t>
            </w:r>
          </w:p>
        </w:tc>
        <w:tc>
          <w:tcPr>
            <w:tcW w:w="1868" w:type="dxa"/>
          </w:tcPr>
          <w:p w14:paraId="76A64D62" w14:textId="77777777" w:rsidR="001F6149" w:rsidRPr="00F15305" w:rsidRDefault="001F6149" w:rsidP="004B68E5">
            <w:pPr>
              <w:pStyle w:val="Textoindependiente"/>
              <w:ind w:right="29"/>
              <w:jc w:val="center"/>
              <w:rPr>
                <w:b/>
                <w:sz w:val="20"/>
                <w:szCs w:val="20"/>
                <w:u w:val="single"/>
              </w:rPr>
            </w:pPr>
            <w:r w:rsidRPr="00F15305">
              <w:rPr>
                <w:b/>
                <w:sz w:val="20"/>
                <w:szCs w:val="20"/>
                <w:u w:val="single"/>
              </w:rPr>
              <w:t>NO</w:t>
            </w:r>
          </w:p>
          <w:p w14:paraId="64F392D9" w14:textId="77777777" w:rsidR="001F6149" w:rsidRPr="00F15305" w:rsidRDefault="001F6149" w:rsidP="004B68E5">
            <w:pPr>
              <w:pStyle w:val="Textoindependiente"/>
              <w:ind w:right="29"/>
              <w:jc w:val="center"/>
              <w:rPr>
                <w:b/>
                <w:sz w:val="20"/>
                <w:szCs w:val="20"/>
              </w:rPr>
            </w:pPr>
            <w:r w:rsidRPr="00F15305">
              <w:rPr>
                <w:b/>
                <w:sz w:val="20"/>
                <w:szCs w:val="20"/>
                <w:u w:val="single"/>
              </w:rPr>
              <w:t>RAZONABLE</w:t>
            </w:r>
          </w:p>
        </w:tc>
        <w:tc>
          <w:tcPr>
            <w:tcW w:w="1568" w:type="dxa"/>
          </w:tcPr>
          <w:p w14:paraId="6F557E8C" w14:textId="77777777" w:rsidR="001F6149" w:rsidRPr="00F15305" w:rsidRDefault="001F6149" w:rsidP="004B68E5">
            <w:pPr>
              <w:pStyle w:val="Textoindependiente"/>
              <w:ind w:right="29"/>
              <w:jc w:val="center"/>
              <w:rPr>
                <w:b/>
                <w:sz w:val="20"/>
                <w:szCs w:val="20"/>
                <w:u w:val="single"/>
              </w:rPr>
            </w:pPr>
          </w:p>
        </w:tc>
        <w:tc>
          <w:tcPr>
            <w:tcW w:w="1672" w:type="dxa"/>
          </w:tcPr>
          <w:p w14:paraId="3DE4BA65" w14:textId="77777777" w:rsidR="001F6149" w:rsidRPr="00F15305" w:rsidRDefault="001F6149" w:rsidP="004B68E5">
            <w:pPr>
              <w:pStyle w:val="Textoindependiente"/>
              <w:ind w:right="29"/>
              <w:jc w:val="center"/>
              <w:rPr>
                <w:b/>
                <w:bCs/>
                <w:sz w:val="20"/>
                <w:szCs w:val="20"/>
                <w:lang w:eastAsia="es-CO"/>
              </w:rPr>
            </w:pPr>
            <w:r w:rsidRPr="00F15305">
              <w:rPr>
                <w:b/>
                <w:bCs/>
                <w:sz w:val="20"/>
                <w:szCs w:val="20"/>
                <w:lang w:eastAsia="es-CO"/>
              </w:rPr>
              <w:t>EFICIENTE</w:t>
            </w:r>
          </w:p>
        </w:tc>
        <w:tc>
          <w:tcPr>
            <w:tcW w:w="1840" w:type="dxa"/>
          </w:tcPr>
          <w:p w14:paraId="0ACF8026" w14:textId="77777777" w:rsidR="001F6149" w:rsidRPr="00F15305" w:rsidRDefault="001F6149" w:rsidP="004B68E5">
            <w:pPr>
              <w:pStyle w:val="Textoindependiente"/>
              <w:ind w:right="29"/>
              <w:jc w:val="center"/>
              <w:rPr>
                <w:b/>
                <w:sz w:val="20"/>
                <w:szCs w:val="20"/>
              </w:rPr>
            </w:pPr>
            <w:r w:rsidRPr="00F15305">
              <w:rPr>
                <w:b/>
                <w:sz w:val="20"/>
                <w:szCs w:val="20"/>
              </w:rPr>
              <w:t>NO SE</w:t>
            </w:r>
          </w:p>
          <w:p w14:paraId="5573E1E8" w14:textId="77777777" w:rsidR="001F6149" w:rsidRPr="00F15305" w:rsidRDefault="001F6149" w:rsidP="004B68E5">
            <w:pPr>
              <w:pStyle w:val="Textoindependiente"/>
              <w:ind w:right="29"/>
              <w:jc w:val="center"/>
              <w:rPr>
                <w:b/>
                <w:sz w:val="20"/>
                <w:szCs w:val="20"/>
              </w:rPr>
            </w:pPr>
            <w:r w:rsidRPr="00F15305">
              <w:rPr>
                <w:b/>
                <w:sz w:val="20"/>
                <w:szCs w:val="20"/>
              </w:rPr>
              <w:t>FENECE</w:t>
            </w:r>
          </w:p>
        </w:tc>
      </w:tr>
    </w:tbl>
    <w:p w14:paraId="05175A68" w14:textId="77777777" w:rsidR="002B21A6" w:rsidRDefault="002B21A6" w:rsidP="001F6149">
      <w:pPr>
        <w:pStyle w:val="Textoindependiente"/>
        <w:ind w:right="-93"/>
        <w:jc w:val="both"/>
        <w:rPr>
          <w:b/>
          <w:bCs/>
          <w:sz w:val="28"/>
          <w:szCs w:val="28"/>
        </w:rPr>
      </w:pPr>
    </w:p>
    <w:p w14:paraId="26512F24" w14:textId="6BF4054C" w:rsidR="001F6149" w:rsidRPr="00513E12" w:rsidRDefault="001F6149" w:rsidP="001F6149">
      <w:pPr>
        <w:pStyle w:val="Textoindependiente"/>
        <w:ind w:right="-93"/>
        <w:jc w:val="both"/>
        <w:rPr>
          <w:b/>
          <w:bCs/>
          <w:sz w:val="28"/>
          <w:szCs w:val="28"/>
        </w:rPr>
      </w:pPr>
      <w:r w:rsidRPr="00513E12">
        <w:rPr>
          <w:b/>
          <w:bCs/>
          <w:sz w:val="28"/>
          <w:szCs w:val="28"/>
        </w:rPr>
        <w:t>2.- INFORME CUENTA GENERAL DEL PRESUPUESTO Y DEL TESORO VIGENCIA FISCAL 202</w:t>
      </w:r>
      <w:r>
        <w:rPr>
          <w:b/>
          <w:bCs/>
          <w:sz w:val="28"/>
          <w:szCs w:val="28"/>
        </w:rPr>
        <w:t>43</w:t>
      </w:r>
      <w:r w:rsidRPr="00513E12">
        <w:rPr>
          <w:b/>
          <w:bCs/>
          <w:sz w:val="28"/>
          <w:szCs w:val="28"/>
        </w:rPr>
        <w:t>. Fuente: Contraloría General de la República.</w:t>
      </w:r>
    </w:p>
    <w:p w14:paraId="22F36499" w14:textId="77777777" w:rsidR="001F6149" w:rsidRPr="007C3032" w:rsidRDefault="001F6149" w:rsidP="001F6149">
      <w:pPr>
        <w:pStyle w:val="Ttulo1"/>
        <w:ind w:left="0" w:right="-93"/>
        <w:rPr>
          <w:b w:val="0"/>
          <w:bCs w:val="0"/>
          <w:sz w:val="28"/>
          <w:szCs w:val="28"/>
        </w:rPr>
      </w:pPr>
    </w:p>
    <w:tbl>
      <w:tblPr>
        <w:tblStyle w:val="TableNormal"/>
        <w:tblW w:w="0" w:type="auto"/>
        <w:jc w:val="center"/>
        <w:tblBorders>
          <w:top w:val="single" w:sz="2" w:space="0" w:color="00A79D"/>
          <w:left w:val="single" w:sz="2" w:space="0" w:color="00A79D"/>
          <w:bottom w:val="single" w:sz="2" w:space="0" w:color="00A79D"/>
          <w:right w:val="single" w:sz="2" w:space="0" w:color="00A79D"/>
          <w:insideH w:val="single" w:sz="2" w:space="0" w:color="00A79D"/>
          <w:insideV w:val="single" w:sz="2" w:space="0" w:color="00A79D"/>
        </w:tblBorders>
        <w:tblLayout w:type="fixed"/>
        <w:tblLook w:val="01E0" w:firstRow="1" w:lastRow="1" w:firstColumn="1" w:lastColumn="1" w:noHBand="0" w:noVBand="0"/>
      </w:tblPr>
      <w:tblGrid>
        <w:gridCol w:w="593"/>
        <w:gridCol w:w="3259"/>
        <w:gridCol w:w="418"/>
        <w:gridCol w:w="1926"/>
        <w:gridCol w:w="1498"/>
      </w:tblGrid>
      <w:tr w:rsidR="001F6149" w14:paraId="419723C3" w14:textId="77777777" w:rsidTr="004B68E5">
        <w:trPr>
          <w:trHeight w:val="256"/>
          <w:jc w:val="center"/>
        </w:trPr>
        <w:tc>
          <w:tcPr>
            <w:tcW w:w="7694" w:type="dxa"/>
            <w:gridSpan w:val="5"/>
            <w:tcBorders>
              <w:bottom w:val="single" w:sz="2" w:space="0" w:color="231F20"/>
            </w:tcBorders>
            <w:shd w:val="clear" w:color="auto" w:fill="E8F1F0"/>
          </w:tcPr>
          <w:bookmarkEnd w:id="1"/>
          <w:p w14:paraId="5872A7AB" w14:textId="77777777" w:rsidR="001F6149" w:rsidRPr="00AA7D8A" w:rsidRDefault="001F6149" w:rsidP="002B21A6">
            <w:pPr>
              <w:pStyle w:val="TableParagraph"/>
              <w:spacing w:before="48"/>
              <w:ind w:left="80"/>
              <w:jc w:val="center"/>
              <w:rPr>
                <w:b/>
                <w:sz w:val="16"/>
                <w:szCs w:val="16"/>
              </w:rPr>
            </w:pPr>
            <w:r w:rsidRPr="00AA7D8A">
              <w:rPr>
                <w:b/>
                <w:color w:val="231F20"/>
                <w:sz w:val="16"/>
                <w:szCs w:val="16"/>
              </w:rPr>
              <w:t>UNIDAD</w:t>
            </w:r>
            <w:r w:rsidRPr="00AA7D8A">
              <w:rPr>
                <w:b/>
                <w:color w:val="231F20"/>
                <w:spacing w:val="-8"/>
                <w:sz w:val="16"/>
                <w:szCs w:val="16"/>
              </w:rPr>
              <w:t xml:space="preserve"> </w:t>
            </w:r>
            <w:r w:rsidRPr="00AA7D8A">
              <w:rPr>
                <w:b/>
                <w:color w:val="231F20"/>
                <w:sz w:val="16"/>
                <w:szCs w:val="16"/>
              </w:rPr>
              <w:t>EJECUTORA:</w:t>
            </w:r>
            <w:r w:rsidRPr="00AA7D8A">
              <w:rPr>
                <w:b/>
                <w:color w:val="231F20"/>
                <w:spacing w:val="-7"/>
                <w:sz w:val="16"/>
                <w:szCs w:val="16"/>
              </w:rPr>
              <w:t xml:space="preserve"> </w:t>
            </w:r>
            <w:r w:rsidRPr="00AA7D8A">
              <w:rPr>
                <w:b/>
                <w:color w:val="231F20"/>
                <w:sz w:val="16"/>
                <w:szCs w:val="16"/>
              </w:rPr>
              <w:t>MINISTERIO</w:t>
            </w:r>
            <w:r w:rsidRPr="00AA7D8A">
              <w:rPr>
                <w:b/>
                <w:color w:val="231F20"/>
                <w:spacing w:val="-7"/>
                <w:sz w:val="16"/>
                <w:szCs w:val="16"/>
              </w:rPr>
              <w:t xml:space="preserve"> </w:t>
            </w:r>
            <w:r w:rsidRPr="00AA7D8A">
              <w:rPr>
                <w:b/>
                <w:color w:val="231F20"/>
                <w:sz w:val="16"/>
                <w:szCs w:val="16"/>
              </w:rPr>
              <w:t>DEL</w:t>
            </w:r>
            <w:r w:rsidRPr="00AA7D8A">
              <w:rPr>
                <w:b/>
                <w:color w:val="231F20"/>
                <w:spacing w:val="-8"/>
                <w:sz w:val="16"/>
                <w:szCs w:val="16"/>
              </w:rPr>
              <w:t xml:space="preserve"> </w:t>
            </w:r>
            <w:r w:rsidRPr="00AA7D8A">
              <w:rPr>
                <w:b/>
                <w:color w:val="231F20"/>
                <w:sz w:val="16"/>
                <w:szCs w:val="16"/>
              </w:rPr>
              <w:t>DEPORTE</w:t>
            </w:r>
            <w:r w:rsidRPr="00AA7D8A">
              <w:rPr>
                <w:b/>
                <w:color w:val="231F20"/>
                <w:spacing w:val="-7"/>
                <w:sz w:val="16"/>
                <w:szCs w:val="16"/>
              </w:rPr>
              <w:t xml:space="preserve"> </w:t>
            </w:r>
            <w:r w:rsidRPr="00AA7D8A">
              <w:rPr>
                <w:b/>
                <w:color w:val="231F20"/>
                <w:sz w:val="16"/>
                <w:szCs w:val="16"/>
              </w:rPr>
              <w:t>-</w:t>
            </w:r>
            <w:r w:rsidRPr="00AA7D8A">
              <w:rPr>
                <w:b/>
                <w:color w:val="231F20"/>
                <w:spacing w:val="-7"/>
                <w:sz w:val="16"/>
                <w:szCs w:val="16"/>
              </w:rPr>
              <w:t xml:space="preserve"> </w:t>
            </w:r>
            <w:r w:rsidRPr="00AA7D8A">
              <w:rPr>
                <w:b/>
                <w:color w:val="231F20"/>
                <w:sz w:val="16"/>
                <w:szCs w:val="16"/>
              </w:rPr>
              <w:t>GESTION</w:t>
            </w:r>
            <w:r w:rsidRPr="00AA7D8A">
              <w:rPr>
                <w:b/>
                <w:color w:val="231F20"/>
                <w:spacing w:val="-7"/>
                <w:sz w:val="16"/>
                <w:szCs w:val="16"/>
              </w:rPr>
              <w:t xml:space="preserve"> </w:t>
            </w:r>
            <w:r w:rsidRPr="00AA7D8A">
              <w:rPr>
                <w:b/>
                <w:color w:val="231F20"/>
                <w:spacing w:val="-2"/>
                <w:sz w:val="16"/>
                <w:szCs w:val="16"/>
              </w:rPr>
              <w:t>GENERAL</w:t>
            </w:r>
          </w:p>
        </w:tc>
      </w:tr>
      <w:tr w:rsidR="001F6149" w14:paraId="7CFE2128" w14:textId="77777777" w:rsidTr="004B68E5">
        <w:trPr>
          <w:trHeight w:val="276"/>
          <w:jc w:val="center"/>
        </w:trPr>
        <w:tc>
          <w:tcPr>
            <w:tcW w:w="3852" w:type="dxa"/>
            <w:gridSpan w:val="2"/>
            <w:tcBorders>
              <w:right w:val="single" w:sz="2" w:space="0" w:color="231F20"/>
            </w:tcBorders>
            <w:shd w:val="clear" w:color="auto" w:fill="E8F1F0"/>
          </w:tcPr>
          <w:p w14:paraId="5E43C51B" w14:textId="77777777" w:rsidR="001F6149" w:rsidRDefault="001F6149" w:rsidP="002B21A6">
            <w:pPr>
              <w:pStyle w:val="TableParagraph"/>
              <w:spacing w:before="48"/>
              <w:ind w:left="80"/>
              <w:jc w:val="center"/>
              <w:rPr>
                <w:sz w:val="14"/>
              </w:rPr>
            </w:pPr>
            <w:r>
              <w:rPr>
                <w:b/>
                <w:color w:val="231F20"/>
                <w:spacing w:val="-2"/>
                <w:sz w:val="14"/>
              </w:rPr>
              <w:t>Código:</w:t>
            </w:r>
            <w:r>
              <w:rPr>
                <w:b/>
                <w:color w:val="231F20"/>
                <w:spacing w:val="12"/>
                <w:sz w:val="14"/>
              </w:rPr>
              <w:t xml:space="preserve"> </w:t>
            </w:r>
            <w:r>
              <w:rPr>
                <w:color w:val="231F20"/>
                <w:spacing w:val="-2"/>
                <w:sz w:val="14"/>
              </w:rPr>
              <w:t>43-01-</w:t>
            </w:r>
            <w:r>
              <w:rPr>
                <w:color w:val="231F20"/>
                <w:spacing w:val="-5"/>
                <w:sz w:val="14"/>
              </w:rPr>
              <w:t>01</w:t>
            </w:r>
          </w:p>
        </w:tc>
        <w:tc>
          <w:tcPr>
            <w:tcW w:w="3842" w:type="dxa"/>
            <w:gridSpan w:val="3"/>
            <w:tcBorders>
              <w:top w:val="single" w:sz="2" w:space="0" w:color="231F20"/>
              <w:left w:val="single" w:sz="2" w:space="0" w:color="231F20"/>
              <w:right w:val="single" w:sz="2" w:space="0" w:color="231F20"/>
            </w:tcBorders>
            <w:shd w:val="clear" w:color="auto" w:fill="E8F1F0"/>
          </w:tcPr>
          <w:p w14:paraId="68ED91C5" w14:textId="77777777" w:rsidR="001F6149" w:rsidRDefault="001F6149" w:rsidP="002B21A6">
            <w:pPr>
              <w:pStyle w:val="TableParagraph"/>
              <w:spacing w:before="48"/>
              <w:ind w:left="80"/>
              <w:jc w:val="center"/>
              <w:rPr>
                <w:sz w:val="14"/>
              </w:rPr>
            </w:pPr>
            <w:r>
              <w:rPr>
                <w:b/>
                <w:color w:val="231F20"/>
                <w:sz w:val="14"/>
              </w:rPr>
              <w:t>Sector:</w:t>
            </w:r>
            <w:r>
              <w:rPr>
                <w:b/>
                <w:color w:val="231F20"/>
                <w:spacing w:val="7"/>
                <w:sz w:val="14"/>
              </w:rPr>
              <w:t xml:space="preserve"> </w:t>
            </w:r>
            <w:r>
              <w:rPr>
                <w:color w:val="231F20"/>
                <w:sz w:val="14"/>
              </w:rPr>
              <w:t>32</w:t>
            </w:r>
            <w:r>
              <w:rPr>
                <w:color w:val="231F20"/>
                <w:spacing w:val="9"/>
                <w:sz w:val="14"/>
              </w:rPr>
              <w:t xml:space="preserve"> </w:t>
            </w:r>
            <w:r>
              <w:rPr>
                <w:color w:val="231F20"/>
                <w:sz w:val="14"/>
              </w:rPr>
              <w:t>Deporte</w:t>
            </w:r>
            <w:r>
              <w:rPr>
                <w:color w:val="231F20"/>
                <w:spacing w:val="9"/>
                <w:sz w:val="14"/>
              </w:rPr>
              <w:t xml:space="preserve"> </w:t>
            </w:r>
            <w:r>
              <w:rPr>
                <w:color w:val="231F20"/>
                <w:sz w:val="14"/>
              </w:rPr>
              <w:t>y</w:t>
            </w:r>
            <w:r>
              <w:rPr>
                <w:color w:val="231F20"/>
                <w:spacing w:val="9"/>
                <w:sz w:val="14"/>
              </w:rPr>
              <w:t xml:space="preserve"> </w:t>
            </w:r>
            <w:r>
              <w:rPr>
                <w:color w:val="231F20"/>
                <w:spacing w:val="-2"/>
                <w:sz w:val="14"/>
              </w:rPr>
              <w:t>recreación</w:t>
            </w:r>
          </w:p>
        </w:tc>
      </w:tr>
      <w:tr w:rsidR="001F6149" w14:paraId="6C2261AA" w14:textId="77777777" w:rsidTr="004B68E5">
        <w:trPr>
          <w:trHeight w:val="256"/>
          <w:jc w:val="center"/>
        </w:trPr>
        <w:tc>
          <w:tcPr>
            <w:tcW w:w="3852" w:type="dxa"/>
            <w:gridSpan w:val="2"/>
            <w:tcBorders>
              <w:right w:val="single" w:sz="2" w:space="0" w:color="231F20"/>
            </w:tcBorders>
            <w:shd w:val="clear" w:color="auto" w:fill="E8F1F0"/>
          </w:tcPr>
          <w:p w14:paraId="3C4AFFA1" w14:textId="77777777" w:rsidR="001F6149" w:rsidRPr="00AA7D8A" w:rsidRDefault="001F6149" w:rsidP="002B21A6">
            <w:pPr>
              <w:pStyle w:val="TableParagraph"/>
              <w:spacing w:before="48"/>
              <w:ind w:left="79"/>
              <w:jc w:val="center"/>
              <w:rPr>
                <w:b/>
                <w:sz w:val="16"/>
                <w:szCs w:val="16"/>
              </w:rPr>
            </w:pPr>
            <w:r w:rsidRPr="00AA7D8A">
              <w:rPr>
                <w:b/>
                <w:color w:val="231F20"/>
                <w:sz w:val="16"/>
                <w:szCs w:val="16"/>
              </w:rPr>
              <w:t>OPINIÓN</w:t>
            </w:r>
            <w:r w:rsidRPr="00AA7D8A">
              <w:rPr>
                <w:b/>
                <w:color w:val="231F20"/>
                <w:spacing w:val="-9"/>
                <w:sz w:val="16"/>
                <w:szCs w:val="16"/>
              </w:rPr>
              <w:t xml:space="preserve"> </w:t>
            </w:r>
            <w:r w:rsidRPr="00AA7D8A">
              <w:rPr>
                <w:b/>
                <w:color w:val="231F20"/>
                <w:sz w:val="16"/>
                <w:szCs w:val="16"/>
              </w:rPr>
              <w:t>PRESUPUESTAL:</w:t>
            </w:r>
            <w:r w:rsidRPr="00AA7D8A">
              <w:rPr>
                <w:b/>
                <w:color w:val="231F20"/>
                <w:spacing w:val="-8"/>
                <w:sz w:val="16"/>
                <w:szCs w:val="16"/>
              </w:rPr>
              <w:t xml:space="preserve"> </w:t>
            </w:r>
            <w:r w:rsidRPr="00496246">
              <w:rPr>
                <w:b/>
                <w:color w:val="231F20"/>
                <w:sz w:val="16"/>
                <w:szCs w:val="16"/>
                <w:u w:val="single"/>
              </w:rPr>
              <w:t>NO</w:t>
            </w:r>
            <w:r w:rsidRPr="00496246">
              <w:rPr>
                <w:b/>
                <w:color w:val="231F20"/>
                <w:spacing w:val="-8"/>
                <w:sz w:val="16"/>
                <w:szCs w:val="16"/>
                <w:u w:val="single"/>
              </w:rPr>
              <w:t xml:space="preserve"> </w:t>
            </w:r>
            <w:r w:rsidRPr="00496246">
              <w:rPr>
                <w:b/>
                <w:color w:val="231F20"/>
                <w:spacing w:val="-2"/>
                <w:sz w:val="16"/>
                <w:szCs w:val="16"/>
                <w:u w:val="single"/>
              </w:rPr>
              <w:t>RAZONABLE</w:t>
            </w:r>
          </w:p>
        </w:tc>
        <w:tc>
          <w:tcPr>
            <w:tcW w:w="3842" w:type="dxa"/>
            <w:gridSpan w:val="3"/>
            <w:tcBorders>
              <w:left w:val="single" w:sz="2" w:space="0" w:color="231F20"/>
              <w:bottom w:val="single" w:sz="2" w:space="0" w:color="231F20"/>
              <w:right w:val="single" w:sz="2" w:space="0" w:color="231F20"/>
            </w:tcBorders>
            <w:shd w:val="clear" w:color="auto" w:fill="E8F1F0"/>
          </w:tcPr>
          <w:p w14:paraId="243DA652" w14:textId="77777777" w:rsidR="001F6149" w:rsidRPr="00AA7D8A" w:rsidRDefault="001F6149" w:rsidP="002B21A6">
            <w:pPr>
              <w:pStyle w:val="TableParagraph"/>
              <w:spacing w:before="48"/>
              <w:ind w:left="80"/>
              <w:jc w:val="center"/>
              <w:rPr>
                <w:b/>
                <w:sz w:val="16"/>
                <w:szCs w:val="16"/>
              </w:rPr>
            </w:pPr>
            <w:r w:rsidRPr="00AA7D8A">
              <w:rPr>
                <w:b/>
                <w:color w:val="231F20"/>
                <w:sz w:val="16"/>
                <w:szCs w:val="16"/>
              </w:rPr>
              <w:t>FENECE</w:t>
            </w:r>
            <w:r w:rsidRPr="00AA7D8A">
              <w:rPr>
                <w:b/>
                <w:color w:val="231F20"/>
                <w:spacing w:val="6"/>
                <w:sz w:val="16"/>
                <w:szCs w:val="16"/>
              </w:rPr>
              <w:t xml:space="preserve"> </w:t>
            </w:r>
            <w:r w:rsidRPr="00AA7D8A">
              <w:rPr>
                <w:b/>
                <w:color w:val="231F20"/>
                <w:sz w:val="16"/>
                <w:szCs w:val="16"/>
              </w:rPr>
              <w:t>LA</w:t>
            </w:r>
            <w:r w:rsidRPr="00AA7D8A">
              <w:rPr>
                <w:b/>
                <w:color w:val="231F20"/>
                <w:spacing w:val="9"/>
                <w:sz w:val="16"/>
                <w:szCs w:val="16"/>
              </w:rPr>
              <w:t xml:space="preserve"> </w:t>
            </w:r>
            <w:r w:rsidRPr="00AA7D8A">
              <w:rPr>
                <w:b/>
                <w:color w:val="231F20"/>
                <w:sz w:val="16"/>
                <w:szCs w:val="16"/>
              </w:rPr>
              <w:t>CUENTA</w:t>
            </w:r>
            <w:r w:rsidRPr="00AA7D8A">
              <w:rPr>
                <w:b/>
                <w:color w:val="231F20"/>
                <w:spacing w:val="9"/>
                <w:sz w:val="16"/>
                <w:szCs w:val="16"/>
              </w:rPr>
              <w:t xml:space="preserve"> </w:t>
            </w:r>
            <w:r w:rsidRPr="00AA7D8A">
              <w:rPr>
                <w:b/>
                <w:color w:val="231F20"/>
                <w:sz w:val="16"/>
                <w:szCs w:val="16"/>
              </w:rPr>
              <w:t>FISCAL:</w:t>
            </w:r>
            <w:r w:rsidRPr="00AA7D8A">
              <w:rPr>
                <w:b/>
                <w:color w:val="231F20"/>
                <w:spacing w:val="9"/>
                <w:sz w:val="16"/>
                <w:szCs w:val="16"/>
              </w:rPr>
              <w:t xml:space="preserve"> </w:t>
            </w:r>
            <w:r w:rsidRPr="00AA7D8A">
              <w:rPr>
                <w:b/>
                <w:color w:val="231F20"/>
                <w:spacing w:val="-5"/>
                <w:sz w:val="16"/>
                <w:szCs w:val="16"/>
              </w:rPr>
              <w:t>NO</w:t>
            </w:r>
          </w:p>
        </w:tc>
      </w:tr>
      <w:tr w:rsidR="001F6149" w14:paraId="564C86A6" w14:textId="77777777" w:rsidTr="004B68E5">
        <w:trPr>
          <w:trHeight w:val="256"/>
          <w:jc w:val="center"/>
        </w:trPr>
        <w:tc>
          <w:tcPr>
            <w:tcW w:w="7694" w:type="dxa"/>
            <w:gridSpan w:val="5"/>
            <w:tcBorders>
              <w:top w:val="single" w:sz="2" w:space="0" w:color="231F20"/>
            </w:tcBorders>
            <w:shd w:val="clear" w:color="auto" w:fill="E8F1F0"/>
          </w:tcPr>
          <w:p w14:paraId="7E09BAB4" w14:textId="77777777" w:rsidR="001F6149" w:rsidRDefault="001F6149" w:rsidP="002B21A6">
            <w:pPr>
              <w:pStyle w:val="TableParagraph"/>
              <w:spacing w:before="48"/>
              <w:ind w:left="14"/>
              <w:jc w:val="center"/>
              <w:rPr>
                <w:sz w:val="14"/>
              </w:rPr>
            </w:pPr>
            <w:r>
              <w:rPr>
                <w:color w:val="231F20"/>
                <w:sz w:val="14"/>
              </w:rPr>
              <w:t>Relación</w:t>
            </w:r>
            <w:r>
              <w:rPr>
                <w:color w:val="231F20"/>
                <w:spacing w:val="-9"/>
                <w:sz w:val="14"/>
              </w:rPr>
              <w:t xml:space="preserve"> </w:t>
            </w:r>
            <w:r>
              <w:rPr>
                <w:color w:val="231F20"/>
                <w:spacing w:val="-2"/>
                <w:sz w:val="14"/>
              </w:rPr>
              <w:t>hallazgos</w:t>
            </w:r>
          </w:p>
        </w:tc>
      </w:tr>
      <w:tr w:rsidR="001F6149" w14:paraId="4B40F24E" w14:textId="77777777" w:rsidTr="004B68E5">
        <w:trPr>
          <w:trHeight w:val="278"/>
          <w:jc w:val="center"/>
        </w:trPr>
        <w:tc>
          <w:tcPr>
            <w:tcW w:w="7694" w:type="dxa"/>
            <w:gridSpan w:val="5"/>
            <w:tcBorders>
              <w:bottom w:val="double" w:sz="2" w:space="0" w:color="00A79D"/>
            </w:tcBorders>
            <w:shd w:val="clear" w:color="auto" w:fill="E8F1F0"/>
          </w:tcPr>
          <w:p w14:paraId="50D66080" w14:textId="77777777" w:rsidR="001F6149" w:rsidRDefault="001F6149" w:rsidP="002B21A6">
            <w:pPr>
              <w:pStyle w:val="TableParagraph"/>
              <w:spacing w:before="48"/>
              <w:ind w:left="14" w:right="1"/>
              <w:jc w:val="center"/>
              <w:rPr>
                <w:sz w:val="14"/>
              </w:rPr>
            </w:pPr>
            <w:r>
              <w:rPr>
                <w:color w:val="231F20"/>
                <w:sz w:val="14"/>
              </w:rPr>
              <w:t>A=Administrativo</w:t>
            </w:r>
            <w:r>
              <w:rPr>
                <w:color w:val="231F20"/>
                <w:spacing w:val="21"/>
                <w:sz w:val="14"/>
              </w:rPr>
              <w:t xml:space="preserve"> </w:t>
            </w:r>
            <w:r>
              <w:rPr>
                <w:color w:val="231F20"/>
                <w:sz w:val="14"/>
              </w:rPr>
              <w:t>D=Disciplinario</w:t>
            </w:r>
            <w:r>
              <w:rPr>
                <w:color w:val="231F20"/>
                <w:spacing w:val="-8"/>
                <w:sz w:val="14"/>
              </w:rPr>
              <w:t xml:space="preserve"> </w:t>
            </w:r>
            <w:r>
              <w:rPr>
                <w:color w:val="231F20"/>
                <w:sz w:val="14"/>
              </w:rPr>
              <w:t>P=Penal</w:t>
            </w:r>
            <w:r>
              <w:rPr>
                <w:color w:val="231F20"/>
                <w:spacing w:val="-9"/>
                <w:sz w:val="14"/>
              </w:rPr>
              <w:t xml:space="preserve"> </w:t>
            </w:r>
            <w:r>
              <w:rPr>
                <w:color w:val="231F20"/>
                <w:sz w:val="14"/>
              </w:rPr>
              <w:t>F=Fiscal</w:t>
            </w:r>
            <w:r>
              <w:rPr>
                <w:color w:val="231F20"/>
                <w:spacing w:val="-8"/>
                <w:sz w:val="14"/>
              </w:rPr>
              <w:t xml:space="preserve"> </w:t>
            </w:r>
            <w:r>
              <w:rPr>
                <w:color w:val="231F20"/>
                <w:sz w:val="14"/>
              </w:rPr>
              <w:t>SI=</w:t>
            </w:r>
            <w:r>
              <w:rPr>
                <w:color w:val="231F20"/>
                <w:spacing w:val="-9"/>
                <w:sz w:val="14"/>
              </w:rPr>
              <w:t xml:space="preserve"> </w:t>
            </w:r>
            <w:r>
              <w:rPr>
                <w:color w:val="231F20"/>
                <w:sz w:val="14"/>
              </w:rPr>
              <w:t>Sin</w:t>
            </w:r>
            <w:r>
              <w:rPr>
                <w:color w:val="231F20"/>
                <w:spacing w:val="-8"/>
                <w:sz w:val="14"/>
              </w:rPr>
              <w:t xml:space="preserve"> </w:t>
            </w:r>
            <w:r>
              <w:rPr>
                <w:color w:val="231F20"/>
                <w:spacing w:val="-2"/>
                <w:sz w:val="14"/>
              </w:rPr>
              <w:t>Incidencia</w:t>
            </w:r>
          </w:p>
        </w:tc>
      </w:tr>
      <w:tr w:rsidR="001F6149" w14:paraId="5255B41A" w14:textId="77777777" w:rsidTr="004B68E5">
        <w:trPr>
          <w:trHeight w:val="278"/>
          <w:jc w:val="center"/>
        </w:trPr>
        <w:tc>
          <w:tcPr>
            <w:tcW w:w="593" w:type="dxa"/>
            <w:tcBorders>
              <w:top w:val="double" w:sz="2" w:space="0" w:color="00A79D"/>
            </w:tcBorders>
            <w:shd w:val="clear" w:color="auto" w:fill="E8F1F0"/>
          </w:tcPr>
          <w:p w14:paraId="159C7214" w14:textId="77777777" w:rsidR="001F6149" w:rsidRDefault="001F6149" w:rsidP="002B21A6">
            <w:pPr>
              <w:pStyle w:val="TableParagraph"/>
              <w:spacing w:before="70"/>
              <w:ind w:left="8" w:right="4"/>
              <w:jc w:val="center"/>
              <w:rPr>
                <w:b/>
                <w:sz w:val="14"/>
              </w:rPr>
            </w:pPr>
            <w:r>
              <w:rPr>
                <w:b/>
                <w:color w:val="231F20"/>
                <w:spacing w:val="-5"/>
                <w:sz w:val="14"/>
              </w:rPr>
              <w:t>No.</w:t>
            </w:r>
          </w:p>
        </w:tc>
        <w:tc>
          <w:tcPr>
            <w:tcW w:w="3677" w:type="dxa"/>
            <w:gridSpan w:val="2"/>
            <w:tcBorders>
              <w:top w:val="double" w:sz="2" w:space="0" w:color="00A79D"/>
            </w:tcBorders>
            <w:shd w:val="clear" w:color="auto" w:fill="E8F1F0"/>
          </w:tcPr>
          <w:p w14:paraId="2DD137A4" w14:textId="77777777" w:rsidR="001F6149" w:rsidRDefault="001F6149" w:rsidP="002B21A6">
            <w:pPr>
              <w:pStyle w:val="TableParagraph"/>
              <w:spacing w:before="70"/>
              <w:ind w:left="4"/>
              <w:jc w:val="center"/>
              <w:rPr>
                <w:b/>
                <w:sz w:val="14"/>
              </w:rPr>
            </w:pPr>
            <w:r>
              <w:rPr>
                <w:b/>
                <w:color w:val="231F20"/>
                <w:spacing w:val="-2"/>
                <w:sz w:val="14"/>
              </w:rPr>
              <w:t>Hecho</w:t>
            </w:r>
          </w:p>
        </w:tc>
        <w:tc>
          <w:tcPr>
            <w:tcW w:w="1926" w:type="dxa"/>
            <w:tcBorders>
              <w:top w:val="double" w:sz="2" w:space="0" w:color="00A79D"/>
            </w:tcBorders>
            <w:shd w:val="clear" w:color="auto" w:fill="E8F1F0"/>
          </w:tcPr>
          <w:p w14:paraId="4E506844" w14:textId="77777777" w:rsidR="001F6149" w:rsidRDefault="001F6149" w:rsidP="002B21A6">
            <w:pPr>
              <w:pStyle w:val="TableParagraph"/>
              <w:spacing w:before="70"/>
              <w:ind w:left="44" w:right="39"/>
              <w:jc w:val="center"/>
              <w:rPr>
                <w:b/>
                <w:sz w:val="14"/>
              </w:rPr>
            </w:pPr>
            <w:r>
              <w:rPr>
                <w:b/>
                <w:color w:val="231F20"/>
                <w:spacing w:val="-10"/>
                <w:sz w:val="14"/>
              </w:rPr>
              <w:t>$</w:t>
            </w:r>
          </w:p>
        </w:tc>
        <w:tc>
          <w:tcPr>
            <w:tcW w:w="1498" w:type="dxa"/>
            <w:tcBorders>
              <w:top w:val="double" w:sz="2" w:space="0" w:color="00A79D"/>
            </w:tcBorders>
            <w:shd w:val="clear" w:color="auto" w:fill="E8F1F0"/>
          </w:tcPr>
          <w:p w14:paraId="7DBCE2CC" w14:textId="77777777" w:rsidR="001F6149" w:rsidRDefault="001F6149" w:rsidP="002B21A6">
            <w:pPr>
              <w:pStyle w:val="TableParagraph"/>
              <w:spacing w:before="70"/>
              <w:ind w:left="3" w:right="5"/>
              <w:jc w:val="center"/>
              <w:rPr>
                <w:b/>
                <w:sz w:val="14"/>
              </w:rPr>
            </w:pPr>
            <w:r>
              <w:rPr>
                <w:b/>
                <w:color w:val="231F20"/>
                <w:spacing w:val="-5"/>
                <w:sz w:val="14"/>
              </w:rPr>
              <w:t>CON</w:t>
            </w:r>
          </w:p>
        </w:tc>
      </w:tr>
      <w:tr w:rsidR="001F6149" w14:paraId="47ECAAA2" w14:textId="77777777" w:rsidTr="004B68E5">
        <w:trPr>
          <w:trHeight w:val="760"/>
          <w:jc w:val="center"/>
        </w:trPr>
        <w:tc>
          <w:tcPr>
            <w:tcW w:w="593" w:type="dxa"/>
            <w:shd w:val="clear" w:color="auto" w:fill="E8F1F0"/>
          </w:tcPr>
          <w:p w14:paraId="3CEB3D5C" w14:textId="77777777" w:rsidR="001F6149" w:rsidRDefault="001F6149" w:rsidP="004B68E5">
            <w:pPr>
              <w:pStyle w:val="TableParagraph"/>
              <w:spacing w:before="129"/>
              <w:rPr>
                <w:rFonts w:ascii="Verdana"/>
                <w:b/>
                <w:sz w:val="14"/>
              </w:rPr>
            </w:pPr>
          </w:p>
          <w:p w14:paraId="279DCC30" w14:textId="77777777" w:rsidR="001F6149" w:rsidRDefault="001F6149" w:rsidP="002B21A6">
            <w:pPr>
              <w:pStyle w:val="TableParagraph"/>
              <w:spacing w:before="1"/>
              <w:ind w:left="8" w:right="4"/>
              <w:jc w:val="center"/>
              <w:rPr>
                <w:sz w:val="14"/>
              </w:rPr>
            </w:pPr>
            <w:r>
              <w:rPr>
                <w:color w:val="231F20"/>
                <w:spacing w:val="-5"/>
                <w:sz w:val="14"/>
              </w:rPr>
              <w:t>84</w:t>
            </w:r>
          </w:p>
        </w:tc>
        <w:tc>
          <w:tcPr>
            <w:tcW w:w="3677" w:type="dxa"/>
            <w:gridSpan w:val="2"/>
            <w:shd w:val="clear" w:color="auto" w:fill="E8F1F0"/>
          </w:tcPr>
          <w:p w14:paraId="6BAF1823" w14:textId="77777777" w:rsidR="001F6149" w:rsidRDefault="001F6149" w:rsidP="004B68E5">
            <w:pPr>
              <w:pStyle w:val="TableParagraph"/>
              <w:spacing w:before="48" w:line="249" w:lineRule="auto"/>
              <w:ind w:left="79" w:right="72"/>
              <w:jc w:val="both"/>
              <w:rPr>
                <w:sz w:val="14"/>
              </w:rPr>
            </w:pPr>
            <w:r>
              <w:rPr>
                <w:color w:val="231F20"/>
                <w:sz w:val="14"/>
              </w:rPr>
              <w:t>Se identificaron reservas presupuestales que no están</w:t>
            </w:r>
            <w:r>
              <w:rPr>
                <w:color w:val="231F20"/>
                <w:spacing w:val="40"/>
                <w:sz w:val="14"/>
              </w:rPr>
              <w:t xml:space="preserve"> </w:t>
            </w:r>
            <w:r>
              <w:rPr>
                <w:color w:val="231F20"/>
                <w:spacing w:val="-2"/>
                <w:sz w:val="14"/>
              </w:rPr>
              <w:t>justificadas</w:t>
            </w:r>
            <w:r>
              <w:rPr>
                <w:color w:val="231F20"/>
                <w:spacing w:val="-3"/>
                <w:sz w:val="14"/>
              </w:rPr>
              <w:t xml:space="preserve"> </w:t>
            </w:r>
            <w:r>
              <w:rPr>
                <w:color w:val="231F20"/>
                <w:spacing w:val="-2"/>
                <w:sz w:val="14"/>
              </w:rPr>
              <w:t>con</w:t>
            </w:r>
            <w:r>
              <w:rPr>
                <w:color w:val="231F20"/>
                <w:spacing w:val="-3"/>
                <w:sz w:val="14"/>
              </w:rPr>
              <w:t xml:space="preserve"> </w:t>
            </w:r>
            <w:r>
              <w:rPr>
                <w:color w:val="231F20"/>
                <w:spacing w:val="-2"/>
                <w:sz w:val="14"/>
              </w:rPr>
              <w:t>los</w:t>
            </w:r>
            <w:r>
              <w:rPr>
                <w:color w:val="231F20"/>
                <w:spacing w:val="-3"/>
                <w:sz w:val="14"/>
              </w:rPr>
              <w:t xml:space="preserve"> </w:t>
            </w:r>
            <w:r>
              <w:rPr>
                <w:color w:val="231F20"/>
                <w:spacing w:val="-2"/>
                <w:sz w:val="14"/>
              </w:rPr>
              <w:t>argumentos</w:t>
            </w:r>
            <w:r>
              <w:rPr>
                <w:color w:val="231F20"/>
                <w:spacing w:val="-3"/>
                <w:sz w:val="14"/>
              </w:rPr>
              <w:t xml:space="preserve"> </w:t>
            </w:r>
            <w:r>
              <w:rPr>
                <w:color w:val="231F20"/>
                <w:spacing w:val="-2"/>
                <w:sz w:val="14"/>
              </w:rPr>
              <w:t>que</w:t>
            </w:r>
            <w:r>
              <w:rPr>
                <w:color w:val="231F20"/>
                <w:spacing w:val="-3"/>
                <w:sz w:val="14"/>
              </w:rPr>
              <w:t xml:space="preserve"> </w:t>
            </w:r>
            <w:r>
              <w:rPr>
                <w:color w:val="231F20"/>
                <w:spacing w:val="-2"/>
                <w:sz w:val="14"/>
              </w:rPr>
              <w:t>permite</w:t>
            </w:r>
            <w:r>
              <w:rPr>
                <w:color w:val="231F20"/>
                <w:spacing w:val="-3"/>
                <w:sz w:val="14"/>
              </w:rPr>
              <w:t xml:space="preserve"> </w:t>
            </w:r>
            <w:r>
              <w:rPr>
                <w:color w:val="231F20"/>
                <w:spacing w:val="-2"/>
                <w:sz w:val="14"/>
              </w:rPr>
              <w:t>la</w:t>
            </w:r>
            <w:r>
              <w:rPr>
                <w:color w:val="231F20"/>
                <w:spacing w:val="-3"/>
                <w:sz w:val="14"/>
              </w:rPr>
              <w:t xml:space="preserve"> </w:t>
            </w:r>
            <w:r>
              <w:rPr>
                <w:color w:val="231F20"/>
                <w:spacing w:val="-2"/>
                <w:sz w:val="14"/>
              </w:rPr>
              <w:t>norma,</w:t>
            </w:r>
            <w:r>
              <w:rPr>
                <w:color w:val="231F20"/>
                <w:spacing w:val="-3"/>
                <w:sz w:val="14"/>
              </w:rPr>
              <w:t xml:space="preserve"> </w:t>
            </w:r>
            <w:r>
              <w:rPr>
                <w:color w:val="231F20"/>
                <w:spacing w:val="-2"/>
                <w:sz w:val="14"/>
              </w:rPr>
              <w:t>por</w:t>
            </w:r>
            <w:r>
              <w:rPr>
                <w:color w:val="231F20"/>
                <w:spacing w:val="40"/>
                <w:sz w:val="14"/>
              </w:rPr>
              <w:t xml:space="preserve"> </w:t>
            </w:r>
            <w:r>
              <w:rPr>
                <w:color w:val="231F20"/>
                <w:sz w:val="14"/>
              </w:rPr>
              <w:t>el</w:t>
            </w:r>
            <w:r>
              <w:rPr>
                <w:color w:val="231F20"/>
                <w:spacing w:val="-6"/>
                <w:sz w:val="14"/>
              </w:rPr>
              <w:t xml:space="preserve"> </w:t>
            </w:r>
            <w:r>
              <w:rPr>
                <w:color w:val="231F20"/>
                <w:sz w:val="14"/>
              </w:rPr>
              <w:t>contrario,</w:t>
            </w:r>
            <w:r>
              <w:rPr>
                <w:color w:val="231F20"/>
                <w:spacing w:val="-6"/>
                <w:sz w:val="14"/>
              </w:rPr>
              <w:t xml:space="preserve"> </w:t>
            </w:r>
            <w:r>
              <w:rPr>
                <w:color w:val="231F20"/>
                <w:sz w:val="14"/>
              </w:rPr>
              <w:t>están</w:t>
            </w:r>
            <w:r>
              <w:rPr>
                <w:color w:val="231F20"/>
                <w:spacing w:val="-6"/>
                <w:sz w:val="14"/>
              </w:rPr>
              <w:t xml:space="preserve"> </w:t>
            </w:r>
            <w:r>
              <w:rPr>
                <w:color w:val="231F20"/>
                <w:sz w:val="14"/>
              </w:rPr>
              <w:t>sustentadas</w:t>
            </w:r>
            <w:r>
              <w:rPr>
                <w:color w:val="231F20"/>
                <w:spacing w:val="-6"/>
                <w:sz w:val="14"/>
              </w:rPr>
              <w:t xml:space="preserve"> </w:t>
            </w:r>
            <w:r>
              <w:rPr>
                <w:color w:val="231F20"/>
                <w:sz w:val="14"/>
              </w:rPr>
              <w:t>en</w:t>
            </w:r>
            <w:r>
              <w:rPr>
                <w:color w:val="231F20"/>
                <w:spacing w:val="-6"/>
                <w:sz w:val="14"/>
              </w:rPr>
              <w:t xml:space="preserve"> </w:t>
            </w:r>
            <w:r>
              <w:rPr>
                <w:color w:val="231F20"/>
                <w:sz w:val="14"/>
              </w:rPr>
              <w:t>trámites</w:t>
            </w:r>
            <w:r>
              <w:rPr>
                <w:color w:val="231F20"/>
                <w:spacing w:val="-6"/>
                <w:sz w:val="14"/>
              </w:rPr>
              <w:t xml:space="preserve"> </w:t>
            </w:r>
            <w:r>
              <w:rPr>
                <w:color w:val="231F20"/>
                <w:sz w:val="14"/>
              </w:rPr>
              <w:t>inoportunos</w:t>
            </w:r>
            <w:r>
              <w:rPr>
                <w:color w:val="231F20"/>
                <w:spacing w:val="-6"/>
                <w:sz w:val="14"/>
              </w:rPr>
              <w:t xml:space="preserve"> </w:t>
            </w:r>
            <w:r>
              <w:rPr>
                <w:color w:val="231F20"/>
                <w:sz w:val="14"/>
              </w:rPr>
              <w:t>y</w:t>
            </w:r>
            <w:r>
              <w:rPr>
                <w:color w:val="231F20"/>
                <w:spacing w:val="40"/>
                <w:sz w:val="14"/>
              </w:rPr>
              <w:t xml:space="preserve"> </w:t>
            </w:r>
            <w:r>
              <w:rPr>
                <w:color w:val="231F20"/>
                <w:sz w:val="14"/>
              </w:rPr>
              <w:t>no en situaciones de fuerza mayor o caso fortuito.</w:t>
            </w:r>
          </w:p>
        </w:tc>
        <w:tc>
          <w:tcPr>
            <w:tcW w:w="1926" w:type="dxa"/>
            <w:shd w:val="clear" w:color="auto" w:fill="E8F1F0"/>
          </w:tcPr>
          <w:p w14:paraId="373DFA97" w14:textId="77777777" w:rsidR="001F6149" w:rsidRDefault="001F6149" w:rsidP="002B21A6">
            <w:pPr>
              <w:pStyle w:val="TableParagraph"/>
              <w:spacing w:before="129"/>
              <w:jc w:val="center"/>
              <w:rPr>
                <w:rFonts w:ascii="Verdana"/>
                <w:b/>
                <w:sz w:val="14"/>
              </w:rPr>
            </w:pPr>
          </w:p>
          <w:p w14:paraId="5FC340B4" w14:textId="77777777" w:rsidR="001F6149" w:rsidRDefault="001F6149" w:rsidP="002B21A6">
            <w:pPr>
              <w:pStyle w:val="TableParagraph"/>
              <w:spacing w:before="1"/>
              <w:ind w:left="44" w:right="2"/>
              <w:jc w:val="center"/>
              <w:rPr>
                <w:sz w:val="14"/>
              </w:rPr>
            </w:pPr>
            <w:r>
              <w:rPr>
                <w:color w:val="231F20"/>
                <w:spacing w:val="-2"/>
                <w:sz w:val="14"/>
              </w:rPr>
              <w:t>64.845.419.806,00</w:t>
            </w:r>
          </w:p>
        </w:tc>
        <w:tc>
          <w:tcPr>
            <w:tcW w:w="1498" w:type="dxa"/>
            <w:shd w:val="clear" w:color="auto" w:fill="E8F1F0"/>
          </w:tcPr>
          <w:p w14:paraId="60962F07" w14:textId="77777777" w:rsidR="001F6149" w:rsidRDefault="001F6149" w:rsidP="002B21A6">
            <w:pPr>
              <w:pStyle w:val="TableParagraph"/>
              <w:spacing w:before="129"/>
              <w:jc w:val="center"/>
              <w:rPr>
                <w:rFonts w:ascii="Verdana"/>
                <w:b/>
                <w:sz w:val="14"/>
              </w:rPr>
            </w:pPr>
          </w:p>
          <w:p w14:paraId="7C97001F" w14:textId="77777777" w:rsidR="001F6149" w:rsidRDefault="001F6149" w:rsidP="002B21A6">
            <w:pPr>
              <w:pStyle w:val="TableParagraph"/>
              <w:spacing w:before="1"/>
              <w:ind w:left="3" w:right="5"/>
              <w:jc w:val="center"/>
              <w:rPr>
                <w:sz w:val="14"/>
              </w:rPr>
            </w:pPr>
            <w:r>
              <w:rPr>
                <w:color w:val="231F20"/>
                <w:spacing w:val="-10"/>
                <w:sz w:val="14"/>
              </w:rPr>
              <w:t>D</w:t>
            </w:r>
          </w:p>
        </w:tc>
      </w:tr>
    </w:tbl>
    <w:p w14:paraId="1011536B" w14:textId="30D3DB64" w:rsidR="001F6149" w:rsidRDefault="001F6149" w:rsidP="0034102C">
      <w:pPr>
        <w:jc w:val="both"/>
        <w:rPr>
          <w:b/>
          <w:sz w:val="28"/>
          <w:szCs w:val="28"/>
          <w:lang w:val="es-MX"/>
        </w:rPr>
      </w:pPr>
    </w:p>
    <w:p w14:paraId="4C995564" w14:textId="6789D975" w:rsidR="001F6149" w:rsidRPr="008B6B42" w:rsidRDefault="001F6149" w:rsidP="001F6149">
      <w:pPr>
        <w:pStyle w:val="Ttulo1"/>
        <w:ind w:left="0" w:right="-93"/>
        <w:rPr>
          <w:b w:val="0"/>
          <w:bCs w:val="0"/>
          <w:sz w:val="28"/>
          <w:szCs w:val="28"/>
        </w:rPr>
      </w:pPr>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w:t>
      </w:r>
      <w:r>
        <w:rPr>
          <w:sz w:val="28"/>
          <w:szCs w:val="28"/>
        </w:rPr>
        <w:t>EL MINDEPORTE</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ADMINISTRATIVA,</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p w14:paraId="37CD7E30" w14:textId="77777777" w:rsidR="001F6149" w:rsidRDefault="001F6149" w:rsidP="0034102C">
      <w:pPr>
        <w:jc w:val="both"/>
        <w:rPr>
          <w:b/>
          <w:sz w:val="28"/>
          <w:szCs w:val="28"/>
          <w:lang w:val="es-MX"/>
        </w:rPr>
      </w:pPr>
    </w:p>
    <w:p w14:paraId="7F4E8F16" w14:textId="6F6BA7CD" w:rsidR="0034102C" w:rsidRDefault="0034102C" w:rsidP="0034102C">
      <w:pPr>
        <w:jc w:val="both"/>
        <w:rPr>
          <w:b/>
          <w:sz w:val="28"/>
          <w:szCs w:val="28"/>
          <w:lang w:val="es-MX"/>
        </w:rPr>
      </w:pPr>
      <w:r>
        <w:rPr>
          <w:b/>
          <w:sz w:val="28"/>
          <w:szCs w:val="28"/>
          <w:lang w:val="es-MX"/>
        </w:rPr>
        <w:t>79</w:t>
      </w:r>
      <w:r w:rsidRPr="00670B16">
        <w:rPr>
          <w:b/>
          <w:sz w:val="28"/>
          <w:szCs w:val="28"/>
          <w:lang w:val="es-MX"/>
        </w:rPr>
        <w:t xml:space="preserve">.- </w:t>
      </w:r>
      <w:r>
        <w:rPr>
          <w:b/>
          <w:sz w:val="28"/>
          <w:szCs w:val="28"/>
          <w:lang w:val="es-MX"/>
        </w:rPr>
        <w:t>MINISTERIO DEL DEPORTE</w:t>
      </w:r>
      <w:r w:rsidRPr="00670B16">
        <w:rPr>
          <w:b/>
          <w:sz w:val="28"/>
          <w:szCs w:val="28"/>
          <w:lang w:val="es-MX"/>
        </w:rPr>
        <w:t>.</w:t>
      </w:r>
    </w:p>
    <w:bookmarkEnd w:id="0"/>
    <w:p w14:paraId="03D447AA" w14:textId="77777777" w:rsidR="0034102C" w:rsidRDefault="0034102C" w:rsidP="0034102C">
      <w:pPr>
        <w:jc w:val="both"/>
        <w:rPr>
          <w:b/>
          <w:sz w:val="28"/>
          <w:szCs w:val="28"/>
          <w:lang w:val="es-MX"/>
        </w:rPr>
      </w:pPr>
    </w:p>
    <w:p w14:paraId="01CE043A" w14:textId="77777777" w:rsidR="0034102C" w:rsidRDefault="0034102C" w:rsidP="0034102C">
      <w:pPr>
        <w:jc w:val="both"/>
        <w:rPr>
          <w:b/>
          <w:sz w:val="28"/>
          <w:szCs w:val="28"/>
        </w:rPr>
      </w:pPr>
      <w:r>
        <w:rPr>
          <w:b/>
          <w:sz w:val="28"/>
          <w:szCs w:val="28"/>
        </w:rPr>
        <w:t xml:space="preserve">A.- </w:t>
      </w:r>
      <w:r w:rsidRPr="00F05AA3">
        <w:rPr>
          <w:b/>
          <w:sz w:val="28"/>
          <w:szCs w:val="28"/>
        </w:rPr>
        <w:t>DE ORDEN PRESUPUESTAL</w:t>
      </w:r>
      <w:r>
        <w:rPr>
          <w:b/>
          <w:sz w:val="28"/>
          <w:szCs w:val="28"/>
        </w:rPr>
        <w:t>.</w:t>
      </w:r>
    </w:p>
    <w:p w14:paraId="5784D2C7" w14:textId="77777777" w:rsidR="0034102C" w:rsidRDefault="0034102C" w:rsidP="0034102C">
      <w:pPr>
        <w:jc w:val="both"/>
        <w:rPr>
          <w:b/>
          <w:sz w:val="28"/>
          <w:szCs w:val="28"/>
        </w:rPr>
      </w:pPr>
    </w:p>
    <w:p w14:paraId="1D96EE7E" w14:textId="77777777" w:rsidR="0034102C" w:rsidRPr="00B54567" w:rsidRDefault="0034102C" w:rsidP="0034102C">
      <w:pPr>
        <w:jc w:val="both"/>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42482C38" w14:textId="77777777" w:rsidR="0034102C" w:rsidRPr="00B54567" w:rsidRDefault="0034102C" w:rsidP="0034102C">
      <w:pPr>
        <w:pStyle w:val="Prrafodelista"/>
        <w:tabs>
          <w:tab w:val="left" w:pos="873"/>
          <w:tab w:val="left" w:pos="875"/>
        </w:tabs>
        <w:spacing w:before="92"/>
        <w:jc w:val="right"/>
        <w:rPr>
          <w:sz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79"/>
        <w:gridCol w:w="1462"/>
        <w:gridCol w:w="1462"/>
        <w:gridCol w:w="1462"/>
        <w:gridCol w:w="831"/>
        <w:gridCol w:w="831"/>
        <w:gridCol w:w="831"/>
      </w:tblGrid>
      <w:tr w:rsidR="0034102C" w:rsidRPr="005431DC" w14:paraId="59F830DE" w14:textId="77777777" w:rsidTr="002B21A6">
        <w:tc>
          <w:tcPr>
            <w:tcW w:w="1610" w:type="dxa"/>
            <w:shd w:val="clear" w:color="auto" w:fill="auto"/>
          </w:tcPr>
          <w:p w14:paraId="65D52F04"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CONCEPTO</w:t>
            </w:r>
          </w:p>
        </w:tc>
        <w:tc>
          <w:tcPr>
            <w:tcW w:w="1579" w:type="dxa"/>
            <w:shd w:val="clear" w:color="auto" w:fill="auto"/>
          </w:tcPr>
          <w:p w14:paraId="3E79A204"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APROP. VIGENTE</w:t>
            </w:r>
          </w:p>
          <w:p w14:paraId="5B494D11" w14:textId="77777777" w:rsidR="0034102C" w:rsidRPr="005431DC" w:rsidRDefault="0034102C" w:rsidP="00874B2D">
            <w:pPr>
              <w:jc w:val="center"/>
              <w:rPr>
                <w:rFonts w:eastAsia="Calibri"/>
                <w:b/>
                <w:sz w:val="14"/>
                <w:szCs w:val="14"/>
                <w:lang w:val="es-CO"/>
              </w:rPr>
            </w:pPr>
          </w:p>
          <w:p w14:paraId="261E684F" w14:textId="77777777" w:rsidR="0034102C" w:rsidRPr="005431DC" w:rsidRDefault="0034102C" w:rsidP="00874B2D">
            <w:pPr>
              <w:jc w:val="center"/>
              <w:rPr>
                <w:rFonts w:eastAsia="Calibri"/>
                <w:b/>
                <w:sz w:val="14"/>
                <w:szCs w:val="14"/>
                <w:lang w:val="es-CO"/>
              </w:rPr>
            </w:pPr>
          </w:p>
          <w:p w14:paraId="77945E16" w14:textId="77777777" w:rsidR="0034102C" w:rsidRPr="005431DC" w:rsidRDefault="0034102C" w:rsidP="00874B2D">
            <w:pPr>
              <w:jc w:val="center"/>
              <w:rPr>
                <w:rFonts w:eastAsia="Calibri"/>
                <w:b/>
                <w:sz w:val="14"/>
                <w:szCs w:val="14"/>
                <w:lang w:val="es-CO"/>
              </w:rPr>
            </w:pPr>
          </w:p>
          <w:p w14:paraId="11EA6576"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(1)</w:t>
            </w:r>
          </w:p>
          <w:p w14:paraId="68430FE5" w14:textId="77777777" w:rsidR="0034102C" w:rsidRPr="005431DC" w:rsidRDefault="0034102C" w:rsidP="00874B2D">
            <w:pPr>
              <w:jc w:val="center"/>
              <w:rPr>
                <w:rFonts w:eastAsia="Calibri"/>
                <w:b/>
                <w:sz w:val="14"/>
                <w:szCs w:val="14"/>
                <w:lang w:val="es-CO"/>
              </w:rPr>
            </w:pPr>
          </w:p>
        </w:tc>
        <w:tc>
          <w:tcPr>
            <w:tcW w:w="1462" w:type="dxa"/>
            <w:shd w:val="clear" w:color="auto" w:fill="auto"/>
          </w:tcPr>
          <w:p w14:paraId="6FC5AE96"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COMPROMISO</w:t>
            </w:r>
          </w:p>
          <w:p w14:paraId="0DC7AE00" w14:textId="77777777" w:rsidR="0034102C" w:rsidRPr="005431DC" w:rsidRDefault="0034102C" w:rsidP="00874B2D">
            <w:pPr>
              <w:jc w:val="center"/>
              <w:rPr>
                <w:rFonts w:eastAsia="Calibri"/>
                <w:b/>
                <w:sz w:val="14"/>
                <w:szCs w:val="14"/>
                <w:lang w:val="es-CO"/>
              </w:rPr>
            </w:pPr>
          </w:p>
          <w:p w14:paraId="406AF311" w14:textId="77777777" w:rsidR="0034102C" w:rsidRPr="005431DC" w:rsidRDefault="0034102C" w:rsidP="00874B2D">
            <w:pPr>
              <w:jc w:val="center"/>
              <w:rPr>
                <w:rFonts w:eastAsia="Calibri"/>
                <w:b/>
                <w:sz w:val="14"/>
                <w:szCs w:val="14"/>
                <w:lang w:val="es-CO"/>
              </w:rPr>
            </w:pPr>
          </w:p>
          <w:p w14:paraId="61FBAE70" w14:textId="77777777" w:rsidR="0034102C" w:rsidRPr="005431DC" w:rsidRDefault="0034102C" w:rsidP="00874B2D">
            <w:pPr>
              <w:jc w:val="center"/>
              <w:rPr>
                <w:rFonts w:eastAsia="Calibri"/>
                <w:b/>
                <w:sz w:val="14"/>
                <w:szCs w:val="14"/>
                <w:lang w:val="es-CO"/>
              </w:rPr>
            </w:pPr>
          </w:p>
          <w:p w14:paraId="0F5FE1AC" w14:textId="77777777" w:rsidR="0034102C" w:rsidRPr="005431DC" w:rsidRDefault="0034102C" w:rsidP="00874B2D">
            <w:pPr>
              <w:jc w:val="center"/>
              <w:rPr>
                <w:rFonts w:eastAsia="Calibri"/>
                <w:b/>
                <w:sz w:val="14"/>
                <w:szCs w:val="14"/>
                <w:lang w:val="es-CO"/>
              </w:rPr>
            </w:pPr>
          </w:p>
          <w:p w14:paraId="6C6134EF"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(2)</w:t>
            </w:r>
          </w:p>
        </w:tc>
        <w:tc>
          <w:tcPr>
            <w:tcW w:w="1462" w:type="dxa"/>
            <w:shd w:val="clear" w:color="auto" w:fill="auto"/>
          </w:tcPr>
          <w:p w14:paraId="6838B087"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OBLIGACIÓN</w:t>
            </w:r>
          </w:p>
          <w:p w14:paraId="61D9270C" w14:textId="77777777" w:rsidR="0034102C" w:rsidRPr="005431DC" w:rsidRDefault="0034102C" w:rsidP="00874B2D">
            <w:pPr>
              <w:jc w:val="center"/>
              <w:rPr>
                <w:rFonts w:eastAsia="Calibri"/>
                <w:b/>
                <w:sz w:val="14"/>
                <w:szCs w:val="14"/>
                <w:lang w:val="es-CO"/>
              </w:rPr>
            </w:pPr>
          </w:p>
          <w:p w14:paraId="62BBE8CD" w14:textId="77777777" w:rsidR="0034102C" w:rsidRPr="005431DC" w:rsidRDefault="0034102C" w:rsidP="00874B2D">
            <w:pPr>
              <w:jc w:val="center"/>
              <w:rPr>
                <w:rFonts w:eastAsia="Calibri"/>
                <w:b/>
                <w:sz w:val="14"/>
                <w:szCs w:val="14"/>
                <w:lang w:val="es-CO"/>
              </w:rPr>
            </w:pPr>
          </w:p>
          <w:p w14:paraId="5DDEDA76" w14:textId="77777777" w:rsidR="0034102C" w:rsidRPr="005431DC" w:rsidRDefault="0034102C" w:rsidP="00874B2D">
            <w:pPr>
              <w:jc w:val="center"/>
              <w:rPr>
                <w:rFonts w:eastAsia="Calibri"/>
                <w:b/>
                <w:sz w:val="14"/>
                <w:szCs w:val="14"/>
                <w:lang w:val="es-CO"/>
              </w:rPr>
            </w:pPr>
          </w:p>
          <w:p w14:paraId="496FC07A" w14:textId="77777777" w:rsidR="0034102C" w:rsidRPr="005431DC" w:rsidRDefault="0034102C" w:rsidP="00874B2D">
            <w:pPr>
              <w:jc w:val="center"/>
              <w:rPr>
                <w:rFonts w:eastAsia="Calibri"/>
                <w:b/>
                <w:sz w:val="14"/>
                <w:szCs w:val="14"/>
                <w:lang w:val="es-CO"/>
              </w:rPr>
            </w:pPr>
          </w:p>
          <w:p w14:paraId="5F37D977"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(3)</w:t>
            </w:r>
          </w:p>
          <w:p w14:paraId="7C9E9F91" w14:textId="77777777" w:rsidR="0034102C" w:rsidRPr="005431DC" w:rsidRDefault="0034102C" w:rsidP="00874B2D">
            <w:pPr>
              <w:jc w:val="center"/>
              <w:rPr>
                <w:rFonts w:eastAsia="Calibri"/>
                <w:b/>
                <w:sz w:val="14"/>
                <w:szCs w:val="14"/>
                <w:lang w:val="es-CO"/>
              </w:rPr>
            </w:pPr>
          </w:p>
        </w:tc>
        <w:tc>
          <w:tcPr>
            <w:tcW w:w="1496" w:type="dxa"/>
            <w:shd w:val="clear" w:color="auto" w:fill="auto"/>
          </w:tcPr>
          <w:p w14:paraId="6C5C68BF"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lastRenderedPageBreak/>
              <w:t>PAGOS</w:t>
            </w:r>
          </w:p>
          <w:p w14:paraId="302B56F5" w14:textId="77777777" w:rsidR="0034102C" w:rsidRPr="005431DC" w:rsidRDefault="0034102C" w:rsidP="00874B2D">
            <w:pPr>
              <w:jc w:val="center"/>
              <w:rPr>
                <w:rFonts w:eastAsia="Calibri"/>
                <w:b/>
                <w:sz w:val="14"/>
                <w:szCs w:val="14"/>
                <w:lang w:val="es-CO"/>
              </w:rPr>
            </w:pPr>
          </w:p>
          <w:p w14:paraId="09B3BA51" w14:textId="77777777" w:rsidR="0034102C" w:rsidRPr="005431DC" w:rsidRDefault="0034102C" w:rsidP="00874B2D">
            <w:pPr>
              <w:jc w:val="center"/>
              <w:rPr>
                <w:rFonts w:eastAsia="Calibri"/>
                <w:b/>
                <w:sz w:val="14"/>
                <w:szCs w:val="14"/>
                <w:lang w:val="es-CO"/>
              </w:rPr>
            </w:pPr>
          </w:p>
          <w:p w14:paraId="4EFF6993" w14:textId="77777777" w:rsidR="0034102C" w:rsidRPr="005431DC" w:rsidRDefault="0034102C" w:rsidP="00874B2D">
            <w:pPr>
              <w:jc w:val="center"/>
              <w:rPr>
                <w:rFonts w:eastAsia="Calibri"/>
                <w:b/>
                <w:sz w:val="14"/>
                <w:szCs w:val="14"/>
                <w:lang w:val="es-CO"/>
              </w:rPr>
            </w:pPr>
          </w:p>
          <w:p w14:paraId="3782166D" w14:textId="77777777" w:rsidR="0034102C" w:rsidRPr="005431DC" w:rsidRDefault="0034102C" w:rsidP="00874B2D">
            <w:pPr>
              <w:jc w:val="center"/>
              <w:rPr>
                <w:rFonts w:eastAsia="Calibri"/>
                <w:b/>
                <w:sz w:val="14"/>
                <w:szCs w:val="14"/>
                <w:lang w:val="es-CO"/>
              </w:rPr>
            </w:pPr>
          </w:p>
          <w:p w14:paraId="14A32E44"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(4)</w:t>
            </w:r>
          </w:p>
        </w:tc>
        <w:tc>
          <w:tcPr>
            <w:tcW w:w="845" w:type="dxa"/>
            <w:shd w:val="clear" w:color="auto" w:fill="auto"/>
          </w:tcPr>
          <w:p w14:paraId="533291F0"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 xml:space="preserve">% </w:t>
            </w:r>
          </w:p>
          <w:p w14:paraId="5615769C"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COMP/</w:t>
            </w:r>
          </w:p>
          <w:p w14:paraId="10741105"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APROP. VIGENTE</w:t>
            </w:r>
          </w:p>
          <w:p w14:paraId="4FBDB832" w14:textId="77777777" w:rsidR="0034102C" w:rsidRPr="005431DC" w:rsidRDefault="0034102C" w:rsidP="00874B2D">
            <w:pPr>
              <w:jc w:val="center"/>
              <w:rPr>
                <w:rFonts w:eastAsia="Calibri"/>
                <w:b/>
                <w:sz w:val="14"/>
                <w:szCs w:val="14"/>
                <w:lang w:val="es-CO"/>
              </w:rPr>
            </w:pPr>
          </w:p>
          <w:p w14:paraId="3C5025AA"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5 = (2 / 1)</w:t>
            </w:r>
          </w:p>
        </w:tc>
        <w:tc>
          <w:tcPr>
            <w:tcW w:w="831" w:type="dxa"/>
            <w:shd w:val="clear" w:color="auto" w:fill="auto"/>
          </w:tcPr>
          <w:p w14:paraId="69C1B9E1"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 xml:space="preserve">% </w:t>
            </w:r>
          </w:p>
          <w:p w14:paraId="4804E5BF"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OBLIG/ APROP. VIGENTE</w:t>
            </w:r>
          </w:p>
          <w:p w14:paraId="7EEEB7A2" w14:textId="77777777" w:rsidR="0034102C" w:rsidRPr="005431DC" w:rsidRDefault="0034102C" w:rsidP="00874B2D">
            <w:pPr>
              <w:jc w:val="center"/>
              <w:rPr>
                <w:rFonts w:eastAsia="Calibri"/>
                <w:b/>
                <w:sz w:val="14"/>
                <w:szCs w:val="14"/>
                <w:lang w:val="es-CO"/>
              </w:rPr>
            </w:pPr>
          </w:p>
          <w:p w14:paraId="2707CD98"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6 = (3 / 1)</w:t>
            </w:r>
          </w:p>
        </w:tc>
        <w:tc>
          <w:tcPr>
            <w:tcW w:w="638" w:type="dxa"/>
            <w:shd w:val="clear" w:color="auto" w:fill="auto"/>
          </w:tcPr>
          <w:p w14:paraId="716710EA"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 xml:space="preserve">% </w:t>
            </w:r>
          </w:p>
          <w:p w14:paraId="1A00D2E7"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PAGOS/</w:t>
            </w:r>
          </w:p>
          <w:p w14:paraId="2CA79EFE"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APROP. VIGENTE</w:t>
            </w:r>
          </w:p>
          <w:p w14:paraId="358B3D28" w14:textId="77777777" w:rsidR="0034102C" w:rsidRPr="005431DC" w:rsidRDefault="0034102C" w:rsidP="00874B2D">
            <w:pPr>
              <w:jc w:val="center"/>
              <w:rPr>
                <w:rFonts w:eastAsia="Calibri"/>
                <w:b/>
                <w:sz w:val="14"/>
                <w:szCs w:val="14"/>
                <w:lang w:val="es-CO"/>
              </w:rPr>
            </w:pPr>
          </w:p>
          <w:p w14:paraId="39B5FAED" w14:textId="77777777" w:rsidR="0034102C" w:rsidRPr="005431DC" w:rsidRDefault="0034102C" w:rsidP="00874B2D">
            <w:pPr>
              <w:jc w:val="center"/>
              <w:rPr>
                <w:rFonts w:eastAsia="Calibri"/>
                <w:b/>
                <w:sz w:val="14"/>
                <w:szCs w:val="14"/>
                <w:lang w:val="es-CO"/>
              </w:rPr>
            </w:pPr>
            <w:r w:rsidRPr="005431DC">
              <w:rPr>
                <w:rFonts w:eastAsia="Calibri"/>
                <w:b/>
                <w:sz w:val="14"/>
                <w:szCs w:val="14"/>
                <w:lang w:val="es-CO"/>
              </w:rPr>
              <w:t>7 = (4 / 1)</w:t>
            </w:r>
          </w:p>
          <w:p w14:paraId="1568364F" w14:textId="77777777" w:rsidR="0034102C" w:rsidRPr="005431DC" w:rsidRDefault="0034102C" w:rsidP="00874B2D">
            <w:pPr>
              <w:jc w:val="center"/>
              <w:rPr>
                <w:rFonts w:eastAsia="Calibri"/>
                <w:b/>
                <w:sz w:val="14"/>
                <w:szCs w:val="14"/>
                <w:lang w:val="es-CO"/>
              </w:rPr>
            </w:pPr>
          </w:p>
        </w:tc>
      </w:tr>
      <w:tr w:rsidR="0034102C" w:rsidRPr="005431DC" w14:paraId="074E9815" w14:textId="77777777" w:rsidTr="002B21A6">
        <w:tc>
          <w:tcPr>
            <w:tcW w:w="1610" w:type="dxa"/>
            <w:shd w:val="clear" w:color="auto" w:fill="auto"/>
          </w:tcPr>
          <w:p w14:paraId="21778905" w14:textId="77777777" w:rsidR="0034102C" w:rsidRPr="005431DC" w:rsidRDefault="0034102C" w:rsidP="00874B2D">
            <w:pPr>
              <w:rPr>
                <w:rFonts w:eastAsia="Calibri"/>
                <w:b/>
                <w:sz w:val="14"/>
                <w:szCs w:val="14"/>
                <w:lang w:val="es-CO"/>
              </w:rPr>
            </w:pPr>
            <w:r w:rsidRPr="005431DC">
              <w:rPr>
                <w:rFonts w:eastAsia="Calibri"/>
                <w:b/>
                <w:sz w:val="14"/>
                <w:szCs w:val="14"/>
                <w:lang w:val="es-CO"/>
              </w:rPr>
              <w:lastRenderedPageBreak/>
              <w:t>FUNCIONAMIENTO</w:t>
            </w:r>
          </w:p>
        </w:tc>
        <w:tc>
          <w:tcPr>
            <w:tcW w:w="1579" w:type="dxa"/>
            <w:shd w:val="clear" w:color="auto" w:fill="auto"/>
          </w:tcPr>
          <w:p w14:paraId="01D04C87"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64.627.885.666.00</w:t>
            </w:r>
          </w:p>
        </w:tc>
        <w:tc>
          <w:tcPr>
            <w:tcW w:w="1462" w:type="dxa"/>
            <w:shd w:val="clear" w:color="auto" w:fill="auto"/>
          </w:tcPr>
          <w:p w14:paraId="2F148400"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62.416.143.123.80</w:t>
            </w:r>
          </w:p>
        </w:tc>
        <w:tc>
          <w:tcPr>
            <w:tcW w:w="1462" w:type="dxa"/>
            <w:shd w:val="clear" w:color="auto" w:fill="auto"/>
          </w:tcPr>
          <w:p w14:paraId="4118CD3E"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60.119.130.097.78</w:t>
            </w:r>
          </w:p>
        </w:tc>
        <w:tc>
          <w:tcPr>
            <w:tcW w:w="1496" w:type="dxa"/>
            <w:shd w:val="clear" w:color="auto" w:fill="auto"/>
          </w:tcPr>
          <w:p w14:paraId="6F869AD0"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60.119.130.097.78</w:t>
            </w:r>
          </w:p>
        </w:tc>
        <w:tc>
          <w:tcPr>
            <w:tcW w:w="845" w:type="dxa"/>
            <w:shd w:val="clear" w:color="auto" w:fill="auto"/>
          </w:tcPr>
          <w:p w14:paraId="19EE0EDB"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96.6%</w:t>
            </w:r>
          </w:p>
        </w:tc>
        <w:tc>
          <w:tcPr>
            <w:tcW w:w="831" w:type="dxa"/>
            <w:shd w:val="clear" w:color="auto" w:fill="auto"/>
          </w:tcPr>
          <w:p w14:paraId="5CBCB39C"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93.0%</w:t>
            </w:r>
          </w:p>
        </w:tc>
        <w:tc>
          <w:tcPr>
            <w:tcW w:w="638" w:type="dxa"/>
            <w:shd w:val="clear" w:color="auto" w:fill="auto"/>
          </w:tcPr>
          <w:p w14:paraId="4E434F86"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93.0%</w:t>
            </w:r>
          </w:p>
        </w:tc>
      </w:tr>
      <w:tr w:rsidR="0034102C" w:rsidRPr="005431DC" w14:paraId="3E2D89C7" w14:textId="77777777" w:rsidTr="002B21A6">
        <w:tc>
          <w:tcPr>
            <w:tcW w:w="1610" w:type="dxa"/>
            <w:shd w:val="clear" w:color="auto" w:fill="auto"/>
          </w:tcPr>
          <w:p w14:paraId="6D2D0D48" w14:textId="77777777" w:rsidR="0034102C" w:rsidRPr="005431DC" w:rsidRDefault="0034102C" w:rsidP="00874B2D">
            <w:pPr>
              <w:jc w:val="both"/>
              <w:rPr>
                <w:rFonts w:eastAsia="Calibri"/>
                <w:sz w:val="14"/>
                <w:szCs w:val="14"/>
                <w:lang w:val="es-CO"/>
              </w:rPr>
            </w:pPr>
            <w:r w:rsidRPr="005431DC">
              <w:rPr>
                <w:rFonts w:eastAsia="Calibri"/>
                <w:sz w:val="14"/>
                <w:szCs w:val="14"/>
                <w:lang w:val="es-CO"/>
              </w:rPr>
              <w:t>Gastos de personal</w:t>
            </w:r>
          </w:p>
        </w:tc>
        <w:tc>
          <w:tcPr>
            <w:tcW w:w="1579" w:type="dxa"/>
            <w:shd w:val="clear" w:color="auto" w:fill="auto"/>
          </w:tcPr>
          <w:p w14:paraId="74637113"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25.752.473.222.00</w:t>
            </w:r>
          </w:p>
        </w:tc>
        <w:tc>
          <w:tcPr>
            <w:tcW w:w="1462" w:type="dxa"/>
            <w:shd w:val="clear" w:color="auto" w:fill="auto"/>
          </w:tcPr>
          <w:p w14:paraId="25F5D1BA"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24.708.369.128.00</w:t>
            </w:r>
          </w:p>
        </w:tc>
        <w:tc>
          <w:tcPr>
            <w:tcW w:w="1462" w:type="dxa"/>
            <w:shd w:val="clear" w:color="auto" w:fill="auto"/>
          </w:tcPr>
          <w:p w14:paraId="627B8EBB"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24.684.823.685.00</w:t>
            </w:r>
          </w:p>
        </w:tc>
        <w:tc>
          <w:tcPr>
            <w:tcW w:w="1496" w:type="dxa"/>
            <w:shd w:val="clear" w:color="auto" w:fill="auto"/>
          </w:tcPr>
          <w:p w14:paraId="391F84AF" w14:textId="77777777" w:rsidR="0034102C" w:rsidRPr="005431DC" w:rsidRDefault="0034102C" w:rsidP="00874B2D">
            <w:pPr>
              <w:jc w:val="right"/>
              <w:rPr>
                <w:rFonts w:eastAsia="Calibri"/>
                <w:sz w:val="14"/>
                <w:szCs w:val="14"/>
                <w:lang w:val="es-CO"/>
              </w:rPr>
            </w:pPr>
            <w:r>
              <w:rPr>
                <w:rFonts w:eastAsia="Calibri"/>
                <w:sz w:val="14"/>
                <w:szCs w:val="14"/>
                <w:lang w:val="es-CO"/>
              </w:rPr>
              <w:t>24.684.823.685.00</w:t>
            </w:r>
          </w:p>
        </w:tc>
        <w:tc>
          <w:tcPr>
            <w:tcW w:w="845" w:type="dxa"/>
            <w:shd w:val="clear" w:color="auto" w:fill="auto"/>
          </w:tcPr>
          <w:p w14:paraId="093204DF" w14:textId="77777777" w:rsidR="0034102C" w:rsidRPr="005431DC" w:rsidRDefault="0034102C" w:rsidP="00874B2D">
            <w:pPr>
              <w:jc w:val="center"/>
              <w:rPr>
                <w:rFonts w:eastAsia="Calibri"/>
                <w:sz w:val="14"/>
                <w:szCs w:val="14"/>
                <w:lang w:val="es-CO"/>
              </w:rPr>
            </w:pPr>
            <w:r>
              <w:rPr>
                <w:rFonts w:eastAsia="Calibri"/>
                <w:sz w:val="14"/>
                <w:szCs w:val="14"/>
                <w:lang w:val="es-CO"/>
              </w:rPr>
              <w:t>95.9%</w:t>
            </w:r>
          </w:p>
        </w:tc>
        <w:tc>
          <w:tcPr>
            <w:tcW w:w="831" w:type="dxa"/>
            <w:shd w:val="clear" w:color="auto" w:fill="auto"/>
          </w:tcPr>
          <w:p w14:paraId="5EF18393" w14:textId="77777777" w:rsidR="0034102C" w:rsidRPr="005431DC" w:rsidRDefault="0034102C" w:rsidP="00874B2D">
            <w:pPr>
              <w:jc w:val="center"/>
              <w:rPr>
                <w:rFonts w:eastAsia="Calibri"/>
                <w:sz w:val="14"/>
                <w:szCs w:val="14"/>
                <w:lang w:val="es-CO"/>
              </w:rPr>
            </w:pPr>
            <w:r>
              <w:rPr>
                <w:rFonts w:eastAsia="Calibri"/>
                <w:sz w:val="14"/>
                <w:szCs w:val="14"/>
                <w:lang w:val="es-CO"/>
              </w:rPr>
              <w:t>95.9%</w:t>
            </w:r>
          </w:p>
        </w:tc>
        <w:tc>
          <w:tcPr>
            <w:tcW w:w="638" w:type="dxa"/>
            <w:shd w:val="clear" w:color="auto" w:fill="auto"/>
          </w:tcPr>
          <w:p w14:paraId="725190D1" w14:textId="77777777" w:rsidR="0034102C" w:rsidRPr="005431DC" w:rsidRDefault="0034102C" w:rsidP="00874B2D">
            <w:pPr>
              <w:jc w:val="center"/>
              <w:rPr>
                <w:rFonts w:eastAsia="Calibri"/>
                <w:sz w:val="14"/>
                <w:szCs w:val="14"/>
                <w:lang w:val="es-CO"/>
              </w:rPr>
            </w:pPr>
            <w:r>
              <w:rPr>
                <w:rFonts w:eastAsia="Calibri"/>
                <w:sz w:val="14"/>
                <w:szCs w:val="14"/>
                <w:lang w:val="es-CO"/>
              </w:rPr>
              <w:t>95.9%</w:t>
            </w:r>
          </w:p>
        </w:tc>
      </w:tr>
      <w:tr w:rsidR="0034102C" w:rsidRPr="005431DC" w14:paraId="75140F17" w14:textId="77777777" w:rsidTr="002B21A6">
        <w:tc>
          <w:tcPr>
            <w:tcW w:w="1610" w:type="dxa"/>
            <w:shd w:val="clear" w:color="auto" w:fill="auto"/>
          </w:tcPr>
          <w:p w14:paraId="740B67D7" w14:textId="77777777" w:rsidR="0034102C" w:rsidRPr="005431DC" w:rsidRDefault="0034102C" w:rsidP="00874B2D">
            <w:pPr>
              <w:jc w:val="both"/>
              <w:rPr>
                <w:rFonts w:eastAsia="Calibri"/>
                <w:sz w:val="14"/>
                <w:szCs w:val="14"/>
                <w:lang w:val="es-CO"/>
              </w:rPr>
            </w:pPr>
            <w:r w:rsidRPr="005431DC">
              <w:rPr>
                <w:rFonts w:eastAsia="Calibri"/>
                <w:sz w:val="14"/>
                <w:szCs w:val="14"/>
                <w:lang w:val="es-CO"/>
              </w:rPr>
              <w:t>Adquisición de bienes y servicios</w:t>
            </w:r>
          </w:p>
        </w:tc>
        <w:tc>
          <w:tcPr>
            <w:tcW w:w="1579" w:type="dxa"/>
            <w:shd w:val="clear" w:color="auto" w:fill="auto"/>
          </w:tcPr>
          <w:p w14:paraId="749B870F"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7.604.078.927.00</w:t>
            </w:r>
          </w:p>
        </w:tc>
        <w:tc>
          <w:tcPr>
            <w:tcW w:w="1462" w:type="dxa"/>
            <w:shd w:val="clear" w:color="auto" w:fill="auto"/>
          </w:tcPr>
          <w:p w14:paraId="0D993048"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6.562.676.617.80</w:t>
            </w:r>
          </w:p>
        </w:tc>
        <w:tc>
          <w:tcPr>
            <w:tcW w:w="1462" w:type="dxa"/>
            <w:shd w:val="clear" w:color="auto" w:fill="auto"/>
          </w:tcPr>
          <w:p w14:paraId="48DDE7F0"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4.900.672.346.78</w:t>
            </w:r>
          </w:p>
        </w:tc>
        <w:tc>
          <w:tcPr>
            <w:tcW w:w="1496" w:type="dxa"/>
            <w:shd w:val="clear" w:color="auto" w:fill="auto"/>
          </w:tcPr>
          <w:p w14:paraId="0417BB5B" w14:textId="77777777" w:rsidR="0034102C" w:rsidRPr="005431DC" w:rsidRDefault="0034102C" w:rsidP="00874B2D">
            <w:pPr>
              <w:jc w:val="right"/>
              <w:rPr>
                <w:rFonts w:eastAsia="Calibri"/>
                <w:sz w:val="14"/>
                <w:szCs w:val="14"/>
                <w:lang w:val="es-CO"/>
              </w:rPr>
            </w:pPr>
            <w:r>
              <w:rPr>
                <w:rFonts w:eastAsia="Calibri"/>
                <w:sz w:val="14"/>
                <w:szCs w:val="14"/>
                <w:lang w:val="es-CO"/>
              </w:rPr>
              <w:t>4.900.672.346.78</w:t>
            </w:r>
          </w:p>
        </w:tc>
        <w:tc>
          <w:tcPr>
            <w:tcW w:w="845" w:type="dxa"/>
            <w:shd w:val="clear" w:color="auto" w:fill="auto"/>
          </w:tcPr>
          <w:p w14:paraId="1D7B4B62" w14:textId="77777777" w:rsidR="0034102C" w:rsidRPr="005431DC" w:rsidRDefault="0034102C" w:rsidP="00874B2D">
            <w:pPr>
              <w:jc w:val="center"/>
              <w:rPr>
                <w:rFonts w:eastAsia="Calibri"/>
                <w:sz w:val="14"/>
                <w:szCs w:val="14"/>
                <w:lang w:val="es-CO"/>
              </w:rPr>
            </w:pPr>
            <w:r>
              <w:rPr>
                <w:rFonts w:eastAsia="Calibri"/>
                <w:sz w:val="14"/>
                <w:szCs w:val="14"/>
                <w:lang w:val="es-CO"/>
              </w:rPr>
              <w:t>86.3%</w:t>
            </w:r>
          </w:p>
        </w:tc>
        <w:tc>
          <w:tcPr>
            <w:tcW w:w="831" w:type="dxa"/>
            <w:shd w:val="clear" w:color="auto" w:fill="auto"/>
          </w:tcPr>
          <w:p w14:paraId="1E07A05B" w14:textId="77777777" w:rsidR="0034102C" w:rsidRPr="005431DC" w:rsidRDefault="0034102C" w:rsidP="00874B2D">
            <w:pPr>
              <w:jc w:val="center"/>
              <w:rPr>
                <w:rFonts w:eastAsia="Calibri"/>
                <w:sz w:val="14"/>
                <w:szCs w:val="14"/>
                <w:lang w:val="es-CO"/>
              </w:rPr>
            </w:pPr>
            <w:r>
              <w:rPr>
                <w:rFonts w:eastAsia="Calibri"/>
                <w:sz w:val="14"/>
                <w:szCs w:val="14"/>
                <w:lang w:val="es-CO"/>
              </w:rPr>
              <w:t>64.4%</w:t>
            </w:r>
          </w:p>
        </w:tc>
        <w:tc>
          <w:tcPr>
            <w:tcW w:w="638" w:type="dxa"/>
            <w:shd w:val="clear" w:color="auto" w:fill="auto"/>
          </w:tcPr>
          <w:p w14:paraId="259F8DEA" w14:textId="77777777" w:rsidR="0034102C" w:rsidRPr="005431DC" w:rsidRDefault="0034102C" w:rsidP="00874B2D">
            <w:pPr>
              <w:jc w:val="center"/>
              <w:rPr>
                <w:rFonts w:eastAsia="Calibri"/>
                <w:sz w:val="14"/>
                <w:szCs w:val="14"/>
                <w:lang w:val="es-CO"/>
              </w:rPr>
            </w:pPr>
            <w:r>
              <w:rPr>
                <w:rFonts w:eastAsia="Calibri"/>
                <w:sz w:val="14"/>
                <w:szCs w:val="14"/>
                <w:lang w:val="es-CO"/>
              </w:rPr>
              <w:t>64.4%</w:t>
            </w:r>
          </w:p>
        </w:tc>
      </w:tr>
      <w:tr w:rsidR="0034102C" w:rsidRPr="005431DC" w14:paraId="7F0F4943" w14:textId="77777777" w:rsidTr="002B21A6">
        <w:tc>
          <w:tcPr>
            <w:tcW w:w="1610" w:type="dxa"/>
            <w:shd w:val="clear" w:color="auto" w:fill="auto"/>
          </w:tcPr>
          <w:p w14:paraId="1D93D154" w14:textId="77777777" w:rsidR="0034102C" w:rsidRPr="005431DC" w:rsidRDefault="0034102C" w:rsidP="00874B2D">
            <w:pPr>
              <w:jc w:val="both"/>
              <w:rPr>
                <w:rFonts w:eastAsia="Calibri"/>
                <w:sz w:val="14"/>
                <w:szCs w:val="14"/>
                <w:lang w:val="es-CO"/>
              </w:rPr>
            </w:pPr>
            <w:r w:rsidRPr="005431DC">
              <w:rPr>
                <w:rFonts w:eastAsia="Calibri"/>
                <w:sz w:val="14"/>
                <w:szCs w:val="14"/>
                <w:lang w:val="es-CO"/>
              </w:rPr>
              <w:t>Transferencias</w:t>
            </w:r>
          </w:p>
        </w:tc>
        <w:tc>
          <w:tcPr>
            <w:tcW w:w="1579" w:type="dxa"/>
            <w:shd w:val="clear" w:color="auto" w:fill="auto"/>
          </w:tcPr>
          <w:p w14:paraId="4AD2539D"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28.660.599.781.00</w:t>
            </w:r>
          </w:p>
        </w:tc>
        <w:tc>
          <w:tcPr>
            <w:tcW w:w="1462" w:type="dxa"/>
            <w:shd w:val="clear" w:color="auto" w:fill="auto"/>
          </w:tcPr>
          <w:p w14:paraId="01DE8E8C"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28.585.573.387.00</w:t>
            </w:r>
          </w:p>
        </w:tc>
        <w:tc>
          <w:tcPr>
            <w:tcW w:w="1462" w:type="dxa"/>
            <w:shd w:val="clear" w:color="auto" w:fill="auto"/>
          </w:tcPr>
          <w:p w14:paraId="520F4289"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28.337.872.266.00</w:t>
            </w:r>
          </w:p>
        </w:tc>
        <w:tc>
          <w:tcPr>
            <w:tcW w:w="1496" w:type="dxa"/>
            <w:shd w:val="clear" w:color="auto" w:fill="auto"/>
          </w:tcPr>
          <w:p w14:paraId="2E786C06" w14:textId="77777777" w:rsidR="0034102C" w:rsidRPr="005431DC" w:rsidRDefault="0034102C" w:rsidP="00874B2D">
            <w:pPr>
              <w:jc w:val="right"/>
              <w:rPr>
                <w:rFonts w:eastAsia="Calibri"/>
                <w:sz w:val="14"/>
                <w:szCs w:val="14"/>
                <w:lang w:val="es-CO"/>
              </w:rPr>
            </w:pPr>
            <w:r>
              <w:rPr>
                <w:rFonts w:eastAsia="Calibri"/>
                <w:sz w:val="14"/>
                <w:szCs w:val="14"/>
                <w:lang w:val="es-CO"/>
              </w:rPr>
              <w:t>28.337.872.266.00</w:t>
            </w:r>
          </w:p>
        </w:tc>
        <w:tc>
          <w:tcPr>
            <w:tcW w:w="845" w:type="dxa"/>
            <w:shd w:val="clear" w:color="auto" w:fill="auto"/>
          </w:tcPr>
          <w:p w14:paraId="5CD4DC06" w14:textId="77777777" w:rsidR="0034102C" w:rsidRPr="005431DC" w:rsidRDefault="0034102C" w:rsidP="00874B2D">
            <w:pPr>
              <w:jc w:val="center"/>
              <w:rPr>
                <w:rFonts w:eastAsia="Calibri"/>
                <w:sz w:val="14"/>
                <w:szCs w:val="14"/>
                <w:lang w:val="es-CO"/>
              </w:rPr>
            </w:pPr>
            <w:r>
              <w:rPr>
                <w:rFonts w:eastAsia="Calibri"/>
                <w:sz w:val="14"/>
                <w:szCs w:val="14"/>
                <w:lang w:val="es-CO"/>
              </w:rPr>
              <w:t>99.7%</w:t>
            </w:r>
          </w:p>
        </w:tc>
        <w:tc>
          <w:tcPr>
            <w:tcW w:w="831" w:type="dxa"/>
            <w:shd w:val="clear" w:color="auto" w:fill="auto"/>
          </w:tcPr>
          <w:p w14:paraId="6D09B4B5" w14:textId="77777777" w:rsidR="0034102C" w:rsidRPr="005431DC" w:rsidRDefault="0034102C" w:rsidP="00874B2D">
            <w:pPr>
              <w:jc w:val="center"/>
              <w:rPr>
                <w:rFonts w:eastAsia="Calibri"/>
                <w:sz w:val="14"/>
                <w:szCs w:val="14"/>
                <w:lang w:val="es-CO"/>
              </w:rPr>
            </w:pPr>
            <w:r>
              <w:rPr>
                <w:rFonts w:eastAsia="Calibri"/>
                <w:sz w:val="14"/>
                <w:szCs w:val="14"/>
                <w:lang w:val="es-CO"/>
              </w:rPr>
              <w:t>98.9%</w:t>
            </w:r>
          </w:p>
        </w:tc>
        <w:tc>
          <w:tcPr>
            <w:tcW w:w="638" w:type="dxa"/>
            <w:shd w:val="clear" w:color="auto" w:fill="auto"/>
          </w:tcPr>
          <w:p w14:paraId="28667E7D" w14:textId="77777777" w:rsidR="0034102C" w:rsidRPr="005431DC" w:rsidRDefault="0034102C" w:rsidP="00874B2D">
            <w:pPr>
              <w:jc w:val="center"/>
              <w:rPr>
                <w:rFonts w:eastAsia="Calibri"/>
                <w:sz w:val="14"/>
                <w:szCs w:val="14"/>
                <w:lang w:val="es-CO"/>
              </w:rPr>
            </w:pPr>
            <w:r>
              <w:rPr>
                <w:rFonts w:eastAsia="Calibri"/>
                <w:sz w:val="14"/>
                <w:szCs w:val="14"/>
                <w:lang w:val="es-CO"/>
              </w:rPr>
              <w:t>98.9%</w:t>
            </w:r>
          </w:p>
        </w:tc>
      </w:tr>
      <w:tr w:rsidR="0034102C" w:rsidRPr="005431DC" w14:paraId="348A151E" w14:textId="77777777" w:rsidTr="002B21A6">
        <w:trPr>
          <w:trHeight w:val="355"/>
        </w:trPr>
        <w:tc>
          <w:tcPr>
            <w:tcW w:w="1610" w:type="dxa"/>
            <w:shd w:val="clear" w:color="auto" w:fill="auto"/>
          </w:tcPr>
          <w:p w14:paraId="087A96F7" w14:textId="77777777" w:rsidR="0034102C" w:rsidRPr="005431DC" w:rsidRDefault="0034102C" w:rsidP="00874B2D">
            <w:pPr>
              <w:jc w:val="both"/>
              <w:rPr>
                <w:rFonts w:eastAsia="Calibri"/>
                <w:sz w:val="14"/>
                <w:szCs w:val="14"/>
                <w:lang w:val="es-CO"/>
              </w:rPr>
            </w:pPr>
            <w:r w:rsidRPr="005431DC">
              <w:rPr>
                <w:rFonts w:eastAsia="Calibri"/>
                <w:sz w:val="14"/>
                <w:szCs w:val="14"/>
              </w:rPr>
              <w:t>Gastos por tributos, multas, sanciones e intereses de mora</w:t>
            </w:r>
          </w:p>
        </w:tc>
        <w:tc>
          <w:tcPr>
            <w:tcW w:w="1579" w:type="dxa"/>
            <w:shd w:val="clear" w:color="auto" w:fill="auto"/>
          </w:tcPr>
          <w:p w14:paraId="61FE2C83"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2.610.733.736.00</w:t>
            </w:r>
          </w:p>
          <w:p w14:paraId="6EFE92ED" w14:textId="77777777" w:rsidR="0034102C" w:rsidRPr="005431DC" w:rsidRDefault="0034102C" w:rsidP="00874B2D">
            <w:pPr>
              <w:jc w:val="right"/>
              <w:rPr>
                <w:rFonts w:eastAsia="Calibri"/>
                <w:sz w:val="14"/>
                <w:szCs w:val="14"/>
                <w:lang w:val="es-CO"/>
              </w:rPr>
            </w:pPr>
          </w:p>
        </w:tc>
        <w:tc>
          <w:tcPr>
            <w:tcW w:w="1462" w:type="dxa"/>
            <w:shd w:val="clear" w:color="auto" w:fill="auto"/>
          </w:tcPr>
          <w:p w14:paraId="3757792C"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2.559.523.991.00</w:t>
            </w:r>
          </w:p>
        </w:tc>
        <w:tc>
          <w:tcPr>
            <w:tcW w:w="1462" w:type="dxa"/>
            <w:shd w:val="clear" w:color="auto" w:fill="auto"/>
          </w:tcPr>
          <w:p w14:paraId="31D05631" w14:textId="77777777" w:rsidR="0034102C" w:rsidRPr="005431DC" w:rsidRDefault="0034102C" w:rsidP="00874B2D">
            <w:pPr>
              <w:jc w:val="right"/>
              <w:rPr>
                <w:rFonts w:eastAsia="Calibri"/>
                <w:sz w:val="14"/>
                <w:szCs w:val="14"/>
                <w:lang w:val="es-CO"/>
              </w:rPr>
            </w:pPr>
            <w:r w:rsidRPr="005431DC">
              <w:rPr>
                <w:rFonts w:eastAsia="Calibri"/>
                <w:sz w:val="14"/>
                <w:szCs w:val="14"/>
                <w:lang w:val="es-CO"/>
              </w:rPr>
              <w:t>2.195.761.800.00</w:t>
            </w:r>
          </w:p>
        </w:tc>
        <w:tc>
          <w:tcPr>
            <w:tcW w:w="1496" w:type="dxa"/>
            <w:shd w:val="clear" w:color="auto" w:fill="auto"/>
          </w:tcPr>
          <w:p w14:paraId="20875B09" w14:textId="77777777" w:rsidR="0034102C" w:rsidRPr="005431DC" w:rsidRDefault="0034102C" w:rsidP="00874B2D">
            <w:pPr>
              <w:jc w:val="right"/>
              <w:rPr>
                <w:rFonts w:eastAsia="Calibri"/>
                <w:sz w:val="14"/>
                <w:szCs w:val="14"/>
                <w:lang w:val="es-CO"/>
              </w:rPr>
            </w:pPr>
            <w:r>
              <w:rPr>
                <w:rFonts w:eastAsia="Calibri"/>
                <w:sz w:val="14"/>
                <w:szCs w:val="14"/>
                <w:lang w:val="es-CO"/>
              </w:rPr>
              <w:t>2.195.761.800.00</w:t>
            </w:r>
          </w:p>
        </w:tc>
        <w:tc>
          <w:tcPr>
            <w:tcW w:w="845" w:type="dxa"/>
            <w:shd w:val="clear" w:color="auto" w:fill="auto"/>
          </w:tcPr>
          <w:p w14:paraId="03BC3BD2" w14:textId="77777777" w:rsidR="0034102C" w:rsidRPr="005431DC" w:rsidRDefault="0034102C" w:rsidP="00874B2D">
            <w:pPr>
              <w:jc w:val="center"/>
              <w:rPr>
                <w:rFonts w:eastAsia="Calibri"/>
                <w:sz w:val="14"/>
                <w:szCs w:val="14"/>
                <w:lang w:val="es-CO"/>
              </w:rPr>
            </w:pPr>
            <w:r>
              <w:rPr>
                <w:rFonts w:eastAsia="Calibri"/>
                <w:sz w:val="14"/>
                <w:szCs w:val="14"/>
                <w:lang w:val="es-CO"/>
              </w:rPr>
              <w:t>98.0%</w:t>
            </w:r>
          </w:p>
        </w:tc>
        <w:tc>
          <w:tcPr>
            <w:tcW w:w="831" w:type="dxa"/>
            <w:shd w:val="clear" w:color="auto" w:fill="auto"/>
          </w:tcPr>
          <w:p w14:paraId="674F88B4" w14:textId="77777777" w:rsidR="0034102C" w:rsidRPr="005431DC" w:rsidRDefault="0034102C" w:rsidP="00874B2D">
            <w:pPr>
              <w:jc w:val="center"/>
              <w:rPr>
                <w:rFonts w:eastAsia="Calibri"/>
                <w:sz w:val="14"/>
                <w:szCs w:val="14"/>
                <w:lang w:val="es-CO"/>
              </w:rPr>
            </w:pPr>
            <w:r>
              <w:rPr>
                <w:rFonts w:eastAsia="Calibri"/>
                <w:sz w:val="14"/>
                <w:szCs w:val="14"/>
                <w:lang w:val="es-CO"/>
              </w:rPr>
              <w:t>84.1%</w:t>
            </w:r>
          </w:p>
        </w:tc>
        <w:tc>
          <w:tcPr>
            <w:tcW w:w="638" w:type="dxa"/>
            <w:shd w:val="clear" w:color="auto" w:fill="auto"/>
          </w:tcPr>
          <w:p w14:paraId="713C620A" w14:textId="77777777" w:rsidR="0034102C" w:rsidRPr="005431DC" w:rsidRDefault="0034102C" w:rsidP="00874B2D">
            <w:pPr>
              <w:jc w:val="center"/>
              <w:rPr>
                <w:rFonts w:eastAsia="Calibri"/>
                <w:sz w:val="14"/>
                <w:szCs w:val="14"/>
                <w:lang w:val="es-CO"/>
              </w:rPr>
            </w:pPr>
            <w:r>
              <w:rPr>
                <w:rFonts w:eastAsia="Calibri"/>
                <w:sz w:val="14"/>
                <w:szCs w:val="14"/>
                <w:lang w:val="es-CO"/>
              </w:rPr>
              <w:t>84.1%</w:t>
            </w:r>
          </w:p>
        </w:tc>
      </w:tr>
      <w:tr w:rsidR="0034102C" w:rsidRPr="005431DC" w14:paraId="2637EC68" w14:textId="77777777" w:rsidTr="002B21A6">
        <w:tc>
          <w:tcPr>
            <w:tcW w:w="1610" w:type="dxa"/>
            <w:shd w:val="clear" w:color="auto" w:fill="auto"/>
          </w:tcPr>
          <w:p w14:paraId="3058E090" w14:textId="77777777" w:rsidR="0034102C" w:rsidRPr="005431DC" w:rsidRDefault="0034102C" w:rsidP="00874B2D">
            <w:pPr>
              <w:rPr>
                <w:rFonts w:eastAsia="Calibri"/>
                <w:b/>
                <w:sz w:val="14"/>
                <w:szCs w:val="14"/>
                <w:lang w:val="es-CO"/>
              </w:rPr>
            </w:pPr>
            <w:r w:rsidRPr="005431DC">
              <w:rPr>
                <w:rFonts w:eastAsia="Calibri"/>
                <w:b/>
                <w:sz w:val="14"/>
                <w:szCs w:val="14"/>
                <w:lang w:val="es-CO"/>
              </w:rPr>
              <w:t>INVERSIÓN</w:t>
            </w:r>
          </w:p>
        </w:tc>
        <w:tc>
          <w:tcPr>
            <w:tcW w:w="1579" w:type="dxa"/>
            <w:shd w:val="clear" w:color="auto" w:fill="auto"/>
          </w:tcPr>
          <w:p w14:paraId="5CABC4C9"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994.038.873.889.23</w:t>
            </w:r>
          </w:p>
        </w:tc>
        <w:tc>
          <w:tcPr>
            <w:tcW w:w="1462" w:type="dxa"/>
            <w:shd w:val="clear" w:color="auto" w:fill="auto"/>
          </w:tcPr>
          <w:p w14:paraId="44A93001"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929.657.622.366.39</w:t>
            </w:r>
          </w:p>
        </w:tc>
        <w:tc>
          <w:tcPr>
            <w:tcW w:w="1462" w:type="dxa"/>
            <w:shd w:val="clear" w:color="auto" w:fill="auto"/>
          </w:tcPr>
          <w:p w14:paraId="29A3802A"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321.253.388.500.98</w:t>
            </w:r>
          </w:p>
        </w:tc>
        <w:tc>
          <w:tcPr>
            <w:tcW w:w="1496" w:type="dxa"/>
            <w:shd w:val="clear" w:color="auto" w:fill="auto"/>
          </w:tcPr>
          <w:p w14:paraId="00789105"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321.045.388.500.98</w:t>
            </w:r>
          </w:p>
        </w:tc>
        <w:tc>
          <w:tcPr>
            <w:tcW w:w="845" w:type="dxa"/>
            <w:shd w:val="clear" w:color="auto" w:fill="auto"/>
          </w:tcPr>
          <w:p w14:paraId="2C60246A"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93.5%</w:t>
            </w:r>
          </w:p>
        </w:tc>
        <w:tc>
          <w:tcPr>
            <w:tcW w:w="831" w:type="dxa"/>
            <w:shd w:val="clear" w:color="auto" w:fill="auto"/>
          </w:tcPr>
          <w:p w14:paraId="7F61C7CD"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32.3%</w:t>
            </w:r>
          </w:p>
        </w:tc>
        <w:tc>
          <w:tcPr>
            <w:tcW w:w="638" w:type="dxa"/>
            <w:shd w:val="clear" w:color="auto" w:fill="auto"/>
          </w:tcPr>
          <w:p w14:paraId="653B123F" w14:textId="77777777" w:rsidR="0034102C" w:rsidRPr="0053693E" w:rsidRDefault="0034102C" w:rsidP="00874B2D">
            <w:pPr>
              <w:jc w:val="center"/>
              <w:rPr>
                <w:rFonts w:eastAsia="Calibri"/>
                <w:b/>
                <w:bCs/>
                <w:sz w:val="14"/>
                <w:szCs w:val="14"/>
                <w:lang w:val="es-CO"/>
              </w:rPr>
            </w:pPr>
            <w:r w:rsidRPr="0053693E">
              <w:rPr>
                <w:rFonts w:eastAsia="Calibri"/>
                <w:b/>
                <w:bCs/>
                <w:sz w:val="14"/>
                <w:szCs w:val="14"/>
                <w:lang w:val="es-CO"/>
              </w:rPr>
              <w:t>32.3%</w:t>
            </w:r>
          </w:p>
        </w:tc>
      </w:tr>
      <w:tr w:rsidR="0034102C" w:rsidRPr="005431DC" w14:paraId="48C7537D" w14:textId="77777777" w:rsidTr="002B21A6">
        <w:tc>
          <w:tcPr>
            <w:tcW w:w="1610" w:type="dxa"/>
            <w:shd w:val="clear" w:color="auto" w:fill="auto"/>
          </w:tcPr>
          <w:p w14:paraId="4A750C60" w14:textId="77777777" w:rsidR="0034102C" w:rsidRPr="005431DC" w:rsidRDefault="0034102C" w:rsidP="00874B2D">
            <w:pPr>
              <w:rPr>
                <w:rFonts w:eastAsia="Calibri"/>
                <w:b/>
                <w:sz w:val="14"/>
                <w:szCs w:val="14"/>
                <w:lang w:val="es-CO"/>
              </w:rPr>
            </w:pPr>
            <w:r w:rsidRPr="005431DC">
              <w:rPr>
                <w:rFonts w:eastAsia="Calibri"/>
                <w:b/>
                <w:sz w:val="14"/>
                <w:szCs w:val="14"/>
                <w:lang w:val="es-CO"/>
              </w:rPr>
              <w:t>TOTAL PRESUPUESTO</w:t>
            </w:r>
          </w:p>
        </w:tc>
        <w:tc>
          <w:tcPr>
            <w:tcW w:w="1579" w:type="dxa"/>
            <w:shd w:val="clear" w:color="auto" w:fill="auto"/>
          </w:tcPr>
          <w:p w14:paraId="07689A5E"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1.058.666.759.555.23</w:t>
            </w:r>
          </w:p>
        </w:tc>
        <w:tc>
          <w:tcPr>
            <w:tcW w:w="1462" w:type="dxa"/>
            <w:shd w:val="clear" w:color="auto" w:fill="auto"/>
          </w:tcPr>
          <w:p w14:paraId="52F6B34E"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992.073.765.490.19</w:t>
            </w:r>
          </w:p>
        </w:tc>
        <w:tc>
          <w:tcPr>
            <w:tcW w:w="1462" w:type="dxa"/>
            <w:shd w:val="clear" w:color="auto" w:fill="auto"/>
          </w:tcPr>
          <w:p w14:paraId="5D49A927"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381.372.518.598.76</w:t>
            </w:r>
          </w:p>
        </w:tc>
        <w:tc>
          <w:tcPr>
            <w:tcW w:w="1496" w:type="dxa"/>
            <w:shd w:val="clear" w:color="auto" w:fill="auto"/>
          </w:tcPr>
          <w:p w14:paraId="6DEB13A2" w14:textId="77777777" w:rsidR="0034102C" w:rsidRPr="0053693E" w:rsidRDefault="0034102C" w:rsidP="00874B2D">
            <w:pPr>
              <w:jc w:val="right"/>
              <w:rPr>
                <w:rFonts w:eastAsia="Calibri"/>
                <w:b/>
                <w:bCs/>
                <w:sz w:val="14"/>
                <w:szCs w:val="14"/>
                <w:lang w:val="es-CO"/>
              </w:rPr>
            </w:pPr>
            <w:r w:rsidRPr="0053693E">
              <w:rPr>
                <w:rFonts w:eastAsia="Calibri"/>
                <w:b/>
                <w:bCs/>
                <w:sz w:val="14"/>
                <w:szCs w:val="14"/>
                <w:lang w:val="es-CO"/>
              </w:rPr>
              <w:t>381.164.518.598.76</w:t>
            </w:r>
          </w:p>
        </w:tc>
        <w:tc>
          <w:tcPr>
            <w:tcW w:w="845" w:type="dxa"/>
            <w:shd w:val="clear" w:color="auto" w:fill="auto"/>
          </w:tcPr>
          <w:p w14:paraId="6E5D1F37" w14:textId="77777777" w:rsidR="0034102C" w:rsidRPr="0053693E" w:rsidRDefault="0034102C" w:rsidP="00874B2D">
            <w:pPr>
              <w:jc w:val="center"/>
              <w:rPr>
                <w:rFonts w:eastAsia="Calibri"/>
                <w:b/>
                <w:bCs/>
                <w:sz w:val="14"/>
                <w:szCs w:val="14"/>
                <w:u w:val="single"/>
                <w:lang w:val="es-CO"/>
              </w:rPr>
            </w:pPr>
            <w:r w:rsidRPr="0053693E">
              <w:rPr>
                <w:rFonts w:eastAsia="Calibri"/>
                <w:b/>
                <w:bCs/>
                <w:sz w:val="14"/>
                <w:szCs w:val="14"/>
                <w:u w:val="single"/>
                <w:lang w:val="es-CO"/>
              </w:rPr>
              <w:t>93.7%</w:t>
            </w:r>
          </w:p>
        </w:tc>
        <w:tc>
          <w:tcPr>
            <w:tcW w:w="831" w:type="dxa"/>
            <w:shd w:val="clear" w:color="auto" w:fill="auto"/>
          </w:tcPr>
          <w:p w14:paraId="05837A71" w14:textId="77777777" w:rsidR="0034102C" w:rsidRPr="0053693E" w:rsidRDefault="0034102C" w:rsidP="00874B2D">
            <w:pPr>
              <w:jc w:val="center"/>
              <w:rPr>
                <w:rFonts w:eastAsia="Calibri"/>
                <w:b/>
                <w:bCs/>
                <w:sz w:val="14"/>
                <w:szCs w:val="14"/>
                <w:u w:val="single"/>
                <w:lang w:val="es-CO"/>
              </w:rPr>
            </w:pPr>
            <w:r w:rsidRPr="0053693E">
              <w:rPr>
                <w:rFonts w:eastAsia="Calibri"/>
                <w:b/>
                <w:bCs/>
                <w:sz w:val="14"/>
                <w:szCs w:val="14"/>
                <w:u w:val="single"/>
                <w:lang w:val="es-CO"/>
              </w:rPr>
              <w:t>36.0%</w:t>
            </w:r>
          </w:p>
        </w:tc>
        <w:tc>
          <w:tcPr>
            <w:tcW w:w="638" w:type="dxa"/>
            <w:shd w:val="clear" w:color="auto" w:fill="auto"/>
          </w:tcPr>
          <w:p w14:paraId="1FFD0576" w14:textId="77777777" w:rsidR="0034102C" w:rsidRPr="0053693E" w:rsidRDefault="0034102C" w:rsidP="00874B2D">
            <w:pPr>
              <w:jc w:val="center"/>
              <w:rPr>
                <w:rFonts w:eastAsia="Calibri"/>
                <w:b/>
                <w:bCs/>
                <w:sz w:val="14"/>
                <w:szCs w:val="14"/>
                <w:u w:val="single"/>
                <w:lang w:val="es-CO"/>
              </w:rPr>
            </w:pPr>
            <w:r w:rsidRPr="0053693E">
              <w:rPr>
                <w:rFonts w:eastAsia="Calibri"/>
                <w:b/>
                <w:bCs/>
                <w:sz w:val="14"/>
                <w:szCs w:val="14"/>
                <w:u w:val="single"/>
                <w:lang w:val="es-CO"/>
              </w:rPr>
              <w:t>36.0%</w:t>
            </w:r>
          </w:p>
        </w:tc>
      </w:tr>
    </w:tbl>
    <w:p w14:paraId="21DAB129" w14:textId="77777777" w:rsidR="0034102C" w:rsidRPr="00B54567" w:rsidRDefault="0034102C" w:rsidP="0034102C">
      <w:pPr>
        <w:pStyle w:val="Prrafodelista"/>
        <w:ind w:left="-142"/>
        <w:rPr>
          <w:b/>
          <w:sz w:val="24"/>
        </w:rPr>
      </w:pPr>
    </w:p>
    <w:p w14:paraId="5DCB4810" w14:textId="77777777" w:rsidR="0034102C" w:rsidRPr="00B54567" w:rsidRDefault="0034102C" w:rsidP="0034102C">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5A98634E" w14:textId="77777777" w:rsidR="0034102C" w:rsidRPr="00B54567" w:rsidRDefault="0034102C" w:rsidP="0034102C">
      <w:pPr>
        <w:pStyle w:val="Prrafodelista"/>
        <w:ind w:left="-142"/>
        <w:rPr>
          <w:sz w:val="24"/>
        </w:rPr>
      </w:pPr>
    </w:p>
    <w:tbl>
      <w:tblPr>
        <w:tblStyle w:val="Tablaconcuadrcula"/>
        <w:tblW w:w="9923" w:type="dxa"/>
        <w:tblInd w:w="-5" w:type="dxa"/>
        <w:tblLook w:val="04A0" w:firstRow="1" w:lastRow="0" w:firstColumn="1" w:lastColumn="0" w:noHBand="0" w:noVBand="1"/>
      </w:tblPr>
      <w:tblGrid>
        <w:gridCol w:w="3879"/>
        <w:gridCol w:w="2163"/>
        <w:gridCol w:w="1996"/>
        <w:gridCol w:w="1885"/>
      </w:tblGrid>
      <w:tr w:rsidR="0034102C" w:rsidRPr="00DE4550" w14:paraId="127F3FC9" w14:textId="77777777" w:rsidTr="002B21A6">
        <w:tc>
          <w:tcPr>
            <w:tcW w:w="4162" w:type="dxa"/>
          </w:tcPr>
          <w:p w14:paraId="23268AD8" w14:textId="77777777" w:rsidR="0034102C" w:rsidRPr="00DE4550" w:rsidRDefault="0034102C" w:rsidP="00874B2D">
            <w:pPr>
              <w:ind w:left="1169" w:right="-1440"/>
              <w:rPr>
                <w:b/>
                <w:sz w:val="20"/>
                <w:szCs w:val="20"/>
                <w:lang w:val="es-ES_tradnl"/>
              </w:rPr>
            </w:pPr>
            <w:r w:rsidRPr="00DE4550">
              <w:rPr>
                <w:b/>
                <w:sz w:val="20"/>
                <w:szCs w:val="20"/>
                <w:lang w:val="es-ES_tradnl"/>
              </w:rPr>
              <w:t>TIPO DE GASTO</w:t>
            </w:r>
          </w:p>
        </w:tc>
        <w:tc>
          <w:tcPr>
            <w:tcW w:w="2163" w:type="dxa"/>
          </w:tcPr>
          <w:p w14:paraId="18A93C57" w14:textId="77777777" w:rsidR="0034102C" w:rsidRPr="00DE4550" w:rsidRDefault="0034102C" w:rsidP="00874B2D">
            <w:pPr>
              <w:jc w:val="center"/>
              <w:rPr>
                <w:b/>
                <w:sz w:val="20"/>
                <w:szCs w:val="20"/>
                <w:lang w:val="es-ES_tradnl"/>
              </w:rPr>
            </w:pPr>
            <w:r w:rsidRPr="00DE4550">
              <w:rPr>
                <w:b/>
                <w:sz w:val="20"/>
                <w:szCs w:val="20"/>
                <w:lang w:val="es-ES_tradnl"/>
              </w:rPr>
              <w:t>APROPIACIÓN</w:t>
            </w:r>
          </w:p>
          <w:p w14:paraId="2F7C8E1A" w14:textId="77777777" w:rsidR="0034102C" w:rsidRPr="00DE4550" w:rsidRDefault="0034102C" w:rsidP="00874B2D">
            <w:pPr>
              <w:jc w:val="center"/>
              <w:rPr>
                <w:b/>
                <w:sz w:val="20"/>
                <w:szCs w:val="20"/>
                <w:lang w:val="es-ES_tradnl"/>
              </w:rPr>
            </w:pPr>
            <w:r w:rsidRPr="00DE4550">
              <w:rPr>
                <w:b/>
                <w:sz w:val="20"/>
                <w:szCs w:val="20"/>
                <w:lang w:val="es-ES_tradnl"/>
              </w:rPr>
              <w:t>DEFINITIVA</w:t>
            </w:r>
          </w:p>
          <w:p w14:paraId="586453A2" w14:textId="77777777" w:rsidR="0034102C" w:rsidRPr="00DE4550" w:rsidRDefault="0034102C" w:rsidP="00874B2D">
            <w:pPr>
              <w:jc w:val="center"/>
              <w:rPr>
                <w:b/>
                <w:sz w:val="20"/>
                <w:szCs w:val="20"/>
                <w:lang w:val="es-ES_tradnl"/>
              </w:rPr>
            </w:pPr>
            <w:r w:rsidRPr="00DE4550">
              <w:rPr>
                <w:b/>
                <w:sz w:val="20"/>
                <w:szCs w:val="20"/>
                <w:lang w:val="es-ES_tradnl"/>
              </w:rPr>
              <w:t>(1)</w:t>
            </w:r>
          </w:p>
          <w:p w14:paraId="1BE9660A" w14:textId="77777777" w:rsidR="0034102C" w:rsidRPr="00DE4550" w:rsidRDefault="0034102C" w:rsidP="00874B2D">
            <w:pPr>
              <w:jc w:val="center"/>
              <w:rPr>
                <w:b/>
                <w:sz w:val="20"/>
                <w:szCs w:val="20"/>
                <w:lang w:val="es-ES_tradnl"/>
              </w:rPr>
            </w:pPr>
          </w:p>
        </w:tc>
        <w:tc>
          <w:tcPr>
            <w:tcW w:w="1996" w:type="dxa"/>
          </w:tcPr>
          <w:p w14:paraId="63FC4E98" w14:textId="77777777" w:rsidR="0034102C" w:rsidRPr="00DE4550" w:rsidRDefault="0034102C" w:rsidP="00874B2D">
            <w:pPr>
              <w:ind w:left="145" w:right="184"/>
              <w:jc w:val="center"/>
              <w:rPr>
                <w:b/>
                <w:sz w:val="20"/>
                <w:szCs w:val="20"/>
                <w:lang w:val="es-ES_tradnl"/>
              </w:rPr>
            </w:pPr>
            <w:r w:rsidRPr="00DE4550">
              <w:rPr>
                <w:b/>
                <w:sz w:val="20"/>
                <w:szCs w:val="20"/>
                <w:lang w:val="es-ES_tradnl"/>
              </w:rPr>
              <w:t>EJECUCIÓN</w:t>
            </w:r>
          </w:p>
          <w:p w14:paraId="61600990" w14:textId="77777777" w:rsidR="0034102C" w:rsidRPr="00DE4550" w:rsidRDefault="0034102C" w:rsidP="00874B2D">
            <w:pPr>
              <w:ind w:right="34"/>
              <w:jc w:val="center"/>
              <w:rPr>
                <w:b/>
                <w:sz w:val="20"/>
                <w:szCs w:val="20"/>
                <w:lang w:val="es-ES_tradnl"/>
              </w:rPr>
            </w:pPr>
            <w:r w:rsidRPr="00DE4550">
              <w:rPr>
                <w:b/>
                <w:sz w:val="20"/>
                <w:szCs w:val="20"/>
                <w:lang w:val="es-ES_tradnl"/>
              </w:rPr>
              <w:t>COMPROMISOS</w:t>
            </w:r>
          </w:p>
          <w:p w14:paraId="3C5BCC2E" w14:textId="77777777" w:rsidR="0034102C" w:rsidRPr="00DE4550" w:rsidRDefault="0034102C" w:rsidP="00874B2D">
            <w:pPr>
              <w:ind w:right="34"/>
              <w:jc w:val="center"/>
              <w:rPr>
                <w:b/>
                <w:sz w:val="20"/>
                <w:szCs w:val="20"/>
                <w:lang w:val="es-ES_tradnl"/>
              </w:rPr>
            </w:pPr>
            <w:r w:rsidRPr="00DE4550">
              <w:rPr>
                <w:b/>
                <w:sz w:val="20"/>
                <w:szCs w:val="20"/>
                <w:lang w:val="es-ES_tradnl"/>
              </w:rPr>
              <w:t>(2)</w:t>
            </w:r>
          </w:p>
        </w:tc>
        <w:tc>
          <w:tcPr>
            <w:tcW w:w="1602" w:type="dxa"/>
          </w:tcPr>
          <w:p w14:paraId="28B4C5A6" w14:textId="77777777" w:rsidR="0034102C" w:rsidRPr="00DE4550" w:rsidRDefault="0034102C" w:rsidP="00874B2D">
            <w:pPr>
              <w:ind w:left="25" w:right="34"/>
              <w:jc w:val="center"/>
              <w:rPr>
                <w:b/>
                <w:sz w:val="20"/>
                <w:szCs w:val="20"/>
                <w:lang w:val="es-ES_tradnl"/>
              </w:rPr>
            </w:pPr>
            <w:r w:rsidRPr="00DE4550">
              <w:rPr>
                <w:b/>
                <w:sz w:val="20"/>
                <w:szCs w:val="20"/>
                <w:lang w:val="es-ES_tradnl"/>
              </w:rPr>
              <w:t>PÉRDIDAS DE</w:t>
            </w:r>
          </w:p>
          <w:p w14:paraId="3A0F28FA" w14:textId="77777777" w:rsidR="0034102C" w:rsidRPr="00DE4550" w:rsidRDefault="0034102C" w:rsidP="00874B2D">
            <w:pPr>
              <w:ind w:right="34"/>
              <w:jc w:val="center"/>
              <w:rPr>
                <w:b/>
                <w:sz w:val="20"/>
                <w:szCs w:val="20"/>
                <w:lang w:val="es-ES_tradnl"/>
              </w:rPr>
            </w:pPr>
            <w:r w:rsidRPr="00DE4550">
              <w:rPr>
                <w:b/>
                <w:sz w:val="20"/>
                <w:szCs w:val="20"/>
                <w:lang w:val="es-ES_tradnl"/>
              </w:rPr>
              <w:t>APROPIACIÓN</w:t>
            </w:r>
          </w:p>
          <w:p w14:paraId="72A3D715" w14:textId="77777777" w:rsidR="0034102C" w:rsidRPr="00DE4550" w:rsidRDefault="0034102C" w:rsidP="00874B2D">
            <w:pPr>
              <w:ind w:right="34"/>
              <w:jc w:val="center"/>
              <w:rPr>
                <w:b/>
                <w:sz w:val="20"/>
                <w:szCs w:val="20"/>
                <w:lang w:val="es-ES_tradnl"/>
              </w:rPr>
            </w:pPr>
            <w:r w:rsidRPr="00DE4550">
              <w:rPr>
                <w:b/>
                <w:sz w:val="20"/>
                <w:szCs w:val="20"/>
                <w:lang w:val="es-ES_tradnl"/>
              </w:rPr>
              <w:t>3 = (1-2)</w:t>
            </w:r>
          </w:p>
        </w:tc>
      </w:tr>
      <w:tr w:rsidR="0034102C" w:rsidRPr="00DE4550" w14:paraId="279694E0" w14:textId="77777777" w:rsidTr="002B21A6">
        <w:tc>
          <w:tcPr>
            <w:tcW w:w="4162" w:type="dxa"/>
          </w:tcPr>
          <w:p w14:paraId="36BEBEF0" w14:textId="77777777" w:rsidR="0034102C" w:rsidRPr="00DE4550" w:rsidRDefault="0034102C" w:rsidP="00874B2D">
            <w:pPr>
              <w:ind w:right="-1440"/>
              <w:jc w:val="both"/>
              <w:rPr>
                <w:b/>
                <w:sz w:val="20"/>
                <w:szCs w:val="20"/>
                <w:lang w:val="es-ES_tradnl"/>
              </w:rPr>
            </w:pPr>
            <w:r w:rsidRPr="00DE4550">
              <w:rPr>
                <w:b/>
                <w:sz w:val="20"/>
                <w:szCs w:val="20"/>
                <w:lang w:val="es-ES_tradnl"/>
              </w:rPr>
              <w:t>FUNCIONAMIENTO</w:t>
            </w:r>
          </w:p>
        </w:tc>
        <w:tc>
          <w:tcPr>
            <w:tcW w:w="2163" w:type="dxa"/>
            <w:shd w:val="clear" w:color="auto" w:fill="auto"/>
          </w:tcPr>
          <w:p w14:paraId="4EAFCA83" w14:textId="77777777" w:rsidR="0034102C" w:rsidRPr="00DE4550" w:rsidRDefault="0034102C" w:rsidP="00874B2D">
            <w:pPr>
              <w:pStyle w:val="Prrafodelista"/>
              <w:ind w:left="0"/>
              <w:jc w:val="right"/>
              <w:rPr>
                <w:b/>
                <w:bCs/>
                <w:sz w:val="20"/>
                <w:szCs w:val="20"/>
              </w:rPr>
            </w:pPr>
            <w:r w:rsidRPr="00DE4550">
              <w:rPr>
                <w:rFonts w:eastAsia="Calibri"/>
                <w:b/>
                <w:bCs/>
                <w:sz w:val="20"/>
                <w:szCs w:val="20"/>
                <w:lang w:val="es-CO"/>
              </w:rPr>
              <w:t>64.627.885.666.00</w:t>
            </w:r>
          </w:p>
        </w:tc>
        <w:tc>
          <w:tcPr>
            <w:tcW w:w="1996" w:type="dxa"/>
            <w:shd w:val="clear" w:color="auto" w:fill="auto"/>
          </w:tcPr>
          <w:p w14:paraId="48F8EED0" w14:textId="77777777" w:rsidR="0034102C" w:rsidRPr="00DE4550" w:rsidRDefault="0034102C" w:rsidP="00874B2D">
            <w:pPr>
              <w:pStyle w:val="Prrafodelista"/>
              <w:ind w:left="0"/>
              <w:jc w:val="right"/>
              <w:rPr>
                <w:b/>
                <w:bCs/>
                <w:sz w:val="20"/>
                <w:szCs w:val="20"/>
              </w:rPr>
            </w:pPr>
            <w:r w:rsidRPr="00DE4550">
              <w:rPr>
                <w:rFonts w:eastAsia="Calibri"/>
                <w:b/>
                <w:bCs/>
                <w:sz w:val="20"/>
                <w:szCs w:val="20"/>
                <w:lang w:val="es-CO"/>
              </w:rPr>
              <w:t>62.416.143.123.80</w:t>
            </w:r>
          </w:p>
        </w:tc>
        <w:tc>
          <w:tcPr>
            <w:tcW w:w="1602" w:type="dxa"/>
          </w:tcPr>
          <w:p w14:paraId="10EE78A2" w14:textId="77777777" w:rsidR="0034102C" w:rsidRPr="00DE4550" w:rsidRDefault="0034102C" w:rsidP="00874B2D">
            <w:pPr>
              <w:pStyle w:val="Prrafodelista"/>
              <w:ind w:left="0"/>
              <w:jc w:val="right"/>
              <w:rPr>
                <w:b/>
                <w:sz w:val="20"/>
                <w:szCs w:val="20"/>
              </w:rPr>
            </w:pPr>
            <w:r w:rsidRPr="00DE4550">
              <w:rPr>
                <w:b/>
                <w:sz w:val="20"/>
                <w:szCs w:val="20"/>
              </w:rPr>
              <w:t>2.211.742.542.20</w:t>
            </w:r>
          </w:p>
        </w:tc>
      </w:tr>
      <w:tr w:rsidR="0034102C" w:rsidRPr="00DE4550" w14:paraId="7DE3FF96" w14:textId="77777777" w:rsidTr="002B21A6">
        <w:tc>
          <w:tcPr>
            <w:tcW w:w="4162" w:type="dxa"/>
          </w:tcPr>
          <w:p w14:paraId="56DA2DCA" w14:textId="77777777" w:rsidR="0034102C" w:rsidRPr="00DE4550" w:rsidRDefault="0034102C" w:rsidP="00874B2D">
            <w:pPr>
              <w:ind w:right="-1440"/>
              <w:jc w:val="both"/>
              <w:rPr>
                <w:sz w:val="20"/>
                <w:szCs w:val="20"/>
                <w:lang w:val="es-ES_tradnl"/>
              </w:rPr>
            </w:pPr>
            <w:r w:rsidRPr="00DE4550">
              <w:rPr>
                <w:sz w:val="20"/>
                <w:szCs w:val="20"/>
                <w:lang w:val="es-ES_tradnl"/>
              </w:rPr>
              <w:t>Gastos de personal</w:t>
            </w:r>
          </w:p>
        </w:tc>
        <w:tc>
          <w:tcPr>
            <w:tcW w:w="2163" w:type="dxa"/>
            <w:shd w:val="clear" w:color="auto" w:fill="auto"/>
          </w:tcPr>
          <w:p w14:paraId="0B1B851D"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25.752.473.222.00</w:t>
            </w:r>
          </w:p>
        </w:tc>
        <w:tc>
          <w:tcPr>
            <w:tcW w:w="1996" w:type="dxa"/>
            <w:shd w:val="clear" w:color="auto" w:fill="auto"/>
          </w:tcPr>
          <w:p w14:paraId="39CE5E23"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24.708.369.128.00</w:t>
            </w:r>
          </w:p>
        </w:tc>
        <w:tc>
          <w:tcPr>
            <w:tcW w:w="1602" w:type="dxa"/>
          </w:tcPr>
          <w:p w14:paraId="3CFE2BD3" w14:textId="77777777" w:rsidR="0034102C" w:rsidRPr="00DE4550" w:rsidRDefault="0034102C" w:rsidP="00874B2D">
            <w:pPr>
              <w:pStyle w:val="Prrafodelista"/>
              <w:ind w:left="0"/>
              <w:jc w:val="right"/>
              <w:rPr>
                <w:sz w:val="20"/>
                <w:szCs w:val="20"/>
              </w:rPr>
            </w:pPr>
            <w:r w:rsidRPr="00DE4550">
              <w:rPr>
                <w:sz w:val="20"/>
                <w:szCs w:val="20"/>
              </w:rPr>
              <w:t>1.044.104.094.00</w:t>
            </w:r>
          </w:p>
        </w:tc>
      </w:tr>
      <w:tr w:rsidR="0034102C" w:rsidRPr="00DE4550" w14:paraId="2C492DB4" w14:textId="77777777" w:rsidTr="002B21A6">
        <w:tc>
          <w:tcPr>
            <w:tcW w:w="4162" w:type="dxa"/>
          </w:tcPr>
          <w:p w14:paraId="2ED117B4" w14:textId="77777777" w:rsidR="0034102C" w:rsidRPr="00DE4550" w:rsidRDefault="0034102C" w:rsidP="00874B2D">
            <w:pPr>
              <w:ind w:right="-1440"/>
              <w:jc w:val="both"/>
              <w:rPr>
                <w:sz w:val="20"/>
                <w:szCs w:val="20"/>
                <w:lang w:val="es-ES_tradnl"/>
              </w:rPr>
            </w:pPr>
            <w:r w:rsidRPr="00DE4550">
              <w:rPr>
                <w:rFonts w:eastAsia="Calibri"/>
                <w:sz w:val="20"/>
                <w:szCs w:val="20"/>
                <w:lang w:val="es-CO"/>
              </w:rPr>
              <w:t>Adquisición de bienes y servicios</w:t>
            </w:r>
          </w:p>
        </w:tc>
        <w:tc>
          <w:tcPr>
            <w:tcW w:w="2163" w:type="dxa"/>
            <w:shd w:val="clear" w:color="auto" w:fill="auto"/>
          </w:tcPr>
          <w:p w14:paraId="268711C2"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7.604.078.927.00</w:t>
            </w:r>
          </w:p>
        </w:tc>
        <w:tc>
          <w:tcPr>
            <w:tcW w:w="1996" w:type="dxa"/>
            <w:shd w:val="clear" w:color="auto" w:fill="auto"/>
          </w:tcPr>
          <w:p w14:paraId="26C11040"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6.562.676.617.80</w:t>
            </w:r>
          </w:p>
        </w:tc>
        <w:tc>
          <w:tcPr>
            <w:tcW w:w="1602" w:type="dxa"/>
          </w:tcPr>
          <w:p w14:paraId="579939BF" w14:textId="77777777" w:rsidR="0034102C" w:rsidRPr="00DE4550" w:rsidRDefault="0034102C" w:rsidP="00874B2D">
            <w:pPr>
              <w:pStyle w:val="Prrafodelista"/>
              <w:ind w:left="0"/>
              <w:jc w:val="right"/>
              <w:rPr>
                <w:sz w:val="20"/>
                <w:szCs w:val="20"/>
              </w:rPr>
            </w:pPr>
            <w:r w:rsidRPr="00DE4550">
              <w:rPr>
                <w:sz w:val="20"/>
                <w:szCs w:val="20"/>
              </w:rPr>
              <w:t>1.041.402.309.20</w:t>
            </w:r>
          </w:p>
        </w:tc>
      </w:tr>
      <w:tr w:rsidR="0034102C" w:rsidRPr="00DE4550" w14:paraId="45AE845B" w14:textId="77777777" w:rsidTr="002B21A6">
        <w:tc>
          <w:tcPr>
            <w:tcW w:w="4162" w:type="dxa"/>
          </w:tcPr>
          <w:p w14:paraId="0E6B19A7" w14:textId="77777777" w:rsidR="0034102C" w:rsidRPr="00DE4550" w:rsidRDefault="0034102C" w:rsidP="00874B2D">
            <w:pPr>
              <w:ind w:right="-1440"/>
              <w:jc w:val="both"/>
              <w:rPr>
                <w:sz w:val="20"/>
                <w:szCs w:val="20"/>
                <w:lang w:val="es-ES_tradnl"/>
              </w:rPr>
            </w:pPr>
            <w:r w:rsidRPr="00DE4550">
              <w:rPr>
                <w:sz w:val="20"/>
                <w:szCs w:val="20"/>
                <w:lang w:val="es-ES_tradnl"/>
              </w:rPr>
              <w:t>Transferencias</w:t>
            </w:r>
          </w:p>
        </w:tc>
        <w:tc>
          <w:tcPr>
            <w:tcW w:w="2163" w:type="dxa"/>
            <w:shd w:val="clear" w:color="auto" w:fill="auto"/>
          </w:tcPr>
          <w:p w14:paraId="3DC3C52E"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28.660.599.781.00</w:t>
            </w:r>
          </w:p>
        </w:tc>
        <w:tc>
          <w:tcPr>
            <w:tcW w:w="1996" w:type="dxa"/>
            <w:shd w:val="clear" w:color="auto" w:fill="auto"/>
          </w:tcPr>
          <w:p w14:paraId="1A704151"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28.585.573.387.00</w:t>
            </w:r>
          </w:p>
        </w:tc>
        <w:tc>
          <w:tcPr>
            <w:tcW w:w="1602" w:type="dxa"/>
          </w:tcPr>
          <w:p w14:paraId="5F867E77" w14:textId="77777777" w:rsidR="0034102C" w:rsidRPr="00DE4550" w:rsidRDefault="0034102C" w:rsidP="00874B2D">
            <w:pPr>
              <w:pStyle w:val="Prrafodelista"/>
              <w:ind w:left="0"/>
              <w:jc w:val="right"/>
              <w:rPr>
                <w:sz w:val="20"/>
                <w:szCs w:val="20"/>
              </w:rPr>
            </w:pPr>
            <w:r w:rsidRPr="00DE4550">
              <w:rPr>
                <w:sz w:val="20"/>
                <w:szCs w:val="20"/>
              </w:rPr>
              <w:t>75.026.394.00</w:t>
            </w:r>
          </w:p>
        </w:tc>
      </w:tr>
      <w:tr w:rsidR="0034102C" w:rsidRPr="00DE4550" w14:paraId="77E11661" w14:textId="77777777" w:rsidTr="002B21A6">
        <w:tc>
          <w:tcPr>
            <w:tcW w:w="4162" w:type="dxa"/>
          </w:tcPr>
          <w:p w14:paraId="53186AD4" w14:textId="77777777" w:rsidR="0034102C" w:rsidRPr="00DE4550" w:rsidRDefault="0034102C" w:rsidP="00874B2D">
            <w:pPr>
              <w:jc w:val="both"/>
              <w:rPr>
                <w:sz w:val="20"/>
                <w:szCs w:val="20"/>
                <w:lang w:val="es-ES_tradnl"/>
              </w:rPr>
            </w:pPr>
            <w:r w:rsidRPr="00DE4550">
              <w:rPr>
                <w:rFonts w:eastAsia="Calibri"/>
                <w:sz w:val="20"/>
                <w:szCs w:val="20"/>
              </w:rPr>
              <w:t>Gastos por tributos, multas, sanciones e intereses de mora</w:t>
            </w:r>
          </w:p>
        </w:tc>
        <w:tc>
          <w:tcPr>
            <w:tcW w:w="2163" w:type="dxa"/>
            <w:shd w:val="clear" w:color="auto" w:fill="auto"/>
          </w:tcPr>
          <w:p w14:paraId="6AC723B3" w14:textId="77777777" w:rsidR="0034102C" w:rsidRPr="00DE4550" w:rsidRDefault="0034102C" w:rsidP="00874B2D">
            <w:pPr>
              <w:jc w:val="right"/>
              <w:rPr>
                <w:rFonts w:eastAsia="Calibri"/>
                <w:sz w:val="20"/>
                <w:szCs w:val="20"/>
                <w:lang w:val="es-CO"/>
              </w:rPr>
            </w:pPr>
            <w:r w:rsidRPr="00DE4550">
              <w:rPr>
                <w:rFonts w:eastAsia="Calibri"/>
                <w:sz w:val="20"/>
                <w:szCs w:val="20"/>
                <w:lang w:val="es-CO"/>
              </w:rPr>
              <w:t>2.610.733.736.00</w:t>
            </w:r>
          </w:p>
          <w:p w14:paraId="74B17E50" w14:textId="77777777" w:rsidR="0034102C" w:rsidRPr="00DE4550" w:rsidRDefault="0034102C" w:rsidP="00874B2D">
            <w:pPr>
              <w:pStyle w:val="Prrafodelista"/>
              <w:ind w:left="0"/>
              <w:jc w:val="right"/>
              <w:rPr>
                <w:sz w:val="20"/>
                <w:szCs w:val="20"/>
              </w:rPr>
            </w:pPr>
          </w:p>
        </w:tc>
        <w:tc>
          <w:tcPr>
            <w:tcW w:w="1996" w:type="dxa"/>
            <w:shd w:val="clear" w:color="auto" w:fill="auto"/>
          </w:tcPr>
          <w:p w14:paraId="5847BFAB" w14:textId="77777777" w:rsidR="0034102C" w:rsidRPr="00DE4550" w:rsidRDefault="0034102C" w:rsidP="00874B2D">
            <w:pPr>
              <w:pStyle w:val="Prrafodelista"/>
              <w:ind w:left="0"/>
              <w:jc w:val="right"/>
              <w:rPr>
                <w:sz w:val="20"/>
                <w:szCs w:val="20"/>
              </w:rPr>
            </w:pPr>
            <w:r w:rsidRPr="00DE4550">
              <w:rPr>
                <w:rFonts w:eastAsia="Calibri"/>
                <w:sz w:val="20"/>
                <w:szCs w:val="20"/>
                <w:lang w:val="es-CO"/>
              </w:rPr>
              <w:t>2.559.523.991.00</w:t>
            </w:r>
          </w:p>
        </w:tc>
        <w:tc>
          <w:tcPr>
            <w:tcW w:w="1602" w:type="dxa"/>
          </w:tcPr>
          <w:p w14:paraId="5390DFA8" w14:textId="77777777" w:rsidR="0034102C" w:rsidRPr="00DE4550" w:rsidRDefault="0034102C" w:rsidP="00874B2D">
            <w:pPr>
              <w:pStyle w:val="Prrafodelista"/>
              <w:ind w:left="0"/>
              <w:jc w:val="right"/>
              <w:rPr>
                <w:sz w:val="20"/>
                <w:szCs w:val="20"/>
              </w:rPr>
            </w:pPr>
            <w:r w:rsidRPr="00DE4550">
              <w:rPr>
                <w:sz w:val="20"/>
                <w:szCs w:val="20"/>
              </w:rPr>
              <w:t>51.209.745.00</w:t>
            </w:r>
          </w:p>
        </w:tc>
      </w:tr>
      <w:tr w:rsidR="0034102C" w:rsidRPr="00DE4550" w14:paraId="2E85D209" w14:textId="77777777" w:rsidTr="002B21A6">
        <w:tc>
          <w:tcPr>
            <w:tcW w:w="4162" w:type="dxa"/>
          </w:tcPr>
          <w:p w14:paraId="11248C17" w14:textId="77777777" w:rsidR="0034102C" w:rsidRPr="00DE4550" w:rsidRDefault="0034102C" w:rsidP="00874B2D">
            <w:pPr>
              <w:ind w:right="-1440"/>
              <w:jc w:val="both"/>
              <w:rPr>
                <w:b/>
                <w:sz w:val="20"/>
                <w:szCs w:val="20"/>
                <w:lang w:val="es-ES_tradnl"/>
              </w:rPr>
            </w:pPr>
            <w:r w:rsidRPr="00DE4550">
              <w:rPr>
                <w:b/>
                <w:sz w:val="20"/>
                <w:szCs w:val="20"/>
                <w:lang w:val="es-ES_tradnl"/>
              </w:rPr>
              <w:t>INVERSIÓN</w:t>
            </w:r>
          </w:p>
        </w:tc>
        <w:tc>
          <w:tcPr>
            <w:tcW w:w="2163" w:type="dxa"/>
            <w:shd w:val="clear" w:color="auto" w:fill="auto"/>
          </w:tcPr>
          <w:p w14:paraId="421F03C8" w14:textId="77777777" w:rsidR="0034102C" w:rsidRPr="00DE4550" w:rsidRDefault="0034102C" w:rsidP="00874B2D">
            <w:pPr>
              <w:pStyle w:val="Prrafodelista"/>
              <w:ind w:left="0"/>
              <w:jc w:val="right"/>
              <w:rPr>
                <w:b/>
                <w:bCs/>
                <w:sz w:val="20"/>
                <w:szCs w:val="20"/>
              </w:rPr>
            </w:pPr>
            <w:r w:rsidRPr="00DE4550">
              <w:rPr>
                <w:rFonts w:eastAsia="Calibri"/>
                <w:b/>
                <w:bCs/>
                <w:sz w:val="20"/>
                <w:szCs w:val="20"/>
                <w:lang w:val="es-CO"/>
              </w:rPr>
              <w:t>994.038.873.889.23</w:t>
            </w:r>
          </w:p>
        </w:tc>
        <w:tc>
          <w:tcPr>
            <w:tcW w:w="1996" w:type="dxa"/>
            <w:shd w:val="clear" w:color="auto" w:fill="auto"/>
          </w:tcPr>
          <w:p w14:paraId="3AE0D6B0" w14:textId="77777777" w:rsidR="0034102C" w:rsidRPr="00DE4550" w:rsidRDefault="0034102C" w:rsidP="00874B2D">
            <w:pPr>
              <w:pStyle w:val="Prrafodelista"/>
              <w:ind w:left="0"/>
              <w:jc w:val="right"/>
              <w:rPr>
                <w:b/>
                <w:bCs/>
                <w:sz w:val="20"/>
                <w:szCs w:val="20"/>
              </w:rPr>
            </w:pPr>
            <w:r w:rsidRPr="00DE4550">
              <w:rPr>
                <w:rFonts w:eastAsia="Calibri"/>
                <w:b/>
                <w:bCs/>
                <w:sz w:val="20"/>
                <w:szCs w:val="20"/>
                <w:lang w:val="es-CO"/>
              </w:rPr>
              <w:t>929.657.622.366.39</w:t>
            </w:r>
          </w:p>
        </w:tc>
        <w:tc>
          <w:tcPr>
            <w:tcW w:w="1602" w:type="dxa"/>
          </w:tcPr>
          <w:p w14:paraId="5E98FF45" w14:textId="77777777" w:rsidR="0034102C" w:rsidRPr="00DE4550" w:rsidRDefault="0034102C" w:rsidP="00874B2D">
            <w:pPr>
              <w:pStyle w:val="Prrafodelista"/>
              <w:ind w:left="0"/>
              <w:jc w:val="right"/>
              <w:rPr>
                <w:b/>
                <w:sz w:val="20"/>
                <w:szCs w:val="20"/>
              </w:rPr>
            </w:pPr>
            <w:r w:rsidRPr="00DE4550">
              <w:rPr>
                <w:b/>
                <w:sz w:val="20"/>
                <w:szCs w:val="20"/>
              </w:rPr>
              <w:t>64.381.251.522.84</w:t>
            </w:r>
          </w:p>
        </w:tc>
      </w:tr>
      <w:tr w:rsidR="0034102C" w:rsidRPr="00DE4550" w14:paraId="1492FA21" w14:textId="77777777" w:rsidTr="002B21A6">
        <w:tc>
          <w:tcPr>
            <w:tcW w:w="4162" w:type="dxa"/>
          </w:tcPr>
          <w:p w14:paraId="5ED7602F" w14:textId="77777777" w:rsidR="0034102C" w:rsidRPr="00DE4550" w:rsidRDefault="0034102C" w:rsidP="00874B2D">
            <w:pPr>
              <w:ind w:right="-1440"/>
              <w:jc w:val="both"/>
              <w:rPr>
                <w:b/>
                <w:sz w:val="20"/>
                <w:szCs w:val="20"/>
                <w:lang w:val="es-ES_tradnl"/>
              </w:rPr>
            </w:pPr>
            <w:r w:rsidRPr="00DE4550">
              <w:rPr>
                <w:b/>
                <w:sz w:val="20"/>
                <w:szCs w:val="20"/>
                <w:lang w:val="es-ES_tradnl"/>
              </w:rPr>
              <w:t>TOTAL PÉRDIDAS DE APROPIACIÓN</w:t>
            </w:r>
          </w:p>
        </w:tc>
        <w:tc>
          <w:tcPr>
            <w:tcW w:w="2163" w:type="dxa"/>
            <w:shd w:val="clear" w:color="auto" w:fill="auto"/>
          </w:tcPr>
          <w:p w14:paraId="0791DEC4" w14:textId="77777777" w:rsidR="0034102C" w:rsidRPr="00DE4550" w:rsidRDefault="0034102C" w:rsidP="00874B2D">
            <w:pPr>
              <w:pStyle w:val="Prrafodelista"/>
              <w:ind w:left="0"/>
              <w:jc w:val="right"/>
              <w:rPr>
                <w:b/>
                <w:sz w:val="20"/>
                <w:szCs w:val="20"/>
              </w:rPr>
            </w:pPr>
            <w:r w:rsidRPr="00DE4550">
              <w:rPr>
                <w:rFonts w:eastAsia="Calibri"/>
                <w:b/>
                <w:sz w:val="20"/>
                <w:szCs w:val="20"/>
                <w:lang w:val="es-CO"/>
              </w:rPr>
              <w:t>1.058.666.759.555.23</w:t>
            </w:r>
          </w:p>
        </w:tc>
        <w:tc>
          <w:tcPr>
            <w:tcW w:w="1996" w:type="dxa"/>
            <w:shd w:val="clear" w:color="auto" w:fill="auto"/>
          </w:tcPr>
          <w:p w14:paraId="021BCA11" w14:textId="77777777" w:rsidR="0034102C" w:rsidRPr="00DE4550" w:rsidRDefault="0034102C" w:rsidP="00874B2D">
            <w:pPr>
              <w:pStyle w:val="Prrafodelista"/>
              <w:ind w:left="0"/>
              <w:jc w:val="right"/>
              <w:rPr>
                <w:b/>
                <w:sz w:val="20"/>
                <w:szCs w:val="20"/>
              </w:rPr>
            </w:pPr>
            <w:r w:rsidRPr="00DE4550">
              <w:rPr>
                <w:rFonts w:eastAsia="Calibri"/>
                <w:b/>
                <w:sz w:val="20"/>
                <w:szCs w:val="20"/>
                <w:lang w:val="es-CO"/>
              </w:rPr>
              <w:t>992.073.765.490.19</w:t>
            </w:r>
          </w:p>
        </w:tc>
        <w:tc>
          <w:tcPr>
            <w:tcW w:w="1602" w:type="dxa"/>
          </w:tcPr>
          <w:p w14:paraId="7F239EE0" w14:textId="77777777" w:rsidR="0034102C" w:rsidRPr="00DE4550" w:rsidRDefault="0034102C" w:rsidP="00874B2D">
            <w:pPr>
              <w:pStyle w:val="Prrafodelista"/>
              <w:ind w:left="0"/>
              <w:jc w:val="right"/>
              <w:rPr>
                <w:b/>
                <w:sz w:val="20"/>
                <w:szCs w:val="20"/>
                <w:u w:val="single"/>
              </w:rPr>
            </w:pPr>
            <w:r w:rsidRPr="00DE4550">
              <w:rPr>
                <w:b/>
                <w:sz w:val="20"/>
                <w:szCs w:val="20"/>
                <w:u w:val="single"/>
              </w:rPr>
              <w:t>66.592.994.065.04</w:t>
            </w:r>
          </w:p>
        </w:tc>
      </w:tr>
    </w:tbl>
    <w:p w14:paraId="65928D0B" w14:textId="77777777" w:rsidR="0034102C" w:rsidRDefault="0034102C" w:rsidP="0034102C">
      <w:pPr>
        <w:tabs>
          <w:tab w:val="left" w:pos="875"/>
        </w:tabs>
        <w:ind w:left="-142" w:right="157"/>
        <w:rPr>
          <w:b/>
          <w:sz w:val="24"/>
        </w:rPr>
      </w:pPr>
    </w:p>
    <w:p w14:paraId="4239BCA8" w14:textId="77777777" w:rsidR="0034102C" w:rsidRPr="00F735C6" w:rsidRDefault="0034102C" w:rsidP="0034102C">
      <w:pPr>
        <w:tabs>
          <w:tab w:val="left" w:pos="875"/>
        </w:tabs>
        <w:ind w:right="157"/>
        <w:rPr>
          <w:bCs/>
          <w:sz w:val="24"/>
        </w:rPr>
      </w:pPr>
      <w:r>
        <w:rPr>
          <w:b/>
          <w:sz w:val="24"/>
        </w:rPr>
        <w:t xml:space="preserve">NOTA. </w:t>
      </w:r>
      <w:r w:rsidRPr="00F735C6">
        <w:rPr>
          <w:bCs/>
          <w:sz w:val="24"/>
        </w:rPr>
        <w:t>Cifras presentadas en pesos.</w:t>
      </w:r>
    </w:p>
    <w:p w14:paraId="3C0754D2" w14:textId="77777777" w:rsidR="0034102C" w:rsidRPr="00F735C6" w:rsidRDefault="0034102C" w:rsidP="0034102C">
      <w:pPr>
        <w:tabs>
          <w:tab w:val="left" w:pos="875"/>
        </w:tabs>
        <w:ind w:right="157"/>
        <w:rPr>
          <w:bCs/>
          <w:sz w:val="24"/>
        </w:rPr>
      </w:pPr>
    </w:p>
    <w:p w14:paraId="004DC353" w14:textId="77777777" w:rsidR="0034102C" w:rsidRDefault="0034102C" w:rsidP="0034102C">
      <w:pPr>
        <w:tabs>
          <w:tab w:val="left" w:pos="875"/>
        </w:tabs>
        <w:spacing w:before="92"/>
        <w:ind w:right="-234"/>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 xml:space="preserve">(Cifras en miles de </w:t>
      </w:r>
      <w:r>
        <w:rPr>
          <w:sz w:val="24"/>
        </w:rPr>
        <w:t>pesos</w:t>
      </w:r>
      <w:r w:rsidRPr="00B54567">
        <w:rPr>
          <w:sz w:val="24"/>
        </w:rPr>
        <w:t>).</w:t>
      </w:r>
    </w:p>
    <w:p w14:paraId="424B021F" w14:textId="77777777" w:rsidR="0034102C" w:rsidRPr="00B54567" w:rsidRDefault="0034102C" w:rsidP="0034102C">
      <w:pPr>
        <w:tabs>
          <w:tab w:val="left" w:pos="875"/>
        </w:tabs>
        <w:spacing w:before="92"/>
        <w:ind w:right="157"/>
        <w:rPr>
          <w:sz w:val="24"/>
        </w:rPr>
      </w:pPr>
    </w:p>
    <w:tbl>
      <w:tblPr>
        <w:tblStyle w:val="Tablaconcuadrcula"/>
        <w:tblW w:w="9923" w:type="dxa"/>
        <w:tblInd w:w="-5" w:type="dxa"/>
        <w:tblLook w:val="04A0" w:firstRow="1" w:lastRow="0" w:firstColumn="1" w:lastColumn="0" w:noHBand="0" w:noVBand="1"/>
      </w:tblPr>
      <w:tblGrid>
        <w:gridCol w:w="8080"/>
        <w:gridCol w:w="1843"/>
      </w:tblGrid>
      <w:tr w:rsidR="0034102C" w:rsidRPr="00B54567" w14:paraId="201C2431" w14:textId="77777777" w:rsidTr="002B21A6">
        <w:tc>
          <w:tcPr>
            <w:tcW w:w="8080" w:type="dxa"/>
          </w:tcPr>
          <w:p w14:paraId="529D373A" w14:textId="77777777" w:rsidR="0034102C" w:rsidRPr="00B54567" w:rsidRDefault="0034102C"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843" w:type="dxa"/>
          </w:tcPr>
          <w:p w14:paraId="745C9DBC" w14:textId="77777777" w:rsidR="0034102C" w:rsidRPr="0053693E" w:rsidRDefault="0034102C" w:rsidP="00874B2D">
            <w:pPr>
              <w:tabs>
                <w:tab w:val="left" w:pos="875"/>
              </w:tabs>
              <w:jc w:val="right"/>
              <w:rPr>
                <w:sz w:val="20"/>
                <w:szCs w:val="20"/>
              </w:rPr>
            </w:pPr>
            <w:r w:rsidRPr="0053693E">
              <w:rPr>
                <w:sz w:val="20"/>
                <w:szCs w:val="20"/>
              </w:rPr>
              <w:t>610.701.246.89</w:t>
            </w:r>
          </w:p>
        </w:tc>
      </w:tr>
      <w:tr w:rsidR="0034102C" w:rsidRPr="00B54567" w14:paraId="1F29E86A" w14:textId="77777777" w:rsidTr="002B21A6">
        <w:tc>
          <w:tcPr>
            <w:tcW w:w="8080" w:type="dxa"/>
          </w:tcPr>
          <w:p w14:paraId="72A53F0B" w14:textId="77777777" w:rsidR="0034102C" w:rsidRPr="00B54567" w:rsidRDefault="0034102C" w:rsidP="00874B2D">
            <w:pPr>
              <w:tabs>
                <w:tab w:val="left" w:pos="875"/>
              </w:tabs>
              <w:ind w:right="157"/>
              <w:rPr>
                <w:sz w:val="18"/>
                <w:szCs w:val="18"/>
              </w:rPr>
            </w:pPr>
            <w:r w:rsidRPr="00B54567">
              <w:rPr>
                <w:sz w:val="20"/>
                <w:szCs w:val="20"/>
                <w:lang w:val="es-ES_tradnl"/>
              </w:rPr>
              <w:t>Cuentas por pagar constituidas a 31 de diciembre de 2024</w:t>
            </w:r>
          </w:p>
        </w:tc>
        <w:tc>
          <w:tcPr>
            <w:tcW w:w="1843" w:type="dxa"/>
          </w:tcPr>
          <w:p w14:paraId="487081A1" w14:textId="77777777" w:rsidR="0034102C" w:rsidRPr="0053693E" w:rsidRDefault="0034102C" w:rsidP="00874B2D">
            <w:pPr>
              <w:tabs>
                <w:tab w:val="left" w:pos="875"/>
              </w:tabs>
              <w:jc w:val="right"/>
              <w:rPr>
                <w:sz w:val="20"/>
                <w:szCs w:val="20"/>
              </w:rPr>
            </w:pPr>
            <w:r w:rsidRPr="0053693E">
              <w:rPr>
                <w:sz w:val="20"/>
                <w:szCs w:val="20"/>
              </w:rPr>
              <w:t>208.000.00</w:t>
            </w:r>
          </w:p>
        </w:tc>
      </w:tr>
      <w:tr w:rsidR="0034102C" w:rsidRPr="00B54567" w14:paraId="7C6B7E78" w14:textId="77777777" w:rsidTr="002B21A6">
        <w:tc>
          <w:tcPr>
            <w:tcW w:w="8080" w:type="dxa"/>
          </w:tcPr>
          <w:p w14:paraId="25C5E5B4" w14:textId="77777777" w:rsidR="0034102C" w:rsidRPr="00B54567" w:rsidRDefault="0034102C"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843" w:type="dxa"/>
          </w:tcPr>
          <w:p w14:paraId="3409F0E6" w14:textId="77777777" w:rsidR="0034102C" w:rsidRPr="0053693E" w:rsidRDefault="0034102C" w:rsidP="00874B2D">
            <w:pPr>
              <w:tabs>
                <w:tab w:val="left" w:pos="875"/>
              </w:tabs>
              <w:jc w:val="right"/>
              <w:rPr>
                <w:b/>
                <w:sz w:val="20"/>
                <w:szCs w:val="20"/>
                <w:u w:val="single"/>
              </w:rPr>
            </w:pPr>
            <w:r w:rsidRPr="0053693E">
              <w:rPr>
                <w:b/>
                <w:sz w:val="20"/>
                <w:szCs w:val="20"/>
                <w:u w:val="single"/>
              </w:rPr>
              <w:t>610.909.246.89</w:t>
            </w:r>
          </w:p>
        </w:tc>
      </w:tr>
    </w:tbl>
    <w:p w14:paraId="796D0C9D" w14:textId="77777777" w:rsidR="001F6149" w:rsidRDefault="001F6149" w:rsidP="0034102C">
      <w:pPr>
        <w:pStyle w:val="Textoindependiente"/>
        <w:spacing w:before="3"/>
        <w:jc w:val="both"/>
        <w:rPr>
          <w:b/>
          <w:sz w:val="28"/>
          <w:szCs w:val="28"/>
        </w:rPr>
      </w:pPr>
    </w:p>
    <w:p w14:paraId="42DFB668" w14:textId="0FC7A762" w:rsidR="0034102C" w:rsidRPr="0067097C" w:rsidRDefault="0034102C" w:rsidP="0034102C">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1B659484" w14:textId="77777777" w:rsidR="0034102C" w:rsidRDefault="0034102C" w:rsidP="0034102C">
      <w:pPr>
        <w:pStyle w:val="Textoindependiente"/>
        <w:spacing w:before="3"/>
        <w:jc w:val="both"/>
        <w:rPr>
          <w:b/>
        </w:rPr>
      </w:pPr>
    </w:p>
    <w:p w14:paraId="22FF528A" w14:textId="77777777" w:rsidR="0034102C" w:rsidRDefault="0034102C" w:rsidP="0034102C">
      <w:pPr>
        <w:pStyle w:val="Textoindependiente"/>
        <w:spacing w:before="3"/>
        <w:jc w:val="both"/>
        <w:rPr>
          <w:bCs/>
        </w:rPr>
      </w:pPr>
      <w:r>
        <w:rPr>
          <w:b/>
        </w:rPr>
        <w:t xml:space="preserve">La entidad informa: </w:t>
      </w:r>
      <w:r w:rsidRPr="0067097C">
        <w:rPr>
          <w:b/>
          <w:sz w:val="28"/>
          <w:szCs w:val="28"/>
        </w:rPr>
        <w:t>NO</w:t>
      </w:r>
      <w:r>
        <w:rPr>
          <w:b/>
          <w:sz w:val="28"/>
          <w:szCs w:val="28"/>
        </w:rPr>
        <w:t xml:space="preserve">. </w:t>
      </w:r>
      <w:r w:rsidRPr="004B641E">
        <w:rPr>
          <w:bCs/>
        </w:rPr>
        <w:t>Para dar respuesta al presente requerimiento, se anexa tabla con la información de las reservas constituidas en la vigencia 2024:</w:t>
      </w:r>
    </w:p>
    <w:p w14:paraId="380E2FA8" w14:textId="77777777" w:rsidR="0034102C" w:rsidRDefault="0034102C" w:rsidP="0034102C">
      <w:pPr>
        <w:pStyle w:val="Textoindependiente"/>
        <w:spacing w:before="3"/>
        <w:jc w:val="both"/>
        <w:rPr>
          <w:bCs/>
        </w:rPr>
      </w:pPr>
    </w:p>
    <w:tbl>
      <w:tblPr>
        <w:tblStyle w:val="Tablaconcuadrcula"/>
        <w:tblW w:w="0" w:type="auto"/>
        <w:tblLook w:val="04A0" w:firstRow="1" w:lastRow="0" w:firstColumn="1" w:lastColumn="0" w:noHBand="0" w:noVBand="1"/>
      </w:tblPr>
      <w:tblGrid>
        <w:gridCol w:w="1355"/>
        <w:gridCol w:w="1345"/>
        <w:gridCol w:w="1351"/>
        <w:gridCol w:w="759"/>
        <w:gridCol w:w="1728"/>
        <w:gridCol w:w="759"/>
        <w:gridCol w:w="1906"/>
        <w:gridCol w:w="759"/>
      </w:tblGrid>
      <w:tr w:rsidR="0034102C" w:rsidRPr="004B641E" w14:paraId="43B34B0F" w14:textId="77777777" w:rsidTr="00874B2D">
        <w:tc>
          <w:tcPr>
            <w:tcW w:w="1355" w:type="dxa"/>
          </w:tcPr>
          <w:p w14:paraId="13470A5D" w14:textId="77777777" w:rsidR="0034102C" w:rsidRPr="004B641E" w:rsidRDefault="0034102C" w:rsidP="00874B2D">
            <w:pPr>
              <w:pStyle w:val="Textoindependiente"/>
              <w:spacing w:before="3"/>
              <w:jc w:val="center"/>
              <w:rPr>
                <w:b/>
                <w:sz w:val="16"/>
                <w:szCs w:val="16"/>
              </w:rPr>
            </w:pPr>
            <w:r w:rsidRPr="004B641E">
              <w:rPr>
                <w:b/>
                <w:sz w:val="16"/>
                <w:szCs w:val="16"/>
              </w:rPr>
              <w:t>TIPO DE GASTO</w:t>
            </w:r>
          </w:p>
        </w:tc>
        <w:tc>
          <w:tcPr>
            <w:tcW w:w="1345" w:type="dxa"/>
          </w:tcPr>
          <w:p w14:paraId="27654C75" w14:textId="77777777" w:rsidR="0034102C" w:rsidRDefault="0034102C" w:rsidP="00874B2D">
            <w:pPr>
              <w:pStyle w:val="Textoindependiente"/>
              <w:spacing w:before="3"/>
              <w:jc w:val="center"/>
              <w:rPr>
                <w:b/>
                <w:sz w:val="16"/>
                <w:szCs w:val="16"/>
              </w:rPr>
            </w:pPr>
            <w:r>
              <w:rPr>
                <w:b/>
                <w:sz w:val="16"/>
                <w:szCs w:val="16"/>
              </w:rPr>
              <w:t xml:space="preserve">APROPIACION VIGENTE </w:t>
            </w:r>
          </w:p>
          <w:p w14:paraId="7432E098" w14:textId="77777777" w:rsidR="0034102C" w:rsidRPr="004B641E" w:rsidRDefault="0034102C" w:rsidP="00874B2D">
            <w:pPr>
              <w:pStyle w:val="Textoindependiente"/>
              <w:spacing w:before="3"/>
              <w:jc w:val="center"/>
              <w:rPr>
                <w:b/>
                <w:sz w:val="16"/>
                <w:szCs w:val="16"/>
              </w:rPr>
            </w:pPr>
            <w:r>
              <w:rPr>
                <w:b/>
                <w:sz w:val="16"/>
                <w:szCs w:val="16"/>
              </w:rPr>
              <w:t>31-12-2024</w:t>
            </w:r>
          </w:p>
        </w:tc>
        <w:tc>
          <w:tcPr>
            <w:tcW w:w="1382" w:type="dxa"/>
          </w:tcPr>
          <w:p w14:paraId="5EDF1AFB" w14:textId="77777777" w:rsidR="0034102C" w:rsidRPr="004B641E" w:rsidRDefault="0034102C" w:rsidP="00874B2D">
            <w:pPr>
              <w:pStyle w:val="Textoindependiente"/>
              <w:spacing w:before="3"/>
              <w:jc w:val="center"/>
              <w:rPr>
                <w:b/>
                <w:sz w:val="16"/>
                <w:szCs w:val="16"/>
              </w:rPr>
            </w:pPr>
            <w:r>
              <w:rPr>
                <w:b/>
                <w:sz w:val="16"/>
                <w:szCs w:val="16"/>
              </w:rPr>
              <w:t>RESERVA CONSTITUIDA</w:t>
            </w:r>
          </w:p>
        </w:tc>
        <w:tc>
          <w:tcPr>
            <w:tcW w:w="759" w:type="dxa"/>
          </w:tcPr>
          <w:p w14:paraId="301B0173" w14:textId="77777777" w:rsidR="0034102C" w:rsidRPr="004B641E" w:rsidRDefault="0034102C" w:rsidP="00874B2D">
            <w:pPr>
              <w:pStyle w:val="Textoindependiente"/>
              <w:spacing w:before="3"/>
              <w:jc w:val="center"/>
              <w:rPr>
                <w:b/>
                <w:sz w:val="16"/>
                <w:szCs w:val="16"/>
              </w:rPr>
            </w:pPr>
            <w:r>
              <w:rPr>
                <w:b/>
                <w:sz w:val="16"/>
                <w:szCs w:val="16"/>
              </w:rPr>
              <w:t>%</w:t>
            </w:r>
          </w:p>
        </w:tc>
        <w:tc>
          <w:tcPr>
            <w:tcW w:w="1728" w:type="dxa"/>
          </w:tcPr>
          <w:p w14:paraId="171372B2" w14:textId="77777777" w:rsidR="0034102C" w:rsidRPr="004B641E" w:rsidRDefault="0034102C" w:rsidP="00874B2D">
            <w:pPr>
              <w:pStyle w:val="Textoindependiente"/>
              <w:spacing w:before="3"/>
              <w:jc w:val="center"/>
              <w:rPr>
                <w:b/>
                <w:sz w:val="16"/>
                <w:szCs w:val="16"/>
              </w:rPr>
            </w:pPr>
            <w:r>
              <w:rPr>
                <w:b/>
                <w:sz w:val="16"/>
                <w:szCs w:val="16"/>
              </w:rPr>
              <w:t>RESERVAS PRESUPUESTALES DE APROPIACIÓN</w:t>
            </w:r>
          </w:p>
        </w:tc>
        <w:tc>
          <w:tcPr>
            <w:tcW w:w="759" w:type="dxa"/>
          </w:tcPr>
          <w:p w14:paraId="6023C8F0" w14:textId="77777777" w:rsidR="0034102C" w:rsidRPr="004B641E" w:rsidRDefault="0034102C" w:rsidP="00874B2D">
            <w:pPr>
              <w:pStyle w:val="Textoindependiente"/>
              <w:spacing w:before="3"/>
              <w:jc w:val="center"/>
              <w:rPr>
                <w:b/>
                <w:sz w:val="16"/>
                <w:szCs w:val="16"/>
              </w:rPr>
            </w:pPr>
            <w:r>
              <w:rPr>
                <w:b/>
                <w:sz w:val="16"/>
                <w:szCs w:val="16"/>
              </w:rPr>
              <w:t>%</w:t>
            </w:r>
          </w:p>
        </w:tc>
        <w:tc>
          <w:tcPr>
            <w:tcW w:w="2165" w:type="dxa"/>
          </w:tcPr>
          <w:p w14:paraId="57E09AD1" w14:textId="77777777" w:rsidR="0034102C" w:rsidRPr="004B641E" w:rsidRDefault="0034102C" w:rsidP="00874B2D">
            <w:pPr>
              <w:pStyle w:val="Textoindependiente"/>
              <w:spacing w:before="3"/>
              <w:jc w:val="center"/>
              <w:rPr>
                <w:b/>
                <w:sz w:val="16"/>
                <w:szCs w:val="16"/>
              </w:rPr>
            </w:pPr>
            <w:r>
              <w:rPr>
                <w:b/>
                <w:sz w:val="16"/>
                <w:szCs w:val="16"/>
              </w:rPr>
              <w:t>RESERVAS PRESUPUESTALES SIN PAC (CXP Contable)</w:t>
            </w:r>
          </w:p>
        </w:tc>
        <w:tc>
          <w:tcPr>
            <w:tcW w:w="469" w:type="dxa"/>
          </w:tcPr>
          <w:p w14:paraId="5EA038E3" w14:textId="77777777" w:rsidR="0034102C" w:rsidRPr="004B641E" w:rsidRDefault="0034102C" w:rsidP="00874B2D">
            <w:pPr>
              <w:pStyle w:val="Textoindependiente"/>
              <w:spacing w:before="3"/>
              <w:jc w:val="center"/>
              <w:rPr>
                <w:b/>
                <w:sz w:val="16"/>
                <w:szCs w:val="16"/>
              </w:rPr>
            </w:pPr>
            <w:r>
              <w:rPr>
                <w:b/>
                <w:sz w:val="16"/>
                <w:szCs w:val="16"/>
              </w:rPr>
              <w:t>%</w:t>
            </w:r>
          </w:p>
        </w:tc>
      </w:tr>
      <w:tr w:rsidR="0034102C" w:rsidRPr="004B641E" w14:paraId="62DE7865" w14:textId="77777777" w:rsidTr="00874B2D">
        <w:tc>
          <w:tcPr>
            <w:tcW w:w="1355" w:type="dxa"/>
          </w:tcPr>
          <w:p w14:paraId="50535C2F" w14:textId="77777777" w:rsidR="0034102C" w:rsidRPr="004B641E" w:rsidRDefault="0034102C" w:rsidP="00874B2D">
            <w:pPr>
              <w:pStyle w:val="Textoindependiente"/>
              <w:spacing w:before="3"/>
              <w:jc w:val="both"/>
              <w:rPr>
                <w:bCs/>
                <w:sz w:val="16"/>
                <w:szCs w:val="16"/>
              </w:rPr>
            </w:pPr>
            <w:r>
              <w:rPr>
                <w:bCs/>
                <w:sz w:val="16"/>
                <w:szCs w:val="16"/>
              </w:rPr>
              <w:t>Funcionamiento</w:t>
            </w:r>
          </w:p>
        </w:tc>
        <w:tc>
          <w:tcPr>
            <w:tcW w:w="1345" w:type="dxa"/>
          </w:tcPr>
          <w:p w14:paraId="290459D5" w14:textId="77777777" w:rsidR="0034102C" w:rsidRPr="004B641E" w:rsidRDefault="0034102C" w:rsidP="00874B2D">
            <w:pPr>
              <w:pStyle w:val="Textoindependiente"/>
              <w:spacing w:before="3"/>
              <w:jc w:val="right"/>
              <w:rPr>
                <w:bCs/>
                <w:sz w:val="16"/>
                <w:szCs w:val="16"/>
              </w:rPr>
            </w:pPr>
            <w:r>
              <w:rPr>
                <w:bCs/>
                <w:sz w:val="16"/>
                <w:szCs w:val="16"/>
              </w:rPr>
              <w:t>64.627.885.67</w:t>
            </w:r>
          </w:p>
        </w:tc>
        <w:tc>
          <w:tcPr>
            <w:tcW w:w="1382" w:type="dxa"/>
          </w:tcPr>
          <w:p w14:paraId="26F7034B" w14:textId="77777777" w:rsidR="0034102C" w:rsidRPr="004B641E" w:rsidRDefault="0034102C" w:rsidP="00874B2D">
            <w:pPr>
              <w:pStyle w:val="Textoindependiente"/>
              <w:spacing w:before="3"/>
              <w:jc w:val="right"/>
              <w:rPr>
                <w:bCs/>
                <w:sz w:val="16"/>
                <w:szCs w:val="16"/>
              </w:rPr>
            </w:pPr>
            <w:r>
              <w:rPr>
                <w:bCs/>
                <w:sz w:val="16"/>
                <w:szCs w:val="16"/>
              </w:rPr>
              <w:t>2.297.013.03</w:t>
            </w:r>
          </w:p>
        </w:tc>
        <w:tc>
          <w:tcPr>
            <w:tcW w:w="759" w:type="dxa"/>
          </w:tcPr>
          <w:p w14:paraId="6D460F96" w14:textId="77777777" w:rsidR="0034102C" w:rsidRPr="004B641E" w:rsidRDefault="0034102C" w:rsidP="00874B2D">
            <w:pPr>
              <w:pStyle w:val="Textoindependiente"/>
              <w:spacing w:before="3"/>
              <w:jc w:val="both"/>
              <w:rPr>
                <w:bCs/>
                <w:sz w:val="16"/>
                <w:szCs w:val="16"/>
              </w:rPr>
            </w:pPr>
            <w:r>
              <w:rPr>
                <w:bCs/>
                <w:sz w:val="16"/>
                <w:szCs w:val="16"/>
              </w:rPr>
              <w:t>3.55%</w:t>
            </w:r>
          </w:p>
        </w:tc>
        <w:tc>
          <w:tcPr>
            <w:tcW w:w="1728" w:type="dxa"/>
          </w:tcPr>
          <w:p w14:paraId="33D0E84D" w14:textId="77777777" w:rsidR="0034102C" w:rsidRPr="004B641E" w:rsidRDefault="0034102C" w:rsidP="00874B2D">
            <w:pPr>
              <w:pStyle w:val="Textoindependiente"/>
              <w:spacing w:before="3"/>
              <w:jc w:val="right"/>
              <w:rPr>
                <w:bCs/>
                <w:sz w:val="16"/>
                <w:szCs w:val="16"/>
              </w:rPr>
            </w:pPr>
            <w:r>
              <w:rPr>
                <w:bCs/>
                <w:sz w:val="16"/>
                <w:szCs w:val="16"/>
              </w:rPr>
              <w:t>1.155.483.65</w:t>
            </w:r>
          </w:p>
        </w:tc>
        <w:tc>
          <w:tcPr>
            <w:tcW w:w="759" w:type="dxa"/>
          </w:tcPr>
          <w:p w14:paraId="706CA0B8" w14:textId="77777777" w:rsidR="0034102C" w:rsidRPr="004B641E" w:rsidRDefault="0034102C" w:rsidP="00874B2D">
            <w:pPr>
              <w:pStyle w:val="Textoindependiente"/>
              <w:spacing w:before="3"/>
              <w:jc w:val="both"/>
              <w:rPr>
                <w:bCs/>
                <w:sz w:val="16"/>
                <w:szCs w:val="16"/>
              </w:rPr>
            </w:pPr>
            <w:r>
              <w:rPr>
                <w:bCs/>
                <w:sz w:val="16"/>
                <w:szCs w:val="16"/>
              </w:rPr>
              <w:t>1.79%</w:t>
            </w:r>
          </w:p>
        </w:tc>
        <w:tc>
          <w:tcPr>
            <w:tcW w:w="2165" w:type="dxa"/>
          </w:tcPr>
          <w:p w14:paraId="125EAF61" w14:textId="77777777" w:rsidR="0034102C" w:rsidRPr="004B641E" w:rsidRDefault="0034102C" w:rsidP="00874B2D">
            <w:pPr>
              <w:pStyle w:val="Textoindependiente"/>
              <w:spacing w:before="3"/>
              <w:jc w:val="right"/>
              <w:rPr>
                <w:bCs/>
                <w:sz w:val="16"/>
                <w:szCs w:val="16"/>
              </w:rPr>
            </w:pPr>
            <w:r>
              <w:rPr>
                <w:bCs/>
                <w:sz w:val="16"/>
                <w:szCs w:val="16"/>
              </w:rPr>
              <w:t>1.141.529.38</w:t>
            </w:r>
          </w:p>
        </w:tc>
        <w:tc>
          <w:tcPr>
            <w:tcW w:w="469" w:type="dxa"/>
          </w:tcPr>
          <w:p w14:paraId="557ACB84" w14:textId="77777777" w:rsidR="0034102C" w:rsidRPr="004B641E" w:rsidRDefault="0034102C" w:rsidP="00874B2D">
            <w:pPr>
              <w:pStyle w:val="Textoindependiente"/>
              <w:spacing w:before="3"/>
              <w:jc w:val="both"/>
              <w:rPr>
                <w:bCs/>
                <w:sz w:val="16"/>
                <w:szCs w:val="16"/>
              </w:rPr>
            </w:pPr>
            <w:r>
              <w:rPr>
                <w:bCs/>
                <w:sz w:val="16"/>
                <w:szCs w:val="16"/>
              </w:rPr>
              <w:t>1.77%</w:t>
            </w:r>
          </w:p>
        </w:tc>
      </w:tr>
      <w:tr w:rsidR="0034102C" w:rsidRPr="004B641E" w14:paraId="047BFFD6" w14:textId="77777777" w:rsidTr="00874B2D">
        <w:tc>
          <w:tcPr>
            <w:tcW w:w="1355" w:type="dxa"/>
          </w:tcPr>
          <w:p w14:paraId="0BBD94AF" w14:textId="77777777" w:rsidR="0034102C" w:rsidRPr="004B641E" w:rsidRDefault="0034102C" w:rsidP="00874B2D">
            <w:pPr>
              <w:pStyle w:val="Textoindependiente"/>
              <w:spacing w:before="3"/>
              <w:jc w:val="both"/>
              <w:rPr>
                <w:bCs/>
                <w:sz w:val="16"/>
                <w:szCs w:val="16"/>
              </w:rPr>
            </w:pPr>
            <w:r>
              <w:rPr>
                <w:bCs/>
                <w:sz w:val="16"/>
                <w:szCs w:val="16"/>
              </w:rPr>
              <w:t>Inversión</w:t>
            </w:r>
          </w:p>
        </w:tc>
        <w:tc>
          <w:tcPr>
            <w:tcW w:w="1345" w:type="dxa"/>
          </w:tcPr>
          <w:p w14:paraId="02FDB6D3" w14:textId="77777777" w:rsidR="0034102C" w:rsidRPr="004B641E" w:rsidRDefault="0034102C" w:rsidP="00874B2D">
            <w:pPr>
              <w:pStyle w:val="Textoindependiente"/>
              <w:spacing w:before="3"/>
              <w:jc w:val="right"/>
              <w:rPr>
                <w:bCs/>
                <w:sz w:val="16"/>
                <w:szCs w:val="16"/>
              </w:rPr>
            </w:pPr>
            <w:r>
              <w:rPr>
                <w:bCs/>
                <w:sz w:val="16"/>
                <w:szCs w:val="16"/>
              </w:rPr>
              <w:t>994.038.873.89</w:t>
            </w:r>
          </w:p>
        </w:tc>
        <w:tc>
          <w:tcPr>
            <w:tcW w:w="1382" w:type="dxa"/>
          </w:tcPr>
          <w:p w14:paraId="5A5B676F" w14:textId="77777777" w:rsidR="0034102C" w:rsidRPr="004B641E" w:rsidRDefault="0034102C" w:rsidP="00874B2D">
            <w:pPr>
              <w:pStyle w:val="Textoindependiente"/>
              <w:spacing w:before="3"/>
              <w:jc w:val="right"/>
              <w:rPr>
                <w:bCs/>
                <w:sz w:val="16"/>
                <w:szCs w:val="16"/>
              </w:rPr>
            </w:pPr>
            <w:r>
              <w:rPr>
                <w:bCs/>
                <w:sz w:val="16"/>
                <w:szCs w:val="16"/>
              </w:rPr>
              <w:t>608.404.233.87</w:t>
            </w:r>
          </w:p>
        </w:tc>
        <w:tc>
          <w:tcPr>
            <w:tcW w:w="759" w:type="dxa"/>
          </w:tcPr>
          <w:p w14:paraId="7F9C02A9" w14:textId="77777777" w:rsidR="0034102C" w:rsidRPr="004B641E" w:rsidRDefault="0034102C" w:rsidP="00874B2D">
            <w:pPr>
              <w:pStyle w:val="Textoindependiente"/>
              <w:spacing w:before="3"/>
              <w:jc w:val="both"/>
              <w:rPr>
                <w:bCs/>
                <w:sz w:val="16"/>
                <w:szCs w:val="16"/>
              </w:rPr>
            </w:pPr>
            <w:r>
              <w:rPr>
                <w:bCs/>
                <w:sz w:val="16"/>
                <w:szCs w:val="16"/>
              </w:rPr>
              <w:t>61.21%</w:t>
            </w:r>
          </w:p>
        </w:tc>
        <w:tc>
          <w:tcPr>
            <w:tcW w:w="1728" w:type="dxa"/>
          </w:tcPr>
          <w:p w14:paraId="1F1F0F79" w14:textId="77777777" w:rsidR="0034102C" w:rsidRPr="004B641E" w:rsidRDefault="0034102C" w:rsidP="00874B2D">
            <w:pPr>
              <w:pStyle w:val="Textoindependiente"/>
              <w:spacing w:before="3"/>
              <w:jc w:val="right"/>
              <w:rPr>
                <w:bCs/>
                <w:sz w:val="16"/>
                <w:szCs w:val="16"/>
              </w:rPr>
            </w:pPr>
            <w:r>
              <w:rPr>
                <w:bCs/>
                <w:sz w:val="16"/>
                <w:szCs w:val="16"/>
              </w:rPr>
              <w:t>423.333.448.55</w:t>
            </w:r>
          </w:p>
        </w:tc>
        <w:tc>
          <w:tcPr>
            <w:tcW w:w="759" w:type="dxa"/>
          </w:tcPr>
          <w:p w14:paraId="05A15506" w14:textId="77777777" w:rsidR="0034102C" w:rsidRPr="004B641E" w:rsidRDefault="0034102C" w:rsidP="00874B2D">
            <w:pPr>
              <w:pStyle w:val="Textoindependiente"/>
              <w:spacing w:before="3"/>
              <w:jc w:val="both"/>
              <w:rPr>
                <w:bCs/>
                <w:sz w:val="16"/>
                <w:szCs w:val="16"/>
              </w:rPr>
            </w:pPr>
            <w:r>
              <w:rPr>
                <w:bCs/>
                <w:sz w:val="16"/>
                <w:szCs w:val="16"/>
              </w:rPr>
              <w:t>42.59%</w:t>
            </w:r>
          </w:p>
        </w:tc>
        <w:tc>
          <w:tcPr>
            <w:tcW w:w="2165" w:type="dxa"/>
          </w:tcPr>
          <w:p w14:paraId="19478646" w14:textId="77777777" w:rsidR="0034102C" w:rsidRPr="004B641E" w:rsidRDefault="0034102C" w:rsidP="00874B2D">
            <w:pPr>
              <w:pStyle w:val="Textoindependiente"/>
              <w:spacing w:before="3"/>
              <w:jc w:val="right"/>
              <w:rPr>
                <w:bCs/>
                <w:sz w:val="16"/>
                <w:szCs w:val="16"/>
              </w:rPr>
            </w:pPr>
            <w:r>
              <w:rPr>
                <w:bCs/>
                <w:sz w:val="16"/>
                <w:szCs w:val="16"/>
              </w:rPr>
              <w:t>185.070.785.32</w:t>
            </w:r>
          </w:p>
        </w:tc>
        <w:tc>
          <w:tcPr>
            <w:tcW w:w="469" w:type="dxa"/>
          </w:tcPr>
          <w:p w14:paraId="67F6DCA8" w14:textId="77777777" w:rsidR="0034102C" w:rsidRPr="004B641E" w:rsidRDefault="0034102C" w:rsidP="00874B2D">
            <w:pPr>
              <w:pStyle w:val="Textoindependiente"/>
              <w:spacing w:before="3"/>
              <w:jc w:val="both"/>
              <w:rPr>
                <w:bCs/>
                <w:sz w:val="16"/>
                <w:szCs w:val="16"/>
              </w:rPr>
            </w:pPr>
            <w:r>
              <w:rPr>
                <w:bCs/>
                <w:sz w:val="16"/>
                <w:szCs w:val="16"/>
              </w:rPr>
              <w:t>18.62%</w:t>
            </w:r>
          </w:p>
        </w:tc>
      </w:tr>
    </w:tbl>
    <w:p w14:paraId="24127050" w14:textId="77777777" w:rsidR="0034102C" w:rsidRPr="004B641E" w:rsidRDefault="0034102C" w:rsidP="0034102C">
      <w:pPr>
        <w:pStyle w:val="Textoindependiente"/>
        <w:spacing w:before="3"/>
        <w:jc w:val="both"/>
        <w:rPr>
          <w:bCs/>
        </w:rPr>
      </w:pPr>
    </w:p>
    <w:p w14:paraId="726B700C" w14:textId="77777777" w:rsidR="0034102C" w:rsidRPr="005F68F2" w:rsidRDefault="0034102C" w:rsidP="0034102C">
      <w:pPr>
        <w:pStyle w:val="Textoindependiente"/>
        <w:spacing w:before="3"/>
        <w:jc w:val="both"/>
        <w:rPr>
          <w:bCs/>
        </w:rPr>
      </w:pPr>
      <w:r w:rsidRPr="005F68F2">
        <w:rPr>
          <w:bCs/>
        </w:rPr>
        <w:t>En cuanto a los motivos que incidieron en la constitución de reservas se presentan entre otras:</w:t>
      </w:r>
    </w:p>
    <w:p w14:paraId="1EB66509" w14:textId="77777777" w:rsidR="0034102C" w:rsidRDefault="0034102C" w:rsidP="0034102C">
      <w:pPr>
        <w:pStyle w:val="Textoindependiente"/>
        <w:spacing w:before="3"/>
        <w:jc w:val="both"/>
        <w:rPr>
          <w:b/>
        </w:rPr>
      </w:pPr>
    </w:p>
    <w:p w14:paraId="564EDAAB" w14:textId="77777777" w:rsidR="0034102C" w:rsidRDefault="0034102C" w:rsidP="0034102C">
      <w:pPr>
        <w:pStyle w:val="Textoindependiente"/>
        <w:spacing w:before="3"/>
        <w:jc w:val="both"/>
        <w:rPr>
          <w:bCs/>
        </w:rPr>
      </w:pPr>
      <w:r w:rsidRPr="005F68F2">
        <w:rPr>
          <w:bCs/>
        </w:rPr>
        <w:t>Que la mayor apropiación</w:t>
      </w:r>
      <w:r>
        <w:rPr>
          <w:bCs/>
        </w:rPr>
        <w:t xml:space="preserve"> presupuestal del rubro de inversión del Ministerio del Deporte, se encontraba asignada al proyecto denominado “ Apoyo a la Infraestructura Deportiva, </w:t>
      </w:r>
      <w:r>
        <w:rPr>
          <w:bCs/>
        </w:rPr>
        <w:lastRenderedPageBreak/>
        <w:t>Recreativa y de Alta Competencia en Colombia Nacional”; sin embargo debido a modificaciones realizadas en el Ministerio de Hacienda y Crédito Público en la funcionalidad del uso presupuestal mediante el Sistema SIIF Nación II, desde febrero de 2024 no fue posible adelantar compromisos, generar obligaciones, ni efectuar pagos relacionados con este rubro. Esta situación generó una afectación directa en la ejecución presupuestal del principal rubro a cargo del Ministerio del Deporte. En atención a lo anterior, este Ministerio adelanto diversas gestiones ante el Ministerio de Hacienda y Crédito Público y el Departamento Nacional de Planeación, incluyendo solicitudes formales y mesas técnicas de trabajo, con el objeto de solucionar dicha restricción presupuestal, situación que finalmente fue superada en el mes de septiembre de la vigencia 2024.</w:t>
      </w:r>
    </w:p>
    <w:p w14:paraId="2A27A824" w14:textId="77777777" w:rsidR="0034102C" w:rsidRDefault="0034102C" w:rsidP="0034102C">
      <w:pPr>
        <w:pStyle w:val="Textoindependiente"/>
        <w:spacing w:before="3"/>
        <w:jc w:val="both"/>
        <w:rPr>
          <w:bCs/>
        </w:rPr>
      </w:pPr>
    </w:p>
    <w:p w14:paraId="4E6A34A2" w14:textId="77777777" w:rsidR="0034102C" w:rsidRDefault="0034102C" w:rsidP="0034102C">
      <w:pPr>
        <w:pStyle w:val="Textoindependiente"/>
        <w:spacing w:before="3"/>
        <w:jc w:val="both"/>
        <w:rPr>
          <w:bCs/>
        </w:rPr>
      </w:pPr>
      <w:r>
        <w:rPr>
          <w:bCs/>
        </w:rPr>
        <w:t>Otro factor incidente en la constitución de reservas, está relacionado con la ejecución de proyectos de infraestructura, corresponde a lo dispuesto en el artículo 70 de la Ley 181 de 1995, según el cual la construcción y el mantenimiento de escenarios recreo-deportivos están a cargo directo de los entes territoriales. En consecuencia, corresponde a estas entidades elevar solicitudes ante el Ministerio del Deporte, acreditando previamente el cumplimiento integral de los requisitos establecidos en la Resolución No. 000933 del 24 de octubre de 2024; sin embargo, se presentaron deficiencias significativas en los proyectos remitidos por parte de los entes territoriales, lo cual requirió realizar múltiples mesas técnicas de trabajo orientadas a subsanar dichas falencias. Lo anterior ocasionó demoras en la emisión de los conceptos técnicos sectoriales favorables y, en consecuencia, generó una afectación en los tiempos previstos inicialmente para otorgar la viabilidad y comprometer los recursos.</w:t>
      </w:r>
    </w:p>
    <w:p w14:paraId="5B721699" w14:textId="77777777" w:rsidR="0034102C" w:rsidRDefault="0034102C" w:rsidP="0034102C">
      <w:pPr>
        <w:pStyle w:val="Textoindependiente"/>
        <w:spacing w:before="3"/>
        <w:jc w:val="both"/>
        <w:rPr>
          <w:bCs/>
        </w:rPr>
      </w:pPr>
    </w:p>
    <w:p w14:paraId="42D9CD10" w14:textId="77777777" w:rsidR="0034102C" w:rsidRPr="005F68F2" w:rsidRDefault="0034102C" w:rsidP="0034102C">
      <w:pPr>
        <w:pStyle w:val="Textoindependiente"/>
        <w:spacing w:before="3"/>
        <w:jc w:val="both"/>
        <w:rPr>
          <w:bCs/>
        </w:rPr>
      </w:pPr>
      <w:r>
        <w:rPr>
          <w:bCs/>
        </w:rPr>
        <w:t xml:space="preserve">Finalmente, otra dificultad relevante durante la ejecución de recursos en la vigencia 2024, se relacionó con la disminución en el recaudo tributario nacional, </w:t>
      </w:r>
      <w:r w:rsidRPr="000C5C6D">
        <w:rPr>
          <w:b/>
          <w:bCs/>
          <w:u w:val="single"/>
        </w:rPr>
        <w:t>situación que llevó al Ministerio de Hacienda y Crédito Público a efectuar ajustes en el giro de recursos a las entidades públicas del orden nacional mediante el Programa Anual Mensualizado de Caja (PAC</w:t>
      </w:r>
      <w:r>
        <w:rPr>
          <w:bCs/>
        </w:rPr>
        <w:t>), particularmente durante el segundo semestre del año. Este ajuste afecto directamente el cumplimiento oportuno de las obligaciones contraídas por el Ministerio del Deporte, en virtud de los diferentes contratos suscritos, generando como consecuencia la constitución de un número considerable de cuentas por pagar al cierre de la vigencia.</w:t>
      </w:r>
    </w:p>
    <w:p w14:paraId="389CC4B7" w14:textId="77777777" w:rsidR="0034102C" w:rsidRPr="009E43DA" w:rsidRDefault="0034102C" w:rsidP="0034102C">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71337B84" w14:textId="77777777" w:rsidR="0034102C" w:rsidRPr="00B54567" w:rsidRDefault="0034102C" w:rsidP="0034102C">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34102C" w:rsidRPr="00B54567" w14:paraId="18D6CFE0" w14:textId="77777777" w:rsidTr="00874B2D">
        <w:trPr>
          <w:jc w:val="center"/>
        </w:trPr>
        <w:tc>
          <w:tcPr>
            <w:tcW w:w="3406" w:type="dxa"/>
            <w:shd w:val="clear" w:color="auto" w:fill="auto"/>
            <w:vAlign w:val="center"/>
          </w:tcPr>
          <w:p w14:paraId="5F166B64" w14:textId="77777777" w:rsidR="0034102C" w:rsidRPr="00B54567" w:rsidRDefault="0034102C"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7A22BFA7" w14:textId="77777777" w:rsidR="0034102C" w:rsidRPr="00B54567" w:rsidRDefault="0034102C" w:rsidP="00874B2D">
            <w:pPr>
              <w:ind w:left="142"/>
              <w:jc w:val="center"/>
              <w:rPr>
                <w:b/>
                <w:sz w:val="20"/>
                <w:szCs w:val="20"/>
                <w:lang w:val="es-ES_tradnl"/>
              </w:rPr>
            </w:pPr>
            <w:r w:rsidRPr="00B54567">
              <w:rPr>
                <w:b/>
                <w:sz w:val="20"/>
                <w:szCs w:val="20"/>
                <w:lang w:val="es-ES_tradnl"/>
              </w:rPr>
              <w:t>REZAGO PRESUPUESTAL CONSTITUIDO</w:t>
            </w:r>
          </w:p>
          <w:p w14:paraId="221F7231" w14:textId="77777777" w:rsidR="0034102C" w:rsidRPr="00B54567" w:rsidRDefault="0034102C" w:rsidP="00874B2D">
            <w:pPr>
              <w:ind w:left="142"/>
              <w:jc w:val="center"/>
              <w:rPr>
                <w:b/>
                <w:sz w:val="20"/>
                <w:szCs w:val="20"/>
                <w:lang w:val="es-ES_tradnl"/>
              </w:rPr>
            </w:pPr>
            <w:r w:rsidRPr="00B54567">
              <w:rPr>
                <w:b/>
                <w:sz w:val="20"/>
                <w:szCs w:val="20"/>
                <w:lang w:val="es-ES_tradnl"/>
              </w:rPr>
              <w:t>a 31-12-2023</w:t>
            </w:r>
          </w:p>
          <w:p w14:paraId="2B6C737B" w14:textId="77777777" w:rsidR="0034102C" w:rsidRPr="00B54567" w:rsidRDefault="0034102C" w:rsidP="00874B2D">
            <w:pPr>
              <w:ind w:left="142"/>
              <w:jc w:val="center"/>
              <w:rPr>
                <w:b/>
                <w:sz w:val="20"/>
                <w:szCs w:val="20"/>
                <w:lang w:val="es-ES_tradnl"/>
              </w:rPr>
            </w:pPr>
          </w:p>
        </w:tc>
        <w:tc>
          <w:tcPr>
            <w:tcW w:w="2137" w:type="dxa"/>
            <w:shd w:val="clear" w:color="auto" w:fill="auto"/>
          </w:tcPr>
          <w:p w14:paraId="7A96F991" w14:textId="77777777" w:rsidR="0034102C" w:rsidRPr="00B54567" w:rsidRDefault="0034102C" w:rsidP="00874B2D">
            <w:pPr>
              <w:ind w:left="142"/>
              <w:jc w:val="center"/>
              <w:rPr>
                <w:b/>
                <w:sz w:val="20"/>
                <w:szCs w:val="20"/>
                <w:lang w:val="es-ES_tradnl"/>
              </w:rPr>
            </w:pPr>
            <w:r w:rsidRPr="00B54567">
              <w:rPr>
                <w:b/>
                <w:sz w:val="20"/>
                <w:szCs w:val="20"/>
                <w:lang w:val="es-ES_tradnl"/>
              </w:rPr>
              <w:t>REZAGO PRESUPUESTAL 2023 EJECUTADO</w:t>
            </w:r>
          </w:p>
          <w:p w14:paraId="0CF11F3F" w14:textId="77777777" w:rsidR="0034102C" w:rsidRPr="00B54567" w:rsidRDefault="0034102C"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19487933" w14:textId="77777777" w:rsidR="0034102C" w:rsidRPr="00B54567" w:rsidRDefault="0034102C" w:rsidP="00874B2D">
            <w:pPr>
              <w:ind w:left="142"/>
              <w:jc w:val="center"/>
              <w:rPr>
                <w:b/>
                <w:sz w:val="20"/>
                <w:szCs w:val="20"/>
                <w:lang w:val="es-ES_tradnl"/>
              </w:rPr>
            </w:pPr>
            <w:r w:rsidRPr="00B54567">
              <w:rPr>
                <w:b/>
                <w:sz w:val="20"/>
                <w:szCs w:val="20"/>
                <w:lang w:val="es-ES_tradnl"/>
              </w:rPr>
              <w:t>% de EJECUCIÓN REZAGO PRESUPUESTAL 2023</w:t>
            </w:r>
          </w:p>
          <w:p w14:paraId="0C5E4DAE" w14:textId="77777777" w:rsidR="0034102C" w:rsidRPr="00B54567" w:rsidRDefault="0034102C" w:rsidP="00874B2D">
            <w:pPr>
              <w:ind w:left="142"/>
              <w:jc w:val="center"/>
              <w:rPr>
                <w:b/>
                <w:sz w:val="20"/>
                <w:szCs w:val="20"/>
                <w:lang w:val="es-ES_tradnl"/>
              </w:rPr>
            </w:pPr>
            <w:r w:rsidRPr="00B54567">
              <w:rPr>
                <w:b/>
                <w:sz w:val="20"/>
                <w:szCs w:val="20"/>
                <w:lang w:val="es-ES_tradnl"/>
              </w:rPr>
              <w:t>a 31-12-2024</w:t>
            </w:r>
          </w:p>
        </w:tc>
      </w:tr>
      <w:tr w:rsidR="0034102C" w:rsidRPr="00B54567" w14:paraId="20D91EBC" w14:textId="77777777" w:rsidTr="00874B2D">
        <w:trPr>
          <w:jc w:val="center"/>
        </w:trPr>
        <w:tc>
          <w:tcPr>
            <w:tcW w:w="3406" w:type="dxa"/>
            <w:shd w:val="clear" w:color="auto" w:fill="auto"/>
          </w:tcPr>
          <w:p w14:paraId="03F178AE" w14:textId="77777777" w:rsidR="0034102C" w:rsidRPr="00B54567" w:rsidRDefault="0034102C"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61AF5671" w14:textId="77777777" w:rsidR="0034102C" w:rsidRPr="00B54567" w:rsidRDefault="0034102C" w:rsidP="00874B2D">
            <w:pPr>
              <w:ind w:left="142"/>
              <w:jc w:val="right"/>
              <w:rPr>
                <w:sz w:val="20"/>
                <w:szCs w:val="20"/>
                <w:lang w:val="es-ES_tradnl"/>
              </w:rPr>
            </w:pPr>
            <w:r>
              <w:rPr>
                <w:sz w:val="20"/>
                <w:szCs w:val="20"/>
                <w:lang w:val="es-ES_tradnl"/>
              </w:rPr>
              <w:t>138.286.233.16</w:t>
            </w:r>
          </w:p>
        </w:tc>
        <w:tc>
          <w:tcPr>
            <w:tcW w:w="2137" w:type="dxa"/>
            <w:shd w:val="clear" w:color="auto" w:fill="auto"/>
          </w:tcPr>
          <w:p w14:paraId="1E9425D6" w14:textId="77777777" w:rsidR="0034102C" w:rsidRPr="00B54567" w:rsidRDefault="0034102C" w:rsidP="00874B2D">
            <w:pPr>
              <w:ind w:left="142"/>
              <w:jc w:val="right"/>
              <w:rPr>
                <w:sz w:val="20"/>
                <w:szCs w:val="20"/>
                <w:lang w:val="es-ES_tradnl"/>
              </w:rPr>
            </w:pPr>
            <w:r>
              <w:rPr>
                <w:sz w:val="20"/>
                <w:szCs w:val="20"/>
                <w:lang w:val="es-ES_tradnl"/>
              </w:rPr>
              <w:t>72.845.203.69</w:t>
            </w:r>
          </w:p>
        </w:tc>
        <w:tc>
          <w:tcPr>
            <w:tcW w:w="2482" w:type="dxa"/>
          </w:tcPr>
          <w:p w14:paraId="347C5517" w14:textId="77777777" w:rsidR="0034102C" w:rsidRPr="00B54567" w:rsidRDefault="0034102C" w:rsidP="00874B2D">
            <w:pPr>
              <w:ind w:left="142"/>
              <w:jc w:val="center"/>
              <w:rPr>
                <w:sz w:val="20"/>
                <w:szCs w:val="20"/>
                <w:lang w:val="es-ES_tradnl"/>
              </w:rPr>
            </w:pPr>
            <w:r>
              <w:rPr>
                <w:sz w:val="20"/>
                <w:szCs w:val="20"/>
                <w:lang w:val="es-ES_tradnl"/>
              </w:rPr>
              <w:t>52.68</w:t>
            </w:r>
            <w:r w:rsidRPr="00B54567">
              <w:rPr>
                <w:sz w:val="20"/>
                <w:szCs w:val="20"/>
                <w:lang w:val="es-ES_tradnl"/>
              </w:rPr>
              <w:t>%</w:t>
            </w:r>
          </w:p>
        </w:tc>
      </w:tr>
      <w:tr w:rsidR="0034102C" w:rsidRPr="00B54567" w14:paraId="187F135A" w14:textId="77777777" w:rsidTr="00874B2D">
        <w:trPr>
          <w:trHeight w:val="60"/>
          <w:jc w:val="center"/>
        </w:trPr>
        <w:tc>
          <w:tcPr>
            <w:tcW w:w="3406" w:type="dxa"/>
            <w:shd w:val="clear" w:color="auto" w:fill="auto"/>
          </w:tcPr>
          <w:p w14:paraId="447CE1CC" w14:textId="77777777" w:rsidR="0034102C" w:rsidRPr="00B54567" w:rsidRDefault="0034102C"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05EF1E3D" w14:textId="77777777" w:rsidR="0034102C" w:rsidRPr="00B54567" w:rsidRDefault="0034102C" w:rsidP="00874B2D">
            <w:pPr>
              <w:ind w:left="142"/>
              <w:jc w:val="right"/>
              <w:rPr>
                <w:sz w:val="20"/>
                <w:szCs w:val="20"/>
                <w:lang w:val="es-ES_tradnl"/>
              </w:rPr>
            </w:pPr>
            <w:r>
              <w:rPr>
                <w:sz w:val="20"/>
                <w:szCs w:val="20"/>
                <w:lang w:val="es-ES_tradnl"/>
              </w:rPr>
              <w:t>13.783.33</w:t>
            </w:r>
          </w:p>
        </w:tc>
        <w:tc>
          <w:tcPr>
            <w:tcW w:w="2137" w:type="dxa"/>
            <w:shd w:val="clear" w:color="auto" w:fill="auto"/>
          </w:tcPr>
          <w:p w14:paraId="4167B671" w14:textId="77777777" w:rsidR="0034102C" w:rsidRPr="00B54567" w:rsidRDefault="0034102C" w:rsidP="00874B2D">
            <w:pPr>
              <w:ind w:left="142"/>
              <w:jc w:val="right"/>
              <w:rPr>
                <w:sz w:val="20"/>
                <w:szCs w:val="20"/>
                <w:lang w:val="es-ES_tradnl"/>
              </w:rPr>
            </w:pPr>
            <w:r>
              <w:rPr>
                <w:sz w:val="20"/>
                <w:szCs w:val="20"/>
                <w:lang w:val="es-ES_tradnl"/>
              </w:rPr>
              <w:t>13.200.00</w:t>
            </w:r>
          </w:p>
        </w:tc>
        <w:tc>
          <w:tcPr>
            <w:tcW w:w="2482" w:type="dxa"/>
          </w:tcPr>
          <w:p w14:paraId="42CEF44D" w14:textId="77777777" w:rsidR="0034102C" w:rsidRPr="00B54567" w:rsidRDefault="0034102C" w:rsidP="00874B2D">
            <w:pPr>
              <w:ind w:left="142"/>
              <w:jc w:val="center"/>
              <w:rPr>
                <w:sz w:val="20"/>
                <w:szCs w:val="20"/>
                <w:lang w:val="es-ES_tradnl"/>
              </w:rPr>
            </w:pPr>
            <w:r>
              <w:rPr>
                <w:sz w:val="20"/>
                <w:szCs w:val="20"/>
                <w:lang w:val="es-ES_tradnl"/>
              </w:rPr>
              <w:t>95.77</w:t>
            </w:r>
            <w:r w:rsidRPr="00B54567">
              <w:rPr>
                <w:sz w:val="20"/>
                <w:szCs w:val="20"/>
                <w:lang w:val="es-ES_tradnl"/>
              </w:rPr>
              <w:t>%</w:t>
            </w:r>
          </w:p>
        </w:tc>
      </w:tr>
      <w:tr w:rsidR="0034102C" w:rsidRPr="00B54567" w14:paraId="201F6359" w14:textId="77777777" w:rsidTr="00874B2D">
        <w:trPr>
          <w:jc w:val="center"/>
        </w:trPr>
        <w:tc>
          <w:tcPr>
            <w:tcW w:w="3406" w:type="dxa"/>
            <w:shd w:val="clear" w:color="auto" w:fill="auto"/>
          </w:tcPr>
          <w:p w14:paraId="5E163451" w14:textId="77777777" w:rsidR="0034102C" w:rsidRPr="00B54567" w:rsidRDefault="0034102C"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vAlign w:val="center"/>
          </w:tcPr>
          <w:p w14:paraId="14E1F25A" w14:textId="77777777" w:rsidR="0034102C" w:rsidRPr="00B54567" w:rsidRDefault="0034102C" w:rsidP="00874B2D">
            <w:pPr>
              <w:ind w:left="142"/>
              <w:jc w:val="right"/>
              <w:rPr>
                <w:b/>
                <w:sz w:val="20"/>
                <w:szCs w:val="20"/>
                <w:lang w:val="es-ES_tradnl"/>
              </w:rPr>
            </w:pPr>
            <w:r>
              <w:rPr>
                <w:b/>
                <w:sz w:val="20"/>
                <w:szCs w:val="20"/>
                <w:lang w:val="es-ES_tradnl"/>
              </w:rPr>
              <w:t>138.300.016.49</w:t>
            </w:r>
          </w:p>
        </w:tc>
        <w:tc>
          <w:tcPr>
            <w:tcW w:w="2137" w:type="dxa"/>
            <w:shd w:val="clear" w:color="auto" w:fill="auto"/>
            <w:vAlign w:val="center"/>
          </w:tcPr>
          <w:p w14:paraId="3B1B21E4" w14:textId="77777777" w:rsidR="0034102C" w:rsidRPr="00B54567" w:rsidRDefault="0034102C" w:rsidP="00874B2D">
            <w:pPr>
              <w:ind w:left="142"/>
              <w:jc w:val="right"/>
              <w:rPr>
                <w:b/>
                <w:sz w:val="20"/>
                <w:szCs w:val="20"/>
                <w:lang w:val="es-ES_tradnl"/>
              </w:rPr>
            </w:pPr>
            <w:r>
              <w:rPr>
                <w:b/>
                <w:sz w:val="20"/>
                <w:szCs w:val="20"/>
                <w:lang w:val="es-ES_tradnl"/>
              </w:rPr>
              <w:t>72.858.403.69</w:t>
            </w:r>
          </w:p>
        </w:tc>
        <w:tc>
          <w:tcPr>
            <w:tcW w:w="2482" w:type="dxa"/>
          </w:tcPr>
          <w:p w14:paraId="1AEFEE57" w14:textId="77777777" w:rsidR="0034102C" w:rsidRPr="00B54567" w:rsidRDefault="0034102C" w:rsidP="00874B2D">
            <w:pPr>
              <w:ind w:left="142"/>
              <w:jc w:val="center"/>
              <w:rPr>
                <w:b/>
                <w:sz w:val="20"/>
                <w:szCs w:val="20"/>
                <w:u w:val="single"/>
                <w:lang w:val="es-ES_tradnl"/>
              </w:rPr>
            </w:pPr>
          </w:p>
          <w:p w14:paraId="0197302A" w14:textId="77777777" w:rsidR="0034102C" w:rsidRPr="00B54567" w:rsidRDefault="0034102C" w:rsidP="00874B2D">
            <w:pPr>
              <w:ind w:left="142"/>
              <w:jc w:val="center"/>
              <w:rPr>
                <w:b/>
                <w:sz w:val="20"/>
                <w:szCs w:val="20"/>
                <w:u w:val="single"/>
                <w:lang w:val="es-ES_tradnl"/>
              </w:rPr>
            </w:pPr>
            <w:r>
              <w:rPr>
                <w:b/>
                <w:sz w:val="20"/>
                <w:szCs w:val="20"/>
                <w:u w:val="single"/>
                <w:lang w:val="es-ES_tradnl"/>
              </w:rPr>
              <w:t>52.68</w:t>
            </w:r>
            <w:r w:rsidRPr="00B54567">
              <w:rPr>
                <w:b/>
                <w:sz w:val="20"/>
                <w:szCs w:val="20"/>
                <w:u w:val="single"/>
                <w:lang w:val="es-ES_tradnl"/>
              </w:rPr>
              <w:t>%</w:t>
            </w:r>
          </w:p>
        </w:tc>
      </w:tr>
    </w:tbl>
    <w:p w14:paraId="6F3307A0" w14:textId="77777777" w:rsidR="0034102C" w:rsidRDefault="0034102C" w:rsidP="0034102C">
      <w:pPr>
        <w:pStyle w:val="Textoindependiente"/>
        <w:spacing w:before="1"/>
        <w:ind w:left="-284"/>
        <w:rPr>
          <w:sz w:val="27"/>
        </w:rPr>
      </w:pPr>
    </w:p>
    <w:p w14:paraId="13B8769B" w14:textId="77777777" w:rsidR="0034102C" w:rsidRPr="009E43DA" w:rsidRDefault="0034102C" w:rsidP="002B21A6">
      <w:pPr>
        <w:pStyle w:val="Prrafodelista"/>
        <w:tabs>
          <w:tab w:val="left" w:pos="875"/>
        </w:tabs>
        <w:ind w:left="0" w:right="-50"/>
        <w:jc w:val="both"/>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26AAE2B7" w14:textId="77777777" w:rsidR="0034102C" w:rsidRPr="009E43DA" w:rsidRDefault="0034102C" w:rsidP="0034102C">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567"/>
        <w:gridCol w:w="4253"/>
        <w:gridCol w:w="5103"/>
      </w:tblGrid>
      <w:tr w:rsidR="0034102C" w:rsidRPr="00B54567" w14:paraId="2CFC3376" w14:textId="77777777" w:rsidTr="00874B2D">
        <w:tc>
          <w:tcPr>
            <w:tcW w:w="567" w:type="dxa"/>
          </w:tcPr>
          <w:p w14:paraId="04C8481F" w14:textId="77777777" w:rsidR="0034102C" w:rsidRPr="00B54567" w:rsidRDefault="0034102C" w:rsidP="00874B2D">
            <w:pPr>
              <w:tabs>
                <w:tab w:val="left" w:pos="875"/>
              </w:tabs>
              <w:ind w:right="-50"/>
              <w:jc w:val="center"/>
              <w:rPr>
                <w:b/>
                <w:sz w:val="20"/>
                <w:szCs w:val="20"/>
              </w:rPr>
            </w:pPr>
            <w:r w:rsidRPr="00B54567">
              <w:rPr>
                <w:b/>
                <w:sz w:val="20"/>
                <w:szCs w:val="20"/>
              </w:rPr>
              <w:t>N°</w:t>
            </w:r>
          </w:p>
        </w:tc>
        <w:tc>
          <w:tcPr>
            <w:tcW w:w="4253" w:type="dxa"/>
          </w:tcPr>
          <w:p w14:paraId="1283853C" w14:textId="77777777" w:rsidR="0034102C" w:rsidRPr="00B54567" w:rsidRDefault="0034102C" w:rsidP="00874B2D">
            <w:pPr>
              <w:tabs>
                <w:tab w:val="left" w:pos="875"/>
              </w:tabs>
              <w:ind w:right="-50"/>
              <w:jc w:val="center"/>
              <w:rPr>
                <w:b/>
                <w:sz w:val="20"/>
                <w:szCs w:val="20"/>
              </w:rPr>
            </w:pPr>
            <w:r w:rsidRPr="00B54567">
              <w:rPr>
                <w:b/>
                <w:sz w:val="20"/>
                <w:szCs w:val="20"/>
              </w:rPr>
              <w:t>Limitaciones del Sistema SIIF II Nación a 31/12/2024</w:t>
            </w:r>
          </w:p>
          <w:p w14:paraId="5A9B1C92" w14:textId="77777777" w:rsidR="0034102C" w:rsidRPr="00B54567" w:rsidRDefault="0034102C" w:rsidP="00874B2D">
            <w:pPr>
              <w:tabs>
                <w:tab w:val="left" w:pos="875"/>
              </w:tabs>
              <w:ind w:right="-50"/>
              <w:jc w:val="center"/>
              <w:rPr>
                <w:b/>
                <w:sz w:val="20"/>
                <w:szCs w:val="20"/>
              </w:rPr>
            </w:pPr>
          </w:p>
        </w:tc>
        <w:tc>
          <w:tcPr>
            <w:tcW w:w="5103" w:type="dxa"/>
          </w:tcPr>
          <w:p w14:paraId="0BA3FBB6" w14:textId="77777777" w:rsidR="0034102C" w:rsidRPr="00B54567" w:rsidRDefault="0034102C" w:rsidP="00874B2D">
            <w:pPr>
              <w:tabs>
                <w:tab w:val="left" w:pos="875"/>
              </w:tabs>
              <w:ind w:right="-50"/>
              <w:jc w:val="center"/>
              <w:rPr>
                <w:b/>
                <w:sz w:val="20"/>
                <w:szCs w:val="20"/>
              </w:rPr>
            </w:pPr>
            <w:r w:rsidRPr="00B54567">
              <w:rPr>
                <w:b/>
                <w:sz w:val="20"/>
                <w:szCs w:val="20"/>
              </w:rPr>
              <w:t>Descripción de la limitación</w:t>
            </w:r>
          </w:p>
        </w:tc>
      </w:tr>
      <w:tr w:rsidR="0034102C" w:rsidRPr="00B54567" w14:paraId="4C56B4B4" w14:textId="77777777" w:rsidTr="00874B2D">
        <w:tc>
          <w:tcPr>
            <w:tcW w:w="567" w:type="dxa"/>
          </w:tcPr>
          <w:p w14:paraId="624EEE23" w14:textId="77777777" w:rsidR="0034102C" w:rsidRPr="00B54567" w:rsidRDefault="0034102C" w:rsidP="00874B2D">
            <w:pPr>
              <w:tabs>
                <w:tab w:val="left" w:pos="875"/>
              </w:tabs>
              <w:ind w:right="-50"/>
              <w:jc w:val="center"/>
              <w:rPr>
                <w:b/>
                <w:sz w:val="20"/>
                <w:szCs w:val="20"/>
              </w:rPr>
            </w:pPr>
            <w:r>
              <w:rPr>
                <w:b/>
                <w:sz w:val="20"/>
                <w:szCs w:val="20"/>
              </w:rPr>
              <w:t>1</w:t>
            </w:r>
          </w:p>
        </w:tc>
        <w:tc>
          <w:tcPr>
            <w:tcW w:w="4253" w:type="dxa"/>
          </w:tcPr>
          <w:p w14:paraId="09129E5E" w14:textId="77777777" w:rsidR="0034102C" w:rsidRPr="00B54567" w:rsidRDefault="0034102C" w:rsidP="00874B2D">
            <w:pPr>
              <w:tabs>
                <w:tab w:val="left" w:pos="875"/>
              </w:tabs>
              <w:ind w:right="-50"/>
              <w:jc w:val="both"/>
              <w:rPr>
                <w:b/>
                <w:sz w:val="20"/>
                <w:szCs w:val="20"/>
              </w:rPr>
            </w:pPr>
            <w:r w:rsidRPr="00B54567">
              <w:rPr>
                <w:b/>
                <w:sz w:val="20"/>
                <w:szCs w:val="20"/>
              </w:rPr>
              <w:t>Técnicas:</w:t>
            </w:r>
          </w:p>
        </w:tc>
        <w:tc>
          <w:tcPr>
            <w:tcW w:w="5103" w:type="dxa"/>
          </w:tcPr>
          <w:p w14:paraId="2A5233F9" w14:textId="77777777" w:rsidR="0034102C" w:rsidRDefault="0034102C" w:rsidP="00874B2D">
            <w:pPr>
              <w:tabs>
                <w:tab w:val="left" w:pos="875"/>
              </w:tabs>
              <w:ind w:right="-50"/>
              <w:jc w:val="both"/>
              <w:rPr>
                <w:sz w:val="20"/>
                <w:szCs w:val="20"/>
              </w:rPr>
            </w:pPr>
            <w:r>
              <w:rPr>
                <w:sz w:val="20"/>
                <w:szCs w:val="20"/>
              </w:rPr>
              <w:t>-Durante la vigencia 2024, eventualmente en los últimos días hábiles del mes, no había accesibilidad para imprimir reportes.</w:t>
            </w:r>
          </w:p>
          <w:p w14:paraId="2EA0974C" w14:textId="77777777" w:rsidR="0034102C" w:rsidRDefault="0034102C" w:rsidP="00874B2D">
            <w:pPr>
              <w:tabs>
                <w:tab w:val="left" w:pos="875"/>
              </w:tabs>
              <w:ind w:right="-50"/>
              <w:jc w:val="both"/>
              <w:rPr>
                <w:sz w:val="20"/>
                <w:szCs w:val="20"/>
              </w:rPr>
            </w:pPr>
          </w:p>
          <w:p w14:paraId="61D90F28" w14:textId="77777777" w:rsidR="0034102C" w:rsidRDefault="0034102C" w:rsidP="00874B2D">
            <w:pPr>
              <w:tabs>
                <w:tab w:val="left" w:pos="875"/>
              </w:tabs>
              <w:ind w:right="-50"/>
              <w:jc w:val="both"/>
              <w:rPr>
                <w:sz w:val="20"/>
                <w:szCs w:val="20"/>
              </w:rPr>
            </w:pPr>
            <w:r>
              <w:rPr>
                <w:sz w:val="20"/>
                <w:szCs w:val="20"/>
              </w:rPr>
              <w:t>-La imposibilidad de acceso al Sistema, en varias oportunidades generaron retraso en los trámites.</w:t>
            </w:r>
          </w:p>
          <w:p w14:paraId="5F27557C" w14:textId="77777777" w:rsidR="0034102C" w:rsidRDefault="0034102C" w:rsidP="00874B2D">
            <w:pPr>
              <w:tabs>
                <w:tab w:val="left" w:pos="875"/>
              </w:tabs>
              <w:ind w:right="-50"/>
              <w:jc w:val="both"/>
              <w:rPr>
                <w:sz w:val="20"/>
                <w:szCs w:val="20"/>
              </w:rPr>
            </w:pPr>
          </w:p>
          <w:p w14:paraId="03075BBB" w14:textId="77777777" w:rsidR="0034102C" w:rsidRPr="00B54567" w:rsidRDefault="0034102C" w:rsidP="00874B2D">
            <w:pPr>
              <w:tabs>
                <w:tab w:val="left" w:pos="875"/>
              </w:tabs>
              <w:ind w:right="-50"/>
              <w:jc w:val="both"/>
              <w:rPr>
                <w:sz w:val="20"/>
                <w:szCs w:val="20"/>
              </w:rPr>
            </w:pPr>
            <w:r>
              <w:rPr>
                <w:sz w:val="20"/>
                <w:szCs w:val="20"/>
              </w:rPr>
              <w:t>-Cuando se generan actualizaciones a nivel nacional del SIIF, en muchas ocasiones no se puede ingresar al Sistema y se retrasan las transacciones, ya que se trabaja con dificultad al no ingresar fácil a la página del Ministerio de Hacienda, solo se ingresa por un link en específico, en horarios determinados y en general el rendimiento y operatividad del Sistema se ve afectado.</w:t>
            </w:r>
          </w:p>
        </w:tc>
      </w:tr>
      <w:tr w:rsidR="0034102C" w:rsidRPr="00B54567" w14:paraId="6E3FC828" w14:textId="77777777" w:rsidTr="00874B2D">
        <w:tc>
          <w:tcPr>
            <w:tcW w:w="567" w:type="dxa"/>
          </w:tcPr>
          <w:p w14:paraId="355F37D5" w14:textId="77777777" w:rsidR="0034102C" w:rsidRPr="00B54567" w:rsidRDefault="0034102C" w:rsidP="00874B2D">
            <w:pPr>
              <w:tabs>
                <w:tab w:val="left" w:pos="875"/>
              </w:tabs>
              <w:ind w:right="-50"/>
              <w:jc w:val="center"/>
              <w:rPr>
                <w:b/>
                <w:sz w:val="20"/>
                <w:szCs w:val="20"/>
              </w:rPr>
            </w:pPr>
            <w:r>
              <w:rPr>
                <w:b/>
                <w:sz w:val="20"/>
                <w:szCs w:val="20"/>
              </w:rPr>
              <w:t>2</w:t>
            </w:r>
          </w:p>
        </w:tc>
        <w:tc>
          <w:tcPr>
            <w:tcW w:w="4253" w:type="dxa"/>
          </w:tcPr>
          <w:p w14:paraId="20EDBA13" w14:textId="77777777" w:rsidR="0034102C" w:rsidRPr="00B54567" w:rsidRDefault="0034102C" w:rsidP="00874B2D">
            <w:pPr>
              <w:tabs>
                <w:tab w:val="left" w:pos="875"/>
              </w:tabs>
              <w:ind w:right="-50"/>
              <w:jc w:val="both"/>
              <w:rPr>
                <w:b/>
                <w:sz w:val="20"/>
                <w:szCs w:val="20"/>
              </w:rPr>
            </w:pPr>
            <w:r w:rsidRPr="00B54567">
              <w:rPr>
                <w:b/>
                <w:sz w:val="20"/>
                <w:szCs w:val="20"/>
              </w:rPr>
              <w:t>Operativas:</w:t>
            </w:r>
          </w:p>
        </w:tc>
        <w:tc>
          <w:tcPr>
            <w:tcW w:w="5103" w:type="dxa"/>
          </w:tcPr>
          <w:p w14:paraId="5B08409E" w14:textId="77777777" w:rsidR="0034102C" w:rsidRDefault="0034102C" w:rsidP="00874B2D">
            <w:pPr>
              <w:tabs>
                <w:tab w:val="left" w:pos="875"/>
              </w:tabs>
              <w:ind w:right="-50"/>
              <w:jc w:val="both"/>
              <w:rPr>
                <w:sz w:val="20"/>
                <w:szCs w:val="20"/>
              </w:rPr>
            </w:pPr>
            <w:r>
              <w:rPr>
                <w:sz w:val="20"/>
                <w:szCs w:val="20"/>
              </w:rPr>
              <w:t>-Restricciones de horarios para el cierre presupuestal a partir del 18 de diciembre de 2024.</w:t>
            </w:r>
          </w:p>
          <w:p w14:paraId="66A3E5CE" w14:textId="77777777" w:rsidR="0034102C" w:rsidRDefault="0034102C" w:rsidP="00874B2D">
            <w:pPr>
              <w:tabs>
                <w:tab w:val="left" w:pos="875"/>
              </w:tabs>
              <w:ind w:right="-50"/>
              <w:jc w:val="both"/>
              <w:rPr>
                <w:sz w:val="20"/>
                <w:szCs w:val="20"/>
              </w:rPr>
            </w:pPr>
          </w:p>
          <w:p w14:paraId="38B40C11" w14:textId="77777777" w:rsidR="0034102C" w:rsidRPr="00B54567" w:rsidRDefault="0034102C" w:rsidP="00874B2D">
            <w:pPr>
              <w:tabs>
                <w:tab w:val="left" w:pos="875"/>
              </w:tabs>
              <w:ind w:right="-50"/>
              <w:jc w:val="both"/>
              <w:rPr>
                <w:sz w:val="20"/>
                <w:szCs w:val="20"/>
              </w:rPr>
            </w:pPr>
            <w:r>
              <w:rPr>
                <w:sz w:val="20"/>
                <w:szCs w:val="20"/>
              </w:rPr>
              <w:t>-Limitación en aprobación en PAC de reservas con ejecución 2024.</w:t>
            </w:r>
          </w:p>
        </w:tc>
      </w:tr>
      <w:tr w:rsidR="0034102C" w:rsidRPr="00B54567" w14:paraId="0B764C3A" w14:textId="77777777" w:rsidTr="00874B2D">
        <w:tc>
          <w:tcPr>
            <w:tcW w:w="567" w:type="dxa"/>
          </w:tcPr>
          <w:p w14:paraId="1FEE9A86" w14:textId="77777777" w:rsidR="0034102C" w:rsidRPr="00B54567" w:rsidRDefault="0034102C" w:rsidP="00874B2D">
            <w:pPr>
              <w:tabs>
                <w:tab w:val="left" w:pos="875"/>
              </w:tabs>
              <w:ind w:right="-50"/>
              <w:jc w:val="center"/>
              <w:rPr>
                <w:b/>
                <w:sz w:val="20"/>
                <w:szCs w:val="20"/>
              </w:rPr>
            </w:pPr>
            <w:r>
              <w:rPr>
                <w:b/>
                <w:sz w:val="20"/>
                <w:szCs w:val="20"/>
              </w:rPr>
              <w:t>3</w:t>
            </w:r>
          </w:p>
        </w:tc>
        <w:tc>
          <w:tcPr>
            <w:tcW w:w="4253" w:type="dxa"/>
          </w:tcPr>
          <w:p w14:paraId="1FAAC10D" w14:textId="77777777" w:rsidR="0034102C" w:rsidRPr="00B54567" w:rsidRDefault="0034102C" w:rsidP="00874B2D">
            <w:pPr>
              <w:tabs>
                <w:tab w:val="left" w:pos="875"/>
              </w:tabs>
              <w:ind w:right="-50"/>
              <w:jc w:val="both"/>
              <w:rPr>
                <w:b/>
                <w:sz w:val="20"/>
                <w:szCs w:val="20"/>
              </w:rPr>
            </w:pPr>
            <w:r w:rsidRPr="00B54567">
              <w:rPr>
                <w:b/>
                <w:sz w:val="20"/>
                <w:szCs w:val="20"/>
              </w:rPr>
              <w:t>Soporte a la plataforma:</w:t>
            </w:r>
          </w:p>
        </w:tc>
        <w:tc>
          <w:tcPr>
            <w:tcW w:w="5103" w:type="dxa"/>
          </w:tcPr>
          <w:p w14:paraId="74BCD64D" w14:textId="77777777" w:rsidR="0034102C" w:rsidRPr="00B54567" w:rsidRDefault="0034102C" w:rsidP="00874B2D">
            <w:pPr>
              <w:tabs>
                <w:tab w:val="left" w:pos="875"/>
              </w:tabs>
              <w:ind w:right="-50"/>
              <w:jc w:val="both"/>
              <w:rPr>
                <w:sz w:val="20"/>
                <w:szCs w:val="20"/>
              </w:rPr>
            </w:pPr>
            <w:r>
              <w:rPr>
                <w:sz w:val="20"/>
                <w:szCs w:val="20"/>
              </w:rPr>
              <w:t>- El soporte telefónico es muy oportuno; el soporte vía chat tiene mayor tiempo de respuesta al usuario; soporte correo electrónico, un día hábil en tiempo de respuesta.</w:t>
            </w:r>
          </w:p>
        </w:tc>
      </w:tr>
    </w:tbl>
    <w:p w14:paraId="5456F11C" w14:textId="77777777" w:rsidR="0034102C" w:rsidRDefault="0034102C" w:rsidP="0034102C">
      <w:pPr>
        <w:jc w:val="both"/>
        <w:rPr>
          <w:b/>
          <w:bCs/>
          <w:sz w:val="28"/>
          <w:szCs w:val="28"/>
        </w:rPr>
      </w:pPr>
    </w:p>
    <w:p w14:paraId="266CA72D" w14:textId="77777777" w:rsidR="0034102C" w:rsidRPr="00CB08F4" w:rsidRDefault="0034102C" w:rsidP="0034102C">
      <w:pPr>
        <w:jc w:val="both"/>
        <w:rPr>
          <w:b/>
          <w:bCs/>
          <w:sz w:val="24"/>
          <w:szCs w:val="24"/>
        </w:rPr>
      </w:pPr>
      <w:bookmarkStart w:id="2" w:name="_Hlk198037037"/>
      <w:r w:rsidRPr="00CB08F4">
        <w:rPr>
          <w:b/>
          <w:bCs/>
          <w:sz w:val="24"/>
          <w:szCs w:val="24"/>
        </w:rPr>
        <w:t>De las Notas a los Estados Financieros retomamos lo siguiente:</w:t>
      </w:r>
    </w:p>
    <w:p w14:paraId="31562152" w14:textId="77777777" w:rsidR="0034102C" w:rsidRPr="00CB08F4" w:rsidRDefault="0034102C" w:rsidP="0034102C">
      <w:pPr>
        <w:jc w:val="both"/>
        <w:rPr>
          <w:b/>
          <w:bCs/>
          <w:sz w:val="24"/>
          <w:szCs w:val="24"/>
        </w:rPr>
      </w:pPr>
    </w:p>
    <w:p w14:paraId="50491490" w14:textId="77777777" w:rsidR="0034102C" w:rsidRPr="00340002" w:rsidRDefault="0034102C" w:rsidP="0034102C">
      <w:pPr>
        <w:pStyle w:val="Prrafodelista"/>
        <w:widowControl/>
        <w:numPr>
          <w:ilvl w:val="2"/>
          <w:numId w:val="27"/>
        </w:numPr>
        <w:adjustRightInd w:val="0"/>
        <w:spacing w:before="1"/>
        <w:contextualSpacing w:val="0"/>
        <w:jc w:val="both"/>
        <w:rPr>
          <w:rFonts w:eastAsiaTheme="minorHAnsi"/>
          <w:b/>
          <w:bCs/>
          <w:color w:val="000000"/>
          <w:sz w:val="24"/>
          <w:szCs w:val="24"/>
          <w:lang w:val="es-CO"/>
        </w:rPr>
      </w:pPr>
      <w:r w:rsidRPr="00340002">
        <w:rPr>
          <w:rFonts w:eastAsiaTheme="minorHAnsi"/>
          <w:b/>
          <w:bCs/>
          <w:color w:val="000000"/>
          <w:sz w:val="24"/>
          <w:szCs w:val="24"/>
          <w:lang w:val="es-CO"/>
        </w:rPr>
        <w:t xml:space="preserve">Limitaciones. </w:t>
      </w:r>
    </w:p>
    <w:p w14:paraId="1EA6C6FC" w14:textId="77777777" w:rsidR="0034102C" w:rsidRPr="00340002" w:rsidRDefault="0034102C" w:rsidP="0034102C">
      <w:pPr>
        <w:pStyle w:val="Prrafodelista"/>
        <w:widowControl/>
        <w:adjustRightInd w:val="0"/>
        <w:rPr>
          <w:rFonts w:eastAsiaTheme="minorHAnsi"/>
          <w:b/>
          <w:bCs/>
          <w:color w:val="000000"/>
          <w:sz w:val="24"/>
          <w:szCs w:val="24"/>
          <w:lang w:val="es-CO"/>
        </w:rPr>
      </w:pPr>
    </w:p>
    <w:p w14:paraId="7F2C6FE2" w14:textId="77777777" w:rsidR="0034102C" w:rsidRPr="00CB08F4" w:rsidRDefault="0034102C" w:rsidP="0034102C">
      <w:pPr>
        <w:widowControl/>
        <w:adjustRightInd w:val="0"/>
        <w:jc w:val="both"/>
        <w:rPr>
          <w:rFonts w:eastAsiaTheme="minorHAnsi"/>
          <w:color w:val="000000"/>
          <w:sz w:val="24"/>
          <w:szCs w:val="24"/>
          <w:lang w:val="es-CO"/>
        </w:rPr>
      </w:pPr>
      <w:r w:rsidRPr="00F408A8">
        <w:rPr>
          <w:rFonts w:eastAsiaTheme="minorHAnsi"/>
          <w:b/>
          <w:bCs/>
          <w:color w:val="000000"/>
          <w:sz w:val="24"/>
          <w:szCs w:val="24"/>
          <w:lang w:val="es-CO"/>
        </w:rPr>
        <w:t>1.2.2.2. De orden técnico</w:t>
      </w:r>
      <w:r>
        <w:rPr>
          <w:rFonts w:eastAsiaTheme="minorHAnsi"/>
          <w:b/>
          <w:bCs/>
          <w:color w:val="000000"/>
          <w:sz w:val="24"/>
          <w:szCs w:val="24"/>
          <w:lang w:val="es-CO"/>
        </w:rPr>
        <w:t>:</w:t>
      </w:r>
      <w:r w:rsidRPr="00F408A8">
        <w:rPr>
          <w:rFonts w:eastAsiaTheme="minorHAnsi"/>
          <w:b/>
          <w:bCs/>
          <w:color w:val="000000"/>
          <w:sz w:val="24"/>
          <w:szCs w:val="24"/>
          <w:lang w:val="es-CO"/>
        </w:rPr>
        <w:t xml:space="preserve"> </w:t>
      </w:r>
      <w:r w:rsidRPr="00F408A8">
        <w:rPr>
          <w:rFonts w:eastAsiaTheme="minorHAnsi"/>
          <w:color w:val="000000"/>
          <w:sz w:val="24"/>
          <w:szCs w:val="24"/>
          <w:lang w:val="es-CO"/>
        </w:rPr>
        <w:t>La forma como actualmente está diseñado el funcionamiento del Sistema Integrado de Información Financiera SIIF II</w:t>
      </w:r>
      <w:r>
        <w:rPr>
          <w:rFonts w:eastAsiaTheme="minorHAnsi"/>
          <w:color w:val="000000"/>
          <w:sz w:val="24"/>
          <w:szCs w:val="24"/>
          <w:lang w:val="es-CO"/>
        </w:rPr>
        <w:t>,</w:t>
      </w:r>
      <w:r w:rsidRPr="00F408A8">
        <w:rPr>
          <w:rFonts w:eastAsiaTheme="minorHAnsi"/>
          <w:color w:val="000000"/>
          <w:sz w:val="24"/>
          <w:szCs w:val="24"/>
          <w:lang w:val="es-CO"/>
        </w:rPr>
        <w:t xml:space="preserve"> en su generación de informes, dificulta en ciertos análisis su verificación. </w:t>
      </w:r>
    </w:p>
    <w:p w14:paraId="66CD3619" w14:textId="77777777" w:rsidR="0034102C" w:rsidRPr="00F408A8" w:rsidRDefault="0034102C" w:rsidP="0034102C">
      <w:pPr>
        <w:widowControl/>
        <w:adjustRightInd w:val="0"/>
        <w:jc w:val="both"/>
        <w:rPr>
          <w:rFonts w:eastAsiaTheme="minorHAnsi"/>
          <w:color w:val="000000"/>
          <w:sz w:val="24"/>
          <w:szCs w:val="24"/>
          <w:lang w:val="es-CO"/>
        </w:rPr>
      </w:pPr>
    </w:p>
    <w:p w14:paraId="69A146CE" w14:textId="77777777" w:rsidR="0034102C" w:rsidRPr="00CB08F4" w:rsidRDefault="0034102C" w:rsidP="0034102C">
      <w:pPr>
        <w:widowControl/>
        <w:adjustRightInd w:val="0"/>
        <w:jc w:val="both"/>
        <w:rPr>
          <w:rFonts w:eastAsiaTheme="minorHAnsi"/>
          <w:color w:val="000000"/>
          <w:sz w:val="24"/>
          <w:szCs w:val="24"/>
          <w:lang w:val="es-CO"/>
        </w:rPr>
      </w:pPr>
      <w:r w:rsidRPr="00F408A8">
        <w:rPr>
          <w:rFonts w:eastAsiaTheme="minorHAnsi"/>
          <w:color w:val="000000"/>
          <w:sz w:val="24"/>
          <w:szCs w:val="24"/>
          <w:lang w:val="es-CO"/>
        </w:rPr>
        <w:t xml:space="preserve">En el sistema SIIF Nación II se trabaja los módulos Contable, Presupuesto, Tesorería, así como se encuentra operando el módulo de viáticos en todas sus etapas que integran el funcionamiento del sistema. Los procesos contables de nómina y el de propiedad, planta y quipo, se encuentran trabajando en sistemas alternos, por ende, la información se procesa en los sistemas de apoyo para su posterior cargue manual al sistema SIIF Nación II. </w:t>
      </w:r>
    </w:p>
    <w:p w14:paraId="6B2631FD" w14:textId="77777777" w:rsidR="0034102C" w:rsidRPr="00CB08F4" w:rsidRDefault="0034102C" w:rsidP="0034102C">
      <w:pPr>
        <w:jc w:val="both"/>
        <w:rPr>
          <w:rFonts w:eastAsiaTheme="minorHAnsi"/>
          <w:color w:val="000000"/>
          <w:sz w:val="24"/>
          <w:szCs w:val="24"/>
          <w:lang w:val="es-CO"/>
        </w:rPr>
      </w:pPr>
      <w:r w:rsidRPr="00CB08F4">
        <w:rPr>
          <w:rFonts w:eastAsiaTheme="minorHAnsi"/>
          <w:color w:val="000000"/>
          <w:sz w:val="24"/>
          <w:szCs w:val="24"/>
          <w:lang w:val="es-CO"/>
        </w:rPr>
        <w:t>Dentro de los sistemas de apoyo que utiliza MINDEPORTE y que son auxiliares al macroproceso contable del SIIF Nación II, para el manejo de los inventarios se cuenta con el Sistema en Línea Administrativo S.O.A. en el cual se manejan la información contable de las propiedades planta y equipo, así como de los inventarios de materiales y suministros; igualmente se cuenta con el Sistema de Información de Talento Humano S.A.R.A para efectos de la liquidación de la nómina y las prestaciones sociales de los funcionarios.</w:t>
      </w:r>
    </w:p>
    <w:bookmarkEnd w:id="2"/>
    <w:p w14:paraId="335898FE" w14:textId="77777777" w:rsidR="0034102C" w:rsidRDefault="0034102C" w:rsidP="0034102C">
      <w:pPr>
        <w:jc w:val="both"/>
        <w:rPr>
          <w:rFonts w:eastAsiaTheme="minorHAnsi"/>
          <w:color w:val="000000"/>
          <w:sz w:val="23"/>
          <w:szCs w:val="23"/>
          <w:lang w:val="es-CO"/>
        </w:rPr>
      </w:pPr>
    </w:p>
    <w:p w14:paraId="68F21945" w14:textId="77777777" w:rsidR="0034102C" w:rsidRPr="00AE6BE0" w:rsidRDefault="0034102C" w:rsidP="0034102C">
      <w:pPr>
        <w:jc w:val="both"/>
        <w:rPr>
          <w:b/>
          <w:bCs/>
          <w:sz w:val="28"/>
          <w:szCs w:val="28"/>
        </w:rPr>
      </w:pPr>
      <w:r w:rsidRPr="00AE6BE0">
        <w:rPr>
          <w:b/>
          <w:bCs/>
          <w:sz w:val="28"/>
          <w:szCs w:val="28"/>
        </w:rPr>
        <w:t>-La entidad informa que, a 31 de diciembre de 202</w:t>
      </w:r>
      <w:r>
        <w:rPr>
          <w:b/>
          <w:bCs/>
          <w:sz w:val="28"/>
          <w:szCs w:val="28"/>
        </w:rPr>
        <w:t>4,</w:t>
      </w:r>
      <w:r w:rsidRPr="00AE6BE0">
        <w:rPr>
          <w:b/>
          <w:bCs/>
          <w:sz w:val="28"/>
          <w:szCs w:val="28"/>
        </w:rPr>
        <w:t xml:space="preserve"> presento las siguientes Limitaciones en la aplicación de los Clasificadores Presupuestales:</w:t>
      </w:r>
    </w:p>
    <w:p w14:paraId="2AC05378" w14:textId="77777777" w:rsidR="0034102C" w:rsidRDefault="0034102C" w:rsidP="0034102C">
      <w:pPr>
        <w:tabs>
          <w:tab w:val="left" w:pos="834"/>
        </w:tabs>
        <w:spacing w:line="237" w:lineRule="auto"/>
        <w:ind w:left="-142" w:right="-50"/>
        <w:jc w:val="both"/>
        <w:rPr>
          <w:b/>
          <w:sz w:val="24"/>
        </w:rPr>
      </w:pPr>
    </w:p>
    <w:p w14:paraId="2F4EEF8C" w14:textId="77777777" w:rsidR="0034102C" w:rsidRDefault="0034102C" w:rsidP="0034102C">
      <w:pPr>
        <w:ind w:left="112" w:right="-50"/>
        <w:jc w:val="both"/>
        <w:rPr>
          <w:i/>
          <w:sz w:val="18"/>
        </w:rPr>
      </w:pPr>
    </w:p>
    <w:tbl>
      <w:tblPr>
        <w:tblStyle w:val="Tablaconcuadrcula"/>
        <w:tblW w:w="9923" w:type="dxa"/>
        <w:tblInd w:w="-5" w:type="dxa"/>
        <w:tblLook w:val="04A0" w:firstRow="1" w:lastRow="0" w:firstColumn="1" w:lastColumn="0" w:noHBand="0" w:noVBand="1"/>
      </w:tblPr>
      <w:tblGrid>
        <w:gridCol w:w="709"/>
        <w:gridCol w:w="9214"/>
      </w:tblGrid>
      <w:tr w:rsidR="0034102C" w:rsidRPr="00B54567" w14:paraId="4C0CB028" w14:textId="77777777" w:rsidTr="00874B2D">
        <w:tc>
          <w:tcPr>
            <w:tcW w:w="709" w:type="dxa"/>
          </w:tcPr>
          <w:p w14:paraId="0248963F" w14:textId="77777777" w:rsidR="0034102C" w:rsidRPr="00B54567" w:rsidRDefault="0034102C" w:rsidP="00874B2D">
            <w:pPr>
              <w:tabs>
                <w:tab w:val="left" w:pos="875"/>
              </w:tabs>
              <w:ind w:right="-50"/>
              <w:jc w:val="center"/>
              <w:rPr>
                <w:b/>
                <w:sz w:val="20"/>
                <w:szCs w:val="20"/>
              </w:rPr>
            </w:pPr>
            <w:bookmarkStart w:id="3" w:name="_Hlk198037106"/>
            <w:r w:rsidRPr="00B54567">
              <w:rPr>
                <w:b/>
                <w:sz w:val="20"/>
                <w:szCs w:val="20"/>
              </w:rPr>
              <w:t>N°</w:t>
            </w:r>
          </w:p>
        </w:tc>
        <w:tc>
          <w:tcPr>
            <w:tcW w:w="9214" w:type="dxa"/>
          </w:tcPr>
          <w:p w14:paraId="35B88DD5" w14:textId="77777777" w:rsidR="0034102C" w:rsidRPr="00B54567" w:rsidRDefault="0034102C" w:rsidP="00874B2D">
            <w:pPr>
              <w:tabs>
                <w:tab w:val="left" w:pos="875"/>
              </w:tabs>
              <w:ind w:right="-50"/>
              <w:jc w:val="center"/>
              <w:rPr>
                <w:b/>
                <w:sz w:val="20"/>
                <w:szCs w:val="20"/>
              </w:rPr>
            </w:pPr>
            <w:r w:rsidRPr="00B54567">
              <w:rPr>
                <w:b/>
                <w:sz w:val="20"/>
                <w:szCs w:val="20"/>
              </w:rPr>
              <w:t xml:space="preserve">Limitaciones en la aplicación de los Clasificadores Presupuestales durante </w:t>
            </w:r>
          </w:p>
          <w:p w14:paraId="0425FEE6" w14:textId="77777777" w:rsidR="0034102C" w:rsidRPr="00B54567" w:rsidRDefault="0034102C" w:rsidP="00874B2D">
            <w:pPr>
              <w:tabs>
                <w:tab w:val="left" w:pos="875"/>
              </w:tabs>
              <w:ind w:right="-50"/>
              <w:jc w:val="center"/>
              <w:rPr>
                <w:b/>
                <w:sz w:val="20"/>
                <w:szCs w:val="20"/>
              </w:rPr>
            </w:pPr>
            <w:r w:rsidRPr="00B54567">
              <w:rPr>
                <w:b/>
                <w:sz w:val="20"/>
                <w:szCs w:val="20"/>
              </w:rPr>
              <w:lastRenderedPageBreak/>
              <w:t>la vigencia fiscal 2024</w:t>
            </w:r>
          </w:p>
          <w:p w14:paraId="40B071DB" w14:textId="77777777" w:rsidR="0034102C" w:rsidRPr="00B54567" w:rsidRDefault="0034102C" w:rsidP="00874B2D">
            <w:pPr>
              <w:tabs>
                <w:tab w:val="left" w:pos="875"/>
              </w:tabs>
              <w:ind w:right="-50"/>
              <w:jc w:val="center"/>
              <w:rPr>
                <w:b/>
                <w:sz w:val="20"/>
                <w:szCs w:val="20"/>
              </w:rPr>
            </w:pPr>
          </w:p>
        </w:tc>
      </w:tr>
      <w:tr w:rsidR="0034102C" w:rsidRPr="00B54567" w14:paraId="1BC40F4A" w14:textId="77777777" w:rsidTr="00874B2D">
        <w:tc>
          <w:tcPr>
            <w:tcW w:w="709" w:type="dxa"/>
          </w:tcPr>
          <w:p w14:paraId="1DCEC0F4" w14:textId="77777777" w:rsidR="0034102C" w:rsidRPr="00B54567" w:rsidRDefault="0034102C" w:rsidP="00874B2D">
            <w:pPr>
              <w:tabs>
                <w:tab w:val="left" w:pos="875"/>
              </w:tabs>
              <w:ind w:right="-50"/>
              <w:jc w:val="center"/>
              <w:rPr>
                <w:b/>
                <w:sz w:val="20"/>
                <w:szCs w:val="20"/>
              </w:rPr>
            </w:pPr>
            <w:r w:rsidRPr="00B54567">
              <w:rPr>
                <w:b/>
                <w:sz w:val="20"/>
                <w:szCs w:val="20"/>
              </w:rPr>
              <w:lastRenderedPageBreak/>
              <w:t>1</w:t>
            </w:r>
          </w:p>
        </w:tc>
        <w:tc>
          <w:tcPr>
            <w:tcW w:w="9214" w:type="dxa"/>
          </w:tcPr>
          <w:p w14:paraId="1FCD22FD" w14:textId="77777777" w:rsidR="0034102C" w:rsidRPr="00B607EE" w:rsidRDefault="0034102C" w:rsidP="00874B2D">
            <w:pPr>
              <w:tabs>
                <w:tab w:val="left" w:pos="875"/>
              </w:tabs>
              <w:ind w:right="-50"/>
              <w:jc w:val="both"/>
              <w:rPr>
                <w:bCs/>
                <w:sz w:val="20"/>
                <w:szCs w:val="20"/>
              </w:rPr>
            </w:pPr>
            <w:r w:rsidRPr="00B607EE">
              <w:rPr>
                <w:bCs/>
                <w:sz w:val="20"/>
                <w:szCs w:val="20"/>
              </w:rPr>
              <w:t>Se presentaron inconvenientes y demoras por parte del SIIF, en la creación y posterior vinculación de un nuevo uso presupuestal requerido para la ejecución de los proyectos de recursos y herramientas</w:t>
            </w:r>
            <w:r>
              <w:rPr>
                <w:bCs/>
                <w:sz w:val="20"/>
                <w:szCs w:val="20"/>
              </w:rPr>
              <w:t xml:space="preserve"> del Sistema Nacional del Deporte: A-04-02-002 APOYO A LA INFRAESTRUCTURA DEPORTIVA Y DE ALTA COMPETENCIA, situación que afecto la ejecución oportuna de estos recursos.</w:t>
            </w:r>
          </w:p>
        </w:tc>
      </w:tr>
      <w:bookmarkEnd w:id="3"/>
    </w:tbl>
    <w:p w14:paraId="4B8B5962" w14:textId="77777777" w:rsidR="0034102C" w:rsidRPr="00B54567" w:rsidRDefault="0034102C" w:rsidP="0034102C">
      <w:pPr>
        <w:jc w:val="both"/>
        <w:rPr>
          <w:sz w:val="18"/>
        </w:rPr>
      </w:pPr>
    </w:p>
    <w:p w14:paraId="3BF0D3BA" w14:textId="77777777" w:rsidR="0034102C" w:rsidRDefault="0034102C" w:rsidP="0034102C">
      <w:pPr>
        <w:pStyle w:val="Textoindependiente"/>
        <w:ind w:right="-50"/>
        <w:jc w:val="both"/>
        <w:rPr>
          <w:b/>
        </w:rPr>
      </w:pPr>
    </w:p>
    <w:p w14:paraId="20F75938" w14:textId="77777777" w:rsidR="0034102C" w:rsidRDefault="0034102C" w:rsidP="0034102C">
      <w:pPr>
        <w:pStyle w:val="Textoindependiente"/>
        <w:ind w:right="-50"/>
        <w:jc w:val="both"/>
        <w:rPr>
          <w:b/>
          <w:sz w:val="28"/>
          <w:szCs w:val="28"/>
        </w:rPr>
      </w:pPr>
      <w:r w:rsidRPr="00F05AA3">
        <w:rPr>
          <w:b/>
          <w:sz w:val="28"/>
          <w:szCs w:val="28"/>
        </w:rPr>
        <w:t>B.- DE</w:t>
      </w:r>
      <w:r w:rsidRPr="00D65F09">
        <w:rPr>
          <w:b/>
          <w:sz w:val="28"/>
          <w:szCs w:val="28"/>
        </w:rPr>
        <w:t xml:space="preserve"> ORDEN CONTABLE</w:t>
      </w:r>
      <w:r>
        <w:rPr>
          <w:b/>
          <w:sz w:val="28"/>
          <w:szCs w:val="28"/>
        </w:rPr>
        <w:t>.</w:t>
      </w:r>
    </w:p>
    <w:p w14:paraId="4C267A3B" w14:textId="77777777" w:rsidR="0034102C" w:rsidRDefault="0034102C" w:rsidP="0034102C">
      <w:pPr>
        <w:pStyle w:val="Textoindependiente"/>
        <w:ind w:right="-50"/>
        <w:jc w:val="both"/>
        <w:rPr>
          <w:b/>
          <w:sz w:val="28"/>
          <w:szCs w:val="28"/>
        </w:rPr>
      </w:pPr>
    </w:p>
    <w:p w14:paraId="7B2C0ECF" w14:textId="77777777" w:rsidR="0034102C" w:rsidRDefault="0034102C" w:rsidP="0034102C">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6441122F" w14:textId="77777777" w:rsidR="0034102C" w:rsidRDefault="0034102C" w:rsidP="0034102C">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34102C" w:rsidRPr="00FF673A" w14:paraId="4CB42076" w14:textId="77777777" w:rsidTr="00874B2D">
        <w:tc>
          <w:tcPr>
            <w:tcW w:w="1134" w:type="dxa"/>
          </w:tcPr>
          <w:p w14:paraId="2F638000" w14:textId="77777777" w:rsidR="0034102C" w:rsidRPr="00FF673A" w:rsidRDefault="0034102C" w:rsidP="00874B2D">
            <w:pPr>
              <w:jc w:val="center"/>
              <w:rPr>
                <w:b/>
                <w:sz w:val="20"/>
                <w:szCs w:val="20"/>
                <w:lang w:val="es-ES_tradnl"/>
              </w:rPr>
            </w:pPr>
            <w:r w:rsidRPr="00FF673A">
              <w:rPr>
                <w:b/>
                <w:sz w:val="20"/>
                <w:szCs w:val="20"/>
                <w:lang w:val="es-ES_tradnl"/>
              </w:rPr>
              <w:t>CÓDIGO</w:t>
            </w:r>
          </w:p>
        </w:tc>
        <w:tc>
          <w:tcPr>
            <w:tcW w:w="6379" w:type="dxa"/>
          </w:tcPr>
          <w:p w14:paraId="17323B32" w14:textId="77777777" w:rsidR="0034102C" w:rsidRPr="00FF673A" w:rsidRDefault="0034102C" w:rsidP="00874B2D">
            <w:pPr>
              <w:jc w:val="center"/>
              <w:rPr>
                <w:b/>
                <w:sz w:val="20"/>
                <w:szCs w:val="20"/>
                <w:lang w:val="es-ES_tradnl"/>
              </w:rPr>
            </w:pPr>
            <w:r w:rsidRPr="00FF673A">
              <w:rPr>
                <w:b/>
                <w:sz w:val="20"/>
                <w:szCs w:val="20"/>
                <w:lang w:val="es-ES_tradnl"/>
              </w:rPr>
              <w:t>NOMBRE CUENTA</w:t>
            </w:r>
          </w:p>
        </w:tc>
        <w:tc>
          <w:tcPr>
            <w:tcW w:w="2410" w:type="dxa"/>
          </w:tcPr>
          <w:p w14:paraId="7D15B3AB" w14:textId="77777777" w:rsidR="0034102C" w:rsidRPr="00FF673A" w:rsidRDefault="0034102C" w:rsidP="00874B2D">
            <w:pPr>
              <w:jc w:val="center"/>
              <w:rPr>
                <w:b/>
                <w:sz w:val="20"/>
                <w:szCs w:val="20"/>
                <w:lang w:val="es-ES_tradnl"/>
              </w:rPr>
            </w:pPr>
            <w:r w:rsidRPr="00FF673A">
              <w:rPr>
                <w:b/>
                <w:sz w:val="20"/>
                <w:szCs w:val="20"/>
                <w:lang w:val="es-ES_tradnl"/>
              </w:rPr>
              <w:t>SALDO A</w:t>
            </w:r>
          </w:p>
          <w:p w14:paraId="449AA467" w14:textId="77777777" w:rsidR="0034102C" w:rsidRPr="00FF673A" w:rsidRDefault="0034102C"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7BA1D1DD" w14:textId="77777777" w:rsidR="0034102C" w:rsidRDefault="0034102C" w:rsidP="00874B2D">
            <w:pPr>
              <w:jc w:val="center"/>
              <w:rPr>
                <w:b/>
                <w:sz w:val="20"/>
                <w:szCs w:val="20"/>
                <w:lang w:val="es-ES_tradnl"/>
              </w:rPr>
            </w:pPr>
            <w:r>
              <w:rPr>
                <w:b/>
                <w:sz w:val="20"/>
                <w:szCs w:val="20"/>
                <w:lang w:val="es-ES_tradnl"/>
              </w:rPr>
              <w:t>(Pesos)</w:t>
            </w:r>
          </w:p>
          <w:p w14:paraId="09FD124F" w14:textId="77777777" w:rsidR="0034102C" w:rsidRPr="00FF673A" w:rsidRDefault="0034102C" w:rsidP="00874B2D">
            <w:pPr>
              <w:jc w:val="right"/>
              <w:rPr>
                <w:b/>
                <w:sz w:val="20"/>
                <w:szCs w:val="20"/>
                <w:lang w:val="es-ES_tradnl"/>
              </w:rPr>
            </w:pPr>
          </w:p>
        </w:tc>
      </w:tr>
      <w:tr w:rsidR="0034102C" w:rsidRPr="00FF673A" w14:paraId="46A0DAF4" w14:textId="77777777" w:rsidTr="00874B2D">
        <w:tc>
          <w:tcPr>
            <w:tcW w:w="1134" w:type="dxa"/>
          </w:tcPr>
          <w:p w14:paraId="354E3ED0" w14:textId="77777777" w:rsidR="0034102C" w:rsidRPr="00FF673A" w:rsidRDefault="0034102C" w:rsidP="00874B2D">
            <w:pPr>
              <w:jc w:val="center"/>
              <w:rPr>
                <w:b/>
                <w:sz w:val="20"/>
                <w:szCs w:val="20"/>
                <w:lang w:val="es-ES_tradnl"/>
              </w:rPr>
            </w:pPr>
          </w:p>
        </w:tc>
        <w:tc>
          <w:tcPr>
            <w:tcW w:w="6379" w:type="dxa"/>
          </w:tcPr>
          <w:p w14:paraId="15CC7347"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Variaciones patrimoniales negativas</w:t>
            </w:r>
          </w:p>
        </w:tc>
        <w:tc>
          <w:tcPr>
            <w:tcW w:w="2410" w:type="dxa"/>
          </w:tcPr>
          <w:p w14:paraId="5F6F29BB" w14:textId="77777777" w:rsidR="0034102C" w:rsidRPr="00FF673A" w:rsidRDefault="0034102C" w:rsidP="00874B2D">
            <w:pPr>
              <w:jc w:val="right"/>
              <w:rPr>
                <w:b/>
                <w:sz w:val="20"/>
                <w:szCs w:val="20"/>
                <w:lang w:val="es-ES_tradnl"/>
              </w:rPr>
            </w:pPr>
            <w:r>
              <w:rPr>
                <w:b/>
                <w:sz w:val="20"/>
                <w:szCs w:val="20"/>
                <w:lang w:val="es-ES_tradnl"/>
              </w:rPr>
              <w:t>(157.839.938.172.45)</w:t>
            </w:r>
          </w:p>
        </w:tc>
      </w:tr>
      <w:tr w:rsidR="0034102C" w:rsidRPr="00FF673A" w14:paraId="2E79A392" w14:textId="77777777" w:rsidTr="00874B2D">
        <w:tc>
          <w:tcPr>
            <w:tcW w:w="1134" w:type="dxa"/>
          </w:tcPr>
          <w:p w14:paraId="23FC8B53" w14:textId="77777777" w:rsidR="0034102C" w:rsidRPr="00FF673A" w:rsidRDefault="0034102C" w:rsidP="00874B2D">
            <w:pPr>
              <w:jc w:val="center"/>
              <w:rPr>
                <w:b/>
                <w:sz w:val="20"/>
                <w:szCs w:val="20"/>
                <w:lang w:val="es-ES_tradnl"/>
              </w:rPr>
            </w:pPr>
          </w:p>
        </w:tc>
        <w:tc>
          <w:tcPr>
            <w:tcW w:w="6379" w:type="dxa"/>
          </w:tcPr>
          <w:p w14:paraId="2A79A9F9" w14:textId="77777777" w:rsidR="0034102C" w:rsidRPr="005214F3" w:rsidRDefault="0034102C"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187A7F7D" w14:textId="77777777" w:rsidR="0034102C" w:rsidRPr="00FF673A" w:rsidRDefault="0034102C" w:rsidP="00874B2D">
            <w:pPr>
              <w:jc w:val="right"/>
              <w:rPr>
                <w:b/>
                <w:sz w:val="20"/>
                <w:szCs w:val="20"/>
                <w:lang w:val="es-ES_tradnl"/>
              </w:rPr>
            </w:pPr>
            <w:r>
              <w:rPr>
                <w:b/>
                <w:sz w:val="20"/>
                <w:szCs w:val="20"/>
                <w:lang w:val="es-ES_tradnl"/>
              </w:rPr>
              <w:t>(198.808.963.557.71)</w:t>
            </w:r>
          </w:p>
        </w:tc>
      </w:tr>
      <w:tr w:rsidR="0034102C" w:rsidRPr="00FF673A" w14:paraId="0D6D491C" w14:textId="77777777" w:rsidTr="00874B2D">
        <w:tc>
          <w:tcPr>
            <w:tcW w:w="1134" w:type="dxa"/>
          </w:tcPr>
          <w:p w14:paraId="0B84E49F" w14:textId="77777777" w:rsidR="0034102C" w:rsidRDefault="0034102C" w:rsidP="00874B2D">
            <w:pPr>
              <w:jc w:val="center"/>
              <w:rPr>
                <w:b/>
                <w:sz w:val="20"/>
                <w:szCs w:val="20"/>
                <w:lang w:val="es-ES_tradnl"/>
              </w:rPr>
            </w:pPr>
            <w:r>
              <w:rPr>
                <w:b/>
                <w:sz w:val="20"/>
                <w:szCs w:val="20"/>
                <w:lang w:val="es-ES_tradnl"/>
              </w:rPr>
              <w:t>311000</w:t>
            </w:r>
          </w:p>
        </w:tc>
        <w:tc>
          <w:tcPr>
            <w:tcW w:w="6379" w:type="dxa"/>
            <w:shd w:val="clear" w:color="auto" w:fill="auto"/>
          </w:tcPr>
          <w:p w14:paraId="04434D4E" w14:textId="77777777" w:rsidR="0034102C" w:rsidRPr="005214F3" w:rsidRDefault="0034102C" w:rsidP="00874B2D">
            <w:pPr>
              <w:rPr>
                <w:color w:val="000000" w:themeColor="text1"/>
                <w:sz w:val="20"/>
                <w:szCs w:val="20"/>
                <w:lang w:val="es-ES_tradnl"/>
              </w:rPr>
            </w:pPr>
            <w:r>
              <w:rPr>
                <w:color w:val="000000" w:themeColor="text1"/>
                <w:sz w:val="20"/>
                <w:szCs w:val="20"/>
                <w:lang w:val="es-ES_tradnl"/>
              </w:rPr>
              <w:t>Resultado del ejercicio</w:t>
            </w:r>
          </w:p>
        </w:tc>
        <w:tc>
          <w:tcPr>
            <w:tcW w:w="2410" w:type="dxa"/>
          </w:tcPr>
          <w:p w14:paraId="24F95CE3" w14:textId="77777777" w:rsidR="0034102C" w:rsidRPr="00FF673A" w:rsidRDefault="0034102C" w:rsidP="00874B2D">
            <w:pPr>
              <w:jc w:val="right"/>
              <w:rPr>
                <w:b/>
                <w:sz w:val="20"/>
                <w:szCs w:val="20"/>
                <w:lang w:val="es-ES_tradnl"/>
              </w:rPr>
            </w:pPr>
            <w:r>
              <w:rPr>
                <w:b/>
                <w:sz w:val="20"/>
                <w:szCs w:val="20"/>
                <w:lang w:val="es-ES_tradnl"/>
              </w:rPr>
              <w:t>(157.016.489.398.90)</w:t>
            </w:r>
          </w:p>
        </w:tc>
      </w:tr>
      <w:tr w:rsidR="0034102C" w:rsidRPr="00FF673A" w14:paraId="6625E479" w14:textId="77777777" w:rsidTr="00874B2D">
        <w:tc>
          <w:tcPr>
            <w:tcW w:w="1134" w:type="dxa"/>
          </w:tcPr>
          <w:p w14:paraId="349A6614" w14:textId="77777777" w:rsidR="0034102C" w:rsidRDefault="0034102C" w:rsidP="00874B2D">
            <w:pPr>
              <w:jc w:val="center"/>
              <w:rPr>
                <w:b/>
                <w:sz w:val="20"/>
                <w:szCs w:val="20"/>
                <w:lang w:val="es-ES_tradnl"/>
              </w:rPr>
            </w:pPr>
            <w:r>
              <w:rPr>
                <w:b/>
                <w:sz w:val="20"/>
                <w:szCs w:val="20"/>
                <w:lang w:val="es-ES_tradnl"/>
              </w:rPr>
              <w:t>311002</w:t>
            </w:r>
          </w:p>
        </w:tc>
        <w:tc>
          <w:tcPr>
            <w:tcW w:w="6379" w:type="dxa"/>
            <w:shd w:val="clear" w:color="auto" w:fill="auto"/>
          </w:tcPr>
          <w:p w14:paraId="224ADBDE" w14:textId="77777777" w:rsidR="0034102C" w:rsidRPr="003135FB" w:rsidRDefault="0034102C"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2CE19BE1" w14:textId="77777777" w:rsidR="0034102C" w:rsidRPr="00FF673A" w:rsidRDefault="0034102C" w:rsidP="00874B2D">
            <w:pPr>
              <w:jc w:val="right"/>
              <w:rPr>
                <w:b/>
                <w:sz w:val="20"/>
                <w:szCs w:val="20"/>
                <w:lang w:val="es-ES_tradnl"/>
              </w:rPr>
            </w:pPr>
            <w:r>
              <w:rPr>
                <w:b/>
                <w:sz w:val="20"/>
                <w:szCs w:val="20"/>
                <w:lang w:val="es-ES_tradnl"/>
              </w:rPr>
              <w:t>(157.016.489.398.90)</w:t>
            </w:r>
          </w:p>
        </w:tc>
      </w:tr>
      <w:tr w:rsidR="0034102C" w:rsidRPr="00FF673A" w14:paraId="57C7F2B6" w14:textId="77777777" w:rsidTr="00874B2D">
        <w:tc>
          <w:tcPr>
            <w:tcW w:w="1134" w:type="dxa"/>
          </w:tcPr>
          <w:p w14:paraId="56BAD8B6" w14:textId="77777777" w:rsidR="0034102C" w:rsidRPr="00FF673A" w:rsidRDefault="0034102C" w:rsidP="00874B2D">
            <w:pPr>
              <w:jc w:val="center"/>
              <w:rPr>
                <w:b/>
                <w:sz w:val="20"/>
                <w:szCs w:val="20"/>
                <w:lang w:val="es-ES_tradnl"/>
              </w:rPr>
            </w:pPr>
            <w:r>
              <w:rPr>
                <w:b/>
                <w:sz w:val="20"/>
                <w:szCs w:val="20"/>
                <w:lang w:val="es-ES_tradnl"/>
              </w:rPr>
              <w:t>310902</w:t>
            </w:r>
          </w:p>
        </w:tc>
        <w:tc>
          <w:tcPr>
            <w:tcW w:w="6379" w:type="dxa"/>
          </w:tcPr>
          <w:p w14:paraId="5918A764"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Pérdidas o déficit</w:t>
            </w:r>
            <w:r>
              <w:rPr>
                <w:color w:val="000000" w:themeColor="text1"/>
                <w:sz w:val="20"/>
                <w:szCs w:val="20"/>
                <w:lang w:val="es-ES_tradnl"/>
              </w:rPr>
              <w:t>s</w:t>
            </w:r>
            <w:r w:rsidRPr="005214F3">
              <w:rPr>
                <w:color w:val="000000" w:themeColor="text1"/>
                <w:sz w:val="20"/>
                <w:szCs w:val="20"/>
                <w:lang w:val="es-ES_tradnl"/>
              </w:rPr>
              <w:t xml:space="preserve"> acumulado</w:t>
            </w:r>
            <w:r>
              <w:rPr>
                <w:color w:val="000000" w:themeColor="text1"/>
                <w:sz w:val="20"/>
                <w:szCs w:val="20"/>
                <w:lang w:val="es-ES_tradnl"/>
              </w:rPr>
              <w:t>s</w:t>
            </w:r>
          </w:p>
        </w:tc>
        <w:tc>
          <w:tcPr>
            <w:tcW w:w="2410" w:type="dxa"/>
          </w:tcPr>
          <w:p w14:paraId="21DA8909" w14:textId="77777777" w:rsidR="0034102C" w:rsidRPr="00FF673A" w:rsidRDefault="0034102C" w:rsidP="00874B2D">
            <w:pPr>
              <w:jc w:val="right"/>
              <w:rPr>
                <w:b/>
                <w:sz w:val="20"/>
                <w:szCs w:val="20"/>
                <w:lang w:val="es-ES_tradnl"/>
              </w:rPr>
            </w:pPr>
            <w:r>
              <w:rPr>
                <w:b/>
                <w:sz w:val="20"/>
                <w:szCs w:val="20"/>
                <w:lang w:val="es-ES_tradnl"/>
              </w:rPr>
              <w:t>(86.304.719.921.55)</w:t>
            </w:r>
          </w:p>
        </w:tc>
      </w:tr>
      <w:tr w:rsidR="0034102C" w:rsidRPr="00FF673A" w14:paraId="13AC8EFE" w14:textId="77777777" w:rsidTr="00874B2D">
        <w:tc>
          <w:tcPr>
            <w:tcW w:w="1134" w:type="dxa"/>
          </w:tcPr>
          <w:p w14:paraId="2CB72528" w14:textId="77777777" w:rsidR="0034102C" w:rsidRDefault="0034102C" w:rsidP="00874B2D">
            <w:pPr>
              <w:jc w:val="center"/>
              <w:rPr>
                <w:b/>
                <w:sz w:val="20"/>
                <w:szCs w:val="20"/>
                <w:lang w:val="es-ES_tradnl"/>
              </w:rPr>
            </w:pPr>
            <w:r>
              <w:rPr>
                <w:b/>
                <w:sz w:val="20"/>
                <w:szCs w:val="20"/>
                <w:lang w:val="es-ES_tradnl"/>
              </w:rPr>
              <w:t>3151</w:t>
            </w:r>
          </w:p>
        </w:tc>
        <w:tc>
          <w:tcPr>
            <w:tcW w:w="6379" w:type="dxa"/>
          </w:tcPr>
          <w:p w14:paraId="09193EBC" w14:textId="77777777" w:rsidR="0034102C" w:rsidRPr="005214F3" w:rsidRDefault="0034102C" w:rsidP="00874B2D">
            <w:pPr>
              <w:rPr>
                <w:color w:val="000000" w:themeColor="text1"/>
                <w:sz w:val="20"/>
                <w:szCs w:val="20"/>
                <w:lang w:val="es-ES_tradnl"/>
              </w:rPr>
            </w:pPr>
            <w:r>
              <w:rPr>
                <w:color w:val="000000" w:themeColor="text1"/>
                <w:sz w:val="20"/>
                <w:szCs w:val="20"/>
                <w:lang w:val="es-ES_tradnl"/>
              </w:rPr>
              <w:t>Ganancias o pérdidas en planes de beneficio posempleo</w:t>
            </w:r>
          </w:p>
        </w:tc>
        <w:tc>
          <w:tcPr>
            <w:tcW w:w="2410" w:type="dxa"/>
          </w:tcPr>
          <w:p w14:paraId="2888658D" w14:textId="77777777" w:rsidR="0034102C" w:rsidRPr="00FF673A" w:rsidRDefault="0034102C" w:rsidP="00874B2D">
            <w:pPr>
              <w:jc w:val="right"/>
              <w:rPr>
                <w:b/>
                <w:sz w:val="20"/>
                <w:szCs w:val="20"/>
                <w:lang w:val="es-ES_tradnl"/>
              </w:rPr>
            </w:pPr>
            <w:r>
              <w:rPr>
                <w:b/>
                <w:sz w:val="20"/>
                <w:szCs w:val="20"/>
                <w:lang w:val="es-ES_tradnl"/>
              </w:rPr>
              <w:t>(264.154.746.44)</w:t>
            </w:r>
          </w:p>
        </w:tc>
      </w:tr>
      <w:tr w:rsidR="0034102C" w:rsidRPr="00FF673A" w14:paraId="27C0CC98" w14:textId="77777777" w:rsidTr="00874B2D">
        <w:tc>
          <w:tcPr>
            <w:tcW w:w="1134" w:type="dxa"/>
          </w:tcPr>
          <w:p w14:paraId="5DF665A9" w14:textId="77777777" w:rsidR="0034102C" w:rsidRPr="00542342" w:rsidRDefault="0034102C" w:rsidP="00874B2D">
            <w:pPr>
              <w:jc w:val="center"/>
              <w:rPr>
                <w:b/>
                <w:sz w:val="20"/>
                <w:szCs w:val="20"/>
                <w:lang w:val="es-ES_tradnl"/>
              </w:rPr>
            </w:pPr>
            <w:r>
              <w:rPr>
                <w:b/>
                <w:sz w:val="20"/>
                <w:szCs w:val="20"/>
                <w:lang w:val="es-ES_tradnl"/>
              </w:rPr>
              <w:t>131102</w:t>
            </w:r>
          </w:p>
        </w:tc>
        <w:tc>
          <w:tcPr>
            <w:tcW w:w="6379" w:type="dxa"/>
          </w:tcPr>
          <w:p w14:paraId="50A6F7DC"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Multas y</w:t>
            </w:r>
            <w:r>
              <w:rPr>
                <w:color w:val="000000" w:themeColor="text1"/>
                <w:sz w:val="20"/>
                <w:szCs w:val="20"/>
                <w:lang w:val="es-ES_tradnl"/>
              </w:rPr>
              <w:t xml:space="preserve"> sanciones</w:t>
            </w:r>
          </w:p>
        </w:tc>
        <w:tc>
          <w:tcPr>
            <w:tcW w:w="2410" w:type="dxa"/>
          </w:tcPr>
          <w:p w14:paraId="307F893E" w14:textId="77777777" w:rsidR="0034102C" w:rsidRPr="00FF673A" w:rsidRDefault="0034102C" w:rsidP="00874B2D">
            <w:pPr>
              <w:jc w:val="right"/>
              <w:rPr>
                <w:b/>
                <w:sz w:val="20"/>
                <w:szCs w:val="20"/>
                <w:lang w:val="es-ES_tradnl"/>
              </w:rPr>
            </w:pPr>
            <w:r>
              <w:rPr>
                <w:b/>
                <w:sz w:val="20"/>
                <w:szCs w:val="20"/>
                <w:lang w:val="es-ES_tradnl"/>
              </w:rPr>
              <w:t>210.426.438.00</w:t>
            </w:r>
          </w:p>
        </w:tc>
      </w:tr>
      <w:tr w:rsidR="0034102C" w:rsidRPr="00FF673A" w14:paraId="539430EE" w14:textId="77777777" w:rsidTr="00874B2D">
        <w:tc>
          <w:tcPr>
            <w:tcW w:w="1134" w:type="dxa"/>
          </w:tcPr>
          <w:p w14:paraId="2A75981F" w14:textId="77777777" w:rsidR="0034102C" w:rsidRPr="00542342" w:rsidRDefault="0034102C" w:rsidP="00874B2D">
            <w:pPr>
              <w:jc w:val="center"/>
              <w:rPr>
                <w:b/>
                <w:sz w:val="20"/>
                <w:szCs w:val="20"/>
                <w:lang w:val="es-ES_tradnl"/>
              </w:rPr>
            </w:pPr>
            <w:r>
              <w:rPr>
                <w:b/>
                <w:sz w:val="20"/>
                <w:szCs w:val="20"/>
                <w:lang w:val="es-ES_tradnl"/>
              </w:rPr>
              <w:t>138500</w:t>
            </w:r>
          </w:p>
        </w:tc>
        <w:tc>
          <w:tcPr>
            <w:tcW w:w="6379" w:type="dxa"/>
          </w:tcPr>
          <w:p w14:paraId="7C5999E0"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1471248F" w14:textId="77777777" w:rsidR="0034102C" w:rsidRPr="00FF673A" w:rsidRDefault="0034102C" w:rsidP="00874B2D">
            <w:pPr>
              <w:jc w:val="right"/>
              <w:rPr>
                <w:b/>
                <w:sz w:val="20"/>
                <w:szCs w:val="20"/>
                <w:lang w:val="es-ES_tradnl"/>
              </w:rPr>
            </w:pPr>
            <w:r>
              <w:rPr>
                <w:b/>
                <w:sz w:val="20"/>
                <w:szCs w:val="20"/>
                <w:lang w:val="es-ES_tradnl"/>
              </w:rPr>
              <w:t>5.100.855.040.24</w:t>
            </w:r>
          </w:p>
        </w:tc>
      </w:tr>
      <w:tr w:rsidR="0034102C" w:rsidRPr="00FF673A" w14:paraId="0C432D6C" w14:textId="77777777" w:rsidTr="00874B2D">
        <w:tc>
          <w:tcPr>
            <w:tcW w:w="1134" w:type="dxa"/>
          </w:tcPr>
          <w:p w14:paraId="7725F007" w14:textId="77777777" w:rsidR="0034102C" w:rsidRPr="00542342" w:rsidRDefault="0034102C" w:rsidP="00874B2D">
            <w:pPr>
              <w:jc w:val="center"/>
              <w:rPr>
                <w:b/>
                <w:sz w:val="20"/>
                <w:szCs w:val="20"/>
                <w:lang w:val="es-ES_tradnl"/>
              </w:rPr>
            </w:pPr>
            <w:r>
              <w:rPr>
                <w:b/>
                <w:sz w:val="20"/>
                <w:szCs w:val="20"/>
                <w:lang w:val="es-ES_tradnl"/>
              </w:rPr>
              <w:t>138600</w:t>
            </w:r>
          </w:p>
        </w:tc>
        <w:tc>
          <w:tcPr>
            <w:tcW w:w="6379" w:type="dxa"/>
          </w:tcPr>
          <w:p w14:paraId="05762705"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20C3A2A4" w14:textId="77777777" w:rsidR="0034102C" w:rsidRPr="00FF673A" w:rsidRDefault="0034102C" w:rsidP="00874B2D">
            <w:pPr>
              <w:jc w:val="right"/>
              <w:rPr>
                <w:b/>
                <w:sz w:val="20"/>
                <w:szCs w:val="20"/>
                <w:lang w:val="es-ES_tradnl"/>
              </w:rPr>
            </w:pPr>
            <w:r>
              <w:rPr>
                <w:b/>
                <w:sz w:val="20"/>
                <w:szCs w:val="20"/>
                <w:lang w:val="es-ES_tradnl"/>
              </w:rPr>
              <w:t>(21.365.704.343.57)</w:t>
            </w:r>
          </w:p>
        </w:tc>
      </w:tr>
      <w:tr w:rsidR="0034102C" w:rsidRPr="00FF673A" w14:paraId="63D9BD03" w14:textId="77777777" w:rsidTr="00874B2D">
        <w:tc>
          <w:tcPr>
            <w:tcW w:w="1134" w:type="dxa"/>
          </w:tcPr>
          <w:p w14:paraId="0832326C" w14:textId="77777777" w:rsidR="0034102C" w:rsidRPr="00542342" w:rsidRDefault="0034102C" w:rsidP="00874B2D">
            <w:pPr>
              <w:jc w:val="center"/>
              <w:rPr>
                <w:b/>
                <w:sz w:val="20"/>
                <w:szCs w:val="20"/>
                <w:lang w:val="es-ES_tradnl"/>
              </w:rPr>
            </w:pPr>
            <w:r>
              <w:rPr>
                <w:b/>
                <w:sz w:val="20"/>
                <w:szCs w:val="20"/>
                <w:lang w:val="es-ES_tradnl"/>
              </w:rPr>
              <w:t>240720</w:t>
            </w:r>
          </w:p>
        </w:tc>
        <w:tc>
          <w:tcPr>
            <w:tcW w:w="6379" w:type="dxa"/>
          </w:tcPr>
          <w:p w14:paraId="08C516D4" w14:textId="77777777" w:rsidR="0034102C" w:rsidRPr="005214F3" w:rsidRDefault="0034102C"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0C098255" w14:textId="77777777" w:rsidR="0034102C" w:rsidRPr="00FF673A" w:rsidRDefault="0034102C" w:rsidP="00874B2D">
            <w:pPr>
              <w:jc w:val="right"/>
              <w:rPr>
                <w:b/>
                <w:sz w:val="20"/>
                <w:szCs w:val="20"/>
                <w:lang w:val="es-ES_tradnl"/>
              </w:rPr>
            </w:pPr>
            <w:r>
              <w:rPr>
                <w:b/>
                <w:sz w:val="20"/>
                <w:szCs w:val="20"/>
                <w:lang w:val="es-ES_tradnl"/>
              </w:rPr>
              <w:t>4.934.217.00</w:t>
            </w:r>
          </w:p>
        </w:tc>
      </w:tr>
      <w:tr w:rsidR="0034102C" w:rsidRPr="00FF673A" w14:paraId="2BE47ADF" w14:textId="77777777" w:rsidTr="00874B2D">
        <w:tc>
          <w:tcPr>
            <w:tcW w:w="1134" w:type="dxa"/>
          </w:tcPr>
          <w:p w14:paraId="3334F688" w14:textId="77777777" w:rsidR="0034102C" w:rsidRPr="00542342" w:rsidRDefault="0034102C" w:rsidP="00874B2D">
            <w:pPr>
              <w:jc w:val="center"/>
              <w:rPr>
                <w:b/>
                <w:sz w:val="20"/>
                <w:szCs w:val="20"/>
                <w:lang w:val="es-ES_tradnl"/>
              </w:rPr>
            </w:pPr>
            <w:r>
              <w:rPr>
                <w:b/>
                <w:sz w:val="20"/>
                <w:szCs w:val="20"/>
                <w:lang w:val="es-ES_tradnl"/>
              </w:rPr>
              <w:t>912000</w:t>
            </w:r>
          </w:p>
        </w:tc>
        <w:tc>
          <w:tcPr>
            <w:tcW w:w="6379" w:type="dxa"/>
          </w:tcPr>
          <w:p w14:paraId="11E27C1A" w14:textId="77777777" w:rsidR="0034102C" w:rsidRPr="005214F3" w:rsidRDefault="0034102C"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38BFA9DE" w14:textId="77777777" w:rsidR="0034102C" w:rsidRPr="00FF673A" w:rsidRDefault="0034102C" w:rsidP="00874B2D">
            <w:pPr>
              <w:jc w:val="right"/>
              <w:rPr>
                <w:b/>
                <w:sz w:val="20"/>
                <w:szCs w:val="20"/>
                <w:lang w:val="es-ES_tradnl"/>
              </w:rPr>
            </w:pPr>
            <w:r>
              <w:rPr>
                <w:b/>
                <w:sz w:val="20"/>
                <w:szCs w:val="20"/>
                <w:lang w:val="es-ES_tradnl"/>
              </w:rPr>
              <w:t>47.782.372.832.79</w:t>
            </w:r>
          </w:p>
        </w:tc>
      </w:tr>
    </w:tbl>
    <w:p w14:paraId="774A92F4" w14:textId="77777777" w:rsidR="0034102C" w:rsidRDefault="0034102C" w:rsidP="0034102C">
      <w:pPr>
        <w:pStyle w:val="Textoindependiente"/>
        <w:ind w:right="-50"/>
        <w:jc w:val="both"/>
        <w:rPr>
          <w:b/>
          <w:sz w:val="28"/>
          <w:szCs w:val="28"/>
        </w:rPr>
      </w:pPr>
    </w:p>
    <w:p w14:paraId="02F48199" w14:textId="77777777" w:rsidR="0034102C" w:rsidRDefault="0034102C" w:rsidP="0034102C">
      <w:pPr>
        <w:jc w:val="both"/>
        <w:rPr>
          <w:b/>
          <w:sz w:val="28"/>
          <w:szCs w:val="28"/>
          <w:lang w:val="es-MX"/>
        </w:rPr>
      </w:pPr>
      <w:r>
        <w:rPr>
          <w:b/>
          <w:sz w:val="28"/>
          <w:szCs w:val="28"/>
          <w:lang w:val="es-MX"/>
        </w:rPr>
        <w:t>- Saldos a 31 de diciembre de 2024 de la SUBCUENTA OTROS 000090:</w:t>
      </w:r>
    </w:p>
    <w:p w14:paraId="791C6DDF" w14:textId="77777777" w:rsidR="0034102C" w:rsidRDefault="0034102C" w:rsidP="0034102C">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34102C" w:rsidRPr="00FF673A" w14:paraId="487BBD6E" w14:textId="77777777" w:rsidTr="00874B2D">
        <w:tc>
          <w:tcPr>
            <w:tcW w:w="1134" w:type="dxa"/>
          </w:tcPr>
          <w:p w14:paraId="52AFF30F" w14:textId="77777777" w:rsidR="0034102C" w:rsidRPr="00FF673A" w:rsidRDefault="0034102C" w:rsidP="00874B2D">
            <w:pPr>
              <w:jc w:val="center"/>
              <w:rPr>
                <w:b/>
                <w:sz w:val="20"/>
                <w:szCs w:val="20"/>
                <w:lang w:val="es-ES_tradnl"/>
              </w:rPr>
            </w:pPr>
            <w:r w:rsidRPr="00FF673A">
              <w:rPr>
                <w:b/>
                <w:sz w:val="20"/>
                <w:szCs w:val="20"/>
                <w:lang w:val="es-ES_tradnl"/>
              </w:rPr>
              <w:t>CÓDIGO</w:t>
            </w:r>
          </w:p>
        </w:tc>
        <w:tc>
          <w:tcPr>
            <w:tcW w:w="6379" w:type="dxa"/>
          </w:tcPr>
          <w:p w14:paraId="430C5859" w14:textId="77777777" w:rsidR="0034102C" w:rsidRPr="00FF673A" w:rsidRDefault="0034102C" w:rsidP="00874B2D">
            <w:pPr>
              <w:jc w:val="center"/>
              <w:rPr>
                <w:b/>
                <w:sz w:val="20"/>
                <w:szCs w:val="20"/>
                <w:lang w:val="es-ES_tradnl"/>
              </w:rPr>
            </w:pPr>
            <w:r w:rsidRPr="00FF673A">
              <w:rPr>
                <w:b/>
                <w:sz w:val="20"/>
                <w:szCs w:val="20"/>
                <w:lang w:val="es-ES_tradnl"/>
              </w:rPr>
              <w:t>NOMBRE CUENTA</w:t>
            </w:r>
          </w:p>
        </w:tc>
        <w:tc>
          <w:tcPr>
            <w:tcW w:w="2410" w:type="dxa"/>
          </w:tcPr>
          <w:p w14:paraId="4BA61643" w14:textId="77777777" w:rsidR="0034102C" w:rsidRPr="00FF673A" w:rsidRDefault="0034102C" w:rsidP="00874B2D">
            <w:pPr>
              <w:jc w:val="center"/>
              <w:rPr>
                <w:b/>
                <w:sz w:val="20"/>
                <w:szCs w:val="20"/>
                <w:lang w:val="es-ES_tradnl"/>
              </w:rPr>
            </w:pPr>
            <w:r w:rsidRPr="00FF673A">
              <w:rPr>
                <w:b/>
                <w:sz w:val="20"/>
                <w:szCs w:val="20"/>
                <w:lang w:val="es-ES_tradnl"/>
              </w:rPr>
              <w:t xml:space="preserve">SALDO A </w:t>
            </w:r>
          </w:p>
          <w:p w14:paraId="3DB0F091" w14:textId="77777777" w:rsidR="0034102C" w:rsidRPr="00FF673A" w:rsidRDefault="0034102C"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4809B78D" w14:textId="77777777" w:rsidR="0034102C" w:rsidRDefault="0034102C" w:rsidP="00874B2D">
            <w:pPr>
              <w:jc w:val="center"/>
              <w:rPr>
                <w:b/>
                <w:sz w:val="20"/>
                <w:szCs w:val="20"/>
                <w:lang w:val="es-ES_tradnl"/>
              </w:rPr>
            </w:pPr>
            <w:r>
              <w:rPr>
                <w:b/>
                <w:sz w:val="20"/>
                <w:szCs w:val="20"/>
                <w:lang w:val="es-ES_tradnl"/>
              </w:rPr>
              <w:t>(Pesos)</w:t>
            </w:r>
          </w:p>
          <w:p w14:paraId="37D38400" w14:textId="77777777" w:rsidR="0034102C" w:rsidRPr="00FF673A" w:rsidRDefault="0034102C" w:rsidP="00874B2D">
            <w:pPr>
              <w:jc w:val="center"/>
              <w:rPr>
                <w:b/>
                <w:sz w:val="20"/>
                <w:szCs w:val="20"/>
                <w:lang w:val="es-ES_tradnl"/>
              </w:rPr>
            </w:pPr>
          </w:p>
        </w:tc>
      </w:tr>
      <w:tr w:rsidR="0034102C" w:rsidRPr="00FF673A" w14:paraId="40009E6A" w14:textId="77777777" w:rsidTr="00874B2D">
        <w:tc>
          <w:tcPr>
            <w:tcW w:w="1134" w:type="dxa"/>
          </w:tcPr>
          <w:p w14:paraId="4E1EFF19" w14:textId="77777777" w:rsidR="0034102C" w:rsidRPr="00FF673A" w:rsidRDefault="0034102C" w:rsidP="00874B2D">
            <w:pPr>
              <w:jc w:val="center"/>
              <w:rPr>
                <w:b/>
                <w:sz w:val="20"/>
                <w:szCs w:val="20"/>
                <w:lang w:val="es-ES_tradnl"/>
              </w:rPr>
            </w:pPr>
            <w:r>
              <w:rPr>
                <w:b/>
                <w:sz w:val="20"/>
                <w:szCs w:val="20"/>
                <w:lang w:val="es-ES_tradnl"/>
              </w:rPr>
              <w:t>138490</w:t>
            </w:r>
          </w:p>
        </w:tc>
        <w:tc>
          <w:tcPr>
            <w:tcW w:w="6379" w:type="dxa"/>
          </w:tcPr>
          <w:p w14:paraId="162D4FA1" w14:textId="77777777" w:rsidR="0034102C" w:rsidRPr="00A9507D" w:rsidRDefault="0034102C" w:rsidP="00874B2D">
            <w:pPr>
              <w:rPr>
                <w:bCs/>
                <w:sz w:val="20"/>
                <w:szCs w:val="20"/>
                <w:lang w:val="es-ES_tradnl"/>
              </w:rPr>
            </w:pPr>
            <w:r w:rsidRPr="00A9507D">
              <w:rPr>
                <w:bCs/>
                <w:sz w:val="20"/>
                <w:szCs w:val="20"/>
                <w:lang w:val="es-ES_tradnl"/>
              </w:rPr>
              <w:t>Otras cuentas por cobrar</w:t>
            </w:r>
          </w:p>
        </w:tc>
        <w:tc>
          <w:tcPr>
            <w:tcW w:w="2410" w:type="dxa"/>
          </w:tcPr>
          <w:p w14:paraId="63549C64" w14:textId="77777777" w:rsidR="0034102C" w:rsidRPr="00FF673A" w:rsidRDefault="0034102C" w:rsidP="00874B2D">
            <w:pPr>
              <w:jc w:val="right"/>
              <w:rPr>
                <w:b/>
                <w:sz w:val="20"/>
                <w:szCs w:val="20"/>
                <w:lang w:val="es-ES_tradnl"/>
              </w:rPr>
            </w:pPr>
            <w:r>
              <w:rPr>
                <w:b/>
                <w:sz w:val="20"/>
                <w:szCs w:val="20"/>
                <w:lang w:val="es-ES_tradnl"/>
              </w:rPr>
              <w:t>368.559.00</w:t>
            </w:r>
          </w:p>
        </w:tc>
      </w:tr>
      <w:tr w:rsidR="0034102C" w:rsidRPr="00FF673A" w14:paraId="3AE0CAA8" w14:textId="77777777" w:rsidTr="00874B2D">
        <w:tc>
          <w:tcPr>
            <w:tcW w:w="1134" w:type="dxa"/>
          </w:tcPr>
          <w:p w14:paraId="72CA2C89" w14:textId="77777777" w:rsidR="0034102C" w:rsidRPr="00FF673A" w:rsidRDefault="0034102C" w:rsidP="00874B2D">
            <w:pPr>
              <w:jc w:val="center"/>
              <w:rPr>
                <w:b/>
                <w:sz w:val="20"/>
                <w:szCs w:val="20"/>
                <w:lang w:val="es-ES_tradnl"/>
              </w:rPr>
            </w:pPr>
            <w:r>
              <w:rPr>
                <w:b/>
                <w:sz w:val="20"/>
                <w:szCs w:val="20"/>
                <w:lang w:val="es-ES_tradnl"/>
              </w:rPr>
              <w:t>138590</w:t>
            </w:r>
          </w:p>
        </w:tc>
        <w:tc>
          <w:tcPr>
            <w:tcW w:w="6379" w:type="dxa"/>
          </w:tcPr>
          <w:p w14:paraId="511B706A" w14:textId="77777777" w:rsidR="0034102C" w:rsidRPr="00A9507D" w:rsidRDefault="0034102C" w:rsidP="00874B2D">
            <w:pPr>
              <w:rPr>
                <w:bCs/>
                <w:sz w:val="20"/>
                <w:szCs w:val="20"/>
                <w:lang w:val="es-ES_tradnl"/>
              </w:rPr>
            </w:pPr>
            <w:r w:rsidRPr="00A9507D">
              <w:rPr>
                <w:bCs/>
                <w:sz w:val="20"/>
                <w:szCs w:val="20"/>
                <w:lang w:val="es-ES_tradnl"/>
              </w:rPr>
              <w:t>Otras cuentas por cobrar de difícil recaudo</w:t>
            </w:r>
          </w:p>
        </w:tc>
        <w:tc>
          <w:tcPr>
            <w:tcW w:w="2410" w:type="dxa"/>
          </w:tcPr>
          <w:p w14:paraId="24B47B09" w14:textId="77777777" w:rsidR="0034102C" w:rsidRPr="00FF673A" w:rsidRDefault="0034102C" w:rsidP="00874B2D">
            <w:pPr>
              <w:jc w:val="right"/>
              <w:rPr>
                <w:b/>
                <w:sz w:val="20"/>
                <w:szCs w:val="20"/>
                <w:lang w:val="es-ES_tradnl"/>
              </w:rPr>
            </w:pPr>
            <w:r>
              <w:rPr>
                <w:b/>
                <w:sz w:val="20"/>
                <w:szCs w:val="20"/>
                <w:lang w:val="es-ES_tradnl"/>
              </w:rPr>
              <w:t>41.466.110.00</w:t>
            </w:r>
          </w:p>
        </w:tc>
      </w:tr>
      <w:tr w:rsidR="0034102C" w:rsidRPr="00FF673A" w14:paraId="03BED911" w14:textId="77777777" w:rsidTr="00874B2D">
        <w:tc>
          <w:tcPr>
            <w:tcW w:w="1134" w:type="dxa"/>
          </w:tcPr>
          <w:p w14:paraId="5CCB6652" w14:textId="77777777" w:rsidR="0034102C" w:rsidRPr="00FF673A" w:rsidRDefault="0034102C" w:rsidP="00874B2D">
            <w:pPr>
              <w:jc w:val="center"/>
              <w:rPr>
                <w:b/>
                <w:sz w:val="20"/>
                <w:szCs w:val="20"/>
                <w:lang w:val="es-ES_tradnl"/>
              </w:rPr>
            </w:pPr>
            <w:r>
              <w:rPr>
                <w:b/>
                <w:sz w:val="20"/>
                <w:szCs w:val="20"/>
                <w:lang w:val="es-ES_tradnl"/>
              </w:rPr>
              <w:t>138690</w:t>
            </w:r>
          </w:p>
        </w:tc>
        <w:tc>
          <w:tcPr>
            <w:tcW w:w="6379" w:type="dxa"/>
          </w:tcPr>
          <w:p w14:paraId="02214916" w14:textId="77777777" w:rsidR="0034102C" w:rsidRPr="00A9507D" w:rsidRDefault="0034102C" w:rsidP="00874B2D">
            <w:pPr>
              <w:rPr>
                <w:bCs/>
                <w:sz w:val="20"/>
                <w:szCs w:val="20"/>
                <w:lang w:val="es-ES_tradnl"/>
              </w:rPr>
            </w:pPr>
            <w:r w:rsidRPr="00A9507D">
              <w:rPr>
                <w:bCs/>
                <w:sz w:val="20"/>
                <w:szCs w:val="20"/>
                <w:lang w:val="es-ES_tradnl"/>
              </w:rPr>
              <w:t>Otras cuentas por cobrar (Deterioro)</w:t>
            </w:r>
          </w:p>
        </w:tc>
        <w:tc>
          <w:tcPr>
            <w:tcW w:w="2410" w:type="dxa"/>
          </w:tcPr>
          <w:p w14:paraId="51FD76AE" w14:textId="77777777" w:rsidR="0034102C" w:rsidRPr="00FF673A" w:rsidRDefault="0034102C" w:rsidP="00874B2D">
            <w:pPr>
              <w:jc w:val="right"/>
              <w:rPr>
                <w:b/>
                <w:sz w:val="20"/>
                <w:szCs w:val="20"/>
                <w:lang w:val="es-ES_tradnl"/>
              </w:rPr>
            </w:pPr>
            <w:r>
              <w:rPr>
                <w:b/>
                <w:sz w:val="20"/>
                <w:szCs w:val="20"/>
                <w:lang w:val="es-ES_tradnl"/>
              </w:rPr>
              <w:t>(16.306.315.413.33)</w:t>
            </w:r>
          </w:p>
        </w:tc>
      </w:tr>
      <w:tr w:rsidR="0034102C" w:rsidRPr="00FF673A" w14:paraId="5EEBCFB6" w14:textId="77777777" w:rsidTr="00874B2D">
        <w:tc>
          <w:tcPr>
            <w:tcW w:w="1134" w:type="dxa"/>
          </w:tcPr>
          <w:p w14:paraId="4B9A2237" w14:textId="77777777" w:rsidR="0034102C" w:rsidRPr="00FF673A" w:rsidRDefault="0034102C" w:rsidP="00874B2D">
            <w:pPr>
              <w:jc w:val="center"/>
              <w:rPr>
                <w:b/>
                <w:sz w:val="20"/>
                <w:szCs w:val="20"/>
                <w:lang w:val="es-ES_tradnl"/>
              </w:rPr>
            </w:pPr>
            <w:r>
              <w:rPr>
                <w:b/>
                <w:sz w:val="20"/>
                <w:szCs w:val="20"/>
                <w:lang w:val="es-ES_tradnl"/>
              </w:rPr>
              <w:t>151490</w:t>
            </w:r>
          </w:p>
        </w:tc>
        <w:tc>
          <w:tcPr>
            <w:tcW w:w="6379" w:type="dxa"/>
          </w:tcPr>
          <w:p w14:paraId="731F64EE" w14:textId="77777777" w:rsidR="0034102C" w:rsidRPr="00A9507D" w:rsidRDefault="0034102C" w:rsidP="00874B2D">
            <w:pPr>
              <w:rPr>
                <w:bCs/>
                <w:sz w:val="20"/>
                <w:szCs w:val="20"/>
                <w:lang w:val="es-ES_tradnl"/>
              </w:rPr>
            </w:pPr>
            <w:r w:rsidRPr="00A9507D">
              <w:rPr>
                <w:bCs/>
                <w:sz w:val="20"/>
                <w:szCs w:val="20"/>
                <w:lang w:val="es-ES_tradnl"/>
              </w:rPr>
              <w:t>Otros materiales y suministros</w:t>
            </w:r>
          </w:p>
        </w:tc>
        <w:tc>
          <w:tcPr>
            <w:tcW w:w="2410" w:type="dxa"/>
          </w:tcPr>
          <w:p w14:paraId="166FED35" w14:textId="77777777" w:rsidR="0034102C" w:rsidRPr="00FF673A" w:rsidRDefault="0034102C" w:rsidP="00874B2D">
            <w:pPr>
              <w:jc w:val="right"/>
              <w:rPr>
                <w:b/>
                <w:sz w:val="20"/>
                <w:szCs w:val="20"/>
                <w:lang w:val="es-ES_tradnl"/>
              </w:rPr>
            </w:pPr>
            <w:r>
              <w:rPr>
                <w:b/>
                <w:sz w:val="20"/>
                <w:szCs w:val="20"/>
                <w:lang w:val="es-ES_tradnl"/>
              </w:rPr>
              <w:t>6.681.156.80</w:t>
            </w:r>
          </w:p>
        </w:tc>
      </w:tr>
      <w:tr w:rsidR="0034102C" w:rsidRPr="00FF673A" w14:paraId="4BCA59ED" w14:textId="77777777" w:rsidTr="00874B2D">
        <w:tc>
          <w:tcPr>
            <w:tcW w:w="1134" w:type="dxa"/>
          </w:tcPr>
          <w:p w14:paraId="178C6192" w14:textId="77777777" w:rsidR="0034102C" w:rsidRPr="00FF673A" w:rsidRDefault="0034102C" w:rsidP="00874B2D">
            <w:pPr>
              <w:jc w:val="center"/>
              <w:rPr>
                <w:b/>
                <w:sz w:val="20"/>
                <w:szCs w:val="20"/>
                <w:lang w:val="es-ES_tradnl"/>
              </w:rPr>
            </w:pPr>
            <w:r>
              <w:rPr>
                <w:b/>
                <w:sz w:val="20"/>
                <w:szCs w:val="20"/>
                <w:lang w:val="es-ES_tradnl"/>
              </w:rPr>
              <w:t>243690</w:t>
            </w:r>
          </w:p>
        </w:tc>
        <w:tc>
          <w:tcPr>
            <w:tcW w:w="6379" w:type="dxa"/>
          </w:tcPr>
          <w:p w14:paraId="7F87D974" w14:textId="77777777" w:rsidR="0034102C" w:rsidRPr="00A9507D" w:rsidRDefault="0034102C" w:rsidP="00874B2D">
            <w:pPr>
              <w:rPr>
                <w:bCs/>
                <w:sz w:val="20"/>
                <w:szCs w:val="20"/>
                <w:lang w:val="es-ES_tradnl"/>
              </w:rPr>
            </w:pPr>
            <w:r w:rsidRPr="00A9507D">
              <w:rPr>
                <w:bCs/>
                <w:sz w:val="20"/>
                <w:szCs w:val="20"/>
                <w:lang w:val="es-ES_tradnl"/>
              </w:rPr>
              <w:t>Otras retenciones</w:t>
            </w:r>
          </w:p>
        </w:tc>
        <w:tc>
          <w:tcPr>
            <w:tcW w:w="2410" w:type="dxa"/>
          </w:tcPr>
          <w:p w14:paraId="19AE38EB" w14:textId="77777777" w:rsidR="0034102C" w:rsidRPr="00FF673A" w:rsidRDefault="0034102C" w:rsidP="00874B2D">
            <w:pPr>
              <w:jc w:val="right"/>
              <w:rPr>
                <w:b/>
                <w:sz w:val="20"/>
                <w:szCs w:val="20"/>
                <w:lang w:val="es-ES_tradnl"/>
              </w:rPr>
            </w:pPr>
            <w:r>
              <w:rPr>
                <w:b/>
                <w:sz w:val="20"/>
                <w:szCs w:val="20"/>
                <w:lang w:val="es-ES_tradnl"/>
              </w:rPr>
              <w:t>142.736.847.00</w:t>
            </w:r>
          </w:p>
        </w:tc>
      </w:tr>
      <w:tr w:rsidR="0034102C" w:rsidRPr="00FF673A" w14:paraId="7A7D4E81" w14:textId="77777777" w:rsidTr="00874B2D">
        <w:tc>
          <w:tcPr>
            <w:tcW w:w="1134" w:type="dxa"/>
          </w:tcPr>
          <w:p w14:paraId="2CE8A8AC" w14:textId="77777777" w:rsidR="0034102C" w:rsidRPr="00FF673A" w:rsidRDefault="0034102C" w:rsidP="00874B2D">
            <w:pPr>
              <w:jc w:val="center"/>
              <w:rPr>
                <w:b/>
                <w:sz w:val="20"/>
                <w:szCs w:val="20"/>
                <w:lang w:val="es-ES_tradnl"/>
              </w:rPr>
            </w:pPr>
            <w:r>
              <w:rPr>
                <w:b/>
                <w:sz w:val="20"/>
                <w:szCs w:val="20"/>
                <w:lang w:val="es-ES_tradnl"/>
              </w:rPr>
              <w:t>472290</w:t>
            </w:r>
          </w:p>
        </w:tc>
        <w:tc>
          <w:tcPr>
            <w:tcW w:w="6379" w:type="dxa"/>
          </w:tcPr>
          <w:p w14:paraId="749BA493" w14:textId="77777777" w:rsidR="0034102C" w:rsidRPr="00A9507D" w:rsidRDefault="0034102C" w:rsidP="00874B2D">
            <w:pPr>
              <w:rPr>
                <w:bCs/>
                <w:sz w:val="20"/>
                <w:szCs w:val="20"/>
                <w:lang w:val="es-ES_tradnl"/>
              </w:rPr>
            </w:pPr>
            <w:r w:rsidRPr="00A9507D">
              <w:rPr>
                <w:bCs/>
                <w:sz w:val="20"/>
                <w:szCs w:val="20"/>
                <w:lang w:val="es-ES_tradnl"/>
              </w:rPr>
              <w:t>Otras operaciones sin flujo de efectivo</w:t>
            </w:r>
          </w:p>
        </w:tc>
        <w:tc>
          <w:tcPr>
            <w:tcW w:w="2410" w:type="dxa"/>
          </w:tcPr>
          <w:p w14:paraId="1205904B" w14:textId="77777777" w:rsidR="0034102C" w:rsidRPr="00FF673A" w:rsidRDefault="0034102C" w:rsidP="00874B2D">
            <w:pPr>
              <w:jc w:val="right"/>
              <w:rPr>
                <w:b/>
                <w:sz w:val="20"/>
                <w:szCs w:val="20"/>
                <w:lang w:val="es-ES_tradnl"/>
              </w:rPr>
            </w:pPr>
            <w:r>
              <w:rPr>
                <w:b/>
                <w:sz w:val="20"/>
                <w:szCs w:val="20"/>
                <w:lang w:val="es-ES_tradnl"/>
              </w:rPr>
              <w:t>7.019.859.00</w:t>
            </w:r>
          </w:p>
        </w:tc>
      </w:tr>
      <w:tr w:rsidR="0034102C" w:rsidRPr="00FF673A" w14:paraId="71683468" w14:textId="77777777" w:rsidTr="00874B2D">
        <w:tc>
          <w:tcPr>
            <w:tcW w:w="1134" w:type="dxa"/>
          </w:tcPr>
          <w:p w14:paraId="3439B315" w14:textId="77777777" w:rsidR="0034102C" w:rsidRDefault="0034102C" w:rsidP="00874B2D">
            <w:pPr>
              <w:jc w:val="center"/>
              <w:rPr>
                <w:b/>
                <w:sz w:val="20"/>
                <w:szCs w:val="20"/>
                <w:lang w:val="es-ES_tradnl"/>
              </w:rPr>
            </w:pPr>
            <w:r>
              <w:rPr>
                <w:b/>
                <w:sz w:val="20"/>
                <w:szCs w:val="20"/>
                <w:lang w:val="es-ES_tradnl"/>
              </w:rPr>
              <w:t>480290</w:t>
            </w:r>
          </w:p>
        </w:tc>
        <w:tc>
          <w:tcPr>
            <w:tcW w:w="6379" w:type="dxa"/>
          </w:tcPr>
          <w:p w14:paraId="24980F29" w14:textId="77777777" w:rsidR="0034102C" w:rsidRPr="00A9507D" w:rsidRDefault="0034102C" w:rsidP="00874B2D">
            <w:pPr>
              <w:rPr>
                <w:bCs/>
                <w:sz w:val="20"/>
                <w:szCs w:val="20"/>
                <w:lang w:val="es-ES_tradnl"/>
              </w:rPr>
            </w:pPr>
            <w:r w:rsidRPr="00A9507D">
              <w:rPr>
                <w:bCs/>
                <w:sz w:val="20"/>
                <w:szCs w:val="20"/>
                <w:lang w:val="es-ES_tradnl"/>
              </w:rPr>
              <w:t>Otros ingresos financieros</w:t>
            </w:r>
          </w:p>
        </w:tc>
        <w:tc>
          <w:tcPr>
            <w:tcW w:w="2410" w:type="dxa"/>
          </w:tcPr>
          <w:p w14:paraId="788A6C43" w14:textId="77777777" w:rsidR="0034102C" w:rsidRDefault="0034102C" w:rsidP="00874B2D">
            <w:pPr>
              <w:jc w:val="right"/>
              <w:rPr>
                <w:b/>
                <w:sz w:val="20"/>
                <w:szCs w:val="20"/>
                <w:lang w:val="es-ES_tradnl"/>
              </w:rPr>
            </w:pPr>
            <w:r>
              <w:rPr>
                <w:b/>
                <w:sz w:val="20"/>
                <w:szCs w:val="20"/>
                <w:lang w:val="es-ES_tradnl"/>
              </w:rPr>
              <w:t>21.992.979.017.22</w:t>
            </w:r>
          </w:p>
        </w:tc>
      </w:tr>
      <w:tr w:rsidR="0034102C" w:rsidRPr="00FF673A" w14:paraId="773EF5F9" w14:textId="77777777" w:rsidTr="00874B2D">
        <w:tc>
          <w:tcPr>
            <w:tcW w:w="1134" w:type="dxa"/>
          </w:tcPr>
          <w:p w14:paraId="45AF738A" w14:textId="77777777" w:rsidR="0034102C" w:rsidRDefault="0034102C" w:rsidP="00874B2D">
            <w:pPr>
              <w:jc w:val="center"/>
              <w:rPr>
                <w:b/>
                <w:sz w:val="20"/>
                <w:szCs w:val="20"/>
                <w:lang w:val="es-ES_tradnl"/>
              </w:rPr>
            </w:pPr>
            <w:r>
              <w:rPr>
                <w:b/>
                <w:sz w:val="20"/>
                <w:szCs w:val="20"/>
                <w:lang w:val="es-ES_tradnl"/>
              </w:rPr>
              <w:t>510790</w:t>
            </w:r>
          </w:p>
        </w:tc>
        <w:tc>
          <w:tcPr>
            <w:tcW w:w="6379" w:type="dxa"/>
          </w:tcPr>
          <w:p w14:paraId="76F0556A" w14:textId="77777777" w:rsidR="0034102C" w:rsidRPr="00A9507D" w:rsidRDefault="0034102C" w:rsidP="00874B2D">
            <w:pPr>
              <w:rPr>
                <w:bCs/>
                <w:sz w:val="20"/>
                <w:szCs w:val="20"/>
                <w:lang w:val="es-ES_tradnl"/>
              </w:rPr>
            </w:pPr>
            <w:r w:rsidRPr="00A9507D">
              <w:rPr>
                <w:bCs/>
                <w:sz w:val="20"/>
                <w:szCs w:val="20"/>
                <w:lang w:val="es-ES_tradnl"/>
              </w:rPr>
              <w:t>Otras primas</w:t>
            </w:r>
          </w:p>
        </w:tc>
        <w:tc>
          <w:tcPr>
            <w:tcW w:w="2410" w:type="dxa"/>
          </w:tcPr>
          <w:p w14:paraId="7D09AD01" w14:textId="77777777" w:rsidR="0034102C" w:rsidRDefault="0034102C" w:rsidP="00874B2D">
            <w:pPr>
              <w:jc w:val="right"/>
              <w:rPr>
                <w:b/>
                <w:sz w:val="20"/>
                <w:szCs w:val="20"/>
                <w:lang w:val="es-ES_tradnl"/>
              </w:rPr>
            </w:pPr>
            <w:r>
              <w:rPr>
                <w:b/>
                <w:sz w:val="20"/>
                <w:szCs w:val="20"/>
                <w:lang w:val="es-ES_tradnl"/>
              </w:rPr>
              <w:t>531.962.900.00</w:t>
            </w:r>
          </w:p>
        </w:tc>
      </w:tr>
      <w:tr w:rsidR="0034102C" w:rsidRPr="00FF673A" w14:paraId="475D55F0" w14:textId="77777777" w:rsidTr="00874B2D">
        <w:tc>
          <w:tcPr>
            <w:tcW w:w="1134" w:type="dxa"/>
          </w:tcPr>
          <w:p w14:paraId="456F3FFA" w14:textId="77777777" w:rsidR="0034102C" w:rsidRDefault="0034102C" w:rsidP="00874B2D">
            <w:pPr>
              <w:jc w:val="center"/>
              <w:rPr>
                <w:b/>
                <w:sz w:val="20"/>
                <w:szCs w:val="20"/>
                <w:lang w:val="es-ES_tradnl"/>
              </w:rPr>
            </w:pPr>
            <w:r>
              <w:rPr>
                <w:b/>
                <w:sz w:val="20"/>
                <w:szCs w:val="20"/>
                <w:lang w:val="es-ES_tradnl"/>
              </w:rPr>
              <w:t>589090</w:t>
            </w:r>
          </w:p>
        </w:tc>
        <w:tc>
          <w:tcPr>
            <w:tcW w:w="6379" w:type="dxa"/>
          </w:tcPr>
          <w:p w14:paraId="57F630A9" w14:textId="77777777" w:rsidR="0034102C" w:rsidRPr="00A9507D" w:rsidRDefault="0034102C" w:rsidP="00874B2D">
            <w:pPr>
              <w:rPr>
                <w:bCs/>
                <w:sz w:val="20"/>
                <w:szCs w:val="20"/>
                <w:lang w:val="es-ES_tradnl"/>
              </w:rPr>
            </w:pPr>
            <w:r w:rsidRPr="00A9507D">
              <w:rPr>
                <w:bCs/>
                <w:sz w:val="20"/>
                <w:szCs w:val="20"/>
                <w:lang w:val="es-ES_tradnl"/>
              </w:rPr>
              <w:t>Otros gastos diversos</w:t>
            </w:r>
          </w:p>
        </w:tc>
        <w:tc>
          <w:tcPr>
            <w:tcW w:w="2410" w:type="dxa"/>
          </w:tcPr>
          <w:p w14:paraId="1AB5B13E" w14:textId="77777777" w:rsidR="0034102C" w:rsidRDefault="0034102C" w:rsidP="00874B2D">
            <w:pPr>
              <w:jc w:val="right"/>
              <w:rPr>
                <w:b/>
                <w:sz w:val="20"/>
                <w:szCs w:val="20"/>
                <w:lang w:val="es-ES_tradnl"/>
              </w:rPr>
            </w:pPr>
            <w:r>
              <w:rPr>
                <w:b/>
                <w:sz w:val="20"/>
                <w:szCs w:val="20"/>
                <w:lang w:val="es-ES_tradnl"/>
              </w:rPr>
              <w:t>1.341.00</w:t>
            </w:r>
          </w:p>
        </w:tc>
      </w:tr>
      <w:tr w:rsidR="0034102C" w:rsidRPr="00FF673A" w14:paraId="14665D93" w14:textId="77777777" w:rsidTr="00874B2D">
        <w:tc>
          <w:tcPr>
            <w:tcW w:w="1134" w:type="dxa"/>
          </w:tcPr>
          <w:p w14:paraId="62B6BDCA" w14:textId="77777777" w:rsidR="0034102C" w:rsidRDefault="0034102C" w:rsidP="00874B2D">
            <w:pPr>
              <w:jc w:val="center"/>
              <w:rPr>
                <w:b/>
                <w:sz w:val="20"/>
                <w:szCs w:val="20"/>
                <w:lang w:val="es-ES_tradnl"/>
              </w:rPr>
            </w:pPr>
            <w:r>
              <w:rPr>
                <w:b/>
                <w:sz w:val="20"/>
                <w:szCs w:val="20"/>
                <w:lang w:val="es-ES_tradnl"/>
              </w:rPr>
              <w:t>837490</w:t>
            </w:r>
          </w:p>
        </w:tc>
        <w:tc>
          <w:tcPr>
            <w:tcW w:w="6379" w:type="dxa"/>
          </w:tcPr>
          <w:p w14:paraId="179BD3EA" w14:textId="77777777" w:rsidR="0034102C" w:rsidRPr="00A9507D" w:rsidRDefault="0034102C" w:rsidP="00874B2D">
            <w:pPr>
              <w:rPr>
                <w:bCs/>
                <w:sz w:val="20"/>
                <w:szCs w:val="20"/>
                <w:lang w:val="es-ES_tradnl"/>
              </w:rPr>
            </w:pPr>
            <w:r w:rsidRPr="00A9507D">
              <w:rPr>
                <w:bCs/>
                <w:sz w:val="20"/>
                <w:szCs w:val="20"/>
                <w:lang w:val="es-ES_tradnl"/>
              </w:rPr>
              <w:t>Otros bienes almacenados para consumo</w:t>
            </w:r>
          </w:p>
        </w:tc>
        <w:tc>
          <w:tcPr>
            <w:tcW w:w="2410" w:type="dxa"/>
          </w:tcPr>
          <w:p w14:paraId="501D7034" w14:textId="77777777" w:rsidR="0034102C" w:rsidRDefault="0034102C" w:rsidP="00874B2D">
            <w:pPr>
              <w:jc w:val="right"/>
              <w:rPr>
                <w:b/>
                <w:sz w:val="20"/>
                <w:szCs w:val="20"/>
                <w:lang w:val="es-ES_tradnl"/>
              </w:rPr>
            </w:pPr>
            <w:r>
              <w:rPr>
                <w:b/>
                <w:sz w:val="20"/>
                <w:szCs w:val="20"/>
                <w:lang w:val="es-ES_tradnl"/>
              </w:rPr>
              <w:t>439.922.829.20</w:t>
            </w:r>
          </w:p>
        </w:tc>
      </w:tr>
    </w:tbl>
    <w:p w14:paraId="36208C59" w14:textId="77777777" w:rsidR="0034102C" w:rsidRDefault="0034102C" w:rsidP="0034102C">
      <w:pPr>
        <w:pStyle w:val="Textoindependiente"/>
        <w:ind w:right="-50"/>
        <w:jc w:val="both"/>
        <w:rPr>
          <w:b/>
          <w:sz w:val="28"/>
          <w:szCs w:val="28"/>
        </w:rPr>
      </w:pPr>
    </w:p>
    <w:p w14:paraId="19B4F1CD" w14:textId="77777777" w:rsidR="0034102C" w:rsidRDefault="0034102C" w:rsidP="0034102C">
      <w:pPr>
        <w:pStyle w:val="Textoindependiente"/>
        <w:ind w:right="-50"/>
        <w:jc w:val="both"/>
        <w:rPr>
          <w:b/>
        </w:rPr>
      </w:pPr>
      <w:r w:rsidRPr="00C05DCD">
        <w:rPr>
          <w:b/>
        </w:rPr>
        <w:t>NOTA 7. CUENTAS POR COBRAR</w:t>
      </w:r>
      <w:r>
        <w:rPr>
          <w:b/>
        </w:rPr>
        <w:t xml:space="preserve"> (Cifras en pesos).</w:t>
      </w:r>
    </w:p>
    <w:p w14:paraId="4DACF32E" w14:textId="77777777" w:rsidR="0034102C" w:rsidRDefault="0034102C" w:rsidP="0034102C">
      <w:pPr>
        <w:pStyle w:val="Textoindependiente"/>
        <w:ind w:right="-50"/>
        <w:jc w:val="both"/>
        <w:rPr>
          <w:b/>
        </w:rPr>
      </w:pPr>
    </w:p>
    <w:p w14:paraId="7EF9FDE7" w14:textId="77777777" w:rsidR="0034102C" w:rsidRDefault="0034102C" w:rsidP="0034102C">
      <w:pPr>
        <w:pStyle w:val="Textoindependiente"/>
        <w:ind w:right="-50"/>
        <w:jc w:val="both"/>
        <w:rPr>
          <w:b/>
        </w:rPr>
      </w:pPr>
      <w:r w:rsidRPr="00C05DCD">
        <w:rPr>
          <w:b/>
          <w:noProof/>
          <w:lang w:val="es-CO" w:eastAsia="es-CO"/>
        </w:rPr>
        <w:lastRenderedPageBreak/>
        <w:drawing>
          <wp:inline distT="0" distB="0" distL="0" distR="0" wp14:anchorId="20E92524" wp14:editId="2B42A6DA">
            <wp:extent cx="6332220" cy="1956021"/>
            <wp:effectExtent l="0" t="0" r="0" b="6350"/>
            <wp:docPr id="1813643000" name="Imagen 18136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767"/>
                    <a:stretch/>
                  </pic:blipFill>
                  <pic:spPr bwMode="auto">
                    <a:xfrm>
                      <a:off x="0" y="0"/>
                      <a:ext cx="6333590" cy="1956444"/>
                    </a:xfrm>
                    <a:prstGeom prst="rect">
                      <a:avLst/>
                    </a:prstGeom>
                    <a:ln>
                      <a:noFill/>
                    </a:ln>
                    <a:extLst>
                      <a:ext uri="{53640926-AAD7-44D8-BBD7-CCE9431645EC}">
                        <a14:shadowObscured xmlns:a14="http://schemas.microsoft.com/office/drawing/2010/main"/>
                      </a:ext>
                    </a:extLst>
                  </pic:spPr>
                </pic:pic>
              </a:graphicData>
            </a:graphic>
          </wp:inline>
        </w:drawing>
      </w:r>
    </w:p>
    <w:p w14:paraId="578E9116" w14:textId="77777777" w:rsidR="0034102C" w:rsidRDefault="0034102C" w:rsidP="0034102C">
      <w:pPr>
        <w:pStyle w:val="Textoindependiente"/>
        <w:ind w:right="-50"/>
        <w:jc w:val="both"/>
        <w:rPr>
          <w:b/>
        </w:rPr>
      </w:pPr>
    </w:p>
    <w:p w14:paraId="1360D0BC" w14:textId="77777777" w:rsidR="0034102C" w:rsidRDefault="0034102C" w:rsidP="0034102C">
      <w:pPr>
        <w:pStyle w:val="Textoindependiente"/>
        <w:ind w:right="-50"/>
        <w:jc w:val="both"/>
        <w:rPr>
          <w:b/>
        </w:rPr>
      </w:pPr>
      <w:r w:rsidRPr="00D217E7">
        <w:rPr>
          <w:b/>
        </w:rPr>
        <w:t>7.3. Cuentas por cobrar de difícil recaudo</w:t>
      </w:r>
      <w:r>
        <w:rPr>
          <w:b/>
        </w:rPr>
        <w:t>.</w:t>
      </w:r>
    </w:p>
    <w:p w14:paraId="04348AAD" w14:textId="77777777" w:rsidR="0034102C" w:rsidRDefault="0034102C" w:rsidP="0034102C">
      <w:pPr>
        <w:pStyle w:val="Textoindependiente"/>
        <w:ind w:right="-50"/>
        <w:jc w:val="both"/>
        <w:rPr>
          <w:b/>
        </w:rPr>
      </w:pPr>
    </w:p>
    <w:p w14:paraId="6EB8C22C" w14:textId="77777777" w:rsidR="0034102C" w:rsidRDefault="0034102C" w:rsidP="001F6149">
      <w:pPr>
        <w:pStyle w:val="Textoindependiente"/>
        <w:ind w:right="-50"/>
        <w:rPr>
          <w:b/>
        </w:rPr>
      </w:pPr>
      <w:r w:rsidRPr="00D217E7">
        <w:rPr>
          <w:b/>
          <w:noProof/>
          <w:lang w:val="es-CO" w:eastAsia="es-CO"/>
        </w:rPr>
        <w:drawing>
          <wp:inline distT="0" distB="0" distL="0" distR="0" wp14:anchorId="3707CBB1" wp14:editId="411E1E9E">
            <wp:extent cx="6327646" cy="1534601"/>
            <wp:effectExtent l="0" t="0" r="0" b="8890"/>
            <wp:docPr id="1813643001" name="Imagen 18136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5431" cy="1543765"/>
                    </a:xfrm>
                    <a:prstGeom prst="rect">
                      <a:avLst/>
                    </a:prstGeom>
                  </pic:spPr>
                </pic:pic>
              </a:graphicData>
            </a:graphic>
          </wp:inline>
        </w:drawing>
      </w:r>
    </w:p>
    <w:p w14:paraId="40FDFC15" w14:textId="77777777" w:rsidR="0034102C" w:rsidRDefault="0034102C" w:rsidP="0034102C">
      <w:pPr>
        <w:pStyle w:val="Textoindependiente"/>
        <w:ind w:right="-50"/>
        <w:jc w:val="both"/>
        <w:rPr>
          <w:bCs/>
        </w:rPr>
      </w:pPr>
    </w:p>
    <w:p w14:paraId="6ABC9342" w14:textId="77777777" w:rsidR="0034102C" w:rsidRDefault="0034102C" w:rsidP="0034102C">
      <w:pPr>
        <w:pStyle w:val="Textoindependiente"/>
        <w:ind w:right="-50"/>
        <w:jc w:val="both"/>
        <w:rPr>
          <w:bCs/>
        </w:rPr>
      </w:pPr>
      <w:r w:rsidRPr="00D217E7">
        <w:rPr>
          <w:b/>
        </w:rPr>
        <w:t>138515 - Contribuciones, tasas e ingresos no tributarios</w:t>
      </w:r>
      <w:r>
        <w:rPr>
          <w:b/>
        </w:rPr>
        <w:t xml:space="preserve">. </w:t>
      </w:r>
      <w:r w:rsidRPr="00D217E7">
        <w:rPr>
          <w:bCs/>
        </w:rPr>
        <w:t>Este auxiliar está conformado por 911 terceros que poseen deuda con el Ministerio por</w:t>
      </w:r>
      <w:r>
        <w:rPr>
          <w:bCs/>
        </w:rPr>
        <w:t xml:space="preserve"> </w:t>
      </w:r>
      <w:r w:rsidRPr="00D217E7">
        <w:rPr>
          <w:bCs/>
        </w:rPr>
        <w:t>valor de $5.059.388.930,24, el 79.82% de la cartera, corresponde a sanciones disciplinarias de acuerdo con la Ley 1445 de 2011.</w:t>
      </w:r>
    </w:p>
    <w:p w14:paraId="5F6A3ED0" w14:textId="77777777" w:rsidR="0034102C" w:rsidRDefault="0034102C" w:rsidP="0034102C">
      <w:pPr>
        <w:pStyle w:val="Textoindependiente"/>
        <w:ind w:right="-50"/>
        <w:jc w:val="both"/>
        <w:rPr>
          <w:bCs/>
        </w:rPr>
      </w:pPr>
    </w:p>
    <w:p w14:paraId="09F8AABA" w14:textId="77777777" w:rsidR="0034102C" w:rsidRDefault="0034102C" w:rsidP="0034102C">
      <w:pPr>
        <w:pStyle w:val="Textoindependiente"/>
        <w:ind w:right="-50"/>
        <w:jc w:val="both"/>
        <w:rPr>
          <w:bCs/>
        </w:rPr>
      </w:pPr>
      <w:r w:rsidRPr="00D217E7">
        <w:rPr>
          <w:b/>
        </w:rPr>
        <w:t>138590 - Otras cuentas por cobrar de difícil recaudo</w:t>
      </w:r>
      <w:r>
        <w:rPr>
          <w:b/>
        </w:rPr>
        <w:t xml:space="preserve">. </w:t>
      </w:r>
      <w:r w:rsidRPr="00D217E7">
        <w:rPr>
          <w:bCs/>
        </w:rPr>
        <w:t>Represent</w:t>
      </w:r>
      <w:r>
        <w:rPr>
          <w:bCs/>
        </w:rPr>
        <w:t>a</w:t>
      </w:r>
      <w:r w:rsidRPr="00D217E7">
        <w:rPr>
          <w:bCs/>
        </w:rPr>
        <w:t xml:space="preserve"> el saldo de las incapacidades superiores a 6 meses, reportadas por GIT Talento Humano, pagadas a los funcionarios de MINDEPORTE, la cual refleja un saldo pendiente de recobro a las EPS. A 31 de diciembre de 2024, el saldo de la cuenta 138590 se compone de la siguiente manera:</w:t>
      </w:r>
    </w:p>
    <w:p w14:paraId="23BA4A09" w14:textId="77777777" w:rsidR="0034102C" w:rsidRDefault="0034102C" w:rsidP="0034102C">
      <w:pPr>
        <w:pStyle w:val="Textoindependiente"/>
        <w:ind w:right="-50"/>
        <w:jc w:val="both"/>
        <w:rPr>
          <w:bCs/>
        </w:rPr>
      </w:pPr>
    </w:p>
    <w:p w14:paraId="3CB6F20B" w14:textId="77777777" w:rsidR="0034102C" w:rsidRPr="00D217E7" w:rsidRDefault="0034102C" w:rsidP="0034102C">
      <w:pPr>
        <w:pStyle w:val="Textoindependiente"/>
        <w:ind w:right="-50"/>
        <w:jc w:val="both"/>
        <w:rPr>
          <w:bCs/>
        </w:rPr>
      </w:pPr>
      <w:r w:rsidRPr="00D217E7">
        <w:rPr>
          <w:bCs/>
          <w:noProof/>
          <w:lang w:val="es-CO" w:eastAsia="es-CO"/>
        </w:rPr>
        <w:drawing>
          <wp:inline distT="0" distB="0" distL="0" distR="0" wp14:anchorId="3B895AA8" wp14:editId="1F67AEE8">
            <wp:extent cx="6329567" cy="1789043"/>
            <wp:effectExtent l="0" t="0" r="0" b="1905"/>
            <wp:docPr id="1813643002" name="Imagen 181364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841"/>
                    <a:stretch/>
                  </pic:blipFill>
                  <pic:spPr bwMode="auto">
                    <a:xfrm>
                      <a:off x="0" y="0"/>
                      <a:ext cx="6346775" cy="1793907"/>
                    </a:xfrm>
                    <a:prstGeom prst="rect">
                      <a:avLst/>
                    </a:prstGeom>
                    <a:ln>
                      <a:noFill/>
                    </a:ln>
                    <a:extLst>
                      <a:ext uri="{53640926-AAD7-44D8-BBD7-CCE9431645EC}">
                        <a14:shadowObscured xmlns:a14="http://schemas.microsoft.com/office/drawing/2010/main"/>
                      </a:ext>
                    </a:extLst>
                  </pic:spPr>
                </pic:pic>
              </a:graphicData>
            </a:graphic>
          </wp:inline>
        </w:drawing>
      </w:r>
    </w:p>
    <w:p w14:paraId="5170615E" w14:textId="77777777" w:rsidR="0034102C" w:rsidRDefault="0034102C" w:rsidP="0034102C">
      <w:pPr>
        <w:pStyle w:val="Textoindependiente"/>
        <w:ind w:right="-50"/>
        <w:jc w:val="both"/>
        <w:rPr>
          <w:b/>
        </w:rPr>
      </w:pPr>
    </w:p>
    <w:p w14:paraId="5F543707" w14:textId="77777777" w:rsidR="0034102C" w:rsidRDefault="0034102C" w:rsidP="0034102C">
      <w:pPr>
        <w:pStyle w:val="Textoindependiente"/>
        <w:ind w:right="-50"/>
        <w:jc w:val="both"/>
        <w:rPr>
          <w:bCs/>
        </w:rPr>
      </w:pPr>
      <w:r w:rsidRPr="00D217E7">
        <w:rPr>
          <w:b/>
        </w:rPr>
        <w:t>1386 - Deterioro Acumulado de Cuentas por Cobrar</w:t>
      </w:r>
      <w:r>
        <w:rPr>
          <w:b/>
        </w:rPr>
        <w:t xml:space="preserve">. </w:t>
      </w:r>
      <w:r w:rsidRPr="00D217E7">
        <w:rPr>
          <w:bCs/>
        </w:rPr>
        <w:t>Durante la vigencia 2024, la entidad aplico lo establecido en las Políticas Contables, con relación al deterioro de las cuentas por cobrar con antigüedad superior a 6 meses (</w:t>
      </w:r>
      <w:r>
        <w:rPr>
          <w:bCs/>
        </w:rPr>
        <w:t>M</w:t>
      </w:r>
      <w:r w:rsidRPr="00D217E7">
        <w:rPr>
          <w:bCs/>
        </w:rPr>
        <w:t>ayor a 180 días), el cual se encuentra discriminado de la siguiente manera:</w:t>
      </w:r>
    </w:p>
    <w:p w14:paraId="3CCFE641" w14:textId="77777777" w:rsidR="0034102C" w:rsidRDefault="0034102C" w:rsidP="0034102C">
      <w:pPr>
        <w:pStyle w:val="Textoindependiente"/>
        <w:ind w:right="-50"/>
        <w:jc w:val="both"/>
        <w:rPr>
          <w:bCs/>
        </w:rPr>
      </w:pPr>
    </w:p>
    <w:p w14:paraId="0EC115DF" w14:textId="77777777" w:rsidR="0034102C" w:rsidRDefault="0034102C" w:rsidP="0034102C">
      <w:pPr>
        <w:pStyle w:val="Textoindependiente"/>
        <w:ind w:right="-50"/>
        <w:jc w:val="both"/>
        <w:rPr>
          <w:bCs/>
        </w:rPr>
      </w:pPr>
      <w:r w:rsidRPr="00D217E7">
        <w:rPr>
          <w:bCs/>
          <w:noProof/>
          <w:lang w:val="es-CO" w:eastAsia="es-CO"/>
        </w:rPr>
        <w:drawing>
          <wp:inline distT="0" distB="0" distL="0" distR="0" wp14:anchorId="67ADC5E2" wp14:editId="108D5382">
            <wp:extent cx="6332220" cy="1335819"/>
            <wp:effectExtent l="0" t="0" r="0" b="0"/>
            <wp:docPr id="1813643003" name="Imagen 181364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2799" cy="1338051"/>
                    </a:xfrm>
                    <a:prstGeom prst="rect">
                      <a:avLst/>
                    </a:prstGeom>
                  </pic:spPr>
                </pic:pic>
              </a:graphicData>
            </a:graphic>
          </wp:inline>
        </w:drawing>
      </w:r>
    </w:p>
    <w:p w14:paraId="2070BFB7" w14:textId="77777777" w:rsidR="0034102C" w:rsidRDefault="0034102C" w:rsidP="0034102C">
      <w:pPr>
        <w:pStyle w:val="Textoindependiente"/>
        <w:ind w:right="-50"/>
        <w:jc w:val="both"/>
        <w:rPr>
          <w:b/>
          <w:bCs/>
          <w:sz w:val="23"/>
          <w:szCs w:val="23"/>
        </w:rPr>
      </w:pPr>
    </w:p>
    <w:p w14:paraId="20778FB2" w14:textId="77777777" w:rsidR="0034102C" w:rsidRDefault="0034102C" w:rsidP="0034102C">
      <w:pPr>
        <w:pStyle w:val="Textoindependiente"/>
        <w:ind w:right="-50"/>
        <w:jc w:val="both"/>
        <w:rPr>
          <w:b/>
          <w:bCs/>
          <w:sz w:val="23"/>
          <w:szCs w:val="23"/>
        </w:rPr>
      </w:pPr>
      <w:r>
        <w:rPr>
          <w:b/>
          <w:bCs/>
          <w:sz w:val="23"/>
          <w:szCs w:val="23"/>
        </w:rPr>
        <w:t>NOTA 21 CUENTAS POR PAGAR. (Cifras en pesos).</w:t>
      </w:r>
    </w:p>
    <w:p w14:paraId="25D06CB1" w14:textId="77777777" w:rsidR="0034102C" w:rsidRDefault="0034102C" w:rsidP="0034102C">
      <w:pPr>
        <w:pStyle w:val="Textoindependiente"/>
        <w:ind w:right="-50"/>
        <w:jc w:val="both"/>
        <w:rPr>
          <w:b/>
          <w:bCs/>
          <w:sz w:val="23"/>
          <w:szCs w:val="23"/>
        </w:rPr>
      </w:pPr>
    </w:p>
    <w:p w14:paraId="47E691A6" w14:textId="77777777" w:rsidR="0034102C" w:rsidRDefault="0034102C" w:rsidP="0034102C">
      <w:pPr>
        <w:pStyle w:val="Textoindependiente"/>
        <w:ind w:right="-50"/>
        <w:jc w:val="both"/>
        <w:rPr>
          <w:b/>
        </w:rPr>
      </w:pPr>
      <w:r>
        <w:rPr>
          <w:noProof/>
          <w:lang w:val="es-CO" w:eastAsia="es-CO"/>
        </w:rPr>
        <w:drawing>
          <wp:inline distT="0" distB="0" distL="0" distR="0" wp14:anchorId="18C964FE" wp14:editId="013411AF">
            <wp:extent cx="6280785" cy="2329732"/>
            <wp:effectExtent l="0" t="0" r="5715" b="0"/>
            <wp:docPr id="1101177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77987" name=""/>
                    <pic:cNvPicPr/>
                  </pic:nvPicPr>
                  <pic:blipFill rotWithShape="1">
                    <a:blip r:embed="rId12"/>
                    <a:srcRect l="18085" t="18529" r="44732" b="60252"/>
                    <a:stretch/>
                  </pic:blipFill>
                  <pic:spPr bwMode="auto">
                    <a:xfrm>
                      <a:off x="0" y="0"/>
                      <a:ext cx="6352260" cy="2356244"/>
                    </a:xfrm>
                    <a:prstGeom prst="rect">
                      <a:avLst/>
                    </a:prstGeom>
                    <a:ln>
                      <a:noFill/>
                    </a:ln>
                    <a:extLst>
                      <a:ext uri="{53640926-AAD7-44D8-BBD7-CCE9431645EC}">
                        <a14:shadowObscured xmlns:a14="http://schemas.microsoft.com/office/drawing/2010/main"/>
                      </a:ext>
                    </a:extLst>
                  </pic:spPr>
                </pic:pic>
              </a:graphicData>
            </a:graphic>
          </wp:inline>
        </w:drawing>
      </w:r>
    </w:p>
    <w:p w14:paraId="736E74DA" w14:textId="77777777" w:rsidR="0034102C" w:rsidRDefault="0034102C" w:rsidP="0034102C">
      <w:pPr>
        <w:pStyle w:val="Textoindependiente"/>
        <w:ind w:right="-50"/>
        <w:jc w:val="both"/>
        <w:rPr>
          <w:b/>
        </w:rPr>
      </w:pPr>
    </w:p>
    <w:p w14:paraId="6F85D072" w14:textId="77777777" w:rsidR="0034102C" w:rsidRDefault="0034102C" w:rsidP="0034102C">
      <w:pPr>
        <w:pStyle w:val="Textoindependiente"/>
        <w:ind w:right="-50"/>
        <w:jc w:val="both"/>
        <w:rPr>
          <w:b/>
        </w:rPr>
      </w:pPr>
      <w:r w:rsidRPr="00A31360">
        <w:rPr>
          <w:b/>
        </w:rPr>
        <w:t>21.2 Adquisición de Bienes y Servicios Nacionales</w:t>
      </w:r>
      <w:r>
        <w:rPr>
          <w:b/>
        </w:rPr>
        <w:t>.</w:t>
      </w:r>
    </w:p>
    <w:p w14:paraId="7B9A8BFD" w14:textId="77777777" w:rsidR="0034102C" w:rsidRDefault="0034102C" w:rsidP="0034102C">
      <w:pPr>
        <w:pStyle w:val="Textoindependiente"/>
        <w:ind w:right="-50"/>
        <w:jc w:val="both"/>
        <w:rPr>
          <w:b/>
        </w:rPr>
      </w:pPr>
    </w:p>
    <w:p w14:paraId="72F95C5F" w14:textId="77777777" w:rsidR="0034102C" w:rsidRPr="00A31360" w:rsidRDefault="0034102C" w:rsidP="0034102C">
      <w:pPr>
        <w:widowControl/>
        <w:adjustRightInd w:val="0"/>
        <w:jc w:val="both"/>
        <w:rPr>
          <w:b/>
        </w:rPr>
      </w:pPr>
      <w:r w:rsidRPr="00A31360">
        <w:rPr>
          <w:rFonts w:eastAsiaTheme="minorHAnsi"/>
          <w:b/>
          <w:bCs/>
          <w:sz w:val="24"/>
          <w:szCs w:val="24"/>
          <w:lang w:val="es-CO"/>
        </w:rPr>
        <w:t>240102 – Proyectos de Inversión</w:t>
      </w:r>
      <w:r>
        <w:rPr>
          <w:rFonts w:eastAsiaTheme="minorHAnsi"/>
          <w:b/>
          <w:bCs/>
          <w:sz w:val="24"/>
          <w:szCs w:val="24"/>
          <w:lang w:val="es-CO"/>
        </w:rPr>
        <w:t xml:space="preserve">. </w:t>
      </w:r>
      <w:r>
        <w:rPr>
          <w:rFonts w:eastAsiaTheme="minorHAnsi"/>
          <w:sz w:val="24"/>
          <w:szCs w:val="24"/>
          <w:lang w:val="es-CO"/>
        </w:rPr>
        <w:t>Por valor de $149.770.243.040.08, r</w:t>
      </w:r>
      <w:r w:rsidRPr="00A31360">
        <w:rPr>
          <w:rFonts w:eastAsiaTheme="minorHAnsi"/>
          <w:sz w:val="24"/>
          <w:szCs w:val="24"/>
          <w:lang w:val="es-CO"/>
        </w:rPr>
        <w:t>epresenta el valor de los compromisos y obligaciones contractuales adquiridos por</w:t>
      </w:r>
      <w:r>
        <w:rPr>
          <w:rFonts w:eastAsiaTheme="minorHAnsi"/>
          <w:sz w:val="24"/>
          <w:szCs w:val="24"/>
          <w:lang w:val="es-CO"/>
        </w:rPr>
        <w:t xml:space="preserve"> </w:t>
      </w:r>
      <w:r w:rsidRPr="00A31360">
        <w:rPr>
          <w:rFonts w:eastAsiaTheme="minorHAnsi"/>
          <w:sz w:val="24"/>
          <w:szCs w:val="24"/>
          <w:lang w:val="es-CO"/>
        </w:rPr>
        <w:t>MINDEPORTE a 31 de</w:t>
      </w:r>
      <w:r>
        <w:rPr>
          <w:rFonts w:eastAsiaTheme="minorHAnsi"/>
          <w:sz w:val="24"/>
          <w:szCs w:val="24"/>
          <w:lang w:val="es-CO"/>
        </w:rPr>
        <w:t xml:space="preserve"> </w:t>
      </w:r>
      <w:r w:rsidRPr="00A31360">
        <w:rPr>
          <w:rFonts w:eastAsiaTheme="minorHAnsi"/>
          <w:sz w:val="24"/>
          <w:szCs w:val="24"/>
          <w:lang w:val="es-CO"/>
        </w:rPr>
        <w:t>diciembre de 2024, se compone de los contratos de prestación de servicios,</w:t>
      </w:r>
      <w:r>
        <w:rPr>
          <w:rFonts w:eastAsiaTheme="minorHAnsi"/>
          <w:sz w:val="24"/>
          <w:szCs w:val="24"/>
          <w:lang w:val="es-CO"/>
        </w:rPr>
        <w:t xml:space="preserve"> </w:t>
      </w:r>
      <w:r w:rsidRPr="00A31360">
        <w:rPr>
          <w:rFonts w:eastAsiaTheme="minorHAnsi"/>
          <w:sz w:val="24"/>
          <w:szCs w:val="24"/>
          <w:lang w:val="es-CO"/>
        </w:rPr>
        <w:t>reconocimiento de viáticos y gastos de viaje, reconocimiento a deportistas, proyectos de inversión,</w:t>
      </w:r>
      <w:r>
        <w:rPr>
          <w:rFonts w:eastAsiaTheme="minorHAnsi"/>
          <w:sz w:val="24"/>
          <w:szCs w:val="24"/>
          <w:lang w:val="es-CO"/>
        </w:rPr>
        <w:t xml:space="preserve"> </w:t>
      </w:r>
      <w:r w:rsidRPr="00FC1092">
        <w:rPr>
          <w:rFonts w:eastAsiaTheme="minorHAnsi"/>
          <w:b/>
          <w:bCs/>
          <w:sz w:val="24"/>
          <w:szCs w:val="24"/>
          <w:u w:val="single"/>
          <w:lang w:val="es-CO"/>
        </w:rPr>
        <w:t>y saldos pendientes de pago por disponibilidad de PAC</w:t>
      </w:r>
      <w:r w:rsidRPr="00A31360">
        <w:rPr>
          <w:rFonts w:eastAsiaTheme="minorHAnsi"/>
          <w:sz w:val="24"/>
          <w:szCs w:val="24"/>
          <w:lang w:val="es-CO"/>
        </w:rPr>
        <w:t>.</w:t>
      </w:r>
    </w:p>
    <w:p w14:paraId="6359A544" w14:textId="77777777" w:rsidR="0034102C" w:rsidRDefault="0034102C" w:rsidP="0034102C">
      <w:pPr>
        <w:pStyle w:val="Textoindependiente"/>
        <w:ind w:right="-50"/>
        <w:jc w:val="both"/>
        <w:rPr>
          <w:b/>
        </w:rPr>
      </w:pPr>
    </w:p>
    <w:p w14:paraId="01260C2E" w14:textId="77777777" w:rsidR="0034102C" w:rsidRPr="00083B4C" w:rsidRDefault="0034102C" w:rsidP="0034102C">
      <w:pPr>
        <w:pStyle w:val="Textoindependiente"/>
        <w:ind w:right="-50"/>
        <w:jc w:val="both"/>
        <w:rPr>
          <w:b/>
          <w:bCs/>
        </w:rPr>
      </w:pPr>
      <w:r w:rsidRPr="00083B4C">
        <w:rPr>
          <w:rFonts w:eastAsiaTheme="minorHAnsi"/>
          <w:b/>
          <w:bCs/>
          <w:lang w:val="es-CO"/>
        </w:rPr>
        <w:t>21.3 Recaudos a favor de Terceros</w:t>
      </w:r>
      <w:r>
        <w:rPr>
          <w:rFonts w:eastAsiaTheme="minorHAnsi"/>
          <w:b/>
          <w:bCs/>
          <w:lang w:val="es-CO"/>
        </w:rPr>
        <w:t>.</w:t>
      </w:r>
    </w:p>
    <w:p w14:paraId="2BADF876" w14:textId="77777777" w:rsidR="0034102C" w:rsidRPr="00D217E7" w:rsidRDefault="0034102C" w:rsidP="0034102C">
      <w:pPr>
        <w:pStyle w:val="Textoindependiente"/>
        <w:ind w:right="-50"/>
        <w:jc w:val="both"/>
        <w:rPr>
          <w:b/>
        </w:rPr>
      </w:pPr>
    </w:p>
    <w:p w14:paraId="4C217FBD" w14:textId="77777777" w:rsidR="0034102C" w:rsidRDefault="0034102C" w:rsidP="0034102C">
      <w:pPr>
        <w:pStyle w:val="Textoindependiente"/>
        <w:ind w:right="-50"/>
        <w:jc w:val="both"/>
        <w:rPr>
          <w:bCs/>
        </w:rPr>
      </w:pPr>
      <w:r w:rsidRPr="00083B4C">
        <w:rPr>
          <w:b/>
        </w:rPr>
        <w:t>240720 - Recaudos por Clasificar</w:t>
      </w:r>
      <w:r>
        <w:rPr>
          <w:b/>
        </w:rPr>
        <w:t xml:space="preserve">. </w:t>
      </w:r>
      <w:r>
        <w:rPr>
          <w:bCs/>
        </w:rPr>
        <w:t>Por valor de $4.934.217.00, e</w:t>
      </w:r>
      <w:r w:rsidRPr="00083B4C">
        <w:rPr>
          <w:bCs/>
        </w:rPr>
        <w:t>l valor comprende los recursos recibidos por la entidad provenientes de terceros, sin</w:t>
      </w:r>
      <w:r>
        <w:rPr>
          <w:bCs/>
        </w:rPr>
        <w:t xml:space="preserve"> </w:t>
      </w:r>
      <w:r w:rsidRPr="00083B4C">
        <w:rPr>
          <w:bCs/>
        </w:rPr>
        <w:t>identificar el concepto de pago. Con relación al registro realizado con el NIT del Ministerio</w:t>
      </w:r>
      <w:r>
        <w:rPr>
          <w:bCs/>
        </w:rPr>
        <w:t xml:space="preserve"> </w:t>
      </w:r>
      <w:r w:rsidRPr="00083B4C">
        <w:rPr>
          <w:bCs/>
        </w:rPr>
        <w:t>del Deporte, la entidad se encuentra en la labor de identificar la procedencia de estos recursos,</w:t>
      </w:r>
      <w:r>
        <w:rPr>
          <w:bCs/>
        </w:rPr>
        <w:t xml:space="preserve"> </w:t>
      </w:r>
      <w:r w:rsidRPr="00083B4C">
        <w:rPr>
          <w:bCs/>
        </w:rPr>
        <w:t>por cuanto la Dirección General del Crédito Público y Tesoro Nacional nos imputan registros</w:t>
      </w:r>
      <w:r>
        <w:rPr>
          <w:bCs/>
        </w:rPr>
        <w:t xml:space="preserve"> </w:t>
      </w:r>
      <w:r w:rsidRPr="00083B4C">
        <w:rPr>
          <w:bCs/>
        </w:rPr>
        <w:t>en los ingresos, pero sin conocer su depositante, tarea que nos coloca en la averiguación de su</w:t>
      </w:r>
      <w:r>
        <w:rPr>
          <w:bCs/>
        </w:rPr>
        <w:t xml:space="preserve"> </w:t>
      </w:r>
      <w:r w:rsidRPr="00083B4C">
        <w:rPr>
          <w:bCs/>
        </w:rPr>
        <w:t>procedencia.</w:t>
      </w:r>
    </w:p>
    <w:p w14:paraId="3C2E55D5" w14:textId="77777777" w:rsidR="0034102C" w:rsidRPr="00083B4C" w:rsidRDefault="0034102C" w:rsidP="0034102C">
      <w:pPr>
        <w:pStyle w:val="Textoindependiente"/>
        <w:ind w:right="-50"/>
        <w:jc w:val="both"/>
        <w:rPr>
          <w:bCs/>
        </w:rPr>
      </w:pPr>
    </w:p>
    <w:p w14:paraId="589F9835" w14:textId="77777777" w:rsidR="0034102C" w:rsidRDefault="0034102C" w:rsidP="0034102C">
      <w:pPr>
        <w:pStyle w:val="Textoindependiente"/>
        <w:ind w:right="-50"/>
        <w:jc w:val="both"/>
        <w:rPr>
          <w:bCs/>
        </w:rPr>
      </w:pPr>
      <w:r w:rsidRPr="00083B4C">
        <w:rPr>
          <w:bCs/>
        </w:rPr>
        <w:t>Actualmente en la cuenta 240720 Recaudos por Clasificar</w:t>
      </w:r>
      <w:r>
        <w:rPr>
          <w:bCs/>
        </w:rPr>
        <w:t>,</w:t>
      </w:r>
      <w:r w:rsidRPr="00083B4C">
        <w:rPr>
          <w:bCs/>
        </w:rPr>
        <w:t xml:space="preserve"> se encuentran una partida que</w:t>
      </w:r>
      <w:r>
        <w:rPr>
          <w:bCs/>
        </w:rPr>
        <w:t xml:space="preserve"> </w:t>
      </w:r>
      <w:r w:rsidRPr="00083B4C">
        <w:rPr>
          <w:bCs/>
        </w:rPr>
        <w:t>corresponde a un mayor valor pagado del COV 360 DE 2015 de 832000825 INDER</w:t>
      </w:r>
      <w:r>
        <w:rPr>
          <w:bCs/>
        </w:rPr>
        <w:t xml:space="preserve"> </w:t>
      </w:r>
      <w:r w:rsidRPr="00083B4C">
        <w:rPr>
          <w:bCs/>
        </w:rPr>
        <w:t>GUAVIARE título judicial 7091348 del 30 de mayo de 2024.</w:t>
      </w:r>
    </w:p>
    <w:p w14:paraId="7D9EFC32" w14:textId="77777777" w:rsidR="0034102C" w:rsidRDefault="0034102C" w:rsidP="0034102C">
      <w:pPr>
        <w:pStyle w:val="Textoindependiente"/>
        <w:ind w:right="-50"/>
        <w:jc w:val="both"/>
        <w:rPr>
          <w:bCs/>
        </w:rPr>
      </w:pPr>
    </w:p>
    <w:p w14:paraId="573E0D4A" w14:textId="77777777" w:rsidR="0034102C" w:rsidRDefault="0034102C" w:rsidP="0034102C">
      <w:pPr>
        <w:pStyle w:val="Textoindependiente"/>
        <w:ind w:right="-50"/>
        <w:jc w:val="both"/>
        <w:rPr>
          <w:b/>
        </w:rPr>
      </w:pPr>
      <w:r w:rsidRPr="00083B4C">
        <w:rPr>
          <w:b/>
        </w:rPr>
        <w:t>NOTA 22. BENEFICIOS A LOS EMPLEADOS Y PLAN DE ACTIVOS</w:t>
      </w:r>
      <w:r>
        <w:rPr>
          <w:b/>
        </w:rPr>
        <w:t>.</w:t>
      </w:r>
    </w:p>
    <w:p w14:paraId="0290A4EE" w14:textId="77777777" w:rsidR="0034102C" w:rsidRDefault="0034102C" w:rsidP="0034102C">
      <w:pPr>
        <w:pStyle w:val="Textoindependiente"/>
        <w:ind w:right="-50"/>
        <w:jc w:val="both"/>
        <w:rPr>
          <w:b/>
        </w:rPr>
      </w:pPr>
    </w:p>
    <w:p w14:paraId="0213F829" w14:textId="77777777" w:rsidR="0034102C" w:rsidRDefault="0034102C" w:rsidP="0034102C">
      <w:pPr>
        <w:pStyle w:val="Textoindependiente"/>
        <w:ind w:right="-50"/>
        <w:jc w:val="both"/>
        <w:rPr>
          <w:bCs/>
        </w:rPr>
      </w:pPr>
      <w:r w:rsidRPr="00083B4C">
        <w:rPr>
          <w:b/>
        </w:rPr>
        <w:lastRenderedPageBreak/>
        <w:t>22.3. Beneficios y plan de activos posempleo – pensiones y otros</w:t>
      </w:r>
      <w:r>
        <w:rPr>
          <w:b/>
        </w:rPr>
        <w:t xml:space="preserve">. </w:t>
      </w:r>
      <w:r w:rsidRPr="00FC1092">
        <w:rPr>
          <w:b/>
          <w:u w:val="single"/>
        </w:rPr>
        <w:t>Con corte a los presentes Estados Financieros es decir a diciembre 31 de 2024, la oficina jurídica NO entrego antes del cierre para el cargue de información financiera en el aplicativo SIIF Nación II, el informe del cálculo actuarial actualizado al año 2024 de las cuotas partes pensionales que se encuentran a cargo de la entidad, para ser debidamente actualizada en los</w:t>
      </w:r>
      <w:r>
        <w:rPr>
          <w:b/>
          <w:u w:val="single"/>
        </w:rPr>
        <w:t xml:space="preserve"> </w:t>
      </w:r>
      <w:r w:rsidRPr="00FC1092">
        <w:rPr>
          <w:b/>
          <w:u w:val="single"/>
        </w:rPr>
        <w:t>Estados Financieros</w:t>
      </w:r>
      <w:r w:rsidRPr="00083B4C">
        <w:rPr>
          <w:bCs/>
        </w:rPr>
        <w:t>.</w:t>
      </w:r>
    </w:p>
    <w:p w14:paraId="5323EB20" w14:textId="77777777" w:rsidR="0034102C" w:rsidRDefault="0034102C" w:rsidP="0034102C">
      <w:pPr>
        <w:pStyle w:val="Textoindependiente"/>
        <w:ind w:right="-50"/>
        <w:jc w:val="both"/>
        <w:rPr>
          <w:bCs/>
        </w:rPr>
      </w:pPr>
    </w:p>
    <w:p w14:paraId="24001E3D" w14:textId="77777777" w:rsidR="0034102C" w:rsidRDefault="0034102C" w:rsidP="0034102C">
      <w:pPr>
        <w:pStyle w:val="Textoindependiente"/>
        <w:ind w:right="-50"/>
        <w:jc w:val="both"/>
        <w:rPr>
          <w:b/>
        </w:rPr>
      </w:pPr>
      <w:r w:rsidRPr="00083B4C">
        <w:rPr>
          <w:b/>
        </w:rPr>
        <w:t>NOTA 23. PROVISIONES</w:t>
      </w:r>
      <w:r>
        <w:rPr>
          <w:b/>
        </w:rPr>
        <w:t>.</w:t>
      </w:r>
    </w:p>
    <w:p w14:paraId="3394C069" w14:textId="77777777" w:rsidR="0034102C" w:rsidRDefault="0034102C" w:rsidP="0034102C">
      <w:pPr>
        <w:pStyle w:val="Textoindependiente"/>
        <w:ind w:right="-50"/>
        <w:jc w:val="both"/>
        <w:rPr>
          <w:b/>
        </w:rPr>
      </w:pPr>
    </w:p>
    <w:p w14:paraId="6CA64319" w14:textId="77777777" w:rsidR="0034102C" w:rsidRDefault="0034102C" w:rsidP="0034102C">
      <w:pPr>
        <w:pStyle w:val="Textoindependiente"/>
        <w:ind w:right="-50"/>
        <w:jc w:val="both"/>
        <w:rPr>
          <w:rFonts w:eastAsiaTheme="minorHAnsi"/>
          <w:lang w:val="es-CO"/>
        </w:rPr>
      </w:pPr>
      <w:r w:rsidRPr="00083B4C">
        <w:rPr>
          <w:rFonts w:eastAsiaTheme="minorHAnsi"/>
          <w:b/>
          <w:bCs/>
          <w:lang w:val="es-CO"/>
        </w:rPr>
        <w:t>23.1. Litigios y demandas</w:t>
      </w:r>
      <w:r>
        <w:rPr>
          <w:rFonts w:eastAsiaTheme="minorHAnsi"/>
          <w:b/>
          <w:bCs/>
          <w:lang w:val="es-CO"/>
        </w:rPr>
        <w:t xml:space="preserve">. </w:t>
      </w:r>
      <w:r w:rsidRPr="00ED7AF1">
        <w:rPr>
          <w:rFonts w:eastAsiaTheme="minorHAnsi"/>
          <w:lang w:val="es-CO"/>
        </w:rPr>
        <w:t>Comprende estimaciones de pérdidas probables y cuantificables por procesos judiciales en contra del Ministerio, por valor de $13.498.127.667.00 pesos.</w:t>
      </w:r>
    </w:p>
    <w:p w14:paraId="779CDF6F" w14:textId="77777777" w:rsidR="0034102C" w:rsidRDefault="0034102C" w:rsidP="0034102C">
      <w:pPr>
        <w:pStyle w:val="Textoindependiente"/>
        <w:ind w:right="-50"/>
        <w:jc w:val="both"/>
        <w:rPr>
          <w:rFonts w:eastAsiaTheme="minorHAnsi"/>
          <w:b/>
          <w:bCs/>
          <w:lang w:val="es-CO"/>
        </w:rPr>
      </w:pPr>
      <w:r w:rsidRPr="00ED7AF1">
        <w:rPr>
          <w:rFonts w:eastAsiaTheme="minorHAnsi"/>
          <w:b/>
          <w:bCs/>
          <w:lang w:val="es-CO"/>
        </w:rPr>
        <w:t>NOTA 25 ACTIVOS Y PASIVOS CONTINGENTES</w:t>
      </w:r>
      <w:r>
        <w:rPr>
          <w:rFonts w:eastAsiaTheme="minorHAnsi"/>
          <w:b/>
          <w:bCs/>
          <w:lang w:val="es-CO"/>
        </w:rPr>
        <w:t>.</w:t>
      </w:r>
    </w:p>
    <w:p w14:paraId="5834962A" w14:textId="77777777" w:rsidR="0034102C" w:rsidRDefault="0034102C" w:rsidP="0034102C">
      <w:pPr>
        <w:pStyle w:val="Textoindependiente"/>
        <w:ind w:right="-50"/>
        <w:jc w:val="both"/>
        <w:rPr>
          <w:rFonts w:eastAsiaTheme="minorHAnsi"/>
          <w:b/>
          <w:bCs/>
          <w:lang w:val="es-CO"/>
        </w:rPr>
      </w:pPr>
    </w:p>
    <w:p w14:paraId="7471B860" w14:textId="77777777" w:rsidR="0034102C" w:rsidRDefault="0034102C" w:rsidP="0034102C">
      <w:pPr>
        <w:pStyle w:val="Textoindependiente"/>
        <w:ind w:right="-50"/>
        <w:jc w:val="both"/>
        <w:rPr>
          <w:bCs/>
        </w:rPr>
      </w:pPr>
      <w:r w:rsidRPr="00ED7AF1">
        <w:rPr>
          <w:rFonts w:eastAsiaTheme="minorHAnsi"/>
          <w:b/>
          <w:bCs/>
          <w:lang w:val="es-CO"/>
        </w:rPr>
        <w:t>Pasivos Contingentes- Litigios y Mecanismos Alternativos de Solución de Conflictos:</w:t>
      </w:r>
      <w:r>
        <w:rPr>
          <w:rFonts w:eastAsiaTheme="minorHAnsi"/>
          <w:b/>
          <w:bCs/>
          <w:lang w:val="es-CO"/>
        </w:rPr>
        <w:t xml:space="preserve"> </w:t>
      </w:r>
      <w:r w:rsidRPr="00ED7AF1">
        <w:rPr>
          <w:bCs/>
        </w:rPr>
        <w:t>Por valor de $</w:t>
      </w:r>
      <w:r>
        <w:rPr>
          <w:bCs/>
        </w:rPr>
        <w:t>47.782.372.832.79</w:t>
      </w:r>
      <w:r w:rsidRPr="00ED7AF1">
        <w:rPr>
          <w:bCs/>
        </w:rPr>
        <w:t xml:space="preserve"> pesos,</w:t>
      </w:r>
      <w:r>
        <w:rPr>
          <w:bCs/>
        </w:rPr>
        <w:t xml:space="preserve"> </w:t>
      </w:r>
      <w:r w:rsidRPr="00ED7AF1">
        <w:rPr>
          <w:bCs/>
        </w:rPr>
        <w:t>registra los procesos jurídicos en contra de la entidad y que según la clasificación de posibilidad de pérdida son clasificadas contablemente.</w:t>
      </w:r>
    </w:p>
    <w:p w14:paraId="49BB2306" w14:textId="77777777" w:rsidR="0034102C" w:rsidRPr="00C05DCD" w:rsidRDefault="0034102C" w:rsidP="0034102C">
      <w:pPr>
        <w:pStyle w:val="Textoindependiente"/>
        <w:ind w:right="-50"/>
        <w:jc w:val="both"/>
        <w:rPr>
          <w:bCs/>
        </w:rPr>
      </w:pPr>
    </w:p>
    <w:p w14:paraId="2B3B899A" w14:textId="77777777" w:rsidR="0034102C" w:rsidRDefault="0034102C" w:rsidP="0034102C">
      <w:pPr>
        <w:pStyle w:val="Textoindependiente"/>
        <w:ind w:right="-50"/>
        <w:jc w:val="center"/>
        <w:rPr>
          <w:b/>
          <w:sz w:val="28"/>
          <w:szCs w:val="28"/>
        </w:rPr>
      </w:pPr>
      <w:r>
        <w:rPr>
          <w:noProof/>
          <w:lang w:val="es-CO" w:eastAsia="es-CO"/>
        </w:rPr>
        <w:drawing>
          <wp:inline distT="0" distB="0" distL="0" distR="0" wp14:anchorId="45971CE6" wp14:editId="513C717B">
            <wp:extent cx="6175134" cy="2528514"/>
            <wp:effectExtent l="0" t="0" r="0" b="5715"/>
            <wp:docPr id="1982787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87923" name=""/>
                    <pic:cNvPicPr/>
                  </pic:nvPicPr>
                  <pic:blipFill rotWithShape="1">
                    <a:blip r:embed="rId13"/>
                    <a:srcRect l="18091" t="34826" r="44849" b="40167"/>
                    <a:stretch/>
                  </pic:blipFill>
                  <pic:spPr bwMode="auto">
                    <a:xfrm>
                      <a:off x="0" y="0"/>
                      <a:ext cx="6237637" cy="2554107"/>
                    </a:xfrm>
                    <a:prstGeom prst="rect">
                      <a:avLst/>
                    </a:prstGeom>
                    <a:ln>
                      <a:noFill/>
                    </a:ln>
                    <a:extLst>
                      <a:ext uri="{53640926-AAD7-44D8-BBD7-CCE9431645EC}">
                        <a14:shadowObscured xmlns:a14="http://schemas.microsoft.com/office/drawing/2010/main"/>
                      </a:ext>
                    </a:extLst>
                  </pic:spPr>
                </pic:pic>
              </a:graphicData>
            </a:graphic>
          </wp:inline>
        </w:drawing>
      </w:r>
    </w:p>
    <w:p w14:paraId="261AAC6B" w14:textId="77777777" w:rsidR="0034102C" w:rsidRDefault="0034102C" w:rsidP="0034102C">
      <w:pPr>
        <w:pStyle w:val="Textoindependiente"/>
        <w:ind w:right="-50"/>
        <w:jc w:val="both"/>
        <w:rPr>
          <w:b/>
          <w:sz w:val="28"/>
          <w:szCs w:val="28"/>
        </w:rPr>
      </w:pPr>
    </w:p>
    <w:p w14:paraId="685545AF" w14:textId="77777777" w:rsidR="0034102C" w:rsidRDefault="0034102C" w:rsidP="0034102C">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2A5F28FC" w14:textId="77777777" w:rsidR="0034102C" w:rsidRDefault="0034102C" w:rsidP="0034102C">
      <w:pPr>
        <w:pStyle w:val="Textoindependiente"/>
        <w:ind w:right="-50"/>
        <w:jc w:val="both"/>
        <w:rPr>
          <w:b/>
          <w:sz w:val="28"/>
          <w:szCs w:val="28"/>
        </w:rPr>
      </w:pPr>
    </w:p>
    <w:p w14:paraId="1FB4204B" w14:textId="77777777" w:rsidR="0034102C" w:rsidRPr="009B2CA9" w:rsidRDefault="0034102C" w:rsidP="0034102C">
      <w:pPr>
        <w:pStyle w:val="Textoindependiente"/>
        <w:ind w:left="-142" w:right="162"/>
        <w:jc w:val="center"/>
        <w:rPr>
          <w:b/>
        </w:rPr>
      </w:pPr>
      <w:r w:rsidRPr="009B2CA9">
        <w:rPr>
          <w:b/>
        </w:rPr>
        <w:t>Deudores Morosos del Estado del Nivel Nacional</w:t>
      </w:r>
    </w:p>
    <w:p w14:paraId="5C47A16E" w14:textId="77777777" w:rsidR="0034102C" w:rsidRPr="009B2CA9" w:rsidRDefault="0034102C" w:rsidP="0034102C">
      <w:pPr>
        <w:pStyle w:val="Textoindependiente"/>
        <w:ind w:left="-142" w:right="162"/>
        <w:jc w:val="center"/>
        <w:rPr>
          <w:b/>
        </w:rPr>
      </w:pPr>
      <w:r w:rsidRPr="009B2CA9">
        <w:rPr>
          <w:b/>
        </w:rPr>
        <w:t>Noviembre 30 de 202</w:t>
      </w:r>
      <w:r>
        <w:rPr>
          <w:b/>
        </w:rPr>
        <w:t>4</w:t>
      </w:r>
    </w:p>
    <w:p w14:paraId="4308DE0A" w14:textId="77777777" w:rsidR="0034102C" w:rsidRDefault="0034102C" w:rsidP="0034102C">
      <w:pPr>
        <w:pStyle w:val="Textoindependiente"/>
        <w:ind w:left="-142" w:right="162"/>
        <w:jc w:val="center"/>
        <w:rPr>
          <w:b/>
        </w:rPr>
      </w:pPr>
      <w:r w:rsidRPr="009B2CA9">
        <w:rPr>
          <w:b/>
        </w:rPr>
        <w:t>Cifras en miles de millones de pesos</w:t>
      </w:r>
    </w:p>
    <w:p w14:paraId="463B00BF" w14:textId="77777777" w:rsidR="0034102C" w:rsidRDefault="0034102C" w:rsidP="0034102C">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2188"/>
        <w:gridCol w:w="3871"/>
      </w:tblGrid>
      <w:tr w:rsidR="0034102C" w:rsidRPr="00F93D7B" w14:paraId="68287ED6" w14:textId="77777777" w:rsidTr="00874B2D">
        <w:tc>
          <w:tcPr>
            <w:tcW w:w="3908" w:type="dxa"/>
            <w:vAlign w:val="center"/>
          </w:tcPr>
          <w:p w14:paraId="6098746E" w14:textId="77777777" w:rsidR="0034102C" w:rsidRPr="00F93D7B" w:rsidRDefault="0034102C" w:rsidP="00874B2D">
            <w:pPr>
              <w:pStyle w:val="Textoindependiente"/>
              <w:ind w:right="162"/>
              <w:jc w:val="center"/>
              <w:rPr>
                <w:b/>
                <w:sz w:val="18"/>
                <w:szCs w:val="18"/>
              </w:rPr>
            </w:pPr>
            <w:r w:rsidRPr="00F93D7B">
              <w:rPr>
                <w:b/>
                <w:sz w:val="18"/>
                <w:szCs w:val="18"/>
              </w:rPr>
              <w:t>DEUDORES MOROSOS DEL ESTADO POR TIPO DE PERSONA</w:t>
            </w:r>
          </w:p>
          <w:p w14:paraId="53B78005" w14:textId="77777777" w:rsidR="0034102C" w:rsidRPr="00F93D7B" w:rsidRDefault="0034102C" w:rsidP="00874B2D">
            <w:pPr>
              <w:pStyle w:val="Textoindependiente"/>
              <w:ind w:right="162"/>
              <w:jc w:val="center"/>
              <w:rPr>
                <w:b/>
                <w:sz w:val="18"/>
                <w:szCs w:val="18"/>
              </w:rPr>
            </w:pPr>
            <w:r w:rsidRPr="00F93D7B">
              <w:rPr>
                <w:b/>
                <w:sz w:val="18"/>
                <w:szCs w:val="18"/>
              </w:rPr>
              <w:t>NIVEL NACIONAL</w:t>
            </w:r>
          </w:p>
          <w:p w14:paraId="41B71469" w14:textId="77777777" w:rsidR="0034102C" w:rsidRPr="00F93D7B" w:rsidRDefault="0034102C" w:rsidP="00874B2D">
            <w:pPr>
              <w:pStyle w:val="Textoindependiente"/>
              <w:ind w:right="162"/>
              <w:jc w:val="center"/>
              <w:rPr>
                <w:b/>
                <w:sz w:val="18"/>
                <w:szCs w:val="18"/>
              </w:rPr>
            </w:pPr>
          </w:p>
        </w:tc>
        <w:tc>
          <w:tcPr>
            <w:tcW w:w="2188" w:type="dxa"/>
            <w:vAlign w:val="center"/>
          </w:tcPr>
          <w:p w14:paraId="2796DCC2" w14:textId="77777777" w:rsidR="0034102C" w:rsidRPr="00F93D7B" w:rsidRDefault="0034102C" w:rsidP="00874B2D">
            <w:pPr>
              <w:pStyle w:val="Textoindependiente"/>
              <w:ind w:right="162"/>
              <w:jc w:val="center"/>
              <w:rPr>
                <w:b/>
                <w:sz w:val="18"/>
                <w:szCs w:val="18"/>
              </w:rPr>
            </w:pPr>
            <w:r w:rsidRPr="00F93D7B">
              <w:rPr>
                <w:b/>
                <w:sz w:val="18"/>
                <w:szCs w:val="18"/>
              </w:rPr>
              <w:t>N° DE PERSONAS</w:t>
            </w:r>
          </w:p>
        </w:tc>
        <w:tc>
          <w:tcPr>
            <w:tcW w:w="3871" w:type="dxa"/>
          </w:tcPr>
          <w:p w14:paraId="619FC56F" w14:textId="77777777" w:rsidR="0034102C" w:rsidRPr="00F93D7B" w:rsidRDefault="0034102C" w:rsidP="00874B2D">
            <w:pPr>
              <w:pStyle w:val="Textoindependiente"/>
              <w:ind w:right="162"/>
              <w:jc w:val="center"/>
              <w:rPr>
                <w:b/>
                <w:sz w:val="18"/>
                <w:szCs w:val="18"/>
              </w:rPr>
            </w:pPr>
            <w:r w:rsidRPr="00F93D7B">
              <w:rPr>
                <w:b/>
                <w:sz w:val="18"/>
                <w:szCs w:val="18"/>
              </w:rPr>
              <w:t xml:space="preserve">VALOR TOTAL POR TIPO DE PERSONA </w:t>
            </w:r>
          </w:p>
          <w:p w14:paraId="49660DB0" w14:textId="77777777" w:rsidR="0034102C" w:rsidRPr="00F93D7B" w:rsidRDefault="0034102C" w:rsidP="00874B2D">
            <w:pPr>
              <w:pStyle w:val="Textoindependiente"/>
              <w:ind w:right="162"/>
              <w:jc w:val="center"/>
              <w:rPr>
                <w:b/>
                <w:sz w:val="18"/>
                <w:szCs w:val="18"/>
              </w:rPr>
            </w:pPr>
            <w:r w:rsidRPr="00F93D7B">
              <w:rPr>
                <w:b/>
                <w:sz w:val="18"/>
                <w:szCs w:val="18"/>
              </w:rPr>
              <w:t xml:space="preserve">DEUDORES MOROSOS DEL ESTADO </w:t>
            </w:r>
          </w:p>
          <w:p w14:paraId="6B27F506" w14:textId="77777777" w:rsidR="0034102C" w:rsidRPr="00F93D7B" w:rsidRDefault="0034102C" w:rsidP="00874B2D">
            <w:pPr>
              <w:pStyle w:val="Textoindependiente"/>
              <w:ind w:right="162"/>
              <w:jc w:val="center"/>
              <w:rPr>
                <w:b/>
                <w:sz w:val="18"/>
                <w:szCs w:val="18"/>
              </w:rPr>
            </w:pPr>
            <w:r w:rsidRPr="00F93D7B">
              <w:rPr>
                <w:b/>
                <w:sz w:val="18"/>
                <w:szCs w:val="18"/>
              </w:rPr>
              <w:t>NIVEL NACIONAL</w:t>
            </w:r>
          </w:p>
          <w:p w14:paraId="76EFCA15" w14:textId="77777777" w:rsidR="0034102C" w:rsidRPr="00F93D7B" w:rsidRDefault="0034102C" w:rsidP="00874B2D">
            <w:pPr>
              <w:pStyle w:val="Textoindependiente"/>
              <w:ind w:right="162"/>
              <w:jc w:val="center"/>
              <w:rPr>
                <w:b/>
                <w:sz w:val="18"/>
                <w:szCs w:val="18"/>
              </w:rPr>
            </w:pPr>
          </w:p>
        </w:tc>
      </w:tr>
      <w:tr w:rsidR="0034102C" w:rsidRPr="00F93D7B" w14:paraId="69A66F92" w14:textId="77777777" w:rsidTr="00874B2D">
        <w:tc>
          <w:tcPr>
            <w:tcW w:w="3908" w:type="dxa"/>
          </w:tcPr>
          <w:p w14:paraId="7496D7A4" w14:textId="77777777" w:rsidR="0034102C" w:rsidRPr="00F93D7B" w:rsidRDefault="0034102C" w:rsidP="00874B2D">
            <w:pPr>
              <w:pStyle w:val="Textoindependiente"/>
              <w:ind w:right="162"/>
              <w:jc w:val="center"/>
              <w:rPr>
                <w:b/>
                <w:sz w:val="18"/>
                <w:szCs w:val="18"/>
              </w:rPr>
            </w:pPr>
            <w:r w:rsidRPr="00F93D7B">
              <w:rPr>
                <w:b/>
                <w:sz w:val="18"/>
                <w:szCs w:val="18"/>
              </w:rPr>
              <w:t>NATURALES</w:t>
            </w:r>
          </w:p>
          <w:p w14:paraId="59DBB11A" w14:textId="77777777" w:rsidR="0034102C" w:rsidRPr="00F93D7B" w:rsidRDefault="0034102C" w:rsidP="00874B2D">
            <w:pPr>
              <w:pStyle w:val="Textoindependiente"/>
              <w:ind w:right="162"/>
              <w:jc w:val="center"/>
              <w:rPr>
                <w:b/>
                <w:sz w:val="18"/>
                <w:szCs w:val="18"/>
              </w:rPr>
            </w:pPr>
          </w:p>
        </w:tc>
        <w:tc>
          <w:tcPr>
            <w:tcW w:w="2188" w:type="dxa"/>
          </w:tcPr>
          <w:p w14:paraId="5C261C78" w14:textId="77777777" w:rsidR="0034102C" w:rsidRPr="00F93D7B" w:rsidRDefault="0034102C" w:rsidP="00874B2D">
            <w:pPr>
              <w:pStyle w:val="Textoindependiente"/>
              <w:ind w:right="162"/>
              <w:jc w:val="center"/>
              <w:rPr>
                <w:sz w:val="18"/>
                <w:szCs w:val="18"/>
              </w:rPr>
            </w:pPr>
            <w:r>
              <w:rPr>
                <w:sz w:val="18"/>
                <w:szCs w:val="18"/>
              </w:rPr>
              <w:t>87</w:t>
            </w:r>
          </w:p>
        </w:tc>
        <w:tc>
          <w:tcPr>
            <w:tcW w:w="3871" w:type="dxa"/>
          </w:tcPr>
          <w:p w14:paraId="3D1F0242" w14:textId="77777777" w:rsidR="0034102C" w:rsidRPr="00F93D7B" w:rsidRDefault="0034102C" w:rsidP="00874B2D">
            <w:pPr>
              <w:pStyle w:val="Textoindependiente"/>
              <w:ind w:right="162"/>
              <w:jc w:val="right"/>
              <w:rPr>
                <w:sz w:val="18"/>
                <w:szCs w:val="18"/>
              </w:rPr>
            </w:pPr>
            <w:r w:rsidRPr="00F93D7B">
              <w:rPr>
                <w:sz w:val="18"/>
                <w:szCs w:val="18"/>
              </w:rPr>
              <w:t>$</w:t>
            </w:r>
            <w:r>
              <w:rPr>
                <w:sz w:val="18"/>
                <w:szCs w:val="18"/>
              </w:rPr>
              <w:t>1.385.412.119</w:t>
            </w:r>
          </w:p>
        </w:tc>
      </w:tr>
      <w:tr w:rsidR="0034102C" w:rsidRPr="00F93D7B" w14:paraId="7CF4ACBC" w14:textId="77777777" w:rsidTr="00874B2D">
        <w:tc>
          <w:tcPr>
            <w:tcW w:w="3908" w:type="dxa"/>
          </w:tcPr>
          <w:p w14:paraId="31132CD3" w14:textId="77777777" w:rsidR="0034102C" w:rsidRPr="00F93D7B" w:rsidRDefault="0034102C" w:rsidP="00874B2D">
            <w:pPr>
              <w:pStyle w:val="Textoindependiente"/>
              <w:ind w:right="162"/>
              <w:jc w:val="center"/>
              <w:rPr>
                <w:b/>
                <w:sz w:val="18"/>
                <w:szCs w:val="18"/>
              </w:rPr>
            </w:pPr>
            <w:r w:rsidRPr="00F93D7B">
              <w:rPr>
                <w:b/>
                <w:sz w:val="18"/>
                <w:szCs w:val="18"/>
              </w:rPr>
              <w:t>JURIDICAS</w:t>
            </w:r>
          </w:p>
        </w:tc>
        <w:tc>
          <w:tcPr>
            <w:tcW w:w="2188" w:type="dxa"/>
          </w:tcPr>
          <w:p w14:paraId="47AB6D00" w14:textId="77777777" w:rsidR="0034102C" w:rsidRPr="00F93D7B" w:rsidRDefault="0034102C" w:rsidP="00874B2D">
            <w:pPr>
              <w:pStyle w:val="Textoindependiente"/>
              <w:ind w:right="162"/>
              <w:jc w:val="center"/>
              <w:rPr>
                <w:sz w:val="18"/>
                <w:szCs w:val="18"/>
              </w:rPr>
            </w:pPr>
            <w:r>
              <w:rPr>
                <w:sz w:val="18"/>
                <w:szCs w:val="18"/>
              </w:rPr>
              <w:t>55</w:t>
            </w:r>
          </w:p>
        </w:tc>
        <w:tc>
          <w:tcPr>
            <w:tcW w:w="3871" w:type="dxa"/>
          </w:tcPr>
          <w:p w14:paraId="16816461" w14:textId="77777777" w:rsidR="0034102C" w:rsidRPr="00F93D7B" w:rsidRDefault="0034102C" w:rsidP="00874B2D">
            <w:pPr>
              <w:pStyle w:val="Textoindependiente"/>
              <w:ind w:right="162"/>
              <w:jc w:val="right"/>
              <w:rPr>
                <w:sz w:val="18"/>
                <w:szCs w:val="18"/>
              </w:rPr>
            </w:pPr>
            <w:r w:rsidRPr="00F93D7B">
              <w:rPr>
                <w:sz w:val="18"/>
                <w:szCs w:val="18"/>
              </w:rPr>
              <w:t>$</w:t>
            </w:r>
            <w:r>
              <w:rPr>
                <w:sz w:val="18"/>
                <w:szCs w:val="18"/>
              </w:rPr>
              <w:t>17.228.818.920</w:t>
            </w:r>
          </w:p>
        </w:tc>
      </w:tr>
      <w:tr w:rsidR="0034102C" w:rsidRPr="00F93D7B" w14:paraId="5392B91B" w14:textId="77777777" w:rsidTr="00874B2D">
        <w:tc>
          <w:tcPr>
            <w:tcW w:w="3908" w:type="dxa"/>
          </w:tcPr>
          <w:p w14:paraId="51939DC9" w14:textId="77777777" w:rsidR="0034102C" w:rsidRPr="00F93D7B" w:rsidRDefault="0034102C"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w:t>
            </w:r>
            <w:r>
              <w:rPr>
                <w:b/>
                <w:sz w:val="18"/>
                <w:szCs w:val="18"/>
              </w:rPr>
              <w:lastRenderedPageBreak/>
              <w:t>NOVIEMBRE DE 2024</w:t>
            </w:r>
          </w:p>
        </w:tc>
        <w:tc>
          <w:tcPr>
            <w:tcW w:w="2188" w:type="dxa"/>
            <w:vAlign w:val="center"/>
          </w:tcPr>
          <w:p w14:paraId="2718FAAB" w14:textId="77777777" w:rsidR="0034102C" w:rsidRPr="00F93D7B" w:rsidRDefault="0034102C" w:rsidP="00874B2D">
            <w:pPr>
              <w:pStyle w:val="Textoindependiente"/>
              <w:ind w:right="162"/>
              <w:jc w:val="center"/>
              <w:rPr>
                <w:b/>
                <w:sz w:val="18"/>
                <w:szCs w:val="18"/>
                <w:u w:val="single"/>
              </w:rPr>
            </w:pPr>
            <w:r>
              <w:rPr>
                <w:b/>
                <w:sz w:val="18"/>
                <w:szCs w:val="18"/>
                <w:u w:val="single"/>
              </w:rPr>
              <w:lastRenderedPageBreak/>
              <w:t>142</w:t>
            </w:r>
          </w:p>
        </w:tc>
        <w:tc>
          <w:tcPr>
            <w:tcW w:w="3871" w:type="dxa"/>
            <w:vAlign w:val="center"/>
          </w:tcPr>
          <w:p w14:paraId="04553303" w14:textId="77777777" w:rsidR="0034102C" w:rsidRPr="00F93D7B" w:rsidRDefault="0034102C"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18.614.231.040</w:t>
            </w:r>
          </w:p>
        </w:tc>
      </w:tr>
    </w:tbl>
    <w:p w14:paraId="3ED4116F" w14:textId="77777777" w:rsidR="0034102C" w:rsidRPr="009B2CA9" w:rsidRDefault="0034102C" w:rsidP="0034102C">
      <w:pPr>
        <w:pStyle w:val="Textoindependiente"/>
        <w:ind w:left="-142" w:right="162"/>
        <w:jc w:val="center"/>
        <w:rPr>
          <w:b/>
        </w:rPr>
      </w:pPr>
    </w:p>
    <w:p w14:paraId="68AD93E2" w14:textId="77777777" w:rsidR="0034102C" w:rsidRDefault="0034102C" w:rsidP="0034102C">
      <w:pPr>
        <w:pStyle w:val="Textoindependiente"/>
        <w:ind w:right="-50"/>
        <w:jc w:val="both"/>
        <w:rPr>
          <w:bCs/>
        </w:rPr>
      </w:pPr>
      <w:r w:rsidRPr="004C0921">
        <w:rPr>
          <w:b/>
        </w:rPr>
        <w:t xml:space="preserve">NOTA: </w:t>
      </w:r>
      <w:r w:rsidRPr="004C0921">
        <w:rPr>
          <w:bCs/>
        </w:rPr>
        <w:t>Esta auditoria considera que las cifras expresadas en la ta</w:t>
      </w:r>
      <w:r>
        <w:rPr>
          <w:bCs/>
        </w:rPr>
        <w:t>b</w:t>
      </w:r>
      <w:r w:rsidRPr="004C0921">
        <w:rPr>
          <w:bCs/>
        </w:rPr>
        <w:t>la de Deudores Morosos</w:t>
      </w:r>
      <w:r>
        <w:rPr>
          <w:bCs/>
        </w:rPr>
        <w:t>, no está en miles de millones como lo indica.</w:t>
      </w:r>
    </w:p>
    <w:p w14:paraId="660F26A8" w14:textId="77777777" w:rsidR="0034102C" w:rsidRDefault="0034102C" w:rsidP="0034102C">
      <w:pPr>
        <w:pStyle w:val="Textoindependiente"/>
        <w:ind w:right="-50"/>
        <w:jc w:val="both"/>
        <w:rPr>
          <w:bCs/>
        </w:rPr>
      </w:pPr>
    </w:p>
    <w:p w14:paraId="6E4AE7E6" w14:textId="77777777" w:rsidR="0034102C" w:rsidRDefault="0034102C" w:rsidP="0034102C">
      <w:pPr>
        <w:pStyle w:val="Textoindependiente"/>
        <w:ind w:right="-50"/>
        <w:jc w:val="both"/>
        <w:rPr>
          <w:b/>
          <w:sz w:val="28"/>
          <w:szCs w:val="28"/>
        </w:rPr>
      </w:pPr>
      <w:r w:rsidRPr="00BA450C">
        <w:rPr>
          <w:b/>
          <w:bCs/>
        </w:rPr>
        <w:t>-</w:t>
      </w:r>
      <w:r w:rsidRPr="00F93D7B">
        <w:rPr>
          <w:b/>
          <w:bCs/>
          <w:sz w:val="28"/>
          <w:szCs w:val="28"/>
        </w:rPr>
        <w:t>Limitaciones presentó el Consolidador de Hacienda e Información Pública CHIP, a 31 de diciembre de 202</w:t>
      </w:r>
      <w:r>
        <w:rPr>
          <w:b/>
          <w:bCs/>
          <w:sz w:val="28"/>
          <w:szCs w:val="28"/>
        </w:rPr>
        <w:t>4</w:t>
      </w:r>
      <w:r w:rsidRPr="00F93D7B">
        <w:rPr>
          <w:b/>
          <w:bCs/>
          <w:sz w:val="28"/>
          <w:szCs w:val="28"/>
        </w:rPr>
        <w:t>, de acuerdo con información de la entidad:</w:t>
      </w:r>
    </w:p>
    <w:p w14:paraId="4AAF5FD6" w14:textId="77777777" w:rsidR="0034102C" w:rsidRDefault="0034102C" w:rsidP="0034102C">
      <w:pPr>
        <w:pStyle w:val="Textoindependiente"/>
        <w:ind w:right="-50"/>
        <w:jc w:val="both"/>
        <w:rPr>
          <w:b/>
          <w:sz w:val="28"/>
          <w:szCs w:val="28"/>
        </w:rPr>
      </w:pPr>
    </w:p>
    <w:tbl>
      <w:tblPr>
        <w:tblStyle w:val="Tablaconcuadrcula"/>
        <w:tblW w:w="9923" w:type="dxa"/>
        <w:jc w:val="center"/>
        <w:tblLook w:val="04A0" w:firstRow="1" w:lastRow="0" w:firstColumn="1" w:lastColumn="0" w:noHBand="0" w:noVBand="1"/>
      </w:tblPr>
      <w:tblGrid>
        <w:gridCol w:w="567"/>
        <w:gridCol w:w="4536"/>
        <w:gridCol w:w="4820"/>
      </w:tblGrid>
      <w:tr w:rsidR="0034102C" w:rsidRPr="00F93D7B" w14:paraId="1DD2072B" w14:textId="77777777" w:rsidTr="00874B2D">
        <w:trPr>
          <w:jc w:val="center"/>
        </w:trPr>
        <w:tc>
          <w:tcPr>
            <w:tcW w:w="567" w:type="dxa"/>
          </w:tcPr>
          <w:p w14:paraId="44FC6331" w14:textId="77777777" w:rsidR="0034102C" w:rsidRPr="00F93D7B" w:rsidRDefault="0034102C" w:rsidP="00874B2D">
            <w:pPr>
              <w:tabs>
                <w:tab w:val="left" w:pos="875"/>
              </w:tabs>
              <w:ind w:right="-50"/>
              <w:jc w:val="center"/>
              <w:rPr>
                <w:b/>
                <w:sz w:val="20"/>
                <w:szCs w:val="20"/>
              </w:rPr>
            </w:pPr>
            <w:bookmarkStart w:id="4" w:name="_Hlk198037444"/>
            <w:r w:rsidRPr="00F93D7B">
              <w:rPr>
                <w:b/>
                <w:sz w:val="20"/>
                <w:szCs w:val="20"/>
              </w:rPr>
              <w:t>N°</w:t>
            </w:r>
          </w:p>
        </w:tc>
        <w:tc>
          <w:tcPr>
            <w:tcW w:w="4536" w:type="dxa"/>
          </w:tcPr>
          <w:p w14:paraId="21762F76" w14:textId="77777777" w:rsidR="0034102C" w:rsidRPr="00F93D7B" w:rsidRDefault="0034102C" w:rsidP="00874B2D">
            <w:pPr>
              <w:tabs>
                <w:tab w:val="left" w:pos="875"/>
              </w:tabs>
              <w:ind w:right="-50"/>
              <w:jc w:val="center"/>
              <w:rPr>
                <w:b/>
                <w:sz w:val="20"/>
                <w:szCs w:val="20"/>
              </w:rPr>
            </w:pPr>
            <w:r w:rsidRPr="00F93D7B">
              <w:rPr>
                <w:b/>
                <w:sz w:val="20"/>
                <w:szCs w:val="20"/>
              </w:rPr>
              <w:t>Limitaciones del Sistema CHIP</w:t>
            </w:r>
          </w:p>
          <w:p w14:paraId="4E07817B" w14:textId="77777777" w:rsidR="0034102C" w:rsidRPr="00F93D7B" w:rsidRDefault="0034102C" w:rsidP="00874B2D">
            <w:pPr>
              <w:tabs>
                <w:tab w:val="left" w:pos="875"/>
              </w:tabs>
              <w:ind w:right="-50"/>
              <w:jc w:val="center"/>
              <w:rPr>
                <w:b/>
                <w:sz w:val="20"/>
                <w:szCs w:val="20"/>
              </w:rPr>
            </w:pPr>
            <w:r w:rsidRPr="00F93D7B">
              <w:rPr>
                <w:b/>
                <w:sz w:val="20"/>
                <w:szCs w:val="20"/>
              </w:rPr>
              <w:t xml:space="preserve"> a 31/12/2023</w:t>
            </w:r>
          </w:p>
          <w:p w14:paraId="10FF2DB1" w14:textId="77777777" w:rsidR="0034102C" w:rsidRPr="00F93D7B" w:rsidRDefault="0034102C" w:rsidP="00874B2D">
            <w:pPr>
              <w:tabs>
                <w:tab w:val="left" w:pos="875"/>
              </w:tabs>
              <w:ind w:right="-50"/>
              <w:jc w:val="center"/>
              <w:rPr>
                <w:b/>
                <w:sz w:val="20"/>
                <w:szCs w:val="20"/>
              </w:rPr>
            </w:pPr>
          </w:p>
        </w:tc>
        <w:tc>
          <w:tcPr>
            <w:tcW w:w="4820" w:type="dxa"/>
            <w:vAlign w:val="center"/>
          </w:tcPr>
          <w:p w14:paraId="2888A942" w14:textId="77777777" w:rsidR="0034102C" w:rsidRPr="00F93D7B" w:rsidRDefault="0034102C" w:rsidP="00874B2D">
            <w:pPr>
              <w:tabs>
                <w:tab w:val="left" w:pos="875"/>
              </w:tabs>
              <w:ind w:right="-50"/>
              <w:jc w:val="center"/>
              <w:rPr>
                <w:b/>
                <w:sz w:val="20"/>
                <w:szCs w:val="20"/>
              </w:rPr>
            </w:pPr>
            <w:r w:rsidRPr="00F93D7B">
              <w:rPr>
                <w:b/>
                <w:sz w:val="20"/>
                <w:szCs w:val="20"/>
              </w:rPr>
              <w:t>Descripción de la limitación</w:t>
            </w:r>
          </w:p>
        </w:tc>
      </w:tr>
      <w:tr w:rsidR="0034102C" w:rsidRPr="00F93D7B" w14:paraId="51AE633E" w14:textId="77777777" w:rsidTr="00874B2D">
        <w:trPr>
          <w:jc w:val="center"/>
        </w:trPr>
        <w:tc>
          <w:tcPr>
            <w:tcW w:w="567" w:type="dxa"/>
          </w:tcPr>
          <w:p w14:paraId="1D69CD52" w14:textId="77777777" w:rsidR="0034102C" w:rsidRPr="001D402D" w:rsidRDefault="0034102C" w:rsidP="00874B2D">
            <w:pPr>
              <w:tabs>
                <w:tab w:val="left" w:pos="875"/>
              </w:tabs>
              <w:ind w:right="-50"/>
              <w:jc w:val="center"/>
              <w:rPr>
                <w:b/>
                <w:bCs/>
                <w:sz w:val="20"/>
                <w:szCs w:val="20"/>
              </w:rPr>
            </w:pPr>
            <w:r>
              <w:rPr>
                <w:b/>
                <w:bCs/>
                <w:sz w:val="20"/>
                <w:szCs w:val="20"/>
              </w:rPr>
              <w:t>1</w:t>
            </w:r>
          </w:p>
        </w:tc>
        <w:tc>
          <w:tcPr>
            <w:tcW w:w="4536" w:type="dxa"/>
          </w:tcPr>
          <w:p w14:paraId="7EF68E50" w14:textId="77777777" w:rsidR="0034102C" w:rsidRPr="001D402D" w:rsidRDefault="0034102C" w:rsidP="00874B2D">
            <w:pPr>
              <w:tabs>
                <w:tab w:val="left" w:pos="875"/>
              </w:tabs>
              <w:ind w:right="-50"/>
              <w:jc w:val="both"/>
              <w:rPr>
                <w:b/>
                <w:bCs/>
                <w:sz w:val="20"/>
                <w:szCs w:val="20"/>
              </w:rPr>
            </w:pPr>
            <w:r w:rsidRPr="001D402D">
              <w:rPr>
                <w:b/>
                <w:bCs/>
                <w:sz w:val="20"/>
                <w:szCs w:val="20"/>
              </w:rPr>
              <w:t>Técnicas:</w:t>
            </w:r>
          </w:p>
        </w:tc>
        <w:tc>
          <w:tcPr>
            <w:tcW w:w="4820" w:type="dxa"/>
          </w:tcPr>
          <w:p w14:paraId="53BE96DC" w14:textId="77777777" w:rsidR="0034102C" w:rsidRPr="00F93D7B" w:rsidRDefault="0034102C" w:rsidP="00874B2D">
            <w:pPr>
              <w:tabs>
                <w:tab w:val="left" w:pos="875"/>
              </w:tabs>
              <w:ind w:right="-50"/>
              <w:jc w:val="both"/>
              <w:rPr>
                <w:sz w:val="20"/>
                <w:szCs w:val="20"/>
              </w:rPr>
            </w:pPr>
            <w:r>
              <w:rPr>
                <w:sz w:val="20"/>
                <w:szCs w:val="20"/>
              </w:rPr>
              <w:t>Las actualizaciones del Sistema cuando no se realizan con el tiempo de antelación suficiente, pueden generar contratiempos en el cargue de los estados financieros, por lo que es importante que en diferentes fechas a la fecha límite de cargue, se realicen estas actualizaciones.</w:t>
            </w:r>
          </w:p>
        </w:tc>
      </w:tr>
      <w:bookmarkEnd w:id="4"/>
    </w:tbl>
    <w:p w14:paraId="2A221BE3" w14:textId="77777777" w:rsidR="0034102C" w:rsidRDefault="0034102C" w:rsidP="0034102C">
      <w:pPr>
        <w:jc w:val="both"/>
        <w:rPr>
          <w:b/>
          <w:bCs/>
          <w:sz w:val="28"/>
          <w:szCs w:val="28"/>
        </w:rPr>
      </w:pPr>
    </w:p>
    <w:p w14:paraId="7994AF8C" w14:textId="77777777" w:rsidR="0034102C" w:rsidRPr="00FD2C26" w:rsidRDefault="0034102C" w:rsidP="0034102C">
      <w:pPr>
        <w:jc w:val="both"/>
        <w:rPr>
          <w:b/>
          <w:bCs/>
          <w:sz w:val="28"/>
          <w:szCs w:val="28"/>
        </w:rPr>
      </w:pPr>
      <w:r w:rsidRPr="00FD2C26">
        <w:rPr>
          <w:b/>
          <w:bCs/>
          <w:sz w:val="28"/>
          <w:szCs w:val="28"/>
        </w:rPr>
        <w:t xml:space="preserve">-Limitaciones </w:t>
      </w:r>
      <w:r>
        <w:rPr>
          <w:b/>
          <w:bCs/>
          <w:sz w:val="28"/>
          <w:szCs w:val="28"/>
        </w:rPr>
        <w:t xml:space="preserve">que </w:t>
      </w:r>
      <w:r w:rsidRPr="00FD2C26">
        <w:rPr>
          <w:b/>
          <w:bCs/>
          <w:sz w:val="28"/>
          <w:szCs w:val="28"/>
        </w:rPr>
        <w:t xml:space="preserve">se han presentado durante el proceso de aplicación de 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581F9720" w14:textId="77777777" w:rsidR="0034102C" w:rsidRPr="00B54567" w:rsidRDefault="0034102C" w:rsidP="0034102C">
      <w:pPr>
        <w:pStyle w:val="Textoindependiente"/>
        <w:spacing w:before="92"/>
        <w:ind w:left="257" w:right="176"/>
        <w:jc w:val="both"/>
        <w:rPr>
          <w:b/>
        </w:rPr>
      </w:pPr>
    </w:p>
    <w:tbl>
      <w:tblPr>
        <w:tblStyle w:val="Tablaconcuadrcula"/>
        <w:tblW w:w="9923" w:type="dxa"/>
        <w:tblInd w:w="-5" w:type="dxa"/>
        <w:tblLook w:val="04A0" w:firstRow="1" w:lastRow="0" w:firstColumn="1" w:lastColumn="0" w:noHBand="0" w:noVBand="1"/>
      </w:tblPr>
      <w:tblGrid>
        <w:gridCol w:w="583"/>
        <w:gridCol w:w="4662"/>
        <w:gridCol w:w="4678"/>
      </w:tblGrid>
      <w:tr w:rsidR="0034102C" w:rsidRPr="00B54567" w14:paraId="63C68090" w14:textId="77777777" w:rsidTr="002B21A6">
        <w:tc>
          <w:tcPr>
            <w:tcW w:w="583" w:type="dxa"/>
          </w:tcPr>
          <w:p w14:paraId="4EF59DD6" w14:textId="77777777" w:rsidR="0034102C" w:rsidRPr="00B54567" w:rsidRDefault="0034102C" w:rsidP="00874B2D">
            <w:pPr>
              <w:tabs>
                <w:tab w:val="left" w:pos="875"/>
              </w:tabs>
              <w:ind w:right="-50"/>
              <w:jc w:val="center"/>
              <w:rPr>
                <w:b/>
                <w:sz w:val="20"/>
                <w:szCs w:val="20"/>
              </w:rPr>
            </w:pPr>
            <w:bookmarkStart w:id="5" w:name="_Hlk198037499"/>
            <w:r w:rsidRPr="00B54567">
              <w:rPr>
                <w:b/>
                <w:sz w:val="20"/>
                <w:szCs w:val="20"/>
              </w:rPr>
              <w:t>N°</w:t>
            </w:r>
          </w:p>
        </w:tc>
        <w:tc>
          <w:tcPr>
            <w:tcW w:w="4662" w:type="dxa"/>
          </w:tcPr>
          <w:p w14:paraId="3FB4F435" w14:textId="77777777" w:rsidR="0034102C" w:rsidRPr="00B54567" w:rsidRDefault="0034102C" w:rsidP="00874B2D">
            <w:pPr>
              <w:tabs>
                <w:tab w:val="left" w:pos="875"/>
              </w:tabs>
              <w:ind w:right="-50"/>
              <w:jc w:val="center"/>
              <w:rPr>
                <w:b/>
                <w:sz w:val="20"/>
                <w:szCs w:val="20"/>
              </w:rPr>
            </w:pPr>
            <w:r w:rsidRPr="00B54567">
              <w:rPr>
                <w:b/>
                <w:sz w:val="20"/>
                <w:szCs w:val="20"/>
              </w:rPr>
              <w:t>Limitaciones detectadas por su entidad en</w:t>
            </w:r>
          </w:p>
          <w:p w14:paraId="1C096A73" w14:textId="77777777" w:rsidR="0034102C" w:rsidRPr="00B54567" w:rsidRDefault="0034102C" w:rsidP="00874B2D">
            <w:pPr>
              <w:tabs>
                <w:tab w:val="left" w:pos="875"/>
              </w:tabs>
              <w:ind w:right="-50"/>
              <w:jc w:val="center"/>
              <w:rPr>
                <w:b/>
                <w:sz w:val="20"/>
                <w:szCs w:val="20"/>
              </w:rPr>
            </w:pPr>
            <w:r w:rsidRPr="00B54567">
              <w:rPr>
                <w:b/>
                <w:sz w:val="20"/>
                <w:szCs w:val="20"/>
              </w:rPr>
              <w:t xml:space="preserve"> la aplicación del Marco Normativo - NICSP </w:t>
            </w:r>
          </w:p>
          <w:p w14:paraId="30458569" w14:textId="77777777" w:rsidR="0034102C" w:rsidRDefault="0034102C" w:rsidP="00874B2D">
            <w:pPr>
              <w:tabs>
                <w:tab w:val="left" w:pos="875"/>
              </w:tabs>
              <w:ind w:right="-50"/>
              <w:jc w:val="center"/>
              <w:rPr>
                <w:b/>
                <w:sz w:val="20"/>
                <w:szCs w:val="20"/>
              </w:rPr>
            </w:pPr>
            <w:r w:rsidRPr="00B54567">
              <w:rPr>
                <w:b/>
                <w:sz w:val="20"/>
                <w:szCs w:val="20"/>
              </w:rPr>
              <w:t>a 31/12/2024</w:t>
            </w:r>
          </w:p>
          <w:p w14:paraId="761BD97E" w14:textId="77777777" w:rsidR="0034102C" w:rsidRPr="00B54567" w:rsidRDefault="0034102C" w:rsidP="00874B2D">
            <w:pPr>
              <w:tabs>
                <w:tab w:val="left" w:pos="875"/>
              </w:tabs>
              <w:ind w:right="-50"/>
              <w:jc w:val="center"/>
              <w:rPr>
                <w:b/>
                <w:sz w:val="20"/>
                <w:szCs w:val="20"/>
              </w:rPr>
            </w:pPr>
          </w:p>
        </w:tc>
        <w:tc>
          <w:tcPr>
            <w:tcW w:w="4678" w:type="dxa"/>
          </w:tcPr>
          <w:p w14:paraId="2573BA80" w14:textId="77777777" w:rsidR="0034102C" w:rsidRPr="00B54567" w:rsidRDefault="0034102C" w:rsidP="00874B2D">
            <w:pPr>
              <w:tabs>
                <w:tab w:val="left" w:pos="875"/>
              </w:tabs>
              <w:ind w:right="-50"/>
              <w:jc w:val="center"/>
              <w:rPr>
                <w:b/>
                <w:sz w:val="20"/>
                <w:szCs w:val="20"/>
              </w:rPr>
            </w:pPr>
            <w:r w:rsidRPr="00B54567">
              <w:rPr>
                <w:b/>
                <w:sz w:val="20"/>
                <w:szCs w:val="20"/>
              </w:rPr>
              <w:t>Descripción de la limitación</w:t>
            </w:r>
          </w:p>
        </w:tc>
      </w:tr>
      <w:tr w:rsidR="0034102C" w:rsidRPr="00B54567" w14:paraId="33CFE9CB" w14:textId="77777777" w:rsidTr="002B21A6">
        <w:tc>
          <w:tcPr>
            <w:tcW w:w="583" w:type="dxa"/>
          </w:tcPr>
          <w:p w14:paraId="513EF9C4" w14:textId="77777777" w:rsidR="0034102C" w:rsidRPr="00B54567" w:rsidRDefault="0034102C" w:rsidP="00874B2D">
            <w:pPr>
              <w:tabs>
                <w:tab w:val="left" w:pos="875"/>
              </w:tabs>
              <w:ind w:right="-50"/>
              <w:jc w:val="center"/>
              <w:rPr>
                <w:b/>
                <w:sz w:val="20"/>
                <w:szCs w:val="20"/>
              </w:rPr>
            </w:pPr>
            <w:r>
              <w:rPr>
                <w:b/>
                <w:sz w:val="20"/>
                <w:szCs w:val="20"/>
              </w:rPr>
              <w:t>1</w:t>
            </w:r>
          </w:p>
        </w:tc>
        <w:tc>
          <w:tcPr>
            <w:tcW w:w="4662" w:type="dxa"/>
          </w:tcPr>
          <w:p w14:paraId="7800ABCB" w14:textId="77777777" w:rsidR="0034102C" w:rsidRPr="00B54567" w:rsidRDefault="0034102C" w:rsidP="00874B2D">
            <w:pPr>
              <w:tabs>
                <w:tab w:val="left" w:pos="875"/>
              </w:tabs>
              <w:ind w:right="-50"/>
              <w:jc w:val="both"/>
              <w:rPr>
                <w:b/>
                <w:sz w:val="20"/>
                <w:szCs w:val="20"/>
              </w:rPr>
            </w:pPr>
            <w:r w:rsidRPr="00B54567">
              <w:rPr>
                <w:b/>
                <w:sz w:val="20"/>
                <w:szCs w:val="20"/>
              </w:rPr>
              <w:t>Académicas:</w:t>
            </w:r>
          </w:p>
        </w:tc>
        <w:tc>
          <w:tcPr>
            <w:tcW w:w="4678" w:type="dxa"/>
          </w:tcPr>
          <w:p w14:paraId="4CCB718C" w14:textId="77777777" w:rsidR="0034102C" w:rsidRPr="00B54567" w:rsidRDefault="0034102C" w:rsidP="00874B2D">
            <w:pPr>
              <w:tabs>
                <w:tab w:val="left" w:pos="875"/>
              </w:tabs>
              <w:ind w:right="-50"/>
              <w:jc w:val="both"/>
              <w:rPr>
                <w:sz w:val="20"/>
                <w:szCs w:val="20"/>
              </w:rPr>
            </w:pPr>
            <w:r>
              <w:rPr>
                <w:sz w:val="20"/>
                <w:szCs w:val="20"/>
              </w:rPr>
              <w:t>La falta de personal capacitado en la correcta aplicación de la NICPS, puede ser una limitación importante. Los profesionales de Contabilidad del sector público, deben estar actualizados y formados en el marco normativo, lo que implica una inversión en capacitación continúa.</w:t>
            </w:r>
          </w:p>
        </w:tc>
      </w:tr>
      <w:tr w:rsidR="0034102C" w:rsidRPr="00B54567" w14:paraId="349572B0" w14:textId="77777777" w:rsidTr="002B21A6">
        <w:tc>
          <w:tcPr>
            <w:tcW w:w="583" w:type="dxa"/>
          </w:tcPr>
          <w:p w14:paraId="4A48D3BB" w14:textId="77777777" w:rsidR="0034102C" w:rsidRPr="00B54567" w:rsidRDefault="0034102C" w:rsidP="00874B2D">
            <w:pPr>
              <w:tabs>
                <w:tab w:val="left" w:pos="875"/>
              </w:tabs>
              <w:ind w:right="-50"/>
              <w:jc w:val="center"/>
              <w:rPr>
                <w:b/>
                <w:sz w:val="20"/>
                <w:szCs w:val="20"/>
              </w:rPr>
            </w:pPr>
            <w:r>
              <w:rPr>
                <w:b/>
                <w:sz w:val="20"/>
                <w:szCs w:val="20"/>
              </w:rPr>
              <w:t>2</w:t>
            </w:r>
          </w:p>
        </w:tc>
        <w:tc>
          <w:tcPr>
            <w:tcW w:w="4662" w:type="dxa"/>
          </w:tcPr>
          <w:p w14:paraId="66EF959B" w14:textId="77777777" w:rsidR="0034102C" w:rsidRPr="00B54567" w:rsidRDefault="0034102C" w:rsidP="00874B2D">
            <w:pPr>
              <w:tabs>
                <w:tab w:val="left" w:pos="875"/>
              </w:tabs>
              <w:ind w:right="-50"/>
              <w:jc w:val="both"/>
              <w:rPr>
                <w:b/>
                <w:sz w:val="20"/>
                <w:szCs w:val="20"/>
              </w:rPr>
            </w:pPr>
            <w:r w:rsidRPr="00B54567">
              <w:rPr>
                <w:b/>
                <w:sz w:val="20"/>
                <w:szCs w:val="20"/>
              </w:rPr>
              <w:t>Presupuestales:</w:t>
            </w:r>
          </w:p>
        </w:tc>
        <w:tc>
          <w:tcPr>
            <w:tcW w:w="4678" w:type="dxa"/>
          </w:tcPr>
          <w:p w14:paraId="104B5200" w14:textId="77777777" w:rsidR="0034102C" w:rsidRPr="00B54567" w:rsidRDefault="0034102C" w:rsidP="00874B2D">
            <w:pPr>
              <w:tabs>
                <w:tab w:val="left" w:pos="875"/>
              </w:tabs>
              <w:ind w:right="-50"/>
              <w:jc w:val="both"/>
              <w:rPr>
                <w:sz w:val="20"/>
                <w:szCs w:val="20"/>
              </w:rPr>
            </w:pPr>
            <w:r>
              <w:rPr>
                <w:sz w:val="20"/>
                <w:szCs w:val="20"/>
              </w:rPr>
              <w:t>La falta de presupuesto para acceder a una continua capacitación y actualización sobre el tema.</w:t>
            </w:r>
          </w:p>
        </w:tc>
      </w:tr>
      <w:bookmarkEnd w:id="5"/>
    </w:tbl>
    <w:p w14:paraId="645D959D" w14:textId="77777777" w:rsidR="0034102C" w:rsidRDefault="0034102C" w:rsidP="0034102C">
      <w:pPr>
        <w:pStyle w:val="Textoindependiente"/>
        <w:spacing w:before="92"/>
        <w:ind w:left="257" w:right="176"/>
        <w:jc w:val="both"/>
        <w:rPr>
          <w:b/>
        </w:rPr>
      </w:pPr>
    </w:p>
    <w:p w14:paraId="75419368" w14:textId="77777777" w:rsidR="0034102C" w:rsidRPr="005D5E85" w:rsidRDefault="0034102C" w:rsidP="0034102C">
      <w:pPr>
        <w:pStyle w:val="Textoindependiente"/>
        <w:ind w:right="-50"/>
        <w:jc w:val="both"/>
        <w:rPr>
          <w:b/>
        </w:rPr>
      </w:pPr>
      <w:r w:rsidRPr="005D5E85">
        <w:rPr>
          <w:b/>
        </w:rPr>
        <w:t xml:space="preserve">- CORRECCIÓN DE ERRORES DEL PERIODO CONTABLE ANTERIOR. </w:t>
      </w:r>
    </w:p>
    <w:p w14:paraId="6FC0E1C8" w14:textId="77777777" w:rsidR="0034102C" w:rsidRPr="003522B2" w:rsidRDefault="0034102C" w:rsidP="0034102C">
      <w:pPr>
        <w:pStyle w:val="Textoindependiente"/>
        <w:ind w:right="-50"/>
        <w:jc w:val="both"/>
        <w:rPr>
          <w:b/>
        </w:rPr>
      </w:pPr>
    </w:p>
    <w:p w14:paraId="55A2B02A" w14:textId="77777777" w:rsidR="0034102C" w:rsidRPr="008A5195" w:rsidRDefault="0034102C" w:rsidP="0034102C">
      <w:pPr>
        <w:pStyle w:val="Textoindependiente"/>
        <w:ind w:right="-50"/>
        <w:jc w:val="both"/>
        <w:rPr>
          <w:bCs/>
        </w:rPr>
      </w:pPr>
      <w:r w:rsidRPr="003522B2">
        <w:rPr>
          <w:b/>
        </w:rPr>
        <w:t xml:space="preserve">Del informe presentado por la entidad sobre corrección de errores a 31 de diciembre de 2024, </w:t>
      </w:r>
      <w:r>
        <w:rPr>
          <w:b/>
        </w:rPr>
        <w:t>retomamos lo siguiente</w:t>
      </w:r>
      <w:r w:rsidRPr="003522B2">
        <w:rPr>
          <w:b/>
        </w:rPr>
        <w:t>:</w:t>
      </w:r>
      <w:r>
        <w:rPr>
          <w:b/>
        </w:rPr>
        <w:t xml:space="preserve"> </w:t>
      </w:r>
      <w:r w:rsidRPr="008A5195">
        <w:rPr>
          <w:bCs/>
        </w:rPr>
        <w:t>Al respecto, se informa que, durante la vigencia fiscal 2024, no se realizaron corrección de errores al periodo contable anterior.</w:t>
      </w:r>
    </w:p>
    <w:p w14:paraId="5D4D147F" w14:textId="77777777" w:rsidR="0034102C" w:rsidRDefault="0034102C" w:rsidP="0034102C">
      <w:pPr>
        <w:pStyle w:val="Textoindependiente"/>
        <w:ind w:right="-50"/>
        <w:jc w:val="both"/>
        <w:rPr>
          <w:b/>
        </w:rPr>
      </w:pPr>
    </w:p>
    <w:p w14:paraId="711832C9" w14:textId="77777777" w:rsidR="0034102C" w:rsidRPr="00344A47" w:rsidRDefault="0034102C" w:rsidP="0034102C">
      <w:pPr>
        <w:pStyle w:val="Textoindependiente"/>
        <w:ind w:right="-50"/>
        <w:jc w:val="both"/>
        <w:rPr>
          <w:b/>
          <w:u w:val="single"/>
        </w:rPr>
      </w:pPr>
      <w:r w:rsidRPr="00344A47">
        <w:rPr>
          <w:b/>
          <w:u w:val="single"/>
        </w:rPr>
        <w:t xml:space="preserve">En las notas a los Estados Financieros informan otra cosa así: </w:t>
      </w:r>
    </w:p>
    <w:p w14:paraId="48614361" w14:textId="77777777" w:rsidR="0034102C" w:rsidRDefault="0034102C" w:rsidP="0034102C">
      <w:pPr>
        <w:pStyle w:val="Textoindependiente"/>
        <w:ind w:right="-50"/>
        <w:jc w:val="both"/>
        <w:rPr>
          <w:b/>
        </w:rPr>
      </w:pPr>
    </w:p>
    <w:p w14:paraId="5662AB8A" w14:textId="60F72090" w:rsidR="0034102C" w:rsidRDefault="0034102C" w:rsidP="0034102C">
      <w:pPr>
        <w:pStyle w:val="Textoindependiente"/>
        <w:ind w:right="-50"/>
        <w:jc w:val="both"/>
        <w:rPr>
          <w:b/>
        </w:rPr>
      </w:pPr>
      <w:r w:rsidRPr="00971A10">
        <w:rPr>
          <w:b/>
        </w:rPr>
        <w:t>NOTA 27. PATRIMONIO</w:t>
      </w:r>
      <w:r>
        <w:rPr>
          <w:b/>
        </w:rPr>
        <w:t>.</w:t>
      </w:r>
    </w:p>
    <w:p w14:paraId="03A92B61" w14:textId="77777777" w:rsidR="002B21A6" w:rsidRDefault="002B21A6" w:rsidP="0034102C">
      <w:pPr>
        <w:pStyle w:val="Textoindependiente"/>
        <w:ind w:right="-50"/>
        <w:jc w:val="both"/>
        <w:rPr>
          <w:b/>
        </w:rPr>
      </w:pPr>
    </w:p>
    <w:p w14:paraId="225BBC07" w14:textId="77777777" w:rsidR="0034102C" w:rsidRDefault="0034102C" w:rsidP="0034102C">
      <w:pPr>
        <w:pStyle w:val="Textoindependiente"/>
        <w:ind w:right="-50"/>
        <w:jc w:val="both"/>
        <w:rPr>
          <w:bCs/>
        </w:rPr>
      </w:pPr>
      <w:r w:rsidRPr="00971A10">
        <w:rPr>
          <w:b/>
        </w:rPr>
        <w:t>27.2 Resultado de Ejercicios Anteriores</w:t>
      </w:r>
      <w:r>
        <w:rPr>
          <w:b/>
        </w:rPr>
        <w:t xml:space="preserve">. </w:t>
      </w:r>
      <w:r w:rsidRPr="00083C27">
        <w:rPr>
          <w:bCs/>
        </w:rPr>
        <w:t>Esta cuenta comprende el resultado de los periodos anteriores que incrementan o disminuyen el patrimonio de la entidad.</w:t>
      </w:r>
    </w:p>
    <w:p w14:paraId="34492BCA" w14:textId="77777777" w:rsidR="0034102C" w:rsidRPr="00083C27" w:rsidRDefault="0034102C" w:rsidP="0034102C">
      <w:pPr>
        <w:pStyle w:val="Textoindependiente"/>
        <w:ind w:right="-50"/>
        <w:jc w:val="both"/>
        <w:rPr>
          <w:bCs/>
        </w:rPr>
      </w:pPr>
    </w:p>
    <w:p w14:paraId="7621B6A7" w14:textId="77777777" w:rsidR="0034102C" w:rsidRDefault="0034102C" w:rsidP="0034102C">
      <w:pPr>
        <w:pStyle w:val="Textoindependiente"/>
        <w:ind w:right="-50"/>
        <w:jc w:val="both"/>
        <w:rPr>
          <w:bCs/>
        </w:rPr>
      </w:pPr>
      <w:r w:rsidRPr="00083C27">
        <w:rPr>
          <w:bCs/>
        </w:rPr>
        <w:lastRenderedPageBreak/>
        <w:t xml:space="preserve">Dando cumplimiento a las NICSP establecidas por la Contaduría General de la Nación a partir del año 2019 la cuenta denominada Corrección de </w:t>
      </w:r>
      <w:r>
        <w:rPr>
          <w:bCs/>
        </w:rPr>
        <w:t>E</w:t>
      </w:r>
      <w:r w:rsidRPr="00083C27">
        <w:rPr>
          <w:bCs/>
        </w:rPr>
        <w:t xml:space="preserve">rrores de un </w:t>
      </w:r>
      <w:r>
        <w:rPr>
          <w:bCs/>
        </w:rPr>
        <w:t>P</w:t>
      </w:r>
      <w:r w:rsidRPr="00083C27">
        <w:rPr>
          <w:bCs/>
        </w:rPr>
        <w:t xml:space="preserve">eriodo </w:t>
      </w:r>
      <w:r>
        <w:rPr>
          <w:bCs/>
        </w:rPr>
        <w:t>C</w:t>
      </w:r>
      <w:r w:rsidRPr="00083C27">
        <w:rPr>
          <w:bCs/>
        </w:rPr>
        <w:t xml:space="preserve">ontable </w:t>
      </w:r>
      <w:r>
        <w:rPr>
          <w:bCs/>
        </w:rPr>
        <w:t>A</w:t>
      </w:r>
      <w:r w:rsidRPr="00083C27">
        <w:rPr>
          <w:bCs/>
        </w:rPr>
        <w:t>nterior, es la cuenta contable designada para registrar los ajustes contables provenientes de diferencias no contabilizadas en su oportunidad por la falta de los soportes documentales. El resultado de esta cu</w:t>
      </w:r>
      <w:r>
        <w:rPr>
          <w:bCs/>
        </w:rPr>
        <w:t>e</w:t>
      </w:r>
      <w:r w:rsidRPr="00083C27">
        <w:rPr>
          <w:bCs/>
        </w:rPr>
        <w:t>nta puede dar un mayor ingreso o mayores gastos</w:t>
      </w:r>
      <w:r>
        <w:rPr>
          <w:bCs/>
        </w:rPr>
        <w:t>;</w:t>
      </w:r>
      <w:r w:rsidRPr="00083C27">
        <w:rPr>
          <w:bCs/>
        </w:rPr>
        <w:t xml:space="preserve"> quedo al presente corte en la suma de $ 1.188.425.883,94 pesos</w:t>
      </w:r>
    </w:p>
    <w:p w14:paraId="06690F72" w14:textId="77777777" w:rsidR="0034102C" w:rsidRDefault="0034102C" w:rsidP="0034102C">
      <w:pPr>
        <w:pStyle w:val="Textoindependiente"/>
        <w:ind w:right="-50"/>
        <w:jc w:val="both"/>
        <w:rPr>
          <w:bCs/>
        </w:rPr>
      </w:pPr>
    </w:p>
    <w:p w14:paraId="078235C0" w14:textId="77777777" w:rsidR="0034102C" w:rsidRPr="00083C27" w:rsidRDefault="0034102C" w:rsidP="0034102C">
      <w:pPr>
        <w:pStyle w:val="Textoindependiente"/>
        <w:ind w:right="-50"/>
        <w:jc w:val="both"/>
        <w:rPr>
          <w:bCs/>
        </w:rPr>
      </w:pPr>
      <w:r w:rsidRPr="00083C27">
        <w:rPr>
          <w:noProof/>
          <w:lang w:val="es-CO" w:eastAsia="es-CO"/>
        </w:rPr>
        <w:drawing>
          <wp:inline distT="0" distB="0" distL="0" distR="0" wp14:anchorId="16DA5D65" wp14:editId="523D99C6">
            <wp:extent cx="6203682" cy="1494845"/>
            <wp:effectExtent l="0" t="0" r="6985" b="0"/>
            <wp:docPr id="773125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5000" name=""/>
                    <pic:cNvPicPr/>
                  </pic:nvPicPr>
                  <pic:blipFill rotWithShape="1">
                    <a:blip r:embed="rId14"/>
                    <a:srcRect l="31272" t="51123" r="32932" b="33241"/>
                    <a:stretch/>
                  </pic:blipFill>
                  <pic:spPr bwMode="auto">
                    <a:xfrm>
                      <a:off x="0" y="0"/>
                      <a:ext cx="6282335" cy="1513797"/>
                    </a:xfrm>
                    <a:prstGeom prst="rect">
                      <a:avLst/>
                    </a:prstGeom>
                    <a:ln>
                      <a:noFill/>
                    </a:ln>
                    <a:extLst>
                      <a:ext uri="{53640926-AAD7-44D8-BBD7-CCE9431645EC}">
                        <a14:shadowObscured xmlns:a14="http://schemas.microsoft.com/office/drawing/2010/main"/>
                      </a:ext>
                    </a:extLst>
                  </pic:spPr>
                </pic:pic>
              </a:graphicData>
            </a:graphic>
          </wp:inline>
        </w:drawing>
      </w:r>
    </w:p>
    <w:p w14:paraId="2954B61B" w14:textId="77777777" w:rsidR="0034102C" w:rsidRDefault="0034102C" w:rsidP="0034102C">
      <w:pPr>
        <w:pStyle w:val="Textoindependiente"/>
        <w:ind w:right="-50"/>
        <w:jc w:val="both"/>
        <w:rPr>
          <w:b/>
        </w:rPr>
      </w:pPr>
    </w:p>
    <w:p w14:paraId="31DAFBDB" w14:textId="77777777" w:rsidR="0034102C" w:rsidRPr="005D5E85" w:rsidRDefault="0034102C" w:rsidP="0034102C">
      <w:pPr>
        <w:pStyle w:val="Textoindependiente"/>
        <w:ind w:right="-50"/>
        <w:jc w:val="both"/>
        <w:rPr>
          <w:b/>
        </w:rPr>
      </w:pPr>
      <w:r w:rsidRPr="005D5E85">
        <w:rPr>
          <w:b/>
        </w:rPr>
        <w:t xml:space="preserve">- DEPURACIÓN DE OPERACIONES RECÍPROCAS. </w:t>
      </w:r>
    </w:p>
    <w:p w14:paraId="38FCD66D" w14:textId="77777777" w:rsidR="0034102C" w:rsidRDefault="0034102C" w:rsidP="0034102C">
      <w:pPr>
        <w:pStyle w:val="Textoindependiente"/>
        <w:ind w:right="-50"/>
        <w:jc w:val="both"/>
        <w:rPr>
          <w:b/>
        </w:rPr>
      </w:pPr>
    </w:p>
    <w:p w14:paraId="56BAF394" w14:textId="77777777" w:rsidR="0034102C" w:rsidRDefault="0034102C" w:rsidP="0034102C">
      <w:pPr>
        <w:pStyle w:val="Textoindependiente"/>
        <w:ind w:right="-50"/>
        <w:jc w:val="both"/>
        <w:rPr>
          <w:b/>
          <w:bCs/>
          <w:sz w:val="28"/>
          <w:szCs w:val="28"/>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4, retomamos lo siguiente:</w:t>
      </w:r>
    </w:p>
    <w:p w14:paraId="5D1F68C1" w14:textId="77777777" w:rsidR="0034102C" w:rsidRDefault="0034102C" w:rsidP="0034102C">
      <w:pPr>
        <w:pStyle w:val="Textoindependiente"/>
        <w:ind w:right="-50"/>
        <w:jc w:val="both"/>
        <w:rPr>
          <w:b/>
          <w:bCs/>
          <w:sz w:val="28"/>
          <w:szCs w:val="28"/>
        </w:rPr>
      </w:pPr>
    </w:p>
    <w:p w14:paraId="190294D9" w14:textId="77777777" w:rsidR="0034102C" w:rsidRDefault="0034102C" w:rsidP="0034102C">
      <w:pPr>
        <w:pStyle w:val="Textoindependiente"/>
        <w:ind w:right="-50"/>
        <w:jc w:val="both"/>
      </w:pPr>
      <w:r w:rsidRPr="00F34992">
        <w:t>En atención a lo consultado, se anexa a la presente respuesta, documento en formato Excel, en el cual se evidencia las operaciones recíprocas conciliadas y las que no se pudieron conciliar, junto con las razones por la</w:t>
      </w:r>
      <w:r>
        <w:t>s</w:t>
      </w:r>
      <w:r w:rsidRPr="00F34992">
        <w:t xml:space="preserve"> cual</w:t>
      </w:r>
      <w:r>
        <w:t>es</w:t>
      </w:r>
      <w:r w:rsidRPr="00F34992">
        <w:t xml:space="preserve"> </w:t>
      </w:r>
      <w:r w:rsidRPr="00247812">
        <w:rPr>
          <w:b/>
          <w:bCs/>
          <w:u w:val="single"/>
        </w:rPr>
        <w:t>no se logró realizar la depuración al 100%</w:t>
      </w:r>
      <w:r>
        <w:rPr>
          <w:b/>
          <w:bCs/>
          <w:u w:val="single"/>
        </w:rPr>
        <w:t>.</w:t>
      </w:r>
    </w:p>
    <w:p w14:paraId="13150F6B" w14:textId="77777777" w:rsidR="0034102C" w:rsidRDefault="0034102C" w:rsidP="0034102C">
      <w:pPr>
        <w:pStyle w:val="Textoindependiente"/>
        <w:ind w:right="-50"/>
        <w:jc w:val="both"/>
      </w:pPr>
    </w:p>
    <w:p w14:paraId="29FD3365" w14:textId="77777777" w:rsidR="0034102C" w:rsidRPr="000817C9" w:rsidRDefault="0034102C" w:rsidP="0034102C">
      <w:pPr>
        <w:pStyle w:val="Textoindependiente"/>
        <w:ind w:right="-50"/>
        <w:jc w:val="both"/>
        <w:rPr>
          <w:bCs/>
          <w:lang w:val="es-CO"/>
        </w:rPr>
      </w:pPr>
      <w:r>
        <w:rPr>
          <w:b/>
        </w:rPr>
        <w:t xml:space="preserve">NOTA: </w:t>
      </w:r>
      <w:r>
        <w:rPr>
          <w:bCs/>
        </w:rPr>
        <w:t>Al verificar el archivo en Excel enviado por la entidad, se observa que las empresas requeridas a conciliar en su mayoría no dieron respuesta al Ministerio.</w:t>
      </w:r>
    </w:p>
    <w:p w14:paraId="71A97404" w14:textId="77777777" w:rsidR="0034102C" w:rsidRDefault="0034102C" w:rsidP="0034102C">
      <w:pPr>
        <w:pStyle w:val="Textoindependiente"/>
        <w:ind w:right="-50"/>
        <w:jc w:val="both"/>
        <w:rPr>
          <w:b/>
          <w:bCs/>
          <w:sz w:val="28"/>
          <w:szCs w:val="28"/>
        </w:rPr>
      </w:pPr>
    </w:p>
    <w:p w14:paraId="0CD4C4DA" w14:textId="77777777" w:rsidR="0034102C" w:rsidRDefault="0034102C" w:rsidP="0034102C">
      <w:pPr>
        <w:pStyle w:val="Textoindependiente"/>
        <w:ind w:right="-50"/>
        <w:jc w:val="both"/>
        <w:rPr>
          <w:b/>
          <w:bCs/>
          <w:sz w:val="28"/>
          <w:szCs w:val="28"/>
        </w:rPr>
      </w:pPr>
      <w:r w:rsidRPr="001D402D">
        <w:rPr>
          <w:b/>
          <w:bCs/>
          <w:sz w:val="28"/>
          <w:szCs w:val="28"/>
        </w:rPr>
        <w:t>C.- DE ORDEN ADMINISTRATIVO.</w:t>
      </w:r>
    </w:p>
    <w:p w14:paraId="59909B5D" w14:textId="77777777" w:rsidR="0034102C" w:rsidRDefault="0034102C" w:rsidP="0034102C">
      <w:pPr>
        <w:pStyle w:val="Textoindependiente"/>
        <w:ind w:right="-50"/>
        <w:jc w:val="both"/>
        <w:rPr>
          <w:b/>
          <w:bCs/>
          <w:sz w:val="28"/>
          <w:szCs w:val="28"/>
        </w:rPr>
      </w:pPr>
    </w:p>
    <w:p w14:paraId="1BA51328" w14:textId="77777777" w:rsidR="0034102C" w:rsidRPr="008B588E" w:rsidRDefault="0034102C" w:rsidP="0034102C">
      <w:pPr>
        <w:pStyle w:val="Textoindependiente"/>
        <w:ind w:right="-50"/>
        <w:jc w:val="both"/>
        <w:rPr>
          <w:b/>
          <w:bCs/>
        </w:rPr>
      </w:pPr>
      <w:r w:rsidRPr="008B588E">
        <w:rPr>
          <w:b/>
          <w:bCs/>
        </w:rPr>
        <w:t>1.2.2. Limitaciones</w:t>
      </w:r>
      <w:r>
        <w:rPr>
          <w:b/>
          <w:bCs/>
        </w:rPr>
        <w:t>.</w:t>
      </w:r>
    </w:p>
    <w:p w14:paraId="26DCAD3D" w14:textId="77777777" w:rsidR="0034102C" w:rsidRPr="008B588E" w:rsidRDefault="0034102C" w:rsidP="0034102C">
      <w:pPr>
        <w:pStyle w:val="Textoindependiente"/>
        <w:ind w:right="-50"/>
        <w:jc w:val="both"/>
        <w:rPr>
          <w:b/>
          <w:bCs/>
        </w:rPr>
      </w:pPr>
    </w:p>
    <w:p w14:paraId="7AEED07A" w14:textId="77777777" w:rsidR="0034102C" w:rsidRDefault="0034102C" w:rsidP="0034102C">
      <w:pPr>
        <w:pStyle w:val="Textoindependiente"/>
        <w:ind w:right="-50"/>
        <w:jc w:val="both"/>
      </w:pPr>
      <w:r w:rsidRPr="008B588E">
        <w:rPr>
          <w:b/>
          <w:bCs/>
        </w:rPr>
        <w:t>1.2.2.1. De orden administrativo</w:t>
      </w:r>
      <w:r>
        <w:rPr>
          <w:b/>
          <w:bCs/>
        </w:rPr>
        <w:t xml:space="preserve">. </w:t>
      </w:r>
      <w:r w:rsidRPr="008B588E">
        <w:t>Atendiendo que las áreas o direcciones son las generadoras de los hechos económicos que llegasen a impactar financieramente a la Entidad, la no oportuna entrega de información al área contable genera demora en la realización de los registros tanto de derechos como de obligaciones, así como la no entrega de informes respectivos que deben ser reflejaos en los registros contables, afectan la razonabilidad.</w:t>
      </w:r>
    </w:p>
    <w:p w14:paraId="36C0D7ED" w14:textId="77777777" w:rsidR="0034102C" w:rsidRDefault="0034102C" w:rsidP="0034102C">
      <w:pPr>
        <w:pStyle w:val="Textoindependiente"/>
        <w:ind w:right="-50"/>
        <w:jc w:val="both"/>
      </w:pPr>
    </w:p>
    <w:p w14:paraId="1F285F77" w14:textId="77777777" w:rsidR="0034102C" w:rsidRPr="001D402D" w:rsidRDefault="0034102C" w:rsidP="0034102C">
      <w:pPr>
        <w:pStyle w:val="Textoindependiente"/>
        <w:ind w:right="-50"/>
        <w:jc w:val="both"/>
        <w:rPr>
          <w:b/>
          <w:bCs/>
          <w:sz w:val="28"/>
          <w:szCs w:val="28"/>
        </w:rPr>
      </w:pPr>
      <w:r>
        <w:rPr>
          <w:b/>
          <w:bCs/>
          <w:sz w:val="28"/>
          <w:szCs w:val="28"/>
        </w:rPr>
        <w:t>D</w:t>
      </w:r>
      <w:r w:rsidRPr="001D402D">
        <w:rPr>
          <w:b/>
          <w:bCs/>
          <w:sz w:val="28"/>
          <w:szCs w:val="28"/>
        </w:rPr>
        <w:t>.- INFORME DE LA AUTOCALIFICACIÓN DEL SISTEMA DE CONTROL INTERNO CONTABLE:</w:t>
      </w:r>
    </w:p>
    <w:p w14:paraId="6AE30CD4" w14:textId="77777777" w:rsidR="0034102C" w:rsidRDefault="0034102C" w:rsidP="0034102C">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34102C" w:rsidRPr="00E648AF" w14:paraId="216C710D" w14:textId="77777777" w:rsidTr="00874B2D">
        <w:tc>
          <w:tcPr>
            <w:tcW w:w="4981" w:type="dxa"/>
          </w:tcPr>
          <w:p w14:paraId="23700E7D" w14:textId="77777777" w:rsidR="0034102C" w:rsidRPr="00E648AF" w:rsidRDefault="0034102C" w:rsidP="00874B2D">
            <w:pPr>
              <w:jc w:val="center"/>
              <w:rPr>
                <w:b/>
                <w:sz w:val="24"/>
                <w:szCs w:val="24"/>
                <w:lang w:val="es-MX"/>
              </w:rPr>
            </w:pPr>
            <w:r w:rsidRPr="00E648AF">
              <w:rPr>
                <w:b/>
                <w:sz w:val="24"/>
                <w:szCs w:val="24"/>
                <w:lang w:val="es-MX"/>
              </w:rPr>
              <w:t>AUTOCALIFICACIÓN</w:t>
            </w:r>
          </w:p>
        </w:tc>
        <w:tc>
          <w:tcPr>
            <w:tcW w:w="4981" w:type="dxa"/>
          </w:tcPr>
          <w:p w14:paraId="1CE8936D" w14:textId="77777777" w:rsidR="0034102C" w:rsidRPr="00E648AF" w:rsidRDefault="0034102C" w:rsidP="00874B2D">
            <w:pPr>
              <w:jc w:val="center"/>
              <w:rPr>
                <w:b/>
                <w:sz w:val="24"/>
                <w:szCs w:val="24"/>
                <w:u w:val="single"/>
                <w:lang w:val="es-MX"/>
              </w:rPr>
            </w:pPr>
            <w:r>
              <w:rPr>
                <w:b/>
                <w:sz w:val="24"/>
                <w:szCs w:val="24"/>
                <w:u w:val="single"/>
                <w:lang w:val="es-MX"/>
              </w:rPr>
              <w:t>4.69</w:t>
            </w:r>
          </w:p>
        </w:tc>
      </w:tr>
    </w:tbl>
    <w:p w14:paraId="6449EF35" w14:textId="77777777" w:rsidR="001F6149" w:rsidRDefault="001F6149" w:rsidP="0034102C">
      <w:pPr>
        <w:pStyle w:val="Textoindependiente"/>
        <w:ind w:right="-50"/>
        <w:jc w:val="both"/>
        <w:rPr>
          <w:b/>
          <w:bCs/>
          <w:sz w:val="28"/>
          <w:szCs w:val="28"/>
        </w:rPr>
      </w:pPr>
    </w:p>
    <w:p w14:paraId="5839B8E4" w14:textId="4C794B48" w:rsidR="0034102C" w:rsidRDefault="0034102C" w:rsidP="0034102C">
      <w:pPr>
        <w:pStyle w:val="Textoindependiente"/>
        <w:ind w:right="-50"/>
        <w:jc w:val="both"/>
        <w:rPr>
          <w:b/>
          <w:bCs/>
          <w:sz w:val="28"/>
          <w:szCs w:val="28"/>
        </w:rPr>
      </w:pPr>
      <w:r>
        <w:rPr>
          <w:b/>
          <w:bCs/>
          <w:sz w:val="28"/>
          <w:szCs w:val="28"/>
        </w:rPr>
        <w:t>Del informe enviado retomamos lo siguiente:</w:t>
      </w:r>
    </w:p>
    <w:p w14:paraId="3976F35F" w14:textId="77777777" w:rsidR="0034102C" w:rsidRDefault="0034102C" w:rsidP="0034102C">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34102C" w:rsidRPr="00AB0851" w14:paraId="28662C1C" w14:textId="77777777" w:rsidTr="00874B2D">
        <w:tc>
          <w:tcPr>
            <w:tcW w:w="562" w:type="dxa"/>
          </w:tcPr>
          <w:p w14:paraId="2363569C" w14:textId="77777777" w:rsidR="0034102C" w:rsidRPr="00AB0851" w:rsidRDefault="0034102C" w:rsidP="00874B2D">
            <w:pPr>
              <w:ind w:right="-109"/>
              <w:jc w:val="center"/>
              <w:rPr>
                <w:b/>
                <w:sz w:val="20"/>
                <w:szCs w:val="20"/>
                <w:lang w:val="es-MX"/>
              </w:rPr>
            </w:pPr>
            <w:r w:rsidRPr="00AB0851">
              <w:rPr>
                <w:b/>
                <w:sz w:val="20"/>
                <w:szCs w:val="20"/>
                <w:lang w:val="es-MX"/>
              </w:rPr>
              <w:lastRenderedPageBreak/>
              <w:t>N°</w:t>
            </w:r>
          </w:p>
        </w:tc>
        <w:tc>
          <w:tcPr>
            <w:tcW w:w="9400" w:type="dxa"/>
          </w:tcPr>
          <w:p w14:paraId="34FE6302" w14:textId="77777777" w:rsidR="0034102C" w:rsidRPr="00AB0851" w:rsidRDefault="0034102C" w:rsidP="00874B2D">
            <w:pPr>
              <w:jc w:val="center"/>
              <w:rPr>
                <w:b/>
                <w:sz w:val="20"/>
                <w:szCs w:val="20"/>
                <w:lang w:val="es-MX"/>
              </w:rPr>
            </w:pPr>
            <w:r w:rsidRPr="00AB0851">
              <w:rPr>
                <w:b/>
                <w:sz w:val="20"/>
                <w:szCs w:val="20"/>
                <w:lang w:val="es-MX"/>
              </w:rPr>
              <w:t>DEBILIDADES</w:t>
            </w:r>
          </w:p>
          <w:p w14:paraId="1E291061" w14:textId="77777777" w:rsidR="0034102C" w:rsidRPr="00AB0851" w:rsidRDefault="0034102C" w:rsidP="00874B2D">
            <w:pPr>
              <w:jc w:val="center"/>
              <w:rPr>
                <w:b/>
                <w:sz w:val="20"/>
                <w:szCs w:val="20"/>
                <w:lang w:val="es-MX"/>
              </w:rPr>
            </w:pPr>
          </w:p>
        </w:tc>
      </w:tr>
      <w:tr w:rsidR="0034102C" w:rsidRPr="00AB0851" w14:paraId="4ED6B822" w14:textId="77777777" w:rsidTr="00874B2D">
        <w:tc>
          <w:tcPr>
            <w:tcW w:w="562" w:type="dxa"/>
          </w:tcPr>
          <w:p w14:paraId="72B703F6" w14:textId="77777777" w:rsidR="0034102C" w:rsidRPr="00AB0851" w:rsidRDefault="0034102C" w:rsidP="00874B2D">
            <w:pPr>
              <w:jc w:val="center"/>
              <w:rPr>
                <w:b/>
                <w:sz w:val="20"/>
                <w:szCs w:val="20"/>
                <w:lang w:val="es-MX"/>
              </w:rPr>
            </w:pPr>
            <w:r w:rsidRPr="00AB0851">
              <w:rPr>
                <w:b/>
                <w:sz w:val="20"/>
                <w:szCs w:val="20"/>
                <w:lang w:val="es-MX"/>
              </w:rPr>
              <w:t>1</w:t>
            </w:r>
          </w:p>
        </w:tc>
        <w:tc>
          <w:tcPr>
            <w:tcW w:w="9400" w:type="dxa"/>
          </w:tcPr>
          <w:p w14:paraId="721FF3BE"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No ha sido publicada la actualización de las políticas contables números 001 a la 006 en la página Web institucional.</w:t>
            </w:r>
          </w:p>
        </w:tc>
      </w:tr>
      <w:tr w:rsidR="0034102C" w:rsidRPr="00AB0851" w14:paraId="586EE0B9" w14:textId="77777777" w:rsidTr="00874B2D">
        <w:tc>
          <w:tcPr>
            <w:tcW w:w="562" w:type="dxa"/>
          </w:tcPr>
          <w:p w14:paraId="1E62D0C9" w14:textId="77777777" w:rsidR="0034102C" w:rsidRPr="00AB0851" w:rsidRDefault="0034102C" w:rsidP="00874B2D">
            <w:pPr>
              <w:jc w:val="center"/>
              <w:rPr>
                <w:b/>
                <w:sz w:val="20"/>
                <w:szCs w:val="20"/>
                <w:lang w:val="es-MX"/>
              </w:rPr>
            </w:pPr>
            <w:r w:rsidRPr="00AB0851">
              <w:rPr>
                <w:b/>
                <w:sz w:val="20"/>
                <w:szCs w:val="20"/>
                <w:lang w:val="es-MX"/>
              </w:rPr>
              <w:t>2</w:t>
            </w:r>
          </w:p>
        </w:tc>
        <w:tc>
          <w:tcPr>
            <w:tcW w:w="9400" w:type="dxa"/>
          </w:tcPr>
          <w:p w14:paraId="4FF08017"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No se evidenciaron actas suscritas frente a la toma física de inventario a corte 31-dic-2024, y no se evidenció la realización de inventario del 16.11% de los bienes.</w:t>
            </w:r>
          </w:p>
        </w:tc>
      </w:tr>
      <w:tr w:rsidR="0034102C" w:rsidRPr="00AB0851" w14:paraId="4CC22022" w14:textId="77777777" w:rsidTr="00874B2D">
        <w:tc>
          <w:tcPr>
            <w:tcW w:w="562" w:type="dxa"/>
          </w:tcPr>
          <w:p w14:paraId="30B00867" w14:textId="77777777" w:rsidR="0034102C" w:rsidRPr="00AB0851" w:rsidRDefault="0034102C" w:rsidP="00874B2D">
            <w:pPr>
              <w:jc w:val="center"/>
              <w:rPr>
                <w:b/>
                <w:sz w:val="20"/>
                <w:szCs w:val="20"/>
                <w:lang w:val="es-MX"/>
              </w:rPr>
            </w:pPr>
            <w:r w:rsidRPr="00AB0851">
              <w:rPr>
                <w:b/>
                <w:sz w:val="20"/>
                <w:szCs w:val="20"/>
                <w:lang w:val="es-MX"/>
              </w:rPr>
              <w:t>3</w:t>
            </w:r>
          </w:p>
        </w:tc>
        <w:tc>
          <w:tcPr>
            <w:tcW w:w="9400" w:type="dxa"/>
          </w:tcPr>
          <w:p w14:paraId="6C3F202C"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No fue posible verificar la totalidad de información mediante la técnica de muestreo, debido a que la contratación del personal que apoya las actividades de evaluación no fue oportuna para la presente vigencia.</w:t>
            </w:r>
          </w:p>
        </w:tc>
      </w:tr>
      <w:tr w:rsidR="0034102C" w:rsidRPr="00AB0851" w14:paraId="5B4A173B" w14:textId="77777777" w:rsidTr="00874B2D">
        <w:tc>
          <w:tcPr>
            <w:tcW w:w="562" w:type="dxa"/>
          </w:tcPr>
          <w:p w14:paraId="4E57A4C6" w14:textId="77777777" w:rsidR="0034102C" w:rsidRPr="00AB0851" w:rsidRDefault="0034102C" w:rsidP="00874B2D">
            <w:pPr>
              <w:jc w:val="center"/>
              <w:rPr>
                <w:b/>
                <w:sz w:val="20"/>
                <w:szCs w:val="20"/>
                <w:lang w:val="es-MX"/>
              </w:rPr>
            </w:pPr>
            <w:r w:rsidRPr="00AB0851">
              <w:rPr>
                <w:b/>
                <w:sz w:val="20"/>
                <w:szCs w:val="20"/>
                <w:lang w:val="es-MX"/>
              </w:rPr>
              <w:t>4</w:t>
            </w:r>
          </w:p>
        </w:tc>
        <w:tc>
          <w:tcPr>
            <w:tcW w:w="9400" w:type="dxa"/>
          </w:tcPr>
          <w:p w14:paraId="13591367"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 xml:space="preserve">Se observó que los reportes del aplicativo que administra los inventarios: </w:t>
            </w:r>
            <w:r>
              <w:rPr>
                <w:sz w:val="20"/>
                <w:szCs w:val="20"/>
                <w:lang w:val="es-MX"/>
              </w:rPr>
              <w:t>N</w:t>
            </w:r>
            <w:r w:rsidRPr="00AB0851">
              <w:rPr>
                <w:sz w:val="20"/>
                <w:szCs w:val="20"/>
                <w:lang w:val="es-MX"/>
              </w:rPr>
              <w:t>o tiene identificada la procedencia, no contiene un encabezado, no presenta las fechas de corte ni de generación de la información, no presenta el total de la suma las cifras, no refleja el usuario que registro la información, como tampoco el usuario que lo genera.</w:t>
            </w:r>
          </w:p>
        </w:tc>
      </w:tr>
      <w:tr w:rsidR="0034102C" w:rsidRPr="00AB0851" w14:paraId="2529192B" w14:textId="77777777" w:rsidTr="00874B2D">
        <w:tc>
          <w:tcPr>
            <w:tcW w:w="562" w:type="dxa"/>
          </w:tcPr>
          <w:p w14:paraId="446A10D8" w14:textId="77777777" w:rsidR="0034102C" w:rsidRPr="00AB0851" w:rsidRDefault="0034102C" w:rsidP="00874B2D">
            <w:pPr>
              <w:jc w:val="center"/>
              <w:rPr>
                <w:b/>
                <w:sz w:val="20"/>
                <w:szCs w:val="20"/>
                <w:lang w:val="es-MX"/>
              </w:rPr>
            </w:pPr>
            <w:r w:rsidRPr="00AB0851">
              <w:rPr>
                <w:b/>
                <w:sz w:val="20"/>
                <w:szCs w:val="20"/>
                <w:lang w:val="es-MX"/>
              </w:rPr>
              <w:t>5</w:t>
            </w:r>
          </w:p>
        </w:tc>
        <w:tc>
          <w:tcPr>
            <w:tcW w:w="9400" w:type="dxa"/>
          </w:tcPr>
          <w:p w14:paraId="34150337"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A la fecha de elaboración de la evaluación del Control Interno Contable del año 2024, no se evidenció el juego completo de los Estados Financieros, aspecto que impidió realizar la conclusión frente a la revelación de la información contable.</w:t>
            </w:r>
          </w:p>
        </w:tc>
      </w:tr>
      <w:tr w:rsidR="0034102C" w:rsidRPr="00AB0851" w14:paraId="727EAB19" w14:textId="77777777" w:rsidTr="00874B2D">
        <w:tc>
          <w:tcPr>
            <w:tcW w:w="562" w:type="dxa"/>
          </w:tcPr>
          <w:p w14:paraId="34B74556" w14:textId="77777777" w:rsidR="0034102C" w:rsidRPr="00AB0851" w:rsidRDefault="0034102C" w:rsidP="00874B2D">
            <w:pPr>
              <w:jc w:val="center"/>
              <w:rPr>
                <w:b/>
                <w:sz w:val="20"/>
                <w:szCs w:val="20"/>
                <w:lang w:val="es-MX"/>
              </w:rPr>
            </w:pPr>
            <w:r w:rsidRPr="00AB0851">
              <w:rPr>
                <w:b/>
                <w:sz w:val="20"/>
                <w:szCs w:val="20"/>
                <w:lang w:val="es-MX"/>
              </w:rPr>
              <w:t>6</w:t>
            </w:r>
          </w:p>
        </w:tc>
        <w:tc>
          <w:tcPr>
            <w:tcW w:w="9400" w:type="dxa"/>
          </w:tcPr>
          <w:p w14:paraId="75EBCF5A" w14:textId="77777777" w:rsidR="0034102C" w:rsidRPr="00AB0851" w:rsidRDefault="0034102C" w:rsidP="00874B2D">
            <w:pPr>
              <w:widowControl/>
              <w:autoSpaceDE/>
              <w:autoSpaceDN/>
              <w:spacing w:after="200"/>
              <w:contextualSpacing/>
              <w:jc w:val="both"/>
              <w:rPr>
                <w:sz w:val="20"/>
                <w:szCs w:val="20"/>
                <w:lang w:val="es-MX"/>
              </w:rPr>
            </w:pPr>
            <w:r w:rsidRPr="00AB0851">
              <w:rPr>
                <w:sz w:val="20"/>
                <w:szCs w:val="20"/>
                <w:lang w:val="es-MX"/>
              </w:rPr>
              <w:t>En la audiencia de rendición de cuentas efectuada en la vigencia 2024, no se presentaron reportes de estados financieros.</w:t>
            </w:r>
          </w:p>
        </w:tc>
      </w:tr>
      <w:tr w:rsidR="0034102C" w:rsidRPr="00AB0851" w14:paraId="69D997E0" w14:textId="77777777" w:rsidTr="00874B2D">
        <w:tc>
          <w:tcPr>
            <w:tcW w:w="562" w:type="dxa"/>
          </w:tcPr>
          <w:p w14:paraId="0076E495" w14:textId="77777777" w:rsidR="0034102C" w:rsidRPr="00AB0851" w:rsidRDefault="0034102C" w:rsidP="00874B2D">
            <w:pPr>
              <w:jc w:val="center"/>
              <w:rPr>
                <w:b/>
                <w:sz w:val="20"/>
                <w:szCs w:val="20"/>
                <w:lang w:val="es-MX"/>
              </w:rPr>
            </w:pPr>
            <w:r w:rsidRPr="00AB0851">
              <w:rPr>
                <w:b/>
                <w:sz w:val="20"/>
                <w:szCs w:val="20"/>
                <w:lang w:val="es-MX"/>
              </w:rPr>
              <w:t>7</w:t>
            </w:r>
          </w:p>
        </w:tc>
        <w:tc>
          <w:tcPr>
            <w:tcW w:w="9400" w:type="dxa"/>
          </w:tcPr>
          <w:p w14:paraId="6C2BDD67" w14:textId="77777777" w:rsidR="0034102C" w:rsidRPr="00AB0851" w:rsidRDefault="0034102C" w:rsidP="00874B2D">
            <w:pPr>
              <w:widowControl/>
              <w:autoSpaceDE/>
              <w:autoSpaceDN/>
              <w:spacing w:after="200" w:line="276" w:lineRule="auto"/>
              <w:contextualSpacing/>
              <w:jc w:val="both"/>
              <w:rPr>
                <w:sz w:val="20"/>
                <w:szCs w:val="20"/>
                <w:lang w:val="es-MX"/>
              </w:rPr>
            </w:pPr>
            <w:r w:rsidRPr="00AB0851">
              <w:rPr>
                <w:sz w:val="20"/>
                <w:szCs w:val="20"/>
                <w:lang w:val="es-MX"/>
              </w:rPr>
              <w:t>Se evidenció que el informe de Plan Institucional de Capacitación del año 2024, no incluyó la realización de capacitación al proceso financiero, pese a que en la propuesta se observó la inclusión de la temática: Gestión financiera y presupuestal (</w:t>
            </w:r>
            <w:r>
              <w:rPr>
                <w:sz w:val="20"/>
                <w:szCs w:val="20"/>
                <w:lang w:val="es-MX"/>
              </w:rPr>
              <w:t>M</w:t>
            </w:r>
            <w:r w:rsidRPr="00AB0851">
              <w:rPr>
                <w:sz w:val="20"/>
                <w:szCs w:val="20"/>
                <w:lang w:val="es-MX"/>
              </w:rPr>
              <w:t>anejo contable, actualización tributaria, presupuesto).</w:t>
            </w:r>
          </w:p>
        </w:tc>
      </w:tr>
      <w:tr w:rsidR="0034102C" w:rsidRPr="00AB0851" w14:paraId="53CDD942" w14:textId="77777777" w:rsidTr="00874B2D">
        <w:tc>
          <w:tcPr>
            <w:tcW w:w="562" w:type="dxa"/>
          </w:tcPr>
          <w:p w14:paraId="5BA4617D" w14:textId="77777777" w:rsidR="0034102C" w:rsidRPr="00AB0851" w:rsidRDefault="0034102C" w:rsidP="00874B2D">
            <w:pPr>
              <w:jc w:val="center"/>
              <w:rPr>
                <w:b/>
                <w:sz w:val="20"/>
                <w:szCs w:val="20"/>
                <w:lang w:val="es-MX"/>
              </w:rPr>
            </w:pPr>
            <w:r w:rsidRPr="00AB0851">
              <w:rPr>
                <w:b/>
                <w:sz w:val="20"/>
                <w:szCs w:val="20"/>
                <w:lang w:val="es-MX"/>
              </w:rPr>
              <w:t>8</w:t>
            </w:r>
          </w:p>
        </w:tc>
        <w:tc>
          <w:tcPr>
            <w:tcW w:w="9400" w:type="dxa"/>
          </w:tcPr>
          <w:p w14:paraId="4C3CCE94" w14:textId="77777777" w:rsidR="0034102C" w:rsidRPr="00AB0851" w:rsidRDefault="0034102C" w:rsidP="00874B2D">
            <w:pPr>
              <w:widowControl/>
              <w:autoSpaceDE/>
              <w:autoSpaceDN/>
              <w:spacing w:after="200"/>
              <w:contextualSpacing/>
              <w:rPr>
                <w:sz w:val="20"/>
                <w:szCs w:val="20"/>
                <w:lang w:val="es-MX"/>
              </w:rPr>
            </w:pPr>
            <w:r w:rsidRPr="00AB0851">
              <w:rPr>
                <w:sz w:val="20"/>
                <w:szCs w:val="20"/>
              </w:rPr>
              <w:t>El plazo para reporte del Control Interno Contable y la finalización de actividades del proceso contable son simultaneas, dicho aspecto dificulta realizar la verificación en conjunto frente a la totalidad de revelaciones.</w:t>
            </w:r>
          </w:p>
        </w:tc>
      </w:tr>
    </w:tbl>
    <w:p w14:paraId="1B149C7C" w14:textId="77777777" w:rsidR="0034102C" w:rsidRDefault="0034102C" w:rsidP="0034102C">
      <w:pPr>
        <w:pStyle w:val="Textoindependiente"/>
        <w:ind w:right="-50"/>
        <w:jc w:val="both"/>
        <w:rPr>
          <w:b/>
          <w:bCs/>
          <w:sz w:val="28"/>
          <w:szCs w:val="28"/>
        </w:rPr>
      </w:pPr>
    </w:p>
    <w:p w14:paraId="00C3FCEB" w14:textId="77777777" w:rsidR="0034102C" w:rsidRDefault="0034102C" w:rsidP="0034102C">
      <w:pPr>
        <w:jc w:val="both"/>
        <w:rPr>
          <w:b/>
          <w:sz w:val="28"/>
          <w:szCs w:val="28"/>
          <w:lang w:val="es-MX"/>
        </w:rPr>
      </w:pPr>
      <w:r>
        <w:rPr>
          <w:b/>
          <w:sz w:val="28"/>
          <w:szCs w:val="28"/>
          <w:lang w:val="es-MX"/>
        </w:rPr>
        <w:t>Del citado informe retomamos las siguientes recomendaciones:</w:t>
      </w:r>
    </w:p>
    <w:p w14:paraId="79CA7BDD" w14:textId="77777777" w:rsidR="0034102C" w:rsidRDefault="0034102C" w:rsidP="0034102C">
      <w:pPr>
        <w:pStyle w:val="Textoindependiente"/>
        <w:ind w:right="-50"/>
        <w:jc w:val="both"/>
        <w:rPr>
          <w:b/>
          <w:bCs/>
          <w:sz w:val="28"/>
          <w:szCs w:val="28"/>
        </w:rPr>
      </w:pPr>
    </w:p>
    <w:tbl>
      <w:tblPr>
        <w:tblStyle w:val="Tablaconcuadrcula"/>
        <w:tblW w:w="0" w:type="auto"/>
        <w:tblInd w:w="-5" w:type="dxa"/>
        <w:tblLook w:val="04A0" w:firstRow="1" w:lastRow="0" w:firstColumn="1" w:lastColumn="0" w:noHBand="0" w:noVBand="1"/>
      </w:tblPr>
      <w:tblGrid>
        <w:gridCol w:w="567"/>
        <w:gridCol w:w="9400"/>
      </w:tblGrid>
      <w:tr w:rsidR="0034102C" w:rsidRPr="00AB0851" w14:paraId="24CB1FA3" w14:textId="77777777" w:rsidTr="00874B2D">
        <w:tc>
          <w:tcPr>
            <w:tcW w:w="567" w:type="dxa"/>
          </w:tcPr>
          <w:p w14:paraId="67FECBD7" w14:textId="77777777" w:rsidR="0034102C" w:rsidRPr="00AB0851" w:rsidRDefault="0034102C" w:rsidP="00874B2D">
            <w:pPr>
              <w:ind w:right="-109"/>
              <w:jc w:val="center"/>
              <w:rPr>
                <w:b/>
                <w:sz w:val="20"/>
                <w:szCs w:val="20"/>
                <w:lang w:val="es-MX"/>
              </w:rPr>
            </w:pPr>
            <w:r w:rsidRPr="00AB0851">
              <w:rPr>
                <w:b/>
                <w:sz w:val="20"/>
                <w:szCs w:val="20"/>
                <w:lang w:val="es-MX"/>
              </w:rPr>
              <w:t>N°</w:t>
            </w:r>
          </w:p>
        </w:tc>
        <w:tc>
          <w:tcPr>
            <w:tcW w:w="9400" w:type="dxa"/>
          </w:tcPr>
          <w:p w14:paraId="34DED48B" w14:textId="77777777" w:rsidR="0034102C" w:rsidRPr="00AB0851" w:rsidRDefault="0034102C" w:rsidP="00874B2D">
            <w:pPr>
              <w:jc w:val="center"/>
              <w:rPr>
                <w:b/>
                <w:sz w:val="20"/>
                <w:szCs w:val="20"/>
                <w:lang w:val="es-MX"/>
              </w:rPr>
            </w:pPr>
            <w:r w:rsidRPr="00AB0851">
              <w:rPr>
                <w:b/>
                <w:sz w:val="20"/>
                <w:szCs w:val="20"/>
                <w:lang w:val="es-MX"/>
              </w:rPr>
              <w:t>RECOMENDACIONES</w:t>
            </w:r>
          </w:p>
          <w:p w14:paraId="638C9F60" w14:textId="77777777" w:rsidR="0034102C" w:rsidRPr="00AB0851" w:rsidRDefault="0034102C" w:rsidP="00874B2D">
            <w:pPr>
              <w:jc w:val="center"/>
              <w:rPr>
                <w:b/>
                <w:sz w:val="20"/>
                <w:szCs w:val="20"/>
                <w:lang w:val="es-MX"/>
              </w:rPr>
            </w:pPr>
          </w:p>
        </w:tc>
      </w:tr>
      <w:tr w:rsidR="0034102C" w:rsidRPr="00AB0851" w14:paraId="7ABDA88D" w14:textId="77777777" w:rsidTr="00874B2D">
        <w:tc>
          <w:tcPr>
            <w:tcW w:w="567" w:type="dxa"/>
          </w:tcPr>
          <w:p w14:paraId="1F896A10" w14:textId="77777777" w:rsidR="0034102C" w:rsidRPr="00AB0851" w:rsidRDefault="0034102C" w:rsidP="00874B2D">
            <w:pPr>
              <w:jc w:val="center"/>
              <w:rPr>
                <w:b/>
                <w:sz w:val="20"/>
                <w:szCs w:val="20"/>
                <w:lang w:val="es-MX"/>
              </w:rPr>
            </w:pPr>
            <w:r w:rsidRPr="00AB0851">
              <w:rPr>
                <w:b/>
                <w:sz w:val="20"/>
                <w:szCs w:val="20"/>
                <w:lang w:val="es-MX"/>
              </w:rPr>
              <w:t>1</w:t>
            </w:r>
          </w:p>
        </w:tc>
        <w:tc>
          <w:tcPr>
            <w:tcW w:w="9400" w:type="dxa"/>
          </w:tcPr>
          <w:p w14:paraId="75B6A3FA" w14:textId="77777777" w:rsidR="0034102C" w:rsidRPr="00AB0851" w:rsidRDefault="0034102C" w:rsidP="00874B2D">
            <w:pPr>
              <w:jc w:val="both"/>
              <w:rPr>
                <w:sz w:val="20"/>
                <w:szCs w:val="20"/>
                <w:lang w:val="es-MX"/>
              </w:rPr>
            </w:pPr>
            <w:r w:rsidRPr="00AB0851">
              <w:rPr>
                <w:sz w:val="20"/>
                <w:szCs w:val="20"/>
                <w:lang w:val="es-MX"/>
              </w:rPr>
              <w:t>Realizar la publicación de la actualización de las políticas contables 001 a 006 en la página Web institucional.</w:t>
            </w:r>
          </w:p>
        </w:tc>
      </w:tr>
      <w:tr w:rsidR="0034102C" w:rsidRPr="00AB0851" w14:paraId="0E952692" w14:textId="77777777" w:rsidTr="00874B2D">
        <w:tc>
          <w:tcPr>
            <w:tcW w:w="567" w:type="dxa"/>
          </w:tcPr>
          <w:p w14:paraId="58F81771" w14:textId="77777777" w:rsidR="0034102C" w:rsidRPr="00AB0851" w:rsidRDefault="0034102C" w:rsidP="00874B2D">
            <w:pPr>
              <w:jc w:val="center"/>
              <w:rPr>
                <w:b/>
                <w:sz w:val="20"/>
                <w:szCs w:val="20"/>
                <w:lang w:val="es-MX"/>
              </w:rPr>
            </w:pPr>
            <w:r w:rsidRPr="00AB0851">
              <w:rPr>
                <w:b/>
                <w:sz w:val="20"/>
                <w:szCs w:val="20"/>
                <w:lang w:val="es-MX"/>
              </w:rPr>
              <w:t>2</w:t>
            </w:r>
          </w:p>
        </w:tc>
        <w:tc>
          <w:tcPr>
            <w:tcW w:w="9400" w:type="dxa"/>
          </w:tcPr>
          <w:p w14:paraId="40A82B62" w14:textId="77777777" w:rsidR="0034102C" w:rsidRPr="00AB0851" w:rsidRDefault="0034102C" w:rsidP="00874B2D">
            <w:pPr>
              <w:jc w:val="both"/>
              <w:rPr>
                <w:sz w:val="20"/>
                <w:szCs w:val="20"/>
                <w:lang w:val="es-MX"/>
              </w:rPr>
            </w:pPr>
            <w:r w:rsidRPr="00AB0851">
              <w:rPr>
                <w:sz w:val="20"/>
                <w:szCs w:val="20"/>
                <w:lang w:val="es-MX"/>
              </w:rPr>
              <w:t>Se sugiere formular el lineamiento que permita identificar controles internos frente a la responsabilidad de los procesos para el reporte de información al GIT Gestión Contable, en el que se establezcan los plazos para envío de información oportuna relacionada con las actividades del proceso, para fortalecer el registro de hechos económicos, con indicación frente a los soportes idóneos que sustentan los mismos, generando el conocimiento explícito y tácito, y evitar la fuga del conocimiento.</w:t>
            </w:r>
          </w:p>
        </w:tc>
      </w:tr>
      <w:tr w:rsidR="0034102C" w:rsidRPr="00AB0851" w14:paraId="755E78BC" w14:textId="77777777" w:rsidTr="00874B2D">
        <w:tc>
          <w:tcPr>
            <w:tcW w:w="567" w:type="dxa"/>
          </w:tcPr>
          <w:p w14:paraId="0AF56BF6" w14:textId="77777777" w:rsidR="0034102C" w:rsidRPr="00AB0851" w:rsidRDefault="0034102C" w:rsidP="00874B2D">
            <w:pPr>
              <w:jc w:val="center"/>
              <w:rPr>
                <w:b/>
                <w:sz w:val="20"/>
                <w:szCs w:val="20"/>
                <w:lang w:val="es-MX"/>
              </w:rPr>
            </w:pPr>
            <w:r w:rsidRPr="00AB0851">
              <w:rPr>
                <w:b/>
                <w:sz w:val="20"/>
                <w:szCs w:val="20"/>
                <w:lang w:val="es-MX"/>
              </w:rPr>
              <w:t>3</w:t>
            </w:r>
          </w:p>
        </w:tc>
        <w:tc>
          <w:tcPr>
            <w:tcW w:w="9400" w:type="dxa"/>
          </w:tcPr>
          <w:p w14:paraId="043B6355" w14:textId="77777777" w:rsidR="0034102C" w:rsidRPr="00AB0851" w:rsidRDefault="0034102C" w:rsidP="00874B2D">
            <w:pPr>
              <w:jc w:val="both"/>
              <w:rPr>
                <w:sz w:val="20"/>
                <w:szCs w:val="20"/>
                <w:lang w:val="es-MX"/>
              </w:rPr>
            </w:pPr>
            <w:r w:rsidRPr="00AB0851">
              <w:rPr>
                <w:sz w:val="20"/>
                <w:szCs w:val="20"/>
                <w:lang w:val="es-MX"/>
              </w:rPr>
              <w:t>Aplicar el instrumento de evaluación del control interno contable, con el propósito de autoevaluar y autocontrolar las actividades, en pro del mejoramiento continuo del proceso contable.</w:t>
            </w:r>
          </w:p>
        </w:tc>
      </w:tr>
      <w:tr w:rsidR="0034102C" w:rsidRPr="00AB0851" w14:paraId="52F3C729" w14:textId="77777777" w:rsidTr="00874B2D">
        <w:tc>
          <w:tcPr>
            <w:tcW w:w="567" w:type="dxa"/>
          </w:tcPr>
          <w:p w14:paraId="444AC1BA" w14:textId="77777777" w:rsidR="0034102C" w:rsidRPr="00AB0851" w:rsidRDefault="0034102C" w:rsidP="00874B2D">
            <w:pPr>
              <w:jc w:val="center"/>
              <w:rPr>
                <w:b/>
                <w:sz w:val="20"/>
                <w:szCs w:val="20"/>
                <w:lang w:val="es-MX"/>
              </w:rPr>
            </w:pPr>
            <w:r w:rsidRPr="00AB0851">
              <w:rPr>
                <w:b/>
                <w:sz w:val="20"/>
                <w:szCs w:val="20"/>
                <w:lang w:val="es-MX"/>
              </w:rPr>
              <w:t>4</w:t>
            </w:r>
          </w:p>
        </w:tc>
        <w:tc>
          <w:tcPr>
            <w:tcW w:w="9400" w:type="dxa"/>
          </w:tcPr>
          <w:p w14:paraId="02F6D91C" w14:textId="77777777" w:rsidR="0034102C" w:rsidRPr="00AB0851" w:rsidRDefault="0034102C" w:rsidP="00874B2D">
            <w:pPr>
              <w:jc w:val="both"/>
              <w:rPr>
                <w:sz w:val="20"/>
                <w:szCs w:val="20"/>
                <w:lang w:val="es-MX"/>
              </w:rPr>
            </w:pPr>
            <w:r w:rsidRPr="00AB0851">
              <w:rPr>
                <w:sz w:val="20"/>
                <w:szCs w:val="20"/>
                <w:lang w:val="es-MX"/>
              </w:rPr>
              <w:t>Generar autoevaluaciones que permitan la mejora continua de la ejecución de actividades por parte del personal involucrado el proceso contable.</w:t>
            </w:r>
          </w:p>
        </w:tc>
      </w:tr>
      <w:tr w:rsidR="0034102C" w:rsidRPr="00AB0851" w14:paraId="27CE5B14" w14:textId="77777777" w:rsidTr="00874B2D">
        <w:tc>
          <w:tcPr>
            <w:tcW w:w="567" w:type="dxa"/>
          </w:tcPr>
          <w:p w14:paraId="6D2C4E61" w14:textId="77777777" w:rsidR="0034102C" w:rsidRPr="00AB0851" w:rsidRDefault="0034102C" w:rsidP="00874B2D">
            <w:pPr>
              <w:jc w:val="center"/>
              <w:rPr>
                <w:b/>
                <w:sz w:val="20"/>
                <w:szCs w:val="20"/>
                <w:lang w:val="es-MX"/>
              </w:rPr>
            </w:pPr>
            <w:r w:rsidRPr="00AB0851">
              <w:rPr>
                <w:b/>
                <w:sz w:val="20"/>
                <w:szCs w:val="20"/>
                <w:lang w:val="es-MX"/>
              </w:rPr>
              <w:t>5</w:t>
            </w:r>
          </w:p>
        </w:tc>
        <w:tc>
          <w:tcPr>
            <w:tcW w:w="9400" w:type="dxa"/>
          </w:tcPr>
          <w:p w14:paraId="57C7D1F4" w14:textId="77777777" w:rsidR="0034102C" w:rsidRPr="00AB0851" w:rsidRDefault="0034102C" w:rsidP="00874B2D">
            <w:pPr>
              <w:jc w:val="both"/>
              <w:rPr>
                <w:sz w:val="20"/>
                <w:szCs w:val="20"/>
                <w:lang w:val="es-MX"/>
              </w:rPr>
            </w:pPr>
            <w:r w:rsidRPr="00AB0851">
              <w:rPr>
                <w:sz w:val="20"/>
                <w:szCs w:val="20"/>
                <w:lang w:val="es-MX"/>
              </w:rPr>
              <w:t>Fortalecer la oportunidad en la legalización de comisiones y viáticos, evitando cúmulo de información, en especial para el último trimestre de cada vigencia.</w:t>
            </w:r>
          </w:p>
        </w:tc>
      </w:tr>
      <w:tr w:rsidR="0034102C" w:rsidRPr="00AB0851" w14:paraId="4E3D12BC" w14:textId="77777777" w:rsidTr="00874B2D">
        <w:tc>
          <w:tcPr>
            <w:tcW w:w="567" w:type="dxa"/>
          </w:tcPr>
          <w:p w14:paraId="3288D526" w14:textId="77777777" w:rsidR="0034102C" w:rsidRPr="00AB0851" w:rsidRDefault="0034102C" w:rsidP="00874B2D">
            <w:pPr>
              <w:jc w:val="center"/>
              <w:rPr>
                <w:b/>
                <w:sz w:val="20"/>
                <w:szCs w:val="20"/>
                <w:lang w:val="es-MX"/>
              </w:rPr>
            </w:pPr>
            <w:r w:rsidRPr="00AB0851">
              <w:rPr>
                <w:b/>
                <w:sz w:val="20"/>
                <w:szCs w:val="20"/>
                <w:lang w:val="es-MX"/>
              </w:rPr>
              <w:t>6</w:t>
            </w:r>
          </w:p>
        </w:tc>
        <w:tc>
          <w:tcPr>
            <w:tcW w:w="9400" w:type="dxa"/>
          </w:tcPr>
          <w:p w14:paraId="4665E633" w14:textId="77777777" w:rsidR="0034102C" w:rsidRPr="00AB0851" w:rsidRDefault="0034102C" w:rsidP="00874B2D">
            <w:pPr>
              <w:jc w:val="both"/>
              <w:rPr>
                <w:sz w:val="20"/>
                <w:szCs w:val="20"/>
                <w:lang w:val="es-MX"/>
              </w:rPr>
            </w:pPr>
            <w:r w:rsidRPr="00AB0851">
              <w:rPr>
                <w:sz w:val="20"/>
                <w:szCs w:val="20"/>
                <w:lang w:val="es-MX"/>
              </w:rPr>
              <w:t>Atender los lineamientos internos generados para el cumplimiento de lo establecido en las políticas, manuales, instructivos y procedimientos internos relativos al proceso contable.</w:t>
            </w:r>
          </w:p>
        </w:tc>
      </w:tr>
      <w:tr w:rsidR="0034102C" w:rsidRPr="00AB0851" w14:paraId="40D88AAC" w14:textId="77777777" w:rsidTr="00874B2D">
        <w:tc>
          <w:tcPr>
            <w:tcW w:w="567" w:type="dxa"/>
          </w:tcPr>
          <w:p w14:paraId="180498D5" w14:textId="77777777" w:rsidR="0034102C" w:rsidRPr="00AB0851" w:rsidRDefault="0034102C" w:rsidP="00874B2D">
            <w:pPr>
              <w:jc w:val="center"/>
              <w:rPr>
                <w:b/>
                <w:sz w:val="20"/>
                <w:szCs w:val="20"/>
                <w:lang w:val="es-MX"/>
              </w:rPr>
            </w:pPr>
            <w:r w:rsidRPr="00AB0851">
              <w:rPr>
                <w:b/>
                <w:sz w:val="20"/>
                <w:szCs w:val="20"/>
                <w:lang w:val="es-MX"/>
              </w:rPr>
              <w:t>7</w:t>
            </w:r>
          </w:p>
        </w:tc>
        <w:tc>
          <w:tcPr>
            <w:tcW w:w="9400" w:type="dxa"/>
          </w:tcPr>
          <w:p w14:paraId="0367D164" w14:textId="77777777" w:rsidR="0034102C" w:rsidRPr="00AB0851" w:rsidRDefault="0034102C" w:rsidP="00874B2D">
            <w:pPr>
              <w:jc w:val="both"/>
              <w:rPr>
                <w:sz w:val="20"/>
                <w:szCs w:val="20"/>
                <w:lang w:val="es-MX"/>
              </w:rPr>
            </w:pPr>
            <w:r w:rsidRPr="00AB0851">
              <w:rPr>
                <w:sz w:val="20"/>
                <w:szCs w:val="20"/>
                <w:lang w:val="es-MX"/>
              </w:rPr>
              <w:t>Realizar la depuración periódica frente a los saldos existentes en las operaciones recíprocas.</w:t>
            </w:r>
          </w:p>
        </w:tc>
      </w:tr>
      <w:tr w:rsidR="0034102C" w:rsidRPr="00AB0851" w14:paraId="1C8F6A8E" w14:textId="77777777" w:rsidTr="00874B2D">
        <w:tc>
          <w:tcPr>
            <w:tcW w:w="567" w:type="dxa"/>
          </w:tcPr>
          <w:p w14:paraId="4E4CBBCE" w14:textId="77777777" w:rsidR="0034102C" w:rsidRPr="00AB0851" w:rsidRDefault="0034102C" w:rsidP="00874B2D">
            <w:pPr>
              <w:jc w:val="center"/>
              <w:rPr>
                <w:b/>
                <w:sz w:val="20"/>
                <w:szCs w:val="20"/>
                <w:lang w:val="es-MX"/>
              </w:rPr>
            </w:pPr>
            <w:r w:rsidRPr="00AB0851">
              <w:rPr>
                <w:b/>
                <w:sz w:val="20"/>
                <w:szCs w:val="20"/>
                <w:lang w:val="es-MX"/>
              </w:rPr>
              <w:t>8</w:t>
            </w:r>
          </w:p>
        </w:tc>
        <w:tc>
          <w:tcPr>
            <w:tcW w:w="9400" w:type="dxa"/>
          </w:tcPr>
          <w:p w14:paraId="70CDA713" w14:textId="77777777" w:rsidR="0034102C" w:rsidRPr="00AB0851" w:rsidRDefault="0034102C" w:rsidP="00874B2D">
            <w:pPr>
              <w:jc w:val="both"/>
              <w:rPr>
                <w:sz w:val="20"/>
                <w:szCs w:val="20"/>
                <w:lang w:val="es-MX"/>
              </w:rPr>
            </w:pPr>
            <w:r w:rsidRPr="00AB0851">
              <w:rPr>
                <w:sz w:val="20"/>
                <w:szCs w:val="20"/>
                <w:lang w:val="es-MX"/>
              </w:rPr>
              <w:t>Revisar la funcionalidad del aplicativo de apoyo para la administración de inventarios, realizando las mejoras que lo ameriten, para que la información sea generada bajo los atributos contables.</w:t>
            </w:r>
          </w:p>
        </w:tc>
      </w:tr>
      <w:tr w:rsidR="0034102C" w:rsidRPr="00AB0851" w14:paraId="2256E6C5" w14:textId="77777777" w:rsidTr="00874B2D">
        <w:tc>
          <w:tcPr>
            <w:tcW w:w="567" w:type="dxa"/>
          </w:tcPr>
          <w:p w14:paraId="44F79DBB" w14:textId="77777777" w:rsidR="0034102C" w:rsidRPr="00AB0851" w:rsidRDefault="0034102C" w:rsidP="00874B2D">
            <w:pPr>
              <w:jc w:val="center"/>
              <w:rPr>
                <w:b/>
                <w:sz w:val="20"/>
                <w:szCs w:val="20"/>
                <w:lang w:val="es-MX"/>
              </w:rPr>
            </w:pPr>
            <w:r w:rsidRPr="00AB0851">
              <w:rPr>
                <w:b/>
                <w:sz w:val="20"/>
                <w:szCs w:val="20"/>
                <w:lang w:val="es-MX"/>
              </w:rPr>
              <w:t>9</w:t>
            </w:r>
          </w:p>
        </w:tc>
        <w:tc>
          <w:tcPr>
            <w:tcW w:w="9400" w:type="dxa"/>
          </w:tcPr>
          <w:p w14:paraId="6A6AE819" w14:textId="77777777" w:rsidR="0034102C" w:rsidRPr="00AB0851" w:rsidRDefault="0034102C" w:rsidP="00874B2D">
            <w:pPr>
              <w:jc w:val="both"/>
              <w:rPr>
                <w:sz w:val="20"/>
                <w:szCs w:val="20"/>
                <w:lang w:val="es-MX"/>
              </w:rPr>
            </w:pPr>
            <w:r w:rsidRPr="00AB0851">
              <w:rPr>
                <w:sz w:val="20"/>
                <w:szCs w:val="20"/>
                <w:lang w:val="es-MX"/>
              </w:rPr>
              <w:t>Incluir los resultados de los estados financieros en la audiencia de rendición de cuentas del Ministerio del Deporte.</w:t>
            </w:r>
          </w:p>
        </w:tc>
      </w:tr>
      <w:tr w:rsidR="0034102C" w:rsidRPr="00AB0851" w14:paraId="555C7019" w14:textId="77777777" w:rsidTr="00874B2D">
        <w:tc>
          <w:tcPr>
            <w:tcW w:w="567" w:type="dxa"/>
          </w:tcPr>
          <w:p w14:paraId="7ADFC551" w14:textId="77777777" w:rsidR="0034102C" w:rsidRPr="00AB0851" w:rsidRDefault="0034102C" w:rsidP="00874B2D">
            <w:pPr>
              <w:jc w:val="center"/>
              <w:rPr>
                <w:b/>
                <w:sz w:val="20"/>
                <w:szCs w:val="20"/>
                <w:lang w:val="es-MX"/>
              </w:rPr>
            </w:pPr>
            <w:r w:rsidRPr="00AB0851">
              <w:rPr>
                <w:b/>
                <w:sz w:val="20"/>
                <w:szCs w:val="20"/>
                <w:lang w:val="es-MX"/>
              </w:rPr>
              <w:t>10</w:t>
            </w:r>
          </w:p>
        </w:tc>
        <w:tc>
          <w:tcPr>
            <w:tcW w:w="9400" w:type="dxa"/>
          </w:tcPr>
          <w:p w14:paraId="75A1A5A4" w14:textId="77777777" w:rsidR="0034102C" w:rsidRPr="00AB0851" w:rsidRDefault="0034102C" w:rsidP="00874B2D">
            <w:pPr>
              <w:jc w:val="both"/>
              <w:rPr>
                <w:sz w:val="20"/>
                <w:szCs w:val="20"/>
                <w:lang w:val="es-MX"/>
              </w:rPr>
            </w:pPr>
            <w:r w:rsidRPr="00AB0851">
              <w:rPr>
                <w:sz w:val="20"/>
                <w:szCs w:val="20"/>
                <w:lang w:val="es-MX"/>
              </w:rPr>
              <w:t>Documentar la evidencia de la ejecución y cruce de inventarios a cierre de vigencia, con la elaboración de actas suscritas por los responsables de los inventarios.</w:t>
            </w:r>
          </w:p>
        </w:tc>
      </w:tr>
      <w:tr w:rsidR="0034102C" w:rsidRPr="00AB0851" w14:paraId="7990056E" w14:textId="77777777" w:rsidTr="00874B2D">
        <w:tc>
          <w:tcPr>
            <w:tcW w:w="567" w:type="dxa"/>
          </w:tcPr>
          <w:p w14:paraId="56456219" w14:textId="77777777" w:rsidR="0034102C" w:rsidRPr="00AB0851" w:rsidRDefault="0034102C" w:rsidP="00874B2D">
            <w:pPr>
              <w:jc w:val="center"/>
              <w:rPr>
                <w:b/>
                <w:sz w:val="20"/>
                <w:szCs w:val="20"/>
                <w:lang w:val="es-MX"/>
              </w:rPr>
            </w:pPr>
            <w:r w:rsidRPr="00AB0851">
              <w:rPr>
                <w:b/>
                <w:sz w:val="20"/>
                <w:szCs w:val="20"/>
                <w:lang w:val="es-MX"/>
              </w:rPr>
              <w:t>11</w:t>
            </w:r>
          </w:p>
        </w:tc>
        <w:tc>
          <w:tcPr>
            <w:tcW w:w="9400" w:type="dxa"/>
          </w:tcPr>
          <w:p w14:paraId="3ED12BF4" w14:textId="77777777" w:rsidR="0034102C" w:rsidRPr="00AB0851" w:rsidRDefault="0034102C" w:rsidP="00874B2D">
            <w:pPr>
              <w:jc w:val="both"/>
              <w:rPr>
                <w:sz w:val="20"/>
                <w:szCs w:val="20"/>
                <w:lang w:val="es-MX"/>
              </w:rPr>
            </w:pPr>
            <w:r w:rsidRPr="00AB0851">
              <w:rPr>
                <w:sz w:val="20"/>
                <w:szCs w:val="20"/>
                <w:lang w:val="es-MX"/>
              </w:rPr>
              <w:t>Reforzar los temas de capacitación a nivel institucional, abarcando los procesos del MinDeporte y con base en las habilidades y competencias.</w:t>
            </w:r>
          </w:p>
        </w:tc>
      </w:tr>
    </w:tbl>
    <w:p w14:paraId="252D4C57" w14:textId="77777777" w:rsidR="0034102C" w:rsidRDefault="0034102C" w:rsidP="0034102C">
      <w:pPr>
        <w:jc w:val="both"/>
        <w:rPr>
          <w:b/>
          <w:bCs/>
          <w:sz w:val="24"/>
          <w:szCs w:val="24"/>
          <w:lang w:val="es-CO"/>
        </w:rPr>
      </w:pPr>
    </w:p>
    <w:p w14:paraId="55D6775A" w14:textId="77777777" w:rsidR="0034102C" w:rsidRPr="0067097C" w:rsidRDefault="0034102C" w:rsidP="0034102C">
      <w:pPr>
        <w:jc w:val="both"/>
        <w:rPr>
          <w:b/>
          <w:bCs/>
          <w:sz w:val="24"/>
          <w:szCs w:val="24"/>
          <w:lang w:val="es-CO"/>
        </w:rPr>
      </w:pPr>
      <w:r w:rsidRPr="0067097C">
        <w:rPr>
          <w:b/>
          <w:bCs/>
          <w:sz w:val="24"/>
          <w:szCs w:val="24"/>
          <w:lang w:val="es-CO"/>
        </w:rPr>
        <w:t xml:space="preserve">NOTA: LA ENTIDAD ENVIA LA MATRIZ DE AUTOEVALUACIÓN DEL SISTEMA DE </w:t>
      </w:r>
      <w:r w:rsidRPr="0067097C">
        <w:rPr>
          <w:b/>
          <w:bCs/>
          <w:sz w:val="24"/>
          <w:szCs w:val="24"/>
          <w:lang w:val="es-CO"/>
        </w:rPr>
        <w:lastRenderedPageBreak/>
        <w:t xml:space="preserve">CONTROL INTERNO CONTABLE CON ACTIVIDADES DE CONTROL REALIZADAS </w:t>
      </w:r>
      <w:r w:rsidRPr="0067097C">
        <w:rPr>
          <w:b/>
          <w:bCs/>
          <w:sz w:val="24"/>
          <w:szCs w:val="24"/>
          <w:u w:val="single"/>
          <w:lang w:val="es-CO"/>
        </w:rPr>
        <w:t>EN FORMA PARCIAL Y OTRAS SIMPLEMENTE INFORMAN QUE NO SE REALIZARON</w:t>
      </w:r>
      <w:r w:rsidRPr="0067097C">
        <w:rPr>
          <w:b/>
          <w:bCs/>
          <w:sz w:val="24"/>
          <w:szCs w:val="24"/>
          <w:lang w:val="es-CO"/>
        </w:rPr>
        <w:t>.</w:t>
      </w:r>
    </w:p>
    <w:p w14:paraId="1FAD980E" w14:textId="77777777" w:rsidR="0034102C" w:rsidRDefault="0034102C" w:rsidP="0034102C">
      <w:pPr>
        <w:pStyle w:val="Ttulo1"/>
        <w:ind w:left="0" w:right="-50"/>
        <w:rPr>
          <w:sz w:val="28"/>
          <w:szCs w:val="28"/>
        </w:rPr>
      </w:pPr>
    </w:p>
    <w:p w14:paraId="61AF1B30" w14:textId="77777777" w:rsidR="0034102C" w:rsidRPr="002534FE" w:rsidRDefault="0034102C" w:rsidP="0034102C">
      <w:pPr>
        <w:pStyle w:val="Ttulo1"/>
        <w:spacing w:before="93"/>
        <w:ind w:left="0" w:right="-50"/>
        <w:rPr>
          <w:sz w:val="28"/>
          <w:szCs w:val="28"/>
        </w:rPr>
      </w:pPr>
      <w:r>
        <w:rPr>
          <w:sz w:val="28"/>
          <w:szCs w:val="28"/>
        </w:rPr>
        <w:t xml:space="preserve">E.- </w:t>
      </w:r>
      <w:r w:rsidRPr="002534FE">
        <w:rPr>
          <w:sz w:val="28"/>
          <w:szCs w:val="28"/>
        </w:rPr>
        <w:t>SEGUIMIENTO AL PLAN O PLANES DE MEJORAMIENTO SUSCRITOS CON LA CGR A 31 DE DICIEMBRE DE 2024:</w:t>
      </w:r>
    </w:p>
    <w:p w14:paraId="15B2F2EE" w14:textId="77777777" w:rsidR="0034102C" w:rsidRPr="00B54567" w:rsidRDefault="0034102C" w:rsidP="0034102C">
      <w:pPr>
        <w:pStyle w:val="Ttulo1"/>
        <w:spacing w:before="93"/>
        <w:ind w:left="-142" w:right="-50"/>
      </w:pPr>
    </w:p>
    <w:tbl>
      <w:tblPr>
        <w:tblStyle w:val="Tablaconcuadrcula"/>
        <w:tblW w:w="9781" w:type="dxa"/>
        <w:tblInd w:w="137" w:type="dxa"/>
        <w:tblLook w:val="04A0" w:firstRow="1" w:lastRow="0" w:firstColumn="1" w:lastColumn="0" w:noHBand="0" w:noVBand="1"/>
      </w:tblPr>
      <w:tblGrid>
        <w:gridCol w:w="1843"/>
        <w:gridCol w:w="3118"/>
        <w:gridCol w:w="1684"/>
        <w:gridCol w:w="1761"/>
        <w:gridCol w:w="1375"/>
      </w:tblGrid>
      <w:tr w:rsidR="0034102C" w:rsidRPr="00B54567" w14:paraId="65B0A382" w14:textId="77777777" w:rsidTr="002B21A6">
        <w:tc>
          <w:tcPr>
            <w:tcW w:w="1843" w:type="dxa"/>
          </w:tcPr>
          <w:p w14:paraId="0D1E5CEC" w14:textId="77777777" w:rsidR="0034102C" w:rsidRPr="00B54567" w:rsidRDefault="0034102C" w:rsidP="00874B2D">
            <w:pPr>
              <w:pStyle w:val="Ttulo1"/>
              <w:ind w:left="0" w:right="-50"/>
              <w:jc w:val="center"/>
              <w:outlineLvl w:val="0"/>
              <w:rPr>
                <w:sz w:val="20"/>
                <w:szCs w:val="20"/>
              </w:rPr>
            </w:pPr>
            <w:r w:rsidRPr="00B54567">
              <w:rPr>
                <w:sz w:val="20"/>
                <w:szCs w:val="20"/>
              </w:rPr>
              <w:t xml:space="preserve">TOTAL, HALLAZGOS SEGÚN LA </w:t>
            </w:r>
          </w:p>
          <w:p w14:paraId="60DF6FA5" w14:textId="77777777" w:rsidR="0034102C" w:rsidRPr="00B54567" w:rsidRDefault="0034102C" w:rsidP="00874B2D">
            <w:pPr>
              <w:pStyle w:val="Ttulo1"/>
              <w:ind w:left="0" w:right="-50"/>
              <w:jc w:val="center"/>
              <w:outlineLvl w:val="0"/>
              <w:rPr>
                <w:sz w:val="20"/>
                <w:szCs w:val="20"/>
              </w:rPr>
            </w:pPr>
            <w:r w:rsidRPr="00B54567">
              <w:rPr>
                <w:sz w:val="20"/>
                <w:szCs w:val="20"/>
              </w:rPr>
              <w:t>CGR</w:t>
            </w:r>
          </w:p>
          <w:p w14:paraId="76CB09B2" w14:textId="77777777" w:rsidR="0034102C" w:rsidRPr="00B54567" w:rsidRDefault="0034102C" w:rsidP="00874B2D">
            <w:pPr>
              <w:pStyle w:val="Ttulo1"/>
              <w:ind w:left="0" w:right="-50"/>
              <w:jc w:val="center"/>
              <w:outlineLvl w:val="0"/>
              <w:rPr>
                <w:sz w:val="20"/>
                <w:szCs w:val="20"/>
              </w:rPr>
            </w:pPr>
          </w:p>
          <w:p w14:paraId="663FDC0F" w14:textId="77777777" w:rsidR="0034102C" w:rsidRPr="00B54567" w:rsidRDefault="0034102C" w:rsidP="00874B2D">
            <w:pPr>
              <w:pStyle w:val="Ttulo1"/>
              <w:ind w:left="0" w:right="-50"/>
              <w:jc w:val="center"/>
              <w:outlineLvl w:val="0"/>
              <w:rPr>
                <w:sz w:val="20"/>
                <w:szCs w:val="20"/>
              </w:rPr>
            </w:pPr>
          </w:p>
        </w:tc>
        <w:tc>
          <w:tcPr>
            <w:tcW w:w="3118" w:type="dxa"/>
          </w:tcPr>
          <w:p w14:paraId="3AEA28F4" w14:textId="77777777" w:rsidR="0034102C" w:rsidRPr="00B54567" w:rsidRDefault="0034102C"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4431FBFF" w14:textId="77777777" w:rsidR="0034102C" w:rsidRPr="00B54567" w:rsidRDefault="0034102C" w:rsidP="00874B2D">
            <w:pPr>
              <w:pStyle w:val="Ttulo1"/>
              <w:ind w:left="0" w:right="-50"/>
              <w:jc w:val="center"/>
              <w:outlineLvl w:val="0"/>
              <w:rPr>
                <w:sz w:val="20"/>
                <w:szCs w:val="20"/>
              </w:rPr>
            </w:pPr>
          </w:p>
        </w:tc>
        <w:tc>
          <w:tcPr>
            <w:tcW w:w="1684" w:type="dxa"/>
          </w:tcPr>
          <w:p w14:paraId="4C9D39EE" w14:textId="77777777" w:rsidR="0034102C" w:rsidRPr="00B54567" w:rsidRDefault="0034102C" w:rsidP="00874B2D">
            <w:pPr>
              <w:pStyle w:val="Ttulo1"/>
              <w:ind w:left="0" w:right="-50"/>
              <w:jc w:val="center"/>
              <w:outlineLvl w:val="0"/>
              <w:rPr>
                <w:sz w:val="20"/>
                <w:szCs w:val="20"/>
              </w:rPr>
            </w:pPr>
            <w:r w:rsidRPr="00B54567">
              <w:rPr>
                <w:sz w:val="20"/>
                <w:szCs w:val="20"/>
              </w:rPr>
              <w:t>TOTAL, DE METAS CUMPLIDAS</w:t>
            </w:r>
          </w:p>
          <w:p w14:paraId="46C44690" w14:textId="77777777" w:rsidR="0034102C" w:rsidRPr="00B54567" w:rsidRDefault="0034102C" w:rsidP="00874B2D">
            <w:pPr>
              <w:pStyle w:val="Ttulo1"/>
              <w:ind w:left="0" w:right="-50"/>
              <w:jc w:val="center"/>
              <w:outlineLvl w:val="0"/>
              <w:rPr>
                <w:sz w:val="20"/>
                <w:szCs w:val="20"/>
              </w:rPr>
            </w:pPr>
            <w:r w:rsidRPr="00B54567">
              <w:rPr>
                <w:sz w:val="20"/>
                <w:szCs w:val="20"/>
              </w:rPr>
              <w:t xml:space="preserve"> A 31/12/2024</w:t>
            </w:r>
          </w:p>
        </w:tc>
        <w:tc>
          <w:tcPr>
            <w:tcW w:w="1761" w:type="dxa"/>
          </w:tcPr>
          <w:p w14:paraId="72D3D9C0" w14:textId="77777777" w:rsidR="0034102C" w:rsidRPr="00B54567" w:rsidRDefault="0034102C" w:rsidP="00874B2D">
            <w:pPr>
              <w:pStyle w:val="Ttulo1"/>
              <w:ind w:left="0" w:right="-50"/>
              <w:jc w:val="center"/>
              <w:outlineLvl w:val="0"/>
              <w:rPr>
                <w:sz w:val="20"/>
                <w:szCs w:val="20"/>
              </w:rPr>
            </w:pPr>
            <w:r w:rsidRPr="00B54567">
              <w:rPr>
                <w:sz w:val="20"/>
                <w:szCs w:val="20"/>
              </w:rPr>
              <w:t>CUMPLIMIENTO DEL PLAN EN %</w:t>
            </w:r>
          </w:p>
          <w:p w14:paraId="445599FA" w14:textId="77777777" w:rsidR="0034102C" w:rsidRPr="00B54567" w:rsidRDefault="0034102C" w:rsidP="00874B2D">
            <w:pPr>
              <w:pStyle w:val="Ttulo1"/>
              <w:ind w:left="0" w:right="-50"/>
              <w:jc w:val="center"/>
              <w:outlineLvl w:val="0"/>
              <w:rPr>
                <w:sz w:val="20"/>
                <w:szCs w:val="20"/>
              </w:rPr>
            </w:pPr>
            <w:r w:rsidRPr="00B54567">
              <w:rPr>
                <w:sz w:val="20"/>
                <w:szCs w:val="20"/>
              </w:rPr>
              <w:t xml:space="preserve"> A 31/12/2024</w:t>
            </w:r>
          </w:p>
        </w:tc>
        <w:tc>
          <w:tcPr>
            <w:tcW w:w="1375" w:type="dxa"/>
          </w:tcPr>
          <w:p w14:paraId="2300F625" w14:textId="77777777" w:rsidR="0034102C" w:rsidRPr="00B54567" w:rsidRDefault="0034102C" w:rsidP="00874B2D">
            <w:pPr>
              <w:pStyle w:val="Ttulo1"/>
              <w:ind w:left="0" w:right="-50"/>
              <w:jc w:val="center"/>
              <w:outlineLvl w:val="0"/>
              <w:rPr>
                <w:sz w:val="20"/>
                <w:szCs w:val="20"/>
              </w:rPr>
            </w:pPr>
            <w:r w:rsidRPr="00B54567">
              <w:rPr>
                <w:sz w:val="20"/>
                <w:szCs w:val="20"/>
              </w:rPr>
              <w:t xml:space="preserve">AVANCE DEL PLAN EN % </w:t>
            </w:r>
          </w:p>
          <w:p w14:paraId="76EFB99D" w14:textId="77777777" w:rsidR="0034102C" w:rsidRPr="00B54567" w:rsidRDefault="0034102C" w:rsidP="00874B2D">
            <w:pPr>
              <w:pStyle w:val="Ttulo1"/>
              <w:ind w:left="0" w:right="-50"/>
              <w:jc w:val="center"/>
              <w:outlineLvl w:val="0"/>
              <w:rPr>
                <w:sz w:val="20"/>
                <w:szCs w:val="20"/>
              </w:rPr>
            </w:pPr>
            <w:r w:rsidRPr="00B54567">
              <w:rPr>
                <w:sz w:val="20"/>
                <w:szCs w:val="20"/>
              </w:rPr>
              <w:t>A 31/12/2024</w:t>
            </w:r>
          </w:p>
        </w:tc>
      </w:tr>
      <w:tr w:rsidR="0034102C" w:rsidRPr="00B54567" w14:paraId="57E648F0" w14:textId="77777777" w:rsidTr="002B21A6">
        <w:tc>
          <w:tcPr>
            <w:tcW w:w="1843" w:type="dxa"/>
          </w:tcPr>
          <w:p w14:paraId="447DAC96" w14:textId="77777777" w:rsidR="0034102C" w:rsidRDefault="0034102C" w:rsidP="00874B2D">
            <w:pPr>
              <w:pStyle w:val="Ttulo1"/>
              <w:ind w:left="0" w:right="-50"/>
              <w:jc w:val="center"/>
              <w:outlineLvl w:val="0"/>
              <w:rPr>
                <w:sz w:val="20"/>
                <w:szCs w:val="20"/>
              </w:rPr>
            </w:pPr>
            <w:r>
              <w:rPr>
                <w:sz w:val="20"/>
                <w:szCs w:val="20"/>
              </w:rPr>
              <w:t>528 Formulados</w:t>
            </w:r>
          </w:p>
          <w:p w14:paraId="2452C1B9" w14:textId="77777777" w:rsidR="0034102C" w:rsidRPr="00B54567" w:rsidRDefault="0034102C" w:rsidP="00874B2D">
            <w:pPr>
              <w:pStyle w:val="Ttulo1"/>
              <w:ind w:left="0" w:right="-50"/>
              <w:jc w:val="center"/>
              <w:outlineLvl w:val="0"/>
              <w:rPr>
                <w:sz w:val="20"/>
                <w:szCs w:val="20"/>
              </w:rPr>
            </w:pPr>
            <w:r>
              <w:rPr>
                <w:sz w:val="20"/>
                <w:szCs w:val="20"/>
              </w:rPr>
              <w:t>129 Activos</w:t>
            </w:r>
          </w:p>
        </w:tc>
        <w:tc>
          <w:tcPr>
            <w:tcW w:w="3118" w:type="dxa"/>
          </w:tcPr>
          <w:p w14:paraId="15DE97C6" w14:textId="77777777" w:rsidR="0034102C" w:rsidRPr="00B54567" w:rsidRDefault="0034102C" w:rsidP="00874B2D">
            <w:pPr>
              <w:pStyle w:val="Ttulo1"/>
              <w:ind w:left="0" w:right="-50"/>
              <w:jc w:val="center"/>
              <w:outlineLvl w:val="0"/>
              <w:rPr>
                <w:sz w:val="20"/>
                <w:szCs w:val="20"/>
              </w:rPr>
            </w:pPr>
            <w:r>
              <w:rPr>
                <w:sz w:val="20"/>
                <w:szCs w:val="20"/>
              </w:rPr>
              <w:t>302 Actividades abiertas a 31/12/2025</w:t>
            </w:r>
          </w:p>
        </w:tc>
        <w:tc>
          <w:tcPr>
            <w:tcW w:w="1684" w:type="dxa"/>
          </w:tcPr>
          <w:p w14:paraId="177137F0" w14:textId="77777777" w:rsidR="0034102C" w:rsidRPr="00B54567" w:rsidRDefault="0034102C" w:rsidP="00874B2D">
            <w:pPr>
              <w:pStyle w:val="Ttulo1"/>
              <w:ind w:left="0" w:right="-50"/>
              <w:jc w:val="center"/>
              <w:outlineLvl w:val="0"/>
              <w:rPr>
                <w:sz w:val="20"/>
                <w:szCs w:val="20"/>
              </w:rPr>
            </w:pPr>
            <w:r>
              <w:rPr>
                <w:sz w:val="20"/>
                <w:szCs w:val="20"/>
              </w:rPr>
              <w:t>30</w:t>
            </w:r>
          </w:p>
        </w:tc>
        <w:tc>
          <w:tcPr>
            <w:tcW w:w="1761" w:type="dxa"/>
          </w:tcPr>
          <w:p w14:paraId="6D7B9DB8" w14:textId="77777777" w:rsidR="0034102C" w:rsidRPr="00B54567" w:rsidRDefault="0034102C" w:rsidP="00874B2D">
            <w:pPr>
              <w:pStyle w:val="Ttulo1"/>
              <w:ind w:left="0" w:right="-50"/>
              <w:jc w:val="center"/>
              <w:outlineLvl w:val="0"/>
              <w:rPr>
                <w:sz w:val="20"/>
                <w:szCs w:val="20"/>
                <w:u w:val="single"/>
              </w:rPr>
            </w:pPr>
            <w:r>
              <w:rPr>
                <w:sz w:val="20"/>
                <w:szCs w:val="20"/>
                <w:u w:val="single"/>
              </w:rPr>
              <w:t>82</w:t>
            </w:r>
            <w:r w:rsidRPr="00B54567">
              <w:rPr>
                <w:sz w:val="20"/>
                <w:szCs w:val="20"/>
                <w:u w:val="single"/>
              </w:rPr>
              <w:t>%</w:t>
            </w:r>
          </w:p>
        </w:tc>
        <w:tc>
          <w:tcPr>
            <w:tcW w:w="1375" w:type="dxa"/>
          </w:tcPr>
          <w:p w14:paraId="3A5E8A24" w14:textId="77777777" w:rsidR="0034102C" w:rsidRPr="00B54567" w:rsidRDefault="0034102C" w:rsidP="00874B2D">
            <w:pPr>
              <w:pStyle w:val="Ttulo1"/>
              <w:ind w:left="0" w:right="-50"/>
              <w:jc w:val="center"/>
              <w:outlineLvl w:val="0"/>
              <w:rPr>
                <w:sz w:val="20"/>
                <w:szCs w:val="20"/>
                <w:u w:val="single"/>
              </w:rPr>
            </w:pPr>
            <w:r>
              <w:rPr>
                <w:sz w:val="20"/>
                <w:szCs w:val="20"/>
                <w:u w:val="single"/>
              </w:rPr>
              <w:t>75.57</w:t>
            </w:r>
            <w:r w:rsidRPr="00B54567">
              <w:rPr>
                <w:sz w:val="20"/>
                <w:szCs w:val="20"/>
                <w:u w:val="single"/>
              </w:rPr>
              <w:t>%</w:t>
            </w:r>
          </w:p>
        </w:tc>
      </w:tr>
    </w:tbl>
    <w:p w14:paraId="3889126E" w14:textId="77777777" w:rsidR="0034102C" w:rsidRDefault="0034102C" w:rsidP="0034102C">
      <w:pPr>
        <w:pStyle w:val="Ttulo1"/>
        <w:ind w:right="-50"/>
        <w:rPr>
          <w:b w:val="0"/>
          <w:bCs w:val="0"/>
        </w:rPr>
      </w:pPr>
    </w:p>
    <w:p w14:paraId="7D94C75F" w14:textId="77777777" w:rsidR="0034102C" w:rsidRPr="00532CC0" w:rsidRDefault="0034102C" w:rsidP="002B21A6">
      <w:pPr>
        <w:pStyle w:val="Ttulo1"/>
        <w:spacing w:before="93"/>
        <w:ind w:right="49"/>
        <w:rPr>
          <w:b w:val="0"/>
          <w:bCs w:val="0"/>
        </w:rPr>
      </w:pPr>
      <w:r w:rsidRPr="00532CC0">
        <w:rPr>
          <w:b w:val="0"/>
          <w:bCs w:val="0"/>
        </w:rPr>
        <w:t xml:space="preserve">A continuación, se presenta el estado del plan de mejoramiento del Ministerio del </w:t>
      </w:r>
      <w:r>
        <w:rPr>
          <w:b w:val="0"/>
          <w:bCs w:val="0"/>
        </w:rPr>
        <w:t>D</w:t>
      </w:r>
      <w:r w:rsidRPr="00532CC0">
        <w:rPr>
          <w:b w:val="0"/>
          <w:bCs w:val="0"/>
        </w:rPr>
        <w:t>eporte, discriminado por vigencia, por el total de hallazgos formulados y cerrados en las mismas, junto con su avance a la fecha:</w:t>
      </w:r>
    </w:p>
    <w:p w14:paraId="4FB1774E" w14:textId="77777777" w:rsidR="0034102C" w:rsidRDefault="0034102C" w:rsidP="0034102C">
      <w:pPr>
        <w:pStyle w:val="Textoindependiente"/>
        <w:tabs>
          <w:tab w:val="left" w:pos="2055"/>
        </w:tabs>
        <w:spacing w:before="5"/>
        <w:rPr>
          <w:sz w:val="17"/>
        </w:rPr>
      </w:pPr>
      <w:r w:rsidRPr="000C485F">
        <w:rPr>
          <w:noProof/>
          <w:sz w:val="17"/>
          <w:lang w:val="es-CO" w:eastAsia="es-CO"/>
        </w:rPr>
        <w:drawing>
          <wp:inline distT="0" distB="0" distL="0" distR="0" wp14:anchorId="20410F9B" wp14:editId="7B007C81">
            <wp:extent cx="6332220" cy="1286510"/>
            <wp:effectExtent l="0" t="0" r="0" b="8890"/>
            <wp:docPr id="1813643004" name="Imagen 181364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1286510"/>
                    </a:xfrm>
                    <a:prstGeom prst="rect">
                      <a:avLst/>
                    </a:prstGeom>
                  </pic:spPr>
                </pic:pic>
              </a:graphicData>
            </a:graphic>
          </wp:inline>
        </w:drawing>
      </w:r>
    </w:p>
    <w:p w14:paraId="2E847645" w14:textId="77777777" w:rsidR="001F6149" w:rsidRDefault="001F6149" w:rsidP="0034102C">
      <w:pPr>
        <w:jc w:val="both"/>
        <w:rPr>
          <w:b/>
          <w:sz w:val="28"/>
          <w:szCs w:val="28"/>
          <w:lang w:val="es-MX"/>
        </w:rPr>
      </w:pPr>
    </w:p>
    <w:p w14:paraId="77B6A080" w14:textId="036AAD3C" w:rsidR="0034102C" w:rsidRDefault="0034102C" w:rsidP="0034102C">
      <w:pPr>
        <w:jc w:val="both"/>
        <w:rPr>
          <w:b/>
          <w:bCs/>
          <w:sz w:val="28"/>
          <w:szCs w:val="28"/>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w:t>
      </w:r>
    </w:p>
    <w:p w14:paraId="34383DC5" w14:textId="77777777" w:rsidR="0034102C" w:rsidRDefault="0034102C" w:rsidP="0034102C">
      <w:pPr>
        <w:jc w:val="both"/>
        <w:rPr>
          <w:sz w:val="17"/>
        </w:rPr>
      </w:pPr>
    </w:p>
    <w:p w14:paraId="6CA67E5D" w14:textId="77777777" w:rsidR="0034102C" w:rsidRPr="000C485F" w:rsidRDefault="0034102C" w:rsidP="0034102C">
      <w:pPr>
        <w:pStyle w:val="Textoindependiente"/>
        <w:tabs>
          <w:tab w:val="left" w:pos="2055"/>
        </w:tabs>
        <w:spacing w:before="5"/>
        <w:jc w:val="both"/>
      </w:pPr>
      <w:r>
        <w:t>S</w:t>
      </w:r>
      <w:r w:rsidRPr="000C485F">
        <w:t xml:space="preserve">e presenta el estado del plan de mejoramiento del Ministerio del </w:t>
      </w:r>
      <w:r>
        <w:t>D</w:t>
      </w:r>
      <w:r w:rsidRPr="000C485F">
        <w:t>eporte, discriminado por vigencia, por el total de hallazgos formulados y cerrados en las mismas, junto con su avance a la fecha:</w:t>
      </w:r>
    </w:p>
    <w:p w14:paraId="4A4AA0C8" w14:textId="77777777" w:rsidR="0034102C" w:rsidRDefault="0034102C" w:rsidP="0034102C">
      <w:pPr>
        <w:pStyle w:val="Textoindependiente"/>
        <w:tabs>
          <w:tab w:val="left" w:pos="2055"/>
        </w:tabs>
        <w:spacing w:before="5"/>
        <w:rPr>
          <w:sz w:val="17"/>
        </w:rPr>
      </w:pPr>
    </w:p>
    <w:p w14:paraId="2C07012F" w14:textId="77777777" w:rsidR="0034102C" w:rsidRDefault="0034102C" w:rsidP="0034102C">
      <w:pPr>
        <w:pStyle w:val="Textoindependiente"/>
        <w:tabs>
          <w:tab w:val="left" w:pos="2055"/>
        </w:tabs>
        <w:spacing w:before="5"/>
        <w:rPr>
          <w:sz w:val="17"/>
        </w:rPr>
      </w:pPr>
    </w:p>
    <w:p w14:paraId="23C52A76" w14:textId="77777777" w:rsidR="0034102C" w:rsidRDefault="0034102C" w:rsidP="0034102C">
      <w:pPr>
        <w:pStyle w:val="Textoindependiente"/>
        <w:numPr>
          <w:ilvl w:val="0"/>
          <w:numId w:val="28"/>
        </w:numPr>
        <w:tabs>
          <w:tab w:val="left" w:pos="2055"/>
        </w:tabs>
        <w:spacing w:before="5"/>
        <w:jc w:val="both"/>
      </w:pPr>
      <w:r w:rsidRPr="00BE2795">
        <w:t>Para el 31/12/2024 se esperaba el cierre acumulado de 489 hallazgos, sin embargo, al cierre de la vigencia se tiene un total acumulado de 399 hallazgos cerrados, lo cual equivale a un cumplimiento del 82%</w:t>
      </w:r>
      <w:r>
        <w:t>.</w:t>
      </w:r>
    </w:p>
    <w:p w14:paraId="5DFAC828" w14:textId="77777777" w:rsidR="0034102C" w:rsidRDefault="0034102C" w:rsidP="0034102C">
      <w:pPr>
        <w:pStyle w:val="Textoindependiente"/>
        <w:tabs>
          <w:tab w:val="left" w:pos="2055"/>
        </w:tabs>
        <w:spacing w:before="5"/>
        <w:jc w:val="both"/>
      </w:pPr>
    </w:p>
    <w:p w14:paraId="78DD97D2" w14:textId="77777777" w:rsidR="0034102C" w:rsidRPr="00BE2795" w:rsidRDefault="0034102C" w:rsidP="0034102C">
      <w:pPr>
        <w:pStyle w:val="Textoindependiente"/>
        <w:numPr>
          <w:ilvl w:val="0"/>
          <w:numId w:val="28"/>
        </w:numPr>
        <w:tabs>
          <w:tab w:val="left" w:pos="2055"/>
        </w:tabs>
        <w:spacing w:before="5"/>
        <w:jc w:val="both"/>
      </w:pPr>
      <w:r w:rsidRPr="00BE2795">
        <w:t>Para el 31/12/2024 se tiene un avance de cierres de planes de mejoramiento del 75,57%, correspondiente a 399 hallazgos cerrados de un total de 528 formulados. Quedando activos 129 para su ejecución •</w:t>
      </w:r>
    </w:p>
    <w:p w14:paraId="681645B4" w14:textId="77777777" w:rsidR="0034102C" w:rsidRPr="00BE2795" w:rsidRDefault="0034102C" w:rsidP="0034102C">
      <w:pPr>
        <w:pStyle w:val="Textoindependiente"/>
        <w:tabs>
          <w:tab w:val="left" w:pos="2055"/>
        </w:tabs>
        <w:spacing w:before="5"/>
        <w:jc w:val="both"/>
      </w:pPr>
    </w:p>
    <w:p w14:paraId="397CF251" w14:textId="77777777" w:rsidR="0034102C" w:rsidRDefault="0034102C" w:rsidP="0034102C">
      <w:pPr>
        <w:pStyle w:val="Textoindependiente"/>
        <w:numPr>
          <w:ilvl w:val="0"/>
          <w:numId w:val="28"/>
        </w:numPr>
        <w:tabs>
          <w:tab w:val="left" w:pos="2055"/>
        </w:tabs>
        <w:spacing w:before="5"/>
        <w:jc w:val="both"/>
      </w:pPr>
      <w:r w:rsidRPr="00BE2795">
        <w:t>Para el reporte actividades cumplidas a corte 30 de junio del 2024, se reportaron culminadas 14 actividades y para el corte a 31 de diciembre de 2024</w:t>
      </w:r>
      <w:r>
        <w:t>,</w:t>
      </w:r>
      <w:r w:rsidRPr="00BE2795">
        <w:t xml:space="preserve"> se reportaron 16 actividades finalizadas, en donde la oficina de control interno reporto por ser efectivas y eficaces de acuerdo a lo planteado para subsanar la novedad presentada, Información que fue presentada en el SIRECI, en los tiempos establecidos para el mismo.</w:t>
      </w:r>
    </w:p>
    <w:p w14:paraId="0968E4CC" w14:textId="77777777" w:rsidR="0034102C" w:rsidRDefault="0034102C" w:rsidP="0034102C">
      <w:pPr>
        <w:pStyle w:val="Prrafodelista"/>
      </w:pPr>
    </w:p>
    <w:p w14:paraId="181E11A5" w14:textId="77777777" w:rsidR="0034102C" w:rsidRDefault="0034102C" w:rsidP="0034102C">
      <w:pPr>
        <w:pStyle w:val="Textoindependiente"/>
        <w:tabs>
          <w:tab w:val="left" w:pos="2055"/>
        </w:tabs>
        <w:spacing w:before="5"/>
        <w:jc w:val="both"/>
      </w:pPr>
      <w:r>
        <w:t>Internamente la totalidad de hallazgos se encuentran distribuidos en 7 procesos. A continuación, se presenta su distribución por responsable y vigencia:</w:t>
      </w:r>
    </w:p>
    <w:p w14:paraId="5497AEDF" w14:textId="77777777" w:rsidR="0034102C" w:rsidRDefault="0034102C" w:rsidP="0034102C">
      <w:pPr>
        <w:pStyle w:val="Textoindependiente"/>
        <w:tabs>
          <w:tab w:val="left" w:pos="2055"/>
        </w:tabs>
        <w:spacing w:before="5"/>
        <w:jc w:val="both"/>
      </w:pPr>
    </w:p>
    <w:p w14:paraId="5A1C893C" w14:textId="77777777" w:rsidR="0034102C" w:rsidRDefault="0034102C" w:rsidP="0034102C">
      <w:pPr>
        <w:pStyle w:val="Textoindependiente"/>
        <w:tabs>
          <w:tab w:val="left" w:pos="2055"/>
        </w:tabs>
        <w:spacing w:before="5"/>
        <w:jc w:val="center"/>
      </w:pPr>
      <w:r w:rsidRPr="00EC466B">
        <w:rPr>
          <w:noProof/>
          <w:lang w:val="es-CO" w:eastAsia="es-CO"/>
        </w:rPr>
        <w:drawing>
          <wp:inline distT="0" distB="0" distL="0" distR="0" wp14:anchorId="5CB560D7" wp14:editId="3550FB3D">
            <wp:extent cx="5835650" cy="2297927"/>
            <wp:effectExtent l="0" t="0" r="0" b="7620"/>
            <wp:docPr id="1813643005" name="Imagen 18136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7117" cy="2314256"/>
                    </a:xfrm>
                    <a:prstGeom prst="rect">
                      <a:avLst/>
                    </a:prstGeom>
                  </pic:spPr>
                </pic:pic>
              </a:graphicData>
            </a:graphic>
          </wp:inline>
        </w:drawing>
      </w:r>
    </w:p>
    <w:p w14:paraId="13C9B60A" w14:textId="77777777" w:rsidR="0034102C" w:rsidRDefault="0034102C" w:rsidP="0034102C">
      <w:pPr>
        <w:jc w:val="both"/>
        <w:rPr>
          <w:b/>
          <w:sz w:val="28"/>
          <w:szCs w:val="28"/>
          <w:lang w:val="es-MX"/>
        </w:rPr>
      </w:pPr>
    </w:p>
    <w:p w14:paraId="3C595F0C" w14:textId="77777777" w:rsidR="0034102C" w:rsidRDefault="0034102C" w:rsidP="0034102C">
      <w:pPr>
        <w:jc w:val="both"/>
        <w:rPr>
          <w:b/>
          <w:sz w:val="28"/>
          <w:szCs w:val="28"/>
          <w:lang w:val="es-MX"/>
        </w:rPr>
      </w:pPr>
      <w:r>
        <w:rPr>
          <w:b/>
          <w:sz w:val="28"/>
          <w:szCs w:val="28"/>
          <w:lang w:val="es-MX"/>
        </w:rPr>
        <w:t>F.- INFORMACIÓN NO ENVIADA YA SEA EN FISICO, EN CD, MEMORIA USB O A TRAVÉS DE CORREO ELECTRONICO.</w:t>
      </w:r>
    </w:p>
    <w:p w14:paraId="4BA018CA" w14:textId="77777777" w:rsidR="0034102C" w:rsidRDefault="0034102C" w:rsidP="0034102C">
      <w:pPr>
        <w:jc w:val="both"/>
        <w:rPr>
          <w:b/>
          <w:sz w:val="28"/>
          <w:szCs w:val="28"/>
          <w:lang w:val="es-MX"/>
        </w:rPr>
      </w:pPr>
    </w:p>
    <w:tbl>
      <w:tblPr>
        <w:tblStyle w:val="Tablaconcuadrcula"/>
        <w:tblW w:w="0" w:type="auto"/>
        <w:tblLook w:val="04A0" w:firstRow="1" w:lastRow="0" w:firstColumn="1" w:lastColumn="0" w:noHBand="0" w:noVBand="1"/>
      </w:tblPr>
      <w:tblGrid>
        <w:gridCol w:w="562"/>
        <w:gridCol w:w="9400"/>
      </w:tblGrid>
      <w:tr w:rsidR="0034102C" w:rsidRPr="005A4759" w14:paraId="2AF13887" w14:textId="77777777" w:rsidTr="00874B2D">
        <w:tc>
          <w:tcPr>
            <w:tcW w:w="562" w:type="dxa"/>
          </w:tcPr>
          <w:p w14:paraId="57E3D785" w14:textId="77777777" w:rsidR="0034102C" w:rsidRPr="005A4759" w:rsidRDefault="0034102C" w:rsidP="00874B2D">
            <w:pPr>
              <w:ind w:right="-109"/>
              <w:jc w:val="center"/>
              <w:rPr>
                <w:b/>
                <w:sz w:val="20"/>
                <w:szCs w:val="20"/>
                <w:lang w:val="es-MX"/>
              </w:rPr>
            </w:pPr>
            <w:r w:rsidRPr="005A4759">
              <w:rPr>
                <w:b/>
                <w:sz w:val="20"/>
                <w:szCs w:val="20"/>
                <w:lang w:val="es-MX"/>
              </w:rPr>
              <w:t>N°</w:t>
            </w:r>
          </w:p>
        </w:tc>
        <w:tc>
          <w:tcPr>
            <w:tcW w:w="9400" w:type="dxa"/>
          </w:tcPr>
          <w:p w14:paraId="5ACFF6DC" w14:textId="77777777" w:rsidR="0034102C" w:rsidRPr="005A4759" w:rsidRDefault="0034102C" w:rsidP="00874B2D">
            <w:pPr>
              <w:jc w:val="center"/>
              <w:rPr>
                <w:b/>
                <w:sz w:val="20"/>
                <w:szCs w:val="20"/>
                <w:lang w:val="es-MX"/>
              </w:rPr>
            </w:pPr>
            <w:r w:rsidRPr="005A4759">
              <w:rPr>
                <w:b/>
                <w:sz w:val="20"/>
                <w:szCs w:val="20"/>
                <w:lang w:val="es-MX"/>
              </w:rPr>
              <w:t>LA EMPRESA, ENTIDAD, FONDO O PATRIMONIO AUTÓNOMO NO ENVIO LA SIGUIENTE INFORMACIÓN SOLICITADA POR LA COMISIÓN LEGAL DE CUENTAS</w:t>
            </w:r>
          </w:p>
          <w:p w14:paraId="773E4530" w14:textId="77777777" w:rsidR="0034102C" w:rsidRPr="005A4759" w:rsidRDefault="0034102C" w:rsidP="00874B2D">
            <w:pPr>
              <w:jc w:val="center"/>
              <w:rPr>
                <w:b/>
                <w:sz w:val="20"/>
                <w:szCs w:val="20"/>
                <w:lang w:val="es-MX"/>
              </w:rPr>
            </w:pPr>
          </w:p>
        </w:tc>
      </w:tr>
      <w:tr w:rsidR="0034102C" w:rsidRPr="005A4759" w14:paraId="08E15D70" w14:textId="77777777" w:rsidTr="00874B2D">
        <w:tc>
          <w:tcPr>
            <w:tcW w:w="562" w:type="dxa"/>
          </w:tcPr>
          <w:p w14:paraId="031250B7" w14:textId="77777777" w:rsidR="0034102C" w:rsidRPr="005A4759" w:rsidRDefault="0034102C" w:rsidP="00874B2D">
            <w:pPr>
              <w:jc w:val="center"/>
              <w:rPr>
                <w:b/>
                <w:sz w:val="20"/>
                <w:szCs w:val="20"/>
                <w:lang w:val="es-MX"/>
              </w:rPr>
            </w:pPr>
            <w:r w:rsidRPr="005A4759">
              <w:rPr>
                <w:b/>
                <w:sz w:val="20"/>
                <w:szCs w:val="20"/>
                <w:lang w:val="es-MX"/>
              </w:rPr>
              <w:t>1</w:t>
            </w:r>
          </w:p>
        </w:tc>
        <w:tc>
          <w:tcPr>
            <w:tcW w:w="9400" w:type="dxa"/>
          </w:tcPr>
          <w:p w14:paraId="70AF1C66" w14:textId="77777777" w:rsidR="0034102C" w:rsidRPr="005A4759" w:rsidRDefault="0034102C" w:rsidP="00874B2D">
            <w:pPr>
              <w:jc w:val="both"/>
              <w:rPr>
                <w:b/>
                <w:sz w:val="20"/>
                <w:szCs w:val="20"/>
                <w:lang w:val="es-MX"/>
              </w:rPr>
            </w:pPr>
            <w:r>
              <w:rPr>
                <w:b/>
                <w:sz w:val="20"/>
                <w:szCs w:val="20"/>
                <w:lang w:val="es-MX"/>
              </w:rPr>
              <w:t>La entidad no envío ningún anexo en documento impreso, envió CD con los anexos</w:t>
            </w:r>
          </w:p>
        </w:tc>
      </w:tr>
      <w:tr w:rsidR="0034102C" w:rsidRPr="005A4759" w14:paraId="093B71D9" w14:textId="77777777" w:rsidTr="00874B2D">
        <w:tc>
          <w:tcPr>
            <w:tcW w:w="562" w:type="dxa"/>
          </w:tcPr>
          <w:p w14:paraId="48CA36C7" w14:textId="77777777" w:rsidR="0034102C" w:rsidRPr="005A4759" w:rsidRDefault="0034102C" w:rsidP="00874B2D">
            <w:pPr>
              <w:jc w:val="center"/>
              <w:rPr>
                <w:b/>
                <w:sz w:val="20"/>
                <w:szCs w:val="20"/>
                <w:lang w:val="es-MX"/>
              </w:rPr>
            </w:pPr>
            <w:r>
              <w:rPr>
                <w:b/>
                <w:sz w:val="20"/>
                <w:szCs w:val="20"/>
                <w:lang w:val="es-MX"/>
              </w:rPr>
              <w:t>2</w:t>
            </w:r>
          </w:p>
        </w:tc>
        <w:tc>
          <w:tcPr>
            <w:tcW w:w="9400" w:type="dxa"/>
          </w:tcPr>
          <w:p w14:paraId="10A446C3" w14:textId="77777777" w:rsidR="0034102C" w:rsidRDefault="0034102C" w:rsidP="00874B2D">
            <w:pPr>
              <w:jc w:val="both"/>
              <w:rPr>
                <w:b/>
                <w:sz w:val="20"/>
                <w:szCs w:val="20"/>
                <w:lang w:val="es-MX"/>
              </w:rPr>
            </w:pPr>
            <w:r>
              <w:rPr>
                <w:b/>
                <w:sz w:val="20"/>
                <w:szCs w:val="20"/>
                <w:lang w:val="es-MX"/>
              </w:rPr>
              <w:t>L</w:t>
            </w:r>
            <w:r w:rsidRPr="008E7E71">
              <w:rPr>
                <w:b/>
                <w:sz w:val="20"/>
                <w:szCs w:val="20"/>
                <w:lang w:val="es-MX"/>
              </w:rPr>
              <w:t xml:space="preserve">as notas a los estados financieros </w:t>
            </w:r>
            <w:r>
              <w:rPr>
                <w:b/>
                <w:sz w:val="20"/>
                <w:szCs w:val="20"/>
                <w:lang w:val="es-MX"/>
              </w:rPr>
              <w:t xml:space="preserve">no están publicadas </w:t>
            </w:r>
            <w:r w:rsidRPr="008E7E71">
              <w:rPr>
                <w:b/>
                <w:sz w:val="20"/>
                <w:szCs w:val="20"/>
                <w:lang w:val="es-MX"/>
              </w:rPr>
              <w:t>en la página web</w:t>
            </w:r>
            <w:r>
              <w:rPr>
                <w:b/>
                <w:sz w:val="20"/>
                <w:szCs w:val="20"/>
                <w:lang w:val="es-MX"/>
              </w:rPr>
              <w:t xml:space="preserve"> de la entidad.</w:t>
            </w:r>
          </w:p>
        </w:tc>
      </w:tr>
    </w:tbl>
    <w:p w14:paraId="488B3E7D" w14:textId="77777777" w:rsidR="0034102C" w:rsidRDefault="0034102C" w:rsidP="0034102C">
      <w:pPr>
        <w:jc w:val="both"/>
        <w:rPr>
          <w:b/>
          <w:sz w:val="28"/>
          <w:szCs w:val="28"/>
        </w:rPr>
      </w:pPr>
    </w:p>
    <w:p w14:paraId="73B45958" w14:textId="77777777" w:rsidR="001F6149" w:rsidRDefault="001F6149" w:rsidP="001F6149">
      <w:pPr>
        <w:tabs>
          <w:tab w:val="left" w:pos="2265"/>
          <w:tab w:val="left" w:pos="5293"/>
          <w:tab w:val="left" w:pos="7458"/>
          <w:tab w:val="left" w:pos="9541"/>
        </w:tabs>
        <w:spacing w:before="92"/>
        <w:ind w:right="49"/>
        <w:jc w:val="both"/>
        <w:rPr>
          <w:b/>
          <w:sz w:val="28"/>
          <w:szCs w:val="28"/>
        </w:rPr>
      </w:pPr>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 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68D4707D" w14:textId="77777777" w:rsidR="001F6149" w:rsidRPr="00B54567" w:rsidRDefault="001F6149" w:rsidP="001F6149">
      <w:pPr>
        <w:tabs>
          <w:tab w:val="left" w:pos="2265"/>
          <w:tab w:val="left" w:pos="5293"/>
          <w:tab w:val="left" w:pos="7458"/>
          <w:tab w:val="left" w:pos="9541"/>
        </w:tabs>
        <w:spacing w:before="92"/>
        <w:ind w:right="49"/>
        <w:jc w:val="both"/>
        <w:rPr>
          <w:b/>
          <w:sz w:val="28"/>
          <w:szCs w:val="28"/>
        </w:rPr>
      </w:pPr>
    </w:p>
    <w:p w14:paraId="38EC5E6D" w14:textId="26AF895A" w:rsidR="001F6149" w:rsidRPr="00B54567" w:rsidRDefault="001F6149" w:rsidP="001F6149">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“Comisión Legal de Cuentas Cámara de Representantes Carrera 7ª Nº 8 – 68 Edificio Nuevo del Congreso - Bogotá D.C”.</w:t>
      </w:r>
      <w:r w:rsidRPr="00B54567">
        <w:rPr>
          <w:b/>
          <w:sz w:val="28"/>
          <w:szCs w:val="28"/>
        </w:rPr>
        <w:t xml:space="preserve"> Así mismo debe remitirse electrónicamente al correo </w:t>
      </w:r>
      <w:hyperlink r:id="rId17" w:history="1">
        <w:r w:rsidR="00B65AB2"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w:t>
      </w:r>
      <w:r w:rsidRPr="00B54567">
        <w:rPr>
          <w:b/>
          <w:sz w:val="28"/>
          <w:szCs w:val="28"/>
        </w:rPr>
        <w:lastRenderedPageBreak/>
        <w:t>Interna de la Comisión Legal de Cuentas de la Cámara de Representantes al teléfono en Bogotá: 601 8770720 extensiones 3351 y 3349 o al correo</w:t>
      </w:r>
      <w:r w:rsidRPr="00B54567">
        <w:rPr>
          <w:b/>
          <w:color w:val="FF0000"/>
          <w:sz w:val="28"/>
          <w:szCs w:val="28"/>
        </w:rPr>
        <w:t xml:space="preserve"> </w:t>
      </w:r>
      <w:hyperlink r:id="rId18" w:history="1">
        <w:r w:rsidRPr="00B54567">
          <w:rPr>
            <w:rStyle w:val="Hipervnculo"/>
            <w:b/>
            <w:sz w:val="28"/>
            <w:szCs w:val="28"/>
            <w:u w:val="thick" w:color="0000FF"/>
          </w:rPr>
          <w:t>fabian.trujillo@camara.gov.co</w:t>
        </w:r>
      </w:hyperlink>
    </w:p>
    <w:p w14:paraId="5EEF4E77" w14:textId="77777777" w:rsidR="001F6149" w:rsidRPr="00B54567" w:rsidRDefault="001F6149" w:rsidP="001F6149">
      <w:pPr>
        <w:tabs>
          <w:tab w:val="left" w:pos="8985"/>
        </w:tabs>
        <w:ind w:right="49"/>
        <w:jc w:val="both"/>
        <w:rPr>
          <w:b/>
          <w:sz w:val="28"/>
          <w:szCs w:val="28"/>
        </w:rPr>
      </w:pPr>
    </w:p>
    <w:p w14:paraId="1DA22764" w14:textId="77777777" w:rsidR="001F6149" w:rsidRDefault="001F6149" w:rsidP="001F6149">
      <w:pPr>
        <w:tabs>
          <w:tab w:val="left" w:pos="834"/>
        </w:tabs>
        <w:spacing w:before="91"/>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70CDD9FA" w14:textId="77777777" w:rsidR="001F6149" w:rsidRDefault="001F6149" w:rsidP="001F6149">
      <w:pPr>
        <w:tabs>
          <w:tab w:val="left" w:pos="834"/>
        </w:tabs>
        <w:spacing w:before="91"/>
        <w:ind w:right="49"/>
        <w:jc w:val="both"/>
        <w:rPr>
          <w:b/>
          <w:spacing w:val="-15"/>
          <w:sz w:val="28"/>
          <w:szCs w:val="28"/>
        </w:rPr>
      </w:pPr>
    </w:p>
    <w:p w14:paraId="243043EF" w14:textId="77777777" w:rsidR="001F6149" w:rsidRPr="009D3600" w:rsidRDefault="001F6149" w:rsidP="001F6149">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6AAAE1E4" w14:textId="77777777" w:rsidR="001F6149" w:rsidRPr="00B54567" w:rsidRDefault="001F6149" w:rsidP="001F6149">
      <w:pPr>
        <w:pStyle w:val="Textoindependiente"/>
        <w:ind w:right="49"/>
        <w:rPr>
          <w:sz w:val="28"/>
          <w:szCs w:val="28"/>
        </w:rPr>
      </w:pPr>
    </w:p>
    <w:p w14:paraId="1C845EF5" w14:textId="5E84751C" w:rsidR="001F6149" w:rsidRDefault="001F6149" w:rsidP="002B21A6">
      <w:pPr>
        <w:pStyle w:val="Textoindependiente"/>
        <w:ind w:right="49"/>
        <w:rPr>
          <w:sz w:val="28"/>
          <w:szCs w:val="28"/>
        </w:rPr>
      </w:pPr>
      <w:r w:rsidRPr="00B54567">
        <w:rPr>
          <w:sz w:val="28"/>
          <w:szCs w:val="28"/>
        </w:rPr>
        <w:t>Atentamente,</w:t>
      </w:r>
    </w:p>
    <w:p w14:paraId="1A8DA956" w14:textId="47A60CE0" w:rsidR="002B21A6" w:rsidRDefault="002B21A6" w:rsidP="002B21A6">
      <w:pPr>
        <w:pStyle w:val="Textoindependiente"/>
        <w:ind w:right="49"/>
        <w:rPr>
          <w:sz w:val="28"/>
          <w:szCs w:val="28"/>
        </w:rPr>
      </w:pPr>
    </w:p>
    <w:p w14:paraId="4848D5E6" w14:textId="2D42C14E" w:rsidR="002B21A6" w:rsidRDefault="002B21A6" w:rsidP="002B21A6">
      <w:pPr>
        <w:pStyle w:val="Textoindependiente"/>
        <w:ind w:right="49"/>
        <w:rPr>
          <w:sz w:val="28"/>
          <w:szCs w:val="28"/>
        </w:rPr>
      </w:pPr>
    </w:p>
    <w:p w14:paraId="74FEA4A0" w14:textId="67FE7F6A" w:rsidR="002B21A6" w:rsidRDefault="002B21A6" w:rsidP="002B21A6">
      <w:pPr>
        <w:pStyle w:val="Textoindependiente"/>
        <w:ind w:right="49"/>
        <w:rPr>
          <w:sz w:val="28"/>
          <w:szCs w:val="28"/>
        </w:rPr>
      </w:pPr>
    </w:p>
    <w:p w14:paraId="296AF7ED" w14:textId="07B60097" w:rsidR="002B21A6" w:rsidRDefault="002B21A6" w:rsidP="002B21A6">
      <w:pPr>
        <w:pStyle w:val="Textoindependiente"/>
        <w:ind w:right="49"/>
        <w:rPr>
          <w:sz w:val="28"/>
          <w:szCs w:val="28"/>
        </w:rPr>
      </w:pPr>
    </w:p>
    <w:p w14:paraId="79AB93CB" w14:textId="77777777" w:rsidR="008C1058" w:rsidRDefault="008C1058" w:rsidP="008C1058">
      <w:pPr>
        <w:pStyle w:val="Textoindependiente"/>
        <w:jc w:val="center"/>
        <w:rPr>
          <w:i/>
          <w:iCs/>
        </w:rPr>
      </w:pPr>
      <w:r>
        <w:rPr>
          <w:i/>
          <w:iCs/>
        </w:rPr>
        <w:t>Original firmado</w:t>
      </w:r>
    </w:p>
    <w:p w14:paraId="6C414AE3" w14:textId="1FE2E2D9" w:rsidR="002B21A6" w:rsidRDefault="002B21A6" w:rsidP="002B21A6">
      <w:pPr>
        <w:pStyle w:val="Textoindependiente"/>
        <w:ind w:right="49"/>
        <w:rPr>
          <w:sz w:val="28"/>
          <w:szCs w:val="28"/>
        </w:rPr>
      </w:pPr>
    </w:p>
    <w:p w14:paraId="5E256663" w14:textId="77777777" w:rsidR="002B21A6" w:rsidRPr="00B54567" w:rsidRDefault="002B21A6" w:rsidP="002B21A6">
      <w:pPr>
        <w:pStyle w:val="Textoindependiente"/>
        <w:ind w:right="49"/>
        <w:rPr>
          <w:b/>
        </w:rPr>
      </w:pPr>
    </w:p>
    <w:p w14:paraId="1D3BA610" w14:textId="77777777" w:rsidR="001F6149" w:rsidRPr="00B54567" w:rsidRDefault="001F6149" w:rsidP="001F6149">
      <w:pPr>
        <w:ind w:left="-567"/>
        <w:jc w:val="center"/>
        <w:rPr>
          <w:b/>
          <w:sz w:val="24"/>
          <w:szCs w:val="24"/>
        </w:rPr>
      </w:pPr>
      <w:r w:rsidRPr="00B54567">
        <w:rPr>
          <w:b/>
          <w:sz w:val="24"/>
          <w:szCs w:val="24"/>
        </w:rPr>
        <w:t>VICTOR ANDRÉS TOVAR TRUJILLO</w:t>
      </w:r>
    </w:p>
    <w:p w14:paraId="145E821E" w14:textId="77777777" w:rsidR="001F6149" w:rsidRPr="00B54567" w:rsidRDefault="001F6149" w:rsidP="001F6149">
      <w:pPr>
        <w:ind w:left="-567"/>
        <w:jc w:val="center"/>
        <w:rPr>
          <w:b/>
          <w:sz w:val="24"/>
        </w:rPr>
      </w:pPr>
      <w:r w:rsidRPr="00B54567">
        <w:rPr>
          <w:b/>
          <w:sz w:val="24"/>
          <w:szCs w:val="24"/>
        </w:rPr>
        <w:t>Secretario General</w:t>
      </w:r>
      <w:r w:rsidRPr="00B54567">
        <w:rPr>
          <w:b/>
          <w:sz w:val="24"/>
        </w:rPr>
        <w:t xml:space="preserve"> </w:t>
      </w:r>
    </w:p>
    <w:p w14:paraId="08B26542" w14:textId="77777777" w:rsidR="001F6149" w:rsidRPr="00B54567" w:rsidRDefault="001F6149" w:rsidP="001F6149">
      <w:pPr>
        <w:ind w:left="2268" w:right="2640"/>
        <w:jc w:val="center"/>
        <w:rPr>
          <w:b/>
          <w:sz w:val="24"/>
        </w:rPr>
      </w:pPr>
      <w:r w:rsidRPr="00B54567">
        <w:rPr>
          <w:b/>
          <w:sz w:val="24"/>
        </w:rPr>
        <w:t xml:space="preserve">Comisión Legal de Cuentas </w:t>
      </w:r>
    </w:p>
    <w:p w14:paraId="3EE35CD5" w14:textId="77777777" w:rsidR="001F6149" w:rsidRPr="00B54567" w:rsidRDefault="001F6149" w:rsidP="001F6149">
      <w:pPr>
        <w:ind w:left="2268" w:right="2640"/>
        <w:jc w:val="center"/>
        <w:rPr>
          <w:b/>
          <w:sz w:val="24"/>
        </w:rPr>
      </w:pPr>
      <w:r w:rsidRPr="00B54567">
        <w:rPr>
          <w:b/>
          <w:sz w:val="24"/>
        </w:rPr>
        <w:t>Cámara de Representantes</w:t>
      </w:r>
    </w:p>
    <w:p w14:paraId="336D38A3" w14:textId="77777777" w:rsidR="001F6149" w:rsidRPr="00B54567" w:rsidRDefault="001F6149" w:rsidP="001F6149">
      <w:pPr>
        <w:ind w:left="1411" w:right="1900"/>
        <w:jc w:val="center"/>
        <w:rPr>
          <w:b/>
          <w:sz w:val="24"/>
        </w:rPr>
      </w:pPr>
      <w:r w:rsidRPr="00B54567">
        <w:rPr>
          <w:b/>
          <w:sz w:val="24"/>
        </w:rPr>
        <w:t>Carrera 7ª Nº 8 – 68 Edificio Nuevo del Congreso</w:t>
      </w:r>
    </w:p>
    <w:p w14:paraId="00229637" w14:textId="77777777" w:rsidR="001F6149" w:rsidRDefault="001F6149" w:rsidP="001F6149">
      <w:pPr>
        <w:ind w:left="1411" w:right="1900"/>
        <w:jc w:val="center"/>
        <w:rPr>
          <w:b/>
          <w:sz w:val="24"/>
        </w:rPr>
      </w:pPr>
      <w:r w:rsidRPr="00B54567">
        <w:rPr>
          <w:b/>
          <w:sz w:val="24"/>
        </w:rPr>
        <w:t>Bogotá D.C.</w:t>
      </w:r>
      <w:r>
        <w:rPr>
          <w:b/>
          <w:sz w:val="24"/>
        </w:rPr>
        <w:t xml:space="preserve"> </w:t>
      </w:r>
    </w:p>
    <w:p w14:paraId="49E97D05" w14:textId="77777777" w:rsidR="001F6149" w:rsidRDefault="001F6149" w:rsidP="001F6149">
      <w:pPr>
        <w:ind w:left="1411" w:right="1900"/>
        <w:jc w:val="center"/>
        <w:rPr>
          <w:b/>
          <w:sz w:val="24"/>
        </w:rPr>
      </w:pPr>
    </w:p>
    <w:p w14:paraId="1D6DF5C6" w14:textId="77777777" w:rsidR="001F6149" w:rsidRDefault="001F6149" w:rsidP="001F6149">
      <w:pPr>
        <w:ind w:left="1411" w:right="1900"/>
        <w:jc w:val="center"/>
        <w:rPr>
          <w:b/>
          <w:sz w:val="24"/>
        </w:rPr>
      </w:pPr>
    </w:p>
    <w:p w14:paraId="1E7A5D56" w14:textId="77777777" w:rsidR="001F6149" w:rsidRPr="00F07556" w:rsidRDefault="001F6149" w:rsidP="001F6149">
      <w:pPr>
        <w:rPr>
          <w:b/>
          <w:bCs/>
          <w:sz w:val="24"/>
          <w:szCs w:val="24"/>
        </w:rPr>
      </w:pPr>
    </w:p>
    <w:p w14:paraId="768DA562" w14:textId="77777777" w:rsidR="009F68D9" w:rsidRPr="007A08F1" w:rsidRDefault="009F68D9" w:rsidP="007A08F1"/>
    <w:sectPr w:rsidR="009F68D9" w:rsidRPr="007A08F1" w:rsidSect="00343CF3">
      <w:footerReference w:type="default" r:id="rId1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85B1" w14:textId="77777777" w:rsidR="00553700" w:rsidRDefault="00553700" w:rsidP="00985F07">
      <w:r>
        <w:separator/>
      </w:r>
    </w:p>
  </w:endnote>
  <w:endnote w:type="continuationSeparator" w:id="0">
    <w:p w14:paraId="7661A0B7" w14:textId="77777777" w:rsidR="00553700" w:rsidRDefault="00553700" w:rsidP="0098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093985"/>
      <w:docPartObj>
        <w:docPartGallery w:val="Page Numbers (Bottom of Page)"/>
        <w:docPartUnique/>
      </w:docPartObj>
    </w:sdtPr>
    <w:sdtEndPr/>
    <w:sdtContent>
      <w:p w14:paraId="4B8D40B9" w14:textId="58216C67" w:rsidR="00985F07" w:rsidRDefault="00985F07">
        <w:pPr>
          <w:pStyle w:val="Piedepgina"/>
          <w:jc w:val="center"/>
        </w:pPr>
        <w:r>
          <w:fldChar w:fldCharType="begin"/>
        </w:r>
        <w:r>
          <w:instrText>PAGE   \* MERGEFORMAT</w:instrText>
        </w:r>
        <w:r>
          <w:fldChar w:fldCharType="separate"/>
        </w:r>
        <w:r>
          <w:t>2</w:t>
        </w:r>
        <w:r>
          <w:fldChar w:fldCharType="end"/>
        </w:r>
      </w:p>
    </w:sdtContent>
  </w:sdt>
  <w:p w14:paraId="68090108" w14:textId="77777777" w:rsidR="00985F07" w:rsidRDefault="00985F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F23EF" w14:textId="77777777" w:rsidR="00553700" w:rsidRDefault="00553700" w:rsidP="00985F07">
      <w:r>
        <w:separator/>
      </w:r>
    </w:p>
  </w:footnote>
  <w:footnote w:type="continuationSeparator" w:id="0">
    <w:p w14:paraId="187A25EB" w14:textId="77777777" w:rsidR="00553700" w:rsidRDefault="00553700" w:rsidP="00985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D7748E"/>
    <w:multiLevelType w:val="multilevel"/>
    <w:tmpl w:val="F1FCE3CC"/>
    <w:lvl w:ilvl="0">
      <w:start w:val="1"/>
      <w:numFmt w:val="decimal"/>
      <w:lvlText w:val="%1."/>
      <w:lvlJc w:val="left"/>
      <w:pPr>
        <w:ind w:left="360" w:hanging="360"/>
      </w:pPr>
      <w:rPr>
        <w:rFonts w:hint="default"/>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Zero"/>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C23C92"/>
    <w:multiLevelType w:val="hybridMultilevel"/>
    <w:tmpl w:val="4BA8D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6"/>
  </w:num>
  <w:num w:numId="4">
    <w:abstractNumId w:val="12"/>
  </w:num>
  <w:num w:numId="5">
    <w:abstractNumId w:val="25"/>
  </w:num>
  <w:num w:numId="6">
    <w:abstractNumId w:val="15"/>
  </w:num>
  <w:num w:numId="7">
    <w:abstractNumId w:val="5"/>
  </w:num>
  <w:num w:numId="8">
    <w:abstractNumId w:val="27"/>
  </w:num>
  <w:num w:numId="9">
    <w:abstractNumId w:val="8"/>
  </w:num>
  <w:num w:numId="10">
    <w:abstractNumId w:val="7"/>
  </w:num>
  <w:num w:numId="11">
    <w:abstractNumId w:val="13"/>
  </w:num>
  <w:num w:numId="12">
    <w:abstractNumId w:val="24"/>
  </w:num>
  <w:num w:numId="13">
    <w:abstractNumId w:val="11"/>
  </w:num>
  <w:num w:numId="14">
    <w:abstractNumId w:val="19"/>
  </w:num>
  <w:num w:numId="15">
    <w:abstractNumId w:val="21"/>
  </w:num>
  <w:num w:numId="16">
    <w:abstractNumId w:val="16"/>
  </w:num>
  <w:num w:numId="17">
    <w:abstractNumId w:val="0"/>
  </w:num>
  <w:num w:numId="18">
    <w:abstractNumId w:val="23"/>
  </w:num>
  <w:num w:numId="19">
    <w:abstractNumId w:val="20"/>
  </w:num>
  <w:num w:numId="20">
    <w:abstractNumId w:val="22"/>
  </w:num>
  <w:num w:numId="21">
    <w:abstractNumId w:val="10"/>
  </w:num>
  <w:num w:numId="22">
    <w:abstractNumId w:val="1"/>
  </w:num>
  <w:num w:numId="23">
    <w:abstractNumId w:val="3"/>
  </w:num>
  <w:num w:numId="24">
    <w:abstractNumId w:val="4"/>
  </w:num>
  <w:num w:numId="25">
    <w:abstractNumId w:val="17"/>
  </w:num>
  <w:num w:numId="26">
    <w:abstractNumId w:val="26"/>
  </w:num>
  <w:num w:numId="27">
    <w:abstractNumId w:val="9"/>
  </w:num>
  <w:num w:numId="28">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1A411B"/>
    <w:rsid w:val="001F6149"/>
    <w:rsid w:val="002279D2"/>
    <w:rsid w:val="002B21A6"/>
    <w:rsid w:val="002B5E0A"/>
    <w:rsid w:val="0034102C"/>
    <w:rsid w:val="00343CF3"/>
    <w:rsid w:val="00553700"/>
    <w:rsid w:val="005A6D30"/>
    <w:rsid w:val="005F6830"/>
    <w:rsid w:val="006839D5"/>
    <w:rsid w:val="00794C1D"/>
    <w:rsid w:val="007A08F1"/>
    <w:rsid w:val="007C24B9"/>
    <w:rsid w:val="008C1058"/>
    <w:rsid w:val="00985F07"/>
    <w:rsid w:val="009F68D9"/>
    <w:rsid w:val="00AE3EE4"/>
    <w:rsid w:val="00B65AB2"/>
    <w:rsid w:val="00C97D4D"/>
    <w:rsid w:val="00CD0C6B"/>
    <w:rsid w:val="00E761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227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29389">
      <w:bodyDiv w:val="1"/>
      <w:marLeft w:val="0"/>
      <w:marRight w:val="0"/>
      <w:marTop w:val="0"/>
      <w:marBottom w:val="0"/>
      <w:divBdr>
        <w:top w:val="none" w:sz="0" w:space="0" w:color="auto"/>
        <w:left w:val="none" w:sz="0" w:space="0" w:color="auto"/>
        <w:bottom w:val="none" w:sz="0" w:space="0" w:color="auto"/>
        <w:right w:val="none" w:sz="0" w:space="0" w:color="auto"/>
      </w:divBdr>
    </w:div>
    <w:div w:id="375279968">
      <w:bodyDiv w:val="1"/>
      <w:marLeft w:val="0"/>
      <w:marRight w:val="0"/>
      <w:marTop w:val="0"/>
      <w:marBottom w:val="0"/>
      <w:divBdr>
        <w:top w:val="none" w:sz="0" w:space="0" w:color="auto"/>
        <w:left w:val="none" w:sz="0" w:space="0" w:color="auto"/>
        <w:bottom w:val="none" w:sz="0" w:space="0" w:color="auto"/>
        <w:right w:val="none" w:sz="0" w:space="0" w:color="auto"/>
      </w:divBdr>
    </w:div>
    <w:div w:id="926038963">
      <w:bodyDiv w:val="1"/>
      <w:marLeft w:val="0"/>
      <w:marRight w:val="0"/>
      <w:marTop w:val="0"/>
      <w:marBottom w:val="0"/>
      <w:divBdr>
        <w:top w:val="none" w:sz="0" w:space="0" w:color="auto"/>
        <w:left w:val="none" w:sz="0" w:space="0" w:color="auto"/>
        <w:bottom w:val="none" w:sz="0" w:space="0" w:color="auto"/>
        <w:right w:val="none" w:sz="0" w:space="0" w:color="auto"/>
      </w:divBdr>
    </w:div>
    <w:div w:id="139712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fabian.trujillo@camara.gov.c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omision.lega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4715</Words>
  <Characters>25934</Characters>
  <Application>Microsoft Office Word</Application>
  <DocSecurity>0</DocSecurity>
  <Lines>216</Lines>
  <Paragraphs>61</Paragraphs>
  <ScaleCrop>false</ScaleCrop>
  <Company/>
  <LinksUpToDate>false</LinksUpToDate>
  <CharactersWithSpaces>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12</cp:revision>
  <dcterms:created xsi:type="dcterms:W3CDTF">2025-09-02T18:23:00Z</dcterms:created>
  <dcterms:modified xsi:type="dcterms:W3CDTF">2025-09-09T20:55:00Z</dcterms:modified>
</cp:coreProperties>
</file>