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3"/>
        <w:gridCol w:w="4255"/>
        <w:gridCol w:w="990"/>
        <w:gridCol w:w="1844"/>
      </w:tblGrid>
      <w:tr w:rsidR="00F477D1" w14:paraId="2DB7E80C" w14:textId="77777777" w:rsidTr="00882A6A">
        <w:trPr>
          <w:cantSplit/>
          <w:trHeight w:val="275"/>
        </w:trPr>
        <w:tc>
          <w:tcPr>
            <w:tcW w:w="1428" w:type="pct"/>
            <w:vMerge w:val="restart"/>
            <w:tcBorders>
              <w:bottom w:val="single" w:sz="4" w:space="0" w:color="auto"/>
            </w:tcBorders>
            <w:vAlign w:val="center"/>
          </w:tcPr>
          <w:p w14:paraId="1A4E49AB" w14:textId="77777777" w:rsidR="00F477D1" w:rsidRDefault="00F477D1" w:rsidP="00882A6A">
            <w:pPr>
              <w:pStyle w:val="Encabezado"/>
              <w:ind w:left="-567"/>
              <w:jc w:val="center"/>
              <w:rPr>
                <w:b/>
                <w:sz w:val="16"/>
                <w:szCs w:val="16"/>
              </w:rPr>
            </w:pPr>
            <w:bookmarkStart w:id="0" w:name="_Hlk208305068"/>
            <w:bookmarkStart w:id="1" w:name="_Hlk207871767"/>
            <w:bookmarkStart w:id="2" w:name="_Hlk207787890"/>
            <w:bookmarkStart w:id="3" w:name="_Hlk207872123"/>
            <w:bookmarkStart w:id="4" w:name="_Hlk207881681"/>
            <w:r>
              <w:rPr>
                <w:b/>
                <w:noProof/>
                <w:sz w:val="16"/>
                <w:szCs w:val="16"/>
                <w:lang w:eastAsia="es-CO"/>
              </w:rPr>
              <w:drawing>
                <wp:anchor distT="0" distB="0" distL="114300" distR="114300" simplePos="0" relativeHeight="251659264" behindDoc="0" locked="0" layoutInCell="1" allowOverlap="1" wp14:anchorId="44C283A5" wp14:editId="75411BF1">
                  <wp:simplePos x="0" y="0"/>
                  <wp:positionH relativeFrom="column">
                    <wp:posOffset>24130</wp:posOffset>
                  </wp:positionH>
                  <wp:positionV relativeFrom="paragraph">
                    <wp:posOffset>-5715</wp:posOffset>
                  </wp:positionV>
                  <wp:extent cx="1609725" cy="61912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619125"/>
                          </a:xfrm>
                          <a:prstGeom prst="rect">
                            <a:avLst/>
                          </a:prstGeom>
                        </pic:spPr>
                      </pic:pic>
                    </a:graphicData>
                  </a:graphic>
                  <wp14:sizeRelH relativeFrom="page">
                    <wp14:pctWidth>0</wp14:pctWidth>
                  </wp14:sizeRelH>
                  <wp14:sizeRelV relativeFrom="page">
                    <wp14:pctHeight>0</wp14:pctHeight>
                  </wp14:sizeRelV>
                </wp:anchor>
              </w:drawing>
            </w:r>
          </w:p>
        </w:tc>
        <w:tc>
          <w:tcPr>
            <w:tcW w:w="2144" w:type="pct"/>
            <w:tcBorders>
              <w:right w:val="nil"/>
            </w:tcBorders>
            <w:vAlign w:val="center"/>
          </w:tcPr>
          <w:p w14:paraId="486CED21" w14:textId="77777777" w:rsidR="00F477D1" w:rsidRPr="00A45DDC" w:rsidRDefault="00F477D1" w:rsidP="00882A6A">
            <w:pPr>
              <w:pStyle w:val="Encabezado"/>
              <w:jc w:val="center"/>
              <w:rPr>
                <w:b/>
                <w:sz w:val="24"/>
                <w:szCs w:val="24"/>
              </w:rPr>
            </w:pPr>
            <w:r w:rsidRPr="00A45DDC">
              <w:rPr>
                <w:b/>
                <w:sz w:val="24"/>
                <w:szCs w:val="24"/>
              </w:rPr>
              <w:t>Comisión Legal de Cuentas</w:t>
            </w:r>
          </w:p>
        </w:tc>
        <w:tc>
          <w:tcPr>
            <w:tcW w:w="1428" w:type="pct"/>
            <w:gridSpan w:val="2"/>
            <w:tcBorders>
              <w:left w:val="nil"/>
            </w:tcBorders>
            <w:vAlign w:val="center"/>
          </w:tcPr>
          <w:p w14:paraId="15D1D3D2" w14:textId="77777777" w:rsidR="00F477D1" w:rsidRPr="00C621C5" w:rsidRDefault="00F477D1" w:rsidP="00882A6A">
            <w:pPr>
              <w:pStyle w:val="Encabezado"/>
              <w:ind w:right="-107"/>
              <w:jc w:val="center"/>
              <w:rPr>
                <w:b/>
                <w:sz w:val="20"/>
                <w:szCs w:val="20"/>
              </w:rPr>
            </w:pPr>
          </w:p>
        </w:tc>
      </w:tr>
      <w:tr w:rsidR="00F477D1" w14:paraId="775005AF" w14:textId="77777777" w:rsidTr="00882A6A">
        <w:trPr>
          <w:cantSplit/>
          <w:trHeight w:val="137"/>
        </w:trPr>
        <w:tc>
          <w:tcPr>
            <w:tcW w:w="1428" w:type="pct"/>
            <w:vMerge/>
            <w:tcBorders>
              <w:bottom w:val="single" w:sz="4" w:space="0" w:color="auto"/>
            </w:tcBorders>
            <w:vAlign w:val="center"/>
          </w:tcPr>
          <w:p w14:paraId="034DD627" w14:textId="77777777" w:rsidR="00F477D1" w:rsidRDefault="00F477D1" w:rsidP="00882A6A">
            <w:pPr>
              <w:pStyle w:val="Encabezado"/>
              <w:jc w:val="center"/>
            </w:pPr>
          </w:p>
        </w:tc>
        <w:tc>
          <w:tcPr>
            <w:tcW w:w="2144" w:type="pct"/>
            <w:vMerge w:val="restart"/>
            <w:vAlign w:val="center"/>
          </w:tcPr>
          <w:p w14:paraId="5C1D35B6" w14:textId="77777777" w:rsidR="00F477D1" w:rsidRPr="00EC47A2" w:rsidRDefault="00F477D1" w:rsidP="00882A6A">
            <w:pPr>
              <w:pStyle w:val="Encabezado"/>
              <w:jc w:val="center"/>
              <w:rPr>
                <w:rFonts w:cstheme="minorHAnsi"/>
                <w:b/>
              </w:rPr>
            </w:pPr>
            <w:r w:rsidRPr="00EC47A2">
              <w:rPr>
                <w:rFonts w:cstheme="minorHAnsi"/>
                <w:b/>
              </w:rPr>
              <w:t xml:space="preserve">Periodo </w:t>
            </w:r>
            <w:proofErr w:type="gramStart"/>
            <w:r w:rsidRPr="00EC47A2">
              <w:rPr>
                <w:rFonts w:cstheme="minorHAnsi"/>
                <w:b/>
              </w:rPr>
              <w:t>Constitucional  2022</w:t>
            </w:r>
            <w:proofErr w:type="gramEnd"/>
            <w:r w:rsidRPr="00EC47A2">
              <w:rPr>
                <w:rFonts w:cstheme="minorHAnsi"/>
                <w:b/>
              </w:rPr>
              <w:t xml:space="preserve"> - 2026</w:t>
            </w:r>
          </w:p>
          <w:p w14:paraId="67A27304" w14:textId="77777777" w:rsidR="00F477D1" w:rsidRPr="00D93A3A" w:rsidRDefault="00F477D1" w:rsidP="00882A6A">
            <w:pPr>
              <w:pStyle w:val="Encabezado"/>
              <w:jc w:val="center"/>
              <w:rPr>
                <w:b/>
              </w:rPr>
            </w:pPr>
            <w:r w:rsidRPr="00EC47A2">
              <w:rPr>
                <w:rFonts w:cstheme="minorHAnsi"/>
                <w:b/>
              </w:rPr>
              <w:t>Legislatura 2025 - 2026</w:t>
            </w:r>
          </w:p>
        </w:tc>
        <w:tc>
          <w:tcPr>
            <w:tcW w:w="499" w:type="pct"/>
            <w:vAlign w:val="center"/>
          </w:tcPr>
          <w:p w14:paraId="5E234082" w14:textId="77777777" w:rsidR="00F477D1" w:rsidRPr="00EC47A2" w:rsidRDefault="00F477D1" w:rsidP="00882A6A">
            <w:pPr>
              <w:pStyle w:val="Encabezado"/>
              <w:spacing w:line="360" w:lineRule="auto"/>
              <w:jc w:val="center"/>
              <w:rPr>
                <w:sz w:val="16"/>
                <w:szCs w:val="16"/>
              </w:rPr>
            </w:pPr>
            <w:r w:rsidRPr="00EC47A2">
              <w:rPr>
                <w:sz w:val="16"/>
                <w:szCs w:val="16"/>
              </w:rPr>
              <w:t>CÓDIGO</w:t>
            </w:r>
          </w:p>
        </w:tc>
        <w:tc>
          <w:tcPr>
            <w:tcW w:w="929" w:type="pct"/>
            <w:vAlign w:val="center"/>
          </w:tcPr>
          <w:p w14:paraId="096EB630" w14:textId="50DFDA00" w:rsidR="00F477D1" w:rsidRPr="00EC47A2" w:rsidRDefault="00F477D1" w:rsidP="00882A6A">
            <w:pPr>
              <w:pStyle w:val="Encabezado"/>
              <w:spacing w:line="360" w:lineRule="auto"/>
              <w:ind w:right="-94" w:hanging="108"/>
              <w:jc w:val="center"/>
              <w:rPr>
                <w:sz w:val="16"/>
                <w:szCs w:val="16"/>
              </w:rPr>
            </w:pPr>
            <w:r w:rsidRPr="00EC47A2">
              <w:rPr>
                <w:sz w:val="16"/>
                <w:szCs w:val="16"/>
              </w:rPr>
              <w:t>CLC. 3.9   1</w:t>
            </w:r>
            <w:r>
              <w:rPr>
                <w:sz w:val="16"/>
                <w:szCs w:val="16"/>
              </w:rPr>
              <w:t>7</w:t>
            </w:r>
            <w:r w:rsidR="00C152B9">
              <w:rPr>
                <w:sz w:val="16"/>
                <w:szCs w:val="16"/>
              </w:rPr>
              <w:t>29</w:t>
            </w:r>
            <w:r w:rsidRPr="00EC47A2">
              <w:rPr>
                <w:sz w:val="16"/>
                <w:szCs w:val="16"/>
              </w:rPr>
              <w:t xml:space="preserve"> - 25</w:t>
            </w:r>
          </w:p>
        </w:tc>
      </w:tr>
      <w:tr w:rsidR="00F477D1" w14:paraId="73B27B60" w14:textId="77777777" w:rsidTr="00882A6A">
        <w:trPr>
          <w:cantSplit/>
          <w:trHeight w:val="63"/>
        </w:trPr>
        <w:tc>
          <w:tcPr>
            <w:tcW w:w="1428" w:type="pct"/>
            <w:vMerge/>
            <w:tcBorders>
              <w:bottom w:val="single" w:sz="4" w:space="0" w:color="auto"/>
            </w:tcBorders>
            <w:vAlign w:val="center"/>
          </w:tcPr>
          <w:p w14:paraId="53F6F7E5" w14:textId="77777777" w:rsidR="00F477D1" w:rsidRDefault="00F477D1" w:rsidP="00882A6A">
            <w:pPr>
              <w:pStyle w:val="Encabezado"/>
              <w:jc w:val="center"/>
              <w:rPr>
                <w:b/>
                <w:sz w:val="28"/>
                <w:szCs w:val="28"/>
              </w:rPr>
            </w:pPr>
          </w:p>
        </w:tc>
        <w:tc>
          <w:tcPr>
            <w:tcW w:w="2144" w:type="pct"/>
            <w:vMerge/>
            <w:vAlign w:val="center"/>
          </w:tcPr>
          <w:p w14:paraId="4490E6A1" w14:textId="77777777" w:rsidR="00F477D1" w:rsidRPr="00D335DF" w:rsidRDefault="00F477D1" w:rsidP="00882A6A">
            <w:pPr>
              <w:pStyle w:val="Encabezado"/>
              <w:jc w:val="center"/>
              <w:rPr>
                <w:b/>
                <w:sz w:val="28"/>
                <w:szCs w:val="28"/>
              </w:rPr>
            </w:pPr>
          </w:p>
        </w:tc>
        <w:tc>
          <w:tcPr>
            <w:tcW w:w="499" w:type="pct"/>
            <w:vAlign w:val="center"/>
          </w:tcPr>
          <w:p w14:paraId="05EC918C" w14:textId="77777777" w:rsidR="00F477D1" w:rsidRPr="00EC47A2" w:rsidRDefault="00F477D1" w:rsidP="00882A6A">
            <w:pPr>
              <w:pStyle w:val="Encabezado"/>
              <w:spacing w:line="360" w:lineRule="auto"/>
              <w:jc w:val="center"/>
              <w:rPr>
                <w:sz w:val="16"/>
                <w:szCs w:val="16"/>
              </w:rPr>
            </w:pPr>
            <w:r w:rsidRPr="00EC47A2">
              <w:rPr>
                <w:sz w:val="16"/>
                <w:szCs w:val="16"/>
              </w:rPr>
              <w:t>VERSIÓN</w:t>
            </w:r>
          </w:p>
        </w:tc>
        <w:tc>
          <w:tcPr>
            <w:tcW w:w="929" w:type="pct"/>
            <w:vAlign w:val="center"/>
          </w:tcPr>
          <w:p w14:paraId="5F986047" w14:textId="77777777" w:rsidR="00F477D1" w:rsidRPr="00EC47A2" w:rsidRDefault="00F477D1" w:rsidP="00882A6A">
            <w:pPr>
              <w:pStyle w:val="Encabezado"/>
              <w:spacing w:line="360" w:lineRule="auto"/>
              <w:jc w:val="center"/>
              <w:rPr>
                <w:sz w:val="16"/>
                <w:szCs w:val="16"/>
              </w:rPr>
            </w:pPr>
            <w:r w:rsidRPr="00EC47A2">
              <w:rPr>
                <w:sz w:val="16"/>
                <w:szCs w:val="16"/>
              </w:rPr>
              <w:t>01-2016</w:t>
            </w:r>
          </w:p>
        </w:tc>
      </w:tr>
      <w:tr w:rsidR="00F477D1" w14:paraId="063DAE0B" w14:textId="77777777" w:rsidTr="00882A6A">
        <w:trPr>
          <w:cantSplit/>
          <w:trHeight w:val="322"/>
        </w:trPr>
        <w:tc>
          <w:tcPr>
            <w:tcW w:w="1428" w:type="pct"/>
            <w:vMerge/>
            <w:tcBorders>
              <w:bottom w:val="single" w:sz="4" w:space="0" w:color="auto"/>
            </w:tcBorders>
            <w:vAlign w:val="center"/>
          </w:tcPr>
          <w:p w14:paraId="21340E2F" w14:textId="77777777" w:rsidR="00F477D1" w:rsidRDefault="00F477D1" w:rsidP="00882A6A">
            <w:pPr>
              <w:pStyle w:val="Encabezado"/>
              <w:jc w:val="center"/>
              <w:rPr>
                <w:b/>
                <w:sz w:val="28"/>
                <w:szCs w:val="28"/>
              </w:rPr>
            </w:pPr>
          </w:p>
        </w:tc>
        <w:tc>
          <w:tcPr>
            <w:tcW w:w="2144" w:type="pct"/>
            <w:vMerge/>
            <w:vAlign w:val="center"/>
          </w:tcPr>
          <w:p w14:paraId="6510E1BC" w14:textId="77777777" w:rsidR="00F477D1" w:rsidRPr="00D335DF" w:rsidRDefault="00F477D1" w:rsidP="00882A6A">
            <w:pPr>
              <w:pStyle w:val="Encabezado"/>
              <w:jc w:val="center"/>
              <w:rPr>
                <w:b/>
                <w:sz w:val="28"/>
                <w:szCs w:val="28"/>
              </w:rPr>
            </w:pPr>
          </w:p>
        </w:tc>
        <w:tc>
          <w:tcPr>
            <w:tcW w:w="499" w:type="pct"/>
            <w:vAlign w:val="center"/>
          </w:tcPr>
          <w:p w14:paraId="53B0E022" w14:textId="77777777" w:rsidR="00F477D1" w:rsidRPr="00EC47A2" w:rsidRDefault="00F477D1" w:rsidP="00882A6A">
            <w:pPr>
              <w:pStyle w:val="Encabezado"/>
              <w:spacing w:line="360" w:lineRule="auto"/>
              <w:jc w:val="center"/>
              <w:rPr>
                <w:sz w:val="16"/>
                <w:szCs w:val="16"/>
              </w:rPr>
            </w:pPr>
            <w:r w:rsidRPr="00EC47A2">
              <w:rPr>
                <w:sz w:val="16"/>
                <w:szCs w:val="16"/>
              </w:rPr>
              <w:t>PÁGINA</w:t>
            </w:r>
          </w:p>
        </w:tc>
        <w:tc>
          <w:tcPr>
            <w:tcW w:w="929" w:type="pct"/>
            <w:vAlign w:val="center"/>
          </w:tcPr>
          <w:p w14:paraId="43935556" w14:textId="77777777" w:rsidR="00F477D1" w:rsidRPr="00EC47A2" w:rsidRDefault="00F477D1" w:rsidP="00882A6A">
            <w:pPr>
              <w:pStyle w:val="Encabezado"/>
              <w:spacing w:line="360" w:lineRule="auto"/>
              <w:jc w:val="center"/>
              <w:rPr>
                <w:sz w:val="16"/>
                <w:szCs w:val="16"/>
              </w:rPr>
            </w:pPr>
            <w:r w:rsidRPr="00EC47A2">
              <w:rPr>
                <w:b/>
                <w:sz w:val="16"/>
                <w:szCs w:val="16"/>
              </w:rPr>
              <w:t>1</w:t>
            </w:r>
          </w:p>
        </w:tc>
      </w:tr>
    </w:tbl>
    <w:p w14:paraId="074AA1C2" w14:textId="77777777" w:rsidR="00F477D1" w:rsidRDefault="00F477D1" w:rsidP="00F477D1">
      <w:pPr>
        <w:jc w:val="both"/>
        <w:rPr>
          <w:bCs/>
          <w:sz w:val="28"/>
          <w:szCs w:val="28"/>
          <w:lang w:val="es-MX"/>
        </w:rPr>
      </w:pPr>
      <w:r w:rsidRPr="00EC47A2">
        <w:rPr>
          <w:bCs/>
          <w:sz w:val="28"/>
          <w:szCs w:val="28"/>
          <w:lang w:val="es-MX"/>
        </w:rPr>
        <w:t xml:space="preserve">Bogotá, </w:t>
      </w:r>
      <w:r>
        <w:rPr>
          <w:bCs/>
          <w:sz w:val="28"/>
          <w:szCs w:val="28"/>
          <w:lang w:val="es-MX"/>
        </w:rPr>
        <w:t>9 de septiembre de 2025</w:t>
      </w:r>
    </w:p>
    <w:p w14:paraId="552C4713" w14:textId="77777777" w:rsidR="00F477D1" w:rsidRDefault="00F477D1" w:rsidP="00F477D1">
      <w:pPr>
        <w:jc w:val="both"/>
        <w:rPr>
          <w:bCs/>
          <w:sz w:val="28"/>
          <w:szCs w:val="28"/>
          <w:lang w:val="es-MX"/>
        </w:rPr>
      </w:pPr>
    </w:p>
    <w:p w14:paraId="1EAF7534" w14:textId="77777777" w:rsidR="00F477D1" w:rsidRDefault="00F477D1" w:rsidP="00F477D1">
      <w:pPr>
        <w:jc w:val="both"/>
        <w:rPr>
          <w:bCs/>
          <w:sz w:val="28"/>
          <w:szCs w:val="28"/>
          <w:lang w:val="es-MX"/>
        </w:rPr>
      </w:pPr>
    </w:p>
    <w:p w14:paraId="4C300270" w14:textId="77777777" w:rsidR="00F477D1" w:rsidRPr="00EC47A2" w:rsidRDefault="00F477D1" w:rsidP="00F477D1">
      <w:pPr>
        <w:jc w:val="both"/>
        <w:rPr>
          <w:bCs/>
          <w:sz w:val="28"/>
          <w:szCs w:val="28"/>
          <w:lang w:val="es-MX"/>
        </w:rPr>
      </w:pPr>
    </w:p>
    <w:p w14:paraId="68DA6584" w14:textId="77777777" w:rsidR="00F477D1" w:rsidRPr="00DB63C7" w:rsidRDefault="00F477D1" w:rsidP="00F477D1">
      <w:pPr>
        <w:pStyle w:val="Prrafodelista"/>
        <w:ind w:left="0" w:right="49"/>
        <w:jc w:val="both"/>
        <w:rPr>
          <w:sz w:val="28"/>
          <w:szCs w:val="28"/>
        </w:rPr>
      </w:pPr>
      <w:r w:rsidRPr="00DB63C7">
        <w:rPr>
          <w:sz w:val="28"/>
          <w:szCs w:val="28"/>
        </w:rPr>
        <w:t>Doctor</w:t>
      </w:r>
    </w:p>
    <w:p w14:paraId="30C6C128" w14:textId="77777777" w:rsidR="000413AA" w:rsidRPr="00174532" w:rsidRDefault="000413AA" w:rsidP="00174532">
      <w:pPr>
        <w:pStyle w:val="Prrafodelista"/>
        <w:ind w:left="0" w:right="49"/>
        <w:jc w:val="both"/>
        <w:rPr>
          <w:b/>
          <w:bCs/>
          <w:sz w:val="28"/>
          <w:szCs w:val="28"/>
        </w:rPr>
      </w:pPr>
      <w:r w:rsidRPr="000413AA">
        <w:rPr>
          <w:b/>
          <w:bCs/>
          <w:sz w:val="28"/>
          <w:szCs w:val="28"/>
        </w:rPr>
        <w:t>JORGE EDUARDO LONDOÑO ULLOA</w:t>
      </w:r>
    </w:p>
    <w:p w14:paraId="3C5180C0" w14:textId="77777777" w:rsidR="00F477D1" w:rsidRPr="00C73E3F" w:rsidRDefault="00F477D1" w:rsidP="00F477D1">
      <w:pPr>
        <w:pStyle w:val="Prrafodelista"/>
        <w:ind w:left="0" w:right="49"/>
        <w:jc w:val="both"/>
        <w:rPr>
          <w:sz w:val="28"/>
          <w:szCs w:val="28"/>
        </w:rPr>
      </w:pPr>
      <w:r w:rsidRPr="00C73E3F">
        <w:rPr>
          <w:sz w:val="28"/>
          <w:szCs w:val="28"/>
        </w:rPr>
        <w:t xml:space="preserve">Director General </w:t>
      </w:r>
    </w:p>
    <w:p w14:paraId="37C4D410" w14:textId="35C9235D" w:rsidR="000413AA" w:rsidRPr="00174532" w:rsidRDefault="000413AA" w:rsidP="00174532">
      <w:pPr>
        <w:pStyle w:val="Prrafodelista"/>
        <w:ind w:left="0" w:right="49"/>
        <w:jc w:val="both"/>
        <w:rPr>
          <w:sz w:val="28"/>
          <w:szCs w:val="28"/>
        </w:rPr>
      </w:pPr>
      <w:r w:rsidRPr="000413AA">
        <w:rPr>
          <w:sz w:val="28"/>
          <w:szCs w:val="28"/>
        </w:rPr>
        <w:t>Servicio Nacional de Aprendizaje</w:t>
      </w:r>
      <w:r w:rsidR="00D03663">
        <w:rPr>
          <w:sz w:val="28"/>
          <w:szCs w:val="28"/>
        </w:rPr>
        <w:t xml:space="preserve"> - SENA</w:t>
      </w:r>
    </w:p>
    <w:p w14:paraId="4F306EA4" w14:textId="0FC90454" w:rsidR="000413AA" w:rsidRPr="00174532" w:rsidRDefault="000413AA" w:rsidP="00174532">
      <w:pPr>
        <w:pStyle w:val="Prrafodelista"/>
        <w:ind w:left="0" w:right="49"/>
        <w:jc w:val="both"/>
        <w:rPr>
          <w:sz w:val="28"/>
          <w:szCs w:val="28"/>
        </w:rPr>
      </w:pPr>
      <w:r w:rsidRPr="000413AA">
        <w:rPr>
          <w:sz w:val="28"/>
          <w:szCs w:val="28"/>
        </w:rPr>
        <w:t>C</w:t>
      </w:r>
      <w:r w:rsidR="009874F4">
        <w:rPr>
          <w:sz w:val="28"/>
          <w:szCs w:val="28"/>
        </w:rPr>
        <w:t>alle</w:t>
      </w:r>
      <w:r w:rsidRPr="000413AA">
        <w:rPr>
          <w:sz w:val="28"/>
          <w:szCs w:val="28"/>
        </w:rPr>
        <w:t xml:space="preserve"> 57 </w:t>
      </w:r>
      <w:r w:rsidR="009874F4">
        <w:rPr>
          <w:sz w:val="28"/>
          <w:szCs w:val="28"/>
        </w:rPr>
        <w:t>#</w:t>
      </w:r>
      <w:r w:rsidRPr="000413AA">
        <w:rPr>
          <w:sz w:val="28"/>
          <w:szCs w:val="28"/>
        </w:rPr>
        <w:t xml:space="preserve"> 8 </w:t>
      </w:r>
      <w:r w:rsidR="00682701">
        <w:rPr>
          <w:sz w:val="28"/>
          <w:szCs w:val="28"/>
        </w:rPr>
        <w:t xml:space="preserve">- </w:t>
      </w:r>
      <w:r w:rsidRPr="000413AA">
        <w:rPr>
          <w:sz w:val="28"/>
          <w:szCs w:val="28"/>
        </w:rPr>
        <w:t>69</w:t>
      </w:r>
      <w:r w:rsidRPr="00174532">
        <w:rPr>
          <w:sz w:val="28"/>
          <w:szCs w:val="28"/>
        </w:rPr>
        <w:t xml:space="preserve"> </w:t>
      </w:r>
      <w:proofErr w:type="gramStart"/>
      <w:r w:rsidRPr="00174532">
        <w:rPr>
          <w:sz w:val="28"/>
          <w:szCs w:val="28"/>
        </w:rPr>
        <w:t xml:space="preserve">- </w:t>
      </w:r>
      <w:r w:rsidR="00D03663">
        <w:rPr>
          <w:sz w:val="28"/>
          <w:szCs w:val="28"/>
        </w:rPr>
        <w:t xml:space="preserve"> SENA</w:t>
      </w:r>
      <w:proofErr w:type="gramEnd"/>
      <w:r w:rsidR="00D03663">
        <w:rPr>
          <w:sz w:val="28"/>
          <w:szCs w:val="28"/>
        </w:rPr>
        <w:t xml:space="preserve"> </w:t>
      </w:r>
    </w:p>
    <w:p w14:paraId="66281EC2" w14:textId="77777777" w:rsidR="00F477D1" w:rsidRPr="00DB63C7" w:rsidRDefault="00F477D1" w:rsidP="00F477D1">
      <w:pPr>
        <w:pStyle w:val="Prrafodelista"/>
        <w:ind w:left="0" w:right="49"/>
        <w:jc w:val="both"/>
        <w:rPr>
          <w:sz w:val="28"/>
          <w:szCs w:val="28"/>
        </w:rPr>
      </w:pPr>
      <w:r w:rsidRPr="00DB63C7">
        <w:rPr>
          <w:sz w:val="28"/>
          <w:szCs w:val="28"/>
        </w:rPr>
        <w:t xml:space="preserve">Bogotá, D.C. </w:t>
      </w:r>
    </w:p>
    <w:p w14:paraId="2C30D3F7" w14:textId="77777777" w:rsidR="00F477D1" w:rsidRDefault="00F477D1" w:rsidP="00F477D1">
      <w:pPr>
        <w:rPr>
          <w:sz w:val="28"/>
          <w:szCs w:val="28"/>
        </w:rPr>
      </w:pPr>
    </w:p>
    <w:p w14:paraId="68407C40" w14:textId="77777777" w:rsidR="00F477D1" w:rsidRPr="00DB63C7" w:rsidRDefault="00F477D1" w:rsidP="00F477D1">
      <w:pPr>
        <w:rPr>
          <w:sz w:val="28"/>
          <w:szCs w:val="28"/>
        </w:rPr>
      </w:pPr>
    </w:p>
    <w:p w14:paraId="0CEB9512" w14:textId="1A674F5F" w:rsidR="00F477D1" w:rsidRDefault="00F477D1" w:rsidP="00F477D1">
      <w:pPr>
        <w:rPr>
          <w:sz w:val="28"/>
          <w:szCs w:val="28"/>
        </w:rPr>
      </w:pPr>
      <w:r w:rsidRPr="00DB63C7">
        <w:rPr>
          <w:sz w:val="28"/>
          <w:szCs w:val="28"/>
        </w:rPr>
        <w:t xml:space="preserve">Respetado Doctor </w:t>
      </w:r>
      <w:r w:rsidR="000413AA">
        <w:rPr>
          <w:sz w:val="28"/>
          <w:szCs w:val="28"/>
        </w:rPr>
        <w:t>Londoño</w:t>
      </w:r>
      <w:r w:rsidRPr="00DB63C7">
        <w:rPr>
          <w:sz w:val="28"/>
          <w:szCs w:val="28"/>
        </w:rPr>
        <w:t>:</w:t>
      </w:r>
    </w:p>
    <w:bookmarkEnd w:id="0"/>
    <w:p w14:paraId="7EAFA146" w14:textId="1D245446" w:rsidR="00AB72A4" w:rsidRDefault="00AB72A4" w:rsidP="00BA2365">
      <w:pPr>
        <w:pStyle w:val="Prrafodelista"/>
        <w:ind w:left="0" w:right="49"/>
        <w:jc w:val="both"/>
        <w:rPr>
          <w:sz w:val="28"/>
          <w:szCs w:val="28"/>
        </w:rPr>
      </w:pPr>
    </w:p>
    <w:p w14:paraId="15C1BAE7" w14:textId="77777777" w:rsidR="00FD25A6" w:rsidRDefault="00FD25A6" w:rsidP="00BA2365">
      <w:pPr>
        <w:pStyle w:val="Prrafodelista"/>
        <w:ind w:left="0" w:right="49"/>
        <w:jc w:val="both"/>
        <w:rPr>
          <w:sz w:val="28"/>
          <w:szCs w:val="28"/>
        </w:rPr>
      </w:pPr>
    </w:p>
    <w:p w14:paraId="32CAF9A9" w14:textId="77777777" w:rsidR="00AB72A4" w:rsidRPr="00ED6E5A" w:rsidRDefault="00AB72A4" w:rsidP="00BA2365">
      <w:pPr>
        <w:pStyle w:val="Prrafodelista"/>
        <w:ind w:left="0" w:right="49"/>
        <w:jc w:val="both"/>
        <w:rPr>
          <w:sz w:val="28"/>
          <w:szCs w:val="28"/>
        </w:rPr>
      </w:pPr>
      <w:r w:rsidRPr="00ED6E5A">
        <w:rPr>
          <w:sz w:val="28"/>
          <w:szCs w:val="28"/>
        </w:rPr>
        <w:t xml:space="preserve">De conformidad con lo establecido en el inciso primero del parágrafo del artículo 310 de la Ley 5ª de 1992 ‘‘Orgánica del Reglamento del Congreso” y con el fin de garantizar el debido proceso: </w:t>
      </w:r>
      <w:r w:rsidRPr="00ED6E5A">
        <w:rPr>
          <w:i/>
          <w:sz w:val="28"/>
          <w:szCs w:val="28"/>
        </w:rPr>
        <w:t xml:space="preserve">“La Comisión antes de enviar el proyecto de resolución de fenecimiento, fijará un plazo prudencial para que los responsables según la Ley, contesten los cargos que resulten del examen” </w:t>
      </w:r>
      <w:r w:rsidRPr="00ED6E5A">
        <w:rPr>
          <w:sz w:val="28"/>
          <w:szCs w:val="28"/>
        </w:rPr>
        <w:t>y en los términos improrrogables de los artículos 258 y 259 de la misma ley (5 días calendario).</w:t>
      </w:r>
    </w:p>
    <w:p w14:paraId="2FD88C5B" w14:textId="77777777" w:rsidR="00AB72A4" w:rsidRPr="00ED6E5A" w:rsidRDefault="00AB72A4" w:rsidP="00BA2365">
      <w:pPr>
        <w:pStyle w:val="Prrafodelista"/>
        <w:ind w:left="0" w:right="49" w:hanging="284"/>
        <w:jc w:val="both"/>
        <w:rPr>
          <w:sz w:val="28"/>
          <w:szCs w:val="28"/>
        </w:rPr>
      </w:pPr>
    </w:p>
    <w:p w14:paraId="218D4F3C" w14:textId="442BEF9B" w:rsidR="00AB72A4" w:rsidRDefault="00AB72A4" w:rsidP="00BA2365">
      <w:pPr>
        <w:pStyle w:val="Prrafodelista"/>
        <w:ind w:left="0" w:right="49"/>
        <w:jc w:val="both"/>
        <w:rPr>
          <w:sz w:val="28"/>
          <w:szCs w:val="28"/>
        </w:rPr>
      </w:pPr>
      <w:r w:rsidRPr="00ED6E5A">
        <w:rPr>
          <w:sz w:val="28"/>
          <w:szCs w:val="28"/>
        </w:rPr>
        <w:t xml:space="preserve">El presente requerimiento que realiza la Comisión es para las entidades del nivel nacional que de acuerdo con el Informe sobre la Cuenta General del Presupuesto y del Tesoro y del informe de Auditoría al Estado de Situación Financiera (Balance General) de la Nación presentados por la Contraloría General de la República obtuvieron </w:t>
      </w:r>
      <w:r w:rsidRPr="00ED6E5A">
        <w:rPr>
          <w:b/>
          <w:i/>
          <w:sz w:val="28"/>
          <w:szCs w:val="28"/>
          <w:u w:val="single"/>
        </w:rPr>
        <w:t>Dictamen de no Razonabilidad en la ejecución presupuestal,  dictamen a los estados financieros con Negación o Abstención de opinión, control interno financiero con deficiencias o ineficiente y No Fenecimiento de la Cuenta Fiscal</w:t>
      </w:r>
      <w:r>
        <w:rPr>
          <w:b/>
          <w:i/>
          <w:sz w:val="28"/>
          <w:szCs w:val="28"/>
          <w:u w:val="single"/>
        </w:rPr>
        <w:t xml:space="preserve"> y observaciones de la Comisión Legal de Cuentas de la Cámara de Representantes</w:t>
      </w:r>
      <w:r w:rsidRPr="00172B5F">
        <w:rPr>
          <w:b/>
          <w:i/>
          <w:sz w:val="28"/>
          <w:szCs w:val="28"/>
        </w:rPr>
        <w:t xml:space="preserve"> </w:t>
      </w:r>
      <w:r w:rsidRPr="00ED6E5A">
        <w:rPr>
          <w:sz w:val="28"/>
          <w:szCs w:val="28"/>
        </w:rPr>
        <w:t>a 31 de diciembre de 202</w:t>
      </w:r>
      <w:r>
        <w:rPr>
          <w:sz w:val="28"/>
          <w:szCs w:val="28"/>
        </w:rPr>
        <w:t>4</w:t>
      </w:r>
      <w:r w:rsidRPr="00ED6E5A">
        <w:rPr>
          <w:sz w:val="28"/>
          <w:szCs w:val="28"/>
        </w:rPr>
        <w:t xml:space="preserve"> y que impactaron la razonabilidad de las Finanzas del Estado para esta vigencia.</w:t>
      </w:r>
    </w:p>
    <w:p w14:paraId="6493F648" w14:textId="77777777" w:rsidR="00FD25A6" w:rsidRDefault="00FD25A6" w:rsidP="00BA2365">
      <w:pPr>
        <w:pStyle w:val="Prrafodelista"/>
        <w:ind w:left="0" w:right="49"/>
        <w:jc w:val="both"/>
        <w:rPr>
          <w:sz w:val="28"/>
          <w:szCs w:val="28"/>
        </w:rPr>
      </w:pPr>
    </w:p>
    <w:p w14:paraId="452571E9" w14:textId="77777777" w:rsidR="00AB72A4" w:rsidRDefault="00AB72A4" w:rsidP="00BA2365">
      <w:pPr>
        <w:pStyle w:val="Prrafodelista"/>
        <w:ind w:left="0" w:right="49"/>
        <w:jc w:val="both"/>
        <w:rPr>
          <w:sz w:val="28"/>
          <w:szCs w:val="28"/>
        </w:rPr>
      </w:pPr>
    </w:p>
    <w:p w14:paraId="488FCB90" w14:textId="77777777" w:rsidR="00AB72A4" w:rsidRDefault="00AB72A4" w:rsidP="00BA2365">
      <w:pPr>
        <w:pStyle w:val="Prrafodelista"/>
        <w:ind w:left="0" w:right="49"/>
        <w:jc w:val="both"/>
        <w:rPr>
          <w:b/>
          <w:bCs/>
          <w:sz w:val="28"/>
          <w:szCs w:val="28"/>
        </w:rPr>
      </w:pPr>
      <w:r w:rsidRPr="00052991">
        <w:rPr>
          <w:b/>
          <w:bCs/>
          <w:sz w:val="28"/>
          <w:szCs w:val="28"/>
        </w:rPr>
        <w:t xml:space="preserve">En cada punto se deben dar las explicaciones correspondientes y las actividades desarrolladas por su administración </w:t>
      </w:r>
      <w:r>
        <w:rPr>
          <w:b/>
          <w:bCs/>
          <w:sz w:val="28"/>
          <w:szCs w:val="28"/>
        </w:rPr>
        <w:t xml:space="preserve">(gestión y depuración) </w:t>
      </w:r>
      <w:r w:rsidRPr="00052991">
        <w:rPr>
          <w:b/>
          <w:bCs/>
          <w:sz w:val="28"/>
          <w:szCs w:val="28"/>
        </w:rPr>
        <w:t xml:space="preserve">para corregir los hallazgos de la Contraloría General de la República y las </w:t>
      </w:r>
      <w:r w:rsidRPr="00052991">
        <w:rPr>
          <w:b/>
          <w:bCs/>
          <w:sz w:val="28"/>
          <w:szCs w:val="28"/>
        </w:rPr>
        <w:lastRenderedPageBreak/>
        <w:t>observaciones de la Comisión Legal de cuentas, con el fin de tener en el corto plazo la razonabilidad debida en los informes financieros de su entidad.</w:t>
      </w:r>
    </w:p>
    <w:bookmarkEnd w:id="1"/>
    <w:p w14:paraId="4F813DEF" w14:textId="77777777" w:rsidR="00AB72A4" w:rsidRDefault="00AB72A4" w:rsidP="00AB72A4">
      <w:pPr>
        <w:pStyle w:val="Prrafodelista"/>
        <w:ind w:left="0" w:right="-93"/>
        <w:jc w:val="both"/>
        <w:rPr>
          <w:sz w:val="28"/>
          <w:szCs w:val="28"/>
        </w:rPr>
      </w:pPr>
    </w:p>
    <w:p w14:paraId="2C31E5DF" w14:textId="669BA188" w:rsidR="00AB72A4" w:rsidRDefault="00AB72A4" w:rsidP="00BA2365">
      <w:pPr>
        <w:pStyle w:val="Ttulo1"/>
        <w:ind w:left="0" w:right="49"/>
        <w:rPr>
          <w:sz w:val="28"/>
          <w:szCs w:val="28"/>
        </w:rPr>
      </w:pPr>
      <w:bookmarkStart w:id="5" w:name="_Hlk207872145"/>
      <w:bookmarkStart w:id="6" w:name="_Hlk207787968"/>
      <w:bookmarkStart w:id="7" w:name="_Hlk207874972"/>
      <w:bookmarkStart w:id="8" w:name="_Hlk207876602"/>
      <w:bookmarkEnd w:id="2"/>
      <w:bookmarkEnd w:id="3"/>
      <w:r w:rsidRPr="007C3032">
        <w:rPr>
          <w:sz w:val="28"/>
          <w:szCs w:val="28"/>
        </w:rPr>
        <w:t>1.- OPINIÓN</w:t>
      </w:r>
      <w:r w:rsidRPr="007C3032">
        <w:rPr>
          <w:spacing w:val="1"/>
          <w:sz w:val="28"/>
          <w:szCs w:val="28"/>
        </w:rPr>
        <w:t xml:space="preserve"> </w:t>
      </w:r>
      <w:r w:rsidRPr="007C3032">
        <w:rPr>
          <w:sz w:val="28"/>
          <w:szCs w:val="28"/>
        </w:rPr>
        <w:t>CONTABLE,</w:t>
      </w:r>
      <w:r w:rsidRPr="007C3032">
        <w:rPr>
          <w:spacing w:val="1"/>
          <w:sz w:val="28"/>
          <w:szCs w:val="28"/>
        </w:rPr>
        <w:t xml:space="preserve"> </w:t>
      </w:r>
      <w:r w:rsidRPr="007C3032">
        <w:rPr>
          <w:sz w:val="28"/>
          <w:szCs w:val="28"/>
        </w:rPr>
        <w:t>CALIFICACIÓN</w:t>
      </w:r>
      <w:r w:rsidRPr="007C3032">
        <w:rPr>
          <w:spacing w:val="1"/>
          <w:sz w:val="28"/>
          <w:szCs w:val="28"/>
        </w:rPr>
        <w:t xml:space="preserve"> </w:t>
      </w:r>
      <w:r w:rsidRPr="007C3032">
        <w:rPr>
          <w:sz w:val="28"/>
          <w:szCs w:val="28"/>
        </w:rPr>
        <w:t>DEL</w:t>
      </w:r>
      <w:r w:rsidRPr="007C3032">
        <w:rPr>
          <w:spacing w:val="1"/>
          <w:sz w:val="28"/>
          <w:szCs w:val="28"/>
        </w:rPr>
        <w:t xml:space="preserve"> </w:t>
      </w:r>
      <w:r w:rsidRPr="007C3032">
        <w:rPr>
          <w:sz w:val="28"/>
          <w:szCs w:val="28"/>
        </w:rPr>
        <w:t>SISTEMA</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CONTROL</w:t>
      </w:r>
      <w:r w:rsidRPr="007C3032">
        <w:rPr>
          <w:spacing w:val="1"/>
          <w:sz w:val="28"/>
          <w:szCs w:val="28"/>
        </w:rPr>
        <w:t xml:space="preserve"> I</w:t>
      </w:r>
      <w:r w:rsidRPr="007C3032">
        <w:rPr>
          <w:sz w:val="28"/>
          <w:szCs w:val="28"/>
        </w:rPr>
        <w:t>NTERNO</w:t>
      </w:r>
      <w:r w:rsidRPr="007C3032">
        <w:rPr>
          <w:spacing w:val="1"/>
          <w:sz w:val="28"/>
          <w:szCs w:val="28"/>
        </w:rPr>
        <w:t xml:space="preserve"> FINANCIERO Y </w:t>
      </w:r>
      <w:r>
        <w:rPr>
          <w:spacing w:val="1"/>
          <w:sz w:val="28"/>
          <w:szCs w:val="28"/>
        </w:rPr>
        <w:t xml:space="preserve">NO </w:t>
      </w:r>
      <w:r w:rsidRPr="007C3032">
        <w:rPr>
          <w:spacing w:val="1"/>
          <w:sz w:val="28"/>
          <w:szCs w:val="28"/>
        </w:rPr>
        <w:t xml:space="preserve">FENECIMIENTO DE LA CUENTA FISCAL </w:t>
      </w:r>
      <w:r w:rsidRPr="007C3032">
        <w:rPr>
          <w:sz w:val="28"/>
          <w:szCs w:val="28"/>
        </w:rPr>
        <w:t>POR</w:t>
      </w:r>
      <w:r w:rsidRPr="007C3032">
        <w:rPr>
          <w:spacing w:val="1"/>
          <w:sz w:val="28"/>
          <w:szCs w:val="28"/>
        </w:rPr>
        <w:t xml:space="preserve"> </w:t>
      </w:r>
      <w:r w:rsidRPr="007C3032">
        <w:rPr>
          <w:sz w:val="28"/>
          <w:szCs w:val="28"/>
        </w:rPr>
        <w:t>PARTE</w:t>
      </w:r>
      <w:r w:rsidRPr="007C3032">
        <w:rPr>
          <w:spacing w:val="1"/>
          <w:sz w:val="28"/>
          <w:szCs w:val="28"/>
        </w:rPr>
        <w:t xml:space="preserve"> </w:t>
      </w:r>
      <w:r w:rsidRPr="007C3032">
        <w:rPr>
          <w:sz w:val="28"/>
          <w:szCs w:val="28"/>
        </w:rPr>
        <w:t>DE</w:t>
      </w:r>
      <w:r w:rsidRPr="007C3032">
        <w:rPr>
          <w:spacing w:val="1"/>
          <w:sz w:val="28"/>
          <w:szCs w:val="28"/>
        </w:rPr>
        <w:t xml:space="preserve"> </w:t>
      </w:r>
      <w:r w:rsidRPr="007C3032">
        <w:rPr>
          <w:sz w:val="28"/>
          <w:szCs w:val="28"/>
        </w:rPr>
        <w:t>LA</w:t>
      </w:r>
      <w:r w:rsidRPr="007C3032">
        <w:rPr>
          <w:spacing w:val="1"/>
          <w:sz w:val="28"/>
          <w:szCs w:val="28"/>
        </w:rPr>
        <w:t xml:space="preserve"> </w:t>
      </w:r>
      <w:r w:rsidRPr="007C3032">
        <w:rPr>
          <w:sz w:val="28"/>
          <w:szCs w:val="28"/>
        </w:rPr>
        <w:t>CONTRALORÍA GENERAL DE LA REPÚBLICA</w:t>
      </w:r>
      <w:r w:rsidRPr="007C3032">
        <w:rPr>
          <w:spacing w:val="-11"/>
          <w:sz w:val="28"/>
          <w:szCs w:val="28"/>
        </w:rPr>
        <w:t xml:space="preserve"> VIGENCIA FISCAL </w:t>
      </w:r>
      <w:r w:rsidRPr="007C3032">
        <w:rPr>
          <w:spacing w:val="-1"/>
          <w:sz w:val="28"/>
          <w:szCs w:val="28"/>
        </w:rPr>
        <w:t>2024</w:t>
      </w:r>
      <w:r w:rsidRPr="007C3032">
        <w:rPr>
          <w:sz w:val="28"/>
          <w:szCs w:val="28"/>
        </w:rPr>
        <w:t>.</w:t>
      </w:r>
    </w:p>
    <w:p w14:paraId="73E35427" w14:textId="790584BA" w:rsidR="00AB72A4" w:rsidRDefault="00AB72A4" w:rsidP="00AB72A4">
      <w:pPr>
        <w:pStyle w:val="Ttulo1"/>
        <w:ind w:left="0" w:right="-234"/>
        <w:rPr>
          <w:sz w:val="28"/>
          <w:szCs w:val="28"/>
        </w:rPr>
      </w:pPr>
    </w:p>
    <w:tbl>
      <w:tblPr>
        <w:tblStyle w:val="Tablaconcuadrcula"/>
        <w:tblW w:w="9890" w:type="dxa"/>
        <w:jc w:val="center"/>
        <w:tblLook w:val="04A0" w:firstRow="1" w:lastRow="0" w:firstColumn="1" w:lastColumn="0" w:noHBand="0" w:noVBand="1"/>
      </w:tblPr>
      <w:tblGrid>
        <w:gridCol w:w="2942"/>
        <w:gridCol w:w="1868"/>
        <w:gridCol w:w="1568"/>
        <w:gridCol w:w="1672"/>
        <w:gridCol w:w="1840"/>
      </w:tblGrid>
      <w:tr w:rsidR="00AB72A4" w:rsidRPr="00F15305" w14:paraId="0DC46847" w14:textId="77777777" w:rsidTr="00AB72A4">
        <w:trPr>
          <w:trHeight w:val="1741"/>
          <w:jc w:val="center"/>
        </w:trPr>
        <w:tc>
          <w:tcPr>
            <w:tcW w:w="2942" w:type="dxa"/>
          </w:tcPr>
          <w:p w14:paraId="3558D004" w14:textId="77777777" w:rsidR="00AB72A4" w:rsidRPr="00F15305" w:rsidRDefault="00AB72A4" w:rsidP="00D306E1">
            <w:pPr>
              <w:pStyle w:val="Textoindependiente"/>
              <w:ind w:right="29"/>
              <w:jc w:val="center"/>
              <w:rPr>
                <w:b/>
                <w:sz w:val="20"/>
                <w:szCs w:val="20"/>
              </w:rPr>
            </w:pPr>
            <w:r w:rsidRPr="00F15305">
              <w:rPr>
                <w:b/>
                <w:sz w:val="20"/>
                <w:szCs w:val="20"/>
              </w:rPr>
              <w:t>EMPRESA, ENTIDAD, FONDO Y PATRIMONIO AUTÓNOMO DEL NIVEL NACIONAL</w:t>
            </w:r>
          </w:p>
        </w:tc>
        <w:tc>
          <w:tcPr>
            <w:tcW w:w="1868" w:type="dxa"/>
          </w:tcPr>
          <w:p w14:paraId="2B30FF53" w14:textId="77777777" w:rsidR="00AB72A4" w:rsidRPr="00F15305" w:rsidRDefault="00AB72A4" w:rsidP="00D306E1">
            <w:pPr>
              <w:pStyle w:val="Textoindependiente"/>
              <w:ind w:right="29"/>
              <w:jc w:val="center"/>
              <w:rPr>
                <w:b/>
                <w:sz w:val="20"/>
                <w:szCs w:val="20"/>
              </w:rPr>
            </w:pPr>
            <w:r w:rsidRPr="00F15305">
              <w:rPr>
                <w:b/>
                <w:sz w:val="20"/>
                <w:szCs w:val="20"/>
              </w:rPr>
              <w:t>OPINÓN EJECUCIÓN PRESUPUESTAL SEGÚN LA CGR 2024</w:t>
            </w:r>
          </w:p>
        </w:tc>
        <w:tc>
          <w:tcPr>
            <w:tcW w:w="1568" w:type="dxa"/>
          </w:tcPr>
          <w:p w14:paraId="11BFCCC6" w14:textId="77777777" w:rsidR="00AB72A4" w:rsidRDefault="00AB72A4" w:rsidP="00D306E1">
            <w:pPr>
              <w:pStyle w:val="Textoindependiente"/>
              <w:ind w:right="29"/>
              <w:jc w:val="center"/>
              <w:rPr>
                <w:b/>
                <w:sz w:val="20"/>
                <w:szCs w:val="20"/>
              </w:rPr>
            </w:pPr>
            <w:r w:rsidRPr="00F15305">
              <w:rPr>
                <w:b/>
                <w:sz w:val="20"/>
                <w:szCs w:val="20"/>
              </w:rPr>
              <w:t xml:space="preserve">0PINIÓN CONTABLE SEGÚN LA </w:t>
            </w:r>
          </w:p>
          <w:p w14:paraId="061F958F" w14:textId="77777777" w:rsidR="00AB72A4" w:rsidRPr="00F15305" w:rsidRDefault="00AB72A4" w:rsidP="00D306E1">
            <w:pPr>
              <w:pStyle w:val="Textoindependiente"/>
              <w:ind w:right="29"/>
              <w:jc w:val="center"/>
              <w:rPr>
                <w:b/>
                <w:sz w:val="20"/>
                <w:szCs w:val="20"/>
              </w:rPr>
            </w:pPr>
            <w:r w:rsidRPr="00F15305">
              <w:rPr>
                <w:b/>
                <w:sz w:val="20"/>
                <w:szCs w:val="20"/>
              </w:rPr>
              <w:t xml:space="preserve">CGR </w:t>
            </w:r>
          </w:p>
          <w:p w14:paraId="04B94953" w14:textId="77777777" w:rsidR="00AB72A4" w:rsidRPr="00F15305" w:rsidRDefault="00AB72A4" w:rsidP="00D306E1">
            <w:pPr>
              <w:pStyle w:val="Textoindependiente"/>
              <w:ind w:right="29"/>
              <w:jc w:val="center"/>
              <w:rPr>
                <w:b/>
                <w:sz w:val="20"/>
                <w:szCs w:val="20"/>
              </w:rPr>
            </w:pPr>
            <w:r w:rsidRPr="00F15305">
              <w:rPr>
                <w:b/>
                <w:sz w:val="20"/>
                <w:szCs w:val="20"/>
              </w:rPr>
              <w:t>2024</w:t>
            </w:r>
          </w:p>
        </w:tc>
        <w:tc>
          <w:tcPr>
            <w:tcW w:w="1672" w:type="dxa"/>
          </w:tcPr>
          <w:p w14:paraId="533E955F" w14:textId="77777777" w:rsidR="00AB72A4" w:rsidRDefault="00AB72A4" w:rsidP="00D306E1">
            <w:pPr>
              <w:pStyle w:val="Textoindependiente"/>
              <w:ind w:right="29"/>
              <w:jc w:val="center"/>
              <w:rPr>
                <w:b/>
                <w:sz w:val="20"/>
                <w:szCs w:val="20"/>
              </w:rPr>
            </w:pPr>
            <w:r w:rsidRPr="00F15305">
              <w:rPr>
                <w:b/>
                <w:sz w:val="20"/>
                <w:szCs w:val="20"/>
              </w:rPr>
              <w:t xml:space="preserve">EVALUACIÓN CONTROL INTERNO FINANCIERO SEGÚN LA </w:t>
            </w:r>
          </w:p>
          <w:p w14:paraId="22F53B66" w14:textId="77777777" w:rsidR="00AB72A4" w:rsidRPr="00F15305" w:rsidRDefault="00AB72A4" w:rsidP="00D306E1">
            <w:pPr>
              <w:pStyle w:val="Textoindependiente"/>
              <w:ind w:right="29"/>
              <w:jc w:val="center"/>
              <w:rPr>
                <w:b/>
                <w:sz w:val="20"/>
                <w:szCs w:val="20"/>
              </w:rPr>
            </w:pPr>
            <w:r w:rsidRPr="00F15305">
              <w:rPr>
                <w:b/>
                <w:sz w:val="20"/>
                <w:szCs w:val="20"/>
              </w:rPr>
              <w:t xml:space="preserve">CGR </w:t>
            </w:r>
          </w:p>
          <w:p w14:paraId="34F48262" w14:textId="77777777" w:rsidR="00AB72A4" w:rsidRPr="00F15305" w:rsidRDefault="00AB72A4" w:rsidP="00D306E1">
            <w:pPr>
              <w:pStyle w:val="Textoindependiente"/>
              <w:ind w:right="29"/>
              <w:jc w:val="center"/>
              <w:rPr>
                <w:b/>
                <w:sz w:val="20"/>
                <w:szCs w:val="20"/>
              </w:rPr>
            </w:pPr>
            <w:r w:rsidRPr="00F15305">
              <w:rPr>
                <w:b/>
                <w:sz w:val="20"/>
                <w:szCs w:val="20"/>
              </w:rPr>
              <w:t>2024</w:t>
            </w:r>
          </w:p>
          <w:p w14:paraId="233ACAA3" w14:textId="77777777" w:rsidR="00AB72A4" w:rsidRPr="00F15305" w:rsidRDefault="00AB72A4" w:rsidP="00D306E1">
            <w:pPr>
              <w:pStyle w:val="Textoindependiente"/>
              <w:ind w:right="29"/>
              <w:jc w:val="center"/>
              <w:rPr>
                <w:b/>
                <w:sz w:val="20"/>
                <w:szCs w:val="20"/>
              </w:rPr>
            </w:pPr>
          </w:p>
        </w:tc>
        <w:tc>
          <w:tcPr>
            <w:tcW w:w="1840" w:type="dxa"/>
          </w:tcPr>
          <w:p w14:paraId="217C8B4F" w14:textId="77777777" w:rsidR="00AB72A4" w:rsidRPr="00F15305" w:rsidRDefault="00AB72A4" w:rsidP="00D306E1">
            <w:pPr>
              <w:pStyle w:val="Textoindependiente"/>
              <w:ind w:right="29"/>
              <w:jc w:val="center"/>
              <w:rPr>
                <w:b/>
                <w:sz w:val="20"/>
                <w:szCs w:val="20"/>
              </w:rPr>
            </w:pPr>
            <w:r w:rsidRPr="00F15305">
              <w:rPr>
                <w:b/>
                <w:sz w:val="20"/>
                <w:szCs w:val="20"/>
              </w:rPr>
              <w:t xml:space="preserve">FENECIMIENTO DE LA CUENTA FISCAL POR PARTE DE LA CGR </w:t>
            </w:r>
          </w:p>
          <w:p w14:paraId="41F9231A" w14:textId="77777777" w:rsidR="00AB72A4" w:rsidRPr="00F15305" w:rsidRDefault="00AB72A4" w:rsidP="00D306E1">
            <w:pPr>
              <w:pStyle w:val="Textoindependiente"/>
              <w:ind w:right="29"/>
              <w:jc w:val="center"/>
              <w:rPr>
                <w:b/>
                <w:sz w:val="20"/>
                <w:szCs w:val="20"/>
              </w:rPr>
            </w:pPr>
            <w:r w:rsidRPr="00F15305">
              <w:rPr>
                <w:b/>
                <w:sz w:val="20"/>
                <w:szCs w:val="20"/>
              </w:rPr>
              <w:t>2024</w:t>
            </w:r>
          </w:p>
        </w:tc>
      </w:tr>
      <w:tr w:rsidR="00AB72A4" w:rsidRPr="00F15305" w14:paraId="1C9B17ED" w14:textId="77777777" w:rsidTr="00AB72A4">
        <w:trPr>
          <w:jc w:val="center"/>
        </w:trPr>
        <w:tc>
          <w:tcPr>
            <w:tcW w:w="2942" w:type="dxa"/>
          </w:tcPr>
          <w:p w14:paraId="42E11860" w14:textId="77777777" w:rsidR="00AB72A4" w:rsidRPr="00F15305" w:rsidRDefault="00AB72A4" w:rsidP="00D306E1">
            <w:pPr>
              <w:pStyle w:val="Textoindependiente"/>
              <w:ind w:right="29"/>
              <w:jc w:val="both"/>
              <w:rPr>
                <w:b/>
                <w:sz w:val="20"/>
                <w:szCs w:val="20"/>
              </w:rPr>
            </w:pPr>
            <w:r w:rsidRPr="00F15305">
              <w:rPr>
                <w:b/>
                <w:sz w:val="20"/>
                <w:szCs w:val="20"/>
              </w:rPr>
              <w:t>SERVICIO NACIONAL DE APRENDIZAJE - SENA</w:t>
            </w:r>
          </w:p>
        </w:tc>
        <w:tc>
          <w:tcPr>
            <w:tcW w:w="1868" w:type="dxa"/>
          </w:tcPr>
          <w:p w14:paraId="5070F7A3" w14:textId="77777777" w:rsidR="00AB72A4" w:rsidRPr="00F15305" w:rsidRDefault="00AB72A4" w:rsidP="00D306E1">
            <w:pPr>
              <w:pStyle w:val="Textoindependiente"/>
              <w:ind w:right="29"/>
              <w:jc w:val="center"/>
              <w:rPr>
                <w:b/>
                <w:sz w:val="20"/>
                <w:szCs w:val="20"/>
              </w:rPr>
            </w:pPr>
          </w:p>
        </w:tc>
        <w:tc>
          <w:tcPr>
            <w:tcW w:w="1568" w:type="dxa"/>
          </w:tcPr>
          <w:p w14:paraId="18D8FD1C" w14:textId="77777777" w:rsidR="00AB72A4" w:rsidRPr="00F15305" w:rsidRDefault="00AB72A4" w:rsidP="00D306E1">
            <w:pPr>
              <w:pStyle w:val="Textoindependiente"/>
              <w:ind w:right="29"/>
              <w:jc w:val="center"/>
              <w:rPr>
                <w:b/>
                <w:sz w:val="20"/>
                <w:szCs w:val="20"/>
                <w:u w:val="single"/>
              </w:rPr>
            </w:pPr>
            <w:r w:rsidRPr="00F15305">
              <w:rPr>
                <w:b/>
                <w:sz w:val="20"/>
                <w:szCs w:val="20"/>
                <w:u w:val="single"/>
              </w:rPr>
              <w:t>NEGATIVA</w:t>
            </w:r>
          </w:p>
        </w:tc>
        <w:tc>
          <w:tcPr>
            <w:tcW w:w="1672" w:type="dxa"/>
          </w:tcPr>
          <w:p w14:paraId="5772ED4B" w14:textId="77777777" w:rsidR="00AB72A4" w:rsidRPr="00F15305" w:rsidRDefault="00AB72A4" w:rsidP="00D306E1">
            <w:pPr>
              <w:pStyle w:val="Textoindependiente"/>
              <w:ind w:right="29"/>
              <w:jc w:val="center"/>
              <w:rPr>
                <w:b/>
                <w:bCs/>
                <w:sz w:val="20"/>
                <w:szCs w:val="20"/>
                <w:lang w:eastAsia="es-CO"/>
              </w:rPr>
            </w:pPr>
            <w:r w:rsidRPr="00F15305">
              <w:rPr>
                <w:b/>
                <w:bCs/>
                <w:sz w:val="20"/>
                <w:szCs w:val="20"/>
                <w:lang w:eastAsia="es-CO"/>
              </w:rPr>
              <w:t>INEFICIENTE</w:t>
            </w:r>
          </w:p>
        </w:tc>
        <w:tc>
          <w:tcPr>
            <w:tcW w:w="1840" w:type="dxa"/>
          </w:tcPr>
          <w:p w14:paraId="6F063314" w14:textId="77777777" w:rsidR="00AB72A4" w:rsidRPr="00F15305" w:rsidRDefault="00AB72A4" w:rsidP="00D306E1">
            <w:pPr>
              <w:pStyle w:val="Textoindependiente"/>
              <w:ind w:right="29"/>
              <w:jc w:val="center"/>
              <w:rPr>
                <w:b/>
                <w:sz w:val="20"/>
                <w:szCs w:val="20"/>
              </w:rPr>
            </w:pPr>
            <w:r w:rsidRPr="00F15305">
              <w:rPr>
                <w:b/>
                <w:sz w:val="20"/>
                <w:szCs w:val="20"/>
              </w:rPr>
              <w:t>NO SE</w:t>
            </w:r>
          </w:p>
          <w:p w14:paraId="5BE2887D" w14:textId="77777777" w:rsidR="00AB72A4" w:rsidRPr="00F15305" w:rsidRDefault="00AB72A4" w:rsidP="00D306E1">
            <w:pPr>
              <w:pStyle w:val="Textoindependiente"/>
              <w:ind w:right="29"/>
              <w:jc w:val="center"/>
              <w:rPr>
                <w:b/>
                <w:sz w:val="20"/>
                <w:szCs w:val="20"/>
              </w:rPr>
            </w:pPr>
            <w:r w:rsidRPr="00F15305">
              <w:rPr>
                <w:b/>
                <w:sz w:val="20"/>
                <w:szCs w:val="20"/>
              </w:rPr>
              <w:t xml:space="preserve">FENECE </w:t>
            </w:r>
          </w:p>
        </w:tc>
      </w:tr>
    </w:tbl>
    <w:p w14:paraId="63557E67" w14:textId="77777777" w:rsidR="00BA2365" w:rsidRDefault="00BA2365" w:rsidP="00AB72A4">
      <w:pPr>
        <w:pStyle w:val="Textoindependiente"/>
        <w:ind w:right="-234"/>
        <w:jc w:val="both"/>
        <w:rPr>
          <w:b/>
          <w:bCs/>
          <w:sz w:val="28"/>
          <w:szCs w:val="28"/>
        </w:rPr>
      </w:pPr>
      <w:bookmarkStart w:id="9" w:name="_Hlk207872216"/>
      <w:bookmarkStart w:id="10" w:name="_Hlk207875017"/>
      <w:bookmarkEnd w:id="5"/>
      <w:bookmarkEnd w:id="6"/>
      <w:bookmarkEnd w:id="7"/>
    </w:p>
    <w:p w14:paraId="4617F127" w14:textId="61DF2D3A" w:rsidR="00AB72A4" w:rsidRDefault="00AB72A4" w:rsidP="00BA2365">
      <w:pPr>
        <w:pStyle w:val="Textoindependiente"/>
        <w:ind w:right="49"/>
        <w:jc w:val="both"/>
        <w:rPr>
          <w:b/>
          <w:bCs/>
          <w:sz w:val="28"/>
          <w:szCs w:val="28"/>
        </w:rPr>
      </w:pPr>
      <w:bookmarkStart w:id="11" w:name="_Hlk207875598"/>
      <w:r>
        <w:rPr>
          <w:b/>
          <w:bCs/>
          <w:sz w:val="28"/>
          <w:szCs w:val="28"/>
        </w:rPr>
        <w:t>2</w:t>
      </w:r>
      <w:r w:rsidRPr="00076838">
        <w:rPr>
          <w:b/>
          <w:bCs/>
          <w:sz w:val="28"/>
          <w:szCs w:val="28"/>
        </w:rPr>
        <w:t>.-</w:t>
      </w:r>
      <w:r w:rsidRPr="00076838">
        <w:rPr>
          <w:b/>
          <w:bCs/>
          <w:spacing w:val="1"/>
          <w:sz w:val="28"/>
          <w:szCs w:val="28"/>
        </w:rPr>
        <w:t xml:space="preserve"> </w:t>
      </w:r>
      <w:r w:rsidRPr="00076838">
        <w:rPr>
          <w:b/>
          <w:bCs/>
          <w:sz w:val="28"/>
          <w:szCs w:val="28"/>
        </w:rPr>
        <w:t>INFORME</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AUDITORÍA</w:t>
      </w:r>
      <w:r w:rsidRPr="00076838">
        <w:rPr>
          <w:b/>
          <w:bCs/>
          <w:spacing w:val="1"/>
          <w:sz w:val="28"/>
          <w:szCs w:val="28"/>
        </w:rPr>
        <w:t xml:space="preserve"> </w:t>
      </w:r>
      <w:r w:rsidRPr="00076838">
        <w:rPr>
          <w:b/>
          <w:bCs/>
          <w:sz w:val="28"/>
          <w:szCs w:val="28"/>
        </w:rPr>
        <w:t>DEL</w:t>
      </w:r>
      <w:r w:rsidRPr="00076838">
        <w:rPr>
          <w:b/>
          <w:bCs/>
          <w:spacing w:val="1"/>
          <w:sz w:val="28"/>
          <w:szCs w:val="28"/>
        </w:rPr>
        <w:t xml:space="preserve"> </w:t>
      </w:r>
      <w:r w:rsidRPr="00076838">
        <w:rPr>
          <w:b/>
          <w:bCs/>
          <w:sz w:val="28"/>
          <w:szCs w:val="28"/>
        </w:rPr>
        <w:t>ESTADO</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SITUACIÓN</w:t>
      </w:r>
      <w:r w:rsidRPr="00076838">
        <w:rPr>
          <w:b/>
          <w:bCs/>
          <w:spacing w:val="1"/>
          <w:sz w:val="28"/>
          <w:szCs w:val="28"/>
        </w:rPr>
        <w:t xml:space="preserve"> </w:t>
      </w:r>
      <w:r w:rsidRPr="00076838">
        <w:rPr>
          <w:b/>
          <w:bCs/>
          <w:sz w:val="28"/>
          <w:szCs w:val="28"/>
        </w:rPr>
        <w:t>FINANCIERA</w:t>
      </w:r>
      <w:r w:rsidRPr="00076838">
        <w:rPr>
          <w:b/>
          <w:bCs/>
          <w:spacing w:val="1"/>
          <w:sz w:val="28"/>
          <w:szCs w:val="28"/>
        </w:rPr>
        <w:t xml:space="preserve"> </w:t>
      </w:r>
      <w:r w:rsidRPr="00076838">
        <w:rPr>
          <w:b/>
          <w:bCs/>
          <w:sz w:val="28"/>
          <w:szCs w:val="28"/>
        </w:rPr>
        <w:t>(BALANCE</w:t>
      </w:r>
      <w:r w:rsidRPr="00076838">
        <w:rPr>
          <w:b/>
          <w:bCs/>
          <w:spacing w:val="1"/>
          <w:sz w:val="28"/>
          <w:szCs w:val="28"/>
        </w:rPr>
        <w:t xml:space="preserve"> </w:t>
      </w:r>
      <w:r w:rsidRPr="00076838">
        <w:rPr>
          <w:b/>
          <w:bCs/>
          <w:sz w:val="28"/>
          <w:szCs w:val="28"/>
        </w:rPr>
        <w:t>GENERAL)</w:t>
      </w:r>
      <w:r w:rsidRPr="00076838">
        <w:rPr>
          <w:b/>
          <w:bCs/>
          <w:spacing w:val="1"/>
          <w:sz w:val="28"/>
          <w:szCs w:val="28"/>
        </w:rPr>
        <w:t xml:space="preserve"> </w:t>
      </w:r>
      <w:r w:rsidRPr="00076838">
        <w:rPr>
          <w:b/>
          <w:bCs/>
          <w:sz w:val="28"/>
          <w:szCs w:val="28"/>
        </w:rPr>
        <w:t>DE</w:t>
      </w:r>
      <w:r w:rsidRPr="00076838">
        <w:rPr>
          <w:b/>
          <w:bCs/>
          <w:spacing w:val="1"/>
          <w:sz w:val="28"/>
          <w:szCs w:val="28"/>
        </w:rPr>
        <w:t xml:space="preserve"> </w:t>
      </w:r>
      <w:r w:rsidRPr="00076838">
        <w:rPr>
          <w:b/>
          <w:bCs/>
          <w:sz w:val="28"/>
          <w:szCs w:val="28"/>
        </w:rPr>
        <w:t>LA</w:t>
      </w:r>
      <w:r w:rsidRPr="00076838">
        <w:rPr>
          <w:b/>
          <w:bCs/>
          <w:spacing w:val="1"/>
          <w:sz w:val="28"/>
          <w:szCs w:val="28"/>
        </w:rPr>
        <w:t xml:space="preserve"> </w:t>
      </w:r>
      <w:r w:rsidRPr="00076838">
        <w:rPr>
          <w:b/>
          <w:bCs/>
          <w:sz w:val="28"/>
          <w:szCs w:val="28"/>
        </w:rPr>
        <w:t>NACIÓN</w:t>
      </w:r>
      <w:r w:rsidRPr="00076838">
        <w:rPr>
          <w:b/>
          <w:bCs/>
          <w:spacing w:val="1"/>
          <w:sz w:val="28"/>
          <w:szCs w:val="28"/>
        </w:rPr>
        <w:t xml:space="preserve"> </w:t>
      </w:r>
      <w:r w:rsidRPr="00076838">
        <w:rPr>
          <w:b/>
          <w:bCs/>
          <w:sz w:val="28"/>
          <w:szCs w:val="28"/>
        </w:rPr>
        <w:t>VIGENCIA</w:t>
      </w:r>
      <w:r w:rsidRPr="00076838">
        <w:rPr>
          <w:b/>
          <w:bCs/>
          <w:spacing w:val="1"/>
          <w:sz w:val="28"/>
          <w:szCs w:val="28"/>
        </w:rPr>
        <w:t xml:space="preserve"> </w:t>
      </w:r>
      <w:r w:rsidRPr="00076838">
        <w:rPr>
          <w:b/>
          <w:bCs/>
          <w:sz w:val="28"/>
          <w:szCs w:val="28"/>
        </w:rPr>
        <w:t>FISCAL</w:t>
      </w:r>
      <w:r w:rsidRPr="00076838">
        <w:rPr>
          <w:b/>
          <w:bCs/>
          <w:spacing w:val="-1"/>
          <w:sz w:val="28"/>
          <w:szCs w:val="28"/>
        </w:rPr>
        <w:t xml:space="preserve"> </w:t>
      </w:r>
      <w:r w:rsidRPr="00076838">
        <w:rPr>
          <w:b/>
          <w:bCs/>
          <w:sz w:val="28"/>
          <w:szCs w:val="28"/>
        </w:rPr>
        <w:t>202</w:t>
      </w:r>
      <w:r>
        <w:rPr>
          <w:b/>
          <w:bCs/>
          <w:sz w:val="28"/>
          <w:szCs w:val="28"/>
        </w:rPr>
        <w:t>4</w:t>
      </w:r>
      <w:r w:rsidRPr="00076838">
        <w:rPr>
          <w:b/>
          <w:bCs/>
          <w:sz w:val="28"/>
          <w:szCs w:val="28"/>
        </w:rPr>
        <w:t>.</w:t>
      </w:r>
      <w:r w:rsidRPr="00076838">
        <w:rPr>
          <w:b/>
          <w:bCs/>
          <w:spacing w:val="1"/>
          <w:sz w:val="28"/>
          <w:szCs w:val="28"/>
        </w:rPr>
        <w:t xml:space="preserve"> </w:t>
      </w:r>
      <w:r w:rsidRPr="00076838">
        <w:rPr>
          <w:b/>
          <w:bCs/>
          <w:sz w:val="28"/>
          <w:szCs w:val="28"/>
        </w:rPr>
        <w:t>Fuente:</w:t>
      </w:r>
      <w:r w:rsidRPr="00076838">
        <w:rPr>
          <w:b/>
          <w:bCs/>
          <w:spacing w:val="-2"/>
          <w:sz w:val="28"/>
          <w:szCs w:val="28"/>
        </w:rPr>
        <w:t xml:space="preserve"> </w:t>
      </w:r>
      <w:r w:rsidRPr="00076838">
        <w:rPr>
          <w:b/>
          <w:bCs/>
          <w:sz w:val="28"/>
          <w:szCs w:val="28"/>
        </w:rPr>
        <w:t>Contraloría General de la República.</w:t>
      </w:r>
    </w:p>
    <w:p w14:paraId="7ECA4313" w14:textId="0867A44A" w:rsidR="00AB72A4" w:rsidRDefault="00AB72A4" w:rsidP="00AB72A4">
      <w:pPr>
        <w:pStyle w:val="Textoindependiente"/>
        <w:ind w:right="-234"/>
        <w:jc w:val="both"/>
        <w:rPr>
          <w:b/>
          <w:bCs/>
          <w:sz w:val="28"/>
          <w:szCs w:val="28"/>
        </w:rPr>
      </w:pPr>
    </w:p>
    <w:p w14:paraId="4E6D7F27" w14:textId="77777777" w:rsidR="00AB72A4" w:rsidRPr="00AB72A4" w:rsidRDefault="00AB72A4" w:rsidP="00AB72A4">
      <w:pPr>
        <w:pStyle w:val="Ttulo3"/>
        <w:ind w:left="0" w:firstLine="0"/>
        <w:rPr>
          <w:rFonts w:ascii="Arial" w:hAnsi="Arial" w:cs="Arial"/>
          <w:b/>
          <w:bCs/>
          <w:sz w:val="28"/>
          <w:szCs w:val="28"/>
        </w:rPr>
      </w:pPr>
      <w:r w:rsidRPr="00AB72A4">
        <w:rPr>
          <w:rFonts w:ascii="Arial" w:hAnsi="Arial" w:cs="Arial"/>
          <w:b/>
          <w:bCs/>
          <w:color w:val="231F20"/>
          <w:sz w:val="28"/>
          <w:szCs w:val="28"/>
        </w:rPr>
        <w:t>SERVICIO</w:t>
      </w:r>
      <w:r w:rsidRPr="00AB72A4">
        <w:rPr>
          <w:rFonts w:ascii="Arial" w:hAnsi="Arial" w:cs="Arial"/>
          <w:b/>
          <w:bCs/>
          <w:color w:val="231F20"/>
          <w:spacing w:val="-1"/>
          <w:sz w:val="28"/>
          <w:szCs w:val="28"/>
        </w:rPr>
        <w:t xml:space="preserve"> </w:t>
      </w:r>
      <w:r w:rsidRPr="00AB72A4">
        <w:rPr>
          <w:rFonts w:ascii="Arial" w:hAnsi="Arial" w:cs="Arial"/>
          <w:b/>
          <w:bCs/>
          <w:color w:val="231F20"/>
          <w:sz w:val="28"/>
          <w:szCs w:val="28"/>
        </w:rPr>
        <w:t>NACIONAL</w:t>
      </w:r>
      <w:r w:rsidRPr="00AB72A4">
        <w:rPr>
          <w:rFonts w:ascii="Arial" w:hAnsi="Arial" w:cs="Arial"/>
          <w:b/>
          <w:bCs/>
          <w:color w:val="231F20"/>
          <w:spacing w:val="-1"/>
          <w:sz w:val="28"/>
          <w:szCs w:val="28"/>
        </w:rPr>
        <w:t xml:space="preserve"> </w:t>
      </w:r>
      <w:r w:rsidRPr="00AB72A4">
        <w:rPr>
          <w:rFonts w:ascii="Arial" w:hAnsi="Arial" w:cs="Arial"/>
          <w:b/>
          <w:bCs/>
          <w:color w:val="231F20"/>
          <w:sz w:val="28"/>
          <w:szCs w:val="28"/>
        </w:rPr>
        <w:t>DE</w:t>
      </w:r>
      <w:r w:rsidRPr="00AB72A4">
        <w:rPr>
          <w:rFonts w:ascii="Arial" w:hAnsi="Arial" w:cs="Arial"/>
          <w:b/>
          <w:bCs/>
          <w:color w:val="231F20"/>
          <w:spacing w:val="-1"/>
          <w:sz w:val="28"/>
          <w:szCs w:val="28"/>
        </w:rPr>
        <w:t xml:space="preserve"> </w:t>
      </w:r>
      <w:r w:rsidRPr="00AB72A4">
        <w:rPr>
          <w:rFonts w:ascii="Arial" w:hAnsi="Arial" w:cs="Arial"/>
          <w:b/>
          <w:bCs/>
          <w:color w:val="231F20"/>
          <w:sz w:val="28"/>
          <w:szCs w:val="28"/>
        </w:rPr>
        <w:t xml:space="preserve">APRENDIZAJE – </w:t>
      </w:r>
      <w:r w:rsidRPr="00AB72A4">
        <w:rPr>
          <w:rFonts w:ascii="Arial" w:hAnsi="Arial" w:cs="Arial"/>
          <w:b/>
          <w:bCs/>
          <w:color w:val="231F20"/>
          <w:spacing w:val="-2"/>
          <w:sz w:val="28"/>
          <w:szCs w:val="28"/>
        </w:rPr>
        <w:t>SENA.</w:t>
      </w:r>
    </w:p>
    <w:p w14:paraId="59B3E783" w14:textId="77777777" w:rsidR="00AB72A4" w:rsidRPr="003870BD" w:rsidRDefault="00AB72A4" w:rsidP="00AB72A4">
      <w:pPr>
        <w:pStyle w:val="Textoindependiente"/>
        <w:rPr>
          <w:b/>
          <w:color w:val="231F20"/>
          <w:sz w:val="28"/>
          <w:szCs w:val="28"/>
        </w:rPr>
      </w:pPr>
    </w:p>
    <w:p w14:paraId="65C57F74" w14:textId="77777777" w:rsidR="00AB72A4" w:rsidRPr="003870BD" w:rsidRDefault="00AB72A4" w:rsidP="00AB72A4">
      <w:pPr>
        <w:pStyle w:val="Textoindependiente"/>
        <w:rPr>
          <w:b/>
          <w:color w:val="231F20"/>
          <w:spacing w:val="-2"/>
          <w:sz w:val="28"/>
          <w:szCs w:val="28"/>
        </w:rPr>
      </w:pPr>
      <w:r w:rsidRPr="003870BD">
        <w:rPr>
          <w:b/>
          <w:color w:val="231F20"/>
          <w:sz w:val="28"/>
          <w:szCs w:val="28"/>
        </w:rPr>
        <w:t>OPINIÓN</w:t>
      </w:r>
      <w:r w:rsidRPr="003870BD">
        <w:rPr>
          <w:b/>
          <w:color w:val="231F20"/>
          <w:spacing w:val="-13"/>
          <w:sz w:val="28"/>
          <w:szCs w:val="28"/>
        </w:rPr>
        <w:t xml:space="preserve"> </w:t>
      </w:r>
      <w:r w:rsidRPr="003870BD">
        <w:rPr>
          <w:b/>
          <w:color w:val="231F20"/>
          <w:sz w:val="28"/>
          <w:szCs w:val="28"/>
        </w:rPr>
        <w:t>CONTABLE:</w:t>
      </w:r>
      <w:r w:rsidRPr="003870BD">
        <w:rPr>
          <w:b/>
          <w:color w:val="231F20"/>
          <w:spacing w:val="-13"/>
          <w:sz w:val="28"/>
          <w:szCs w:val="28"/>
        </w:rPr>
        <w:t xml:space="preserve"> </w:t>
      </w:r>
      <w:r w:rsidRPr="003870BD">
        <w:rPr>
          <w:b/>
          <w:color w:val="231F20"/>
          <w:spacing w:val="-2"/>
          <w:sz w:val="28"/>
          <w:szCs w:val="28"/>
          <w:u w:val="single"/>
        </w:rPr>
        <w:t>NEGATIVA</w:t>
      </w:r>
      <w:r w:rsidRPr="003870BD">
        <w:rPr>
          <w:b/>
          <w:color w:val="231F20"/>
          <w:spacing w:val="-2"/>
          <w:sz w:val="28"/>
          <w:szCs w:val="28"/>
        </w:rPr>
        <w:t>.</w:t>
      </w:r>
    </w:p>
    <w:p w14:paraId="64B77070" w14:textId="77777777" w:rsidR="00AB72A4" w:rsidRPr="00697E23" w:rsidRDefault="00AB72A4" w:rsidP="00AB72A4">
      <w:pPr>
        <w:pStyle w:val="Textoindependiente"/>
      </w:pPr>
    </w:p>
    <w:p w14:paraId="6C6156B8" w14:textId="77777777" w:rsidR="00AB72A4" w:rsidRDefault="00AB72A4" w:rsidP="00BA2365">
      <w:pPr>
        <w:pStyle w:val="Textoindependiente"/>
        <w:ind w:right="49"/>
        <w:jc w:val="both"/>
        <w:rPr>
          <w:color w:val="231F20"/>
        </w:rPr>
      </w:pPr>
      <w:r w:rsidRPr="00AB72A4">
        <w:rPr>
          <w:b/>
          <w:bCs/>
          <w:color w:val="231F20"/>
          <w:sz w:val="28"/>
          <w:szCs w:val="28"/>
        </w:rPr>
        <w:t>-</w:t>
      </w:r>
      <w:r w:rsidRPr="00AB72A4">
        <w:rPr>
          <w:b/>
          <w:bCs/>
          <w:color w:val="231F20"/>
        </w:rPr>
        <w:t>Incorrección</w:t>
      </w:r>
      <w:r w:rsidRPr="00697E23">
        <w:rPr>
          <w:color w:val="231F20"/>
        </w:rPr>
        <w:t xml:space="preserve"> de revelación a nivel de los estados financieros, debido a que las notas a los estados contables del Servicio Nacional de Aprendizaje (SENA), vigencia 2024, presentaron deficiencias en la revelación</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información</w:t>
      </w:r>
      <w:r w:rsidRPr="00697E23">
        <w:rPr>
          <w:color w:val="231F20"/>
          <w:spacing w:val="-3"/>
        </w:rPr>
        <w:t xml:space="preserve"> </w:t>
      </w:r>
      <w:r w:rsidRPr="00697E23">
        <w:rPr>
          <w:color w:val="231F20"/>
        </w:rPr>
        <w:t>financiera,</w:t>
      </w:r>
      <w:r w:rsidRPr="00697E23">
        <w:rPr>
          <w:color w:val="231F20"/>
          <w:spacing w:val="-3"/>
        </w:rPr>
        <w:t xml:space="preserve"> </w:t>
      </w:r>
      <w:r w:rsidRPr="00697E23">
        <w:rPr>
          <w:color w:val="231F20"/>
        </w:rPr>
        <w:t>así:</w:t>
      </w:r>
      <w:r w:rsidRPr="00697E23">
        <w:rPr>
          <w:color w:val="231F20"/>
          <w:spacing w:val="-3"/>
        </w:rPr>
        <w:t xml:space="preserve"> </w:t>
      </w:r>
      <w:r w:rsidRPr="00697E23">
        <w:rPr>
          <w:color w:val="231F20"/>
        </w:rPr>
        <w:t>nota</w:t>
      </w:r>
      <w:r w:rsidRPr="00697E23">
        <w:rPr>
          <w:color w:val="231F20"/>
          <w:spacing w:val="-3"/>
        </w:rPr>
        <w:t xml:space="preserve"> </w:t>
      </w:r>
      <w:r w:rsidRPr="00697E23">
        <w:rPr>
          <w:color w:val="231F20"/>
        </w:rPr>
        <w:t>6</w:t>
      </w:r>
      <w:r w:rsidRPr="00697E23">
        <w:rPr>
          <w:color w:val="231F20"/>
          <w:spacing w:val="-3"/>
        </w:rPr>
        <w:t xml:space="preserve"> </w:t>
      </w:r>
      <w:r w:rsidRPr="00697E23">
        <w:rPr>
          <w:color w:val="231F20"/>
        </w:rPr>
        <w:t>no</w:t>
      </w:r>
      <w:r w:rsidRPr="00697E23">
        <w:rPr>
          <w:color w:val="231F20"/>
          <w:spacing w:val="-3"/>
        </w:rPr>
        <w:t xml:space="preserve"> </w:t>
      </w:r>
      <w:r w:rsidRPr="00697E23">
        <w:rPr>
          <w:color w:val="231F20"/>
        </w:rPr>
        <w:t>detalló</w:t>
      </w:r>
      <w:r w:rsidRPr="00697E23">
        <w:rPr>
          <w:color w:val="231F20"/>
          <w:spacing w:val="-3"/>
        </w:rPr>
        <w:t xml:space="preserve"> </w:t>
      </w:r>
      <w:r w:rsidRPr="00697E23">
        <w:rPr>
          <w:color w:val="231F20"/>
        </w:rPr>
        <w:t>el</w:t>
      </w:r>
      <w:r w:rsidRPr="00697E23">
        <w:rPr>
          <w:color w:val="231F20"/>
          <w:spacing w:val="-3"/>
        </w:rPr>
        <w:t xml:space="preserve"> </w:t>
      </w:r>
      <w:r w:rsidRPr="00697E23">
        <w:rPr>
          <w:color w:val="231F20"/>
        </w:rPr>
        <w:t>valor de</w:t>
      </w:r>
      <w:r w:rsidRPr="00697E23">
        <w:rPr>
          <w:color w:val="231F20"/>
          <w:spacing w:val="-11"/>
        </w:rPr>
        <w:t xml:space="preserve"> </w:t>
      </w:r>
      <w:r w:rsidRPr="00697E23">
        <w:rPr>
          <w:color w:val="231F20"/>
        </w:rPr>
        <w:t>las</w:t>
      </w:r>
      <w:r w:rsidRPr="00697E23">
        <w:rPr>
          <w:color w:val="231F20"/>
          <w:spacing w:val="-11"/>
        </w:rPr>
        <w:t xml:space="preserve"> </w:t>
      </w:r>
      <w:r w:rsidRPr="00697E23">
        <w:rPr>
          <w:color w:val="231F20"/>
        </w:rPr>
        <w:t>acciones</w:t>
      </w:r>
      <w:r w:rsidRPr="00697E23">
        <w:rPr>
          <w:color w:val="231F20"/>
          <w:spacing w:val="-11"/>
        </w:rPr>
        <w:t xml:space="preserve"> </w:t>
      </w:r>
      <w:r w:rsidRPr="00697E23">
        <w:rPr>
          <w:color w:val="231F20"/>
        </w:rPr>
        <w:t>ordinarias</w:t>
      </w:r>
      <w:r w:rsidRPr="00697E23">
        <w:rPr>
          <w:color w:val="231F20"/>
          <w:spacing w:val="-11"/>
        </w:rPr>
        <w:t xml:space="preserve"> </w:t>
      </w:r>
      <w:r w:rsidRPr="00697E23">
        <w:rPr>
          <w:color w:val="231F20"/>
        </w:rPr>
        <w:t>ni</w:t>
      </w:r>
      <w:r w:rsidRPr="00697E23">
        <w:rPr>
          <w:color w:val="231F20"/>
          <w:spacing w:val="-11"/>
        </w:rPr>
        <w:t xml:space="preserve"> </w:t>
      </w:r>
      <w:r w:rsidRPr="00697E23">
        <w:rPr>
          <w:color w:val="231F20"/>
        </w:rPr>
        <w:t>fecha</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adquisición;</w:t>
      </w:r>
      <w:r w:rsidRPr="00697E23">
        <w:rPr>
          <w:color w:val="231F20"/>
          <w:spacing w:val="-11"/>
        </w:rPr>
        <w:t xml:space="preserve"> </w:t>
      </w:r>
      <w:r w:rsidRPr="00697E23">
        <w:rPr>
          <w:color w:val="231F20"/>
        </w:rPr>
        <w:t>la</w:t>
      </w:r>
      <w:r w:rsidRPr="00697E23">
        <w:rPr>
          <w:color w:val="231F20"/>
          <w:spacing w:val="-11"/>
        </w:rPr>
        <w:t xml:space="preserve"> </w:t>
      </w:r>
      <w:r w:rsidRPr="00697E23">
        <w:rPr>
          <w:color w:val="231F20"/>
        </w:rPr>
        <w:t>notas</w:t>
      </w:r>
      <w:r w:rsidRPr="00697E23">
        <w:rPr>
          <w:color w:val="231F20"/>
          <w:spacing w:val="-11"/>
        </w:rPr>
        <w:t xml:space="preserve"> </w:t>
      </w:r>
      <w:r w:rsidRPr="00697E23">
        <w:rPr>
          <w:color w:val="231F20"/>
        </w:rPr>
        <w:t>7,</w:t>
      </w:r>
      <w:r w:rsidRPr="00697E23">
        <w:rPr>
          <w:color w:val="231F20"/>
          <w:spacing w:val="-11"/>
        </w:rPr>
        <w:t xml:space="preserve"> </w:t>
      </w:r>
      <w:r w:rsidRPr="00697E23">
        <w:rPr>
          <w:color w:val="231F20"/>
        </w:rPr>
        <w:t>21,</w:t>
      </w:r>
      <w:r w:rsidRPr="00697E23">
        <w:rPr>
          <w:color w:val="231F20"/>
          <w:spacing w:val="-11"/>
        </w:rPr>
        <w:t xml:space="preserve"> </w:t>
      </w:r>
      <w:r w:rsidRPr="00697E23">
        <w:rPr>
          <w:color w:val="231F20"/>
        </w:rPr>
        <w:t>22</w:t>
      </w:r>
      <w:r w:rsidRPr="00697E23">
        <w:rPr>
          <w:color w:val="231F20"/>
          <w:spacing w:val="-11"/>
        </w:rPr>
        <w:t xml:space="preserve"> </w:t>
      </w:r>
      <w:r w:rsidRPr="00697E23">
        <w:rPr>
          <w:color w:val="231F20"/>
        </w:rPr>
        <w:t>y 29</w:t>
      </w:r>
      <w:r w:rsidRPr="00697E23">
        <w:rPr>
          <w:color w:val="231F20"/>
          <w:spacing w:val="-17"/>
        </w:rPr>
        <w:t xml:space="preserve"> </w:t>
      </w:r>
      <w:r w:rsidRPr="00697E23">
        <w:rPr>
          <w:color w:val="231F20"/>
        </w:rPr>
        <w:t>las</w:t>
      </w:r>
      <w:r w:rsidRPr="00697E23">
        <w:rPr>
          <w:color w:val="231F20"/>
          <w:spacing w:val="-17"/>
        </w:rPr>
        <w:t xml:space="preserve"> </w:t>
      </w:r>
      <w:r w:rsidRPr="00697E23">
        <w:rPr>
          <w:color w:val="231F20"/>
        </w:rPr>
        <w:t>subcuentas</w:t>
      </w:r>
      <w:r w:rsidRPr="00697E23">
        <w:rPr>
          <w:color w:val="231F20"/>
          <w:spacing w:val="-17"/>
        </w:rPr>
        <w:t xml:space="preserve"> </w:t>
      </w:r>
      <w:r w:rsidRPr="00697E23">
        <w:rPr>
          <w:color w:val="231F20"/>
        </w:rPr>
        <w:t>denominadas</w:t>
      </w:r>
      <w:r w:rsidRPr="00697E23">
        <w:rPr>
          <w:color w:val="231F20"/>
          <w:spacing w:val="-17"/>
        </w:rPr>
        <w:t xml:space="preserve"> </w:t>
      </w:r>
      <w:r w:rsidRPr="00697E23">
        <w:rPr>
          <w:color w:val="231F20"/>
        </w:rPr>
        <w:t>otros</w:t>
      </w:r>
      <w:r w:rsidRPr="00697E23">
        <w:rPr>
          <w:color w:val="231F20"/>
          <w:spacing w:val="-17"/>
        </w:rPr>
        <w:t xml:space="preserve"> </w:t>
      </w:r>
      <w:r w:rsidRPr="00697E23">
        <w:rPr>
          <w:color w:val="231F20"/>
        </w:rPr>
        <w:t>no</w:t>
      </w:r>
      <w:r w:rsidRPr="00697E23">
        <w:rPr>
          <w:color w:val="231F20"/>
          <w:spacing w:val="-17"/>
        </w:rPr>
        <w:t xml:space="preserve"> </w:t>
      </w:r>
      <w:r w:rsidRPr="00697E23">
        <w:rPr>
          <w:color w:val="231F20"/>
        </w:rPr>
        <w:t>detallaron</w:t>
      </w:r>
      <w:r w:rsidRPr="00697E23">
        <w:rPr>
          <w:color w:val="231F20"/>
          <w:spacing w:val="-17"/>
        </w:rPr>
        <w:t xml:space="preserve"> </w:t>
      </w:r>
      <w:r w:rsidRPr="00697E23">
        <w:rPr>
          <w:color w:val="231F20"/>
        </w:rPr>
        <w:t>cantidad</w:t>
      </w:r>
      <w:r w:rsidRPr="00697E23">
        <w:rPr>
          <w:color w:val="231F20"/>
          <w:spacing w:val="-17"/>
        </w:rPr>
        <w:t xml:space="preserve"> </w:t>
      </w:r>
      <w:r w:rsidRPr="00697E23">
        <w:rPr>
          <w:color w:val="231F20"/>
        </w:rPr>
        <w:t>y</w:t>
      </w:r>
      <w:r w:rsidRPr="00697E23">
        <w:rPr>
          <w:color w:val="231F20"/>
          <w:spacing w:val="-17"/>
        </w:rPr>
        <w:t xml:space="preserve"> </w:t>
      </w:r>
      <w:r w:rsidRPr="00697E23">
        <w:rPr>
          <w:color w:val="231F20"/>
        </w:rPr>
        <w:t>valores de</w:t>
      </w:r>
      <w:r w:rsidRPr="00697E23">
        <w:rPr>
          <w:color w:val="231F20"/>
          <w:spacing w:val="-8"/>
        </w:rPr>
        <w:t xml:space="preserve"> </w:t>
      </w:r>
      <w:r w:rsidRPr="00697E23">
        <w:rPr>
          <w:color w:val="231F20"/>
        </w:rPr>
        <w:t>las</w:t>
      </w:r>
      <w:r w:rsidRPr="00697E23">
        <w:rPr>
          <w:color w:val="231F20"/>
          <w:spacing w:val="-8"/>
        </w:rPr>
        <w:t xml:space="preserve"> </w:t>
      </w:r>
      <w:r w:rsidRPr="00697E23">
        <w:rPr>
          <w:color w:val="231F20"/>
        </w:rPr>
        <w:t>cuentas;</w:t>
      </w:r>
      <w:r w:rsidRPr="00697E23">
        <w:rPr>
          <w:color w:val="231F20"/>
          <w:spacing w:val="-8"/>
        </w:rPr>
        <w:t xml:space="preserve"> </w:t>
      </w:r>
      <w:r w:rsidRPr="00697E23">
        <w:rPr>
          <w:color w:val="231F20"/>
        </w:rPr>
        <w:t>nota</w:t>
      </w:r>
      <w:r w:rsidRPr="00697E23">
        <w:rPr>
          <w:color w:val="231F20"/>
          <w:spacing w:val="-8"/>
        </w:rPr>
        <w:t xml:space="preserve"> </w:t>
      </w:r>
      <w:r w:rsidRPr="00697E23">
        <w:rPr>
          <w:color w:val="231F20"/>
        </w:rPr>
        <w:t>8</w:t>
      </w:r>
      <w:r w:rsidRPr="00697E23">
        <w:rPr>
          <w:color w:val="231F20"/>
          <w:spacing w:val="-8"/>
        </w:rPr>
        <w:t xml:space="preserve"> </w:t>
      </w:r>
      <w:r w:rsidRPr="00697E23">
        <w:rPr>
          <w:color w:val="231F20"/>
        </w:rPr>
        <w:t>presentó</w:t>
      </w:r>
      <w:r w:rsidRPr="00697E23">
        <w:rPr>
          <w:color w:val="231F20"/>
          <w:spacing w:val="-8"/>
        </w:rPr>
        <w:t xml:space="preserve"> </w:t>
      </w:r>
      <w:r w:rsidRPr="00697E23">
        <w:rPr>
          <w:color w:val="231F20"/>
        </w:rPr>
        <w:t>error</w:t>
      </w:r>
      <w:r w:rsidRPr="00697E23">
        <w:rPr>
          <w:color w:val="231F20"/>
          <w:spacing w:val="-8"/>
        </w:rPr>
        <w:t xml:space="preserve"> </w:t>
      </w:r>
      <w:r w:rsidRPr="00697E23">
        <w:rPr>
          <w:color w:val="231F20"/>
        </w:rPr>
        <w:t>en</w:t>
      </w:r>
      <w:r w:rsidRPr="00697E23">
        <w:rPr>
          <w:color w:val="231F20"/>
          <w:spacing w:val="-8"/>
        </w:rPr>
        <w:t xml:space="preserve"> </w:t>
      </w:r>
      <w:r w:rsidRPr="00697E23">
        <w:rPr>
          <w:color w:val="231F20"/>
        </w:rPr>
        <w:t>el</w:t>
      </w:r>
      <w:r w:rsidRPr="00697E23">
        <w:rPr>
          <w:color w:val="231F20"/>
          <w:spacing w:val="-8"/>
        </w:rPr>
        <w:t xml:space="preserve"> </w:t>
      </w:r>
      <w:r w:rsidRPr="00697E23">
        <w:rPr>
          <w:color w:val="231F20"/>
        </w:rPr>
        <w:t>porcentaje</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 xml:space="preserve">disminución </w:t>
      </w:r>
      <w:r w:rsidRPr="00697E23">
        <w:rPr>
          <w:color w:val="231F20"/>
          <w:spacing w:val="-2"/>
        </w:rPr>
        <w:t>de</w:t>
      </w:r>
      <w:r w:rsidRPr="00697E23">
        <w:rPr>
          <w:color w:val="231F20"/>
          <w:spacing w:val="-17"/>
        </w:rPr>
        <w:t xml:space="preserve"> </w:t>
      </w:r>
      <w:r w:rsidRPr="00697E23">
        <w:rPr>
          <w:color w:val="231F20"/>
          <w:spacing w:val="-2"/>
        </w:rPr>
        <w:t>cartera;</w:t>
      </w:r>
      <w:r w:rsidRPr="00697E23">
        <w:rPr>
          <w:color w:val="231F20"/>
          <w:spacing w:val="-17"/>
        </w:rPr>
        <w:t xml:space="preserve"> </w:t>
      </w:r>
      <w:r w:rsidRPr="00697E23">
        <w:rPr>
          <w:color w:val="231F20"/>
          <w:spacing w:val="-2"/>
        </w:rPr>
        <w:t>nota</w:t>
      </w:r>
      <w:r w:rsidRPr="00697E23">
        <w:rPr>
          <w:color w:val="231F20"/>
          <w:spacing w:val="-17"/>
        </w:rPr>
        <w:t xml:space="preserve"> </w:t>
      </w:r>
      <w:r w:rsidRPr="00697E23">
        <w:rPr>
          <w:color w:val="231F20"/>
          <w:spacing w:val="-2"/>
        </w:rPr>
        <w:t>9</w:t>
      </w:r>
      <w:r w:rsidRPr="00697E23">
        <w:rPr>
          <w:color w:val="231F20"/>
          <w:spacing w:val="-17"/>
        </w:rPr>
        <w:t xml:space="preserve"> </w:t>
      </w:r>
      <w:r w:rsidRPr="00697E23">
        <w:rPr>
          <w:color w:val="231F20"/>
          <w:spacing w:val="-2"/>
        </w:rPr>
        <w:t>no</w:t>
      </w:r>
      <w:r w:rsidRPr="00697E23">
        <w:rPr>
          <w:color w:val="231F20"/>
          <w:spacing w:val="-17"/>
        </w:rPr>
        <w:t xml:space="preserve"> </w:t>
      </w:r>
      <w:r w:rsidRPr="00697E23">
        <w:rPr>
          <w:color w:val="231F20"/>
          <w:spacing w:val="-2"/>
        </w:rPr>
        <w:t>reveló</w:t>
      </w:r>
      <w:r w:rsidRPr="00697E23">
        <w:rPr>
          <w:color w:val="231F20"/>
          <w:spacing w:val="-17"/>
        </w:rPr>
        <w:t xml:space="preserve"> </w:t>
      </w:r>
      <w:r w:rsidRPr="00697E23">
        <w:rPr>
          <w:color w:val="231F20"/>
          <w:spacing w:val="-2"/>
        </w:rPr>
        <w:t>la</w:t>
      </w:r>
      <w:r w:rsidRPr="00697E23">
        <w:rPr>
          <w:color w:val="231F20"/>
          <w:spacing w:val="-17"/>
        </w:rPr>
        <w:t xml:space="preserve"> </w:t>
      </w:r>
      <w:r w:rsidRPr="00697E23">
        <w:rPr>
          <w:color w:val="231F20"/>
          <w:spacing w:val="-2"/>
        </w:rPr>
        <w:t>información</w:t>
      </w:r>
      <w:r w:rsidRPr="00697E23">
        <w:rPr>
          <w:color w:val="231F20"/>
          <w:spacing w:val="-17"/>
        </w:rPr>
        <w:t xml:space="preserve"> </w:t>
      </w:r>
      <w:r w:rsidRPr="00697E23">
        <w:rPr>
          <w:color w:val="231F20"/>
          <w:spacing w:val="-2"/>
        </w:rPr>
        <w:t>de</w:t>
      </w:r>
      <w:r w:rsidRPr="00697E23">
        <w:rPr>
          <w:color w:val="231F20"/>
          <w:spacing w:val="-17"/>
        </w:rPr>
        <w:t xml:space="preserve"> </w:t>
      </w:r>
      <w:r w:rsidRPr="00697E23">
        <w:rPr>
          <w:color w:val="231F20"/>
          <w:spacing w:val="-2"/>
        </w:rPr>
        <w:t>mercancías</w:t>
      </w:r>
      <w:r w:rsidRPr="00697E23">
        <w:rPr>
          <w:color w:val="231F20"/>
          <w:spacing w:val="-17"/>
        </w:rPr>
        <w:t xml:space="preserve"> </w:t>
      </w:r>
      <w:r w:rsidRPr="00697E23">
        <w:rPr>
          <w:color w:val="231F20"/>
          <w:spacing w:val="-2"/>
        </w:rPr>
        <w:t>en</w:t>
      </w:r>
      <w:r w:rsidRPr="00697E23">
        <w:rPr>
          <w:color w:val="231F20"/>
          <w:spacing w:val="-17"/>
        </w:rPr>
        <w:t xml:space="preserve"> </w:t>
      </w:r>
      <w:r w:rsidRPr="00697E23">
        <w:rPr>
          <w:color w:val="231F20"/>
          <w:spacing w:val="-2"/>
        </w:rPr>
        <w:t xml:space="preserve">existencia </w:t>
      </w:r>
      <w:r w:rsidRPr="00697E23">
        <w:rPr>
          <w:color w:val="231F20"/>
        </w:rPr>
        <w:t>y no relacionó las daciones de pago de inmuebles reconocidos como inventarios;</w:t>
      </w:r>
      <w:r w:rsidRPr="00697E23">
        <w:rPr>
          <w:color w:val="231F20"/>
          <w:spacing w:val="-20"/>
        </w:rPr>
        <w:t xml:space="preserve"> </w:t>
      </w:r>
      <w:r w:rsidRPr="00697E23">
        <w:rPr>
          <w:color w:val="231F20"/>
        </w:rPr>
        <w:t>la</w:t>
      </w:r>
      <w:r w:rsidRPr="00697E23">
        <w:rPr>
          <w:color w:val="231F20"/>
          <w:spacing w:val="-19"/>
        </w:rPr>
        <w:t xml:space="preserve"> </w:t>
      </w:r>
      <w:r w:rsidRPr="00697E23">
        <w:rPr>
          <w:color w:val="231F20"/>
        </w:rPr>
        <w:t>nota</w:t>
      </w:r>
      <w:r w:rsidRPr="00697E23">
        <w:rPr>
          <w:color w:val="231F20"/>
          <w:spacing w:val="-19"/>
        </w:rPr>
        <w:t xml:space="preserve"> </w:t>
      </w:r>
      <w:r w:rsidRPr="00697E23">
        <w:rPr>
          <w:color w:val="231F20"/>
        </w:rPr>
        <w:t>10</w:t>
      </w:r>
      <w:r w:rsidRPr="00697E23">
        <w:rPr>
          <w:color w:val="231F20"/>
          <w:spacing w:val="-20"/>
        </w:rPr>
        <w:t xml:space="preserve"> </w:t>
      </w:r>
      <w:r w:rsidRPr="00697E23">
        <w:rPr>
          <w:color w:val="231F20"/>
        </w:rPr>
        <w:t>no</w:t>
      </w:r>
      <w:r w:rsidRPr="00697E23">
        <w:rPr>
          <w:color w:val="231F20"/>
          <w:spacing w:val="-19"/>
        </w:rPr>
        <w:t xml:space="preserve"> </w:t>
      </w:r>
      <w:r w:rsidRPr="00697E23">
        <w:rPr>
          <w:color w:val="231F20"/>
        </w:rPr>
        <w:t>reveló</w:t>
      </w:r>
      <w:r w:rsidRPr="00697E23">
        <w:rPr>
          <w:color w:val="231F20"/>
          <w:spacing w:val="-20"/>
        </w:rPr>
        <w:t xml:space="preserve"> </w:t>
      </w:r>
      <w:r w:rsidRPr="00697E23">
        <w:rPr>
          <w:color w:val="231F20"/>
        </w:rPr>
        <w:t>lo</w:t>
      </w:r>
      <w:r w:rsidRPr="00697E23">
        <w:rPr>
          <w:color w:val="231F20"/>
          <w:spacing w:val="-19"/>
        </w:rPr>
        <w:t xml:space="preserve"> </w:t>
      </w:r>
      <w:r w:rsidRPr="00697E23">
        <w:rPr>
          <w:color w:val="231F20"/>
        </w:rPr>
        <w:t>relacionado</w:t>
      </w:r>
      <w:r w:rsidRPr="00697E23">
        <w:rPr>
          <w:color w:val="231F20"/>
          <w:spacing w:val="-19"/>
        </w:rPr>
        <w:t xml:space="preserve"> </w:t>
      </w:r>
      <w:r w:rsidRPr="00697E23">
        <w:rPr>
          <w:color w:val="231F20"/>
        </w:rPr>
        <w:t>con</w:t>
      </w:r>
      <w:r w:rsidRPr="00697E23">
        <w:rPr>
          <w:color w:val="231F20"/>
          <w:spacing w:val="-20"/>
        </w:rPr>
        <w:t xml:space="preserve"> </w:t>
      </w:r>
      <w:r w:rsidRPr="00697E23">
        <w:rPr>
          <w:color w:val="231F20"/>
        </w:rPr>
        <w:t>el</w:t>
      </w:r>
      <w:r w:rsidRPr="00697E23">
        <w:rPr>
          <w:color w:val="231F20"/>
          <w:spacing w:val="-19"/>
        </w:rPr>
        <w:t xml:space="preserve"> </w:t>
      </w:r>
      <w:r w:rsidRPr="00697E23">
        <w:rPr>
          <w:color w:val="231F20"/>
        </w:rPr>
        <w:t>test</w:t>
      </w:r>
      <w:r w:rsidRPr="00697E23">
        <w:rPr>
          <w:color w:val="231F20"/>
          <w:spacing w:val="-19"/>
        </w:rPr>
        <w:t xml:space="preserve"> </w:t>
      </w:r>
      <w:r w:rsidRPr="00697E23">
        <w:rPr>
          <w:color w:val="231F20"/>
        </w:rPr>
        <w:t>de</w:t>
      </w:r>
      <w:r w:rsidRPr="00697E23">
        <w:rPr>
          <w:color w:val="231F20"/>
          <w:spacing w:val="-20"/>
        </w:rPr>
        <w:t xml:space="preserve"> </w:t>
      </w:r>
      <w:r w:rsidRPr="00697E23">
        <w:rPr>
          <w:color w:val="231F20"/>
        </w:rPr>
        <w:t>deterioro de</w:t>
      </w:r>
      <w:r w:rsidRPr="00697E23">
        <w:rPr>
          <w:color w:val="231F20"/>
          <w:spacing w:val="33"/>
        </w:rPr>
        <w:t xml:space="preserve"> </w:t>
      </w:r>
      <w:r w:rsidRPr="00697E23">
        <w:rPr>
          <w:color w:val="231F20"/>
        </w:rPr>
        <w:t>bienes</w:t>
      </w:r>
      <w:r w:rsidRPr="00697E23">
        <w:rPr>
          <w:color w:val="231F20"/>
          <w:spacing w:val="33"/>
        </w:rPr>
        <w:t xml:space="preserve"> </w:t>
      </w:r>
      <w:r w:rsidRPr="00697E23">
        <w:rPr>
          <w:color w:val="231F20"/>
        </w:rPr>
        <w:t>muebles</w:t>
      </w:r>
      <w:r w:rsidRPr="00697E23">
        <w:rPr>
          <w:color w:val="231F20"/>
          <w:spacing w:val="33"/>
        </w:rPr>
        <w:t xml:space="preserve"> </w:t>
      </w:r>
      <w:r w:rsidRPr="00697E23">
        <w:rPr>
          <w:color w:val="231F20"/>
        </w:rPr>
        <w:t>y</w:t>
      </w:r>
      <w:r w:rsidRPr="00697E23">
        <w:rPr>
          <w:color w:val="231F20"/>
          <w:spacing w:val="33"/>
        </w:rPr>
        <w:t xml:space="preserve"> </w:t>
      </w:r>
      <w:r w:rsidRPr="00697E23">
        <w:rPr>
          <w:color w:val="231F20"/>
        </w:rPr>
        <w:t>no</w:t>
      </w:r>
      <w:r w:rsidRPr="00697E23">
        <w:rPr>
          <w:color w:val="231F20"/>
          <w:spacing w:val="33"/>
        </w:rPr>
        <w:t xml:space="preserve"> </w:t>
      </w:r>
      <w:r w:rsidRPr="00697E23">
        <w:rPr>
          <w:color w:val="231F20"/>
        </w:rPr>
        <w:t>se</w:t>
      </w:r>
      <w:r w:rsidRPr="00697E23">
        <w:rPr>
          <w:color w:val="231F20"/>
          <w:spacing w:val="33"/>
        </w:rPr>
        <w:t xml:space="preserve"> </w:t>
      </w:r>
      <w:r w:rsidRPr="00697E23">
        <w:rPr>
          <w:color w:val="231F20"/>
        </w:rPr>
        <w:t>evidenció</w:t>
      </w:r>
      <w:r w:rsidRPr="00697E23">
        <w:rPr>
          <w:color w:val="231F20"/>
          <w:spacing w:val="33"/>
        </w:rPr>
        <w:t xml:space="preserve"> </w:t>
      </w:r>
      <w:r w:rsidRPr="00697E23">
        <w:rPr>
          <w:color w:val="231F20"/>
        </w:rPr>
        <w:t>por</w:t>
      </w:r>
      <w:r w:rsidRPr="00697E23">
        <w:rPr>
          <w:color w:val="231F20"/>
          <w:spacing w:val="33"/>
        </w:rPr>
        <w:t xml:space="preserve"> </w:t>
      </w:r>
      <w:r w:rsidRPr="00697E23">
        <w:rPr>
          <w:color w:val="231F20"/>
        </w:rPr>
        <w:t>qué</w:t>
      </w:r>
      <w:r w:rsidRPr="00697E23">
        <w:rPr>
          <w:color w:val="231F20"/>
          <w:spacing w:val="33"/>
        </w:rPr>
        <w:t xml:space="preserve"> </w:t>
      </w:r>
      <w:r w:rsidRPr="00697E23">
        <w:rPr>
          <w:color w:val="231F20"/>
        </w:rPr>
        <w:t>no</w:t>
      </w:r>
      <w:r w:rsidRPr="00697E23">
        <w:rPr>
          <w:color w:val="231F20"/>
          <w:spacing w:val="33"/>
        </w:rPr>
        <w:t xml:space="preserve"> </w:t>
      </w:r>
      <w:r w:rsidRPr="00697E23">
        <w:rPr>
          <w:color w:val="231F20"/>
        </w:rPr>
        <w:t>se</w:t>
      </w:r>
      <w:r w:rsidRPr="00697E23">
        <w:rPr>
          <w:color w:val="231F20"/>
          <w:spacing w:val="33"/>
        </w:rPr>
        <w:t xml:space="preserve"> </w:t>
      </w:r>
      <w:r w:rsidRPr="00697E23">
        <w:rPr>
          <w:color w:val="231F20"/>
        </w:rPr>
        <w:t>realizó</w:t>
      </w:r>
      <w:r w:rsidRPr="00697E23">
        <w:rPr>
          <w:color w:val="231F20"/>
          <w:spacing w:val="33"/>
        </w:rPr>
        <w:t xml:space="preserve"> </w:t>
      </w:r>
      <w:r w:rsidRPr="00697E23">
        <w:rPr>
          <w:color w:val="231F20"/>
        </w:rPr>
        <w:t>el</w:t>
      </w:r>
      <w:r w:rsidRPr="00697E23">
        <w:rPr>
          <w:color w:val="231F20"/>
          <w:spacing w:val="33"/>
        </w:rPr>
        <w:t xml:space="preserve"> </w:t>
      </w:r>
      <w:r w:rsidRPr="00697E23">
        <w:rPr>
          <w:color w:val="231F20"/>
        </w:rPr>
        <w:t>test al total de bienes y nota 16 en el reporte listado de inmuebles con corte</w:t>
      </w:r>
      <w:r w:rsidRPr="00697E23">
        <w:rPr>
          <w:color w:val="231F20"/>
          <w:spacing w:val="-11"/>
        </w:rPr>
        <w:t xml:space="preserve"> </w:t>
      </w:r>
      <w:r w:rsidRPr="00697E23">
        <w:rPr>
          <w:color w:val="231F20"/>
        </w:rPr>
        <w:t>a</w:t>
      </w:r>
      <w:r w:rsidRPr="00697E23">
        <w:rPr>
          <w:color w:val="231F20"/>
          <w:spacing w:val="-11"/>
        </w:rPr>
        <w:t xml:space="preserve"> </w:t>
      </w:r>
      <w:r w:rsidRPr="00697E23">
        <w:rPr>
          <w:color w:val="231F20"/>
        </w:rPr>
        <w:t>diciembre</w:t>
      </w:r>
      <w:r w:rsidRPr="00697E23">
        <w:rPr>
          <w:color w:val="231F20"/>
          <w:spacing w:val="-11"/>
        </w:rPr>
        <w:t xml:space="preserve"> </w:t>
      </w:r>
      <w:r w:rsidRPr="00697E23">
        <w:rPr>
          <w:color w:val="231F20"/>
        </w:rPr>
        <w:t>2024</w:t>
      </w:r>
      <w:r w:rsidRPr="00697E23">
        <w:rPr>
          <w:color w:val="231F20"/>
          <w:spacing w:val="-11"/>
        </w:rPr>
        <w:t xml:space="preserve"> </w:t>
      </w:r>
      <w:r w:rsidRPr="00697E23">
        <w:rPr>
          <w:color w:val="231F20"/>
        </w:rPr>
        <w:t>relacionan</w:t>
      </w:r>
      <w:r w:rsidRPr="00697E23">
        <w:rPr>
          <w:color w:val="231F20"/>
          <w:spacing w:val="-11"/>
        </w:rPr>
        <w:t xml:space="preserve"> </w:t>
      </w:r>
      <w:r w:rsidRPr="00697E23">
        <w:rPr>
          <w:color w:val="231F20"/>
        </w:rPr>
        <w:t>el</w:t>
      </w:r>
      <w:r w:rsidRPr="00697E23">
        <w:rPr>
          <w:color w:val="231F20"/>
          <w:spacing w:val="-11"/>
        </w:rPr>
        <w:t xml:space="preserve"> </w:t>
      </w:r>
      <w:r w:rsidRPr="00697E23">
        <w:rPr>
          <w:color w:val="231F20"/>
        </w:rPr>
        <w:t>pago</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impuesto</w:t>
      </w:r>
      <w:r w:rsidRPr="00697E23">
        <w:rPr>
          <w:color w:val="231F20"/>
          <w:spacing w:val="-11"/>
        </w:rPr>
        <w:t xml:space="preserve"> </w:t>
      </w:r>
      <w:r w:rsidRPr="00697E23">
        <w:rPr>
          <w:color w:val="231F20"/>
        </w:rPr>
        <w:t>predial</w:t>
      </w:r>
      <w:r w:rsidRPr="00697E23">
        <w:rPr>
          <w:color w:val="231F20"/>
          <w:spacing w:val="-11"/>
        </w:rPr>
        <w:t xml:space="preserve"> </w:t>
      </w:r>
      <w:r w:rsidRPr="00697E23">
        <w:rPr>
          <w:color w:val="231F20"/>
        </w:rPr>
        <w:t>para</w:t>
      </w:r>
      <w:r w:rsidRPr="00697E23">
        <w:rPr>
          <w:color w:val="231F20"/>
          <w:spacing w:val="-11"/>
        </w:rPr>
        <w:t xml:space="preserve"> </w:t>
      </w:r>
      <w:r w:rsidRPr="00697E23">
        <w:rPr>
          <w:color w:val="231F20"/>
        </w:rPr>
        <w:t>la vigencia 2024.</w:t>
      </w:r>
    </w:p>
    <w:p w14:paraId="6D48CF78" w14:textId="77777777" w:rsidR="00AB72A4" w:rsidRPr="00697E23" w:rsidRDefault="00AB72A4" w:rsidP="00BA2365">
      <w:pPr>
        <w:pStyle w:val="Textoindependiente"/>
        <w:ind w:right="49"/>
        <w:jc w:val="both"/>
      </w:pPr>
    </w:p>
    <w:p w14:paraId="1D4C2DE6" w14:textId="1B5C145B" w:rsidR="00AB72A4" w:rsidRDefault="00AB72A4" w:rsidP="00BA2365">
      <w:pPr>
        <w:pStyle w:val="Textoindependiente"/>
        <w:ind w:right="49"/>
        <w:jc w:val="both"/>
        <w:rPr>
          <w:color w:val="231F20"/>
        </w:rPr>
      </w:pPr>
      <w:r w:rsidRPr="00AB72A4">
        <w:rPr>
          <w:b/>
          <w:bCs/>
          <w:color w:val="231F20"/>
          <w:sz w:val="28"/>
          <w:szCs w:val="28"/>
        </w:rPr>
        <w:t>-</w:t>
      </w:r>
      <w:r w:rsidRPr="00AB72A4">
        <w:rPr>
          <w:b/>
          <w:bCs/>
          <w:color w:val="231F20"/>
        </w:rPr>
        <w:t>Deficiencias</w:t>
      </w:r>
      <w:r w:rsidRPr="00697E23">
        <w:rPr>
          <w:color w:val="231F20"/>
        </w:rPr>
        <w:t xml:space="preserve"> en las revelaciones, las situaciones detalladas no permitieron comprender las cifras presentadas, las notas no tienen características esenciales que deben ser útiles y describir de forma concreta el origen de la información a revelar y no cumplían con los criterios de comprensibilidad y utilidad que permitieran obtener una revelación completa de la información financiera.</w:t>
      </w:r>
    </w:p>
    <w:p w14:paraId="3685A5A0" w14:textId="402FB84D" w:rsidR="00FD25A6" w:rsidRDefault="00FD25A6" w:rsidP="00BA2365">
      <w:pPr>
        <w:pStyle w:val="Textoindependiente"/>
        <w:ind w:right="49"/>
        <w:jc w:val="both"/>
        <w:rPr>
          <w:color w:val="231F20"/>
        </w:rPr>
      </w:pPr>
    </w:p>
    <w:p w14:paraId="01BE3F43" w14:textId="77777777" w:rsidR="00FD25A6" w:rsidRDefault="00FD25A6" w:rsidP="00BA2365">
      <w:pPr>
        <w:pStyle w:val="Textoindependiente"/>
        <w:ind w:right="49"/>
        <w:jc w:val="both"/>
        <w:rPr>
          <w:color w:val="231F20"/>
        </w:rPr>
      </w:pPr>
    </w:p>
    <w:p w14:paraId="0E899B69" w14:textId="77777777" w:rsidR="00AB72A4" w:rsidRPr="00697E23" w:rsidRDefault="00AB72A4" w:rsidP="00BA2365">
      <w:pPr>
        <w:pStyle w:val="Textoindependiente"/>
        <w:ind w:right="49"/>
        <w:jc w:val="both"/>
      </w:pPr>
    </w:p>
    <w:p w14:paraId="501BD03A" w14:textId="77777777" w:rsidR="00AB72A4" w:rsidRDefault="00AB72A4" w:rsidP="00BA2365">
      <w:pPr>
        <w:pStyle w:val="Textoindependiente"/>
        <w:ind w:right="49"/>
        <w:jc w:val="both"/>
        <w:rPr>
          <w:color w:val="231F20"/>
          <w:spacing w:val="-2"/>
        </w:rPr>
      </w:pPr>
      <w:r w:rsidRPr="00697E23">
        <w:rPr>
          <w:color w:val="231F20"/>
        </w:rPr>
        <w:lastRenderedPageBreak/>
        <w:t xml:space="preserve">Lo anterior, contravino lo establecido en el inciso 3.2 del Marco normativo para entidades de gobierno y el numeral 6 del Instructivo </w:t>
      </w:r>
      <w:r w:rsidRPr="00697E23">
        <w:rPr>
          <w:color w:val="231F20"/>
          <w:spacing w:val="-2"/>
        </w:rPr>
        <w:t>001</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2024;</w:t>
      </w:r>
      <w:r w:rsidRPr="00697E23">
        <w:rPr>
          <w:color w:val="231F20"/>
          <w:spacing w:val="-17"/>
        </w:rPr>
        <w:t xml:space="preserve"> </w:t>
      </w:r>
      <w:r w:rsidRPr="00697E23">
        <w:rPr>
          <w:color w:val="231F20"/>
          <w:spacing w:val="-2"/>
        </w:rPr>
        <w:t>el</w:t>
      </w:r>
      <w:r w:rsidRPr="00697E23">
        <w:rPr>
          <w:color w:val="231F20"/>
          <w:spacing w:val="-18"/>
        </w:rPr>
        <w:t xml:space="preserve"> </w:t>
      </w:r>
      <w:r w:rsidRPr="00697E23">
        <w:rPr>
          <w:color w:val="231F20"/>
          <w:spacing w:val="-2"/>
        </w:rPr>
        <w:t>numeral</w:t>
      </w:r>
      <w:r w:rsidRPr="00697E23">
        <w:rPr>
          <w:color w:val="231F20"/>
          <w:spacing w:val="-17"/>
        </w:rPr>
        <w:t xml:space="preserve"> </w:t>
      </w:r>
      <w:r w:rsidRPr="00697E23">
        <w:rPr>
          <w:color w:val="231F20"/>
          <w:spacing w:val="-2"/>
        </w:rPr>
        <w:t>4.1.2</w:t>
      </w:r>
      <w:r w:rsidRPr="00697E23">
        <w:rPr>
          <w:color w:val="231F20"/>
          <w:spacing w:val="-17"/>
        </w:rPr>
        <w:t xml:space="preserve"> </w:t>
      </w:r>
      <w:r w:rsidRPr="00697E23">
        <w:rPr>
          <w:color w:val="231F20"/>
          <w:spacing w:val="-2"/>
        </w:rPr>
        <w:t>de</w:t>
      </w:r>
      <w:r w:rsidRPr="00697E23">
        <w:rPr>
          <w:color w:val="231F20"/>
          <w:spacing w:val="-18"/>
        </w:rPr>
        <w:t xml:space="preserve"> </w:t>
      </w:r>
      <w:r w:rsidRPr="00697E23">
        <w:rPr>
          <w:color w:val="231F20"/>
          <w:spacing w:val="-2"/>
        </w:rPr>
        <w:t>la</w:t>
      </w:r>
      <w:r w:rsidRPr="00697E23">
        <w:rPr>
          <w:color w:val="231F20"/>
          <w:spacing w:val="-17"/>
        </w:rPr>
        <w:t xml:space="preserve"> </w:t>
      </w:r>
      <w:r w:rsidRPr="00697E23">
        <w:rPr>
          <w:color w:val="231F20"/>
          <w:spacing w:val="-2"/>
        </w:rPr>
        <w:t>Resolución</w:t>
      </w:r>
      <w:r w:rsidRPr="00697E23">
        <w:rPr>
          <w:color w:val="231F20"/>
          <w:spacing w:val="-17"/>
        </w:rPr>
        <w:t xml:space="preserve"> </w:t>
      </w:r>
      <w:r w:rsidRPr="00697E23">
        <w:rPr>
          <w:color w:val="231F20"/>
          <w:spacing w:val="-2"/>
        </w:rPr>
        <w:t>533</w:t>
      </w:r>
      <w:r w:rsidRPr="00697E23">
        <w:rPr>
          <w:color w:val="231F20"/>
          <w:spacing w:val="-18"/>
        </w:rPr>
        <w:t xml:space="preserve"> </w:t>
      </w:r>
      <w:r w:rsidRPr="00697E23">
        <w:rPr>
          <w:color w:val="231F20"/>
          <w:spacing w:val="-2"/>
        </w:rPr>
        <w:t>del</w:t>
      </w:r>
      <w:r w:rsidRPr="00697E23">
        <w:rPr>
          <w:color w:val="231F20"/>
          <w:spacing w:val="-17"/>
        </w:rPr>
        <w:t xml:space="preserve"> </w:t>
      </w:r>
      <w:r w:rsidRPr="00697E23">
        <w:rPr>
          <w:color w:val="231F20"/>
          <w:spacing w:val="-2"/>
        </w:rPr>
        <w:t>8</w:t>
      </w:r>
      <w:r w:rsidRPr="00697E23">
        <w:rPr>
          <w:color w:val="231F20"/>
          <w:spacing w:val="-17"/>
        </w:rPr>
        <w:t xml:space="preserve"> </w:t>
      </w:r>
      <w:r w:rsidRPr="00697E23">
        <w:rPr>
          <w:color w:val="231F20"/>
          <w:spacing w:val="-2"/>
        </w:rPr>
        <w:t>de</w:t>
      </w:r>
      <w:r w:rsidRPr="00697E23">
        <w:rPr>
          <w:color w:val="231F20"/>
          <w:spacing w:val="-18"/>
        </w:rPr>
        <w:t xml:space="preserve"> </w:t>
      </w:r>
      <w:r w:rsidRPr="00697E23">
        <w:rPr>
          <w:color w:val="231F20"/>
          <w:spacing w:val="-2"/>
        </w:rPr>
        <w:t>octubre</w:t>
      </w:r>
      <w:r w:rsidRPr="00697E23">
        <w:rPr>
          <w:color w:val="231F20"/>
          <w:spacing w:val="-17"/>
        </w:rPr>
        <w:t xml:space="preserve"> </w:t>
      </w:r>
      <w:r w:rsidRPr="00697E23">
        <w:rPr>
          <w:color w:val="231F20"/>
          <w:spacing w:val="-2"/>
        </w:rPr>
        <w:t xml:space="preserve">de </w:t>
      </w:r>
      <w:r w:rsidRPr="00697E23">
        <w:rPr>
          <w:color w:val="231F20"/>
        </w:rPr>
        <w:t>2015</w:t>
      </w:r>
      <w:r w:rsidRPr="00697E23">
        <w:rPr>
          <w:color w:val="231F20"/>
          <w:spacing w:val="-4"/>
        </w:rPr>
        <w:t xml:space="preserve"> </w:t>
      </w:r>
      <w:r w:rsidRPr="00697E23">
        <w:rPr>
          <w:color w:val="231F20"/>
        </w:rPr>
        <w:t>y</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Resolución</w:t>
      </w:r>
      <w:r w:rsidRPr="00697E23">
        <w:rPr>
          <w:color w:val="231F20"/>
          <w:spacing w:val="-4"/>
        </w:rPr>
        <w:t xml:space="preserve"> </w:t>
      </w:r>
      <w:r w:rsidRPr="00697E23">
        <w:rPr>
          <w:color w:val="231F20"/>
        </w:rPr>
        <w:t>038</w:t>
      </w:r>
      <w:r w:rsidRPr="00697E23">
        <w:rPr>
          <w:color w:val="231F20"/>
          <w:spacing w:val="-4"/>
        </w:rPr>
        <w:t xml:space="preserve"> </w:t>
      </w:r>
      <w:r w:rsidRPr="00697E23">
        <w:rPr>
          <w:color w:val="231F20"/>
        </w:rPr>
        <w:t>2024</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Contaduría</w:t>
      </w:r>
      <w:r w:rsidRPr="00697E23">
        <w:rPr>
          <w:color w:val="231F20"/>
          <w:spacing w:val="-4"/>
        </w:rPr>
        <w:t xml:space="preserve"> </w:t>
      </w:r>
      <w:r w:rsidRPr="00697E23">
        <w:rPr>
          <w:color w:val="231F20"/>
        </w:rPr>
        <w:t>General</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Nación (CGN), lo cual generó falta de claridad en los hechos relevantes y su impacto</w:t>
      </w:r>
      <w:r w:rsidRPr="00697E23">
        <w:rPr>
          <w:color w:val="231F20"/>
          <w:spacing w:val="-18"/>
        </w:rPr>
        <w:t xml:space="preserve"> </w:t>
      </w:r>
      <w:r w:rsidRPr="00697E23">
        <w:rPr>
          <w:color w:val="231F20"/>
        </w:rPr>
        <w:t>financiero</w:t>
      </w:r>
      <w:r w:rsidRPr="00697E23">
        <w:rPr>
          <w:color w:val="231F20"/>
          <w:spacing w:val="-18"/>
        </w:rPr>
        <w:t xml:space="preserve"> </w:t>
      </w:r>
      <w:r w:rsidRPr="00697E23">
        <w:rPr>
          <w:color w:val="231F20"/>
        </w:rPr>
        <w:t>derivados</w:t>
      </w:r>
      <w:r w:rsidRPr="00697E23">
        <w:rPr>
          <w:color w:val="231F20"/>
          <w:spacing w:val="-18"/>
        </w:rPr>
        <w:t xml:space="preserve"> </w:t>
      </w:r>
      <w:r w:rsidRPr="00697E23">
        <w:rPr>
          <w:color w:val="231F20"/>
        </w:rPr>
        <w:t>de</w:t>
      </w:r>
      <w:r w:rsidRPr="00697E23">
        <w:rPr>
          <w:color w:val="231F20"/>
          <w:spacing w:val="-18"/>
        </w:rPr>
        <w:t xml:space="preserve"> </w:t>
      </w:r>
      <w:r w:rsidRPr="00697E23">
        <w:rPr>
          <w:color w:val="231F20"/>
        </w:rPr>
        <w:t>la</w:t>
      </w:r>
      <w:r w:rsidRPr="00697E23">
        <w:rPr>
          <w:color w:val="231F20"/>
          <w:spacing w:val="-18"/>
        </w:rPr>
        <w:t xml:space="preserve"> </w:t>
      </w:r>
      <w:r w:rsidRPr="00697E23">
        <w:rPr>
          <w:color w:val="231F20"/>
        </w:rPr>
        <w:t>aplicación</w:t>
      </w:r>
      <w:r w:rsidRPr="00697E23">
        <w:rPr>
          <w:color w:val="231F20"/>
          <w:spacing w:val="-18"/>
        </w:rPr>
        <w:t xml:space="preserve"> </w:t>
      </w:r>
      <w:r w:rsidRPr="00697E23">
        <w:rPr>
          <w:color w:val="231F20"/>
        </w:rPr>
        <w:t>del</w:t>
      </w:r>
      <w:r w:rsidRPr="00697E23">
        <w:rPr>
          <w:color w:val="231F20"/>
          <w:spacing w:val="-18"/>
        </w:rPr>
        <w:t xml:space="preserve"> </w:t>
      </w:r>
      <w:r w:rsidRPr="00697E23">
        <w:rPr>
          <w:color w:val="231F20"/>
        </w:rPr>
        <w:t>marco</w:t>
      </w:r>
      <w:r w:rsidRPr="00697E23">
        <w:rPr>
          <w:color w:val="231F20"/>
          <w:spacing w:val="-18"/>
        </w:rPr>
        <w:t xml:space="preserve"> </w:t>
      </w:r>
      <w:r w:rsidRPr="00697E23">
        <w:rPr>
          <w:color w:val="231F20"/>
        </w:rPr>
        <w:t>normativo</w:t>
      </w:r>
      <w:r w:rsidRPr="00697E23">
        <w:rPr>
          <w:color w:val="231F20"/>
          <w:spacing w:val="-18"/>
        </w:rPr>
        <w:t xml:space="preserve"> </w:t>
      </w:r>
      <w:r w:rsidRPr="00697E23">
        <w:rPr>
          <w:color w:val="231F20"/>
        </w:rPr>
        <w:t>que impidió conocer en detalle: el valor de las acciones ordinarias y su fecha</w:t>
      </w:r>
      <w:r w:rsidRPr="00697E23">
        <w:rPr>
          <w:color w:val="231F20"/>
          <w:spacing w:val="-4"/>
        </w:rPr>
        <w:t xml:space="preserve"> </w:t>
      </w:r>
      <w:r w:rsidRPr="00697E23">
        <w:rPr>
          <w:color w:val="231F20"/>
        </w:rPr>
        <w:t>de</w:t>
      </w:r>
      <w:r w:rsidRPr="00697E23">
        <w:rPr>
          <w:color w:val="231F20"/>
          <w:spacing w:val="-4"/>
        </w:rPr>
        <w:t xml:space="preserve"> </w:t>
      </w:r>
      <w:r w:rsidRPr="00697E23">
        <w:rPr>
          <w:color w:val="231F20"/>
        </w:rPr>
        <w:t>adquisición,</w:t>
      </w:r>
      <w:r w:rsidRPr="00697E23">
        <w:rPr>
          <w:color w:val="231F20"/>
          <w:spacing w:val="-4"/>
        </w:rPr>
        <w:t xml:space="preserve"> </w:t>
      </w:r>
      <w:r w:rsidRPr="00697E23">
        <w:rPr>
          <w:color w:val="231F20"/>
        </w:rPr>
        <w:t>los</w:t>
      </w:r>
      <w:r w:rsidRPr="00697E23">
        <w:rPr>
          <w:color w:val="231F20"/>
          <w:spacing w:val="-4"/>
        </w:rPr>
        <w:t xml:space="preserve"> </w:t>
      </w:r>
      <w:r w:rsidRPr="00697E23">
        <w:rPr>
          <w:color w:val="231F20"/>
        </w:rPr>
        <w:t>conceptos</w:t>
      </w:r>
      <w:r w:rsidRPr="00697E23">
        <w:rPr>
          <w:color w:val="231F20"/>
          <w:spacing w:val="-4"/>
        </w:rPr>
        <w:t xml:space="preserve"> </w:t>
      </w:r>
      <w:r w:rsidRPr="00697E23">
        <w:rPr>
          <w:color w:val="231F20"/>
        </w:rPr>
        <w:t>clasificados</w:t>
      </w:r>
      <w:r w:rsidRPr="00697E23">
        <w:rPr>
          <w:color w:val="231F20"/>
          <w:spacing w:val="-4"/>
        </w:rPr>
        <w:t xml:space="preserve"> </w:t>
      </w:r>
      <w:r w:rsidRPr="00697E23">
        <w:rPr>
          <w:color w:val="231F20"/>
        </w:rPr>
        <w:t>en</w:t>
      </w:r>
      <w:r w:rsidRPr="00697E23">
        <w:rPr>
          <w:color w:val="231F20"/>
          <w:spacing w:val="-4"/>
        </w:rPr>
        <w:t xml:space="preserve"> </w:t>
      </w:r>
      <w:r w:rsidRPr="00697E23">
        <w:rPr>
          <w:color w:val="231F20"/>
        </w:rPr>
        <w:t>la</w:t>
      </w:r>
      <w:r w:rsidRPr="00697E23">
        <w:rPr>
          <w:color w:val="231F20"/>
          <w:spacing w:val="-4"/>
        </w:rPr>
        <w:t xml:space="preserve"> </w:t>
      </w:r>
      <w:r w:rsidRPr="00697E23">
        <w:rPr>
          <w:color w:val="231F20"/>
        </w:rPr>
        <w:t>subcuenta</w:t>
      </w:r>
      <w:r w:rsidRPr="00697E23">
        <w:rPr>
          <w:color w:val="231F20"/>
          <w:spacing w:val="-4"/>
        </w:rPr>
        <w:t xml:space="preserve"> </w:t>
      </w:r>
      <w:r w:rsidRPr="00697E23">
        <w:rPr>
          <w:color w:val="231F20"/>
        </w:rPr>
        <w:t>otros definida</w:t>
      </w:r>
      <w:r w:rsidRPr="00697E23">
        <w:rPr>
          <w:color w:val="231F20"/>
          <w:spacing w:val="-16"/>
        </w:rPr>
        <w:t xml:space="preserve"> </w:t>
      </w:r>
      <w:r w:rsidRPr="00697E23">
        <w:rPr>
          <w:color w:val="231F20"/>
        </w:rPr>
        <w:t>y</w:t>
      </w:r>
      <w:r w:rsidRPr="00697E23">
        <w:rPr>
          <w:color w:val="231F20"/>
          <w:spacing w:val="-16"/>
        </w:rPr>
        <w:t xml:space="preserve"> </w:t>
      </w:r>
      <w:r w:rsidRPr="00697E23">
        <w:rPr>
          <w:color w:val="231F20"/>
        </w:rPr>
        <w:t>existente</w:t>
      </w:r>
      <w:r w:rsidRPr="00697E23">
        <w:rPr>
          <w:color w:val="231F20"/>
          <w:spacing w:val="-16"/>
        </w:rPr>
        <w:t xml:space="preserve"> </w:t>
      </w:r>
      <w:r w:rsidRPr="00697E23">
        <w:rPr>
          <w:color w:val="231F20"/>
        </w:rPr>
        <w:t>en</w:t>
      </w:r>
      <w:r w:rsidRPr="00697E23">
        <w:rPr>
          <w:color w:val="231F20"/>
          <w:spacing w:val="-16"/>
        </w:rPr>
        <w:t xml:space="preserve"> </w:t>
      </w:r>
      <w:r w:rsidRPr="00697E23">
        <w:rPr>
          <w:color w:val="231F20"/>
        </w:rPr>
        <w:t>el</w:t>
      </w:r>
      <w:r w:rsidRPr="00697E23">
        <w:rPr>
          <w:color w:val="231F20"/>
          <w:spacing w:val="-16"/>
        </w:rPr>
        <w:t xml:space="preserve"> </w:t>
      </w:r>
      <w:r w:rsidRPr="00697E23">
        <w:rPr>
          <w:color w:val="231F20"/>
        </w:rPr>
        <w:t>Catálogo</w:t>
      </w:r>
      <w:r w:rsidRPr="00697E23">
        <w:rPr>
          <w:color w:val="231F20"/>
          <w:spacing w:val="-16"/>
        </w:rPr>
        <w:t xml:space="preserve"> </w:t>
      </w:r>
      <w:r w:rsidRPr="00697E23">
        <w:rPr>
          <w:color w:val="231F20"/>
        </w:rPr>
        <w:t>General</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Cuentas,</w:t>
      </w:r>
      <w:r w:rsidRPr="00697E23">
        <w:rPr>
          <w:color w:val="231F20"/>
          <w:spacing w:val="-16"/>
        </w:rPr>
        <w:t xml:space="preserve"> </w:t>
      </w:r>
      <w:r w:rsidRPr="00697E23">
        <w:rPr>
          <w:color w:val="231F20"/>
        </w:rPr>
        <w:t>la</w:t>
      </w:r>
      <w:r w:rsidRPr="00697E23">
        <w:rPr>
          <w:color w:val="231F20"/>
          <w:spacing w:val="-16"/>
        </w:rPr>
        <w:t xml:space="preserve"> </w:t>
      </w:r>
      <w:r w:rsidRPr="00697E23">
        <w:rPr>
          <w:color w:val="231F20"/>
        </w:rPr>
        <w:t>información de mercancías en existencia, lo relacionado con el test de deterioro de bienes muebles y las características cualitativas y cuantitativas</w:t>
      </w:r>
      <w:r w:rsidRPr="00697E23">
        <w:rPr>
          <w:color w:val="231F20"/>
          <w:spacing w:val="80"/>
        </w:rPr>
        <w:t xml:space="preserve"> </w:t>
      </w:r>
      <w:r w:rsidRPr="00697E23">
        <w:rPr>
          <w:color w:val="231F20"/>
        </w:rPr>
        <w:t xml:space="preserve">de la información financiera, que permitieran una comprensión e interpretación más clara de la situación financiera y del desempeño de la entidad, garantizando en todo momento su verificabilidad y </w:t>
      </w:r>
      <w:r w:rsidRPr="00697E23">
        <w:rPr>
          <w:color w:val="231F20"/>
          <w:spacing w:val="-2"/>
        </w:rPr>
        <w:t>comprensibilidad.</w:t>
      </w:r>
    </w:p>
    <w:p w14:paraId="56102D0A" w14:textId="77777777" w:rsidR="00AB72A4" w:rsidRDefault="00AB72A4" w:rsidP="00BA2365">
      <w:pPr>
        <w:pStyle w:val="Textoindependiente"/>
        <w:ind w:right="49"/>
        <w:jc w:val="both"/>
        <w:rPr>
          <w:color w:val="231F20"/>
          <w:spacing w:val="-2"/>
        </w:rPr>
      </w:pPr>
    </w:p>
    <w:p w14:paraId="459CCF05" w14:textId="77777777" w:rsidR="00AB72A4" w:rsidRPr="00697E23" w:rsidRDefault="00AB72A4" w:rsidP="00BA2365">
      <w:pPr>
        <w:pStyle w:val="Textoindependiente"/>
        <w:ind w:right="49"/>
        <w:jc w:val="both"/>
      </w:pPr>
      <w:r w:rsidRPr="003870BD">
        <w:rPr>
          <w:color w:val="231F20"/>
          <w:sz w:val="28"/>
          <w:szCs w:val="28"/>
        </w:rPr>
        <w:t>-</w:t>
      </w:r>
      <w:r w:rsidRPr="00AB72A4">
        <w:rPr>
          <w:b/>
          <w:bCs/>
          <w:color w:val="231F20"/>
        </w:rPr>
        <w:t>Incorrección</w:t>
      </w:r>
      <w:r w:rsidRPr="00697E23">
        <w:rPr>
          <w:color w:val="231F20"/>
          <w:spacing w:val="51"/>
        </w:rPr>
        <w:t xml:space="preserve"> </w:t>
      </w:r>
      <w:r w:rsidRPr="00697E23">
        <w:rPr>
          <w:color w:val="231F20"/>
        </w:rPr>
        <w:t>de</w:t>
      </w:r>
      <w:r w:rsidRPr="00697E23">
        <w:rPr>
          <w:color w:val="231F20"/>
          <w:spacing w:val="52"/>
        </w:rPr>
        <w:t xml:space="preserve"> </w:t>
      </w:r>
      <w:r w:rsidRPr="00697E23">
        <w:rPr>
          <w:color w:val="231F20"/>
        </w:rPr>
        <w:t>clasificación</w:t>
      </w:r>
      <w:r w:rsidRPr="00697E23">
        <w:rPr>
          <w:color w:val="231F20"/>
          <w:spacing w:val="52"/>
        </w:rPr>
        <w:t xml:space="preserve"> </w:t>
      </w:r>
      <w:r w:rsidRPr="00697E23">
        <w:rPr>
          <w:color w:val="231F20"/>
        </w:rPr>
        <w:t>en</w:t>
      </w:r>
      <w:r w:rsidRPr="00697E23">
        <w:rPr>
          <w:color w:val="231F20"/>
          <w:spacing w:val="52"/>
        </w:rPr>
        <w:t xml:space="preserve"> </w:t>
      </w:r>
      <w:r w:rsidRPr="00697E23">
        <w:rPr>
          <w:color w:val="231F20"/>
        </w:rPr>
        <w:t>propiedades,</w:t>
      </w:r>
      <w:r w:rsidRPr="00697E23">
        <w:rPr>
          <w:color w:val="231F20"/>
          <w:spacing w:val="52"/>
        </w:rPr>
        <w:t xml:space="preserve"> </w:t>
      </w:r>
      <w:r w:rsidRPr="00697E23">
        <w:rPr>
          <w:color w:val="231F20"/>
        </w:rPr>
        <w:t>planta</w:t>
      </w:r>
      <w:r w:rsidRPr="00697E23">
        <w:rPr>
          <w:color w:val="231F20"/>
          <w:spacing w:val="51"/>
        </w:rPr>
        <w:t xml:space="preserve"> </w:t>
      </w:r>
      <w:r w:rsidRPr="00697E23">
        <w:rPr>
          <w:color w:val="231F20"/>
        </w:rPr>
        <w:t>y</w:t>
      </w:r>
      <w:r w:rsidRPr="00697E23">
        <w:rPr>
          <w:color w:val="231F20"/>
          <w:spacing w:val="52"/>
        </w:rPr>
        <w:t xml:space="preserve"> </w:t>
      </w:r>
      <w:r w:rsidRPr="00697E23">
        <w:rPr>
          <w:color w:val="231F20"/>
        </w:rPr>
        <w:t>equipo,</w:t>
      </w:r>
      <w:r w:rsidRPr="00697E23">
        <w:rPr>
          <w:color w:val="231F20"/>
          <w:spacing w:val="52"/>
        </w:rPr>
        <w:t xml:space="preserve"> </w:t>
      </w:r>
      <w:r w:rsidRPr="00697E23">
        <w:rPr>
          <w:color w:val="231F20"/>
          <w:spacing w:val="-5"/>
        </w:rPr>
        <w:t>por</w:t>
      </w:r>
      <w:r>
        <w:rPr>
          <w:color w:val="231F20"/>
          <w:spacing w:val="-5"/>
        </w:rPr>
        <w:t xml:space="preserve"> </w:t>
      </w:r>
      <w:r w:rsidRPr="00697E23">
        <w:rPr>
          <w:color w:val="231F20"/>
        </w:rPr>
        <w:t xml:space="preserve">$704.908,91 millones, debido a que en la revisión de los terrenos y </w:t>
      </w:r>
      <w:r w:rsidRPr="00697E23">
        <w:rPr>
          <w:color w:val="231F20"/>
          <w:spacing w:val="-2"/>
        </w:rPr>
        <w:t>edificaciones</w:t>
      </w:r>
      <w:r w:rsidRPr="00697E23">
        <w:rPr>
          <w:color w:val="231F20"/>
          <w:spacing w:val="-16"/>
        </w:rPr>
        <w:t xml:space="preserve"> </w:t>
      </w:r>
      <w:r w:rsidRPr="00697E23">
        <w:rPr>
          <w:color w:val="231F20"/>
          <w:spacing w:val="-2"/>
        </w:rPr>
        <w:t>se</w:t>
      </w:r>
      <w:r w:rsidRPr="00697E23">
        <w:rPr>
          <w:color w:val="231F20"/>
          <w:spacing w:val="-16"/>
        </w:rPr>
        <w:t xml:space="preserve"> </w:t>
      </w:r>
      <w:r w:rsidRPr="00697E23">
        <w:rPr>
          <w:color w:val="231F20"/>
          <w:spacing w:val="-2"/>
        </w:rPr>
        <w:t>identificaron</w:t>
      </w:r>
      <w:r w:rsidRPr="00697E23">
        <w:rPr>
          <w:color w:val="231F20"/>
          <w:spacing w:val="-16"/>
        </w:rPr>
        <w:t xml:space="preserve"> </w:t>
      </w:r>
      <w:r w:rsidRPr="00697E23">
        <w:rPr>
          <w:color w:val="231F20"/>
          <w:spacing w:val="-2"/>
        </w:rPr>
        <w:t>inmuebles</w:t>
      </w:r>
      <w:r w:rsidRPr="00697E23">
        <w:rPr>
          <w:color w:val="231F20"/>
          <w:spacing w:val="-16"/>
        </w:rPr>
        <w:t xml:space="preserve"> </w:t>
      </w:r>
      <w:r w:rsidRPr="00697E23">
        <w:rPr>
          <w:color w:val="231F20"/>
          <w:spacing w:val="-2"/>
        </w:rPr>
        <w:t>registrados</w:t>
      </w:r>
      <w:r w:rsidRPr="00697E23">
        <w:rPr>
          <w:color w:val="231F20"/>
          <w:spacing w:val="-16"/>
        </w:rPr>
        <w:t xml:space="preserve"> </w:t>
      </w:r>
      <w:r w:rsidRPr="00697E23">
        <w:rPr>
          <w:color w:val="231F20"/>
          <w:spacing w:val="-2"/>
        </w:rPr>
        <w:t>contablemente</w:t>
      </w:r>
      <w:r w:rsidRPr="00697E23">
        <w:rPr>
          <w:color w:val="231F20"/>
          <w:spacing w:val="-16"/>
        </w:rPr>
        <w:t xml:space="preserve"> </w:t>
      </w:r>
      <w:r w:rsidRPr="00697E23">
        <w:rPr>
          <w:color w:val="231F20"/>
          <w:spacing w:val="-2"/>
        </w:rPr>
        <w:t xml:space="preserve">que </w:t>
      </w:r>
      <w:r w:rsidRPr="00697E23">
        <w:rPr>
          <w:color w:val="231F20"/>
        </w:rPr>
        <w:t>no</w:t>
      </w:r>
      <w:r w:rsidRPr="00697E23">
        <w:rPr>
          <w:color w:val="231F20"/>
          <w:spacing w:val="-2"/>
        </w:rPr>
        <w:t xml:space="preserve"> </w:t>
      </w:r>
      <w:r w:rsidRPr="00697E23">
        <w:rPr>
          <w:color w:val="231F20"/>
        </w:rPr>
        <w:t>contaban</w:t>
      </w:r>
      <w:r w:rsidRPr="00697E23">
        <w:rPr>
          <w:color w:val="231F20"/>
          <w:spacing w:val="-2"/>
        </w:rPr>
        <w:t xml:space="preserve"> </w:t>
      </w:r>
      <w:r w:rsidRPr="00697E23">
        <w:rPr>
          <w:color w:val="231F20"/>
        </w:rPr>
        <w:t>con</w:t>
      </w:r>
      <w:r w:rsidRPr="00697E23">
        <w:rPr>
          <w:color w:val="231F20"/>
          <w:spacing w:val="-2"/>
        </w:rPr>
        <w:t xml:space="preserve"> </w:t>
      </w:r>
      <w:r w:rsidRPr="00697E23">
        <w:rPr>
          <w:color w:val="231F20"/>
        </w:rPr>
        <w:t>el</w:t>
      </w:r>
      <w:r w:rsidRPr="00697E23">
        <w:rPr>
          <w:color w:val="231F20"/>
          <w:spacing w:val="-3"/>
        </w:rPr>
        <w:t xml:space="preserve"> </w:t>
      </w:r>
      <w:r w:rsidRPr="00697E23">
        <w:rPr>
          <w:color w:val="231F20"/>
        </w:rPr>
        <w:t>soporte</w:t>
      </w:r>
      <w:r w:rsidRPr="00697E23">
        <w:rPr>
          <w:color w:val="231F20"/>
          <w:spacing w:val="-3"/>
        </w:rPr>
        <w:t xml:space="preserve"> </w:t>
      </w:r>
      <w:r w:rsidRPr="00697E23">
        <w:rPr>
          <w:color w:val="231F20"/>
        </w:rPr>
        <w:t>legal</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propiedad.</w:t>
      </w:r>
      <w:r w:rsidRPr="00697E23">
        <w:rPr>
          <w:color w:val="231F20"/>
          <w:spacing w:val="-3"/>
        </w:rPr>
        <w:t xml:space="preserve"> </w:t>
      </w:r>
      <w:r w:rsidRPr="00697E23">
        <w:rPr>
          <w:color w:val="231F20"/>
        </w:rPr>
        <w:t>Así</w:t>
      </w:r>
      <w:r w:rsidRPr="00697E23">
        <w:rPr>
          <w:color w:val="231F20"/>
          <w:spacing w:val="-3"/>
        </w:rPr>
        <w:t xml:space="preserve"> </w:t>
      </w:r>
      <w:r w:rsidRPr="00697E23">
        <w:rPr>
          <w:color w:val="231F20"/>
        </w:rPr>
        <w:t>mismo,</w:t>
      </w:r>
      <w:r w:rsidRPr="00697E23">
        <w:rPr>
          <w:color w:val="231F20"/>
          <w:spacing w:val="-2"/>
        </w:rPr>
        <w:t xml:space="preserve"> </w:t>
      </w:r>
      <w:r w:rsidRPr="00697E23">
        <w:rPr>
          <w:color w:val="231F20"/>
        </w:rPr>
        <w:t>en</w:t>
      </w:r>
      <w:r w:rsidRPr="00697E23">
        <w:rPr>
          <w:color w:val="231F20"/>
          <w:spacing w:val="-2"/>
        </w:rPr>
        <w:t xml:space="preserve"> </w:t>
      </w:r>
      <w:r w:rsidRPr="00697E23">
        <w:rPr>
          <w:color w:val="231F20"/>
        </w:rPr>
        <w:t>el</w:t>
      </w:r>
      <w:r w:rsidRPr="00697E23">
        <w:rPr>
          <w:color w:val="231F20"/>
          <w:spacing w:val="-3"/>
        </w:rPr>
        <w:t xml:space="preserve"> </w:t>
      </w:r>
      <w:r w:rsidRPr="00697E23">
        <w:rPr>
          <w:color w:val="231F20"/>
        </w:rPr>
        <w:t>caso de</w:t>
      </w:r>
      <w:r w:rsidRPr="00697E23">
        <w:rPr>
          <w:color w:val="231F20"/>
          <w:spacing w:val="-2"/>
        </w:rPr>
        <w:t xml:space="preserve"> </w:t>
      </w:r>
      <w:r w:rsidRPr="00697E23">
        <w:rPr>
          <w:color w:val="231F20"/>
        </w:rPr>
        <w:t>las</w:t>
      </w:r>
      <w:r w:rsidRPr="00697E23">
        <w:rPr>
          <w:color w:val="231F20"/>
          <w:spacing w:val="-2"/>
        </w:rPr>
        <w:t xml:space="preserve"> </w:t>
      </w:r>
      <w:r w:rsidRPr="00697E23">
        <w:rPr>
          <w:color w:val="231F20"/>
        </w:rPr>
        <w:t>construcciones</w:t>
      </w:r>
      <w:r w:rsidRPr="00697E23">
        <w:rPr>
          <w:color w:val="231F20"/>
          <w:spacing w:val="-2"/>
        </w:rPr>
        <w:t xml:space="preserve"> </w:t>
      </w:r>
      <w:r w:rsidRPr="00697E23">
        <w:rPr>
          <w:color w:val="231F20"/>
        </w:rPr>
        <w:t>en</w:t>
      </w:r>
      <w:r w:rsidRPr="00697E23">
        <w:rPr>
          <w:color w:val="231F20"/>
          <w:spacing w:val="-2"/>
        </w:rPr>
        <w:t xml:space="preserve"> </w:t>
      </w:r>
      <w:r w:rsidRPr="00697E23">
        <w:rPr>
          <w:color w:val="231F20"/>
        </w:rPr>
        <w:t>curso</w:t>
      </w:r>
      <w:r w:rsidRPr="00697E23">
        <w:rPr>
          <w:color w:val="231F20"/>
          <w:spacing w:val="-2"/>
        </w:rPr>
        <w:t xml:space="preserve"> </w:t>
      </w:r>
      <w:r w:rsidRPr="00697E23">
        <w:rPr>
          <w:color w:val="231F20"/>
        </w:rPr>
        <w:t>se</w:t>
      </w:r>
      <w:r w:rsidRPr="00697E23">
        <w:rPr>
          <w:color w:val="231F20"/>
          <w:spacing w:val="-2"/>
        </w:rPr>
        <w:t xml:space="preserve"> </w:t>
      </w:r>
      <w:r w:rsidRPr="00697E23">
        <w:rPr>
          <w:color w:val="231F20"/>
        </w:rPr>
        <w:t>encontraron</w:t>
      </w:r>
      <w:r w:rsidRPr="00697E23">
        <w:rPr>
          <w:color w:val="231F20"/>
          <w:spacing w:val="-2"/>
        </w:rPr>
        <w:t xml:space="preserve"> </w:t>
      </w:r>
      <w:r w:rsidRPr="00697E23">
        <w:rPr>
          <w:color w:val="231F20"/>
        </w:rPr>
        <w:t>contratos</w:t>
      </w:r>
      <w:r w:rsidRPr="00697E23">
        <w:rPr>
          <w:color w:val="231F20"/>
          <w:spacing w:val="-2"/>
        </w:rPr>
        <w:t xml:space="preserve"> </w:t>
      </w:r>
      <w:r w:rsidRPr="00697E23">
        <w:rPr>
          <w:color w:val="231F20"/>
        </w:rPr>
        <w:t>finalizados</w:t>
      </w:r>
      <w:r w:rsidRPr="00697E23">
        <w:rPr>
          <w:color w:val="231F20"/>
          <w:spacing w:val="-2"/>
        </w:rPr>
        <w:t xml:space="preserve"> </w:t>
      </w:r>
      <w:r w:rsidRPr="00697E23">
        <w:rPr>
          <w:color w:val="231F20"/>
        </w:rPr>
        <w:t>y liquidados</w:t>
      </w:r>
      <w:r w:rsidRPr="00697E23">
        <w:rPr>
          <w:color w:val="231F20"/>
          <w:spacing w:val="-21"/>
        </w:rPr>
        <w:t xml:space="preserve"> </w:t>
      </w:r>
      <w:r w:rsidRPr="00697E23">
        <w:rPr>
          <w:color w:val="231F20"/>
        </w:rPr>
        <w:t>que</w:t>
      </w:r>
      <w:r w:rsidRPr="00697E23">
        <w:rPr>
          <w:color w:val="231F20"/>
          <w:spacing w:val="-18"/>
        </w:rPr>
        <w:t xml:space="preserve"> </w:t>
      </w:r>
      <w:r w:rsidRPr="00697E23">
        <w:rPr>
          <w:color w:val="231F20"/>
        </w:rPr>
        <w:t>cumplían</w:t>
      </w:r>
      <w:r w:rsidRPr="00697E23">
        <w:rPr>
          <w:color w:val="231F20"/>
          <w:spacing w:val="-18"/>
        </w:rPr>
        <w:t xml:space="preserve"> </w:t>
      </w:r>
      <w:r w:rsidRPr="00697E23">
        <w:rPr>
          <w:color w:val="231F20"/>
        </w:rPr>
        <w:t>con</w:t>
      </w:r>
      <w:r w:rsidRPr="00697E23">
        <w:rPr>
          <w:color w:val="231F20"/>
          <w:spacing w:val="-19"/>
        </w:rPr>
        <w:t xml:space="preserve"> </w:t>
      </w:r>
      <w:r w:rsidRPr="00697E23">
        <w:rPr>
          <w:color w:val="231F20"/>
        </w:rPr>
        <w:t>los</w:t>
      </w:r>
      <w:r w:rsidRPr="00697E23">
        <w:rPr>
          <w:color w:val="231F20"/>
          <w:spacing w:val="-18"/>
        </w:rPr>
        <w:t xml:space="preserve"> </w:t>
      </w:r>
      <w:r w:rsidRPr="00697E23">
        <w:rPr>
          <w:color w:val="231F20"/>
        </w:rPr>
        <w:t>requisitos</w:t>
      </w:r>
      <w:r w:rsidRPr="00697E23">
        <w:rPr>
          <w:color w:val="231F20"/>
          <w:spacing w:val="-18"/>
        </w:rPr>
        <w:t xml:space="preserve"> </w:t>
      </w:r>
      <w:r w:rsidRPr="00697E23">
        <w:rPr>
          <w:color w:val="231F20"/>
        </w:rPr>
        <w:t>para</w:t>
      </w:r>
      <w:r w:rsidRPr="00697E23">
        <w:rPr>
          <w:color w:val="231F20"/>
          <w:spacing w:val="-19"/>
        </w:rPr>
        <w:t xml:space="preserve"> </w:t>
      </w:r>
      <w:r w:rsidRPr="00697E23">
        <w:rPr>
          <w:color w:val="231F20"/>
        </w:rPr>
        <w:t>su</w:t>
      </w:r>
      <w:r w:rsidRPr="00697E23">
        <w:rPr>
          <w:color w:val="231F20"/>
          <w:spacing w:val="-18"/>
        </w:rPr>
        <w:t xml:space="preserve"> </w:t>
      </w:r>
      <w:r w:rsidRPr="00697E23">
        <w:rPr>
          <w:color w:val="231F20"/>
        </w:rPr>
        <w:t>activación</w:t>
      </w:r>
      <w:r w:rsidRPr="00697E23">
        <w:rPr>
          <w:color w:val="231F20"/>
          <w:spacing w:val="-18"/>
        </w:rPr>
        <w:t xml:space="preserve"> </w:t>
      </w:r>
      <w:r w:rsidRPr="00697E23">
        <w:rPr>
          <w:color w:val="231F20"/>
          <w:spacing w:val="-2"/>
        </w:rPr>
        <w:t>contable.</w:t>
      </w:r>
    </w:p>
    <w:p w14:paraId="2BBECC5B" w14:textId="77777777" w:rsidR="00AB72A4" w:rsidRPr="00697E23" w:rsidRDefault="00AB72A4" w:rsidP="00BA2365">
      <w:pPr>
        <w:pStyle w:val="Textoindependiente"/>
        <w:spacing w:before="260"/>
        <w:ind w:right="49"/>
        <w:jc w:val="both"/>
      </w:pPr>
      <w:r w:rsidRPr="00AB72A4">
        <w:rPr>
          <w:b/>
          <w:bCs/>
          <w:color w:val="231F20"/>
          <w:sz w:val="28"/>
          <w:szCs w:val="28"/>
        </w:rPr>
        <w:t>-</w:t>
      </w:r>
      <w:r w:rsidRPr="00AB72A4">
        <w:rPr>
          <w:b/>
          <w:bCs/>
          <w:color w:val="231F20"/>
        </w:rPr>
        <w:t>Por</w:t>
      </w:r>
      <w:r w:rsidRPr="00AB72A4">
        <w:rPr>
          <w:b/>
          <w:bCs/>
          <w:color w:val="231F20"/>
          <w:sz w:val="28"/>
          <w:szCs w:val="28"/>
        </w:rPr>
        <w:t xml:space="preserve"> </w:t>
      </w:r>
      <w:r w:rsidRPr="00AB72A4">
        <w:rPr>
          <w:b/>
          <w:bCs/>
          <w:color w:val="231F20"/>
        </w:rPr>
        <w:t>otro lado</w:t>
      </w:r>
      <w:r w:rsidRPr="00697E23">
        <w:rPr>
          <w:color w:val="231F20"/>
        </w:rPr>
        <w:t>, en relación con los bienes muebles almacenados en bodega, no se evidenciaron elementos registrados en la cuenta correspondiente,</w:t>
      </w:r>
      <w:r w:rsidRPr="00697E23">
        <w:rPr>
          <w:color w:val="231F20"/>
          <w:spacing w:val="-13"/>
        </w:rPr>
        <w:t xml:space="preserve"> </w:t>
      </w:r>
      <w:r w:rsidRPr="00697E23">
        <w:rPr>
          <w:color w:val="231F20"/>
        </w:rPr>
        <w:t>que</w:t>
      </w:r>
      <w:r w:rsidRPr="00697E23">
        <w:rPr>
          <w:color w:val="231F20"/>
          <w:spacing w:val="-13"/>
        </w:rPr>
        <w:t xml:space="preserve"> </w:t>
      </w:r>
      <w:r w:rsidRPr="00697E23">
        <w:rPr>
          <w:color w:val="231F20"/>
        </w:rPr>
        <w:t>contravino</w:t>
      </w:r>
      <w:r w:rsidRPr="00697E23">
        <w:rPr>
          <w:color w:val="231F20"/>
          <w:spacing w:val="-13"/>
        </w:rPr>
        <w:t xml:space="preserve"> </w:t>
      </w:r>
      <w:r w:rsidRPr="00697E23">
        <w:rPr>
          <w:color w:val="231F20"/>
        </w:rPr>
        <w:t>lo</w:t>
      </w:r>
      <w:r w:rsidRPr="00697E23">
        <w:rPr>
          <w:color w:val="231F20"/>
          <w:spacing w:val="-13"/>
        </w:rPr>
        <w:t xml:space="preserve"> </w:t>
      </w:r>
      <w:r w:rsidRPr="00697E23">
        <w:rPr>
          <w:color w:val="231F20"/>
        </w:rPr>
        <w:t>establecido</w:t>
      </w:r>
      <w:r w:rsidRPr="00697E23">
        <w:rPr>
          <w:color w:val="231F20"/>
          <w:spacing w:val="-13"/>
        </w:rPr>
        <w:t xml:space="preserve"> </w:t>
      </w:r>
      <w:r w:rsidRPr="00697E23">
        <w:rPr>
          <w:color w:val="231F20"/>
        </w:rPr>
        <w:t>en</w:t>
      </w:r>
      <w:r w:rsidRPr="00697E23">
        <w:rPr>
          <w:color w:val="231F20"/>
          <w:spacing w:val="-13"/>
        </w:rPr>
        <w:t xml:space="preserve"> </w:t>
      </w:r>
      <w:r w:rsidRPr="00697E23">
        <w:rPr>
          <w:color w:val="231F20"/>
        </w:rPr>
        <w:t>la</w:t>
      </w:r>
      <w:r w:rsidRPr="00697E23">
        <w:rPr>
          <w:color w:val="231F20"/>
          <w:spacing w:val="-13"/>
        </w:rPr>
        <w:t xml:space="preserve"> </w:t>
      </w:r>
      <w:r w:rsidRPr="00697E23">
        <w:rPr>
          <w:color w:val="231F20"/>
        </w:rPr>
        <w:t>numeral</w:t>
      </w:r>
      <w:r w:rsidRPr="00697E23">
        <w:rPr>
          <w:color w:val="231F20"/>
          <w:spacing w:val="-13"/>
        </w:rPr>
        <w:t xml:space="preserve"> </w:t>
      </w:r>
      <w:r w:rsidRPr="00697E23">
        <w:rPr>
          <w:color w:val="231F20"/>
        </w:rPr>
        <w:t>4.1.2</w:t>
      </w:r>
      <w:r w:rsidRPr="00697E23">
        <w:rPr>
          <w:color w:val="231F20"/>
          <w:spacing w:val="-13"/>
        </w:rPr>
        <w:t xml:space="preserve"> </w:t>
      </w:r>
      <w:r w:rsidRPr="00697E23">
        <w:rPr>
          <w:color w:val="231F20"/>
        </w:rPr>
        <w:t xml:space="preserve">de la Resolución 533 del 2015; el Catálogo de cuentas de entidades de </w:t>
      </w:r>
      <w:r w:rsidRPr="00697E23">
        <w:rPr>
          <w:color w:val="231F20"/>
          <w:spacing w:val="-2"/>
        </w:rPr>
        <w:t>Gobierno;</w:t>
      </w:r>
      <w:r w:rsidRPr="00697E23">
        <w:rPr>
          <w:color w:val="231F20"/>
          <w:spacing w:val="-18"/>
        </w:rPr>
        <w:t xml:space="preserve"> </w:t>
      </w:r>
      <w:r w:rsidRPr="00697E23">
        <w:rPr>
          <w:color w:val="231F20"/>
          <w:spacing w:val="-2"/>
        </w:rPr>
        <w:t>el</w:t>
      </w:r>
      <w:r w:rsidRPr="00697E23">
        <w:rPr>
          <w:color w:val="231F20"/>
          <w:spacing w:val="-17"/>
        </w:rPr>
        <w:t xml:space="preserve"> </w:t>
      </w:r>
      <w:r w:rsidRPr="00697E23">
        <w:rPr>
          <w:color w:val="231F20"/>
          <w:spacing w:val="-2"/>
        </w:rPr>
        <w:t>numeral</w:t>
      </w:r>
      <w:r w:rsidRPr="00697E23">
        <w:rPr>
          <w:color w:val="231F20"/>
          <w:spacing w:val="-17"/>
        </w:rPr>
        <w:t xml:space="preserve"> </w:t>
      </w:r>
      <w:r w:rsidRPr="00697E23">
        <w:rPr>
          <w:color w:val="231F20"/>
          <w:spacing w:val="-2"/>
        </w:rPr>
        <w:t>3.2.14</w:t>
      </w:r>
      <w:r w:rsidRPr="00697E23">
        <w:rPr>
          <w:color w:val="231F20"/>
          <w:spacing w:val="-18"/>
        </w:rPr>
        <w:t xml:space="preserve"> </w:t>
      </w:r>
      <w:r w:rsidRPr="00697E23">
        <w:rPr>
          <w:color w:val="231F20"/>
          <w:spacing w:val="-2"/>
        </w:rPr>
        <w:t>de</w:t>
      </w:r>
      <w:r w:rsidRPr="00697E23">
        <w:rPr>
          <w:color w:val="231F20"/>
          <w:spacing w:val="-17"/>
        </w:rPr>
        <w:t xml:space="preserve"> </w:t>
      </w:r>
      <w:r w:rsidRPr="00697E23">
        <w:rPr>
          <w:color w:val="231F20"/>
          <w:spacing w:val="-2"/>
        </w:rPr>
        <w:t>la</w:t>
      </w:r>
      <w:r w:rsidRPr="00697E23">
        <w:rPr>
          <w:color w:val="231F20"/>
          <w:spacing w:val="-18"/>
        </w:rPr>
        <w:t xml:space="preserve"> </w:t>
      </w:r>
      <w:r w:rsidRPr="00697E23">
        <w:rPr>
          <w:color w:val="231F20"/>
          <w:spacing w:val="-2"/>
        </w:rPr>
        <w:t>Resolución</w:t>
      </w:r>
      <w:r w:rsidRPr="00697E23">
        <w:rPr>
          <w:color w:val="231F20"/>
          <w:spacing w:val="-17"/>
        </w:rPr>
        <w:t xml:space="preserve"> </w:t>
      </w:r>
      <w:r w:rsidRPr="00697E23">
        <w:rPr>
          <w:color w:val="231F20"/>
          <w:spacing w:val="-2"/>
        </w:rPr>
        <w:t>193</w:t>
      </w:r>
      <w:r w:rsidRPr="00697E23">
        <w:rPr>
          <w:color w:val="231F20"/>
          <w:spacing w:val="-17"/>
        </w:rPr>
        <w:t xml:space="preserve"> </w:t>
      </w:r>
      <w:r w:rsidRPr="00697E23">
        <w:rPr>
          <w:color w:val="231F20"/>
          <w:spacing w:val="-2"/>
        </w:rPr>
        <w:t>de</w:t>
      </w:r>
      <w:r w:rsidRPr="00697E23">
        <w:rPr>
          <w:color w:val="231F20"/>
          <w:spacing w:val="-18"/>
        </w:rPr>
        <w:t xml:space="preserve"> </w:t>
      </w:r>
      <w:r w:rsidRPr="00697E23">
        <w:rPr>
          <w:color w:val="231F20"/>
          <w:spacing w:val="-2"/>
        </w:rPr>
        <w:t>2016;</w:t>
      </w:r>
      <w:r w:rsidRPr="00697E23">
        <w:rPr>
          <w:color w:val="231F20"/>
          <w:spacing w:val="-17"/>
        </w:rPr>
        <w:t xml:space="preserve"> </w:t>
      </w:r>
      <w:r w:rsidRPr="00697E23">
        <w:rPr>
          <w:color w:val="231F20"/>
          <w:spacing w:val="-2"/>
        </w:rPr>
        <w:t>los</w:t>
      </w:r>
      <w:r w:rsidRPr="00697E23">
        <w:rPr>
          <w:color w:val="231F20"/>
          <w:spacing w:val="-17"/>
        </w:rPr>
        <w:t xml:space="preserve"> </w:t>
      </w:r>
      <w:r w:rsidRPr="00697E23">
        <w:rPr>
          <w:color w:val="231F20"/>
          <w:spacing w:val="-2"/>
        </w:rPr>
        <w:t xml:space="preserve">artículos </w:t>
      </w:r>
      <w:r w:rsidRPr="00697E23">
        <w:rPr>
          <w:color w:val="231F20"/>
        </w:rPr>
        <w:t>2 y 3 de la Ley 87 de 1993; el Manual de políticas contables de la Entidad;</w:t>
      </w:r>
      <w:r w:rsidRPr="00697E23">
        <w:rPr>
          <w:color w:val="231F20"/>
          <w:spacing w:val="-1"/>
        </w:rPr>
        <w:t xml:space="preserve"> </w:t>
      </w:r>
      <w:r w:rsidRPr="00697E23">
        <w:rPr>
          <w:color w:val="231F20"/>
        </w:rPr>
        <w:t>los</w:t>
      </w:r>
      <w:r w:rsidRPr="00697E23">
        <w:rPr>
          <w:color w:val="231F20"/>
          <w:spacing w:val="1"/>
        </w:rPr>
        <w:t xml:space="preserve"> </w:t>
      </w:r>
      <w:r w:rsidRPr="00697E23">
        <w:rPr>
          <w:color w:val="231F20"/>
        </w:rPr>
        <w:t>artículos</w:t>
      </w:r>
      <w:r w:rsidRPr="00697E23">
        <w:rPr>
          <w:color w:val="231F20"/>
          <w:spacing w:val="1"/>
        </w:rPr>
        <w:t xml:space="preserve"> </w:t>
      </w:r>
      <w:r w:rsidRPr="00697E23">
        <w:rPr>
          <w:color w:val="231F20"/>
        </w:rPr>
        <w:t>26</w:t>
      </w:r>
      <w:r w:rsidRPr="00697E23">
        <w:rPr>
          <w:color w:val="231F20"/>
          <w:spacing w:val="1"/>
        </w:rPr>
        <w:t xml:space="preserve"> </w:t>
      </w:r>
      <w:r w:rsidRPr="00697E23">
        <w:rPr>
          <w:color w:val="231F20"/>
        </w:rPr>
        <w:t>y</w:t>
      </w:r>
      <w:r w:rsidRPr="00697E23">
        <w:rPr>
          <w:color w:val="231F20"/>
          <w:spacing w:val="1"/>
        </w:rPr>
        <w:t xml:space="preserve"> </w:t>
      </w:r>
      <w:r w:rsidRPr="00697E23">
        <w:rPr>
          <w:color w:val="231F20"/>
        </w:rPr>
        <w:t>38</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Ley</w:t>
      </w:r>
      <w:r w:rsidRPr="00697E23">
        <w:rPr>
          <w:color w:val="231F20"/>
          <w:spacing w:val="1"/>
        </w:rPr>
        <w:t xml:space="preserve"> </w:t>
      </w:r>
      <w:r w:rsidRPr="00697E23">
        <w:rPr>
          <w:color w:val="231F20"/>
        </w:rPr>
        <w:t>1952</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2019;</w:t>
      </w:r>
      <w:r w:rsidRPr="00697E23">
        <w:rPr>
          <w:color w:val="231F20"/>
          <w:spacing w:val="1"/>
        </w:rPr>
        <w:t xml:space="preserve"> </w:t>
      </w:r>
      <w:r w:rsidRPr="00697E23">
        <w:rPr>
          <w:color w:val="231F20"/>
        </w:rPr>
        <w:t>los</w:t>
      </w:r>
      <w:r w:rsidRPr="00697E23">
        <w:rPr>
          <w:color w:val="231F20"/>
          <w:spacing w:val="2"/>
        </w:rPr>
        <w:t xml:space="preserve"> </w:t>
      </w:r>
      <w:r w:rsidRPr="00697E23">
        <w:rPr>
          <w:color w:val="231F20"/>
          <w:spacing w:val="-2"/>
        </w:rPr>
        <w:t>numerales</w:t>
      </w:r>
      <w:r>
        <w:rPr>
          <w:color w:val="231F20"/>
          <w:spacing w:val="-2"/>
        </w:rPr>
        <w:t xml:space="preserve"> </w:t>
      </w:r>
      <w:r w:rsidRPr="00697E23">
        <w:rPr>
          <w:color w:val="231F20"/>
        </w:rPr>
        <w:t>1.1.1</w:t>
      </w:r>
      <w:r w:rsidRPr="00697E23">
        <w:rPr>
          <w:color w:val="231F20"/>
          <w:spacing w:val="-20"/>
        </w:rPr>
        <w:t xml:space="preserve"> </w:t>
      </w:r>
      <w:r w:rsidRPr="00697E23">
        <w:rPr>
          <w:color w:val="231F20"/>
        </w:rPr>
        <w:t>y</w:t>
      </w:r>
      <w:r w:rsidRPr="00697E23">
        <w:rPr>
          <w:color w:val="231F20"/>
          <w:spacing w:val="-19"/>
        </w:rPr>
        <w:t xml:space="preserve"> </w:t>
      </w:r>
      <w:r w:rsidRPr="00697E23">
        <w:rPr>
          <w:color w:val="231F20"/>
        </w:rPr>
        <w:t>1.1.2</w:t>
      </w:r>
      <w:r w:rsidRPr="00697E23">
        <w:rPr>
          <w:color w:val="231F20"/>
          <w:spacing w:val="28"/>
        </w:rPr>
        <w:t xml:space="preserve"> </w:t>
      </w:r>
      <w:r w:rsidRPr="00697E23">
        <w:rPr>
          <w:color w:val="231F20"/>
        </w:rPr>
        <w:t>del</w:t>
      </w:r>
      <w:r w:rsidRPr="00697E23">
        <w:rPr>
          <w:color w:val="231F20"/>
          <w:spacing w:val="-20"/>
        </w:rPr>
        <w:t xml:space="preserve"> </w:t>
      </w:r>
      <w:r w:rsidRPr="00697E23">
        <w:rPr>
          <w:color w:val="231F20"/>
        </w:rPr>
        <w:t>Instructivo</w:t>
      </w:r>
      <w:r w:rsidRPr="00697E23">
        <w:rPr>
          <w:color w:val="231F20"/>
          <w:spacing w:val="-19"/>
        </w:rPr>
        <w:t xml:space="preserve"> </w:t>
      </w:r>
      <w:r w:rsidRPr="00697E23">
        <w:rPr>
          <w:color w:val="231F20"/>
        </w:rPr>
        <w:t>001</w:t>
      </w:r>
      <w:r w:rsidRPr="00697E23">
        <w:rPr>
          <w:color w:val="231F20"/>
          <w:spacing w:val="-19"/>
        </w:rPr>
        <w:t xml:space="preserve"> </w:t>
      </w:r>
      <w:r w:rsidRPr="00697E23">
        <w:rPr>
          <w:color w:val="231F20"/>
        </w:rPr>
        <w:t>del</w:t>
      </w:r>
      <w:r w:rsidRPr="00697E23">
        <w:rPr>
          <w:color w:val="231F20"/>
          <w:spacing w:val="-20"/>
        </w:rPr>
        <w:t xml:space="preserve"> </w:t>
      </w:r>
      <w:r w:rsidRPr="00697E23">
        <w:rPr>
          <w:color w:val="231F20"/>
        </w:rPr>
        <w:t>2024</w:t>
      </w:r>
      <w:r w:rsidRPr="00697E23">
        <w:rPr>
          <w:color w:val="231F20"/>
          <w:spacing w:val="-19"/>
        </w:rPr>
        <w:t xml:space="preserve"> </w:t>
      </w:r>
      <w:r w:rsidRPr="00697E23">
        <w:rPr>
          <w:color w:val="231F20"/>
        </w:rPr>
        <w:t>y</w:t>
      </w:r>
      <w:r w:rsidRPr="00697E23">
        <w:rPr>
          <w:color w:val="231F20"/>
          <w:spacing w:val="-19"/>
        </w:rPr>
        <w:t xml:space="preserve"> </w:t>
      </w:r>
      <w:r w:rsidRPr="00697E23">
        <w:rPr>
          <w:color w:val="231F20"/>
        </w:rPr>
        <w:t>la</w:t>
      </w:r>
      <w:r w:rsidRPr="00697E23">
        <w:rPr>
          <w:color w:val="231F20"/>
          <w:spacing w:val="-20"/>
        </w:rPr>
        <w:t xml:space="preserve"> </w:t>
      </w:r>
      <w:r w:rsidRPr="00697E23">
        <w:rPr>
          <w:color w:val="231F20"/>
        </w:rPr>
        <w:t>Resolución</w:t>
      </w:r>
      <w:r w:rsidRPr="00697E23">
        <w:rPr>
          <w:color w:val="231F20"/>
          <w:spacing w:val="-19"/>
        </w:rPr>
        <w:t xml:space="preserve"> </w:t>
      </w:r>
      <w:r w:rsidRPr="00697E23">
        <w:rPr>
          <w:color w:val="231F20"/>
        </w:rPr>
        <w:t>355</w:t>
      </w:r>
      <w:r w:rsidRPr="00697E23">
        <w:rPr>
          <w:color w:val="231F20"/>
          <w:spacing w:val="-19"/>
        </w:rPr>
        <w:t xml:space="preserve"> </w:t>
      </w:r>
      <w:r w:rsidRPr="00697E23">
        <w:rPr>
          <w:color w:val="231F20"/>
        </w:rPr>
        <w:t>de</w:t>
      </w:r>
      <w:r w:rsidRPr="00697E23">
        <w:rPr>
          <w:color w:val="231F20"/>
          <w:spacing w:val="-20"/>
        </w:rPr>
        <w:t xml:space="preserve"> </w:t>
      </w:r>
      <w:r w:rsidRPr="00697E23">
        <w:rPr>
          <w:color w:val="231F20"/>
        </w:rPr>
        <w:t>2007 de la Contaduría General de la Nación, lo cual generó sobrestimación de las cuentas terrenos, por $316.437,05 millones; construcciones en curso, por $99.311,46 millones y edificaciones, por $289.160,40 millones y distorsionó la exactitud de los saldos presentados en los estados</w:t>
      </w:r>
      <w:r w:rsidRPr="00697E23">
        <w:rPr>
          <w:color w:val="231F20"/>
          <w:spacing w:val="-2"/>
        </w:rPr>
        <w:t xml:space="preserve"> </w:t>
      </w:r>
      <w:r w:rsidRPr="00697E23">
        <w:rPr>
          <w:color w:val="231F20"/>
        </w:rPr>
        <w:t>financieros,</w:t>
      </w:r>
      <w:r w:rsidRPr="00697E23">
        <w:rPr>
          <w:color w:val="231F20"/>
          <w:spacing w:val="-2"/>
        </w:rPr>
        <w:t xml:space="preserve"> </w:t>
      </w:r>
      <w:r w:rsidRPr="00697E23">
        <w:rPr>
          <w:color w:val="231F20"/>
        </w:rPr>
        <w:t>comprometiendo</w:t>
      </w:r>
      <w:r w:rsidRPr="00697E23">
        <w:rPr>
          <w:color w:val="231F20"/>
          <w:spacing w:val="-2"/>
        </w:rPr>
        <w:t xml:space="preserve"> </w:t>
      </w:r>
      <w:r w:rsidRPr="00697E23">
        <w:rPr>
          <w:color w:val="231F20"/>
        </w:rPr>
        <w:t>la</w:t>
      </w:r>
      <w:r w:rsidRPr="00697E23">
        <w:rPr>
          <w:color w:val="231F20"/>
          <w:spacing w:val="-2"/>
        </w:rPr>
        <w:t xml:space="preserve"> </w:t>
      </w:r>
      <w:r w:rsidRPr="00697E23">
        <w:rPr>
          <w:color w:val="231F20"/>
        </w:rPr>
        <w:t>fiabilidad</w:t>
      </w:r>
      <w:r w:rsidRPr="00697E23">
        <w:rPr>
          <w:color w:val="231F20"/>
          <w:spacing w:val="-2"/>
        </w:rPr>
        <w:t xml:space="preserve"> </w:t>
      </w:r>
      <w:r w:rsidRPr="00697E23">
        <w:rPr>
          <w:color w:val="231F20"/>
        </w:rPr>
        <w:t>y</w:t>
      </w:r>
      <w:r w:rsidRPr="00697E23">
        <w:rPr>
          <w:color w:val="231F20"/>
          <w:spacing w:val="-2"/>
        </w:rPr>
        <w:t xml:space="preserve"> </w:t>
      </w:r>
      <w:r w:rsidRPr="00697E23">
        <w:rPr>
          <w:color w:val="231F20"/>
        </w:rPr>
        <w:t>la</w:t>
      </w:r>
      <w:r w:rsidRPr="00697E23">
        <w:rPr>
          <w:color w:val="231F20"/>
          <w:spacing w:val="-2"/>
        </w:rPr>
        <w:t xml:space="preserve"> </w:t>
      </w:r>
      <w:r w:rsidRPr="00697E23">
        <w:rPr>
          <w:color w:val="231F20"/>
        </w:rPr>
        <w:t>representación fiel de la situación financiera de la entidad.</w:t>
      </w:r>
    </w:p>
    <w:p w14:paraId="51B29B38" w14:textId="77777777" w:rsidR="00AB72A4" w:rsidRPr="00697E23" w:rsidRDefault="00AB72A4" w:rsidP="00BA2365">
      <w:pPr>
        <w:pStyle w:val="Textoindependiente"/>
        <w:spacing w:before="252"/>
        <w:ind w:right="49"/>
        <w:jc w:val="both"/>
      </w:pPr>
      <w:r w:rsidRPr="00AB72A4">
        <w:rPr>
          <w:b/>
          <w:bCs/>
          <w:color w:val="231F20"/>
          <w:sz w:val="28"/>
          <w:szCs w:val="28"/>
        </w:rPr>
        <w:t>-</w:t>
      </w:r>
      <w:r w:rsidRPr="00AB72A4">
        <w:rPr>
          <w:b/>
          <w:bCs/>
          <w:color w:val="231F20"/>
        </w:rPr>
        <w:t>Incorrección</w:t>
      </w:r>
      <w:r w:rsidRPr="00697E23">
        <w:rPr>
          <w:color w:val="231F20"/>
          <w:spacing w:val="60"/>
          <w:w w:val="150"/>
        </w:rPr>
        <w:t xml:space="preserve"> </w:t>
      </w:r>
      <w:r w:rsidRPr="00697E23">
        <w:rPr>
          <w:color w:val="231F20"/>
        </w:rPr>
        <w:t>de</w:t>
      </w:r>
      <w:r w:rsidRPr="00697E23">
        <w:rPr>
          <w:color w:val="231F20"/>
          <w:spacing w:val="61"/>
          <w:w w:val="150"/>
        </w:rPr>
        <w:t xml:space="preserve"> </w:t>
      </w:r>
      <w:r w:rsidRPr="00697E23">
        <w:rPr>
          <w:color w:val="231F20"/>
        </w:rPr>
        <w:t>cantidad</w:t>
      </w:r>
      <w:r w:rsidRPr="00697E23">
        <w:rPr>
          <w:color w:val="231F20"/>
          <w:spacing w:val="61"/>
          <w:w w:val="150"/>
        </w:rPr>
        <w:t xml:space="preserve"> </w:t>
      </w:r>
      <w:r w:rsidRPr="00697E23">
        <w:rPr>
          <w:color w:val="231F20"/>
        </w:rPr>
        <w:t>en</w:t>
      </w:r>
      <w:r w:rsidRPr="00697E23">
        <w:rPr>
          <w:color w:val="231F20"/>
          <w:spacing w:val="61"/>
          <w:w w:val="150"/>
        </w:rPr>
        <w:t xml:space="preserve"> </w:t>
      </w:r>
      <w:r w:rsidRPr="00697E23">
        <w:rPr>
          <w:color w:val="231F20"/>
        </w:rPr>
        <w:t>propiedades,</w:t>
      </w:r>
      <w:r w:rsidRPr="00697E23">
        <w:rPr>
          <w:color w:val="231F20"/>
          <w:spacing w:val="61"/>
          <w:w w:val="150"/>
        </w:rPr>
        <w:t xml:space="preserve"> </w:t>
      </w:r>
      <w:r w:rsidRPr="00697E23">
        <w:rPr>
          <w:color w:val="231F20"/>
        </w:rPr>
        <w:t>planta</w:t>
      </w:r>
      <w:r w:rsidRPr="00697E23">
        <w:rPr>
          <w:color w:val="231F20"/>
          <w:spacing w:val="60"/>
          <w:w w:val="150"/>
        </w:rPr>
        <w:t xml:space="preserve"> </w:t>
      </w:r>
      <w:r w:rsidRPr="00697E23">
        <w:rPr>
          <w:color w:val="231F20"/>
        </w:rPr>
        <w:t>y</w:t>
      </w:r>
      <w:r w:rsidRPr="00697E23">
        <w:rPr>
          <w:color w:val="231F20"/>
          <w:spacing w:val="61"/>
          <w:w w:val="150"/>
        </w:rPr>
        <w:t xml:space="preserve"> </w:t>
      </w:r>
      <w:r w:rsidRPr="00697E23">
        <w:rPr>
          <w:color w:val="231F20"/>
        </w:rPr>
        <w:t>equipo,</w:t>
      </w:r>
      <w:r w:rsidRPr="00697E23">
        <w:rPr>
          <w:color w:val="231F20"/>
          <w:spacing w:val="61"/>
          <w:w w:val="150"/>
        </w:rPr>
        <w:t xml:space="preserve"> </w:t>
      </w:r>
      <w:r w:rsidRPr="00697E23">
        <w:rPr>
          <w:color w:val="231F20"/>
          <w:spacing w:val="-5"/>
        </w:rPr>
        <w:t>por</w:t>
      </w:r>
      <w:r>
        <w:rPr>
          <w:color w:val="231F20"/>
          <w:spacing w:val="-5"/>
        </w:rPr>
        <w:t xml:space="preserve"> </w:t>
      </w:r>
      <w:r w:rsidRPr="00697E23">
        <w:rPr>
          <w:color w:val="231F20"/>
        </w:rPr>
        <w:t>$1.077,08</w:t>
      </w:r>
      <w:r w:rsidRPr="00697E23">
        <w:rPr>
          <w:color w:val="231F20"/>
          <w:spacing w:val="-16"/>
        </w:rPr>
        <w:t xml:space="preserve"> </w:t>
      </w:r>
      <w:r w:rsidRPr="00697E23">
        <w:rPr>
          <w:color w:val="231F20"/>
        </w:rPr>
        <w:t>millones,</w:t>
      </w:r>
      <w:r w:rsidRPr="00697E23">
        <w:rPr>
          <w:color w:val="231F20"/>
          <w:spacing w:val="-16"/>
        </w:rPr>
        <w:t xml:space="preserve"> </w:t>
      </w:r>
      <w:r w:rsidRPr="00697E23">
        <w:rPr>
          <w:color w:val="231F20"/>
        </w:rPr>
        <w:t>debido</w:t>
      </w:r>
      <w:r w:rsidRPr="00697E23">
        <w:rPr>
          <w:color w:val="231F20"/>
          <w:spacing w:val="-16"/>
        </w:rPr>
        <w:t xml:space="preserve"> </w:t>
      </w:r>
      <w:r w:rsidRPr="00697E23">
        <w:rPr>
          <w:color w:val="231F20"/>
        </w:rPr>
        <w:t>a</w:t>
      </w:r>
      <w:r w:rsidRPr="00697E23">
        <w:rPr>
          <w:color w:val="231F20"/>
          <w:spacing w:val="-16"/>
        </w:rPr>
        <w:t xml:space="preserve"> </w:t>
      </w:r>
      <w:r w:rsidRPr="00697E23">
        <w:rPr>
          <w:color w:val="231F20"/>
        </w:rPr>
        <w:t>que</w:t>
      </w:r>
      <w:r w:rsidRPr="00697E23">
        <w:rPr>
          <w:color w:val="231F20"/>
          <w:spacing w:val="-16"/>
        </w:rPr>
        <w:t xml:space="preserve"> </w:t>
      </w:r>
      <w:r w:rsidRPr="00697E23">
        <w:rPr>
          <w:color w:val="231F20"/>
        </w:rPr>
        <w:t>en</w:t>
      </w:r>
      <w:r w:rsidRPr="00697E23">
        <w:rPr>
          <w:color w:val="231F20"/>
          <w:spacing w:val="-16"/>
        </w:rPr>
        <w:t xml:space="preserve"> </w:t>
      </w:r>
      <w:r w:rsidRPr="00697E23">
        <w:rPr>
          <w:color w:val="231F20"/>
        </w:rPr>
        <w:t>el</w:t>
      </w:r>
      <w:r w:rsidRPr="00697E23">
        <w:rPr>
          <w:color w:val="231F20"/>
          <w:spacing w:val="-16"/>
        </w:rPr>
        <w:t xml:space="preserve"> </w:t>
      </w:r>
      <w:r w:rsidRPr="00697E23">
        <w:rPr>
          <w:color w:val="231F20"/>
        </w:rPr>
        <w:t>grupo</w:t>
      </w:r>
      <w:r w:rsidRPr="00697E23">
        <w:rPr>
          <w:color w:val="231F20"/>
          <w:spacing w:val="-16"/>
        </w:rPr>
        <w:t xml:space="preserve"> </w:t>
      </w:r>
      <w:r w:rsidRPr="00697E23">
        <w:rPr>
          <w:color w:val="231F20"/>
        </w:rPr>
        <w:t>de</w:t>
      </w:r>
      <w:r w:rsidRPr="00697E23">
        <w:rPr>
          <w:color w:val="231F20"/>
          <w:spacing w:val="-16"/>
        </w:rPr>
        <w:t xml:space="preserve"> </w:t>
      </w:r>
      <w:r w:rsidRPr="00697E23">
        <w:rPr>
          <w:color w:val="231F20"/>
        </w:rPr>
        <w:t>las</w:t>
      </w:r>
      <w:r w:rsidRPr="00697E23">
        <w:rPr>
          <w:color w:val="231F20"/>
          <w:spacing w:val="-16"/>
        </w:rPr>
        <w:t xml:space="preserve"> </w:t>
      </w:r>
      <w:r w:rsidRPr="00697E23">
        <w:rPr>
          <w:color w:val="231F20"/>
        </w:rPr>
        <w:t>construcciones</w:t>
      </w:r>
      <w:r w:rsidRPr="00697E23">
        <w:rPr>
          <w:color w:val="231F20"/>
          <w:spacing w:val="-16"/>
        </w:rPr>
        <w:t xml:space="preserve"> </w:t>
      </w:r>
      <w:r w:rsidRPr="00697E23">
        <w:rPr>
          <w:color w:val="231F20"/>
        </w:rPr>
        <w:t>en curso</w:t>
      </w:r>
      <w:r w:rsidRPr="00697E23">
        <w:rPr>
          <w:color w:val="231F20"/>
          <w:spacing w:val="-1"/>
        </w:rPr>
        <w:t xml:space="preserve"> </w:t>
      </w:r>
      <w:r w:rsidRPr="00697E23">
        <w:rPr>
          <w:color w:val="231F20"/>
        </w:rPr>
        <w:t>se</w:t>
      </w:r>
      <w:r w:rsidRPr="00697E23">
        <w:rPr>
          <w:color w:val="231F20"/>
          <w:spacing w:val="-1"/>
        </w:rPr>
        <w:t xml:space="preserve"> </w:t>
      </w:r>
      <w:r w:rsidRPr="00697E23">
        <w:rPr>
          <w:color w:val="231F20"/>
        </w:rPr>
        <w:t>identificaron</w:t>
      </w:r>
      <w:r w:rsidRPr="00697E23">
        <w:rPr>
          <w:color w:val="231F20"/>
          <w:spacing w:val="-1"/>
        </w:rPr>
        <w:t xml:space="preserve"> </w:t>
      </w:r>
      <w:r w:rsidRPr="00697E23">
        <w:rPr>
          <w:color w:val="231F20"/>
        </w:rPr>
        <w:t>contratos</w:t>
      </w:r>
      <w:r w:rsidRPr="00697E23">
        <w:rPr>
          <w:color w:val="231F20"/>
          <w:spacing w:val="-1"/>
        </w:rPr>
        <w:t xml:space="preserve"> </w:t>
      </w:r>
      <w:r w:rsidRPr="00697E23">
        <w:rPr>
          <w:color w:val="231F20"/>
        </w:rPr>
        <w:t>finalizados</w:t>
      </w:r>
      <w:r w:rsidRPr="00697E23">
        <w:rPr>
          <w:color w:val="231F20"/>
          <w:spacing w:val="-1"/>
        </w:rPr>
        <w:t xml:space="preserve"> </w:t>
      </w:r>
      <w:r w:rsidRPr="00697E23">
        <w:rPr>
          <w:color w:val="231F20"/>
        </w:rPr>
        <w:t>y</w:t>
      </w:r>
      <w:r w:rsidRPr="00697E23">
        <w:rPr>
          <w:color w:val="231F20"/>
          <w:spacing w:val="-1"/>
        </w:rPr>
        <w:t xml:space="preserve"> </w:t>
      </w:r>
      <w:r w:rsidRPr="00697E23">
        <w:rPr>
          <w:color w:val="231F20"/>
        </w:rPr>
        <w:t>liquidados</w:t>
      </w:r>
      <w:r w:rsidRPr="00697E23">
        <w:rPr>
          <w:color w:val="231F20"/>
          <w:spacing w:val="-1"/>
        </w:rPr>
        <w:t xml:space="preserve"> </w:t>
      </w:r>
      <w:r w:rsidRPr="00697E23">
        <w:rPr>
          <w:color w:val="231F20"/>
        </w:rPr>
        <w:t>que</w:t>
      </w:r>
      <w:r w:rsidRPr="00697E23">
        <w:rPr>
          <w:color w:val="231F20"/>
          <w:spacing w:val="-1"/>
        </w:rPr>
        <w:t xml:space="preserve"> </w:t>
      </w:r>
      <w:r w:rsidRPr="00697E23">
        <w:rPr>
          <w:color w:val="231F20"/>
        </w:rPr>
        <w:t>cumplían con</w:t>
      </w:r>
      <w:r w:rsidRPr="00697E23">
        <w:rPr>
          <w:color w:val="231F20"/>
          <w:spacing w:val="-8"/>
        </w:rPr>
        <w:t xml:space="preserve"> </w:t>
      </w:r>
      <w:r w:rsidRPr="00697E23">
        <w:rPr>
          <w:color w:val="231F20"/>
        </w:rPr>
        <w:t>los</w:t>
      </w:r>
      <w:r w:rsidRPr="00697E23">
        <w:rPr>
          <w:color w:val="231F20"/>
          <w:spacing w:val="-8"/>
        </w:rPr>
        <w:t xml:space="preserve"> </w:t>
      </w:r>
      <w:r w:rsidRPr="00697E23">
        <w:rPr>
          <w:color w:val="231F20"/>
        </w:rPr>
        <w:t>requisitos</w:t>
      </w:r>
      <w:r w:rsidRPr="00697E23">
        <w:rPr>
          <w:color w:val="231F20"/>
          <w:spacing w:val="-8"/>
        </w:rPr>
        <w:t xml:space="preserve"> </w:t>
      </w:r>
      <w:r w:rsidRPr="00697E23">
        <w:rPr>
          <w:color w:val="231F20"/>
        </w:rPr>
        <w:t>para</w:t>
      </w:r>
      <w:r w:rsidRPr="00697E23">
        <w:rPr>
          <w:color w:val="231F20"/>
          <w:spacing w:val="-8"/>
        </w:rPr>
        <w:t xml:space="preserve"> </w:t>
      </w:r>
      <w:r w:rsidRPr="00697E23">
        <w:rPr>
          <w:color w:val="231F20"/>
        </w:rPr>
        <w:t>ser</w:t>
      </w:r>
      <w:r w:rsidRPr="00697E23">
        <w:rPr>
          <w:color w:val="231F20"/>
          <w:spacing w:val="-8"/>
        </w:rPr>
        <w:t xml:space="preserve"> </w:t>
      </w:r>
      <w:r w:rsidRPr="00697E23">
        <w:rPr>
          <w:color w:val="231F20"/>
        </w:rPr>
        <w:t>capitalizados</w:t>
      </w:r>
      <w:r w:rsidRPr="00697E23">
        <w:rPr>
          <w:color w:val="231F20"/>
          <w:spacing w:val="-8"/>
        </w:rPr>
        <w:t xml:space="preserve"> </w:t>
      </w:r>
      <w:r w:rsidRPr="00697E23">
        <w:rPr>
          <w:color w:val="231F20"/>
        </w:rPr>
        <w:t>y</w:t>
      </w:r>
      <w:r w:rsidRPr="00697E23">
        <w:rPr>
          <w:color w:val="231F20"/>
          <w:spacing w:val="-8"/>
        </w:rPr>
        <w:t xml:space="preserve"> </w:t>
      </w:r>
      <w:r w:rsidRPr="00697E23">
        <w:rPr>
          <w:color w:val="231F20"/>
        </w:rPr>
        <w:t>que</w:t>
      </w:r>
      <w:r w:rsidRPr="00697E23">
        <w:rPr>
          <w:color w:val="231F20"/>
          <w:spacing w:val="-8"/>
        </w:rPr>
        <w:t xml:space="preserve"> </w:t>
      </w:r>
      <w:r w:rsidRPr="00697E23">
        <w:rPr>
          <w:color w:val="231F20"/>
        </w:rPr>
        <w:t>requerían</w:t>
      </w:r>
      <w:r w:rsidRPr="00697E23">
        <w:rPr>
          <w:color w:val="231F20"/>
          <w:spacing w:val="-8"/>
        </w:rPr>
        <w:t xml:space="preserve"> </w:t>
      </w:r>
      <w:r w:rsidRPr="00697E23">
        <w:rPr>
          <w:color w:val="231F20"/>
        </w:rPr>
        <w:t>su</w:t>
      </w:r>
      <w:r w:rsidRPr="00697E23">
        <w:rPr>
          <w:color w:val="231F20"/>
          <w:spacing w:val="-8"/>
        </w:rPr>
        <w:t xml:space="preserve"> </w:t>
      </w:r>
      <w:r w:rsidRPr="00697E23">
        <w:rPr>
          <w:color w:val="231F20"/>
        </w:rPr>
        <w:t>activación contable para reflejar adecuadamente el valor de los activos en los estados financieros.</w:t>
      </w:r>
    </w:p>
    <w:p w14:paraId="4BF99D38" w14:textId="3132608B" w:rsidR="00AB72A4" w:rsidRPr="00697E23" w:rsidRDefault="00AB72A4" w:rsidP="00BA2365">
      <w:pPr>
        <w:pStyle w:val="Textoindependiente"/>
        <w:spacing w:before="260"/>
        <w:ind w:right="49"/>
        <w:jc w:val="both"/>
      </w:pPr>
      <w:r>
        <w:rPr>
          <w:color w:val="231F20"/>
        </w:rPr>
        <w:t>-</w:t>
      </w:r>
      <w:r w:rsidRPr="00AB72A4">
        <w:rPr>
          <w:b/>
          <w:bCs/>
          <w:color w:val="231F20"/>
        </w:rPr>
        <w:t>Así mismo</w:t>
      </w:r>
      <w:r w:rsidRPr="00697E23">
        <w:rPr>
          <w:color w:val="231F20"/>
        </w:rPr>
        <w:t xml:space="preserve">, se detectó un faltante de devolutivos en el almacén del </w:t>
      </w:r>
      <w:r w:rsidRPr="00697E23">
        <w:rPr>
          <w:color w:val="231F20"/>
          <w:spacing w:val="-2"/>
        </w:rPr>
        <w:t>centro</w:t>
      </w:r>
      <w:r w:rsidRPr="00697E23">
        <w:rPr>
          <w:color w:val="231F20"/>
          <w:spacing w:val="-12"/>
        </w:rPr>
        <w:t xml:space="preserve"> </w:t>
      </w:r>
      <w:r w:rsidRPr="00697E23">
        <w:rPr>
          <w:color w:val="231F20"/>
          <w:spacing w:val="-2"/>
        </w:rPr>
        <w:t>de</w:t>
      </w:r>
      <w:r w:rsidRPr="00697E23">
        <w:rPr>
          <w:color w:val="231F20"/>
          <w:spacing w:val="-12"/>
        </w:rPr>
        <w:t xml:space="preserve"> </w:t>
      </w:r>
      <w:r w:rsidRPr="00697E23">
        <w:rPr>
          <w:color w:val="231F20"/>
          <w:spacing w:val="-2"/>
        </w:rPr>
        <w:t>formación,</w:t>
      </w:r>
      <w:r w:rsidRPr="00697E23">
        <w:rPr>
          <w:color w:val="231F20"/>
          <w:spacing w:val="-12"/>
        </w:rPr>
        <w:t xml:space="preserve"> </w:t>
      </w:r>
      <w:r w:rsidRPr="00697E23">
        <w:rPr>
          <w:color w:val="231F20"/>
          <w:spacing w:val="-2"/>
        </w:rPr>
        <w:t>que</w:t>
      </w:r>
      <w:r w:rsidRPr="00697E23">
        <w:rPr>
          <w:color w:val="231F20"/>
          <w:spacing w:val="-12"/>
        </w:rPr>
        <w:t xml:space="preserve"> </w:t>
      </w:r>
      <w:r w:rsidRPr="00697E23">
        <w:rPr>
          <w:color w:val="231F20"/>
          <w:spacing w:val="-2"/>
        </w:rPr>
        <w:t>podría</w:t>
      </w:r>
      <w:r w:rsidRPr="00697E23">
        <w:rPr>
          <w:color w:val="231F20"/>
          <w:spacing w:val="-12"/>
        </w:rPr>
        <w:t xml:space="preserve"> </w:t>
      </w:r>
      <w:r w:rsidRPr="00697E23">
        <w:rPr>
          <w:color w:val="231F20"/>
          <w:spacing w:val="-2"/>
        </w:rPr>
        <w:t>afectar</w:t>
      </w:r>
      <w:r w:rsidRPr="00697E23">
        <w:rPr>
          <w:color w:val="231F20"/>
          <w:spacing w:val="-12"/>
        </w:rPr>
        <w:t xml:space="preserve"> </w:t>
      </w:r>
      <w:r w:rsidRPr="00697E23">
        <w:rPr>
          <w:color w:val="231F20"/>
          <w:spacing w:val="-2"/>
        </w:rPr>
        <w:t>la</w:t>
      </w:r>
      <w:r w:rsidRPr="00697E23">
        <w:rPr>
          <w:color w:val="231F20"/>
          <w:spacing w:val="-12"/>
        </w:rPr>
        <w:t xml:space="preserve"> </w:t>
      </w:r>
      <w:r w:rsidRPr="00697E23">
        <w:rPr>
          <w:color w:val="231F20"/>
          <w:spacing w:val="-2"/>
        </w:rPr>
        <w:t>valoración</w:t>
      </w:r>
      <w:r w:rsidRPr="00697E23">
        <w:rPr>
          <w:color w:val="231F20"/>
          <w:spacing w:val="-12"/>
        </w:rPr>
        <w:t xml:space="preserve"> </w:t>
      </w:r>
      <w:r w:rsidRPr="00697E23">
        <w:rPr>
          <w:color w:val="231F20"/>
          <w:spacing w:val="-2"/>
        </w:rPr>
        <w:t>de</w:t>
      </w:r>
      <w:r w:rsidRPr="00697E23">
        <w:rPr>
          <w:color w:val="231F20"/>
          <w:spacing w:val="-12"/>
        </w:rPr>
        <w:t xml:space="preserve"> </w:t>
      </w:r>
      <w:r w:rsidRPr="00697E23">
        <w:rPr>
          <w:color w:val="231F20"/>
          <w:spacing w:val="-2"/>
        </w:rPr>
        <w:t>los</w:t>
      </w:r>
      <w:r w:rsidRPr="00697E23">
        <w:rPr>
          <w:color w:val="231F20"/>
          <w:spacing w:val="-12"/>
        </w:rPr>
        <w:t xml:space="preserve"> </w:t>
      </w:r>
      <w:r w:rsidRPr="00697E23">
        <w:rPr>
          <w:color w:val="231F20"/>
          <w:spacing w:val="-2"/>
        </w:rPr>
        <w:t xml:space="preserve">inventarios </w:t>
      </w:r>
      <w:r w:rsidRPr="00697E23">
        <w:rPr>
          <w:color w:val="231F20"/>
        </w:rPr>
        <w:t>y la integridad de los saldos presentados en los estados financieros.</w:t>
      </w:r>
    </w:p>
    <w:p w14:paraId="42113A12" w14:textId="77777777" w:rsidR="00AB72A4" w:rsidRDefault="00AB72A4" w:rsidP="00BA2365">
      <w:pPr>
        <w:pStyle w:val="Textoindependiente"/>
        <w:spacing w:before="262"/>
        <w:ind w:right="49"/>
        <w:jc w:val="both"/>
        <w:rPr>
          <w:color w:val="231F20"/>
          <w:spacing w:val="-2"/>
        </w:rPr>
      </w:pPr>
      <w:r w:rsidRPr="00697E23">
        <w:rPr>
          <w:color w:val="231F20"/>
        </w:rPr>
        <w:t>Lo anterior, contravino lo establecido en el numeral 4.1.2 de la Resolución</w:t>
      </w:r>
      <w:r w:rsidRPr="00697E23">
        <w:rPr>
          <w:color w:val="231F20"/>
          <w:spacing w:val="-11"/>
        </w:rPr>
        <w:t xml:space="preserve"> </w:t>
      </w:r>
      <w:r w:rsidRPr="00697E23">
        <w:rPr>
          <w:color w:val="231F20"/>
        </w:rPr>
        <w:t>533</w:t>
      </w:r>
      <w:r w:rsidRPr="00697E23">
        <w:rPr>
          <w:color w:val="231F20"/>
          <w:spacing w:val="-11"/>
        </w:rPr>
        <w:t xml:space="preserve"> </w:t>
      </w:r>
      <w:r w:rsidRPr="00697E23">
        <w:rPr>
          <w:color w:val="231F20"/>
        </w:rPr>
        <w:t>del</w:t>
      </w:r>
      <w:r w:rsidRPr="00697E23">
        <w:rPr>
          <w:color w:val="231F20"/>
          <w:spacing w:val="-11"/>
        </w:rPr>
        <w:t xml:space="preserve"> </w:t>
      </w:r>
      <w:r w:rsidRPr="00697E23">
        <w:rPr>
          <w:color w:val="231F20"/>
        </w:rPr>
        <w:t>2015,</w:t>
      </w:r>
      <w:r w:rsidRPr="00697E23">
        <w:rPr>
          <w:color w:val="231F20"/>
          <w:spacing w:val="-11"/>
        </w:rPr>
        <w:t xml:space="preserve"> </w:t>
      </w:r>
      <w:r w:rsidRPr="00697E23">
        <w:rPr>
          <w:color w:val="231F20"/>
        </w:rPr>
        <w:t>Catálogo</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cuentas</w:t>
      </w:r>
      <w:r w:rsidRPr="00697E23">
        <w:rPr>
          <w:color w:val="231F20"/>
          <w:spacing w:val="-11"/>
        </w:rPr>
        <w:t xml:space="preserve"> </w:t>
      </w:r>
      <w:r w:rsidRPr="00697E23">
        <w:rPr>
          <w:color w:val="231F20"/>
        </w:rPr>
        <w:t>entidades</w:t>
      </w:r>
      <w:r w:rsidRPr="00697E23">
        <w:rPr>
          <w:color w:val="231F20"/>
          <w:spacing w:val="-11"/>
        </w:rPr>
        <w:t xml:space="preserve"> </w:t>
      </w:r>
      <w:r w:rsidRPr="00697E23">
        <w:rPr>
          <w:color w:val="231F20"/>
        </w:rPr>
        <w:t>de</w:t>
      </w:r>
      <w:r w:rsidRPr="00697E23">
        <w:rPr>
          <w:color w:val="231F20"/>
          <w:spacing w:val="-11"/>
        </w:rPr>
        <w:t xml:space="preserve"> </w:t>
      </w:r>
      <w:r w:rsidRPr="00697E23">
        <w:rPr>
          <w:color w:val="231F20"/>
        </w:rPr>
        <w:t>gobierno; el numeral 3.2.14 de la Resolución 193 de 2016; los artículos 2 y 3 de</w:t>
      </w:r>
      <w:r w:rsidRPr="00697E23">
        <w:rPr>
          <w:color w:val="231F20"/>
          <w:spacing w:val="38"/>
        </w:rPr>
        <w:t xml:space="preserve"> </w:t>
      </w:r>
      <w:r w:rsidRPr="00697E23">
        <w:rPr>
          <w:color w:val="231F20"/>
        </w:rPr>
        <w:t>la</w:t>
      </w:r>
      <w:r w:rsidRPr="00697E23">
        <w:rPr>
          <w:color w:val="231F20"/>
          <w:spacing w:val="38"/>
        </w:rPr>
        <w:t xml:space="preserve"> </w:t>
      </w:r>
      <w:r w:rsidRPr="00697E23">
        <w:rPr>
          <w:color w:val="231F20"/>
        </w:rPr>
        <w:t>Ley</w:t>
      </w:r>
      <w:r w:rsidRPr="00697E23">
        <w:rPr>
          <w:color w:val="231F20"/>
          <w:spacing w:val="38"/>
        </w:rPr>
        <w:t xml:space="preserve"> </w:t>
      </w:r>
      <w:r w:rsidRPr="00697E23">
        <w:rPr>
          <w:color w:val="231F20"/>
        </w:rPr>
        <w:t>87</w:t>
      </w:r>
      <w:r w:rsidRPr="00697E23">
        <w:rPr>
          <w:color w:val="231F20"/>
          <w:spacing w:val="38"/>
        </w:rPr>
        <w:t xml:space="preserve"> </w:t>
      </w:r>
      <w:r w:rsidRPr="00697E23">
        <w:rPr>
          <w:color w:val="231F20"/>
        </w:rPr>
        <w:t>de</w:t>
      </w:r>
      <w:r w:rsidRPr="00697E23">
        <w:rPr>
          <w:color w:val="231F20"/>
          <w:spacing w:val="38"/>
        </w:rPr>
        <w:t xml:space="preserve"> </w:t>
      </w:r>
      <w:r w:rsidRPr="00697E23">
        <w:rPr>
          <w:color w:val="231F20"/>
        </w:rPr>
        <w:t>1993;</w:t>
      </w:r>
      <w:r w:rsidRPr="00697E23">
        <w:rPr>
          <w:color w:val="231F20"/>
          <w:spacing w:val="38"/>
        </w:rPr>
        <w:t xml:space="preserve"> </w:t>
      </w:r>
      <w:r w:rsidRPr="00697E23">
        <w:rPr>
          <w:color w:val="231F20"/>
        </w:rPr>
        <w:t>el</w:t>
      </w:r>
      <w:r w:rsidRPr="00697E23">
        <w:rPr>
          <w:color w:val="231F20"/>
          <w:spacing w:val="38"/>
        </w:rPr>
        <w:t xml:space="preserve"> </w:t>
      </w:r>
      <w:r w:rsidRPr="00697E23">
        <w:rPr>
          <w:color w:val="231F20"/>
        </w:rPr>
        <w:t>Manual</w:t>
      </w:r>
      <w:r w:rsidRPr="00697E23">
        <w:rPr>
          <w:color w:val="231F20"/>
          <w:spacing w:val="38"/>
        </w:rPr>
        <w:t xml:space="preserve"> </w:t>
      </w:r>
      <w:r w:rsidRPr="00697E23">
        <w:rPr>
          <w:color w:val="231F20"/>
        </w:rPr>
        <w:t>de</w:t>
      </w:r>
      <w:r w:rsidRPr="00697E23">
        <w:rPr>
          <w:color w:val="231F20"/>
          <w:spacing w:val="38"/>
        </w:rPr>
        <w:t xml:space="preserve"> </w:t>
      </w:r>
      <w:r w:rsidRPr="00697E23">
        <w:rPr>
          <w:color w:val="231F20"/>
        </w:rPr>
        <w:t>políticas</w:t>
      </w:r>
      <w:r w:rsidRPr="00697E23">
        <w:rPr>
          <w:color w:val="231F20"/>
          <w:spacing w:val="38"/>
        </w:rPr>
        <w:t xml:space="preserve"> </w:t>
      </w:r>
      <w:r w:rsidRPr="00697E23">
        <w:rPr>
          <w:color w:val="231F20"/>
        </w:rPr>
        <w:t>contables</w:t>
      </w:r>
      <w:r w:rsidRPr="00697E23">
        <w:rPr>
          <w:color w:val="231F20"/>
          <w:spacing w:val="38"/>
        </w:rPr>
        <w:t xml:space="preserve"> </w:t>
      </w:r>
      <w:r w:rsidRPr="00697E23">
        <w:rPr>
          <w:color w:val="231F20"/>
        </w:rPr>
        <w:t>del</w:t>
      </w:r>
      <w:r w:rsidRPr="00697E23">
        <w:rPr>
          <w:color w:val="231F20"/>
          <w:spacing w:val="38"/>
        </w:rPr>
        <w:t xml:space="preserve"> </w:t>
      </w:r>
      <w:r w:rsidRPr="00697E23">
        <w:rPr>
          <w:color w:val="231F20"/>
        </w:rPr>
        <w:t>SENA; los</w:t>
      </w:r>
      <w:r w:rsidRPr="00697E23">
        <w:rPr>
          <w:color w:val="231F20"/>
          <w:spacing w:val="29"/>
        </w:rPr>
        <w:t xml:space="preserve"> </w:t>
      </w:r>
      <w:r w:rsidRPr="00697E23">
        <w:rPr>
          <w:color w:val="231F20"/>
        </w:rPr>
        <w:t>artículos</w:t>
      </w:r>
      <w:r w:rsidRPr="00697E23">
        <w:rPr>
          <w:color w:val="231F20"/>
          <w:spacing w:val="30"/>
        </w:rPr>
        <w:t xml:space="preserve"> </w:t>
      </w:r>
      <w:r w:rsidRPr="00697E23">
        <w:rPr>
          <w:color w:val="231F20"/>
        </w:rPr>
        <w:t>26</w:t>
      </w:r>
      <w:r w:rsidRPr="00697E23">
        <w:rPr>
          <w:color w:val="231F20"/>
          <w:spacing w:val="29"/>
        </w:rPr>
        <w:t xml:space="preserve"> </w:t>
      </w:r>
      <w:r w:rsidRPr="00697E23">
        <w:rPr>
          <w:color w:val="231F20"/>
        </w:rPr>
        <w:t>y</w:t>
      </w:r>
      <w:r w:rsidRPr="00697E23">
        <w:rPr>
          <w:color w:val="231F20"/>
          <w:spacing w:val="30"/>
        </w:rPr>
        <w:t xml:space="preserve"> </w:t>
      </w:r>
      <w:r w:rsidRPr="00697E23">
        <w:rPr>
          <w:color w:val="231F20"/>
        </w:rPr>
        <w:t>38</w:t>
      </w:r>
      <w:r w:rsidRPr="00697E23">
        <w:rPr>
          <w:color w:val="231F20"/>
          <w:spacing w:val="30"/>
        </w:rPr>
        <w:t xml:space="preserve"> </w:t>
      </w:r>
      <w:r w:rsidRPr="00697E23">
        <w:rPr>
          <w:color w:val="231F20"/>
        </w:rPr>
        <w:t>de</w:t>
      </w:r>
      <w:r w:rsidRPr="00697E23">
        <w:rPr>
          <w:color w:val="231F20"/>
          <w:spacing w:val="29"/>
        </w:rPr>
        <w:t xml:space="preserve"> </w:t>
      </w:r>
      <w:r w:rsidRPr="00697E23">
        <w:rPr>
          <w:color w:val="231F20"/>
        </w:rPr>
        <w:t>la</w:t>
      </w:r>
      <w:r w:rsidRPr="00697E23">
        <w:rPr>
          <w:color w:val="231F20"/>
          <w:spacing w:val="30"/>
        </w:rPr>
        <w:t xml:space="preserve"> </w:t>
      </w:r>
      <w:r w:rsidRPr="00697E23">
        <w:rPr>
          <w:color w:val="231F20"/>
        </w:rPr>
        <w:t>Ley</w:t>
      </w:r>
      <w:r w:rsidRPr="00697E23">
        <w:rPr>
          <w:color w:val="231F20"/>
          <w:spacing w:val="30"/>
        </w:rPr>
        <w:t xml:space="preserve"> </w:t>
      </w:r>
      <w:r w:rsidRPr="00697E23">
        <w:rPr>
          <w:color w:val="231F20"/>
        </w:rPr>
        <w:t>1952</w:t>
      </w:r>
      <w:r w:rsidRPr="00697E23">
        <w:rPr>
          <w:color w:val="231F20"/>
          <w:spacing w:val="29"/>
        </w:rPr>
        <w:t xml:space="preserve"> </w:t>
      </w:r>
      <w:r w:rsidRPr="00697E23">
        <w:rPr>
          <w:color w:val="231F20"/>
        </w:rPr>
        <w:t>de</w:t>
      </w:r>
      <w:r w:rsidRPr="00697E23">
        <w:rPr>
          <w:color w:val="231F20"/>
          <w:spacing w:val="30"/>
        </w:rPr>
        <w:t xml:space="preserve"> </w:t>
      </w:r>
      <w:r w:rsidRPr="00697E23">
        <w:rPr>
          <w:color w:val="231F20"/>
        </w:rPr>
        <w:t>2019;</w:t>
      </w:r>
      <w:r w:rsidRPr="00697E23">
        <w:rPr>
          <w:color w:val="231F20"/>
          <w:spacing w:val="30"/>
        </w:rPr>
        <w:t xml:space="preserve"> </w:t>
      </w:r>
      <w:r w:rsidRPr="00697E23">
        <w:rPr>
          <w:color w:val="231F20"/>
        </w:rPr>
        <w:t>la</w:t>
      </w:r>
      <w:r w:rsidRPr="00697E23">
        <w:rPr>
          <w:color w:val="231F20"/>
          <w:spacing w:val="29"/>
        </w:rPr>
        <w:t xml:space="preserve"> </w:t>
      </w:r>
      <w:r w:rsidRPr="00697E23">
        <w:rPr>
          <w:color w:val="231F20"/>
        </w:rPr>
        <w:t>Resolución</w:t>
      </w:r>
      <w:r w:rsidRPr="00697E23">
        <w:rPr>
          <w:color w:val="231F20"/>
          <w:spacing w:val="30"/>
        </w:rPr>
        <w:t xml:space="preserve"> </w:t>
      </w:r>
      <w:r w:rsidRPr="00697E23">
        <w:rPr>
          <w:color w:val="231F20"/>
        </w:rPr>
        <w:t>38</w:t>
      </w:r>
      <w:r w:rsidRPr="00697E23">
        <w:rPr>
          <w:color w:val="231F20"/>
          <w:spacing w:val="30"/>
        </w:rPr>
        <w:t xml:space="preserve"> </w:t>
      </w:r>
      <w:r w:rsidRPr="00697E23">
        <w:rPr>
          <w:color w:val="231F20"/>
          <w:spacing w:val="-5"/>
        </w:rPr>
        <w:t>de</w:t>
      </w:r>
      <w:r>
        <w:rPr>
          <w:color w:val="231F20"/>
          <w:spacing w:val="-5"/>
        </w:rPr>
        <w:t xml:space="preserve"> </w:t>
      </w:r>
      <w:r w:rsidRPr="00697E23">
        <w:rPr>
          <w:color w:val="231F20"/>
        </w:rPr>
        <w:t>2024;</w:t>
      </w:r>
      <w:r w:rsidRPr="00697E23">
        <w:rPr>
          <w:color w:val="231F20"/>
          <w:spacing w:val="40"/>
        </w:rPr>
        <w:t xml:space="preserve"> </w:t>
      </w:r>
      <w:r w:rsidRPr="00697E23">
        <w:rPr>
          <w:color w:val="231F20"/>
        </w:rPr>
        <w:t>el</w:t>
      </w:r>
      <w:r w:rsidRPr="00697E23">
        <w:rPr>
          <w:color w:val="231F20"/>
          <w:spacing w:val="40"/>
        </w:rPr>
        <w:t xml:space="preserve"> </w:t>
      </w:r>
      <w:r w:rsidRPr="00697E23">
        <w:rPr>
          <w:color w:val="231F20"/>
        </w:rPr>
        <w:t>numeral</w:t>
      </w:r>
      <w:r w:rsidRPr="00697E23">
        <w:rPr>
          <w:color w:val="231F20"/>
          <w:spacing w:val="40"/>
        </w:rPr>
        <w:t xml:space="preserve"> </w:t>
      </w:r>
      <w:r w:rsidRPr="00697E23">
        <w:rPr>
          <w:color w:val="231F20"/>
        </w:rPr>
        <w:t>6</w:t>
      </w:r>
      <w:r w:rsidRPr="00697E23">
        <w:rPr>
          <w:color w:val="231F20"/>
          <w:spacing w:val="40"/>
        </w:rPr>
        <w:t xml:space="preserve"> </w:t>
      </w:r>
      <w:r w:rsidRPr="00697E23">
        <w:rPr>
          <w:color w:val="231F20"/>
        </w:rPr>
        <w:t>del</w:t>
      </w:r>
      <w:r w:rsidRPr="00697E23">
        <w:rPr>
          <w:color w:val="231F20"/>
          <w:spacing w:val="40"/>
        </w:rPr>
        <w:t xml:space="preserve"> </w:t>
      </w:r>
      <w:r w:rsidRPr="00697E23">
        <w:rPr>
          <w:color w:val="231F20"/>
        </w:rPr>
        <w:t>Instructivo</w:t>
      </w:r>
      <w:r w:rsidRPr="00697E23">
        <w:rPr>
          <w:color w:val="231F20"/>
          <w:spacing w:val="40"/>
        </w:rPr>
        <w:t xml:space="preserve"> </w:t>
      </w:r>
      <w:r w:rsidRPr="00697E23">
        <w:rPr>
          <w:color w:val="231F20"/>
        </w:rPr>
        <w:t>001</w:t>
      </w:r>
      <w:r w:rsidRPr="00697E23">
        <w:rPr>
          <w:color w:val="231F20"/>
          <w:spacing w:val="40"/>
        </w:rPr>
        <w:t xml:space="preserve"> </w:t>
      </w:r>
      <w:r w:rsidRPr="00697E23">
        <w:rPr>
          <w:color w:val="231F20"/>
        </w:rPr>
        <w:t>del</w:t>
      </w:r>
      <w:r w:rsidRPr="00697E23">
        <w:rPr>
          <w:color w:val="231F20"/>
          <w:spacing w:val="40"/>
        </w:rPr>
        <w:t xml:space="preserve"> </w:t>
      </w:r>
      <w:r w:rsidRPr="00697E23">
        <w:rPr>
          <w:color w:val="231F20"/>
        </w:rPr>
        <w:t>2024</w:t>
      </w:r>
      <w:r w:rsidRPr="00697E23">
        <w:rPr>
          <w:color w:val="231F20"/>
          <w:spacing w:val="40"/>
        </w:rPr>
        <w:t xml:space="preserve"> </w:t>
      </w:r>
      <w:r w:rsidRPr="00697E23">
        <w:rPr>
          <w:color w:val="231F20"/>
        </w:rPr>
        <w:t>y</w:t>
      </w:r>
      <w:r w:rsidRPr="00697E23">
        <w:rPr>
          <w:color w:val="231F20"/>
          <w:spacing w:val="40"/>
        </w:rPr>
        <w:t xml:space="preserve"> </w:t>
      </w:r>
      <w:r w:rsidRPr="00697E23">
        <w:rPr>
          <w:color w:val="231F20"/>
        </w:rPr>
        <w:t>la</w:t>
      </w:r>
      <w:r w:rsidRPr="00697E23">
        <w:rPr>
          <w:color w:val="231F20"/>
          <w:spacing w:val="40"/>
        </w:rPr>
        <w:t xml:space="preserve"> </w:t>
      </w:r>
      <w:r w:rsidRPr="00697E23">
        <w:rPr>
          <w:color w:val="231F20"/>
        </w:rPr>
        <w:t xml:space="preserve">Resolución 355 de 2007 de la Contaduría General de la Nación, lo cual generó subestimación de las cuentas construcciones en curso, por $805,82 </w:t>
      </w:r>
      <w:r w:rsidRPr="00697E23">
        <w:rPr>
          <w:color w:val="231F20"/>
          <w:spacing w:val="-4"/>
        </w:rPr>
        <w:t>millones;</w:t>
      </w:r>
      <w:r w:rsidRPr="00697E23">
        <w:rPr>
          <w:color w:val="231F20"/>
          <w:spacing w:val="-13"/>
        </w:rPr>
        <w:t xml:space="preserve"> </w:t>
      </w:r>
      <w:r w:rsidRPr="00697E23">
        <w:rPr>
          <w:color w:val="231F20"/>
          <w:spacing w:val="-4"/>
        </w:rPr>
        <w:t>edificaciones,</w:t>
      </w:r>
      <w:r w:rsidRPr="00697E23">
        <w:rPr>
          <w:color w:val="231F20"/>
          <w:spacing w:val="-13"/>
        </w:rPr>
        <w:t xml:space="preserve"> </w:t>
      </w:r>
      <w:r w:rsidRPr="00697E23">
        <w:rPr>
          <w:color w:val="231F20"/>
          <w:spacing w:val="-4"/>
        </w:rPr>
        <w:t>por</w:t>
      </w:r>
      <w:r w:rsidRPr="00697E23">
        <w:rPr>
          <w:color w:val="231F20"/>
          <w:spacing w:val="-13"/>
        </w:rPr>
        <w:t xml:space="preserve"> </w:t>
      </w:r>
      <w:r w:rsidRPr="00697E23">
        <w:rPr>
          <w:color w:val="231F20"/>
          <w:spacing w:val="-4"/>
        </w:rPr>
        <w:t>$17,45</w:t>
      </w:r>
      <w:r w:rsidRPr="00697E23">
        <w:rPr>
          <w:color w:val="231F20"/>
          <w:spacing w:val="-13"/>
        </w:rPr>
        <w:t xml:space="preserve"> </w:t>
      </w:r>
      <w:r w:rsidRPr="00697E23">
        <w:rPr>
          <w:color w:val="231F20"/>
          <w:spacing w:val="-4"/>
        </w:rPr>
        <w:t>millones;</w:t>
      </w:r>
      <w:r w:rsidRPr="00697E23">
        <w:rPr>
          <w:color w:val="231F20"/>
          <w:spacing w:val="-13"/>
        </w:rPr>
        <w:t xml:space="preserve"> </w:t>
      </w:r>
      <w:r w:rsidRPr="00697E23">
        <w:rPr>
          <w:color w:val="231F20"/>
          <w:spacing w:val="-4"/>
        </w:rPr>
        <w:t>redes,</w:t>
      </w:r>
      <w:r w:rsidRPr="00697E23">
        <w:rPr>
          <w:color w:val="231F20"/>
          <w:spacing w:val="-13"/>
        </w:rPr>
        <w:t xml:space="preserve"> </w:t>
      </w:r>
      <w:r w:rsidRPr="00697E23">
        <w:rPr>
          <w:color w:val="231F20"/>
          <w:spacing w:val="-4"/>
        </w:rPr>
        <w:t>por</w:t>
      </w:r>
      <w:r w:rsidRPr="00697E23">
        <w:rPr>
          <w:color w:val="231F20"/>
          <w:spacing w:val="-13"/>
        </w:rPr>
        <w:t xml:space="preserve"> </w:t>
      </w:r>
      <w:r w:rsidRPr="00697E23">
        <w:rPr>
          <w:color w:val="231F20"/>
          <w:spacing w:val="-4"/>
        </w:rPr>
        <w:t>$37,95</w:t>
      </w:r>
      <w:r w:rsidRPr="00697E23">
        <w:rPr>
          <w:color w:val="231F20"/>
          <w:spacing w:val="-13"/>
        </w:rPr>
        <w:t xml:space="preserve"> </w:t>
      </w:r>
      <w:r w:rsidRPr="00697E23">
        <w:rPr>
          <w:color w:val="231F20"/>
          <w:spacing w:val="-4"/>
        </w:rPr>
        <w:t xml:space="preserve">millones </w:t>
      </w:r>
      <w:r w:rsidRPr="00697E23">
        <w:rPr>
          <w:color w:val="231F20"/>
        </w:rPr>
        <w:t>y</w:t>
      </w:r>
      <w:r w:rsidRPr="00697E23">
        <w:rPr>
          <w:color w:val="231F20"/>
          <w:spacing w:val="3"/>
        </w:rPr>
        <w:t xml:space="preserve"> </w:t>
      </w:r>
      <w:r w:rsidRPr="00697E23">
        <w:rPr>
          <w:color w:val="231F20"/>
        </w:rPr>
        <w:t>propiedades,</w:t>
      </w:r>
      <w:r w:rsidRPr="00697E23">
        <w:rPr>
          <w:color w:val="231F20"/>
          <w:spacing w:val="5"/>
        </w:rPr>
        <w:t xml:space="preserve"> </w:t>
      </w:r>
      <w:r w:rsidRPr="00697E23">
        <w:rPr>
          <w:color w:val="231F20"/>
        </w:rPr>
        <w:t>planta</w:t>
      </w:r>
      <w:r w:rsidRPr="00697E23">
        <w:rPr>
          <w:color w:val="231F20"/>
          <w:spacing w:val="6"/>
        </w:rPr>
        <w:t xml:space="preserve"> </w:t>
      </w:r>
      <w:r w:rsidRPr="00697E23">
        <w:rPr>
          <w:color w:val="231F20"/>
        </w:rPr>
        <w:t>y</w:t>
      </w:r>
      <w:r w:rsidRPr="00697E23">
        <w:rPr>
          <w:color w:val="231F20"/>
          <w:spacing w:val="5"/>
        </w:rPr>
        <w:t xml:space="preserve"> </w:t>
      </w:r>
      <w:r w:rsidRPr="00697E23">
        <w:rPr>
          <w:color w:val="231F20"/>
        </w:rPr>
        <w:t>equipo</w:t>
      </w:r>
      <w:r w:rsidRPr="00697E23">
        <w:rPr>
          <w:color w:val="231F20"/>
          <w:spacing w:val="6"/>
        </w:rPr>
        <w:t xml:space="preserve"> </w:t>
      </w:r>
      <w:r w:rsidRPr="00697E23">
        <w:rPr>
          <w:color w:val="231F20"/>
        </w:rPr>
        <w:t>no</w:t>
      </w:r>
      <w:r w:rsidRPr="00697E23">
        <w:rPr>
          <w:color w:val="231F20"/>
          <w:spacing w:val="6"/>
        </w:rPr>
        <w:t xml:space="preserve"> </w:t>
      </w:r>
      <w:r w:rsidRPr="00697E23">
        <w:rPr>
          <w:color w:val="231F20"/>
        </w:rPr>
        <w:t>explotados,</w:t>
      </w:r>
      <w:r w:rsidRPr="00697E23">
        <w:rPr>
          <w:color w:val="231F20"/>
          <w:spacing w:val="7"/>
        </w:rPr>
        <w:t xml:space="preserve"> </w:t>
      </w:r>
      <w:r w:rsidRPr="00697E23">
        <w:rPr>
          <w:color w:val="231F20"/>
        </w:rPr>
        <w:t>por</w:t>
      </w:r>
      <w:r w:rsidRPr="00697E23">
        <w:rPr>
          <w:color w:val="231F20"/>
          <w:spacing w:val="5"/>
        </w:rPr>
        <w:t xml:space="preserve"> </w:t>
      </w:r>
      <w:r w:rsidRPr="00697E23">
        <w:rPr>
          <w:color w:val="231F20"/>
        </w:rPr>
        <w:t>$215,86</w:t>
      </w:r>
      <w:r w:rsidRPr="00697E23">
        <w:rPr>
          <w:color w:val="231F20"/>
          <w:spacing w:val="7"/>
        </w:rPr>
        <w:t xml:space="preserve"> </w:t>
      </w:r>
      <w:r w:rsidRPr="00697E23">
        <w:rPr>
          <w:color w:val="231F20"/>
          <w:spacing w:val="-2"/>
        </w:rPr>
        <w:t>millones.</w:t>
      </w:r>
    </w:p>
    <w:p w14:paraId="29ED9E61" w14:textId="77777777" w:rsidR="00AB72A4" w:rsidRDefault="00AB72A4" w:rsidP="00BA2365">
      <w:pPr>
        <w:pStyle w:val="Textoindependiente"/>
        <w:spacing w:before="262"/>
        <w:ind w:right="49"/>
        <w:jc w:val="both"/>
        <w:rPr>
          <w:color w:val="231F20"/>
        </w:rPr>
      </w:pPr>
      <w:r w:rsidRPr="00697E23">
        <w:rPr>
          <w:color w:val="231F20"/>
        </w:rPr>
        <w:lastRenderedPageBreak/>
        <w:t>Esta situación comprometió la fiabilidad de la información contable y afectó la presentación fiel de la situación financiera de la entidad.</w:t>
      </w:r>
    </w:p>
    <w:p w14:paraId="1BE1C0EA" w14:textId="77777777" w:rsidR="00AB72A4" w:rsidRDefault="00AB72A4" w:rsidP="00BA2365">
      <w:pPr>
        <w:pStyle w:val="Textoindependiente"/>
        <w:spacing w:before="262"/>
        <w:ind w:right="49"/>
        <w:jc w:val="both"/>
        <w:rPr>
          <w:color w:val="231F20"/>
        </w:rPr>
      </w:pPr>
      <w:r w:rsidRPr="00AB72A4">
        <w:rPr>
          <w:b/>
          <w:bCs/>
          <w:color w:val="231F20"/>
          <w:sz w:val="28"/>
          <w:szCs w:val="28"/>
        </w:rPr>
        <w:t>-</w:t>
      </w:r>
      <w:r w:rsidRPr="00AB72A4">
        <w:rPr>
          <w:b/>
          <w:bCs/>
          <w:color w:val="231F20"/>
        </w:rPr>
        <w:t>Incorrección</w:t>
      </w:r>
      <w:r w:rsidRPr="00697E23">
        <w:rPr>
          <w:color w:val="231F20"/>
        </w:rPr>
        <w:t xml:space="preserve"> de cantidad en otros activos, por $5.043,50 millones, debido</w:t>
      </w:r>
      <w:r w:rsidRPr="00697E23">
        <w:rPr>
          <w:color w:val="231F20"/>
          <w:spacing w:val="-9"/>
        </w:rPr>
        <w:t xml:space="preserve"> </w:t>
      </w:r>
      <w:r w:rsidRPr="00697E23">
        <w:rPr>
          <w:color w:val="231F20"/>
        </w:rPr>
        <w:t>a</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omisión</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conciliación</w:t>
      </w:r>
      <w:r w:rsidRPr="00697E23">
        <w:rPr>
          <w:color w:val="231F20"/>
          <w:spacing w:val="-9"/>
        </w:rPr>
        <w:t xml:space="preserve"> </w:t>
      </w:r>
      <w:r w:rsidRPr="00697E23">
        <w:rPr>
          <w:color w:val="231F20"/>
        </w:rPr>
        <w:t>entre</w:t>
      </w:r>
      <w:r w:rsidRPr="00697E23">
        <w:rPr>
          <w:color w:val="231F20"/>
          <w:spacing w:val="-9"/>
        </w:rPr>
        <w:t xml:space="preserve"> </w:t>
      </w:r>
      <w:r w:rsidRPr="00697E23">
        <w:rPr>
          <w:color w:val="231F20"/>
        </w:rPr>
        <w:t>las</w:t>
      </w:r>
      <w:r w:rsidRPr="00697E23">
        <w:rPr>
          <w:color w:val="231F20"/>
          <w:spacing w:val="-9"/>
        </w:rPr>
        <w:t xml:space="preserve"> </w:t>
      </w:r>
      <w:r w:rsidRPr="00697E23">
        <w:rPr>
          <w:color w:val="231F20"/>
        </w:rPr>
        <w:t>áreas</w:t>
      </w:r>
      <w:r w:rsidRPr="00697E23">
        <w:rPr>
          <w:color w:val="231F20"/>
          <w:spacing w:val="-9"/>
        </w:rPr>
        <w:t xml:space="preserve"> </w:t>
      </w:r>
      <w:r w:rsidRPr="00697E23">
        <w:rPr>
          <w:color w:val="231F20"/>
        </w:rPr>
        <w:t>involucradas,</w:t>
      </w:r>
      <w:r w:rsidRPr="00697E23">
        <w:rPr>
          <w:color w:val="231F20"/>
          <w:spacing w:val="-9"/>
        </w:rPr>
        <w:t xml:space="preserve"> </w:t>
      </w:r>
      <w:r w:rsidRPr="00697E23">
        <w:rPr>
          <w:color w:val="231F20"/>
        </w:rPr>
        <w:t>junto con debilidades en la supervisión financiera del contrato, que impidió reportar de manera oportuna las ejecuciones de pagos realizadas a través de la fiducia.</w:t>
      </w:r>
    </w:p>
    <w:p w14:paraId="3EB28409" w14:textId="77777777" w:rsidR="00AB72A4" w:rsidRDefault="00AB72A4" w:rsidP="00BA2365">
      <w:pPr>
        <w:pStyle w:val="Textoindependiente"/>
        <w:spacing w:before="262"/>
        <w:ind w:right="49"/>
        <w:jc w:val="both"/>
        <w:rPr>
          <w:color w:val="231F20"/>
        </w:rPr>
      </w:pPr>
      <w:r w:rsidRPr="00697E23">
        <w:rPr>
          <w:color w:val="231F20"/>
        </w:rPr>
        <w:t>Esta</w:t>
      </w:r>
      <w:r w:rsidRPr="00697E23">
        <w:rPr>
          <w:color w:val="231F20"/>
          <w:spacing w:val="-1"/>
        </w:rPr>
        <w:t xml:space="preserve"> </w:t>
      </w:r>
      <w:r w:rsidRPr="00697E23">
        <w:rPr>
          <w:color w:val="231F20"/>
        </w:rPr>
        <w:t>situación</w:t>
      </w:r>
      <w:r w:rsidRPr="00697E23">
        <w:rPr>
          <w:color w:val="231F20"/>
          <w:spacing w:val="-1"/>
        </w:rPr>
        <w:t xml:space="preserve"> </w:t>
      </w:r>
      <w:r w:rsidRPr="00697E23">
        <w:rPr>
          <w:color w:val="231F20"/>
        </w:rPr>
        <w:t>afectó</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precisión</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información</w:t>
      </w:r>
      <w:r w:rsidRPr="00697E23">
        <w:rPr>
          <w:color w:val="231F20"/>
          <w:spacing w:val="-1"/>
        </w:rPr>
        <w:t xml:space="preserve"> </w:t>
      </w:r>
      <w:r w:rsidRPr="00697E23">
        <w:rPr>
          <w:color w:val="231F20"/>
        </w:rPr>
        <w:t>financiera,</w:t>
      </w:r>
      <w:r w:rsidRPr="00697E23">
        <w:rPr>
          <w:color w:val="231F20"/>
          <w:spacing w:val="-1"/>
        </w:rPr>
        <w:t xml:space="preserve"> </w:t>
      </w:r>
      <w:r w:rsidRPr="00697E23">
        <w:rPr>
          <w:color w:val="231F20"/>
        </w:rPr>
        <w:t>ya</w:t>
      </w:r>
      <w:r w:rsidRPr="00697E23">
        <w:rPr>
          <w:color w:val="231F20"/>
          <w:spacing w:val="-1"/>
        </w:rPr>
        <w:t xml:space="preserve"> </w:t>
      </w:r>
      <w:r w:rsidRPr="00697E23">
        <w:rPr>
          <w:color w:val="231F20"/>
        </w:rPr>
        <w:t>que la omisión de estos pagos comprometió la asignación de los recursos y la presentación fiel de los saldos en los estados financieros.</w:t>
      </w:r>
    </w:p>
    <w:p w14:paraId="61801B7E" w14:textId="77777777" w:rsidR="00AB72A4" w:rsidRDefault="00AB72A4" w:rsidP="00BA2365">
      <w:pPr>
        <w:pStyle w:val="Textoindependiente"/>
        <w:spacing w:before="262"/>
        <w:ind w:right="49"/>
        <w:jc w:val="both"/>
        <w:rPr>
          <w:color w:val="231F20"/>
        </w:rPr>
      </w:pPr>
      <w:r w:rsidRPr="00697E23">
        <w:rPr>
          <w:color w:val="231F20"/>
        </w:rPr>
        <w:t>Lo</w:t>
      </w:r>
      <w:r w:rsidRPr="00697E23">
        <w:rPr>
          <w:color w:val="231F20"/>
          <w:spacing w:val="40"/>
        </w:rPr>
        <w:t xml:space="preserve"> </w:t>
      </w:r>
      <w:r w:rsidRPr="00697E23">
        <w:rPr>
          <w:color w:val="231F20"/>
        </w:rPr>
        <w:t>anterior,</w:t>
      </w:r>
      <w:r w:rsidRPr="00697E23">
        <w:rPr>
          <w:color w:val="231F20"/>
          <w:spacing w:val="40"/>
        </w:rPr>
        <w:t xml:space="preserve"> </w:t>
      </w:r>
      <w:r w:rsidRPr="00697E23">
        <w:rPr>
          <w:color w:val="231F20"/>
        </w:rPr>
        <w:t>contravino</w:t>
      </w:r>
      <w:r w:rsidRPr="00697E23">
        <w:rPr>
          <w:color w:val="231F20"/>
          <w:spacing w:val="40"/>
        </w:rPr>
        <w:t xml:space="preserve"> </w:t>
      </w:r>
      <w:r w:rsidRPr="00697E23">
        <w:rPr>
          <w:color w:val="231F20"/>
        </w:rPr>
        <w:t>lo</w:t>
      </w:r>
      <w:r w:rsidRPr="00697E23">
        <w:rPr>
          <w:color w:val="231F20"/>
          <w:spacing w:val="40"/>
        </w:rPr>
        <w:t xml:space="preserve"> </w:t>
      </w:r>
      <w:r w:rsidRPr="00697E23">
        <w:rPr>
          <w:color w:val="231F20"/>
        </w:rPr>
        <w:t>establecido</w:t>
      </w:r>
      <w:r w:rsidRPr="00697E23">
        <w:rPr>
          <w:color w:val="231F20"/>
          <w:spacing w:val="40"/>
        </w:rPr>
        <w:t xml:space="preserve"> </w:t>
      </w:r>
      <w:r w:rsidRPr="00697E23">
        <w:rPr>
          <w:color w:val="231F20"/>
        </w:rPr>
        <w:t>en</w:t>
      </w:r>
      <w:r w:rsidRPr="00697E23">
        <w:rPr>
          <w:color w:val="231F20"/>
          <w:spacing w:val="40"/>
        </w:rPr>
        <w:t xml:space="preserve"> </w:t>
      </w:r>
      <w:r w:rsidRPr="00697E23">
        <w:rPr>
          <w:color w:val="231F20"/>
        </w:rPr>
        <w:t>los</w:t>
      </w:r>
      <w:r w:rsidRPr="00697E23">
        <w:rPr>
          <w:color w:val="231F20"/>
          <w:spacing w:val="40"/>
        </w:rPr>
        <w:t xml:space="preserve"> </w:t>
      </w:r>
      <w:r w:rsidRPr="00697E23">
        <w:rPr>
          <w:color w:val="231F20"/>
        </w:rPr>
        <w:t>artículos</w:t>
      </w:r>
      <w:r w:rsidRPr="00697E23">
        <w:rPr>
          <w:color w:val="231F20"/>
          <w:spacing w:val="40"/>
        </w:rPr>
        <w:t xml:space="preserve"> </w:t>
      </w:r>
      <w:r w:rsidRPr="00697E23">
        <w:rPr>
          <w:color w:val="231F20"/>
        </w:rPr>
        <w:t>2</w:t>
      </w:r>
      <w:r w:rsidRPr="00697E23">
        <w:rPr>
          <w:color w:val="231F20"/>
          <w:spacing w:val="40"/>
        </w:rPr>
        <w:t xml:space="preserve"> </w:t>
      </w:r>
      <w:r w:rsidRPr="00697E23">
        <w:rPr>
          <w:color w:val="231F20"/>
        </w:rPr>
        <w:t>y</w:t>
      </w:r>
      <w:r w:rsidRPr="00697E23">
        <w:rPr>
          <w:color w:val="231F20"/>
          <w:spacing w:val="40"/>
        </w:rPr>
        <w:t xml:space="preserve"> </w:t>
      </w:r>
      <w:r w:rsidRPr="00697E23">
        <w:rPr>
          <w:color w:val="231F20"/>
        </w:rPr>
        <w:t>3</w:t>
      </w:r>
      <w:r w:rsidRPr="00697E23">
        <w:rPr>
          <w:color w:val="231F20"/>
          <w:spacing w:val="40"/>
        </w:rPr>
        <w:t xml:space="preserve"> </w:t>
      </w:r>
      <w:r w:rsidRPr="00697E23">
        <w:rPr>
          <w:color w:val="231F20"/>
        </w:rPr>
        <w:t>de</w:t>
      </w:r>
      <w:r w:rsidRPr="00697E23">
        <w:rPr>
          <w:color w:val="231F20"/>
          <w:spacing w:val="40"/>
        </w:rPr>
        <w:t xml:space="preserve"> </w:t>
      </w:r>
      <w:r w:rsidRPr="00697E23">
        <w:rPr>
          <w:color w:val="231F20"/>
        </w:rPr>
        <w:t>la Ley 87 de 1993; los artículos 26 y 38 de la Ley 1952 de 2019; la Resolución 533 de 2015; el régimen de contabilidad y el Manual de políticas contables del SENA, lo cual generó sobrestimación en la cuenta</w:t>
      </w:r>
      <w:r w:rsidRPr="00697E23">
        <w:rPr>
          <w:color w:val="231F20"/>
          <w:spacing w:val="-12"/>
        </w:rPr>
        <w:t xml:space="preserve"> </w:t>
      </w:r>
      <w:r w:rsidRPr="00697E23">
        <w:rPr>
          <w:color w:val="231F20"/>
        </w:rPr>
        <w:t>recursos</w:t>
      </w:r>
      <w:r w:rsidRPr="00697E23">
        <w:rPr>
          <w:color w:val="231F20"/>
          <w:spacing w:val="-12"/>
        </w:rPr>
        <w:t xml:space="preserve"> </w:t>
      </w:r>
      <w:r w:rsidRPr="00697E23">
        <w:rPr>
          <w:color w:val="231F20"/>
        </w:rPr>
        <w:t>entregados</w:t>
      </w:r>
      <w:r w:rsidRPr="00697E23">
        <w:rPr>
          <w:color w:val="231F20"/>
          <w:spacing w:val="-12"/>
        </w:rPr>
        <w:t xml:space="preserve"> </w:t>
      </w:r>
      <w:r w:rsidRPr="00697E23">
        <w:rPr>
          <w:color w:val="231F20"/>
        </w:rPr>
        <w:t>en</w:t>
      </w:r>
      <w:r w:rsidRPr="00697E23">
        <w:rPr>
          <w:color w:val="231F20"/>
          <w:spacing w:val="-12"/>
        </w:rPr>
        <w:t xml:space="preserve"> </w:t>
      </w:r>
      <w:r w:rsidRPr="00697E23">
        <w:rPr>
          <w:color w:val="231F20"/>
        </w:rPr>
        <w:t>administración</w:t>
      </w:r>
      <w:r w:rsidRPr="00697E23">
        <w:rPr>
          <w:color w:val="231F20"/>
          <w:spacing w:val="-12"/>
        </w:rPr>
        <w:t xml:space="preserve"> </w:t>
      </w:r>
      <w:r w:rsidRPr="00697E23">
        <w:rPr>
          <w:color w:val="231F20"/>
        </w:rPr>
        <w:t>y</w:t>
      </w:r>
      <w:r w:rsidRPr="00697E23">
        <w:rPr>
          <w:color w:val="231F20"/>
          <w:spacing w:val="-12"/>
        </w:rPr>
        <w:t xml:space="preserve"> </w:t>
      </w:r>
      <w:r w:rsidRPr="00697E23">
        <w:rPr>
          <w:color w:val="231F20"/>
        </w:rPr>
        <w:t>distorsionó</w:t>
      </w:r>
      <w:r w:rsidRPr="00697E23">
        <w:rPr>
          <w:color w:val="231F20"/>
          <w:spacing w:val="-12"/>
        </w:rPr>
        <w:t xml:space="preserve"> </w:t>
      </w:r>
      <w:r w:rsidRPr="00697E23">
        <w:rPr>
          <w:color w:val="231F20"/>
        </w:rPr>
        <w:t>los</w:t>
      </w:r>
      <w:r w:rsidRPr="00697E23">
        <w:rPr>
          <w:color w:val="231F20"/>
          <w:spacing w:val="-12"/>
        </w:rPr>
        <w:t xml:space="preserve"> </w:t>
      </w:r>
      <w:r w:rsidRPr="00697E23">
        <w:rPr>
          <w:color w:val="231F20"/>
        </w:rPr>
        <w:t>saldos presentados en los estados financieros, comprometiendo la fiabilidad y la representación fiel de la situación financiera de la entidad.</w:t>
      </w:r>
    </w:p>
    <w:p w14:paraId="0AABA2E5" w14:textId="77777777" w:rsidR="00AB72A4" w:rsidRDefault="00AB72A4" w:rsidP="00BA2365">
      <w:pPr>
        <w:pStyle w:val="Textoindependiente"/>
        <w:spacing w:before="262"/>
        <w:ind w:right="49"/>
        <w:jc w:val="both"/>
        <w:rPr>
          <w:color w:val="231F20"/>
          <w:spacing w:val="-2"/>
        </w:rPr>
      </w:pPr>
      <w:r w:rsidRPr="00AB72A4">
        <w:rPr>
          <w:b/>
          <w:bCs/>
          <w:color w:val="231F20"/>
          <w:sz w:val="28"/>
          <w:szCs w:val="28"/>
        </w:rPr>
        <w:t>-</w:t>
      </w:r>
      <w:r w:rsidRPr="00AB72A4">
        <w:rPr>
          <w:b/>
          <w:bCs/>
          <w:color w:val="231F20"/>
        </w:rPr>
        <w:t>Incorrección</w:t>
      </w:r>
      <w:r w:rsidRPr="00697E23">
        <w:rPr>
          <w:color w:val="231F20"/>
        </w:rPr>
        <w:t xml:space="preserve"> de clasificación en provisiones por $13.319,52 millones, dado</w:t>
      </w:r>
      <w:r w:rsidRPr="00697E23">
        <w:rPr>
          <w:color w:val="231F20"/>
          <w:spacing w:val="40"/>
        </w:rPr>
        <w:t xml:space="preserve"> </w:t>
      </w:r>
      <w:r w:rsidRPr="00697E23">
        <w:rPr>
          <w:color w:val="231F20"/>
        </w:rPr>
        <w:t>que</w:t>
      </w:r>
      <w:r w:rsidRPr="00697E23">
        <w:rPr>
          <w:color w:val="231F20"/>
          <w:spacing w:val="40"/>
        </w:rPr>
        <w:t xml:space="preserve"> </w:t>
      </w:r>
      <w:r w:rsidRPr="00697E23">
        <w:rPr>
          <w:color w:val="231F20"/>
        </w:rPr>
        <w:t>fueron</w:t>
      </w:r>
      <w:r w:rsidRPr="00697E23">
        <w:rPr>
          <w:color w:val="231F20"/>
          <w:spacing w:val="40"/>
        </w:rPr>
        <w:t xml:space="preserve"> </w:t>
      </w:r>
      <w:r w:rsidRPr="00697E23">
        <w:rPr>
          <w:color w:val="231F20"/>
        </w:rPr>
        <w:t>calificados</w:t>
      </w:r>
      <w:r w:rsidRPr="00697E23">
        <w:rPr>
          <w:color w:val="231F20"/>
          <w:spacing w:val="40"/>
        </w:rPr>
        <w:t xml:space="preserve"> </w:t>
      </w:r>
      <w:r w:rsidRPr="00697E23">
        <w:rPr>
          <w:color w:val="231F20"/>
        </w:rPr>
        <w:t>con</w:t>
      </w:r>
      <w:r w:rsidRPr="00697E23">
        <w:rPr>
          <w:color w:val="231F20"/>
          <w:spacing w:val="40"/>
        </w:rPr>
        <w:t xml:space="preserve"> </w:t>
      </w:r>
      <w:r w:rsidRPr="00697E23">
        <w:rPr>
          <w:color w:val="231F20"/>
        </w:rPr>
        <w:t>riesgo</w:t>
      </w:r>
      <w:r w:rsidRPr="00697E23">
        <w:rPr>
          <w:color w:val="231F20"/>
          <w:spacing w:val="40"/>
        </w:rPr>
        <w:t xml:space="preserve"> </w:t>
      </w:r>
      <w:r w:rsidRPr="00697E23">
        <w:rPr>
          <w:color w:val="231F20"/>
        </w:rPr>
        <w:t>alto,</w:t>
      </w:r>
      <w:r w:rsidRPr="00697E23">
        <w:rPr>
          <w:color w:val="231F20"/>
          <w:spacing w:val="40"/>
        </w:rPr>
        <w:t xml:space="preserve"> </w:t>
      </w:r>
      <w:r w:rsidRPr="00697E23">
        <w:rPr>
          <w:color w:val="231F20"/>
        </w:rPr>
        <w:t>lo</w:t>
      </w:r>
      <w:r w:rsidRPr="00697E23">
        <w:rPr>
          <w:color w:val="231F20"/>
          <w:spacing w:val="40"/>
        </w:rPr>
        <w:t xml:space="preserve"> </w:t>
      </w:r>
      <w:r w:rsidRPr="00697E23">
        <w:rPr>
          <w:color w:val="231F20"/>
        </w:rPr>
        <w:t>cual</w:t>
      </w:r>
      <w:r w:rsidRPr="00697E23">
        <w:rPr>
          <w:color w:val="231F20"/>
          <w:spacing w:val="40"/>
        </w:rPr>
        <w:t xml:space="preserve"> </w:t>
      </w:r>
      <w:r w:rsidRPr="00697E23">
        <w:rPr>
          <w:color w:val="231F20"/>
        </w:rPr>
        <w:t>implicó</w:t>
      </w:r>
      <w:r w:rsidRPr="00697E23">
        <w:rPr>
          <w:color w:val="231F20"/>
          <w:spacing w:val="40"/>
        </w:rPr>
        <w:t xml:space="preserve"> </w:t>
      </w:r>
      <w:r w:rsidRPr="00697E23">
        <w:rPr>
          <w:color w:val="231F20"/>
        </w:rPr>
        <w:t>una alta probabilidad de fallo en contra de la entidad, se identificó una sobrestimación en la provisión contable, derivada de la falta de actualización</w:t>
      </w:r>
      <w:r w:rsidRPr="00697E23">
        <w:rPr>
          <w:color w:val="231F20"/>
          <w:spacing w:val="-16"/>
        </w:rPr>
        <w:t xml:space="preserve"> </w:t>
      </w:r>
      <w:r w:rsidRPr="00697E23">
        <w:rPr>
          <w:color w:val="231F20"/>
        </w:rPr>
        <w:t>en</w:t>
      </w:r>
      <w:r w:rsidRPr="00697E23">
        <w:rPr>
          <w:color w:val="231F20"/>
          <w:spacing w:val="-15"/>
        </w:rPr>
        <w:t xml:space="preserve"> </w:t>
      </w:r>
      <w:r w:rsidRPr="00697E23">
        <w:rPr>
          <w:color w:val="231F20"/>
        </w:rPr>
        <w:t>la</w:t>
      </w:r>
      <w:r w:rsidRPr="00697E23">
        <w:rPr>
          <w:color w:val="231F20"/>
          <w:spacing w:val="-15"/>
        </w:rPr>
        <w:t xml:space="preserve"> </w:t>
      </w:r>
      <w:r w:rsidRPr="00697E23">
        <w:rPr>
          <w:color w:val="231F20"/>
        </w:rPr>
        <w:t>calificación</w:t>
      </w:r>
      <w:r w:rsidRPr="00697E23">
        <w:rPr>
          <w:color w:val="231F20"/>
          <w:spacing w:val="-15"/>
        </w:rPr>
        <w:t xml:space="preserve"> </w:t>
      </w:r>
      <w:r w:rsidRPr="00697E23">
        <w:rPr>
          <w:color w:val="231F20"/>
        </w:rPr>
        <w:t>del</w:t>
      </w:r>
      <w:r w:rsidRPr="00697E23">
        <w:rPr>
          <w:color w:val="231F20"/>
          <w:spacing w:val="-16"/>
        </w:rPr>
        <w:t xml:space="preserve"> </w:t>
      </w:r>
      <w:r w:rsidRPr="00697E23">
        <w:rPr>
          <w:color w:val="231F20"/>
        </w:rPr>
        <w:t>riesgo</w:t>
      </w:r>
      <w:r w:rsidRPr="00697E23">
        <w:rPr>
          <w:color w:val="231F20"/>
          <w:spacing w:val="-15"/>
        </w:rPr>
        <w:t xml:space="preserve"> </w:t>
      </w:r>
      <w:r w:rsidRPr="00697E23">
        <w:rPr>
          <w:color w:val="231F20"/>
        </w:rPr>
        <w:t>dentro</w:t>
      </w:r>
      <w:r w:rsidRPr="00697E23">
        <w:rPr>
          <w:color w:val="231F20"/>
          <w:spacing w:val="-15"/>
        </w:rPr>
        <w:t xml:space="preserve"> </w:t>
      </w:r>
      <w:r w:rsidRPr="00697E23">
        <w:rPr>
          <w:color w:val="231F20"/>
        </w:rPr>
        <w:t>de</w:t>
      </w:r>
      <w:r w:rsidRPr="00697E23">
        <w:rPr>
          <w:color w:val="231F20"/>
          <w:spacing w:val="-15"/>
        </w:rPr>
        <w:t xml:space="preserve"> </w:t>
      </w:r>
      <w:r w:rsidRPr="00697E23">
        <w:rPr>
          <w:color w:val="231F20"/>
        </w:rPr>
        <w:t>un</w:t>
      </w:r>
      <w:r w:rsidRPr="00697E23">
        <w:rPr>
          <w:color w:val="231F20"/>
          <w:spacing w:val="-16"/>
        </w:rPr>
        <w:t xml:space="preserve"> </w:t>
      </w:r>
      <w:r w:rsidRPr="00697E23">
        <w:rPr>
          <w:color w:val="231F20"/>
        </w:rPr>
        <w:t>proceso</w:t>
      </w:r>
      <w:r w:rsidRPr="00697E23">
        <w:rPr>
          <w:color w:val="231F20"/>
          <w:spacing w:val="-15"/>
        </w:rPr>
        <w:t xml:space="preserve"> </w:t>
      </w:r>
      <w:r w:rsidRPr="00697E23">
        <w:rPr>
          <w:color w:val="231F20"/>
          <w:spacing w:val="-2"/>
        </w:rPr>
        <w:t>judicial.</w:t>
      </w:r>
    </w:p>
    <w:p w14:paraId="7594D0CD" w14:textId="77777777" w:rsidR="00AB72A4" w:rsidRDefault="00AB72A4" w:rsidP="00BA2365">
      <w:pPr>
        <w:pStyle w:val="Textoindependiente"/>
        <w:spacing w:before="262"/>
        <w:ind w:right="49"/>
        <w:jc w:val="both"/>
        <w:rPr>
          <w:color w:val="231F20"/>
        </w:rPr>
      </w:pPr>
      <w:r w:rsidRPr="00697E23">
        <w:rPr>
          <w:color w:val="231F20"/>
        </w:rPr>
        <w:t>Lo</w:t>
      </w:r>
      <w:r w:rsidRPr="00697E23">
        <w:rPr>
          <w:color w:val="231F20"/>
          <w:spacing w:val="13"/>
        </w:rPr>
        <w:t xml:space="preserve"> </w:t>
      </w:r>
      <w:r w:rsidRPr="00697E23">
        <w:rPr>
          <w:color w:val="231F20"/>
        </w:rPr>
        <w:t>anterior</w:t>
      </w:r>
      <w:r w:rsidRPr="00697E23">
        <w:rPr>
          <w:color w:val="231F20"/>
          <w:spacing w:val="14"/>
        </w:rPr>
        <w:t xml:space="preserve"> </w:t>
      </w:r>
      <w:r w:rsidRPr="00697E23">
        <w:rPr>
          <w:color w:val="231F20"/>
        </w:rPr>
        <w:t>contravino</w:t>
      </w:r>
      <w:r w:rsidRPr="00697E23">
        <w:rPr>
          <w:color w:val="231F20"/>
          <w:spacing w:val="14"/>
        </w:rPr>
        <w:t xml:space="preserve"> </w:t>
      </w:r>
      <w:r w:rsidRPr="00697E23">
        <w:rPr>
          <w:color w:val="231F20"/>
        </w:rPr>
        <w:t>lo</w:t>
      </w:r>
      <w:r w:rsidRPr="00697E23">
        <w:rPr>
          <w:color w:val="231F20"/>
          <w:spacing w:val="13"/>
        </w:rPr>
        <w:t xml:space="preserve"> </w:t>
      </w:r>
      <w:r w:rsidRPr="00697E23">
        <w:rPr>
          <w:color w:val="231F20"/>
        </w:rPr>
        <w:t>establecido</w:t>
      </w:r>
      <w:r w:rsidRPr="00697E23">
        <w:rPr>
          <w:color w:val="231F20"/>
          <w:spacing w:val="14"/>
        </w:rPr>
        <w:t xml:space="preserve"> </w:t>
      </w:r>
      <w:r w:rsidRPr="00697E23">
        <w:rPr>
          <w:color w:val="231F20"/>
        </w:rPr>
        <w:t>en</w:t>
      </w:r>
      <w:r w:rsidRPr="00697E23">
        <w:rPr>
          <w:color w:val="231F20"/>
          <w:spacing w:val="14"/>
        </w:rPr>
        <w:t xml:space="preserve"> </w:t>
      </w:r>
      <w:r w:rsidRPr="00697E23">
        <w:rPr>
          <w:color w:val="231F20"/>
        </w:rPr>
        <w:t>los</w:t>
      </w:r>
      <w:r w:rsidRPr="00697E23">
        <w:rPr>
          <w:color w:val="231F20"/>
          <w:spacing w:val="13"/>
        </w:rPr>
        <w:t xml:space="preserve"> </w:t>
      </w:r>
      <w:r w:rsidRPr="00697E23">
        <w:rPr>
          <w:color w:val="231F20"/>
        </w:rPr>
        <w:t>artículos</w:t>
      </w:r>
      <w:r w:rsidRPr="00697E23">
        <w:rPr>
          <w:color w:val="231F20"/>
          <w:spacing w:val="14"/>
        </w:rPr>
        <w:t xml:space="preserve"> </w:t>
      </w:r>
      <w:r w:rsidRPr="00697E23">
        <w:rPr>
          <w:color w:val="231F20"/>
        </w:rPr>
        <w:t>2</w:t>
      </w:r>
      <w:r w:rsidRPr="00697E23">
        <w:rPr>
          <w:color w:val="231F20"/>
          <w:spacing w:val="14"/>
        </w:rPr>
        <w:t xml:space="preserve"> </w:t>
      </w:r>
      <w:r w:rsidRPr="00697E23">
        <w:rPr>
          <w:color w:val="231F20"/>
        </w:rPr>
        <w:t>y</w:t>
      </w:r>
      <w:r w:rsidRPr="00697E23">
        <w:rPr>
          <w:color w:val="231F20"/>
          <w:spacing w:val="13"/>
        </w:rPr>
        <w:t xml:space="preserve"> </w:t>
      </w:r>
      <w:r w:rsidRPr="00697E23">
        <w:rPr>
          <w:color w:val="231F20"/>
        </w:rPr>
        <w:t>3</w:t>
      </w:r>
      <w:r w:rsidRPr="00697E23">
        <w:rPr>
          <w:color w:val="231F20"/>
          <w:spacing w:val="14"/>
        </w:rPr>
        <w:t xml:space="preserve"> </w:t>
      </w:r>
      <w:r w:rsidRPr="00697E23">
        <w:rPr>
          <w:color w:val="231F20"/>
        </w:rPr>
        <w:t>de</w:t>
      </w:r>
      <w:r w:rsidRPr="00697E23">
        <w:rPr>
          <w:color w:val="231F20"/>
          <w:spacing w:val="14"/>
        </w:rPr>
        <w:t xml:space="preserve"> </w:t>
      </w:r>
      <w:r w:rsidRPr="00697E23">
        <w:rPr>
          <w:color w:val="231F20"/>
        </w:rPr>
        <w:t>la</w:t>
      </w:r>
      <w:r w:rsidRPr="00697E23">
        <w:rPr>
          <w:color w:val="231F20"/>
          <w:spacing w:val="14"/>
        </w:rPr>
        <w:t xml:space="preserve"> </w:t>
      </w:r>
      <w:r w:rsidRPr="00697E23">
        <w:rPr>
          <w:color w:val="231F20"/>
          <w:spacing w:val="-5"/>
        </w:rPr>
        <w:t>Ley</w:t>
      </w:r>
      <w:r>
        <w:rPr>
          <w:color w:val="231F20"/>
          <w:spacing w:val="-5"/>
        </w:rPr>
        <w:t xml:space="preserve"> </w:t>
      </w:r>
      <w:r w:rsidRPr="00697E23">
        <w:rPr>
          <w:color w:val="231F20"/>
        </w:rPr>
        <w:t>87</w:t>
      </w:r>
      <w:r w:rsidRPr="00697E23">
        <w:rPr>
          <w:color w:val="231F20"/>
          <w:spacing w:val="-11"/>
        </w:rPr>
        <w:t xml:space="preserve"> </w:t>
      </w:r>
      <w:r w:rsidRPr="00697E23">
        <w:rPr>
          <w:color w:val="231F20"/>
        </w:rPr>
        <w:t>de</w:t>
      </w:r>
      <w:r w:rsidRPr="00697E23">
        <w:rPr>
          <w:color w:val="231F20"/>
          <w:spacing w:val="-9"/>
        </w:rPr>
        <w:t xml:space="preserve"> </w:t>
      </w:r>
      <w:r w:rsidRPr="00697E23">
        <w:rPr>
          <w:color w:val="231F20"/>
        </w:rPr>
        <w:t>1993;</w:t>
      </w:r>
      <w:r w:rsidRPr="00697E23">
        <w:rPr>
          <w:color w:val="231F20"/>
          <w:spacing w:val="-9"/>
        </w:rPr>
        <w:t xml:space="preserve"> </w:t>
      </w:r>
      <w:r w:rsidRPr="00697E23">
        <w:rPr>
          <w:color w:val="231F20"/>
        </w:rPr>
        <w:t>los</w:t>
      </w:r>
      <w:r w:rsidRPr="00697E23">
        <w:rPr>
          <w:color w:val="231F20"/>
          <w:spacing w:val="-9"/>
        </w:rPr>
        <w:t xml:space="preserve"> </w:t>
      </w:r>
      <w:r w:rsidRPr="00697E23">
        <w:rPr>
          <w:color w:val="231F20"/>
        </w:rPr>
        <w:t>artículos</w:t>
      </w:r>
      <w:r w:rsidRPr="00697E23">
        <w:rPr>
          <w:color w:val="231F20"/>
          <w:spacing w:val="-9"/>
        </w:rPr>
        <w:t xml:space="preserve"> </w:t>
      </w:r>
      <w:r w:rsidRPr="00697E23">
        <w:rPr>
          <w:color w:val="231F20"/>
        </w:rPr>
        <w:t>26</w:t>
      </w:r>
      <w:r w:rsidRPr="00697E23">
        <w:rPr>
          <w:color w:val="231F20"/>
          <w:spacing w:val="-9"/>
        </w:rPr>
        <w:t xml:space="preserve"> </w:t>
      </w:r>
      <w:r w:rsidRPr="00697E23">
        <w:rPr>
          <w:color w:val="231F20"/>
        </w:rPr>
        <w:t>y</w:t>
      </w:r>
      <w:r w:rsidRPr="00697E23">
        <w:rPr>
          <w:color w:val="231F20"/>
          <w:spacing w:val="-9"/>
        </w:rPr>
        <w:t xml:space="preserve"> </w:t>
      </w:r>
      <w:r w:rsidRPr="00697E23">
        <w:rPr>
          <w:color w:val="231F20"/>
        </w:rPr>
        <w:t>38</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Ley</w:t>
      </w:r>
      <w:r w:rsidRPr="00697E23">
        <w:rPr>
          <w:color w:val="231F20"/>
          <w:spacing w:val="-9"/>
        </w:rPr>
        <w:t xml:space="preserve"> </w:t>
      </w:r>
      <w:r w:rsidRPr="00697E23">
        <w:rPr>
          <w:color w:val="231F20"/>
        </w:rPr>
        <w:t>1952</w:t>
      </w:r>
      <w:r w:rsidRPr="00697E23">
        <w:rPr>
          <w:color w:val="231F20"/>
          <w:spacing w:val="-9"/>
        </w:rPr>
        <w:t xml:space="preserve"> </w:t>
      </w:r>
      <w:r w:rsidRPr="00697E23">
        <w:rPr>
          <w:color w:val="231F20"/>
        </w:rPr>
        <w:t>del</w:t>
      </w:r>
      <w:r w:rsidRPr="00697E23">
        <w:rPr>
          <w:color w:val="231F20"/>
          <w:spacing w:val="-9"/>
        </w:rPr>
        <w:t xml:space="preserve"> </w:t>
      </w:r>
      <w:r w:rsidRPr="00697E23">
        <w:rPr>
          <w:color w:val="231F20"/>
        </w:rPr>
        <w:t>2019;</w:t>
      </w:r>
      <w:r w:rsidRPr="00697E23">
        <w:rPr>
          <w:color w:val="231F20"/>
          <w:spacing w:val="-9"/>
        </w:rPr>
        <w:t xml:space="preserve"> </w:t>
      </w:r>
      <w:r w:rsidRPr="00697E23">
        <w:rPr>
          <w:color w:val="231F20"/>
        </w:rPr>
        <w:t>el</w:t>
      </w:r>
      <w:r w:rsidRPr="00697E23">
        <w:rPr>
          <w:color w:val="231F20"/>
          <w:spacing w:val="-9"/>
        </w:rPr>
        <w:t xml:space="preserve"> </w:t>
      </w:r>
      <w:r w:rsidRPr="00697E23">
        <w:rPr>
          <w:color w:val="231F20"/>
          <w:spacing w:val="-2"/>
        </w:rPr>
        <w:t>artículos</w:t>
      </w:r>
      <w:r>
        <w:rPr>
          <w:color w:val="231F20"/>
          <w:spacing w:val="-2"/>
        </w:rPr>
        <w:t xml:space="preserve"> </w:t>
      </w:r>
      <w:r w:rsidRPr="00697E23">
        <w:rPr>
          <w:color w:val="231F20"/>
        </w:rPr>
        <w:t>3</w:t>
      </w:r>
      <w:r w:rsidRPr="00697E23">
        <w:rPr>
          <w:color w:val="231F20"/>
          <w:spacing w:val="-17"/>
        </w:rPr>
        <w:t xml:space="preserve"> </w:t>
      </w:r>
      <w:r w:rsidRPr="00697E23">
        <w:rPr>
          <w:color w:val="231F20"/>
        </w:rPr>
        <w:t>y</w:t>
      </w:r>
      <w:r w:rsidRPr="00697E23">
        <w:rPr>
          <w:color w:val="231F20"/>
          <w:spacing w:val="-17"/>
        </w:rPr>
        <w:t xml:space="preserve"> </w:t>
      </w:r>
      <w:r w:rsidRPr="00697E23">
        <w:rPr>
          <w:color w:val="231F20"/>
        </w:rPr>
        <w:t>194</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la</w:t>
      </w:r>
      <w:r w:rsidRPr="00697E23">
        <w:rPr>
          <w:color w:val="231F20"/>
          <w:spacing w:val="-17"/>
        </w:rPr>
        <w:t xml:space="preserve"> </w:t>
      </w:r>
      <w:r w:rsidRPr="00697E23">
        <w:rPr>
          <w:color w:val="231F20"/>
        </w:rPr>
        <w:t>Ley</w:t>
      </w:r>
      <w:r w:rsidRPr="00697E23">
        <w:rPr>
          <w:color w:val="231F20"/>
          <w:spacing w:val="-17"/>
        </w:rPr>
        <w:t xml:space="preserve"> </w:t>
      </w:r>
      <w:r w:rsidRPr="00697E23">
        <w:rPr>
          <w:color w:val="231F20"/>
        </w:rPr>
        <w:t>1437</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2011;</w:t>
      </w:r>
      <w:r w:rsidRPr="00697E23">
        <w:rPr>
          <w:color w:val="231F20"/>
          <w:spacing w:val="-17"/>
        </w:rPr>
        <w:t xml:space="preserve"> </w:t>
      </w:r>
      <w:r w:rsidRPr="00697E23">
        <w:rPr>
          <w:color w:val="231F20"/>
        </w:rPr>
        <w:t>el</w:t>
      </w:r>
      <w:r w:rsidRPr="00697E23">
        <w:rPr>
          <w:color w:val="231F20"/>
          <w:spacing w:val="-17"/>
        </w:rPr>
        <w:t xml:space="preserve"> </w:t>
      </w:r>
      <w:r w:rsidRPr="00697E23">
        <w:rPr>
          <w:color w:val="231F20"/>
        </w:rPr>
        <w:t>numeral</w:t>
      </w:r>
      <w:r w:rsidRPr="00697E23">
        <w:rPr>
          <w:color w:val="231F20"/>
          <w:spacing w:val="-17"/>
        </w:rPr>
        <w:t xml:space="preserve"> </w:t>
      </w:r>
      <w:r w:rsidRPr="00697E23">
        <w:rPr>
          <w:color w:val="231F20"/>
        </w:rPr>
        <w:t>4.1.2</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la</w:t>
      </w:r>
      <w:r w:rsidRPr="00697E23">
        <w:rPr>
          <w:color w:val="231F20"/>
          <w:spacing w:val="-17"/>
        </w:rPr>
        <w:t xml:space="preserve"> </w:t>
      </w:r>
      <w:r w:rsidRPr="00697E23">
        <w:rPr>
          <w:color w:val="231F20"/>
        </w:rPr>
        <w:t>Resolución</w:t>
      </w:r>
      <w:r w:rsidRPr="00697E23">
        <w:rPr>
          <w:color w:val="231F20"/>
          <w:spacing w:val="-17"/>
        </w:rPr>
        <w:t xml:space="preserve"> </w:t>
      </w:r>
      <w:r w:rsidRPr="00697E23">
        <w:rPr>
          <w:color w:val="231F20"/>
        </w:rPr>
        <w:t>533 del</w:t>
      </w:r>
      <w:r w:rsidRPr="00697E23">
        <w:rPr>
          <w:color w:val="231F20"/>
          <w:spacing w:val="-8"/>
        </w:rPr>
        <w:t xml:space="preserve"> </w:t>
      </w:r>
      <w:r w:rsidRPr="00697E23">
        <w:rPr>
          <w:color w:val="231F20"/>
        </w:rPr>
        <w:t>2015</w:t>
      </w:r>
      <w:r w:rsidRPr="00697E23">
        <w:rPr>
          <w:color w:val="231F20"/>
          <w:spacing w:val="40"/>
        </w:rPr>
        <w:t xml:space="preserve"> </w:t>
      </w:r>
      <w:r w:rsidRPr="00697E23">
        <w:rPr>
          <w:color w:val="231F20"/>
        </w:rPr>
        <w:t>y</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Resolución</w:t>
      </w:r>
      <w:r w:rsidRPr="00697E23">
        <w:rPr>
          <w:color w:val="231F20"/>
          <w:spacing w:val="-8"/>
        </w:rPr>
        <w:t xml:space="preserve"> </w:t>
      </w:r>
      <w:r w:rsidRPr="00697E23">
        <w:rPr>
          <w:color w:val="231F20"/>
        </w:rPr>
        <w:t>431</w:t>
      </w:r>
      <w:r w:rsidRPr="00697E23">
        <w:rPr>
          <w:color w:val="231F20"/>
          <w:spacing w:val="-8"/>
        </w:rPr>
        <w:t xml:space="preserve"> </w:t>
      </w:r>
      <w:r w:rsidRPr="00697E23">
        <w:rPr>
          <w:color w:val="231F20"/>
        </w:rPr>
        <w:t>del</w:t>
      </w:r>
      <w:r w:rsidRPr="00697E23">
        <w:rPr>
          <w:color w:val="231F20"/>
          <w:spacing w:val="-8"/>
        </w:rPr>
        <w:t xml:space="preserve"> </w:t>
      </w:r>
      <w:r w:rsidRPr="00697E23">
        <w:rPr>
          <w:color w:val="231F20"/>
        </w:rPr>
        <w:t>2023</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Contaduría</w:t>
      </w:r>
      <w:r w:rsidRPr="00697E23">
        <w:rPr>
          <w:color w:val="231F20"/>
          <w:spacing w:val="-8"/>
        </w:rPr>
        <w:t xml:space="preserve"> </w:t>
      </w:r>
      <w:r w:rsidRPr="00697E23">
        <w:rPr>
          <w:color w:val="231F20"/>
        </w:rPr>
        <w:t>General</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la Nación, lo cual generó que los saldos de las cuentas mencionadas no reflejaran</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manera</w:t>
      </w:r>
      <w:r w:rsidRPr="00697E23">
        <w:rPr>
          <w:color w:val="231F20"/>
          <w:spacing w:val="-19"/>
        </w:rPr>
        <w:t xml:space="preserve"> </w:t>
      </w:r>
      <w:r w:rsidRPr="00697E23">
        <w:rPr>
          <w:color w:val="231F20"/>
        </w:rPr>
        <w:t>razonable</w:t>
      </w:r>
      <w:r w:rsidRPr="00697E23">
        <w:rPr>
          <w:color w:val="231F20"/>
          <w:spacing w:val="-20"/>
        </w:rPr>
        <w:t xml:space="preserve"> </w:t>
      </w:r>
      <w:r w:rsidRPr="00697E23">
        <w:rPr>
          <w:color w:val="231F20"/>
        </w:rPr>
        <w:t>su</w:t>
      </w:r>
      <w:r w:rsidRPr="00697E23">
        <w:rPr>
          <w:color w:val="231F20"/>
          <w:spacing w:val="-19"/>
        </w:rPr>
        <w:t xml:space="preserve"> </w:t>
      </w:r>
      <w:r w:rsidRPr="00697E23">
        <w:rPr>
          <w:color w:val="231F20"/>
        </w:rPr>
        <w:t>valor,</w:t>
      </w:r>
      <w:r w:rsidRPr="00697E23">
        <w:rPr>
          <w:color w:val="231F20"/>
          <w:spacing w:val="-20"/>
        </w:rPr>
        <w:t xml:space="preserve"> </w:t>
      </w:r>
      <w:r w:rsidRPr="00697E23">
        <w:rPr>
          <w:color w:val="231F20"/>
        </w:rPr>
        <w:t>lo</w:t>
      </w:r>
      <w:r w:rsidRPr="00697E23">
        <w:rPr>
          <w:color w:val="231F20"/>
          <w:spacing w:val="-19"/>
        </w:rPr>
        <w:t xml:space="preserve"> </w:t>
      </w:r>
      <w:r w:rsidRPr="00697E23">
        <w:rPr>
          <w:color w:val="231F20"/>
        </w:rPr>
        <w:t>que</w:t>
      </w:r>
      <w:r w:rsidRPr="00697E23">
        <w:rPr>
          <w:color w:val="231F20"/>
          <w:spacing w:val="-19"/>
        </w:rPr>
        <w:t xml:space="preserve"> </w:t>
      </w:r>
      <w:r w:rsidRPr="00697E23">
        <w:rPr>
          <w:color w:val="231F20"/>
        </w:rPr>
        <w:t>generó</w:t>
      </w:r>
      <w:r w:rsidRPr="00697E23">
        <w:rPr>
          <w:color w:val="231F20"/>
          <w:spacing w:val="-20"/>
        </w:rPr>
        <w:t xml:space="preserve"> </w:t>
      </w:r>
      <w:r w:rsidRPr="00697E23">
        <w:rPr>
          <w:color w:val="231F20"/>
        </w:rPr>
        <w:t>sobrestimación en la cuenta provisiones y distorsionó la razonabilidad de los saldos presentados en los estados financieros, comprometiendo la fiabilidad y la representación fiel de la situación financiera de la entidad.</w:t>
      </w:r>
    </w:p>
    <w:p w14:paraId="691B4FB7" w14:textId="77777777" w:rsidR="00AB72A4" w:rsidRDefault="00AB72A4" w:rsidP="00BA2365">
      <w:pPr>
        <w:pStyle w:val="Textoindependiente"/>
        <w:spacing w:before="262"/>
        <w:ind w:right="49"/>
        <w:jc w:val="both"/>
        <w:rPr>
          <w:color w:val="231F20"/>
          <w:spacing w:val="-4"/>
        </w:rPr>
      </w:pPr>
      <w:r w:rsidRPr="00703CB8">
        <w:rPr>
          <w:color w:val="231F20"/>
          <w:sz w:val="28"/>
          <w:szCs w:val="28"/>
        </w:rPr>
        <w:t>-</w:t>
      </w:r>
      <w:r w:rsidRPr="00AB72A4">
        <w:rPr>
          <w:b/>
          <w:bCs/>
          <w:color w:val="231F20"/>
        </w:rPr>
        <w:t>Incorrección</w:t>
      </w:r>
      <w:r w:rsidRPr="00697E23">
        <w:rPr>
          <w:color w:val="231F20"/>
        </w:rPr>
        <w:t xml:space="preserve"> de cantidad en cuentas por pagar por $698,24 millones, debido</w:t>
      </w:r>
      <w:r w:rsidRPr="00697E23">
        <w:rPr>
          <w:color w:val="231F20"/>
          <w:spacing w:val="-5"/>
        </w:rPr>
        <w:t xml:space="preserve"> </w:t>
      </w:r>
      <w:r w:rsidRPr="00697E23">
        <w:rPr>
          <w:color w:val="231F20"/>
        </w:rPr>
        <w:t>a</w:t>
      </w:r>
      <w:r w:rsidRPr="00697E23">
        <w:rPr>
          <w:color w:val="231F20"/>
          <w:spacing w:val="-5"/>
        </w:rPr>
        <w:t xml:space="preserve"> </w:t>
      </w:r>
      <w:r w:rsidRPr="00697E23">
        <w:rPr>
          <w:color w:val="231F20"/>
        </w:rPr>
        <w:t>un</w:t>
      </w:r>
      <w:r w:rsidRPr="00697E23">
        <w:rPr>
          <w:color w:val="231F20"/>
          <w:spacing w:val="-5"/>
        </w:rPr>
        <w:t xml:space="preserve"> </w:t>
      </w:r>
      <w:r w:rsidRPr="00697E23">
        <w:rPr>
          <w:color w:val="231F20"/>
        </w:rPr>
        <w:t>registro</w:t>
      </w:r>
      <w:r w:rsidRPr="00697E23">
        <w:rPr>
          <w:color w:val="231F20"/>
          <w:spacing w:val="-5"/>
        </w:rPr>
        <w:t xml:space="preserve"> </w:t>
      </w:r>
      <w:r w:rsidRPr="00697E23">
        <w:rPr>
          <w:color w:val="231F20"/>
        </w:rPr>
        <w:t>contablemente</w:t>
      </w:r>
      <w:r w:rsidRPr="00697E23">
        <w:rPr>
          <w:color w:val="231F20"/>
          <w:spacing w:val="-5"/>
        </w:rPr>
        <w:t xml:space="preserve"> </w:t>
      </w:r>
      <w:r w:rsidRPr="00697E23">
        <w:rPr>
          <w:color w:val="231F20"/>
        </w:rPr>
        <w:t>que</w:t>
      </w:r>
      <w:r w:rsidRPr="00697E23">
        <w:rPr>
          <w:color w:val="231F20"/>
          <w:spacing w:val="-5"/>
        </w:rPr>
        <w:t xml:space="preserve"> </w:t>
      </w:r>
      <w:r w:rsidRPr="00697E23">
        <w:rPr>
          <w:color w:val="231F20"/>
        </w:rPr>
        <w:t>no</w:t>
      </w:r>
      <w:r w:rsidRPr="00697E23">
        <w:rPr>
          <w:color w:val="231F20"/>
          <w:spacing w:val="-5"/>
        </w:rPr>
        <w:t xml:space="preserve"> </w:t>
      </w:r>
      <w:r w:rsidRPr="00697E23">
        <w:rPr>
          <w:color w:val="231F20"/>
        </w:rPr>
        <w:t>correspondía</w:t>
      </w:r>
      <w:r w:rsidRPr="00697E23">
        <w:rPr>
          <w:color w:val="231F20"/>
          <w:spacing w:val="-5"/>
        </w:rPr>
        <w:t xml:space="preserve"> </w:t>
      </w:r>
      <w:r w:rsidRPr="00697E23">
        <w:rPr>
          <w:color w:val="231F20"/>
        </w:rPr>
        <w:t>en</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cuenta adquisición de bienes y servicios nacionales, por $275,20 millones, toda vez que, según las comunicaciones internas, de autorización de la</w:t>
      </w:r>
      <w:r w:rsidRPr="00697E23">
        <w:rPr>
          <w:color w:val="231F20"/>
          <w:spacing w:val="3"/>
        </w:rPr>
        <w:t xml:space="preserve"> </w:t>
      </w:r>
      <w:r w:rsidRPr="00697E23">
        <w:rPr>
          <w:color w:val="231F20"/>
        </w:rPr>
        <w:t>reserva</w:t>
      </w:r>
      <w:r w:rsidRPr="00697E23">
        <w:rPr>
          <w:color w:val="231F20"/>
          <w:spacing w:val="5"/>
        </w:rPr>
        <w:t xml:space="preserve"> </w:t>
      </w:r>
      <w:r w:rsidRPr="00697E23">
        <w:rPr>
          <w:color w:val="231F20"/>
        </w:rPr>
        <w:t>presupuestal</w:t>
      </w:r>
      <w:r w:rsidRPr="00697E23">
        <w:rPr>
          <w:color w:val="231F20"/>
          <w:spacing w:val="5"/>
        </w:rPr>
        <w:t xml:space="preserve"> </w:t>
      </w:r>
      <w:r w:rsidRPr="00697E23">
        <w:rPr>
          <w:color w:val="231F20"/>
        </w:rPr>
        <w:t>y</w:t>
      </w:r>
      <w:r w:rsidRPr="00697E23">
        <w:rPr>
          <w:color w:val="231F20"/>
          <w:spacing w:val="5"/>
        </w:rPr>
        <w:t xml:space="preserve"> </w:t>
      </w:r>
      <w:r w:rsidRPr="00697E23">
        <w:rPr>
          <w:color w:val="231F20"/>
        </w:rPr>
        <w:t>los</w:t>
      </w:r>
      <w:r w:rsidRPr="00697E23">
        <w:rPr>
          <w:color w:val="231F20"/>
          <w:spacing w:val="5"/>
        </w:rPr>
        <w:t xml:space="preserve"> </w:t>
      </w:r>
      <w:r w:rsidRPr="00697E23">
        <w:rPr>
          <w:color w:val="231F20"/>
        </w:rPr>
        <w:t>resultados</w:t>
      </w:r>
      <w:r w:rsidRPr="00697E23">
        <w:rPr>
          <w:color w:val="231F20"/>
          <w:spacing w:val="5"/>
        </w:rPr>
        <w:t xml:space="preserve"> </w:t>
      </w:r>
      <w:r w:rsidRPr="00697E23">
        <w:rPr>
          <w:color w:val="231F20"/>
        </w:rPr>
        <w:t>de</w:t>
      </w:r>
      <w:r w:rsidRPr="00697E23">
        <w:rPr>
          <w:color w:val="231F20"/>
          <w:spacing w:val="5"/>
        </w:rPr>
        <w:t xml:space="preserve"> </w:t>
      </w:r>
      <w:r w:rsidRPr="00697E23">
        <w:rPr>
          <w:color w:val="231F20"/>
        </w:rPr>
        <w:t>la</w:t>
      </w:r>
      <w:r w:rsidRPr="00697E23">
        <w:rPr>
          <w:color w:val="231F20"/>
          <w:spacing w:val="5"/>
        </w:rPr>
        <w:t xml:space="preserve"> </w:t>
      </w:r>
      <w:r w:rsidRPr="00697E23">
        <w:rPr>
          <w:color w:val="231F20"/>
        </w:rPr>
        <w:t>ejecución</w:t>
      </w:r>
      <w:r w:rsidRPr="00697E23">
        <w:rPr>
          <w:color w:val="231F20"/>
          <w:spacing w:val="6"/>
        </w:rPr>
        <w:t xml:space="preserve"> </w:t>
      </w:r>
      <w:r w:rsidRPr="00697E23">
        <w:rPr>
          <w:color w:val="231F20"/>
          <w:spacing w:val="-2"/>
        </w:rPr>
        <w:t>presupuestal</w:t>
      </w:r>
      <w:r>
        <w:rPr>
          <w:color w:val="231F20"/>
          <w:spacing w:val="-2"/>
        </w:rPr>
        <w:t xml:space="preserve"> </w:t>
      </w:r>
      <w:r w:rsidRPr="00697E23">
        <w:rPr>
          <w:color w:val="231F20"/>
        </w:rPr>
        <w:t>en</w:t>
      </w:r>
      <w:r w:rsidRPr="00697E23">
        <w:rPr>
          <w:color w:val="231F20"/>
          <w:spacing w:val="-3"/>
        </w:rPr>
        <w:t xml:space="preserve"> </w:t>
      </w:r>
      <w:r w:rsidRPr="00697E23">
        <w:rPr>
          <w:color w:val="231F20"/>
        </w:rPr>
        <w:t>el</w:t>
      </w:r>
      <w:r w:rsidRPr="00697E23">
        <w:rPr>
          <w:color w:val="231F20"/>
          <w:spacing w:val="-3"/>
        </w:rPr>
        <w:t xml:space="preserve"> </w:t>
      </w:r>
      <w:r w:rsidRPr="00697E23">
        <w:rPr>
          <w:color w:val="231F20"/>
        </w:rPr>
        <w:t>SIIF</w:t>
      </w:r>
      <w:r w:rsidRPr="00697E23">
        <w:rPr>
          <w:color w:val="231F20"/>
          <w:spacing w:val="-2"/>
        </w:rPr>
        <w:t xml:space="preserve"> </w:t>
      </w:r>
      <w:r w:rsidRPr="00697E23">
        <w:rPr>
          <w:color w:val="231F20"/>
        </w:rPr>
        <w:t>Nación,</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operación</w:t>
      </w:r>
      <w:r w:rsidRPr="00697E23">
        <w:rPr>
          <w:color w:val="231F20"/>
          <w:spacing w:val="-2"/>
        </w:rPr>
        <w:t xml:space="preserve"> </w:t>
      </w:r>
      <w:r w:rsidRPr="00697E23">
        <w:rPr>
          <w:color w:val="231F20"/>
        </w:rPr>
        <w:t>no</w:t>
      </w:r>
      <w:r w:rsidRPr="00697E23">
        <w:rPr>
          <w:color w:val="231F20"/>
          <w:spacing w:val="-3"/>
        </w:rPr>
        <w:t xml:space="preserve"> </w:t>
      </w:r>
      <w:r w:rsidRPr="00697E23">
        <w:rPr>
          <w:color w:val="231F20"/>
        </w:rPr>
        <w:t>constituyó</w:t>
      </w:r>
      <w:r w:rsidRPr="00697E23">
        <w:rPr>
          <w:color w:val="231F20"/>
          <w:spacing w:val="-3"/>
        </w:rPr>
        <w:t xml:space="preserve"> </w:t>
      </w:r>
      <w:r w:rsidRPr="00697E23">
        <w:rPr>
          <w:color w:val="231F20"/>
        </w:rPr>
        <w:t>una</w:t>
      </w:r>
      <w:r w:rsidRPr="00697E23">
        <w:rPr>
          <w:color w:val="231F20"/>
          <w:spacing w:val="-2"/>
        </w:rPr>
        <w:t xml:space="preserve"> </w:t>
      </w:r>
      <w:r w:rsidRPr="00697E23">
        <w:rPr>
          <w:color w:val="231F20"/>
        </w:rPr>
        <w:t>cuenta</w:t>
      </w:r>
      <w:r w:rsidRPr="00697E23">
        <w:rPr>
          <w:color w:val="231F20"/>
          <w:spacing w:val="-3"/>
        </w:rPr>
        <w:t xml:space="preserve"> </w:t>
      </w:r>
      <w:r w:rsidRPr="00697E23">
        <w:rPr>
          <w:color w:val="231F20"/>
        </w:rPr>
        <w:t>por</w:t>
      </w:r>
      <w:r w:rsidRPr="00697E23">
        <w:rPr>
          <w:color w:val="231F20"/>
          <w:spacing w:val="-3"/>
        </w:rPr>
        <w:t xml:space="preserve"> </w:t>
      </w:r>
      <w:r w:rsidRPr="00697E23">
        <w:rPr>
          <w:color w:val="231F20"/>
        </w:rPr>
        <w:t>pagar</w:t>
      </w:r>
      <w:r w:rsidRPr="00697E23">
        <w:rPr>
          <w:color w:val="231F20"/>
          <w:spacing w:val="-2"/>
        </w:rPr>
        <w:t xml:space="preserve"> </w:t>
      </w:r>
      <w:r w:rsidRPr="00697E23">
        <w:rPr>
          <w:color w:val="231F20"/>
          <w:spacing w:val="-5"/>
        </w:rPr>
        <w:t>ni</w:t>
      </w:r>
      <w:r>
        <w:rPr>
          <w:color w:val="231F20"/>
          <w:spacing w:val="-5"/>
        </w:rPr>
        <w:t xml:space="preserve"> </w:t>
      </w:r>
      <w:r w:rsidRPr="00697E23">
        <w:rPr>
          <w:color w:val="231F20"/>
        </w:rPr>
        <w:t>una</w:t>
      </w:r>
      <w:r w:rsidRPr="00697E23">
        <w:rPr>
          <w:color w:val="231F20"/>
          <w:spacing w:val="-3"/>
        </w:rPr>
        <w:t xml:space="preserve"> </w:t>
      </w:r>
      <w:r w:rsidRPr="00697E23">
        <w:rPr>
          <w:color w:val="231F20"/>
        </w:rPr>
        <w:t>reserva</w:t>
      </w:r>
      <w:r w:rsidRPr="00697E23">
        <w:rPr>
          <w:color w:val="231F20"/>
          <w:spacing w:val="-3"/>
        </w:rPr>
        <w:t xml:space="preserve"> </w:t>
      </w:r>
      <w:r w:rsidRPr="00697E23">
        <w:rPr>
          <w:color w:val="231F20"/>
        </w:rPr>
        <w:t>presupuestal,</w:t>
      </w:r>
      <w:r w:rsidRPr="00697E23">
        <w:rPr>
          <w:color w:val="231F20"/>
          <w:spacing w:val="-3"/>
        </w:rPr>
        <w:t xml:space="preserve"> </w:t>
      </w:r>
      <w:r w:rsidRPr="00697E23">
        <w:rPr>
          <w:color w:val="231F20"/>
        </w:rPr>
        <w:t>debido</w:t>
      </w:r>
      <w:r w:rsidRPr="00697E23">
        <w:rPr>
          <w:color w:val="231F20"/>
          <w:spacing w:val="-2"/>
        </w:rPr>
        <w:t xml:space="preserve"> </w:t>
      </w:r>
      <w:r w:rsidRPr="00697E23">
        <w:rPr>
          <w:color w:val="231F20"/>
        </w:rPr>
        <w:t>a</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falta</w:t>
      </w:r>
      <w:r w:rsidRPr="00697E23">
        <w:rPr>
          <w:color w:val="231F20"/>
          <w:spacing w:val="-2"/>
        </w:rPr>
        <w:t xml:space="preserve"> </w:t>
      </w:r>
      <w:r w:rsidRPr="00697E23">
        <w:rPr>
          <w:color w:val="231F20"/>
        </w:rPr>
        <w:t>de</w:t>
      </w:r>
      <w:r w:rsidRPr="00697E23">
        <w:rPr>
          <w:color w:val="231F20"/>
          <w:spacing w:val="-4"/>
        </w:rPr>
        <w:t xml:space="preserve"> </w:t>
      </w:r>
      <w:r w:rsidRPr="00697E23">
        <w:rPr>
          <w:color w:val="231F20"/>
        </w:rPr>
        <w:t>disponibilidad</w:t>
      </w:r>
      <w:r w:rsidRPr="00697E23">
        <w:rPr>
          <w:color w:val="231F20"/>
          <w:spacing w:val="-3"/>
        </w:rPr>
        <w:t xml:space="preserve"> </w:t>
      </w:r>
      <w:r w:rsidRPr="00697E23">
        <w:rPr>
          <w:color w:val="231F20"/>
        </w:rPr>
        <w:t>del</w:t>
      </w:r>
      <w:r w:rsidRPr="00697E23">
        <w:rPr>
          <w:color w:val="231F20"/>
          <w:spacing w:val="-2"/>
        </w:rPr>
        <w:t xml:space="preserve"> </w:t>
      </w:r>
      <w:r w:rsidRPr="00697E23">
        <w:rPr>
          <w:color w:val="231F20"/>
          <w:spacing w:val="-4"/>
        </w:rPr>
        <w:t>PAC.</w:t>
      </w:r>
    </w:p>
    <w:p w14:paraId="57CE1A70" w14:textId="77777777" w:rsidR="00AB72A4" w:rsidRDefault="00AB72A4" w:rsidP="00BA2365">
      <w:pPr>
        <w:pStyle w:val="Textoindependiente"/>
        <w:spacing w:before="262"/>
        <w:ind w:right="49"/>
        <w:jc w:val="both"/>
        <w:rPr>
          <w:color w:val="231F20"/>
        </w:rPr>
      </w:pPr>
      <w:r w:rsidRPr="00AB72A4">
        <w:rPr>
          <w:b/>
          <w:bCs/>
          <w:color w:val="231F20"/>
          <w:sz w:val="28"/>
          <w:szCs w:val="28"/>
        </w:rPr>
        <w:t>-</w:t>
      </w:r>
      <w:r w:rsidRPr="00AB72A4">
        <w:rPr>
          <w:b/>
          <w:bCs/>
          <w:color w:val="231F20"/>
        </w:rPr>
        <w:t>De igual manera</w:t>
      </w:r>
      <w:r w:rsidRPr="00697E23">
        <w:rPr>
          <w:color w:val="231F20"/>
        </w:rPr>
        <w:t xml:space="preserve"> en el hallazgo 13 se advirtió que el valor registrado en créditos judiciales, por $423,04 millones, fue inferior al monto de los procesos pendientes por pagar y representó una diferencia que sería</w:t>
      </w:r>
      <w:r w:rsidRPr="00697E23">
        <w:rPr>
          <w:color w:val="231F20"/>
          <w:spacing w:val="-20"/>
        </w:rPr>
        <w:t xml:space="preserve"> </w:t>
      </w:r>
      <w:r w:rsidRPr="00697E23">
        <w:rPr>
          <w:color w:val="231F20"/>
        </w:rPr>
        <w:t>necesaria</w:t>
      </w:r>
      <w:r w:rsidRPr="00697E23">
        <w:rPr>
          <w:color w:val="231F20"/>
          <w:spacing w:val="-19"/>
        </w:rPr>
        <w:t xml:space="preserve"> </w:t>
      </w:r>
      <w:r w:rsidRPr="00697E23">
        <w:rPr>
          <w:color w:val="231F20"/>
        </w:rPr>
        <w:t>para</w:t>
      </w:r>
      <w:r w:rsidRPr="00697E23">
        <w:rPr>
          <w:color w:val="231F20"/>
          <w:spacing w:val="-19"/>
        </w:rPr>
        <w:t xml:space="preserve"> </w:t>
      </w:r>
      <w:r w:rsidRPr="00697E23">
        <w:rPr>
          <w:color w:val="231F20"/>
        </w:rPr>
        <w:t>cumplir</w:t>
      </w:r>
      <w:r w:rsidRPr="00697E23">
        <w:rPr>
          <w:color w:val="231F20"/>
          <w:spacing w:val="-20"/>
        </w:rPr>
        <w:t xml:space="preserve"> </w:t>
      </w:r>
      <w:r w:rsidRPr="00697E23">
        <w:rPr>
          <w:color w:val="231F20"/>
        </w:rPr>
        <w:t>con</w:t>
      </w:r>
      <w:r w:rsidRPr="00697E23">
        <w:rPr>
          <w:color w:val="231F20"/>
          <w:spacing w:val="-19"/>
        </w:rPr>
        <w:t xml:space="preserve"> </w:t>
      </w:r>
      <w:r w:rsidRPr="00697E23">
        <w:rPr>
          <w:color w:val="231F20"/>
        </w:rPr>
        <w:t>una</w:t>
      </w:r>
      <w:r w:rsidRPr="00697E23">
        <w:rPr>
          <w:color w:val="231F20"/>
          <w:spacing w:val="-20"/>
        </w:rPr>
        <w:t xml:space="preserve"> </w:t>
      </w:r>
      <w:r w:rsidRPr="00697E23">
        <w:rPr>
          <w:color w:val="231F20"/>
        </w:rPr>
        <w:t>obligación</w:t>
      </w:r>
      <w:r w:rsidRPr="00697E23">
        <w:rPr>
          <w:color w:val="231F20"/>
          <w:spacing w:val="-19"/>
        </w:rPr>
        <w:t xml:space="preserve"> </w:t>
      </w:r>
      <w:r w:rsidRPr="00697E23">
        <w:rPr>
          <w:color w:val="231F20"/>
        </w:rPr>
        <w:t>previamente</w:t>
      </w:r>
      <w:r w:rsidRPr="00697E23">
        <w:rPr>
          <w:color w:val="231F20"/>
          <w:spacing w:val="-19"/>
        </w:rPr>
        <w:t xml:space="preserve"> </w:t>
      </w:r>
      <w:r w:rsidRPr="00697E23">
        <w:rPr>
          <w:color w:val="231F20"/>
        </w:rPr>
        <w:t>adquirida por el SENA.</w:t>
      </w:r>
      <w:r>
        <w:rPr>
          <w:color w:val="231F20"/>
        </w:rPr>
        <w:t xml:space="preserve"> </w:t>
      </w:r>
    </w:p>
    <w:p w14:paraId="18D9174D" w14:textId="77777777" w:rsidR="00AB72A4" w:rsidRDefault="00AB72A4" w:rsidP="00BA2365">
      <w:pPr>
        <w:pStyle w:val="Textoindependiente"/>
        <w:spacing w:before="262"/>
        <w:ind w:right="49"/>
        <w:jc w:val="both"/>
        <w:rPr>
          <w:color w:val="231F20"/>
        </w:rPr>
      </w:pPr>
      <w:r w:rsidRPr="00697E23">
        <w:rPr>
          <w:color w:val="231F20"/>
          <w:spacing w:val="-6"/>
        </w:rPr>
        <w:t>Lo</w:t>
      </w:r>
      <w:r w:rsidRPr="00697E23">
        <w:rPr>
          <w:color w:val="231F20"/>
          <w:spacing w:val="-7"/>
        </w:rPr>
        <w:t xml:space="preserve"> </w:t>
      </w:r>
      <w:r w:rsidRPr="00697E23">
        <w:rPr>
          <w:color w:val="231F20"/>
          <w:spacing w:val="-6"/>
        </w:rPr>
        <w:t>anterior,</w:t>
      </w:r>
      <w:r w:rsidRPr="00697E23">
        <w:rPr>
          <w:color w:val="231F20"/>
          <w:spacing w:val="-7"/>
        </w:rPr>
        <w:t xml:space="preserve"> </w:t>
      </w:r>
      <w:r w:rsidRPr="00697E23">
        <w:rPr>
          <w:color w:val="231F20"/>
          <w:spacing w:val="-6"/>
        </w:rPr>
        <w:t>contravino</w:t>
      </w:r>
      <w:r w:rsidRPr="00697E23">
        <w:rPr>
          <w:color w:val="231F20"/>
          <w:spacing w:val="-7"/>
        </w:rPr>
        <w:t xml:space="preserve"> </w:t>
      </w:r>
      <w:r w:rsidRPr="00697E23">
        <w:rPr>
          <w:color w:val="231F20"/>
          <w:spacing w:val="-6"/>
        </w:rPr>
        <w:t>lo</w:t>
      </w:r>
      <w:r w:rsidRPr="00697E23">
        <w:rPr>
          <w:color w:val="231F20"/>
          <w:spacing w:val="-7"/>
        </w:rPr>
        <w:t xml:space="preserve"> </w:t>
      </w:r>
      <w:r w:rsidRPr="00697E23">
        <w:rPr>
          <w:color w:val="231F20"/>
          <w:spacing w:val="-6"/>
        </w:rPr>
        <w:t>establecido</w:t>
      </w:r>
      <w:r w:rsidRPr="00697E23">
        <w:rPr>
          <w:color w:val="231F20"/>
          <w:spacing w:val="-7"/>
        </w:rPr>
        <w:t xml:space="preserve"> </w:t>
      </w:r>
      <w:r w:rsidRPr="00697E23">
        <w:rPr>
          <w:color w:val="231F20"/>
          <w:spacing w:val="-6"/>
        </w:rPr>
        <w:t>en</w:t>
      </w:r>
      <w:r w:rsidRPr="00697E23">
        <w:rPr>
          <w:color w:val="231F20"/>
          <w:spacing w:val="-7"/>
        </w:rPr>
        <w:t xml:space="preserve"> </w:t>
      </w:r>
      <w:r w:rsidRPr="00697E23">
        <w:rPr>
          <w:color w:val="231F20"/>
          <w:spacing w:val="-6"/>
        </w:rPr>
        <w:t>el</w:t>
      </w:r>
      <w:r w:rsidRPr="00697E23">
        <w:rPr>
          <w:color w:val="231F20"/>
          <w:spacing w:val="-7"/>
        </w:rPr>
        <w:t xml:space="preserve"> </w:t>
      </w:r>
      <w:r w:rsidRPr="00697E23">
        <w:rPr>
          <w:color w:val="231F20"/>
          <w:spacing w:val="-6"/>
        </w:rPr>
        <w:t>Manual</w:t>
      </w:r>
      <w:r w:rsidRPr="00697E23">
        <w:rPr>
          <w:color w:val="231F20"/>
          <w:spacing w:val="-7"/>
        </w:rPr>
        <w:t xml:space="preserve"> </w:t>
      </w:r>
      <w:r w:rsidRPr="00697E23">
        <w:rPr>
          <w:color w:val="231F20"/>
          <w:spacing w:val="-6"/>
        </w:rPr>
        <w:t>de</w:t>
      </w:r>
      <w:r w:rsidRPr="00697E23">
        <w:rPr>
          <w:color w:val="231F20"/>
          <w:spacing w:val="-7"/>
        </w:rPr>
        <w:t xml:space="preserve"> </w:t>
      </w:r>
      <w:r w:rsidRPr="00697E23">
        <w:rPr>
          <w:color w:val="231F20"/>
          <w:spacing w:val="-6"/>
        </w:rPr>
        <w:t>políticas</w:t>
      </w:r>
      <w:r w:rsidRPr="00697E23">
        <w:rPr>
          <w:color w:val="231F20"/>
          <w:spacing w:val="-7"/>
        </w:rPr>
        <w:t xml:space="preserve"> </w:t>
      </w:r>
      <w:r w:rsidRPr="00697E23">
        <w:rPr>
          <w:color w:val="231F20"/>
          <w:spacing w:val="-6"/>
        </w:rPr>
        <w:t xml:space="preserve">contables, </w:t>
      </w:r>
      <w:r w:rsidRPr="00697E23">
        <w:rPr>
          <w:color w:val="231F20"/>
        </w:rPr>
        <w:t>Guía para trasladar obligaciones; el numeral 6 del Instructivo 001 de 2024 de la Contaduría General de la Nación; el artículo 2 de la Ley 87 de 1993 y el artículo 206 de la Ley 2294 de 2023, lo cual generó subestimación</w:t>
      </w:r>
      <w:r w:rsidRPr="00697E23">
        <w:rPr>
          <w:color w:val="231F20"/>
          <w:spacing w:val="34"/>
        </w:rPr>
        <w:t xml:space="preserve"> </w:t>
      </w:r>
      <w:r w:rsidRPr="00697E23">
        <w:rPr>
          <w:color w:val="231F20"/>
        </w:rPr>
        <w:t>en</w:t>
      </w:r>
      <w:r w:rsidRPr="00697E23">
        <w:rPr>
          <w:color w:val="231F20"/>
          <w:spacing w:val="34"/>
        </w:rPr>
        <w:t xml:space="preserve"> </w:t>
      </w:r>
      <w:r w:rsidRPr="00697E23">
        <w:rPr>
          <w:color w:val="231F20"/>
        </w:rPr>
        <w:t>las</w:t>
      </w:r>
      <w:r w:rsidRPr="00697E23">
        <w:rPr>
          <w:color w:val="231F20"/>
          <w:spacing w:val="34"/>
        </w:rPr>
        <w:t xml:space="preserve"> </w:t>
      </w:r>
      <w:r w:rsidRPr="00697E23">
        <w:rPr>
          <w:color w:val="231F20"/>
        </w:rPr>
        <w:t>cuentas</w:t>
      </w:r>
      <w:r w:rsidRPr="00697E23">
        <w:rPr>
          <w:color w:val="231F20"/>
          <w:spacing w:val="34"/>
        </w:rPr>
        <w:t xml:space="preserve"> </w:t>
      </w:r>
      <w:r w:rsidRPr="00697E23">
        <w:rPr>
          <w:color w:val="231F20"/>
        </w:rPr>
        <w:t>adquisición</w:t>
      </w:r>
      <w:r w:rsidRPr="00697E23">
        <w:rPr>
          <w:color w:val="231F20"/>
          <w:spacing w:val="34"/>
        </w:rPr>
        <w:t xml:space="preserve"> </w:t>
      </w:r>
      <w:r w:rsidRPr="00697E23">
        <w:rPr>
          <w:color w:val="231F20"/>
        </w:rPr>
        <w:t>de</w:t>
      </w:r>
      <w:r w:rsidRPr="00697E23">
        <w:rPr>
          <w:color w:val="231F20"/>
          <w:spacing w:val="34"/>
        </w:rPr>
        <w:t xml:space="preserve"> </w:t>
      </w:r>
      <w:r w:rsidRPr="00697E23">
        <w:rPr>
          <w:color w:val="231F20"/>
        </w:rPr>
        <w:t>bienes</w:t>
      </w:r>
      <w:r w:rsidRPr="00697E23">
        <w:rPr>
          <w:color w:val="231F20"/>
          <w:spacing w:val="34"/>
        </w:rPr>
        <w:t xml:space="preserve"> </w:t>
      </w:r>
      <w:r w:rsidRPr="00697E23">
        <w:rPr>
          <w:color w:val="231F20"/>
        </w:rPr>
        <w:t>y</w:t>
      </w:r>
      <w:r w:rsidRPr="00697E23">
        <w:rPr>
          <w:color w:val="231F20"/>
          <w:spacing w:val="34"/>
        </w:rPr>
        <w:t xml:space="preserve"> </w:t>
      </w:r>
      <w:r w:rsidRPr="00697E23">
        <w:rPr>
          <w:color w:val="231F20"/>
        </w:rPr>
        <w:t>servicios</w:t>
      </w:r>
      <w:r w:rsidRPr="00697E23">
        <w:rPr>
          <w:color w:val="231F20"/>
          <w:spacing w:val="34"/>
        </w:rPr>
        <w:t xml:space="preserve"> </w:t>
      </w:r>
      <w:r w:rsidRPr="00697E23">
        <w:rPr>
          <w:color w:val="231F20"/>
          <w:spacing w:val="-5"/>
        </w:rPr>
        <w:t>por</w:t>
      </w:r>
      <w:r>
        <w:rPr>
          <w:color w:val="231F20"/>
          <w:spacing w:val="-5"/>
        </w:rPr>
        <w:t xml:space="preserve"> </w:t>
      </w:r>
      <w:r w:rsidRPr="00697E23">
        <w:rPr>
          <w:color w:val="231F20"/>
          <w:spacing w:val="-6"/>
        </w:rPr>
        <w:t>$275,20</w:t>
      </w:r>
      <w:r w:rsidRPr="00697E23">
        <w:rPr>
          <w:color w:val="231F20"/>
          <w:spacing w:val="-8"/>
        </w:rPr>
        <w:t xml:space="preserve"> </w:t>
      </w:r>
      <w:r w:rsidRPr="00697E23">
        <w:rPr>
          <w:color w:val="231F20"/>
          <w:spacing w:val="-6"/>
        </w:rPr>
        <w:t>millones</w:t>
      </w:r>
      <w:r w:rsidRPr="00697E23">
        <w:rPr>
          <w:color w:val="231F20"/>
          <w:spacing w:val="-8"/>
        </w:rPr>
        <w:t xml:space="preserve"> </w:t>
      </w:r>
      <w:r w:rsidRPr="00697E23">
        <w:rPr>
          <w:color w:val="231F20"/>
          <w:spacing w:val="-6"/>
        </w:rPr>
        <w:t>y</w:t>
      </w:r>
      <w:r w:rsidRPr="00697E23">
        <w:rPr>
          <w:color w:val="231F20"/>
          <w:spacing w:val="-8"/>
        </w:rPr>
        <w:t xml:space="preserve"> </w:t>
      </w:r>
      <w:r w:rsidRPr="00697E23">
        <w:rPr>
          <w:color w:val="231F20"/>
          <w:spacing w:val="-6"/>
        </w:rPr>
        <w:t>en</w:t>
      </w:r>
      <w:r w:rsidRPr="00697E23">
        <w:rPr>
          <w:color w:val="231F20"/>
          <w:spacing w:val="-8"/>
        </w:rPr>
        <w:t xml:space="preserve"> </w:t>
      </w:r>
      <w:r w:rsidRPr="00697E23">
        <w:rPr>
          <w:color w:val="231F20"/>
          <w:spacing w:val="-6"/>
        </w:rPr>
        <w:t>la</w:t>
      </w:r>
      <w:r w:rsidRPr="00697E23">
        <w:rPr>
          <w:color w:val="231F20"/>
          <w:spacing w:val="-8"/>
        </w:rPr>
        <w:t xml:space="preserve"> </w:t>
      </w:r>
      <w:r w:rsidRPr="00697E23">
        <w:rPr>
          <w:color w:val="231F20"/>
          <w:spacing w:val="-6"/>
        </w:rPr>
        <w:lastRenderedPageBreak/>
        <w:t>cuenta</w:t>
      </w:r>
      <w:r w:rsidRPr="00697E23">
        <w:rPr>
          <w:color w:val="231F20"/>
          <w:spacing w:val="-8"/>
        </w:rPr>
        <w:t xml:space="preserve"> </w:t>
      </w:r>
      <w:r w:rsidRPr="00697E23">
        <w:rPr>
          <w:color w:val="231F20"/>
          <w:spacing w:val="-6"/>
        </w:rPr>
        <w:t>créditos</w:t>
      </w:r>
      <w:r w:rsidRPr="00697E23">
        <w:rPr>
          <w:color w:val="231F20"/>
          <w:spacing w:val="-8"/>
        </w:rPr>
        <w:t xml:space="preserve"> </w:t>
      </w:r>
      <w:r w:rsidRPr="00697E23">
        <w:rPr>
          <w:color w:val="231F20"/>
          <w:spacing w:val="-6"/>
        </w:rPr>
        <w:t>judiciales</w:t>
      </w:r>
      <w:r w:rsidRPr="00697E23">
        <w:rPr>
          <w:color w:val="231F20"/>
          <w:spacing w:val="-8"/>
        </w:rPr>
        <w:t xml:space="preserve"> </w:t>
      </w:r>
      <w:r w:rsidRPr="00697E23">
        <w:rPr>
          <w:color w:val="231F20"/>
          <w:spacing w:val="-6"/>
        </w:rPr>
        <w:t>por</w:t>
      </w:r>
      <w:r w:rsidRPr="00697E23">
        <w:rPr>
          <w:color w:val="231F20"/>
          <w:spacing w:val="-8"/>
        </w:rPr>
        <w:t xml:space="preserve"> </w:t>
      </w:r>
      <w:r w:rsidRPr="00697E23">
        <w:rPr>
          <w:color w:val="231F20"/>
          <w:spacing w:val="-6"/>
        </w:rPr>
        <w:t>$423,04</w:t>
      </w:r>
      <w:r w:rsidRPr="00697E23">
        <w:rPr>
          <w:color w:val="231F20"/>
          <w:spacing w:val="-8"/>
        </w:rPr>
        <w:t xml:space="preserve"> </w:t>
      </w:r>
      <w:r w:rsidRPr="00697E23">
        <w:rPr>
          <w:color w:val="231F20"/>
          <w:spacing w:val="-6"/>
        </w:rPr>
        <w:t xml:space="preserve">millones. </w:t>
      </w:r>
      <w:r w:rsidRPr="00697E23">
        <w:rPr>
          <w:color w:val="231F20"/>
        </w:rPr>
        <w:t>Esta situación comprometió la fiabilidad de la información contable y afectó la presentación fiel de la situación financiera de la entidad.</w:t>
      </w:r>
    </w:p>
    <w:p w14:paraId="5B5FABEE" w14:textId="77777777" w:rsidR="00AB72A4" w:rsidRDefault="00AB72A4" w:rsidP="00BA2365">
      <w:pPr>
        <w:pStyle w:val="Textoindependiente"/>
        <w:spacing w:before="262"/>
        <w:ind w:right="49"/>
        <w:jc w:val="both"/>
        <w:rPr>
          <w:color w:val="231F20"/>
        </w:rPr>
      </w:pPr>
      <w:r w:rsidRPr="00AB72A4">
        <w:rPr>
          <w:b/>
          <w:bCs/>
          <w:color w:val="231F20"/>
          <w:sz w:val="28"/>
          <w:szCs w:val="28"/>
        </w:rPr>
        <w:t>-</w:t>
      </w:r>
      <w:r w:rsidRPr="00AB72A4">
        <w:rPr>
          <w:b/>
          <w:bCs/>
          <w:color w:val="231F20"/>
        </w:rPr>
        <w:t>Incorrección</w:t>
      </w:r>
      <w:r w:rsidRPr="00697E23">
        <w:rPr>
          <w:color w:val="231F20"/>
        </w:rPr>
        <w:t xml:space="preserve"> de circunstancia en provisiones, debido a la omisión de actualización</w:t>
      </w:r>
      <w:r w:rsidRPr="00697E23">
        <w:rPr>
          <w:color w:val="231F20"/>
          <w:spacing w:val="-9"/>
        </w:rPr>
        <w:t xml:space="preserve"> </w:t>
      </w:r>
      <w:r w:rsidRPr="00697E23">
        <w:rPr>
          <w:color w:val="231F20"/>
        </w:rPr>
        <w:t>en</w:t>
      </w:r>
      <w:r w:rsidRPr="00697E23">
        <w:rPr>
          <w:color w:val="231F20"/>
          <w:spacing w:val="-9"/>
        </w:rPr>
        <w:t xml:space="preserve"> </w:t>
      </w:r>
      <w:r w:rsidRPr="00697E23">
        <w:rPr>
          <w:color w:val="231F20"/>
        </w:rPr>
        <w:t>la</w:t>
      </w:r>
      <w:r w:rsidRPr="00697E23">
        <w:rPr>
          <w:color w:val="231F20"/>
          <w:spacing w:val="-9"/>
        </w:rPr>
        <w:t xml:space="preserve"> </w:t>
      </w:r>
      <w:r w:rsidRPr="00697E23">
        <w:rPr>
          <w:color w:val="231F20"/>
        </w:rPr>
        <w:t>calificación</w:t>
      </w:r>
      <w:r w:rsidRPr="00697E23">
        <w:rPr>
          <w:color w:val="231F20"/>
          <w:spacing w:val="-9"/>
        </w:rPr>
        <w:t xml:space="preserve"> </w:t>
      </w:r>
      <w:r w:rsidRPr="00697E23">
        <w:rPr>
          <w:color w:val="231F20"/>
        </w:rPr>
        <w:t>del</w:t>
      </w:r>
      <w:r w:rsidRPr="00697E23">
        <w:rPr>
          <w:color w:val="231F20"/>
          <w:spacing w:val="-9"/>
        </w:rPr>
        <w:t xml:space="preserve"> </w:t>
      </w:r>
      <w:r w:rsidRPr="00697E23">
        <w:rPr>
          <w:color w:val="231F20"/>
        </w:rPr>
        <w:t>riesgo</w:t>
      </w:r>
      <w:r w:rsidRPr="00697E23">
        <w:rPr>
          <w:color w:val="231F20"/>
          <w:spacing w:val="-9"/>
        </w:rPr>
        <w:t xml:space="preserve"> </w:t>
      </w:r>
      <w:r w:rsidRPr="00697E23">
        <w:rPr>
          <w:color w:val="231F20"/>
        </w:rPr>
        <w:t>de</w:t>
      </w:r>
      <w:r w:rsidRPr="00697E23">
        <w:rPr>
          <w:color w:val="231F20"/>
          <w:spacing w:val="-9"/>
        </w:rPr>
        <w:t xml:space="preserve"> </w:t>
      </w:r>
      <w:r w:rsidRPr="00697E23">
        <w:rPr>
          <w:color w:val="231F20"/>
        </w:rPr>
        <w:t>litigios</w:t>
      </w:r>
      <w:r w:rsidRPr="00697E23">
        <w:rPr>
          <w:color w:val="231F20"/>
          <w:spacing w:val="-9"/>
        </w:rPr>
        <w:t xml:space="preserve"> </w:t>
      </w:r>
      <w:r w:rsidRPr="00697E23">
        <w:rPr>
          <w:color w:val="231F20"/>
        </w:rPr>
        <w:t>en</w:t>
      </w:r>
      <w:r w:rsidRPr="00697E23">
        <w:rPr>
          <w:color w:val="231F20"/>
          <w:spacing w:val="-9"/>
        </w:rPr>
        <w:t xml:space="preserve"> </w:t>
      </w:r>
      <w:r w:rsidRPr="00697E23">
        <w:rPr>
          <w:color w:val="231F20"/>
        </w:rPr>
        <w:t>los</w:t>
      </w:r>
      <w:r w:rsidRPr="00697E23">
        <w:rPr>
          <w:color w:val="231F20"/>
          <w:spacing w:val="-9"/>
        </w:rPr>
        <w:t xml:space="preserve"> </w:t>
      </w:r>
      <w:r w:rsidRPr="00697E23">
        <w:rPr>
          <w:color w:val="231F20"/>
        </w:rPr>
        <w:t>que</w:t>
      </w:r>
      <w:r w:rsidRPr="00697E23">
        <w:rPr>
          <w:color w:val="231F20"/>
          <w:spacing w:val="-9"/>
        </w:rPr>
        <w:t xml:space="preserve"> </w:t>
      </w:r>
      <w:r w:rsidRPr="00697E23">
        <w:rPr>
          <w:color w:val="231F20"/>
        </w:rPr>
        <w:t>el</w:t>
      </w:r>
      <w:r w:rsidRPr="00697E23">
        <w:rPr>
          <w:color w:val="231F20"/>
          <w:spacing w:val="-9"/>
        </w:rPr>
        <w:t xml:space="preserve"> </w:t>
      </w:r>
      <w:r w:rsidRPr="00697E23">
        <w:rPr>
          <w:color w:val="231F20"/>
        </w:rPr>
        <w:t>SENA es parte demandada, con incertidumbre sobre el reconocimiento de las</w:t>
      </w:r>
      <w:r w:rsidRPr="00697E23">
        <w:rPr>
          <w:color w:val="231F20"/>
          <w:spacing w:val="-3"/>
        </w:rPr>
        <w:t xml:space="preserve"> </w:t>
      </w:r>
      <w:r w:rsidRPr="00697E23">
        <w:rPr>
          <w:color w:val="231F20"/>
        </w:rPr>
        <w:t>obligaciones</w:t>
      </w:r>
      <w:r w:rsidRPr="00697E23">
        <w:rPr>
          <w:color w:val="231F20"/>
          <w:spacing w:val="-3"/>
        </w:rPr>
        <w:t xml:space="preserve"> </w:t>
      </w:r>
      <w:r w:rsidRPr="00697E23">
        <w:rPr>
          <w:color w:val="231F20"/>
        </w:rPr>
        <w:t>potenciales.</w:t>
      </w:r>
      <w:r w:rsidRPr="00697E23">
        <w:rPr>
          <w:color w:val="231F20"/>
          <w:spacing w:val="-3"/>
        </w:rPr>
        <w:t xml:space="preserve"> </w:t>
      </w:r>
      <w:r w:rsidRPr="00697E23">
        <w:rPr>
          <w:color w:val="231F20"/>
        </w:rPr>
        <w:t>Esta</w:t>
      </w:r>
      <w:r w:rsidRPr="00697E23">
        <w:rPr>
          <w:color w:val="231F20"/>
          <w:spacing w:val="-3"/>
        </w:rPr>
        <w:t xml:space="preserve"> </w:t>
      </w:r>
      <w:r w:rsidRPr="00697E23">
        <w:rPr>
          <w:color w:val="231F20"/>
        </w:rPr>
        <w:t>situación</w:t>
      </w:r>
      <w:r w:rsidRPr="00697E23">
        <w:rPr>
          <w:color w:val="231F20"/>
          <w:spacing w:val="-3"/>
        </w:rPr>
        <w:t xml:space="preserve"> </w:t>
      </w:r>
      <w:r w:rsidRPr="00697E23">
        <w:rPr>
          <w:color w:val="231F20"/>
        </w:rPr>
        <w:t>impactó</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cuenta</w:t>
      </w:r>
      <w:r w:rsidRPr="00697E23">
        <w:rPr>
          <w:color w:val="231F20"/>
          <w:spacing w:val="-3"/>
        </w:rPr>
        <w:t xml:space="preserve"> </w:t>
      </w:r>
      <w:r w:rsidRPr="00697E23">
        <w:rPr>
          <w:color w:val="231F20"/>
        </w:rPr>
        <w:t>pasivos estimados</w:t>
      </w:r>
      <w:r w:rsidRPr="00697E23">
        <w:rPr>
          <w:color w:val="231F20"/>
          <w:spacing w:val="-20"/>
        </w:rPr>
        <w:t xml:space="preserve"> </w:t>
      </w:r>
      <w:r w:rsidRPr="00697E23">
        <w:rPr>
          <w:color w:val="231F20"/>
        </w:rPr>
        <w:t>y</w:t>
      </w:r>
      <w:r w:rsidRPr="00697E23">
        <w:rPr>
          <w:color w:val="231F20"/>
          <w:spacing w:val="-19"/>
        </w:rPr>
        <w:t xml:space="preserve"> </w:t>
      </w:r>
      <w:r w:rsidRPr="00697E23">
        <w:rPr>
          <w:color w:val="231F20"/>
        </w:rPr>
        <w:t>las</w:t>
      </w:r>
      <w:r w:rsidRPr="00697E23">
        <w:rPr>
          <w:color w:val="231F20"/>
          <w:spacing w:val="-19"/>
        </w:rPr>
        <w:t xml:space="preserve"> </w:t>
      </w:r>
      <w:r w:rsidRPr="00697E23">
        <w:rPr>
          <w:color w:val="231F20"/>
        </w:rPr>
        <w:t>cuentas</w:t>
      </w:r>
      <w:r w:rsidRPr="00697E23">
        <w:rPr>
          <w:color w:val="231F20"/>
          <w:spacing w:val="-20"/>
        </w:rPr>
        <w:t xml:space="preserve"> </w:t>
      </w:r>
      <w:r w:rsidRPr="00697E23">
        <w:rPr>
          <w:color w:val="231F20"/>
        </w:rPr>
        <w:t>de</w:t>
      </w:r>
      <w:r w:rsidRPr="00697E23">
        <w:rPr>
          <w:color w:val="231F20"/>
          <w:spacing w:val="-19"/>
        </w:rPr>
        <w:t xml:space="preserve"> </w:t>
      </w:r>
      <w:r w:rsidRPr="00697E23">
        <w:rPr>
          <w:color w:val="231F20"/>
        </w:rPr>
        <w:t>orden</w:t>
      </w:r>
      <w:r w:rsidRPr="00697E23">
        <w:rPr>
          <w:color w:val="231F20"/>
          <w:spacing w:val="-20"/>
        </w:rPr>
        <w:t xml:space="preserve"> </w:t>
      </w:r>
      <w:r w:rsidRPr="00697E23">
        <w:rPr>
          <w:color w:val="231F20"/>
        </w:rPr>
        <w:t>pasivos</w:t>
      </w:r>
      <w:r w:rsidRPr="00697E23">
        <w:rPr>
          <w:color w:val="231F20"/>
          <w:spacing w:val="-19"/>
        </w:rPr>
        <w:t xml:space="preserve"> </w:t>
      </w:r>
      <w:r w:rsidRPr="00697E23">
        <w:rPr>
          <w:color w:val="231F20"/>
        </w:rPr>
        <w:t>contingentes,</w:t>
      </w:r>
      <w:r w:rsidRPr="00697E23">
        <w:rPr>
          <w:color w:val="231F20"/>
          <w:spacing w:val="-19"/>
        </w:rPr>
        <w:t xml:space="preserve"> </w:t>
      </w:r>
      <w:r w:rsidRPr="00697E23">
        <w:rPr>
          <w:color w:val="231F20"/>
        </w:rPr>
        <w:t>con</w:t>
      </w:r>
      <w:r w:rsidRPr="00697E23">
        <w:rPr>
          <w:color w:val="231F20"/>
          <w:spacing w:val="-20"/>
        </w:rPr>
        <w:t xml:space="preserve"> </w:t>
      </w:r>
      <w:r w:rsidRPr="00697E23">
        <w:rPr>
          <w:color w:val="231F20"/>
        </w:rPr>
        <w:t>afectación a</w:t>
      </w:r>
      <w:r w:rsidRPr="00697E23">
        <w:rPr>
          <w:color w:val="231F20"/>
          <w:spacing w:val="-2"/>
        </w:rPr>
        <w:t xml:space="preserve"> </w:t>
      </w:r>
      <w:r w:rsidRPr="00697E23">
        <w:rPr>
          <w:color w:val="231F20"/>
        </w:rPr>
        <w:t>la</w:t>
      </w:r>
      <w:r w:rsidRPr="00697E23">
        <w:rPr>
          <w:color w:val="231F20"/>
          <w:spacing w:val="-2"/>
        </w:rPr>
        <w:t xml:space="preserve"> </w:t>
      </w:r>
      <w:r w:rsidRPr="00697E23">
        <w:rPr>
          <w:color w:val="231F20"/>
        </w:rPr>
        <w:t>claridad</w:t>
      </w:r>
      <w:r w:rsidRPr="00697E23">
        <w:rPr>
          <w:color w:val="231F20"/>
          <w:spacing w:val="-2"/>
        </w:rPr>
        <w:t xml:space="preserve"> </w:t>
      </w:r>
      <w:r w:rsidRPr="00697E23">
        <w:rPr>
          <w:color w:val="231F20"/>
        </w:rPr>
        <w:t>y</w:t>
      </w:r>
      <w:r w:rsidRPr="00697E23">
        <w:rPr>
          <w:color w:val="231F20"/>
          <w:spacing w:val="-2"/>
        </w:rPr>
        <w:t xml:space="preserve"> </w:t>
      </w:r>
      <w:r w:rsidRPr="00697E23">
        <w:rPr>
          <w:color w:val="231F20"/>
        </w:rPr>
        <w:t>exactitud</w:t>
      </w:r>
      <w:r w:rsidRPr="00697E23">
        <w:rPr>
          <w:color w:val="231F20"/>
          <w:spacing w:val="-2"/>
        </w:rPr>
        <w:t xml:space="preserve"> </w:t>
      </w:r>
      <w:r w:rsidRPr="00697E23">
        <w:rPr>
          <w:color w:val="231F20"/>
        </w:rPr>
        <w:t>de</w:t>
      </w:r>
      <w:r w:rsidRPr="00697E23">
        <w:rPr>
          <w:color w:val="231F20"/>
          <w:spacing w:val="-2"/>
        </w:rPr>
        <w:t xml:space="preserve"> </w:t>
      </w:r>
      <w:r w:rsidRPr="00697E23">
        <w:rPr>
          <w:color w:val="231F20"/>
        </w:rPr>
        <w:t>la</w:t>
      </w:r>
      <w:r w:rsidRPr="00697E23">
        <w:rPr>
          <w:color w:val="231F20"/>
          <w:spacing w:val="-2"/>
        </w:rPr>
        <w:t xml:space="preserve"> </w:t>
      </w:r>
      <w:r w:rsidRPr="00697E23">
        <w:rPr>
          <w:color w:val="231F20"/>
        </w:rPr>
        <w:t>información</w:t>
      </w:r>
      <w:r w:rsidRPr="00697E23">
        <w:rPr>
          <w:color w:val="231F20"/>
          <w:spacing w:val="-2"/>
        </w:rPr>
        <w:t xml:space="preserve"> </w:t>
      </w:r>
      <w:r w:rsidRPr="00697E23">
        <w:rPr>
          <w:color w:val="231F20"/>
        </w:rPr>
        <w:t>financiera</w:t>
      </w:r>
      <w:r w:rsidRPr="00697E23">
        <w:rPr>
          <w:color w:val="231F20"/>
          <w:spacing w:val="-2"/>
        </w:rPr>
        <w:t xml:space="preserve"> </w:t>
      </w:r>
      <w:r w:rsidRPr="00697E23">
        <w:rPr>
          <w:color w:val="231F20"/>
        </w:rPr>
        <w:t>presentada</w:t>
      </w:r>
      <w:r w:rsidRPr="00697E23">
        <w:rPr>
          <w:color w:val="231F20"/>
          <w:spacing w:val="-2"/>
        </w:rPr>
        <w:t xml:space="preserve"> </w:t>
      </w:r>
      <w:r w:rsidRPr="00697E23">
        <w:rPr>
          <w:color w:val="231F20"/>
        </w:rPr>
        <w:t>para la</w:t>
      </w:r>
      <w:r w:rsidRPr="00697E23">
        <w:rPr>
          <w:color w:val="231F20"/>
          <w:spacing w:val="-3"/>
        </w:rPr>
        <w:t xml:space="preserve"> </w:t>
      </w:r>
      <w:r w:rsidRPr="00697E23">
        <w:rPr>
          <w:color w:val="231F20"/>
        </w:rPr>
        <w:t>vigencia</w:t>
      </w:r>
      <w:r w:rsidRPr="00697E23">
        <w:rPr>
          <w:color w:val="231F20"/>
          <w:spacing w:val="-3"/>
        </w:rPr>
        <w:t xml:space="preserve"> </w:t>
      </w:r>
      <w:r w:rsidRPr="00697E23">
        <w:rPr>
          <w:color w:val="231F20"/>
        </w:rPr>
        <w:t>2024,</w:t>
      </w:r>
      <w:r w:rsidRPr="00697E23">
        <w:rPr>
          <w:color w:val="231F20"/>
          <w:spacing w:val="-3"/>
        </w:rPr>
        <w:t xml:space="preserve"> </w:t>
      </w:r>
      <w:r w:rsidRPr="00697E23">
        <w:rPr>
          <w:color w:val="231F20"/>
        </w:rPr>
        <w:t>así</w:t>
      </w:r>
      <w:r w:rsidRPr="00697E23">
        <w:rPr>
          <w:color w:val="231F20"/>
          <w:spacing w:val="-3"/>
        </w:rPr>
        <w:t xml:space="preserve"> </w:t>
      </w:r>
      <w:r w:rsidRPr="00697E23">
        <w:rPr>
          <w:color w:val="231F20"/>
        </w:rPr>
        <w:t>como</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capacidad</w:t>
      </w:r>
      <w:r w:rsidRPr="00697E23">
        <w:rPr>
          <w:color w:val="231F20"/>
          <w:spacing w:val="-3"/>
        </w:rPr>
        <w:t xml:space="preserve"> </w:t>
      </w:r>
      <w:r w:rsidRPr="00697E23">
        <w:rPr>
          <w:color w:val="231F20"/>
        </w:rPr>
        <w:t>de</w:t>
      </w:r>
      <w:r w:rsidRPr="00697E23">
        <w:rPr>
          <w:color w:val="231F20"/>
          <w:spacing w:val="-3"/>
        </w:rPr>
        <w:t xml:space="preserve"> </w:t>
      </w:r>
      <w:r w:rsidRPr="00697E23">
        <w:rPr>
          <w:color w:val="231F20"/>
        </w:rPr>
        <w:t>la</w:t>
      </w:r>
      <w:r w:rsidRPr="00697E23">
        <w:rPr>
          <w:color w:val="231F20"/>
          <w:spacing w:val="-3"/>
        </w:rPr>
        <w:t xml:space="preserve"> </w:t>
      </w:r>
      <w:r w:rsidRPr="00697E23">
        <w:rPr>
          <w:color w:val="231F20"/>
        </w:rPr>
        <w:t>entidad</w:t>
      </w:r>
      <w:r w:rsidRPr="00697E23">
        <w:rPr>
          <w:color w:val="231F20"/>
          <w:spacing w:val="-3"/>
        </w:rPr>
        <w:t xml:space="preserve"> </w:t>
      </w:r>
      <w:r w:rsidRPr="00697E23">
        <w:rPr>
          <w:color w:val="231F20"/>
        </w:rPr>
        <w:t>para</w:t>
      </w:r>
      <w:r w:rsidRPr="00697E23">
        <w:rPr>
          <w:color w:val="231F20"/>
          <w:spacing w:val="-3"/>
        </w:rPr>
        <w:t xml:space="preserve"> </w:t>
      </w:r>
      <w:r w:rsidRPr="00697E23">
        <w:rPr>
          <w:color w:val="231F20"/>
        </w:rPr>
        <w:t>reflejar</w:t>
      </w:r>
      <w:r w:rsidRPr="00697E23">
        <w:rPr>
          <w:color w:val="231F20"/>
          <w:spacing w:val="-3"/>
        </w:rPr>
        <w:t xml:space="preserve"> </w:t>
      </w:r>
      <w:r w:rsidRPr="00697E23">
        <w:rPr>
          <w:color w:val="231F20"/>
        </w:rPr>
        <w:t>de manera transparente su situación jurídica y económica.</w:t>
      </w:r>
    </w:p>
    <w:p w14:paraId="0053A3D4" w14:textId="77777777" w:rsidR="00AB72A4" w:rsidRDefault="00AB72A4" w:rsidP="00BA2365">
      <w:pPr>
        <w:pStyle w:val="Textoindependiente"/>
        <w:spacing w:before="262"/>
        <w:ind w:right="49"/>
        <w:jc w:val="both"/>
        <w:rPr>
          <w:color w:val="231F20"/>
        </w:rPr>
      </w:pPr>
      <w:r w:rsidRPr="00697E23">
        <w:rPr>
          <w:color w:val="231F20"/>
        </w:rPr>
        <w:t>Lo</w:t>
      </w:r>
      <w:r w:rsidRPr="00697E23">
        <w:rPr>
          <w:color w:val="231F20"/>
          <w:spacing w:val="7"/>
        </w:rPr>
        <w:t xml:space="preserve"> </w:t>
      </w:r>
      <w:r w:rsidRPr="00697E23">
        <w:rPr>
          <w:color w:val="231F20"/>
        </w:rPr>
        <w:t>anterior,</w:t>
      </w:r>
      <w:r w:rsidRPr="00697E23">
        <w:rPr>
          <w:color w:val="231F20"/>
          <w:spacing w:val="8"/>
        </w:rPr>
        <w:t xml:space="preserve"> </w:t>
      </w:r>
      <w:r w:rsidRPr="00697E23">
        <w:rPr>
          <w:color w:val="231F20"/>
        </w:rPr>
        <w:t>contravino</w:t>
      </w:r>
      <w:r w:rsidRPr="00697E23">
        <w:rPr>
          <w:color w:val="231F20"/>
          <w:spacing w:val="8"/>
        </w:rPr>
        <w:t xml:space="preserve"> </w:t>
      </w:r>
      <w:r w:rsidRPr="00697E23">
        <w:rPr>
          <w:color w:val="231F20"/>
        </w:rPr>
        <w:t>lo</w:t>
      </w:r>
      <w:r w:rsidRPr="00697E23">
        <w:rPr>
          <w:color w:val="231F20"/>
          <w:spacing w:val="8"/>
        </w:rPr>
        <w:t xml:space="preserve"> </w:t>
      </w:r>
      <w:r w:rsidRPr="00697E23">
        <w:rPr>
          <w:color w:val="231F20"/>
        </w:rPr>
        <w:t>establecido</w:t>
      </w:r>
      <w:r w:rsidRPr="00697E23">
        <w:rPr>
          <w:color w:val="231F20"/>
          <w:spacing w:val="8"/>
        </w:rPr>
        <w:t xml:space="preserve"> </w:t>
      </w:r>
      <w:r w:rsidRPr="00697E23">
        <w:rPr>
          <w:color w:val="231F20"/>
        </w:rPr>
        <w:t>en</w:t>
      </w:r>
      <w:r w:rsidRPr="00697E23">
        <w:rPr>
          <w:color w:val="231F20"/>
          <w:spacing w:val="8"/>
        </w:rPr>
        <w:t xml:space="preserve"> </w:t>
      </w:r>
      <w:r w:rsidRPr="00697E23">
        <w:rPr>
          <w:color w:val="231F20"/>
        </w:rPr>
        <w:t>los</w:t>
      </w:r>
      <w:r w:rsidRPr="00697E23">
        <w:rPr>
          <w:color w:val="231F20"/>
          <w:spacing w:val="7"/>
        </w:rPr>
        <w:t xml:space="preserve"> </w:t>
      </w:r>
      <w:r w:rsidRPr="00697E23">
        <w:rPr>
          <w:color w:val="231F20"/>
        </w:rPr>
        <w:t>artículos</w:t>
      </w:r>
      <w:r w:rsidRPr="00697E23">
        <w:rPr>
          <w:color w:val="231F20"/>
          <w:spacing w:val="8"/>
        </w:rPr>
        <w:t xml:space="preserve"> </w:t>
      </w:r>
      <w:r w:rsidRPr="00697E23">
        <w:rPr>
          <w:color w:val="231F20"/>
        </w:rPr>
        <w:t>2</w:t>
      </w:r>
      <w:r w:rsidRPr="00697E23">
        <w:rPr>
          <w:color w:val="231F20"/>
          <w:spacing w:val="8"/>
        </w:rPr>
        <w:t xml:space="preserve"> </w:t>
      </w:r>
      <w:r w:rsidRPr="00697E23">
        <w:rPr>
          <w:color w:val="231F20"/>
        </w:rPr>
        <w:t>y</w:t>
      </w:r>
      <w:r w:rsidRPr="00697E23">
        <w:rPr>
          <w:color w:val="231F20"/>
          <w:spacing w:val="8"/>
        </w:rPr>
        <w:t xml:space="preserve"> </w:t>
      </w:r>
      <w:r w:rsidRPr="00697E23">
        <w:rPr>
          <w:color w:val="231F20"/>
        </w:rPr>
        <w:t>3</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spacing w:val="-5"/>
        </w:rPr>
        <w:t>Ley</w:t>
      </w:r>
      <w:r>
        <w:rPr>
          <w:color w:val="231F20"/>
          <w:spacing w:val="-5"/>
        </w:rPr>
        <w:t xml:space="preserve"> </w:t>
      </w:r>
      <w:r w:rsidRPr="00697E23">
        <w:rPr>
          <w:color w:val="231F20"/>
        </w:rPr>
        <w:t>87</w:t>
      </w:r>
      <w:r w:rsidRPr="00697E23">
        <w:rPr>
          <w:color w:val="231F20"/>
          <w:spacing w:val="10"/>
        </w:rPr>
        <w:t xml:space="preserve"> </w:t>
      </w:r>
      <w:r w:rsidRPr="00697E23">
        <w:rPr>
          <w:color w:val="231F20"/>
        </w:rPr>
        <w:t>de</w:t>
      </w:r>
      <w:r w:rsidRPr="00697E23">
        <w:rPr>
          <w:color w:val="231F20"/>
          <w:spacing w:val="13"/>
        </w:rPr>
        <w:t xml:space="preserve"> </w:t>
      </w:r>
      <w:r w:rsidRPr="00697E23">
        <w:rPr>
          <w:color w:val="231F20"/>
        </w:rPr>
        <w:t>1993;</w:t>
      </w:r>
      <w:r w:rsidRPr="00697E23">
        <w:rPr>
          <w:color w:val="231F20"/>
          <w:spacing w:val="13"/>
        </w:rPr>
        <w:t xml:space="preserve"> </w:t>
      </w:r>
      <w:r w:rsidRPr="00697E23">
        <w:rPr>
          <w:color w:val="231F20"/>
        </w:rPr>
        <w:t>el</w:t>
      </w:r>
      <w:r w:rsidRPr="00697E23">
        <w:rPr>
          <w:color w:val="231F20"/>
          <w:spacing w:val="12"/>
        </w:rPr>
        <w:t xml:space="preserve"> </w:t>
      </w:r>
      <w:r w:rsidRPr="00697E23">
        <w:rPr>
          <w:color w:val="231F20"/>
        </w:rPr>
        <w:t>artículo</w:t>
      </w:r>
      <w:r w:rsidRPr="00697E23">
        <w:rPr>
          <w:color w:val="231F20"/>
          <w:spacing w:val="13"/>
        </w:rPr>
        <w:t xml:space="preserve"> </w:t>
      </w:r>
      <w:r w:rsidRPr="00697E23">
        <w:rPr>
          <w:color w:val="231F20"/>
        </w:rPr>
        <w:t>206</w:t>
      </w:r>
      <w:r w:rsidRPr="00697E23">
        <w:rPr>
          <w:color w:val="231F20"/>
          <w:spacing w:val="13"/>
        </w:rPr>
        <w:t xml:space="preserve"> </w:t>
      </w:r>
      <w:r w:rsidRPr="00697E23">
        <w:rPr>
          <w:color w:val="231F20"/>
        </w:rPr>
        <w:t>de</w:t>
      </w:r>
      <w:r w:rsidRPr="00697E23">
        <w:rPr>
          <w:color w:val="231F20"/>
          <w:spacing w:val="13"/>
        </w:rPr>
        <w:t xml:space="preserve"> </w:t>
      </w:r>
      <w:r w:rsidRPr="00697E23">
        <w:rPr>
          <w:color w:val="231F20"/>
        </w:rPr>
        <w:t>la</w:t>
      </w:r>
      <w:r w:rsidRPr="00697E23">
        <w:rPr>
          <w:color w:val="231F20"/>
          <w:spacing w:val="12"/>
        </w:rPr>
        <w:t xml:space="preserve"> </w:t>
      </w:r>
      <w:r w:rsidRPr="00697E23">
        <w:rPr>
          <w:color w:val="231F20"/>
        </w:rPr>
        <w:t>Ley</w:t>
      </w:r>
      <w:r w:rsidRPr="00697E23">
        <w:rPr>
          <w:color w:val="231F20"/>
          <w:spacing w:val="13"/>
        </w:rPr>
        <w:t xml:space="preserve"> </w:t>
      </w:r>
      <w:r w:rsidRPr="00697E23">
        <w:rPr>
          <w:color w:val="231F20"/>
        </w:rPr>
        <w:t>2294</w:t>
      </w:r>
      <w:r w:rsidRPr="00697E23">
        <w:rPr>
          <w:color w:val="231F20"/>
          <w:spacing w:val="13"/>
        </w:rPr>
        <w:t xml:space="preserve"> </w:t>
      </w:r>
      <w:r w:rsidRPr="00697E23">
        <w:rPr>
          <w:color w:val="231F20"/>
        </w:rPr>
        <w:t>del</w:t>
      </w:r>
      <w:r w:rsidRPr="00697E23">
        <w:rPr>
          <w:color w:val="231F20"/>
          <w:spacing w:val="12"/>
        </w:rPr>
        <w:t xml:space="preserve"> </w:t>
      </w:r>
      <w:r w:rsidRPr="00697E23">
        <w:rPr>
          <w:color w:val="231F20"/>
        </w:rPr>
        <w:t>2023;</w:t>
      </w:r>
      <w:r w:rsidRPr="00697E23">
        <w:rPr>
          <w:color w:val="231F20"/>
          <w:spacing w:val="13"/>
        </w:rPr>
        <w:t xml:space="preserve"> </w:t>
      </w:r>
      <w:r w:rsidRPr="00697E23">
        <w:rPr>
          <w:color w:val="231F20"/>
        </w:rPr>
        <w:t>los</w:t>
      </w:r>
      <w:r w:rsidRPr="00697E23">
        <w:rPr>
          <w:color w:val="231F20"/>
          <w:spacing w:val="13"/>
        </w:rPr>
        <w:t xml:space="preserve"> </w:t>
      </w:r>
      <w:r w:rsidRPr="00697E23">
        <w:rPr>
          <w:color w:val="231F20"/>
        </w:rPr>
        <w:t>artículos</w:t>
      </w:r>
      <w:r w:rsidRPr="00697E23">
        <w:rPr>
          <w:color w:val="231F20"/>
          <w:spacing w:val="13"/>
        </w:rPr>
        <w:t xml:space="preserve"> </w:t>
      </w:r>
      <w:r w:rsidRPr="00697E23">
        <w:rPr>
          <w:color w:val="231F20"/>
          <w:spacing w:val="-10"/>
        </w:rPr>
        <w:t>3</w:t>
      </w:r>
      <w:r>
        <w:rPr>
          <w:color w:val="231F20"/>
          <w:spacing w:val="-10"/>
        </w:rPr>
        <w:t xml:space="preserve"> </w:t>
      </w:r>
      <w:r w:rsidRPr="00697E23">
        <w:rPr>
          <w:color w:val="231F20"/>
        </w:rPr>
        <w:t>y</w:t>
      </w:r>
      <w:r w:rsidRPr="00697E23">
        <w:rPr>
          <w:color w:val="231F20"/>
          <w:spacing w:val="3"/>
        </w:rPr>
        <w:t xml:space="preserve"> </w:t>
      </w:r>
      <w:r w:rsidRPr="00697E23">
        <w:rPr>
          <w:color w:val="231F20"/>
        </w:rPr>
        <w:t>194</w:t>
      </w:r>
      <w:r w:rsidRPr="00697E23">
        <w:rPr>
          <w:color w:val="231F20"/>
          <w:spacing w:val="6"/>
        </w:rPr>
        <w:t xml:space="preserve"> </w:t>
      </w:r>
      <w:r w:rsidRPr="00697E23">
        <w:rPr>
          <w:color w:val="231F20"/>
        </w:rPr>
        <w:t>de</w:t>
      </w:r>
      <w:r w:rsidRPr="00697E23">
        <w:rPr>
          <w:color w:val="231F20"/>
          <w:spacing w:val="5"/>
        </w:rPr>
        <w:t xml:space="preserve"> </w:t>
      </w:r>
      <w:r w:rsidRPr="00697E23">
        <w:rPr>
          <w:color w:val="231F20"/>
        </w:rPr>
        <w:t>la</w:t>
      </w:r>
      <w:r w:rsidRPr="00697E23">
        <w:rPr>
          <w:color w:val="231F20"/>
          <w:spacing w:val="7"/>
        </w:rPr>
        <w:t xml:space="preserve"> </w:t>
      </w:r>
      <w:r w:rsidRPr="00697E23">
        <w:rPr>
          <w:color w:val="231F20"/>
        </w:rPr>
        <w:t>Ley</w:t>
      </w:r>
      <w:r w:rsidRPr="00697E23">
        <w:rPr>
          <w:color w:val="231F20"/>
          <w:spacing w:val="5"/>
        </w:rPr>
        <w:t xml:space="preserve"> </w:t>
      </w:r>
      <w:r w:rsidRPr="00697E23">
        <w:rPr>
          <w:color w:val="231F20"/>
        </w:rPr>
        <w:t>1437</w:t>
      </w:r>
      <w:r w:rsidRPr="00697E23">
        <w:rPr>
          <w:color w:val="231F20"/>
          <w:spacing w:val="6"/>
        </w:rPr>
        <w:t xml:space="preserve"> </w:t>
      </w:r>
      <w:r w:rsidRPr="00697E23">
        <w:rPr>
          <w:color w:val="231F20"/>
        </w:rPr>
        <w:t>de</w:t>
      </w:r>
      <w:r w:rsidRPr="00697E23">
        <w:rPr>
          <w:color w:val="231F20"/>
          <w:spacing w:val="5"/>
        </w:rPr>
        <w:t xml:space="preserve"> </w:t>
      </w:r>
      <w:r w:rsidRPr="00697E23">
        <w:rPr>
          <w:color w:val="231F20"/>
        </w:rPr>
        <w:t>2011;</w:t>
      </w:r>
      <w:r w:rsidRPr="00697E23">
        <w:rPr>
          <w:color w:val="231F20"/>
          <w:spacing w:val="6"/>
        </w:rPr>
        <w:t xml:space="preserve"> </w:t>
      </w:r>
      <w:r w:rsidRPr="00697E23">
        <w:rPr>
          <w:color w:val="231F20"/>
        </w:rPr>
        <w:t>el</w:t>
      </w:r>
      <w:r w:rsidRPr="00697E23">
        <w:rPr>
          <w:color w:val="231F20"/>
          <w:spacing w:val="6"/>
        </w:rPr>
        <w:t xml:space="preserve"> </w:t>
      </w:r>
      <w:r w:rsidRPr="00697E23">
        <w:rPr>
          <w:color w:val="231F20"/>
        </w:rPr>
        <w:t>Decreto</w:t>
      </w:r>
      <w:r w:rsidRPr="00697E23">
        <w:rPr>
          <w:color w:val="231F20"/>
          <w:spacing w:val="5"/>
        </w:rPr>
        <w:t xml:space="preserve"> </w:t>
      </w:r>
      <w:r w:rsidRPr="00697E23">
        <w:rPr>
          <w:color w:val="231F20"/>
        </w:rPr>
        <w:t>1069</w:t>
      </w:r>
      <w:r w:rsidRPr="00697E23">
        <w:rPr>
          <w:color w:val="231F20"/>
          <w:spacing w:val="6"/>
        </w:rPr>
        <w:t xml:space="preserve"> </w:t>
      </w:r>
      <w:r w:rsidRPr="00697E23">
        <w:rPr>
          <w:color w:val="231F20"/>
        </w:rPr>
        <w:t>de</w:t>
      </w:r>
      <w:r w:rsidRPr="00697E23">
        <w:rPr>
          <w:color w:val="231F20"/>
          <w:spacing w:val="5"/>
        </w:rPr>
        <w:t xml:space="preserve"> </w:t>
      </w:r>
      <w:r w:rsidRPr="00697E23">
        <w:rPr>
          <w:color w:val="231F20"/>
        </w:rPr>
        <w:t>2015;</w:t>
      </w:r>
      <w:r w:rsidRPr="00697E23">
        <w:rPr>
          <w:color w:val="231F20"/>
          <w:spacing w:val="6"/>
        </w:rPr>
        <w:t xml:space="preserve"> </w:t>
      </w:r>
      <w:r w:rsidRPr="00697E23">
        <w:rPr>
          <w:color w:val="231F20"/>
        </w:rPr>
        <w:t>el</w:t>
      </w:r>
      <w:r w:rsidRPr="00697E23">
        <w:rPr>
          <w:color w:val="231F20"/>
          <w:spacing w:val="6"/>
        </w:rPr>
        <w:t xml:space="preserve"> </w:t>
      </w:r>
      <w:r w:rsidRPr="00697E23">
        <w:rPr>
          <w:color w:val="231F20"/>
          <w:spacing w:val="-2"/>
        </w:rPr>
        <w:t>numeral</w:t>
      </w:r>
      <w:r>
        <w:rPr>
          <w:color w:val="231F20"/>
          <w:spacing w:val="-2"/>
        </w:rPr>
        <w:t xml:space="preserve"> </w:t>
      </w:r>
      <w:r w:rsidRPr="00697E23">
        <w:rPr>
          <w:color w:val="231F20"/>
        </w:rPr>
        <w:t>4.1.2</w:t>
      </w:r>
      <w:r w:rsidRPr="00697E23">
        <w:rPr>
          <w:color w:val="231F20"/>
          <w:spacing w:val="33"/>
        </w:rPr>
        <w:t xml:space="preserve"> </w:t>
      </w:r>
      <w:r w:rsidRPr="00697E23">
        <w:rPr>
          <w:color w:val="231F20"/>
        </w:rPr>
        <w:t>de</w:t>
      </w:r>
      <w:r w:rsidRPr="00697E23">
        <w:rPr>
          <w:color w:val="231F20"/>
          <w:spacing w:val="33"/>
        </w:rPr>
        <w:t xml:space="preserve"> </w:t>
      </w:r>
      <w:r w:rsidRPr="00697E23">
        <w:rPr>
          <w:color w:val="231F20"/>
        </w:rPr>
        <w:t>la</w:t>
      </w:r>
      <w:r w:rsidRPr="00697E23">
        <w:rPr>
          <w:color w:val="231F20"/>
          <w:spacing w:val="33"/>
        </w:rPr>
        <w:t xml:space="preserve"> </w:t>
      </w:r>
      <w:r w:rsidRPr="00697E23">
        <w:rPr>
          <w:color w:val="231F20"/>
        </w:rPr>
        <w:t>Resolución</w:t>
      </w:r>
      <w:r w:rsidRPr="00697E23">
        <w:rPr>
          <w:color w:val="231F20"/>
          <w:spacing w:val="33"/>
        </w:rPr>
        <w:t xml:space="preserve"> </w:t>
      </w:r>
      <w:r w:rsidRPr="00697E23">
        <w:rPr>
          <w:color w:val="231F20"/>
        </w:rPr>
        <w:t>533</w:t>
      </w:r>
      <w:r w:rsidRPr="00697E23">
        <w:rPr>
          <w:color w:val="231F20"/>
          <w:spacing w:val="33"/>
        </w:rPr>
        <w:t xml:space="preserve"> </w:t>
      </w:r>
      <w:r w:rsidRPr="00697E23">
        <w:rPr>
          <w:color w:val="231F20"/>
        </w:rPr>
        <w:t>del</w:t>
      </w:r>
      <w:r w:rsidRPr="00697E23">
        <w:rPr>
          <w:color w:val="231F20"/>
          <w:spacing w:val="33"/>
        </w:rPr>
        <w:t xml:space="preserve"> </w:t>
      </w:r>
      <w:r w:rsidRPr="00697E23">
        <w:rPr>
          <w:color w:val="231F20"/>
        </w:rPr>
        <w:t>2015</w:t>
      </w:r>
      <w:r w:rsidRPr="00697E23">
        <w:rPr>
          <w:color w:val="231F20"/>
          <w:spacing w:val="33"/>
        </w:rPr>
        <w:t xml:space="preserve"> </w:t>
      </w:r>
      <w:r w:rsidRPr="00697E23">
        <w:rPr>
          <w:color w:val="231F20"/>
        </w:rPr>
        <w:t>y</w:t>
      </w:r>
      <w:r w:rsidRPr="00697E23">
        <w:rPr>
          <w:color w:val="231F20"/>
          <w:spacing w:val="33"/>
        </w:rPr>
        <w:t xml:space="preserve"> </w:t>
      </w:r>
      <w:r w:rsidRPr="00697E23">
        <w:rPr>
          <w:color w:val="231F20"/>
        </w:rPr>
        <w:t>la</w:t>
      </w:r>
      <w:r w:rsidRPr="00697E23">
        <w:rPr>
          <w:color w:val="231F20"/>
          <w:spacing w:val="33"/>
        </w:rPr>
        <w:t xml:space="preserve"> </w:t>
      </w:r>
      <w:r w:rsidRPr="00697E23">
        <w:rPr>
          <w:color w:val="231F20"/>
        </w:rPr>
        <w:t>Resolución</w:t>
      </w:r>
      <w:r w:rsidRPr="00697E23">
        <w:rPr>
          <w:color w:val="231F20"/>
          <w:spacing w:val="33"/>
        </w:rPr>
        <w:t xml:space="preserve"> </w:t>
      </w:r>
      <w:r w:rsidRPr="00697E23">
        <w:rPr>
          <w:color w:val="231F20"/>
        </w:rPr>
        <w:t>431</w:t>
      </w:r>
      <w:r w:rsidRPr="00697E23">
        <w:rPr>
          <w:color w:val="231F20"/>
          <w:spacing w:val="33"/>
        </w:rPr>
        <w:t xml:space="preserve"> </w:t>
      </w:r>
      <w:r w:rsidRPr="00697E23">
        <w:rPr>
          <w:color w:val="231F20"/>
        </w:rPr>
        <w:t>del</w:t>
      </w:r>
      <w:r w:rsidRPr="00697E23">
        <w:rPr>
          <w:color w:val="231F20"/>
          <w:spacing w:val="33"/>
        </w:rPr>
        <w:t xml:space="preserve"> </w:t>
      </w:r>
      <w:r w:rsidRPr="00697E23">
        <w:rPr>
          <w:color w:val="231F20"/>
        </w:rPr>
        <w:t>2023 de la Contaduría General de la Nación, lo cual generó incertidumbre en la cuenta pasivos estimados, sobre la realidad económica de la información financiera presentada por el SENA.</w:t>
      </w:r>
    </w:p>
    <w:p w14:paraId="23C0B1BE" w14:textId="77777777" w:rsidR="00AB72A4" w:rsidRDefault="00AB72A4" w:rsidP="00BA2365">
      <w:pPr>
        <w:pStyle w:val="Textoindependiente"/>
        <w:spacing w:before="262"/>
        <w:ind w:right="49"/>
        <w:jc w:val="both"/>
        <w:rPr>
          <w:color w:val="231F20"/>
        </w:rPr>
      </w:pPr>
      <w:r w:rsidRPr="00AB72A4">
        <w:rPr>
          <w:b/>
          <w:bCs/>
          <w:color w:val="231F20"/>
          <w:sz w:val="28"/>
          <w:szCs w:val="28"/>
        </w:rPr>
        <w:t>-</w:t>
      </w:r>
      <w:r w:rsidRPr="00AB72A4">
        <w:rPr>
          <w:b/>
          <w:bCs/>
          <w:color w:val="231F20"/>
        </w:rPr>
        <w:t>Incorrección</w:t>
      </w:r>
      <w:r w:rsidRPr="00697E23">
        <w:rPr>
          <w:color w:val="231F20"/>
          <w:spacing w:val="-13"/>
        </w:rPr>
        <w:t xml:space="preserve"> </w:t>
      </w:r>
      <w:r w:rsidRPr="00697E23">
        <w:rPr>
          <w:color w:val="231F20"/>
        </w:rPr>
        <w:t>de</w:t>
      </w:r>
      <w:r w:rsidRPr="00697E23">
        <w:rPr>
          <w:color w:val="231F20"/>
          <w:spacing w:val="-12"/>
        </w:rPr>
        <w:t xml:space="preserve"> </w:t>
      </w:r>
      <w:r w:rsidRPr="00697E23">
        <w:rPr>
          <w:color w:val="231F20"/>
        </w:rPr>
        <w:t>cantidad</w:t>
      </w:r>
      <w:r w:rsidRPr="00697E23">
        <w:rPr>
          <w:color w:val="231F20"/>
          <w:spacing w:val="-12"/>
        </w:rPr>
        <w:t xml:space="preserve"> </w:t>
      </w:r>
      <w:r w:rsidRPr="00697E23">
        <w:rPr>
          <w:color w:val="231F20"/>
        </w:rPr>
        <w:t>en</w:t>
      </w:r>
      <w:r w:rsidRPr="00697E23">
        <w:rPr>
          <w:color w:val="231F20"/>
          <w:spacing w:val="-12"/>
        </w:rPr>
        <w:t xml:space="preserve"> </w:t>
      </w:r>
      <w:r w:rsidRPr="00697E23">
        <w:rPr>
          <w:color w:val="231F20"/>
        </w:rPr>
        <w:t>gastos</w:t>
      </w:r>
      <w:r w:rsidRPr="00697E23">
        <w:rPr>
          <w:color w:val="231F20"/>
          <w:spacing w:val="-13"/>
        </w:rPr>
        <w:t xml:space="preserve"> </w:t>
      </w:r>
      <w:r w:rsidRPr="00697E23">
        <w:rPr>
          <w:color w:val="231F20"/>
        </w:rPr>
        <w:t>de</w:t>
      </w:r>
      <w:r w:rsidRPr="00697E23">
        <w:rPr>
          <w:color w:val="231F20"/>
          <w:spacing w:val="-12"/>
        </w:rPr>
        <w:t xml:space="preserve"> </w:t>
      </w:r>
      <w:r w:rsidRPr="00697E23">
        <w:rPr>
          <w:color w:val="231F20"/>
        </w:rPr>
        <w:t>administración</w:t>
      </w:r>
      <w:r w:rsidRPr="00697E23">
        <w:rPr>
          <w:color w:val="231F20"/>
          <w:spacing w:val="-12"/>
        </w:rPr>
        <w:t xml:space="preserve"> </w:t>
      </w:r>
      <w:r w:rsidRPr="00697E23">
        <w:rPr>
          <w:color w:val="231F20"/>
        </w:rPr>
        <w:t>y</w:t>
      </w:r>
      <w:r w:rsidRPr="00697E23">
        <w:rPr>
          <w:color w:val="231F20"/>
          <w:spacing w:val="-12"/>
        </w:rPr>
        <w:t xml:space="preserve"> </w:t>
      </w:r>
      <w:r w:rsidRPr="00697E23">
        <w:rPr>
          <w:color w:val="231F20"/>
        </w:rPr>
        <w:t>operación,</w:t>
      </w:r>
      <w:r w:rsidRPr="00697E23">
        <w:rPr>
          <w:color w:val="231F20"/>
          <w:spacing w:val="-12"/>
        </w:rPr>
        <w:t xml:space="preserve"> </w:t>
      </w:r>
      <w:r w:rsidRPr="00697E23">
        <w:rPr>
          <w:color w:val="231F20"/>
          <w:spacing w:val="-5"/>
        </w:rPr>
        <w:t>por</w:t>
      </w:r>
      <w:r>
        <w:rPr>
          <w:color w:val="231F20"/>
          <w:spacing w:val="-5"/>
        </w:rPr>
        <w:t xml:space="preserve"> </w:t>
      </w:r>
      <w:r w:rsidRPr="00697E23">
        <w:rPr>
          <w:color w:val="231F20"/>
          <w:spacing w:val="-8"/>
        </w:rPr>
        <w:t xml:space="preserve">$1.960,75 millones, debido a que al revisar la cuenta del impuesto predial </w:t>
      </w:r>
      <w:r w:rsidRPr="00697E23">
        <w:rPr>
          <w:color w:val="231F20"/>
        </w:rPr>
        <w:t>y</w:t>
      </w:r>
      <w:r w:rsidRPr="00697E23">
        <w:rPr>
          <w:color w:val="231F20"/>
          <w:spacing w:val="-13"/>
        </w:rPr>
        <w:t xml:space="preserve"> </w:t>
      </w:r>
      <w:r w:rsidRPr="00697E23">
        <w:rPr>
          <w:color w:val="231F20"/>
        </w:rPr>
        <w:t>compararla</w:t>
      </w:r>
      <w:r w:rsidRPr="00697E23">
        <w:rPr>
          <w:color w:val="231F20"/>
          <w:spacing w:val="-13"/>
        </w:rPr>
        <w:t xml:space="preserve"> </w:t>
      </w:r>
      <w:r w:rsidRPr="00697E23">
        <w:rPr>
          <w:color w:val="231F20"/>
        </w:rPr>
        <w:t>con</w:t>
      </w:r>
      <w:r w:rsidRPr="00697E23">
        <w:rPr>
          <w:color w:val="231F20"/>
          <w:spacing w:val="-13"/>
        </w:rPr>
        <w:t xml:space="preserve"> </w:t>
      </w:r>
      <w:r w:rsidRPr="00697E23">
        <w:rPr>
          <w:color w:val="231F20"/>
        </w:rPr>
        <w:t>el</w:t>
      </w:r>
      <w:r w:rsidRPr="00697E23">
        <w:rPr>
          <w:color w:val="231F20"/>
          <w:spacing w:val="-13"/>
        </w:rPr>
        <w:t xml:space="preserve"> </w:t>
      </w:r>
      <w:r w:rsidRPr="00697E23">
        <w:rPr>
          <w:color w:val="231F20"/>
        </w:rPr>
        <w:t>reporte</w:t>
      </w:r>
      <w:r w:rsidRPr="00697E23">
        <w:rPr>
          <w:color w:val="231F20"/>
          <w:spacing w:val="-13"/>
        </w:rPr>
        <w:t xml:space="preserve"> </w:t>
      </w:r>
      <w:r w:rsidRPr="00697E23">
        <w:rPr>
          <w:color w:val="231F20"/>
        </w:rPr>
        <w:t>suministrado</w:t>
      </w:r>
      <w:r w:rsidRPr="00697E23">
        <w:rPr>
          <w:color w:val="231F20"/>
          <w:spacing w:val="-13"/>
        </w:rPr>
        <w:t xml:space="preserve"> </w:t>
      </w:r>
      <w:r w:rsidRPr="00697E23">
        <w:rPr>
          <w:color w:val="231F20"/>
        </w:rPr>
        <w:t>por</w:t>
      </w:r>
      <w:r w:rsidRPr="00697E23">
        <w:rPr>
          <w:color w:val="231F20"/>
          <w:spacing w:val="-13"/>
        </w:rPr>
        <w:t xml:space="preserve"> </w:t>
      </w:r>
      <w:r w:rsidRPr="00697E23">
        <w:rPr>
          <w:color w:val="231F20"/>
        </w:rPr>
        <w:t>el</w:t>
      </w:r>
      <w:r w:rsidRPr="00697E23">
        <w:rPr>
          <w:color w:val="231F20"/>
          <w:spacing w:val="-13"/>
        </w:rPr>
        <w:t xml:space="preserve"> </w:t>
      </w:r>
      <w:r w:rsidRPr="00697E23">
        <w:rPr>
          <w:color w:val="231F20"/>
        </w:rPr>
        <w:t>SENA,</w:t>
      </w:r>
      <w:r w:rsidRPr="00697E23">
        <w:rPr>
          <w:color w:val="231F20"/>
          <w:spacing w:val="-13"/>
        </w:rPr>
        <w:t xml:space="preserve"> </w:t>
      </w:r>
      <w:r w:rsidRPr="00697E23">
        <w:rPr>
          <w:color w:val="231F20"/>
        </w:rPr>
        <w:t>se</w:t>
      </w:r>
      <w:r w:rsidRPr="00697E23">
        <w:rPr>
          <w:color w:val="231F20"/>
          <w:spacing w:val="-13"/>
        </w:rPr>
        <w:t xml:space="preserve"> </w:t>
      </w:r>
      <w:r w:rsidRPr="00697E23">
        <w:rPr>
          <w:color w:val="231F20"/>
        </w:rPr>
        <w:t>identificó</w:t>
      </w:r>
      <w:r w:rsidRPr="00697E23">
        <w:rPr>
          <w:color w:val="231F20"/>
          <w:spacing w:val="-13"/>
        </w:rPr>
        <w:t xml:space="preserve"> </w:t>
      </w:r>
      <w:r w:rsidRPr="00697E23">
        <w:rPr>
          <w:color w:val="231F20"/>
        </w:rPr>
        <w:t>un pago superior al valor registrado en la cuenta, cuya diferencia afectó la</w:t>
      </w:r>
      <w:r w:rsidRPr="00697E23">
        <w:rPr>
          <w:color w:val="231F20"/>
          <w:spacing w:val="-17"/>
        </w:rPr>
        <w:t xml:space="preserve"> </w:t>
      </w:r>
      <w:r w:rsidRPr="00697E23">
        <w:rPr>
          <w:color w:val="231F20"/>
        </w:rPr>
        <w:t>precisión</w:t>
      </w:r>
      <w:r w:rsidRPr="00697E23">
        <w:rPr>
          <w:color w:val="231F20"/>
          <w:spacing w:val="-17"/>
        </w:rPr>
        <w:t xml:space="preserve"> </w:t>
      </w:r>
      <w:r w:rsidRPr="00697E23">
        <w:rPr>
          <w:color w:val="231F20"/>
        </w:rPr>
        <w:t>de</w:t>
      </w:r>
      <w:r w:rsidRPr="00697E23">
        <w:rPr>
          <w:color w:val="231F20"/>
          <w:spacing w:val="-17"/>
        </w:rPr>
        <w:t xml:space="preserve"> </w:t>
      </w:r>
      <w:r w:rsidRPr="00697E23">
        <w:rPr>
          <w:color w:val="231F20"/>
        </w:rPr>
        <w:t>los</w:t>
      </w:r>
      <w:r w:rsidRPr="00697E23">
        <w:rPr>
          <w:color w:val="231F20"/>
          <w:spacing w:val="-17"/>
        </w:rPr>
        <w:t xml:space="preserve"> </w:t>
      </w:r>
      <w:r w:rsidRPr="00697E23">
        <w:rPr>
          <w:color w:val="231F20"/>
        </w:rPr>
        <w:t>saldos</w:t>
      </w:r>
      <w:r w:rsidRPr="00697E23">
        <w:rPr>
          <w:color w:val="231F20"/>
          <w:spacing w:val="-17"/>
        </w:rPr>
        <w:t xml:space="preserve"> </w:t>
      </w:r>
      <w:r w:rsidRPr="00697E23">
        <w:rPr>
          <w:color w:val="231F20"/>
        </w:rPr>
        <w:t>contables,</w:t>
      </w:r>
      <w:r w:rsidRPr="00697E23">
        <w:rPr>
          <w:color w:val="231F20"/>
          <w:spacing w:val="-17"/>
        </w:rPr>
        <w:t xml:space="preserve"> </w:t>
      </w:r>
      <w:r w:rsidRPr="00697E23">
        <w:rPr>
          <w:color w:val="231F20"/>
        </w:rPr>
        <w:t>ya</w:t>
      </w:r>
      <w:r w:rsidRPr="00697E23">
        <w:rPr>
          <w:color w:val="231F20"/>
          <w:spacing w:val="-17"/>
        </w:rPr>
        <w:t xml:space="preserve"> </w:t>
      </w:r>
      <w:r w:rsidRPr="00697E23">
        <w:rPr>
          <w:color w:val="231F20"/>
        </w:rPr>
        <w:t>no</w:t>
      </w:r>
      <w:r w:rsidRPr="00697E23">
        <w:rPr>
          <w:color w:val="231F20"/>
          <w:spacing w:val="-17"/>
        </w:rPr>
        <w:t xml:space="preserve"> </w:t>
      </w:r>
      <w:r w:rsidRPr="00697E23">
        <w:rPr>
          <w:color w:val="231F20"/>
        </w:rPr>
        <w:t>fue</w:t>
      </w:r>
      <w:r w:rsidRPr="00697E23">
        <w:rPr>
          <w:color w:val="231F20"/>
          <w:spacing w:val="-17"/>
        </w:rPr>
        <w:t xml:space="preserve"> </w:t>
      </w:r>
      <w:r w:rsidRPr="00697E23">
        <w:rPr>
          <w:color w:val="231F20"/>
        </w:rPr>
        <w:t>ajustada,</w:t>
      </w:r>
      <w:r w:rsidRPr="00697E23">
        <w:rPr>
          <w:color w:val="231F20"/>
          <w:spacing w:val="-17"/>
        </w:rPr>
        <w:t xml:space="preserve"> </w:t>
      </w:r>
      <w:r w:rsidRPr="00697E23">
        <w:rPr>
          <w:color w:val="231F20"/>
        </w:rPr>
        <w:t>con</w:t>
      </w:r>
      <w:r w:rsidRPr="00697E23">
        <w:rPr>
          <w:color w:val="231F20"/>
          <w:spacing w:val="-17"/>
        </w:rPr>
        <w:t xml:space="preserve"> </w:t>
      </w:r>
      <w:r w:rsidRPr="00697E23">
        <w:rPr>
          <w:color w:val="231F20"/>
        </w:rPr>
        <w:t>afectación a la presentación de las obligaciones fiscales y comprometiendo la exactitud de los estados financieros.</w:t>
      </w:r>
    </w:p>
    <w:p w14:paraId="326F8291" w14:textId="77777777" w:rsidR="00AB72A4" w:rsidRDefault="00AB72A4" w:rsidP="00BA2365">
      <w:pPr>
        <w:pStyle w:val="Textoindependiente"/>
        <w:spacing w:before="262"/>
        <w:ind w:right="49"/>
        <w:jc w:val="both"/>
        <w:rPr>
          <w:color w:val="231F20"/>
        </w:rPr>
      </w:pPr>
      <w:r w:rsidRPr="00697E23">
        <w:rPr>
          <w:color w:val="231F20"/>
        </w:rPr>
        <w:t>Lo</w:t>
      </w:r>
      <w:r w:rsidRPr="00697E23">
        <w:rPr>
          <w:color w:val="231F20"/>
          <w:spacing w:val="7"/>
        </w:rPr>
        <w:t xml:space="preserve"> </w:t>
      </w:r>
      <w:r w:rsidRPr="00697E23">
        <w:rPr>
          <w:color w:val="231F20"/>
        </w:rPr>
        <w:t>anterior,</w:t>
      </w:r>
      <w:r w:rsidRPr="00697E23">
        <w:rPr>
          <w:color w:val="231F20"/>
          <w:spacing w:val="8"/>
        </w:rPr>
        <w:t xml:space="preserve"> </w:t>
      </w:r>
      <w:r w:rsidRPr="00697E23">
        <w:rPr>
          <w:color w:val="231F20"/>
        </w:rPr>
        <w:t>contravino</w:t>
      </w:r>
      <w:r w:rsidRPr="00697E23">
        <w:rPr>
          <w:color w:val="231F20"/>
          <w:spacing w:val="8"/>
        </w:rPr>
        <w:t xml:space="preserve"> </w:t>
      </w:r>
      <w:r w:rsidRPr="00697E23">
        <w:rPr>
          <w:color w:val="231F20"/>
        </w:rPr>
        <w:t>lo</w:t>
      </w:r>
      <w:r w:rsidRPr="00697E23">
        <w:rPr>
          <w:color w:val="231F20"/>
          <w:spacing w:val="8"/>
        </w:rPr>
        <w:t xml:space="preserve"> </w:t>
      </w:r>
      <w:r w:rsidRPr="00697E23">
        <w:rPr>
          <w:color w:val="231F20"/>
        </w:rPr>
        <w:t>establecido</w:t>
      </w:r>
      <w:r w:rsidRPr="00697E23">
        <w:rPr>
          <w:color w:val="231F20"/>
          <w:spacing w:val="8"/>
        </w:rPr>
        <w:t xml:space="preserve"> </w:t>
      </w:r>
      <w:r w:rsidRPr="00697E23">
        <w:rPr>
          <w:color w:val="231F20"/>
        </w:rPr>
        <w:t>en</w:t>
      </w:r>
      <w:r w:rsidRPr="00697E23">
        <w:rPr>
          <w:color w:val="231F20"/>
          <w:spacing w:val="8"/>
        </w:rPr>
        <w:t xml:space="preserve"> </w:t>
      </w:r>
      <w:r w:rsidRPr="00697E23">
        <w:rPr>
          <w:color w:val="231F20"/>
        </w:rPr>
        <w:t>los</w:t>
      </w:r>
      <w:r w:rsidRPr="00697E23">
        <w:rPr>
          <w:color w:val="231F20"/>
          <w:spacing w:val="7"/>
        </w:rPr>
        <w:t xml:space="preserve"> </w:t>
      </w:r>
      <w:r w:rsidRPr="00697E23">
        <w:rPr>
          <w:color w:val="231F20"/>
        </w:rPr>
        <w:t>artículos</w:t>
      </w:r>
      <w:r w:rsidRPr="00697E23">
        <w:rPr>
          <w:color w:val="231F20"/>
          <w:spacing w:val="8"/>
        </w:rPr>
        <w:t xml:space="preserve"> </w:t>
      </w:r>
      <w:r w:rsidRPr="00697E23">
        <w:rPr>
          <w:color w:val="231F20"/>
        </w:rPr>
        <w:t>2</w:t>
      </w:r>
      <w:r w:rsidRPr="00697E23">
        <w:rPr>
          <w:color w:val="231F20"/>
          <w:spacing w:val="8"/>
        </w:rPr>
        <w:t xml:space="preserve"> </w:t>
      </w:r>
      <w:r w:rsidRPr="00697E23">
        <w:rPr>
          <w:color w:val="231F20"/>
        </w:rPr>
        <w:t>y</w:t>
      </w:r>
      <w:r w:rsidRPr="00697E23">
        <w:rPr>
          <w:color w:val="231F20"/>
          <w:spacing w:val="8"/>
        </w:rPr>
        <w:t xml:space="preserve"> </w:t>
      </w:r>
      <w:r w:rsidRPr="00697E23">
        <w:rPr>
          <w:color w:val="231F20"/>
        </w:rPr>
        <w:t>3</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spacing w:val="-5"/>
        </w:rPr>
        <w:t>Ley</w:t>
      </w:r>
      <w:r>
        <w:rPr>
          <w:color w:val="231F20"/>
          <w:spacing w:val="-5"/>
        </w:rPr>
        <w:t xml:space="preserve"> </w:t>
      </w:r>
      <w:r w:rsidRPr="00697E23">
        <w:rPr>
          <w:color w:val="231F20"/>
        </w:rPr>
        <w:t>87 de 1993; la Ley 119 de 1994; el artículo 26 de la Ley 1952 de 2019; el Decreto 249 de 2004, Plan General de Contabilidad Pública; el</w:t>
      </w:r>
      <w:r w:rsidRPr="00697E23">
        <w:rPr>
          <w:color w:val="231F20"/>
          <w:spacing w:val="-9"/>
        </w:rPr>
        <w:t xml:space="preserve"> </w:t>
      </w:r>
      <w:r w:rsidRPr="00697E23">
        <w:rPr>
          <w:color w:val="231F20"/>
        </w:rPr>
        <w:t>numeral</w:t>
      </w:r>
      <w:r w:rsidRPr="00697E23">
        <w:rPr>
          <w:color w:val="231F20"/>
          <w:spacing w:val="-8"/>
        </w:rPr>
        <w:t xml:space="preserve"> </w:t>
      </w:r>
      <w:r w:rsidRPr="00697E23">
        <w:rPr>
          <w:color w:val="231F20"/>
        </w:rPr>
        <w:t>4.1.2</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Resolución</w:t>
      </w:r>
      <w:r w:rsidRPr="00697E23">
        <w:rPr>
          <w:color w:val="231F20"/>
          <w:spacing w:val="-8"/>
        </w:rPr>
        <w:t xml:space="preserve"> </w:t>
      </w:r>
      <w:r w:rsidRPr="00697E23">
        <w:rPr>
          <w:color w:val="231F20"/>
        </w:rPr>
        <w:t>533</w:t>
      </w:r>
      <w:r w:rsidRPr="00697E23">
        <w:rPr>
          <w:color w:val="231F20"/>
          <w:spacing w:val="-8"/>
        </w:rPr>
        <w:t xml:space="preserve"> </w:t>
      </w:r>
      <w:r w:rsidRPr="00697E23">
        <w:rPr>
          <w:color w:val="231F20"/>
        </w:rPr>
        <w:t>de</w:t>
      </w:r>
      <w:r w:rsidRPr="00697E23">
        <w:rPr>
          <w:color w:val="231F20"/>
          <w:spacing w:val="-8"/>
        </w:rPr>
        <w:t xml:space="preserve"> </w:t>
      </w:r>
      <w:r w:rsidRPr="00697E23">
        <w:rPr>
          <w:color w:val="231F20"/>
        </w:rPr>
        <w:t>2015</w:t>
      </w:r>
      <w:r w:rsidRPr="00697E23">
        <w:rPr>
          <w:color w:val="231F20"/>
          <w:spacing w:val="-8"/>
        </w:rPr>
        <w:t xml:space="preserve"> </w:t>
      </w:r>
      <w:r w:rsidRPr="00697E23">
        <w:rPr>
          <w:color w:val="231F20"/>
        </w:rPr>
        <w:t>y</w:t>
      </w:r>
      <w:r w:rsidRPr="00697E23">
        <w:rPr>
          <w:color w:val="231F20"/>
          <w:spacing w:val="-8"/>
        </w:rPr>
        <w:t xml:space="preserve"> </w:t>
      </w:r>
      <w:r w:rsidRPr="00697E23">
        <w:rPr>
          <w:color w:val="231F20"/>
        </w:rPr>
        <w:t>la</w:t>
      </w:r>
      <w:r w:rsidRPr="00697E23">
        <w:rPr>
          <w:color w:val="231F20"/>
          <w:spacing w:val="-8"/>
        </w:rPr>
        <w:t xml:space="preserve"> </w:t>
      </w:r>
      <w:r w:rsidRPr="00697E23">
        <w:rPr>
          <w:color w:val="231F20"/>
        </w:rPr>
        <w:t>Resolución</w:t>
      </w:r>
      <w:r w:rsidRPr="00697E23">
        <w:rPr>
          <w:color w:val="231F20"/>
          <w:spacing w:val="-8"/>
        </w:rPr>
        <w:t xml:space="preserve"> </w:t>
      </w:r>
      <w:r w:rsidRPr="00697E23">
        <w:rPr>
          <w:color w:val="231F20"/>
        </w:rPr>
        <w:t>193</w:t>
      </w:r>
      <w:r w:rsidRPr="00697E23">
        <w:rPr>
          <w:color w:val="231F20"/>
          <w:spacing w:val="-8"/>
        </w:rPr>
        <w:t xml:space="preserve"> </w:t>
      </w:r>
      <w:r w:rsidRPr="00697E23">
        <w:rPr>
          <w:color w:val="231F20"/>
        </w:rPr>
        <w:t>de 2016 de la Contaduría General de la Nación, con subestimación en la cuenta impuesto predial unificado, que afectó la presentación fiel de la situación financiera de la entidad.</w:t>
      </w:r>
    </w:p>
    <w:p w14:paraId="7AF0D3E8" w14:textId="77777777" w:rsidR="00AB72A4" w:rsidRDefault="00AB72A4" w:rsidP="00BA2365">
      <w:pPr>
        <w:pStyle w:val="Textoindependiente"/>
        <w:spacing w:before="262"/>
        <w:ind w:right="49"/>
        <w:jc w:val="both"/>
        <w:rPr>
          <w:color w:val="231F20"/>
        </w:rPr>
      </w:pPr>
      <w:r w:rsidRPr="00AB72A4">
        <w:rPr>
          <w:b/>
          <w:bCs/>
          <w:color w:val="231F20"/>
          <w:sz w:val="28"/>
          <w:szCs w:val="28"/>
        </w:rPr>
        <w:t>-</w:t>
      </w:r>
      <w:r w:rsidRPr="00AB72A4">
        <w:rPr>
          <w:b/>
          <w:bCs/>
          <w:color w:val="231F20"/>
        </w:rPr>
        <w:t>Incorrección</w:t>
      </w:r>
      <w:r w:rsidRPr="00697E23">
        <w:rPr>
          <w:color w:val="231F20"/>
        </w:rPr>
        <w:t xml:space="preserve"> de cantidad en otros gastos, por $207,48 millones, debido a que en la información relativa a los intereses derivados de sentencias</w:t>
      </w:r>
      <w:r w:rsidRPr="00697E23">
        <w:rPr>
          <w:color w:val="231F20"/>
          <w:spacing w:val="-20"/>
        </w:rPr>
        <w:t xml:space="preserve"> </w:t>
      </w:r>
      <w:r w:rsidRPr="00697E23">
        <w:rPr>
          <w:color w:val="231F20"/>
        </w:rPr>
        <w:t>judiciales</w:t>
      </w:r>
      <w:r w:rsidRPr="00697E23">
        <w:rPr>
          <w:color w:val="231F20"/>
          <w:spacing w:val="-19"/>
        </w:rPr>
        <w:t xml:space="preserve"> </w:t>
      </w:r>
      <w:r w:rsidRPr="00697E23">
        <w:rPr>
          <w:color w:val="231F20"/>
        </w:rPr>
        <w:t>se</w:t>
      </w:r>
      <w:r w:rsidRPr="00697E23">
        <w:rPr>
          <w:color w:val="231F20"/>
          <w:spacing w:val="-19"/>
        </w:rPr>
        <w:t xml:space="preserve"> </w:t>
      </w:r>
      <w:r w:rsidRPr="00697E23">
        <w:rPr>
          <w:color w:val="231F20"/>
        </w:rPr>
        <w:t>identificó</w:t>
      </w:r>
      <w:r w:rsidRPr="00697E23">
        <w:rPr>
          <w:color w:val="231F20"/>
          <w:spacing w:val="-20"/>
        </w:rPr>
        <w:t xml:space="preserve"> </w:t>
      </w:r>
      <w:r w:rsidRPr="00697E23">
        <w:rPr>
          <w:color w:val="231F20"/>
        </w:rPr>
        <w:t>diferencia</w:t>
      </w:r>
      <w:r w:rsidRPr="00697E23">
        <w:rPr>
          <w:color w:val="231F20"/>
          <w:spacing w:val="-19"/>
        </w:rPr>
        <w:t xml:space="preserve"> </w:t>
      </w:r>
      <w:r w:rsidRPr="00697E23">
        <w:rPr>
          <w:color w:val="231F20"/>
        </w:rPr>
        <w:t>en</w:t>
      </w:r>
      <w:r w:rsidRPr="00697E23">
        <w:rPr>
          <w:color w:val="231F20"/>
          <w:spacing w:val="-20"/>
        </w:rPr>
        <w:t xml:space="preserve"> </w:t>
      </w:r>
      <w:r w:rsidRPr="00697E23">
        <w:rPr>
          <w:color w:val="231F20"/>
        </w:rPr>
        <w:t>los</w:t>
      </w:r>
      <w:r w:rsidRPr="00697E23">
        <w:rPr>
          <w:color w:val="231F20"/>
          <w:spacing w:val="-19"/>
        </w:rPr>
        <w:t xml:space="preserve"> </w:t>
      </w:r>
      <w:r w:rsidRPr="00697E23">
        <w:rPr>
          <w:color w:val="231F20"/>
        </w:rPr>
        <w:t>valores</w:t>
      </w:r>
      <w:r w:rsidRPr="00697E23">
        <w:rPr>
          <w:color w:val="231F20"/>
          <w:spacing w:val="-19"/>
        </w:rPr>
        <w:t xml:space="preserve"> </w:t>
      </w:r>
      <w:r w:rsidRPr="00697E23">
        <w:rPr>
          <w:color w:val="231F20"/>
        </w:rPr>
        <w:t>pagados</w:t>
      </w:r>
      <w:r w:rsidRPr="00697E23">
        <w:rPr>
          <w:color w:val="231F20"/>
          <w:spacing w:val="-20"/>
        </w:rPr>
        <w:t xml:space="preserve"> </w:t>
      </w:r>
      <w:r w:rsidRPr="00697E23">
        <w:rPr>
          <w:color w:val="231F20"/>
        </w:rPr>
        <w:t>por este concepto. Esta inconsistencia afectó la precisión de los registros contables, teniendo en cuenta que la diferencia no fue ajustada y podría alterar la asignación de los pasivos y afectar la presentación fidedigna de los estados financieros.</w:t>
      </w:r>
    </w:p>
    <w:p w14:paraId="03FE6651" w14:textId="77777777" w:rsidR="00AB72A4" w:rsidRDefault="00AB72A4" w:rsidP="00BA2365">
      <w:pPr>
        <w:pStyle w:val="Textoindependiente"/>
        <w:spacing w:before="262"/>
        <w:ind w:right="49"/>
        <w:jc w:val="both"/>
        <w:rPr>
          <w:color w:val="231F20"/>
        </w:rPr>
      </w:pPr>
      <w:r w:rsidRPr="00697E23">
        <w:rPr>
          <w:color w:val="231F20"/>
        </w:rPr>
        <w:t>Lo anterior, contravino lo establecido en la Resolución 533 de 2015; la Resolución 431 de 2023; los artículos 2 y 3 de la Ley 87 de 1993; el Manual de políticas contables del SENA y los artículos 26 y 38 de</w:t>
      </w:r>
      <w:r w:rsidRPr="00697E23">
        <w:rPr>
          <w:color w:val="231F20"/>
          <w:spacing w:val="40"/>
        </w:rPr>
        <w:t xml:space="preserve"> </w:t>
      </w:r>
      <w:r w:rsidRPr="00697E23">
        <w:rPr>
          <w:color w:val="231F20"/>
        </w:rPr>
        <w:t>la Ley 1952 de 2019, lo cual generó una subestimación en la cuenta intereses</w:t>
      </w:r>
      <w:r w:rsidRPr="00697E23">
        <w:rPr>
          <w:color w:val="231F20"/>
          <w:spacing w:val="36"/>
        </w:rPr>
        <w:t xml:space="preserve"> </w:t>
      </w:r>
      <w:r w:rsidRPr="00697E23">
        <w:rPr>
          <w:color w:val="231F20"/>
        </w:rPr>
        <w:t>de</w:t>
      </w:r>
      <w:r w:rsidRPr="00697E23">
        <w:rPr>
          <w:color w:val="231F20"/>
          <w:spacing w:val="36"/>
        </w:rPr>
        <w:t xml:space="preserve"> </w:t>
      </w:r>
      <w:r w:rsidRPr="00697E23">
        <w:rPr>
          <w:color w:val="231F20"/>
        </w:rPr>
        <w:t>sentencia.</w:t>
      </w:r>
      <w:r w:rsidRPr="00697E23">
        <w:rPr>
          <w:color w:val="231F20"/>
          <w:spacing w:val="36"/>
        </w:rPr>
        <w:t xml:space="preserve"> </w:t>
      </w:r>
      <w:r w:rsidRPr="00697E23">
        <w:rPr>
          <w:color w:val="231F20"/>
        </w:rPr>
        <w:t>Esta</w:t>
      </w:r>
      <w:r w:rsidRPr="00697E23">
        <w:rPr>
          <w:color w:val="231F20"/>
          <w:spacing w:val="36"/>
        </w:rPr>
        <w:t xml:space="preserve"> </w:t>
      </w:r>
      <w:r w:rsidRPr="00697E23">
        <w:rPr>
          <w:color w:val="231F20"/>
        </w:rPr>
        <w:t>situación</w:t>
      </w:r>
      <w:r w:rsidRPr="00697E23">
        <w:rPr>
          <w:color w:val="231F20"/>
          <w:spacing w:val="36"/>
        </w:rPr>
        <w:t xml:space="preserve"> </w:t>
      </w:r>
      <w:r w:rsidRPr="00697E23">
        <w:rPr>
          <w:color w:val="231F20"/>
        </w:rPr>
        <w:t>comprometió</w:t>
      </w:r>
      <w:r w:rsidRPr="00697E23">
        <w:rPr>
          <w:color w:val="231F20"/>
          <w:spacing w:val="36"/>
        </w:rPr>
        <w:t xml:space="preserve"> </w:t>
      </w:r>
      <w:r w:rsidRPr="00697E23">
        <w:rPr>
          <w:color w:val="231F20"/>
        </w:rPr>
        <w:t>la</w:t>
      </w:r>
      <w:r w:rsidRPr="00697E23">
        <w:rPr>
          <w:color w:val="231F20"/>
          <w:spacing w:val="36"/>
        </w:rPr>
        <w:t xml:space="preserve"> </w:t>
      </w:r>
      <w:r w:rsidRPr="00697E23">
        <w:rPr>
          <w:color w:val="231F20"/>
        </w:rPr>
        <w:t>fiabilidad</w:t>
      </w:r>
      <w:r w:rsidRPr="00697E23">
        <w:rPr>
          <w:color w:val="231F20"/>
          <w:spacing w:val="36"/>
        </w:rPr>
        <w:t xml:space="preserve"> </w:t>
      </w:r>
      <w:r w:rsidRPr="00697E23">
        <w:rPr>
          <w:color w:val="231F20"/>
        </w:rPr>
        <w:t>de la información contable y afectó la presentación fiel de la situación financiera de la entidad.</w:t>
      </w:r>
    </w:p>
    <w:p w14:paraId="51A7EECB" w14:textId="77777777" w:rsidR="00AB72A4" w:rsidRDefault="00AB72A4" w:rsidP="00AB72A4">
      <w:pPr>
        <w:pStyle w:val="Textoindependiente"/>
        <w:spacing w:before="262"/>
        <w:ind w:right="-93"/>
        <w:jc w:val="both"/>
        <w:rPr>
          <w:b/>
          <w:color w:val="231F20"/>
          <w:spacing w:val="-2"/>
          <w:sz w:val="28"/>
          <w:szCs w:val="28"/>
        </w:rPr>
      </w:pPr>
      <w:r w:rsidRPr="00703CB8">
        <w:rPr>
          <w:b/>
          <w:color w:val="231F20"/>
          <w:sz w:val="28"/>
          <w:szCs w:val="28"/>
        </w:rPr>
        <w:t>CONTROL</w:t>
      </w:r>
      <w:r w:rsidRPr="00703CB8">
        <w:rPr>
          <w:b/>
          <w:color w:val="231F20"/>
          <w:spacing w:val="-9"/>
          <w:sz w:val="28"/>
          <w:szCs w:val="28"/>
        </w:rPr>
        <w:t xml:space="preserve"> </w:t>
      </w:r>
      <w:r w:rsidRPr="00703CB8">
        <w:rPr>
          <w:b/>
          <w:color w:val="231F20"/>
          <w:sz w:val="28"/>
          <w:szCs w:val="28"/>
        </w:rPr>
        <w:t>INTERNO</w:t>
      </w:r>
      <w:r w:rsidRPr="00703CB8">
        <w:rPr>
          <w:b/>
          <w:color w:val="231F20"/>
          <w:spacing w:val="-9"/>
          <w:sz w:val="28"/>
          <w:szCs w:val="28"/>
        </w:rPr>
        <w:t xml:space="preserve"> </w:t>
      </w:r>
      <w:r w:rsidRPr="00703CB8">
        <w:rPr>
          <w:b/>
          <w:color w:val="231F20"/>
          <w:sz w:val="28"/>
          <w:szCs w:val="28"/>
        </w:rPr>
        <w:t>FINANCIERO:</w:t>
      </w:r>
      <w:r w:rsidRPr="00703CB8">
        <w:rPr>
          <w:b/>
          <w:color w:val="231F20"/>
          <w:spacing w:val="-9"/>
          <w:sz w:val="28"/>
          <w:szCs w:val="28"/>
        </w:rPr>
        <w:t xml:space="preserve"> </w:t>
      </w:r>
      <w:r w:rsidRPr="00703CB8">
        <w:rPr>
          <w:b/>
          <w:color w:val="231F20"/>
          <w:spacing w:val="-2"/>
          <w:sz w:val="28"/>
          <w:szCs w:val="28"/>
          <w:u w:val="single"/>
        </w:rPr>
        <w:t>INEFICIENTE</w:t>
      </w:r>
      <w:r w:rsidRPr="00703CB8">
        <w:rPr>
          <w:b/>
          <w:color w:val="231F20"/>
          <w:spacing w:val="-2"/>
          <w:sz w:val="28"/>
          <w:szCs w:val="28"/>
        </w:rPr>
        <w:t>.</w:t>
      </w:r>
    </w:p>
    <w:p w14:paraId="3280B285" w14:textId="7A8DA648" w:rsidR="00AB72A4" w:rsidRDefault="00AB72A4" w:rsidP="00BA2365">
      <w:pPr>
        <w:pStyle w:val="Textoindependiente"/>
        <w:spacing w:before="262"/>
        <w:ind w:right="49"/>
        <w:jc w:val="both"/>
        <w:rPr>
          <w:color w:val="231F20"/>
        </w:rPr>
      </w:pPr>
      <w:r w:rsidRPr="00703CB8">
        <w:rPr>
          <w:b/>
          <w:color w:val="231F20"/>
          <w:spacing w:val="-2"/>
          <w:sz w:val="28"/>
          <w:szCs w:val="28"/>
        </w:rPr>
        <w:t>-</w:t>
      </w:r>
      <w:r w:rsidRPr="00697E23">
        <w:rPr>
          <w:color w:val="231F20"/>
        </w:rPr>
        <w:t>Deficiencias</w:t>
      </w:r>
      <w:r w:rsidRPr="00697E23">
        <w:rPr>
          <w:color w:val="231F20"/>
          <w:spacing w:val="-1"/>
        </w:rPr>
        <w:t xml:space="preserve"> </w:t>
      </w:r>
      <w:r w:rsidRPr="00697E23">
        <w:rPr>
          <w:color w:val="231F20"/>
        </w:rPr>
        <w:t>en</w:t>
      </w:r>
      <w:r w:rsidRPr="00697E23">
        <w:rPr>
          <w:color w:val="231F20"/>
          <w:spacing w:val="-1"/>
        </w:rPr>
        <w:t xml:space="preserve"> </w:t>
      </w:r>
      <w:r w:rsidRPr="00697E23">
        <w:rPr>
          <w:color w:val="231F20"/>
        </w:rPr>
        <w:t>el</w:t>
      </w:r>
      <w:r w:rsidRPr="00697E23">
        <w:rPr>
          <w:color w:val="231F20"/>
          <w:spacing w:val="-1"/>
        </w:rPr>
        <w:t xml:space="preserve"> </w:t>
      </w:r>
      <w:r w:rsidRPr="00697E23">
        <w:rPr>
          <w:color w:val="231F20"/>
        </w:rPr>
        <w:t>seguimiento</w:t>
      </w:r>
      <w:r w:rsidRPr="00697E23">
        <w:rPr>
          <w:color w:val="231F20"/>
          <w:spacing w:val="-1"/>
        </w:rPr>
        <w:t xml:space="preserve"> </w:t>
      </w:r>
      <w:r w:rsidRPr="00697E23">
        <w:rPr>
          <w:color w:val="231F20"/>
        </w:rPr>
        <w:t>de</w:t>
      </w:r>
      <w:r w:rsidRPr="00697E23">
        <w:rPr>
          <w:color w:val="231F20"/>
          <w:spacing w:val="-1"/>
        </w:rPr>
        <w:t xml:space="preserve"> </w:t>
      </w:r>
      <w:r w:rsidRPr="00697E23">
        <w:rPr>
          <w:color w:val="231F20"/>
        </w:rPr>
        <w:t>la</w:t>
      </w:r>
      <w:r w:rsidRPr="00697E23">
        <w:rPr>
          <w:color w:val="231F20"/>
          <w:spacing w:val="-1"/>
        </w:rPr>
        <w:t xml:space="preserve"> </w:t>
      </w:r>
      <w:r w:rsidRPr="00697E23">
        <w:rPr>
          <w:color w:val="231F20"/>
        </w:rPr>
        <w:t>propiedad,</w:t>
      </w:r>
      <w:r w:rsidRPr="00697E23">
        <w:rPr>
          <w:color w:val="231F20"/>
          <w:spacing w:val="-1"/>
        </w:rPr>
        <w:t xml:space="preserve"> </w:t>
      </w:r>
      <w:r w:rsidRPr="00697E23">
        <w:rPr>
          <w:color w:val="231F20"/>
        </w:rPr>
        <w:t>planta</w:t>
      </w:r>
      <w:r w:rsidRPr="00697E23">
        <w:rPr>
          <w:color w:val="231F20"/>
          <w:spacing w:val="-1"/>
        </w:rPr>
        <w:t xml:space="preserve"> </w:t>
      </w:r>
      <w:r w:rsidRPr="00697E23">
        <w:rPr>
          <w:color w:val="231F20"/>
        </w:rPr>
        <w:t>y</w:t>
      </w:r>
      <w:r w:rsidRPr="00697E23">
        <w:rPr>
          <w:color w:val="231F20"/>
          <w:spacing w:val="-1"/>
        </w:rPr>
        <w:t xml:space="preserve"> </w:t>
      </w:r>
      <w:r w:rsidRPr="00697E23">
        <w:rPr>
          <w:color w:val="231F20"/>
        </w:rPr>
        <w:t>equipo;</w:t>
      </w:r>
      <w:r w:rsidRPr="00697E23">
        <w:rPr>
          <w:color w:val="231F20"/>
          <w:spacing w:val="-1"/>
        </w:rPr>
        <w:t xml:space="preserve"> </w:t>
      </w:r>
      <w:r w:rsidRPr="00697E23">
        <w:rPr>
          <w:color w:val="231F20"/>
        </w:rPr>
        <w:t>falta de</w:t>
      </w:r>
      <w:r w:rsidRPr="00697E23">
        <w:rPr>
          <w:color w:val="231F20"/>
          <w:spacing w:val="-20"/>
        </w:rPr>
        <w:t xml:space="preserve"> </w:t>
      </w:r>
      <w:r w:rsidRPr="00697E23">
        <w:rPr>
          <w:color w:val="231F20"/>
        </w:rPr>
        <w:t>control</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las</w:t>
      </w:r>
      <w:r w:rsidRPr="00697E23">
        <w:rPr>
          <w:color w:val="231F20"/>
          <w:spacing w:val="-20"/>
        </w:rPr>
        <w:t xml:space="preserve"> </w:t>
      </w:r>
      <w:r w:rsidRPr="00697E23">
        <w:rPr>
          <w:color w:val="231F20"/>
        </w:rPr>
        <w:t>áreas</w:t>
      </w:r>
      <w:r w:rsidRPr="00697E23">
        <w:rPr>
          <w:color w:val="231F20"/>
          <w:spacing w:val="-19"/>
        </w:rPr>
        <w:t xml:space="preserve"> </w:t>
      </w:r>
      <w:r w:rsidRPr="00697E23">
        <w:rPr>
          <w:color w:val="231F20"/>
        </w:rPr>
        <w:t>de</w:t>
      </w:r>
      <w:r w:rsidRPr="00697E23">
        <w:rPr>
          <w:color w:val="231F20"/>
          <w:spacing w:val="-20"/>
        </w:rPr>
        <w:t xml:space="preserve"> </w:t>
      </w:r>
      <w:r w:rsidRPr="00697E23">
        <w:rPr>
          <w:color w:val="231F20"/>
        </w:rPr>
        <w:t>supervisión</w:t>
      </w:r>
      <w:r w:rsidRPr="00697E23">
        <w:rPr>
          <w:color w:val="231F20"/>
          <w:spacing w:val="-19"/>
        </w:rPr>
        <w:t xml:space="preserve"> </w:t>
      </w:r>
      <w:r w:rsidRPr="00697E23">
        <w:rPr>
          <w:color w:val="231F20"/>
        </w:rPr>
        <w:t>y</w:t>
      </w:r>
      <w:r w:rsidRPr="00697E23">
        <w:rPr>
          <w:color w:val="231F20"/>
          <w:spacing w:val="-19"/>
        </w:rPr>
        <w:t xml:space="preserve"> </w:t>
      </w:r>
      <w:r w:rsidRPr="00697E23">
        <w:rPr>
          <w:color w:val="231F20"/>
        </w:rPr>
        <w:t>la</w:t>
      </w:r>
      <w:r w:rsidRPr="00697E23">
        <w:rPr>
          <w:color w:val="231F20"/>
          <w:spacing w:val="-20"/>
        </w:rPr>
        <w:t xml:space="preserve"> </w:t>
      </w:r>
      <w:r w:rsidRPr="00697E23">
        <w:rPr>
          <w:color w:val="231F20"/>
        </w:rPr>
        <w:t>actualización</w:t>
      </w:r>
      <w:r w:rsidRPr="00697E23">
        <w:rPr>
          <w:color w:val="231F20"/>
          <w:spacing w:val="-19"/>
        </w:rPr>
        <w:t xml:space="preserve"> </w:t>
      </w:r>
      <w:r w:rsidRPr="00697E23">
        <w:rPr>
          <w:color w:val="231F20"/>
        </w:rPr>
        <w:t>de</w:t>
      </w:r>
      <w:r w:rsidRPr="00697E23">
        <w:rPr>
          <w:color w:val="231F20"/>
          <w:spacing w:val="-19"/>
        </w:rPr>
        <w:t xml:space="preserve"> </w:t>
      </w:r>
      <w:r w:rsidRPr="00697E23">
        <w:rPr>
          <w:color w:val="231F20"/>
        </w:rPr>
        <w:t>información y soportes de la información financiera.</w:t>
      </w:r>
    </w:p>
    <w:p w14:paraId="27311A29" w14:textId="21C566FF" w:rsidR="00FD25A6" w:rsidRDefault="00FD25A6" w:rsidP="00BA2365">
      <w:pPr>
        <w:pStyle w:val="Textoindependiente"/>
        <w:spacing w:before="262"/>
        <w:ind w:right="49"/>
        <w:jc w:val="both"/>
        <w:rPr>
          <w:color w:val="231F20"/>
        </w:rPr>
      </w:pPr>
    </w:p>
    <w:p w14:paraId="2D0CFEC8" w14:textId="77777777" w:rsidR="00FD25A6" w:rsidRDefault="00FD25A6" w:rsidP="00BA2365">
      <w:pPr>
        <w:pStyle w:val="Textoindependiente"/>
        <w:spacing w:before="262"/>
        <w:ind w:right="49"/>
        <w:jc w:val="both"/>
        <w:rPr>
          <w:color w:val="231F20"/>
        </w:rPr>
      </w:pPr>
    </w:p>
    <w:p w14:paraId="0B16603C" w14:textId="77777777" w:rsidR="00AB72A4" w:rsidRDefault="00AB72A4" w:rsidP="00AB72A4">
      <w:pPr>
        <w:pStyle w:val="Textoindependiente"/>
        <w:ind w:right="-93"/>
        <w:jc w:val="both"/>
        <w:rPr>
          <w:b/>
          <w:bCs/>
          <w:sz w:val="28"/>
          <w:szCs w:val="28"/>
        </w:rPr>
      </w:pPr>
    </w:p>
    <w:p w14:paraId="3CAF3961" w14:textId="6F927E5D" w:rsidR="00AB72A4" w:rsidRPr="008B6B42" w:rsidRDefault="00AB72A4" w:rsidP="00BA2365">
      <w:pPr>
        <w:pStyle w:val="Ttulo1"/>
        <w:ind w:left="0" w:right="49"/>
        <w:rPr>
          <w:b w:val="0"/>
          <w:bCs w:val="0"/>
          <w:sz w:val="28"/>
          <w:szCs w:val="28"/>
        </w:rPr>
      </w:pPr>
      <w:bookmarkStart w:id="12" w:name="_Hlk207873929"/>
      <w:bookmarkEnd w:id="9"/>
      <w:r>
        <w:rPr>
          <w:sz w:val="28"/>
          <w:szCs w:val="28"/>
        </w:rPr>
        <w:t>3</w:t>
      </w:r>
      <w:r w:rsidRPr="008B6B42">
        <w:rPr>
          <w:sz w:val="28"/>
          <w:szCs w:val="28"/>
        </w:rPr>
        <w:t>.- OBSERVACIONES FORMULADAS POR LA COMISIÓN LEGAL DE</w:t>
      </w:r>
      <w:r w:rsidRPr="008B6B42">
        <w:rPr>
          <w:spacing w:val="1"/>
          <w:sz w:val="28"/>
          <w:szCs w:val="28"/>
        </w:rPr>
        <w:t xml:space="preserve"> </w:t>
      </w:r>
      <w:r w:rsidRPr="008B6B42">
        <w:rPr>
          <w:sz w:val="28"/>
          <w:szCs w:val="28"/>
        </w:rPr>
        <w:t xml:space="preserve">CUENTAS A LA INFORMACIÓN PRESENTADA POR </w:t>
      </w:r>
      <w:r w:rsidR="000D12ED">
        <w:rPr>
          <w:sz w:val="28"/>
          <w:szCs w:val="28"/>
        </w:rPr>
        <w:t>EL SENA</w:t>
      </w:r>
      <w:r w:rsidRPr="008B6B42">
        <w:rPr>
          <w:color w:val="FF0000"/>
          <w:spacing w:val="1"/>
          <w:sz w:val="28"/>
          <w:szCs w:val="28"/>
        </w:rPr>
        <w:t xml:space="preserve"> </w:t>
      </w:r>
      <w:r w:rsidRPr="008B6B42">
        <w:rPr>
          <w:sz w:val="28"/>
          <w:szCs w:val="28"/>
        </w:rPr>
        <w:t>EN</w:t>
      </w:r>
      <w:r w:rsidRPr="008B6B42">
        <w:rPr>
          <w:spacing w:val="1"/>
          <w:sz w:val="28"/>
          <w:szCs w:val="28"/>
        </w:rPr>
        <w:t xml:space="preserve"> </w:t>
      </w:r>
      <w:r w:rsidRPr="008B6B42">
        <w:rPr>
          <w:sz w:val="28"/>
          <w:szCs w:val="28"/>
        </w:rPr>
        <w:t>MATERIA</w:t>
      </w:r>
      <w:r w:rsidRPr="008B6B42">
        <w:rPr>
          <w:spacing w:val="1"/>
          <w:sz w:val="28"/>
          <w:szCs w:val="28"/>
        </w:rPr>
        <w:t xml:space="preserve"> PRESUPUESTAL, </w:t>
      </w:r>
      <w:r w:rsidRPr="008B6B42">
        <w:rPr>
          <w:sz w:val="28"/>
          <w:szCs w:val="28"/>
        </w:rPr>
        <w:t>CONTABLE,</w:t>
      </w:r>
      <w:r w:rsidRPr="008B6B42">
        <w:rPr>
          <w:spacing w:val="1"/>
          <w:sz w:val="28"/>
          <w:szCs w:val="28"/>
        </w:rPr>
        <w:t xml:space="preserve"> </w:t>
      </w:r>
      <w:r w:rsidRPr="008B6B42">
        <w:rPr>
          <w:sz w:val="28"/>
          <w:szCs w:val="28"/>
        </w:rPr>
        <w:t>ADMINISTRATIVA,</w:t>
      </w:r>
      <w:r w:rsidRPr="008B6B42">
        <w:rPr>
          <w:spacing w:val="1"/>
          <w:sz w:val="28"/>
          <w:szCs w:val="28"/>
        </w:rPr>
        <w:t xml:space="preserve"> </w:t>
      </w:r>
      <w:r w:rsidRPr="008B6B42">
        <w:rPr>
          <w:sz w:val="28"/>
          <w:szCs w:val="28"/>
        </w:rPr>
        <w:t>CONTROL</w:t>
      </w:r>
      <w:r w:rsidRPr="008B6B42">
        <w:rPr>
          <w:spacing w:val="1"/>
          <w:sz w:val="28"/>
          <w:szCs w:val="28"/>
        </w:rPr>
        <w:t xml:space="preserve"> </w:t>
      </w:r>
      <w:r w:rsidRPr="008B6B42">
        <w:rPr>
          <w:sz w:val="28"/>
          <w:szCs w:val="28"/>
        </w:rPr>
        <w:t>INTERNO</w:t>
      </w:r>
      <w:r w:rsidRPr="008B6B42">
        <w:rPr>
          <w:spacing w:val="1"/>
          <w:sz w:val="28"/>
          <w:szCs w:val="28"/>
        </w:rPr>
        <w:t xml:space="preserve"> </w:t>
      </w:r>
      <w:r w:rsidRPr="008B6B42">
        <w:rPr>
          <w:sz w:val="28"/>
          <w:szCs w:val="28"/>
        </w:rPr>
        <w:t>CONTABLE</w:t>
      </w:r>
      <w:r w:rsidRPr="008B6B42">
        <w:rPr>
          <w:spacing w:val="1"/>
          <w:sz w:val="28"/>
          <w:szCs w:val="28"/>
        </w:rPr>
        <w:t xml:space="preserve"> </w:t>
      </w:r>
      <w:r w:rsidRPr="008B6B42">
        <w:rPr>
          <w:sz w:val="28"/>
          <w:szCs w:val="28"/>
        </w:rPr>
        <w:t>Y</w:t>
      </w:r>
      <w:r w:rsidRPr="008B6B42">
        <w:rPr>
          <w:spacing w:val="1"/>
          <w:sz w:val="28"/>
          <w:szCs w:val="28"/>
        </w:rPr>
        <w:t xml:space="preserve"> </w:t>
      </w:r>
      <w:r w:rsidRPr="008B6B42">
        <w:rPr>
          <w:sz w:val="28"/>
          <w:szCs w:val="28"/>
        </w:rPr>
        <w:t>CUMPLIMIENTO</w:t>
      </w:r>
      <w:r w:rsidRPr="008B6B42">
        <w:rPr>
          <w:spacing w:val="-4"/>
          <w:sz w:val="28"/>
          <w:szCs w:val="28"/>
        </w:rPr>
        <w:t xml:space="preserve"> </w:t>
      </w:r>
      <w:r w:rsidRPr="008B6B42">
        <w:rPr>
          <w:sz w:val="28"/>
          <w:szCs w:val="28"/>
        </w:rPr>
        <w:t>DEL</w:t>
      </w:r>
      <w:r w:rsidRPr="008B6B42">
        <w:rPr>
          <w:spacing w:val="-4"/>
          <w:sz w:val="28"/>
          <w:szCs w:val="28"/>
        </w:rPr>
        <w:t xml:space="preserve"> </w:t>
      </w:r>
      <w:r w:rsidRPr="008B6B42">
        <w:rPr>
          <w:sz w:val="28"/>
          <w:szCs w:val="28"/>
        </w:rPr>
        <w:t>PLAN</w:t>
      </w:r>
      <w:r w:rsidRPr="008B6B42">
        <w:rPr>
          <w:spacing w:val="-3"/>
          <w:sz w:val="28"/>
          <w:szCs w:val="28"/>
        </w:rPr>
        <w:t xml:space="preserve"> </w:t>
      </w:r>
      <w:r w:rsidRPr="008B6B42">
        <w:rPr>
          <w:sz w:val="28"/>
          <w:szCs w:val="28"/>
        </w:rPr>
        <w:t>DE</w:t>
      </w:r>
      <w:r w:rsidRPr="008B6B42">
        <w:rPr>
          <w:spacing w:val="-4"/>
          <w:sz w:val="28"/>
          <w:szCs w:val="28"/>
        </w:rPr>
        <w:t xml:space="preserve"> </w:t>
      </w:r>
      <w:r w:rsidRPr="008B6B42">
        <w:rPr>
          <w:sz w:val="28"/>
          <w:szCs w:val="28"/>
        </w:rPr>
        <w:t>MEJORAMIENTO</w:t>
      </w:r>
      <w:r w:rsidRPr="008B6B42">
        <w:rPr>
          <w:spacing w:val="-3"/>
          <w:sz w:val="28"/>
          <w:szCs w:val="28"/>
        </w:rPr>
        <w:t xml:space="preserve"> </w:t>
      </w:r>
      <w:r w:rsidRPr="008B6B42">
        <w:rPr>
          <w:sz w:val="28"/>
          <w:szCs w:val="28"/>
        </w:rPr>
        <w:t>PARA</w:t>
      </w:r>
      <w:r w:rsidRPr="008B6B42">
        <w:rPr>
          <w:spacing w:val="-7"/>
          <w:sz w:val="28"/>
          <w:szCs w:val="28"/>
        </w:rPr>
        <w:t xml:space="preserve"> </w:t>
      </w:r>
      <w:r w:rsidRPr="008B6B42">
        <w:rPr>
          <w:sz w:val="28"/>
          <w:szCs w:val="28"/>
        </w:rPr>
        <w:t>LA</w:t>
      </w:r>
      <w:r w:rsidRPr="008B6B42">
        <w:rPr>
          <w:spacing w:val="-8"/>
          <w:sz w:val="28"/>
          <w:szCs w:val="28"/>
        </w:rPr>
        <w:t xml:space="preserve"> </w:t>
      </w:r>
      <w:r w:rsidRPr="008B6B42">
        <w:rPr>
          <w:sz w:val="28"/>
          <w:szCs w:val="28"/>
        </w:rPr>
        <w:t>VIGENCIA</w:t>
      </w:r>
      <w:r w:rsidRPr="008B6B42">
        <w:rPr>
          <w:spacing w:val="-75"/>
          <w:sz w:val="28"/>
          <w:szCs w:val="28"/>
        </w:rPr>
        <w:t xml:space="preserve">                            </w:t>
      </w:r>
      <w:r w:rsidRPr="008B6B42">
        <w:rPr>
          <w:sz w:val="28"/>
          <w:szCs w:val="28"/>
        </w:rPr>
        <w:t>FISCAL</w:t>
      </w:r>
      <w:r w:rsidRPr="008B6B42">
        <w:rPr>
          <w:spacing w:val="-1"/>
          <w:sz w:val="28"/>
          <w:szCs w:val="28"/>
        </w:rPr>
        <w:t xml:space="preserve"> </w:t>
      </w:r>
      <w:r w:rsidRPr="008B6B42">
        <w:rPr>
          <w:sz w:val="28"/>
          <w:szCs w:val="28"/>
        </w:rPr>
        <w:t>2024.</w:t>
      </w:r>
    </w:p>
    <w:bookmarkEnd w:id="4"/>
    <w:bookmarkEnd w:id="8"/>
    <w:bookmarkEnd w:id="10"/>
    <w:bookmarkEnd w:id="11"/>
    <w:bookmarkEnd w:id="12"/>
    <w:p w14:paraId="7EC73057" w14:textId="77777777" w:rsidR="00AB72A4" w:rsidRDefault="00AB72A4" w:rsidP="00AB72A4">
      <w:pPr>
        <w:jc w:val="both"/>
        <w:rPr>
          <w:b/>
          <w:sz w:val="28"/>
          <w:szCs w:val="28"/>
          <w:lang w:val="es-MX"/>
        </w:rPr>
      </w:pPr>
    </w:p>
    <w:p w14:paraId="2F28BA2B" w14:textId="363733B3" w:rsidR="00F12B29" w:rsidRDefault="00F12B29" w:rsidP="00F12B29">
      <w:pPr>
        <w:jc w:val="both"/>
        <w:rPr>
          <w:b/>
          <w:sz w:val="28"/>
          <w:szCs w:val="28"/>
          <w:lang w:val="es-MX"/>
        </w:rPr>
      </w:pPr>
      <w:r>
        <w:rPr>
          <w:b/>
          <w:sz w:val="28"/>
          <w:szCs w:val="28"/>
          <w:lang w:val="es-MX"/>
        </w:rPr>
        <w:t xml:space="preserve">329.- SERVICIO NACIONAL DE APRENDIZAJE – SENA. </w:t>
      </w:r>
    </w:p>
    <w:p w14:paraId="487AD6B7" w14:textId="77777777" w:rsidR="00F12B29" w:rsidRDefault="00F12B29" w:rsidP="00F12B29">
      <w:pPr>
        <w:jc w:val="both"/>
        <w:rPr>
          <w:b/>
          <w:sz w:val="28"/>
          <w:szCs w:val="28"/>
          <w:lang w:val="es-MX"/>
        </w:rPr>
      </w:pPr>
    </w:p>
    <w:p w14:paraId="2B8C152E" w14:textId="77777777" w:rsidR="00F12B29" w:rsidRDefault="00F12B29" w:rsidP="00F12B29">
      <w:pPr>
        <w:jc w:val="both"/>
        <w:rPr>
          <w:b/>
          <w:sz w:val="28"/>
          <w:szCs w:val="28"/>
        </w:rPr>
      </w:pPr>
      <w:r>
        <w:rPr>
          <w:b/>
          <w:sz w:val="28"/>
          <w:szCs w:val="28"/>
          <w:lang w:val="es-MX"/>
        </w:rPr>
        <w:t xml:space="preserve">A.- </w:t>
      </w:r>
      <w:r w:rsidRPr="001B6342">
        <w:rPr>
          <w:b/>
          <w:sz w:val="28"/>
          <w:szCs w:val="28"/>
        </w:rPr>
        <w:t>DE ORDEN PRESUPUESTAL</w:t>
      </w:r>
      <w:r>
        <w:rPr>
          <w:b/>
          <w:sz w:val="28"/>
          <w:szCs w:val="28"/>
        </w:rPr>
        <w:t>.</w:t>
      </w:r>
    </w:p>
    <w:p w14:paraId="3815525D" w14:textId="77777777" w:rsidR="00F12B29" w:rsidRPr="001B6342" w:rsidRDefault="00F12B29" w:rsidP="00F12B29">
      <w:pPr>
        <w:jc w:val="both"/>
        <w:rPr>
          <w:b/>
          <w:sz w:val="28"/>
          <w:szCs w:val="28"/>
          <w:lang w:val="es-MX"/>
        </w:rPr>
      </w:pPr>
    </w:p>
    <w:p w14:paraId="25058CA8" w14:textId="77777777" w:rsidR="00F12B29" w:rsidRPr="00B54567" w:rsidRDefault="00F12B29" w:rsidP="00F12B29">
      <w:pPr>
        <w:pStyle w:val="Prrafodelista"/>
        <w:spacing w:before="92"/>
        <w:ind w:left="0"/>
        <w:rPr>
          <w:sz w:val="24"/>
        </w:rPr>
      </w:pPr>
      <w:r w:rsidRPr="00B54567">
        <w:rPr>
          <w:b/>
          <w:sz w:val="24"/>
        </w:rPr>
        <w:t xml:space="preserve">- </w:t>
      </w:r>
      <w:r w:rsidRPr="00B54567">
        <w:rPr>
          <w:b/>
          <w:sz w:val="24"/>
          <w:u w:val="single"/>
        </w:rPr>
        <w:t>Comportamiento Ejecución Presupuestal 2024.</w:t>
      </w:r>
      <w:r w:rsidRPr="00B54567">
        <w:rPr>
          <w:b/>
          <w:sz w:val="24"/>
        </w:rPr>
        <w:t xml:space="preserve"> </w:t>
      </w:r>
      <w:r w:rsidRPr="00B54567">
        <w:rPr>
          <w:sz w:val="24"/>
        </w:rPr>
        <w:t>(cifras en miles de</w:t>
      </w:r>
      <w:r w:rsidRPr="00B54567">
        <w:rPr>
          <w:spacing w:val="-9"/>
          <w:sz w:val="24"/>
        </w:rPr>
        <w:t xml:space="preserve"> </w:t>
      </w:r>
      <w:r w:rsidRPr="00B54567">
        <w:rPr>
          <w:sz w:val="24"/>
        </w:rPr>
        <w:t>pesos).</w:t>
      </w:r>
    </w:p>
    <w:p w14:paraId="60F1DED3" w14:textId="77777777" w:rsidR="00F12B29" w:rsidRPr="00B54567" w:rsidRDefault="00F12B29" w:rsidP="00F12B29">
      <w:pPr>
        <w:pStyle w:val="Prrafodelista"/>
        <w:tabs>
          <w:tab w:val="left" w:pos="873"/>
          <w:tab w:val="left" w:pos="875"/>
        </w:tabs>
        <w:spacing w:before="92"/>
        <w:jc w:val="right"/>
        <w:rPr>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373"/>
        <w:gridCol w:w="1373"/>
        <w:gridCol w:w="1373"/>
        <w:gridCol w:w="1373"/>
        <w:gridCol w:w="919"/>
        <w:gridCol w:w="919"/>
        <w:gridCol w:w="919"/>
      </w:tblGrid>
      <w:tr w:rsidR="00F12B29" w:rsidRPr="00B54567" w14:paraId="7E576ECF" w14:textId="77777777" w:rsidTr="00BA2365">
        <w:tc>
          <w:tcPr>
            <w:tcW w:w="1844" w:type="dxa"/>
            <w:shd w:val="clear" w:color="auto" w:fill="auto"/>
          </w:tcPr>
          <w:p w14:paraId="39FE1DAB"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CONCEPTO</w:t>
            </w:r>
          </w:p>
        </w:tc>
        <w:tc>
          <w:tcPr>
            <w:tcW w:w="1373" w:type="dxa"/>
            <w:shd w:val="clear" w:color="auto" w:fill="auto"/>
          </w:tcPr>
          <w:p w14:paraId="64C4FADE"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APROP. VIGENTE</w:t>
            </w:r>
          </w:p>
          <w:p w14:paraId="73D8F701" w14:textId="77777777" w:rsidR="00F12B29" w:rsidRPr="00B54567" w:rsidRDefault="00F12B29" w:rsidP="00874B2D">
            <w:pPr>
              <w:jc w:val="center"/>
              <w:rPr>
                <w:rFonts w:eastAsia="Calibri"/>
                <w:b/>
                <w:sz w:val="16"/>
                <w:szCs w:val="16"/>
                <w:lang w:val="es-CO"/>
              </w:rPr>
            </w:pPr>
          </w:p>
          <w:p w14:paraId="6588D1D4" w14:textId="77777777" w:rsidR="00F12B29" w:rsidRPr="00B54567" w:rsidRDefault="00F12B29" w:rsidP="00874B2D">
            <w:pPr>
              <w:jc w:val="center"/>
              <w:rPr>
                <w:rFonts w:eastAsia="Calibri"/>
                <w:b/>
                <w:sz w:val="16"/>
                <w:szCs w:val="16"/>
                <w:lang w:val="es-CO"/>
              </w:rPr>
            </w:pPr>
          </w:p>
          <w:p w14:paraId="4CE6A495" w14:textId="77777777" w:rsidR="00F12B29" w:rsidRPr="00B54567" w:rsidRDefault="00F12B29" w:rsidP="00874B2D">
            <w:pPr>
              <w:jc w:val="center"/>
              <w:rPr>
                <w:rFonts w:eastAsia="Calibri"/>
                <w:b/>
                <w:sz w:val="16"/>
                <w:szCs w:val="16"/>
                <w:lang w:val="es-CO"/>
              </w:rPr>
            </w:pPr>
          </w:p>
          <w:p w14:paraId="4744B78E"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(1)</w:t>
            </w:r>
          </w:p>
          <w:p w14:paraId="32428ABE" w14:textId="77777777" w:rsidR="00F12B29" w:rsidRPr="00B54567" w:rsidRDefault="00F12B29" w:rsidP="00874B2D">
            <w:pPr>
              <w:jc w:val="center"/>
              <w:rPr>
                <w:rFonts w:eastAsia="Calibri"/>
                <w:b/>
                <w:sz w:val="16"/>
                <w:szCs w:val="16"/>
                <w:lang w:val="es-CO"/>
              </w:rPr>
            </w:pPr>
          </w:p>
        </w:tc>
        <w:tc>
          <w:tcPr>
            <w:tcW w:w="1417" w:type="dxa"/>
            <w:shd w:val="clear" w:color="auto" w:fill="auto"/>
          </w:tcPr>
          <w:p w14:paraId="3DD171CA"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COMPROMISO</w:t>
            </w:r>
          </w:p>
          <w:p w14:paraId="27073943" w14:textId="77777777" w:rsidR="00F12B29" w:rsidRPr="00B54567" w:rsidRDefault="00F12B29" w:rsidP="00874B2D">
            <w:pPr>
              <w:jc w:val="center"/>
              <w:rPr>
                <w:rFonts w:eastAsia="Calibri"/>
                <w:b/>
                <w:sz w:val="16"/>
                <w:szCs w:val="16"/>
                <w:lang w:val="es-CO"/>
              </w:rPr>
            </w:pPr>
          </w:p>
          <w:p w14:paraId="5B2C81E0" w14:textId="77777777" w:rsidR="00F12B29" w:rsidRPr="00B54567" w:rsidRDefault="00F12B29" w:rsidP="00874B2D">
            <w:pPr>
              <w:jc w:val="center"/>
              <w:rPr>
                <w:rFonts w:eastAsia="Calibri"/>
                <w:b/>
                <w:sz w:val="16"/>
                <w:szCs w:val="16"/>
                <w:lang w:val="es-CO"/>
              </w:rPr>
            </w:pPr>
          </w:p>
          <w:p w14:paraId="557F539A" w14:textId="77777777" w:rsidR="00F12B29" w:rsidRPr="00B54567" w:rsidRDefault="00F12B29" w:rsidP="00874B2D">
            <w:pPr>
              <w:jc w:val="center"/>
              <w:rPr>
                <w:rFonts w:eastAsia="Calibri"/>
                <w:b/>
                <w:sz w:val="16"/>
                <w:szCs w:val="16"/>
                <w:lang w:val="es-CO"/>
              </w:rPr>
            </w:pPr>
          </w:p>
          <w:p w14:paraId="10B723FF" w14:textId="77777777" w:rsidR="00F12B29" w:rsidRPr="00B54567" w:rsidRDefault="00F12B29" w:rsidP="00874B2D">
            <w:pPr>
              <w:jc w:val="center"/>
              <w:rPr>
                <w:rFonts w:eastAsia="Calibri"/>
                <w:b/>
                <w:sz w:val="16"/>
                <w:szCs w:val="16"/>
                <w:lang w:val="es-CO"/>
              </w:rPr>
            </w:pPr>
          </w:p>
          <w:p w14:paraId="5CECBA70"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(2)</w:t>
            </w:r>
          </w:p>
        </w:tc>
        <w:tc>
          <w:tcPr>
            <w:tcW w:w="1373" w:type="dxa"/>
            <w:shd w:val="clear" w:color="auto" w:fill="auto"/>
          </w:tcPr>
          <w:p w14:paraId="00B93B80"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OBLIGACIÓN</w:t>
            </w:r>
          </w:p>
          <w:p w14:paraId="5D2C44B0" w14:textId="77777777" w:rsidR="00F12B29" w:rsidRPr="00B54567" w:rsidRDefault="00F12B29" w:rsidP="00874B2D">
            <w:pPr>
              <w:jc w:val="center"/>
              <w:rPr>
                <w:rFonts w:eastAsia="Calibri"/>
                <w:b/>
                <w:sz w:val="16"/>
                <w:szCs w:val="16"/>
                <w:lang w:val="es-CO"/>
              </w:rPr>
            </w:pPr>
          </w:p>
          <w:p w14:paraId="0653EDB5" w14:textId="77777777" w:rsidR="00F12B29" w:rsidRPr="00B54567" w:rsidRDefault="00F12B29" w:rsidP="00874B2D">
            <w:pPr>
              <w:jc w:val="center"/>
              <w:rPr>
                <w:rFonts w:eastAsia="Calibri"/>
                <w:b/>
                <w:sz w:val="16"/>
                <w:szCs w:val="16"/>
                <w:lang w:val="es-CO"/>
              </w:rPr>
            </w:pPr>
          </w:p>
          <w:p w14:paraId="5CD2E88F" w14:textId="77777777" w:rsidR="00F12B29" w:rsidRPr="00B54567" w:rsidRDefault="00F12B29" w:rsidP="00874B2D">
            <w:pPr>
              <w:jc w:val="center"/>
              <w:rPr>
                <w:rFonts w:eastAsia="Calibri"/>
                <w:b/>
                <w:sz w:val="16"/>
                <w:szCs w:val="16"/>
                <w:lang w:val="es-CO"/>
              </w:rPr>
            </w:pPr>
          </w:p>
          <w:p w14:paraId="22308B72" w14:textId="77777777" w:rsidR="00F12B29" w:rsidRPr="00B54567" w:rsidRDefault="00F12B29" w:rsidP="00874B2D">
            <w:pPr>
              <w:jc w:val="center"/>
              <w:rPr>
                <w:rFonts w:eastAsia="Calibri"/>
                <w:b/>
                <w:sz w:val="16"/>
                <w:szCs w:val="16"/>
                <w:lang w:val="es-CO"/>
              </w:rPr>
            </w:pPr>
          </w:p>
          <w:p w14:paraId="3B62518E"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(3)</w:t>
            </w:r>
          </w:p>
          <w:p w14:paraId="45DF96D1" w14:textId="77777777" w:rsidR="00F12B29" w:rsidRPr="00B54567" w:rsidRDefault="00F12B29" w:rsidP="00874B2D">
            <w:pPr>
              <w:jc w:val="center"/>
              <w:rPr>
                <w:rFonts w:eastAsia="Calibri"/>
                <w:b/>
                <w:sz w:val="16"/>
                <w:szCs w:val="16"/>
                <w:lang w:val="es-CO"/>
              </w:rPr>
            </w:pPr>
          </w:p>
        </w:tc>
        <w:tc>
          <w:tcPr>
            <w:tcW w:w="1373" w:type="dxa"/>
            <w:shd w:val="clear" w:color="auto" w:fill="auto"/>
          </w:tcPr>
          <w:p w14:paraId="2DA9AEC9"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PAGOS</w:t>
            </w:r>
          </w:p>
          <w:p w14:paraId="61A32D35" w14:textId="77777777" w:rsidR="00F12B29" w:rsidRPr="00B54567" w:rsidRDefault="00F12B29" w:rsidP="00874B2D">
            <w:pPr>
              <w:jc w:val="center"/>
              <w:rPr>
                <w:rFonts w:eastAsia="Calibri"/>
                <w:b/>
                <w:sz w:val="16"/>
                <w:szCs w:val="16"/>
                <w:lang w:val="es-CO"/>
              </w:rPr>
            </w:pPr>
          </w:p>
          <w:p w14:paraId="4C0A4270" w14:textId="77777777" w:rsidR="00F12B29" w:rsidRPr="00B54567" w:rsidRDefault="00F12B29" w:rsidP="00874B2D">
            <w:pPr>
              <w:jc w:val="center"/>
              <w:rPr>
                <w:rFonts w:eastAsia="Calibri"/>
                <w:b/>
                <w:sz w:val="16"/>
                <w:szCs w:val="16"/>
                <w:lang w:val="es-CO"/>
              </w:rPr>
            </w:pPr>
          </w:p>
          <w:p w14:paraId="40A3AA04" w14:textId="77777777" w:rsidR="00F12B29" w:rsidRPr="00B54567" w:rsidRDefault="00F12B29" w:rsidP="00874B2D">
            <w:pPr>
              <w:jc w:val="center"/>
              <w:rPr>
                <w:rFonts w:eastAsia="Calibri"/>
                <w:b/>
                <w:sz w:val="16"/>
                <w:szCs w:val="16"/>
                <w:lang w:val="es-CO"/>
              </w:rPr>
            </w:pPr>
          </w:p>
          <w:p w14:paraId="61BE216F" w14:textId="77777777" w:rsidR="00F12B29" w:rsidRPr="00B54567" w:rsidRDefault="00F12B29" w:rsidP="00874B2D">
            <w:pPr>
              <w:jc w:val="center"/>
              <w:rPr>
                <w:rFonts w:eastAsia="Calibri"/>
                <w:b/>
                <w:sz w:val="16"/>
                <w:szCs w:val="16"/>
                <w:lang w:val="es-CO"/>
              </w:rPr>
            </w:pPr>
          </w:p>
          <w:p w14:paraId="56159230"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(4)</w:t>
            </w:r>
          </w:p>
        </w:tc>
        <w:tc>
          <w:tcPr>
            <w:tcW w:w="961" w:type="dxa"/>
            <w:shd w:val="clear" w:color="auto" w:fill="auto"/>
          </w:tcPr>
          <w:p w14:paraId="149626BD"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 xml:space="preserve">% </w:t>
            </w:r>
          </w:p>
          <w:p w14:paraId="5F58D855"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COMP/</w:t>
            </w:r>
          </w:p>
          <w:p w14:paraId="6E700D24"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APROP. VIGENTE</w:t>
            </w:r>
          </w:p>
          <w:p w14:paraId="5BB51D3B" w14:textId="77777777" w:rsidR="00F12B29" w:rsidRPr="00B54567" w:rsidRDefault="00F12B29" w:rsidP="00874B2D">
            <w:pPr>
              <w:jc w:val="center"/>
              <w:rPr>
                <w:rFonts w:eastAsia="Calibri"/>
                <w:b/>
                <w:sz w:val="16"/>
                <w:szCs w:val="16"/>
                <w:lang w:val="es-CO"/>
              </w:rPr>
            </w:pPr>
          </w:p>
          <w:p w14:paraId="4E2F43B7"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5 = (2 / 1)</w:t>
            </w:r>
          </w:p>
        </w:tc>
        <w:tc>
          <w:tcPr>
            <w:tcW w:w="946" w:type="dxa"/>
            <w:shd w:val="clear" w:color="auto" w:fill="auto"/>
          </w:tcPr>
          <w:p w14:paraId="064590CF"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 xml:space="preserve">% </w:t>
            </w:r>
          </w:p>
          <w:p w14:paraId="35D11A0F"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OBLIG/ APROP. VIGENTE</w:t>
            </w:r>
          </w:p>
          <w:p w14:paraId="31E18884" w14:textId="77777777" w:rsidR="00F12B29" w:rsidRPr="00B54567" w:rsidRDefault="00F12B29" w:rsidP="00874B2D">
            <w:pPr>
              <w:jc w:val="center"/>
              <w:rPr>
                <w:rFonts w:eastAsia="Calibri"/>
                <w:b/>
                <w:sz w:val="16"/>
                <w:szCs w:val="16"/>
                <w:lang w:val="es-CO"/>
              </w:rPr>
            </w:pPr>
          </w:p>
          <w:p w14:paraId="343F0C57"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6 = (3 / 1)</w:t>
            </w:r>
          </w:p>
        </w:tc>
        <w:tc>
          <w:tcPr>
            <w:tcW w:w="636" w:type="dxa"/>
            <w:shd w:val="clear" w:color="auto" w:fill="auto"/>
          </w:tcPr>
          <w:p w14:paraId="71C93E05"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 xml:space="preserve">% </w:t>
            </w:r>
          </w:p>
          <w:p w14:paraId="505D2C8B"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PAGOS/</w:t>
            </w:r>
          </w:p>
          <w:p w14:paraId="2182AB89"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APROP. VIGENTE</w:t>
            </w:r>
          </w:p>
          <w:p w14:paraId="2CFB74D9" w14:textId="77777777" w:rsidR="00F12B29" w:rsidRPr="00B54567" w:rsidRDefault="00F12B29" w:rsidP="00874B2D">
            <w:pPr>
              <w:jc w:val="center"/>
              <w:rPr>
                <w:rFonts w:eastAsia="Calibri"/>
                <w:b/>
                <w:sz w:val="16"/>
                <w:szCs w:val="16"/>
                <w:lang w:val="es-CO"/>
              </w:rPr>
            </w:pPr>
          </w:p>
          <w:p w14:paraId="45BE66A6"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7 = (4 / 1)</w:t>
            </w:r>
          </w:p>
          <w:p w14:paraId="3474C286" w14:textId="77777777" w:rsidR="00F12B29" w:rsidRPr="00B54567" w:rsidRDefault="00F12B29" w:rsidP="00874B2D">
            <w:pPr>
              <w:jc w:val="center"/>
              <w:rPr>
                <w:rFonts w:eastAsia="Calibri"/>
                <w:b/>
                <w:sz w:val="16"/>
                <w:szCs w:val="16"/>
                <w:lang w:val="es-CO"/>
              </w:rPr>
            </w:pPr>
          </w:p>
        </w:tc>
      </w:tr>
      <w:tr w:rsidR="00F12B29" w:rsidRPr="00B54567" w14:paraId="18A587B4" w14:textId="77777777" w:rsidTr="00BA2365">
        <w:tc>
          <w:tcPr>
            <w:tcW w:w="1844" w:type="dxa"/>
            <w:shd w:val="clear" w:color="auto" w:fill="auto"/>
          </w:tcPr>
          <w:p w14:paraId="7B42FD1F" w14:textId="77777777" w:rsidR="00F12B29" w:rsidRPr="00B54567" w:rsidRDefault="00F12B29" w:rsidP="00874B2D">
            <w:pPr>
              <w:rPr>
                <w:rFonts w:eastAsia="Calibri"/>
                <w:b/>
                <w:sz w:val="16"/>
                <w:szCs w:val="16"/>
                <w:lang w:val="es-CO"/>
              </w:rPr>
            </w:pPr>
            <w:r w:rsidRPr="00B54567">
              <w:rPr>
                <w:rFonts w:eastAsia="Calibri"/>
                <w:b/>
                <w:sz w:val="16"/>
                <w:szCs w:val="16"/>
                <w:lang w:val="es-CO"/>
              </w:rPr>
              <w:t>FUNCIONAMIENTO</w:t>
            </w:r>
          </w:p>
        </w:tc>
        <w:tc>
          <w:tcPr>
            <w:tcW w:w="1373" w:type="dxa"/>
            <w:tcBorders>
              <w:top w:val="single" w:sz="8" w:space="0" w:color="auto"/>
              <w:left w:val="single" w:sz="8" w:space="0" w:color="auto"/>
              <w:bottom w:val="single" w:sz="8" w:space="0" w:color="auto"/>
              <w:right w:val="single" w:sz="8" w:space="0" w:color="auto"/>
            </w:tcBorders>
            <w:shd w:val="clear" w:color="auto" w:fill="auto"/>
            <w:vAlign w:val="bottom"/>
          </w:tcPr>
          <w:p w14:paraId="53F58D44" w14:textId="77777777" w:rsidR="00F12B29" w:rsidRPr="00FD4708" w:rsidRDefault="00F12B29" w:rsidP="00874B2D">
            <w:pPr>
              <w:jc w:val="right"/>
              <w:rPr>
                <w:rFonts w:eastAsia="Calibri"/>
                <w:sz w:val="16"/>
                <w:szCs w:val="16"/>
                <w:lang w:val="es-CO"/>
              </w:rPr>
            </w:pPr>
          </w:p>
        </w:tc>
        <w:tc>
          <w:tcPr>
            <w:tcW w:w="1417" w:type="dxa"/>
            <w:tcBorders>
              <w:top w:val="single" w:sz="8" w:space="0" w:color="auto"/>
              <w:left w:val="nil"/>
              <w:bottom w:val="single" w:sz="8" w:space="0" w:color="auto"/>
              <w:right w:val="single" w:sz="8" w:space="0" w:color="auto"/>
            </w:tcBorders>
            <w:shd w:val="clear" w:color="auto" w:fill="auto"/>
            <w:vAlign w:val="bottom"/>
          </w:tcPr>
          <w:p w14:paraId="0E393F0D" w14:textId="77777777" w:rsidR="00F12B29" w:rsidRPr="00FD4708" w:rsidRDefault="00F12B29" w:rsidP="00874B2D">
            <w:pPr>
              <w:jc w:val="right"/>
              <w:rPr>
                <w:rFonts w:eastAsia="Calibri"/>
                <w:sz w:val="16"/>
                <w:szCs w:val="16"/>
                <w:lang w:val="es-CO"/>
              </w:rPr>
            </w:pPr>
          </w:p>
        </w:tc>
        <w:tc>
          <w:tcPr>
            <w:tcW w:w="1373" w:type="dxa"/>
            <w:tcBorders>
              <w:top w:val="single" w:sz="8" w:space="0" w:color="auto"/>
              <w:left w:val="nil"/>
              <w:bottom w:val="single" w:sz="8" w:space="0" w:color="auto"/>
              <w:right w:val="single" w:sz="8" w:space="0" w:color="auto"/>
            </w:tcBorders>
            <w:shd w:val="clear" w:color="auto" w:fill="auto"/>
            <w:vAlign w:val="bottom"/>
          </w:tcPr>
          <w:p w14:paraId="453484ED" w14:textId="77777777" w:rsidR="00F12B29" w:rsidRPr="00FD4708" w:rsidRDefault="00F12B29" w:rsidP="00874B2D">
            <w:pPr>
              <w:jc w:val="right"/>
              <w:rPr>
                <w:rFonts w:eastAsia="Calibri"/>
                <w:sz w:val="16"/>
                <w:szCs w:val="16"/>
                <w:lang w:val="es-CO"/>
              </w:rPr>
            </w:pPr>
          </w:p>
        </w:tc>
        <w:tc>
          <w:tcPr>
            <w:tcW w:w="1373" w:type="dxa"/>
            <w:tcBorders>
              <w:top w:val="single" w:sz="8" w:space="0" w:color="auto"/>
              <w:left w:val="nil"/>
              <w:bottom w:val="single" w:sz="8" w:space="0" w:color="auto"/>
              <w:right w:val="single" w:sz="8" w:space="0" w:color="auto"/>
            </w:tcBorders>
            <w:shd w:val="clear" w:color="auto" w:fill="auto"/>
            <w:vAlign w:val="bottom"/>
          </w:tcPr>
          <w:p w14:paraId="0ADC6293" w14:textId="77777777" w:rsidR="00F12B29" w:rsidRPr="00FD4708" w:rsidRDefault="00F12B29" w:rsidP="00874B2D">
            <w:pPr>
              <w:jc w:val="right"/>
              <w:rPr>
                <w:rFonts w:eastAsia="Calibri"/>
                <w:sz w:val="16"/>
                <w:szCs w:val="16"/>
                <w:lang w:val="es-CO"/>
              </w:rPr>
            </w:pPr>
          </w:p>
        </w:tc>
        <w:tc>
          <w:tcPr>
            <w:tcW w:w="961" w:type="dxa"/>
            <w:tcBorders>
              <w:top w:val="single" w:sz="8" w:space="0" w:color="auto"/>
              <w:left w:val="nil"/>
              <w:bottom w:val="single" w:sz="8" w:space="0" w:color="auto"/>
              <w:right w:val="single" w:sz="8" w:space="0" w:color="auto"/>
            </w:tcBorders>
            <w:shd w:val="clear" w:color="auto" w:fill="auto"/>
            <w:vAlign w:val="bottom"/>
          </w:tcPr>
          <w:p w14:paraId="43BE5926" w14:textId="77777777" w:rsidR="00F12B29" w:rsidRPr="00FD4708" w:rsidRDefault="00F12B29" w:rsidP="00874B2D">
            <w:pPr>
              <w:jc w:val="center"/>
              <w:rPr>
                <w:rFonts w:eastAsia="Calibri"/>
                <w:sz w:val="16"/>
                <w:szCs w:val="16"/>
                <w:lang w:val="es-CO"/>
              </w:rPr>
            </w:pPr>
          </w:p>
        </w:tc>
        <w:tc>
          <w:tcPr>
            <w:tcW w:w="946" w:type="dxa"/>
            <w:tcBorders>
              <w:top w:val="single" w:sz="8" w:space="0" w:color="auto"/>
              <w:left w:val="nil"/>
              <w:bottom w:val="single" w:sz="8" w:space="0" w:color="auto"/>
              <w:right w:val="nil"/>
            </w:tcBorders>
            <w:shd w:val="clear" w:color="auto" w:fill="auto"/>
            <w:vAlign w:val="bottom"/>
          </w:tcPr>
          <w:p w14:paraId="786EE609" w14:textId="77777777" w:rsidR="00F12B29" w:rsidRPr="00FD4708" w:rsidRDefault="00F12B29" w:rsidP="00874B2D">
            <w:pPr>
              <w:jc w:val="center"/>
              <w:rPr>
                <w:rFonts w:eastAsia="Calibri"/>
                <w:sz w:val="16"/>
                <w:szCs w:val="16"/>
                <w:lang w:val="es-CO"/>
              </w:rPr>
            </w:pPr>
          </w:p>
        </w:tc>
        <w:tc>
          <w:tcPr>
            <w:tcW w:w="636" w:type="dxa"/>
            <w:tcBorders>
              <w:top w:val="single" w:sz="8" w:space="0" w:color="auto"/>
              <w:left w:val="single" w:sz="8" w:space="0" w:color="auto"/>
              <w:bottom w:val="single" w:sz="8" w:space="0" w:color="auto"/>
              <w:right w:val="single" w:sz="8" w:space="0" w:color="auto"/>
            </w:tcBorders>
            <w:shd w:val="clear" w:color="auto" w:fill="auto"/>
            <w:vAlign w:val="bottom"/>
          </w:tcPr>
          <w:p w14:paraId="517BE24D" w14:textId="77777777" w:rsidR="00F12B29" w:rsidRPr="00FD4708" w:rsidRDefault="00F12B29" w:rsidP="00874B2D">
            <w:pPr>
              <w:jc w:val="center"/>
              <w:rPr>
                <w:rFonts w:eastAsia="Calibri"/>
                <w:sz w:val="16"/>
                <w:szCs w:val="16"/>
                <w:lang w:val="es-CO"/>
              </w:rPr>
            </w:pPr>
          </w:p>
        </w:tc>
      </w:tr>
      <w:tr w:rsidR="00F12B29" w:rsidRPr="00B54567" w14:paraId="0AE5B1FF" w14:textId="77777777" w:rsidTr="00BA2365">
        <w:tc>
          <w:tcPr>
            <w:tcW w:w="1844" w:type="dxa"/>
            <w:shd w:val="clear" w:color="auto" w:fill="auto"/>
          </w:tcPr>
          <w:p w14:paraId="2153D52A" w14:textId="77777777" w:rsidR="00F12B29" w:rsidRPr="00B54567" w:rsidRDefault="00F12B29" w:rsidP="00874B2D">
            <w:pPr>
              <w:jc w:val="both"/>
              <w:rPr>
                <w:rFonts w:eastAsia="Calibri"/>
                <w:sz w:val="16"/>
                <w:szCs w:val="16"/>
                <w:lang w:val="es-CO"/>
              </w:rPr>
            </w:pPr>
            <w:r w:rsidRPr="00B54567">
              <w:rPr>
                <w:rFonts w:eastAsia="Calibri"/>
                <w:sz w:val="16"/>
                <w:szCs w:val="16"/>
                <w:lang w:val="es-CO"/>
              </w:rPr>
              <w:t>Gastos de personal</w:t>
            </w:r>
          </w:p>
        </w:tc>
        <w:tc>
          <w:tcPr>
            <w:tcW w:w="1373" w:type="dxa"/>
            <w:tcBorders>
              <w:top w:val="nil"/>
              <w:left w:val="single" w:sz="8" w:space="0" w:color="auto"/>
              <w:bottom w:val="single" w:sz="8" w:space="0" w:color="auto"/>
              <w:right w:val="single" w:sz="8" w:space="0" w:color="auto"/>
            </w:tcBorders>
            <w:shd w:val="clear" w:color="auto" w:fill="auto"/>
            <w:vAlign w:val="bottom"/>
          </w:tcPr>
          <w:p w14:paraId="28257EC1" w14:textId="77777777" w:rsidR="00F12B29" w:rsidRPr="00FD4708" w:rsidRDefault="00F12B29" w:rsidP="00874B2D">
            <w:pPr>
              <w:jc w:val="right"/>
              <w:rPr>
                <w:rFonts w:eastAsia="Calibri"/>
                <w:sz w:val="16"/>
                <w:szCs w:val="16"/>
                <w:lang w:val="es-CO"/>
              </w:rPr>
            </w:pPr>
            <w:r w:rsidRPr="00FD4708">
              <w:rPr>
                <w:color w:val="000000"/>
                <w:sz w:val="16"/>
                <w:szCs w:val="16"/>
              </w:rPr>
              <w:t xml:space="preserve">76.995.691,0 </w:t>
            </w:r>
          </w:p>
        </w:tc>
        <w:tc>
          <w:tcPr>
            <w:tcW w:w="1417" w:type="dxa"/>
            <w:tcBorders>
              <w:top w:val="nil"/>
              <w:left w:val="nil"/>
              <w:bottom w:val="single" w:sz="8" w:space="0" w:color="auto"/>
              <w:right w:val="nil"/>
            </w:tcBorders>
            <w:shd w:val="clear" w:color="auto" w:fill="auto"/>
            <w:vAlign w:val="bottom"/>
          </w:tcPr>
          <w:p w14:paraId="417C8B6E" w14:textId="77777777" w:rsidR="00F12B29" w:rsidRPr="00FD4708" w:rsidRDefault="00F12B29" w:rsidP="00874B2D">
            <w:pPr>
              <w:jc w:val="right"/>
              <w:rPr>
                <w:rFonts w:eastAsia="Calibri"/>
                <w:sz w:val="16"/>
                <w:szCs w:val="16"/>
                <w:lang w:val="es-CO"/>
              </w:rPr>
            </w:pPr>
            <w:r w:rsidRPr="00FD4708">
              <w:rPr>
                <w:color w:val="000000"/>
                <w:sz w:val="16"/>
                <w:szCs w:val="16"/>
              </w:rPr>
              <w:t xml:space="preserve">71.548.499,9 </w:t>
            </w:r>
          </w:p>
        </w:tc>
        <w:tc>
          <w:tcPr>
            <w:tcW w:w="1373" w:type="dxa"/>
            <w:tcBorders>
              <w:top w:val="nil"/>
              <w:left w:val="single" w:sz="8" w:space="0" w:color="auto"/>
              <w:bottom w:val="single" w:sz="8" w:space="0" w:color="auto"/>
              <w:right w:val="single" w:sz="8" w:space="0" w:color="auto"/>
            </w:tcBorders>
            <w:shd w:val="clear" w:color="auto" w:fill="auto"/>
            <w:vAlign w:val="bottom"/>
          </w:tcPr>
          <w:p w14:paraId="61FDC237" w14:textId="77777777" w:rsidR="00F12B29" w:rsidRPr="00FD4708" w:rsidRDefault="00F12B29" w:rsidP="00874B2D">
            <w:pPr>
              <w:jc w:val="right"/>
              <w:rPr>
                <w:rFonts w:eastAsia="Calibri"/>
                <w:sz w:val="16"/>
                <w:szCs w:val="16"/>
                <w:lang w:val="es-CO"/>
              </w:rPr>
            </w:pPr>
            <w:r w:rsidRPr="00FD4708">
              <w:rPr>
                <w:color w:val="000000"/>
                <w:sz w:val="16"/>
                <w:szCs w:val="16"/>
              </w:rPr>
              <w:t xml:space="preserve">71.548.499,9 </w:t>
            </w:r>
          </w:p>
        </w:tc>
        <w:tc>
          <w:tcPr>
            <w:tcW w:w="1373" w:type="dxa"/>
            <w:tcBorders>
              <w:top w:val="nil"/>
              <w:left w:val="nil"/>
              <w:bottom w:val="single" w:sz="8" w:space="0" w:color="auto"/>
              <w:right w:val="nil"/>
            </w:tcBorders>
            <w:shd w:val="clear" w:color="auto" w:fill="auto"/>
            <w:vAlign w:val="bottom"/>
          </w:tcPr>
          <w:p w14:paraId="5F10AE37" w14:textId="77777777" w:rsidR="00F12B29" w:rsidRPr="00FD4708" w:rsidRDefault="00F12B29" w:rsidP="00874B2D">
            <w:pPr>
              <w:jc w:val="right"/>
              <w:rPr>
                <w:rFonts w:eastAsia="Calibri"/>
                <w:sz w:val="16"/>
                <w:szCs w:val="16"/>
                <w:lang w:val="es-CO"/>
              </w:rPr>
            </w:pPr>
            <w:r w:rsidRPr="00FD4708">
              <w:rPr>
                <w:color w:val="000000"/>
                <w:sz w:val="16"/>
                <w:szCs w:val="16"/>
              </w:rPr>
              <w:t xml:space="preserve">71.517.361,1 </w:t>
            </w:r>
          </w:p>
        </w:tc>
        <w:tc>
          <w:tcPr>
            <w:tcW w:w="961" w:type="dxa"/>
            <w:tcBorders>
              <w:top w:val="nil"/>
              <w:left w:val="single" w:sz="8" w:space="0" w:color="auto"/>
              <w:bottom w:val="single" w:sz="8" w:space="0" w:color="auto"/>
              <w:right w:val="single" w:sz="8" w:space="0" w:color="auto"/>
            </w:tcBorders>
            <w:shd w:val="clear" w:color="auto" w:fill="auto"/>
            <w:vAlign w:val="bottom"/>
          </w:tcPr>
          <w:p w14:paraId="1DF865F3" w14:textId="77777777" w:rsidR="00F12B29" w:rsidRPr="00FD4708" w:rsidRDefault="00F12B29" w:rsidP="00874B2D">
            <w:pPr>
              <w:jc w:val="center"/>
              <w:rPr>
                <w:rFonts w:eastAsia="Calibri"/>
                <w:sz w:val="16"/>
                <w:szCs w:val="16"/>
                <w:lang w:val="es-CO"/>
              </w:rPr>
            </w:pPr>
            <w:r w:rsidRPr="00FD4708">
              <w:rPr>
                <w:color w:val="000000"/>
                <w:sz w:val="16"/>
                <w:szCs w:val="16"/>
              </w:rPr>
              <w:t>92,9%</w:t>
            </w:r>
          </w:p>
        </w:tc>
        <w:tc>
          <w:tcPr>
            <w:tcW w:w="946" w:type="dxa"/>
            <w:tcBorders>
              <w:top w:val="nil"/>
              <w:left w:val="nil"/>
              <w:bottom w:val="single" w:sz="8" w:space="0" w:color="auto"/>
              <w:right w:val="nil"/>
            </w:tcBorders>
            <w:shd w:val="clear" w:color="auto" w:fill="auto"/>
            <w:vAlign w:val="bottom"/>
          </w:tcPr>
          <w:p w14:paraId="5D6BD951" w14:textId="77777777" w:rsidR="00F12B29" w:rsidRPr="00FD4708" w:rsidRDefault="00F12B29" w:rsidP="00874B2D">
            <w:pPr>
              <w:jc w:val="center"/>
              <w:rPr>
                <w:rFonts w:eastAsia="Calibri"/>
                <w:sz w:val="16"/>
                <w:szCs w:val="16"/>
                <w:lang w:val="es-CO"/>
              </w:rPr>
            </w:pPr>
            <w:r w:rsidRPr="00FD4708">
              <w:rPr>
                <w:color w:val="000000"/>
                <w:sz w:val="16"/>
                <w:szCs w:val="16"/>
              </w:rPr>
              <w:t>92,9%</w:t>
            </w:r>
          </w:p>
        </w:tc>
        <w:tc>
          <w:tcPr>
            <w:tcW w:w="636" w:type="dxa"/>
            <w:tcBorders>
              <w:top w:val="nil"/>
              <w:left w:val="single" w:sz="8" w:space="0" w:color="auto"/>
              <w:bottom w:val="single" w:sz="8" w:space="0" w:color="auto"/>
              <w:right w:val="single" w:sz="8" w:space="0" w:color="auto"/>
            </w:tcBorders>
            <w:shd w:val="clear" w:color="auto" w:fill="auto"/>
            <w:vAlign w:val="bottom"/>
          </w:tcPr>
          <w:p w14:paraId="0D7CE18E" w14:textId="77777777" w:rsidR="00F12B29" w:rsidRPr="00FD4708" w:rsidRDefault="00F12B29" w:rsidP="00874B2D">
            <w:pPr>
              <w:jc w:val="center"/>
              <w:rPr>
                <w:rFonts w:eastAsia="Calibri"/>
                <w:sz w:val="16"/>
                <w:szCs w:val="16"/>
                <w:lang w:val="es-CO"/>
              </w:rPr>
            </w:pPr>
            <w:r w:rsidRPr="00FD4708">
              <w:rPr>
                <w:color w:val="000000"/>
                <w:sz w:val="16"/>
                <w:szCs w:val="16"/>
              </w:rPr>
              <w:t>92,9%</w:t>
            </w:r>
          </w:p>
        </w:tc>
      </w:tr>
      <w:tr w:rsidR="00F12B29" w:rsidRPr="00B54567" w14:paraId="1EF8B0B8" w14:textId="77777777" w:rsidTr="00BA2365">
        <w:tc>
          <w:tcPr>
            <w:tcW w:w="1844" w:type="dxa"/>
            <w:shd w:val="clear" w:color="auto" w:fill="auto"/>
          </w:tcPr>
          <w:p w14:paraId="28EA39F6" w14:textId="77777777" w:rsidR="00F12B29" w:rsidRPr="00B54567" w:rsidRDefault="00F12B29" w:rsidP="00874B2D">
            <w:pPr>
              <w:jc w:val="both"/>
              <w:rPr>
                <w:rFonts w:eastAsia="Calibri"/>
                <w:sz w:val="16"/>
                <w:szCs w:val="16"/>
                <w:lang w:val="es-CO"/>
              </w:rPr>
            </w:pPr>
            <w:r>
              <w:rPr>
                <w:rFonts w:eastAsia="Calibri"/>
                <w:sz w:val="16"/>
                <w:szCs w:val="16"/>
                <w:lang w:val="es-CO"/>
              </w:rPr>
              <w:t>Gastos generales</w:t>
            </w:r>
          </w:p>
        </w:tc>
        <w:tc>
          <w:tcPr>
            <w:tcW w:w="1373" w:type="dxa"/>
            <w:tcBorders>
              <w:top w:val="nil"/>
              <w:left w:val="single" w:sz="8" w:space="0" w:color="auto"/>
              <w:bottom w:val="single" w:sz="8" w:space="0" w:color="auto"/>
              <w:right w:val="single" w:sz="8" w:space="0" w:color="auto"/>
            </w:tcBorders>
            <w:shd w:val="clear" w:color="auto" w:fill="auto"/>
            <w:vAlign w:val="bottom"/>
          </w:tcPr>
          <w:p w14:paraId="3CBE604B" w14:textId="77777777" w:rsidR="00F12B29" w:rsidRPr="00FD4708" w:rsidRDefault="00F12B29" w:rsidP="00874B2D">
            <w:pPr>
              <w:jc w:val="right"/>
              <w:rPr>
                <w:rFonts w:eastAsia="Calibri"/>
                <w:sz w:val="16"/>
                <w:szCs w:val="16"/>
                <w:lang w:val="es-CO"/>
              </w:rPr>
            </w:pPr>
            <w:r w:rsidRPr="00FD4708">
              <w:rPr>
                <w:color w:val="000000"/>
                <w:sz w:val="16"/>
                <w:szCs w:val="16"/>
              </w:rPr>
              <w:t xml:space="preserve">10.128.068,0 </w:t>
            </w:r>
          </w:p>
        </w:tc>
        <w:tc>
          <w:tcPr>
            <w:tcW w:w="1417" w:type="dxa"/>
            <w:tcBorders>
              <w:top w:val="nil"/>
              <w:left w:val="nil"/>
              <w:bottom w:val="single" w:sz="8" w:space="0" w:color="auto"/>
              <w:right w:val="nil"/>
            </w:tcBorders>
            <w:shd w:val="clear" w:color="auto" w:fill="auto"/>
            <w:vAlign w:val="bottom"/>
          </w:tcPr>
          <w:p w14:paraId="6E80F37C" w14:textId="77777777" w:rsidR="00F12B29" w:rsidRPr="00FD4708" w:rsidRDefault="00F12B29" w:rsidP="00874B2D">
            <w:pPr>
              <w:jc w:val="right"/>
              <w:rPr>
                <w:rFonts w:eastAsia="Calibri"/>
                <w:sz w:val="16"/>
                <w:szCs w:val="16"/>
                <w:lang w:val="es-CO"/>
              </w:rPr>
            </w:pPr>
            <w:r w:rsidRPr="00FD4708">
              <w:rPr>
                <w:color w:val="000000"/>
                <w:sz w:val="16"/>
                <w:szCs w:val="16"/>
              </w:rPr>
              <w:t xml:space="preserve">9.625.093,9 </w:t>
            </w:r>
          </w:p>
        </w:tc>
        <w:tc>
          <w:tcPr>
            <w:tcW w:w="1373" w:type="dxa"/>
            <w:tcBorders>
              <w:top w:val="nil"/>
              <w:left w:val="single" w:sz="8" w:space="0" w:color="auto"/>
              <w:bottom w:val="single" w:sz="8" w:space="0" w:color="auto"/>
              <w:right w:val="single" w:sz="8" w:space="0" w:color="auto"/>
            </w:tcBorders>
            <w:shd w:val="clear" w:color="auto" w:fill="auto"/>
            <w:vAlign w:val="bottom"/>
          </w:tcPr>
          <w:p w14:paraId="6409DEDF" w14:textId="77777777" w:rsidR="00F12B29" w:rsidRPr="00FD4708" w:rsidRDefault="00F12B29" w:rsidP="00874B2D">
            <w:pPr>
              <w:jc w:val="right"/>
              <w:rPr>
                <w:rFonts w:eastAsia="Calibri"/>
                <w:sz w:val="16"/>
                <w:szCs w:val="16"/>
                <w:lang w:val="es-CO"/>
              </w:rPr>
            </w:pPr>
            <w:r w:rsidRPr="00FD4708">
              <w:rPr>
                <w:color w:val="000000"/>
                <w:sz w:val="16"/>
                <w:szCs w:val="16"/>
              </w:rPr>
              <w:t xml:space="preserve">8.607.125,6 </w:t>
            </w:r>
          </w:p>
        </w:tc>
        <w:tc>
          <w:tcPr>
            <w:tcW w:w="1373" w:type="dxa"/>
            <w:tcBorders>
              <w:top w:val="nil"/>
              <w:left w:val="nil"/>
              <w:bottom w:val="single" w:sz="8" w:space="0" w:color="auto"/>
              <w:right w:val="nil"/>
            </w:tcBorders>
            <w:shd w:val="clear" w:color="auto" w:fill="auto"/>
            <w:vAlign w:val="bottom"/>
          </w:tcPr>
          <w:p w14:paraId="69B7F08B" w14:textId="77777777" w:rsidR="00F12B29" w:rsidRPr="00FD4708" w:rsidRDefault="00F12B29" w:rsidP="00874B2D">
            <w:pPr>
              <w:jc w:val="right"/>
              <w:rPr>
                <w:rFonts w:eastAsia="Calibri"/>
                <w:sz w:val="16"/>
                <w:szCs w:val="16"/>
                <w:lang w:val="es-CO"/>
              </w:rPr>
            </w:pPr>
            <w:r w:rsidRPr="00FD4708">
              <w:rPr>
                <w:color w:val="000000"/>
                <w:sz w:val="16"/>
                <w:szCs w:val="16"/>
              </w:rPr>
              <w:t xml:space="preserve">8.385.142,8 </w:t>
            </w:r>
          </w:p>
        </w:tc>
        <w:tc>
          <w:tcPr>
            <w:tcW w:w="961" w:type="dxa"/>
            <w:tcBorders>
              <w:top w:val="nil"/>
              <w:left w:val="single" w:sz="8" w:space="0" w:color="auto"/>
              <w:bottom w:val="single" w:sz="8" w:space="0" w:color="auto"/>
              <w:right w:val="single" w:sz="8" w:space="0" w:color="auto"/>
            </w:tcBorders>
            <w:shd w:val="clear" w:color="auto" w:fill="auto"/>
            <w:vAlign w:val="bottom"/>
          </w:tcPr>
          <w:p w14:paraId="5093F50A" w14:textId="77777777" w:rsidR="00F12B29" w:rsidRPr="00FD4708" w:rsidRDefault="00F12B29" w:rsidP="00874B2D">
            <w:pPr>
              <w:jc w:val="center"/>
              <w:rPr>
                <w:rFonts w:eastAsia="Calibri"/>
                <w:sz w:val="16"/>
                <w:szCs w:val="16"/>
                <w:lang w:val="es-CO"/>
              </w:rPr>
            </w:pPr>
            <w:r w:rsidRPr="00FD4708">
              <w:rPr>
                <w:color w:val="000000"/>
                <w:sz w:val="16"/>
                <w:szCs w:val="16"/>
              </w:rPr>
              <w:t>95,0%</w:t>
            </w:r>
          </w:p>
        </w:tc>
        <w:tc>
          <w:tcPr>
            <w:tcW w:w="946" w:type="dxa"/>
            <w:tcBorders>
              <w:top w:val="nil"/>
              <w:left w:val="nil"/>
              <w:bottom w:val="single" w:sz="8" w:space="0" w:color="auto"/>
              <w:right w:val="nil"/>
            </w:tcBorders>
            <w:shd w:val="clear" w:color="auto" w:fill="auto"/>
            <w:vAlign w:val="bottom"/>
          </w:tcPr>
          <w:p w14:paraId="572C53BA" w14:textId="77777777" w:rsidR="00F12B29" w:rsidRPr="00FD4708" w:rsidRDefault="00F12B29" w:rsidP="00874B2D">
            <w:pPr>
              <w:jc w:val="center"/>
              <w:rPr>
                <w:rFonts w:eastAsia="Calibri"/>
                <w:sz w:val="16"/>
                <w:szCs w:val="16"/>
                <w:lang w:val="es-CO"/>
              </w:rPr>
            </w:pPr>
            <w:r w:rsidRPr="00FD4708">
              <w:rPr>
                <w:color w:val="000000"/>
                <w:sz w:val="16"/>
                <w:szCs w:val="16"/>
              </w:rPr>
              <w:t>85,0%</w:t>
            </w:r>
          </w:p>
        </w:tc>
        <w:tc>
          <w:tcPr>
            <w:tcW w:w="636" w:type="dxa"/>
            <w:tcBorders>
              <w:top w:val="nil"/>
              <w:left w:val="single" w:sz="8" w:space="0" w:color="auto"/>
              <w:bottom w:val="single" w:sz="8" w:space="0" w:color="auto"/>
              <w:right w:val="single" w:sz="8" w:space="0" w:color="auto"/>
            </w:tcBorders>
            <w:shd w:val="clear" w:color="auto" w:fill="auto"/>
            <w:vAlign w:val="bottom"/>
          </w:tcPr>
          <w:p w14:paraId="5A94F144" w14:textId="77777777" w:rsidR="00F12B29" w:rsidRPr="00FD4708" w:rsidRDefault="00F12B29" w:rsidP="00874B2D">
            <w:pPr>
              <w:jc w:val="center"/>
              <w:rPr>
                <w:rFonts w:eastAsia="Calibri"/>
                <w:sz w:val="16"/>
                <w:szCs w:val="16"/>
                <w:lang w:val="es-CO"/>
              </w:rPr>
            </w:pPr>
            <w:r w:rsidRPr="00FD4708">
              <w:rPr>
                <w:color w:val="000000"/>
                <w:sz w:val="16"/>
                <w:szCs w:val="16"/>
              </w:rPr>
              <w:t>82,8%</w:t>
            </w:r>
          </w:p>
        </w:tc>
      </w:tr>
      <w:tr w:rsidR="00F12B29" w:rsidRPr="00B54567" w14:paraId="16303B4A" w14:textId="77777777" w:rsidTr="00BA2365">
        <w:tc>
          <w:tcPr>
            <w:tcW w:w="1844" w:type="dxa"/>
            <w:shd w:val="clear" w:color="auto" w:fill="auto"/>
          </w:tcPr>
          <w:p w14:paraId="45A055B7" w14:textId="77777777" w:rsidR="00F12B29" w:rsidRPr="00B54567" w:rsidRDefault="00F12B29" w:rsidP="00874B2D">
            <w:pPr>
              <w:jc w:val="both"/>
              <w:rPr>
                <w:rFonts w:eastAsia="Calibri"/>
                <w:sz w:val="16"/>
                <w:szCs w:val="16"/>
                <w:lang w:val="es-CO"/>
              </w:rPr>
            </w:pPr>
            <w:r w:rsidRPr="00B54567">
              <w:rPr>
                <w:rFonts w:eastAsia="Calibri"/>
                <w:sz w:val="16"/>
                <w:szCs w:val="16"/>
                <w:lang w:val="es-CO"/>
              </w:rPr>
              <w:t>Transferencias</w:t>
            </w:r>
          </w:p>
        </w:tc>
        <w:tc>
          <w:tcPr>
            <w:tcW w:w="1373" w:type="dxa"/>
            <w:tcBorders>
              <w:top w:val="nil"/>
              <w:left w:val="single" w:sz="8" w:space="0" w:color="auto"/>
              <w:bottom w:val="single" w:sz="8" w:space="0" w:color="auto"/>
              <w:right w:val="single" w:sz="8" w:space="0" w:color="auto"/>
            </w:tcBorders>
            <w:shd w:val="clear" w:color="auto" w:fill="auto"/>
            <w:vAlign w:val="bottom"/>
          </w:tcPr>
          <w:p w14:paraId="33052346" w14:textId="77777777" w:rsidR="00F12B29" w:rsidRPr="00FD4708" w:rsidRDefault="00F12B29" w:rsidP="00874B2D">
            <w:pPr>
              <w:jc w:val="right"/>
              <w:rPr>
                <w:rFonts w:eastAsia="Calibri"/>
                <w:sz w:val="16"/>
                <w:szCs w:val="16"/>
                <w:lang w:val="es-CO"/>
              </w:rPr>
            </w:pPr>
            <w:r w:rsidRPr="00FD4708">
              <w:rPr>
                <w:color w:val="000000"/>
                <w:sz w:val="16"/>
                <w:szCs w:val="16"/>
              </w:rPr>
              <w:t xml:space="preserve">28.008.084,0 </w:t>
            </w:r>
          </w:p>
        </w:tc>
        <w:tc>
          <w:tcPr>
            <w:tcW w:w="1417" w:type="dxa"/>
            <w:tcBorders>
              <w:top w:val="nil"/>
              <w:left w:val="nil"/>
              <w:bottom w:val="single" w:sz="8" w:space="0" w:color="auto"/>
              <w:right w:val="nil"/>
            </w:tcBorders>
            <w:shd w:val="clear" w:color="auto" w:fill="auto"/>
            <w:vAlign w:val="bottom"/>
          </w:tcPr>
          <w:p w14:paraId="67270D71" w14:textId="77777777" w:rsidR="00F12B29" w:rsidRPr="00FD4708" w:rsidRDefault="00F12B29" w:rsidP="00874B2D">
            <w:pPr>
              <w:jc w:val="right"/>
              <w:rPr>
                <w:rFonts w:eastAsia="Calibri"/>
                <w:sz w:val="16"/>
                <w:szCs w:val="16"/>
                <w:lang w:val="es-CO"/>
              </w:rPr>
            </w:pPr>
            <w:r w:rsidRPr="00FD4708">
              <w:rPr>
                <w:color w:val="000000"/>
                <w:sz w:val="16"/>
                <w:szCs w:val="16"/>
              </w:rPr>
              <w:t xml:space="preserve">21.531.436,8 </w:t>
            </w:r>
          </w:p>
        </w:tc>
        <w:tc>
          <w:tcPr>
            <w:tcW w:w="1373" w:type="dxa"/>
            <w:tcBorders>
              <w:top w:val="nil"/>
              <w:left w:val="single" w:sz="8" w:space="0" w:color="auto"/>
              <w:bottom w:val="single" w:sz="8" w:space="0" w:color="auto"/>
              <w:right w:val="single" w:sz="8" w:space="0" w:color="auto"/>
            </w:tcBorders>
            <w:shd w:val="clear" w:color="auto" w:fill="auto"/>
            <w:vAlign w:val="bottom"/>
          </w:tcPr>
          <w:p w14:paraId="603BA029" w14:textId="77777777" w:rsidR="00F12B29" w:rsidRPr="00FD4708" w:rsidRDefault="00F12B29" w:rsidP="00874B2D">
            <w:pPr>
              <w:jc w:val="right"/>
              <w:rPr>
                <w:rFonts w:eastAsia="Calibri"/>
                <w:sz w:val="16"/>
                <w:szCs w:val="16"/>
                <w:lang w:val="es-CO"/>
              </w:rPr>
            </w:pPr>
            <w:r w:rsidRPr="00FD4708">
              <w:rPr>
                <w:color w:val="000000"/>
                <w:sz w:val="16"/>
                <w:szCs w:val="16"/>
              </w:rPr>
              <w:t xml:space="preserve">20.113.225,1 </w:t>
            </w:r>
          </w:p>
        </w:tc>
        <w:tc>
          <w:tcPr>
            <w:tcW w:w="1373" w:type="dxa"/>
            <w:tcBorders>
              <w:top w:val="nil"/>
              <w:left w:val="nil"/>
              <w:bottom w:val="single" w:sz="8" w:space="0" w:color="auto"/>
              <w:right w:val="nil"/>
            </w:tcBorders>
            <w:shd w:val="clear" w:color="auto" w:fill="auto"/>
            <w:vAlign w:val="bottom"/>
          </w:tcPr>
          <w:p w14:paraId="6A7C2540" w14:textId="77777777" w:rsidR="00F12B29" w:rsidRPr="00FD4708" w:rsidRDefault="00F12B29" w:rsidP="00874B2D">
            <w:pPr>
              <w:jc w:val="right"/>
              <w:rPr>
                <w:rFonts w:eastAsia="Calibri"/>
                <w:sz w:val="16"/>
                <w:szCs w:val="16"/>
                <w:lang w:val="es-CO"/>
              </w:rPr>
            </w:pPr>
            <w:r w:rsidRPr="00FD4708">
              <w:rPr>
                <w:color w:val="000000"/>
                <w:sz w:val="16"/>
                <w:szCs w:val="16"/>
              </w:rPr>
              <w:t xml:space="preserve">19.888.400,9 </w:t>
            </w:r>
          </w:p>
        </w:tc>
        <w:tc>
          <w:tcPr>
            <w:tcW w:w="961" w:type="dxa"/>
            <w:tcBorders>
              <w:top w:val="nil"/>
              <w:left w:val="single" w:sz="8" w:space="0" w:color="auto"/>
              <w:bottom w:val="single" w:sz="8" w:space="0" w:color="auto"/>
              <w:right w:val="single" w:sz="8" w:space="0" w:color="auto"/>
            </w:tcBorders>
            <w:shd w:val="clear" w:color="auto" w:fill="auto"/>
            <w:vAlign w:val="bottom"/>
          </w:tcPr>
          <w:p w14:paraId="37ADF8B8" w14:textId="77777777" w:rsidR="00F12B29" w:rsidRPr="00FD4708" w:rsidRDefault="00F12B29" w:rsidP="00874B2D">
            <w:pPr>
              <w:jc w:val="center"/>
              <w:rPr>
                <w:rFonts w:eastAsia="Calibri"/>
                <w:sz w:val="16"/>
                <w:szCs w:val="16"/>
                <w:lang w:val="es-CO"/>
              </w:rPr>
            </w:pPr>
            <w:r w:rsidRPr="00FD4708">
              <w:rPr>
                <w:color w:val="000000"/>
                <w:sz w:val="16"/>
                <w:szCs w:val="16"/>
              </w:rPr>
              <w:t>76,9%</w:t>
            </w:r>
          </w:p>
        </w:tc>
        <w:tc>
          <w:tcPr>
            <w:tcW w:w="946" w:type="dxa"/>
            <w:tcBorders>
              <w:top w:val="nil"/>
              <w:left w:val="nil"/>
              <w:bottom w:val="single" w:sz="8" w:space="0" w:color="auto"/>
              <w:right w:val="nil"/>
            </w:tcBorders>
            <w:shd w:val="clear" w:color="auto" w:fill="auto"/>
            <w:vAlign w:val="bottom"/>
          </w:tcPr>
          <w:p w14:paraId="282B76F9" w14:textId="77777777" w:rsidR="00F12B29" w:rsidRPr="00FD4708" w:rsidRDefault="00F12B29" w:rsidP="00874B2D">
            <w:pPr>
              <w:jc w:val="center"/>
              <w:rPr>
                <w:rFonts w:eastAsia="Calibri"/>
                <w:sz w:val="16"/>
                <w:szCs w:val="16"/>
                <w:lang w:val="es-CO"/>
              </w:rPr>
            </w:pPr>
            <w:r w:rsidRPr="00FD4708">
              <w:rPr>
                <w:color w:val="000000"/>
                <w:sz w:val="16"/>
                <w:szCs w:val="16"/>
              </w:rPr>
              <w:t>71,8%</w:t>
            </w:r>
          </w:p>
        </w:tc>
        <w:tc>
          <w:tcPr>
            <w:tcW w:w="636" w:type="dxa"/>
            <w:tcBorders>
              <w:top w:val="nil"/>
              <w:left w:val="single" w:sz="8" w:space="0" w:color="auto"/>
              <w:bottom w:val="single" w:sz="8" w:space="0" w:color="auto"/>
              <w:right w:val="single" w:sz="8" w:space="0" w:color="auto"/>
            </w:tcBorders>
            <w:shd w:val="clear" w:color="auto" w:fill="auto"/>
            <w:vAlign w:val="bottom"/>
          </w:tcPr>
          <w:p w14:paraId="267FF6EA" w14:textId="77777777" w:rsidR="00F12B29" w:rsidRPr="00FD4708" w:rsidRDefault="00F12B29" w:rsidP="00874B2D">
            <w:pPr>
              <w:jc w:val="center"/>
              <w:rPr>
                <w:rFonts w:eastAsia="Calibri"/>
                <w:sz w:val="16"/>
                <w:szCs w:val="16"/>
                <w:lang w:val="es-CO"/>
              </w:rPr>
            </w:pPr>
            <w:r w:rsidRPr="00FD4708">
              <w:rPr>
                <w:color w:val="000000"/>
                <w:sz w:val="16"/>
                <w:szCs w:val="16"/>
              </w:rPr>
              <w:t>71,0%</w:t>
            </w:r>
          </w:p>
        </w:tc>
      </w:tr>
      <w:tr w:rsidR="00F12B29" w:rsidRPr="00B54567" w14:paraId="699E2C95" w14:textId="77777777" w:rsidTr="00BA2365">
        <w:trPr>
          <w:trHeight w:val="355"/>
        </w:trPr>
        <w:tc>
          <w:tcPr>
            <w:tcW w:w="1844" w:type="dxa"/>
            <w:shd w:val="clear" w:color="auto" w:fill="auto"/>
          </w:tcPr>
          <w:p w14:paraId="535F35E9" w14:textId="77777777" w:rsidR="00F12B29" w:rsidRPr="00B54567" w:rsidRDefault="00F12B29" w:rsidP="00874B2D">
            <w:pPr>
              <w:jc w:val="both"/>
              <w:rPr>
                <w:rFonts w:eastAsia="Calibri"/>
                <w:sz w:val="16"/>
                <w:szCs w:val="16"/>
                <w:lang w:val="es-CO"/>
              </w:rPr>
            </w:pPr>
            <w:r>
              <w:rPr>
                <w:rFonts w:eastAsia="Calibri"/>
                <w:sz w:val="16"/>
                <w:szCs w:val="16"/>
                <w:lang w:val="es-CO"/>
              </w:rPr>
              <w:t>Adquisición de activos financieros</w:t>
            </w:r>
          </w:p>
        </w:tc>
        <w:tc>
          <w:tcPr>
            <w:tcW w:w="1373" w:type="dxa"/>
            <w:tcBorders>
              <w:top w:val="nil"/>
              <w:left w:val="single" w:sz="8" w:space="0" w:color="auto"/>
              <w:bottom w:val="single" w:sz="8" w:space="0" w:color="auto"/>
              <w:right w:val="single" w:sz="8" w:space="0" w:color="auto"/>
            </w:tcBorders>
            <w:shd w:val="clear" w:color="auto" w:fill="auto"/>
            <w:vAlign w:val="bottom"/>
          </w:tcPr>
          <w:p w14:paraId="06A4160C" w14:textId="77777777" w:rsidR="00F12B29" w:rsidRPr="00FD4708" w:rsidRDefault="00F12B29" w:rsidP="00874B2D">
            <w:pPr>
              <w:jc w:val="right"/>
              <w:rPr>
                <w:rFonts w:eastAsia="Calibri"/>
                <w:sz w:val="16"/>
                <w:szCs w:val="16"/>
                <w:lang w:val="es-CO"/>
              </w:rPr>
            </w:pPr>
            <w:r w:rsidRPr="00FD4708">
              <w:rPr>
                <w:color w:val="000000"/>
                <w:sz w:val="16"/>
                <w:szCs w:val="16"/>
              </w:rPr>
              <w:t xml:space="preserve">93.000,0 </w:t>
            </w:r>
          </w:p>
        </w:tc>
        <w:tc>
          <w:tcPr>
            <w:tcW w:w="1417" w:type="dxa"/>
            <w:tcBorders>
              <w:top w:val="nil"/>
              <w:left w:val="nil"/>
              <w:bottom w:val="single" w:sz="8" w:space="0" w:color="auto"/>
              <w:right w:val="nil"/>
            </w:tcBorders>
            <w:shd w:val="clear" w:color="auto" w:fill="auto"/>
            <w:vAlign w:val="bottom"/>
          </w:tcPr>
          <w:p w14:paraId="5FEE7B23" w14:textId="77777777" w:rsidR="00F12B29" w:rsidRPr="00FD4708" w:rsidRDefault="00F12B29" w:rsidP="00874B2D">
            <w:pPr>
              <w:jc w:val="right"/>
              <w:rPr>
                <w:rFonts w:eastAsia="Calibri"/>
                <w:sz w:val="16"/>
                <w:szCs w:val="16"/>
                <w:lang w:val="es-CO"/>
              </w:rPr>
            </w:pPr>
            <w:r w:rsidRPr="00FD4708">
              <w:rPr>
                <w:color w:val="000000"/>
                <w:sz w:val="16"/>
                <w:szCs w:val="16"/>
              </w:rPr>
              <w:t xml:space="preserve">69.990,0 </w:t>
            </w:r>
          </w:p>
        </w:tc>
        <w:tc>
          <w:tcPr>
            <w:tcW w:w="1373" w:type="dxa"/>
            <w:tcBorders>
              <w:top w:val="nil"/>
              <w:left w:val="single" w:sz="8" w:space="0" w:color="auto"/>
              <w:bottom w:val="single" w:sz="8" w:space="0" w:color="auto"/>
              <w:right w:val="single" w:sz="8" w:space="0" w:color="auto"/>
            </w:tcBorders>
            <w:shd w:val="clear" w:color="auto" w:fill="auto"/>
            <w:vAlign w:val="bottom"/>
          </w:tcPr>
          <w:p w14:paraId="5AF6D112" w14:textId="77777777" w:rsidR="00F12B29" w:rsidRPr="00FD4708" w:rsidRDefault="00F12B29" w:rsidP="00874B2D">
            <w:pPr>
              <w:jc w:val="right"/>
              <w:rPr>
                <w:rFonts w:eastAsia="Calibri"/>
                <w:sz w:val="16"/>
                <w:szCs w:val="16"/>
                <w:lang w:val="es-CO"/>
              </w:rPr>
            </w:pPr>
            <w:r w:rsidRPr="00FD4708">
              <w:rPr>
                <w:color w:val="000000"/>
                <w:sz w:val="16"/>
                <w:szCs w:val="16"/>
              </w:rPr>
              <w:t xml:space="preserve">69.990,0 </w:t>
            </w:r>
          </w:p>
        </w:tc>
        <w:tc>
          <w:tcPr>
            <w:tcW w:w="1373" w:type="dxa"/>
            <w:tcBorders>
              <w:top w:val="nil"/>
              <w:left w:val="nil"/>
              <w:bottom w:val="single" w:sz="8" w:space="0" w:color="auto"/>
              <w:right w:val="nil"/>
            </w:tcBorders>
            <w:shd w:val="clear" w:color="auto" w:fill="auto"/>
            <w:vAlign w:val="bottom"/>
          </w:tcPr>
          <w:p w14:paraId="49BF73D5" w14:textId="77777777" w:rsidR="00F12B29" w:rsidRPr="00FD4708" w:rsidRDefault="00F12B29" w:rsidP="00874B2D">
            <w:pPr>
              <w:jc w:val="right"/>
              <w:rPr>
                <w:rFonts w:eastAsia="Calibri"/>
                <w:sz w:val="16"/>
                <w:szCs w:val="16"/>
                <w:lang w:val="es-CO"/>
              </w:rPr>
            </w:pPr>
            <w:r w:rsidRPr="00FD4708">
              <w:rPr>
                <w:color w:val="000000"/>
                <w:sz w:val="16"/>
                <w:szCs w:val="16"/>
              </w:rPr>
              <w:t xml:space="preserve">69.990,0 </w:t>
            </w:r>
          </w:p>
        </w:tc>
        <w:tc>
          <w:tcPr>
            <w:tcW w:w="961" w:type="dxa"/>
            <w:tcBorders>
              <w:top w:val="nil"/>
              <w:left w:val="single" w:sz="8" w:space="0" w:color="auto"/>
              <w:bottom w:val="single" w:sz="8" w:space="0" w:color="auto"/>
              <w:right w:val="single" w:sz="8" w:space="0" w:color="auto"/>
            </w:tcBorders>
            <w:shd w:val="clear" w:color="auto" w:fill="auto"/>
            <w:vAlign w:val="bottom"/>
          </w:tcPr>
          <w:p w14:paraId="50CB997B" w14:textId="77777777" w:rsidR="00F12B29" w:rsidRPr="00FD4708" w:rsidRDefault="00F12B29" w:rsidP="00874B2D">
            <w:pPr>
              <w:jc w:val="center"/>
              <w:rPr>
                <w:rFonts w:eastAsia="Calibri"/>
                <w:sz w:val="16"/>
                <w:szCs w:val="16"/>
                <w:lang w:val="es-CO"/>
              </w:rPr>
            </w:pPr>
            <w:r>
              <w:rPr>
                <w:color w:val="000000"/>
                <w:sz w:val="16"/>
                <w:szCs w:val="16"/>
              </w:rPr>
              <w:t>75,3</w:t>
            </w:r>
            <w:r w:rsidRPr="00FD4708">
              <w:rPr>
                <w:color w:val="000000"/>
                <w:sz w:val="16"/>
                <w:szCs w:val="16"/>
              </w:rPr>
              <w:t>%</w:t>
            </w:r>
          </w:p>
        </w:tc>
        <w:tc>
          <w:tcPr>
            <w:tcW w:w="946" w:type="dxa"/>
            <w:tcBorders>
              <w:top w:val="nil"/>
              <w:left w:val="nil"/>
              <w:bottom w:val="single" w:sz="8" w:space="0" w:color="auto"/>
              <w:right w:val="nil"/>
            </w:tcBorders>
            <w:shd w:val="clear" w:color="auto" w:fill="auto"/>
            <w:vAlign w:val="bottom"/>
          </w:tcPr>
          <w:p w14:paraId="2DCBDB20" w14:textId="77777777" w:rsidR="00F12B29" w:rsidRPr="00FD4708" w:rsidRDefault="00F12B29" w:rsidP="00874B2D">
            <w:pPr>
              <w:jc w:val="center"/>
              <w:rPr>
                <w:rFonts w:eastAsia="Calibri"/>
                <w:sz w:val="16"/>
                <w:szCs w:val="16"/>
                <w:lang w:val="es-CO"/>
              </w:rPr>
            </w:pPr>
            <w:r>
              <w:rPr>
                <w:color w:val="000000"/>
                <w:sz w:val="16"/>
                <w:szCs w:val="16"/>
              </w:rPr>
              <w:t>75,3</w:t>
            </w:r>
            <w:r w:rsidRPr="00FD4708">
              <w:rPr>
                <w:color w:val="000000"/>
                <w:sz w:val="16"/>
                <w:szCs w:val="16"/>
              </w:rPr>
              <w:t>%</w:t>
            </w:r>
          </w:p>
        </w:tc>
        <w:tc>
          <w:tcPr>
            <w:tcW w:w="636" w:type="dxa"/>
            <w:tcBorders>
              <w:top w:val="nil"/>
              <w:left w:val="single" w:sz="8" w:space="0" w:color="auto"/>
              <w:bottom w:val="single" w:sz="8" w:space="0" w:color="auto"/>
              <w:right w:val="single" w:sz="8" w:space="0" w:color="auto"/>
            </w:tcBorders>
            <w:shd w:val="clear" w:color="auto" w:fill="auto"/>
            <w:vAlign w:val="bottom"/>
          </w:tcPr>
          <w:p w14:paraId="00A2337F" w14:textId="77777777" w:rsidR="00F12B29" w:rsidRPr="00FD4708" w:rsidRDefault="00F12B29" w:rsidP="00874B2D">
            <w:pPr>
              <w:jc w:val="center"/>
              <w:rPr>
                <w:rFonts w:eastAsia="Calibri"/>
                <w:sz w:val="16"/>
                <w:szCs w:val="16"/>
                <w:lang w:val="es-CO"/>
              </w:rPr>
            </w:pPr>
            <w:r>
              <w:rPr>
                <w:color w:val="000000"/>
                <w:sz w:val="16"/>
                <w:szCs w:val="16"/>
              </w:rPr>
              <w:t>75,3</w:t>
            </w:r>
            <w:r w:rsidRPr="00FD4708">
              <w:rPr>
                <w:color w:val="000000"/>
                <w:sz w:val="16"/>
                <w:szCs w:val="16"/>
              </w:rPr>
              <w:t>%</w:t>
            </w:r>
          </w:p>
        </w:tc>
      </w:tr>
      <w:tr w:rsidR="00F12B29" w:rsidRPr="00B54567" w14:paraId="2D6298CD" w14:textId="77777777" w:rsidTr="00BA2365">
        <w:trPr>
          <w:trHeight w:val="355"/>
        </w:trPr>
        <w:tc>
          <w:tcPr>
            <w:tcW w:w="1844" w:type="dxa"/>
            <w:shd w:val="clear" w:color="auto" w:fill="auto"/>
          </w:tcPr>
          <w:p w14:paraId="742138BA" w14:textId="77777777" w:rsidR="00F12B29" w:rsidRPr="00B54567" w:rsidRDefault="00F12B29" w:rsidP="00874B2D">
            <w:pPr>
              <w:jc w:val="both"/>
              <w:rPr>
                <w:rFonts w:eastAsia="Calibri"/>
                <w:sz w:val="16"/>
                <w:szCs w:val="16"/>
                <w:lang w:val="es-CO"/>
              </w:rPr>
            </w:pPr>
            <w:r w:rsidRPr="00B54567">
              <w:rPr>
                <w:rFonts w:eastAsia="Calibri"/>
                <w:sz w:val="16"/>
                <w:szCs w:val="16"/>
              </w:rPr>
              <w:t>Gastos por tributos, multas, sanciones e intereses de mora</w:t>
            </w:r>
          </w:p>
        </w:tc>
        <w:tc>
          <w:tcPr>
            <w:tcW w:w="1373" w:type="dxa"/>
            <w:tcBorders>
              <w:top w:val="nil"/>
              <w:left w:val="single" w:sz="8" w:space="0" w:color="auto"/>
              <w:bottom w:val="single" w:sz="8" w:space="0" w:color="auto"/>
              <w:right w:val="single" w:sz="8" w:space="0" w:color="auto"/>
            </w:tcBorders>
            <w:shd w:val="clear" w:color="auto" w:fill="auto"/>
            <w:vAlign w:val="bottom"/>
          </w:tcPr>
          <w:p w14:paraId="398A32C1" w14:textId="77777777" w:rsidR="00F12B29" w:rsidRPr="00FD4708" w:rsidRDefault="00F12B29" w:rsidP="00874B2D">
            <w:pPr>
              <w:jc w:val="right"/>
              <w:rPr>
                <w:rFonts w:eastAsia="Calibri"/>
                <w:sz w:val="16"/>
                <w:szCs w:val="16"/>
                <w:lang w:val="es-CO"/>
              </w:rPr>
            </w:pPr>
            <w:r w:rsidRPr="00FD4708">
              <w:rPr>
                <w:color w:val="000000"/>
                <w:sz w:val="16"/>
                <w:szCs w:val="16"/>
              </w:rPr>
              <w:t xml:space="preserve">9.381.371,0 </w:t>
            </w:r>
          </w:p>
        </w:tc>
        <w:tc>
          <w:tcPr>
            <w:tcW w:w="1417" w:type="dxa"/>
            <w:tcBorders>
              <w:top w:val="nil"/>
              <w:left w:val="nil"/>
              <w:bottom w:val="single" w:sz="8" w:space="0" w:color="auto"/>
              <w:right w:val="nil"/>
            </w:tcBorders>
            <w:shd w:val="clear" w:color="auto" w:fill="auto"/>
            <w:vAlign w:val="bottom"/>
          </w:tcPr>
          <w:p w14:paraId="05C9E145" w14:textId="77777777" w:rsidR="00F12B29" w:rsidRPr="00FD4708" w:rsidRDefault="00F12B29" w:rsidP="00874B2D">
            <w:pPr>
              <w:jc w:val="right"/>
              <w:rPr>
                <w:rFonts w:eastAsia="Calibri"/>
                <w:sz w:val="16"/>
                <w:szCs w:val="16"/>
                <w:lang w:val="es-CO"/>
              </w:rPr>
            </w:pPr>
            <w:r w:rsidRPr="00FD4708">
              <w:rPr>
                <w:color w:val="000000"/>
                <w:sz w:val="16"/>
                <w:szCs w:val="16"/>
              </w:rPr>
              <w:t xml:space="preserve">9.377.352,0 </w:t>
            </w:r>
          </w:p>
        </w:tc>
        <w:tc>
          <w:tcPr>
            <w:tcW w:w="1373" w:type="dxa"/>
            <w:tcBorders>
              <w:top w:val="nil"/>
              <w:left w:val="single" w:sz="8" w:space="0" w:color="auto"/>
              <w:bottom w:val="single" w:sz="8" w:space="0" w:color="auto"/>
              <w:right w:val="single" w:sz="8" w:space="0" w:color="auto"/>
            </w:tcBorders>
            <w:shd w:val="clear" w:color="auto" w:fill="auto"/>
            <w:vAlign w:val="bottom"/>
          </w:tcPr>
          <w:p w14:paraId="2CD3CEA9" w14:textId="77777777" w:rsidR="00F12B29" w:rsidRPr="00FD4708" w:rsidRDefault="00F12B29" w:rsidP="00874B2D">
            <w:pPr>
              <w:jc w:val="right"/>
              <w:rPr>
                <w:rFonts w:eastAsia="Calibri"/>
                <w:sz w:val="16"/>
                <w:szCs w:val="16"/>
                <w:lang w:val="es-CO"/>
              </w:rPr>
            </w:pPr>
            <w:r w:rsidRPr="00FD4708">
              <w:rPr>
                <w:color w:val="000000"/>
                <w:sz w:val="16"/>
                <w:szCs w:val="16"/>
              </w:rPr>
              <w:t xml:space="preserve">9.377.352,0 </w:t>
            </w:r>
          </w:p>
        </w:tc>
        <w:tc>
          <w:tcPr>
            <w:tcW w:w="1373" w:type="dxa"/>
            <w:tcBorders>
              <w:top w:val="nil"/>
              <w:left w:val="nil"/>
              <w:bottom w:val="single" w:sz="8" w:space="0" w:color="auto"/>
              <w:right w:val="nil"/>
            </w:tcBorders>
            <w:shd w:val="clear" w:color="auto" w:fill="auto"/>
            <w:vAlign w:val="bottom"/>
          </w:tcPr>
          <w:p w14:paraId="54AC04E2" w14:textId="77777777" w:rsidR="00F12B29" w:rsidRPr="00FD4708" w:rsidRDefault="00F12B29" w:rsidP="00874B2D">
            <w:pPr>
              <w:jc w:val="right"/>
              <w:rPr>
                <w:rFonts w:eastAsia="Calibri"/>
                <w:sz w:val="16"/>
                <w:szCs w:val="16"/>
                <w:lang w:val="es-CO"/>
              </w:rPr>
            </w:pPr>
            <w:r w:rsidRPr="00FD4708">
              <w:rPr>
                <w:color w:val="000000"/>
                <w:sz w:val="16"/>
                <w:szCs w:val="16"/>
              </w:rPr>
              <w:t xml:space="preserve">9.377.352,0 </w:t>
            </w:r>
          </w:p>
        </w:tc>
        <w:tc>
          <w:tcPr>
            <w:tcW w:w="961" w:type="dxa"/>
            <w:tcBorders>
              <w:top w:val="nil"/>
              <w:left w:val="single" w:sz="8" w:space="0" w:color="auto"/>
              <w:bottom w:val="single" w:sz="8" w:space="0" w:color="auto"/>
              <w:right w:val="single" w:sz="8" w:space="0" w:color="auto"/>
            </w:tcBorders>
            <w:shd w:val="clear" w:color="auto" w:fill="auto"/>
            <w:vAlign w:val="bottom"/>
          </w:tcPr>
          <w:p w14:paraId="6644239F" w14:textId="77777777" w:rsidR="00F12B29" w:rsidRPr="00FD4708" w:rsidRDefault="00F12B29" w:rsidP="00874B2D">
            <w:pPr>
              <w:jc w:val="center"/>
              <w:rPr>
                <w:rFonts w:eastAsia="Calibri"/>
                <w:sz w:val="16"/>
                <w:szCs w:val="16"/>
                <w:lang w:val="es-CO"/>
              </w:rPr>
            </w:pPr>
            <w:r w:rsidRPr="00FD4708">
              <w:rPr>
                <w:color w:val="000000"/>
                <w:sz w:val="16"/>
                <w:szCs w:val="16"/>
              </w:rPr>
              <w:t>100,0%</w:t>
            </w:r>
          </w:p>
        </w:tc>
        <w:tc>
          <w:tcPr>
            <w:tcW w:w="946" w:type="dxa"/>
            <w:tcBorders>
              <w:top w:val="nil"/>
              <w:left w:val="nil"/>
              <w:bottom w:val="single" w:sz="8" w:space="0" w:color="auto"/>
              <w:right w:val="nil"/>
            </w:tcBorders>
            <w:shd w:val="clear" w:color="auto" w:fill="auto"/>
            <w:vAlign w:val="bottom"/>
          </w:tcPr>
          <w:p w14:paraId="5F177C94" w14:textId="77777777" w:rsidR="00F12B29" w:rsidRPr="00FD4708" w:rsidRDefault="00F12B29" w:rsidP="00874B2D">
            <w:pPr>
              <w:jc w:val="center"/>
              <w:rPr>
                <w:rFonts w:eastAsia="Calibri"/>
                <w:sz w:val="16"/>
                <w:szCs w:val="16"/>
                <w:lang w:val="es-CO"/>
              </w:rPr>
            </w:pPr>
            <w:r w:rsidRPr="00FD4708">
              <w:rPr>
                <w:color w:val="000000"/>
                <w:sz w:val="16"/>
                <w:szCs w:val="16"/>
              </w:rPr>
              <w:t>100,0%</w:t>
            </w:r>
          </w:p>
        </w:tc>
        <w:tc>
          <w:tcPr>
            <w:tcW w:w="636" w:type="dxa"/>
            <w:tcBorders>
              <w:top w:val="nil"/>
              <w:left w:val="single" w:sz="8" w:space="0" w:color="auto"/>
              <w:bottom w:val="single" w:sz="8" w:space="0" w:color="auto"/>
              <w:right w:val="single" w:sz="8" w:space="0" w:color="auto"/>
            </w:tcBorders>
            <w:shd w:val="clear" w:color="auto" w:fill="auto"/>
            <w:vAlign w:val="bottom"/>
          </w:tcPr>
          <w:p w14:paraId="2313103C" w14:textId="77777777" w:rsidR="00F12B29" w:rsidRPr="00FD4708" w:rsidRDefault="00F12B29" w:rsidP="00874B2D">
            <w:pPr>
              <w:jc w:val="center"/>
              <w:rPr>
                <w:rFonts w:eastAsia="Calibri"/>
                <w:sz w:val="16"/>
                <w:szCs w:val="16"/>
                <w:lang w:val="es-CO"/>
              </w:rPr>
            </w:pPr>
            <w:r w:rsidRPr="00FD4708">
              <w:rPr>
                <w:color w:val="000000"/>
                <w:sz w:val="16"/>
                <w:szCs w:val="16"/>
              </w:rPr>
              <w:t>100,0%</w:t>
            </w:r>
          </w:p>
        </w:tc>
      </w:tr>
      <w:tr w:rsidR="00F12B29" w:rsidRPr="00B54567" w14:paraId="6813D122" w14:textId="77777777" w:rsidTr="00BA2365">
        <w:tc>
          <w:tcPr>
            <w:tcW w:w="1844" w:type="dxa"/>
            <w:shd w:val="clear" w:color="auto" w:fill="auto"/>
          </w:tcPr>
          <w:p w14:paraId="3A8CC37E" w14:textId="77777777" w:rsidR="00F12B29" w:rsidRPr="00B54567" w:rsidRDefault="00F12B29" w:rsidP="00874B2D">
            <w:pPr>
              <w:rPr>
                <w:rFonts w:eastAsia="Calibri"/>
                <w:b/>
                <w:sz w:val="16"/>
                <w:szCs w:val="16"/>
                <w:lang w:val="es-CO"/>
              </w:rPr>
            </w:pPr>
            <w:r w:rsidRPr="00B54567">
              <w:rPr>
                <w:rFonts w:eastAsia="Calibri"/>
                <w:b/>
                <w:sz w:val="16"/>
                <w:szCs w:val="16"/>
                <w:lang w:val="es-CO"/>
              </w:rPr>
              <w:t>INVERSIÓN</w:t>
            </w:r>
          </w:p>
        </w:tc>
        <w:tc>
          <w:tcPr>
            <w:tcW w:w="1373" w:type="dxa"/>
            <w:tcBorders>
              <w:top w:val="nil"/>
              <w:left w:val="single" w:sz="8" w:space="0" w:color="auto"/>
              <w:bottom w:val="single" w:sz="8" w:space="0" w:color="auto"/>
              <w:right w:val="single" w:sz="8" w:space="0" w:color="auto"/>
            </w:tcBorders>
            <w:shd w:val="clear" w:color="auto" w:fill="auto"/>
            <w:vAlign w:val="bottom"/>
          </w:tcPr>
          <w:p w14:paraId="45349C81" w14:textId="77777777" w:rsidR="00F12B29" w:rsidRPr="00FD4708" w:rsidRDefault="00F12B29" w:rsidP="00874B2D">
            <w:pPr>
              <w:jc w:val="right"/>
              <w:rPr>
                <w:rFonts w:eastAsia="Calibri"/>
                <w:sz w:val="16"/>
                <w:szCs w:val="16"/>
                <w:lang w:val="es-CO"/>
              </w:rPr>
            </w:pPr>
            <w:r w:rsidRPr="00FD4708">
              <w:rPr>
                <w:color w:val="000000"/>
                <w:sz w:val="16"/>
                <w:szCs w:val="16"/>
              </w:rPr>
              <w:t xml:space="preserve">5.213.134.078,0 </w:t>
            </w:r>
          </w:p>
        </w:tc>
        <w:tc>
          <w:tcPr>
            <w:tcW w:w="1417" w:type="dxa"/>
            <w:tcBorders>
              <w:top w:val="nil"/>
              <w:left w:val="nil"/>
              <w:bottom w:val="single" w:sz="8" w:space="0" w:color="auto"/>
              <w:right w:val="nil"/>
            </w:tcBorders>
            <w:shd w:val="clear" w:color="auto" w:fill="auto"/>
            <w:vAlign w:val="bottom"/>
          </w:tcPr>
          <w:p w14:paraId="0E64D1A4" w14:textId="77777777" w:rsidR="00F12B29" w:rsidRPr="00FD4708" w:rsidRDefault="00F12B29" w:rsidP="00874B2D">
            <w:pPr>
              <w:jc w:val="right"/>
              <w:rPr>
                <w:rFonts w:eastAsia="Calibri"/>
                <w:sz w:val="16"/>
                <w:szCs w:val="16"/>
                <w:lang w:val="es-CO"/>
              </w:rPr>
            </w:pPr>
            <w:r w:rsidRPr="00FD4708">
              <w:rPr>
                <w:color w:val="000000"/>
                <w:sz w:val="16"/>
                <w:szCs w:val="16"/>
              </w:rPr>
              <w:t xml:space="preserve">5.102.073.328,4 </w:t>
            </w:r>
          </w:p>
        </w:tc>
        <w:tc>
          <w:tcPr>
            <w:tcW w:w="1373" w:type="dxa"/>
            <w:tcBorders>
              <w:top w:val="nil"/>
              <w:left w:val="single" w:sz="8" w:space="0" w:color="auto"/>
              <w:bottom w:val="single" w:sz="8" w:space="0" w:color="auto"/>
              <w:right w:val="single" w:sz="8" w:space="0" w:color="auto"/>
            </w:tcBorders>
            <w:shd w:val="clear" w:color="auto" w:fill="auto"/>
            <w:vAlign w:val="bottom"/>
          </w:tcPr>
          <w:p w14:paraId="4CCB2CB6" w14:textId="77777777" w:rsidR="00F12B29" w:rsidRPr="00FD4708" w:rsidRDefault="00F12B29" w:rsidP="00874B2D">
            <w:pPr>
              <w:jc w:val="right"/>
              <w:rPr>
                <w:rFonts w:eastAsia="Calibri"/>
                <w:sz w:val="16"/>
                <w:szCs w:val="16"/>
                <w:lang w:val="es-CO"/>
              </w:rPr>
            </w:pPr>
            <w:r w:rsidRPr="00FD4708">
              <w:rPr>
                <w:color w:val="000000"/>
                <w:sz w:val="16"/>
                <w:szCs w:val="16"/>
              </w:rPr>
              <w:t xml:space="preserve">4.404.617.509,5 </w:t>
            </w:r>
          </w:p>
        </w:tc>
        <w:tc>
          <w:tcPr>
            <w:tcW w:w="1373" w:type="dxa"/>
            <w:tcBorders>
              <w:top w:val="nil"/>
              <w:left w:val="nil"/>
              <w:bottom w:val="single" w:sz="8" w:space="0" w:color="auto"/>
              <w:right w:val="nil"/>
            </w:tcBorders>
            <w:shd w:val="clear" w:color="auto" w:fill="auto"/>
            <w:vAlign w:val="bottom"/>
          </w:tcPr>
          <w:p w14:paraId="297F1B6F" w14:textId="77777777" w:rsidR="00F12B29" w:rsidRPr="00FD4708" w:rsidRDefault="00F12B29" w:rsidP="00874B2D">
            <w:pPr>
              <w:jc w:val="right"/>
              <w:rPr>
                <w:rFonts w:eastAsia="Calibri"/>
                <w:sz w:val="16"/>
                <w:szCs w:val="16"/>
                <w:lang w:val="es-CO"/>
              </w:rPr>
            </w:pPr>
            <w:r w:rsidRPr="00FD4708">
              <w:rPr>
                <w:color w:val="000000"/>
                <w:sz w:val="16"/>
                <w:szCs w:val="16"/>
              </w:rPr>
              <w:t xml:space="preserve">4.374.165.830,5 </w:t>
            </w:r>
          </w:p>
        </w:tc>
        <w:tc>
          <w:tcPr>
            <w:tcW w:w="961" w:type="dxa"/>
            <w:tcBorders>
              <w:top w:val="nil"/>
              <w:left w:val="single" w:sz="8" w:space="0" w:color="auto"/>
              <w:bottom w:val="single" w:sz="8" w:space="0" w:color="auto"/>
              <w:right w:val="single" w:sz="8" w:space="0" w:color="auto"/>
            </w:tcBorders>
            <w:shd w:val="clear" w:color="auto" w:fill="auto"/>
            <w:vAlign w:val="bottom"/>
          </w:tcPr>
          <w:p w14:paraId="0C4C3896" w14:textId="77777777" w:rsidR="00F12B29" w:rsidRPr="00FD4708" w:rsidRDefault="00F12B29" w:rsidP="00874B2D">
            <w:pPr>
              <w:jc w:val="center"/>
              <w:rPr>
                <w:rFonts w:eastAsia="Calibri"/>
                <w:sz w:val="16"/>
                <w:szCs w:val="16"/>
                <w:lang w:val="es-CO"/>
              </w:rPr>
            </w:pPr>
            <w:r w:rsidRPr="00FD4708">
              <w:rPr>
                <w:color w:val="000000"/>
                <w:sz w:val="16"/>
                <w:szCs w:val="16"/>
              </w:rPr>
              <w:t>97,9%</w:t>
            </w:r>
          </w:p>
        </w:tc>
        <w:tc>
          <w:tcPr>
            <w:tcW w:w="946" w:type="dxa"/>
            <w:tcBorders>
              <w:top w:val="nil"/>
              <w:left w:val="nil"/>
              <w:bottom w:val="single" w:sz="8" w:space="0" w:color="auto"/>
              <w:right w:val="nil"/>
            </w:tcBorders>
            <w:shd w:val="clear" w:color="auto" w:fill="auto"/>
            <w:vAlign w:val="bottom"/>
          </w:tcPr>
          <w:p w14:paraId="63237C00" w14:textId="77777777" w:rsidR="00F12B29" w:rsidRPr="00FD4708" w:rsidRDefault="00F12B29" w:rsidP="00874B2D">
            <w:pPr>
              <w:jc w:val="center"/>
              <w:rPr>
                <w:rFonts w:eastAsia="Calibri"/>
                <w:sz w:val="16"/>
                <w:szCs w:val="16"/>
                <w:lang w:val="es-CO"/>
              </w:rPr>
            </w:pPr>
            <w:r w:rsidRPr="00FD4708">
              <w:rPr>
                <w:color w:val="000000"/>
                <w:sz w:val="16"/>
                <w:szCs w:val="16"/>
              </w:rPr>
              <w:t>84,5%</w:t>
            </w:r>
          </w:p>
        </w:tc>
        <w:tc>
          <w:tcPr>
            <w:tcW w:w="636" w:type="dxa"/>
            <w:tcBorders>
              <w:top w:val="nil"/>
              <w:left w:val="single" w:sz="8" w:space="0" w:color="auto"/>
              <w:bottom w:val="single" w:sz="8" w:space="0" w:color="auto"/>
              <w:right w:val="single" w:sz="8" w:space="0" w:color="auto"/>
            </w:tcBorders>
            <w:shd w:val="clear" w:color="auto" w:fill="auto"/>
            <w:vAlign w:val="bottom"/>
          </w:tcPr>
          <w:p w14:paraId="6358FDF7" w14:textId="77777777" w:rsidR="00F12B29" w:rsidRPr="00FD4708" w:rsidRDefault="00F12B29" w:rsidP="00874B2D">
            <w:pPr>
              <w:jc w:val="center"/>
              <w:rPr>
                <w:rFonts w:eastAsia="Calibri"/>
                <w:sz w:val="16"/>
                <w:szCs w:val="16"/>
                <w:lang w:val="es-CO"/>
              </w:rPr>
            </w:pPr>
            <w:r w:rsidRPr="00FD4708">
              <w:rPr>
                <w:color w:val="000000"/>
                <w:sz w:val="16"/>
                <w:szCs w:val="16"/>
              </w:rPr>
              <w:t>83,9%</w:t>
            </w:r>
          </w:p>
        </w:tc>
      </w:tr>
      <w:tr w:rsidR="00F12B29" w:rsidRPr="00B54567" w14:paraId="78CEE933" w14:textId="77777777" w:rsidTr="00BA2365">
        <w:tc>
          <w:tcPr>
            <w:tcW w:w="1844" w:type="dxa"/>
            <w:shd w:val="clear" w:color="auto" w:fill="auto"/>
          </w:tcPr>
          <w:p w14:paraId="5B4AEE7A" w14:textId="77777777" w:rsidR="00F12B29" w:rsidRPr="00B54567" w:rsidRDefault="00F12B29" w:rsidP="00874B2D">
            <w:pPr>
              <w:jc w:val="center"/>
              <w:rPr>
                <w:rFonts w:eastAsia="Calibri"/>
                <w:b/>
                <w:sz w:val="16"/>
                <w:szCs w:val="16"/>
                <w:lang w:val="es-CO"/>
              </w:rPr>
            </w:pPr>
            <w:r w:rsidRPr="00B54567">
              <w:rPr>
                <w:rFonts w:eastAsia="Calibri"/>
                <w:b/>
                <w:sz w:val="16"/>
                <w:szCs w:val="16"/>
                <w:lang w:val="es-CO"/>
              </w:rPr>
              <w:t>TOTAL, PRESUPUESTO</w:t>
            </w:r>
          </w:p>
        </w:tc>
        <w:tc>
          <w:tcPr>
            <w:tcW w:w="1373" w:type="dxa"/>
            <w:tcBorders>
              <w:top w:val="nil"/>
              <w:left w:val="single" w:sz="8" w:space="0" w:color="auto"/>
              <w:bottom w:val="single" w:sz="8" w:space="0" w:color="auto"/>
              <w:right w:val="single" w:sz="8" w:space="0" w:color="auto"/>
            </w:tcBorders>
            <w:shd w:val="clear" w:color="auto" w:fill="auto"/>
            <w:vAlign w:val="bottom"/>
          </w:tcPr>
          <w:p w14:paraId="64AB9217" w14:textId="77777777" w:rsidR="00F12B29" w:rsidRPr="00FD4708" w:rsidRDefault="00F12B29" w:rsidP="00874B2D">
            <w:pPr>
              <w:jc w:val="right"/>
              <w:rPr>
                <w:rFonts w:eastAsia="Calibri"/>
                <w:sz w:val="16"/>
                <w:szCs w:val="16"/>
                <w:lang w:val="es-CO"/>
              </w:rPr>
            </w:pPr>
            <w:r w:rsidRPr="00FD4708">
              <w:rPr>
                <w:sz w:val="16"/>
                <w:szCs w:val="16"/>
              </w:rPr>
              <w:t xml:space="preserve">5.337.740.292,0 </w:t>
            </w:r>
          </w:p>
        </w:tc>
        <w:tc>
          <w:tcPr>
            <w:tcW w:w="1417" w:type="dxa"/>
            <w:tcBorders>
              <w:top w:val="nil"/>
              <w:left w:val="nil"/>
              <w:bottom w:val="single" w:sz="8" w:space="0" w:color="auto"/>
              <w:right w:val="single" w:sz="8" w:space="0" w:color="auto"/>
            </w:tcBorders>
            <w:shd w:val="clear" w:color="auto" w:fill="auto"/>
            <w:vAlign w:val="bottom"/>
          </w:tcPr>
          <w:p w14:paraId="2510590B" w14:textId="77777777" w:rsidR="00F12B29" w:rsidRPr="00FD4708" w:rsidRDefault="00F12B29" w:rsidP="00874B2D">
            <w:pPr>
              <w:jc w:val="right"/>
              <w:rPr>
                <w:rFonts w:eastAsia="Calibri"/>
                <w:sz w:val="16"/>
                <w:szCs w:val="16"/>
                <w:lang w:val="es-CO"/>
              </w:rPr>
            </w:pPr>
            <w:r w:rsidRPr="00FD4708">
              <w:rPr>
                <w:sz w:val="16"/>
                <w:szCs w:val="16"/>
              </w:rPr>
              <w:t xml:space="preserve">5.214.225.701,0 </w:t>
            </w:r>
          </w:p>
        </w:tc>
        <w:tc>
          <w:tcPr>
            <w:tcW w:w="1373" w:type="dxa"/>
            <w:tcBorders>
              <w:top w:val="nil"/>
              <w:left w:val="nil"/>
              <w:bottom w:val="single" w:sz="8" w:space="0" w:color="auto"/>
              <w:right w:val="single" w:sz="8" w:space="0" w:color="auto"/>
            </w:tcBorders>
            <w:shd w:val="clear" w:color="auto" w:fill="auto"/>
            <w:vAlign w:val="bottom"/>
          </w:tcPr>
          <w:p w14:paraId="7F34C8EB" w14:textId="77777777" w:rsidR="00F12B29" w:rsidRPr="00FD4708" w:rsidRDefault="00F12B29" w:rsidP="00874B2D">
            <w:pPr>
              <w:jc w:val="right"/>
              <w:rPr>
                <w:rFonts w:eastAsia="Calibri"/>
                <w:sz w:val="16"/>
                <w:szCs w:val="16"/>
                <w:lang w:val="es-CO"/>
              </w:rPr>
            </w:pPr>
            <w:r w:rsidRPr="00FD4708">
              <w:rPr>
                <w:sz w:val="16"/>
                <w:szCs w:val="16"/>
              </w:rPr>
              <w:t xml:space="preserve">4.514.333.702,1 </w:t>
            </w:r>
          </w:p>
        </w:tc>
        <w:tc>
          <w:tcPr>
            <w:tcW w:w="1373" w:type="dxa"/>
            <w:tcBorders>
              <w:top w:val="nil"/>
              <w:left w:val="nil"/>
              <w:bottom w:val="single" w:sz="8" w:space="0" w:color="auto"/>
              <w:right w:val="single" w:sz="8" w:space="0" w:color="auto"/>
            </w:tcBorders>
            <w:shd w:val="clear" w:color="auto" w:fill="auto"/>
            <w:vAlign w:val="bottom"/>
          </w:tcPr>
          <w:p w14:paraId="270CDBFB" w14:textId="77777777" w:rsidR="00F12B29" w:rsidRPr="00FD4708" w:rsidRDefault="00F12B29" w:rsidP="00874B2D">
            <w:pPr>
              <w:jc w:val="right"/>
              <w:rPr>
                <w:rFonts w:eastAsia="Calibri"/>
                <w:sz w:val="16"/>
                <w:szCs w:val="16"/>
                <w:lang w:val="es-CO"/>
              </w:rPr>
            </w:pPr>
            <w:r w:rsidRPr="00FD4708">
              <w:rPr>
                <w:sz w:val="16"/>
                <w:szCs w:val="16"/>
              </w:rPr>
              <w:t xml:space="preserve">4.483.404.077,3 </w:t>
            </w:r>
          </w:p>
        </w:tc>
        <w:tc>
          <w:tcPr>
            <w:tcW w:w="961" w:type="dxa"/>
            <w:tcBorders>
              <w:top w:val="nil"/>
              <w:left w:val="nil"/>
              <w:bottom w:val="single" w:sz="8" w:space="0" w:color="auto"/>
              <w:right w:val="single" w:sz="8" w:space="0" w:color="auto"/>
            </w:tcBorders>
            <w:shd w:val="clear" w:color="auto" w:fill="auto"/>
            <w:vAlign w:val="bottom"/>
          </w:tcPr>
          <w:p w14:paraId="335FE25C" w14:textId="77777777" w:rsidR="00F12B29" w:rsidRPr="00FD4708" w:rsidRDefault="00F12B29" w:rsidP="00874B2D">
            <w:pPr>
              <w:jc w:val="center"/>
              <w:rPr>
                <w:rFonts w:eastAsia="Calibri"/>
                <w:sz w:val="16"/>
                <w:szCs w:val="16"/>
                <w:u w:val="single"/>
                <w:lang w:val="es-CO"/>
              </w:rPr>
            </w:pPr>
            <w:r w:rsidRPr="00FD4708">
              <w:rPr>
                <w:sz w:val="16"/>
                <w:szCs w:val="16"/>
              </w:rPr>
              <w:t>97,7%</w:t>
            </w:r>
          </w:p>
        </w:tc>
        <w:tc>
          <w:tcPr>
            <w:tcW w:w="946" w:type="dxa"/>
            <w:tcBorders>
              <w:top w:val="nil"/>
              <w:left w:val="nil"/>
              <w:bottom w:val="single" w:sz="8" w:space="0" w:color="auto"/>
              <w:right w:val="nil"/>
            </w:tcBorders>
            <w:shd w:val="clear" w:color="auto" w:fill="auto"/>
            <w:vAlign w:val="bottom"/>
          </w:tcPr>
          <w:p w14:paraId="007BA36A" w14:textId="77777777" w:rsidR="00F12B29" w:rsidRPr="00FD4708" w:rsidRDefault="00F12B29" w:rsidP="00874B2D">
            <w:pPr>
              <w:jc w:val="center"/>
              <w:rPr>
                <w:rFonts w:eastAsia="Calibri"/>
                <w:sz w:val="16"/>
                <w:szCs w:val="16"/>
                <w:u w:val="single"/>
                <w:lang w:val="es-CO"/>
              </w:rPr>
            </w:pPr>
            <w:r w:rsidRPr="00FD4708">
              <w:rPr>
                <w:sz w:val="16"/>
                <w:szCs w:val="16"/>
              </w:rPr>
              <w:t>84,6%</w:t>
            </w:r>
          </w:p>
        </w:tc>
        <w:tc>
          <w:tcPr>
            <w:tcW w:w="636" w:type="dxa"/>
            <w:tcBorders>
              <w:top w:val="nil"/>
              <w:left w:val="single" w:sz="8" w:space="0" w:color="auto"/>
              <w:bottom w:val="single" w:sz="8" w:space="0" w:color="auto"/>
              <w:right w:val="single" w:sz="8" w:space="0" w:color="auto"/>
            </w:tcBorders>
            <w:shd w:val="clear" w:color="auto" w:fill="auto"/>
            <w:vAlign w:val="bottom"/>
          </w:tcPr>
          <w:p w14:paraId="2238D1A2" w14:textId="77777777" w:rsidR="00F12B29" w:rsidRPr="00FD4708" w:rsidRDefault="00F12B29" w:rsidP="00874B2D">
            <w:pPr>
              <w:jc w:val="center"/>
              <w:rPr>
                <w:rFonts w:eastAsia="Calibri"/>
                <w:sz w:val="16"/>
                <w:szCs w:val="16"/>
                <w:u w:val="single"/>
                <w:lang w:val="es-CO"/>
              </w:rPr>
            </w:pPr>
            <w:r w:rsidRPr="00FD4708">
              <w:rPr>
                <w:sz w:val="16"/>
                <w:szCs w:val="16"/>
              </w:rPr>
              <w:t>84,0%</w:t>
            </w:r>
          </w:p>
        </w:tc>
      </w:tr>
    </w:tbl>
    <w:p w14:paraId="7356C55A" w14:textId="77777777" w:rsidR="00F12B29" w:rsidRPr="00B54567" w:rsidRDefault="00F12B29" w:rsidP="00F12B29">
      <w:pPr>
        <w:pStyle w:val="Prrafodelista"/>
        <w:ind w:left="0"/>
        <w:rPr>
          <w:sz w:val="24"/>
        </w:rPr>
      </w:pPr>
      <w:r w:rsidRPr="00B54567">
        <w:rPr>
          <w:b/>
          <w:sz w:val="24"/>
        </w:rPr>
        <w:t xml:space="preserve">- </w:t>
      </w:r>
      <w:r w:rsidRPr="00B54567">
        <w:rPr>
          <w:b/>
          <w:sz w:val="24"/>
          <w:u w:val="single"/>
        </w:rPr>
        <w:t>Pérdidas de Apropiación en la vigencia 2024.</w:t>
      </w:r>
      <w:r w:rsidRPr="00B54567">
        <w:rPr>
          <w:b/>
          <w:sz w:val="24"/>
        </w:rPr>
        <w:t xml:space="preserve"> </w:t>
      </w:r>
      <w:r w:rsidRPr="00B54567">
        <w:rPr>
          <w:sz w:val="24"/>
        </w:rPr>
        <w:t>(Cifras en miles de</w:t>
      </w:r>
      <w:r w:rsidRPr="00B54567">
        <w:rPr>
          <w:spacing w:val="-11"/>
          <w:sz w:val="24"/>
        </w:rPr>
        <w:t xml:space="preserve"> </w:t>
      </w:r>
      <w:r w:rsidRPr="00B54567">
        <w:rPr>
          <w:sz w:val="24"/>
        </w:rPr>
        <w:t>pesos).</w:t>
      </w:r>
    </w:p>
    <w:p w14:paraId="62DE0355" w14:textId="77777777" w:rsidR="00F12B29" w:rsidRPr="00B54567" w:rsidRDefault="00F12B29" w:rsidP="00F12B29">
      <w:pPr>
        <w:pStyle w:val="Prrafodelista"/>
        <w:ind w:left="-142"/>
        <w:rPr>
          <w:sz w:val="24"/>
        </w:rPr>
      </w:pPr>
    </w:p>
    <w:tbl>
      <w:tblPr>
        <w:tblStyle w:val="Tablaconcuadrcula"/>
        <w:tblW w:w="9639" w:type="dxa"/>
        <w:tblInd w:w="-5" w:type="dxa"/>
        <w:tblLook w:val="04A0" w:firstRow="1" w:lastRow="0" w:firstColumn="1" w:lastColumn="0" w:noHBand="0" w:noVBand="1"/>
      </w:tblPr>
      <w:tblGrid>
        <w:gridCol w:w="4111"/>
        <w:gridCol w:w="1843"/>
        <w:gridCol w:w="1984"/>
        <w:gridCol w:w="1701"/>
      </w:tblGrid>
      <w:tr w:rsidR="00F12B29" w:rsidRPr="00B54567" w14:paraId="08BD493C" w14:textId="77777777" w:rsidTr="00BA2365">
        <w:tc>
          <w:tcPr>
            <w:tcW w:w="4111" w:type="dxa"/>
          </w:tcPr>
          <w:p w14:paraId="7A32B49C" w14:textId="77777777" w:rsidR="00F12B29" w:rsidRPr="00B54567" w:rsidRDefault="00F12B29" w:rsidP="00874B2D">
            <w:pPr>
              <w:ind w:left="1169" w:right="-1440"/>
              <w:rPr>
                <w:b/>
                <w:sz w:val="18"/>
                <w:szCs w:val="18"/>
                <w:lang w:val="es-ES_tradnl"/>
              </w:rPr>
            </w:pPr>
            <w:r w:rsidRPr="00B54567">
              <w:rPr>
                <w:b/>
                <w:sz w:val="18"/>
                <w:szCs w:val="18"/>
                <w:lang w:val="es-ES_tradnl"/>
              </w:rPr>
              <w:t>TIPO DE GASTO</w:t>
            </w:r>
          </w:p>
        </w:tc>
        <w:tc>
          <w:tcPr>
            <w:tcW w:w="1843" w:type="dxa"/>
          </w:tcPr>
          <w:p w14:paraId="0647B19F" w14:textId="77777777" w:rsidR="00F12B29" w:rsidRPr="00B54567" w:rsidRDefault="00F12B29" w:rsidP="00874B2D">
            <w:pPr>
              <w:jc w:val="center"/>
              <w:rPr>
                <w:b/>
                <w:sz w:val="18"/>
                <w:szCs w:val="18"/>
                <w:lang w:val="es-ES_tradnl"/>
              </w:rPr>
            </w:pPr>
            <w:r w:rsidRPr="00B54567">
              <w:rPr>
                <w:b/>
                <w:sz w:val="18"/>
                <w:szCs w:val="18"/>
                <w:lang w:val="es-ES_tradnl"/>
              </w:rPr>
              <w:t>APROPIACIÓN</w:t>
            </w:r>
          </w:p>
          <w:p w14:paraId="0775D870" w14:textId="77777777" w:rsidR="00F12B29" w:rsidRPr="00B54567" w:rsidRDefault="00F12B29" w:rsidP="00874B2D">
            <w:pPr>
              <w:jc w:val="center"/>
              <w:rPr>
                <w:b/>
                <w:sz w:val="18"/>
                <w:szCs w:val="18"/>
                <w:lang w:val="es-ES_tradnl"/>
              </w:rPr>
            </w:pPr>
            <w:r w:rsidRPr="00B54567">
              <w:rPr>
                <w:b/>
                <w:sz w:val="18"/>
                <w:szCs w:val="18"/>
                <w:lang w:val="es-ES_tradnl"/>
              </w:rPr>
              <w:t>DEFINITIVA</w:t>
            </w:r>
          </w:p>
          <w:p w14:paraId="4EFCF297" w14:textId="77777777" w:rsidR="00F12B29" w:rsidRPr="00B54567" w:rsidRDefault="00F12B29" w:rsidP="00874B2D">
            <w:pPr>
              <w:jc w:val="center"/>
              <w:rPr>
                <w:b/>
                <w:sz w:val="18"/>
                <w:szCs w:val="18"/>
                <w:lang w:val="es-ES_tradnl"/>
              </w:rPr>
            </w:pPr>
            <w:r w:rsidRPr="00B54567">
              <w:rPr>
                <w:b/>
                <w:sz w:val="18"/>
                <w:szCs w:val="18"/>
                <w:lang w:val="es-ES_tradnl"/>
              </w:rPr>
              <w:t>(1)</w:t>
            </w:r>
          </w:p>
          <w:p w14:paraId="58F363A5" w14:textId="77777777" w:rsidR="00F12B29" w:rsidRPr="00B54567" w:rsidRDefault="00F12B29" w:rsidP="00874B2D">
            <w:pPr>
              <w:jc w:val="center"/>
              <w:rPr>
                <w:b/>
                <w:sz w:val="18"/>
                <w:szCs w:val="18"/>
                <w:lang w:val="es-ES_tradnl"/>
              </w:rPr>
            </w:pPr>
          </w:p>
        </w:tc>
        <w:tc>
          <w:tcPr>
            <w:tcW w:w="1984" w:type="dxa"/>
          </w:tcPr>
          <w:p w14:paraId="0C429426" w14:textId="77777777" w:rsidR="00F12B29" w:rsidRPr="00B54567" w:rsidRDefault="00F12B29" w:rsidP="00874B2D">
            <w:pPr>
              <w:ind w:left="145" w:right="184"/>
              <w:jc w:val="center"/>
              <w:rPr>
                <w:b/>
                <w:sz w:val="18"/>
                <w:szCs w:val="18"/>
                <w:lang w:val="es-ES_tradnl"/>
              </w:rPr>
            </w:pPr>
            <w:r w:rsidRPr="00B54567">
              <w:rPr>
                <w:b/>
                <w:sz w:val="18"/>
                <w:szCs w:val="18"/>
                <w:lang w:val="es-ES_tradnl"/>
              </w:rPr>
              <w:t>EJECUCIÓN</w:t>
            </w:r>
          </w:p>
          <w:p w14:paraId="713A3C29" w14:textId="77777777" w:rsidR="00F12B29" w:rsidRPr="00B54567" w:rsidRDefault="00F12B29" w:rsidP="00874B2D">
            <w:pPr>
              <w:ind w:right="34"/>
              <w:jc w:val="center"/>
              <w:rPr>
                <w:b/>
                <w:sz w:val="18"/>
                <w:szCs w:val="18"/>
                <w:lang w:val="es-ES_tradnl"/>
              </w:rPr>
            </w:pPr>
            <w:r w:rsidRPr="00B54567">
              <w:rPr>
                <w:b/>
                <w:sz w:val="18"/>
                <w:szCs w:val="18"/>
                <w:lang w:val="es-ES_tradnl"/>
              </w:rPr>
              <w:t>COMPROMISOS</w:t>
            </w:r>
          </w:p>
          <w:p w14:paraId="6222E03C" w14:textId="77777777" w:rsidR="00F12B29" w:rsidRPr="00B54567" w:rsidRDefault="00F12B29" w:rsidP="00874B2D">
            <w:pPr>
              <w:ind w:right="34"/>
              <w:jc w:val="center"/>
              <w:rPr>
                <w:b/>
                <w:sz w:val="18"/>
                <w:szCs w:val="18"/>
                <w:lang w:val="es-ES_tradnl"/>
              </w:rPr>
            </w:pPr>
            <w:r w:rsidRPr="00B54567">
              <w:rPr>
                <w:b/>
                <w:sz w:val="18"/>
                <w:szCs w:val="18"/>
                <w:lang w:val="es-ES_tradnl"/>
              </w:rPr>
              <w:t>(2)</w:t>
            </w:r>
          </w:p>
        </w:tc>
        <w:tc>
          <w:tcPr>
            <w:tcW w:w="1701" w:type="dxa"/>
          </w:tcPr>
          <w:p w14:paraId="6F015B00" w14:textId="77777777" w:rsidR="00F12B29" w:rsidRPr="00B54567" w:rsidRDefault="00F12B29" w:rsidP="00874B2D">
            <w:pPr>
              <w:ind w:left="25" w:right="34"/>
              <w:jc w:val="center"/>
              <w:rPr>
                <w:b/>
                <w:sz w:val="18"/>
                <w:szCs w:val="18"/>
                <w:lang w:val="es-ES_tradnl"/>
              </w:rPr>
            </w:pPr>
            <w:r w:rsidRPr="00B54567">
              <w:rPr>
                <w:b/>
                <w:sz w:val="18"/>
                <w:szCs w:val="18"/>
                <w:lang w:val="es-ES_tradnl"/>
              </w:rPr>
              <w:t>PÉRDIDAS DE</w:t>
            </w:r>
          </w:p>
          <w:p w14:paraId="220CFCD9" w14:textId="77777777" w:rsidR="00F12B29" w:rsidRPr="00B54567" w:rsidRDefault="00F12B29" w:rsidP="00874B2D">
            <w:pPr>
              <w:ind w:right="34"/>
              <w:jc w:val="center"/>
              <w:rPr>
                <w:b/>
                <w:sz w:val="18"/>
                <w:szCs w:val="18"/>
                <w:lang w:val="es-ES_tradnl"/>
              </w:rPr>
            </w:pPr>
            <w:r w:rsidRPr="00B54567">
              <w:rPr>
                <w:b/>
                <w:sz w:val="18"/>
                <w:szCs w:val="18"/>
                <w:lang w:val="es-ES_tradnl"/>
              </w:rPr>
              <w:t>APROPIACIÓN</w:t>
            </w:r>
          </w:p>
          <w:p w14:paraId="674CCF65" w14:textId="77777777" w:rsidR="00F12B29" w:rsidRPr="00B54567" w:rsidRDefault="00F12B29" w:rsidP="00874B2D">
            <w:pPr>
              <w:ind w:right="34"/>
              <w:jc w:val="center"/>
              <w:rPr>
                <w:b/>
                <w:sz w:val="18"/>
                <w:szCs w:val="18"/>
                <w:lang w:val="es-ES_tradnl"/>
              </w:rPr>
            </w:pPr>
            <w:r w:rsidRPr="00B54567">
              <w:rPr>
                <w:b/>
                <w:sz w:val="18"/>
                <w:szCs w:val="18"/>
                <w:lang w:val="es-ES_tradnl"/>
              </w:rPr>
              <w:t>3 = (1-2)</w:t>
            </w:r>
          </w:p>
        </w:tc>
      </w:tr>
      <w:tr w:rsidR="00F12B29" w:rsidRPr="00B54567" w14:paraId="3ADC7AD2" w14:textId="77777777" w:rsidTr="00BA2365">
        <w:tc>
          <w:tcPr>
            <w:tcW w:w="4111" w:type="dxa"/>
          </w:tcPr>
          <w:p w14:paraId="60AF39B8" w14:textId="77777777" w:rsidR="00F12B29" w:rsidRPr="00B54567" w:rsidRDefault="00F12B29" w:rsidP="00874B2D">
            <w:pPr>
              <w:ind w:right="-1440"/>
              <w:jc w:val="both"/>
              <w:rPr>
                <w:b/>
                <w:sz w:val="16"/>
                <w:szCs w:val="16"/>
                <w:lang w:val="es-ES_tradnl"/>
              </w:rPr>
            </w:pPr>
            <w:r w:rsidRPr="00B54567">
              <w:rPr>
                <w:b/>
                <w:sz w:val="16"/>
                <w:szCs w:val="16"/>
                <w:lang w:val="es-ES_tradnl"/>
              </w:rPr>
              <w:t>FUNCIONAMIENTO</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3D462727" w14:textId="77777777" w:rsidR="00F12B29" w:rsidRPr="00FD4708" w:rsidRDefault="00F12B29" w:rsidP="00874B2D">
            <w:pPr>
              <w:pStyle w:val="Prrafodelista"/>
              <w:ind w:left="0"/>
              <w:jc w:val="right"/>
              <w:rPr>
                <w:sz w:val="16"/>
                <w:szCs w:val="16"/>
              </w:rPr>
            </w:pPr>
          </w:p>
        </w:tc>
        <w:tc>
          <w:tcPr>
            <w:tcW w:w="1984" w:type="dxa"/>
            <w:tcBorders>
              <w:top w:val="single" w:sz="8" w:space="0" w:color="auto"/>
              <w:left w:val="nil"/>
              <w:bottom w:val="single" w:sz="8" w:space="0" w:color="auto"/>
              <w:right w:val="single" w:sz="8" w:space="0" w:color="auto"/>
            </w:tcBorders>
            <w:shd w:val="clear" w:color="auto" w:fill="auto"/>
            <w:vAlign w:val="bottom"/>
          </w:tcPr>
          <w:p w14:paraId="4758DECE" w14:textId="77777777" w:rsidR="00F12B29" w:rsidRPr="00FD4708" w:rsidRDefault="00F12B29" w:rsidP="00874B2D">
            <w:pPr>
              <w:pStyle w:val="Prrafodelista"/>
              <w:ind w:left="0"/>
              <w:jc w:val="right"/>
              <w:rPr>
                <w:sz w:val="16"/>
                <w:szCs w:val="16"/>
              </w:rPr>
            </w:pPr>
          </w:p>
        </w:tc>
        <w:tc>
          <w:tcPr>
            <w:tcW w:w="1701" w:type="dxa"/>
            <w:tcBorders>
              <w:top w:val="single" w:sz="8" w:space="0" w:color="auto"/>
              <w:left w:val="nil"/>
              <w:bottom w:val="single" w:sz="8" w:space="0" w:color="auto"/>
              <w:right w:val="single" w:sz="8" w:space="0" w:color="auto"/>
            </w:tcBorders>
            <w:shd w:val="clear" w:color="auto" w:fill="auto"/>
            <w:vAlign w:val="bottom"/>
          </w:tcPr>
          <w:p w14:paraId="3768644C" w14:textId="77777777" w:rsidR="00F12B29" w:rsidRPr="00FD4708" w:rsidRDefault="00F12B29" w:rsidP="00874B2D">
            <w:pPr>
              <w:pStyle w:val="Prrafodelista"/>
              <w:ind w:left="0"/>
              <w:jc w:val="right"/>
              <w:rPr>
                <w:sz w:val="16"/>
                <w:szCs w:val="16"/>
              </w:rPr>
            </w:pPr>
          </w:p>
        </w:tc>
      </w:tr>
      <w:tr w:rsidR="00F12B29" w:rsidRPr="00B54567" w14:paraId="7CE622B9" w14:textId="77777777" w:rsidTr="00BA2365">
        <w:tc>
          <w:tcPr>
            <w:tcW w:w="4111" w:type="dxa"/>
          </w:tcPr>
          <w:p w14:paraId="3760A182" w14:textId="77777777" w:rsidR="00F12B29" w:rsidRPr="00B54567" w:rsidRDefault="00F12B29" w:rsidP="00874B2D">
            <w:pPr>
              <w:ind w:right="-1440"/>
              <w:jc w:val="both"/>
              <w:rPr>
                <w:sz w:val="16"/>
                <w:szCs w:val="16"/>
                <w:lang w:val="es-ES_tradnl"/>
              </w:rPr>
            </w:pPr>
            <w:r w:rsidRPr="00B54567">
              <w:rPr>
                <w:sz w:val="16"/>
                <w:szCs w:val="16"/>
                <w:lang w:val="es-ES_tradnl"/>
              </w:rPr>
              <w:t>Gastos de personal</w:t>
            </w:r>
          </w:p>
        </w:tc>
        <w:tc>
          <w:tcPr>
            <w:tcW w:w="1843" w:type="dxa"/>
            <w:tcBorders>
              <w:top w:val="nil"/>
              <w:left w:val="nil"/>
              <w:bottom w:val="single" w:sz="8" w:space="0" w:color="auto"/>
              <w:right w:val="nil"/>
            </w:tcBorders>
            <w:shd w:val="clear" w:color="auto" w:fill="auto"/>
            <w:vAlign w:val="bottom"/>
          </w:tcPr>
          <w:p w14:paraId="1120BC31" w14:textId="77777777" w:rsidR="00F12B29" w:rsidRPr="00FD4708" w:rsidRDefault="00F12B29" w:rsidP="00874B2D">
            <w:pPr>
              <w:pStyle w:val="Prrafodelista"/>
              <w:ind w:left="0"/>
              <w:jc w:val="right"/>
              <w:rPr>
                <w:sz w:val="16"/>
                <w:szCs w:val="16"/>
              </w:rPr>
            </w:pPr>
            <w:r w:rsidRPr="00FD4708">
              <w:rPr>
                <w:color w:val="000000"/>
                <w:sz w:val="16"/>
                <w:szCs w:val="16"/>
              </w:rPr>
              <w:t>76.995.691,0</w:t>
            </w:r>
          </w:p>
        </w:tc>
        <w:tc>
          <w:tcPr>
            <w:tcW w:w="1984" w:type="dxa"/>
            <w:tcBorders>
              <w:top w:val="nil"/>
              <w:left w:val="single" w:sz="8" w:space="0" w:color="auto"/>
              <w:bottom w:val="single" w:sz="8" w:space="0" w:color="auto"/>
              <w:right w:val="single" w:sz="8" w:space="0" w:color="auto"/>
            </w:tcBorders>
            <w:shd w:val="clear" w:color="auto" w:fill="auto"/>
            <w:vAlign w:val="bottom"/>
          </w:tcPr>
          <w:p w14:paraId="2FE04D9D" w14:textId="77777777" w:rsidR="00F12B29" w:rsidRPr="00FD4708" w:rsidRDefault="00F12B29" w:rsidP="00874B2D">
            <w:pPr>
              <w:pStyle w:val="Prrafodelista"/>
              <w:ind w:left="0"/>
              <w:jc w:val="right"/>
              <w:rPr>
                <w:sz w:val="16"/>
                <w:szCs w:val="16"/>
              </w:rPr>
            </w:pPr>
            <w:r w:rsidRPr="00FD4708">
              <w:rPr>
                <w:color w:val="000000"/>
                <w:sz w:val="16"/>
                <w:szCs w:val="16"/>
              </w:rPr>
              <w:t>71.548.499,9</w:t>
            </w:r>
          </w:p>
        </w:tc>
        <w:tc>
          <w:tcPr>
            <w:tcW w:w="1701" w:type="dxa"/>
            <w:tcBorders>
              <w:top w:val="nil"/>
              <w:left w:val="nil"/>
              <w:bottom w:val="single" w:sz="8" w:space="0" w:color="auto"/>
              <w:right w:val="single" w:sz="8" w:space="0" w:color="auto"/>
            </w:tcBorders>
            <w:shd w:val="clear" w:color="auto" w:fill="auto"/>
            <w:vAlign w:val="bottom"/>
          </w:tcPr>
          <w:p w14:paraId="4B0E4126" w14:textId="77777777" w:rsidR="00F12B29" w:rsidRPr="00FD4708" w:rsidRDefault="00F12B29" w:rsidP="00874B2D">
            <w:pPr>
              <w:pStyle w:val="Prrafodelista"/>
              <w:ind w:left="0"/>
              <w:jc w:val="right"/>
              <w:rPr>
                <w:sz w:val="16"/>
                <w:szCs w:val="16"/>
              </w:rPr>
            </w:pPr>
            <w:r w:rsidRPr="00FD4708">
              <w:rPr>
                <w:color w:val="000000"/>
                <w:sz w:val="16"/>
                <w:szCs w:val="16"/>
              </w:rPr>
              <w:t>5.447.191,1</w:t>
            </w:r>
          </w:p>
        </w:tc>
      </w:tr>
      <w:tr w:rsidR="00F12B29" w:rsidRPr="00B54567" w14:paraId="352C6C5A" w14:textId="77777777" w:rsidTr="00BA2365">
        <w:tc>
          <w:tcPr>
            <w:tcW w:w="4111" w:type="dxa"/>
          </w:tcPr>
          <w:p w14:paraId="23CEFDD5" w14:textId="77777777" w:rsidR="00F12B29" w:rsidRPr="00B54567" w:rsidRDefault="00F12B29" w:rsidP="00874B2D">
            <w:pPr>
              <w:ind w:right="-1440"/>
              <w:jc w:val="both"/>
              <w:rPr>
                <w:sz w:val="16"/>
                <w:szCs w:val="16"/>
                <w:lang w:val="es-ES_tradnl"/>
              </w:rPr>
            </w:pPr>
            <w:r>
              <w:rPr>
                <w:rFonts w:eastAsia="Calibri"/>
                <w:sz w:val="16"/>
                <w:szCs w:val="16"/>
                <w:lang w:val="es-CO"/>
              </w:rPr>
              <w:t>Gastos generales</w:t>
            </w:r>
          </w:p>
        </w:tc>
        <w:tc>
          <w:tcPr>
            <w:tcW w:w="1843" w:type="dxa"/>
            <w:tcBorders>
              <w:top w:val="nil"/>
              <w:left w:val="nil"/>
              <w:bottom w:val="nil"/>
              <w:right w:val="nil"/>
            </w:tcBorders>
            <w:shd w:val="clear" w:color="auto" w:fill="auto"/>
            <w:vAlign w:val="bottom"/>
          </w:tcPr>
          <w:p w14:paraId="56EC9A23" w14:textId="77777777" w:rsidR="00F12B29" w:rsidRPr="00FD4708" w:rsidRDefault="00F12B29" w:rsidP="00874B2D">
            <w:pPr>
              <w:pStyle w:val="Prrafodelista"/>
              <w:ind w:left="0"/>
              <w:jc w:val="right"/>
              <w:rPr>
                <w:sz w:val="16"/>
                <w:szCs w:val="16"/>
              </w:rPr>
            </w:pPr>
            <w:r w:rsidRPr="00FD4708">
              <w:rPr>
                <w:color w:val="000000"/>
                <w:sz w:val="16"/>
                <w:szCs w:val="16"/>
              </w:rPr>
              <w:t>10.128.068,0</w:t>
            </w:r>
          </w:p>
        </w:tc>
        <w:tc>
          <w:tcPr>
            <w:tcW w:w="1984" w:type="dxa"/>
            <w:tcBorders>
              <w:top w:val="nil"/>
              <w:left w:val="single" w:sz="8" w:space="0" w:color="auto"/>
              <w:bottom w:val="nil"/>
              <w:right w:val="single" w:sz="8" w:space="0" w:color="auto"/>
            </w:tcBorders>
            <w:shd w:val="clear" w:color="auto" w:fill="auto"/>
            <w:vAlign w:val="bottom"/>
          </w:tcPr>
          <w:p w14:paraId="4DE20EAD" w14:textId="77777777" w:rsidR="00F12B29" w:rsidRPr="00FD4708" w:rsidRDefault="00F12B29" w:rsidP="00874B2D">
            <w:pPr>
              <w:pStyle w:val="Prrafodelista"/>
              <w:ind w:left="0"/>
              <w:jc w:val="right"/>
              <w:rPr>
                <w:sz w:val="16"/>
                <w:szCs w:val="16"/>
              </w:rPr>
            </w:pPr>
            <w:r w:rsidRPr="00FD4708">
              <w:rPr>
                <w:color w:val="000000"/>
                <w:sz w:val="16"/>
                <w:szCs w:val="16"/>
              </w:rPr>
              <w:t>9.625.093,9</w:t>
            </w:r>
          </w:p>
        </w:tc>
        <w:tc>
          <w:tcPr>
            <w:tcW w:w="1701" w:type="dxa"/>
            <w:tcBorders>
              <w:top w:val="nil"/>
              <w:left w:val="nil"/>
              <w:bottom w:val="nil"/>
              <w:right w:val="single" w:sz="8" w:space="0" w:color="auto"/>
            </w:tcBorders>
            <w:shd w:val="clear" w:color="auto" w:fill="auto"/>
            <w:vAlign w:val="bottom"/>
          </w:tcPr>
          <w:p w14:paraId="7459D424" w14:textId="77777777" w:rsidR="00F12B29" w:rsidRPr="00FD4708" w:rsidRDefault="00F12B29" w:rsidP="00874B2D">
            <w:pPr>
              <w:pStyle w:val="Prrafodelista"/>
              <w:ind w:left="0"/>
              <w:jc w:val="right"/>
              <w:rPr>
                <w:sz w:val="16"/>
                <w:szCs w:val="16"/>
              </w:rPr>
            </w:pPr>
            <w:r w:rsidRPr="00FD4708">
              <w:rPr>
                <w:sz w:val="16"/>
                <w:szCs w:val="16"/>
              </w:rPr>
              <w:t>502.974,1</w:t>
            </w:r>
          </w:p>
        </w:tc>
      </w:tr>
      <w:tr w:rsidR="00F12B29" w:rsidRPr="00B54567" w14:paraId="241DE3B3" w14:textId="77777777" w:rsidTr="00BA2365">
        <w:tc>
          <w:tcPr>
            <w:tcW w:w="4111" w:type="dxa"/>
          </w:tcPr>
          <w:p w14:paraId="04459B88" w14:textId="77777777" w:rsidR="00F12B29" w:rsidRPr="00B54567" w:rsidRDefault="00F12B29" w:rsidP="00874B2D">
            <w:pPr>
              <w:ind w:right="-1440"/>
              <w:jc w:val="both"/>
              <w:rPr>
                <w:sz w:val="16"/>
                <w:szCs w:val="16"/>
                <w:lang w:val="es-ES_tradnl"/>
              </w:rPr>
            </w:pPr>
            <w:r w:rsidRPr="00B54567">
              <w:rPr>
                <w:sz w:val="16"/>
                <w:szCs w:val="16"/>
                <w:lang w:val="es-ES_tradnl"/>
              </w:rPr>
              <w:t>Transferencias</w:t>
            </w:r>
          </w:p>
        </w:tc>
        <w:tc>
          <w:tcPr>
            <w:tcW w:w="1843" w:type="dxa"/>
            <w:tcBorders>
              <w:top w:val="single" w:sz="8" w:space="0" w:color="auto"/>
              <w:left w:val="nil"/>
              <w:bottom w:val="single" w:sz="8" w:space="0" w:color="auto"/>
              <w:right w:val="nil"/>
            </w:tcBorders>
            <w:shd w:val="clear" w:color="auto" w:fill="auto"/>
            <w:vAlign w:val="bottom"/>
          </w:tcPr>
          <w:p w14:paraId="7D6C53EB" w14:textId="77777777" w:rsidR="00F12B29" w:rsidRPr="00FD4708" w:rsidRDefault="00F12B29" w:rsidP="00874B2D">
            <w:pPr>
              <w:pStyle w:val="Prrafodelista"/>
              <w:ind w:left="0"/>
              <w:jc w:val="right"/>
              <w:rPr>
                <w:sz w:val="16"/>
                <w:szCs w:val="16"/>
              </w:rPr>
            </w:pPr>
            <w:r w:rsidRPr="00FD4708">
              <w:rPr>
                <w:color w:val="000000"/>
                <w:sz w:val="16"/>
                <w:szCs w:val="16"/>
              </w:rPr>
              <w:t>28.008.084,0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bottom"/>
          </w:tcPr>
          <w:p w14:paraId="3FDC6252" w14:textId="77777777" w:rsidR="00F12B29" w:rsidRPr="00FD4708" w:rsidRDefault="00F12B29" w:rsidP="00874B2D">
            <w:pPr>
              <w:pStyle w:val="Prrafodelista"/>
              <w:ind w:left="0"/>
              <w:jc w:val="right"/>
              <w:rPr>
                <w:sz w:val="16"/>
                <w:szCs w:val="16"/>
              </w:rPr>
            </w:pPr>
            <w:r w:rsidRPr="00FD4708">
              <w:rPr>
                <w:color w:val="000000"/>
                <w:sz w:val="16"/>
                <w:szCs w:val="16"/>
              </w:rPr>
              <w:t>21.531.436,8</w:t>
            </w:r>
          </w:p>
        </w:tc>
        <w:tc>
          <w:tcPr>
            <w:tcW w:w="1701" w:type="dxa"/>
            <w:tcBorders>
              <w:top w:val="single" w:sz="8" w:space="0" w:color="auto"/>
              <w:left w:val="nil"/>
              <w:bottom w:val="single" w:sz="8" w:space="0" w:color="auto"/>
              <w:right w:val="single" w:sz="8" w:space="0" w:color="auto"/>
            </w:tcBorders>
            <w:shd w:val="clear" w:color="auto" w:fill="auto"/>
            <w:vAlign w:val="bottom"/>
          </w:tcPr>
          <w:p w14:paraId="04B4B8B0" w14:textId="77777777" w:rsidR="00F12B29" w:rsidRPr="00FD4708" w:rsidRDefault="00F12B29" w:rsidP="00874B2D">
            <w:pPr>
              <w:pStyle w:val="Prrafodelista"/>
              <w:ind w:left="0"/>
              <w:jc w:val="right"/>
              <w:rPr>
                <w:sz w:val="16"/>
                <w:szCs w:val="16"/>
              </w:rPr>
            </w:pPr>
            <w:r w:rsidRPr="00FD4708">
              <w:rPr>
                <w:color w:val="000000"/>
                <w:sz w:val="16"/>
                <w:szCs w:val="16"/>
              </w:rPr>
              <w:t>6.476.647,2</w:t>
            </w:r>
          </w:p>
        </w:tc>
      </w:tr>
      <w:tr w:rsidR="00F12B29" w:rsidRPr="00B54567" w14:paraId="10D7D2C7" w14:textId="77777777" w:rsidTr="00BA2365">
        <w:tc>
          <w:tcPr>
            <w:tcW w:w="4111" w:type="dxa"/>
          </w:tcPr>
          <w:p w14:paraId="29B50080" w14:textId="77777777" w:rsidR="00F12B29" w:rsidRPr="00B54567" w:rsidRDefault="00F12B29" w:rsidP="00874B2D">
            <w:pPr>
              <w:ind w:right="-1440"/>
              <w:jc w:val="both"/>
              <w:rPr>
                <w:sz w:val="16"/>
                <w:szCs w:val="16"/>
                <w:lang w:val="es-ES_tradnl"/>
              </w:rPr>
            </w:pPr>
            <w:r>
              <w:rPr>
                <w:sz w:val="16"/>
                <w:szCs w:val="16"/>
                <w:lang w:val="es-ES_tradnl"/>
              </w:rPr>
              <w:t>Adquisición de activos financieros</w:t>
            </w:r>
          </w:p>
        </w:tc>
        <w:tc>
          <w:tcPr>
            <w:tcW w:w="1843" w:type="dxa"/>
            <w:tcBorders>
              <w:top w:val="nil"/>
              <w:left w:val="nil"/>
              <w:bottom w:val="nil"/>
              <w:right w:val="nil"/>
            </w:tcBorders>
            <w:shd w:val="clear" w:color="auto" w:fill="auto"/>
            <w:vAlign w:val="bottom"/>
          </w:tcPr>
          <w:p w14:paraId="1FE10A5D" w14:textId="77777777" w:rsidR="00F12B29" w:rsidRPr="00FD4708" w:rsidRDefault="00F12B29" w:rsidP="00874B2D">
            <w:pPr>
              <w:pStyle w:val="Prrafodelista"/>
              <w:ind w:left="0"/>
              <w:jc w:val="right"/>
              <w:rPr>
                <w:sz w:val="16"/>
                <w:szCs w:val="16"/>
              </w:rPr>
            </w:pPr>
            <w:r w:rsidRPr="00FD4708">
              <w:rPr>
                <w:color w:val="000000"/>
                <w:sz w:val="16"/>
                <w:szCs w:val="16"/>
              </w:rPr>
              <w:t>93.000,0</w:t>
            </w:r>
          </w:p>
        </w:tc>
        <w:tc>
          <w:tcPr>
            <w:tcW w:w="1984" w:type="dxa"/>
            <w:tcBorders>
              <w:top w:val="nil"/>
              <w:left w:val="single" w:sz="8" w:space="0" w:color="auto"/>
              <w:bottom w:val="nil"/>
              <w:right w:val="single" w:sz="8" w:space="0" w:color="auto"/>
            </w:tcBorders>
            <w:shd w:val="clear" w:color="auto" w:fill="auto"/>
            <w:vAlign w:val="bottom"/>
          </w:tcPr>
          <w:p w14:paraId="17575FCA" w14:textId="77777777" w:rsidR="00F12B29" w:rsidRPr="00FD4708" w:rsidRDefault="00F12B29" w:rsidP="00874B2D">
            <w:pPr>
              <w:pStyle w:val="Prrafodelista"/>
              <w:ind w:left="0"/>
              <w:jc w:val="right"/>
              <w:rPr>
                <w:sz w:val="16"/>
                <w:szCs w:val="16"/>
              </w:rPr>
            </w:pPr>
            <w:r w:rsidRPr="00FD4708">
              <w:rPr>
                <w:color w:val="000000"/>
                <w:sz w:val="16"/>
                <w:szCs w:val="16"/>
              </w:rPr>
              <w:t>69.990,0</w:t>
            </w:r>
          </w:p>
        </w:tc>
        <w:tc>
          <w:tcPr>
            <w:tcW w:w="1701" w:type="dxa"/>
            <w:tcBorders>
              <w:top w:val="nil"/>
              <w:left w:val="nil"/>
              <w:bottom w:val="nil"/>
              <w:right w:val="single" w:sz="8" w:space="0" w:color="auto"/>
            </w:tcBorders>
            <w:shd w:val="clear" w:color="auto" w:fill="auto"/>
            <w:vAlign w:val="bottom"/>
          </w:tcPr>
          <w:p w14:paraId="0E027F3C" w14:textId="77777777" w:rsidR="00F12B29" w:rsidRPr="00FD4708" w:rsidRDefault="00F12B29" w:rsidP="00874B2D">
            <w:pPr>
              <w:pStyle w:val="Prrafodelista"/>
              <w:ind w:left="0"/>
              <w:jc w:val="right"/>
              <w:rPr>
                <w:sz w:val="16"/>
                <w:szCs w:val="16"/>
              </w:rPr>
            </w:pPr>
            <w:r w:rsidRPr="00FD4708">
              <w:rPr>
                <w:color w:val="000000"/>
                <w:sz w:val="16"/>
                <w:szCs w:val="16"/>
              </w:rPr>
              <w:t>23.010,0</w:t>
            </w:r>
          </w:p>
        </w:tc>
      </w:tr>
      <w:tr w:rsidR="00F12B29" w:rsidRPr="00B54567" w14:paraId="5AA5A7AE" w14:textId="77777777" w:rsidTr="00BA2365">
        <w:tc>
          <w:tcPr>
            <w:tcW w:w="4111" w:type="dxa"/>
          </w:tcPr>
          <w:p w14:paraId="42BDD5B0" w14:textId="77777777" w:rsidR="00F12B29" w:rsidRPr="00B54567" w:rsidRDefault="00F12B29" w:rsidP="00874B2D">
            <w:pPr>
              <w:jc w:val="both"/>
              <w:rPr>
                <w:sz w:val="16"/>
                <w:szCs w:val="16"/>
                <w:lang w:val="es-ES_tradnl"/>
              </w:rPr>
            </w:pPr>
            <w:r w:rsidRPr="00B54567">
              <w:rPr>
                <w:rFonts w:eastAsia="Calibri"/>
                <w:sz w:val="16"/>
                <w:szCs w:val="16"/>
              </w:rPr>
              <w:t>Gastos por tributos, multas, sanciones e intereses de mora</w:t>
            </w:r>
          </w:p>
        </w:tc>
        <w:tc>
          <w:tcPr>
            <w:tcW w:w="1843" w:type="dxa"/>
            <w:tcBorders>
              <w:top w:val="single" w:sz="8" w:space="0" w:color="auto"/>
              <w:left w:val="nil"/>
              <w:bottom w:val="single" w:sz="8" w:space="0" w:color="auto"/>
              <w:right w:val="nil"/>
            </w:tcBorders>
            <w:shd w:val="clear" w:color="auto" w:fill="auto"/>
            <w:vAlign w:val="bottom"/>
          </w:tcPr>
          <w:p w14:paraId="07BBA006" w14:textId="77777777" w:rsidR="00F12B29" w:rsidRPr="00FD4708" w:rsidRDefault="00F12B29" w:rsidP="00874B2D">
            <w:pPr>
              <w:pStyle w:val="Prrafodelista"/>
              <w:ind w:left="0"/>
              <w:jc w:val="right"/>
              <w:rPr>
                <w:sz w:val="16"/>
                <w:szCs w:val="16"/>
              </w:rPr>
            </w:pPr>
            <w:r w:rsidRPr="00FD4708">
              <w:rPr>
                <w:color w:val="000000"/>
                <w:sz w:val="16"/>
                <w:szCs w:val="16"/>
              </w:rPr>
              <w:t>9.381.371,0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bottom"/>
          </w:tcPr>
          <w:p w14:paraId="43F6CCE9" w14:textId="77777777" w:rsidR="00F12B29" w:rsidRPr="00FD4708" w:rsidRDefault="00F12B29" w:rsidP="00874B2D">
            <w:pPr>
              <w:pStyle w:val="Prrafodelista"/>
              <w:ind w:left="0"/>
              <w:jc w:val="right"/>
              <w:rPr>
                <w:sz w:val="16"/>
                <w:szCs w:val="16"/>
              </w:rPr>
            </w:pPr>
            <w:r w:rsidRPr="00FD4708">
              <w:rPr>
                <w:color w:val="000000"/>
                <w:sz w:val="16"/>
                <w:szCs w:val="16"/>
              </w:rPr>
              <w:t>9.377.352,0</w:t>
            </w:r>
          </w:p>
        </w:tc>
        <w:tc>
          <w:tcPr>
            <w:tcW w:w="1701" w:type="dxa"/>
            <w:tcBorders>
              <w:top w:val="single" w:sz="8" w:space="0" w:color="auto"/>
              <w:left w:val="nil"/>
              <w:bottom w:val="single" w:sz="8" w:space="0" w:color="auto"/>
              <w:right w:val="single" w:sz="8" w:space="0" w:color="auto"/>
            </w:tcBorders>
            <w:shd w:val="clear" w:color="auto" w:fill="auto"/>
            <w:vAlign w:val="bottom"/>
          </w:tcPr>
          <w:p w14:paraId="6E1FF277" w14:textId="77777777" w:rsidR="00F12B29" w:rsidRPr="00FD4708" w:rsidRDefault="00F12B29" w:rsidP="00874B2D">
            <w:pPr>
              <w:pStyle w:val="Prrafodelista"/>
              <w:ind w:left="0"/>
              <w:jc w:val="right"/>
              <w:rPr>
                <w:sz w:val="16"/>
                <w:szCs w:val="16"/>
              </w:rPr>
            </w:pPr>
            <w:r w:rsidRPr="00FD4708">
              <w:rPr>
                <w:color w:val="000000"/>
                <w:sz w:val="16"/>
                <w:szCs w:val="16"/>
              </w:rPr>
              <w:t>4.019,0</w:t>
            </w:r>
          </w:p>
        </w:tc>
      </w:tr>
      <w:tr w:rsidR="00F12B29" w:rsidRPr="00B54567" w14:paraId="3476882A" w14:textId="77777777" w:rsidTr="00BA2365">
        <w:tc>
          <w:tcPr>
            <w:tcW w:w="4111" w:type="dxa"/>
          </w:tcPr>
          <w:p w14:paraId="201EA025" w14:textId="77777777" w:rsidR="00F12B29" w:rsidRPr="00B54567" w:rsidRDefault="00F12B29" w:rsidP="00874B2D">
            <w:pPr>
              <w:ind w:right="-1440"/>
              <w:jc w:val="both"/>
              <w:rPr>
                <w:b/>
                <w:sz w:val="16"/>
                <w:szCs w:val="16"/>
                <w:lang w:val="es-ES_tradnl"/>
              </w:rPr>
            </w:pPr>
            <w:r w:rsidRPr="00B54567">
              <w:rPr>
                <w:b/>
                <w:sz w:val="16"/>
                <w:szCs w:val="16"/>
                <w:lang w:val="es-ES_tradnl"/>
              </w:rPr>
              <w:t>INVERSIÓN</w:t>
            </w:r>
          </w:p>
        </w:tc>
        <w:tc>
          <w:tcPr>
            <w:tcW w:w="1843" w:type="dxa"/>
            <w:tcBorders>
              <w:top w:val="nil"/>
              <w:left w:val="nil"/>
              <w:bottom w:val="single" w:sz="8" w:space="0" w:color="auto"/>
              <w:right w:val="nil"/>
            </w:tcBorders>
            <w:shd w:val="clear" w:color="auto" w:fill="auto"/>
            <w:vAlign w:val="bottom"/>
          </w:tcPr>
          <w:p w14:paraId="51F26E6D" w14:textId="77777777" w:rsidR="00F12B29" w:rsidRPr="00FD4708" w:rsidRDefault="00F12B29" w:rsidP="00874B2D">
            <w:pPr>
              <w:pStyle w:val="Prrafodelista"/>
              <w:ind w:left="0"/>
              <w:jc w:val="right"/>
              <w:rPr>
                <w:sz w:val="16"/>
                <w:szCs w:val="16"/>
              </w:rPr>
            </w:pPr>
            <w:r w:rsidRPr="00FD4708">
              <w:rPr>
                <w:color w:val="000000"/>
                <w:sz w:val="16"/>
                <w:szCs w:val="16"/>
              </w:rPr>
              <w:t>5.213.134.078,0</w:t>
            </w:r>
          </w:p>
        </w:tc>
        <w:tc>
          <w:tcPr>
            <w:tcW w:w="1984" w:type="dxa"/>
            <w:tcBorders>
              <w:top w:val="nil"/>
              <w:left w:val="single" w:sz="8" w:space="0" w:color="auto"/>
              <w:bottom w:val="single" w:sz="8" w:space="0" w:color="auto"/>
              <w:right w:val="single" w:sz="8" w:space="0" w:color="auto"/>
            </w:tcBorders>
            <w:shd w:val="clear" w:color="auto" w:fill="auto"/>
            <w:vAlign w:val="bottom"/>
          </w:tcPr>
          <w:p w14:paraId="5C833445" w14:textId="77777777" w:rsidR="00F12B29" w:rsidRPr="00FD4708" w:rsidRDefault="00F12B29" w:rsidP="00874B2D">
            <w:pPr>
              <w:pStyle w:val="Prrafodelista"/>
              <w:ind w:left="0"/>
              <w:jc w:val="right"/>
              <w:rPr>
                <w:sz w:val="16"/>
                <w:szCs w:val="16"/>
              </w:rPr>
            </w:pPr>
            <w:r w:rsidRPr="00FD4708">
              <w:rPr>
                <w:color w:val="000000"/>
                <w:sz w:val="16"/>
                <w:szCs w:val="16"/>
              </w:rPr>
              <w:t>5.102.073.328,4</w:t>
            </w:r>
          </w:p>
        </w:tc>
        <w:tc>
          <w:tcPr>
            <w:tcW w:w="1701" w:type="dxa"/>
            <w:tcBorders>
              <w:top w:val="nil"/>
              <w:left w:val="nil"/>
              <w:bottom w:val="single" w:sz="8" w:space="0" w:color="auto"/>
              <w:right w:val="single" w:sz="8" w:space="0" w:color="auto"/>
            </w:tcBorders>
            <w:shd w:val="clear" w:color="auto" w:fill="auto"/>
            <w:vAlign w:val="bottom"/>
          </w:tcPr>
          <w:p w14:paraId="307931C1" w14:textId="77777777" w:rsidR="00F12B29" w:rsidRPr="00FD4708" w:rsidRDefault="00F12B29" w:rsidP="00874B2D">
            <w:pPr>
              <w:pStyle w:val="Prrafodelista"/>
              <w:ind w:left="0"/>
              <w:jc w:val="right"/>
              <w:rPr>
                <w:sz w:val="16"/>
                <w:szCs w:val="16"/>
              </w:rPr>
            </w:pPr>
            <w:r w:rsidRPr="00FD4708">
              <w:rPr>
                <w:color w:val="000000"/>
                <w:sz w:val="16"/>
                <w:szCs w:val="16"/>
              </w:rPr>
              <w:t>111.060.749,6</w:t>
            </w:r>
          </w:p>
        </w:tc>
      </w:tr>
      <w:tr w:rsidR="00F12B29" w:rsidRPr="00B54567" w14:paraId="1F5F8E5F" w14:textId="77777777" w:rsidTr="00BA2365">
        <w:tc>
          <w:tcPr>
            <w:tcW w:w="4111" w:type="dxa"/>
          </w:tcPr>
          <w:p w14:paraId="42527EF0" w14:textId="77777777" w:rsidR="00F12B29" w:rsidRPr="00B54567" w:rsidRDefault="00F12B29" w:rsidP="00874B2D">
            <w:pPr>
              <w:ind w:left="176" w:right="-1440"/>
              <w:jc w:val="both"/>
              <w:rPr>
                <w:b/>
                <w:sz w:val="16"/>
                <w:szCs w:val="16"/>
                <w:lang w:val="es-ES_tradnl"/>
              </w:rPr>
            </w:pPr>
            <w:r w:rsidRPr="00B54567">
              <w:rPr>
                <w:b/>
                <w:sz w:val="16"/>
                <w:szCs w:val="16"/>
                <w:lang w:val="es-ES_tradnl"/>
              </w:rPr>
              <w:t>TOTAL, PÉRDIDAS DE APROPIACIÓN</w:t>
            </w:r>
          </w:p>
        </w:tc>
        <w:tc>
          <w:tcPr>
            <w:tcW w:w="1843" w:type="dxa"/>
            <w:tcBorders>
              <w:top w:val="nil"/>
              <w:left w:val="nil"/>
              <w:bottom w:val="single" w:sz="8" w:space="0" w:color="auto"/>
              <w:right w:val="nil"/>
            </w:tcBorders>
            <w:shd w:val="clear" w:color="auto" w:fill="auto"/>
            <w:vAlign w:val="bottom"/>
          </w:tcPr>
          <w:p w14:paraId="71DC8232" w14:textId="77777777" w:rsidR="00F12B29" w:rsidRPr="00FD4708" w:rsidRDefault="00F12B29" w:rsidP="00874B2D">
            <w:pPr>
              <w:pStyle w:val="Prrafodelista"/>
              <w:ind w:left="0"/>
              <w:jc w:val="right"/>
              <w:rPr>
                <w:sz w:val="16"/>
                <w:szCs w:val="16"/>
              </w:rPr>
            </w:pPr>
            <w:r w:rsidRPr="00FD4708">
              <w:rPr>
                <w:sz w:val="16"/>
                <w:szCs w:val="16"/>
              </w:rPr>
              <w:t>5.337.740.292,0</w:t>
            </w:r>
          </w:p>
        </w:tc>
        <w:tc>
          <w:tcPr>
            <w:tcW w:w="1984" w:type="dxa"/>
            <w:tcBorders>
              <w:top w:val="nil"/>
              <w:left w:val="single" w:sz="8" w:space="0" w:color="auto"/>
              <w:bottom w:val="single" w:sz="8" w:space="0" w:color="auto"/>
              <w:right w:val="single" w:sz="8" w:space="0" w:color="auto"/>
            </w:tcBorders>
            <w:shd w:val="clear" w:color="auto" w:fill="auto"/>
            <w:vAlign w:val="bottom"/>
          </w:tcPr>
          <w:p w14:paraId="337B9D2B" w14:textId="77777777" w:rsidR="00F12B29" w:rsidRPr="00FD4708" w:rsidRDefault="00F12B29" w:rsidP="00874B2D">
            <w:pPr>
              <w:pStyle w:val="Prrafodelista"/>
              <w:ind w:left="0"/>
              <w:jc w:val="right"/>
              <w:rPr>
                <w:sz w:val="16"/>
                <w:szCs w:val="16"/>
              </w:rPr>
            </w:pPr>
            <w:r w:rsidRPr="00FD4708">
              <w:rPr>
                <w:sz w:val="16"/>
                <w:szCs w:val="16"/>
              </w:rPr>
              <w:t>5.214.225.701,0</w:t>
            </w:r>
          </w:p>
        </w:tc>
        <w:tc>
          <w:tcPr>
            <w:tcW w:w="1701" w:type="dxa"/>
            <w:tcBorders>
              <w:top w:val="nil"/>
              <w:left w:val="nil"/>
              <w:bottom w:val="single" w:sz="8" w:space="0" w:color="auto"/>
              <w:right w:val="single" w:sz="8" w:space="0" w:color="auto"/>
            </w:tcBorders>
            <w:shd w:val="clear" w:color="auto" w:fill="auto"/>
            <w:vAlign w:val="bottom"/>
          </w:tcPr>
          <w:p w14:paraId="28494EC4" w14:textId="77777777" w:rsidR="00F12B29" w:rsidRPr="00FD4708" w:rsidRDefault="00F12B29" w:rsidP="00874B2D">
            <w:pPr>
              <w:pStyle w:val="Prrafodelista"/>
              <w:ind w:left="0"/>
              <w:jc w:val="right"/>
              <w:rPr>
                <w:sz w:val="16"/>
                <w:szCs w:val="16"/>
                <w:u w:val="single"/>
              </w:rPr>
            </w:pPr>
            <w:r w:rsidRPr="00FD4708">
              <w:rPr>
                <w:sz w:val="16"/>
                <w:szCs w:val="16"/>
              </w:rPr>
              <w:t>123.514.591,0</w:t>
            </w:r>
          </w:p>
        </w:tc>
      </w:tr>
    </w:tbl>
    <w:p w14:paraId="2FE58BD5" w14:textId="77777777" w:rsidR="00F12B29" w:rsidRDefault="00F12B29" w:rsidP="00F12B29">
      <w:pPr>
        <w:tabs>
          <w:tab w:val="left" w:pos="875"/>
        </w:tabs>
        <w:spacing w:before="92"/>
        <w:ind w:left="-142" w:right="157"/>
        <w:rPr>
          <w:b/>
          <w:sz w:val="24"/>
        </w:rPr>
      </w:pPr>
    </w:p>
    <w:p w14:paraId="1432427F" w14:textId="77777777" w:rsidR="00F12B29" w:rsidRPr="00B54567" w:rsidRDefault="00F12B29" w:rsidP="00F12B29">
      <w:pPr>
        <w:tabs>
          <w:tab w:val="left" w:pos="875"/>
        </w:tabs>
        <w:ind w:right="157"/>
        <w:jc w:val="both"/>
        <w:rPr>
          <w:sz w:val="24"/>
        </w:rPr>
      </w:pPr>
      <w:r w:rsidRPr="00B54567">
        <w:rPr>
          <w:b/>
          <w:sz w:val="24"/>
        </w:rPr>
        <w:t xml:space="preserve">- </w:t>
      </w:r>
      <w:r w:rsidRPr="00B54567">
        <w:rPr>
          <w:b/>
          <w:sz w:val="24"/>
          <w:u w:val="single"/>
        </w:rPr>
        <w:t>Rezago Presupuestal constituido a 31 de diciembre de 2024</w:t>
      </w:r>
      <w:r w:rsidRPr="00B54567">
        <w:rPr>
          <w:b/>
          <w:sz w:val="24"/>
        </w:rPr>
        <w:t xml:space="preserve">. </w:t>
      </w:r>
      <w:r w:rsidRPr="00B54567">
        <w:rPr>
          <w:sz w:val="24"/>
        </w:rPr>
        <w:t>(Cifras en miles de pesos).</w:t>
      </w:r>
    </w:p>
    <w:p w14:paraId="672DCCFD" w14:textId="77777777" w:rsidR="00F12B29" w:rsidRPr="00B54567" w:rsidRDefault="00F12B29" w:rsidP="00F12B29">
      <w:pPr>
        <w:tabs>
          <w:tab w:val="left" w:pos="875"/>
        </w:tabs>
        <w:ind w:left="-142" w:right="157"/>
        <w:jc w:val="both"/>
        <w:rPr>
          <w:sz w:val="24"/>
        </w:rPr>
      </w:pPr>
    </w:p>
    <w:tbl>
      <w:tblPr>
        <w:tblStyle w:val="Tablaconcuadrcula"/>
        <w:tblW w:w="10065" w:type="dxa"/>
        <w:tblInd w:w="-5" w:type="dxa"/>
        <w:tblLook w:val="04A0" w:firstRow="1" w:lastRow="0" w:firstColumn="1" w:lastColumn="0" w:noHBand="0" w:noVBand="1"/>
      </w:tblPr>
      <w:tblGrid>
        <w:gridCol w:w="8222"/>
        <w:gridCol w:w="1843"/>
      </w:tblGrid>
      <w:tr w:rsidR="00F12B29" w:rsidRPr="00B54567" w14:paraId="215D2EEF" w14:textId="77777777" w:rsidTr="00874B2D">
        <w:tc>
          <w:tcPr>
            <w:tcW w:w="8222" w:type="dxa"/>
          </w:tcPr>
          <w:p w14:paraId="631DF15B" w14:textId="77777777" w:rsidR="00F12B29" w:rsidRPr="00B54567" w:rsidRDefault="00F12B29" w:rsidP="00874B2D">
            <w:pPr>
              <w:tabs>
                <w:tab w:val="left" w:pos="875"/>
              </w:tabs>
              <w:ind w:right="157"/>
              <w:rPr>
                <w:sz w:val="18"/>
                <w:szCs w:val="18"/>
              </w:rPr>
            </w:pPr>
            <w:r w:rsidRPr="00B54567">
              <w:rPr>
                <w:sz w:val="20"/>
                <w:szCs w:val="20"/>
                <w:lang w:val="es-ES_tradnl"/>
              </w:rPr>
              <w:t>Reservas presupuestales constituidas a 31 de diciembre de 2024</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0EC11C09" w14:textId="77777777" w:rsidR="00F12B29" w:rsidRPr="00FD4708" w:rsidRDefault="00F12B29" w:rsidP="00874B2D">
            <w:pPr>
              <w:tabs>
                <w:tab w:val="left" w:pos="875"/>
              </w:tabs>
              <w:jc w:val="right"/>
              <w:rPr>
                <w:b/>
                <w:bCs/>
                <w:sz w:val="16"/>
                <w:szCs w:val="16"/>
              </w:rPr>
            </w:pPr>
            <w:r w:rsidRPr="00FD4708">
              <w:rPr>
                <w:b/>
                <w:bCs/>
                <w:color w:val="000000"/>
                <w:sz w:val="16"/>
                <w:szCs w:val="16"/>
              </w:rPr>
              <w:t xml:space="preserve">699.891.998,9 </w:t>
            </w:r>
          </w:p>
        </w:tc>
      </w:tr>
      <w:tr w:rsidR="00F12B29" w:rsidRPr="00B54567" w14:paraId="5AB484C4" w14:textId="77777777" w:rsidTr="00874B2D">
        <w:tc>
          <w:tcPr>
            <w:tcW w:w="8222" w:type="dxa"/>
          </w:tcPr>
          <w:p w14:paraId="0EDE3A01" w14:textId="77777777" w:rsidR="00F12B29" w:rsidRPr="00B54567" w:rsidRDefault="00F12B29" w:rsidP="00874B2D">
            <w:pPr>
              <w:tabs>
                <w:tab w:val="left" w:pos="875"/>
              </w:tabs>
              <w:ind w:right="157"/>
              <w:rPr>
                <w:sz w:val="18"/>
                <w:szCs w:val="18"/>
              </w:rPr>
            </w:pPr>
            <w:r w:rsidRPr="00B54567">
              <w:rPr>
                <w:sz w:val="20"/>
                <w:szCs w:val="20"/>
                <w:lang w:val="es-ES_tradnl"/>
              </w:rPr>
              <w:t>Cuentas por pagar constituidas a 31 de diciembre de 2024</w:t>
            </w:r>
          </w:p>
        </w:tc>
        <w:tc>
          <w:tcPr>
            <w:tcW w:w="1843" w:type="dxa"/>
            <w:tcBorders>
              <w:top w:val="nil"/>
              <w:left w:val="single" w:sz="8" w:space="0" w:color="auto"/>
              <w:bottom w:val="nil"/>
              <w:right w:val="single" w:sz="8" w:space="0" w:color="auto"/>
            </w:tcBorders>
            <w:shd w:val="clear" w:color="auto" w:fill="auto"/>
            <w:vAlign w:val="bottom"/>
          </w:tcPr>
          <w:p w14:paraId="7E63EE29" w14:textId="77777777" w:rsidR="00F12B29" w:rsidRPr="00FD4708" w:rsidRDefault="00F12B29" w:rsidP="00874B2D">
            <w:pPr>
              <w:tabs>
                <w:tab w:val="left" w:pos="875"/>
              </w:tabs>
              <w:jc w:val="right"/>
              <w:rPr>
                <w:b/>
                <w:bCs/>
                <w:sz w:val="16"/>
                <w:szCs w:val="16"/>
              </w:rPr>
            </w:pPr>
            <w:r w:rsidRPr="00FD4708">
              <w:rPr>
                <w:b/>
                <w:bCs/>
                <w:sz w:val="16"/>
                <w:szCs w:val="16"/>
              </w:rPr>
              <w:t xml:space="preserve">30.929.624,7 </w:t>
            </w:r>
          </w:p>
        </w:tc>
      </w:tr>
      <w:tr w:rsidR="00F12B29" w:rsidRPr="00B54567" w14:paraId="4DEBD88E" w14:textId="77777777" w:rsidTr="00874B2D">
        <w:tc>
          <w:tcPr>
            <w:tcW w:w="8222" w:type="dxa"/>
          </w:tcPr>
          <w:p w14:paraId="5A56465E" w14:textId="77777777" w:rsidR="00F12B29" w:rsidRPr="00B54567" w:rsidRDefault="00F12B29" w:rsidP="00874B2D">
            <w:pPr>
              <w:tabs>
                <w:tab w:val="left" w:pos="875"/>
              </w:tabs>
              <w:ind w:right="157"/>
              <w:rPr>
                <w:sz w:val="18"/>
                <w:szCs w:val="18"/>
              </w:rPr>
            </w:pPr>
            <w:r w:rsidRPr="00B54567">
              <w:rPr>
                <w:b/>
                <w:sz w:val="20"/>
                <w:szCs w:val="20"/>
                <w:lang w:val="es-ES_tradnl"/>
              </w:rPr>
              <w:t>TOTAL, REZAGO PRESUPUESTAL CONSTITUIDO A 31 DE DICIEMBRE DE 2024</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3AD664F5" w14:textId="77777777" w:rsidR="00F12B29" w:rsidRPr="00FD4708" w:rsidRDefault="00F12B29" w:rsidP="00874B2D">
            <w:pPr>
              <w:tabs>
                <w:tab w:val="left" w:pos="875"/>
              </w:tabs>
              <w:jc w:val="right"/>
              <w:rPr>
                <w:b/>
                <w:bCs/>
                <w:sz w:val="16"/>
                <w:szCs w:val="16"/>
                <w:u w:val="single"/>
              </w:rPr>
            </w:pPr>
            <w:r w:rsidRPr="00FD4708">
              <w:rPr>
                <w:b/>
                <w:bCs/>
                <w:color w:val="000000"/>
                <w:sz w:val="16"/>
                <w:szCs w:val="16"/>
              </w:rPr>
              <w:t xml:space="preserve">730.821.623,6 </w:t>
            </w:r>
          </w:p>
        </w:tc>
      </w:tr>
    </w:tbl>
    <w:p w14:paraId="6BDF9959" w14:textId="77777777" w:rsidR="00F12B29" w:rsidRPr="00B54567" w:rsidRDefault="00F12B29" w:rsidP="00F12B29">
      <w:pPr>
        <w:pStyle w:val="Textoindependiente"/>
        <w:spacing w:before="3"/>
      </w:pPr>
    </w:p>
    <w:p w14:paraId="7C0ADC65" w14:textId="77777777" w:rsidR="00F12B29" w:rsidRPr="009E43DA" w:rsidRDefault="00F12B29" w:rsidP="00F12B29">
      <w:pPr>
        <w:tabs>
          <w:tab w:val="left" w:pos="875"/>
        </w:tabs>
        <w:ind w:right="-50"/>
        <w:jc w:val="both"/>
        <w:rPr>
          <w:sz w:val="28"/>
          <w:szCs w:val="28"/>
        </w:rPr>
      </w:pPr>
      <w:r w:rsidRPr="009E43DA">
        <w:rPr>
          <w:b/>
          <w:sz w:val="28"/>
          <w:szCs w:val="28"/>
        </w:rPr>
        <w:t xml:space="preserve">- Rezago presupuestal constituido a 31 de diciembre de 2023 </w:t>
      </w:r>
      <w:r w:rsidRPr="009E43DA">
        <w:rPr>
          <w:sz w:val="28"/>
          <w:szCs w:val="28"/>
        </w:rPr>
        <w:t xml:space="preserve">(Reservas </w:t>
      </w:r>
      <w:r w:rsidRPr="009E43DA">
        <w:rPr>
          <w:sz w:val="28"/>
          <w:szCs w:val="28"/>
        </w:rPr>
        <w:lastRenderedPageBreak/>
        <w:t>presupuestales</w:t>
      </w:r>
      <w:r w:rsidRPr="009E43DA">
        <w:rPr>
          <w:spacing w:val="-11"/>
          <w:sz w:val="28"/>
          <w:szCs w:val="28"/>
        </w:rPr>
        <w:t xml:space="preserve"> </w:t>
      </w:r>
      <w:r w:rsidRPr="009E43DA">
        <w:rPr>
          <w:sz w:val="28"/>
          <w:szCs w:val="28"/>
        </w:rPr>
        <w:t>más</w:t>
      </w:r>
      <w:r w:rsidRPr="009E43DA">
        <w:rPr>
          <w:spacing w:val="-12"/>
          <w:sz w:val="28"/>
          <w:szCs w:val="28"/>
        </w:rPr>
        <w:t xml:space="preserve"> </w:t>
      </w:r>
      <w:r w:rsidRPr="009E43DA">
        <w:rPr>
          <w:sz w:val="28"/>
          <w:szCs w:val="28"/>
        </w:rPr>
        <w:t>cuentas</w:t>
      </w:r>
      <w:r w:rsidRPr="009E43DA">
        <w:rPr>
          <w:spacing w:val="-11"/>
          <w:sz w:val="28"/>
          <w:szCs w:val="28"/>
        </w:rPr>
        <w:t xml:space="preserve"> </w:t>
      </w:r>
      <w:r w:rsidRPr="009E43DA">
        <w:rPr>
          <w:sz w:val="28"/>
          <w:szCs w:val="28"/>
        </w:rPr>
        <w:t>por</w:t>
      </w:r>
      <w:r w:rsidRPr="009E43DA">
        <w:rPr>
          <w:spacing w:val="-10"/>
          <w:sz w:val="28"/>
          <w:szCs w:val="28"/>
        </w:rPr>
        <w:t xml:space="preserve"> </w:t>
      </w:r>
      <w:r w:rsidRPr="009E43DA">
        <w:rPr>
          <w:sz w:val="28"/>
          <w:szCs w:val="28"/>
        </w:rPr>
        <w:t>pagar)</w:t>
      </w:r>
      <w:r w:rsidRPr="009E43DA">
        <w:rPr>
          <w:spacing w:val="-4"/>
          <w:sz w:val="28"/>
          <w:szCs w:val="28"/>
        </w:rPr>
        <w:t xml:space="preserve"> </w:t>
      </w:r>
      <w:r w:rsidRPr="009E43DA">
        <w:rPr>
          <w:b/>
          <w:sz w:val="28"/>
          <w:szCs w:val="28"/>
        </w:rPr>
        <w:t>y</w:t>
      </w:r>
      <w:r w:rsidRPr="009E43DA">
        <w:rPr>
          <w:b/>
          <w:spacing w:val="-15"/>
          <w:sz w:val="28"/>
          <w:szCs w:val="28"/>
        </w:rPr>
        <w:t xml:space="preserve"> </w:t>
      </w:r>
      <w:r w:rsidRPr="009E43DA">
        <w:rPr>
          <w:b/>
          <w:sz w:val="28"/>
          <w:szCs w:val="28"/>
        </w:rPr>
        <w:t>ejecutado</w:t>
      </w:r>
      <w:r w:rsidRPr="009E43DA">
        <w:rPr>
          <w:b/>
          <w:spacing w:val="-9"/>
          <w:sz w:val="28"/>
          <w:szCs w:val="28"/>
        </w:rPr>
        <w:t xml:space="preserve"> </w:t>
      </w:r>
      <w:r w:rsidRPr="009E43DA">
        <w:rPr>
          <w:b/>
          <w:sz w:val="28"/>
          <w:szCs w:val="28"/>
        </w:rPr>
        <w:t>a</w:t>
      </w:r>
      <w:r w:rsidRPr="009E43DA">
        <w:rPr>
          <w:b/>
          <w:spacing w:val="-11"/>
          <w:sz w:val="28"/>
          <w:szCs w:val="28"/>
        </w:rPr>
        <w:t xml:space="preserve"> </w:t>
      </w:r>
      <w:r w:rsidRPr="009E43DA">
        <w:rPr>
          <w:b/>
          <w:sz w:val="28"/>
          <w:szCs w:val="28"/>
        </w:rPr>
        <w:t>31</w:t>
      </w:r>
      <w:r w:rsidRPr="009E43DA">
        <w:rPr>
          <w:b/>
          <w:spacing w:val="-11"/>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diciembre</w:t>
      </w:r>
      <w:r w:rsidRPr="009E43DA">
        <w:rPr>
          <w:b/>
          <w:spacing w:val="-8"/>
          <w:sz w:val="28"/>
          <w:szCs w:val="28"/>
        </w:rPr>
        <w:t xml:space="preserve"> </w:t>
      </w:r>
      <w:r w:rsidRPr="009E43DA">
        <w:rPr>
          <w:b/>
          <w:sz w:val="28"/>
          <w:szCs w:val="28"/>
        </w:rPr>
        <w:t>de</w:t>
      </w:r>
      <w:r w:rsidRPr="009E43DA">
        <w:rPr>
          <w:b/>
          <w:spacing w:val="-10"/>
          <w:sz w:val="28"/>
          <w:szCs w:val="28"/>
        </w:rPr>
        <w:t xml:space="preserve"> </w:t>
      </w:r>
      <w:r w:rsidRPr="009E43DA">
        <w:rPr>
          <w:b/>
          <w:sz w:val="28"/>
          <w:szCs w:val="28"/>
        </w:rPr>
        <w:t>2024.</w:t>
      </w:r>
      <w:r w:rsidRPr="009E43DA">
        <w:rPr>
          <w:b/>
          <w:spacing w:val="-8"/>
          <w:sz w:val="28"/>
          <w:szCs w:val="28"/>
        </w:rPr>
        <w:t xml:space="preserve"> </w:t>
      </w:r>
      <w:r w:rsidRPr="009E43DA">
        <w:rPr>
          <w:sz w:val="28"/>
          <w:szCs w:val="28"/>
        </w:rPr>
        <w:t>(Cifras en miles de</w:t>
      </w:r>
      <w:r w:rsidRPr="009E43DA">
        <w:rPr>
          <w:spacing w:val="-3"/>
          <w:sz w:val="28"/>
          <w:szCs w:val="28"/>
        </w:rPr>
        <w:t xml:space="preserve"> </w:t>
      </w:r>
      <w:r w:rsidRPr="009E43DA">
        <w:rPr>
          <w:sz w:val="28"/>
          <w:szCs w:val="28"/>
        </w:rPr>
        <w:t>pesos).</w:t>
      </w:r>
    </w:p>
    <w:p w14:paraId="47B612A4" w14:textId="77777777" w:rsidR="00F12B29" w:rsidRPr="00B54567" w:rsidRDefault="00F12B29" w:rsidP="00F12B29">
      <w:pPr>
        <w:tabs>
          <w:tab w:val="left" w:pos="875"/>
        </w:tabs>
        <w:ind w:left="-142" w:right="-50"/>
        <w:jc w:val="both"/>
        <w:rPr>
          <w:sz w:val="24"/>
        </w:rPr>
      </w:pP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985"/>
        <w:gridCol w:w="2137"/>
        <w:gridCol w:w="2482"/>
      </w:tblGrid>
      <w:tr w:rsidR="00F12B29" w:rsidRPr="00B54567" w14:paraId="1D5F618F" w14:textId="77777777" w:rsidTr="00874B2D">
        <w:trPr>
          <w:jc w:val="center"/>
        </w:trPr>
        <w:tc>
          <w:tcPr>
            <w:tcW w:w="3406" w:type="dxa"/>
            <w:shd w:val="clear" w:color="auto" w:fill="auto"/>
            <w:vAlign w:val="center"/>
          </w:tcPr>
          <w:p w14:paraId="2EF5F279" w14:textId="77777777" w:rsidR="00F12B29" w:rsidRPr="00B54567" w:rsidRDefault="00F12B29" w:rsidP="00874B2D">
            <w:pPr>
              <w:ind w:left="142"/>
              <w:jc w:val="center"/>
              <w:rPr>
                <w:b/>
                <w:sz w:val="20"/>
                <w:szCs w:val="20"/>
                <w:lang w:val="es-ES_tradnl"/>
              </w:rPr>
            </w:pPr>
            <w:r w:rsidRPr="00B54567">
              <w:rPr>
                <w:b/>
                <w:sz w:val="20"/>
                <w:szCs w:val="20"/>
                <w:lang w:val="es-ES_tradnl"/>
              </w:rPr>
              <w:t>DESCRIPCIÓN</w:t>
            </w:r>
          </w:p>
        </w:tc>
        <w:tc>
          <w:tcPr>
            <w:tcW w:w="1985" w:type="dxa"/>
            <w:shd w:val="clear" w:color="auto" w:fill="auto"/>
          </w:tcPr>
          <w:p w14:paraId="2C63DE14" w14:textId="77777777" w:rsidR="00F12B29" w:rsidRPr="00B54567" w:rsidRDefault="00F12B29" w:rsidP="00874B2D">
            <w:pPr>
              <w:ind w:left="142"/>
              <w:jc w:val="center"/>
              <w:rPr>
                <w:b/>
                <w:sz w:val="20"/>
                <w:szCs w:val="20"/>
                <w:lang w:val="es-ES_tradnl"/>
              </w:rPr>
            </w:pPr>
            <w:r w:rsidRPr="00B54567">
              <w:rPr>
                <w:b/>
                <w:sz w:val="20"/>
                <w:szCs w:val="20"/>
                <w:lang w:val="es-ES_tradnl"/>
              </w:rPr>
              <w:t>REZAGO PRESUPUESTAL CONSTITUIDO</w:t>
            </w:r>
          </w:p>
          <w:p w14:paraId="0E4B821B" w14:textId="77777777" w:rsidR="00F12B29" w:rsidRPr="00B54567" w:rsidRDefault="00F12B29" w:rsidP="00874B2D">
            <w:pPr>
              <w:ind w:left="142"/>
              <w:jc w:val="center"/>
              <w:rPr>
                <w:b/>
                <w:sz w:val="20"/>
                <w:szCs w:val="20"/>
                <w:lang w:val="es-ES_tradnl"/>
              </w:rPr>
            </w:pPr>
            <w:r w:rsidRPr="00B54567">
              <w:rPr>
                <w:b/>
                <w:sz w:val="20"/>
                <w:szCs w:val="20"/>
                <w:lang w:val="es-ES_tradnl"/>
              </w:rPr>
              <w:t>a 31-12-2023</w:t>
            </w:r>
          </w:p>
        </w:tc>
        <w:tc>
          <w:tcPr>
            <w:tcW w:w="2137" w:type="dxa"/>
            <w:shd w:val="clear" w:color="auto" w:fill="auto"/>
          </w:tcPr>
          <w:p w14:paraId="01CAFB50" w14:textId="77777777" w:rsidR="00F12B29" w:rsidRPr="00B54567" w:rsidRDefault="00F12B29" w:rsidP="00874B2D">
            <w:pPr>
              <w:ind w:left="142"/>
              <w:jc w:val="center"/>
              <w:rPr>
                <w:b/>
                <w:sz w:val="20"/>
                <w:szCs w:val="20"/>
                <w:lang w:val="es-ES_tradnl"/>
              </w:rPr>
            </w:pPr>
            <w:r w:rsidRPr="00B54567">
              <w:rPr>
                <w:b/>
                <w:sz w:val="20"/>
                <w:szCs w:val="20"/>
                <w:lang w:val="es-ES_tradnl"/>
              </w:rPr>
              <w:t>REZAGO PRESUPUESTAL 2023 EJECUTADO</w:t>
            </w:r>
          </w:p>
          <w:p w14:paraId="6317D3B3" w14:textId="77777777" w:rsidR="00F12B29" w:rsidRPr="00B54567" w:rsidRDefault="00F12B29" w:rsidP="00874B2D">
            <w:pPr>
              <w:ind w:left="142"/>
              <w:jc w:val="center"/>
              <w:rPr>
                <w:b/>
                <w:sz w:val="20"/>
                <w:szCs w:val="20"/>
                <w:lang w:val="es-ES_tradnl"/>
              </w:rPr>
            </w:pPr>
            <w:r w:rsidRPr="00B54567">
              <w:rPr>
                <w:b/>
                <w:sz w:val="20"/>
                <w:szCs w:val="20"/>
                <w:lang w:val="es-ES_tradnl"/>
              </w:rPr>
              <w:t>A 31-12-2024</w:t>
            </w:r>
          </w:p>
        </w:tc>
        <w:tc>
          <w:tcPr>
            <w:tcW w:w="2482" w:type="dxa"/>
            <w:shd w:val="clear" w:color="auto" w:fill="auto"/>
          </w:tcPr>
          <w:p w14:paraId="2421573E" w14:textId="77777777" w:rsidR="00F12B29" w:rsidRPr="00B54567" w:rsidRDefault="00F12B29" w:rsidP="00874B2D">
            <w:pPr>
              <w:ind w:left="142"/>
              <w:jc w:val="center"/>
              <w:rPr>
                <w:b/>
                <w:sz w:val="20"/>
                <w:szCs w:val="20"/>
                <w:lang w:val="es-ES_tradnl"/>
              </w:rPr>
            </w:pPr>
            <w:r w:rsidRPr="00B54567">
              <w:rPr>
                <w:b/>
                <w:sz w:val="20"/>
                <w:szCs w:val="20"/>
                <w:lang w:val="es-ES_tradnl"/>
              </w:rPr>
              <w:t>% de EJECUCIÓN REZAGO PRESUPUESTAL 2023</w:t>
            </w:r>
          </w:p>
          <w:p w14:paraId="2E1CAE81" w14:textId="77777777" w:rsidR="00F12B29" w:rsidRPr="00B54567" w:rsidRDefault="00F12B29" w:rsidP="00874B2D">
            <w:pPr>
              <w:ind w:left="142"/>
              <w:jc w:val="center"/>
              <w:rPr>
                <w:b/>
                <w:sz w:val="20"/>
                <w:szCs w:val="20"/>
                <w:lang w:val="es-ES_tradnl"/>
              </w:rPr>
            </w:pPr>
            <w:r w:rsidRPr="00B54567">
              <w:rPr>
                <w:b/>
                <w:sz w:val="20"/>
                <w:szCs w:val="20"/>
                <w:lang w:val="es-ES_tradnl"/>
              </w:rPr>
              <w:t>a 31-12-2024</w:t>
            </w:r>
          </w:p>
        </w:tc>
      </w:tr>
      <w:tr w:rsidR="00F12B29" w:rsidRPr="00B54567" w14:paraId="5077CF77" w14:textId="77777777" w:rsidTr="00874B2D">
        <w:trPr>
          <w:jc w:val="center"/>
        </w:trPr>
        <w:tc>
          <w:tcPr>
            <w:tcW w:w="3406" w:type="dxa"/>
            <w:shd w:val="clear" w:color="auto" w:fill="auto"/>
          </w:tcPr>
          <w:p w14:paraId="6F2E647E" w14:textId="77777777" w:rsidR="00F12B29" w:rsidRPr="00B54567" w:rsidRDefault="00F12B29" w:rsidP="00874B2D">
            <w:pPr>
              <w:jc w:val="both"/>
              <w:rPr>
                <w:sz w:val="20"/>
                <w:szCs w:val="20"/>
                <w:lang w:val="es-ES_tradnl"/>
              </w:rPr>
            </w:pPr>
            <w:r w:rsidRPr="00B54567">
              <w:rPr>
                <w:sz w:val="20"/>
                <w:szCs w:val="20"/>
                <w:lang w:val="es-ES_tradnl"/>
              </w:rPr>
              <w:t>Reservas Presupuestales 2023</w:t>
            </w:r>
          </w:p>
        </w:tc>
        <w:tc>
          <w:tcPr>
            <w:tcW w:w="1985" w:type="dxa"/>
            <w:tcBorders>
              <w:top w:val="nil"/>
              <w:left w:val="nil"/>
              <w:bottom w:val="nil"/>
              <w:right w:val="nil"/>
            </w:tcBorders>
            <w:shd w:val="clear" w:color="auto" w:fill="auto"/>
            <w:vAlign w:val="bottom"/>
          </w:tcPr>
          <w:p w14:paraId="61D222CB" w14:textId="77777777" w:rsidR="00F12B29" w:rsidRPr="00FD4708" w:rsidRDefault="00F12B29" w:rsidP="00874B2D">
            <w:pPr>
              <w:ind w:left="142"/>
              <w:jc w:val="right"/>
              <w:rPr>
                <w:sz w:val="16"/>
                <w:szCs w:val="16"/>
                <w:lang w:val="es-ES_tradnl"/>
              </w:rPr>
            </w:pPr>
            <w:r w:rsidRPr="00FD4708">
              <w:rPr>
                <w:color w:val="000000"/>
                <w:sz w:val="16"/>
                <w:szCs w:val="16"/>
              </w:rPr>
              <w:t xml:space="preserve">397.342.452,5 </w:t>
            </w:r>
          </w:p>
        </w:tc>
        <w:tc>
          <w:tcPr>
            <w:tcW w:w="2137" w:type="dxa"/>
            <w:tcBorders>
              <w:top w:val="nil"/>
              <w:left w:val="single" w:sz="8" w:space="0" w:color="auto"/>
              <w:bottom w:val="nil"/>
              <w:right w:val="single" w:sz="8" w:space="0" w:color="auto"/>
            </w:tcBorders>
            <w:shd w:val="clear" w:color="auto" w:fill="auto"/>
            <w:vAlign w:val="bottom"/>
          </w:tcPr>
          <w:p w14:paraId="558DAAAC" w14:textId="77777777" w:rsidR="00F12B29" w:rsidRPr="00FD4708" w:rsidRDefault="00F12B29" w:rsidP="00874B2D">
            <w:pPr>
              <w:ind w:left="142"/>
              <w:jc w:val="right"/>
              <w:rPr>
                <w:sz w:val="16"/>
                <w:szCs w:val="16"/>
                <w:lang w:val="es-ES_tradnl"/>
              </w:rPr>
            </w:pPr>
            <w:r w:rsidRPr="00FD4708">
              <w:rPr>
                <w:color w:val="000000"/>
                <w:sz w:val="16"/>
                <w:szCs w:val="16"/>
              </w:rPr>
              <w:t xml:space="preserve">365.437.576,4 </w:t>
            </w:r>
          </w:p>
        </w:tc>
        <w:tc>
          <w:tcPr>
            <w:tcW w:w="2482" w:type="dxa"/>
            <w:tcBorders>
              <w:top w:val="single" w:sz="8" w:space="0" w:color="auto"/>
              <w:left w:val="nil"/>
              <w:bottom w:val="single" w:sz="8" w:space="0" w:color="auto"/>
              <w:right w:val="single" w:sz="8" w:space="0" w:color="auto"/>
            </w:tcBorders>
            <w:shd w:val="clear" w:color="auto" w:fill="auto"/>
            <w:vAlign w:val="bottom"/>
          </w:tcPr>
          <w:p w14:paraId="36D97C06" w14:textId="77777777" w:rsidR="00F12B29" w:rsidRPr="00FD4708" w:rsidRDefault="00F12B29" w:rsidP="00874B2D">
            <w:pPr>
              <w:ind w:left="142"/>
              <w:jc w:val="center"/>
              <w:rPr>
                <w:sz w:val="16"/>
                <w:szCs w:val="16"/>
                <w:lang w:val="es-ES_tradnl"/>
              </w:rPr>
            </w:pPr>
            <w:r w:rsidRPr="00FD4708">
              <w:rPr>
                <w:color w:val="000000"/>
                <w:sz w:val="16"/>
                <w:szCs w:val="16"/>
              </w:rPr>
              <w:t>91,97%</w:t>
            </w:r>
          </w:p>
        </w:tc>
      </w:tr>
      <w:tr w:rsidR="00F12B29" w:rsidRPr="00B54567" w14:paraId="48DD8768" w14:textId="77777777" w:rsidTr="00874B2D">
        <w:trPr>
          <w:jc w:val="center"/>
        </w:trPr>
        <w:tc>
          <w:tcPr>
            <w:tcW w:w="3406" w:type="dxa"/>
            <w:shd w:val="clear" w:color="auto" w:fill="auto"/>
          </w:tcPr>
          <w:p w14:paraId="1F5EE78B" w14:textId="77777777" w:rsidR="00F12B29" w:rsidRPr="00B54567" w:rsidRDefault="00F12B29" w:rsidP="00874B2D">
            <w:pPr>
              <w:jc w:val="both"/>
              <w:rPr>
                <w:sz w:val="20"/>
                <w:szCs w:val="20"/>
                <w:lang w:val="es-ES_tradnl"/>
              </w:rPr>
            </w:pPr>
            <w:r w:rsidRPr="00B54567">
              <w:rPr>
                <w:sz w:val="20"/>
                <w:szCs w:val="20"/>
                <w:lang w:val="es-ES_tradnl"/>
              </w:rPr>
              <w:t>Cuentas por Pagar 2023</w:t>
            </w:r>
          </w:p>
        </w:tc>
        <w:tc>
          <w:tcPr>
            <w:tcW w:w="1985" w:type="dxa"/>
            <w:tcBorders>
              <w:top w:val="single" w:sz="8" w:space="0" w:color="auto"/>
              <w:left w:val="nil"/>
              <w:bottom w:val="single" w:sz="8" w:space="0" w:color="auto"/>
              <w:right w:val="nil"/>
            </w:tcBorders>
            <w:shd w:val="clear" w:color="auto" w:fill="auto"/>
            <w:vAlign w:val="bottom"/>
          </w:tcPr>
          <w:p w14:paraId="16E574C6" w14:textId="77777777" w:rsidR="00F12B29" w:rsidRPr="00FD4708" w:rsidRDefault="00F12B29" w:rsidP="00874B2D">
            <w:pPr>
              <w:ind w:left="142"/>
              <w:jc w:val="right"/>
              <w:rPr>
                <w:sz w:val="16"/>
                <w:szCs w:val="16"/>
                <w:lang w:val="es-ES_tradnl"/>
              </w:rPr>
            </w:pPr>
            <w:r w:rsidRPr="00FD4708">
              <w:rPr>
                <w:color w:val="000000"/>
                <w:sz w:val="16"/>
                <w:szCs w:val="16"/>
              </w:rPr>
              <w:t xml:space="preserve">20.578.857,3 </w:t>
            </w:r>
          </w:p>
        </w:tc>
        <w:tc>
          <w:tcPr>
            <w:tcW w:w="2137" w:type="dxa"/>
            <w:tcBorders>
              <w:top w:val="single" w:sz="8" w:space="0" w:color="auto"/>
              <w:left w:val="single" w:sz="8" w:space="0" w:color="auto"/>
              <w:bottom w:val="single" w:sz="8" w:space="0" w:color="auto"/>
              <w:right w:val="single" w:sz="8" w:space="0" w:color="auto"/>
            </w:tcBorders>
            <w:shd w:val="clear" w:color="auto" w:fill="auto"/>
            <w:vAlign w:val="bottom"/>
          </w:tcPr>
          <w:p w14:paraId="7BBD8906" w14:textId="77777777" w:rsidR="00F12B29" w:rsidRPr="00FD4708" w:rsidRDefault="00F12B29" w:rsidP="00874B2D">
            <w:pPr>
              <w:ind w:left="142"/>
              <w:jc w:val="right"/>
              <w:rPr>
                <w:sz w:val="16"/>
                <w:szCs w:val="16"/>
                <w:lang w:val="es-ES_tradnl"/>
              </w:rPr>
            </w:pPr>
            <w:r w:rsidRPr="00FD4708">
              <w:rPr>
                <w:color w:val="000000"/>
                <w:sz w:val="16"/>
                <w:szCs w:val="16"/>
              </w:rPr>
              <w:t xml:space="preserve">20.569.302,9 </w:t>
            </w:r>
          </w:p>
        </w:tc>
        <w:tc>
          <w:tcPr>
            <w:tcW w:w="2482" w:type="dxa"/>
            <w:tcBorders>
              <w:top w:val="nil"/>
              <w:left w:val="nil"/>
              <w:bottom w:val="single" w:sz="8" w:space="0" w:color="auto"/>
              <w:right w:val="single" w:sz="8" w:space="0" w:color="auto"/>
            </w:tcBorders>
            <w:shd w:val="clear" w:color="auto" w:fill="auto"/>
            <w:vAlign w:val="bottom"/>
          </w:tcPr>
          <w:p w14:paraId="313E94C1" w14:textId="77777777" w:rsidR="00F12B29" w:rsidRPr="00FD4708" w:rsidRDefault="00F12B29" w:rsidP="00874B2D">
            <w:pPr>
              <w:ind w:left="142"/>
              <w:jc w:val="center"/>
              <w:rPr>
                <w:sz w:val="16"/>
                <w:szCs w:val="16"/>
                <w:lang w:val="es-ES_tradnl"/>
              </w:rPr>
            </w:pPr>
            <w:r w:rsidRPr="00FD4708">
              <w:rPr>
                <w:color w:val="000000"/>
                <w:sz w:val="16"/>
                <w:szCs w:val="16"/>
              </w:rPr>
              <w:t>99,95%</w:t>
            </w:r>
          </w:p>
        </w:tc>
      </w:tr>
      <w:tr w:rsidR="00F12B29" w:rsidRPr="00B54567" w14:paraId="0C4D62F8" w14:textId="77777777" w:rsidTr="00874B2D">
        <w:trPr>
          <w:jc w:val="center"/>
        </w:trPr>
        <w:tc>
          <w:tcPr>
            <w:tcW w:w="3406" w:type="dxa"/>
            <w:shd w:val="clear" w:color="auto" w:fill="auto"/>
          </w:tcPr>
          <w:p w14:paraId="75A06BB5" w14:textId="77777777" w:rsidR="00F12B29" w:rsidRPr="00B54567" w:rsidRDefault="00F12B29" w:rsidP="00874B2D">
            <w:pPr>
              <w:jc w:val="both"/>
              <w:rPr>
                <w:b/>
                <w:sz w:val="20"/>
                <w:szCs w:val="20"/>
                <w:lang w:val="es-ES_tradnl"/>
              </w:rPr>
            </w:pPr>
            <w:r w:rsidRPr="00B54567">
              <w:rPr>
                <w:b/>
                <w:sz w:val="20"/>
                <w:szCs w:val="20"/>
                <w:lang w:val="es-ES_tradnl"/>
              </w:rPr>
              <w:t>TOTAL, REZAGO PRESUPUESTAL CONSTITUIDO EN 2023 Y EJECUTADO EN 2024</w:t>
            </w:r>
          </w:p>
        </w:tc>
        <w:tc>
          <w:tcPr>
            <w:tcW w:w="1985" w:type="dxa"/>
            <w:tcBorders>
              <w:top w:val="nil"/>
              <w:left w:val="nil"/>
              <w:bottom w:val="single" w:sz="8" w:space="0" w:color="auto"/>
              <w:right w:val="nil"/>
            </w:tcBorders>
            <w:shd w:val="clear" w:color="auto" w:fill="auto"/>
            <w:vAlign w:val="bottom"/>
          </w:tcPr>
          <w:p w14:paraId="2650F12C" w14:textId="77777777" w:rsidR="00F12B29" w:rsidRPr="00FD4708" w:rsidRDefault="00F12B29" w:rsidP="00874B2D">
            <w:pPr>
              <w:ind w:left="142"/>
              <w:jc w:val="right"/>
              <w:rPr>
                <w:b/>
                <w:sz w:val="16"/>
                <w:szCs w:val="16"/>
                <w:lang w:val="es-ES_tradnl"/>
              </w:rPr>
            </w:pPr>
            <w:r w:rsidRPr="00FD4708">
              <w:rPr>
                <w:b/>
                <w:bCs/>
                <w:color w:val="000000"/>
                <w:sz w:val="16"/>
                <w:szCs w:val="16"/>
              </w:rPr>
              <w:t xml:space="preserve">417.921.309,8 </w:t>
            </w:r>
          </w:p>
        </w:tc>
        <w:tc>
          <w:tcPr>
            <w:tcW w:w="2137" w:type="dxa"/>
            <w:tcBorders>
              <w:top w:val="nil"/>
              <w:left w:val="single" w:sz="8" w:space="0" w:color="auto"/>
              <w:bottom w:val="single" w:sz="8" w:space="0" w:color="auto"/>
              <w:right w:val="single" w:sz="8" w:space="0" w:color="auto"/>
            </w:tcBorders>
            <w:shd w:val="clear" w:color="auto" w:fill="auto"/>
            <w:vAlign w:val="bottom"/>
          </w:tcPr>
          <w:p w14:paraId="0A40E68D" w14:textId="77777777" w:rsidR="00F12B29" w:rsidRPr="00FD4708" w:rsidRDefault="00F12B29" w:rsidP="00874B2D">
            <w:pPr>
              <w:ind w:left="142"/>
              <w:jc w:val="right"/>
              <w:rPr>
                <w:b/>
                <w:sz w:val="16"/>
                <w:szCs w:val="16"/>
                <w:lang w:val="es-ES_tradnl"/>
              </w:rPr>
            </w:pPr>
            <w:r w:rsidRPr="00FD4708">
              <w:rPr>
                <w:b/>
                <w:bCs/>
                <w:color w:val="000000"/>
                <w:sz w:val="16"/>
                <w:szCs w:val="16"/>
              </w:rPr>
              <w:t xml:space="preserve">386.006.879,3 </w:t>
            </w:r>
          </w:p>
        </w:tc>
        <w:tc>
          <w:tcPr>
            <w:tcW w:w="2482" w:type="dxa"/>
            <w:tcBorders>
              <w:top w:val="nil"/>
              <w:left w:val="nil"/>
              <w:bottom w:val="single" w:sz="8" w:space="0" w:color="auto"/>
              <w:right w:val="single" w:sz="8" w:space="0" w:color="auto"/>
            </w:tcBorders>
            <w:shd w:val="clear" w:color="auto" w:fill="auto"/>
            <w:vAlign w:val="bottom"/>
          </w:tcPr>
          <w:p w14:paraId="76D96039" w14:textId="77777777" w:rsidR="00F12B29" w:rsidRPr="00FD4708" w:rsidRDefault="00F12B29" w:rsidP="00874B2D">
            <w:pPr>
              <w:ind w:left="142"/>
              <w:jc w:val="center"/>
              <w:rPr>
                <w:b/>
                <w:sz w:val="16"/>
                <w:szCs w:val="16"/>
                <w:u w:val="single"/>
                <w:lang w:val="es-ES_tradnl"/>
              </w:rPr>
            </w:pPr>
            <w:r w:rsidRPr="00FD4708">
              <w:rPr>
                <w:b/>
                <w:bCs/>
                <w:color w:val="000000"/>
                <w:sz w:val="16"/>
                <w:szCs w:val="16"/>
              </w:rPr>
              <w:t>92,36%</w:t>
            </w:r>
          </w:p>
        </w:tc>
      </w:tr>
    </w:tbl>
    <w:p w14:paraId="0FDA8C1A" w14:textId="77777777" w:rsidR="00F12B29" w:rsidRDefault="00F12B29" w:rsidP="00F12B29">
      <w:pPr>
        <w:pStyle w:val="Textoindependiente"/>
        <w:spacing w:before="1"/>
        <w:ind w:left="-284"/>
        <w:rPr>
          <w:sz w:val="27"/>
        </w:rPr>
      </w:pPr>
    </w:p>
    <w:p w14:paraId="4E3D8A46" w14:textId="77777777" w:rsidR="00F12B29" w:rsidRPr="009E43DA" w:rsidRDefault="00F12B29" w:rsidP="000D12ED">
      <w:pPr>
        <w:pStyle w:val="Prrafodelista"/>
        <w:tabs>
          <w:tab w:val="left" w:pos="875"/>
        </w:tabs>
        <w:ind w:left="0" w:right="-50"/>
        <w:jc w:val="both"/>
        <w:rPr>
          <w:rFonts w:ascii="Times New Roman" w:hAnsi="Times New Roman"/>
          <w:sz w:val="28"/>
          <w:szCs w:val="28"/>
        </w:rPr>
      </w:pPr>
      <w:r>
        <w:rPr>
          <w:b/>
          <w:sz w:val="28"/>
          <w:szCs w:val="28"/>
        </w:rPr>
        <w:t xml:space="preserve">- </w:t>
      </w:r>
      <w:r w:rsidRPr="009E43DA">
        <w:rPr>
          <w:b/>
          <w:sz w:val="28"/>
          <w:szCs w:val="28"/>
        </w:rPr>
        <w:t>La entidad informa que, a 31 de diciembre de 2024</w:t>
      </w:r>
      <w:r>
        <w:rPr>
          <w:b/>
          <w:sz w:val="28"/>
          <w:szCs w:val="28"/>
        </w:rPr>
        <w:t>,</w:t>
      </w:r>
      <w:r w:rsidRPr="009E43DA">
        <w:rPr>
          <w:b/>
          <w:sz w:val="28"/>
          <w:szCs w:val="28"/>
        </w:rPr>
        <w:t xml:space="preserve"> presento las siguientes limitaciones en el Sistema Integrado de Información Financiera SIIF II Nación.</w:t>
      </w:r>
    </w:p>
    <w:p w14:paraId="29EE8E8D" w14:textId="77777777" w:rsidR="00F12B29" w:rsidRPr="009E43DA" w:rsidRDefault="00F12B29" w:rsidP="00F12B29">
      <w:pPr>
        <w:pStyle w:val="Prrafodelista"/>
        <w:tabs>
          <w:tab w:val="left" w:pos="875"/>
        </w:tabs>
        <w:ind w:left="-142" w:right="-50"/>
        <w:rPr>
          <w:rFonts w:ascii="Times New Roman" w:hAnsi="Times New Roman"/>
          <w:sz w:val="24"/>
        </w:rPr>
      </w:pPr>
    </w:p>
    <w:tbl>
      <w:tblPr>
        <w:tblStyle w:val="Tablaconcuadrcula"/>
        <w:tblW w:w="9923" w:type="dxa"/>
        <w:tblInd w:w="-5" w:type="dxa"/>
        <w:tblLook w:val="04A0" w:firstRow="1" w:lastRow="0" w:firstColumn="1" w:lastColumn="0" w:noHBand="0" w:noVBand="1"/>
      </w:tblPr>
      <w:tblGrid>
        <w:gridCol w:w="709"/>
        <w:gridCol w:w="4394"/>
        <w:gridCol w:w="4820"/>
      </w:tblGrid>
      <w:tr w:rsidR="00F12B29" w:rsidRPr="00B54567" w14:paraId="13891F51" w14:textId="77777777" w:rsidTr="00874B2D">
        <w:tc>
          <w:tcPr>
            <w:tcW w:w="709" w:type="dxa"/>
          </w:tcPr>
          <w:p w14:paraId="3FDF7903" w14:textId="77777777" w:rsidR="00F12B29" w:rsidRPr="00B54567" w:rsidRDefault="00F12B29" w:rsidP="00874B2D">
            <w:pPr>
              <w:tabs>
                <w:tab w:val="left" w:pos="875"/>
              </w:tabs>
              <w:ind w:right="-50"/>
              <w:jc w:val="center"/>
              <w:rPr>
                <w:b/>
                <w:sz w:val="20"/>
                <w:szCs w:val="20"/>
              </w:rPr>
            </w:pPr>
            <w:proofErr w:type="spellStart"/>
            <w:r w:rsidRPr="00B54567">
              <w:rPr>
                <w:b/>
                <w:sz w:val="20"/>
                <w:szCs w:val="20"/>
              </w:rPr>
              <w:t>N°</w:t>
            </w:r>
            <w:proofErr w:type="spellEnd"/>
          </w:p>
        </w:tc>
        <w:tc>
          <w:tcPr>
            <w:tcW w:w="4394" w:type="dxa"/>
          </w:tcPr>
          <w:p w14:paraId="7B322DFF" w14:textId="77777777" w:rsidR="00F12B29" w:rsidRPr="00B54567" w:rsidRDefault="00F12B29" w:rsidP="00874B2D">
            <w:pPr>
              <w:tabs>
                <w:tab w:val="left" w:pos="875"/>
              </w:tabs>
              <w:ind w:right="-50"/>
              <w:jc w:val="center"/>
              <w:rPr>
                <w:b/>
                <w:sz w:val="20"/>
                <w:szCs w:val="20"/>
              </w:rPr>
            </w:pPr>
            <w:r w:rsidRPr="00B54567">
              <w:rPr>
                <w:b/>
                <w:sz w:val="20"/>
                <w:szCs w:val="20"/>
              </w:rPr>
              <w:t>Limitaciones del Sistema SIIF II Nación a 31/12/2024</w:t>
            </w:r>
          </w:p>
          <w:p w14:paraId="4F1B7B88" w14:textId="77777777" w:rsidR="00F12B29" w:rsidRPr="00B54567" w:rsidRDefault="00F12B29" w:rsidP="00874B2D">
            <w:pPr>
              <w:tabs>
                <w:tab w:val="left" w:pos="875"/>
              </w:tabs>
              <w:ind w:right="-50"/>
              <w:jc w:val="center"/>
              <w:rPr>
                <w:b/>
                <w:sz w:val="20"/>
                <w:szCs w:val="20"/>
              </w:rPr>
            </w:pPr>
          </w:p>
        </w:tc>
        <w:tc>
          <w:tcPr>
            <w:tcW w:w="4820" w:type="dxa"/>
          </w:tcPr>
          <w:p w14:paraId="6C5EFFD2" w14:textId="77777777" w:rsidR="00F12B29" w:rsidRPr="00B54567" w:rsidRDefault="00F12B29" w:rsidP="00874B2D">
            <w:pPr>
              <w:tabs>
                <w:tab w:val="left" w:pos="875"/>
              </w:tabs>
              <w:ind w:right="-50"/>
              <w:jc w:val="center"/>
              <w:rPr>
                <w:b/>
                <w:sz w:val="20"/>
                <w:szCs w:val="20"/>
              </w:rPr>
            </w:pPr>
            <w:r w:rsidRPr="00B54567">
              <w:rPr>
                <w:b/>
                <w:sz w:val="20"/>
                <w:szCs w:val="20"/>
              </w:rPr>
              <w:t>Descripción de la limitación</w:t>
            </w:r>
          </w:p>
        </w:tc>
      </w:tr>
      <w:tr w:rsidR="00F12B29" w:rsidRPr="00B54567" w14:paraId="14B6FACB" w14:textId="77777777" w:rsidTr="00874B2D">
        <w:tc>
          <w:tcPr>
            <w:tcW w:w="709" w:type="dxa"/>
          </w:tcPr>
          <w:p w14:paraId="0E831C01" w14:textId="77777777" w:rsidR="00F12B29" w:rsidRPr="00B54567" w:rsidRDefault="00F12B29" w:rsidP="00874B2D">
            <w:pPr>
              <w:tabs>
                <w:tab w:val="left" w:pos="875"/>
              </w:tabs>
              <w:ind w:right="-50"/>
              <w:jc w:val="center"/>
              <w:rPr>
                <w:b/>
                <w:sz w:val="20"/>
                <w:szCs w:val="20"/>
              </w:rPr>
            </w:pPr>
            <w:r>
              <w:rPr>
                <w:b/>
                <w:sz w:val="20"/>
                <w:szCs w:val="20"/>
              </w:rPr>
              <w:t>1</w:t>
            </w:r>
          </w:p>
        </w:tc>
        <w:tc>
          <w:tcPr>
            <w:tcW w:w="4394" w:type="dxa"/>
          </w:tcPr>
          <w:p w14:paraId="56D600F8" w14:textId="77777777" w:rsidR="00F12B29" w:rsidRPr="00B54567" w:rsidRDefault="00F12B29" w:rsidP="00874B2D">
            <w:pPr>
              <w:tabs>
                <w:tab w:val="left" w:pos="875"/>
              </w:tabs>
              <w:ind w:right="-50"/>
              <w:jc w:val="both"/>
              <w:rPr>
                <w:b/>
                <w:sz w:val="20"/>
                <w:szCs w:val="20"/>
              </w:rPr>
            </w:pPr>
            <w:r w:rsidRPr="00B54567">
              <w:rPr>
                <w:b/>
                <w:sz w:val="20"/>
                <w:szCs w:val="20"/>
              </w:rPr>
              <w:t>Técnicas:</w:t>
            </w:r>
          </w:p>
        </w:tc>
        <w:tc>
          <w:tcPr>
            <w:tcW w:w="4820" w:type="dxa"/>
          </w:tcPr>
          <w:p w14:paraId="6AF0032E" w14:textId="77777777" w:rsidR="00F12B29" w:rsidRPr="00B54567" w:rsidRDefault="00F12B29" w:rsidP="00874B2D">
            <w:pPr>
              <w:tabs>
                <w:tab w:val="left" w:pos="875"/>
              </w:tabs>
              <w:ind w:right="-50"/>
              <w:jc w:val="both"/>
              <w:rPr>
                <w:sz w:val="20"/>
                <w:szCs w:val="20"/>
              </w:rPr>
            </w:pPr>
            <w:r>
              <w:rPr>
                <w:sz w:val="20"/>
                <w:szCs w:val="20"/>
              </w:rPr>
              <w:t>La intermitencia del funcionamiento del aplicativo SIIF NACIÓN.</w:t>
            </w:r>
          </w:p>
        </w:tc>
      </w:tr>
      <w:tr w:rsidR="00F12B29" w:rsidRPr="00B54567" w14:paraId="27E68034" w14:textId="77777777" w:rsidTr="00874B2D">
        <w:tc>
          <w:tcPr>
            <w:tcW w:w="709" w:type="dxa"/>
          </w:tcPr>
          <w:p w14:paraId="4ABFF39F" w14:textId="77777777" w:rsidR="00F12B29" w:rsidRPr="00B54567" w:rsidRDefault="00F12B29" w:rsidP="00874B2D">
            <w:pPr>
              <w:tabs>
                <w:tab w:val="left" w:pos="875"/>
              </w:tabs>
              <w:ind w:right="-50"/>
              <w:jc w:val="center"/>
              <w:rPr>
                <w:b/>
                <w:sz w:val="20"/>
                <w:szCs w:val="20"/>
              </w:rPr>
            </w:pPr>
            <w:r>
              <w:rPr>
                <w:b/>
                <w:sz w:val="20"/>
                <w:szCs w:val="20"/>
              </w:rPr>
              <w:t>2</w:t>
            </w:r>
          </w:p>
        </w:tc>
        <w:tc>
          <w:tcPr>
            <w:tcW w:w="4394" w:type="dxa"/>
          </w:tcPr>
          <w:p w14:paraId="40F1E53E" w14:textId="77777777" w:rsidR="00F12B29" w:rsidRPr="00B54567" w:rsidRDefault="00F12B29" w:rsidP="00874B2D">
            <w:pPr>
              <w:tabs>
                <w:tab w:val="left" w:pos="875"/>
              </w:tabs>
              <w:ind w:right="-50"/>
              <w:jc w:val="both"/>
              <w:rPr>
                <w:b/>
                <w:sz w:val="20"/>
                <w:szCs w:val="20"/>
              </w:rPr>
            </w:pPr>
            <w:r w:rsidRPr="00B54567">
              <w:rPr>
                <w:b/>
                <w:sz w:val="20"/>
                <w:szCs w:val="20"/>
              </w:rPr>
              <w:t>Soporte a la plataforma:</w:t>
            </w:r>
          </w:p>
        </w:tc>
        <w:tc>
          <w:tcPr>
            <w:tcW w:w="4820" w:type="dxa"/>
          </w:tcPr>
          <w:p w14:paraId="1AF44422" w14:textId="77777777" w:rsidR="00F12B29" w:rsidRPr="00B54567" w:rsidRDefault="00F12B29" w:rsidP="00874B2D">
            <w:pPr>
              <w:tabs>
                <w:tab w:val="left" w:pos="875"/>
              </w:tabs>
              <w:ind w:right="-50"/>
              <w:jc w:val="both"/>
              <w:rPr>
                <w:sz w:val="20"/>
                <w:szCs w:val="20"/>
              </w:rPr>
            </w:pPr>
            <w:r>
              <w:rPr>
                <w:sz w:val="20"/>
                <w:szCs w:val="20"/>
              </w:rPr>
              <w:t>Los mantenimientos del aplicativo SIIF NACIÓN, programados en fechas cercana a los cierres contables mensuales.</w:t>
            </w:r>
          </w:p>
        </w:tc>
      </w:tr>
    </w:tbl>
    <w:p w14:paraId="50D1190A" w14:textId="77777777" w:rsidR="00F12B29" w:rsidRDefault="00F12B29" w:rsidP="00F12B29">
      <w:pPr>
        <w:pStyle w:val="Textoindependiente"/>
        <w:ind w:right="-50"/>
        <w:jc w:val="both"/>
        <w:rPr>
          <w:b/>
          <w:sz w:val="28"/>
          <w:szCs w:val="28"/>
        </w:rPr>
      </w:pPr>
    </w:p>
    <w:p w14:paraId="00BA7FC9" w14:textId="77777777" w:rsidR="00F12B29" w:rsidRDefault="00F12B29" w:rsidP="00F12B29">
      <w:pPr>
        <w:pStyle w:val="Textoindependiente"/>
        <w:ind w:right="-50"/>
        <w:jc w:val="both"/>
        <w:rPr>
          <w:b/>
          <w:sz w:val="28"/>
          <w:szCs w:val="28"/>
        </w:rPr>
      </w:pPr>
      <w:r>
        <w:rPr>
          <w:b/>
          <w:sz w:val="28"/>
          <w:szCs w:val="28"/>
        </w:rPr>
        <w:t xml:space="preserve">B.- </w:t>
      </w:r>
      <w:r w:rsidRPr="00D65F09">
        <w:rPr>
          <w:b/>
          <w:sz w:val="28"/>
          <w:szCs w:val="28"/>
        </w:rPr>
        <w:t>DE ORDEN CONTABLE</w:t>
      </w:r>
      <w:r>
        <w:rPr>
          <w:b/>
          <w:sz w:val="28"/>
          <w:szCs w:val="28"/>
        </w:rPr>
        <w:t>.</w:t>
      </w:r>
    </w:p>
    <w:p w14:paraId="0DC4EBC2" w14:textId="77777777" w:rsidR="00F12B29" w:rsidRDefault="00F12B29" w:rsidP="00F12B29">
      <w:pPr>
        <w:pStyle w:val="Textoindependiente"/>
        <w:ind w:right="-50"/>
        <w:jc w:val="both"/>
        <w:rPr>
          <w:b/>
          <w:sz w:val="28"/>
          <w:szCs w:val="28"/>
        </w:rPr>
      </w:pPr>
    </w:p>
    <w:p w14:paraId="56952B9F" w14:textId="77777777" w:rsidR="00F12B29" w:rsidRDefault="00F12B29" w:rsidP="00F12B29">
      <w:pPr>
        <w:pStyle w:val="Textoindependiente"/>
        <w:ind w:right="-50"/>
        <w:jc w:val="both"/>
        <w:rPr>
          <w:b/>
          <w:sz w:val="28"/>
          <w:szCs w:val="28"/>
        </w:rPr>
      </w:pPr>
      <w:r w:rsidRPr="00D65F09">
        <w:rPr>
          <w:b/>
          <w:sz w:val="28"/>
          <w:szCs w:val="28"/>
        </w:rPr>
        <w:t>-Una vez revisados los estados financieros, las notas (Revelaciones) a los estados financieros y el informe sobre saldos y movimientos se encontraron las siguientes cuentas con sus respectivos saldos, así:</w:t>
      </w:r>
    </w:p>
    <w:p w14:paraId="33B7564E" w14:textId="77777777" w:rsidR="00F12B29" w:rsidRDefault="00F12B29" w:rsidP="00F12B29">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F12B29" w:rsidRPr="00FF673A" w14:paraId="159555A9" w14:textId="77777777" w:rsidTr="00874B2D">
        <w:tc>
          <w:tcPr>
            <w:tcW w:w="1134" w:type="dxa"/>
          </w:tcPr>
          <w:p w14:paraId="1B76C0E9" w14:textId="77777777" w:rsidR="00F12B29" w:rsidRPr="00FF673A" w:rsidRDefault="00F12B29" w:rsidP="00874B2D">
            <w:pPr>
              <w:jc w:val="center"/>
              <w:rPr>
                <w:b/>
                <w:sz w:val="20"/>
                <w:szCs w:val="20"/>
                <w:lang w:val="es-ES_tradnl"/>
              </w:rPr>
            </w:pPr>
            <w:r w:rsidRPr="00FF673A">
              <w:rPr>
                <w:b/>
                <w:sz w:val="20"/>
                <w:szCs w:val="20"/>
                <w:lang w:val="es-ES_tradnl"/>
              </w:rPr>
              <w:t>CÓDIGO</w:t>
            </w:r>
          </w:p>
        </w:tc>
        <w:tc>
          <w:tcPr>
            <w:tcW w:w="6379" w:type="dxa"/>
          </w:tcPr>
          <w:p w14:paraId="35D36491" w14:textId="77777777" w:rsidR="00F12B29" w:rsidRPr="00FF673A" w:rsidRDefault="00F12B29" w:rsidP="00874B2D">
            <w:pPr>
              <w:jc w:val="center"/>
              <w:rPr>
                <w:b/>
                <w:sz w:val="20"/>
                <w:szCs w:val="20"/>
                <w:lang w:val="es-ES_tradnl"/>
              </w:rPr>
            </w:pPr>
            <w:r w:rsidRPr="00FF673A">
              <w:rPr>
                <w:b/>
                <w:sz w:val="20"/>
                <w:szCs w:val="20"/>
                <w:lang w:val="es-ES_tradnl"/>
              </w:rPr>
              <w:t>NOMBRE CUENTA</w:t>
            </w:r>
          </w:p>
        </w:tc>
        <w:tc>
          <w:tcPr>
            <w:tcW w:w="2410" w:type="dxa"/>
          </w:tcPr>
          <w:p w14:paraId="09C5D1D1" w14:textId="77777777" w:rsidR="00F12B29" w:rsidRPr="00FF673A" w:rsidRDefault="00F12B29" w:rsidP="00874B2D">
            <w:pPr>
              <w:jc w:val="center"/>
              <w:rPr>
                <w:b/>
                <w:sz w:val="20"/>
                <w:szCs w:val="20"/>
                <w:lang w:val="es-ES_tradnl"/>
              </w:rPr>
            </w:pPr>
            <w:r w:rsidRPr="00FF673A">
              <w:rPr>
                <w:b/>
                <w:sz w:val="20"/>
                <w:szCs w:val="20"/>
                <w:lang w:val="es-ES_tradnl"/>
              </w:rPr>
              <w:t xml:space="preserve">SALDO A </w:t>
            </w:r>
          </w:p>
          <w:p w14:paraId="050EE8D1" w14:textId="77777777" w:rsidR="00F12B29" w:rsidRPr="00FF673A" w:rsidRDefault="00F12B29"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28063BA5" w14:textId="77777777" w:rsidR="00F12B29" w:rsidRDefault="00F12B29" w:rsidP="00874B2D">
            <w:pPr>
              <w:jc w:val="center"/>
              <w:rPr>
                <w:b/>
                <w:sz w:val="20"/>
                <w:szCs w:val="20"/>
                <w:lang w:val="es-ES_tradnl"/>
              </w:rPr>
            </w:pPr>
            <w:r>
              <w:rPr>
                <w:b/>
                <w:sz w:val="20"/>
                <w:szCs w:val="20"/>
                <w:lang w:val="es-ES_tradnl"/>
              </w:rPr>
              <w:t>(Pesos)</w:t>
            </w:r>
          </w:p>
          <w:p w14:paraId="122AF8BE" w14:textId="77777777" w:rsidR="00F12B29" w:rsidRPr="00FF673A" w:rsidRDefault="00F12B29" w:rsidP="00874B2D">
            <w:pPr>
              <w:jc w:val="center"/>
              <w:rPr>
                <w:b/>
                <w:sz w:val="20"/>
                <w:szCs w:val="20"/>
                <w:lang w:val="es-ES_tradnl"/>
              </w:rPr>
            </w:pPr>
          </w:p>
        </w:tc>
      </w:tr>
      <w:tr w:rsidR="00F12B29" w:rsidRPr="00FF673A" w14:paraId="0BA162B4" w14:textId="77777777" w:rsidTr="00874B2D">
        <w:tc>
          <w:tcPr>
            <w:tcW w:w="1134" w:type="dxa"/>
          </w:tcPr>
          <w:p w14:paraId="1D03F68F" w14:textId="77777777" w:rsidR="00F12B29" w:rsidRPr="00FF673A" w:rsidRDefault="00F12B29" w:rsidP="00874B2D">
            <w:pPr>
              <w:jc w:val="center"/>
              <w:rPr>
                <w:b/>
                <w:sz w:val="20"/>
                <w:szCs w:val="20"/>
                <w:lang w:val="es-ES_tradnl"/>
              </w:rPr>
            </w:pPr>
          </w:p>
        </w:tc>
        <w:tc>
          <w:tcPr>
            <w:tcW w:w="6379" w:type="dxa"/>
          </w:tcPr>
          <w:p w14:paraId="3C168E56" w14:textId="77777777" w:rsidR="00F12B29" w:rsidRPr="005214F3" w:rsidRDefault="00F12B29" w:rsidP="00874B2D">
            <w:pPr>
              <w:rPr>
                <w:color w:val="000000" w:themeColor="text1"/>
                <w:sz w:val="20"/>
                <w:szCs w:val="20"/>
                <w:lang w:val="es-ES_tradnl"/>
              </w:rPr>
            </w:pPr>
            <w:r>
              <w:rPr>
                <w:color w:val="000000" w:themeColor="text1"/>
                <w:sz w:val="20"/>
                <w:szCs w:val="20"/>
                <w:lang w:val="es-ES_tradnl"/>
              </w:rPr>
              <w:t>Déficit Operacional</w:t>
            </w:r>
          </w:p>
        </w:tc>
        <w:tc>
          <w:tcPr>
            <w:tcW w:w="2410" w:type="dxa"/>
          </w:tcPr>
          <w:p w14:paraId="485F5089" w14:textId="77777777" w:rsidR="00F12B29" w:rsidRPr="007543C1" w:rsidRDefault="00F12B29" w:rsidP="00874B2D">
            <w:pPr>
              <w:jc w:val="right"/>
              <w:rPr>
                <w:bCs/>
                <w:sz w:val="20"/>
                <w:szCs w:val="20"/>
                <w:lang w:val="es-ES_tradnl"/>
              </w:rPr>
            </w:pPr>
            <w:r w:rsidRPr="007543C1">
              <w:rPr>
                <w:bCs/>
                <w:sz w:val="20"/>
                <w:szCs w:val="20"/>
                <w:lang w:val="es-ES_tradnl"/>
              </w:rPr>
              <w:t>(327.102.071.298)</w:t>
            </w:r>
          </w:p>
        </w:tc>
      </w:tr>
      <w:tr w:rsidR="00F12B29" w:rsidRPr="00BD2333" w14:paraId="0E5068A1" w14:textId="77777777" w:rsidTr="00874B2D">
        <w:tc>
          <w:tcPr>
            <w:tcW w:w="1134" w:type="dxa"/>
          </w:tcPr>
          <w:p w14:paraId="49543914" w14:textId="77777777" w:rsidR="00F12B29" w:rsidRDefault="00F12B29" w:rsidP="00874B2D">
            <w:pPr>
              <w:jc w:val="center"/>
              <w:rPr>
                <w:b/>
                <w:sz w:val="20"/>
                <w:szCs w:val="20"/>
                <w:lang w:val="es-ES_tradnl"/>
              </w:rPr>
            </w:pPr>
            <w:r>
              <w:rPr>
                <w:b/>
                <w:sz w:val="20"/>
                <w:szCs w:val="20"/>
                <w:lang w:val="es-ES_tradnl"/>
              </w:rPr>
              <w:t>311000</w:t>
            </w:r>
          </w:p>
        </w:tc>
        <w:tc>
          <w:tcPr>
            <w:tcW w:w="6379" w:type="dxa"/>
            <w:shd w:val="clear" w:color="auto" w:fill="auto"/>
          </w:tcPr>
          <w:p w14:paraId="3F1E9C1E" w14:textId="77777777" w:rsidR="00F12B29" w:rsidRPr="005214F3" w:rsidRDefault="00F12B29" w:rsidP="00874B2D">
            <w:pPr>
              <w:rPr>
                <w:color w:val="000000" w:themeColor="text1"/>
                <w:sz w:val="20"/>
                <w:szCs w:val="20"/>
                <w:lang w:val="es-ES_tradnl"/>
              </w:rPr>
            </w:pPr>
            <w:r>
              <w:rPr>
                <w:color w:val="000000" w:themeColor="text1"/>
                <w:sz w:val="20"/>
                <w:szCs w:val="20"/>
                <w:lang w:val="es-ES_tradnl"/>
              </w:rPr>
              <w:t>Resultado del ejercicio</w:t>
            </w:r>
          </w:p>
        </w:tc>
        <w:tc>
          <w:tcPr>
            <w:tcW w:w="2410" w:type="dxa"/>
          </w:tcPr>
          <w:p w14:paraId="1457FB4D" w14:textId="77777777" w:rsidR="00F12B29" w:rsidRPr="00BD2333" w:rsidRDefault="00F12B29" w:rsidP="00874B2D">
            <w:pPr>
              <w:jc w:val="right"/>
              <w:rPr>
                <w:bCs/>
                <w:sz w:val="20"/>
                <w:szCs w:val="20"/>
                <w:lang w:val="es-ES_tradnl"/>
              </w:rPr>
            </w:pPr>
            <w:r w:rsidRPr="00BD2333">
              <w:rPr>
                <w:bCs/>
                <w:sz w:val="20"/>
                <w:szCs w:val="20"/>
                <w:lang w:val="es-ES_tradnl"/>
              </w:rPr>
              <w:t>(351.350.122.570,93)</w:t>
            </w:r>
          </w:p>
        </w:tc>
      </w:tr>
      <w:tr w:rsidR="00F12B29" w:rsidRPr="00BD2333" w14:paraId="697435C3" w14:textId="77777777" w:rsidTr="00874B2D">
        <w:tc>
          <w:tcPr>
            <w:tcW w:w="1134" w:type="dxa"/>
          </w:tcPr>
          <w:p w14:paraId="3DCAB00C" w14:textId="77777777" w:rsidR="00F12B29" w:rsidRDefault="00F12B29" w:rsidP="00874B2D">
            <w:pPr>
              <w:jc w:val="center"/>
              <w:rPr>
                <w:b/>
                <w:sz w:val="20"/>
                <w:szCs w:val="20"/>
                <w:lang w:val="es-ES_tradnl"/>
              </w:rPr>
            </w:pPr>
            <w:r>
              <w:rPr>
                <w:b/>
                <w:sz w:val="20"/>
                <w:szCs w:val="20"/>
                <w:lang w:val="es-ES_tradnl"/>
              </w:rPr>
              <w:t>311002</w:t>
            </w:r>
          </w:p>
        </w:tc>
        <w:tc>
          <w:tcPr>
            <w:tcW w:w="6379" w:type="dxa"/>
            <w:shd w:val="clear" w:color="auto" w:fill="auto"/>
          </w:tcPr>
          <w:p w14:paraId="23D081BF" w14:textId="77777777" w:rsidR="00F12B29" w:rsidRPr="003135FB" w:rsidRDefault="00F12B29" w:rsidP="00874B2D">
            <w:pPr>
              <w:rPr>
                <w:color w:val="000000" w:themeColor="text1"/>
                <w:sz w:val="20"/>
                <w:szCs w:val="20"/>
                <w:lang w:val="es-ES_tradnl"/>
              </w:rPr>
            </w:pPr>
            <w:r w:rsidRPr="005214F3">
              <w:rPr>
                <w:color w:val="000000" w:themeColor="text1"/>
                <w:sz w:val="20"/>
                <w:szCs w:val="20"/>
                <w:lang w:val="es-ES_tradnl"/>
              </w:rPr>
              <w:t>Déficit del ejercicio</w:t>
            </w:r>
          </w:p>
        </w:tc>
        <w:tc>
          <w:tcPr>
            <w:tcW w:w="2410" w:type="dxa"/>
          </w:tcPr>
          <w:p w14:paraId="110E3782" w14:textId="77777777" w:rsidR="00F12B29" w:rsidRPr="00BD2333" w:rsidRDefault="00F12B29" w:rsidP="00874B2D">
            <w:pPr>
              <w:jc w:val="right"/>
              <w:rPr>
                <w:bCs/>
                <w:sz w:val="20"/>
                <w:szCs w:val="20"/>
                <w:lang w:val="es-ES_tradnl"/>
              </w:rPr>
            </w:pPr>
            <w:r w:rsidRPr="00BD2333">
              <w:rPr>
                <w:bCs/>
                <w:sz w:val="20"/>
                <w:szCs w:val="20"/>
                <w:lang w:val="es-ES_tradnl"/>
              </w:rPr>
              <w:t>(351.350.122.570,93)</w:t>
            </w:r>
          </w:p>
        </w:tc>
      </w:tr>
      <w:tr w:rsidR="00F12B29" w:rsidRPr="00BD2333" w14:paraId="10993910" w14:textId="77777777" w:rsidTr="00874B2D">
        <w:tc>
          <w:tcPr>
            <w:tcW w:w="1134" w:type="dxa"/>
          </w:tcPr>
          <w:p w14:paraId="2A3F7B3E" w14:textId="77777777" w:rsidR="00F12B29" w:rsidRPr="00FF673A" w:rsidRDefault="00F12B29" w:rsidP="00874B2D">
            <w:pPr>
              <w:jc w:val="center"/>
              <w:rPr>
                <w:b/>
                <w:sz w:val="20"/>
                <w:szCs w:val="20"/>
                <w:lang w:val="es-ES_tradnl"/>
              </w:rPr>
            </w:pPr>
            <w:r>
              <w:rPr>
                <w:b/>
                <w:sz w:val="20"/>
                <w:szCs w:val="20"/>
                <w:lang w:val="es-ES_tradnl"/>
              </w:rPr>
              <w:t>310902</w:t>
            </w:r>
          </w:p>
        </w:tc>
        <w:tc>
          <w:tcPr>
            <w:tcW w:w="6379" w:type="dxa"/>
          </w:tcPr>
          <w:p w14:paraId="6067C799" w14:textId="77777777" w:rsidR="00F12B29" w:rsidRPr="005214F3" w:rsidRDefault="00F12B29" w:rsidP="00874B2D">
            <w:pPr>
              <w:rPr>
                <w:color w:val="000000" w:themeColor="text1"/>
                <w:sz w:val="20"/>
                <w:szCs w:val="20"/>
                <w:lang w:val="es-ES_tradnl"/>
              </w:rPr>
            </w:pPr>
            <w:r w:rsidRPr="005214F3">
              <w:rPr>
                <w:color w:val="000000" w:themeColor="text1"/>
                <w:sz w:val="20"/>
                <w:szCs w:val="20"/>
                <w:lang w:val="es-ES_tradnl"/>
              </w:rPr>
              <w:t>Pérdidas o déficit acumulado</w:t>
            </w:r>
          </w:p>
        </w:tc>
        <w:tc>
          <w:tcPr>
            <w:tcW w:w="2410" w:type="dxa"/>
          </w:tcPr>
          <w:p w14:paraId="08611CC4" w14:textId="77777777" w:rsidR="00F12B29" w:rsidRPr="00BD2333" w:rsidRDefault="00F12B29" w:rsidP="00874B2D">
            <w:pPr>
              <w:jc w:val="right"/>
              <w:rPr>
                <w:bCs/>
                <w:sz w:val="20"/>
                <w:szCs w:val="20"/>
                <w:lang w:val="es-ES_tradnl"/>
              </w:rPr>
            </w:pPr>
            <w:r w:rsidRPr="00BD2333">
              <w:rPr>
                <w:bCs/>
                <w:sz w:val="20"/>
                <w:szCs w:val="20"/>
                <w:lang w:val="es-ES_tradnl"/>
              </w:rPr>
              <w:t>(2.797.233.098.807,72)</w:t>
            </w:r>
          </w:p>
        </w:tc>
      </w:tr>
      <w:tr w:rsidR="00F12B29" w:rsidRPr="00FF673A" w14:paraId="61496413" w14:textId="77777777" w:rsidTr="00874B2D">
        <w:tc>
          <w:tcPr>
            <w:tcW w:w="1134" w:type="dxa"/>
          </w:tcPr>
          <w:p w14:paraId="612ED495" w14:textId="77777777" w:rsidR="00F12B29" w:rsidRPr="00542342" w:rsidRDefault="00F12B29" w:rsidP="00874B2D">
            <w:pPr>
              <w:jc w:val="center"/>
              <w:rPr>
                <w:b/>
                <w:sz w:val="20"/>
                <w:szCs w:val="20"/>
                <w:lang w:val="es-ES_tradnl"/>
              </w:rPr>
            </w:pPr>
            <w:r>
              <w:rPr>
                <w:b/>
                <w:sz w:val="20"/>
                <w:szCs w:val="20"/>
                <w:lang w:val="es-ES_tradnl"/>
              </w:rPr>
              <w:t>131102</w:t>
            </w:r>
          </w:p>
        </w:tc>
        <w:tc>
          <w:tcPr>
            <w:tcW w:w="6379" w:type="dxa"/>
          </w:tcPr>
          <w:p w14:paraId="5C9E33B1" w14:textId="77777777" w:rsidR="00F12B29" w:rsidRPr="005214F3" w:rsidRDefault="00F12B29" w:rsidP="00874B2D">
            <w:pPr>
              <w:rPr>
                <w:color w:val="000000" w:themeColor="text1"/>
                <w:sz w:val="20"/>
                <w:szCs w:val="20"/>
                <w:lang w:val="es-ES_tradnl"/>
              </w:rPr>
            </w:pPr>
            <w:r w:rsidRPr="005214F3">
              <w:rPr>
                <w:color w:val="000000" w:themeColor="text1"/>
                <w:sz w:val="20"/>
                <w:szCs w:val="20"/>
                <w:lang w:val="es-ES_tradnl"/>
              </w:rPr>
              <w:t xml:space="preserve">Multas  </w:t>
            </w:r>
          </w:p>
        </w:tc>
        <w:tc>
          <w:tcPr>
            <w:tcW w:w="2410" w:type="dxa"/>
          </w:tcPr>
          <w:p w14:paraId="3C31E5CB" w14:textId="77777777" w:rsidR="00F12B29" w:rsidRPr="00256A6E" w:rsidRDefault="00F12B29" w:rsidP="00874B2D">
            <w:pPr>
              <w:jc w:val="right"/>
              <w:rPr>
                <w:bCs/>
                <w:sz w:val="20"/>
                <w:szCs w:val="20"/>
                <w:lang w:val="es-ES_tradnl"/>
              </w:rPr>
            </w:pPr>
            <w:r w:rsidRPr="00256A6E">
              <w:rPr>
                <w:bCs/>
                <w:sz w:val="20"/>
                <w:szCs w:val="20"/>
                <w:lang w:val="es-ES_tradnl"/>
              </w:rPr>
              <w:t>10.309.273.196,00</w:t>
            </w:r>
          </w:p>
        </w:tc>
      </w:tr>
      <w:tr w:rsidR="00F12B29" w:rsidRPr="00FF673A" w14:paraId="6494AD17" w14:textId="77777777" w:rsidTr="00874B2D">
        <w:tc>
          <w:tcPr>
            <w:tcW w:w="1134" w:type="dxa"/>
          </w:tcPr>
          <w:p w14:paraId="57912A1B" w14:textId="77777777" w:rsidR="00F12B29" w:rsidRPr="00542342" w:rsidRDefault="00F12B29" w:rsidP="00874B2D">
            <w:pPr>
              <w:jc w:val="center"/>
              <w:rPr>
                <w:b/>
                <w:sz w:val="20"/>
                <w:szCs w:val="20"/>
                <w:lang w:val="es-ES_tradnl"/>
              </w:rPr>
            </w:pPr>
            <w:r>
              <w:rPr>
                <w:b/>
                <w:sz w:val="20"/>
                <w:szCs w:val="20"/>
                <w:lang w:val="es-ES_tradnl"/>
              </w:rPr>
              <w:t>138500</w:t>
            </w:r>
          </w:p>
        </w:tc>
        <w:tc>
          <w:tcPr>
            <w:tcW w:w="6379" w:type="dxa"/>
          </w:tcPr>
          <w:p w14:paraId="77093BA7" w14:textId="77777777" w:rsidR="00F12B29" w:rsidRPr="005214F3" w:rsidRDefault="00F12B29" w:rsidP="00874B2D">
            <w:pPr>
              <w:rPr>
                <w:color w:val="000000" w:themeColor="text1"/>
                <w:sz w:val="20"/>
                <w:szCs w:val="20"/>
                <w:lang w:val="es-ES_tradnl"/>
              </w:rPr>
            </w:pPr>
            <w:r w:rsidRPr="005214F3">
              <w:rPr>
                <w:color w:val="000000" w:themeColor="text1"/>
                <w:sz w:val="20"/>
                <w:szCs w:val="20"/>
                <w:lang w:val="es-ES_tradnl"/>
              </w:rPr>
              <w:t>Cuentas por cobrar de difícil recaudo</w:t>
            </w:r>
          </w:p>
        </w:tc>
        <w:tc>
          <w:tcPr>
            <w:tcW w:w="2410" w:type="dxa"/>
          </w:tcPr>
          <w:p w14:paraId="38425A73" w14:textId="77777777" w:rsidR="00F12B29" w:rsidRPr="00256A6E" w:rsidRDefault="00F12B29" w:rsidP="00874B2D">
            <w:pPr>
              <w:jc w:val="right"/>
              <w:rPr>
                <w:bCs/>
                <w:sz w:val="20"/>
                <w:szCs w:val="20"/>
                <w:lang w:val="es-ES_tradnl"/>
              </w:rPr>
            </w:pPr>
            <w:r w:rsidRPr="00256A6E">
              <w:rPr>
                <w:bCs/>
                <w:sz w:val="20"/>
                <w:szCs w:val="20"/>
                <w:lang w:val="es-ES_tradnl"/>
              </w:rPr>
              <w:t>121.302.411.094,87</w:t>
            </w:r>
          </w:p>
        </w:tc>
      </w:tr>
      <w:tr w:rsidR="00F12B29" w:rsidRPr="00FF673A" w14:paraId="02720812" w14:textId="77777777" w:rsidTr="00874B2D">
        <w:tc>
          <w:tcPr>
            <w:tcW w:w="1134" w:type="dxa"/>
          </w:tcPr>
          <w:p w14:paraId="36C137DA" w14:textId="77777777" w:rsidR="00F12B29" w:rsidRPr="00542342" w:rsidRDefault="00F12B29" w:rsidP="00874B2D">
            <w:pPr>
              <w:jc w:val="center"/>
              <w:rPr>
                <w:b/>
                <w:sz w:val="20"/>
                <w:szCs w:val="20"/>
                <w:lang w:val="es-ES_tradnl"/>
              </w:rPr>
            </w:pPr>
            <w:r>
              <w:rPr>
                <w:b/>
                <w:sz w:val="20"/>
                <w:szCs w:val="20"/>
                <w:lang w:val="es-ES_tradnl"/>
              </w:rPr>
              <w:t>138600</w:t>
            </w:r>
          </w:p>
        </w:tc>
        <w:tc>
          <w:tcPr>
            <w:tcW w:w="6379" w:type="dxa"/>
          </w:tcPr>
          <w:p w14:paraId="2D8880A3" w14:textId="77777777" w:rsidR="00F12B29" w:rsidRPr="005214F3" w:rsidRDefault="00F12B29" w:rsidP="00874B2D">
            <w:pPr>
              <w:rPr>
                <w:color w:val="000000" w:themeColor="text1"/>
                <w:sz w:val="20"/>
                <w:szCs w:val="20"/>
                <w:lang w:val="es-ES_tradnl"/>
              </w:rPr>
            </w:pPr>
            <w:r w:rsidRPr="005214F3">
              <w:rPr>
                <w:color w:val="000000" w:themeColor="text1"/>
                <w:sz w:val="20"/>
                <w:szCs w:val="20"/>
                <w:lang w:val="es-ES_tradnl"/>
              </w:rPr>
              <w:t>Deterioro de las cuentas por cobrar</w:t>
            </w:r>
          </w:p>
        </w:tc>
        <w:tc>
          <w:tcPr>
            <w:tcW w:w="2410" w:type="dxa"/>
          </w:tcPr>
          <w:p w14:paraId="68BBA9E8" w14:textId="77777777" w:rsidR="00F12B29" w:rsidRPr="00256A6E" w:rsidRDefault="00F12B29" w:rsidP="00874B2D">
            <w:pPr>
              <w:jc w:val="right"/>
              <w:rPr>
                <w:bCs/>
                <w:sz w:val="20"/>
                <w:szCs w:val="20"/>
                <w:lang w:val="es-ES_tradnl"/>
              </w:rPr>
            </w:pPr>
            <w:r w:rsidRPr="00256A6E">
              <w:rPr>
                <w:bCs/>
                <w:sz w:val="20"/>
                <w:szCs w:val="20"/>
                <w:lang w:val="es-ES_tradnl"/>
              </w:rPr>
              <w:t>(120.943.597.486,53)</w:t>
            </w:r>
          </w:p>
        </w:tc>
      </w:tr>
      <w:tr w:rsidR="00F12B29" w:rsidRPr="00FF673A" w14:paraId="12F452A9" w14:textId="77777777" w:rsidTr="00874B2D">
        <w:tc>
          <w:tcPr>
            <w:tcW w:w="1134" w:type="dxa"/>
          </w:tcPr>
          <w:p w14:paraId="6BAC4565" w14:textId="77777777" w:rsidR="00F12B29" w:rsidRPr="00542342" w:rsidRDefault="00F12B29" w:rsidP="00874B2D">
            <w:pPr>
              <w:jc w:val="center"/>
              <w:rPr>
                <w:b/>
                <w:sz w:val="20"/>
                <w:szCs w:val="20"/>
                <w:lang w:val="es-ES_tradnl"/>
              </w:rPr>
            </w:pPr>
            <w:r>
              <w:rPr>
                <w:b/>
                <w:sz w:val="20"/>
                <w:szCs w:val="20"/>
                <w:lang w:val="es-ES_tradnl"/>
              </w:rPr>
              <w:t>160504</w:t>
            </w:r>
          </w:p>
        </w:tc>
        <w:tc>
          <w:tcPr>
            <w:tcW w:w="6379" w:type="dxa"/>
          </w:tcPr>
          <w:p w14:paraId="4AEF3000" w14:textId="77777777" w:rsidR="00F12B29" w:rsidRPr="003135FB" w:rsidRDefault="00F12B29" w:rsidP="00874B2D">
            <w:pPr>
              <w:rPr>
                <w:color w:val="000000" w:themeColor="text1"/>
                <w:sz w:val="20"/>
                <w:szCs w:val="20"/>
                <w:lang w:val="es-ES_tradnl"/>
              </w:rPr>
            </w:pPr>
            <w:r w:rsidRPr="003135FB">
              <w:rPr>
                <w:color w:val="000000" w:themeColor="text1"/>
                <w:sz w:val="20"/>
                <w:szCs w:val="20"/>
                <w:lang w:val="es-ES_tradnl"/>
              </w:rPr>
              <w:t>Terrenos pendientes de legalizar</w:t>
            </w:r>
          </w:p>
        </w:tc>
        <w:tc>
          <w:tcPr>
            <w:tcW w:w="2410" w:type="dxa"/>
          </w:tcPr>
          <w:p w14:paraId="55114797" w14:textId="77777777" w:rsidR="00F12B29" w:rsidRPr="00256A6E" w:rsidRDefault="00F12B29" w:rsidP="00874B2D">
            <w:pPr>
              <w:jc w:val="right"/>
              <w:rPr>
                <w:bCs/>
                <w:sz w:val="20"/>
                <w:szCs w:val="20"/>
                <w:lang w:val="es-ES_tradnl"/>
              </w:rPr>
            </w:pPr>
            <w:r w:rsidRPr="00256A6E">
              <w:rPr>
                <w:bCs/>
                <w:sz w:val="20"/>
                <w:szCs w:val="20"/>
                <w:lang w:val="es-ES_tradnl"/>
              </w:rPr>
              <w:t>3.300.373.811,00</w:t>
            </w:r>
          </w:p>
        </w:tc>
      </w:tr>
      <w:tr w:rsidR="00F12B29" w:rsidRPr="00FF673A" w14:paraId="1BBD5DDB" w14:textId="77777777" w:rsidTr="00874B2D">
        <w:tc>
          <w:tcPr>
            <w:tcW w:w="1134" w:type="dxa"/>
          </w:tcPr>
          <w:p w14:paraId="4213D8F6" w14:textId="77777777" w:rsidR="00F12B29" w:rsidRPr="00542342" w:rsidRDefault="00F12B29" w:rsidP="00874B2D">
            <w:pPr>
              <w:jc w:val="center"/>
              <w:rPr>
                <w:b/>
                <w:sz w:val="20"/>
                <w:szCs w:val="20"/>
                <w:lang w:val="es-ES_tradnl"/>
              </w:rPr>
            </w:pPr>
            <w:r>
              <w:rPr>
                <w:b/>
                <w:sz w:val="20"/>
                <w:szCs w:val="20"/>
                <w:lang w:val="es-ES_tradnl"/>
              </w:rPr>
              <w:t>163700</w:t>
            </w:r>
          </w:p>
        </w:tc>
        <w:tc>
          <w:tcPr>
            <w:tcW w:w="6379" w:type="dxa"/>
          </w:tcPr>
          <w:p w14:paraId="0E773EB8" w14:textId="77777777" w:rsidR="00F12B29" w:rsidRPr="003135FB" w:rsidRDefault="00F12B29" w:rsidP="00874B2D">
            <w:pPr>
              <w:rPr>
                <w:color w:val="000000" w:themeColor="text1"/>
                <w:sz w:val="20"/>
                <w:szCs w:val="20"/>
                <w:lang w:val="es-ES_tradnl"/>
              </w:rPr>
            </w:pPr>
            <w:r w:rsidRPr="005214F3">
              <w:rPr>
                <w:color w:val="000000" w:themeColor="text1"/>
                <w:sz w:val="20"/>
                <w:szCs w:val="20"/>
                <w:lang w:val="es-ES_tradnl"/>
              </w:rPr>
              <w:t>Propiedades planta y equipos no explotados</w:t>
            </w:r>
          </w:p>
        </w:tc>
        <w:tc>
          <w:tcPr>
            <w:tcW w:w="2410" w:type="dxa"/>
          </w:tcPr>
          <w:p w14:paraId="0FADDB29" w14:textId="77777777" w:rsidR="00F12B29" w:rsidRPr="00256A6E" w:rsidRDefault="00F12B29" w:rsidP="00874B2D">
            <w:pPr>
              <w:jc w:val="right"/>
              <w:rPr>
                <w:bCs/>
                <w:sz w:val="20"/>
                <w:szCs w:val="20"/>
                <w:lang w:val="es-ES_tradnl"/>
              </w:rPr>
            </w:pPr>
            <w:r w:rsidRPr="00256A6E">
              <w:rPr>
                <w:bCs/>
                <w:sz w:val="20"/>
                <w:szCs w:val="20"/>
                <w:lang w:val="es-ES_tradnl"/>
              </w:rPr>
              <w:t>87.034.541.633,33</w:t>
            </w:r>
          </w:p>
        </w:tc>
      </w:tr>
      <w:tr w:rsidR="00F12B29" w:rsidRPr="00FF673A" w14:paraId="34221465" w14:textId="77777777" w:rsidTr="00874B2D">
        <w:tc>
          <w:tcPr>
            <w:tcW w:w="1134" w:type="dxa"/>
          </w:tcPr>
          <w:p w14:paraId="4AC6699C" w14:textId="77777777" w:rsidR="00F12B29" w:rsidRPr="00542342" w:rsidRDefault="00F12B29" w:rsidP="00874B2D">
            <w:pPr>
              <w:jc w:val="center"/>
              <w:rPr>
                <w:b/>
                <w:sz w:val="20"/>
                <w:szCs w:val="20"/>
                <w:lang w:val="es-ES_tradnl"/>
              </w:rPr>
            </w:pPr>
            <w:r>
              <w:rPr>
                <w:b/>
                <w:sz w:val="20"/>
                <w:szCs w:val="20"/>
                <w:lang w:val="es-ES_tradnl"/>
              </w:rPr>
              <w:t>164027</w:t>
            </w:r>
          </w:p>
        </w:tc>
        <w:tc>
          <w:tcPr>
            <w:tcW w:w="6379" w:type="dxa"/>
          </w:tcPr>
          <w:p w14:paraId="38CE515A" w14:textId="77777777" w:rsidR="00F12B29" w:rsidRPr="003135FB" w:rsidRDefault="00F12B29" w:rsidP="00874B2D">
            <w:pPr>
              <w:rPr>
                <w:color w:val="000000" w:themeColor="text1"/>
                <w:sz w:val="20"/>
                <w:szCs w:val="20"/>
                <w:lang w:val="es-ES_tradnl"/>
              </w:rPr>
            </w:pPr>
            <w:r w:rsidRPr="003135FB">
              <w:rPr>
                <w:color w:val="000000" w:themeColor="text1"/>
                <w:sz w:val="20"/>
                <w:szCs w:val="20"/>
                <w:lang w:val="es-ES_tradnl"/>
              </w:rPr>
              <w:t>Edificaciones pendientes de legalizar</w:t>
            </w:r>
          </w:p>
        </w:tc>
        <w:tc>
          <w:tcPr>
            <w:tcW w:w="2410" w:type="dxa"/>
          </w:tcPr>
          <w:p w14:paraId="5E13AEB4" w14:textId="77777777" w:rsidR="00F12B29" w:rsidRPr="00256A6E" w:rsidRDefault="00F12B29" w:rsidP="00874B2D">
            <w:pPr>
              <w:jc w:val="right"/>
              <w:rPr>
                <w:bCs/>
                <w:sz w:val="20"/>
                <w:szCs w:val="20"/>
                <w:lang w:val="es-ES_tradnl"/>
              </w:rPr>
            </w:pPr>
            <w:r w:rsidRPr="00256A6E">
              <w:rPr>
                <w:bCs/>
                <w:sz w:val="20"/>
                <w:szCs w:val="20"/>
                <w:lang w:val="es-ES_tradnl"/>
              </w:rPr>
              <w:t>50.606.369.050,40</w:t>
            </w:r>
          </w:p>
        </w:tc>
      </w:tr>
      <w:tr w:rsidR="00F12B29" w:rsidRPr="00FF673A" w14:paraId="0A51EEDA" w14:textId="77777777" w:rsidTr="00874B2D">
        <w:tc>
          <w:tcPr>
            <w:tcW w:w="1134" w:type="dxa"/>
          </w:tcPr>
          <w:p w14:paraId="1A753AD7" w14:textId="77777777" w:rsidR="00F12B29" w:rsidRPr="00542342" w:rsidRDefault="00F12B29" w:rsidP="00874B2D">
            <w:pPr>
              <w:jc w:val="center"/>
              <w:rPr>
                <w:b/>
                <w:sz w:val="20"/>
                <w:szCs w:val="20"/>
                <w:lang w:val="es-ES_tradnl"/>
              </w:rPr>
            </w:pPr>
            <w:r>
              <w:rPr>
                <w:b/>
                <w:sz w:val="20"/>
                <w:szCs w:val="20"/>
                <w:lang w:val="es-ES_tradnl"/>
              </w:rPr>
              <w:t>190603</w:t>
            </w:r>
          </w:p>
        </w:tc>
        <w:tc>
          <w:tcPr>
            <w:tcW w:w="6379" w:type="dxa"/>
          </w:tcPr>
          <w:p w14:paraId="1E5EFCE9" w14:textId="77777777" w:rsidR="00F12B29" w:rsidRPr="005214F3" w:rsidRDefault="00F12B29" w:rsidP="00874B2D">
            <w:pPr>
              <w:rPr>
                <w:color w:val="000000" w:themeColor="text1"/>
                <w:sz w:val="20"/>
                <w:szCs w:val="20"/>
                <w:lang w:val="es-ES_tradnl"/>
              </w:rPr>
            </w:pPr>
            <w:r w:rsidRPr="005214F3">
              <w:rPr>
                <w:color w:val="000000" w:themeColor="text1"/>
                <w:sz w:val="20"/>
                <w:szCs w:val="20"/>
                <w:lang w:val="es-ES_tradnl"/>
              </w:rPr>
              <w:t>Avances para viáticos y gastos de viaje</w:t>
            </w:r>
          </w:p>
        </w:tc>
        <w:tc>
          <w:tcPr>
            <w:tcW w:w="2410" w:type="dxa"/>
          </w:tcPr>
          <w:p w14:paraId="3D192FF7" w14:textId="77777777" w:rsidR="00F12B29" w:rsidRPr="00256A6E" w:rsidRDefault="00F12B29" w:rsidP="00874B2D">
            <w:pPr>
              <w:jc w:val="right"/>
              <w:rPr>
                <w:bCs/>
                <w:sz w:val="20"/>
                <w:szCs w:val="20"/>
                <w:lang w:val="es-ES_tradnl"/>
              </w:rPr>
            </w:pPr>
            <w:r w:rsidRPr="00256A6E">
              <w:rPr>
                <w:bCs/>
                <w:sz w:val="20"/>
                <w:szCs w:val="20"/>
                <w:lang w:val="es-ES_tradnl"/>
              </w:rPr>
              <w:t>730.591.660,90</w:t>
            </w:r>
          </w:p>
        </w:tc>
      </w:tr>
      <w:tr w:rsidR="00F12B29" w:rsidRPr="00FF673A" w14:paraId="77D11A67" w14:textId="77777777" w:rsidTr="00874B2D">
        <w:tc>
          <w:tcPr>
            <w:tcW w:w="1134" w:type="dxa"/>
          </w:tcPr>
          <w:p w14:paraId="0444C5B0" w14:textId="77777777" w:rsidR="00F12B29" w:rsidRPr="00542342" w:rsidRDefault="00F12B29" w:rsidP="00874B2D">
            <w:pPr>
              <w:jc w:val="center"/>
              <w:rPr>
                <w:b/>
                <w:sz w:val="20"/>
                <w:szCs w:val="20"/>
                <w:lang w:val="es-ES_tradnl"/>
              </w:rPr>
            </w:pPr>
            <w:r>
              <w:rPr>
                <w:b/>
                <w:sz w:val="20"/>
                <w:szCs w:val="20"/>
                <w:lang w:val="es-ES_tradnl"/>
              </w:rPr>
              <w:t>240720</w:t>
            </w:r>
          </w:p>
        </w:tc>
        <w:tc>
          <w:tcPr>
            <w:tcW w:w="6379" w:type="dxa"/>
          </w:tcPr>
          <w:p w14:paraId="5D60B605" w14:textId="77777777" w:rsidR="00F12B29" w:rsidRPr="005214F3" w:rsidRDefault="00F12B29" w:rsidP="00874B2D">
            <w:pPr>
              <w:rPr>
                <w:color w:val="000000" w:themeColor="text1"/>
                <w:sz w:val="20"/>
                <w:szCs w:val="20"/>
                <w:lang w:val="es-ES_tradnl"/>
              </w:rPr>
            </w:pPr>
            <w:r w:rsidRPr="005214F3">
              <w:rPr>
                <w:color w:val="000000" w:themeColor="text1"/>
                <w:sz w:val="20"/>
                <w:szCs w:val="20"/>
                <w:lang w:val="es-ES_tradnl"/>
              </w:rPr>
              <w:t>Recaudos por clasificar</w:t>
            </w:r>
          </w:p>
        </w:tc>
        <w:tc>
          <w:tcPr>
            <w:tcW w:w="2410" w:type="dxa"/>
          </w:tcPr>
          <w:p w14:paraId="6233C9C9" w14:textId="77777777" w:rsidR="00F12B29" w:rsidRPr="00256A6E" w:rsidRDefault="00F12B29" w:rsidP="00874B2D">
            <w:pPr>
              <w:jc w:val="right"/>
              <w:rPr>
                <w:bCs/>
                <w:sz w:val="20"/>
                <w:szCs w:val="20"/>
                <w:lang w:val="es-ES_tradnl"/>
              </w:rPr>
            </w:pPr>
            <w:r w:rsidRPr="00256A6E">
              <w:rPr>
                <w:bCs/>
                <w:sz w:val="20"/>
                <w:szCs w:val="20"/>
                <w:lang w:val="es-ES_tradnl"/>
              </w:rPr>
              <w:t>8.043.329.386,48</w:t>
            </w:r>
          </w:p>
        </w:tc>
      </w:tr>
      <w:tr w:rsidR="00F12B29" w:rsidRPr="00FF673A" w14:paraId="1D3E04CA" w14:textId="77777777" w:rsidTr="00874B2D">
        <w:tc>
          <w:tcPr>
            <w:tcW w:w="1134" w:type="dxa"/>
          </w:tcPr>
          <w:p w14:paraId="2BEEE152" w14:textId="77777777" w:rsidR="00F12B29" w:rsidRPr="00542342" w:rsidRDefault="00F12B29" w:rsidP="00874B2D">
            <w:pPr>
              <w:jc w:val="center"/>
              <w:rPr>
                <w:b/>
                <w:sz w:val="20"/>
                <w:szCs w:val="20"/>
                <w:lang w:val="es-ES_tradnl"/>
              </w:rPr>
            </w:pPr>
            <w:r>
              <w:rPr>
                <w:b/>
                <w:sz w:val="20"/>
                <w:szCs w:val="20"/>
                <w:lang w:val="es-ES_tradnl"/>
              </w:rPr>
              <w:t>242411</w:t>
            </w:r>
          </w:p>
        </w:tc>
        <w:tc>
          <w:tcPr>
            <w:tcW w:w="6379" w:type="dxa"/>
          </w:tcPr>
          <w:p w14:paraId="0646E308" w14:textId="77777777" w:rsidR="00F12B29" w:rsidRPr="005214F3" w:rsidRDefault="00F12B29" w:rsidP="00874B2D">
            <w:pPr>
              <w:rPr>
                <w:color w:val="000000" w:themeColor="text1"/>
                <w:sz w:val="20"/>
                <w:szCs w:val="20"/>
                <w:lang w:val="es-ES_tradnl"/>
              </w:rPr>
            </w:pPr>
            <w:r w:rsidRPr="005214F3">
              <w:rPr>
                <w:color w:val="000000" w:themeColor="text1"/>
                <w:sz w:val="20"/>
                <w:szCs w:val="20"/>
                <w:lang w:val="es-ES_tradnl"/>
              </w:rPr>
              <w:t>Embargos judiciales</w:t>
            </w:r>
          </w:p>
        </w:tc>
        <w:tc>
          <w:tcPr>
            <w:tcW w:w="2410" w:type="dxa"/>
          </w:tcPr>
          <w:p w14:paraId="68804E05" w14:textId="77777777" w:rsidR="00F12B29" w:rsidRPr="00256A6E" w:rsidRDefault="00F12B29" w:rsidP="00874B2D">
            <w:pPr>
              <w:jc w:val="right"/>
              <w:rPr>
                <w:bCs/>
                <w:sz w:val="20"/>
                <w:szCs w:val="20"/>
                <w:lang w:val="es-ES_tradnl"/>
              </w:rPr>
            </w:pPr>
            <w:r w:rsidRPr="00256A6E">
              <w:rPr>
                <w:bCs/>
                <w:sz w:val="20"/>
                <w:szCs w:val="20"/>
                <w:lang w:val="es-ES_tradnl"/>
              </w:rPr>
              <w:t>244.696.511,06</w:t>
            </w:r>
          </w:p>
        </w:tc>
      </w:tr>
      <w:tr w:rsidR="00F12B29" w:rsidRPr="00FF673A" w14:paraId="4181ACC8" w14:textId="77777777" w:rsidTr="00874B2D">
        <w:tc>
          <w:tcPr>
            <w:tcW w:w="1134" w:type="dxa"/>
          </w:tcPr>
          <w:p w14:paraId="6F4A6D3B" w14:textId="77777777" w:rsidR="00F12B29" w:rsidRDefault="00F12B29" w:rsidP="00874B2D">
            <w:pPr>
              <w:jc w:val="center"/>
              <w:rPr>
                <w:b/>
                <w:sz w:val="20"/>
                <w:szCs w:val="20"/>
                <w:lang w:val="es-ES_tradnl"/>
              </w:rPr>
            </w:pPr>
            <w:r>
              <w:rPr>
                <w:b/>
                <w:sz w:val="20"/>
                <w:szCs w:val="20"/>
                <w:lang w:val="es-ES_tradnl"/>
              </w:rPr>
              <w:t>836100</w:t>
            </w:r>
          </w:p>
        </w:tc>
        <w:tc>
          <w:tcPr>
            <w:tcW w:w="6379" w:type="dxa"/>
          </w:tcPr>
          <w:p w14:paraId="154D64F3" w14:textId="77777777" w:rsidR="00F12B29" w:rsidRPr="005214F3" w:rsidRDefault="00F12B29" w:rsidP="00874B2D">
            <w:pPr>
              <w:rPr>
                <w:color w:val="000000" w:themeColor="text1"/>
                <w:sz w:val="20"/>
                <w:szCs w:val="20"/>
                <w:lang w:val="es-ES_tradnl"/>
              </w:rPr>
            </w:pPr>
            <w:r>
              <w:rPr>
                <w:color w:val="000000" w:themeColor="text1"/>
                <w:sz w:val="20"/>
                <w:szCs w:val="20"/>
                <w:lang w:val="es-ES_tradnl"/>
              </w:rPr>
              <w:t>Responsabilidades en proceso</w:t>
            </w:r>
          </w:p>
        </w:tc>
        <w:tc>
          <w:tcPr>
            <w:tcW w:w="2410" w:type="dxa"/>
          </w:tcPr>
          <w:p w14:paraId="55268323" w14:textId="77777777" w:rsidR="00F12B29" w:rsidRPr="00256A6E" w:rsidRDefault="00F12B29" w:rsidP="00874B2D">
            <w:pPr>
              <w:jc w:val="right"/>
              <w:rPr>
                <w:bCs/>
                <w:sz w:val="20"/>
                <w:szCs w:val="20"/>
                <w:lang w:val="es-ES_tradnl"/>
              </w:rPr>
            </w:pPr>
            <w:r w:rsidRPr="00256A6E">
              <w:rPr>
                <w:bCs/>
                <w:sz w:val="20"/>
                <w:szCs w:val="20"/>
                <w:lang w:val="es-ES_tradnl"/>
              </w:rPr>
              <w:t>19.633.692.241,95</w:t>
            </w:r>
          </w:p>
        </w:tc>
      </w:tr>
      <w:tr w:rsidR="00F12B29" w:rsidRPr="00FF673A" w14:paraId="5C57A2F9" w14:textId="77777777" w:rsidTr="00874B2D">
        <w:tc>
          <w:tcPr>
            <w:tcW w:w="1134" w:type="dxa"/>
          </w:tcPr>
          <w:p w14:paraId="26CE510B" w14:textId="77777777" w:rsidR="00F12B29" w:rsidRPr="00542342" w:rsidRDefault="00F12B29" w:rsidP="00874B2D">
            <w:pPr>
              <w:jc w:val="center"/>
              <w:rPr>
                <w:b/>
                <w:sz w:val="20"/>
                <w:szCs w:val="20"/>
                <w:lang w:val="es-ES_tradnl"/>
              </w:rPr>
            </w:pPr>
            <w:r>
              <w:rPr>
                <w:b/>
                <w:sz w:val="20"/>
                <w:szCs w:val="20"/>
                <w:lang w:val="es-ES_tradnl"/>
              </w:rPr>
              <w:t>912000</w:t>
            </w:r>
          </w:p>
        </w:tc>
        <w:tc>
          <w:tcPr>
            <w:tcW w:w="6379" w:type="dxa"/>
          </w:tcPr>
          <w:p w14:paraId="5407EB69" w14:textId="77777777" w:rsidR="00F12B29" w:rsidRPr="005214F3" w:rsidRDefault="00F12B29" w:rsidP="00874B2D">
            <w:pPr>
              <w:jc w:val="both"/>
              <w:rPr>
                <w:color w:val="000000" w:themeColor="text1"/>
                <w:sz w:val="20"/>
                <w:szCs w:val="20"/>
                <w:lang w:val="es-ES_tradnl"/>
              </w:rPr>
            </w:pPr>
            <w:r w:rsidRPr="005214F3">
              <w:rPr>
                <w:color w:val="000000" w:themeColor="text1"/>
                <w:sz w:val="20"/>
                <w:szCs w:val="20"/>
                <w:lang w:val="es-ES_tradnl"/>
              </w:rPr>
              <w:t>Litigios y mecanismos alternativos de solución de conflictos</w:t>
            </w:r>
          </w:p>
        </w:tc>
        <w:tc>
          <w:tcPr>
            <w:tcW w:w="2410" w:type="dxa"/>
          </w:tcPr>
          <w:p w14:paraId="4EDF01DF" w14:textId="77777777" w:rsidR="00F12B29" w:rsidRPr="00256A6E" w:rsidRDefault="00F12B29" w:rsidP="00874B2D">
            <w:pPr>
              <w:jc w:val="right"/>
              <w:rPr>
                <w:bCs/>
                <w:sz w:val="20"/>
                <w:szCs w:val="20"/>
                <w:lang w:val="es-ES_tradnl"/>
              </w:rPr>
            </w:pPr>
            <w:r w:rsidRPr="00256A6E">
              <w:rPr>
                <w:bCs/>
                <w:sz w:val="20"/>
                <w:szCs w:val="20"/>
                <w:lang w:val="es-ES_tradnl"/>
              </w:rPr>
              <w:t>281.589.092.314,40</w:t>
            </w:r>
          </w:p>
        </w:tc>
      </w:tr>
    </w:tbl>
    <w:p w14:paraId="291417EE" w14:textId="77777777" w:rsidR="00F12B29" w:rsidRDefault="00F12B29" w:rsidP="00F12B29">
      <w:pPr>
        <w:pStyle w:val="Textoindependiente"/>
        <w:ind w:right="-50"/>
        <w:jc w:val="both"/>
        <w:rPr>
          <w:b/>
          <w:sz w:val="28"/>
          <w:szCs w:val="28"/>
        </w:rPr>
      </w:pPr>
    </w:p>
    <w:p w14:paraId="02E6C767" w14:textId="77777777" w:rsidR="00F12B29" w:rsidRDefault="00F12B29" w:rsidP="00F12B29">
      <w:pPr>
        <w:jc w:val="both"/>
        <w:rPr>
          <w:b/>
          <w:sz w:val="28"/>
          <w:szCs w:val="28"/>
          <w:lang w:val="es-MX"/>
        </w:rPr>
      </w:pPr>
      <w:r>
        <w:rPr>
          <w:b/>
          <w:sz w:val="28"/>
          <w:szCs w:val="28"/>
          <w:lang w:val="es-MX"/>
        </w:rPr>
        <w:t>- Saldos a 31 de diciembre de 2024 de la SUBCUENTA OTROS 000090:</w:t>
      </w:r>
    </w:p>
    <w:p w14:paraId="6A7C67E6" w14:textId="77777777" w:rsidR="00F12B29" w:rsidRDefault="00F12B29" w:rsidP="00F12B29">
      <w:pPr>
        <w:pStyle w:val="Textoindependiente"/>
        <w:ind w:right="-50"/>
        <w:jc w:val="both"/>
        <w:rPr>
          <w:b/>
          <w:sz w:val="28"/>
          <w:szCs w:val="28"/>
        </w:rPr>
      </w:pPr>
    </w:p>
    <w:tbl>
      <w:tblPr>
        <w:tblStyle w:val="Tablaconcuadrcula"/>
        <w:tblW w:w="9923" w:type="dxa"/>
        <w:tblInd w:w="-5" w:type="dxa"/>
        <w:tblLook w:val="04A0" w:firstRow="1" w:lastRow="0" w:firstColumn="1" w:lastColumn="0" w:noHBand="0" w:noVBand="1"/>
      </w:tblPr>
      <w:tblGrid>
        <w:gridCol w:w="1134"/>
        <w:gridCol w:w="6379"/>
        <w:gridCol w:w="2410"/>
      </w:tblGrid>
      <w:tr w:rsidR="00F12B29" w:rsidRPr="00FF673A" w14:paraId="3BA8CD5A" w14:textId="77777777" w:rsidTr="00874B2D">
        <w:tc>
          <w:tcPr>
            <w:tcW w:w="1134" w:type="dxa"/>
          </w:tcPr>
          <w:p w14:paraId="41AAC636" w14:textId="77777777" w:rsidR="00F12B29" w:rsidRPr="00FF673A" w:rsidRDefault="00F12B29" w:rsidP="00874B2D">
            <w:pPr>
              <w:jc w:val="center"/>
              <w:rPr>
                <w:b/>
                <w:sz w:val="20"/>
                <w:szCs w:val="20"/>
                <w:lang w:val="es-ES_tradnl"/>
              </w:rPr>
            </w:pPr>
            <w:r w:rsidRPr="00FF673A">
              <w:rPr>
                <w:b/>
                <w:sz w:val="20"/>
                <w:szCs w:val="20"/>
                <w:lang w:val="es-ES_tradnl"/>
              </w:rPr>
              <w:t>CÓDIGO</w:t>
            </w:r>
          </w:p>
        </w:tc>
        <w:tc>
          <w:tcPr>
            <w:tcW w:w="6379" w:type="dxa"/>
          </w:tcPr>
          <w:p w14:paraId="4F82E66D" w14:textId="77777777" w:rsidR="00F12B29" w:rsidRPr="00FF673A" w:rsidRDefault="00F12B29" w:rsidP="00874B2D">
            <w:pPr>
              <w:jc w:val="center"/>
              <w:rPr>
                <w:b/>
                <w:sz w:val="20"/>
                <w:szCs w:val="20"/>
                <w:lang w:val="es-ES_tradnl"/>
              </w:rPr>
            </w:pPr>
            <w:r w:rsidRPr="00FF673A">
              <w:rPr>
                <w:b/>
                <w:sz w:val="20"/>
                <w:szCs w:val="20"/>
                <w:lang w:val="es-ES_tradnl"/>
              </w:rPr>
              <w:t>NOMBRE CUENTA</w:t>
            </w:r>
          </w:p>
        </w:tc>
        <w:tc>
          <w:tcPr>
            <w:tcW w:w="2410" w:type="dxa"/>
          </w:tcPr>
          <w:p w14:paraId="6BCEB125" w14:textId="77777777" w:rsidR="00F12B29" w:rsidRPr="00FF673A" w:rsidRDefault="00F12B29" w:rsidP="00874B2D">
            <w:pPr>
              <w:jc w:val="center"/>
              <w:rPr>
                <w:b/>
                <w:sz w:val="20"/>
                <w:szCs w:val="20"/>
                <w:lang w:val="es-ES_tradnl"/>
              </w:rPr>
            </w:pPr>
            <w:r w:rsidRPr="00FF673A">
              <w:rPr>
                <w:b/>
                <w:sz w:val="20"/>
                <w:szCs w:val="20"/>
                <w:lang w:val="es-ES_tradnl"/>
              </w:rPr>
              <w:t xml:space="preserve">SALDO A </w:t>
            </w:r>
          </w:p>
          <w:p w14:paraId="736ED891" w14:textId="77777777" w:rsidR="00F12B29" w:rsidRPr="00FF673A" w:rsidRDefault="00F12B29" w:rsidP="00874B2D">
            <w:pPr>
              <w:jc w:val="center"/>
              <w:rPr>
                <w:b/>
                <w:sz w:val="20"/>
                <w:szCs w:val="20"/>
                <w:lang w:val="es-ES_tradnl"/>
              </w:rPr>
            </w:pPr>
            <w:r w:rsidRPr="00FF673A">
              <w:rPr>
                <w:b/>
                <w:sz w:val="20"/>
                <w:szCs w:val="20"/>
                <w:lang w:val="es-ES_tradnl"/>
              </w:rPr>
              <w:t>31/12/202</w:t>
            </w:r>
            <w:r>
              <w:rPr>
                <w:b/>
                <w:sz w:val="20"/>
                <w:szCs w:val="20"/>
                <w:lang w:val="es-ES_tradnl"/>
              </w:rPr>
              <w:t>4</w:t>
            </w:r>
          </w:p>
          <w:p w14:paraId="7E7723E4" w14:textId="77777777" w:rsidR="00F12B29" w:rsidRPr="00FF673A" w:rsidRDefault="00F12B29" w:rsidP="00874B2D">
            <w:pPr>
              <w:jc w:val="center"/>
              <w:rPr>
                <w:b/>
                <w:sz w:val="20"/>
                <w:szCs w:val="20"/>
                <w:lang w:val="es-ES_tradnl"/>
              </w:rPr>
            </w:pPr>
            <w:r>
              <w:rPr>
                <w:b/>
                <w:sz w:val="20"/>
                <w:szCs w:val="20"/>
                <w:lang w:val="es-ES_tradnl"/>
              </w:rPr>
              <w:t>(Pesos)</w:t>
            </w:r>
          </w:p>
        </w:tc>
      </w:tr>
      <w:tr w:rsidR="00F12B29" w:rsidRPr="00FF673A" w14:paraId="2B0A2D97" w14:textId="77777777" w:rsidTr="00874B2D">
        <w:tc>
          <w:tcPr>
            <w:tcW w:w="1134" w:type="dxa"/>
          </w:tcPr>
          <w:p w14:paraId="55DAC259" w14:textId="77777777" w:rsidR="00F12B29" w:rsidRPr="00FF673A" w:rsidRDefault="00F12B29" w:rsidP="00874B2D">
            <w:pPr>
              <w:jc w:val="center"/>
              <w:rPr>
                <w:b/>
                <w:sz w:val="20"/>
                <w:szCs w:val="20"/>
                <w:lang w:val="es-ES_tradnl"/>
              </w:rPr>
            </w:pPr>
            <w:r>
              <w:rPr>
                <w:b/>
                <w:sz w:val="20"/>
                <w:szCs w:val="20"/>
                <w:lang w:val="es-ES_tradnl"/>
              </w:rPr>
              <w:t>131790</w:t>
            </w:r>
          </w:p>
        </w:tc>
        <w:tc>
          <w:tcPr>
            <w:tcW w:w="6379" w:type="dxa"/>
          </w:tcPr>
          <w:p w14:paraId="445EA334" w14:textId="77777777" w:rsidR="00F12B29" w:rsidRPr="005B35D5" w:rsidRDefault="00F12B29" w:rsidP="00874B2D">
            <w:pPr>
              <w:rPr>
                <w:bCs/>
                <w:sz w:val="20"/>
                <w:szCs w:val="20"/>
                <w:lang w:val="es-ES_tradnl"/>
              </w:rPr>
            </w:pPr>
            <w:r w:rsidRPr="005B35D5">
              <w:rPr>
                <w:bCs/>
                <w:sz w:val="20"/>
                <w:szCs w:val="20"/>
                <w:lang w:val="es-ES_tradnl"/>
              </w:rPr>
              <w:t>Otros servicios</w:t>
            </w:r>
          </w:p>
        </w:tc>
        <w:tc>
          <w:tcPr>
            <w:tcW w:w="2410" w:type="dxa"/>
          </w:tcPr>
          <w:p w14:paraId="7DA7D7AE" w14:textId="77777777" w:rsidR="00F12B29" w:rsidRPr="005B35D5" w:rsidRDefault="00F12B29" w:rsidP="00874B2D">
            <w:pPr>
              <w:jc w:val="right"/>
              <w:rPr>
                <w:bCs/>
                <w:sz w:val="20"/>
                <w:szCs w:val="20"/>
                <w:lang w:val="es-ES_tradnl"/>
              </w:rPr>
            </w:pPr>
            <w:r w:rsidRPr="005B35D5">
              <w:rPr>
                <w:bCs/>
                <w:sz w:val="20"/>
                <w:szCs w:val="20"/>
                <w:lang w:val="es-ES_tradnl"/>
              </w:rPr>
              <w:t>2.142.343.117,45</w:t>
            </w:r>
          </w:p>
        </w:tc>
      </w:tr>
      <w:tr w:rsidR="00F12B29" w:rsidRPr="00FF673A" w14:paraId="05A7982F" w14:textId="77777777" w:rsidTr="00874B2D">
        <w:tc>
          <w:tcPr>
            <w:tcW w:w="1134" w:type="dxa"/>
          </w:tcPr>
          <w:p w14:paraId="4083CB9A" w14:textId="77777777" w:rsidR="00F12B29" w:rsidRPr="00FF673A" w:rsidRDefault="00F12B29" w:rsidP="00874B2D">
            <w:pPr>
              <w:jc w:val="center"/>
              <w:rPr>
                <w:b/>
                <w:sz w:val="20"/>
                <w:szCs w:val="20"/>
                <w:lang w:val="es-ES_tradnl"/>
              </w:rPr>
            </w:pPr>
            <w:r>
              <w:rPr>
                <w:b/>
                <w:sz w:val="20"/>
                <w:szCs w:val="20"/>
                <w:lang w:val="es-ES_tradnl"/>
              </w:rPr>
              <w:t>138490</w:t>
            </w:r>
          </w:p>
        </w:tc>
        <w:tc>
          <w:tcPr>
            <w:tcW w:w="6379" w:type="dxa"/>
          </w:tcPr>
          <w:p w14:paraId="1B26B34E" w14:textId="77777777" w:rsidR="00F12B29" w:rsidRPr="005B35D5" w:rsidRDefault="00F12B29" w:rsidP="00874B2D">
            <w:pPr>
              <w:rPr>
                <w:bCs/>
                <w:sz w:val="20"/>
                <w:szCs w:val="20"/>
                <w:lang w:val="es-ES_tradnl"/>
              </w:rPr>
            </w:pPr>
            <w:r w:rsidRPr="005B35D5">
              <w:rPr>
                <w:bCs/>
                <w:sz w:val="20"/>
                <w:szCs w:val="20"/>
                <w:lang w:val="es-ES_tradnl"/>
              </w:rPr>
              <w:t>Otras cuentas por cobrar</w:t>
            </w:r>
          </w:p>
        </w:tc>
        <w:tc>
          <w:tcPr>
            <w:tcW w:w="2410" w:type="dxa"/>
          </w:tcPr>
          <w:p w14:paraId="36B98171" w14:textId="77777777" w:rsidR="00F12B29" w:rsidRPr="005B35D5" w:rsidRDefault="00F12B29" w:rsidP="00874B2D">
            <w:pPr>
              <w:jc w:val="right"/>
              <w:rPr>
                <w:bCs/>
                <w:sz w:val="20"/>
                <w:szCs w:val="20"/>
                <w:lang w:val="es-ES_tradnl"/>
              </w:rPr>
            </w:pPr>
            <w:r w:rsidRPr="005B35D5">
              <w:rPr>
                <w:bCs/>
                <w:sz w:val="20"/>
                <w:szCs w:val="20"/>
                <w:lang w:val="es-ES_tradnl"/>
              </w:rPr>
              <w:t>18.191.173.065,39</w:t>
            </w:r>
          </w:p>
        </w:tc>
      </w:tr>
      <w:tr w:rsidR="00F12B29" w:rsidRPr="00FF673A" w14:paraId="03778564" w14:textId="77777777" w:rsidTr="00874B2D">
        <w:tc>
          <w:tcPr>
            <w:tcW w:w="1134" w:type="dxa"/>
          </w:tcPr>
          <w:p w14:paraId="0985E52C" w14:textId="77777777" w:rsidR="00F12B29" w:rsidRDefault="00F12B29" w:rsidP="00874B2D">
            <w:pPr>
              <w:jc w:val="center"/>
              <w:rPr>
                <w:b/>
                <w:sz w:val="20"/>
                <w:szCs w:val="20"/>
                <w:lang w:val="es-ES_tradnl"/>
              </w:rPr>
            </w:pPr>
            <w:r>
              <w:rPr>
                <w:b/>
                <w:sz w:val="20"/>
                <w:szCs w:val="20"/>
                <w:lang w:val="es-ES_tradnl"/>
              </w:rPr>
              <w:t>138590</w:t>
            </w:r>
          </w:p>
        </w:tc>
        <w:tc>
          <w:tcPr>
            <w:tcW w:w="6379" w:type="dxa"/>
          </w:tcPr>
          <w:p w14:paraId="70B56EE5" w14:textId="77777777" w:rsidR="00F12B29" w:rsidRPr="005B35D5" w:rsidRDefault="00F12B29" w:rsidP="00874B2D">
            <w:pPr>
              <w:rPr>
                <w:bCs/>
                <w:sz w:val="20"/>
                <w:szCs w:val="20"/>
                <w:lang w:val="es-ES_tradnl"/>
              </w:rPr>
            </w:pPr>
            <w:r>
              <w:rPr>
                <w:bCs/>
                <w:sz w:val="20"/>
                <w:szCs w:val="20"/>
                <w:lang w:val="es-ES_tradnl"/>
              </w:rPr>
              <w:t>Otras cuentas por cobrar de difícil recaudo</w:t>
            </w:r>
          </w:p>
        </w:tc>
        <w:tc>
          <w:tcPr>
            <w:tcW w:w="2410" w:type="dxa"/>
          </w:tcPr>
          <w:p w14:paraId="7B6C43F2" w14:textId="77777777" w:rsidR="00F12B29" w:rsidRPr="005B35D5" w:rsidRDefault="00F12B29" w:rsidP="00874B2D">
            <w:pPr>
              <w:jc w:val="right"/>
              <w:rPr>
                <w:bCs/>
                <w:sz w:val="20"/>
                <w:szCs w:val="20"/>
                <w:lang w:val="es-ES_tradnl"/>
              </w:rPr>
            </w:pPr>
            <w:r w:rsidRPr="00600695">
              <w:rPr>
                <w:bCs/>
                <w:sz w:val="20"/>
                <w:szCs w:val="20"/>
                <w:lang w:val="es-ES_tradnl"/>
              </w:rPr>
              <w:t>11.432.352.903,87</w:t>
            </w:r>
          </w:p>
        </w:tc>
      </w:tr>
      <w:tr w:rsidR="00F12B29" w:rsidRPr="00FF673A" w14:paraId="583B5B62" w14:textId="77777777" w:rsidTr="00874B2D">
        <w:tc>
          <w:tcPr>
            <w:tcW w:w="1134" w:type="dxa"/>
          </w:tcPr>
          <w:p w14:paraId="1B450527" w14:textId="77777777" w:rsidR="00F12B29" w:rsidRPr="00FF673A" w:rsidRDefault="00F12B29" w:rsidP="00874B2D">
            <w:pPr>
              <w:jc w:val="center"/>
              <w:rPr>
                <w:b/>
                <w:sz w:val="20"/>
                <w:szCs w:val="20"/>
                <w:lang w:val="es-ES_tradnl"/>
              </w:rPr>
            </w:pPr>
            <w:r>
              <w:rPr>
                <w:b/>
                <w:sz w:val="20"/>
                <w:szCs w:val="20"/>
                <w:lang w:val="es-ES_tradnl"/>
              </w:rPr>
              <w:t>138690</w:t>
            </w:r>
          </w:p>
        </w:tc>
        <w:tc>
          <w:tcPr>
            <w:tcW w:w="6379" w:type="dxa"/>
          </w:tcPr>
          <w:p w14:paraId="41E36902" w14:textId="77777777" w:rsidR="00F12B29" w:rsidRPr="005B35D5" w:rsidRDefault="00F12B29" w:rsidP="00874B2D">
            <w:pPr>
              <w:rPr>
                <w:bCs/>
                <w:sz w:val="20"/>
                <w:szCs w:val="20"/>
                <w:lang w:val="es-ES_tradnl"/>
              </w:rPr>
            </w:pPr>
            <w:r w:rsidRPr="005B35D5">
              <w:rPr>
                <w:bCs/>
                <w:sz w:val="20"/>
                <w:szCs w:val="20"/>
                <w:lang w:val="es-ES_tradnl"/>
              </w:rPr>
              <w:t>Otras cuentas por cobrar</w:t>
            </w:r>
          </w:p>
        </w:tc>
        <w:tc>
          <w:tcPr>
            <w:tcW w:w="2410" w:type="dxa"/>
          </w:tcPr>
          <w:p w14:paraId="4C404246" w14:textId="77777777" w:rsidR="00F12B29" w:rsidRPr="005B35D5" w:rsidRDefault="00F12B29" w:rsidP="00874B2D">
            <w:pPr>
              <w:jc w:val="right"/>
              <w:rPr>
                <w:bCs/>
                <w:sz w:val="20"/>
                <w:szCs w:val="20"/>
                <w:lang w:val="es-ES_tradnl"/>
              </w:rPr>
            </w:pPr>
            <w:r w:rsidRPr="005B35D5">
              <w:rPr>
                <w:bCs/>
                <w:sz w:val="20"/>
                <w:szCs w:val="20"/>
                <w:lang w:val="es-ES_tradnl"/>
              </w:rPr>
              <w:t>(10.807.755.531,36)</w:t>
            </w:r>
          </w:p>
        </w:tc>
      </w:tr>
      <w:tr w:rsidR="00F12B29" w:rsidRPr="00FF673A" w14:paraId="4865FDD8" w14:textId="77777777" w:rsidTr="00874B2D">
        <w:tc>
          <w:tcPr>
            <w:tcW w:w="1134" w:type="dxa"/>
          </w:tcPr>
          <w:p w14:paraId="782DA447" w14:textId="77777777" w:rsidR="00F12B29" w:rsidRPr="00FF673A" w:rsidRDefault="00F12B29" w:rsidP="00874B2D">
            <w:pPr>
              <w:jc w:val="center"/>
              <w:rPr>
                <w:b/>
                <w:sz w:val="20"/>
                <w:szCs w:val="20"/>
                <w:lang w:val="es-ES_tradnl"/>
              </w:rPr>
            </w:pPr>
            <w:r>
              <w:rPr>
                <w:b/>
                <w:sz w:val="20"/>
                <w:szCs w:val="20"/>
                <w:lang w:val="es-ES_tradnl"/>
              </w:rPr>
              <w:t>141590</w:t>
            </w:r>
          </w:p>
        </w:tc>
        <w:tc>
          <w:tcPr>
            <w:tcW w:w="6379" w:type="dxa"/>
          </w:tcPr>
          <w:p w14:paraId="0A04244B" w14:textId="77777777" w:rsidR="00F12B29" w:rsidRPr="005B35D5" w:rsidRDefault="00F12B29" w:rsidP="00874B2D">
            <w:pPr>
              <w:rPr>
                <w:bCs/>
                <w:sz w:val="20"/>
                <w:szCs w:val="20"/>
                <w:lang w:val="es-ES_tradnl"/>
              </w:rPr>
            </w:pPr>
            <w:r w:rsidRPr="005B35D5">
              <w:rPr>
                <w:bCs/>
                <w:sz w:val="20"/>
                <w:szCs w:val="20"/>
                <w:lang w:val="es-ES_tradnl"/>
              </w:rPr>
              <w:t>Otros préstamos concedidos</w:t>
            </w:r>
          </w:p>
        </w:tc>
        <w:tc>
          <w:tcPr>
            <w:tcW w:w="2410" w:type="dxa"/>
          </w:tcPr>
          <w:p w14:paraId="5BF10552" w14:textId="77777777" w:rsidR="00F12B29" w:rsidRPr="005B35D5" w:rsidRDefault="00F12B29" w:rsidP="00874B2D">
            <w:pPr>
              <w:jc w:val="right"/>
              <w:rPr>
                <w:bCs/>
                <w:sz w:val="20"/>
                <w:szCs w:val="20"/>
                <w:lang w:val="es-ES_tradnl"/>
              </w:rPr>
            </w:pPr>
            <w:r w:rsidRPr="005B35D5">
              <w:rPr>
                <w:bCs/>
                <w:sz w:val="20"/>
                <w:szCs w:val="20"/>
                <w:lang w:val="es-ES_tradnl"/>
              </w:rPr>
              <w:t>21.840.286.190,00</w:t>
            </w:r>
          </w:p>
        </w:tc>
      </w:tr>
      <w:tr w:rsidR="00F12B29" w:rsidRPr="00FF673A" w14:paraId="6CE54786" w14:textId="77777777" w:rsidTr="00874B2D">
        <w:tc>
          <w:tcPr>
            <w:tcW w:w="1134" w:type="dxa"/>
          </w:tcPr>
          <w:p w14:paraId="0BC82642" w14:textId="77777777" w:rsidR="00F12B29" w:rsidRPr="00FF673A" w:rsidRDefault="00F12B29" w:rsidP="00874B2D">
            <w:pPr>
              <w:jc w:val="center"/>
              <w:rPr>
                <w:b/>
                <w:sz w:val="20"/>
                <w:szCs w:val="20"/>
                <w:lang w:val="es-ES_tradnl"/>
              </w:rPr>
            </w:pPr>
            <w:r>
              <w:rPr>
                <w:b/>
                <w:sz w:val="20"/>
                <w:szCs w:val="20"/>
                <w:lang w:val="es-ES_tradnl"/>
              </w:rPr>
              <w:t>161590</w:t>
            </w:r>
          </w:p>
        </w:tc>
        <w:tc>
          <w:tcPr>
            <w:tcW w:w="6379" w:type="dxa"/>
          </w:tcPr>
          <w:p w14:paraId="18705CD7" w14:textId="77777777" w:rsidR="00F12B29" w:rsidRPr="005B35D5" w:rsidRDefault="00F12B29" w:rsidP="00874B2D">
            <w:pPr>
              <w:rPr>
                <w:bCs/>
                <w:sz w:val="20"/>
                <w:szCs w:val="20"/>
                <w:lang w:val="es-ES_tradnl"/>
              </w:rPr>
            </w:pPr>
            <w:r w:rsidRPr="005B35D5">
              <w:rPr>
                <w:bCs/>
                <w:sz w:val="20"/>
                <w:szCs w:val="20"/>
                <w:lang w:val="es-ES_tradnl"/>
              </w:rPr>
              <w:t>Otras construcciones en curso</w:t>
            </w:r>
          </w:p>
        </w:tc>
        <w:tc>
          <w:tcPr>
            <w:tcW w:w="2410" w:type="dxa"/>
          </w:tcPr>
          <w:p w14:paraId="29A653B0" w14:textId="77777777" w:rsidR="00F12B29" w:rsidRPr="005B35D5" w:rsidRDefault="00F12B29" w:rsidP="00874B2D">
            <w:pPr>
              <w:jc w:val="right"/>
              <w:rPr>
                <w:bCs/>
                <w:sz w:val="20"/>
                <w:szCs w:val="20"/>
                <w:lang w:val="es-ES_tradnl"/>
              </w:rPr>
            </w:pPr>
            <w:r w:rsidRPr="005B35D5">
              <w:rPr>
                <w:bCs/>
                <w:sz w:val="20"/>
                <w:szCs w:val="20"/>
                <w:lang w:val="es-ES_tradnl"/>
              </w:rPr>
              <w:t>31.854.096.874,20</w:t>
            </w:r>
          </w:p>
        </w:tc>
      </w:tr>
      <w:tr w:rsidR="00F12B29" w:rsidRPr="00FF673A" w14:paraId="2A7348B4" w14:textId="77777777" w:rsidTr="00874B2D">
        <w:tc>
          <w:tcPr>
            <w:tcW w:w="1134" w:type="dxa"/>
          </w:tcPr>
          <w:p w14:paraId="32F5CF8C" w14:textId="77777777" w:rsidR="00F12B29" w:rsidRPr="00FF673A" w:rsidRDefault="00F12B29" w:rsidP="00874B2D">
            <w:pPr>
              <w:jc w:val="center"/>
              <w:rPr>
                <w:b/>
                <w:sz w:val="20"/>
                <w:szCs w:val="20"/>
                <w:lang w:val="es-ES_tradnl"/>
              </w:rPr>
            </w:pPr>
            <w:r>
              <w:rPr>
                <w:b/>
                <w:sz w:val="20"/>
                <w:szCs w:val="20"/>
                <w:lang w:val="es-ES_tradnl"/>
              </w:rPr>
              <w:t>163590</w:t>
            </w:r>
          </w:p>
        </w:tc>
        <w:tc>
          <w:tcPr>
            <w:tcW w:w="6379" w:type="dxa"/>
          </w:tcPr>
          <w:p w14:paraId="1B280F0B" w14:textId="77777777" w:rsidR="00F12B29" w:rsidRPr="005B35D5" w:rsidRDefault="00F12B29" w:rsidP="00874B2D">
            <w:pPr>
              <w:rPr>
                <w:bCs/>
                <w:sz w:val="20"/>
                <w:szCs w:val="20"/>
                <w:lang w:val="es-ES_tradnl"/>
              </w:rPr>
            </w:pPr>
            <w:r w:rsidRPr="005B35D5">
              <w:rPr>
                <w:bCs/>
                <w:sz w:val="20"/>
                <w:szCs w:val="20"/>
                <w:lang w:val="es-ES_tradnl"/>
              </w:rPr>
              <w:t>Otros bienes muebles en bodega</w:t>
            </w:r>
          </w:p>
        </w:tc>
        <w:tc>
          <w:tcPr>
            <w:tcW w:w="2410" w:type="dxa"/>
          </w:tcPr>
          <w:p w14:paraId="6AD5E306" w14:textId="77777777" w:rsidR="00F12B29" w:rsidRPr="005B35D5" w:rsidRDefault="00F12B29" w:rsidP="00874B2D">
            <w:pPr>
              <w:jc w:val="right"/>
              <w:rPr>
                <w:bCs/>
                <w:sz w:val="20"/>
                <w:szCs w:val="20"/>
                <w:lang w:val="es-ES_tradnl"/>
              </w:rPr>
            </w:pPr>
            <w:r w:rsidRPr="005B35D5">
              <w:rPr>
                <w:bCs/>
                <w:sz w:val="20"/>
                <w:szCs w:val="20"/>
                <w:lang w:val="es-ES_tradnl"/>
              </w:rPr>
              <w:t>132.932.329,30</w:t>
            </w:r>
          </w:p>
        </w:tc>
      </w:tr>
      <w:tr w:rsidR="00F12B29" w:rsidRPr="00FF673A" w14:paraId="1E3A1811" w14:textId="77777777" w:rsidTr="00874B2D">
        <w:tc>
          <w:tcPr>
            <w:tcW w:w="1134" w:type="dxa"/>
          </w:tcPr>
          <w:p w14:paraId="23B8EE0B" w14:textId="77777777" w:rsidR="00F12B29" w:rsidRPr="00FF673A" w:rsidRDefault="00F12B29" w:rsidP="00874B2D">
            <w:pPr>
              <w:jc w:val="center"/>
              <w:rPr>
                <w:b/>
                <w:sz w:val="20"/>
                <w:szCs w:val="20"/>
                <w:lang w:val="es-ES_tradnl"/>
              </w:rPr>
            </w:pPr>
            <w:r>
              <w:rPr>
                <w:b/>
                <w:sz w:val="20"/>
                <w:szCs w:val="20"/>
                <w:lang w:val="es-ES_tradnl"/>
              </w:rPr>
              <w:t>165590</w:t>
            </w:r>
          </w:p>
        </w:tc>
        <w:tc>
          <w:tcPr>
            <w:tcW w:w="6379" w:type="dxa"/>
          </w:tcPr>
          <w:p w14:paraId="0890EEDF" w14:textId="77777777" w:rsidR="00F12B29" w:rsidRPr="005B35D5" w:rsidRDefault="00F12B29" w:rsidP="00874B2D">
            <w:pPr>
              <w:rPr>
                <w:bCs/>
                <w:sz w:val="20"/>
                <w:szCs w:val="20"/>
                <w:lang w:val="es-ES_tradnl"/>
              </w:rPr>
            </w:pPr>
            <w:r w:rsidRPr="005B35D5">
              <w:rPr>
                <w:bCs/>
                <w:sz w:val="20"/>
                <w:szCs w:val="20"/>
                <w:lang w:val="es-ES_tradnl"/>
              </w:rPr>
              <w:t>Otra maquinaria y equipo</w:t>
            </w:r>
          </w:p>
        </w:tc>
        <w:tc>
          <w:tcPr>
            <w:tcW w:w="2410" w:type="dxa"/>
          </w:tcPr>
          <w:p w14:paraId="3B289071" w14:textId="77777777" w:rsidR="00F12B29" w:rsidRPr="005B35D5" w:rsidRDefault="00F12B29" w:rsidP="00874B2D">
            <w:pPr>
              <w:jc w:val="right"/>
              <w:rPr>
                <w:bCs/>
                <w:sz w:val="20"/>
                <w:szCs w:val="20"/>
                <w:lang w:val="es-ES_tradnl"/>
              </w:rPr>
            </w:pPr>
            <w:r w:rsidRPr="005B35D5">
              <w:rPr>
                <w:bCs/>
                <w:sz w:val="20"/>
                <w:szCs w:val="20"/>
                <w:lang w:val="es-ES_tradnl"/>
              </w:rPr>
              <w:t>64.889.661.179,96</w:t>
            </w:r>
          </w:p>
        </w:tc>
      </w:tr>
      <w:tr w:rsidR="00F12B29" w:rsidRPr="00FF673A" w14:paraId="535D1BC7" w14:textId="77777777" w:rsidTr="00874B2D">
        <w:tc>
          <w:tcPr>
            <w:tcW w:w="1134" w:type="dxa"/>
          </w:tcPr>
          <w:p w14:paraId="35BA15EC" w14:textId="77777777" w:rsidR="00F12B29" w:rsidRPr="00FF673A" w:rsidRDefault="00F12B29" w:rsidP="00874B2D">
            <w:pPr>
              <w:jc w:val="center"/>
              <w:rPr>
                <w:b/>
                <w:sz w:val="20"/>
                <w:szCs w:val="20"/>
                <w:lang w:val="es-ES_tradnl"/>
              </w:rPr>
            </w:pPr>
            <w:r>
              <w:rPr>
                <w:b/>
                <w:sz w:val="20"/>
                <w:szCs w:val="20"/>
                <w:lang w:val="es-ES_tradnl"/>
              </w:rPr>
              <w:t>166090</w:t>
            </w:r>
          </w:p>
        </w:tc>
        <w:tc>
          <w:tcPr>
            <w:tcW w:w="6379" w:type="dxa"/>
          </w:tcPr>
          <w:p w14:paraId="3EE7DF18" w14:textId="77777777" w:rsidR="00F12B29" w:rsidRPr="005B35D5" w:rsidRDefault="00F12B29" w:rsidP="00874B2D">
            <w:pPr>
              <w:rPr>
                <w:bCs/>
                <w:sz w:val="20"/>
                <w:szCs w:val="20"/>
                <w:lang w:val="es-ES_tradnl"/>
              </w:rPr>
            </w:pPr>
            <w:r w:rsidRPr="005B35D5">
              <w:rPr>
                <w:bCs/>
                <w:sz w:val="20"/>
                <w:szCs w:val="20"/>
                <w:lang w:val="es-ES_tradnl"/>
              </w:rPr>
              <w:t>Otros equipo médico y científico</w:t>
            </w:r>
          </w:p>
        </w:tc>
        <w:tc>
          <w:tcPr>
            <w:tcW w:w="2410" w:type="dxa"/>
          </w:tcPr>
          <w:p w14:paraId="606665D2" w14:textId="77777777" w:rsidR="00F12B29" w:rsidRPr="005B35D5" w:rsidRDefault="00F12B29" w:rsidP="00874B2D">
            <w:pPr>
              <w:jc w:val="right"/>
              <w:rPr>
                <w:bCs/>
                <w:sz w:val="20"/>
                <w:szCs w:val="20"/>
                <w:lang w:val="es-ES_tradnl"/>
              </w:rPr>
            </w:pPr>
            <w:r w:rsidRPr="005B35D5">
              <w:rPr>
                <w:bCs/>
                <w:sz w:val="20"/>
                <w:szCs w:val="20"/>
                <w:lang w:val="es-ES_tradnl"/>
              </w:rPr>
              <w:t>11.739.731.798,53</w:t>
            </w:r>
          </w:p>
        </w:tc>
      </w:tr>
      <w:tr w:rsidR="00F12B29" w:rsidRPr="00FF673A" w14:paraId="2CDAEC0A" w14:textId="77777777" w:rsidTr="00874B2D">
        <w:tc>
          <w:tcPr>
            <w:tcW w:w="1134" w:type="dxa"/>
          </w:tcPr>
          <w:p w14:paraId="35FF901D" w14:textId="77777777" w:rsidR="00F12B29" w:rsidRPr="00FF673A" w:rsidRDefault="00F12B29" w:rsidP="00874B2D">
            <w:pPr>
              <w:jc w:val="center"/>
              <w:rPr>
                <w:b/>
                <w:sz w:val="20"/>
                <w:szCs w:val="20"/>
                <w:lang w:val="es-ES_tradnl"/>
              </w:rPr>
            </w:pPr>
            <w:r>
              <w:rPr>
                <w:b/>
                <w:sz w:val="20"/>
                <w:szCs w:val="20"/>
                <w:lang w:val="es-ES_tradnl"/>
              </w:rPr>
              <w:t>167590</w:t>
            </w:r>
          </w:p>
        </w:tc>
        <w:tc>
          <w:tcPr>
            <w:tcW w:w="6379" w:type="dxa"/>
          </w:tcPr>
          <w:p w14:paraId="284874D0" w14:textId="77777777" w:rsidR="00F12B29" w:rsidRPr="005B35D5" w:rsidRDefault="00F12B29" w:rsidP="00874B2D">
            <w:pPr>
              <w:rPr>
                <w:bCs/>
                <w:sz w:val="20"/>
                <w:szCs w:val="20"/>
                <w:lang w:val="es-ES_tradnl"/>
              </w:rPr>
            </w:pPr>
            <w:r w:rsidRPr="005B35D5">
              <w:rPr>
                <w:bCs/>
                <w:sz w:val="20"/>
                <w:szCs w:val="20"/>
                <w:lang w:val="es-ES_tradnl"/>
              </w:rPr>
              <w:t>Otros equipos de transporte, tracción y elevación</w:t>
            </w:r>
          </w:p>
        </w:tc>
        <w:tc>
          <w:tcPr>
            <w:tcW w:w="2410" w:type="dxa"/>
          </w:tcPr>
          <w:p w14:paraId="7EB625F4" w14:textId="77777777" w:rsidR="00F12B29" w:rsidRPr="005B35D5" w:rsidRDefault="00F12B29" w:rsidP="00874B2D">
            <w:pPr>
              <w:jc w:val="right"/>
              <w:rPr>
                <w:bCs/>
                <w:sz w:val="20"/>
                <w:szCs w:val="20"/>
                <w:lang w:val="es-ES_tradnl"/>
              </w:rPr>
            </w:pPr>
            <w:r w:rsidRPr="005B35D5">
              <w:rPr>
                <w:bCs/>
                <w:sz w:val="20"/>
                <w:szCs w:val="20"/>
                <w:lang w:val="es-ES_tradnl"/>
              </w:rPr>
              <w:t>3.593.311.750,04</w:t>
            </w:r>
          </w:p>
        </w:tc>
      </w:tr>
      <w:tr w:rsidR="00F12B29" w:rsidRPr="00FF673A" w14:paraId="3B09E7BD" w14:textId="77777777" w:rsidTr="00874B2D">
        <w:tc>
          <w:tcPr>
            <w:tcW w:w="1134" w:type="dxa"/>
          </w:tcPr>
          <w:p w14:paraId="659E12C6" w14:textId="77777777" w:rsidR="00F12B29" w:rsidRPr="00FF673A" w:rsidRDefault="00F12B29" w:rsidP="00874B2D">
            <w:pPr>
              <w:jc w:val="center"/>
              <w:rPr>
                <w:b/>
                <w:sz w:val="20"/>
                <w:szCs w:val="20"/>
                <w:lang w:val="es-ES_tradnl"/>
              </w:rPr>
            </w:pPr>
            <w:r>
              <w:rPr>
                <w:b/>
                <w:sz w:val="20"/>
                <w:szCs w:val="20"/>
                <w:lang w:val="es-ES_tradnl"/>
              </w:rPr>
              <w:t>168190</w:t>
            </w:r>
          </w:p>
        </w:tc>
        <w:tc>
          <w:tcPr>
            <w:tcW w:w="6379" w:type="dxa"/>
          </w:tcPr>
          <w:p w14:paraId="7C431948" w14:textId="77777777" w:rsidR="00F12B29" w:rsidRPr="005B35D5" w:rsidRDefault="00F12B29" w:rsidP="00874B2D">
            <w:pPr>
              <w:rPr>
                <w:bCs/>
                <w:sz w:val="20"/>
                <w:szCs w:val="20"/>
                <w:lang w:val="es-ES_tradnl"/>
              </w:rPr>
            </w:pPr>
            <w:r w:rsidRPr="005B35D5">
              <w:rPr>
                <w:bCs/>
                <w:sz w:val="20"/>
                <w:szCs w:val="20"/>
                <w:lang w:val="es-ES_tradnl"/>
              </w:rPr>
              <w:t>Otros bienes de arte y cultura</w:t>
            </w:r>
          </w:p>
        </w:tc>
        <w:tc>
          <w:tcPr>
            <w:tcW w:w="2410" w:type="dxa"/>
          </w:tcPr>
          <w:p w14:paraId="352DD9D1" w14:textId="77777777" w:rsidR="00F12B29" w:rsidRPr="005B35D5" w:rsidRDefault="00F12B29" w:rsidP="00874B2D">
            <w:pPr>
              <w:jc w:val="right"/>
              <w:rPr>
                <w:bCs/>
                <w:sz w:val="20"/>
                <w:szCs w:val="20"/>
                <w:lang w:val="es-ES_tradnl"/>
              </w:rPr>
            </w:pPr>
            <w:r w:rsidRPr="005B35D5">
              <w:rPr>
                <w:bCs/>
                <w:sz w:val="20"/>
                <w:szCs w:val="20"/>
                <w:lang w:val="es-ES_tradnl"/>
              </w:rPr>
              <w:t>25.795.608,30</w:t>
            </w:r>
          </w:p>
        </w:tc>
      </w:tr>
      <w:tr w:rsidR="00F12B29" w:rsidRPr="00FF673A" w14:paraId="0E74CD79" w14:textId="77777777" w:rsidTr="00874B2D">
        <w:tc>
          <w:tcPr>
            <w:tcW w:w="1134" w:type="dxa"/>
          </w:tcPr>
          <w:p w14:paraId="060C1C13" w14:textId="77777777" w:rsidR="00F12B29" w:rsidRPr="00FF673A" w:rsidRDefault="00F12B29" w:rsidP="00874B2D">
            <w:pPr>
              <w:jc w:val="center"/>
              <w:rPr>
                <w:b/>
                <w:sz w:val="20"/>
                <w:szCs w:val="20"/>
                <w:lang w:val="es-ES_tradnl"/>
              </w:rPr>
            </w:pPr>
            <w:r>
              <w:rPr>
                <w:b/>
                <w:sz w:val="20"/>
                <w:szCs w:val="20"/>
                <w:lang w:val="es-ES_tradnl"/>
              </w:rPr>
              <w:t>190590</w:t>
            </w:r>
          </w:p>
        </w:tc>
        <w:tc>
          <w:tcPr>
            <w:tcW w:w="6379" w:type="dxa"/>
          </w:tcPr>
          <w:p w14:paraId="199DB349" w14:textId="77777777" w:rsidR="00F12B29" w:rsidRPr="005B35D5" w:rsidRDefault="00F12B29" w:rsidP="00874B2D">
            <w:pPr>
              <w:rPr>
                <w:bCs/>
                <w:sz w:val="20"/>
                <w:szCs w:val="20"/>
                <w:lang w:val="es-ES_tradnl"/>
              </w:rPr>
            </w:pPr>
            <w:r w:rsidRPr="005B35D5">
              <w:rPr>
                <w:bCs/>
                <w:sz w:val="20"/>
                <w:szCs w:val="20"/>
                <w:lang w:val="es-ES_tradnl"/>
              </w:rPr>
              <w:t>Otros bienes y servicios pagados por anticipado</w:t>
            </w:r>
          </w:p>
        </w:tc>
        <w:tc>
          <w:tcPr>
            <w:tcW w:w="2410" w:type="dxa"/>
          </w:tcPr>
          <w:p w14:paraId="51F3BBB4" w14:textId="77777777" w:rsidR="00F12B29" w:rsidRPr="005B35D5" w:rsidRDefault="00F12B29" w:rsidP="00874B2D">
            <w:pPr>
              <w:jc w:val="right"/>
              <w:rPr>
                <w:bCs/>
                <w:sz w:val="20"/>
                <w:szCs w:val="20"/>
                <w:lang w:val="es-ES_tradnl"/>
              </w:rPr>
            </w:pPr>
            <w:r w:rsidRPr="005B35D5">
              <w:rPr>
                <w:bCs/>
                <w:sz w:val="20"/>
                <w:szCs w:val="20"/>
                <w:lang w:val="es-ES_tradnl"/>
              </w:rPr>
              <w:t>10.192.7203.973,74</w:t>
            </w:r>
          </w:p>
        </w:tc>
      </w:tr>
      <w:tr w:rsidR="00F12B29" w:rsidRPr="00FF673A" w14:paraId="36EACF37" w14:textId="77777777" w:rsidTr="00874B2D">
        <w:tc>
          <w:tcPr>
            <w:tcW w:w="1134" w:type="dxa"/>
          </w:tcPr>
          <w:p w14:paraId="31FB4FB5" w14:textId="77777777" w:rsidR="00F12B29" w:rsidRPr="00FF673A" w:rsidRDefault="00F12B29" w:rsidP="00874B2D">
            <w:pPr>
              <w:jc w:val="center"/>
              <w:rPr>
                <w:b/>
                <w:sz w:val="20"/>
                <w:szCs w:val="20"/>
                <w:lang w:val="es-ES_tradnl"/>
              </w:rPr>
            </w:pPr>
            <w:r>
              <w:rPr>
                <w:b/>
                <w:sz w:val="20"/>
                <w:szCs w:val="20"/>
                <w:lang w:val="es-ES_tradnl"/>
              </w:rPr>
              <w:t>190790</w:t>
            </w:r>
          </w:p>
        </w:tc>
        <w:tc>
          <w:tcPr>
            <w:tcW w:w="6379" w:type="dxa"/>
          </w:tcPr>
          <w:p w14:paraId="112DA7CD" w14:textId="77777777" w:rsidR="00F12B29" w:rsidRPr="005B35D5" w:rsidRDefault="00F12B29" w:rsidP="00874B2D">
            <w:pPr>
              <w:rPr>
                <w:bCs/>
                <w:sz w:val="20"/>
                <w:szCs w:val="20"/>
                <w:lang w:val="es-ES_tradnl"/>
              </w:rPr>
            </w:pPr>
            <w:r w:rsidRPr="005B35D5">
              <w:rPr>
                <w:bCs/>
                <w:sz w:val="20"/>
                <w:szCs w:val="20"/>
                <w:lang w:val="es-ES_tradnl"/>
              </w:rPr>
              <w:t>Otros derechos de compensaciones por impuestos y</w:t>
            </w:r>
          </w:p>
        </w:tc>
        <w:tc>
          <w:tcPr>
            <w:tcW w:w="2410" w:type="dxa"/>
          </w:tcPr>
          <w:p w14:paraId="1F8B1D2B" w14:textId="77777777" w:rsidR="00F12B29" w:rsidRPr="005B35D5" w:rsidRDefault="00F12B29" w:rsidP="00874B2D">
            <w:pPr>
              <w:jc w:val="right"/>
              <w:rPr>
                <w:bCs/>
                <w:sz w:val="20"/>
                <w:szCs w:val="20"/>
                <w:lang w:val="es-ES_tradnl"/>
              </w:rPr>
            </w:pPr>
            <w:r w:rsidRPr="005B35D5">
              <w:rPr>
                <w:bCs/>
                <w:sz w:val="20"/>
                <w:szCs w:val="20"/>
                <w:lang w:val="es-ES_tradnl"/>
              </w:rPr>
              <w:t>45.553.409,00</w:t>
            </w:r>
          </w:p>
        </w:tc>
      </w:tr>
      <w:tr w:rsidR="00F12B29" w:rsidRPr="00FF673A" w14:paraId="7B4C595A" w14:textId="77777777" w:rsidTr="00874B2D">
        <w:tc>
          <w:tcPr>
            <w:tcW w:w="1134" w:type="dxa"/>
          </w:tcPr>
          <w:p w14:paraId="691C4D97" w14:textId="77777777" w:rsidR="00F12B29" w:rsidRPr="00FF673A" w:rsidRDefault="00F12B29" w:rsidP="00874B2D">
            <w:pPr>
              <w:jc w:val="center"/>
              <w:rPr>
                <w:b/>
                <w:sz w:val="20"/>
                <w:szCs w:val="20"/>
                <w:lang w:val="es-ES_tradnl"/>
              </w:rPr>
            </w:pPr>
            <w:r>
              <w:rPr>
                <w:b/>
                <w:sz w:val="20"/>
                <w:szCs w:val="20"/>
                <w:lang w:val="es-ES_tradnl"/>
              </w:rPr>
              <w:t>197090</w:t>
            </w:r>
          </w:p>
        </w:tc>
        <w:tc>
          <w:tcPr>
            <w:tcW w:w="6379" w:type="dxa"/>
          </w:tcPr>
          <w:p w14:paraId="7DD9872C" w14:textId="77777777" w:rsidR="00F12B29" w:rsidRPr="005B35D5" w:rsidRDefault="00F12B29" w:rsidP="00874B2D">
            <w:pPr>
              <w:rPr>
                <w:bCs/>
                <w:sz w:val="20"/>
                <w:szCs w:val="20"/>
                <w:lang w:val="es-ES_tradnl"/>
              </w:rPr>
            </w:pPr>
            <w:r w:rsidRPr="005B35D5">
              <w:rPr>
                <w:bCs/>
                <w:sz w:val="20"/>
                <w:szCs w:val="20"/>
                <w:lang w:val="es-ES_tradnl"/>
              </w:rPr>
              <w:t>Otros activos intangibles</w:t>
            </w:r>
          </w:p>
        </w:tc>
        <w:tc>
          <w:tcPr>
            <w:tcW w:w="2410" w:type="dxa"/>
          </w:tcPr>
          <w:p w14:paraId="1D23A3B7" w14:textId="77777777" w:rsidR="00F12B29" w:rsidRPr="005B35D5" w:rsidRDefault="00F12B29" w:rsidP="00874B2D">
            <w:pPr>
              <w:jc w:val="right"/>
              <w:rPr>
                <w:bCs/>
                <w:sz w:val="20"/>
                <w:szCs w:val="20"/>
                <w:lang w:val="es-ES_tradnl"/>
              </w:rPr>
            </w:pPr>
            <w:r w:rsidRPr="005B35D5">
              <w:rPr>
                <w:bCs/>
                <w:sz w:val="20"/>
                <w:szCs w:val="20"/>
                <w:lang w:val="es-ES_tradnl"/>
              </w:rPr>
              <w:t>787.306.585,19</w:t>
            </w:r>
          </w:p>
        </w:tc>
      </w:tr>
      <w:tr w:rsidR="00F12B29" w:rsidRPr="00FF673A" w14:paraId="026B9F76" w14:textId="77777777" w:rsidTr="00874B2D">
        <w:tc>
          <w:tcPr>
            <w:tcW w:w="1134" w:type="dxa"/>
          </w:tcPr>
          <w:p w14:paraId="3B0CC28A" w14:textId="77777777" w:rsidR="00F12B29" w:rsidRPr="00FF673A" w:rsidRDefault="00F12B29" w:rsidP="00874B2D">
            <w:pPr>
              <w:jc w:val="center"/>
              <w:rPr>
                <w:b/>
                <w:sz w:val="20"/>
                <w:szCs w:val="20"/>
                <w:lang w:val="es-ES_tradnl"/>
              </w:rPr>
            </w:pPr>
            <w:r>
              <w:rPr>
                <w:b/>
                <w:sz w:val="20"/>
                <w:szCs w:val="20"/>
                <w:lang w:val="es-ES_tradnl"/>
              </w:rPr>
              <w:t>197590</w:t>
            </w:r>
          </w:p>
        </w:tc>
        <w:tc>
          <w:tcPr>
            <w:tcW w:w="6379" w:type="dxa"/>
          </w:tcPr>
          <w:p w14:paraId="738FF0E3" w14:textId="77777777" w:rsidR="00F12B29" w:rsidRPr="005B35D5" w:rsidRDefault="00F12B29" w:rsidP="00874B2D">
            <w:pPr>
              <w:rPr>
                <w:bCs/>
                <w:sz w:val="20"/>
                <w:szCs w:val="20"/>
                <w:lang w:val="es-ES_tradnl"/>
              </w:rPr>
            </w:pPr>
            <w:r w:rsidRPr="005B35D5">
              <w:rPr>
                <w:bCs/>
                <w:sz w:val="20"/>
                <w:szCs w:val="20"/>
                <w:lang w:val="es-ES_tradnl"/>
              </w:rPr>
              <w:t>Otros activos intangibles</w:t>
            </w:r>
          </w:p>
        </w:tc>
        <w:tc>
          <w:tcPr>
            <w:tcW w:w="2410" w:type="dxa"/>
          </w:tcPr>
          <w:p w14:paraId="74191C9D" w14:textId="77777777" w:rsidR="00F12B29" w:rsidRPr="005B35D5" w:rsidRDefault="00F12B29" w:rsidP="00874B2D">
            <w:pPr>
              <w:jc w:val="right"/>
              <w:rPr>
                <w:bCs/>
                <w:sz w:val="20"/>
                <w:szCs w:val="20"/>
                <w:lang w:val="es-ES_tradnl"/>
              </w:rPr>
            </w:pPr>
            <w:r w:rsidRPr="005B35D5">
              <w:rPr>
                <w:bCs/>
                <w:sz w:val="20"/>
                <w:szCs w:val="20"/>
                <w:lang w:val="es-ES_tradnl"/>
              </w:rPr>
              <w:t>(141.037.858,58)</w:t>
            </w:r>
          </w:p>
        </w:tc>
      </w:tr>
      <w:tr w:rsidR="00F12B29" w:rsidRPr="00FF673A" w14:paraId="5E62BD87" w14:textId="77777777" w:rsidTr="00874B2D">
        <w:tc>
          <w:tcPr>
            <w:tcW w:w="1134" w:type="dxa"/>
          </w:tcPr>
          <w:p w14:paraId="75D11F0C" w14:textId="77777777" w:rsidR="00F12B29" w:rsidRDefault="00F12B29" w:rsidP="00874B2D">
            <w:pPr>
              <w:jc w:val="center"/>
              <w:rPr>
                <w:b/>
                <w:sz w:val="20"/>
                <w:szCs w:val="20"/>
                <w:lang w:val="es-ES_tradnl"/>
              </w:rPr>
            </w:pPr>
            <w:r>
              <w:rPr>
                <w:b/>
                <w:sz w:val="20"/>
                <w:szCs w:val="20"/>
                <w:lang w:val="es-ES_tradnl"/>
              </w:rPr>
              <w:t>240790</w:t>
            </w:r>
          </w:p>
        </w:tc>
        <w:tc>
          <w:tcPr>
            <w:tcW w:w="6379" w:type="dxa"/>
          </w:tcPr>
          <w:p w14:paraId="72A0FD81" w14:textId="77777777" w:rsidR="00F12B29" w:rsidRPr="005B35D5" w:rsidRDefault="00F12B29" w:rsidP="00874B2D">
            <w:pPr>
              <w:rPr>
                <w:bCs/>
                <w:sz w:val="20"/>
                <w:szCs w:val="20"/>
                <w:lang w:val="es-ES_tradnl"/>
              </w:rPr>
            </w:pPr>
            <w:r>
              <w:rPr>
                <w:bCs/>
                <w:sz w:val="20"/>
                <w:szCs w:val="20"/>
                <w:lang w:val="es-ES_tradnl"/>
              </w:rPr>
              <w:t>Otros recursos a favor de terceros</w:t>
            </w:r>
          </w:p>
        </w:tc>
        <w:tc>
          <w:tcPr>
            <w:tcW w:w="2410" w:type="dxa"/>
          </w:tcPr>
          <w:p w14:paraId="252A2F3B" w14:textId="77777777" w:rsidR="00F12B29" w:rsidRPr="005B35D5" w:rsidRDefault="00F12B29" w:rsidP="00874B2D">
            <w:pPr>
              <w:jc w:val="right"/>
              <w:rPr>
                <w:bCs/>
                <w:sz w:val="20"/>
                <w:szCs w:val="20"/>
                <w:lang w:val="es-ES_tradnl"/>
              </w:rPr>
            </w:pPr>
            <w:r w:rsidRPr="00600695">
              <w:rPr>
                <w:bCs/>
                <w:sz w:val="20"/>
                <w:szCs w:val="20"/>
                <w:lang w:val="es-ES_tradnl"/>
              </w:rPr>
              <w:t>1.374.093.797,22</w:t>
            </w:r>
          </w:p>
        </w:tc>
      </w:tr>
      <w:tr w:rsidR="00F12B29" w:rsidRPr="00FF673A" w14:paraId="5322FEA3" w14:textId="77777777" w:rsidTr="00874B2D">
        <w:tc>
          <w:tcPr>
            <w:tcW w:w="1134" w:type="dxa"/>
          </w:tcPr>
          <w:p w14:paraId="0D0DCEBF" w14:textId="77777777" w:rsidR="00F12B29" w:rsidRPr="00FF673A" w:rsidRDefault="00F12B29" w:rsidP="00874B2D">
            <w:pPr>
              <w:jc w:val="center"/>
              <w:rPr>
                <w:b/>
                <w:sz w:val="20"/>
                <w:szCs w:val="20"/>
                <w:lang w:val="es-ES_tradnl"/>
              </w:rPr>
            </w:pPr>
            <w:r>
              <w:rPr>
                <w:b/>
                <w:sz w:val="20"/>
                <w:szCs w:val="20"/>
                <w:lang w:val="es-ES_tradnl"/>
              </w:rPr>
              <w:t>242490</w:t>
            </w:r>
          </w:p>
        </w:tc>
        <w:tc>
          <w:tcPr>
            <w:tcW w:w="6379" w:type="dxa"/>
          </w:tcPr>
          <w:p w14:paraId="65C11BAC" w14:textId="77777777" w:rsidR="00F12B29" w:rsidRPr="005B35D5" w:rsidRDefault="00F12B29" w:rsidP="00874B2D">
            <w:pPr>
              <w:rPr>
                <w:bCs/>
                <w:sz w:val="20"/>
                <w:szCs w:val="20"/>
                <w:lang w:val="es-ES_tradnl"/>
              </w:rPr>
            </w:pPr>
            <w:r w:rsidRPr="005B35D5">
              <w:rPr>
                <w:bCs/>
                <w:sz w:val="20"/>
                <w:szCs w:val="20"/>
                <w:lang w:val="es-ES_tradnl"/>
              </w:rPr>
              <w:t>Otros descuentos de nómina</w:t>
            </w:r>
          </w:p>
        </w:tc>
        <w:tc>
          <w:tcPr>
            <w:tcW w:w="2410" w:type="dxa"/>
          </w:tcPr>
          <w:p w14:paraId="3C4F8EB8" w14:textId="77777777" w:rsidR="00F12B29" w:rsidRPr="005B35D5" w:rsidRDefault="00F12B29" w:rsidP="00874B2D">
            <w:pPr>
              <w:jc w:val="right"/>
              <w:rPr>
                <w:bCs/>
                <w:sz w:val="20"/>
                <w:szCs w:val="20"/>
                <w:lang w:val="es-ES_tradnl"/>
              </w:rPr>
            </w:pPr>
            <w:r w:rsidRPr="005B35D5">
              <w:rPr>
                <w:bCs/>
                <w:sz w:val="20"/>
                <w:szCs w:val="20"/>
                <w:lang w:val="es-ES_tradnl"/>
              </w:rPr>
              <w:t>797.220.153,35</w:t>
            </w:r>
          </w:p>
        </w:tc>
      </w:tr>
      <w:tr w:rsidR="00F12B29" w:rsidRPr="00FF673A" w14:paraId="45708625" w14:textId="77777777" w:rsidTr="00874B2D">
        <w:tc>
          <w:tcPr>
            <w:tcW w:w="1134" w:type="dxa"/>
          </w:tcPr>
          <w:p w14:paraId="008F8C3C" w14:textId="77777777" w:rsidR="00F12B29" w:rsidRPr="00FF673A" w:rsidRDefault="00F12B29" w:rsidP="00874B2D">
            <w:pPr>
              <w:jc w:val="center"/>
              <w:rPr>
                <w:b/>
                <w:sz w:val="20"/>
                <w:szCs w:val="20"/>
                <w:lang w:val="es-ES_tradnl"/>
              </w:rPr>
            </w:pPr>
            <w:r>
              <w:rPr>
                <w:b/>
                <w:sz w:val="20"/>
                <w:szCs w:val="20"/>
                <w:lang w:val="es-ES_tradnl"/>
              </w:rPr>
              <w:t>243690</w:t>
            </w:r>
          </w:p>
        </w:tc>
        <w:tc>
          <w:tcPr>
            <w:tcW w:w="6379" w:type="dxa"/>
          </w:tcPr>
          <w:p w14:paraId="1E03852F" w14:textId="77777777" w:rsidR="00F12B29" w:rsidRPr="005B35D5" w:rsidRDefault="00F12B29" w:rsidP="00874B2D">
            <w:pPr>
              <w:rPr>
                <w:bCs/>
                <w:sz w:val="20"/>
                <w:szCs w:val="20"/>
                <w:lang w:val="es-ES_tradnl"/>
              </w:rPr>
            </w:pPr>
            <w:r w:rsidRPr="005B35D5">
              <w:rPr>
                <w:bCs/>
                <w:sz w:val="20"/>
                <w:szCs w:val="20"/>
                <w:lang w:val="es-ES_tradnl"/>
              </w:rPr>
              <w:t>Otras retenciones</w:t>
            </w:r>
          </w:p>
        </w:tc>
        <w:tc>
          <w:tcPr>
            <w:tcW w:w="2410" w:type="dxa"/>
          </w:tcPr>
          <w:p w14:paraId="08191613" w14:textId="77777777" w:rsidR="00F12B29" w:rsidRPr="005B35D5" w:rsidRDefault="00F12B29" w:rsidP="00874B2D">
            <w:pPr>
              <w:jc w:val="right"/>
              <w:rPr>
                <w:bCs/>
                <w:sz w:val="20"/>
                <w:szCs w:val="20"/>
                <w:lang w:val="es-ES_tradnl"/>
              </w:rPr>
            </w:pPr>
            <w:r w:rsidRPr="005B35D5">
              <w:rPr>
                <w:bCs/>
                <w:sz w:val="20"/>
                <w:szCs w:val="20"/>
                <w:lang w:val="es-ES_tradnl"/>
              </w:rPr>
              <w:t>195.183.460,00</w:t>
            </w:r>
          </w:p>
        </w:tc>
      </w:tr>
      <w:tr w:rsidR="00F12B29" w:rsidRPr="00FF673A" w14:paraId="7FDF9198" w14:textId="77777777" w:rsidTr="00874B2D">
        <w:tc>
          <w:tcPr>
            <w:tcW w:w="1134" w:type="dxa"/>
          </w:tcPr>
          <w:p w14:paraId="08D71439" w14:textId="77777777" w:rsidR="00F12B29" w:rsidRPr="00FF673A" w:rsidRDefault="00F12B29" w:rsidP="00874B2D">
            <w:pPr>
              <w:jc w:val="center"/>
              <w:rPr>
                <w:b/>
                <w:sz w:val="20"/>
                <w:szCs w:val="20"/>
                <w:lang w:val="es-ES_tradnl"/>
              </w:rPr>
            </w:pPr>
            <w:r>
              <w:rPr>
                <w:b/>
                <w:sz w:val="20"/>
                <w:szCs w:val="20"/>
                <w:lang w:val="es-ES_tradnl"/>
              </w:rPr>
              <w:t>249090</w:t>
            </w:r>
          </w:p>
        </w:tc>
        <w:tc>
          <w:tcPr>
            <w:tcW w:w="6379" w:type="dxa"/>
          </w:tcPr>
          <w:p w14:paraId="3E2F712D" w14:textId="77777777" w:rsidR="00F12B29" w:rsidRPr="005B35D5" w:rsidRDefault="00F12B29" w:rsidP="00874B2D">
            <w:pPr>
              <w:rPr>
                <w:bCs/>
                <w:sz w:val="20"/>
                <w:szCs w:val="20"/>
                <w:lang w:val="es-ES_tradnl"/>
              </w:rPr>
            </w:pPr>
            <w:r w:rsidRPr="005B35D5">
              <w:rPr>
                <w:bCs/>
                <w:sz w:val="20"/>
                <w:szCs w:val="20"/>
                <w:lang w:val="es-ES_tradnl"/>
              </w:rPr>
              <w:t>Otras cuentas por pagar</w:t>
            </w:r>
          </w:p>
        </w:tc>
        <w:tc>
          <w:tcPr>
            <w:tcW w:w="2410" w:type="dxa"/>
          </w:tcPr>
          <w:p w14:paraId="3D15941B" w14:textId="77777777" w:rsidR="00F12B29" w:rsidRPr="005B35D5" w:rsidRDefault="00F12B29" w:rsidP="00874B2D">
            <w:pPr>
              <w:jc w:val="right"/>
              <w:rPr>
                <w:bCs/>
                <w:sz w:val="20"/>
                <w:szCs w:val="20"/>
                <w:lang w:val="es-ES_tradnl"/>
              </w:rPr>
            </w:pPr>
            <w:r w:rsidRPr="005B35D5">
              <w:rPr>
                <w:bCs/>
                <w:sz w:val="20"/>
                <w:szCs w:val="20"/>
                <w:lang w:val="es-ES_tradnl"/>
              </w:rPr>
              <w:t>6.265.124.031,64</w:t>
            </w:r>
          </w:p>
        </w:tc>
      </w:tr>
      <w:tr w:rsidR="00F12B29" w:rsidRPr="00FF673A" w14:paraId="3987F5AA" w14:textId="77777777" w:rsidTr="00874B2D">
        <w:tc>
          <w:tcPr>
            <w:tcW w:w="1134" w:type="dxa"/>
          </w:tcPr>
          <w:p w14:paraId="3EE1607E" w14:textId="77777777" w:rsidR="00F12B29" w:rsidRPr="00FF673A" w:rsidRDefault="00F12B29" w:rsidP="00874B2D">
            <w:pPr>
              <w:jc w:val="center"/>
              <w:rPr>
                <w:b/>
                <w:sz w:val="20"/>
                <w:szCs w:val="20"/>
                <w:lang w:val="es-ES_tradnl"/>
              </w:rPr>
            </w:pPr>
            <w:r>
              <w:rPr>
                <w:b/>
                <w:sz w:val="20"/>
                <w:szCs w:val="20"/>
                <w:lang w:val="es-ES_tradnl"/>
              </w:rPr>
              <w:t>251190</w:t>
            </w:r>
          </w:p>
        </w:tc>
        <w:tc>
          <w:tcPr>
            <w:tcW w:w="6379" w:type="dxa"/>
          </w:tcPr>
          <w:p w14:paraId="673F8761" w14:textId="77777777" w:rsidR="00F12B29" w:rsidRPr="005B35D5" w:rsidRDefault="00F12B29" w:rsidP="00874B2D">
            <w:pPr>
              <w:rPr>
                <w:bCs/>
                <w:sz w:val="20"/>
                <w:szCs w:val="20"/>
                <w:lang w:val="es-ES_tradnl"/>
              </w:rPr>
            </w:pPr>
            <w:r w:rsidRPr="005B35D5">
              <w:rPr>
                <w:bCs/>
                <w:sz w:val="20"/>
                <w:szCs w:val="20"/>
                <w:lang w:val="es-ES_tradnl"/>
              </w:rPr>
              <w:t>Otros beneficios a los empleados a corto plazo</w:t>
            </w:r>
          </w:p>
        </w:tc>
        <w:tc>
          <w:tcPr>
            <w:tcW w:w="2410" w:type="dxa"/>
          </w:tcPr>
          <w:p w14:paraId="0B398AA1" w14:textId="77777777" w:rsidR="00F12B29" w:rsidRPr="005B35D5" w:rsidRDefault="00F12B29" w:rsidP="00874B2D">
            <w:pPr>
              <w:jc w:val="right"/>
              <w:rPr>
                <w:bCs/>
                <w:sz w:val="20"/>
                <w:szCs w:val="20"/>
                <w:lang w:val="es-ES_tradnl"/>
              </w:rPr>
            </w:pPr>
            <w:r w:rsidRPr="005B35D5">
              <w:rPr>
                <w:bCs/>
                <w:sz w:val="20"/>
                <w:szCs w:val="20"/>
                <w:lang w:val="es-ES_tradnl"/>
              </w:rPr>
              <w:t>85.247.409,15</w:t>
            </w:r>
          </w:p>
        </w:tc>
      </w:tr>
      <w:tr w:rsidR="00F12B29" w:rsidRPr="00FF673A" w14:paraId="142720E1" w14:textId="77777777" w:rsidTr="00874B2D">
        <w:tc>
          <w:tcPr>
            <w:tcW w:w="1134" w:type="dxa"/>
          </w:tcPr>
          <w:p w14:paraId="2FE856EC" w14:textId="77777777" w:rsidR="00F12B29" w:rsidRPr="00FF673A" w:rsidRDefault="00F12B29" w:rsidP="00874B2D">
            <w:pPr>
              <w:jc w:val="center"/>
              <w:rPr>
                <w:b/>
                <w:sz w:val="20"/>
                <w:szCs w:val="20"/>
                <w:lang w:val="es-ES_tradnl"/>
              </w:rPr>
            </w:pPr>
            <w:r>
              <w:rPr>
                <w:b/>
                <w:sz w:val="20"/>
                <w:szCs w:val="20"/>
                <w:lang w:val="es-ES_tradnl"/>
              </w:rPr>
              <w:t>480890</w:t>
            </w:r>
          </w:p>
        </w:tc>
        <w:tc>
          <w:tcPr>
            <w:tcW w:w="6379" w:type="dxa"/>
          </w:tcPr>
          <w:p w14:paraId="7F5B5F3E" w14:textId="77777777" w:rsidR="00F12B29" w:rsidRPr="005B35D5" w:rsidRDefault="00F12B29" w:rsidP="00874B2D">
            <w:pPr>
              <w:rPr>
                <w:bCs/>
                <w:sz w:val="20"/>
                <w:szCs w:val="20"/>
                <w:lang w:val="es-ES_tradnl"/>
              </w:rPr>
            </w:pPr>
            <w:r w:rsidRPr="005B35D5">
              <w:rPr>
                <w:bCs/>
                <w:sz w:val="20"/>
                <w:szCs w:val="20"/>
                <w:lang w:val="es-ES_tradnl"/>
              </w:rPr>
              <w:t>Otros ingresos diversos</w:t>
            </w:r>
          </w:p>
        </w:tc>
        <w:tc>
          <w:tcPr>
            <w:tcW w:w="2410" w:type="dxa"/>
          </w:tcPr>
          <w:p w14:paraId="6F61C09C" w14:textId="77777777" w:rsidR="00F12B29" w:rsidRPr="005B35D5" w:rsidRDefault="00F12B29" w:rsidP="00874B2D">
            <w:pPr>
              <w:jc w:val="right"/>
              <w:rPr>
                <w:bCs/>
                <w:sz w:val="20"/>
                <w:szCs w:val="20"/>
                <w:lang w:val="es-ES_tradnl"/>
              </w:rPr>
            </w:pPr>
            <w:r w:rsidRPr="005B35D5">
              <w:rPr>
                <w:bCs/>
                <w:sz w:val="20"/>
                <w:szCs w:val="20"/>
                <w:lang w:val="es-ES_tradnl"/>
              </w:rPr>
              <w:t>3.197.596.154,11</w:t>
            </w:r>
          </w:p>
        </w:tc>
      </w:tr>
      <w:tr w:rsidR="00F12B29" w:rsidRPr="00FF673A" w14:paraId="61CC95D9" w14:textId="77777777" w:rsidTr="00874B2D">
        <w:tc>
          <w:tcPr>
            <w:tcW w:w="1134" w:type="dxa"/>
          </w:tcPr>
          <w:p w14:paraId="3C25031F" w14:textId="77777777" w:rsidR="00F12B29" w:rsidRPr="00FF673A" w:rsidRDefault="00F12B29" w:rsidP="00874B2D">
            <w:pPr>
              <w:jc w:val="center"/>
              <w:rPr>
                <w:b/>
                <w:sz w:val="20"/>
                <w:szCs w:val="20"/>
                <w:lang w:val="es-ES_tradnl"/>
              </w:rPr>
            </w:pPr>
            <w:r>
              <w:rPr>
                <w:b/>
                <w:sz w:val="20"/>
                <w:szCs w:val="20"/>
                <w:lang w:val="es-ES_tradnl"/>
              </w:rPr>
              <w:t>510290</w:t>
            </w:r>
          </w:p>
        </w:tc>
        <w:tc>
          <w:tcPr>
            <w:tcW w:w="6379" w:type="dxa"/>
          </w:tcPr>
          <w:p w14:paraId="72F59C9E" w14:textId="77777777" w:rsidR="00F12B29" w:rsidRPr="005B35D5" w:rsidRDefault="00F12B29" w:rsidP="00874B2D">
            <w:pPr>
              <w:rPr>
                <w:bCs/>
                <w:sz w:val="20"/>
                <w:szCs w:val="20"/>
                <w:lang w:val="es-ES_tradnl"/>
              </w:rPr>
            </w:pPr>
            <w:r w:rsidRPr="005B35D5">
              <w:rPr>
                <w:bCs/>
                <w:sz w:val="20"/>
                <w:szCs w:val="20"/>
                <w:lang w:val="es-ES_tradnl"/>
              </w:rPr>
              <w:t>Otras contribuciones imputadas</w:t>
            </w:r>
          </w:p>
        </w:tc>
        <w:tc>
          <w:tcPr>
            <w:tcW w:w="2410" w:type="dxa"/>
          </w:tcPr>
          <w:p w14:paraId="538649DD" w14:textId="77777777" w:rsidR="00F12B29" w:rsidRPr="005B35D5" w:rsidRDefault="00F12B29" w:rsidP="00874B2D">
            <w:pPr>
              <w:jc w:val="right"/>
              <w:rPr>
                <w:bCs/>
                <w:sz w:val="20"/>
                <w:szCs w:val="20"/>
                <w:lang w:val="es-ES_tradnl"/>
              </w:rPr>
            </w:pPr>
            <w:r w:rsidRPr="005B35D5">
              <w:rPr>
                <w:bCs/>
                <w:sz w:val="20"/>
                <w:szCs w:val="20"/>
                <w:lang w:val="es-ES_tradnl"/>
              </w:rPr>
              <w:t>1.327.473.400,44</w:t>
            </w:r>
          </w:p>
        </w:tc>
      </w:tr>
      <w:tr w:rsidR="00F12B29" w:rsidRPr="00FF673A" w14:paraId="7DF4010D" w14:textId="77777777" w:rsidTr="00874B2D">
        <w:tc>
          <w:tcPr>
            <w:tcW w:w="1134" w:type="dxa"/>
          </w:tcPr>
          <w:p w14:paraId="009D9BA0" w14:textId="77777777" w:rsidR="00F12B29" w:rsidRPr="00FF673A" w:rsidRDefault="00F12B29" w:rsidP="00874B2D">
            <w:pPr>
              <w:jc w:val="center"/>
              <w:rPr>
                <w:b/>
                <w:sz w:val="20"/>
                <w:szCs w:val="20"/>
                <w:lang w:val="es-ES_tradnl"/>
              </w:rPr>
            </w:pPr>
            <w:r>
              <w:rPr>
                <w:b/>
                <w:sz w:val="20"/>
                <w:szCs w:val="20"/>
                <w:lang w:val="es-ES_tradnl"/>
              </w:rPr>
              <w:t>510790</w:t>
            </w:r>
          </w:p>
        </w:tc>
        <w:tc>
          <w:tcPr>
            <w:tcW w:w="6379" w:type="dxa"/>
          </w:tcPr>
          <w:p w14:paraId="3967EAEB" w14:textId="77777777" w:rsidR="00F12B29" w:rsidRPr="005B35D5" w:rsidRDefault="00F12B29" w:rsidP="00874B2D">
            <w:pPr>
              <w:rPr>
                <w:bCs/>
                <w:sz w:val="20"/>
                <w:szCs w:val="20"/>
                <w:lang w:val="es-ES_tradnl"/>
              </w:rPr>
            </w:pPr>
            <w:r w:rsidRPr="005B35D5">
              <w:rPr>
                <w:bCs/>
                <w:sz w:val="20"/>
                <w:szCs w:val="20"/>
                <w:lang w:val="es-ES_tradnl"/>
              </w:rPr>
              <w:t>Otras primas</w:t>
            </w:r>
          </w:p>
        </w:tc>
        <w:tc>
          <w:tcPr>
            <w:tcW w:w="2410" w:type="dxa"/>
          </w:tcPr>
          <w:p w14:paraId="62AC1023" w14:textId="77777777" w:rsidR="00F12B29" w:rsidRPr="005B35D5" w:rsidRDefault="00F12B29" w:rsidP="00874B2D">
            <w:pPr>
              <w:jc w:val="right"/>
              <w:rPr>
                <w:bCs/>
                <w:sz w:val="20"/>
                <w:szCs w:val="20"/>
                <w:lang w:val="es-ES_tradnl"/>
              </w:rPr>
            </w:pPr>
            <w:r w:rsidRPr="005B35D5">
              <w:rPr>
                <w:bCs/>
                <w:sz w:val="20"/>
                <w:szCs w:val="20"/>
                <w:lang w:val="es-ES_tradnl"/>
              </w:rPr>
              <w:t>69.242.506.155,00</w:t>
            </w:r>
          </w:p>
        </w:tc>
      </w:tr>
      <w:tr w:rsidR="00F12B29" w:rsidRPr="00FF673A" w14:paraId="257FD02F" w14:textId="77777777" w:rsidTr="00874B2D">
        <w:tc>
          <w:tcPr>
            <w:tcW w:w="1134" w:type="dxa"/>
          </w:tcPr>
          <w:p w14:paraId="14D956F9" w14:textId="77777777" w:rsidR="00F12B29" w:rsidRDefault="00F12B29" w:rsidP="00874B2D">
            <w:pPr>
              <w:jc w:val="center"/>
              <w:rPr>
                <w:b/>
                <w:sz w:val="20"/>
                <w:szCs w:val="20"/>
                <w:lang w:val="es-ES_tradnl"/>
              </w:rPr>
            </w:pPr>
            <w:r>
              <w:rPr>
                <w:b/>
                <w:sz w:val="20"/>
                <w:szCs w:val="20"/>
                <w:lang w:val="es-ES_tradnl"/>
              </w:rPr>
              <w:t>510890</w:t>
            </w:r>
          </w:p>
        </w:tc>
        <w:tc>
          <w:tcPr>
            <w:tcW w:w="6379" w:type="dxa"/>
          </w:tcPr>
          <w:p w14:paraId="70EA3CAF" w14:textId="77777777" w:rsidR="00F12B29" w:rsidRPr="005B35D5" w:rsidRDefault="00F12B29" w:rsidP="00874B2D">
            <w:pPr>
              <w:rPr>
                <w:bCs/>
                <w:sz w:val="20"/>
                <w:szCs w:val="20"/>
                <w:lang w:val="es-ES_tradnl"/>
              </w:rPr>
            </w:pPr>
            <w:r>
              <w:rPr>
                <w:bCs/>
                <w:sz w:val="20"/>
                <w:szCs w:val="20"/>
                <w:lang w:val="es-ES_tradnl"/>
              </w:rPr>
              <w:t>Otros gastos de personal diversos</w:t>
            </w:r>
          </w:p>
        </w:tc>
        <w:tc>
          <w:tcPr>
            <w:tcW w:w="2410" w:type="dxa"/>
          </w:tcPr>
          <w:p w14:paraId="6527088C" w14:textId="77777777" w:rsidR="00F12B29" w:rsidRPr="005B35D5" w:rsidRDefault="00F12B29" w:rsidP="00874B2D">
            <w:pPr>
              <w:jc w:val="right"/>
              <w:rPr>
                <w:bCs/>
                <w:sz w:val="20"/>
                <w:szCs w:val="20"/>
                <w:lang w:val="es-ES_tradnl"/>
              </w:rPr>
            </w:pPr>
            <w:r w:rsidRPr="00EC2AE8">
              <w:rPr>
                <w:bCs/>
                <w:sz w:val="20"/>
                <w:szCs w:val="20"/>
                <w:lang w:val="es-ES_tradnl"/>
              </w:rPr>
              <w:t>14.106.549.181,24</w:t>
            </w:r>
          </w:p>
        </w:tc>
      </w:tr>
      <w:tr w:rsidR="00F12B29" w:rsidRPr="00FF673A" w14:paraId="15C41DC7" w14:textId="77777777" w:rsidTr="00874B2D">
        <w:tc>
          <w:tcPr>
            <w:tcW w:w="1134" w:type="dxa"/>
          </w:tcPr>
          <w:p w14:paraId="33624F13" w14:textId="77777777" w:rsidR="00F12B29" w:rsidRPr="00FF673A" w:rsidRDefault="00F12B29" w:rsidP="00874B2D">
            <w:pPr>
              <w:jc w:val="center"/>
              <w:rPr>
                <w:b/>
                <w:sz w:val="20"/>
                <w:szCs w:val="20"/>
                <w:lang w:val="es-ES_tradnl"/>
              </w:rPr>
            </w:pPr>
            <w:r>
              <w:rPr>
                <w:b/>
                <w:sz w:val="20"/>
                <w:szCs w:val="20"/>
                <w:lang w:val="es-ES_tradnl"/>
              </w:rPr>
              <w:t>511190</w:t>
            </w:r>
          </w:p>
        </w:tc>
        <w:tc>
          <w:tcPr>
            <w:tcW w:w="6379" w:type="dxa"/>
          </w:tcPr>
          <w:p w14:paraId="5D8067FD" w14:textId="77777777" w:rsidR="00F12B29" w:rsidRPr="005B35D5" w:rsidRDefault="00F12B29" w:rsidP="00874B2D">
            <w:pPr>
              <w:rPr>
                <w:bCs/>
                <w:sz w:val="20"/>
                <w:szCs w:val="20"/>
                <w:lang w:val="es-ES_tradnl"/>
              </w:rPr>
            </w:pPr>
            <w:r w:rsidRPr="005B35D5">
              <w:rPr>
                <w:bCs/>
                <w:sz w:val="20"/>
                <w:szCs w:val="20"/>
                <w:lang w:val="es-ES_tradnl"/>
              </w:rPr>
              <w:t>Otros gastos generales</w:t>
            </w:r>
          </w:p>
        </w:tc>
        <w:tc>
          <w:tcPr>
            <w:tcW w:w="2410" w:type="dxa"/>
          </w:tcPr>
          <w:p w14:paraId="222237D1" w14:textId="77777777" w:rsidR="00F12B29" w:rsidRPr="005B35D5" w:rsidRDefault="00F12B29" w:rsidP="00874B2D">
            <w:pPr>
              <w:jc w:val="right"/>
              <w:rPr>
                <w:bCs/>
                <w:sz w:val="20"/>
                <w:szCs w:val="20"/>
                <w:lang w:val="es-ES_tradnl"/>
              </w:rPr>
            </w:pPr>
            <w:r w:rsidRPr="005B35D5">
              <w:rPr>
                <w:bCs/>
                <w:sz w:val="20"/>
                <w:szCs w:val="20"/>
                <w:lang w:val="es-ES_tradnl"/>
              </w:rPr>
              <w:t>118.547.654.034,96</w:t>
            </w:r>
          </w:p>
        </w:tc>
      </w:tr>
      <w:tr w:rsidR="00F12B29" w:rsidRPr="00FF673A" w14:paraId="502BDC6F" w14:textId="77777777" w:rsidTr="00874B2D">
        <w:tc>
          <w:tcPr>
            <w:tcW w:w="1134" w:type="dxa"/>
          </w:tcPr>
          <w:p w14:paraId="1FB70E65" w14:textId="77777777" w:rsidR="00F12B29" w:rsidRPr="00FF673A" w:rsidRDefault="00F12B29" w:rsidP="00874B2D">
            <w:pPr>
              <w:jc w:val="center"/>
              <w:rPr>
                <w:b/>
                <w:sz w:val="20"/>
                <w:szCs w:val="20"/>
                <w:lang w:val="es-ES_tradnl"/>
              </w:rPr>
            </w:pPr>
            <w:r>
              <w:rPr>
                <w:b/>
                <w:sz w:val="20"/>
                <w:szCs w:val="20"/>
                <w:lang w:val="es-ES_tradnl"/>
              </w:rPr>
              <w:t>512090</w:t>
            </w:r>
          </w:p>
        </w:tc>
        <w:tc>
          <w:tcPr>
            <w:tcW w:w="6379" w:type="dxa"/>
          </w:tcPr>
          <w:p w14:paraId="4CB00DE2" w14:textId="77777777" w:rsidR="00F12B29" w:rsidRPr="005B35D5" w:rsidRDefault="00F12B29" w:rsidP="00874B2D">
            <w:pPr>
              <w:rPr>
                <w:bCs/>
                <w:sz w:val="20"/>
                <w:szCs w:val="20"/>
                <w:lang w:val="es-ES_tradnl"/>
              </w:rPr>
            </w:pPr>
            <w:r w:rsidRPr="005B35D5">
              <w:rPr>
                <w:bCs/>
                <w:sz w:val="20"/>
                <w:szCs w:val="20"/>
                <w:lang w:val="es-ES_tradnl"/>
              </w:rPr>
              <w:t>Otros impuestos, contribuciones y tasas</w:t>
            </w:r>
          </w:p>
        </w:tc>
        <w:tc>
          <w:tcPr>
            <w:tcW w:w="2410" w:type="dxa"/>
          </w:tcPr>
          <w:p w14:paraId="19118519" w14:textId="77777777" w:rsidR="00F12B29" w:rsidRPr="005B35D5" w:rsidRDefault="00F12B29" w:rsidP="00874B2D">
            <w:pPr>
              <w:jc w:val="right"/>
              <w:rPr>
                <w:bCs/>
                <w:sz w:val="20"/>
                <w:szCs w:val="20"/>
                <w:lang w:val="es-ES_tradnl"/>
              </w:rPr>
            </w:pPr>
            <w:r w:rsidRPr="005B35D5">
              <w:rPr>
                <w:bCs/>
                <w:sz w:val="20"/>
                <w:szCs w:val="20"/>
                <w:lang w:val="es-ES_tradnl"/>
              </w:rPr>
              <w:t>455.708.474,00</w:t>
            </w:r>
          </w:p>
        </w:tc>
      </w:tr>
      <w:tr w:rsidR="00F12B29" w:rsidRPr="00FF673A" w14:paraId="69B4CDF3" w14:textId="77777777" w:rsidTr="00874B2D">
        <w:tc>
          <w:tcPr>
            <w:tcW w:w="1134" w:type="dxa"/>
          </w:tcPr>
          <w:p w14:paraId="3DB46BAF" w14:textId="77777777" w:rsidR="00F12B29" w:rsidRDefault="00F12B29" w:rsidP="00874B2D">
            <w:pPr>
              <w:jc w:val="center"/>
              <w:rPr>
                <w:b/>
                <w:sz w:val="20"/>
                <w:szCs w:val="20"/>
                <w:lang w:val="es-ES_tradnl"/>
              </w:rPr>
            </w:pPr>
            <w:r>
              <w:rPr>
                <w:b/>
                <w:sz w:val="20"/>
                <w:szCs w:val="20"/>
                <w:lang w:val="es-ES_tradnl"/>
              </w:rPr>
              <w:t>534790</w:t>
            </w:r>
          </w:p>
        </w:tc>
        <w:tc>
          <w:tcPr>
            <w:tcW w:w="6379" w:type="dxa"/>
          </w:tcPr>
          <w:p w14:paraId="4D93FEDA" w14:textId="77777777" w:rsidR="00F12B29" w:rsidRPr="005B35D5" w:rsidRDefault="00F12B29" w:rsidP="00874B2D">
            <w:pPr>
              <w:rPr>
                <w:bCs/>
                <w:sz w:val="20"/>
                <w:szCs w:val="20"/>
                <w:lang w:val="es-ES_tradnl"/>
              </w:rPr>
            </w:pPr>
            <w:r>
              <w:rPr>
                <w:bCs/>
                <w:sz w:val="20"/>
                <w:szCs w:val="20"/>
                <w:lang w:val="es-ES_tradnl"/>
              </w:rPr>
              <w:t>Otras cuentas por cobrar</w:t>
            </w:r>
          </w:p>
        </w:tc>
        <w:tc>
          <w:tcPr>
            <w:tcW w:w="2410" w:type="dxa"/>
          </w:tcPr>
          <w:p w14:paraId="41A4C8B6" w14:textId="77777777" w:rsidR="00F12B29" w:rsidRPr="005B35D5" w:rsidRDefault="00F12B29" w:rsidP="00874B2D">
            <w:pPr>
              <w:jc w:val="right"/>
              <w:rPr>
                <w:bCs/>
                <w:sz w:val="20"/>
                <w:szCs w:val="20"/>
                <w:lang w:val="es-ES_tradnl"/>
              </w:rPr>
            </w:pPr>
            <w:r w:rsidRPr="00EC2AE8">
              <w:rPr>
                <w:bCs/>
                <w:sz w:val="20"/>
                <w:szCs w:val="20"/>
                <w:lang w:val="es-ES_tradnl"/>
              </w:rPr>
              <w:t>886.425.923,95</w:t>
            </w:r>
          </w:p>
        </w:tc>
      </w:tr>
      <w:tr w:rsidR="00F12B29" w:rsidRPr="00FF673A" w14:paraId="2CC26E3D" w14:textId="77777777" w:rsidTr="00874B2D">
        <w:tc>
          <w:tcPr>
            <w:tcW w:w="1134" w:type="dxa"/>
          </w:tcPr>
          <w:p w14:paraId="584DC954" w14:textId="77777777" w:rsidR="00F12B29" w:rsidRPr="00FF673A" w:rsidRDefault="00F12B29" w:rsidP="00874B2D">
            <w:pPr>
              <w:jc w:val="center"/>
              <w:rPr>
                <w:b/>
                <w:sz w:val="20"/>
                <w:szCs w:val="20"/>
                <w:lang w:val="es-ES_tradnl"/>
              </w:rPr>
            </w:pPr>
            <w:r>
              <w:rPr>
                <w:b/>
                <w:sz w:val="20"/>
                <w:szCs w:val="20"/>
                <w:lang w:val="es-ES_tradnl"/>
              </w:rPr>
              <w:t>536690</w:t>
            </w:r>
          </w:p>
        </w:tc>
        <w:tc>
          <w:tcPr>
            <w:tcW w:w="6379" w:type="dxa"/>
          </w:tcPr>
          <w:p w14:paraId="3B31847E" w14:textId="77777777" w:rsidR="00F12B29" w:rsidRPr="005B35D5" w:rsidRDefault="00F12B29" w:rsidP="00874B2D">
            <w:pPr>
              <w:rPr>
                <w:bCs/>
                <w:sz w:val="20"/>
                <w:szCs w:val="20"/>
                <w:lang w:val="es-ES_tradnl"/>
              </w:rPr>
            </w:pPr>
            <w:r w:rsidRPr="005B35D5">
              <w:rPr>
                <w:bCs/>
                <w:sz w:val="20"/>
                <w:szCs w:val="20"/>
                <w:lang w:val="es-ES_tradnl"/>
              </w:rPr>
              <w:t>Otros activos intangibles</w:t>
            </w:r>
          </w:p>
        </w:tc>
        <w:tc>
          <w:tcPr>
            <w:tcW w:w="2410" w:type="dxa"/>
          </w:tcPr>
          <w:p w14:paraId="75B49B9B" w14:textId="77777777" w:rsidR="00F12B29" w:rsidRPr="005B35D5" w:rsidRDefault="00F12B29" w:rsidP="00874B2D">
            <w:pPr>
              <w:jc w:val="right"/>
              <w:rPr>
                <w:bCs/>
                <w:sz w:val="20"/>
                <w:szCs w:val="20"/>
                <w:lang w:val="es-ES_tradnl"/>
              </w:rPr>
            </w:pPr>
            <w:r w:rsidRPr="005B35D5">
              <w:rPr>
                <w:bCs/>
                <w:sz w:val="20"/>
                <w:szCs w:val="20"/>
                <w:lang w:val="es-ES_tradnl"/>
              </w:rPr>
              <w:t>1.271.852,90</w:t>
            </w:r>
          </w:p>
        </w:tc>
      </w:tr>
      <w:tr w:rsidR="00F12B29" w:rsidRPr="00FF673A" w14:paraId="40F45D9C" w14:textId="77777777" w:rsidTr="00874B2D">
        <w:tc>
          <w:tcPr>
            <w:tcW w:w="1134" w:type="dxa"/>
          </w:tcPr>
          <w:p w14:paraId="3A0BE769" w14:textId="77777777" w:rsidR="00F12B29" w:rsidRPr="00FF673A" w:rsidRDefault="00F12B29" w:rsidP="00874B2D">
            <w:pPr>
              <w:jc w:val="center"/>
              <w:rPr>
                <w:b/>
                <w:sz w:val="20"/>
                <w:szCs w:val="20"/>
                <w:lang w:val="es-ES_tradnl"/>
              </w:rPr>
            </w:pPr>
            <w:r>
              <w:rPr>
                <w:b/>
                <w:sz w:val="20"/>
                <w:szCs w:val="20"/>
                <w:lang w:val="es-ES_tradnl"/>
              </w:rPr>
              <w:t>589090</w:t>
            </w:r>
          </w:p>
        </w:tc>
        <w:tc>
          <w:tcPr>
            <w:tcW w:w="6379" w:type="dxa"/>
          </w:tcPr>
          <w:p w14:paraId="75B98B65" w14:textId="77777777" w:rsidR="00F12B29" w:rsidRPr="005B35D5" w:rsidRDefault="00F12B29" w:rsidP="00874B2D">
            <w:pPr>
              <w:rPr>
                <w:bCs/>
                <w:sz w:val="20"/>
                <w:szCs w:val="20"/>
                <w:lang w:val="es-ES_tradnl"/>
              </w:rPr>
            </w:pPr>
            <w:r w:rsidRPr="005B35D5">
              <w:rPr>
                <w:bCs/>
                <w:sz w:val="20"/>
                <w:szCs w:val="20"/>
                <w:lang w:val="es-ES_tradnl"/>
              </w:rPr>
              <w:t>Otros gastos diversos</w:t>
            </w:r>
          </w:p>
        </w:tc>
        <w:tc>
          <w:tcPr>
            <w:tcW w:w="2410" w:type="dxa"/>
          </w:tcPr>
          <w:p w14:paraId="6A25A33D" w14:textId="77777777" w:rsidR="00F12B29" w:rsidRPr="005B35D5" w:rsidRDefault="00F12B29" w:rsidP="00874B2D">
            <w:pPr>
              <w:jc w:val="right"/>
              <w:rPr>
                <w:bCs/>
                <w:sz w:val="20"/>
                <w:szCs w:val="20"/>
                <w:lang w:val="es-ES_tradnl"/>
              </w:rPr>
            </w:pPr>
            <w:r w:rsidRPr="005B35D5">
              <w:rPr>
                <w:bCs/>
                <w:sz w:val="20"/>
                <w:szCs w:val="20"/>
                <w:lang w:val="es-ES_tradnl"/>
              </w:rPr>
              <w:t>574.436.394,11</w:t>
            </w:r>
          </w:p>
        </w:tc>
      </w:tr>
      <w:tr w:rsidR="00F12B29" w:rsidRPr="00FF673A" w14:paraId="11916D91" w14:textId="77777777" w:rsidTr="00874B2D">
        <w:tc>
          <w:tcPr>
            <w:tcW w:w="1134" w:type="dxa"/>
          </w:tcPr>
          <w:p w14:paraId="79B80C93" w14:textId="77777777" w:rsidR="00F12B29" w:rsidRPr="00FF673A" w:rsidRDefault="00F12B29" w:rsidP="00874B2D">
            <w:pPr>
              <w:jc w:val="center"/>
              <w:rPr>
                <w:b/>
                <w:sz w:val="20"/>
                <w:szCs w:val="20"/>
                <w:lang w:val="es-ES_tradnl"/>
              </w:rPr>
            </w:pPr>
            <w:r>
              <w:rPr>
                <w:b/>
                <w:sz w:val="20"/>
                <w:szCs w:val="20"/>
                <w:lang w:val="es-ES_tradnl"/>
              </w:rPr>
              <w:t>819090</w:t>
            </w:r>
          </w:p>
        </w:tc>
        <w:tc>
          <w:tcPr>
            <w:tcW w:w="6379" w:type="dxa"/>
          </w:tcPr>
          <w:p w14:paraId="24C75A9E" w14:textId="77777777" w:rsidR="00F12B29" w:rsidRPr="005B35D5" w:rsidRDefault="00F12B29" w:rsidP="00874B2D">
            <w:pPr>
              <w:rPr>
                <w:bCs/>
                <w:sz w:val="20"/>
                <w:szCs w:val="20"/>
                <w:lang w:val="es-ES_tradnl"/>
              </w:rPr>
            </w:pPr>
            <w:r w:rsidRPr="005B35D5">
              <w:rPr>
                <w:bCs/>
                <w:sz w:val="20"/>
                <w:szCs w:val="20"/>
                <w:lang w:val="es-ES_tradnl"/>
              </w:rPr>
              <w:t>Otros activos contingentes</w:t>
            </w:r>
          </w:p>
        </w:tc>
        <w:tc>
          <w:tcPr>
            <w:tcW w:w="2410" w:type="dxa"/>
          </w:tcPr>
          <w:p w14:paraId="0EEC1294" w14:textId="77777777" w:rsidR="00F12B29" w:rsidRPr="005B35D5" w:rsidRDefault="00F12B29" w:rsidP="00874B2D">
            <w:pPr>
              <w:jc w:val="right"/>
              <w:rPr>
                <w:bCs/>
                <w:sz w:val="20"/>
                <w:szCs w:val="20"/>
                <w:lang w:val="es-ES_tradnl"/>
              </w:rPr>
            </w:pPr>
            <w:r w:rsidRPr="005B35D5">
              <w:rPr>
                <w:bCs/>
                <w:sz w:val="20"/>
                <w:szCs w:val="20"/>
                <w:lang w:val="es-ES_tradnl"/>
              </w:rPr>
              <w:t>26.370.927,93</w:t>
            </w:r>
          </w:p>
        </w:tc>
      </w:tr>
      <w:tr w:rsidR="00F12B29" w:rsidRPr="00FF673A" w14:paraId="1E6CE2C2" w14:textId="77777777" w:rsidTr="00874B2D">
        <w:tc>
          <w:tcPr>
            <w:tcW w:w="1134" w:type="dxa"/>
          </w:tcPr>
          <w:p w14:paraId="13251730" w14:textId="77777777" w:rsidR="00F12B29" w:rsidRPr="00FF673A" w:rsidRDefault="00F12B29" w:rsidP="00874B2D">
            <w:pPr>
              <w:jc w:val="center"/>
              <w:rPr>
                <w:b/>
                <w:sz w:val="20"/>
                <w:szCs w:val="20"/>
                <w:lang w:val="es-ES_tradnl"/>
              </w:rPr>
            </w:pPr>
            <w:r>
              <w:rPr>
                <w:b/>
                <w:sz w:val="20"/>
                <w:szCs w:val="20"/>
                <w:lang w:val="es-ES_tradnl"/>
              </w:rPr>
              <w:t>830690</w:t>
            </w:r>
          </w:p>
        </w:tc>
        <w:tc>
          <w:tcPr>
            <w:tcW w:w="6379" w:type="dxa"/>
          </w:tcPr>
          <w:p w14:paraId="10F7592B" w14:textId="77777777" w:rsidR="00F12B29" w:rsidRPr="005B35D5" w:rsidRDefault="00F12B29" w:rsidP="00874B2D">
            <w:pPr>
              <w:rPr>
                <w:bCs/>
                <w:sz w:val="20"/>
                <w:szCs w:val="20"/>
                <w:lang w:val="es-ES_tradnl"/>
              </w:rPr>
            </w:pPr>
            <w:r w:rsidRPr="005B35D5">
              <w:rPr>
                <w:bCs/>
                <w:sz w:val="20"/>
                <w:szCs w:val="20"/>
                <w:lang w:val="es-ES_tradnl"/>
              </w:rPr>
              <w:t>Otros bienes entregados en custodia</w:t>
            </w:r>
          </w:p>
        </w:tc>
        <w:tc>
          <w:tcPr>
            <w:tcW w:w="2410" w:type="dxa"/>
          </w:tcPr>
          <w:p w14:paraId="7C247A18" w14:textId="77777777" w:rsidR="00F12B29" w:rsidRPr="005B35D5" w:rsidRDefault="00F12B29" w:rsidP="00874B2D">
            <w:pPr>
              <w:jc w:val="right"/>
              <w:rPr>
                <w:bCs/>
                <w:sz w:val="20"/>
                <w:szCs w:val="20"/>
                <w:lang w:val="es-ES_tradnl"/>
              </w:rPr>
            </w:pPr>
            <w:r w:rsidRPr="005B35D5">
              <w:rPr>
                <w:bCs/>
                <w:sz w:val="20"/>
                <w:szCs w:val="20"/>
                <w:lang w:val="es-ES_tradnl"/>
              </w:rPr>
              <w:t>1.556.000,00</w:t>
            </w:r>
          </w:p>
        </w:tc>
      </w:tr>
      <w:tr w:rsidR="00F12B29" w:rsidRPr="00FF673A" w14:paraId="7161FA8D" w14:textId="77777777" w:rsidTr="00874B2D">
        <w:tc>
          <w:tcPr>
            <w:tcW w:w="1134" w:type="dxa"/>
          </w:tcPr>
          <w:p w14:paraId="5243DFA7" w14:textId="77777777" w:rsidR="00F12B29" w:rsidRPr="00FF673A" w:rsidRDefault="00F12B29" w:rsidP="00874B2D">
            <w:pPr>
              <w:jc w:val="center"/>
              <w:rPr>
                <w:b/>
                <w:sz w:val="20"/>
                <w:szCs w:val="20"/>
                <w:lang w:val="es-ES_tradnl"/>
              </w:rPr>
            </w:pPr>
            <w:r>
              <w:rPr>
                <w:b/>
                <w:sz w:val="20"/>
                <w:szCs w:val="20"/>
                <w:lang w:val="es-ES_tradnl"/>
              </w:rPr>
              <w:t>837490</w:t>
            </w:r>
          </w:p>
        </w:tc>
        <w:tc>
          <w:tcPr>
            <w:tcW w:w="6379" w:type="dxa"/>
          </w:tcPr>
          <w:p w14:paraId="10E7E5D5" w14:textId="77777777" w:rsidR="00F12B29" w:rsidRPr="005B35D5" w:rsidRDefault="00F12B29" w:rsidP="00874B2D">
            <w:pPr>
              <w:rPr>
                <w:bCs/>
                <w:sz w:val="20"/>
                <w:szCs w:val="20"/>
                <w:lang w:val="es-ES_tradnl"/>
              </w:rPr>
            </w:pPr>
            <w:r w:rsidRPr="005B35D5">
              <w:rPr>
                <w:bCs/>
                <w:sz w:val="20"/>
                <w:szCs w:val="20"/>
                <w:lang w:val="es-ES_tradnl"/>
              </w:rPr>
              <w:t>Otros bienes almacenados para consumo</w:t>
            </w:r>
          </w:p>
        </w:tc>
        <w:tc>
          <w:tcPr>
            <w:tcW w:w="2410" w:type="dxa"/>
          </w:tcPr>
          <w:p w14:paraId="2B68DFE4" w14:textId="77777777" w:rsidR="00F12B29" w:rsidRPr="005B35D5" w:rsidRDefault="00F12B29" w:rsidP="00874B2D">
            <w:pPr>
              <w:jc w:val="right"/>
              <w:rPr>
                <w:bCs/>
                <w:sz w:val="20"/>
                <w:szCs w:val="20"/>
                <w:lang w:val="es-ES_tradnl"/>
              </w:rPr>
            </w:pPr>
            <w:r w:rsidRPr="005B35D5">
              <w:rPr>
                <w:bCs/>
                <w:sz w:val="20"/>
                <w:szCs w:val="20"/>
                <w:lang w:val="es-ES_tradnl"/>
              </w:rPr>
              <w:t>71.302.837.765,39</w:t>
            </w:r>
          </w:p>
        </w:tc>
      </w:tr>
      <w:tr w:rsidR="00F12B29" w:rsidRPr="00FF673A" w14:paraId="5BA58E9E" w14:textId="77777777" w:rsidTr="00874B2D">
        <w:tc>
          <w:tcPr>
            <w:tcW w:w="1134" w:type="dxa"/>
          </w:tcPr>
          <w:p w14:paraId="56D5F36D" w14:textId="77777777" w:rsidR="00F12B29" w:rsidRPr="00FF673A" w:rsidRDefault="00F12B29" w:rsidP="00874B2D">
            <w:pPr>
              <w:jc w:val="center"/>
              <w:rPr>
                <w:b/>
                <w:sz w:val="20"/>
                <w:szCs w:val="20"/>
                <w:lang w:val="es-ES_tradnl"/>
              </w:rPr>
            </w:pPr>
            <w:r>
              <w:rPr>
                <w:b/>
                <w:sz w:val="20"/>
                <w:szCs w:val="20"/>
                <w:lang w:val="es-ES_tradnl"/>
              </w:rPr>
              <w:t>839090</w:t>
            </w:r>
          </w:p>
        </w:tc>
        <w:tc>
          <w:tcPr>
            <w:tcW w:w="6379" w:type="dxa"/>
          </w:tcPr>
          <w:p w14:paraId="68E86E58" w14:textId="77777777" w:rsidR="00F12B29" w:rsidRPr="005B35D5" w:rsidRDefault="00F12B29" w:rsidP="00874B2D">
            <w:pPr>
              <w:rPr>
                <w:bCs/>
                <w:sz w:val="20"/>
                <w:szCs w:val="20"/>
                <w:lang w:val="es-ES_tradnl"/>
              </w:rPr>
            </w:pPr>
            <w:r w:rsidRPr="005B35D5">
              <w:rPr>
                <w:bCs/>
                <w:sz w:val="20"/>
                <w:szCs w:val="20"/>
                <w:lang w:val="es-ES_tradnl"/>
              </w:rPr>
              <w:t>Otras cuentas deudoras de control</w:t>
            </w:r>
          </w:p>
        </w:tc>
        <w:tc>
          <w:tcPr>
            <w:tcW w:w="2410" w:type="dxa"/>
          </w:tcPr>
          <w:p w14:paraId="37DE0654" w14:textId="77777777" w:rsidR="00F12B29" w:rsidRPr="005B35D5" w:rsidRDefault="00F12B29" w:rsidP="00874B2D">
            <w:pPr>
              <w:jc w:val="right"/>
              <w:rPr>
                <w:bCs/>
                <w:sz w:val="20"/>
                <w:szCs w:val="20"/>
                <w:lang w:val="es-ES_tradnl"/>
              </w:rPr>
            </w:pPr>
            <w:r w:rsidRPr="005B35D5">
              <w:rPr>
                <w:bCs/>
                <w:sz w:val="20"/>
                <w:szCs w:val="20"/>
                <w:lang w:val="es-ES_tradnl"/>
              </w:rPr>
              <w:t>602.837.356.588,53</w:t>
            </w:r>
          </w:p>
        </w:tc>
      </w:tr>
      <w:tr w:rsidR="00F12B29" w:rsidRPr="00FF673A" w14:paraId="26336860" w14:textId="77777777" w:rsidTr="00874B2D">
        <w:tc>
          <w:tcPr>
            <w:tcW w:w="1134" w:type="dxa"/>
          </w:tcPr>
          <w:p w14:paraId="795D35E3" w14:textId="77777777" w:rsidR="00F12B29" w:rsidRPr="00FF673A" w:rsidRDefault="00F12B29" w:rsidP="00874B2D">
            <w:pPr>
              <w:jc w:val="center"/>
              <w:rPr>
                <w:b/>
                <w:sz w:val="20"/>
                <w:szCs w:val="20"/>
                <w:lang w:val="es-ES_tradnl"/>
              </w:rPr>
            </w:pPr>
            <w:r>
              <w:rPr>
                <w:b/>
                <w:sz w:val="20"/>
                <w:szCs w:val="20"/>
                <w:lang w:val="es-ES_tradnl"/>
              </w:rPr>
              <w:t>890590</w:t>
            </w:r>
          </w:p>
        </w:tc>
        <w:tc>
          <w:tcPr>
            <w:tcW w:w="6379" w:type="dxa"/>
          </w:tcPr>
          <w:p w14:paraId="07E9344A" w14:textId="77777777" w:rsidR="00F12B29" w:rsidRPr="005B35D5" w:rsidRDefault="00F12B29" w:rsidP="00874B2D">
            <w:pPr>
              <w:rPr>
                <w:bCs/>
                <w:sz w:val="20"/>
                <w:szCs w:val="20"/>
                <w:lang w:val="es-ES_tradnl"/>
              </w:rPr>
            </w:pPr>
            <w:r w:rsidRPr="005B35D5">
              <w:rPr>
                <w:bCs/>
                <w:sz w:val="20"/>
                <w:szCs w:val="20"/>
                <w:lang w:val="es-ES_tradnl"/>
              </w:rPr>
              <w:t>Otros activos contingentes por contra</w:t>
            </w:r>
          </w:p>
        </w:tc>
        <w:tc>
          <w:tcPr>
            <w:tcW w:w="2410" w:type="dxa"/>
          </w:tcPr>
          <w:p w14:paraId="1887A0E0" w14:textId="77777777" w:rsidR="00F12B29" w:rsidRPr="005B35D5" w:rsidRDefault="00F12B29" w:rsidP="00874B2D">
            <w:pPr>
              <w:jc w:val="right"/>
              <w:rPr>
                <w:bCs/>
                <w:sz w:val="20"/>
                <w:szCs w:val="20"/>
                <w:lang w:val="es-ES_tradnl"/>
              </w:rPr>
            </w:pPr>
            <w:r w:rsidRPr="005B35D5">
              <w:rPr>
                <w:bCs/>
                <w:sz w:val="20"/>
                <w:szCs w:val="20"/>
                <w:lang w:val="es-ES_tradnl"/>
              </w:rPr>
              <w:t>(26.370.927,93)</w:t>
            </w:r>
          </w:p>
        </w:tc>
      </w:tr>
      <w:tr w:rsidR="00F12B29" w:rsidRPr="00FF673A" w14:paraId="2DA4E505" w14:textId="77777777" w:rsidTr="00874B2D">
        <w:tc>
          <w:tcPr>
            <w:tcW w:w="1134" w:type="dxa"/>
          </w:tcPr>
          <w:p w14:paraId="1D37EACB" w14:textId="77777777" w:rsidR="00F12B29" w:rsidRPr="00FF673A" w:rsidRDefault="00F12B29" w:rsidP="00874B2D">
            <w:pPr>
              <w:jc w:val="center"/>
              <w:rPr>
                <w:b/>
                <w:sz w:val="20"/>
                <w:szCs w:val="20"/>
                <w:lang w:val="es-ES_tradnl"/>
              </w:rPr>
            </w:pPr>
            <w:r>
              <w:rPr>
                <w:b/>
                <w:sz w:val="20"/>
                <w:szCs w:val="20"/>
                <w:lang w:val="es-ES_tradnl"/>
              </w:rPr>
              <w:t>891590</w:t>
            </w:r>
          </w:p>
        </w:tc>
        <w:tc>
          <w:tcPr>
            <w:tcW w:w="6379" w:type="dxa"/>
          </w:tcPr>
          <w:p w14:paraId="05371EE7" w14:textId="77777777" w:rsidR="00F12B29" w:rsidRPr="005B35D5" w:rsidRDefault="00F12B29" w:rsidP="00874B2D">
            <w:pPr>
              <w:rPr>
                <w:bCs/>
                <w:sz w:val="20"/>
                <w:szCs w:val="20"/>
                <w:lang w:val="es-ES_tradnl"/>
              </w:rPr>
            </w:pPr>
            <w:r w:rsidRPr="005B35D5">
              <w:rPr>
                <w:bCs/>
                <w:sz w:val="20"/>
                <w:szCs w:val="20"/>
                <w:lang w:val="es-ES_tradnl"/>
              </w:rPr>
              <w:t>Otras cuentas deudoras de control por contra</w:t>
            </w:r>
          </w:p>
        </w:tc>
        <w:tc>
          <w:tcPr>
            <w:tcW w:w="2410" w:type="dxa"/>
          </w:tcPr>
          <w:p w14:paraId="2EA93D64" w14:textId="77777777" w:rsidR="00F12B29" w:rsidRPr="005B35D5" w:rsidRDefault="00F12B29" w:rsidP="00874B2D">
            <w:pPr>
              <w:jc w:val="right"/>
              <w:rPr>
                <w:bCs/>
                <w:sz w:val="20"/>
                <w:szCs w:val="20"/>
                <w:lang w:val="es-ES_tradnl"/>
              </w:rPr>
            </w:pPr>
            <w:r w:rsidRPr="005B35D5">
              <w:rPr>
                <w:bCs/>
                <w:sz w:val="20"/>
                <w:szCs w:val="20"/>
                <w:lang w:val="es-ES_tradnl"/>
              </w:rPr>
              <w:t>(602.837.356.588,53)</w:t>
            </w:r>
          </w:p>
        </w:tc>
      </w:tr>
      <w:tr w:rsidR="00F12B29" w:rsidRPr="00FF673A" w14:paraId="404D5206" w14:textId="77777777" w:rsidTr="00874B2D">
        <w:tc>
          <w:tcPr>
            <w:tcW w:w="1134" w:type="dxa"/>
          </w:tcPr>
          <w:p w14:paraId="29F2B36E" w14:textId="77777777" w:rsidR="00F12B29" w:rsidRPr="00FF673A" w:rsidRDefault="00F12B29" w:rsidP="00874B2D">
            <w:pPr>
              <w:jc w:val="center"/>
              <w:rPr>
                <w:b/>
                <w:sz w:val="20"/>
                <w:szCs w:val="20"/>
                <w:lang w:val="es-ES_tradnl"/>
              </w:rPr>
            </w:pPr>
            <w:r>
              <w:rPr>
                <w:b/>
                <w:sz w:val="20"/>
                <w:szCs w:val="20"/>
                <w:lang w:val="es-ES_tradnl"/>
              </w:rPr>
              <w:t>939090</w:t>
            </w:r>
          </w:p>
        </w:tc>
        <w:tc>
          <w:tcPr>
            <w:tcW w:w="6379" w:type="dxa"/>
          </w:tcPr>
          <w:p w14:paraId="5EDA48CB" w14:textId="77777777" w:rsidR="00F12B29" w:rsidRPr="005B35D5" w:rsidRDefault="00F12B29" w:rsidP="00874B2D">
            <w:pPr>
              <w:rPr>
                <w:bCs/>
                <w:sz w:val="20"/>
                <w:szCs w:val="20"/>
                <w:lang w:val="es-ES_tradnl"/>
              </w:rPr>
            </w:pPr>
            <w:r w:rsidRPr="005B35D5">
              <w:rPr>
                <w:bCs/>
                <w:sz w:val="20"/>
                <w:szCs w:val="20"/>
                <w:lang w:val="es-ES_tradnl"/>
              </w:rPr>
              <w:t>Otras cuentas acreedoras de control</w:t>
            </w:r>
          </w:p>
        </w:tc>
        <w:tc>
          <w:tcPr>
            <w:tcW w:w="2410" w:type="dxa"/>
          </w:tcPr>
          <w:p w14:paraId="772778AC" w14:textId="77777777" w:rsidR="00F12B29" w:rsidRPr="005B35D5" w:rsidRDefault="00F12B29" w:rsidP="00874B2D">
            <w:pPr>
              <w:jc w:val="right"/>
              <w:rPr>
                <w:bCs/>
                <w:sz w:val="20"/>
                <w:szCs w:val="20"/>
                <w:lang w:val="es-ES_tradnl"/>
              </w:rPr>
            </w:pPr>
            <w:r w:rsidRPr="005B35D5">
              <w:rPr>
                <w:bCs/>
                <w:sz w:val="20"/>
                <w:szCs w:val="20"/>
                <w:lang w:val="es-ES_tradnl"/>
              </w:rPr>
              <w:t>21.906.370.662,80</w:t>
            </w:r>
          </w:p>
        </w:tc>
      </w:tr>
      <w:tr w:rsidR="00F12B29" w:rsidRPr="00FF673A" w14:paraId="15079F2D" w14:textId="77777777" w:rsidTr="00874B2D">
        <w:tc>
          <w:tcPr>
            <w:tcW w:w="1134" w:type="dxa"/>
          </w:tcPr>
          <w:p w14:paraId="71508D9D" w14:textId="77777777" w:rsidR="00F12B29" w:rsidRPr="00FF673A" w:rsidRDefault="00F12B29" w:rsidP="00874B2D">
            <w:pPr>
              <w:jc w:val="center"/>
              <w:rPr>
                <w:b/>
                <w:sz w:val="20"/>
                <w:szCs w:val="20"/>
                <w:lang w:val="es-ES_tradnl"/>
              </w:rPr>
            </w:pPr>
            <w:r>
              <w:rPr>
                <w:b/>
                <w:sz w:val="20"/>
                <w:szCs w:val="20"/>
                <w:lang w:val="es-ES_tradnl"/>
              </w:rPr>
              <w:t>991590</w:t>
            </w:r>
          </w:p>
        </w:tc>
        <w:tc>
          <w:tcPr>
            <w:tcW w:w="6379" w:type="dxa"/>
          </w:tcPr>
          <w:p w14:paraId="3A55AD48" w14:textId="77777777" w:rsidR="00F12B29" w:rsidRPr="005B35D5" w:rsidRDefault="00F12B29" w:rsidP="00874B2D">
            <w:pPr>
              <w:rPr>
                <w:bCs/>
                <w:sz w:val="20"/>
                <w:szCs w:val="20"/>
                <w:lang w:val="es-ES_tradnl"/>
              </w:rPr>
            </w:pPr>
            <w:r w:rsidRPr="005B35D5">
              <w:rPr>
                <w:bCs/>
                <w:sz w:val="20"/>
                <w:szCs w:val="20"/>
                <w:lang w:val="es-ES_tradnl"/>
              </w:rPr>
              <w:t>Otras cuentas acreedoras de control por contra</w:t>
            </w:r>
          </w:p>
        </w:tc>
        <w:tc>
          <w:tcPr>
            <w:tcW w:w="2410" w:type="dxa"/>
          </w:tcPr>
          <w:p w14:paraId="03E576B5" w14:textId="77777777" w:rsidR="00F12B29" w:rsidRPr="005B35D5" w:rsidRDefault="00F12B29" w:rsidP="00874B2D">
            <w:pPr>
              <w:jc w:val="right"/>
              <w:rPr>
                <w:bCs/>
                <w:sz w:val="20"/>
                <w:szCs w:val="20"/>
                <w:lang w:val="es-ES_tradnl"/>
              </w:rPr>
            </w:pPr>
            <w:r w:rsidRPr="005B35D5">
              <w:rPr>
                <w:bCs/>
                <w:sz w:val="20"/>
                <w:szCs w:val="20"/>
                <w:lang w:val="es-ES_tradnl"/>
              </w:rPr>
              <w:t>(102.508.614.722,31)</w:t>
            </w:r>
          </w:p>
        </w:tc>
      </w:tr>
    </w:tbl>
    <w:p w14:paraId="60723545" w14:textId="77777777" w:rsidR="00F12B29" w:rsidRDefault="00F12B29" w:rsidP="00F12B29">
      <w:pPr>
        <w:pStyle w:val="Textoindependiente"/>
        <w:ind w:right="-50"/>
        <w:jc w:val="both"/>
        <w:rPr>
          <w:b/>
          <w:sz w:val="28"/>
          <w:szCs w:val="28"/>
        </w:rPr>
      </w:pPr>
    </w:p>
    <w:p w14:paraId="1872938D" w14:textId="77777777" w:rsidR="00F12B29" w:rsidRPr="00037294" w:rsidRDefault="00F12B29" w:rsidP="00F12B29">
      <w:pPr>
        <w:pStyle w:val="Textoindependiente"/>
        <w:ind w:right="-50"/>
        <w:jc w:val="both"/>
        <w:rPr>
          <w:b/>
        </w:rPr>
      </w:pPr>
      <w:r w:rsidRPr="00037294">
        <w:rPr>
          <w:b/>
        </w:rPr>
        <w:t>NOTA 5. EFECTIVO Y EQUIVALENTES AL EFECTIVO</w:t>
      </w:r>
      <w:r>
        <w:rPr>
          <w:b/>
        </w:rPr>
        <w:t>.</w:t>
      </w:r>
    </w:p>
    <w:p w14:paraId="7E9348E2" w14:textId="77777777" w:rsidR="00F12B29" w:rsidRDefault="00F12B29" w:rsidP="00F12B29">
      <w:pPr>
        <w:pStyle w:val="Textoindependiente"/>
        <w:ind w:right="-50"/>
        <w:jc w:val="both"/>
        <w:rPr>
          <w:b/>
          <w:sz w:val="28"/>
          <w:szCs w:val="28"/>
        </w:rPr>
      </w:pPr>
    </w:p>
    <w:tbl>
      <w:tblPr>
        <w:tblStyle w:val="TableNormal"/>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37"/>
        <w:gridCol w:w="643"/>
        <w:gridCol w:w="3663"/>
        <w:gridCol w:w="1233"/>
        <w:gridCol w:w="1233"/>
        <w:gridCol w:w="1233"/>
      </w:tblGrid>
      <w:tr w:rsidR="00F12B29" w:rsidRPr="00037294" w14:paraId="3690D56E" w14:textId="77777777" w:rsidTr="00BA2365">
        <w:trPr>
          <w:trHeight w:val="369"/>
          <w:jc w:val="center"/>
        </w:trPr>
        <w:tc>
          <w:tcPr>
            <w:tcW w:w="5343" w:type="dxa"/>
            <w:gridSpan w:val="3"/>
            <w:shd w:val="clear" w:color="auto" w:fill="00AFEF"/>
          </w:tcPr>
          <w:p w14:paraId="735FFCEF" w14:textId="77777777" w:rsidR="00F12B29" w:rsidRPr="00037294" w:rsidRDefault="00F12B29" w:rsidP="00874B2D">
            <w:pPr>
              <w:spacing w:before="90"/>
              <w:ind w:left="4"/>
              <w:jc w:val="center"/>
              <w:rPr>
                <w:rFonts w:ascii="Times New Roman" w:eastAsia="Times New Roman" w:hAnsi="Times New Roman" w:cs="Times New Roman"/>
                <w:b/>
                <w:sz w:val="16"/>
              </w:rPr>
            </w:pPr>
            <w:r w:rsidRPr="00037294">
              <w:rPr>
                <w:rFonts w:ascii="Times New Roman" w:eastAsia="Times New Roman" w:hAnsi="Times New Roman" w:cs="Times New Roman"/>
                <w:b/>
                <w:color w:val="FFFFFF"/>
                <w:spacing w:val="-2"/>
                <w:sz w:val="16"/>
              </w:rPr>
              <w:t>DESCRIPCIÓN</w:t>
            </w:r>
          </w:p>
        </w:tc>
        <w:tc>
          <w:tcPr>
            <w:tcW w:w="2466" w:type="dxa"/>
            <w:gridSpan w:val="2"/>
            <w:shd w:val="clear" w:color="auto" w:fill="00AFEF"/>
          </w:tcPr>
          <w:p w14:paraId="44776053" w14:textId="77777777" w:rsidR="00F12B29" w:rsidRPr="00037294" w:rsidRDefault="00F12B29" w:rsidP="00874B2D">
            <w:pPr>
              <w:spacing w:line="182" w:lineRule="exact"/>
              <w:ind w:left="827" w:right="342" w:hanging="467"/>
              <w:rPr>
                <w:rFonts w:ascii="Times New Roman" w:eastAsia="Times New Roman" w:hAnsi="Times New Roman" w:cs="Times New Roman"/>
                <w:b/>
                <w:sz w:val="16"/>
              </w:rPr>
            </w:pPr>
            <w:r w:rsidRPr="00037294">
              <w:rPr>
                <w:rFonts w:ascii="Times New Roman" w:eastAsia="Times New Roman" w:hAnsi="Times New Roman" w:cs="Times New Roman"/>
                <w:b/>
                <w:color w:val="FFFFFF"/>
                <w:sz w:val="16"/>
              </w:rPr>
              <w:t>SALDOS</w:t>
            </w:r>
            <w:r w:rsidRPr="00037294">
              <w:rPr>
                <w:rFonts w:ascii="Times New Roman" w:eastAsia="Times New Roman" w:hAnsi="Times New Roman" w:cs="Times New Roman"/>
                <w:b/>
                <w:color w:val="FFFFFF"/>
                <w:spacing w:val="-10"/>
                <w:sz w:val="16"/>
              </w:rPr>
              <w:t xml:space="preserve"> </w:t>
            </w:r>
            <w:r w:rsidRPr="00037294">
              <w:rPr>
                <w:rFonts w:ascii="Times New Roman" w:eastAsia="Times New Roman" w:hAnsi="Times New Roman" w:cs="Times New Roman"/>
                <w:b/>
                <w:color w:val="FFFFFF"/>
                <w:sz w:val="16"/>
              </w:rPr>
              <w:t>A</w:t>
            </w:r>
            <w:r w:rsidRPr="00037294">
              <w:rPr>
                <w:rFonts w:ascii="Times New Roman" w:eastAsia="Times New Roman" w:hAnsi="Times New Roman" w:cs="Times New Roman"/>
                <w:b/>
                <w:color w:val="FFFFFF"/>
                <w:spacing w:val="-10"/>
                <w:sz w:val="16"/>
              </w:rPr>
              <w:t xml:space="preserve"> </w:t>
            </w:r>
            <w:r w:rsidRPr="00037294">
              <w:rPr>
                <w:rFonts w:ascii="Times New Roman" w:eastAsia="Times New Roman" w:hAnsi="Times New Roman" w:cs="Times New Roman"/>
                <w:b/>
                <w:color w:val="FFFFFF"/>
                <w:sz w:val="16"/>
              </w:rPr>
              <w:t>CORTES</w:t>
            </w:r>
            <w:r w:rsidRPr="00037294">
              <w:rPr>
                <w:rFonts w:ascii="Times New Roman" w:eastAsia="Times New Roman" w:hAnsi="Times New Roman" w:cs="Times New Roman"/>
                <w:b/>
                <w:color w:val="FFFFFF"/>
                <w:spacing w:val="-10"/>
                <w:sz w:val="16"/>
              </w:rPr>
              <w:t xml:space="preserve"> </w:t>
            </w:r>
            <w:r w:rsidRPr="00037294">
              <w:rPr>
                <w:rFonts w:ascii="Times New Roman" w:eastAsia="Times New Roman" w:hAnsi="Times New Roman" w:cs="Times New Roman"/>
                <w:b/>
                <w:color w:val="FFFFFF"/>
                <w:sz w:val="16"/>
              </w:rPr>
              <w:t>DE</w:t>
            </w:r>
            <w:r w:rsidRPr="00037294">
              <w:rPr>
                <w:rFonts w:ascii="Times New Roman" w:eastAsia="Times New Roman" w:hAnsi="Times New Roman" w:cs="Times New Roman"/>
                <w:b/>
                <w:color w:val="FFFFFF"/>
                <w:spacing w:val="40"/>
                <w:sz w:val="16"/>
              </w:rPr>
              <w:t xml:space="preserve"> </w:t>
            </w:r>
            <w:r w:rsidRPr="00037294">
              <w:rPr>
                <w:rFonts w:ascii="Times New Roman" w:eastAsia="Times New Roman" w:hAnsi="Times New Roman" w:cs="Times New Roman"/>
                <w:b/>
                <w:color w:val="FFFFFF"/>
                <w:spacing w:val="-2"/>
                <w:sz w:val="16"/>
              </w:rPr>
              <w:t>VIGENCIA</w:t>
            </w:r>
          </w:p>
        </w:tc>
        <w:tc>
          <w:tcPr>
            <w:tcW w:w="1233" w:type="dxa"/>
            <w:shd w:val="clear" w:color="auto" w:fill="00AFEF"/>
          </w:tcPr>
          <w:p w14:paraId="32B7219A" w14:textId="77777777" w:rsidR="00F12B29" w:rsidRPr="00037294" w:rsidRDefault="00F12B29" w:rsidP="00874B2D">
            <w:pPr>
              <w:spacing w:before="90"/>
              <w:ind w:left="152"/>
              <w:rPr>
                <w:rFonts w:ascii="Times New Roman" w:eastAsia="Times New Roman" w:hAnsi="Times New Roman" w:cs="Times New Roman"/>
                <w:b/>
                <w:sz w:val="16"/>
              </w:rPr>
            </w:pPr>
            <w:r w:rsidRPr="00037294">
              <w:rPr>
                <w:rFonts w:ascii="Times New Roman" w:eastAsia="Times New Roman" w:hAnsi="Times New Roman" w:cs="Times New Roman"/>
                <w:b/>
                <w:color w:val="FFFFFF"/>
                <w:spacing w:val="-2"/>
                <w:sz w:val="16"/>
              </w:rPr>
              <w:t>VARIACIÓN</w:t>
            </w:r>
          </w:p>
        </w:tc>
      </w:tr>
      <w:tr w:rsidR="00F12B29" w:rsidRPr="00037294" w14:paraId="14A04404" w14:textId="77777777" w:rsidTr="00BA2365">
        <w:trPr>
          <w:trHeight w:val="403"/>
          <w:jc w:val="center"/>
        </w:trPr>
        <w:tc>
          <w:tcPr>
            <w:tcW w:w="1037" w:type="dxa"/>
            <w:shd w:val="clear" w:color="auto" w:fill="00AFEF"/>
          </w:tcPr>
          <w:p w14:paraId="6D58B78C" w14:textId="77777777" w:rsidR="00F12B29" w:rsidRPr="00037294" w:rsidRDefault="00F12B29" w:rsidP="00874B2D">
            <w:pPr>
              <w:spacing w:before="13" w:line="180" w:lineRule="atLeast"/>
              <w:ind w:left="72" w:right="53" w:firstLine="115"/>
              <w:rPr>
                <w:rFonts w:ascii="Times New Roman" w:eastAsia="Times New Roman" w:hAnsi="Times New Roman" w:cs="Times New Roman"/>
                <w:b/>
                <w:sz w:val="16"/>
              </w:rPr>
            </w:pPr>
            <w:r w:rsidRPr="00037294">
              <w:rPr>
                <w:rFonts w:ascii="Times New Roman" w:eastAsia="Times New Roman" w:hAnsi="Times New Roman" w:cs="Times New Roman"/>
                <w:b/>
                <w:color w:val="FFFFFF"/>
                <w:spacing w:val="-2"/>
                <w:sz w:val="16"/>
              </w:rPr>
              <w:t>CÓDIGO</w:t>
            </w:r>
            <w:r w:rsidRPr="00037294">
              <w:rPr>
                <w:rFonts w:ascii="Times New Roman" w:eastAsia="Times New Roman" w:hAnsi="Times New Roman" w:cs="Times New Roman"/>
                <w:b/>
                <w:color w:val="FFFFFF"/>
                <w:spacing w:val="40"/>
                <w:sz w:val="16"/>
              </w:rPr>
              <w:t xml:space="preserve"> </w:t>
            </w:r>
            <w:r w:rsidRPr="00037294">
              <w:rPr>
                <w:rFonts w:ascii="Times New Roman" w:eastAsia="Times New Roman" w:hAnsi="Times New Roman" w:cs="Times New Roman"/>
                <w:b/>
                <w:color w:val="FFFFFF"/>
                <w:spacing w:val="-2"/>
                <w:sz w:val="16"/>
              </w:rPr>
              <w:t>CONTABLE</w:t>
            </w:r>
          </w:p>
        </w:tc>
        <w:tc>
          <w:tcPr>
            <w:tcW w:w="643" w:type="dxa"/>
            <w:shd w:val="clear" w:color="auto" w:fill="00AFEF"/>
          </w:tcPr>
          <w:p w14:paraId="7F8666D9" w14:textId="77777777" w:rsidR="00F12B29" w:rsidRPr="00037294" w:rsidRDefault="00F12B29" w:rsidP="00874B2D">
            <w:pPr>
              <w:spacing w:before="110"/>
              <w:ind w:left="15" w:right="4"/>
              <w:jc w:val="center"/>
              <w:rPr>
                <w:rFonts w:ascii="Times New Roman" w:eastAsia="Times New Roman" w:hAnsi="Times New Roman" w:cs="Times New Roman"/>
                <w:b/>
                <w:sz w:val="16"/>
              </w:rPr>
            </w:pPr>
            <w:r w:rsidRPr="00037294">
              <w:rPr>
                <w:rFonts w:ascii="Times New Roman" w:eastAsia="Times New Roman" w:hAnsi="Times New Roman" w:cs="Times New Roman"/>
                <w:b/>
                <w:color w:val="FFFFFF"/>
                <w:spacing w:val="-5"/>
                <w:sz w:val="16"/>
              </w:rPr>
              <w:t>NAT</w:t>
            </w:r>
          </w:p>
        </w:tc>
        <w:tc>
          <w:tcPr>
            <w:tcW w:w="3663" w:type="dxa"/>
            <w:shd w:val="clear" w:color="auto" w:fill="3366CC"/>
          </w:tcPr>
          <w:p w14:paraId="62248FBC" w14:textId="77777777" w:rsidR="00F12B29" w:rsidRPr="00037294" w:rsidRDefault="00F12B29" w:rsidP="00874B2D">
            <w:pPr>
              <w:spacing w:before="110"/>
              <w:ind w:left="5"/>
              <w:jc w:val="center"/>
              <w:rPr>
                <w:rFonts w:ascii="Times New Roman" w:eastAsia="Times New Roman" w:hAnsi="Times New Roman" w:cs="Times New Roman"/>
                <w:b/>
                <w:sz w:val="16"/>
              </w:rPr>
            </w:pPr>
            <w:r w:rsidRPr="00037294">
              <w:rPr>
                <w:rFonts w:ascii="Times New Roman" w:eastAsia="Times New Roman" w:hAnsi="Times New Roman" w:cs="Times New Roman"/>
                <w:b/>
                <w:color w:val="FFFFFF"/>
                <w:spacing w:val="-2"/>
                <w:sz w:val="16"/>
              </w:rPr>
              <w:t>CONCEPTO</w:t>
            </w:r>
          </w:p>
        </w:tc>
        <w:tc>
          <w:tcPr>
            <w:tcW w:w="1233" w:type="dxa"/>
            <w:shd w:val="clear" w:color="auto" w:fill="3366CC"/>
          </w:tcPr>
          <w:p w14:paraId="2FAB17B5" w14:textId="77777777" w:rsidR="00F12B29" w:rsidRPr="00037294" w:rsidRDefault="00F12B29" w:rsidP="00874B2D">
            <w:pPr>
              <w:spacing w:before="110"/>
              <w:ind w:left="34" w:right="16"/>
              <w:jc w:val="center"/>
              <w:rPr>
                <w:rFonts w:ascii="Times New Roman" w:eastAsia="Times New Roman" w:hAnsi="Times New Roman" w:cs="Times New Roman"/>
                <w:b/>
                <w:sz w:val="16"/>
              </w:rPr>
            </w:pPr>
            <w:r w:rsidRPr="00037294">
              <w:rPr>
                <w:rFonts w:ascii="Times New Roman" w:eastAsia="Times New Roman" w:hAnsi="Times New Roman" w:cs="Times New Roman"/>
                <w:b/>
                <w:color w:val="FFFFFF"/>
                <w:spacing w:val="-4"/>
                <w:sz w:val="16"/>
              </w:rPr>
              <w:t>2024</w:t>
            </w:r>
          </w:p>
        </w:tc>
        <w:tc>
          <w:tcPr>
            <w:tcW w:w="1233" w:type="dxa"/>
            <w:shd w:val="clear" w:color="auto" w:fill="3366CC"/>
          </w:tcPr>
          <w:p w14:paraId="51B9509F" w14:textId="77777777" w:rsidR="00F12B29" w:rsidRPr="00037294" w:rsidRDefault="00F12B29" w:rsidP="00874B2D">
            <w:pPr>
              <w:spacing w:before="110"/>
              <w:ind w:left="34" w:right="16"/>
              <w:jc w:val="center"/>
              <w:rPr>
                <w:rFonts w:ascii="Times New Roman" w:eastAsia="Times New Roman" w:hAnsi="Times New Roman" w:cs="Times New Roman"/>
                <w:b/>
                <w:sz w:val="16"/>
              </w:rPr>
            </w:pPr>
            <w:r w:rsidRPr="00037294">
              <w:rPr>
                <w:rFonts w:ascii="Times New Roman" w:eastAsia="Times New Roman" w:hAnsi="Times New Roman" w:cs="Times New Roman"/>
                <w:b/>
                <w:color w:val="FFFFFF"/>
                <w:spacing w:val="-4"/>
                <w:sz w:val="16"/>
              </w:rPr>
              <w:t>2023</w:t>
            </w:r>
          </w:p>
        </w:tc>
        <w:tc>
          <w:tcPr>
            <w:tcW w:w="1233" w:type="dxa"/>
            <w:shd w:val="clear" w:color="auto" w:fill="3366CC"/>
          </w:tcPr>
          <w:p w14:paraId="4D56C3BF" w14:textId="77777777" w:rsidR="00F12B29" w:rsidRPr="00037294" w:rsidRDefault="00F12B29" w:rsidP="00874B2D">
            <w:pPr>
              <w:spacing w:before="13" w:line="180" w:lineRule="atLeast"/>
              <w:ind w:left="152" w:right="126" w:firstLine="182"/>
              <w:rPr>
                <w:rFonts w:ascii="Times New Roman" w:eastAsia="Times New Roman" w:hAnsi="Times New Roman" w:cs="Times New Roman"/>
                <w:b/>
                <w:sz w:val="16"/>
              </w:rPr>
            </w:pPr>
            <w:r w:rsidRPr="00037294">
              <w:rPr>
                <w:rFonts w:ascii="Times New Roman" w:eastAsia="Times New Roman" w:hAnsi="Times New Roman" w:cs="Times New Roman"/>
                <w:b/>
                <w:color w:val="FFFFFF"/>
                <w:spacing w:val="-2"/>
                <w:sz w:val="16"/>
              </w:rPr>
              <w:t>VALOR</w:t>
            </w:r>
            <w:r w:rsidRPr="00037294">
              <w:rPr>
                <w:rFonts w:ascii="Times New Roman" w:eastAsia="Times New Roman" w:hAnsi="Times New Roman" w:cs="Times New Roman"/>
                <w:b/>
                <w:color w:val="FFFFFF"/>
                <w:spacing w:val="40"/>
                <w:sz w:val="16"/>
              </w:rPr>
              <w:t xml:space="preserve"> </w:t>
            </w:r>
            <w:r w:rsidRPr="00037294">
              <w:rPr>
                <w:rFonts w:ascii="Times New Roman" w:eastAsia="Times New Roman" w:hAnsi="Times New Roman" w:cs="Times New Roman"/>
                <w:b/>
                <w:color w:val="FFFFFF"/>
                <w:spacing w:val="-2"/>
                <w:sz w:val="16"/>
              </w:rPr>
              <w:t>VARIACIÓN</w:t>
            </w:r>
          </w:p>
        </w:tc>
      </w:tr>
      <w:tr w:rsidR="00F12B29" w:rsidRPr="00037294" w14:paraId="1FDD8DB3" w14:textId="77777777" w:rsidTr="00BA2365">
        <w:trPr>
          <w:trHeight w:val="201"/>
          <w:jc w:val="center"/>
        </w:trPr>
        <w:tc>
          <w:tcPr>
            <w:tcW w:w="1037" w:type="dxa"/>
          </w:tcPr>
          <w:p w14:paraId="635E07D2" w14:textId="77777777" w:rsidR="00F12B29" w:rsidRPr="00037294" w:rsidRDefault="00F12B29" w:rsidP="00874B2D">
            <w:pPr>
              <w:spacing w:before="4" w:line="177" w:lineRule="exact"/>
              <w:ind w:left="72"/>
              <w:rPr>
                <w:rFonts w:ascii="Times New Roman" w:eastAsia="Times New Roman" w:hAnsi="Times New Roman" w:cs="Times New Roman"/>
                <w:b/>
                <w:sz w:val="16"/>
              </w:rPr>
            </w:pPr>
            <w:r w:rsidRPr="00037294">
              <w:rPr>
                <w:rFonts w:ascii="Times New Roman" w:eastAsia="Times New Roman" w:hAnsi="Times New Roman" w:cs="Times New Roman"/>
                <w:b/>
                <w:spacing w:val="-5"/>
                <w:sz w:val="16"/>
              </w:rPr>
              <w:t>1.1</w:t>
            </w:r>
          </w:p>
        </w:tc>
        <w:tc>
          <w:tcPr>
            <w:tcW w:w="643" w:type="dxa"/>
          </w:tcPr>
          <w:p w14:paraId="295EF03D" w14:textId="77777777" w:rsidR="00F12B29" w:rsidRPr="00037294" w:rsidRDefault="00F12B29" w:rsidP="00874B2D">
            <w:pPr>
              <w:spacing w:before="4" w:line="177" w:lineRule="exact"/>
              <w:ind w:left="15" w:right="2"/>
              <w:jc w:val="center"/>
              <w:rPr>
                <w:rFonts w:ascii="Times New Roman" w:eastAsia="Times New Roman" w:hAnsi="Times New Roman" w:cs="Times New Roman"/>
                <w:b/>
                <w:sz w:val="16"/>
              </w:rPr>
            </w:pPr>
            <w:proofErr w:type="spellStart"/>
            <w:r w:rsidRPr="00037294">
              <w:rPr>
                <w:rFonts w:ascii="Times New Roman" w:eastAsia="Times New Roman" w:hAnsi="Times New Roman" w:cs="Times New Roman"/>
                <w:b/>
                <w:spacing w:val="-5"/>
                <w:sz w:val="16"/>
              </w:rPr>
              <w:t>Db</w:t>
            </w:r>
            <w:proofErr w:type="spellEnd"/>
          </w:p>
        </w:tc>
        <w:tc>
          <w:tcPr>
            <w:tcW w:w="3663" w:type="dxa"/>
          </w:tcPr>
          <w:p w14:paraId="3A330BAF" w14:textId="77777777" w:rsidR="00F12B29" w:rsidRPr="00037294" w:rsidRDefault="00F12B29" w:rsidP="00874B2D">
            <w:pPr>
              <w:spacing w:before="4" w:line="177" w:lineRule="exact"/>
              <w:ind w:left="111"/>
              <w:rPr>
                <w:rFonts w:ascii="Times New Roman" w:eastAsia="Times New Roman" w:hAnsi="Times New Roman" w:cs="Times New Roman"/>
                <w:b/>
                <w:sz w:val="16"/>
              </w:rPr>
            </w:pPr>
            <w:r w:rsidRPr="00037294">
              <w:rPr>
                <w:rFonts w:ascii="Times New Roman" w:eastAsia="Times New Roman" w:hAnsi="Times New Roman" w:cs="Times New Roman"/>
                <w:b/>
                <w:sz w:val="16"/>
              </w:rPr>
              <w:t>EFECTIVO</w:t>
            </w:r>
            <w:r w:rsidRPr="00037294">
              <w:rPr>
                <w:rFonts w:ascii="Times New Roman" w:eastAsia="Times New Roman" w:hAnsi="Times New Roman" w:cs="Times New Roman"/>
                <w:b/>
                <w:spacing w:val="-5"/>
                <w:sz w:val="16"/>
              </w:rPr>
              <w:t xml:space="preserve"> </w:t>
            </w:r>
            <w:r w:rsidRPr="00037294">
              <w:rPr>
                <w:rFonts w:ascii="Times New Roman" w:eastAsia="Times New Roman" w:hAnsi="Times New Roman" w:cs="Times New Roman"/>
                <w:b/>
                <w:sz w:val="16"/>
              </w:rPr>
              <w:t>Y</w:t>
            </w:r>
            <w:r w:rsidRPr="00037294">
              <w:rPr>
                <w:rFonts w:ascii="Times New Roman" w:eastAsia="Times New Roman" w:hAnsi="Times New Roman" w:cs="Times New Roman"/>
                <w:b/>
                <w:spacing w:val="-2"/>
                <w:sz w:val="16"/>
              </w:rPr>
              <w:t xml:space="preserve"> </w:t>
            </w:r>
            <w:r w:rsidRPr="00037294">
              <w:rPr>
                <w:rFonts w:ascii="Times New Roman" w:eastAsia="Times New Roman" w:hAnsi="Times New Roman" w:cs="Times New Roman"/>
                <w:b/>
                <w:sz w:val="16"/>
              </w:rPr>
              <w:t>EQUIVALENTES</w:t>
            </w:r>
            <w:r w:rsidRPr="00037294">
              <w:rPr>
                <w:rFonts w:ascii="Times New Roman" w:eastAsia="Times New Roman" w:hAnsi="Times New Roman" w:cs="Times New Roman"/>
                <w:b/>
                <w:spacing w:val="-8"/>
                <w:sz w:val="16"/>
              </w:rPr>
              <w:t xml:space="preserve"> </w:t>
            </w:r>
            <w:r w:rsidRPr="00037294">
              <w:rPr>
                <w:rFonts w:ascii="Times New Roman" w:eastAsia="Times New Roman" w:hAnsi="Times New Roman" w:cs="Times New Roman"/>
                <w:b/>
                <w:sz w:val="16"/>
              </w:rPr>
              <w:t>AL</w:t>
            </w:r>
            <w:r w:rsidRPr="00037294">
              <w:rPr>
                <w:rFonts w:ascii="Times New Roman" w:eastAsia="Times New Roman" w:hAnsi="Times New Roman" w:cs="Times New Roman"/>
                <w:b/>
                <w:spacing w:val="-2"/>
                <w:sz w:val="16"/>
              </w:rPr>
              <w:t xml:space="preserve"> EFECTIVO</w:t>
            </w:r>
          </w:p>
        </w:tc>
        <w:tc>
          <w:tcPr>
            <w:tcW w:w="1233" w:type="dxa"/>
          </w:tcPr>
          <w:p w14:paraId="535402E7" w14:textId="77777777" w:rsidR="00F12B29" w:rsidRPr="00037294" w:rsidRDefault="00F12B29" w:rsidP="00874B2D">
            <w:pPr>
              <w:spacing w:before="4" w:line="177" w:lineRule="exact"/>
              <w:ind w:right="52"/>
              <w:jc w:val="right"/>
              <w:rPr>
                <w:rFonts w:ascii="Times New Roman" w:eastAsia="Times New Roman" w:hAnsi="Times New Roman" w:cs="Times New Roman"/>
                <w:b/>
                <w:sz w:val="16"/>
              </w:rPr>
            </w:pPr>
            <w:r w:rsidRPr="00037294">
              <w:rPr>
                <w:rFonts w:ascii="Times New Roman" w:eastAsia="Times New Roman" w:hAnsi="Times New Roman" w:cs="Times New Roman"/>
                <w:b/>
                <w:spacing w:val="-2"/>
                <w:sz w:val="16"/>
              </w:rPr>
              <w:t>104.501.010.675</w:t>
            </w:r>
          </w:p>
        </w:tc>
        <w:tc>
          <w:tcPr>
            <w:tcW w:w="1233" w:type="dxa"/>
          </w:tcPr>
          <w:p w14:paraId="590038F3" w14:textId="77777777" w:rsidR="00F12B29" w:rsidRPr="00037294" w:rsidRDefault="00F12B29" w:rsidP="00874B2D">
            <w:pPr>
              <w:spacing w:before="4" w:line="177" w:lineRule="exact"/>
              <w:ind w:right="51"/>
              <w:jc w:val="right"/>
              <w:rPr>
                <w:rFonts w:ascii="Times New Roman" w:eastAsia="Times New Roman" w:hAnsi="Times New Roman" w:cs="Times New Roman"/>
                <w:b/>
                <w:sz w:val="16"/>
              </w:rPr>
            </w:pPr>
            <w:r w:rsidRPr="00037294">
              <w:rPr>
                <w:rFonts w:ascii="Times New Roman" w:eastAsia="Times New Roman" w:hAnsi="Times New Roman" w:cs="Times New Roman"/>
                <w:b/>
                <w:spacing w:val="-2"/>
                <w:sz w:val="16"/>
              </w:rPr>
              <w:t>122.437.238.573</w:t>
            </w:r>
          </w:p>
        </w:tc>
        <w:tc>
          <w:tcPr>
            <w:tcW w:w="1233" w:type="dxa"/>
          </w:tcPr>
          <w:p w14:paraId="7895A4BB" w14:textId="77777777" w:rsidR="00F12B29" w:rsidRPr="00037294" w:rsidRDefault="00F12B29" w:rsidP="00874B2D">
            <w:pPr>
              <w:spacing w:before="4" w:line="177" w:lineRule="exact"/>
              <w:ind w:right="47"/>
              <w:jc w:val="right"/>
              <w:rPr>
                <w:rFonts w:ascii="Times New Roman" w:eastAsia="Times New Roman" w:hAnsi="Times New Roman" w:cs="Times New Roman"/>
                <w:b/>
                <w:sz w:val="16"/>
              </w:rPr>
            </w:pPr>
            <w:r w:rsidRPr="00037294">
              <w:rPr>
                <w:rFonts w:ascii="Times New Roman" w:eastAsia="Times New Roman" w:hAnsi="Times New Roman" w:cs="Times New Roman"/>
                <w:b/>
                <w:spacing w:val="-2"/>
                <w:sz w:val="16"/>
              </w:rPr>
              <w:t>-17.936.227.898</w:t>
            </w:r>
          </w:p>
        </w:tc>
      </w:tr>
      <w:tr w:rsidR="00F12B29" w:rsidRPr="00037294" w14:paraId="55193E32" w14:textId="77777777" w:rsidTr="00BA2365">
        <w:trPr>
          <w:trHeight w:val="210"/>
          <w:jc w:val="center"/>
        </w:trPr>
        <w:tc>
          <w:tcPr>
            <w:tcW w:w="1037" w:type="dxa"/>
          </w:tcPr>
          <w:p w14:paraId="1191D7EF" w14:textId="77777777" w:rsidR="00F12B29" w:rsidRPr="00037294" w:rsidRDefault="00F12B29" w:rsidP="00874B2D">
            <w:pPr>
              <w:spacing w:before="9" w:line="182" w:lineRule="exact"/>
              <w:ind w:left="72"/>
              <w:rPr>
                <w:rFonts w:ascii="Times New Roman" w:eastAsia="Times New Roman" w:hAnsi="Times New Roman" w:cs="Times New Roman"/>
                <w:sz w:val="16"/>
              </w:rPr>
            </w:pPr>
            <w:r w:rsidRPr="00037294">
              <w:rPr>
                <w:rFonts w:ascii="Times New Roman" w:eastAsia="Times New Roman" w:hAnsi="Times New Roman" w:cs="Times New Roman"/>
                <w:spacing w:val="-2"/>
                <w:sz w:val="16"/>
              </w:rPr>
              <w:t>1.1.10</w:t>
            </w:r>
          </w:p>
        </w:tc>
        <w:tc>
          <w:tcPr>
            <w:tcW w:w="643" w:type="dxa"/>
          </w:tcPr>
          <w:p w14:paraId="23159F61" w14:textId="77777777" w:rsidR="00F12B29" w:rsidRPr="00037294" w:rsidRDefault="00F12B29" w:rsidP="00874B2D">
            <w:pPr>
              <w:spacing w:before="9" w:line="182" w:lineRule="exact"/>
              <w:ind w:left="15" w:right="1"/>
              <w:jc w:val="center"/>
              <w:rPr>
                <w:rFonts w:ascii="Times New Roman" w:eastAsia="Times New Roman" w:hAnsi="Times New Roman" w:cs="Times New Roman"/>
                <w:sz w:val="16"/>
              </w:rPr>
            </w:pPr>
            <w:proofErr w:type="spellStart"/>
            <w:r w:rsidRPr="00037294">
              <w:rPr>
                <w:rFonts w:ascii="Times New Roman" w:eastAsia="Times New Roman" w:hAnsi="Times New Roman" w:cs="Times New Roman"/>
                <w:spacing w:val="-5"/>
                <w:sz w:val="16"/>
              </w:rPr>
              <w:t>Db</w:t>
            </w:r>
            <w:proofErr w:type="spellEnd"/>
          </w:p>
        </w:tc>
        <w:tc>
          <w:tcPr>
            <w:tcW w:w="3663" w:type="dxa"/>
          </w:tcPr>
          <w:p w14:paraId="0F8FFE85" w14:textId="77777777" w:rsidR="00F12B29" w:rsidRPr="00037294" w:rsidRDefault="00F12B29" w:rsidP="00874B2D">
            <w:pPr>
              <w:spacing w:before="9" w:line="182" w:lineRule="exact"/>
              <w:ind w:left="72"/>
              <w:rPr>
                <w:rFonts w:ascii="Times New Roman" w:eastAsia="Times New Roman" w:hAnsi="Times New Roman" w:cs="Times New Roman"/>
                <w:sz w:val="16"/>
              </w:rPr>
            </w:pPr>
            <w:r w:rsidRPr="00037294">
              <w:rPr>
                <w:rFonts w:ascii="Times New Roman" w:eastAsia="Times New Roman" w:hAnsi="Times New Roman" w:cs="Times New Roman"/>
                <w:sz w:val="16"/>
              </w:rPr>
              <w:t>Depósitos</w:t>
            </w:r>
            <w:r w:rsidRPr="00037294">
              <w:rPr>
                <w:rFonts w:ascii="Times New Roman" w:eastAsia="Times New Roman" w:hAnsi="Times New Roman" w:cs="Times New Roman"/>
                <w:spacing w:val="-4"/>
                <w:sz w:val="16"/>
              </w:rPr>
              <w:t xml:space="preserve"> </w:t>
            </w:r>
            <w:r w:rsidRPr="00037294">
              <w:rPr>
                <w:rFonts w:ascii="Times New Roman" w:eastAsia="Times New Roman" w:hAnsi="Times New Roman" w:cs="Times New Roman"/>
                <w:sz w:val="16"/>
              </w:rPr>
              <w:t>en</w:t>
            </w:r>
            <w:r w:rsidRPr="00037294">
              <w:rPr>
                <w:rFonts w:ascii="Times New Roman" w:eastAsia="Times New Roman" w:hAnsi="Times New Roman" w:cs="Times New Roman"/>
                <w:spacing w:val="-2"/>
                <w:sz w:val="16"/>
              </w:rPr>
              <w:t xml:space="preserve"> </w:t>
            </w:r>
            <w:r w:rsidRPr="00037294">
              <w:rPr>
                <w:rFonts w:ascii="Times New Roman" w:eastAsia="Times New Roman" w:hAnsi="Times New Roman" w:cs="Times New Roman"/>
                <w:sz w:val="16"/>
              </w:rPr>
              <w:t>instituciones</w:t>
            </w:r>
            <w:r w:rsidRPr="00037294">
              <w:rPr>
                <w:rFonts w:ascii="Times New Roman" w:eastAsia="Times New Roman" w:hAnsi="Times New Roman" w:cs="Times New Roman"/>
                <w:spacing w:val="-3"/>
                <w:sz w:val="16"/>
              </w:rPr>
              <w:t xml:space="preserve"> </w:t>
            </w:r>
            <w:r w:rsidRPr="00037294">
              <w:rPr>
                <w:rFonts w:ascii="Times New Roman" w:eastAsia="Times New Roman" w:hAnsi="Times New Roman" w:cs="Times New Roman"/>
                <w:spacing w:val="-2"/>
                <w:sz w:val="16"/>
              </w:rPr>
              <w:t>financieras</w:t>
            </w:r>
          </w:p>
        </w:tc>
        <w:tc>
          <w:tcPr>
            <w:tcW w:w="1233" w:type="dxa"/>
            <w:shd w:val="clear" w:color="auto" w:fill="FFF1CC"/>
          </w:tcPr>
          <w:p w14:paraId="2223E339" w14:textId="77777777" w:rsidR="00F12B29" w:rsidRPr="00037294" w:rsidRDefault="00F12B29" w:rsidP="00874B2D">
            <w:pPr>
              <w:spacing w:before="9" w:line="182" w:lineRule="exact"/>
              <w:ind w:right="50"/>
              <w:jc w:val="right"/>
              <w:rPr>
                <w:rFonts w:ascii="Times New Roman" w:eastAsia="Times New Roman" w:hAnsi="Times New Roman" w:cs="Times New Roman"/>
                <w:sz w:val="16"/>
              </w:rPr>
            </w:pPr>
            <w:r w:rsidRPr="00037294">
              <w:rPr>
                <w:rFonts w:ascii="Times New Roman" w:eastAsia="Times New Roman" w:hAnsi="Times New Roman" w:cs="Times New Roman"/>
                <w:spacing w:val="-2"/>
                <w:sz w:val="16"/>
              </w:rPr>
              <w:t>104.500.899.517</w:t>
            </w:r>
          </w:p>
        </w:tc>
        <w:tc>
          <w:tcPr>
            <w:tcW w:w="1233" w:type="dxa"/>
            <w:shd w:val="clear" w:color="auto" w:fill="FFF1CC"/>
          </w:tcPr>
          <w:p w14:paraId="55D0D04E" w14:textId="77777777" w:rsidR="00F12B29" w:rsidRPr="00037294" w:rsidRDefault="00F12B29" w:rsidP="00874B2D">
            <w:pPr>
              <w:spacing w:before="9" w:line="182" w:lineRule="exact"/>
              <w:ind w:right="51"/>
              <w:jc w:val="right"/>
              <w:rPr>
                <w:rFonts w:ascii="Times New Roman" w:eastAsia="Times New Roman" w:hAnsi="Times New Roman" w:cs="Times New Roman"/>
                <w:sz w:val="16"/>
              </w:rPr>
            </w:pPr>
            <w:r w:rsidRPr="00037294">
              <w:rPr>
                <w:rFonts w:ascii="Times New Roman" w:eastAsia="Times New Roman" w:hAnsi="Times New Roman" w:cs="Times New Roman"/>
                <w:spacing w:val="-2"/>
                <w:sz w:val="16"/>
              </w:rPr>
              <w:t>122.437.127.462</w:t>
            </w:r>
          </w:p>
        </w:tc>
        <w:tc>
          <w:tcPr>
            <w:tcW w:w="1233" w:type="dxa"/>
          </w:tcPr>
          <w:p w14:paraId="46D42EEE" w14:textId="77777777" w:rsidR="00F12B29" w:rsidRPr="00037294" w:rsidRDefault="00F12B29" w:rsidP="00874B2D">
            <w:pPr>
              <w:spacing w:before="9" w:line="182" w:lineRule="exact"/>
              <w:ind w:right="48"/>
              <w:jc w:val="right"/>
              <w:rPr>
                <w:rFonts w:ascii="Times New Roman" w:eastAsia="Times New Roman" w:hAnsi="Times New Roman" w:cs="Times New Roman"/>
                <w:sz w:val="16"/>
              </w:rPr>
            </w:pPr>
            <w:r w:rsidRPr="00037294">
              <w:rPr>
                <w:rFonts w:ascii="Times New Roman" w:eastAsia="Times New Roman" w:hAnsi="Times New Roman" w:cs="Times New Roman"/>
                <w:spacing w:val="-2"/>
                <w:sz w:val="16"/>
              </w:rPr>
              <w:t>-17.936.227.944</w:t>
            </w:r>
          </w:p>
        </w:tc>
      </w:tr>
      <w:tr w:rsidR="00F12B29" w:rsidRPr="00037294" w14:paraId="58AED8B9" w14:textId="77777777" w:rsidTr="00BA2365">
        <w:trPr>
          <w:trHeight w:val="210"/>
          <w:jc w:val="center"/>
        </w:trPr>
        <w:tc>
          <w:tcPr>
            <w:tcW w:w="1037" w:type="dxa"/>
          </w:tcPr>
          <w:p w14:paraId="4473E6EB" w14:textId="77777777" w:rsidR="00F12B29" w:rsidRPr="00037294" w:rsidRDefault="00F12B29" w:rsidP="00874B2D">
            <w:pPr>
              <w:spacing w:before="9" w:line="182" w:lineRule="exact"/>
              <w:ind w:left="72"/>
              <w:rPr>
                <w:rFonts w:ascii="Times New Roman" w:eastAsia="Times New Roman" w:hAnsi="Times New Roman" w:cs="Times New Roman"/>
                <w:sz w:val="16"/>
              </w:rPr>
            </w:pPr>
            <w:r w:rsidRPr="00037294">
              <w:rPr>
                <w:rFonts w:ascii="Times New Roman" w:eastAsia="Times New Roman" w:hAnsi="Times New Roman" w:cs="Times New Roman"/>
                <w:spacing w:val="-2"/>
                <w:sz w:val="16"/>
              </w:rPr>
              <w:t>1.1.32</w:t>
            </w:r>
          </w:p>
        </w:tc>
        <w:tc>
          <w:tcPr>
            <w:tcW w:w="643" w:type="dxa"/>
          </w:tcPr>
          <w:p w14:paraId="2D6EAEA6" w14:textId="77777777" w:rsidR="00F12B29" w:rsidRPr="00037294" w:rsidRDefault="00F12B29" w:rsidP="00874B2D">
            <w:pPr>
              <w:spacing w:before="9" w:line="182" w:lineRule="exact"/>
              <w:ind w:left="15" w:right="1"/>
              <w:jc w:val="center"/>
              <w:rPr>
                <w:rFonts w:ascii="Times New Roman" w:eastAsia="Times New Roman" w:hAnsi="Times New Roman" w:cs="Times New Roman"/>
                <w:sz w:val="16"/>
              </w:rPr>
            </w:pPr>
            <w:proofErr w:type="spellStart"/>
            <w:r w:rsidRPr="00037294">
              <w:rPr>
                <w:rFonts w:ascii="Times New Roman" w:eastAsia="Times New Roman" w:hAnsi="Times New Roman" w:cs="Times New Roman"/>
                <w:spacing w:val="-5"/>
                <w:sz w:val="16"/>
              </w:rPr>
              <w:t>Db</w:t>
            </w:r>
            <w:proofErr w:type="spellEnd"/>
          </w:p>
        </w:tc>
        <w:tc>
          <w:tcPr>
            <w:tcW w:w="3663" w:type="dxa"/>
          </w:tcPr>
          <w:p w14:paraId="0A2ED1A7" w14:textId="77777777" w:rsidR="00F12B29" w:rsidRPr="00037294" w:rsidRDefault="00F12B29" w:rsidP="00874B2D">
            <w:pPr>
              <w:spacing w:before="9" w:line="182" w:lineRule="exact"/>
              <w:ind w:left="72"/>
              <w:rPr>
                <w:rFonts w:ascii="Times New Roman" w:eastAsia="Times New Roman" w:hAnsi="Times New Roman" w:cs="Times New Roman"/>
                <w:sz w:val="16"/>
              </w:rPr>
            </w:pPr>
            <w:r w:rsidRPr="00037294">
              <w:rPr>
                <w:rFonts w:ascii="Times New Roman" w:eastAsia="Times New Roman" w:hAnsi="Times New Roman" w:cs="Times New Roman"/>
                <w:sz w:val="16"/>
              </w:rPr>
              <w:t>Efectivo</w:t>
            </w:r>
            <w:r w:rsidRPr="00037294">
              <w:rPr>
                <w:rFonts w:ascii="Times New Roman" w:eastAsia="Times New Roman" w:hAnsi="Times New Roman" w:cs="Times New Roman"/>
                <w:spacing w:val="-2"/>
                <w:sz w:val="16"/>
              </w:rPr>
              <w:t xml:space="preserve"> </w:t>
            </w:r>
            <w:r w:rsidRPr="00037294">
              <w:rPr>
                <w:rFonts w:ascii="Times New Roman" w:eastAsia="Times New Roman" w:hAnsi="Times New Roman" w:cs="Times New Roman"/>
                <w:sz w:val="16"/>
              </w:rPr>
              <w:t>de</w:t>
            </w:r>
            <w:r w:rsidRPr="00037294">
              <w:rPr>
                <w:rFonts w:ascii="Times New Roman" w:eastAsia="Times New Roman" w:hAnsi="Times New Roman" w:cs="Times New Roman"/>
                <w:spacing w:val="-2"/>
                <w:sz w:val="16"/>
              </w:rPr>
              <w:t xml:space="preserve"> </w:t>
            </w:r>
            <w:r w:rsidRPr="00037294">
              <w:rPr>
                <w:rFonts w:ascii="Times New Roman" w:eastAsia="Times New Roman" w:hAnsi="Times New Roman" w:cs="Times New Roman"/>
                <w:sz w:val="16"/>
              </w:rPr>
              <w:t>uso</w:t>
            </w:r>
            <w:r w:rsidRPr="00037294">
              <w:rPr>
                <w:rFonts w:ascii="Times New Roman" w:eastAsia="Times New Roman" w:hAnsi="Times New Roman" w:cs="Times New Roman"/>
                <w:spacing w:val="-2"/>
                <w:sz w:val="16"/>
              </w:rPr>
              <w:t xml:space="preserve"> restringido</w:t>
            </w:r>
          </w:p>
        </w:tc>
        <w:tc>
          <w:tcPr>
            <w:tcW w:w="1233" w:type="dxa"/>
            <w:shd w:val="clear" w:color="auto" w:fill="FFF1CC"/>
          </w:tcPr>
          <w:p w14:paraId="412DA1C0" w14:textId="77777777" w:rsidR="00F12B29" w:rsidRPr="00037294" w:rsidRDefault="00F12B29" w:rsidP="00874B2D">
            <w:pPr>
              <w:spacing w:before="9" w:line="182" w:lineRule="exact"/>
              <w:ind w:right="50"/>
              <w:jc w:val="right"/>
              <w:rPr>
                <w:rFonts w:ascii="Times New Roman" w:eastAsia="Times New Roman" w:hAnsi="Times New Roman" w:cs="Times New Roman"/>
                <w:sz w:val="16"/>
              </w:rPr>
            </w:pPr>
            <w:r w:rsidRPr="00037294">
              <w:rPr>
                <w:rFonts w:ascii="Times New Roman" w:eastAsia="Times New Roman" w:hAnsi="Times New Roman" w:cs="Times New Roman"/>
                <w:spacing w:val="-2"/>
                <w:sz w:val="16"/>
              </w:rPr>
              <w:t>111.157</w:t>
            </w:r>
          </w:p>
        </w:tc>
        <w:tc>
          <w:tcPr>
            <w:tcW w:w="1233" w:type="dxa"/>
            <w:shd w:val="clear" w:color="auto" w:fill="FFF1CC"/>
          </w:tcPr>
          <w:p w14:paraId="0EA3116E" w14:textId="77777777" w:rsidR="00F12B29" w:rsidRPr="00037294" w:rsidRDefault="00F12B29" w:rsidP="00874B2D">
            <w:pPr>
              <w:spacing w:before="9" w:line="182" w:lineRule="exact"/>
              <w:ind w:right="49"/>
              <w:jc w:val="right"/>
              <w:rPr>
                <w:rFonts w:ascii="Times New Roman" w:eastAsia="Times New Roman" w:hAnsi="Times New Roman" w:cs="Times New Roman"/>
                <w:sz w:val="16"/>
              </w:rPr>
            </w:pPr>
            <w:r w:rsidRPr="00037294">
              <w:rPr>
                <w:rFonts w:ascii="Times New Roman" w:eastAsia="Times New Roman" w:hAnsi="Times New Roman" w:cs="Times New Roman"/>
                <w:spacing w:val="-2"/>
                <w:sz w:val="16"/>
              </w:rPr>
              <w:t>111.111</w:t>
            </w:r>
          </w:p>
        </w:tc>
        <w:tc>
          <w:tcPr>
            <w:tcW w:w="1233" w:type="dxa"/>
          </w:tcPr>
          <w:p w14:paraId="20E051CD" w14:textId="77777777" w:rsidR="00F12B29" w:rsidRPr="00037294" w:rsidRDefault="00F12B29" w:rsidP="00874B2D">
            <w:pPr>
              <w:spacing w:before="9" w:line="182" w:lineRule="exact"/>
              <w:ind w:right="45"/>
              <w:jc w:val="right"/>
              <w:rPr>
                <w:rFonts w:ascii="Times New Roman" w:eastAsia="Times New Roman" w:hAnsi="Times New Roman" w:cs="Times New Roman"/>
                <w:sz w:val="16"/>
              </w:rPr>
            </w:pPr>
            <w:r w:rsidRPr="00037294">
              <w:rPr>
                <w:rFonts w:ascii="Times New Roman" w:eastAsia="Times New Roman" w:hAnsi="Times New Roman" w:cs="Times New Roman"/>
                <w:spacing w:val="-5"/>
                <w:sz w:val="16"/>
              </w:rPr>
              <w:t>46</w:t>
            </w:r>
          </w:p>
        </w:tc>
      </w:tr>
    </w:tbl>
    <w:p w14:paraId="46BD1456" w14:textId="77777777" w:rsidR="00F12B29" w:rsidRDefault="00F12B29" w:rsidP="00F12B29">
      <w:pPr>
        <w:pStyle w:val="Textoindependiente"/>
        <w:ind w:right="-50"/>
        <w:jc w:val="both"/>
        <w:rPr>
          <w:b/>
          <w:sz w:val="28"/>
          <w:szCs w:val="28"/>
        </w:rPr>
      </w:pPr>
    </w:p>
    <w:p w14:paraId="5EC20CFE" w14:textId="77777777" w:rsidR="00F12B29" w:rsidRPr="00037294" w:rsidRDefault="00F12B29" w:rsidP="00F12B29">
      <w:pPr>
        <w:pStyle w:val="Textoindependiente"/>
        <w:ind w:right="-50"/>
        <w:jc w:val="both"/>
        <w:rPr>
          <w:bCs/>
        </w:rPr>
      </w:pPr>
      <w:r w:rsidRPr="00037294">
        <w:rPr>
          <w:bCs/>
        </w:rPr>
        <w:lastRenderedPageBreak/>
        <w:t xml:space="preserve">El efectivo y equivalente al efectivo del SENA, se encuentra representado en 75 cuentas bancarias, de las cuales 12 reflejan saldo disponible, 1 corresponde al Sistema General de Regalías - SGR y </w:t>
      </w:r>
      <w:r w:rsidRPr="004D2D3F">
        <w:rPr>
          <w:b/>
          <w:bCs/>
          <w:u w:val="single"/>
        </w:rPr>
        <w:t>62 se encuentran clasificadas como efectivo de uso restringido debido a embargo judicial.</w:t>
      </w:r>
    </w:p>
    <w:p w14:paraId="55795FBD" w14:textId="77777777" w:rsidR="00F12B29" w:rsidRDefault="00F12B29" w:rsidP="00F12B29">
      <w:pPr>
        <w:pStyle w:val="Textoindependiente"/>
        <w:ind w:right="-50"/>
        <w:jc w:val="both"/>
        <w:rPr>
          <w:b/>
          <w:sz w:val="28"/>
          <w:szCs w:val="28"/>
        </w:rPr>
      </w:pPr>
    </w:p>
    <w:p w14:paraId="2C5AABFB" w14:textId="77777777" w:rsidR="00F12B29" w:rsidRPr="00037294" w:rsidRDefault="00F12B29" w:rsidP="00F12B29">
      <w:pPr>
        <w:pStyle w:val="Textoindependiente"/>
        <w:ind w:right="-50"/>
        <w:jc w:val="both"/>
        <w:rPr>
          <w:bCs/>
        </w:rPr>
      </w:pPr>
      <w:r w:rsidRPr="00037294">
        <w:rPr>
          <w:b/>
        </w:rPr>
        <w:t>Conciliaciones bancarias</w:t>
      </w:r>
      <w:r>
        <w:rPr>
          <w:b/>
        </w:rPr>
        <w:t xml:space="preserve">. </w:t>
      </w:r>
      <w:r w:rsidRPr="00037294">
        <w:rPr>
          <w:bCs/>
        </w:rPr>
        <w:t>Actualmente la Entidad realiza las conciliaciones bancarias de manera mensual y con un seguimiento permanente desde las áreas de Tesorería y Recaudo y Cartera, las cuales se encuentran registradas en el aplicativo SIIF Nación, dando como resultado 9.012 partidas conciliatorias con corte al 30 de noviembre de 2024, así:</w:t>
      </w:r>
    </w:p>
    <w:p w14:paraId="2D847940" w14:textId="77777777" w:rsidR="00F12B29" w:rsidRDefault="00F12B29" w:rsidP="00F12B29">
      <w:pPr>
        <w:pStyle w:val="Textoindependiente"/>
        <w:ind w:right="-50"/>
        <w:jc w:val="both"/>
        <w:rPr>
          <w:b/>
          <w:sz w:val="28"/>
          <w:szCs w:val="28"/>
        </w:rPr>
      </w:pPr>
    </w:p>
    <w:tbl>
      <w:tblPr>
        <w:tblStyle w:val="TableNormal"/>
        <w:tblW w:w="0" w:type="auto"/>
        <w:tblInd w:w="128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108"/>
        <w:gridCol w:w="1637"/>
        <w:gridCol w:w="1642"/>
        <w:gridCol w:w="2141"/>
      </w:tblGrid>
      <w:tr w:rsidR="00F12B29" w:rsidRPr="00037294" w14:paraId="188BEF93" w14:textId="77777777" w:rsidTr="00874B2D">
        <w:trPr>
          <w:trHeight w:val="220"/>
        </w:trPr>
        <w:tc>
          <w:tcPr>
            <w:tcW w:w="7528" w:type="dxa"/>
            <w:gridSpan w:val="4"/>
            <w:tcBorders>
              <w:bottom w:val="single" w:sz="12" w:space="0" w:color="666666"/>
            </w:tcBorders>
          </w:tcPr>
          <w:p w14:paraId="4E2C6783" w14:textId="77777777" w:rsidR="00F12B29" w:rsidRPr="00037294" w:rsidRDefault="00F12B29" w:rsidP="00874B2D">
            <w:pPr>
              <w:spacing w:line="200" w:lineRule="exact"/>
              <w:ind w:right="43"/>
              <w:jc w:val="center"/>
              <w:rPr>
                <w:rFonts w:ascii="Times New Roman" w:eastAsia="Times New Roman" w:hAnsi="Times New Roman" w:cs="Times New Roman"/>
                <w:b/>
                <w:sz w:val="18"/>
              </w:rPr>
            </w:pPr>
            <w:r w:rsidRPr="00037294">
              <w:rPr>
                <w:rFonts w:ascii="Times New Roman" w:eastAsia="Times New Roman" w:hAnsi="Times New Roman" w:cs="Times New Roman"/>
                <w:b/>
                <w:sz w:val="18"/>
              </w:rPr>
              <w:t>PARTIDAS</w:t>
            </w:r>
            <w:r w:rsidRPr="00037294">
              <w:rPr>
                <w:rFonts w:ascii="Times New Roman" w:eastAsia="Times New Roman" w:hAnsi="Times New Roman" w:cs="Times New Roman"/>
                <w:b/>
                <w:spacing w:val="-2"/>
                <w:sz w:val="18"/>
              </w:rPr>
              <w:t xml:space="preserve"> </w:t>
            </w:r>
            <w:r w:rsidRPr="00037294">
              <w:rPr>
                <w:rFonts w:ascii="Times New Roman" w:eastAsia="Times New Roman" w:hAnsi="Times New Roman" w:cs="Times New Roman"/>
                <w:b/>
                <w:sz w:val="18"/>
              </w:rPr>
              <w:t>CONCILIATORIAS</w:t>
            </w:r>
            <w:r w:rsidRPr="00037294">
              <w:rPr>
                <w:rFonts w:ascii="Times New Roman" w:eastAsia="Times New Roman" w:hAnsi="Times New Roman" w:cs="Times New Roman"/>
                <w:b/>
                <w:spacing w:val="-2"/>
                <w:sz w:val="18"/>
              </w:rPr>
              <w:t xml:space="preserve"> </w:t>
            </w:r>
            <w:r w:rsidRPr="00037294">
              <w:rPr>
                <w:rFonts w:ascii="Times New Roman" w:eastAsia="Times New Roman" w:hAnsi="Times New Roman" w:cs="Times New Roman"/>
                <w:b/>
                <w:sz w:val="18"/>
              </w:rPr>
              <w:t>A</w:t>
            </w:r>
            <w:r w:rsidRPr="00037294">
              <w:rPr>
                <w:rFonts w:ascii="Times New Roman" w:eastAsia="Times New Roman" w:hAnsi="Times New Roman" w:cs="Times New Roman"/>
                <w:b/>
                <w:spacing w:val="-8"/>
                <w:sz w:val="18"/>
              </w:rPr>
              <w:t xml:space="preserve"> </w:t>
            </w:r>
            <w:r w:rsidRPr="00037294">
              <w:rPr>
                <w:rFonts w:ascii="Times New Roman" w:eastAsia="Times New Roman" w:hAnsi="Times New Roman" w:cs="Times New Roman"/>
                <w:b/>
                <w:sz w:val="18"/>
              </w:rPr>
              <w:t>30</w:t>
            </w:r>
            <w:r w:rsidRPr="00037294">
              <w:rPr>
                <w:rFonts w:ascii="Times New Roman" w:eastAsia="Times New Roman" w:hAnsi="Times New Roman" w:cs="Times New Roman"/>
                <w:b/>
                <w:spacing w:val="-5"/>
                <w:sz w:val="18"/>
              </w:rPr>
              <w:t xml:space="preserve"> </w:t>
            </w:r>
            <w:r w:rsidRPr="00037294">
              <w:rPr>
                <w:rFonts w:ascii="Times New Roman" w:eastAsia="Times New Roman" w:hAnsi="Times New Roman" w:cs="Times New Roman"/>
                <w:b/>
                <w:sz w:val="18"/>
              </w:rPr>
              <w:t>NOVIEMBRE</w:t>
            </w:r>
            <w:r w:rsidRPr="00037294">
              <w:rPr>
                <w:rFonts w:ascii="Times New Roman" w:eastAsia="Times New Roman" w:hAnsi="Times New Roman" w:cs="Times New Roman"/>
                <w:b/>
                <w:spacing w:val="-2"/>
                <w:sz w:val="18"/>
              </w:rPr>
              <w:t xml:space="preserve"> </w:t>
            </w:r>
            <w:r w:rsidRPr="00037294">
              <w:rPr>
                <w:rFonts w:ascii="Times New Roman" w:eastAsia="Times New Roman" w:hAnsi="Times New Roman" w:cs="Times New Roman"/>
                <w:b/>
                <w:sz w:val="18"/>
              </w:rPr>
              <w:t>DE</w:t>
            </w:r>
            <w:r w:rsidRPr="00037294">
              <w:rPr>
                <w:rFonts w:ascii="Times New Roman" w:eastAsia="Times New Roman" w:hAnsi="Times New Roman" w:cs="Times New Roman"/>
                <w:b/>
                <w:spacing w:val="-7"/>
                <w:sz w:val="18"/>
              </w:rPr>
              <w:t xml:space="preserve"> </w:t>
            </w:r>
            <w:r w:rsidRPr="00037294">
              <w:rPr>
                <w:rFonts w:ascii="Times New Roman" w:eastAsia="Times New Roman" w:hAnsi="Times New Roman" w:cs="Times New Roman"/>
                <w:b/>
                <w:spacing w:val="-4"/>
                <w:sz w:val="18"/>
              </w:rPr>
              <w:t>2024</w:t>
            </w:r>
          </w:p>
        </w:tc>
      </w:tr>
      <w:tr w:rsidR="00F12B29" w:rsidRPr="00037294" w14:paraId="6198F36D" w14:textId="77777777" w:rsidTr="00874B2D">
        <w:trPr>
          <w:trHeight w:val="421"/>
        </w:trPr>
        <w:tc>
          <w:tcPr>
            <w:tcW w:w="2108" w:type="dxa"/>
            <w:tcBorders>
              <w:top w:val="single" w:sz="12" w:space="0" w:color="666666"/>
            </w:tcBorders>
          </w:tcPr>
          <w:p w14:paraId="4B728BDB" w14:textId="77777777" w:rsidR="00F12B29" w:rsidRPr="00037294" w:rsidRDefault="00F12B29" w:rsidP="00874B2D">
            <w:pPr>
              <w:spacing w:line="206" w:lineRule="exact"/>
              <w:ind w:left="494" w:firstLine="101"/>
              <w:rPr>
                <w:rFonts w:ascii="Times New Roman" w:eastAsia="Times New Roman" w:hAnsi="Times New Roman" w:cs="Times New Roman"/>
                <w:b/>
                <w:sz w:val="18"/>
              </w:rPr>
            </w:pPr>
            <w:r w:rsidRPr="00037294">
              <w:rPr>
                <w:rFonts w:ascii="Times New Roman" w:eastAsia="Times New Roman" w:hAnsi="Times New Roman" w:cs="Times New Roman"/>
                <w:b/>
                <w:spacing w:val="-2"/>
                <w:sz w:val="18"/>
              </w:rPr>
              <w:t>CUENTAS BANCARIAS</w:t>
            </w:r>
          </w:p>
        </w:tc>
        <w:tc>
          <w:tcPr>
            <w:tcW w:w="1637" w:type="dxa"/>
            <w:tcBorders>
              <w:top w:val="single" w:sz="12" w:space="0" w:color="666666"/>
            </w:tcBorders>
          </w:tcPr>
          <w:p w14:paraId="046C25E8" w14:textId="77777777" w:rsidR="00F12B29" w:rsidRPr="00037294" w:rsidRDefault="00F12B29" w:rsidP="00874B2D">
            <w:pPr>
              <w:spacing w:line="206" w:lineRule="exact"/>
              <w:ind w:left="3" w:right="45"/>
              <w:jc w:val="center"/>
              <w:rPr>
                <w:rFonts w:ascii="Times New Roman" w:eastAsia="Times New Roman" w:hAnsi="Times New Roman" w:cs="Times New Roman"/>
                <w:b/>
                <w:sz w:val="18"/>
              </w:rPr>
            </w:pPr>
            <w:r w:rsidRPr="00037294">
              <w:rPr>
                <w:rFonts w:ascii="Times New Roman" w:eastAsia="Times New Roman" w:hAnsi="Times New Roman" w:cs="Times New Roman"/>
                <w:b/>
                <w:spacing w:val="-4"/>
                <w:sz w:val="18"/>
              </w:rPr>
              <w:t>2023</w:t>
            </w:r>
          </w:p>
        </w:tc>
        <w:tc>
          <w:tcPr>
            <w:tcW w:w="1642" w:type="dxa"/>
            <w:tcBorders>
              <w:top w:val="single" w:sz="12" w:space="0" w:color="666666"/>
            </w:tcBorders>
          </w:tcPr>
          <w:p w14:paraId="43F6E47C" w14:textId="77777777" w:rsidR="00F12B29" w:rsidRPr="00037294" w:rsidRDefault="00F12B29" w:rsidP="00874B2D">
            <w:pPr>
              <w:spacing w:line="206" w:lineRule="exact"/>
              <w:ind w:right="35"/>
              <w:jc w:val="center"/>
              <w:rPr>
                <w:rFonts w:ascii="Times New Roman" w:eastAsia="Times New Roman" w:hAnsi="Times New Roman" w:cs="Times New Roman"/>
                <w:b/>
                <w:sz w:val="18"/>
              </w:rPr>
            </w:pPr>
            <w:r w:rsidRPr="00037294">
              <w:rPr>
                <w:rFonts w:ascii="Times New Roman" w:eastAsia="Times New Roman" w:hAnsi="Times New Roman" w:cs="Times New Roman"/>
                <w:b/>
                <w:spacing w:val="-4"/>
                <w:sz w:val="18"/>
              </w:rPr>
              <w:t>2024</w:t>
            </w:r>
          </w:p>
        </w:tc>
        <w:tc>
          <w:tcPr>
            <w:tcW w:w="2141" w:type="dxa"/>
            <w:tcBorders>
              <w:top w:val="single" w:sz="12" w:space="0" w:color="666666"/>
            </w:tcBorders>
          </w:tcPr>
          <w:p w14:paraId="71A85384" w14:textId="77777777" w:rsidR="00F12B29" w:rsidRPr="00037294" w:rsidRDefault="00F12B29" w:rsidP="00874B2D">
            <w:pPr>
              <w:spacing w:line="206" w:lineRule="exact"/>
              <w:ind w:left="1" w:right="34"/>
              <w:jc w:val="center"/>
              <w:rPr>
                <w:rFonts w:ascii="Times New Roman" w:eastAsia="Times New Roman" w:hAnsi="Times New Roman" w:cs="Times New Roman"/>
                <w:b/>
                <w:sz w:val="18"/>
              </w:rPr>
            </w:pPr>
            <w:r w:rsidRPr="00037294">
              <w:rPr>
                <w:rFonts w:ascii="Times New Roman" w:eastAsia="Times New Roman" w:hAnsi="Times New Roman" w:cs="Times New Roman"/>
                <w:b/>
                <w:spacing w:val="-2"/>
                <w:sz w:val="18"/>
              </w:rPr>
              <w:t>TOTAL</w:t>
            </w:r>
          </w:p>
        </w:tc>
      </w:tr>
      <w:tr w:rsidR="00F12B29" w:rsidRPr="00037294" w14:paraId="5B87A2B4" w14:textId="77777777" w:rsidTr="00874B2D">
        <w:trPr>
          <w:trHeight w:val="220"/>
        </w:trPr>
        <w:tc>
          <w:tcPr>
            <w:tcW w:w="2108" w:type="dxa"/>
          </w:tcPr>
          <w:p w14:paraId="43BF7BD5" w14:textId="77777777" w:rsidR="00F12B29" w:rsidRPr="00037294" w:rsidRDefault="00F12B29" w:rsidP="00874B2D">
            <w:pPr>
              <w:spacing w:line="200" w:lineRule="exact"/>
              <w:ind w:left="3" w:right="49"/>
              <w:jc w:val="center"/>
              <w:rPr>
                <w:rFonts w:ascii="Times New Roman" w:eastAsia="Times New Roman" w:hAnsi="Times New Roman" w:cs="Times New Roman"/>
                <w:sz w:val="18"/>
              </w:rPr>
            </w:pPr>
            <w:r w:rsidRPr="00037294">
              <w:rPr>
                <w:rFonts w:ascii="Times New Roman" w:eastAsia="Times New Roman" w:hAnsi="Times New Roman" w:cs="Times New Roman"/>
                <w:spacing w:val="-2"/>
                <w:sz w:val="18"/>
              </w:rPr>
              <w:t>12602546020</w:t>
            </w:r>
          </w:p>
        </w:tc>
        <w:tc>
          <w:tcPr>
            <w:tcW w:w="1637" w:type="dxa"/>
          </w:tcPr>
          <w:p w14:paraId="23FE6F0D" w14:textId="77777777" w:rsidR="00F12B29" w:rsidRPr="00037294" w:rsidRDefault="00F12B29" w:rsidP="00874B2D">
            <w:pPr>
              <w:rPr>
                <w:rFonts w:ascii="Times New Roman" w:eastAsia="Times New Roman" w:hAnsi="Times New Roman" w:cs="Times New Roman"/>
                <w:sz w:val="14"/>
              </w:rPr>
            </w:pPr>
          </w:p>
        </w:tc>
        <w:tc>
          <w:tcPr>
            <w:tcW w:w="1642" w:type="dxa"/>
          </w:tcPr>
          <w:p w14:paraId="72F702F0" w14:textId="77777777" w:rsidR="00F12B29" w:rsidRPr="00037294" w:rsidRDefault="00F12B29" w:rsidP="00874B2D">
            <w:pPr>
              <w:spacing w:line="200" w:lineRule="exact"/>
              <w:ind w:right="35"/>
              <w:jc w:val="center"/>
              <w:rPr>
                <w:rFonts w:ascii="Times New Roman" w:eastAsia="Times New Roman" w:hAnsi="Times New Roman" w:cs="Times New Roman"/>
                <w:sz w:val="18"/>
              </w:rPr>
            </w:pPr>
            <w:r w:rsidRPr="00037294">
              <w:rPr>
                <w:rFonts w:ascii="Times New Roman" w:eastAsia="Times New Roman" w:hAnsi="Times New Roman" w:cs="Times New Roman"/>
                <w:spacing w:val="-5"/>
                <w:sz w:val="18"/>
              </w:rPr>
              <w:t>70</w:t>
            </w:r>
          </w:p>
        </w:tc>
        <w:tc>
          <w:tcPr>
            <w:tcW w:w="2141" w:type="dxa"/>
          </w:tcPr>
          <w:p w14:paraId="09389A64" w14:textId="77777777" w:rsidR="00F12B29" w:rsidRPr="00037294" w:rsidRDefault="00F12B29" w:rsidP="00874B2D">
            <w:pPr>
              <w:spacing w:line="200" w:lineRule="exact"/>
              <w:ind w:right="34"/>
              <w:jc w:val="center"/>
              <w:rPr>
                <w:rFonts w:ascii="Times New Roman" w:eastAsia="Times New Roman" w:hAnsi="Times New Roman" w:cs="Times New Roman"/>
                <w:sz w:val="18"/>
              </w:rPr>
            </w:pPr>
            <w:r w:rsidRPr="00037294">
              <w:rPr>
                <w:rFonts w:ascii="Times New Roman" w:eastAsia="Times New Roman" w:hAnsi="Times New Roman" w:cs="Times New Roman"/>
                <w:spacing w:val="-5"/>
                <w:sz w:val="18"/>
              </w:rPr>
              <w:t>70</w:t>
            </w:r>
          </w:p>
        </w:tc>
      </w:tr>
      <w:tr w:rsidR="00F12B29" w:rsidRPr="00037294" w14:paraId="4FD5957C" w14:textId="77777777" w:rsidTr="00874B2D">
        <w:trPr>
          <w:trHeight w:val="206"/>
        </w:trPr>
        <w:tc>
          <w:tcPr>
            <w:tcW w:w="2108" w:type="dxa"/>
          </w:tcPr>
          <w:p w14:paraId="7D79ABF4" w14:textId="77777777" w:rsidR="00F12B29" w:rsidRPr="00037294" w:rsidRDefault="00F12B29" w:rsidP="00874B2D">
            <w:pPr>
              <w:spacing w:line="187" w:lineRule="exact"/>
              <w:ind w:left="3" w:right="49"/>
              <w:jc w:val="center"/>
              <w:rPr>
                <w:rFonts w:ascii="Times New Roman" w:eastAsia="Times New Roman" w:hAnsi="Times New Roman" w:cs="Times New Roman"/>
                <w:sz w:val="18"/>
              </w:rPr>
            </w:pPr>
            <w:r w:rsidRPr="00037294">
              <w:rPr>
                <w:rFonts w:ascii="Times New Roman" w:eastAsia="Times New Roman" w:hAnsi="Times New Roman" w:cs="Times New Roman"/>
                <w:spacing w:val="-2"/>
                <w:sz w:val="18"/>
              </w:rPr>
              <w:t>12602546076</w:t>
            </w:r>
          </w:p>
        </w:tc>
        <w:tc>
          <w:tcPr>
            <w:tcW w:w="1637" w:type="dxa"/>
          </w:tcPr>
          <w:p w14:paraId="3FC6A44E" w14:textId="77777777" w:rsidR="00F12B29" w:rsidRPr="00037294" w:rsidRDefault="00F12B29" w:rsidP="00874B2D">
            <w:pPr>
              <w:spacing w:line="187" w:lineRule="exact"/>
              <w:ind w:right="45"/>
              <w:jc w:val="center"/>
              <w:rPr>
                <w:rFonts w:ascii="Times New Roman" w:eastAsia="Times New Roman" w:hAnsi="Times New Roman" w:cs="Times New Roman"/>
                <w:sz w:val="18"/>
              </w:rPr>
            </w:pPr>
            <w:r w:rsidRPr="00037294">
              <w:rPr>
                <w:rFonts w:ascii="Times New Roman" w:eastAsia="Times New Roman" w:hAnsi="Times New Roman" w:cs="Times New Roman"/>
                <w:spacing w:val="-10"/>
                <w:sz w:val="18"/>
              </w:rPr>
              <w:t>1</w:t>
            </w:r>
          </w:p>
        </w:tc>
        <w:tc>
          <w:tcPr>
            <w:tcW w:w="1642" w:type="dxa"/>
          </w:tcPr>
          <w:p w14:paraId="429A1722" w14:textId="77777777" w:rsidR="00F12B29" w:rsidRPr="00037294" w:rsidRDefault="00F12B29" w:rsidP="00874B2D">
            <w:pPr>
              <w:spacing w:line="187" w:lineRule="exact"/>
              <w:ind w:right="35"/>
              <w:jc w:val="center"/>
              <w:rPr>
                <w:rFonts w:ascii="Times New Roman" w:eastAsia="Times New Roman" w:hAnsi="Times New Roman" w:cs="Times New Roman"/>
                <w:sz w:val="18"/>
              </w:rPr>
            </w:pPr>
            <w:r w:rsidRPr="00037294">
              <w:rPr>
                <w:rFonts w:ascii="Times New Roman" w:eastAsia="Times New Roman" w:hAnsi="Times New Roman" w:cs="Times New Roman"/>
                <w:spacing w:val="-5"/>
                <w:sz w:val="18"/>
              </w:rPr>
              <w:t>39</w:t>
            </w:r>
          </w:p>
        </w:tc>
        <w:tc>
          <w:tcPr>
            <w:tcW w:w="2141" w:type="dxa"/>
          </w:tcPr>
          <w:p w14:paraId="2C76422D" w14:textId="77777777" w:rsidR="00F12B29" w:rsidRPr="00037294" w:rsidRDefault="00F12B29" w:rsidP="00874B2D">
            <w:pPr>
              <w:spacing w:line="187" w:lineRule="exact"/>
              <w:ind w:right="34"/>
              <w:jc w:val="center"/>
              <w:rPr>
                <w:rFonts w:ascii="Times New Roman" w:eastAsia="Times New Roman" w:hAnsi="Times New Roman" w:cs="Times New Roman"/>
                <w:sz w:val="18"/>
              </w:rPr>
            </w:pPr>
            <w:r w:rsidRPr="00037294">
              <w:rPr>
                <w:rFonts w:ascii="Times New Roman" w:eastAsia="Times New Roman" w:hAnsi="Times New Roman" w:cs="Times New Roman"/>
                <w:spacing w:val="-5"/>
                <w:sz w:val="18"/>
              </w:rPr>
              <w:t>40</w:t>
            </w:r>
          </w:p>
        </w:tc>
      </w:tr>
      <w:tr w:rsidR="00F12B29" w:rsidRPr="00037294" w14:paraId="1BA30B54" w14:textId="77777777" w:rsidTr="00874B2D">
        <w:trPr>
          <w:trHeight w:val="220"/>
        </w:trPr>
        <w:tc>
          <w:tcPr>
            <w:tcW w:w="2108" w:type="dxa"/>
          </w:tcPr>
          <w:p w14:paraId="4FD4876B" w14:textId="77777777" w:rsidR="00F12B29" w:rsidRPr="00037294" w:rsidRDefault="00F12B29" w:rsidP="00874B2D">
            <w:pPr>
              <w:spacing w:line="200" w:lineRule="exact"/>
              <w:ind w:left="3" w:right="49"/>
              <w:jc w:val="center"/>
              <w:rPr>
                <w:rFonts w:ascii="Times New Roman" w:eastAsia="Times New Roman" w:hAnsi="Times New Roman" w:cs="Times New Roman"/>
                <w:sz w:val="18"/>
              </w:rPr>
            </w:pPr>
            <w:r w:rsidRPr="00037294">
              <w:rPr>
                <w:rFonts w:ascii="Times New Roman" w:eastAsia="Times New Roman" w:hAnsi="Times New Roman" w:cs="Times New Roman"/>
                <w:spacing w:val="-2"/>
                <w:sz w:val="18"/>
              </w:rPr>
              <w:t>17715120945</w:t>
            </w:r>
          </w:p>
        </w:tc>
        <w:tc>
          <w:tcPr>
            <w:tcW w:w="1637" w:type="dxa"/>
          </w:tcPr>
          <w:p w14:paraId="275BF7C1" w14:textId="77777777" w:rsidR="00F12B29" w:rsidRPr="00037294" w:rsidRDefault="00F12B29" w:rsidP="00874B2D">
            <w:pPr>
              <w:rPr>
                <w:rFonts w:ascii="Times New Roman" w:eastAsia="Times New Roman" w:hAnsi="Times New Roman" w:cs="Times New Roman"/>
                <w:sz w:val="14"/>
              </w:rPr>
            </w:pPr>
          </w:p>
        </w:tc>
        <w:tc>
          <w:tcPr>
            <w:tcW w:w="1642" w:type="dxa"/>
          </w:tcPr>
          <w:p w14:paraId="0E3C5F76" w14:textId="77777777" w:rsidR="00F12B29" w:rsidRPr="00037294" w:rsidRDefault="00F12B29" w:rsidP="00874B2D">
            <w:pPr>
              <w:spacing w:line="200" w:lineRule="exact"/>
              <w:ind w:right="35"/>
              <w:jc w:val="center"/>
              <w:rPr>
                <w:rFonts w:ascii="Times New Roman" w:eastAsia="Times New Roman" w:hAnsi="Times New Roman" w:cs="Times New Roman"/>
                <w:sz w:val="18"/>
              </w:rPr>
            </w:pPr>
            <w:r w:rsidRPr="00037294">
              <w:rPr>
                <w:rFonts w:ascii="Times New Roman" w:eastAsia="Times New Roman" w:hAnsi="Times New Roman" w:cs="Times New Roman"/>
                <w:spacing w:val="-5"/>
                <w:sz w:val="18"/>
              </w:rPr>
              <w:t>32</w:t>
            </w:r>
          </w:p>
        </w:tc>
        <w:tc>
          <w:tcPr>
            <w:tcW w:w="2141" w:type="dxa"/>
          </w:tcPr>
          <w:p w14:paraId="3D26FC1F" w14:textId="77777777" w:rsidR="00F12B29" w:rsidRPr="00037294" w:rsidRDefault="00F12B29" w:rsidP="00874B2D">
            <w:pPr>
              <w:spacing w:line="200" w:lineRule="exact"/>
              <w:ind w:right="34"/>
              <w:jc w:val="center"/>
              <w:rPr>
                <w:rFonts w:ascii="Times New Roman" w:eastAsia="Times New Roman" w:hAnsi="Times New Roman" w:cs="Times New Roman"/>
                <w:sz w:val="18"/>
              </w:rPr>
            </w:pPr>
            <w:r w:rsidRPr="00037294">
              <w:rPr>
                <w:rFonts w:ascii="Times New Roman" w:eastAsia="Times New Roman" w:hAnsi="Times New Roman" w:cs="Times New Roman"/>
                <w:spacing w:val="-5"/>
                <w:sz w:val="18"/>
              </w:rPr>
              <w:t>32</w:t>
            </w:r>
          </w:p>
        </w:tc>
      </w:tr>
      <w:tr w:rsidR="00F12B29" w:rsidRPr="00037294" w14:paraId="2E55FCAB" w14:textId="77777777" w:rsidTr="00874B2D">
        <w:trPr>
          <w:trHeight w:val="220"/>
        </w:trPr>
        <w:tc>
          <w:tcPr>
            <w:tcW w:w="2108" w:type="dxa"/>
          </w:tcPr>
          <w:p w14:paraId="58F655BA" w14:textId="77777777" w:rsidR="00F12B29" w:rsidRPr="00037294" w:rsidRDefault="00F12B29" w:rsidP="00874B2D">
            <w:pPr>
              <w:spacing w:line="200" w:lineRule="exact"/>
              <w:ind w:left="3" w:right="49"/>
              <w:jc w:val="center"/>
              <w:rPr>
                <w:rFonts w:ascii="Times New Roman" w:eastAsia="Times New Roman" w:hAnsi="Times New Roman" w:cs="Times New Roman"/>
                <w:sz w:val="18"/>
              </w:rPr>
            </w:pPr>
            <w:r w:rsidRPr="00037294">
              <w:rPr>
                <w:rFonts w:ascii="Times New Roman" w:eastAsia="Times New Roman" w:hAnsi="Times New Roman" w:cs="Times New Roman"/>
                <w:spacing w:val="-2"/>
                <w:sz w:val="18"/>
              </w:rPr>
              <w:t>17787862396</w:t>
            </w:r>
          </w:p>
        </w:tc>
        <w:tc>
          <w:tcPr>
            <w:tcW w:w="1637" w:type="dxa"/>
          </w:tcPr>
          <w:p w14:paraId="7D43B3F5" w14:textId="77777777" w:rsidR="00F12B29" w:rsidRPr="00037294" w:rsidRDefault="00F12B29" w:rsidP="00874B2D">
            <w:pPr>
              <w:spacing w:line="200" w:lineRule="exact"/>
              <w:ind w:left="9" w:right="45"/>
              <w:jc w:val="center"/>
              <w:rPr>
                <w:rFonts w:ascii="Times New Roman" w:eastAsia="Times New Roman" w:hAnsi="Times New Roman" w:cs="Times New Roman"/>
                <w:sz w:val="18"/>
              </w:rPr>
            </w:pPr>
            <w:r w:rsidRPr="00037294">
              <w:rPr>
                <w:rFonts w:ascii="Times New Roman" w:eastAsia="Times New Roman" w:hAnsi="Times New Roman" w:cs="Times New Roman"/>
                <w:spacing w:val="-5"/>
                <w:sz w:val="18"/>
              </w:rPr>
              <w:t>852</w:t>
            </w:r>
          </w:p>
        </w:tc>
        <w:tc>
          <w:tcPr>
            <w:tcW w:w="1642" w:type="dxa"/>
          </w:tcPr>
          <w:p w14:paraId="295BB3B8" w14:textId="77777777" w:rsidR="00F12B29" w:rsidRPr="00037294" w:rsidRDefault="00F12B29" w:rsidP="00874B2D">
            <w:pPr>
              <w:spacing w:line="200" w:lineRule="exact"/>
              <w:ind w:right="35"/>
              <w:jc w:val="center"/>
              <w:rPr>
                <w:rFonts w:ascii="Times New Roman" w:eastAsia="Times New Roman" w:hAnsi="Times New Roman" w:cs="Times New Roman"/>
                <w:sz w:val="18"/>
              </w:rPr>
            </w:pPr>
            <w:r w:rsidRPr="00037294">
              <w:rPr>
                <w:rFonts w:ascii="Times New Roman" w:eastAsia="Times New Roman" w:hAnsi="Times New Roman" w:cs="Times New Roman"/>
                <w:spacing w:val="-4"/>
                <w:sz w:val="18"/>
              </w:rPr>
              <w:t>8018</w:t>
            </w:r>
          </w:p>
        </w:tc>
        <w:tc>
          <w:tcPr>
            <w:tcW w:w="2141" w:type="dxa"/>
          </w:tcPr>
          <w:p w14:paraId="3E0A5B1B" w14:textId="77777777" w:rsidR="00F12B29" w:rsidRPr="00037294" w:rsidRDefault="00F12B29" w:rsidP="00874B2D">
            <w:pPr>
              <w:spacing w:line="200" w:lineRule="exact"/>
              <w:ind w:right="34"/>
              <w:jc w:val="center"/>
              <w:rPr>
                <w:rFonts w:ascii="Times New Roman" w:eastAsia="Times New Roman" w:hAnsi="Times New Roman" w:cs="Times New Roman"/>
                <w:sz w:val="18"/>
              </w:rPr>
            </w:pPr>
            <w:r w:rsidRPr="00037294">
              <w:rPr>
                <w:rFonts w:ascii="Times New Roman" w:eastAsia="Times New Roman" w:hAnsi="Times New Roman" w:cs="Times New Roman"/>
                <w:spacing w:val="-4"/>
                <w:sz w:val="18"/>
              </w:rPr>
              <w:t>8870</w:t>
            </w:r>
          </w:p>
        </w:tc>
      </w:tr>
      <w:tr w:rsidR="00F12B29" w:rsidRPr="00037294" w14:paraId="142B51AD" w14:textId="77777777" w:rsidTr="00874B2D">
        <w:trPr>
          <w:trHeight w:val="220"/>
        </w:trPr>
        <w:tc>
          <w:tcPr>
            <w:tcW w:w="2108" w:type="dxa"/>
          </w:tcPr>
          <w:p w14:paraId="33CAE824" w14:textId="77777777" w:rsidR="00F12B29" w:rsidRPr="00037294" w:rsidRDefault="00F12B29" w:rsidP="00874B2D">
            <w:pPr>
              <w:spacing w:line="200" w:lineRule="exact"/>
              <w:ind w:right="49"/>
              <w:jc w:val="center"/>
              <w:rPr>
                <w:rFonts w:ascii="Times New Roman" w:eastAsia="Times New Roman" w:hAnsi="Times New Roman" w:cs="Times New Roman"/>
                <w:b/>
                <w:sz w:val="18"/>
              </w:rPr>
            </w:pPr>
            <w:r w:rsidRPr="00037294">
              <w:rPr>
                <w:rFonts w:ascii="Times New Roman" w:eastAsia="Times New Roman" w:hAnsi="Times New Roman" w:cs="Times New Roman"/>
                <w:b/>
                <w:spacing w:val="-2"/>
                <w:sz w:val="18"/>
              </w:rPr>
              <w:t>TOTAL</w:t>
            </w:r>
          </w:p>
        </w:tc>
        <w:tc>
          <w:tcPr>
            <w:tcW w:w="1637" w:type="dxa"/>
          </w:tcPr>
          <w:p w14:paraId="0A387384" w14:textId="77777777" w:rsidR="00F12B29" w:rsidRPr="00037294" w:rsidRDefault="00F12B29" w:rsidP="00874B2D">
            <w:pPr>
              <w:spacing w:line="200" w:lineRule="exact"/>
              <w:ind w:left="9" w:right="45"/>
              <w:jc w:val="center"/>
              <w:rPr>
                <w:rFonts w:ascii="Times New Roman" w:eastAsia="Times New Roman" w:hAnsi="Times New Roman" w:cs="Times New Roman"/>
                <w:b/>
                <w:sz w:val="18"/>
              </w:rPr>
            </w:pPr>
            <w:r w:rsidRPr="00037294">
              <w:rPr>
                <w:rFonts w:ascii="Times New Roman" w:eastAsia="Times New Roman" w:hAnsi="Times New Roman" w:cs="Times New Roman"/>
                <w:b/>
                <w:spacing w:val="-5"/>
                <w:sz w:val="18"/>
              </w:rPr>
              <w:t>853</w:t>
            </w:r>
          </w:p>
        </w:tc>
        <w:tc>
          <w:tcPr>
            <w:tcW w:w="1642" w:type="dxa"/>
          </w:tcPr>
          <w:p w14:paraId="32B4388A" w14:textId="77777777" w:rsidR="00F12B29" w:rsidRPr="00037294" w:rsidRDefault="00F12B29" w:rsidP="00874B2D">
            <w:pPr>
              <w:spacing w:line="200" w:lineRule="exact"/>
              <w:ind w:right="35"/>
              <w:jc w:val="center"/>
              <w:rPr>
                <w:rFonts w:ascii="Times New Roman" w:eastAsia="Times New Roman" w:hAnsi="Times New Roman" w:cs="Times New Roman"/>
                <w:b/>
                <w:sz w:val="18"/>
              </w:rPr>
            </w:pPr>
            <w:r w:rsidRPr="00037294">
              <w:rPr>
                <w:rFonts w:ascii="Times New Roman" w:eastAsia="Times New Roman" w:hAnsi="Times New Roman" w:cs="Times New Roman"/>
                <w:b/>
                <w:spacing w:val="-4"/>
                <w:sz w:val="18"/>
              </w:rPr>
              <w:t>8159</w:t>
            </w:r>
          </w:p>
        </w:tc>
        <w:tc>
          <w:tcPr>
            <w:tcW w:w="2141" w:type="dxa"/>
          </w:tcPr>
          <w:p w14:paraId="46E9D8B4" w14:textId="77777777" w:rsidR="00F12B29" w:rsidRPr="00037294" w:rsidRDefault="00F12B29" w:rsidP="00874B2D">
            <w:pPr>
              <w:spacing w:line="200" w:lineRule="exact"/>
              <w:ind w:right="34"/>
              <w:jc w:val="center"/>
              <w:rPr>
                <w:rFonts w:ascii="Times New Roman" w:eastAsia="Times New Roman" w:hAnsi="Times New Roman" w:cs="Times New Roman"/>
                <w:b/>
                <w:sz w:val="18"/>
              </w:rPr>
            </w:pPr>
            <w:r w:rsidRPr="00037294">
              <w:rPr>
                <w:rFonts w:ascii="Times New Roman" w:eastAsia="Times New Roman" w:hAnsi="Times New Roman" w:cs="Times New Roman"/>
                <w:b/>
                <w:spacing w:val="-4"/>
                <w:sz w:val="18"/>
              </w:rPr>
              <w:t>9012</w:t>
            </w:r>
          </w:p>
        </w:tc>
      </w:tr>
    </w:tbl>
    <w:p w14:paraId="5CE91CFB" w14:textId="77777777" w:rsidR="00F12B29" w:rsidRDefault="00F12B29" w:rsidP="00F12B29">
      <w:pPr>
        <w:pStyle w:val="Textoindependiente"/>
        <w:ind w:right="-50"/>
        <w:jc w:val="both"/>
        <w:rPr>
          <w:b/>
          <w:sz w:val="28"/>
          <w:szCs w:val="28"/>
        </w:rPr>
      </w:pPr>
    </w:p>
    <w:p w14:paraId="7609BFCB" w14:textId="77777777" w:rsidR="00F12B29" w:rsidRPr="00037294" w:rsidRDefault="00F12B29" w:rsidP="00F12B29">
      <w:pPr>
        <w:pStyle w:val="Textoindependiente"/>
        <w:ind w:right="-50"/>
        <w:jc w:val="both"/>
        <w:rPr>
          <w:bCs/>
        </w:rPr>
      </w:pPr>
      <w:r w:rsidRPr="00037294">
        <w:rPr>
          <w:bCs/>
        </w:rPr>
        <w:t>En cumplimiento al procedimiento de conciliaciones bancarias según formato GRF-P-010, las conciliaciones del mes de diciembre 2024</w:t>
      </w:r>
      <w:r>
        <w:rPr>
          <w:bCs/>
        </w:rPr>
        <w:t>,</w:t>
      </w:r>
      <w:r w:rsidRPr="00037294">
        <w:rPr>
          <w:bCs/>
        </w:rPr>
        <w:t xml:space="preserve"> se encuentran en proceso de elaboración, debido a que la información necesaria para la conciliación es suministrada posterior al cierre contable de la vigencia 2024. Teniendo en cuenta lo anterior, se podrá detallar la disminución de las partidas conciliatorias.</w:t>
      </w:r>
    </w:p>
    <w:p w14:paraId="49D9D0C0" w14:textId="77777777" w:rsidR="00F12B29" w:rsidRPr="00037294" w:rsidRDefault="00F12B29" w:rsidP="00F12B29">
      <w:pPr>
        <w:pStyle w:val="Textoindependiente"/>
        <w:ind w:right="-50"/>
        <w:jc w:val="both"/>
        <w:rPr>
          <w:bCs/>
        </w:rPr>
      </w:pPr>
      <w:r w:rsidRPr="00037294">
        <w:rPr>
          <w:b/>
        </w:rPr>
        <w:t>5.2.</w:t>
      </w:r>
      <w:r w:rsidRPr="00037294">
        <w:rPr>
          <w:b/>
        </w:rPr>
        <w:tab/>
        <w:t>Efectivo de uso restringido</w:t>
      </w:r>
      <w:r>
        <w:rPr>
          <w:b/>
        </w:rPr>
        <w:t xml:space="preserve">. </w:t>
      </w:r>
      <w:r w:rsidRPr="00037294">
        <w:rPr>
          <w:bCs/>
        </w:rPr>
        <w:t>El efectivo de uso restringido está conformado por 59 cuentas corrientes del Banco Davivienda por valor de $111.160, una cuenta corriente del Banco Popular y 2 del Banco BBVA con saldo cero (0). El valor del trámite para desembargar dichas cuentas excede el valor del efectivo restringido.</w:t>
      </w:r>
    </w:p>
    <w:p w14:paraId="442A2865" w14:textId="77777777" w:rsidR="00F12B29" w:rsidRDefault="00F12B29" w:rsidP="00F12B29">
      <w:pPr>
        <w:pStyle w:val="Textoindependiente"/>
        <w:ind w:right="-50"/>
        <w:jc w:val="both"/>
        <w:rPr>
          <w:b/>
          <w:sz w:val="28"/>
          <w:szCs w:val="28"/>
        </w:rPr>
      </w:pPr>
    </w:p>
    <w:tbl>
      <w:tblPr>
        <w:tblStyle w:val="TableNormal"/>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66"/>
        <w:gridCol w:w="648"/>
        <w:gridCol w:w="3361"/>
        <w:gridCol w:w="1248"/>
        <w:gridCol w:w="1248"/>
        <w:gridCol w:w="1248"/>
      </w:tblGrid>
      <w:tr w:rsidR="00F12B29" w:rsidRPr="00037294" w14:paraId="29FA268E" w14:textId="77777777" w:rsidTr="00874B2D">
        <w:trPr>
          <w:trHeight w:val="365"/>
          <w:jc w:val="center"/>
        </w:trPr>
        <w:tc>
          <w:tcPr>
            <w:tcW w:w="5075" w:type="dxa"/>
            <w:gridSpan w:val="3"/>
            <w:shd w:val="clear" w:color="auto" w:fill="00AFEF"/>
          </w:tcPr>
          <w:p w14:paraId="205C91F2" w14:textId="77777777" w:rsidR="00F12B29" w:rsidRPr="00037294" w:rsidRDefault="00F12B29" w:rsidP="00874B2D">
            <w:pPr>
              <w:spacing w:before="91"/>
              <w:ind w:left="3"/>
              <w:jc w:val="center"/>
              <w:rPr>
                <w:rFonts w:ascii="Times New Roman" w:eastAsia="Times New Roman" w:hAnsi="Times New Roman" w:cs="Times New Roman"/>
                <w:b/>
                <w:sz w:val="16"/>
              </w:rPr>
            </w:pPr>
            <w:r w:rsidRPr="00037294">
              <w:rPr>
                <w:rFonts w:ascii="Times New Roman" w:eastAsia="Times New Roman" w:hAnsi="Times New Roman" w:cs="Times New Roman"/>
                <w:b/>
                <w:color w:val="FFFFFF"/>
                <w:spacing w:val="-2"/>
                <w:sz w:val="16"/>
              </w:rPr>
              <w:t>DESCRIPCIÓN</w:t>
            </w:r>
          </w:p>
        </w:tc>
        <w:tc>
          <w:tcPr>
            <w:tcW w:w="2496" w:type="dxa"/>
            <w:gridSpan w:val="2"/>
            <w:shd w:val="clear" w:color="auto" w:fill="00AFEF"/>
          </w:tcPr>
          <w:p w14:paraId="1A57AFEE" w14:textId="77777777" w:rsidR="00F12B29" w:rsidRPr="00037294" w:rsidRDefault="00F12B29" w:rsidP="00874B2D">
            <w:pPr>
              <w:spacing w:line="182" w:lineRule="exact"/>
              <w:ind w:left="840" w:right="358" w:hanging="466"/>
              <w:rPr>
                <w:rFonts w:ascii="Times New Roman" w:eastAsia="Times New Roman" w:hAnsi="Times New Roman" w:cs="Times New Roman"/>
                <w:b/>
                <w:sz w:val="16"/>
              </w:rPr>
            </w:pPr>
            <w:r w:rsidRPr="00037294">
              <w:rPr>
                <w:rFonts w:ascii="Times New Roman" w:eastAsia="Times New Roman" w:hAnsi="Times New Roman" w:cs="Times New Roman"/>
                <w:b/>
                <w:color w:val="FFFFFF"/>
                <w:sz w:val="16"/>
              </w:rPr>
              <w:t>SALDOS</w:t>
            </w:r>
            <w:r w:rsidRPr="00037294">
              <w:rPr>
                <w:rFonts w:ascii="Times New Roman" w:eastAsia="Times New Roman" w:hAnsi="Times New Roman" w:cs="Times New Roman"/>
                <w:b/>
                <w:color w:val="FFFFFF"/>
                <w:spacing w:val="-10"/>
                <w:sz w:val="16"/>
              </w:rPr>
              <w:t xml:space="preserve"> </w:t>
            </w:r>
            <w:r w:rsidRPr="00037294">
              <w:rPr>
                <w:rFonts w:ascii="Times New Roman" w:eastAsia="Times New Roman" w:hAnsi="Times New Roman" w:cs="Times New Roman"/>
                <w:b/>
                <w:color w:val="FFFFFF"/>
                <w:sz w:val="16"/>
              </w:rPr>
              <w:t>A</w:t>
            </w:r>
            <w:r w:rsidRPr="00037294">
              <w:rPr>
                <w:rFonts w:ascii="Times New Roman" w:eastAsia="Times New Roman" w:hAnsi="Times New Roman" w:cs="Times New Roman"/>
                <w:b/>
                <w:color w:val="FFFFFF"/>
                <w:spacing w:val="-10"/>
                <w:sz w:val="16"/>
              </w:rPr>
              <w:t xml:space="preserve"> </w:t>
            </w:r>
            <w:r w:rsidRPr="00037294">
              <w:rPr>
                <w:rFonts w:ascii="Times New Roman" w:eastAsia="Times New Roman" w:hAnsi="Times New Roman" w:cs="Times New Roman"/>
                <w:b/>
                <w:color w:val="FFFFFF"/>
                <w:sz w:val="16"/>
              </w:rPr>
              <w:t>CORTES</w:t>
            </w:r>
            <w:r w:rsidRPr="00037294">
              <w:rPr>
                <w:rFonts w:ascii="Times New Roman" w:eastAsia="Times New Roman" w:hAnsi="Times New Roman" w:cs="Times New Roman"/>
                <w:b/>
                <w:color w:val="FFFFFF"/>
                <w:spacing w:val="-10"/>
                <w:sz w:val="16"/>
              </w:rPr>
              <w:t xml:space="preserve"> </w:t>
            </w:r>
            <w:r w:rsidRPr="00037294">
              <w:rPr>
                <w:rFonts w:ascii="Times New Roman" w:eastAsia="Times New Roman" w:hAnsi="Times New Roman" w:cs="Times New Roman"/>
                <w:b/>
                <w:color w:val="FFFFFF"/>
                <w:sz w:val="16"/>
              </w:rPr>
              <w:t>DE</w:t>
            </w:r>
            <w:r w:rsidRPr="00037294">
              <w:rPr>
                <w:rFonts w:ascii="Times New Roman" w:eastAsia="Times New Roman" w:hAnsi="Times New Roman" w:cs="Times New Roman"/>
                <w:b/>
                <w:color w:val="FFFFFF"/>
                <w:spacing w:val="40"/>
                <w:sz w:val="16"/>
              </w:rPr>
              <w:t xml:space="preserve"> </w:t>
            </w:r>
            <w:r w:rsidRPr="00037294">
              <w:rPr>
                <w:rFonts w:ascii="Times New Roman" w:eastAsia="Times New Roman" w:hAnsi="Times New Roman" w:cs="Times New Roman"/>
                <w:b/>
                <w:color w:val="FFFFFF"/>
                <w:spacing w:val="-2"/>
                <w:sz w:val="16"/>
              </w:rPr>
              <w:t>VIGENCIA</w:t>
            </w:r>
          </w:p>
        </w:tc>
        <w:tc>
          <w:tcPr>
            <w:tcW w:w="1248" w:type="dxa"/>
            <w:tcBorders>
              <w:right w:val="nil"/>
            </w:tcBorders>
            <w:shd w:val="clear" w:color="auto" w:fill="00AFEF"/>
          </w:tcPr>
          <w:p w14:paraId="31050E16" w14:textId="77777777" w:rsidR="00F12B29" w:rsidRPr="00037294" w:rsidRDefault="00F12B29" w:rsidP="00874B2D">
            <w:pPr>
              <w:spacing w:before="91"/>
              <w:ind w:left="155"/>
              <w:rPr>
                <w:rFonts w:ascii="Times New Roman" w:eastAsia="Times New Roman" w:hAnsi="Times New Roman" w:cs="Times New Roman"/>
                <w:b/>
                <w:sz w:val="16"/>
              </w:rPr>
            </w:pPr>
            <w:r w:rsidRPr="00037294">
              <w:rPr>
                <w:rFonts w:ascii="Times New Roman" w:eastAsia="Times New Roman" w:hAnsi="Times New Roman" w:cs="Times New Roman"/>
                <w:b/>
                <w:color w:val="FFFFFF"/>
                <w:spacing w:val="-2"/>
                <w:sz w:val="16"/>
              </w:rPr>
              <w:t>VARIACIÓN</w:t>
            </w:r>
          </w:p>
        </w:tc>
      </w:tr>
      <w:tr w:rsidR="00F12B29" w:rsidRPr="00037294" w14:paraId="017A3D19" w14:textId="77777777" w:rsidTr="00874B2D">
        <w:trPr>
          <w:trHeight w:val="527"/>
          <w:jc w:val="center"/>
        </w:trPr>
        <w:tc>
          <w:tcPr>
            <w:tcW w:w="1066" w:type="dxa"/>
            <w:shd w:val="clear" w:color="auto" w:fill="00AFEF"/>
          </w:tcPr>
          <w:p w14:paraId="7CA5D0C7" w14:textId="77777777" w:rsidR="00F12B29" w:rsidRPr="00037294" w:rsidRDefault="00F12B29" w:rsidP="00874B2D">
            <w:pPr>
              <w:spacing w:before="81"/>
              <w:ind w:left="81" w:right="73" w:firstLine="115"/>
              <w:rPr>
                <w:rFonts w:ascii="Times New Roman" w:eastAsia="Times New Roman" w:hAnsi="Times New Roman" w:cs="Times New Roman"/>
                <w:b/>
                <w:sz w:val="16"/>
              </w:rPr>
            </w:pPr>
            <w:r w:rsidRPr="00037294">
              <w:rPr>
                <w:rFonts w:ascii="Times New Roman" w:eastAsia="Times New Roman" w:hAnsi="Times New Roman" w:cs="Times New Roman"/>
                <w:b/>
                <w:color w:val="FFFFFF"/>
                <w:spacing w:val="-2"/>
                <w:sz w:val="16"/>
              </w:rPr>
              <w:t>CÓDIGO</w:t>
            </w:r>
            <w:r w:rsidRPr="00037294">
              <w:rPr>
                <w:rFonts w:ascii="Times New Roman" w:eastAsia="Times New Roman" w:hAnsi="Times New Roman" w:cs="Times New Roman"/>
                <w:b/>
                <w:color w:val="FFFFFF"/>
                <w:spacing w:val="40"/>
                <w:sz w:val="16"/>
              </w:rPr>
              <w:t xml:space="preserve"> </w:t>
            </w:r>
            <w:r w:rsidRPr="00037294">
              <w:rPr>
                <w:rFonts w:ascii="Times New Roman" w:eastAsia="Times New Roman" w:hAnsi="Times New Roman" w:cs="Times New Roman"/>
                <w:b/>
                <w:color w:val="FFFFFF"/>
                <w:spacing w:val="-2"/>
                <w:sz w:val="16"/>
              </w:rPr>
              <w:t>CONTABLE</w:t>
            </w:r>
          </w:p>
        </w:tc>
        <w:tc>
          <w:tcPr>
            <w:tcW w:w="648" w:type="dxa"/>
            <w:shd w:val="clear" w:color="auto" w:fill="00AFEF"/>
          </w:tcPr>
          <w:p w14:paraId="00474F2B" w14:textId="77777777" w:rsidR="00F12B29" w:rsidRPr="00037294" w:rsidRDefault="00F12B29" w:rsidP="00874B2D">
            <w:pPr>
              <w:spacing w:before="172"/>
              <w:ind w:left="16"/>
              <w:jc w:val="center"/>
              <w:rPr>
                <w:rFonts w:ascii="Times New Roman" w:eastAsia="Times New Roman" w:hAnsi="Times New Roman" w:cs="Times New Roman"/>
                <w:b/>
                <w:sz w:val="16"/>
              </w:rPr>
            </w:pPr>
            <w:r w:rsidRPr="00037294">
              <w:rPr>
                <w:rFonts w:ascii="Times New Roman" w:eastAsia="Times New Roman" w:hAnsi="Times New Roman" w:cs="Times New Roman"/>
                <w:b/>
                <w:color w:val="FFFFFF"/>
                <w:spacing w:val="-5"/>
                <w:sz w:val="16"/>
              </w:rPr>
              <w:t>NAT</w:t>
            </w:r>
          </w:p>
        </w:tc>
        <w:tc>
          <w:tcPr>
            <w:tcW w:w="3361" w:type="dxa"/>
            <w:shd w:val="clear" w:color="auto" w:fill="3366CC"/>
          </w:tcPr>
          <w:p w14:paraId="4AB4D540" w14:textId="77777777" w:rsidR="00F12B29" w:rsidRPr="00037294" w:rsidRDefault="00F12B29" w:rsidP="00874B2D">
            <w:pPr>
              <w:spacing w:before="172"/>
              <w:ind w:left="8"/>
              <w:jc w:val="center"/>
              <w:rPr>
                <w:rFonts w:ascii="Times New Roman" w:eastAsia="Times New Roman" w:hAnsi="Times New Roman" w:cs="Times New Roman"/>
                <w:b/>
                <w:sz w:val="16"/>
              </w:rPr>
            </w:pPr>
            <w:r w:rsidRPr="00037294">
              <w:rPr>
                <w:rFonts w:ascii="Times New Roman" w:eastAsia="Times New Roman" w:hAnsi="Times New Roman" w:cs="Times New Roman"/>
                <w:b/>
                <w:color w:val="FFFFFF"/>
                <w:spacing w:val="-2"/>
                <w:sz w:val="16"/>
              </w:rPr>
              <w:t>CONCEPTO</w:t>
            </w:r>
          </w:p>
        </w:tc>
        <w:tc>
          <w:tcPr>
            <w:tcW w:w="1248" w:type="dxa"/>
            <w:shd w:val="clear" w:color="auto" w:fill="3366CC"/>
          </w:tcPr>
          <w:p w14:paraId="1665CDAC" w14:textId="77777777" w:rsidR="00F12B29" w:rsidRPr="00037294" w:rsidRDefault="00F12B29" w:rsidP="00874B2D">
            <w:pPr>
              <w:spacing w:before="172"/>
              <w:ind w:left="34" w:right="23"/>
              <w:jc w:val="center"/>
              <w:rPr>
                <w:rFonts w:ascii="Times New Roman" w:eastAsia="Times New Roman" w:hAnsi="Times New Roman" w:cs="Times New Roman"/>
                <w:b/>
                <w:sz w:val="16"/>
              </w:rPr>
            </w:pPr>
            <w:r w:rsidRPr="00037294">
              <w:rPr>
                <w:rFonts w:ascii="Times New Roman" w:eastAsia="Times New Roman" w:hAnsi="Times New Roman" w:cs="Times New Roman"/>
                <w:b/>
                <w:color w:val="FFFFFF"/>
                <w:spacing w:val="-4"/>
                <w:sz w:val="16"/>
              </w:rPr>
              <w:t>2024</w:t>
            </w:r>
          </w:p>
        </w:tc>
        <w:tc>
          <w:tcPr>
            <w:tcW w:w="1248" w:type="dxa"/>
            <w:shd w:val="clear" w:color="auto" w:fill="3366CC"/>
          </w:tcPr>
          <w:p w14:paraId="5A90040B" w14:textId="77777777" w:rsidR="00F12B29" w:rsidRPr="00037294" w:rsidRDefault="00F12B29" w:rsidP="00874B2D">
            <w:pPr>
              <w:spacing w:before="172"/>
              <w:ind w:left="34" w:right="22"/>
              <w:jc w:val="center"/>
              <w:rPr>
                <w:rFonts w:ascii="Times New Roman" w:eastAsia="Times New Roman" w:hAnsi="Times New Roman" w:cs="Times New Roman"/>
                <w:b/>
                <w:sz w:val="16"/>
              </w:rPr>
            </w:pPr>
            <w:r w:rsidRPr="00037294">
              <w:rPr>
                <w:rFonts w:ascii="Times New Roman" w:eastAsia="Times New Roman" w:hAnsi="Times New Roman" w:cs="Times New Roman"/>
                <w:b/>
                <w:color w:val="FFFFFF"/>
                <w:spacing w:val="-4"/>
                <w:sz w:val="16"/>
              </w:rPr>
              <w:t>2023</w:t>
            </w:r>
          </w:p>
        </w:tc>
        <w:tc>
          <w:tcPr>
            <w:tcW w:w="1248" w:type="dxa"/>
            <w:shd w:val="clear" w:color="auto" w:fill="3366CC"/>
          </w:tcPr>
          <w:p w14:paraId="61F7FB8D" w14:textId="77777777" w:rsidR="00F12B29" w:rsidRPr="00037294" w:rsidRDefault="00F12B29" w:rsidP="00874B2D">
            <w:pPr>
              <w:spacing w:before="81"/>
              <w:ind w:left="155" w:right="138" w:firstLine="182"/>
              <w:rPr>
                <w:rFonts w:ascii="Times New Roman" w:eastAsia="Times New Roman" w:hAnsi="Times New Roman" w:cs="Times New Roman"/>
                <w:b/>
                <w:sz w:val="16"/>
              </w:rPr>
            </w:pPr>
            <w:r w:rsidRPr="00037294">
              <w:rPr>
                <w:rFonts w:ascii="Times New Roman" w:eastAsia="Times New Roman" w:hAnsi="Times New Roman" w:cs="Times New Roman"/>
                <w:b/>
                <w:color w:val="FFFFFF"/>
                <w:spacing w:val="-2"/>
                <w:sz w:val="16"/>
              </w:rPr>
              <w:t>VALOR</w:t>
            </w:r>
            <w:r w:rsidRPr="00037294">
              <w:rPr>
                <w:rFonts w:ascii="Times New Roman" w:eastAsia="Times New Roman" w:hAnsi="Times New Roman" w:cs="Times New Roman"/>
                <w:b/>
                <w:color w:val="FFFFFF"/>
                <w:spacing w:val="40"/>
                <w:sz w:val="16"/>
              </w:rPr>
              <w:t xml:space="preserve"> </w:t>
            </w:r>
            <w:r w:rsidRPr="00037294">
              <w:rPr>
                <w:rFonts w:ascii="Times New Roman" w:eastAsia="Times New Roman" w:hAnsi="Times New Roman" w:cs="Times New Roman"/>
                <w:b/>
                <w:color w:val="FFFFFF"/>
                <w:spacing w:val="-2"/>
                <w:sz w:val="16"/>
              </w:rPr>
              <w:t>VARIACIÓN</w:t>
            </w:r>
          </w:p>
        </w:tc>
      </w:tr>
      <w:tr w:rsidR="00F12B29" w:rsidRPr="00037294" w14:paraId="102BAE6D" w14:textId="77777777" w:rsidTr="00874B2D">
        <w:trPr>
          <w:trHeight w:val="186"/>
          <w:jc w:val="center"/>
        </w:trPr>
        <w:tc>
          <w:tcPr>
            <w:tcW w:w="1066" w:type="dxa"/>
          </w:tcPr>
          <w:p w14:paraId="498698A3" w14:textId="77777777" w:rsidR="00F12B29" w:rsidRPr="00037294" w:rsidRDefault="00F12B29" w:rsidP="00874B2D">
            <w:pPr>
              <w:spacing w:line="167" w:lineRule="exact"/>
              <w:ind w:left="72"/>
              <w:rPr>
                <w:rFonts w:ascii="Times New Roman" w:eastAsia="Times New Roman" w:hAnsi="Times New Roman" w:cs="Times New Roman"/>
                <w:b/>
                <w:sz w:val="16"/>
              </w:rPr>
            </w:pPr>
            <w:r w:rsidRPr="00037294">
              <w:rPr>
                <w:rFonts w:ascii="Times New Roman" w:eastAsia="Times New Roman" w:hAnsi="Times New Roman" w:cs="Times New Roman"/>
                <w:b/>
                <w:spacing w:val="-2"/>
                <w:sz w:val="16"/>
              </w:rPr>
              <w:t>1.1.32</w:t>
            </w:r>
          </w:p>
        </w:tc>
        <w:tc>
          <w:tcPr>
            <w:tcW w:w="648" w:type="dxa"/>
          </w:tcPr>
          <w:p w14:paraId="4B9A73AA" w14:textId="77777777" w:rsidR="00F12B29" w:rsidRPr="00037294" w:rsidRDefault="00F12B29" w:rsidP="00874B2D">
            <w:pPr>
              <w:spacing w:line="167" w:lineRule="exact"/>
              <w:ind w:left="16" w:right="8"/>
              <w:jc w:val="center"/>
              <w:rPr>
                <w:rFonts w:ascii="Times New Roman" w:eastAsia="Times New Roman" w:hAnsi="Times New Roman" w:cs="Times New Roman"/>
                <w:b/>
                <w:sz w:val="16"/>
              </w:rPr>
            </w:pPr>
            <w:proofErr w:type="spellStart"/>
            <w:r w:rsidRPr="00037294">
              <w:rPr>
                <w:rFonts w:ascii="Times New Roman" w:eastAsia="Times New Roman" w:hAnsi="Times New Roman" w:cs="Times New Roman"/>
                <w:b/>
                <w:spacing w:val="-5"/>
                <w:sz w:val="16"/>
              </w:rPr>
              <w:t>Db</w:t>
            </w:r>
            <w:proofErr w:type="spellEnd"/>
          </w:p>
        </w:tc>
        <w:tc>
          <w:tcPr>
            <w:tcW w:w="3361" w:type="dxa"/>
          </w:tcPr>
          <w:p w14:paraId="7F542CE0" w14:textId="77777777" w:rsidR="00F12B29" w:rsidRPr="00037294" w:rsidRDefault="00F12B29" w:rsidP="00874B2D">
            <w:pPr>
              <w:spacing w:line="167" w:lineRule="exact"/>
              <w:ind w:left="360"/>
              <w:rPr>
                <w:rFonts w:ascii="Times New Roman" w:eastAsia="Times New Roman" w:hAnsi="Times New Roman" w:cs="Times New Roman"/>
                <w:b/>
                <w:sz w:val="16"/>
              </w:rPr>
            </w:pPr>
            <w:r w:rsidRPr="00037294">
              <w:rPr>
                <w:rFonts w:ascii="Times New Roman" w:eastAsia="Times New Roman" w:hAnsi="Times New Roman" w:cs="Times New Roman"/>
                <w:b/>
                <w:sz w:val="16"/>
              </w:rPr>
              <w:t>EFECTIVO</w:t>
            </w:r>
            <w:r w:rsidRPr="00037294">
              <w:rPr>
                <w:rFonts w:ascii="Times New Roman" w:eastAsia="Times New Roman" w:hAnsi="Times New Roman" w:cs="Times New Roman"/>
                <w:b/>
                <w:spacing w:val="-4"/>
                <w:sz w:val="16"/>
              </w:rPr>
              <w:t xml:space="preserve"> </w:t>
            </w:r>
            <w:r w:rsidRPr="00037294">
              <w:rPr>
                <w:rFonts w:ascii="Times New Roman" w:eastAsia="Times New Roman" w:hAnsi="Times New Roman" w:cs="Times New Roman"/>
                <w:b/>
                <w:sz w:val="16"/>
              </w:rPr>
              <w:t>DE</w:t>
            </w:r>
            <w:r w:rsidRPr="00037294">
              <w:rPr>
                <w:rFonts w:ascii="Times New Roman" w:eastAsia="Times New Roman" w:hAnsi="Times New Roman" w:cs="Times New Roman"/>
                <w:b/>
                <w:spacing w:val="-4"/>
                <w:sz w:val="16"/>
              </w:rPr>
              <w:t xml:space="preserve"> </w:t>
            </w:r>
            <w:r w:rsidRPr="00037294">
              <w:rPr>
                <w:rFonts w:ascii="Times New Roman" w:eastAsia="Times New Roman" w:hAnsi="Times New Roman" w:cs="Times New Roman"/>
                <w:b/>
                <w:sz w:val="16"/>
              </w:rPr>
              <w:t>USO</w:t>
            </w:r>
            <w:r w:rsidRPr="00037294">
              <w:rPr>
                <w:rFonts w:ascii="Times New Roman" w:eastAsia="Times New Roman" w:hAnsi="Times New Roman" w:cs="Times New Roman"/>
                <w:b/>
                <w:spacing w:val="-3"/>
                <w:sz w:val="16"/>
              </w:rPr>
              <w:t xml:space="preserve"> </w:t>
            </w:r>
            <w:r w:rsidRPr="00037294">
              <w:rPr>
                <w:rFonts w:ascii="Times New Roman" w:eastAsia="Times New Roman" w:hAnsi="Times New Roman" w:cs="Times New Roman"/>
                <w:b/>
                <w:spacing w:val="-2"/>
                <w:sz w:val="16"/>
              </w:rPr>
              <w:t>RESTRINGIDO</w:t>
            </w:r>
          </w:p>
        </w:tc>
        <w:tc>
          <w:tcPr>
            <w:tcW w:w="1248" w:type="dxa"/>
          </w:tcPr>
          <w:p w14:paraId="5B4A91B2" w14:textId="77777777" w:rsidR="00F12B29" w:rsidRPr="00037294" w:rsidRDefault="00F12B29" w:rsidP="00874B2D">
            <w:pPr>
              <w:spacing w:line="167" w:lineRule="exact"/>
              <w:ind w:right="57"/>
              <w:jc w:val="right"/>
              <w:rPr>
                <w:rFonts w:ascii="Times New Roman" w:eastAsia="Times New Roman" w:hAnsi="Times New Roman" w:cs="Times New Roman"/>
                <w:b/>
                <w:sz w:val="16"/>
              </w:rPr>
            </w:pPr>
            <w:r w:rsidRPr="00037294">
              <w:rPr>
                <w:rFonts w:ascii="Times New Roman" w:eastAsia="Times New Roman" w:hAnsi="Times New Roman" w:cs="Times New Roman"/>
                <w:b/>
                <w:spacing w:val="-2"/>
                <w:sz w:val="16"/>
              </w:rPr>
              <w:t>111.157</w:t>
            </w:r>
          </w:p>
        </w:tc>
        <w:tc>
          <w:tcPr>
            <w:tcW w:w="1248" w:type="dxa"/>
          </w:tcPr>
          <w:p w14:paraId="56C45179" w14:textId="77777777" w:rsidR="00F12B29" w:rsidRPr="00037294" w:rsidRDefault="00F12B29" w:rsidP="00874B2D">
            <w:pPr>
              <w:spacing w:line="167" w:lineRule="exact"/>
              <w:ind w:right="52"/>
              <w:jc w:val="right"/>
              <w:rPr>
                <w:rFonts w:ascii="Times New Roman" w:eastAsia="Times New Roman" w:hAnsi="Times New Roman" w:cs="Times New Roman"/>
                <w:b/>
                <w:sz w:val="16"/>
              </w:rPr>
            </w:pPr>
            <w:r w:rsidRPr="00037294">
              <w:rPr>
                <w:rFonts w:ascii="Times New Roman" w:eastAsia="Times New Roman" w:hAnsi="Times New Roman" w:cs="Times New Roman"/>
                <w:b/>
                <w:spacing w:val="-2"/>
                <w:sz w:val="16"/>
              </w:rPr>
              <w:t>111.111</w:t>
            </w:r>
          </w:p>
        </w:tc>
        <w:tc>
          <w:tcPr>
            <w:tcW w:w="1248" w:type="dxa"/>
          </w:tcPr>
          <w:p w14:paraId="447679CE" w14:textId="77777777" w:rsidR="00F12B29" w:rsidRPr="00037294" w:rsidRDefault="00F12B29" w:rsidP="00874B2D">
            <w:pPr>
              <w:spacing w:line="167" w:lineRule="exact"/>
              <w:ind w:right="52"/>
              <w:jc w:val="right"/>
              <w:rPr>
                <w:rFonts w:ascii="Times New Roman" w:eastAsia="Times New Roman" w:hAnsi="Times New Roman" w:cs="Times New Roman"/>
                <w:b/>
                <w:sz w:val="16"/>
              </w:rPr>
            </w:pPr>
            <w:r w:rsidRPr="00037294">
              <w:rPr>
                <w:rFonts w:ascii="Times New Roman" w:eastAsia="Times New Roman" w:hAnsi="Times New Roman" w:cs="Times New Roman"/>
                <w:b/>
                <w:spacing w:val="-5"/>
                <w:sz w:val="16"/>
              </w:rPr>
              <w:t>46</w:t>
            </w:r>
          </w:p>
        </w:tc>
      </w:tr>
      <w:tr w:rsidR="00F12B29" w:rsidRPr="00037294" w14:paraId="28DE4812" w14:textId="77777777" w:rsidTr="00874B2D">
        <w:trPr>
          <w:trHeight w:val="181"/>
          <w:jc w:val="center"/>
        </w:trPr>
        <w:tc>
          <w:tcPr>
            <w:tcW w:w="1066" w:type="dxa"/>
          </w:tcPr>
          <w:p w14:paraId="76CF5639" w14:textId="77777777" w:rsidR="00F12B29" w:rsidRPr="00037294" w:rsidRDefault="00F12B29" w:rsidP="00874B2D">
            <w:pPr>
              <w:spacing w:line="162" w:lineRule="exact"/>
              <w:ind w:left="72"/>
              <w:rPr>
                <w:rFonts w:ascii="Times New Roman" w:eastAsia="Times New Roman" w:hAnsi="Times New Roman" w:cs="Times New Roman"/>
                <w:b/>
                <w:sz w:val="16"/>
              </w:rPr>
            </w:pPr>
            <w:r w:rsidRPr="00037294">
              <w:rPr>
                <w:rFonts w:ascii="Times New Roman" w:eastAsia="Times New Roman" w:hAnsi="Times New Roman" w:cs="Times New Roman"/>
                <w:b/>
                <w:spacing w:val="-2"/>
                <w:sz w:val="16"/>
              </w:rPr>
              <w:t>1.1.32.10</w:t>
            </w:r>
          </w:p>
        </w:tc>
        <w:tc>
          <w:tcPr>
            <w:tcW w:w="648" w:type="dxa"/>
          </w:tcPr>
          <w:p w14:paraId="0B2BC59E" w14:textId="77777777" w:rsidR="00F12B29" w:rsidRPr="00037294" w:rsidRDefault="00F12B29" w:rsidP="00874B2D">
            <w:pPr>
              <w:spacing w:line="162" w:lineRule="exact"/>
              <w:ind w:left="16" w:right="8"/>
              <w:jc w:val="center"/>
              <w:rPr>
                <w:rFonts w:ascii="Times New Roman" w:eastAsia="Times New Roman" w:hAnsi="Times New Roman" w:cs="Times New Roman"/>
                <w:b/>
                <w:sz w:val="16"/>
              </w:rPr>
            </w:pPr>
            <w:proofErr w:type="spellStart"/>
            <w:r w:rsidRPr="00037294">
              <w:rPr>
                <w:rFonts w:ascii="Times New Roman" w:eastAsia="Times New Roman" w:hAnsi="Times New Roman" w:cs="Times New Roman"/>
                <w:b/>
                <w:spacing w:val="-5"/>
                <w:sz w:val="16"/>
              </w:rPr>
              <w:t>Db</w:t>
            </w:r>
            <w:proofErr w:type="spellEnd"/>
          </w:p>
        </w:tc>
        <w:tc>
          <w:tcPr>
            <w:tcW w:w="3361" w:type="dxa"/>
          </w:tcPr>
          <w:p w14:paraId="2948EA15" w14:textId="77777777" w:rsidR="00F12B29" w:rsidRPr="00037294" w:rsidRDefault="00F12B29" w:rsidP="00874B2D">
            <w:pPr>
              <w:spacing w:line="162" w:lineRule="exact"/>
              <w:ind w:left="72"/>
              <w:rPr>
                <w:rFonts w:ascii="Times New Roman" w:eastAsia="Times New Roman" w:hAnsi="Times New Roman" w:cs="Times New Roman"/>
                <w:b/>
                <w:sz w:val="16"/>
              </w:rPr>
            </w:pPr>
            <w:r w:rsidRPr="00037294">
              <w:rPr>
                <w:rFonts w:ascii="Times New Roman" w:eastAsia="Times New Roman" w:hAnsi="Times New Roman" w:cs="Times New Roman"/>
                <w:b/>
                <w:sz w:val="16"/>
              </w:rPr>
              <w:t>Depósitos</w:t>
            </w:r>
            <w:r w:rsidRPr="00037294">
              <w:rPr>
                <w:rFonts w:ascii="Times New Roman" w:eastAsia="Times New Roman" w:hAnsi="Times New Roman" w:cs="Times New Roman"/>
                <w:b/>
                <w:spacing w:val="-6"/>
                <w:sz w:val="16"/>
              </w:rPr>
              <w:t xml:space="preserve"> </w:t>
            </w:r>
            <w:r w:rsidRPr="00037294">
              <w:rPr>
                <w:rFonts w:ascii="Times New Roman" w:eastAsia="Times New Roman" w:hAnsi="Times New Roman" w:cs="Times New Roman"/>
                <w:b/>
                <w:sz w:val="16"/>
              </w:rPr>
              <w:t>en</w:t>
            </w:r>
            <w:r w:rsidRPr="00037294">
              <w:rPr>
                <w:rFonts w:ascii="Times New Roman" w:eastAsia="Times New Roman" w:hAnsi="Times New Roman" w:cs="Times New Roman"/>
                <w:b/>
                <w:spacing w:val="-8"/>
                <w:sz w:val="16"/>
              </w:rPr>
              <w:t xml:space="preserve"> </w:t>
            </w:r>
            <w:r w:rsidRPr="00037294">
              <w:rPr>
                <w:rFonts w:ascii="Times New Roman" w:eastAsia="Times New Roman" w:hAnsi="Times New Roman" w:cs="Times New Roman"/>
                <w:b/>
                <w:sz w:val="16"/>
              </w:rPr>
              <w:t>instituciones</w:t>
            </w:r>
            <w:r w:rsidRPr="00037294">
              <w:rPr>
                <w:rFonts w:ascii="Times New Roman" w:eastAsia="Times New Roman" w:hAnsi="Times New Roman" w:cs="Times New Roman"/>
                <w:b/>
                <w:spacing w:val="-5"/>
                <w:sz w:val="16"/>
              </w:rPr>
              <w:t xml:space="preserve"> </w:t>
            </w:r>
            <w:r w:rsidRPr="00037294">
              <w:rPr>
                <w:rFonts w:ascii="Times New Roman" w:eastAsia="Times New Roman" w:hAnsi="Times New Roman" w:cs="Times New Roman"/>
                <w:b/>
                <w:spacing w:val="-2"/>
                <w:sz w:val="16"/>
              </w:rPr>
              <w:t>financieras</w:t>
            </w:r>
          </w:p>
        </w:tc>
        <w:tc>
          <w:tcPr>
            <w:tcW w:w="1248" w:type="dxa"/>
          </w:tcPr>
          <w:p w14:paraId="6D48FD7F" w14:textId="77777777" w:rsidR="00F12B29" w:rsidRPr="00037294" w:rsidRDefault="00F12B29" w:rsidP="00874B2D">
            <w:pPr>
              <w:spacing w:line="162" w:lineRule="exact"/>
              <w:ind w:right="57"/>
              <w:jc w:val="right"/>
              <w:rPr>
                <w:rFonts w:ascii="Times New Roman" w:eastAsia="Times New Roman" w:hAnsi="Times New Roman" w:cs="Times New Roman"/>
                <w:b/>
                <w:sz w:val="16"/>
              </w:rPr>
            </w:pPr>
            <w:r w:rsidRPr="00037294">
              <w:rPr>
                <w:rFonts w:ascii="Times New Roman" w:eastAsia="Times New Roman" w:hAnsi="Times New Roman" w:cs="Times New Roman"/>
                <w:b/>
                <w:spacing w:val="-2"/>
                <w:sz w:val="16"/>
              </w:rPr>
              <w:t>111.157</w:t>
            </w:r>
          </w:p>
        </w:tc>
        <w:tc>
          <w:tcPr>
            <w:tcW w:w="1248" w:type="dxa"/>
          </w:tcPr>
          <w:p w14:paraId="2431D11F" w14:textId="77777777" w:rsidR="00F12B29" w:rsidRPr="00037294" w:rsidRDefault="00F12B29" w:rsidP="00874B2D">
            <w:pPr>
              <w:spacing w:line="162" w:lineRule="exact"/>
              <w:ind w:right="52"/>
              <w:jc w:val="right"/>
              <w:rPr>
                <w:rFonts w:ascii="Times New Roman" w:eastAsia="Times New Roman" w:hAnsi="Times New Roman" w:cs="Times New Roman"/>
                <w:b/>
                <w:sz w:val="16"/>
              </w:rPr>
            </w:pPr>
            <w:r w:rsidRPr="00037294">
              <w:rPr>
                <w:rFonts w:ascii="Times New Roman" w:eastAsia="Times New Roman" w:hAnsi="Times New Roman" w:cs="Times New Roman"/>
                <w:b/>
                <w:spacing w:val="-2"/>
                <w:sz w:val="16"/>
              </w:rPr>
              <w:t>111.111</w:t>
            </w:r>
          </w:p>
        </w:tc>
        <w:tc>
          <w:tcPr>
            <w:tcW w:w="1248" w:type="dxa"/>
          </w:tcPr>
          <w:p w14:paraId="26305FF7" w14:textId="77777777" w:rsidR="00F12B29" w:rsidRPr="00037294" w:rsidRDefault="00F12B29" w:rsidP="00874B2D">
            <w:pPr>
              <w:spacing w:line="162" w:lineRule="exact"/>
              <w:ind w:right="52"/>
              <w:jc w:val="right"/>
              <w:rPr>
                <w:rFonts w:ascii="Times New Roman" w:eastAsia="Times New Roman" w:hAnsi="Times New Roman" w:cs="Times New Roman"/>
                <w:b/>
                <w:sz w:val="16"/>
              </w:rPr>
            </w:pPr>
            <w:r w:rsidRPr="00037294">
              <w:rPr>
                <w:rFonts w:ascii="Times New Roman" w:eastAsia="Times New Roman" w:hAnsi="Times New Roman" w:cs="Times New Roman"/>
                <w:b/>
                <w:spacing w:val="-5"/>
                <w:sz w:val="16"/>
              </w:rPr>
              <w:t>46</w:t>
            </w:r>
          </w:p>
        </w:tc>
      </w:tr>
      <w:tr w:rsidR="00F12B29" w:rsidRPr="00037294" w14:paraId="2B36F444" w14:textId="77777777" w:rsidTr="00874B2D">
        <w:trPr>
          <w:trHeight w:val="181"/>
          <w:jc w:val="center"/>
        </w:trPr>
        <w:tc>
          <w:tcPr>
            <w:tcW w:w="1066" w:type="dxa"/>
          </w:tcPr>
          <w:p w14:paraId="727F9CFF" w14:textId="77777777" w:rsidR="00F12B29" w:rsidRPr="00037294" w:rsidRDefault="00F12B29" w:rsidP="00874B2D">
            <w:pPr>
              <w:rPr>
                <w:rFonts w:ascii="Times New Roman" w:eastAsia="Times New Roman" w:hAnsi="Times New Roman" w:cs="Times New Roman"/>
                <w:sz w:val="12"/>
              </w:rPr>
            </w:pPr>
          </w:p>
        </w:tc>
        <w:tc>
          <w:tcPr>
            <w:tcW w:w="648" w:type="dxa"/>
          </w:tcPr>
          <w:p w14:paraId="24B6E743" w14:textId="77777777" w:rsidR="00F12B29" w:rsidRPr="00037294" w:rsidRDefault="00F12B29" w:rsidP="00874B2D">
            <w:pPr>
              <w:rPr>
                <w:rFonts w:ascii="Times New Roman" w:eastAsia="Times New Roman" w:hAnsi="Times New Roman" w:cs="Times New Roman"/>
                <w:sz w:val="12"/>
              </w:rPr>
            </w:pPr>
          </w:p>
        </w:tc>
        <w:tc>
          <w:tcPr>
            <w:tcW w:w="3361" w:type="dxa"/>
          </w:tcPr>
          <w:p w14:paraId="17D2BC4D" w14:textId="77777777" w:rsidR="00F12B29" w:rsidRPr="00037294" w:rsidRDefault="00F12B29" w:rsidP="00874B2D">
            <w:pPr>
              <w:spacing w:line="162" w:lineRule="exact"/>
              <w:ind w:left="72"/>
              <w:rPr>
                <w:rFonts w:ascii="Times New Roman" w:eastAsia="Times New Roman" w:hAnsi="Times New Roman" w:cs="Times New Roman"/>
                <w:sz w:val="16"/>
              </w:rPr>
            </w:pPr>
            <w:r w:rsidRPr="00037294">
              <w:rPr>
                <w:rFonts w:ascii="Times New Roman" w:eastAsia="Times New Roman" w:hAnsi="Times New Roman" w:cs="Times New Roman"/>
                <w:sz w:val="16"/>
              </w:rPr>
              <w:t>Cuenta</w:t>
            </w:r>
            <w:r w:rsidRPr="00037294">
              <w:rPr>
                <w:rFonts w:ascii="Times New Roman" w:eastAsia="Times New Roman" w:hAnsi="Times New Roman" w:cs="Times New Roman"/>
                <w:spacing w:val="-2"/>
                <w:sz w:val="16"/>
              </w:rPr>
              <w:t xml:space="preserve"> corriente</w:t>
            </w:r>
          </w:p>
        </w:tc>
        <w:tc>
          <w:tcPr>
            <w:tcW w:w="1248" w:type="dxa"/>
          </w:tcPr>
          <w:p w14:paraId="0A8E89FA" w14:textId="77777777" w:rsidR="00F12B29" w:rsidRPr="00037294" w:rsidRDefault="00F12B29" w:rsidP="00874B2D">
            <w:pPr>
              <w:spacing w:line="162" w:lineRule="exact"/>
              <w:ind w:right="57"/>
              <w:jc w:val="right"/>
              <w:rPr>
                <w:rFonts w:ascii="Times New Roman" w:eastAsia="Times New Roman" w:hAnsi="Times New Roman" w:cs="Times New Roman"/>
                <w:sz w:val="16"/>
              </w:rPr>
            </w:pPr>
            <w:r w:rsidRPr="00037294">
              <w:rPr>
                <w:rFonts w:ascii="Times New Roman" w:eastAsia="Times New Roman" w:hAnsi="Times New Roman" w:cs="Times New Roman"/>
                <w:spacing w:val="-2"/>
                <w:sz w:val="16"/>
              </w:rPr>
              <w:t>111.157</w:t>
            </w:r>
          </w:p>
        </w:tc>
        <w:tc>
          <w:tcPr>
            <w:tcW w:w="1248" w:type="dxa"/>
          </w:tcPr>
          <w:p w14:paraId="194FF18C" w14:textId="77777777" w:rsidR="00F12B29" w:rsidRPr="00037294" w:rsidRDefault="00F12B29" w:rsidP="00874B2D">
            <w:pPr>
              <w:spacing w:line="162" w:lineRule="exact"/>
              <w:ind w:right="52"/>
              <w:jc w:val="right"/>
              <w:rPr>
                <w:rFonts w:ascii="Times New Roman" w:eastAsia="Times New Roman" w:hAnsi="Times New Roman" w:cs="Times New Roman"/>
                <w:sz w:val="16"/>
              </w:rPr>
            </w:pPr>
            <w:r w:rsidRPr="00037294">
              <w:rPr>
                <w:rFonts w:ascii="Times New Roman" w:eastAsia="Times New Roman" w:hAnsi="Times New Roman" w:cs="Times New Roman"/>
                <w:spacing w:val="-2"/>
                <w:sz w:val="16"/>
              </w:rPr>
              <w:t>111.111</w:t>
            </w:r>
          </w:p>
        </w:tc>
        <w:tc>
          <w:tcPr>
            <w:tcW w:w="1248" w:type="dxa"/>
          </w:tcPr>
          <w:p w14:paraId="2AF24467" w14:textId="77777777" w:rsidR="00F12B29" w:rsidRPr="00037294" w:rsidRDefault="00F12B29" w:rsidP="00874B2D">
            <w:pPr>
              <w:spacing w:line="162" w:lineRule="exact"/>
              <w:ind w:right="52"/>
              <w:jc w:val="right"/>
              <w:rPr>
                <w:rFonts w:ascii="Times New Roman" w:eastAsia="Times New Roman" w:hAnsi="Times New Roman" w:cs="Times New Roman"/>
                <w:sz w:val="16"/>
              </w:rPr>
            </w:pPr>
            <w:r w:rsidRPr="00037294">
              <w:rPr>
                <w:rFonts w:ascii="Times New Roman" w:eastAsia="Times New Roman" w:hAnsi="Times New Roman" w:cs="Times New Roman"/>
                <w:spacing w:val="-5"/>
                <w:sz w:val="16"/>
              </w:rPr>
              <w:t>46</w:t>
            </w:r>
          </w:p>
        </w:tc>
      </w:tr>
    </w:tbl>
    <w:p w14:paraId="7645AE2A" w14:textId="77777777" w:rsidR="00F12B29" w:rsidRDefault="00F12B29" w:rsidP="00F12B29">
      <w:pPr>
        <w:pStyle w:val="Textoindependiente"/>
        <w:ind w:right="-50"/>
        <w:jc w:val="both"/>
        <w:rPr>
          <w:b/>
          <w:sz w:val="28"/>
          <w:szCs w:val="28"/>
        </w:rPr>
      </w:pPr>
    </w:p>
    <w:p w14:paraId="6A377CD0" w14:textId="77777777" w:rsidR="00F12B29" w:rsidRPr="00DC6822" w:rsidRDefault="00F12B29" w:rsidP="00F12B29">
      <w:pPr>
        <w:pStyle w:val="Textoindependiente"/>
        <w:ind w:right="-50"/>
        <w:jc w:val="both"/>
        <w:rPr>
          <w:b/>
        </w:rPr>
      </w:pPr>
      <w:r w:rsidRPr="00DC6822">
        <w:rPr>
          <w:b/>
        </w:rPr>
        <w:t>NOTA 7. CUENTAS POR COBRAR</w:t>
      </w:r>
      <w:r>
        <w:rPr>
          <w:b/>
        </w:rPr>
        <w:t>.</w:t>
      </w:r>
    </w:p>
    <w:p w14:paraId="6DBC25A1" w14:textId="77777777" w:rsidR="00F12B29" w:rsidRDefault="00F12B29" w:rsidP="00F12B29">
      <w:pPr>
        <w:pStyle w:val="Textoindependiente"/>
        <w:ind w:right="-50"/>
        <w:jc w:val="both"/>
        <w:rPr>
          <w:b/>
          <w:sz w:val="28"/>
          <w:szCs w:val="28"/>
        </w:rPr>
      </w:pPr>
    </w:p>
    <w:tbl>
      <w:tblPr>
        <w:tblStyle w:val="TableNormal"/>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817"/>
        <w:gridCol w:w="423"/>
        <w:gridCol w:w="990"/>
        <w:gridCol w:w="894"/>
        <w:gridCol w:w="1038"/>
        <w:gridCol w:w="1043"/>
        <w:gridCol w:w="995"/>
        <w:gridCol w:w="1038"/>
        <w:gridCol w:w="1043"/>
        <w:gridCol w:w="981"/>
      </w:tblGrid>
      <w:tr w:rsidR="00F12B29" w:rsidRPr="00B52536" w14:paraId="67E21A6A" w14:textId="77777777" w:rsidTr="00874B2D">
        <w:trPr>
          <w:trHeight w:val="282"/>
        </w:trPr>
        <w:tc>
          <w:tcPr>
            <w:tcW w:w="2230" w:type="dxa"/>
            <w:gridSpan w:val="3"/>
            <w:tcBorders>
              <w:left w:val="nil"/>
            </w:tcBorders>
            <w:shd w:val="clear" w:color="auto" w:fill="3366CC"/>
          </w:tcPr>
          <w:p w14:paraId="65FC8B2B" w14:textId="77777777" w:rsidR="00F12B29" w:rsidRPr="00B52536" w:rsidRDefault="00F12B29" w:rsidP="00874B2D">
            <w:pPr>
              <w:spacing w:before="75"/>
              <w:ind w:left="701"/>
              <w:rPr>
                <w:rFonts w:ascii="Times New Roman" w:eastAsia="Times New Roman" w:hAnsi="Times New Roman" w:cs="Times New Roman"/>
                <w:b/>
                <w:sz w:val="12"/>
              </w:rPr>
            </w:pPr>
            <w:r w:rsidRPr="00B52536">
              <w:rPr>
                <w:rFonts w:ascii="Times New Roman" w:eastAsia="Times New Roman" w:hAnsi="Times New Roman" w:cs="Times New Roman"/>
                <w:b/>
                <w:color w:val="FFFFFF"/>
                <w:spacing w:val="-2"/>
                <w:sz w:val="12"/>
              </w:rPr>
              <w:t>DESCRIPCIÓN</w:t>
            </w:r>
          </w:p>
        </w:tc>
        <w:tc>
          <w:tcPr>
            <w:tcW w:w="6051" w:type="dxa"/>
            <w:gridSpan w:val="6"/>
            <w:shd w:val="clear" w:color="auto" w:fill="3366CC"/>
          </w:tcPr>
          <w:p w14:paraId="2473F03A" w14:textId="77777777" w:rsidR="00F12B29" w:rsidRPr="00B52536" w:rsidRDefault="00F12B29" w:rsidP="00874B2D">
            <w:pPr>
              <w:spacing w:before="75"/>
              <w:ind w:left="4"/>
              <w:jc w:val="center"/>
              <w:rPr>
                <w:rFonts w:ascii="Times New Roman" w:eastAsia="Times New Roman" w:hAnsi="Times New Roman" w:cs="Times New Roman"/>
                <w:b/>
                <w:sz w:val="12"/>
              </w:rPr>
            </w:pPr>
            <w:r w:rsidRPr="00B52536">
              <w:rPr>
                <w:rFonts w:ascii="Times New Roman" w:eastAsia="Times New Roman" w:hAnsi="Times New Roman" w:cs="Times New Roman"/>
                <w:b/>
                <w:color w:val="FFFFFF"/>
                <w:sz w:val="12"/>
              </w:rPr>
              <w:t>SALDOS</w:t>
            </w:r>
            <w:r w:rsidRPr="00B52536">
              <w:rPr>
                <w:rFonts w:ascii="Times New Roman" w:eastAsia="Times New Roman" w:hAnsi="Times New Roman" w:cs="Times New Roman"/>
                <w:b/>
                <w:color w:val="FFFFFF"/>
                <w:spacing w:val="-2"/>
                <w:sz w:val="12"/>
              </w:rPr>
              <w:t xml:space="preserve"> </w:t>
            </w:r>
            <w:r w:rsidRPr="00B52536">
              <w:rPr>
                <w:rFonts w:ascii="Times New Roman" w:eastAsia="Times New Roman" w:hAnsi="Times New Roman" w:cs="Times New Roman"/>
                <w:b/>
                <w:color w:val="FFFFFF"/>
                <w:sz w:val="12"/>
              </w:rPr>
              <w:t>A</w:t>
            </w:r>
            <w:r w:rsidRPr="00B52536">
              <w:rPr>
                <w:rFonts w:ascii="Times New Roman" w:eastAsia="Times New Roman" w:hAnsi="Times New Roman" w:cs="Times New Roman"/>
                <w:b/>
                <w:color w:val="FFFFFF"/>
                <w:spacing w:val="-3"/>
                <w:sz w:val="12"/>
              </w:rPr>
              <w:t xml:space="preserve"> </w:t>
            </w:r>
            <w:r w:rsidRPr="00B52536">
              <w:rPr>
                <w:rFonts w:ascii="Times New Roman" w:eastAsia="Times New Roman" w:hAnsi="Times New Roman" w:cs="Times New Roman"/>
                <w:b/>
                <w:color w:val="FFFFFF"/>
                <w:sz w:val="12"/>
              </w:rPr>
              <w:t>CORTE</w:t>
            </w:r>
            <w:r w:rsidRPr="00B52536">
              <w:rPr>
                <w:rFonts w:ascii="Times New Roman" w:eastAsia="Times New Roman" w:hAnsi="Times New Roman" w:cs="Times New Roman"/>
                <w:b/>
                <w:color w:val="FFFFFF"/>
                <w:spacing w:val="-1"/>
                <w:sz w:val="12"/>
              </w:rPr>
              <w:t xml:space="preserve"> </w:t>
            </w:r>
            <w:r w:rsidRPr="00B52536">
              <w:rPr>
                <w:rFonts w:ascii="Times New Roman" w:eastAsia="Times New Roman" w:hAnsi="Times New Roman" w:cs="Times New Roman"/>
                <w:b/>
                <w:color w:val="FFFFFF"/>
                <w:sz w:val="12"/>
              </w:rPr>
              <w:t>DE</w:t>
            </w:r>
            <w:r w:rsidRPr="00B52536">
              <w:rPr>
                <w:rFonts w:ascii="Times New Roman" w:eastAsia="Times New Roman" w:hAnsi="Times New Roman" w:cs="Times New Roman"/>
                <w:b/>
                <w:color w:val="FFFFFF"/>
                <w:spacing w:val="-1"/>
                <w:sz w:val="12"/>
              </w:rPr>
              <w:t xml:space="preserve"> </w:t>
            </w:r>
            <w:r w:rsidRPr="00B52536">
              <w:rPr>
                <w:rFonts w:ascii="Times New Roman" w:eastAsia="Times New Roman" w:hAnsi="Times New Roman" w:cs="Times New Roman"/>
                <w:b/>
                <w:color w:val="FFFFFF"/>
                <w:spacing w:val="-2"/>
                <w:sz w:val="12"/>
              </w:rPr>
              <w:t>VIGENCIA</w:t>
            </w:r>
          </w:p>
        </w:tc>
        <w:tc>
          <w:tcPr>
            <w:tcW w:w="981" w:type="dxa"/>
            <w:tcBorders>
              <w:right w:val="nil"/>
            </w:tcBorders>
            <w:shd w:val="clear" w:color="auto" w:fill="3366CC"/>
          </w:tcPr>
          <w:p w14:paraId="0ED3A15D" w14:textId="77777777" w:rsidR="00F12B29" w:rsidRPr="00B52536" w:rsidRDefault="00F12B29" w:rsidP="00874B2D">
            <w:pPr>
              <w:spacing w:before="75"/>
              <w:ind w:left="131"/>
              <w:rPr>
                <w:rFonts w:ascii="Times New Roman" w:eastAsia="Times New Roman" w:hAnsi="Times New Roman" w:cs="Times New Roman"/>
                <w:b/>
                <w:sz w:val="12"/>
              </w:rPr>
            </w:pPr>
            <w:r w:rsidRPr="00B52536">
              <w:rPr>
                <w:rFonts w:ascii="Times New Roman" w:eastAsia="Times New Roman" w:hAnsi="Times New Roman" w:cs="Times New Roman"/>
                <w:b/>
                <w:color w:val="FFFFFF"/>
                <w:spacing w:val="-2"/>
                <w:sz w:val="12"/>
              </w:rPr>
              <w:t>VARIACIÓN</w:t>
            </w:r>
          </w:p>
        </w:tc>
      </w:tr>
      <w:tr w:rsidR="00F12B29" w:rsidRPr="00B52536" w14:paraId="4CA25F77" w14:textId="77777777" w:rsidTr="00874B2D">
        <w:trPr>
          <w:trHeight w:val="527"/>
        </w:trPr>
        <w:tc>
          <w:tcPr>
            <w:tcW w:w="817" w:type="dxa"/>
            <w:shd w:val="clear" w:color="auto" w:fill="3366CC"/>
          </w:tcPr>
          <w:p w14:paraId="681C4619" w14:textId="77777777" w:rsidR="00F12B29" w:rsidRPr="00B52536" w:rsidRDefault="00F12B29" w:rsidP="00874B2D">
            <w:pPr>
              <w:spacing w:before="127"/>
              <w:ind w:left="71" w:firstLine="86"/>
              <w:rPr>
                <w:rFonts w:ascii="Times New Roman" w:eastAsia="Times New Roman" w:hAnsi="Times New Roman" w:cs="Times New Roman"/>
                <w:b/>
                <w:sz w:val="12"/>
              </w:rPr>
            </w:pPr>
            <w:r w:rsidRPr="00B52536">
              <w:rPr>
                <w:rFonts w:ascii="Times New Roman" w:eastAsia="Times New Roman" w:hAnsi="Times New Roman" w:cs="Times New Roman"/>
                <w:b/>
                <w:color w:val="FFFFFF"/>
                <w:spacing w:val="-2"/>
                <w:sz w:val="12"/>
              </w:rPr>
              <w:t>CÓDIGO</w:t>
            </w:r>
            <w:r w:rsidRPr="00B52536">
              <w:rPr>
                <w:rFonts w:ascii="Times New Roman" w:eastAsia="Times New Roman" w:hAnsi="Times New Roman" w:cs="Times New Roman"/>
                <w:b/>
                <w:color w:val="FFFFFF"/>
                <w:spacing w:val="40"/>
                <w:sz w:val="12"/>
              </w:rPr>
              <w:t xml:space="preserve"> </w:t>
            </w:r>
            <w:r w:rsidRPr="00B52536">
              <w:rPr>
                <w:rFonts w:ascii="Times New Roman" w:eastAsia="Times New Roman" w:hAnsi="Times New Roman" w:cs="Times New Roman"/>
                <w:b/>
                <w:color w:val="FFFFFF"/>
                <w:spacing w:val="-2"/>
                <w:sz w:val="12"/>
              </w:rPr>
              <w:t>CONTABLE</w:t>
            </w:r>
          </w:p>
        </w:tc>
        <w:tc>
          <w:tcPr>
            <w:tcW w:w="423" w:type="dxa"/>
            <w:shd w:val="clear" w:color="auto" w:fill="3366CC"/>
          </w:tcPr>
          <w:p w14:paraId="1FBA1503" w14:textId="77777777" w:rsidR="00F12B29" w:rsidRPr="00B52536" w:rsidRDefault="00F12B29" w:rsidP="00874B2D">
            <w:pPr>
              <w:spacing w:before="56"/>
              <w:rPr>
                <w:rFonts w:ascii="Times New Roman" w:eastAsia="Times New Roman" w:hAnsi="Times New Roman" w:cs="Times New Roman"/>
                <w:b/>
                <w:sz w:val="12"/>
              </w:rPr>
            </w:pPr>
          </w:p>
          <w:p w14:paraId="40C4C518" w14:textId="77777777" w:rsidR="00F12B29" w:rsidRPr="00B52536" w:rsidRDefault="00F12B29" w:rsidP="00874B2D">
            <w:pPr>
              <w:spacing w:before="1"/>
              <w:ind w:left="16" w:right="5"/>
              <w:jc w:val="center"/>
              <w:rPr>
                <w:rFonts w:ascii="Times New Roman" w:eastAsia="Times New Roman" w:hAnsi="Times New Roman" w:cs="Times New Roman"/>
                <w:b/>
                <w:sz w:val="12"/>
              </w:rPr>
            </w:pPr>
            <w:r w:rsidRPr="00B52536">
              <w:rPr>
                <w:rFonts w:ascii="Times New Roman" w:eastAsia="Times New Roman" w:hAnsi="Times New Roman" w:cs="Times New Roman"/>
                <w:b/>
                <w:color w:val="FFFFFF"/>
                <w:spacing w:val="-5"/>
                <w:sz w:val="12"/>
              </w:rPr>
              <w:t>NAT</w:t>
            </w:r>
          </w:p>
        </w:tc>
        <w:tc>
          <w:tcPr>
            <w:tcW w:w="990" w:type="dxa"/>
            <w:shd w:val="clear" w:color="auto" w:fill="3366CC"/>
          </w:tcPr>
          <w:p w14:paraId="57C9FB9D" w14:textId="77777777" w:rsidR="00F12B29" w:rsidRPr="00B52536" w:rsidRDefault="00F12B29" w:rsidP="00874B2D">
            <w:pPr>
              <w:spacing w:before="56"/>
              <w:rPr>
                <w:rFonts w:ascii="Times New Roman" w:eastAsia="Times New Roman" w:hAnsi="Times New Roman" w:cs="Times New Roman"/>
                <w:b/>
                <w:sz w:val="12"/>
              </w:rPr>
            </w:pPr>
          </w:p>
          <w:p w14:paraId="7AC6A454" w14:textId="77777777" w:rsidR="00F12B29" w:rsidRPr="00B52536" w:rsidRDefault="00F12B29" w:rsidP="00874B2D">
            <w:pPr>
              <w:spacing w:before="1"/>
              <w:ind w:left="152"/>
              <w:rPr>
                <w:rFonts w:ascii="Times New Roman" w:eastAsia="Times New Roman" w:hAnsi="Times New Roman" w:cs="Times New Roman"/>
                <w:b/>
                <w:sz w:val="12"/>
              </w:rPr>
            </w:pPr>
            <w:r w:rsidRPr="00B52536">
              <w:rPr>
                <w:rFonts w:ascii="Times New Roman" w:eastAsia="Times New Roman" w:hAnsi="Times New Roman" w:cs="Times New Roman"/>
                <w:b/>
                <w:color w:val="FFFFFF"/>
                <w:spacing w:val="-2"/>
                <w:sz w:val="12"/>
              </w:rPr>
              <w:t>CONCEPTO</w:t>
            </w:r>
          </w:p>
        </w:tc>
        <w:tc>
          <w:tcPr>
            <w:tcW w:w="894" w:type="dxa"/>
            <w:shd w:val="clear" w:color="auto" w:fill="3366CC"/>
          </w:tcPr>
          <w:p w14:paraId="319B12BE" w14:textId="77777777" w:rsidR="00F12B29" w:rsidRPr="00B52536" w:rsidRDefault="00F12B29" w:rsidP="00874B2D">
            <w:pPr>
              <w:spacing w:before="127"/>
              <w:ind w:left="324" w:right="83" w:hanging="226"/>
              <w:rPr>
                <w:rFonts w:ascii="Times New Roman" w:eastAsia="Times New Roman" w:hAnsi="Times New Roman" w:cs="Times New Roman"/>
                <w:b/>
                <w:sz w:val="12"/>
              </w:rPr>
            </w:pPr>
            <w:r w:rsidRPr="00B52536">
              <w:rPr>
                <w:rFonts w:ascii="Times New Roman" w:eastAsia="Times New Roman" w:hAnsi="Times New Roman" w:cs="Times New Roman"/>
                <w:b/>
                <w:color w:val="FFFFFF"/>
                <w:sz w:val="12"/>
              </w:rPr>
              <w:t>SALDO</w:t>
            </w:r>
            <w:r w:rsidRPr="00B52536">
              <w:rPr>
                <w:rFonts w:ascii="Times New Roman" w:eastAsia="Times New Roman" w:hAnsi="Times New Roman" w:cs="Times New Roman"/>
                <w:b/>
                <w:color w:val="FFFFFF"/>
                <w:spacing w:val="-8"/>
                <w:sz w:val="12"/>
              </w:rPr>
              <w:t xml:space="preserve"> </w:t>
            </w:r>
            <w:r w:rsidRPr="00B52536">
              <w:rPr>
                <w:rFonts w:ascii="Times New Roman" w:eastAsia="Times New Roman" w:hAnsi="Times New Roman" w:cs="Times New Roman"/>
                <w:b/>
                <w:color w:val="FFFFFF"/>
                <w:sz w:val="12"/>
              </w:rPr>
              <w:t>CTE</w:t>
            </w:r>
            <w:r w:rsidRPr="00B52536">
              <w:rPr>
                <w:rFonts w:ascii="Times New Roman" w:eastAsia="Times New Roman" w:hAnsi="Times New Roman" w:cs="Times New Roman"/>
                <w:b/>
                <w:color w:val="FFFFFF"/>
                <w:spacing w:val="40"/>
                <w:sz w:val="12"/>
              </w:rPr>
              <w:t xml:space="preserve"> </w:t>
            </w:r>
            <w:r w:rsidRPr="00B52536">
              <w:rPr>
                <w:rFonts w:ascii="Times New Roman" w:eastAsia="Times New Roman" w:hAnsi="Times New Roman" w:cs="Times New Roman"/>
                <w:b/>
                <w:color w:val="FFFFFF"/>
                <w:spacing w:val="-4"/>
                <w:sz w:val="12"/>
              </w:rPr>
              <w:t>2024</w:t>
            </w:r>
          </w:p>
        </w:tc>
        <w:tc>
          <w:tcPr>
            <w:tcW w:w="1038" w:type="dxa"/>
            <w:shd w:val="clear" w:color="auto" w:fill="3366CC"/>
          </w:tcPr>
          <w:p w14:paraId="252ACFFA" w14:textId="77777777" w:rsidR="00F12B29" w:rsidRPr="00B52536" w:rsidRDefault="00F12B29" w:rsidP="00874B2D">
            <w:pPr>
              <w:spacing w:before="127"/>
              <w:ind w:left="261" w:right="45" w:hanging="53"/>
              <w:rPr>
                <w:rFonts w:ascii="Times New Roman" w:eastAsia="Times New Roman" w:hAnsi="Times New Roman" w:cs="Times New Roman"/>
                <w:b/>
                <w:sz w:val="12"/>
              </w:rPr>
            </w:pPr>
            <w:r w:rsidRPr="00B52536">
              <w:rPr>
                <w:rFonts w:ascii="Times New Roman" w:eastAsia="Times New Roman" w:hAnsi="Times New Roman" w:cs="Times New Roman"/>
                <w:b/>
                <w:color w:val="FFFFFF"/>
                <w:spacing w:val="-2"/>
                <w:sz w:val="12"/>
              </w:rPr>
              <w:t>SALDO</w:t>
            </w:r>
            <w:r w:rsidRPr="00B52536">
              <w:rPr>
                <w:rFonts w:ascii="Times New Roman" w:eastAsia="Times New Roman" w:hAnsi="Times New Roman" w:cs="Times New Roman"/>
                <w:b/>
                <w:color w:val="FFFFFF"/>
                <w:spacing w:val="-6"/>
                <w:sz w:val="12"/>
              </w:rPr>
              <w:t xml:space="preserve"> </w:t>
            </w:r>
            <w:r w:rsidRPr="00B52536">
              <w:rPr>
                <w:rFonts w:ascii="Times New Roman" w:eastAsia="Times New Roman" w:hAnsi="Times New Roman" w:cs="Times New Roman"/>
                <w:b/>
                <w:color w:val="FFFFFF"/>
                <w:spacing w:val="-2"/>
                <w:sz w:val="12"/>
              </w:rPr>
              <w:t>NO</w:t>
            </w:r>
            <w:r w:rsidRPr="00B52536">
              <w:rPr>
                <w:rFonts w:ascii="Times New Roman" w:eastAsia="Times New Roman" w:hAnsi="Times New Roman" w:cs="Times New Roman"/>
                <w:b/>
                <w:color w:val="FFFFFF"/>
                <w:spacing w:val="40"/>
                <w:sz w:val="12"/>
              </w:rPr>
              <w:t xml:space="preserve"> </w:t>
            </w:r>
            <w:r w:rsidRPr="00B52536">
              <w:rPr>
                <w:rFonts w:ascii="Times New Roman" w:eastAsia="Times New Roman" w:hAnsi="Times New Roman" w:cs="Times New Roman"/>
                <w:b/>
                <w:color w:val="FFFFFF"/>
                <w:sz w:val="12"/>
              </w:rPr>
              <w:t>CTE</w:t>
            </w:r>
            <w:r w:rsidRPr="00B52536">
              <w:rPr>
                <w:rFonts w:ascii="Times New Roman" w:eastAsia="Times New Roman" w:hAnsi="Times New Roman" w:cs="Times New Roman"/>
                <w:b/>
                <w:color w:val="FFFFFF"/>
                <w:spacing w:val="1"/>
                <w:sz w:val="12"/>
              </w:rPr>
              <w:t xml:space="preserve"> </w:t>
            </w:r>
            <w:r w:rsidRPr="00B52536">
              <w:rPr>
                <w:rFonts w:ascii="Times New Roman" w:eastAsia="Times New Roman" w:hAnsi="Times New Roman" w:cs="Times New Roman"/>
                <w:b/>
                <w:color w:val="FFFFFF"/>
                <w:spacing w:val="-4"/>
                <w:sz w:val="12"/>
              </w:rPr>
              <w:t>2024</w:t>
            </w:r>
          </w:p>
        </w:tc>
        <w:tc>
          <w:tcPr>
            <w:tcW w:w="1043" w:type="dxa"/>
            <w:shd w:val="clear" w:color="auto" w:fill="3366CC"/>
          </w:tcPr>
          <w:p w14:paraId="76797233" w14:textId="77777777" w:rsidR="00F12B29" w:rsidRPr="00B52536" w:rsidRDefault="00F12B29" w:rsidP="00874B2D">
            <w:pPr>
              <w:spacing w:before="127"/>
              <w:ind w:left="399" w:right="51" w:hanging="288"/>
              <w:rPr>
                <w:rFonts w:ascii="Times New Roman" w:eastAsia="Times New Roman" w:hAnsi="Times New Roman" w:cs="Times New Roman"/>
                <w:b/>
                <w:sz w:val="12"/>
              </w:rPr>
            </w:pPr>
            <w:r w:rsidRPr="00B52536">
              <w:rPr>
                <w:rFonts w:ascii="Times New Roman" w:eastAsia="Times New Roman" w:hAnsi="Times New Roman" w:cs="Times New Roman"/>
                <w:b/>
                <w:color w:val="FFFFFF"/>
                <w:spacing w:val="-2"/>
                <w:sz w:val="12"/>
              </w:rPr>
              <w:t>SALDO</w:t>
            </w:r>
            <w:r w:rsidRPr="00B52536">
              <w:rPr>
                <w:rFonts w:ascii="Times New Roman" w:eastAsia="Times New Roman" w:hAnsi="Times New Roman" w:cs="Times New Roman"/>
                <w:b/>
                <w:color w:val="FFFFFF"/>
                <w:spacing w:val="-6"/>
                <w:sz w:val="12"/>
              </w:rPr>
              <w:t xml:space="preserve"> </w:t>
            </w:r>
            <w:r w:rsidRPr="00B52536">
              <w:rPr>
                <w:rFonts w:ascii="Times New Roman" w:eastAsia="Times New Roman" w:hAnsi="Times New Roman" w:cs="Times New Roman"/>
                <w:b/>
                <w:color w:val="FFFFFF"/>
                <w:spacing w:val="-2"/>
                <w:sz w:val="12"/>
              </w:rPr>
              <w:t>FINAL</w:t>
            </w:r>
            <w:r w:rsidRPr="00B52536">
              <w:rPr>
                <w:rFonts w:ascii="Times New Roman" w:eastAsia="Times New Roman" w:hAnsi="Times New Roman" w:cs="Times New Roman"/>
                <w:b/>
                <w:color w:val="FFFFFF"/>
                <w:spacing w:val="40"/>
                <w:sz w:val="12"/>
              </w:rPr>
              <w:t xml:space="preserve"> </w:t>
            </w:r>
            <w:r w:rsidRPr="00B52536">
              <w:rPr>
                <w:rFonts w:ascii="Times New Roman" w:eastAsia="Times New Roman" w:hAnsi="Times New Roman" w:cs="Times New Roman"/>
                <w:b/>
                <w:color w:val="FFFFFF"/>
                <w:spacing w:val="-4"/>
                <w:sz w:val="12"/>
              </w:rPr>
              <w:t>2024</w:t>
            </w:r>
          </w:p>
        </w:tc>
        <w:tc>
          <w:tcPr>
            <w:tcW w:w="995" w:type="dxa"/>
            <w:shd w:val="clear" w:color="auto" w:fill="3366CC"/>
          </w:tcPr>
          <w:p w14:paraId="2C1EFA33" w14:textId="77777777" w:rsidR="00F12B29" w:rsidRPr="00B52536" w:rsidRDefault="00F12B29" w:rsidP="00874B2D">
            <w:pPr>
              <w:spacing w:before="127"/>
              <w:ind w:left="374" w:right="134" w:hanging="226"/>
              <w:rPr>
                <w:rFonts w:ascii="Times New Roman" w:eastAsia="Times New Roman" w:hAnsi="Times New Roman" w:cs="Times New Roman"/>
                <w:b/>
                <w:sz w:val="12"/>
              </w:rPr>
            </w:pPr>
            <w:r w:rsidRPr="00B52536">
              <w:rPr>
                <w:rFonts w:ascii="Times New Roman" w:eastAsia="Times New Roman" w:hAnsi="Times New Roman" w:cs="Times New Roman"/>
                <w:b/>
                <w:color w:val="FFFFFF"/>
                <w:sz w:val="12"/>
              </w:rPr>
              <w:t>SALDO</w:t>
            </w:r>
            <w:r w:rsidRPr="00B52536">
              <w:rPr>
                <w:rFonts w:ascii="Times New Roman" w:eastAsia="Times New Roman" w:hAnsi="Times New Roman" w:cs="Times New Roman"/>
                <w:b/>
                <w:color w:val="FFFFFF"/>
                <w:spacing w:val="-8"/>
                <w:sz w:val="12"/>
              </w:rPr>
              <w:t xml:space="preserve"> </w:t>
            </w:r>
            <w:r w:rsidRPr="00B52536">
              <w:rPr>
                <w:rFonts w:ascii="Times New Roman" w:eastAsia="Times New Roman" w:hAnsi="Times New Roman" w:cs="Times New Roman"/>
                <w:b/>
                <w:color w:val="FFFFFF"/>
                <w:sz w:val="12"/>
              </w:rPr>
              <w:t>CTE</w:t>
            </w:r>
            <w:r w:rsidRPr="00B52536">
              <w:rPr>
                <w:rFonts w:ascii="Times New Roman" w:eastAsia="Times New Roman" w:hAnsi="Times New Roman" w:cs="Times New Roman"/>
                <w:b/>
                <w:color w:val="FFFFFF"/>
                <w:spacing w:val="40"/>
                <w:sz w:val="12"/>
              </w:rPr>
              <w:t xml:space="preserve"> </w:t>
            </w:r>
            <w:r w:rsidRPr="00B52536">
              <w:rPr>
                <w:rFonts w:ascii="Times New Roman" w:eastAsia="Times New Roman" w:hAnsi="Times New Roman" w:cs="Times New Roman"/>
                <w:b/>
                <w:color w:val="FFFFFF"/>
                <w:spacing w:val="-4"/>
                <w:sz w:val="12"/>
              </w:rPr>
              <w:t>2023</w:t>
            </w:r>
          </w:p>
        </w:tc>
        <w:tc>
          <w:tcPr>
            <w:tcW w:w="1038" w:type="dxa"/>
            <w:shd w:val="clear" w:color="auto" w:fill="3366CC"/>
          </w:tcPr>
          <w:p w14:paraId="3B71511E" w14:textId="77777777" w:rsidR="00F12B29" w:rsidRPr="00B52536" w:rsidRDefault="00F12B29" w:rsidP="00874B2D">
            <w:pPr>
              <w:spacing w:before="127"/>
              <w:ind w:left="258" w:right="45" w:hanging="53"/>
              <w:rPr>
                <w:rFonts w:ascii="Times New Roman" w:eastAsia="Times New Roman" w:hAnsi="Times New Roman" w:cs="Times New Roman"/>
                <w:b/>
                <w:sz w:val="12"/>
              </w:rPr>
            </w:pPr>
            <w:r w:rsidRPr="00B52536">
              <w:rPr>
                <w:rFonts w:ascii="Times New Roman" w:eastAsia="Times New Roman" w:hAnsi="Times New Roman" w:cs="Times New Roman"/>
                <w:b/>
                <w:color w:val="FFFFFF"/>
                <w:spacing w:val="-2"/>
                <w:sz w:val="12"/>
              </w:rPr>
              <w:t>SALDO</w:t>
            </w:r>
            <w:r w:rsidRPr="00B52536">
              <w:rPr>
                <w:rFonts w:ascii="Times New Roman" w:eastAsia="Times New Roman" w:hAnsi="Times New Roman" w:cs="Times New Roman"/>
                <w:b/>
                <w:color w:val="FFFFFF"/>
                <w:spacing w:val="-6"/>
                <w:sz w:val="12"/>
              </w:rPr>
              <w:t xml:space="preserve"> </w:t>
            </w:r>
            <w:r w:rsidRPr="00B52536">
              <w:rPr>
                <w:rFonts w:ascii="Times New Roman" w:eastAsia="Times New Roman" w:hAnsi="Times New Roman" w:cs="Times New Roman"/>
                <w:b/>
                <w:color w:val="FFFFFF"/>
                <w:spacing w:val="-2"/>
                <w:sz w:val="12"/>
              </w:rPr>
              <w:t>NO</w:t>
            </w:r>
            <w:r w:rsidRPr="00B52536">
              <w:rPr>
                <w:rFonts w:ascii="Times New Roman" w:eastAsia="Times New Roman" w:hAnsi="Times New Roman" w:cs="Times New Roman"/>
                <w:b/>
                <w:color w:val="FFFFFF"/>
                <w:spacing w:val="40"/>
                <w:sz w:val="12"/>
              </w:rPr>
              <w:t xml:space="preserve"> </w:t>
            </w:r>
            <w:r w:rsidRPr="00B52536">
              <w:rPr>
                <w:rFonts w:ascii="Times New Roman" w:eastAsia="Times New Roman" w:hAnsi="Times New Roman" w:cs="Times New Roman"/>
                <w:b/>
                <w:color w:val="FFFFFF"/>
                <w:sz w:val="12"/>
              </w:rPr>
              <w:t>CTE</w:t>
            </w:r>
            <w:r w:rsidRPr="00B52536">
              <w:rPr>
                <w:rFonts w:ascii="Times New Roman" w:eastAsia="Times New Roman" w:hAnsi="Times New Roman" w:cs="Times New Roman"/>
                <w:b/>
                <w:color w:val="FFFFFF"/>
                <w:spacing w:val="1"/>
                <w:sz w:val="12"/>
              </w:rPr>
              <w:t xml:space="preserve"> </w:t>
            </w:r>
            <w:r w:rsidRPr="00B52536">
              <w:rPr>
                <w:rFonts w:ascii="Times New Roman" w:eastAsia="Times New Roman" w:hAnsi="Times New Roman" w:cs="Times New Roman"/>
                <w:b/>
                <w:color w:val="FFFFFF"/>
                <w:spacing w:val="-4"/>
                <w:sz w:val="12"/>
              </w:rPr>
              <w:t>2023</w:t>
            </w:r>
          </w:p>
        </w:tc>
        <w:tc>
          <w:tcPr>
            <w:tcW w:w="1043" w:type="dxa"/>
            <w:shd w:val="clear" w:color="auto" w:fill="3366CC"/>
          </w:tcPr>
          <w:p w14:paraId="0541B688" w14:textId="77777777" w:rsidR="00F12B29" w:rsidRPr="00B52536" w:rsidRDefault="00F12B29" w:rsidP="00874B2D">
            <w:pPr>
              <w:spacing w:before="127"/>
              <w:ind w:left="397" w:hanging="289"/>
              <w:rPr>
                <w:rFonts w:ascii="Times New Roman" w:eastAsia="Times New Roman" w:hAnsi="Times New Roman" w:cs="Times New Roman"/>
                <w:b/>
                <w:sz w:val="12"/>
              </w:rPr>
            </w:pPr>
            <w:r w:rsidRPr="00B52536">
              <w:rPr>
                <w:rFonts w:ascii="Times New Roman" w:eastAsia="Times New Roman" w:hAnsi="Times New Roman" w:cs="Times New Roman"/>
                <w:b/>
                <w:color w:val="FFFFFF"/>
                <w:spacing w:val="-2"/>
                <w:sz w:val="12"/>
              </w:rPr>
              <w:t>SALDO</w:t>
            </w:r>
            <w:r w:rsidRPr="00B52536">
              <w:rPr>
                <w:rFonts w:ascii="Times New Roman" w:eastAsia="Times New Roman" w:hAnsi="Times New Roman" w:cs="Times New Roman"/>
                <w:b/>
                <w:color w:val="FFFFFF"/>
                <w:spacing w:val="-6"/>
                <w:sz w:val="12"/>
              </w:rPr>
              <w:t xml:space="preserve"> </w:t>
            </w:r>
            <w:r w:rsidRPr="00B52536">
              <w:rPr>
                <w:rFonts w:ascii="Times New Roman" w:eastAsia="Times New Roman" w:hAnsi="Times New Roman" w:cs="Times New Roman"/>
                <w:b/>
                <w:color w:val="FFFFFF"/>
                <w:spacing w:val="-2"/>
                <w:sz w:val="12"/>
              </w:rPr>
              <w:t>FINAL</w:t>
            </w:r>
            <w:r w:rsidRPr="00B52536">
              <w:rPr>
                <w:rFonts w:ascii="Times New Roman" w:eastAsia="Times New Roman" w:hAnsi="Times New Roman" w:cs="Times New Roman"/>
                <w:b/>
                <w:color w:val="FFFFFF"/>
                <w:spacing w:val="40"/>
                <w:sz w:val="12"/>
              </w:rPr>
              <w:t xml:space="preserve"> </w:t>
            </w:r>
            <w:r w:rsidRPr="00B52536">
              <w:rPr>
                <w:rFonts w:ascii="Times New Roman" w:eastAsia="Times New Roman" w:hAnsi="Times New Roman" w:cs="Times New Roman"/>
                <w:b/>
                <w:color w:val="FFFFFF"/>
                <w:spacing w:val="-4"/>
                <w:sz w:val="12"/>
              </w:rPr>
              <w:t>2023</w:t>
            </w:r>
          </w:p>
        </w:tc>
        <w:tc>
          <w:tcPr>
            <w:tcW w:w="981" w:type="dxa"/>
            <w:shd w:val="clear" w:color="auto" w:fill="3366CC"/>
          </w:tcPr>
          <w:p w14:paraId="45042F96" w14:textId="77777777" w:rsidR="00F12B29" w:rsidRPr="00B52536" w:rsidRDefault="00F12B29" w:rsidP="00874B2D">
            <w:pPr>
              <w:spacing w:before="127"/>
              <w:ind w:left="131" w:firstLine="135"/>
              <w:rPr>
                <w:rFonts w:ascii="Times New Roman" w:eastAsia="Times New Roman" w:hAnsi="Times New Roman" w:cs="Times New Roman"/>
                <w:b/>
                <w:sz w:val="12"/>
              </w:rPr>
            </w:pPr>
            <w:r w:rsidRPr="00B52536">
              <w:rPr>
                <w:rFonts w:ascii="Times New Roman" w:eastAsia="Times New Roman" w:hAnsi="Times New Roman" w:cs="Times New Roman"/>
                <w:b/>
                <w:color w:val="FFFFFF"/>
                <w:spacing w:val="-2"/>
                <w:sz w:val="12"/>
              </w:rPr>
              <w:t>VALOR</w:t>
            </w:r>
            <w:r w:rsidRPr="00B52536">
              <w:rPr>
                <w:rFonts w:ascii="Times New Roman" w:eastAsia="Times New Roman" w:hAnsi="Times New Roman" w:cs="Times New Roman"/>
                <w:b/>
                <w:color w:val="FFFFFF"/>
                <w:spacing w:val="40"/>
                <w:sz w:val="12"/>
              </w:rPr>
              <w:t xml:space="preserve"> </w:t>
            </w:r>
            <w:r w:rsidRPr="00B52536">
              <w:rPr>
                <w:rFonts w:ascii="Times New Roman" w:eastAsia="Times New Roman" w:hAnsi="Times New Roman" w:cs="Times New Roman"/>
                <w:b/>
                <w:color w:val="FFFFFF"/>
                <w:spacing w:val="-2"/>
                <w:sz w:val="12"/>
              </w:rPr>
              <w:t>VARIACIÓN</w:t>
            </w:r>
          </w:p>
        </w:tc>
      </w:tr>
      <w:tr w:rsidR="00F12B29" w:rsidRPr="00B52536" w14:paraId="21CB7217" w14:textId="77777777" w:rsidTr="00874B2D">
        <w:trPr>
          <w:trHeight w:val="273"/>
        </w:trPr>
        <w:tc>
          <w:tcPr>
            <w:tcW w:w="817" w:type="dxa"/>
          </w:tcPr>
          <w:p w14:paraId="0C352722" w14:textId="77777777" w:rsidR="00F12B29" w:rsidRPr="00B52536" w:rsidRDefault="00F12B29" w:rsidP="00874B2D">
            <w:pPr>
              <w:spacing w:before="70"/>
              <w:ind w:left="71"/>
              <w:rPr>
                <w:rFonts w:ascii="Times New Roman" w:eastAsia="Times New Roman" w:hAnsi="Times New Roman" w:cs="Times New Roman"/>
                <w:b/>
                <w:sz w:val="12"/>
              </w:rPr>
            </w:pPr>
            <w:r w:rsidRPr="00B52536">
              <w:rPr>
                <w:rFonts w:ascii="Times New Roman" w:eastAsia="Times New Roman" w:hAnsi="Times New Roman" w:cs="Times New Roman"/>
                <w:b/>
                <w:spacing w:val="-5"/>
                <w:sz w:val="12"/>
              </w:rPr>
              <w:t>1.3</w:t>
            </w:r>
          </w:p>
        </w:tc>
        <w:tc>
          <w:tcPr>
            <w:tcW w:w="423" w:type="dxa"/>
          </w:tcPr>
          <w:p w14:paraId="6E2B0117" w14:textId="77777777" w:rsidR="00F12B29" w:rsidRPr="00B52536" w:rsidRDefault="00F12B29" w:rsidP="00874B2D">
            <w:pPr>
              <w:spacing w:before="70"/>
              <w:ind w:left="16"/>
              <w:jc w:val="center"/>
              <w:rPr>
                <w:rFonts w:ascii="Times New Roman" w:eastAsia="Times New Roman" w:hAnsi="Times New Roman" w:cs="Times New Roman"/>
                <w:b/>
                <w:sz w:val="12"/>
              </w:rPr>
            </w:pPr>
            <w:proofErr w:type="spellStart"/>
            <w:r w:rsidRPr="00B52536">
              <w:rPr>
                <w:rFonts w:ascii="Times New Roman" w:eastAsia="Times New Roman" w:hAnsi="Times New Roman" w:cs="Times New Roman"/>
                <w:b/>
                <w:spacing w:val="-5"/>
                <w:sz w:val="12"/>
              </w:rPr>
              <w:t>Db</w:t>
            </w:r>
            <w:proofErr w:type="spellEnd"/>
          </w:p>
        </w:tc>
        <w:tc>
          <w:tcPr>
            <w:tcW w:w="990" w:type="dxa"/>
          </w:tcPr>
          <w:p w14:paraId="02D5C2F9" w14:textId="77777777" w:rsidR="00F12B29" w:rsidRPr="00B52536" w:rsidRDefault="00F12B29" w:rsidP="00874B2D">
            <w:pPr>
              <w:spacing w:line="137" w:lineRule="exact"/>
              <w:ind w:left="35" w:right="29"/>
              <w:jc w:val="center"/>
              <w:rPr>
                <w:rFonts w:ascii="Times New Roman" w:eastAsia="Times New Roman" w:hAnsi="Times New Roman" w:cs="Times New Roman"/>
                <w:b/>
                <w:sz w:val="12"/>
              </w:rPr>
            </w:pPr>
            <w:r w:rsidRPr="00B52536">
              <w:rPr>
                <w:rFonts w:ascii="Times New Roman" w:eastAsia="Times New Roman" w:hAnsi="Times New Roman" w:cs="Times New Roman"/>
                <w:b/>
                <w:spacing w:val="-2"/>
                <w:sz w:val="12"/>
              </w:rPr>
              <w:t>CUENTAS</w:t>
            </w:r>
          </w:p>
          <w:p w14:paraId="5DA5886C" w14:textId="77777777" w:rsidR="00F12B29" w:rsidRPr="00B52536" w:rsidRDefault="00F12B29" w:rsidP="00874B2D">
            <w:pPr>
              <w:spacing w:before="1" w:line="116" w:lineRule="exact"/>
              <w:ind w:left="35" w:right="24"/>
              <w:jc w:val="center"/>
              <w:rPr>
                <w:rFonts w:ascii="Times New Roman" w:eastAsia="Times New Roman" w:hAnsi="Times New Roman" w:cs="Times New Roman"/>
                <w:b/>
                <w:sz w:val="12"/>
              </w:rPr>
            </w:pPr>
            <w:r w:rsidRPr="00B52536">
              <w:rPr>
                <w:rFonts w:ascii="Times New Roman" w:eastAsia="Times New Roman" w:hAnsi="Times New Roman" w:cs="Times New Roman"/>
                <w:b/>
                <w:sz w:val="12"/>
              </w:rPr>
              <w:t>POR</w:t>
            </w:r>
            <w:r w:rsidRPr="00B52536">
              <w:rPr>
                <w:rFonts w:ascii="Times New Roman" w:eastAsia="Times New Roman" w:hAnsi="Times New Roman" w:cs="Times New Roman"/>
                <w:b/>
                <w:spacing w:val="-9"/>
                <w:sz w:val="12"/>
              </w:rPr>
              <w:t xml:space="preserve"> </w:t>
            </w:r>
            <w:r w:rsidRPr="00B52536">
              <w:rPr>
                <w:rFonts w:ascii="Times New Roman" w:eastAsia="Times New Roman" w:hAnsi="Times New Roman" w:cs="Times New Roman"/>
                <w:b/>
                <w:spacing w:val="-2"/>
                <w:sz w:val="12"/>
              </w:rPr>
              <w:t>COBRAR</w:t>
            </w:r>
          </w:p>
        </w:tc>
        <w:tc>
          <w:tcPr>
            <w:tcW w:w="894" w:type="dxa"/>
          </w:tcPr>
          <w:p w14:paraId="326F7965" w14:textId="77777777" w:rsidR="00F12B29" w:rsidRPr="00B52536" w:rsidRDefault="00F12B29" w:rsidP="00874B2D">
            <w:pPr>
              <w:spacing w:before="70"/>
              <w:ind w:right="61"/>
              <w:jc w:val="right"/>
              <w:rPr>
                <w:rFonts w:ascii="Times New Roman" w:eastAsia="Times New Roman" w:hAnsi="Times New Roman" w:cs="Times New Roman"/>
                <w:b/>
                <w:sz w:val="12"/>
              </w:rPr>
            </w:pPr>
            <w:r w:rsidRPr="00B52536">
              <w:rPr>
                <w:rFonts w:ascii="Times New Roman" w:eastAsia="Times New Roman" w:hAnsi="Times New Roman" w:cs="Times New Roman"/>
                <w:b/>
                <w:spacing w:val="-2"/>
                <w:sz w:val="12"/>
              </w:rPr>
              <w:t>70.463.137.077</w:t>
            </w:r>
          </w:p>
        </w:tc>
        <w:tc>
          <w:tcPr>
            <w:tcW w:w="1038" w:type="dxa"/>
          </w:tcPr>
          <w:p w14:paraId="7990E038" w14:textId="77777777" w:rsidR="00F12B29" w:rsidRPr="00B52536" w:rsidRDefault="00F12B29" w:rsidP="00874B2D">
            <w:pPr>
              <w:spacing w:before="70"/>
              <w:ind w:right="52"/>
              <w:jc w:val="right"/>
              <w:rPr>
                <w:rFonts w:ascii="Times New Roman" w:eastAsia="Times New Roman" w:hAnsi="Times New Roman" w:cs="Times New Roman"/>
                <w:b/>
                <w:sz w:val="12"/>
              </w:rPr>
            </w:pPr>
            <w:r w:rsidRPr="00B52536">
              <w:rPr>
                <w:rFonts w:ascii="Times New Roman" w:eastAsia="Times New Roman" w:hAnsi="Times New Roman" w:cs="Times New Roman"/>
                <w:b/>
                <w:spacing w:val="-2"/>
                <w:sz w:val="12"/>
              </w:rPr>
              <w:t>54.211.199.962</w:t>
            </w:r>
          </w:p>
        </w:tc>
        <w:tc>
          <w:tcPr>
            <w:tcW w:w="1043" w:type="dxa"/>
          </w:tcPr>
          <w:p w14:paraId="45F6BDF4" w14:textId="77777777" w:rsidR="00F12B29" w:rsidRPr="00B52536" w:rsidRDefault="00F12B29" w:rsidP="00874B2D">
            <w:pPr>
              <w:spacing w:before="70"/>
              <w:ind w:right="58"/>
              <w:jc w:val="right"/>
              <w:rPr>
                <w:rFonts w:ascii="Times New Roman" w:eastAsia="Times New Roman" w:hAnsi="Times New Roman" w:cs="Times New Roman"/>
                <w:b/>
                <w:sz w:val="12"/>
              </w:rPr>
            </w:pPr>
            <w:r w:rsidRPr="00B52536">
              <w:rPr>
                <w:rFonts w:ascii="Times New Roman" w:eastAsia="Times New Roman" w:hAnsi="Times New Roman" w:cs="Times New Roman"/>
                <w:b/>
                <w:spacing w:val="-2"/>
                <w:sz w:val="12"/>
              </w:rPr>
              <w:t>124.674.337.039</w:t>
            </w:r>
          </w:p>
        </w:tc>
        <w:tc>
          <w:tcPr>
            <w:tcW w:w="995" w:type="dxa"/>
          </w:tcPr>
          <w:p w14:paraId="25E20BFD" w14:textId="77777777" w:rsidR="00F12B29" w:rsidRPr="00B52536" w:rsidRDefault="00F12B29" w:rsidP="00874B2D">
            <w:pPr>
              <w:spacing w:before="70"/>
              <w:ind w:right="59"/>
              <w:jc w:val="right"/>
              <w:rPr>
                <w:rFonts w:ascii="Times New Roman" w:eastAsia="Times New Roman" w:hAnsi="Times New Roman" w:cs="Times New Roman"/>
                <w:b/>
                <w:sz w:val="12"/>
              </w:rPr>
            </w:pPr>
            <w:r w:rsidRPr="00B52536">
              <w:rPr>
                <w:rFonts w:ascii="Times New Roman" w:eastAsia="Times New Roman" w:hAnsi="Times New Roman" w:cs="Times New Roman"/>
                <w:b/>
                <w:spacing w:val="-2"/>
                <w:sz w:val="12"/>
              </w:rPr>
              <w:t>88.465.543.105</w:t>
            </w:r>
          </w:p>
        </w:tc>
        <w:tc>
          <w:tcPr>
            <w:tcW w:w="1038" w:type="dxa"/>
          </w:tcPr>
          <w:p w14:paraId="6BF2B449" w14:textId="77777777" w:rsidR="00F12B29" w:rsidRPr="00B52536" w:rsidRDefault="00F12B29" w:rsidP="00874B2D">
            <w:pPr>
              <w:spacing w:before="70"/>
              <w:ind w:right="55"/>
              <w:jc w:val="right"/>
              <w:rPr>
                <w:rFonts w:ascii="Times New Roman" w:eastAsia="Times New Roman" w:hAnsi="Times New Roman" w:cs="Times New Roman"/>
                <w:b/>
                <w:sz w:val="12"/>
              </w:rPr>
            </w:pPr>
            <w:r w:rsidRPr="00B52536">
              <w:rPr>
                <w:rFonts w:ascii="Times New Roman" w:eastAsia="Times New Roman" w:hAnsi="Times New Roman" w:cs="Times New Roman"/>
                <w:b/>
                <w:spacing w:val="-2"/>
                <w:sz w:val="12"/>
              </w:rPr>
              <w:t>36.840.640.110</w:t>
            </w:r>
          </w:p>
        </w:tc>
        <w:tc>
          <w:tcPr>
            <w:tcW w:w="1043" w:type="dxa"/>
          </w:tcPr>
          <w:p w14:paraId="58FB4A61" w14:textId="77777777" w:rsidR="00F12B29" w:rsidRPr="00B52536" w:rsidRDefault="00F12B29" w:rsidP="00874B2D">
            <w:pPr>
              <w:spacing w:before="70"/>
              <w:ind w:right="61"/>
              <w:jc w:val="right"/>
              <w:rPr>
                <w:rFonts w:ascii="Times New Roman" w:eastAsia="Times New Roman" w:hAnsi="Times New Roman" w:cs="Times New Roman"/>
                <w:b/>
                <w:sz w:val="12"/>
              </w:rPr>
            </w:pPr>
            <w:r w:rsidRPr="00B52536">
              <w:rPr>
                <w:rFonts w:ascii="Times New Roman" w:eastAsia="Times New Roman" w:hAnsi="Times New Roman" w:cs="Times New Roman"/>
                <w:b/>
                <w:spacing w:val="-2"/>
                <w:sz w:val="12"/>
              </w:rPr>
              <w:t>125.306.183.215</w:t>
            </w:r>
          </w:p>
        </w:tc>
        <w:tc>
          <w:tcPr>
            <w:tcW w:w="981" w:type="dxa"/>
          </w:tcPr>
          <w:p w14:paraId="3B6160CD" w14:textId="77777777" w:rsidR="00F12B29" w:rsidRPr="00B52536" w:rsidRDefault="00F12B29" w:rsidP="00874B2D">
            <w:pPr>
              <w:spacing w:before="70"/>
              <w:ind w:right="62"/>
              <w:jc w:val="right"/>
              <w:rPr>
                <w:rFonts w:ascii="Times New Roman" w:eastAsia="Times New Roman" w:hAnsi="Times New Roman" w:cs="Times New Roman"/>
                <w:b/>
                <w:sz w:val="12"/>
              </w:rPr>
            </w:pPr>
            <w:r w:rsidRPr="00B52536">
              <w:rPr>
                <w:rFonts w:ascii="Times New Roman" w:eastAsia="Times New Roman" w:hAnsi="Times New Roman" w:cs="Times New Roman"/>
                <w:b/>
                <w:spacing w:val="-2"/>
                <w:sz w:val="12"/>
              </w:rPr>
              <w:t>-631.846.176</w:t>
            </w:r>
          </w:p>
        </w:tc>
      </w:tr>
      <w:tr w:rsidR="00F12B29" w:rsidRPr="00B52536" w14:paraId="7CD19BF9" w14:textId="77777777" w:rsidTr="00874B2D">
        <w:trPr>
          <w:trHeight w:val="690"/>
        </w:trPr>
        <w:tc>
          <w:tcPr>
            <w:tcW w:w="817" w:type="dxa"/>
          </w:tcPr>
          <w:p w14:paraId="14E49920" w14:textId="77777777" w:rsidR="00F12B29" w:rsidRPr="00B52536" w:rsidRDefault="00F12B29" w:rsidP="00874B2D">
            <w:pPr>
              <w:rPr>
                <w:rFonts w:ascii="Times New Roman" w:eastAsia="Times New Roman" w:hAnsi="Times New Roman" w:cs="Times New Roman"/>
                <w:b/>
                <w:sz w:val="12"/>
              </w:rPr>
            </w:pPr>
          </w:p>
          <w:p w14:paraId="20D32004" w14:textId="77777777" w:rsidR="00F12B29" w:rsidRPr="00B52536" w:rsidRDefault="00F12B29" w:rsidP="00874B2D">
            <w:pPr>
              <w:spacing w:before="5"/>
              <w:rPr>
                <w:rFonts w:ascii="Times New Roman" w:eastAsia="Times New Roman" w:hAnsi="Times New Roman" w:cs="Times New Roman"/>
                <w:b/>
                <w:sz w:val="12"/>
              </w:rPr>
            </w:pPr>
          </w:p>
          <w:p w14:paraId="5E80068E" w14:textId="77777777" w:rsidR="00F12B29" w:rsidRPr="00B52536" w:rsidRDefault="00F12B29" w:rsidP="00874B2D">
            <w:pPr>
              <w:ind w:left="71"/>
              <w:rPr>
                <w:rFonts w:ascii="Times New Roman" w:eastAsia="Times New Roman" w:hAnsi="Times New Roman" w:cs="Times New Roman"/>
                <w:sz w:val="12"/>
              </w:rPr>
            </w:pPr>
            <w:r w:rsidRPr="00B52536">
              <w:rPr>
                <w:rFonts w:ascii="Times New Roman" w:eastAsia="Times New Roman" w:hAnsi="Times New Roman" w:cs="Times New Roman"/>
                <w:spacing w:val="-2"/>
                <w:sz w:val="12"/>
              </w:rPr>
              <w:t>1.3.05</w:t>
            </w:r>
          </w:p>
        </w:tc>
        <w:tc>
          <w:tcPr>
            <w:tcW w:w="423" w:type="dxa"/>
          </w:tcPr>
          <w:p w14:paraId="70884BE7" w14:textId="77777777" w:rsidR="00F12B29" w:rsidRPr="00B52536" w:rsidRDefault="00F12B29" w:rsidP="00874B2D">
            <w:pPr>
              <w:rPr>
                <w:rFonts w:ascii="Times New Roman" w:eastAsia="Times New Roman" w:hAnsi="Times New Roman" w:cs="Times New Roman"/>
                <w:b/>
                <w:sz w:val="12"/>
              </w:rPr>
            </w:pPr>
          </w:p>
          <w:p w14:paraId="37D4C059" w14:textId="77777777" w:rsidR="00F12B29" w:rsidRPr="00B52536" w:rsidRDefault="00F12B29" w:rsidP="00874B2D">
            <w:pPr>
              <w:spacing w:before="5"/>
              <w:rPr>
                <w:rFonts w:ascii="Times New Roman" w:eastAsia="Times New Roman" w:hAnsi="Times New Roman" w:cs="Times New Roman"/>
                <w:b/>
                <w:sz w:val="12"/>
              </w:rPr>
            </w:pPr>
          </w:p>
          <w:p w14:paraId="77E3F1AB" w14:textId="77777777" w:rsidR="00F12B29" w:rsidRPr="00B52536" w:rsidRDefault="00F12B29" w:rsidP="00874B2D">
            <w:pPr>
              <w:ind w:left="16" w:right="6"/>
              <w:jc w:val="center"/>
              <w:rPr>
                <w:rFonts w:ascii="Times New Roman" w:eastAsia="Times New Roman" w:hAnsi="Times New Roman" w:cs="Times New Roman"/>
                <w:sz w:val="12"/>
              </w:rPr>
            </w:pPr>
            <w:proofErr w:type="spellStart"/>
            <w:r w:rsidRPr="00B52536">
              <w:rPr>
                <w:rFonts w:ascii="Times New Roman" w:eastAsia="Times New Roman" w:hAnsi="Times New Roman" w:cs="Times New Roman"/>
                <w:spacing w:val="-5"/>
                <w:sz w:val="12"/>
              </w:rPr>
              <w:t>Db</w:t>
            </w:r>
            <w:proofErr w:type="spellEnd"/>
          </w:p>
        </w:tc>
        <w:tc>
          <w:tcPr>
            <w:tcW w:w="990" w:type="dxa"/>
          </w:tcPr>
          <w:p w14:paraId="7EBB1711" w14:textId="77777777" w:rsidR="00F12B29" w:rsidRPr="00B52536" w:rsidRDefault="00F12B29" w:rsidP="00874B2D">
            <w:pPr>
              <w:spacing w:before="3"/>
              <w:ind w:left="70" w:right="158"/>
              <w:rPr>
                <w:rFonts w:ascii="Times New Roman" w:eastAsia="Times New Roman" w:hAnsi="Times New Roman" w:cs="Times New Roman"/>
                <w:sz w:val="12"/>
              </w:rPr>
            </w:pPr>
            <w:r w:rsidRPr="00B52536">
              <w:rPr>
                <w:rFonts w:ascii="Times New Roman" w:eastAsia="Times New Roman" w:hAnsi="Times New Roman" w:cs="Times New Roman"/>
                <w:spacing w:val="-2"/>
                <w:sz w:val="12"/>
              </w:rPr>
              <w:t>Impuestos</w:t>
            </w:r>
            <w:r w:rsidRPr="00B52536">
              <w:rPr>
                <w:rFonts w:ascii="Times New Roman" w:eastAsia="Times New Roman" w:hAnsi="Times New Roman" w:cs="Times New Roman"/>
                <w:spacing w:val="40"/>
                <w:sz w:val="12"/>
              </w:rPr>
              <w:t xml:space="preserve"> </w:t>
            </w:r>
            <w:r w:rsidRPr="00B52536">
              <w:rPr>
                <w:rFonts w:ascii="Times New Roman" w:eastAsia="Times New Roman" w:hAnsi="Times New Roman" w:cs="Times New Roman"/>
                <w:sz w:val="12"/>
              </w:rPr>
              <w:t>retención</w:t>
            </w:r>
            <w:r w:rsidRPr="00B52536">
              <w:rPr>
                <w:rFonts w:ascii="Times New Roman" w:eastAsia="Times New Roman" w:hAnsi="Times New Roman" w:cs="Times New Roman"/>
                <w:spacing w:val="-8"/>
                <w:sz w:val="12"/>
              </w:rPr>
              <w:t xml:space="preserve"> </w:t>
            </w:r>
            <w:r w:rsidRPr="00B52536">
              <w:rPr>
                <w:rFonts w:ascii="Times New Roman" w:eastAsia="Times New Roman" w:hAnsi="Times New Roman" w:cs="Times New Roman"/>
                <w:sz w:val="12"/>
              </w:rPr>
              <w:t>en</w:t>
            </w:r>
            <w:r w:rsidRPr="00B52536">
              <w:rPr>
                <w:rFonts w:ascii="Times New Roman" w:eastAsia="Times New Roman" w:hAnsi="Times New Roman" w:cs="Times New Roman"/>
                <w:spacing w:val="-7"/>
                <w:sz w:val="12"/>
              </w:rPr>
              <w:t xml:space="preserve"> </w:t>
            </w:r>
            <w:r w:rsidRPr="00B52536">
              <w:rPr>
                <w:rFonts w:ascii="Times New Roman" w:eastAsia="Times New Roman" w:hAnsi="Times New Roman" w:cs="Times New Roman"/>
                <w:sz w:val="12"/>
              </w:rPr>
              <w:t>la</w:t>
            </w:r>
            <w:r w:rsidRPr="00B52536">
              <w:rPr>
                <w:rFonts w:ascii="Times New Roman" w:eastAsia="Times New Roman" w:hAnsi="Times New Roman" w:cs="Times New Roman"/>
                <w:spacing w:val="40"/>
                <w:sz w:val="12"/>
              </w:rPr>
              <w:t xml:space="preserve"> </w:t>
            </w:r>
            <w:r w:rsidRPr="00B52536">
              <w:rPr>
                <w:rFonts w:ascii="Times New Roman" w:eastAsia="Times New Roman" w:hAnsi="Times New Roman" w:cs="Times New Roman"/>
                <w:sz w:val="12"/>
              </w:rPr>
              <w:t>fuente</w:t>
            </w:r>
            <w:r w:rsidRPr="00B52536">
              <w:rPr>
                <w:rFonts w:ascii="Times New Roman" w:eastAsia="Times New Roman" w:hAnsi="Times New Roman" w:cs="Times New Roman"/>
                <w:spacing w:val="-8"/>
                <w:sz w:val="12"/>
              </w:rPr>
              <w:t xml:space="preserve"> </w:t>
            </w:r>
            <w:r w:rsidRPr="00B52536">
              <w:rPr>
                <w:rFonts w:ascii="Times New Roman" w:eastAsia="Times New Roman" w:hAnsi="Times New Roman" w:cs="Times New Roman"/>
                <w:sz w:val="12"/>
              </w:rPr>
              <w:t>y</w:t>
            </w:r>
            <w:r w:rsidRPr="00B52536">
              <w:rPr>
                <w:rFonts w:ascii="Times New Roman" w:eastAsia="Times New Roman" w:hAnsi="Times New Roman" w:cs="Times New Roman"/>
                <w:spacing w:val="40"/>
                <w:sz w:val="12"/>
              </w:rPr>
              <w:t xml:space="preserve"> </w:t>
            </w:r>
            <w:r w:rsidRPr="00B52536">
              <w:rPr>
                <w:rFonts w:ascii="Times New Roman" w:eastAsia="Times New Roman" w:hAnsi="Times New Roman" w:cs="Times New Roman"/>
                <w:sz w:val="12"/>
              </w:rPr>
              <w:t>anticipos</w:t>
            </w:r>
            <w:r w:rsidRPr="00B52536">
              <w:rPr>
                <w:rFonts w:ascii="Times New Roman" w:eastAsia="Times New Roman" w:hAnsi="Times New Roman" w:cs="Times New Roman"/>
                <w:spacing w:val="-8"/>
                <w:sz w:val="12"/>
              </w:rPr>
              <w:t xml:space="preserve"> </w:t>
            </w:r>
            <w:r w:rsidRPr="00B52536">
              <w:rPr>
                <w:rFonts w:ascii="Times New Roman" w:eastAsia="Times New Roman" w:hAnsi="Times New Roman" w:cs="Times New Roman"/>
                <w:sz w:val="12"/>
              </w:rPr>
              <w:t>de</w:t>
            </w:r>
          </w:p>
          <w:p w14:paraId="6A70E162" w14:textId="77777777" w:rsidR="00F12B29" w:rsidRPr="00B52536" w:rsidRDefault="00F12B29" w:rsidP="00874B2D">
            <w:pPr>
              <w:spacing w:line="116" w:lineRule="exact"/>
              <w:ind w:left="70"/>
              <w:rPr>
                <w:rFonts w:ascii="Times New Roman" w:eastAsia="Times New Roman" w:hAnsi="Times New Roman" w:cs="Times New Roman"/>
                <w:sz w:val="12"/>
              </w:rPr>
            </w:pPr>
            <w:r w:rsidRPr="00B52536">
              <w:rPr>
                <w:rFonts w:ascii="Times New Roman" w:eastAsia="Times New Roman" w:hAnsi="Times New Roman" w:cs="Times New Roman"/>
                <w:spacing w:val="-2"/>
                <w:sz w:val="12"/>
              </w:rPr>
              <w:t>impuestos</w:t>
            </w:r>
          </w:p>
        </w:tc>
        <w:tc>
          <w:tcPr>
            <w:tcW w:w="894" w:type="dxa"/>
            <w:shd w:val="clear" w:color="auto" w:fill="FFF1CC"/>
          </w:tcPr>
          <w:p w14:paraId="07835056" w14:textId="77777777" w:rsidR="00F12B29" w:rsidRPr="00B52536" w:rsidRDefault="00F12B29" w:rsidP="00874B2D">
            <w:pPr>
              <w:rPr>
                <w:rFonts w:ascii="Times New Roman" w:eastAsia="Times New Roman" w:hAnsi="Times New Roman" w:cs="Times New Roman"/>
                <w:b/>
                <w:sz w:val="12"/>
              </w:rPr>
            </w:pPr>
          </w:p>
          <w:p w14:paraId="53AD9DA7" w14:textId="77777777" w:rsidR="00F12B29" w:rsidRPr="00B52536" w:rsidRDefault="00F12B29" w:rsidP="00874B2D">
            <w:pPr>
              <w:spacing w:before="5"/>
              <w:rPr>
                <w:rFonts w:ascii="Times New Roman" w:eastAsia="Times New Roman" w:hAnsi="Times New Roman" w:cs="Times New Roman"/>
                <w:b/>
                <w:sz w:val="12"/>
              </w:rPr>
            </w:pPr>
          </w:p>
          <w:p w14:paraId="4685E22A" w14:textId="77777777" w:rsidR="00F12B29" w:rsidRPr="00B52536" w:rsidRDefault="00F12B29" w:rsidP="00874B2D">
            <w:pPr>
              <w:ind w:right="60"/>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38" w:type="dxa"/>
            <w:shd w:val="clear" w:color="auto" w:fill="FFF1CC"/>
          </w:tcPr>
          <w:p w14:paraId="19423E93" w14:textId="77777777" w:rsidR="00F12B29" w:rsidRPr="00B52536" w:rsidRDefault="00F12B29" w:rsidP="00874B2D">
            <w:pPr>
              <w:rPr>
                <w:rFonts w:ascii="Times New Roman" w:eastAsia="Times New Roman" w:hAnsi="Times New Roman" w:cs="Times New Roman"/>
                <w:b/>
                <w:sz w:val="12"/>
              </w:rPr>
            </w:pPr>
          </w:p>
          <w:p w14:paraId="1D6754A9" w14:textId="77777777" w:rsidR="00F12B29" w:rsidRPr="00B52536" w:rsidRDefault="00F12B29" w:rsidP="00874B2D">
            <w:pPr>
              <w:spacing w:before="5"/>
              <w:rPr>
                <w:rFonts w:ascii="Times New Roman" w:eastAsia="Times New Roman" w:hAnsi="Times New Roman" w:cs="Times New Roman"/>
                <w:b/>
                <w:sz w:val="12"/>
              </w:rPr>
            </w:pPr>
          </w:p>
          <w:p w14:paraId="2027A745" w14:textId="77777777" w:rsidR="00F12B29" w:rsidRPr="00B52536" w:rsidRDefault="00F12B29" w:rsidP="00874B2D">
            <w:pPr>
              <w:ind w:right="51"/>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43" w:type="dxa"/>
          </w:tcPr>
          <w:p w14:paraId="2C48CDAC" w14:textId="77777777" w:rsidR="00F12B29" w:rsidRPr="00B52536" w:rsidRDefault="00F12B29" w:rsidP="00874B2D">
            <w:pPr>
              <w:rPr>
                <w:rFonts w:ascii="Times New Roman" w:eastAsia="Times New Roman" w:hAnsi="Times New Roman" w:cs="Times New Roman"/>
                <w:b/>
                <w:sz w:val="12"/>
              </w:rPr>
            </w:pPr>
          </w:p>
          <w:p w14:paraId="0006FD87" w14:textId="77777777" w:rsidR="00F12B29" w:rsidRPr="00B52536" w:rsidRDefault="00F12B29" w:rsidP="00874B2D">
            <w:pPr>
              <w:spacing w:before="5"/>
              <w:rPr>
                <w:rFonts w:ascii="Times New Roman" w:eastAsia="Times New Roman" w:hAnsi="Times New Roman" w:cs="Times New Roman"/>
                <w:b/>
                <w:sz w:val="12"/>
              </w:rPr>
            </w:pPr>
          </w:p>
          <w:p w14:paraId="2738E6CE" w14:textId="77777777" w:rsidR="00F12B29" w:rsidRPr="00B52536" w:rsidRDefault="00F12B29" w:rsidP="00874B2D">
            <w:pPr>
              <w:ind w:right="57"/>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995" w:type="dxa"/>
            <w:shd w:val="clear" w:color="auto" w:fill="FFF1CC"/>
          </w:tcPr>
          <w:p w14:paraId="4CFB409B" w14:textId="77777777" w:rsidR="00F12B29" w:rsidRPr="00B52536" w:rsidRDefault="00F12B29" w:rsidP="00874B2D">
            <w:pPr>
              <w:rPr>
                <w:rFonts w:ascii="Times New Roman" w:eastAsia="Times New Roman" w:hAnsi="Times New Roman" w:cs="Times New Roman"/>
                <w:b/>
                <w:sz w:val="12"/>
              </w:rPr>
            </w:pPr>
          </w:p>
          <w:p w14:paraId="5DEA64A1" w14:textId="77777777" w:rsidR="00F12B29" w:rsidRPr="00B52536" w:rsidRDefault="00F12B29" w:rsidP="00874B2D">
            <w:pPr>
              <w:spacing w:before="5"/>
              <w:rPr>
                <w:rFonts w:ascii="Times New Roman" w:eastAsia="Times New Roman" w:hAnsi="Times New Roman" w:cs="Times New Roman"/>
                <w:b/>
                <w:sz w:val="12"/>
              </w:rPr>
            </w:pPr>
          </w:p>
          <w:p w14:paraId="04236B07" w14:textId="77777777" w:rsidR="00F12B29" w:rsidRPr="00B52536" w:rsidRDefault="00F12B29" w:rsidP="00874B2D">
            <w:pPr>
              <w:ind w:right="58"/>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38" w:type="dxa"/>
            <w:shd w:val="clear" w:color="auto" w:fill="FFF1CC"/>
          </w:tcPr>
          <w:p w14:paraId="5DCDACA7" w14:textId="77777777" w:rsidR="00F12B29" w:rsidRPr="00B52536" w:rsidRDefault="00F12B29" w:rsidP="00874B2D">
            <w:pPr>
              <w:rPr>
                <w:rFonts w:ascii="Times New Roman" w:eastAsia="Times New Roman" w:hAnsi="Times New Roman" w:cs="Times New Roman"/>
                <w:b/>
                <w:sz w:val="12"/>
              </w:rPr>
            </w:pPr>
          </w:p>
          <w:p w14:paraId="36657CF4" w14:textId="77777777" w:rsidR="00F12B29" w:rsidRPr="00B52536" w:rsidRDefault="00F12B29" w:rsidP="00874B2D">
            <w:pPr>
              <w:spacing w:before="5"/>
              <w:rPr>
                <w:rFonts w:ascii="Times New Roman" w:eastAsia="Times New Roman" w:hAnsi="Times New Roman" w:cs="Times New Roman"/>
                <w:b/>
                <w:sz w:val="12"/>
              </w:rPr>
            </w:pPr>
          </w:p>
          <w:p w14:paraId="6E7760E6" w14:textId="77777777" w:rsidR="00F12B29" w:rsidRPr="00B52536" w:rsidRDefault="00F12B29" w:rsidP="00874B2D">
            <w:pPr>
              <w:ind w:right="54"/>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43" w:type="dxa"/>
          </w:tcPr>
          <w:p w14:paraId="74CD4399" w14:textId="77777777" w:rsidR="00F12B29" w:rsidRPr="00B52536" w:rsidRDefault="00F12B29" w:rsidP="00874B2D">
            <w:pPr>
              <w:rPr>
                <w:rFonts w:ascii="Times New Roman" w:eastAsia="Times New Roman" w:hAnsi="Times New Roman" w:cs="Times New Roman"/>
                <w:b/>
                <w:sz w:val="12"/>
              </w:rPr>
            </w:pPr>
          </w:p>
          <w:p w14:paraId="01A74217" w14:textId="77777777" w:rsidR="00F12B29" w:rsidRPr="00B52536" w:rsidRDefault="00F12B29" w:rsidP="00874B2D">
            <w:pPr>
              <w:spacing w:before="5"/>
              <w:rPr>
                <w:rFonts w:ascii="Times New Roman" w:eastAsia="Times New Roman" w:hAnsi="Times New Roman" w:cs="Times New Roman"/>
                <w:b/>
                <w:sz w:val="12"/>
              </w:rPr>
            </w:pPr>
          </w:p>
          <w:p w14:paraId="089F296D" w14:textId="77777777" w:rsidR="00F12B29" w:rsidRPr="00B52536" w:rsidRDefault="00F12B29" w:rsidP="00874B2D">
            <w:pPr>
              <w:ind w:right="60"/>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981" w:type="dxa"/>
          </w:tcPr>
          <w:p w14:paraId="5D04EF7F" w14:textId="77777777" w:rsidR="00F12B29" w:rsidRPr="00B52536" w:rsidRDefault="00F12B29" w:rsidP="00874B2D">
            <w:pPr>
              <w:rPr>
                <w:rFonts w:ascii="Times New Roman" w:eastAsia="Times New Roman" w:hAnsi="Times New Roman" w:cs="Times New Roman"/>
                <w:b/>
                <w:sz w:val="12"/>
              </w:rPr>
            </w:pPr>
          </w:p>
          <w:p w14:paraId="2164C99F" w14:textId="77777777" w:rsidR="00F12B29" w:rsidRPr="00B52536" w:rsidRDefault="00F12B29" w:rsidP="00874B2D">
            <w:pPr>
              <w:spacing w:before="5"/>
              <w:rPr>
                <w:rFonts w:ascii="Times New Roman" w:eastAsia="Times New Roman" w:hAnsi="Times New Roman" w:cs="Times New Roman"/>
                <w:b/>
                <w:sz w:val="12"/>
              </w:rPr>
            </w:pPr>
          </w:p>
          <w:p w14:paraId="329798E7" w14:textId="77777777" w:rsidR="00F12B29" w:rsidRPr="00B52536" w:rsidRDefault="00F12B29" w:rsidP="00874B2D">
            <w:pPr>
              <w:ind w:right="61"/>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r>
      <w:tr w:rsidR="00F12B29" w:rsidRPr="00B52536" w14:paraId="56DDA54D" w14:textId="77777777" w:rsidTr="00874B2D">
        <w:trPr>
          <w:trHeight w:val="412"/>
        </w:trPr>
        <w:tc>
          <w:tcPr>
            <w:tcW w:w="817" w:type="dxa"/>
          </w:tcPr>
          <w:p w14:paraId="1059994B" w14:textId="77777777" w:rsidR="00F12B29" w:rsidRPr="00B52536" w:rsidRDefault="00F12B29" w:rsidP="00874B2D">
            <w:pPr>
              <w:spacing w:before="4"/>
              <w:rPr>
                <w:rFonts w:ascii="Times New Roman" w:eastAsia="Times New Roman" w:hAnsi="Times New Roman" w:cs="Times New Roman"/>
                <w:b/>
                <w:sz w:val="12"/>
              </w:rPr>
            </w:pPr>
          </w:p>
          <w:p w14:paraId="585A9335" w14:textId="77777777" w:rsidR="00F12B29" w:rsidRPr="00B52536" w:rsidRDefault="00F12B29" w:rsidP="00874B2D">
            <w:pPr>
              <w:ind w:left="71"/>
              <w:rPr>
                <w:rFonts w:ascii="Times New Roman" w:eastAsia="Times New Roman" w:hAnsi="Times New Roman" w:cs="Times New Roman"/>
                <w:sz w:val="12"/>
              </w:rPr>
            </w:pPr>
            <w:r w:rsidRPr="00B52536">
              <w:rPr>
                <w:rFonts w:ascii="Times New Roman" w:eastAsia="Times New Roman" w:hAnsi="Times New Roman" w:cs="Times New Roman"/>
                <w:spacing w:val="-2"/>
                <w:sz w:val="12"/>
              </w:rPr>
              <w:t>1.3.11</w:t>
            </w:r>
          </w:p>
        </w:tc>
        <w:tc>
          <w:tcPr>
            <w:tcW w:w="423" w:type="dxa"/>
          </w:tcPr>
          <w:p w14:paraId="25CE449A" w14:textId="77777777" w:rsidR="00F12B29" w:rsidRPr="00B52536" w:rsidRDefault="00F12B29" w:rsidP="00874B2D">
            <w:pPr>
              <w:spacing w:before="4"/>
              <w:rPr>
                <w:rFonts w:ascii="Times New Roman" w:eastAsia="Times New Roman" w:hAnsi="Times New Roman" w:cs="Times New Roman"/>
                <w:b/>
                <w:sz w:val="12"/>
              </w:rPr>
            </w:pPr>
          </w:p>
          <w:p w14:paraId="752A9472" w14:textId="77777777" w:rsidR="00F12B29" w:rsidRPr="00B52536" w:rsidRDefault="00F12B29" w:rsidP="00874B2D">
            <w:pPr>
              <w:ind w:left="16" w:right="6"/>
              <w:jc w:val="center"/>
              <w:rPr>
                <w:rFonts w:ascii="Times New Roman" w:eastAsia="Times New Roman" w:hAnsi="Times New Roman" w:cs="Times New Roman"/>
                <w:sz w:val="12"/>
              </w:rPr>
            </w:pPr>
            <w:proofErr w:type="spellStart"/>
            <w:r w:rsidRPr="00B52536">
              <w:rPr>
                <w:rFonts w:ascii="Times New Roman" w:eastAsia="Times New Roman" w:hAnsi="Times New Roman" w:cs="Times New Roman"/>
                <w:spacing w:val="-5"/>
                <w:sz w:val="12"/>
              </w:rPr>
              <w:t>Db</w:t>
            </w:r>
            <w:proofErr w:type="spellEnd"/>
          </w:p>
        </w:tc>
        <w:tc>
          <w:tcPr>
            <w:tcW w:w="990" w:type="dxa"/>
          </w:tcPr>
          <w:p w14:paraId="7D8DC4B5" w14:textId="77777777" w:rsidR="00F12B29" w:rsidRPr="00B52536" w:rsidRDefault="00F12B29" w:rsidP="00874B2D">
            <w:pPr>
              <w:spacing w:before="3"/>
              <w:ind w:left="70"/>
              <w:rPr>
                <w:rFonts w:ascii="Times New Roman" w:eastAsia="Times New Roman" w:hAnsi="Times New Roman" w:cs="Times New Roman"/>
                <w:sz w:val="12"/>
              </w:rPr>
            </w:pPr>
            <w:r w:rsidRPr="00B52536">
              <w:rPr>
                <w:rFonts w:ascii="Times New Roman" w:eastAsia="Times New Roman" w:hAnsi="Times New Roman" w:cs="Times New Roman"/>
                <w:spacing w:val="-2"/>
                <w:sz w:val="12"/>
              </w:rPr>
              <w:t>Contribuciones</w:t>
            </w:r>
          </w:p>
          <w:p w14:paraId="42C05827" w14:textId="77777777" w:rsidR="00F12B29" w:rsidRPr="00B52536" w:rsidRDefault="00F12B29" w:rsidP="00874B2D">
            <w:pPr>
              <w:spacing w:line="134" w:lineRule="exact"/>
              <w:ind w:left="70" w:right="158"/>
              <w:rPr>
                <w:rFonts w:ascii="Times New Roman" w:eastAsia="Times New Roman" w:hAnsi="Times New Roman" w:cs="Times New Roman"/>
                <w:sz w:val="12"/>
              </w:rPr>
            </w:pPr>
            <w:r w:rsidRPr="00B52536">
              <w:rPr>
                <w:rFonts w:ascii="Times New Roman" w:eastAsia="Times New Roman" w:hAnsi="Times New Roman" w:cs="Times New Roman"/>
                <w:sz w:val="12"/>
              </w:rPr>
              <w:t>tasas</w:t>
            </w:r>
            <w:r w:rsidRPr="00B52536">
              <w:rPr>
                <w:rFonts w:ascii="Times New Roman" w:eastAsia="Times New Roman" w:hAnsi="Times New Roman" w:cs="Times New Roman"/>
                <w:spacing w:val="-8"/>
                <w:sz w:val="12"/>
              </w:rPr>
              <w:t xml:space="preserve"> </w:t>
            </w:r>
            <w:r w:rsidRPr="00B52536">
              <w:rPr>
                <w:rFonts w:ascii="Times New Roman" w:eastAsia="Times New Roman" w:hAnsi="Times New Roman" w:cs="Times New Roman"/>
                <w:sz w:val="12"/>
              </w:rPr>
              <w:t>e</w:t>
            </w:r>
            <w:r w:rsidRPr="00B52536">
              <w:rPr>
                <w:rFonts w:ascii="Times New Roman" w:eastAsia="Times New Roman" w:hAnsi="Times New Roman" w:cs="Times New Roman"/>
                <w:spacing w:val="-7"/>
                <w:sz w:val="12"/>
              </w:rPr>
              <w:t xml:space="preserve"> </w:t>
            </w:r>
            <w:r w:rsidRPr="00B52536">
              <w:rPr>
                <w:rFonts w:ascii="Times New Roman" w:eastAsia="Times New Roman" w:hAnsi="Times New Roman" w:cs="Times New Roman"/>
                <w:sz w:val="12"/>
              </w:rPr>
              <w:t>ingresos</w:t>
            </w:r>
            <w:r w:rsidRPr="00B52536">
              <w:rPr>
                <w:rFonts w:ascii="Times New Roman" w:eastAsia="Times New Roman" w:hAnsi="Times New Roman" w:cs="Times New Roman"/>
                <w:spacing w:val="40"/>
                <w:sz w:val="12"/>
              </w:rPr>
              <w:t xml:space="preserve"> </w:t>
            </w:r>
            <w:r w:rsidRPr="00B52536">
              <w:rPr>
                <w:rFonts w:ascii="Times New Roman" w:eastAsia="Times New Roman" w:hAnsi="Times New Roman" w:cs="Times New Roman"/>
                <w:sz w:val="12"/>
              </w:rPr>
              <w:t>no</w:t>
            </w:r>
            <w:r w:rsidRPr="00B52536">
              <w:rPr>
                <w:rFonts w:ascii="Times New Roman" w:eastAsia="Times New Roman" w:hAnsi="Times New Roman" w:cs="Times New Roman"/>
                <w:spacing w:val="-8"/>
                <w:sz w:val="12"/>
              </w:rPr>
              <w:t xml:space="preserve"> </w:t>
            </w:r>
            <w:r w:rsidRPr="00B52536">
              <w:rPr>
                <w:rFonts w:ascii="Times New Roman" w:eastAsia="Times New Roman" w:hAnsi="Times New Roman" w:cs="Times New Roman"/>
                <w:sz w:val="12"/>
              </w:rPr>
              <w:t>tributarios</w:t>
            </w:r>
          </w:p>
        </w:tc>
        <w:tc>
          <w:tcPr>
            <w:tcW w:w="894" w:type="dxa"/>
            <w:shd w:val="clear" w:color="auto" w:fill="FFF1CC"/>
          </w:tcPr>
          <w:p w14:paraId="6802A882" w14:textId="77777777" w:rsidR="00F12B29" w:rsidRPr="00B52536" w:rsidRDefault="00F12B29" w:rsidP="00874B2D">
            <w:pPr>
              <w:spacing w:before="4"/>
              <w:rPr>
                <w:rFonts w:ascii="Times New Roman" w:eastAsia="Times New Roman" w:hAnsi="Times New Roman" w:cs="Times New Roman"/>
                <w:b/>
                <w:sz w:val="12"/>
              </w:rPr>
            </w:pPr>
          </w:p>
          <w:p w14:paraId="490762FC" w14:textId="77777777" w:rsidR="00F12B29" w:rsidRPr="00B52536" w:rsidRDefault="00F12B29" w:rsidP="00874B2D">
            <w:pPr>
              <w:ind w:right="61"/>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10.670.452.529</w:t>
            </w:r>
          </w:p>
        </w:tc>
        <w:tc>
          <w:tcPr>
            <w:tcW w:w="1038" w:type="dxa"/>
            <w:shd w:val="clear" w:color="auto" w:fill="FFF1CC"/>
          </w:tcPr>
          <w:p w14:paraId="3B6D3CA2" w14:textId="77777777" w:rsidR="00F12B29" w:rsidRPr="00B52536" w:rsidRDefault="00F12B29" w:rsidP="00874B2D">
            <w:pPr>
              <w:spacing w:before="4"/>
              <w:rPr>
                <w:rFonts w:ascii="Times New Roman" w:eastAsia="Times New Roman" w:hAnsi="Times New Roman" w:cs="Times New Roman"/>
                <w:b/>
                <w:sz w:val="12"/>
              </w:rPr>
            </w:pPr>
          </w:p>
          <w:p w14:paraId="68BBD995" w14:textId="77777777" w:rsidR="00F12B29" w:rsidRPr="00B52536" w:rsidRDefault="00F12B29" w:rsidP="00874B2D">
            <w:pPr>
              <w:ind w:right="52"/>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246.807.248</w:t>
            </w:r>
          </w:p>
        </w:tc>
        <w:tc>
          <w:tcPr>
            <w:tcW w:w="1043" w:type="dxa"/>
          </w:tcPr>
          <w:p w14:paraId="099714F4" w14:textId="77777777" w:rsidR="00F12B29" w:rsidRPr="00B52536" w:rsidRDefault="00F12B29" w:rsidP="00874B2D">
            <w:pPr>
              <w:spacing w:before="4"/>
              <w:rPr>
                <w:rFonts w:ascii="Times New Roman" w:eastAsia="Times New Roman" w:hAnsi="Times New Roman" w:cs="Times New Roman"/>
                <w:b/>
                <w:sz w:val="12"/>
              </w:rPr>
            </w:pPr>
          </w:p>
          <w:p w14:paraId="040B96BB" w14:textId="77777777" w:rsidR="00F12B29" w:rsidRPr="00B52536" w:rsidRDefault="00F12B29" w:rsidP="00874B2D">
            <w:pPr>
              <w:ind w:right="58"/>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10.917.259.777</w:t>
            </w:r>
          </w:p>
        </w:tc>
        <w:tc>
          <w:tcPr>
            <w:tcW w:w="995" w:type="dxa"/>
            <w:shd w:val="clear" w:color="auto" w:fill="FFF1CC"/>
          </w:tcPr>
          <w:p w14:paraId="4BA23F5A" w14:textId="77777777" w:rsidR="00F12B29" w:rsidRPr="00B52536" w:rsidRDefault="00F12B29" w:rsidP="00874B2D">
            <w:pPr>
              <w:spacing w:before="4"/>
              <w:rPr>
                <w:rFonts w:ascii="Times New Roman" w:eastAsia="Times New Roman" w:hAnsi="Times New Roman" w:cs="Times New Roman"/>
                <w:b/>
                <w:sz w:val="12"/>
              </w:rPr>
            </w:pPr>
          </w:p>
          <w:p w14:paraId="2A653B1C" w14:textId="77777777" w:rsidR="00F12B29" w:rsidRPr="00B52536" w:rsidRDefault="00F12B29" w:rsidP="00874B2D">
            <w:pPr>
              <w:ind w:right="59"/>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8.994.470.552</w:t>
            </w:r>
          </w:p>
        </w:tc>
        <w:tc>
          <w:tcPr>
            <w:tcW w:w="1038" w:type="dxa"/>
            <w:shd w:val="clear" w:color="auto" w:fill="FFF1CC"/>
          </w:tcPr>
          <w:p w14:paraId="08996BBB" w14:textId="77777777" w:rsidR="00F12B29" w:rsidRPr="00B52536" w:rsidRDefault="00F12B29" w:rsidP="00874B2D">
            <w:pPr>
              <w:spacing w:before="4"/>
              <w:rPr>
                <w:rFonts w:ascii="Times New Roman" w:eastAsia="Times New Roman" w:hAnsi="Times New Roman" w:cs="Times New Roman"/>
                <w:b/>
                <w:sz w:val="12"/>
              </w:rPr>
            </w:pPr>
          </w:p>
          <w:p w14:paraId="00C68E26" w14:textId="77777777" w:rsidR="00F12B29" w:rsidRPr="00B52536" w:rsidRDefault="00F12B29" w:rsidP="00874B2D">
            <w:pPr>
              <w:ind w:right="55"/>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11.183.065.068</w:t>
            </w:r>
          </w:p>
        </w:tc>
        <w:tc>
          <w:tcPr>
            <w:tcW w:w="1043" w:type="dxa"/>
          </w:tcPr>
          <w:p w14:paraId="5C47F788" w14:textId="77777777" w:rsidR="00F12B29" w:rsidRPr="00B52536" w:rsidRDefault="00F12B29" w:rsidP="00874B2D">
            <w:pPr>
              <w:spacing w:before="4"/>
              <w:rPr>
                <w:rFonts w:ascii="Times New Roman" w:eastAsia="Times New Roman" w:hAnsi="Times New Roman" w:cs="Times New Roman"/>
                <w:b/>
                <w:sz w:val="12"/>
              </w:rPr>
            </w:pPr>
          </w:p>
          <w:p w14:paraId="4FF0114B" w14:textId="77777777" w:rsidR="00F12B29" w:rsidRPr="00B52536" w:rsidRDefault="00F12B29" w:rsidP="00874B2D">
            <w:pPr>
              <w:ind w:right="61"/>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20.177.535.620</w:t>
            </w:r>
          </w:p>
        </w:tc>
        <w:tc>
          <w:tcPr>
            <w:tcW w:w="981" w:type="dxa"/>
          </w:tcPr>
          <w:p w14:paraId="47D45D56" w14:textId="77777777" w:rsidR="00F12B29" w:rsidRPr="00B52536" w:rsidRDefault="00F12B29" w:rsidP="00874B2D">
            <w:pPr>
              <w:spacing w:before="4"/>
              <w:rPr>
                <w:rFonts w:ascii="Times New Roman" w:eastAsia="Times New Roman" w:hAnsi="Times New Roman" w:cs="Times New Roman"/>
                <w:b/>
                <w:sz w:val="12"/>
              </w:rPr>
            </w:pPr>
          </w:p>
          <w:p w14:paraId="390D8615" w14:textId="77777777" w:rsidR="00F12B29" w:rsidRPr="00B52536" w:rsidRDefault="00F12B29" w:rsidP="00874B2D">
            <w:pPr>
              <w:ind w:right="62"/>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-9.260.275.843</w:t>
            </w:r>
          </w:p>
        </w:tc>
      </w:tr>
      <w:tr w:rsidR="00F12B29" w:rsidRPr="00B52536" w14:paraId="09A66E1E" w14:textId="77777777" w:rsidTr="00874B2D">
        <w:trPr>
          <w:trHeight w:val="278"/>
        </w:trPr>
        <w:tc>
          <w:tcPr>
            <w:tcW w:w="817" w:type="dxa"/>
          </w:tcPr>
          <w:p w14:paraId="101B545E" w14:textId="77777777" w:rsidR="00F12B29" w:rsidRPr="00B52536" w:rsidRDefault="00F12B29" w:rsidP="00874B2D">
            <w:pPr>
              <w:spacing w:before="75"/>
              <w:ind w:left="71"/>
              <w:rPr>
                <w:rFonts w:ascii="Times New Roman" w:eastAsia="Times New Roman" w:hAnsi="Times New Roman" w:cs="Times New Roman"/>
                <w:sz w:val="12"/>
              </w:rPr>
            </w:pPr>
            <w:r w:rsidRPr="00B52536">
              <w:rPr>
                <w:rFonts w:ascii="Times New Roman" w:eastAsia="Times New Roman" w:hAnsi="Times New Roman" w:cs="Times New Roman"/>
                <w:spacing w:val="-2"/>
                <w:sz w:val="12"/>
              </w:rPr>
              <w:t>1.3.12</w:t>
            </w:r>
          </w:p>
        </w:tc>
        <w:tc>
          <w:tcPr>
            <w:tcW w:w="423" w:type="dxa"/>
          </w:tcPr>
          <w:p w14:paraId="03804204" w14:textId="77777777" w:rsidR="00F12B29" w:rsidRPr="00B52536" w:rsidRDefault="00F12B29" w:rsidP="00874B2D">
            <w:pPr>
              <w:spacing w:before="75"/>
              <w:ind w:left="16" w:right="6"/>
              <w:jc w:val="center"/>
              <w:rPr>
                <w:rFonts w:ascii="Times New Roman" w:eastAsia="Times New Roman" w:hAnsi="Times New Roman" w:cs="Times New Roman"/>
                <w:sz w:val="12"/>
              </w:rPr>
            </w:pPr>
            <w:proofErr w:type="spellStart"/>
            <w:r w:rsidRPr="00B52536">
              <w:rPr>
                <w:rFonts w:ascii="Times New Roman" w:eastAsia="Times New Roman" w:hAnsi="Times New Roman" w:cs="Times New Roman"/>
                <w:spacing w:val="-5"/>
                <w:sz w:val="12"/>
              </w:rPr>
              <w:t>Db</w:t>
            </w:r>
            <w:proofErr w:type="spellEnd"/>
          </w:p>
        </w:tc>
        <w:tc>
          <w:tcPr>
            <w:tcW w:w="990" w:type="dxa"/>
          </w:tcPr>
          <w:p w14:paraId="6A7138D7" w14:textId="77777777" w:rsidR="00F12B29" w:rsidRPr="00B52536" w:rsidRDefault="00F12B29" w:rsidP="00874B2D">
            <w:pPr>
              <w:spacing w:line="140" w:lineRule="atLeast"/>
              <w:ind w:left="70" w:right="118"/>
              <w:rPr>
                <w:rFonts w:ascii="Times New Roman" w:eastAsia="Times New Roman" w:hAnsi="Times New Roman" w:cs="Times New Roman"/>
                <w:sz w:val="12"/>
              </w:rPr>
            </w:pPr>
            <w:r w:rsidRPr="00B52536">
              <w:rPr>
                <w:rFonts w:ascii="Times New Roman" w:eastAsia="Times New Roman" w:hAnsi="Times New Roman" w:cs="Times New Roman"/>
                <w:sz w:val="12"/>
              </w:rPr>
              <w:t>Aportes</w:t>
            </w:r>
            <w:r w:rsidRPr="00B52536">
              <w:rPr>
                <w:rFonts w:ascii="Times New Roman" w:eastAsia="Times New Roman" w:hAnsi="Times New Roman" w:cs="Times New Roman"/>
                <w:spacing w:val="-8"/>
                <w:sz w:val="12"/>
              </w:rPr>
              <w:t xml:space="preserve"> </w:t>
            </w:r>
            <w:r w:rsidRPr="00B52536">
              <w:rPr>
                <w:rFonts w:ascii="Times New Roman" w:eastAsia="Times New Roman" w:hAnsi="Times New Roman" w:cs="Times New Roman"/>
                <w:sz w:val="12"/>
              </w:rPr>
              <w:t>sobre</w:t>
            </w:r>
            <w:r w:rsidRPr="00B52536">
              <w:rPr>
                <w:rFonts w:ascii="Times New Roman" w:eastAsia="Times New Roman" w:hAnsi="Times New Roman" w:cs="Times New Roman"/>
                <w:spacing w:val="-7"/>
                <w:sz w:val="12"/>
              </w:rPr>
              <w:t xml:space="preserve"> </w:t>
            </w:r>
            <w:r w:rsidRPr="00B52536">
              <w:rPr>
                <w:rFonts w:ascii="Times New Roman" w:eastAsia="Times New Roman" w:hAnsi="Times New Roman" w:cs="Times New Roman"/>
                <w:sz w:val="12"/>
              </w:rPr>
              <w:t>la</w:t>
            </w:r>
            <w:r w:rsidRPr="00B52536">
              <w:rPr>
                <w:rFonts w:ascii="Times New Roman" w:eastAsia="Times New Roman" w:hAnsi="Times New Roman" w:cs="Times New Roman"/>
                <w:spacing w:val="40"/>
                <w:sz w:val="12"/>
              </w:rPr>
              <w:t xml:space="preserve"> </w:t>
            </w:r>
            <w:r w:rsidRPr="00B52536">
              <w:rPr>
                <w:rFonts w:ascii="Times New Roman" w:eastAsia="Times New Roman" w:hAnsi="Times New Roman" w:cs="Times New Roman"/>
                <w:spacing w:val="-2"/>
                <w:sz w:val="12"/>
              </w:rPr>
              <w:t>nómina</w:t>
            </w:r>
          </w:p>
        </w:tc>
        <w:tc>
          <w:tcPr>
            <w:tcW w:w="894" w:type="dxa"/>
            <w:shd w:val="clear" w:color="auto" w:fill="FFF1CC"/>
          </w:tcPr>
          <w:p w14:paraId="149E8273" w14:textId="77777777" w:rsidR="00F12B29" w:rsidRPr="00B52536" w:rsidRDefault="00F12B29" w:rsidP="00874B2D">
            <w:pPr>
              <w:spacing w:before="75"/>
              <w:ind w:right="61"/>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3.142.427</w:t>
            </w:r>
          </w:p>
        </w:tc>
        <w:tc>
          <w:tcPr>
            <w:tcW w:w="1038" w:type="dxa"/>
            <w:shd w:val="clear" w:color="auto" w:fill="FFF1CC"/>
          </w:tcPr>
          <w:p w14:paraId="1FFF304C" w14:textId="77777777" w:rsidR="00F12B29" w:rsidRPr="00B52536" w:rsidRDefault="00F12B29" w:rsidP="00874B2D">
            <w:pPr>
              <w:spacing w:before="75"/>
              <w:ind w:right="51"/>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43" w:type="dxa"/>
          </w:tcPr>
          <w:p w14:paraId="1BECA822" w14:textId="77777777" w:rsidR="00F12B29" w:rsidRPr="00B52536" w:rsidRDefault="00F12B29" w:rsidP="00874B2D">
            <w:pPr>
              <w:spacing w:before="75"/>
              <w:ind w:right="58"/>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3.142.427</w:t>
            </w:r>
          </w:p>
        </w:tc>
        <w:tc>
          <w:tcPr>
            <w:tcW w:w="995" w:type="dxa"/>
            <w:shd w:val="clear" w:color="auto" w:fill="FFF1CC"/>
          </w:tcPr>
          <w:p w14:paraId="60FACFA1" w14:textId="77777777" w:rsidR="00F12B29" w:rsidRPr="00B52536" w:rsidRDefault="00F12B29" w:rsidP="00874B2D">
            <w:pPr>
              <w:spacing w:before="75"/>
              <w:ind w:right="59"/>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1.696.683.615</w:t>
            </w:r>
          </w:p>
        </w:tc>
        <w:tc>
          <w:tcPr>
            <w:tcW w:w="1038" w:type="dxa"/>
            <w:shd w:val="clear" w:color="auto" w:fill="FFF1CC"/>
          </w:tcPr>
          <w:p w14:paraId="10FC44EF" w14:textId="77777777" w:rsidR="00F12B29" w:rsidRPr="00B52536" w:rsidRDefault="00F12B29" w:rsidP="00874B2D">
            <w:pPr>
              <w:spacing w:before="75"/>
              <w:ind w:right="55"/>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153.811.119</w:t>
            </w:r>
          </w:p>
        </w:tc>
        <w:tc>
          <w:tcPr>
            <w:tcW w:w="1043" w:type="dxa"/>
          </w:tcPr>
          <w:p w14:paraId="38ED3873" w14:textId="77777777" w:rsidR="00F12B29" w:rsidRPr="00B52536" w:rsidRDefault="00F12B29" w:rsidP="00874B2D">
            <w:pPr>
              <w:spacing w:before="75"/>
              <w:ind w:right="62"/>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1.850.494.734</w:t>
            </w:r>
          </w:p>
        </w:tc>
        <w:tc>
          <w:tcPr>
            <w:tcW w:w="981" w:type="dxa"/>
          </w:tcPr>
          <w:p w14:paraId="7F9B7362" w14:textId="77777777" w:rsidR="00F12B29" w:rsidRPr="00B52536" w:rsidRDefault="00F12B29" w:rsidP="00874B2D">
            <w:pPr>
              <w:spacing w:before="75"/>
              <w:ind w:right="62"/>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-1.847.352.307</w:t>
            </w:r>
          </w:p>
        </w:tc>
      </w:tr>
      <w:tr w:rsidR="00F12B29" w:rsidRPr="00B52536" w14:paraId="51DF1F3E" w14:textId="77777777" w:rsidTr="00874B2D">
        <w:trPr>
          <w:trHeight w:val="276"/>
        </w:trPr>
        <w:tc>
          <w:tcPr>
            <w:tcW w:w="817" w:type="dxa"/>
          </w:tcPr>
          <w:p w14:paraId="50DB1D95" w14:textId="77777777" w:rsidR="00F12B29" w:rsidRPr="00B52536" w:rsidRDefault="00F12B29" w:rsidP="00874B2D">
            <w:pPr>
              <w:spacing w:before="68"/>
              <w:ind w:left="71"/>
              <w:rPr>
                <w:rFonts w:ascii="Times New Roman" w:eastAsia="Times New Roman" w:hAnsi="Times New Roman" w:cs="Times New Roman"/>
                <w:sz w:val="12"/>
              </w:rPr>
            </w:pPr>
            <w:r w:rsidRPr="00B52536">
              <w:rPr>
                <w:rFonts w:ascii="Times New Roman" w:eastAsia="Times New Roman" w:hAnsi="Times New Roman" w:cs="Times New Roman"/>
                <w:spacing w:val="-2"/>
                <w:sz w:val="12"/>
              </w:rPr>
              <w:t>1.3.13</w:t>
            </w:r>
          </w:p>
        </w:tc>
        <w:tc>
          <w:tcPr>
            <w:tcW w:w="423" w:type="dxa"/>
          </w:tcPr>
          <w:p w14:paraId="010ACF2D" w14:textId="77777777" w:rsidR="00F12B29" w:rsidRPr="00B52536" w:rsidRDefault="00F12B29" w:rsidP="00874B2D">
            <w:pPr>
              <w:spacing w:before="68"/>
              <w:ind w:left="16" w:right="6"/>
              <w:jc w:val="center"/>
              <w:rPr>
                <w:rFonts w:ascii="Times New Roman" w:eastAsia="Times New Roman" w:hAnsi="Times New Roman" w:cs="Times New Roman"/>
                <w:sz w:val="12"/>
              </w:rPr>
            </w:pPr>
            <w:proofErr w:type="spellStart"/>
            <w:r w:rsidRPr="00B52536">
              <w:rPr>
                <w:rFonts w:ascii="Times New Roman" w:eastAsia="Times New Roman" w:hAnsi="Times New Roman" w:cs="Times New Roman"/>
                <w:spacing w:val="-5"/>
                <w:sz w:val="12"/>
              </w:rPr>
              <w:t>Db</w:t>
            </w:r>
            <w:proofErr w:type="spellEnd"/>
          </w:p>
        </w:tc>
        <w:tc>
          <w:tcPr>
            <w:tcW w:w="990" w:type="dxa"/>
          </w:tcPr>
          <w:p w14:paraId="16BA8FFF" w14:textId="77777777" w:rsidR="00F12B29" w:rsidRPr="00B52536" w:rsidRDefault="00F12B29" w:rsidP="00874B2D">
            <w:pPr>
              <w:spacing w:line="140" w:lineRule="atLeast"/>
              <w:ind w:left="70" w:right="158"/>
              <w:rPr>
                <w:rFonts w:ascii="Times New Roman" w:eastAsia="Times New Roman" w:hAnsi="Times New Roman" w:cs="Times New Roman"/>
                <w:sz w:val="12"/>
              </w:rPr>
            </w:pPr>
            <w:r w:rsidRPr="00B52536">
              <w:rPr>
                <w:rFonts w:ascii="Times New Roman" w:eastAsia="Times New Roman" w:hAnsi="Times New Roman" w:cs="Times New Roman"/>
                <w:spacing w:val="-2"/>
                <w:sz w:val="12"/>
              </w:rPr>
              <w:t>Rentas</w:t>
            </w:r>
            <w:r w:rsidRPr="00B52536">
              <w:rPr>
                <w:rFonts w:ascii="Times New Roman" w:eastAsia="Times New Roman" w:hAnsi="Times New Roman" w:cs="Times New Roman"/>
                <w:spacing w:val="40"/>
                <w:sz w:val="12"/>
              </w:rPr>
              <w:t xml:space="preserve"> </w:t>
            </w:r>
            <w:r w:rsidRPr="00B52536">
              <w:rPr>
                <w:rFonts w:ascii="Times New Roman" w:eastAsia="Times New Roman" w:hAnsi="Times New Roman" w:cs="Times New Roman"/>
                <w:spacing w:val="-2"/>
                <w:sz w:val="12"/>
              </w:rPr>
              <w:t>parafiscales</w:t>
            </w:r>
          </w:p>
        </w:tc>
        <w:tc>
          <w:tcPr>
            <w:tcW w:w="894" w:type="dxa"/>
            <w:shd w:val="clear" w:color="auto" w:fill="FFF1CC"/>
          </w:tcPr>
          <w:p w14:paraId="0E32E848" w14:textId="77777777" w:rsidR="00F12B29" w:rsidRPr="00B52536" w:rsidRDefault="00F12B29" w:rsidP="00874B2D">
            <w:pPr>
              <w:spacing w:before="68"/>
              <w:ind w:right="60"/>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38" w:type="dxa"/>
            <w:shd w:val="clear" w:color="auto" w:fill="FFF1CC"/>
          </w:tcPr>
          <w:p w14:paraId="5205CB70" w14:textId="77777777" w:rsidR="00F12B29" w:rsidRPr="00B52536" w:rsidRDefault="00F12B29" w:rsidP="00874B2D">
            <w:pPr>
              <w:spacing w:before="68"/>
              <w:ind w:right="51"/>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43" w:type="dxa"/>
          </w:tcPr>
          <w:p w14:paraId="435A6F80" w14:textId="77777777" w:rsidR="00F12B29" w:rsidRPr="00B52536" w:rsidRDefault="00F12B29" w:rsidP="00874B2D">
            <w:pPr>
              <w:spacing w:before="68"/>
              <w:ind w:right="57"/>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995" w:type="dxa"/>
            <w:shd w:val="clear" w:color="auto" w:fill="FFF1CC"/>
          </w:tcPr>
          <w:p w14:paraId="7F74618E" w14:textId="77777777" w:rsidR="00F12B29" w:rsidRPr="00B52536" w:rsidRDefault="00F12B29" w:rsidP="00874B2D">
            <w:pPr>
              <w:spacing w:before="68"/>
              <w:ind w:right="58"/>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38" w:type="dxa"/>
            <w:shd w:val="clear" w:color="auto" w:fill="FFF1CC"/>
          </w:tcPr>
          <w:p w14:paraId="2ECF7F8B" w14:textId="77777777" w:rsidR="00F12B29" w:rsidRPr="00B52536" w:rsidRDefault="00F12B29" w:rsidP="00874B2D">
            <w:pPr>
              <w:spacing w:before="68"/>
              <w:ind w:right="54"/>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43" w:type="dxa"/>
          </w:tcPr>
          <w:p w14:paraId="695CD42E" w14:textId="77777777" w:rsidR="00F12B29" w:rsidRPr="00B52536" w:rsidRDefault="00F12B29" w:rsidP="00874B2D">
            <w:pPr>
              <w:spacing w:before="68"/>
              <w:ind w:right="60"/>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981" w:type="dxa"/>
          </w:tcPr>
          <w:p w14:paraId="2944DD00" w14:textId="77777777" w:rsidR="00F12B29" w:rsidRPr="00B52536" w:rsidRDefault="00F12B29" w:rsidP="00874B2D">
            <w:pPr>
              <w:spacing w:before="68"/>
              <w:ind w:right="61"/>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r>
      <w:tr w:rsidR="00F12B29" w:rsidRPr="00B52536" w14:paraId="4CD94AE6" w14:textId="77777777" w:rsidTr="00874B2D">
        <w:trPr>
          <w:trHeight w:val="255"/>
        </w:trPr>
        <w:tc>
          <w:tcPr>
            <w:tcW w:w="817" w:type="dxa"/>
          </w:tcPr>
          <w:p w14:paraId="77BE69FB" w14:textId="77777777" w:rsidR="00F12B29" w:rsidRPr="00B52536" w:rsidRDefault="00F12B29" w:rsidP="00874B2D">
            <w:pPr>
              <w:spacing w:before="57"/>
              <w:ind w:left="71"/>
              <w:rPr>
                <w:rFonts w:ascii="Times New Roman" w:eastAsia="Times New Roman" w:hAnsi="Times New Roman" w:cs="Times New Roman"/>
                <w:sz w:val="12"/>
              </w:rPr>
            </w:pPr>
            <w:r w:rsidRPr="00B52536">
              <w:rPr>
                <w:rFonts w:ascii="Times New Roman" w:eastAsia="Times New Roman" w:hAnsi="Times New Roman" w:cs="Times New Roman"/>
                <w:spacing w:val="-2"/>
                <w:sz w:val="12"/>
              </w:rPr>
              <w:t>1.3.14</w:t>
            </w:r>
          </w:p>
        </w:tc>
        <w:tc>
          <w:tcPr>
            <w:tcW w:w="423" w:type="dxa"/>
          </w:tcPr>
          <w:p w14:paraId="5EF4C7EE" w14:textId="77777777" w:rsidR="00F12B29" w:rsidRPr="00B52536" w:rsidRDefault="00F12B29" w:rsidP="00874B2D">
            <w:pPr>
              <w:spacing w:before="57"/>
              <w:ind w:left="16" w:right="6"/>
              <w:jc w:val="center"/>
              <w:rPr>
                <w:rFonts w:ascii="Times New Roman" w:eastAsia="Times New Roman" w:hAnsi="Times New Roman" w:cs="Times New Roman"/>
                <w:sz w:val="12"/>
              </w:rPr>
            </w:pPr>
            <w:proofErr w:type="spellStart"/>
            <w:r w:rsidRPr="00B52536">
              <w:rPr>
                <w:rFonts w:ascii="Times New Roman" w:eastAsia="Times New Roman" w:hAnsi="Times New Roman" w:cs="Times New Roman"/>
                <w:spacing w:val="-5"/>
                <w:sz w:val="12"/>
              </w:rPr>
              <w:t>Db</w:t>
            </w:r>
            <w:proofErr w:type="spellEnd"/>
          </w:p>
        </w:tc>
        <w:tc>
          <w:tcPr>
            <w:tcW w:w="990" w:type="dxa"/>
          </w:tcPr>
          <w:p w14:paraId="6FA6D824" w14:textId="77777777" w:rsidR="00F12B29" w:rsidRPr="00B52536" w:rsidRDefault="00F12B29" w:rsidP="00874B2D">
            <w:pPr>
              <w:spacing w:before="57"/>
              <w:ind w:left="70"/>
              <w:rPr>
                <w:rFonts w:ascii="Times New Roman" w:eastAsia="Times New Roman" w:hAnsi="Times New Roman" w:cs="Times New Roman"/>
                <w:sz w:val="12"/>
              </w:rPr>
            </w:pPr>
            <w:r w:rsidRPr="00B52536">
              <w:rPr>
                <w:rFonts w:ascii="Times New Roman" w:eastAsia="Times New Roman" w:hAnsi="Times New Roman" w:cs="Times New Roman"/>
                <w:spacing w:val="-2"/>
                <w:sz w:val="12"/>
              </w:rPr>
              <w:t>Regalías</w:t>
            </w:r>
          </w:p>
        </w:tc>
        <w:tc>
          <w:tcPr>
            <w:tcW w:w="894" w:type="dxa"/>
            <w:shd w:val="clear" w:color="auto" w:fill="FFF1CC"/>
          </w:tcPr>
          <w:p w14:paraId="6EBEBF62" w14:textId="77777777" w:rsidR="00F12B29" w:rsidRPr="00B52536" w:rsidRDefault="00F12B29" w:rsidP="00874B2D">
            <w:pPr>
              <w:spacing w:before="57"/>
              <w:ind w:right="60"/>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38" w:type="dxa"/>
            <w:shd w:val="clear" w:color="auto" w:fill="FFF1CC"/>
          </w:tcPr>
          <w:p w14:paraId="26C0F86E" w14:textId="77777777" w:rsidR="00F12B29" w:rsidRPr="00B52536" w:rsidRDefault="00F12B29" w:rsidP="00874B2D">
            <w:pPr>
              <w:spacing w:before="57"/>
              <w:ind w:right="51"/>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43" w:type="dxa"/>
          </w:tcPr>
          <w:p w14:paraId="5407681B" w14:textId="77777777" w:rsidR="00F12B29" w:rsidRPr="00B52536" w:rsidRDefault="00F12B29" w:rsidP="00874B2D">
            <w:pPr>
              <w:spacing w:before="57"/>
              <w:ind w:right="57"/>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995" w:type="dxa"/>
            <w:shd w:val="clear" w:color="auto" w:fill="FFF1CC"/>
          </w:tcPr>
          <w:p w14:paraId="3B31ACF9" w14:textId="77777777" w:rsidR="00F12B29" w:rsidRPr="00B52536" w:rsidRDefault="00F12B29" w:rsidP="00874B2D">
            <w:pPr>
              <w:spacing w:before="57"/>
              <w:ind w:right="58"/>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38" w:type="dxa"/>
            <w:shd w:val="clear" w:color="auto" w:fill="FFF1CC"/>
          </w:tcPr>
          <w:p w14:paraId="7BC5AC23" w14:textId="77777777" w:rsidR="00F12B29" w:rsidRPr="00B52536" w:rsidRDefault="00F12B29" w:rsidP="00874B2D">
            <w:pPr>
              <w:spacing w:before="57"/>
              <w:ind w:right="54"/>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43" w:type="dxa"/>
          </w:tcPr>
          <w:p w14:paraId="6969B931" w14:textId="77777777" w:rsidR="00F12B29" w:rsidRPr="00B52536" w:rsidRDefault="00F12B29" w:rsidP="00874B2D">
            <w:pPr>
              <w:spacing w:before="57"/>
              <w:ind w:right="60"/>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981" w:type="dxa"/>
          </w:tcPr>
          <w:p w14:paraId="17F27E05" w14:textId="77777777" w:rsidR="00F12B29" w:rsidRPr="00B52536" w:rsidRDefault="00F12B29" w:rsidP="00874B2D">
            <w:pPr>
              <w:spacing w:before="57"/>
              <w:ind w:right="61"/>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r>
      <w:tr w:rsidR="00F12B29" w:rsidRPr="00B52536" w14:paraId="6FC9C5FC" w14:textId="77777777" w:rsidTr="00874B2D">
        <w:trPr>
          <w:trHeight w:val="263"/>
        </w:trPr>
        <w:tc>
          <w:tcPr>
            <w:tcW w:w="817" w:type="dxa"/>
          </w:tcPr>
          <w:p w14:paraId="471B4587" w14:textId="77777777" w:rsidR="00F12B29" w:rsidRPr="00B52536" w:rsidRDefault="00F12B29" w:rsidP="00874B2D">
            <w:pPr>
              <w:spacing w:before="65"/>
              <w:ind w:left="71"/>
              <w:rPr>
                <w:rFonts w:ascii="Times New Roman" w:eastAsia="Times New Roman" w:hAnsi="Times New Roman" w:cs="Times New Roman"/>
                <w:sz w:val="12"/>
              </w:rPr>
            </w:pPr>
            <w:r w:rsidRPr="00B52536">
              <w:rPr>
                <w:rFonts w:ascii="Times New Roman" w:eastAsia="Times New Roman" w:hAnsi="Times New Roman" w:cs="Times New Roman"/>
                <w:spacing w:val="-2"/>
                <w:sz w:val="12"/>
              </w:rPr>
              <w:lastRenderedPageBreak/>
              <w:t>1.3.16</w:t>
            </w:r>
          </w:p>
        </w:tc>
        <w:tc>
          <w:tcPr>
            <w:tcW w:w="423" w:type="dxa"/>
          </w:tcPr>
          <w:p w14:paraId="7C471C10" w14:textId="77777777" w:rsidR="00F12B29" w:rsidRPr="00B52536" w:rsidRDefault="00F12B29" w:rsidP="00874B2D">
            <w:pPr>
              <w:spacing w:before="65"/>
              <w:ind w:left="16" w:right="6"/>
              <w:jc w:val="center"/>
              <w:rPr>
                <w:rFonts w:ascii="Times New Roman" w:eastAsia="Times New Roman" w:hAnsi="Times New Roman" w:cs="Times New Roman"/>
                <w:sz w:val="12"/>
              </w:rPr>
            </w:pPr>
            <w:proofErr w:type="spellStart"/>
            <w:r w:rsidRPr="00B52536">
              <w:rPr>
                <w:rFonts w:ascii="Times New Roman" w:eastAsia="Times New Roman" w:hAnsi="Times New Roman" w:cs="Times New Roman"/>
                <w:spacing w:val="-5"/>
                <w:sz w:val="12"/>
              </w:rPr>
              <w:t>Db</w:t>
            </w:r>
            <w:proofErr w:type="spellEnd"/>
          </w:p>
        </w:tc>
        <w:tc>
          <w:tcPr>
            <w:tcW w:w="990" w:type="dxa"/>
          </w:tcPr>
          <w:p w14:paraId="4F0C91B7" w14:textId="77777777" w:rsidR="00F12B29" w:rsidRPr="00B52536" w:rsidRDefault="00F12B29" w:rsidP="00874B2D">
            <w:pPr>
              <w:spacing w:before="65"/>
              <w:ind w:left="70"/>
              <w:rPr>
                <w:rFonts w:ascii="Times New Roman" w:eastAsia="Times New Roman" w:hAnsi="Times New Roman" w:cs="Times New Roman"/>
                <w:sz w:val="12"/>
              </w:rPr>
            </w:pPr>
            <w:r w:rsidRPr="00B52536">
              <w:rPr>
                <w:rFonts w:ascii="Times New Roman" w:eastAsia="Times New Roman" w:hAnsi="Times New Roman" w:cs="Times New Roman"/>
                <w:sz w:val="12"/>
              </w:rPr>
              <w:t>Venta</w:t>
            </w:r>
            <w:r w:rsidRPr="00B52536">
              <w:rPr>
                <w:rFonts w:ascii="Times New Roman" w:eastAsia="Times New Roman" w:hAnsi="Times New Roman" w:cs="Times New Roman"/>
                <w:spacing w:val="-3"/>
                <w:sz w:val="12"/>
              </w:rPr>
              <w:t xml:space="preserve"> </w:t>
            </w:r>
            <w:r w:rsidRPr="00B52536">
              <w:rPr>
                <w:rFonts w:ascii="Times New Roman" w:eastAsia="Times New Roman" w:hAnsi="Times New Roman" w:cs="Times New Roman"/>
                <w:sz w:val="12"/>
              </w:rPr>
              <w:t xml:space="preserve">de </w:t>
            </w:r>
            <w:r w:rsidRPr="00B52536">
              <w:rPr>
                <w:rFonts w:ascii="Times New Roman" w:eastAsia="Times New Roman" w:hAnsi="Times New Roman" w:cs="Times New Roman"/>
                <w:spacing w:val="-2"/>
                <w:sz w:val="12"/>
              </w:rPr>
              <w:t>bienes</w:t>
            </w:r>
          </w:p>
        </w:tc>
        <w:tc>
          <w:tcPr>
            <w:tcW w:w="894" w:type="dxa"/>
            <w:shd w:val="clear" w:color="auto" w:fill="FFF1CC"/>
          </w:tcPr>
          <w:p w14:paraId="303EF5B8" w14:textId="77777777" w:rsidR="00F12B29" w:rsidRPr="00B52536" w:rsidRDefault="00F12B29" w:rsidP="00874B2D">
            <w:pPr>
              <w:spacing w:before="65"/>
              <w:ind w:right="60"/>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38" w:type="dxa"/>
            <w:shd w:val="clear" w:color="auto" w:fill="FFF1CC"/>
          </w:tcPr>
          <w:p w14:paraId="7A655E52" w14:textId="77777777" w:rsidR="00F12B29" w:rsidRPr="00B52536" w:rsidRDefault="00F12B29" w:rsidP="00874B2D">
            <w:pPr>
              <w:spacing w:before="65"/>
              <w:ind w:right="51"/>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43" w:type="dxa"/>
          </w:tcPr>
          <w:p w14:paraId="1DE05EC3" w14:textId="77777777" w:rsidR="00F12B29" w:rsidRPr="00B52536" w:rsidRDefault="00F12B29" w:rsidP="00874B2D">
            <w:pPr>
              <w:spacing w:before="65"/>
              <w:ind w:right="57"/>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995" w:type="dxa"/>
            <w:shd w:val="clear" w:color="auto" w:fill="FFF1CC"/>
          </w:tcPr>
          <w:p w14:paraId="43A012C4" w14:textId="77777777" w:rsidR="00F12B29" w:rsidRPr="00B52536" w:rsidRDefault="00F12B29" w:rsidP="00874B2D">
            <w:pPr>
              <w:spacing w:before="65"/>
              <w:ind w:right="58"/>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38" w:type="dxa"/>
            <w:shd w:val="clear" w:color="auto" w:fill="FFF1CC"/>
          </w:tcPr>
          <w:p w14:paraId="6EFCBE52" w14:textId="77777777" w:rsidR="00F12B29" w:rsidRPr="00B52536" w:rsidRDefault="00F12B29" w:rsidP="00874B2D">
            <w:pPr>
              <w:spacing w:before="65"/>
              <w:ind w:right="54"/>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43" w:type="dxa"/>
          </w:tcPr>
          <w:p w14:paraId="711E36D0" w14:textId="77777777" w:rsidR="00F12B29" w:rsidRPr="00B52536" w:rsidRDefault="00F12B29" w:rsidP="00874B2D">
            <w:pPr>
              <w:spacing w:before="65"/>
              <w:ind w:right="60"/>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981" w:type="dxa"/>
          </w:tcPr>
          <w:p w14:paraId="2F29C07A" w14:textId="77777777" w:rsidR="00F12B29" w:rsidRPr="00B52536" w:rsidRDefault="00F12B29" w:rsidP="00874B2D">
            <w:pPr>
              <w:spacing w:before="65"/>
              <w:ind w:right="61"/>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r>
      <w:tr w:rsidR="00F12B29" w:rsidRPr="00B52536" w14:paraId="04BBFF4F" w14:textId="77777777" w:rsidTr="00874B2D">
        <w:trPr>
          <w:trHeight w:val="278"/>
        </w:trPr>
        <w:tc>
          <w:tcPr>
            <w:tcW w:w="817" w:type="dxa"/>
          </w:tcPr>
          <w:p w14:paraId="2ABD4132" w14:textId="77777777" w:rsidR="00F12B29" w:rsidRPr="00B52536" w:rsidRDefault="00F12B29" w:rsidP="00874B2D">
            <w:pPr>
              <w:spacing w:before="70"/>
              <w:ind w:left="71"/>
              <w:rPr>
                <w:rFonts w:ascii="Times New Roman" w:eastAsia="Times New Roman" w:hAnsi="Times New Roman" w:cs="Times New Roman"/>
                <w:sz w:val="12"/>
              </w:rPr>
            </w:pPr>
            <w:r w:rsidRPr="00B52536">
              <w:rPr>
                <w:rFonts w:ascii="Times New Roman" w:eastAsia="Times New Roman" w:hAnsi="Times New Roman" w:cs="Times New Roman"/>
                <w:spacing w:val="-2"/>
                <w:sz w:val="12"/>
              </w:rPr>
              <w:t>1.3.17</w:t>
            </w:r>
          </w:p>
        </w:tc>
        <w:tc>
          <w:tcPr>
            <w:tcW w:w="423" w:type="dxa"/>
          </w:tcPr>
          <w:p w14:paraId="397ADD54" w14:textId="77777777" w:rsidR="00F12B29" w:rsidRPr="00B52536" w:rsidRDefault="00F12B29" w:rsidP="00874B2D">
            <w:pPr>
              <w:spacing w:before="70"/>
              <w:ind w:left="16" w:right="6"/>
              <w:jc w:val="center"/>
              <w:rPr>
                <w:rFonts w:ascii="Times New Roman" w:eastAsia="Times New Roman" w:hAnsi="Times New Roman" w:cs="Times New Roman"/>
                <w:sz w:val="12"/>
              </w:rPr>
            </w:pPr>
            <w:proofErr w:type="spellStart"/>
            <w:r w:rsidRPr="00B52536">
              <w:rPr>
                <w:rFonts w:ascii="Times New Roman" w:eastAsia="Times New Roman" w:hAnsi="Times New Roman" w:cs="Times New Roman"/>
                <w:spacing w:val="-5"/>
                <w:sz w:val="12"/>
              </w:rPr>
              <w:t>Db</w:t>
            </w:r>
            <w:proofErr w:type="spellEnd"/>
          </w:p>
        </w:tc>
        <w:tc>
          <w:tcPr>
            <w:tcW w:w="990" w:type="dxa"/>
          </w:tcPr>
          <w:p w14:paraId="3989A1E7" w14:textId="77777777" w:rsidR="00F12B29" w:rsidRPr="00B52536" w:rsidRDefault="00F12B29" w:rsidP="00874B2D">
            <w:pPr>
              <w:spacing w:line="140" w:lineRule="atLeast"/>
              <w:ind w:left="70" w:right="254"/>
              <w:rPr>
                <w:rFonts w:ascii="Times New Roman" w:eastAsia="Times New Roman" w:hAnsi="Times New Roman" w:cs="Times New Roman"/>
                <w:sz w:val="12"/>
              </w:rPr>
            </w:pPr>
            <w:r w:rsidRPr="00B52536">
              <w:rPr>
                <w:rFonts w:ascii="Times New Roman" w:eastAsia="Times New Roman" w:hAnsi="Times New Roman" w:cs="Times New Roman"/>
                <w:sz w:val="12"/>
              </w:rPr>
              <w:t>Prestación</w:t>
            </w:r>
            <w:r w:rsidRPr="00B52536">
              <w:rPr>
                <w:rFonts w:ascii="Times New Roman" w:eastAsia="Times New Roman" w:hAnsi="Times New Roman" w:cs="Times New Roman"/>
                <w:spacing w:val="-8"/>
                <w:sz w:val="12"/>
              </w:rPr>
              <w:t xml:space="preserve"> </w:t>
            </w:r>
            <w:r w:rsidRPr="00B52536">
              <w:rPr>
                <w:rFonts w:ascii="Times New Roman" w:eastAsia="Times New Roman" w:hAnsi="Times New Roman" w:cs="Times New Roman"/>
                <w:sz w:val="12"/>
              </w:rPr>
              <w:t>de</w:t>
            </w:r>
            <w:r w:rsidRPr="00B52536">
              <w:rPr>
                <w:rFonts w:ascii="Times New Roman" w:eastAsia="Times New Roman" w:hAnsi="Times New Roman" w:cs="Times New Roman"/>
                <w:spacing w:val="40"/>
                <w:sz w:val="12"/>
              </w:rPr>
              <w:t xml:space="preserve"> </w:t>
            </w:r>
            <w:r w:rsidRPr="00B52536">
              <w:rPr>
                <w:rFonts w:ascii="Times New Roman" w:eastAsia="Times New Roman" w:hAnsi="Times New Roman" w:cs="Times New Roman"/>
                <w:spacing w:val="-2"/>
                <w:sz w:val="12"/>
              </w:rPr>
              <w:t>servicios</w:t>
            </w:r>
          </w:p>
        </w:tc>
        <w:tc>
          <w:tcPr>
            <w:tcW w:w="894" w:type="dxa"/>
            <w:shd w:val="clear" w:color="auto" w:fill="FFF1CC"/>
          </w:tcPr>
          <w:p w14:paraId="7014F235" w14:textId="77777777" w:rsidR="00F12B29" w:rsidRPr="00B52536" w:rsidRDefault="00F12B29" w:rsidP="00874B2D">
            <w:pPr>
              <w:spacing w:before="70"/>
              <w:ind w:right="60"/>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38" w:type="dxa"/>
            <w:shd w:val="clear" w:color="auto" w:fill="FFF1CC"/>
          </w:tcPr>
          <w:p w14:paraId="6E9CCC8B" w14:textId="77777777" w:rsidR="00F12B29" w:rsidRPr="00B52536" w:rsidRDefault="00F12B29" w:rsidP="00874B2D">
            <w:pPr>
              <w:spacing w:before="70"/>
              <w:ind w:right="52"/>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2.142.343.117</w:t>
            </w:r>
          </w:p>
        </w:tc>
        <w:tc>
          <w:tcPr>
            <w:tcW w:w="1043" w:type="dxa"/>
          </w:tcPr>
          <w:p w14:paraId="105FE2EA" w14:textId="77777777" w:rsidR="00F12B29" w:rsidRPr="00B52536" w:rsidRDefault="00F12B29" w:rsidP="00874B2D">
            <w:pPr>
              <w:spacing w:before="70"/>
              <w:ind w:right="58"/>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2.142.343.117</w:t>
            </w:r>
          </w:p>
        </w:tc>
        <w:tc>
          <w:tcPr>
            <w:tcW w:w="995" w:type="dxa"/>
            <w:shd w:val="clear" w:color="auto" w:fill="FFF1CC"/>
          </w:tcPr>
          <w:p w14:paraId="4990EC92" w14:textId="77777777" w:rsidR="00F12B29" w:rsidRPr="00B52536" w:rsidRDefault="00F12B29" w:rsidP="00874B2D">
            <w:pPr>
              <w:spacing w:before="70"/>
              <w:ind w:right="58"/>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38" w:type="dxa"/>
            <w:shd w:val="clear" w:color="auto" w:fill="FFF1CC"/>
          </w:tcPr>
          <w:p w14:paraId="57D07468" w14:textId="77777777" w:rsidR="00F12B29" w:rsidRPr="00B52536" w:rsidRDefault="00F12B29" w:rsidP="00874B2D">
            <w:pPr>
              <w:spacing w:before="70"/>
              <w:ind w:right="55"/>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2.127.335.632</w:t>
            </w:r>
          </w:p>
        </w:tc>
        <w:tc>
          <w:tcPr>
            <w:tcW w:w="1043" w:type="dxa"/>
          </w:tcPr>
          <w:p w14:paraId="730E8BAD" w14:textId="77777777" w:rsidR="00F12B29" w:rsidRPr="00B52536" w:rsidRDefault="00F12B29" w:rsidP="00874B2D">
            <w:pPr>
              <w:spacing w:before="70"/>
              <w:ind w:right="62"/>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2.127.335.632</w:t>
            </w:r>
          </w:p>
        </w:tc>
        <w:tc>
          <w:tcPr>
            <w:tcW w:w="981" w:type="dxa"/>
          </w:tcPr>
          <w:p w14:paraId="10115A25" w14:textId="77777777" w:rsidR="00F12B29" w:rsidRPr="00B52536" w:rsidRDefault="00F12B29" w:rsidP="00874B2D">
            <w:pPr>
              <w:spacing w:before="70"/>
              <w:ind w:right="62"/>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15.007.485</w:t>
            </w:r>
          </w:p>
        </w:tc>
      </w:tr>
      <w:tr w:rsidR="00F12B29" w:rsidRPr="00B52536" w14:paraId="34AE1A79" w14:textId="77777777" w:rsidTr="00874B2D">
        <w:trPr>
          <w:trHeight w:val="271"/>
        </w:trPr>
        <w:tc>
          <w:tcPr>
            <w:tcW w:w="817" w:type="dxa"/>
          </w:tcPr>
          <w:p w14:paraId="3B3E2037" w14:textId="77777777" w:rsidR="00F12B29" w:rsidRPr="00B52536" w:rsidRDefault="00F12B29" w:rsidP="00874B2D">
            <w:pPr>
              <w:spacing w:before="68"/>
              <w:ind w:left="71"/>
              <w:rPr>
                <w:rFonts w:ascii="Times New Roman" w:eastAsia="Times New Roman" w:hAnsi="Times New Roman" w:cs="Times New Roman"/>
                <w:sz w:val="12"/>
              </w:rPr>
            </w:pPr>
            <w:r w:rsidRPr="00B52536">
              <w:rPr>
                <w:rFonts w:ascii="Times New Roman" w:eastAsia="Times New Roman" w:hAnsi="Times New Roman" w:cs="Times New Roman"/>
                <w:spacing w:val="-2"/>
                <w:sz w:val="12"/>
              </w:rPr>
              <w:t>1,3,37</w:t>
            </w:r>
          </w:p>
        </w:tc>
        <w:tc>
          <w:tcPr>
            <w:tcW w:w="423" w:type="dxa"/>
          </w:tcPr>
          <w:p w14:paraId="59669F64" w14:textId="77777777" w:rsidR="00F12B29" w:rsidRPr="00B52536" w:rsidRDefault="00F12B29" w:rsidP="00874B2D">
            <w:pPr>
              <w:spacing w:before="68"/>
              <w:ind w:left="16" w:right="6"/>
              <w:jc w:val="center"/>
              <w:rPr>
                <w:rFonts w:ascii="Times New Roman" w:eastAsia="Times New Roman" w:hAnsi="Times New Roman" w:cs="Times New Roman"/>
                <w:sz w:val="12"/>
              </w:rPr>
            </w:pPr>
            <w:proofErr w:type="spellStart"/>
            <w:r w:rsidRPr="00B52536">
              <w:rPr>
                <w:rFonts w:ascii="Times New Roman" w:eastAsia="Times New Roman" w:hAnsi="Times New Roman" w:cs="Times New Roman"/>
                <w:spacing w:val="-5"/>
                <w:sz w:val="12"/>
              </w:rPr>
              <w:t>Db</w:t>
            </w:r>
            <w:proofErr w:type="spellEnd"/>
          </w:p>
        </w:tc>
        <w:tc>
          <w:tcPr>
            <w:tcW w:w="990" w:type="dxa"/>
          </w:tcPr>
          <w:p w14:paraId="50FDAF1F" w14:textId="77777777" w:rsidR="00F12B29" w:rsidRPr="00B52536" w:rsidRDefault="00F12B29" w:rsidP="00874B2D">
            <w:pPr>
              <w:spacing w:line="134" w:lineRule="exact"/>
              <w:ind w:left="70" w:right="158"/>
              <w:rPr>
                <w:rFonts w:ascii="Times New Roman" w:eastAsia="Times New Roman" w:hAnsi="Times New Roman" w:cs="Times New Roman"/>
                <w:sz w:val="12"/>
              </w:rPr>
            </w:pPr>
            <w:r w:rsidRPr="00B52536">
              <w:rPr>
                <w:rFonts w:ascii="Times New Roman" w:eastAsia="Times New Roman" w:hAnsi="Times New Roman" w:cs="Times New Roman"/>
                <w:spacing w:val="-4"/>
                <w:sz w:val="12"/>
              </w:rPr>
              <w:t>Otras</w:t>
            </w:r>
            <w:r w:rsidRPr="00B52536">
              <w:rPr>
                <w:rFonts w:ascii="Times New Roman" w:eastAsia="Times New Roman" w:hAnsi="Times New Roman" w:cs="Times New Roman"/>
                <w:spacing w:val="40"/>
                <w:sz w:val="12"/>
              </w:rPr>
              <w:t xml:space="preserve"> </w:t>
            </w:r>
            <w:r w:rsidRPr="00B52536">
              <w:rPr>
                <w:rFonts w:ascii="Times New Roman" w:eastAsia="Times New Roman" w:hAnsi="Times New Roman" w:cs="Times New Roman"/>
                <w:spacing w:val="-2"/>
                <w:sz w:val="12"/>
              </w:rPr>
              <w:t>transferencias</w:t>
            </w:r>
          </w:p>
        </w:tc>
        <w:tc>
          <w:tcPr>
            <w:tcW w:w="894" w:type="dxa"/>
            <w:shd w:val="clear" w:color="auto" w:fill="FFF1CC"/>
          </w:tcPr>
          <w:p w14:paraId="2F341267" w14:textId="77777777" w:rsidR="00F12B29" w:rsidRPr="00B52536" w:rsidRDefault="00F12B29" w:rsidP="00874B2D">
            <w:pPr>
              <w:spacing w:before="68"/>
              <w:ind w:right="60"/>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38" w:type="dxa"/>
            <w:shd w:val="clear" w:color="auto" w:fill="FFF1CC"/>
          </w:tcPr>
          <w:p w14:paraId="7BB2C099" w14:textId="77777777" w:rsidR="00F12B29" w:rsidRPr="00B52536" w:rsidRDefault="00F12B29" w:rsidP="00874B2D">
            <w:pPr>
              <w:spacing w:before="68"/>
              <w:ind w:right="52"/>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2.694.648.000</w:t>
            </w:r>
          </w:p>
        </w:tc>
        <w:tc>
          <w:tcPr>
            <w:tcW w:w="1043" w:type="dxa"/>
          </w:tcPr>
          <w:p w14:paraId="13939CDB" w14:textId="77777777" w:rsidR="00F12B29" w:rsidRPr="00B52536" w:rsidRDefault="00F12B29" w:rsidP="00874B2D">
            <w:pPr>
              <w:spacing w:before="68"/>
              <w:ind w:right="58"/>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2.694.648.000</w:t>
            </w:r>
          </w:p>
        </w:tc>
        <w:tc>
          <w:tcPr>
            <w:tcW w:w="995" w:type="dxa"/>
            <w:shd w:val="clear" w:color="auto" w:fill="FFF1CC"/>
          </w:tcPr>
          <w:p w14:paraId="20F526FF" w14:textId="77777777" w:rsidR="00F12B29" w:rsidRPr="00B52536" w:rsidRDefault="00F12B29" w:rsidP="00874B2D">
            <w:pPr>
              <w:spacing w:before="68"/>
              <w:ind w:right="58"/>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38" w:type="dxa"/>
            <w:shd w:val="clear" w:color="auto" w:fill="FFF1CC"/>
          </w:tcPr>
          <w:p w14:paraId="77E5C945" w14:textId="77777777" w:rsidR="00F12B29" w:rsidRPr="00B52536" w:rsidRDefault="00F12B29" w:rsidP="00874B2D">
            <w:pPr>
              <w:spacing w:before="68"/>
              <w:ind w:right="55"/>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2.694.648.000</w:t>
            </w:r>
          </w:p>
        </w:tc>
        <w:tc>
          <w:tcPr>
            <w:tcW w:w="1043" w:type="dxa"/>
          </w:tcPr>
          <w:p w14:paraId="45674497" w14:textId="77777777" w:rsidR="00F12B29" w:rsidRPr="00B52536" w:rsidRDefault="00F12B29" w:rsidP="00874B2D">
            <w:pPr>
              <w:spacing w:before="68"/>
              <w:ind w:right="62"/>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2.694.648.000</w:t>
            </w:r>
          </w:p>
        </w:tc>
        <w:tc>
          <w:tcPr>
            <w:tcW w:w="981" w:type="dxa"/>
          </w:tcPr>
          <w:p w14:paraId="25BF3DAF" w14:textId="77777777" w:rsidR="00F12B29" w:rsidRPr="00B52536" w:rsidRDefault="00F12B29" w:rsidP="00874B2D">
            <w:pPr>
              <w:spacing w:before="68"/>
              <w:ind w:right="61"/>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r>
      <w:tr w:rsidR="00F12B29" w:rsidRPr="00B52536" w14:paraId="144CF827" w14:textId="77777777" w:rsidTr="00874B2D">
        <w:trPr>
          <w:trHeight w:val="278"/>
        </w:trPr>
        <w:tc>
          <w:tcPr>
            <w:tcW w:w="817" w:type="dxa"/>
          </w:tcPr>
          <w:p w14:paraId="163A5AC4" w14:textId="77777777" w:rsidR="00F12B29" w:rsidRPr="00B52536" w:rsidRDefault="00F12B29" w:rsidP="00874B2D">
            <w:pPr>
              <w:spacing w:before="75"/>
              <w:ind w:left="71"/>
              <w:rPr>
                <w:rFonts w:ascii="Times New Roman" w:eastAsia="Times New Roman" w:hAnsi="Times New Roman" w:cs="Times New Roman"/>
                <w:sz w:val="12"/>
              </w:rPr>
            </w:pPr>
            <w:r w:rsidRPr="00B52536">
              <w:rPr>
                <w:rFonts w:ascii="Times New Roman" w:eastAsia="Times New Roman" w:hAnsi="Times New Roman" w:cs="Times New Roman"/>
                <w:spacing w:val="-2"/>
                <w:sz w:val="12"/>
              </w:rPr>
              <w:t>1.3.84</w:t>
            </w:r>
          </w:p>
        </w:tc>
        <w:tc>
          <w:tcPr>
            <w:tcW w:w="423" w:type="dxa"/>
          </w:tcPr>
          <w:p w14:paraId="57B8DDA1" w14:textId="77777777" w:rsidR="00F12B29" w:rsidRPr="00B52536" w:rsidRDefault="00F12B29" w:rsidP="00874B2D">
            <w:pPr>
              <w:spacing w:before="75"/>
              <w:ind w:left="16" w:right="6"/>
              <w:jc w:val="center"/>
              <w:rPr>
                <w:rFonts w:ascii="Times New Roman" w:eastAsia="Times New Roman" w:hAnsi="Times New Roman" w:cs="Times New Roman"/>
                <w:sz w:val="12"/>
              </w:rPr>
            </w:pPr>
            <w:proofErr w:type="spellStart"/>
            <w:r w:rsidRPr="00B52536">
              <w:rPr>
                <w:rFonts w:ascii="Times New Roman" w:eastAsia="Times New Roman" w:hAnsi="Times New Roman" w:cs="Times New Roman"/>
                <w:spacing w:val="-5"/>
                <w:sz w:val="12"/>
              </w:rPr>
              <w:t>Db</w:t>
            </w:r>
            <w:proofErr w:type="spellEnd"/>
          </w:p>
        </w:tc>
        <w:tc>
          <w:tcPr>
            <w:tcW w:w="990" w:type="dxa"/>
          </w:tcPr>
          <w:p w14:paraId="6A1B4DD1" w14:textId="77777777" w:rsidR="00F12B29" w:rsidRPr="00B52536" w:rsidRDefault="00F12B29" w:rsidP="00874B2D">
            <w:pPr>
              <w:spacing w:line="140" w:lineRule="atLeast"/>
              <w:ind w:left="70"/>
              <w:rPr>
                <w:rFonts w:ascii="Times New Roman" w:eastAsia="Times New Roman" w:hAnsi="Times New Roman" w:cs="Times New Roman"/>
                <w:sz w:val="12"/>
              </w:rPr>
            </w:pPr>
            <w:r w:rsidRPr="00B52536">
              <w:rPr>
                <w:rFonts w:ascii="Times New Roman" w:eastAsia="Times New Roman" w:hAnsi="Times New Roman" w:cs="Times New Roman"/>
                <w:sz w:val="12"/>
              </w:rPr>
              <w:t>Otras</w:t>
            </w:r>
            <w:r w:rsidRPr="00B52536">
              <w:rPr>
                <w:rFonts w:ascii="Times New Roman" w:eastAsia="Times New Roman" w:hAnsi="Times New Roman" w:cs="Times New Roman"/>
                <w:spacing w:val="-8"/>
                <w:sz w:val="12"/>
              </w:rPr>
              <w:t xml:space="preserve"> </w:t>
            </w:r>
            <w:r w:rsidRPr="00B52536">
              <w:rPr>
                <w:rFonts w:ascii="Times New Roman" w:eastAsia="Times New Roman" w:hAnsi="Times New Roman" w:cs="Times New Roman"/>
                <w:sz w:val="12"/>
              </w:rPr>
              <w:t>cuentas</w:t>
            </w:r>
            <w:r w:rsidRPr="00B52536">
              <w:rPr>
                <w:rFonts w:ascii="Times New Roman" w:eastAsia="Times New Roman" w:hAnsi="Times New Roman" w:cs="Times New Roman"/>
                <w:spacing w:val="-7"/>
                <w:sz w:val="12"/>
              </w:rPr>
              <w:t xml:space="preserve"> </w:t>
            </w:r>
            <w:r w:rsidRPr="00B52536">
              <w:rPr>
                <w:rFonts w:ascii="Times New Roman" w:eastAsia="Times New Roman" w:hAnsi="Times New Roman" w:cs="Times New Roman"/>
                <w:sz w:val="12"/>
              </w:rPr>
              <w:t>por</w:t>
            </w:r>
            <w:r w:rsidRPr="00B52536">
              <w:rPr>
                <w:rFonts w:ascii="Times New Roman" w:eastAsia="Times New Roman" w:hAnsi="Times New Roman" w:cs="Times New Roman"/>
                <w:spacing w:val="40"/>
                <w:sz w:val="12"/>
              </w:rPr>
              <w:t xml:space="preserve"> </w:t>
            </w:r>
            <w:r w:rsidRPr="00B52536">
              <w:rPr>
                <w:rFonts w:ascii="Times New Roman" w:eastAsia="Times New Roman" w:hAnsi="Times New Roman" w:cs="Times New Roman"/>
                <w:spacing w:val="-2"/>
                <w:sz w:val="12"/>
              </w:rPr>
              <w:t>cobrar</w:t>
            </w:r>
          </w:p>
        </w:tc>
        <w:tc>
          <w:tcPr>
            <w:tcW w:w="894" w:type="dxa"/>
            <w:shd w:val="clear" w:color="auto" w:fill="FFF1CC"/>
          </w:tcPr>
          <w:p w14:paraId="34852D15" w14:textId="77777777" w:rsidR="00F12B29" w:rsidRPr="00B52536" w:rsidRDefault="00F12B29" w:rsidP="00874B2D">
            <w:pPr>
              <w:spacing w:before="75"/>
              <w:ind w:right="61"/>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59.789.542.121</w:t>
            </w:r>
          </w:p>
        </w:tc>
        <w:tc>
          <w:tcPr>
            <w:tcW w:w="1038" w:type="dxa"/>
            <w:shd w:val="clear" w:color="auto" w:fill="FFF1CC"/>
          </w:tcPr>
          <w:p w14:paraId="741F5684" w14:textId="77777777" w:rsidR="00F12B29" w:rsidRPr="00B52536" w:rsidRDefault="00F12B29" w:rsidP="00874B2D">
            <w:pPr>
              <w:spacing w:before="75"/>
              <w:ind w:right="52"/>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48.768.587.988</w:t>
            </w:r>
          </w:p>
        </w:tc>
        <w:tc>
          <w:tcPr>
            <w:tcW w:w="1043" w:type="dxa"/>
          </w:tcPr>
          <w:p w14:paraId="714708A0" w14:textId="77777777" w:rsidR="00F12B29" w:rsidRPr="00B52536" w:rsidRDefault="00F12B29" w:rsidP="00874B2D">
            <w:pPr>
              <w:spacing w:before="75"/>
              <w:ind w:right="58"/>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108.558.130.109</w:t>
            </w:r>
          </w:p>
        </w:tc>
        <w:tc>
          <w:tcPr>
            <w:tcW w:w="995" w:type="dxa"/>
            <w:shd w:val="clear" w:color="auto" w:fill="FFF1CC"/>
          </w:tcPr>
          <w:p w14:paraId="4D22D9EF" w14:textId="77777777" w:rsidR="00F12B29" w:rsidRPr="00B52536" w:rsidRDefault="00F12B29" w:rsidP="00874B2D">
            <w:pPr>
              <w:spacing w:before="75"/>
              <w:ind w:right="59"/>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77.774.388.938</w:t>
            </w:r>
          </w:p>
        </w:tc>
        <w:tc>
          <w:tcPr>
            <w:tcW w:w="1038" w:type="dxa"/>
            <w:shd w:val="clear" w:color="auto" w:fill="FFF1CC"/>
          </w:tcPr>
          <w:p w14:paraId="4D0F90BF" w14:textId="77777777" w:rsidR="00F12B29" w:rsidRPr="00B52536" w:rsidRDefault="00F12B29" w:rsidP="00874B2D">
            <w:pPr>
              <w:spacing w:before="75"/>
              <w:ind w:right="55"/>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41.260.020.668</w:t>
            </w:r>
          </w:p>
        </w:tc>
        <w:tc>
          <w:tcPr>
            <w:tcW w:w="1043" w:type="dxa"/>
          </w:tcPr>
          <w:p w14:paraId="6930D0F1" w14:textId="77777777" w:rsidR="00F12B29" w:rsidRPr="00B52536" w:rsidRDefault="00F12B29" w:rsidP="00874B2D">
            <w:pPr>
              <w:spacing w:before="75"/>
              <w:ind w:right="61"/>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119.034.409.606</w:t>
            </w:r>
          </w:p>
        </w:tc>
        <w:tc>
          <w:tcPr>
            <w:tcW w:w="981" w:type="dxa"/>
          </w:tcPr>
          <w:p w14:paraId="10CC9A6D" w14:textId="77777777" w:rsidR="00F12B29" w:rsidRPr="00B52536" w:rsidRDefault="00F12B29" w:rsidP="00874B2D">
            <w:pPr>
              <w:spacing w:before="75"/>
              <w:ind w:right="62"/>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-10.476.279.497</w:t>
            </w:r>
          </w:p>
        </w:tc>
      </w:tr>
      <w:tr w:rsidR="00F12B29" w:rsidRPr="00B52536" w14:paraId="27ADAFB0" w14:textId="77777777" w:rsidTr="00874B2D">
        <w:trPr>
          <w:trHeight w:val="410"/>
        </w:trPr>
        <w:tc>
          <w:tcPr>
            <w:tcW w:w="817" w:type="dxa"/>
          </w:tcPr>
          <w:p w14:paraId="67D8BE9E" w14:textId="77777777" w:rsidR="00F12B29" w:rsidRPr="00B52536" w:rsidRDefault="00F12B29" w:rsidP="00874B2D">
            <w:pPr>
              <w:spacing w:before="2"/>
              <w:rPr>
                <w:rFonts w:ascii="Times New Roman" w:eastAsia="Times New Roman" w:hAnsi="Times New Roman" w:cs="Times New Roman"/>
                <w:b/>
                <w:sz w:val="12"/>
              </w:rPr>
            </w:pPr>
          </w:p>
          <w:p w14:paraId="0115940F" w14:textId="77777777" w:rsidR="00F12B29" w:rsidRPr="00B52536" w:rsidRDefault="00F12B29" w:rsidP="00874B2D">
            <w:pPr>
              <w:ind w:left="71"/>
              <w:rPr>
                <w:rFonts w:ascii="Times New Roman" w:eastAsia="Times New Roman" w:hAnsi="Times New Roman" w:cs="Times New Roman"/>
                <w:sz w:val="12"/>
              </w:rPr>
            </w:pPr>
            <w:r w:rsidRPr="00B52536">
              <w:rPr>
                <w:rFonts w:ascii="Times New Roman" w:eastAsia="Times New Roman" w:hAnsi="Times New Roman" w:cs="Times New Roman"/>
                <w:spacing w:val="-2"/>
                <w:sz w:val="12"/>
              </w:rPr>
              <w:t>1.3.85</w:t>
            </w:r>
          </w:p>
        </w:tc>
        <w:tc>
          <w:tcPr>
            <w:tcW w:w="423" w:type="dxa"/>
          </w:tcPr>
          <w:p w14:paraId="33DDC310" w14:textId="77777777" w:rsidR="00F12B29" w:rsidRPr="00B52536" w:rsidRDefault="00F12B29" w:rsidP="00874B2D">
            <w:pPr>
              <w:spacing w:before="2"/>
              <w:rPr>
                <w:rFonts w:ascii="Times New Roman" w:eastAsia="Times New Roman" w:hAnsi="Times New Roman" w:cs="Times New Roman"/>
                <w:b/>
                <w:sz w:val="12"/>
              </w:rPr>
            </w:pPr>
          </w:p>
          <w:p w14:paraId="5D911ED2" w14:textId="77777777" w:rsidR="00F12B29" w:rsidRPr="00B52536" w:rsidRDefault="00F12B29" w:rsidP="00874B2D">
            <w:pPr>
              <w:ind w:left="16" w:right="6"/>
              <w:jc w:val="center"/>
              <w:rPr>
                <w:rFonts w:ascii="Times New Roman" w:eastAsia="Times New Roman" w:hAnsi="Times New Roman" w:cs="Times New Roman"/>
                <w:sz w:val="12"/>
              </w:rPr>
            </w:pPr>
            <w:proofErr w:type="spellStart"/>
            <w:r w:rsidRPr="00B52536">
              <w:rPr>
                <w:rFonts w:ascii="Times New Roman" w:eastAsia="Times New Roman" w:hAnsi="Times New Roman" w:cs="Times New Roman"/>
                <w:spacing w:val="-5"/>
                <w:sz w:val="12"/>
              </w:rPr>
              <w:t>Db</w:t>
            </w:r>
            <w:proofErr w:type="spellEnd"/>
          </w:p>
        </w:tc>
        <w:tc>
          <w:tcPr>
            <w:tcW w:w="990" w:type="dxa"/>
          </w:tcPr>
          <w:p w14:paraId="235833BF" w14:textId="77777777" w:rsidR="00F12B29" w:rsidRPr="00B52536" w:rsidRDefault="00F12B29" w:rsidP="00874B2D">
            <w:pPr>
              <w:spacing w:before="1"/>
              <w:ind w:left="70"/>
              <w:rPr>
                <w:rFonts w:ascii="Times New Roman" w:eastAsia="Times New Roman" w:hAnsi="Times New Roman" w:cs="Times New Roman"/>
                <w:sz w:val="12"/>
              </w:rPr>
            </w:pPr>
            <w:r w:rsidRPr="00B52536">
              <w:rPr>
                <w:rFonts w:ascii="Times New Roman" w:eastAsia="Times New Roman" w:hAnsi="Times New Roman" w:cs="Times New Roman"/>
                <w:sz w:val="12"/>
              </w:rPr>
              <w:t>Cuentas</w:t>
            </w:r>
            <w:r w:rsidRPr="00B52536">
              <w:rPr>
                <w:rFonts w:ascii="Times New Roman" w:eastAsia="Times New Roman" w:hAnsi="Times New Roman" w:cs="Times New Roman"/>
                <w:spacing w:val="-2"/>
                <w:sz w:val="12"/>
              </w:rPr>
              <w:t xml:space="preserve"> </w:t>
            </w:r>
            <w:r w:rsidRPr="00B52536">
              <w:rPr>
                <w:rFonts w:ascii="Times New Roman" w:eastAsia="Times New Roman" w:hAnsi="Times New Roman" w:cs="Times New Roman"/>
                <w:spacing w:val="-5"/>
                <w:sz w:val="12"/>
              </w:rPr>
              <w:t>por</w:t>
            </w:r>
          </w:p>
          <w:p w14:paraId="09C5F344" w14:textId="77777777" w:rsidR="00F12B29" w:rsidRPr="00B52536" w:rsidRDefault="00F12B29" w:rsidP="00874B2D">
            <w:pPr>
              <w:spacing w:line="134" w:lineRule="exact"/>
              <w:ind w:left="70" w:right="138"/>
              <w:rPr>
                <w:rFonts w:ascii="Times New Roman" w:eastAsia="Times New Roman" w:hAnsi="Times New Roman" w:cs="Times New Roman"/>
                <w:sz w:val="12"/>
              </w:rPr>
            </w:pPr>
            <w:r w:rsidRPr="00B52536">
              <w:rPr>
                <w:rFonts w:ascii="Times New Roman" w:eastAsia="Times New Roman" w:hAnsi="Times New Roman" w:cs="Times New Roman"/>
                <w:sz w:val="12"/>
              </w:rPr>
              <w:t>cobrar</w:t>
            </w:r>
            <w:r w:rsidRPr="00B52536">
              <w:rPr>
                <w:rFonts w:ascii="Times New Roman" w:eastAsia="Times New Roman" w:hAnsi="Times New Roman" w:cs="Times New Roman"/>
                <w:spacing w:val="-8"/>
                <w:sz w:val="12"/>
              </w:rPr>
              <w:t xml:space="preserve"> </w:t>
            </w:r>
            <w:r w:rsidRPr="00B52536">
              <w:rPr>
                <w:rFonts w:ascii="Times New Roman" w:eastAsia="Times New Roman" w:hAnsi="Times New Roman" w:cs="Times New Roman"/>
                <w:sz w:val="12"/>
              </w:rPr>
              <w:t>de</w:t>
            </w:r>
            <w:r w:rsidRPr="00B52536">
              <w:rPr>
                <w:rFonts w:ascii="Times New Roman" w:eastAsia="Times New Roman" w:hAnsi="Times New Roman" w:cs="Times New Roman"/>
                <w:spacing w:val="-7"/>
                <w:sz w:val="12"/>
              </w:rPr>
              <w:t xml:space="preserve"> </w:t>
            </w:r>
            <w:r w:rsidRPr="00B52536">
              <w:rPr>
                <w:rFonts w:ascii="Times New Roman" w:eastAsia="Times New Roman" w:hAnsi="Times New Roman" w:cs="Times New Roman"/>
                <w:sz w:val="12"/>
              </w:rPr>
              <w:t>difícil</w:t>
            </w:r>
            <w:r w:rsidRPr="00B52536">
              <w:rPr>
                <w:rFonts w:ascii="Times New Roman" w:eastAsia="Times New Roman" w:hAnsi="Times New Roman" w:cs="Times New Roman"/>
                <w:spacing w:val="40"/>
                <w:sz w:val="12"/>
              </w:rPr>
              <w:t xml:space="preserve"> </w:t>
            </w:r>
            <w:r w:rsidRPr="00B52536">
              <w:rPr>
                <w:rFonts w:ascii="Times New Roman" w:eastAsia="Times New Roman" w:hAnsi="Times New Roman" w:cs="Times New Roman"/>
                <w:spacing w:val="-2"/>
                <w:sz w:val="12"/>
              </w:rPr>
              <w:t>recaudo</w:t>
            </w:r>
          </w:p>
        </w:tc>
        <w:tc>
          <w:tcPr>
            <w:tcW w:w="894" w:type="dxa"/>
            <w:shd w:val="clear" w:color="auto" w:fill="FFF1CC"/>
          </w:tcPr>
          <w:p w14:paraId="0A12391F" w14:textId="77777777" w:rsidR="00F12B29" w:rsidRPr="00B52536" w:rsidRDefault="00F12B29" w:rsidP="00874B2D">
            <w:pPr>
              <w:spacing w:before="2"/>
              <w:rPr>
                <w:rFonts w:ascii="Times New Roman" w:eastAsia="Times New Roman" w:hAnsi="Times New Roman" w:cs="Times New Roman"/>
                <w:b/>
                <w:sz w:val="12"/>
              </w:rPr>
            </w:pPr>
          </w:p>
          <w:p w14:paraId="7825FD53" w14:textId="77777777" w:rsidR="00F12B29" w:rsidRPr="00B52536" w:rsidRDefault="00F12B29" w:rsidP="00874B2D">
            <w:pPr>
              <w:ind w:right="60"/>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38" w:type="dxa"/>
            <w:shd w:val="clear" w:color="auto" w:fill="FFF1CC"/>
          </w:tcPr>
          <w:p w14:paraId="647459A7" w14:textId="77777777" w:rsidR="00F12B29" w:rsidRPr="00B52536" w:rsidRDefault="00F12B29" w:rsidP="00874B2D">
            <w:pPr>
              <w:spacing w:before="2"/>
              <w:rPr>
                <w:rFonts w:ascii="Times New Roman" w:eastAsia="Times New Roman" w:hAnsi="Times New Roman" w:cs="Times New Roman"/>
                <w:b/>
                <w:sz w:val="12"/>
              </w:rPr>
            </w:pPr>
          </w:p>
          <w:p w14:paraId="5EA04949" w14:textId="77777777" w:rsidR="00F12B29" w:rsidRPr="00B52536" w:rsidRDefault="00F12B29" w:rsidP="00874B2D">
            <w:pPr>
              <w:ind w:right="52"/>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121.302.411.095</w:t>
            </w:r>
          </w:p>
        </w:tc>
        <w:tc>
          <w:tcPr>
            <w:tcW w:w="1043" w:type="dxa"/>
          </w:tcPr>
          <w:p w14:paraId="46286BC2" w14:textId="77777777" w:rsidR="00F12B29" w:rsidRPr="00B52536" w:rsidRDefault="00F12B29" w:rsidP="00874B2D">
            <w:pPr>
              <w:spacing w:before="2"/>
              <w:rPr>
                <w:rFonts w:ascii="Times New Roman" w:eastAsia="Times New Roman" w:hAnsi="Times New Roman" w:cs="Times New Roman"/>
                <w:b/>
                <w:sz w:val="12"/>
              </w:rPr>
            </w:pPr>
          </w:p>
          <w:p w14:paraId="17BABD15" w14:textId="77777777" w:rsidR="00F12B29" w:rsidRPr="00B52536" w:rsidRDefault="00F12B29" w:rsidP="00874B2D">
            <w:pPr>
              <w:ind w:right="58"/>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121.302.411.095</w:t>
            </w:r>
          </w:p>
        </w:tc>
        <w:tc>
          <w:tcPr>
            <w:tcW w:w="995" w:type="dxa"/>
            <w:shd w:val="clear" w:color="auto" w:fill="FFF1CC"/>
          </w:tcPr>
          <w:p w14:paraId="71F48CAB" w14:textId="77777777" w:rsidR="00F12B29" w:rsidRPr="00B52536" w:rsidRDefault="00F12B29" w:rsidP="00874B2D">
            <w:pPr>
              <w:rPr>
                <w:rFonts w:ascii="Times New Roman" w:eastAsia="Times New Roman" w:hAnsi="Times New Roman" w:cs="Times New Roman"/>
                <w:sz w:val="14"/>
              </w:rPr>
            </w:pPr>
          </w:p>
        </w:tc>
        <w:tc>
          <w:tcPr>
            <w:tcW w:w="1038" w:type="dxa"/>
            <w:shd w:val="clear" w:color="auto" w:fill="FFF1CC"/>
          </w:tcPr>
          <w:p w14:paraId="4DC5653F" w14:textId="77777777" w:rsidR="00F12B29" w:rsidRPr="00B52536" w:rsidRDefault="00F12B29" w:rsidP="00874B2D">
            <w:pPr>
              <w:spacing w:before="2"/>
              <w:rPr>
                <w:rFonts w:ascii="Times New Roman" w:eastAsia="Times New Roman" w:hAnsi="Times New Roman" w:cs="Times New Roman"/>
                <w:b/>
                <w:sz w:val="12"/>
              </w:rPr>
            </w:pPr>
          </w:p>
          <w:p w14:paraId="28C9F5BC" w14:textId="77777777" w:rsidR="00F12B29" w:rsidRPr="00B52536" w:rsidRDefault="00F12B29" w:rsidP="00874B2D">
            <w:pPr>
              <w:ind w:right="55"/>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105.624.785.826</w:t>
            </w:r>
          </w:p>
        </w:tc>
        <w:tc>
          <w:tcPr>
            <w:tcW w:w="1043" w:type="dxa"/>
          </w:tcPr>
          <w:p w14:paraId="66E4EA96" w14:textId="77777777" w:rsidR="00F12B29" w:rsidRPr="00B52536" w:rsidRDefault="00F12B29" w:rsidP="00874B2D">
            <w:pPr>
              <w:spacing w:before="2"/>
              <w:rPr>
                <w:rFonts w:ascii="Times New Roman" w:eastAsia="Times New Roman" w:hAnsi="Times New Roman" w:cs="Times New Roman"/>
                <w:b/>
                <w:sz w:val="12"/>
              </w:rPr>
            </w:pPr>
          </w:p>
          <w:p w14:paraId="77086CA8" w14:textId="77777777" w:rsidR="00F12B29" w:rsidRPr="00B52536" w:rsidRDefault="00F12B29" w:rsidP="00874B2D">
            <w:pPr>
              <w:ind w:right="61"/>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105.624.785.826</w:t>
            </w:r>
          </w:p>
        </w:tc>
        <w:tc>
          <w:tcPr>
            <w:tcW w:w="981" w:type="dxa"/>
          </w:tcPr>
          <w:p w14:paraId="193D6604" w14:textId="77777777" w:rsidR="00F12B29" w:rsidRPr="00B52536" w:rsidRDefault="00F12B29" w:rsidP="00874B2D">
            <w:pPr>
              <w:spacing w:before="2"/>
              <w:rPr>
                <w:rFonts w:ascii="Times New Roman" w:eastAsia="Times New Roman" w:hAnsi="Times New Roman" w:cs="Times New Roman"/>
                <w:b/>
                <w:sz w:val="12"/>
              </w:rPr>
            </w:pPr>
          </w:p>
          <w:p w14:paraId="637F5A07" w14:textId="77777777" w:rsidR="00F12B29" w:rsidRPr="00B52536" w:rsidRDefault="00F12B29" w:rsidP="00874B2D">
            <w:pPr>
              <w:ind w:right="62"/>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15.677.625.269</w:t>
            </w:r>
          </w:p>
        </w:tc>
      </w:tr>
      <w:tr w:rsidR="00F12B29" w:rsidRPr="00B52536" w14:paraId="01B25300" w14:textId="77777777" w:rsidTr="00874B2D">
        <w:trPr>
          <w:trHeight w:val="551"/>
        </w:trPr>
        <w:tc>
          <w:tcPr>
            <w:tcW w:w="817" w:type="dxa"/>
          </w:tcPr>
          <w:p w14:paraId="4D39B10D" w14:textId="77777777" w:rsidR="00F12B29" w:rsidRPr="00B52536" w:rsidRDefault="00F12B29" w:rsidP="00874B2D">
            <w:pPr>
              <w:spacing w:before="71"/>
              <w:rPr>
                <w:rFonts w:ascii="Times New Roman" w:eastAsia="Times New Roman" w:hAnsi="Times New Roman" w:cs="Times New Roman"/>
                <w:b/>
                <w:sz w:val="12"/>
              </w:rPr>
            </w:pPr>
          </w:p>
          <w:p w14:paraId="394A2FD1" w14:textId="77777777" w:rsidR="00F12B29" w:rsidRPr="00B52536" w:rsidRDefault="00F12B29" w:rsidP="00874B2D">
            <w:pPr>
              <w:ind w:left="71"/>
              <w:rPr>
                <w:rFonts w:ascii="Times New Roman" w:eastAsia="Times New Roman" w:hAnsi="Times New Roman" w:cs="Times New Roman"/>
                <w:sz w:val="12"/>
              </w:rPr>
            </w:pPr>
            <w:r w:rsidRPr="00B52536">
              <w:rPr>
                <w:rFonts w:ascii="Times New Roman" w:eastAsia="Times New Roman" w:hAnsi="Times New Roman" w:cs="Times New Roman"/>
                <w:spacing w:val="-2"/>
                <w:sz w:val="12"/>
              </w:rPr>
              <w:t>1.3.86</w:t>
            </w:r>
          </w:p>
        </w:tc>
        <w:tc>
          <w:tcPr>
            <w:tcW w:w="423" w:type="dxa"/>
          </w:tcPr>
          <w:p w14:paraId="6E193492" w14:textId="77777777" w:rsidR="00F12B29" w:rsidRPr="00B52536" w:rsidRDefault="00F12B29" w:rsidP="00874B2D">
            <w:pPr>
              <w:spacing w:before="71"/>
              <w:rPr>
                <w:rFonts w:ascii="Times New Roman" w:eastAsia="Times New Roman" w:hAnsi="Times New Roman" w:cs="Times New Roman"/>
                <w:b/>
                <w:sz w:val="12"/>
              </w:rPr>
            </w:pPr>
          </w:p>
          <w:p w14:paraId="5802C876" w14:textId="77777777" w:rsidR="00F12B29" w:rsidRPr="00B52536" w:rsidRDefault="00F12B29" w:rsidP="00874B2D">
            <w:pPr>
              <w:ind w:left="16" w:right="1"/>
              <w:jc w:val="center"/>
              <w:rPr>
                <w:rFonts w:ascii="Times New Roman" w:eastAsia="Times New Roman" w:hAnsi="Times New Roman" w:cs="Times New Roman"/>
                <w:sz w:val="12"/>
              </w:rPr>
            </w:pPr>
            <w:r w:rsidRPr="00B52536">
              <w:rPr>
                <w:rFonts w:ascii="Times New Roman" w:eastAsia="Times New Roman" w:hAnsi="Times New Roman" w:cs="Times New Roman"/>
                <w:spacing w:val="-5"/>
                <w:sz w:val="12"/>
              </w:rPr>
              <w:t>Cr</w:t>
            </w:r>
          </w:p>
        </w:tc>
        <w:tc>
          <w:tcPr>
            <w:tcW w:w="990" w:type="dxa"/>
          </w:tcPr>
          <w:p w14:paraId="7DD147C8" w14:textId="77777777" w:rsidR="00F12B29" w:rsidRPr="00B52536" w:rsidRDefault="00F12B29" w:rsidP="00874B2D">
            <w:pPr>
              <w:spacing w:before="3"/>
              <w:ind w:left="70" w:right="228"/>
              <w:rPr>
                <w:rFonts w:ascii="Times New Roman" w:eastAsia="Times New Roman" w:hAnsi="Times New Roman" w:cs="Times New Roman"/>
                <w:sz w:val="12"/>
              </w:rPr>
            </w:pPr>
            <w:r w:rsidRPr="00B52536">
              <w:rPr>
                <w:rFonts w:ascii="Times New Roman" w:eastAsia="Times New Roman" w:hAnsi="Times New Roman" w:cs="Times New Roman"/>
                <w:spacing w:val="-2"/>
                <w:sz w:val="12"/>
              </w:rPr>
              <w:t>Deterioro</w:t>
            </w:r>
            <w:r w:rsidRPr="00B52536">
              <w:rPr>
                <w:rFonts w:ascii="Times New Roman" w:eastAsia="Times New Roman" w:hAnsi="Times New Roman" w:cs="Times New Roman"/>
                <w:spacing w:val="40"/>
                <w:sz w:val="12"/>
              </w:rPr>
              <w:t xml:space="preserve"> </w:t>
            </w:r>
            <w:r w:rsidRPr="00B52536">
              <w:rPr>
                <w:rFonts w:ascii="Times New Roman" w:eastAsia="Times New Roman" w:hAnsi="Times New Roman" w:cs="Times New Roman"/>
                <w:sz w:val="12"/>
              </w:rPr>
              <w:t>acumulado</w:t>
            </w:r>
            <w:r w:rsidRPr="00B52536">
              <w:rPr>
                <w:rFonts w:ascii="Times New Roman" w:eastAsia="Times New Roman" w:hAnsi="Times New Roman" w:cs="Times New Roman"/>
                <w:spacing w:val="-8"/>
                <w:sz w:val="12"/>
              </w:rPr>
              <w:t xml:space="preserve"> </w:t>
            </w:r>
            <w:r w:rsidRPr="00B52536">
              <w:rPr>
                <w:rFonts w:ascii="Times New Roman" w:eastAsia="Times New Roman" w:hAnsi="Times New Roman" w:cs="Times New Roman"/>
                <w:sz w:val="12"/>
              </w:rPr>
              <w:t>de</w:t>
            </w:r>
          </w:p>
          <w:p w14:paraId="60BBB997" w14:textId="77777777" w:rsidR="00F12B29" w:rsidRPr="00B52536" w:rsidRDefault="00F12B29" w:rsidP="00874B2D">
            <w:pPr>
              <w:spacing w:line="134" w:lineRule="exact"/>
              <w:ind w:left="70" w:right="348"/>
              <w:rPr>
                <w:rFonts w:ascii="Times New Roman" w:eastAsia="Times New Roman" w:hAnsi="Times New Roman" w:cs="Times New Roman"/>
                <w:sz w:val="12"/>
              </w:rPr>
            </w:pPr>
            <w:r w:rsidRPr="00B52536">
              <w:rPr>
                <w:rFonts w:ascii="Times New Roman" w:eastAsia="Times New Roman" w:hAnsi="Times New Roman" w:cs="Times New Roman"/>
                <w:sz w:val="12"/>
              </w:rPr>
              <w:t>cuentas</w:t>
            </w:r>
            <w:r w:rsidRPr="00B52536">
              <w:rPr>
                <w:rFonts w:ascii="Times New Roman" w:eastAsia="Times New Roman" w:hAnsi="Times New Roman" w:cs="Times New Roman"/>
                <w:spacing w:val="-8"/>
                <w:sz w:val="12"/>
              </w:rPr>
              <w:t xml:space="preserve"> </w:t>
            </w:r>
            <w:r w:rsidRPr="00B52536">
              <w:rPr>
                <w:rFonts w:ascii="Times New Roman" w:eastAsia="Times New Roman" w:hAnsi="Times New Roman" w:cs="Times New Roman"/>
                <w:sz w:val="12"/>
              </w:rPr>
              <w:t>por</w:t>
            </w:r>
            <w:r w:rsidRPr="00B52536">
              <w:rPr>
                <w:rFonts w:ascii="Times New Roman" w:eastAsia="Times New Roman" w:hAnsi="Times New Roman" w:cs="Times New Roman"/>
                <w:spacing w:val="40"/>
                <w:sz w:val="12"/>
              </w:rPr>
              <w:t xml:space="preserve"> </w:t>
            </w:r>
            <w:r w:rsidRPr="00B52536">
              <w:rPr>
                <w:rFonts w:ascii="Times New Roman" w:eastAsia="Times New Roman" w:hAnsi="Times New Roman" w:cs="Times New Roman"/>
                <w:sz w:val="12"/>
              </w:rPr>
              <w:t>cobrar</w:t>
            </w:r>
            <w:r w:rsidRPr="00B52536">
              <w:rPr>
                <w:rFonts w:ascii="Times New Roman" w:eastAsia="Times New Roman" w:hAnsi="Times New Roman" w:cs="Times New Roman"/>
                <w:spacing w:val="-3"/>
                <w:sz w:val="12"/>
              </w:rPr>
              <w:t xml:space="preserve"> </w:t>
            </w:r>
            <w:r w:rsidRPr="00B52536">
              <w:rPr>
                <w:rFonts w:ascii="Times New Roman" w:eastAsia="Times New Roman" w:hAnsi="Times New Roman" w:cs="Times New Roman"/>
                <w:spacing w:val="-4"/>
                <w:sz w:val="12"/>
              </w:rPr>
              <w:t>(</w:t>
            </w:r>
            <w:proofErr w:type="spellStart"/>
            <w:r w:rsidRPr="00B52536">
              <w:rPr>
                <w:rFonts w:ascii="Times New Roman" w:eastAsia="Times New Roman" w:hAnsi="Times New Roman" w:cs="Times New Roman"/>
                <w:spacing w:val="-4"/>
                <w:sz w:val="12"/>
              </w:rPr>
              <w:t>cr</w:t>
            </w:r>
            <w:proofErr w:type="spellEnd"/>
            <w:r w:rsidRPr="00B52536">
              <w:rPr>
                <w:rFonts w:ascii="Times New Roman" w:eastAsia="Times New Roman" w:hAnsi="Times New Roman" w:cs="Times New Roman"/>
                <w:spacing w:val="-4"/>
                <w:sz w:val="12"/>
              </w:rPr>
              <w:t>)</w:t>
            </w:r>
          </w:p>
        </w:tc>
        <w:tc>
          <w:tcPr>
            <w:tcW w:w="894" w:type="dxa"/>
          </w:tcPr>
          <w:p w14:paraId="1CCBD277" w14:textId="77777777" w:rsidR="00F12B29" w:rsidRPr="00B52536" w:rsidRDefault="00F12B29" w:rsidP="00874B2D">
            <w:pPr>
              <w:spacing w:before="71"/>
              <w:rPr>
                <w:rFonts w:ascii="Times New Roman" w:eastAsia="Times New Roman" w:hAnsi="Times New Roman" w:cs="Times New Roman"/>
                <w:b/>
                <w:sz w:val="12"/>
              </w:rPr>
            </w:pPr>
          </w:p>
          <w:p w14:paraId="5255D554" w14:textId="77777777" w:rsidR="00F12B29" w:rsidRPr="00B52536" w:rsidRDefault="00F12B29" w:rsidP="00874B2D">
            <w:pPr>
              <w:ind w:right="60"/>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38" w:type="dxa"/>
          </w:tcPr>
          <w:p w14:paraId="41E5D6E6" w14:textId="77777777" w:rsidR="00F12B29" w:rsidRPr="00B52536" w:rsidRDefault="00F12B29" w:rsidP="00874B2D">
            <w:pPr>
              <w:spacing w:before="71"/>
              <w:rPr>
                <w:rFonts w:ascii="Times New Roman" w:eastAsia="Times New Roman" w:hAnsi="Times New Roman" w:cs="Times New Roman"/>
                <w:b/>
                <w:sz w:val="12"/>
              </w:rPr>
            </w:pPr>
          </w:p>
          <w:p w14:paraId="29721829" w14:textId="77777777" w:rsidR="00F12B29" w:rsidRPr="00B52536" w:rsidRDefault="00F12B29" w:rsidP="00874B2D">
            <w:pPr>
              <w:ind w:right="52"/>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-120.943.597.487</w:t>
            </w:r>
          </w:p>
        </w:tc>
        <w:tc>
          <w:tcPr>
            <w:tcW w:w="1043" w:type="dxa"/>
          </w:tcPr>
          <w:p w14:paraId="1915B83C" w14:textId="77777777" w:rsidR="00F12B29" w:rsidRPr="00B52536" w:rsidRDefault="00F12B29" w:rsidP="00874B2D">
            <w:pPr>
              <w:spacing w:before="71"/>
              <w:rPr>
                <w:rFonts w:ascii="Times New Roman" w:eastAsia="Times New Roman" w:hAnsi="Times New Roman" w:cs="Times New Roman"/>
                <w:b/>
                <w:sz w:val="12"/>
              </w:rPr>
            </w:pPr>
          </w:p>
          <w:p w14:paraId="71499961" w14:textId="77777777" w:rsidR="00F12B29" w:rsidRPr="00B52536" w:rsidRDefault="00F12B29" w:rsidP="00874B2D">
            <w:pPr>
              <w:ind w:right="58"/>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-120.943.597.487</w:t>
            </w:r>
          </w:p>
        </w:tc>
        <w:tc>
          <w:tcPr>
            <w:tcW w:w="995" w:type="dxa"/>
          </w:tcPr>
          <w:p w14:paraId="2F8E184C" w14:textId="77777777" w:rsidR="00F12B29" w:rsidRPr="00B52536" w:rsidRDefault="00F12B29" w:rsidP="00874B2D">
            <w:pPr>
              <w:spacing w:before="71"/>
              <w:rPr>
                <w:rFonts w:ascii="Times New Roman" w:eastAsia="Times New Roman" w:hAnsi="Times New Roman" w:cs="Times New Roman"/>
                <w:b/>
                <w:sz w:val="12"/>
              </w:rPr>
            </w:pPr>
          </w:p>
          <w:p w14:paraId="7946F166" w14:textId="77777777" w:rsidR="00F12B29" w:rsidRPr="00B52536" w:rsidRDefault="00F12B29" w:rsidP="00874B2D">
            <w:pPr>
              <w:ind w:right="58"/>
              <w:jc w:val="right"/>
              <w:rPr>
                <w:rFonts w:ascii="Times New Roman" w:eastAsia="Times New Roman" w:hAnsi="Times New Roman" w:cs="Times New Roman"/>
                <w:sz w:val="12"/>
              </w:rPr>
            </w:pPr>
            <w:r w:rsidRPr="00B52536">
              <w:rPr>
                <w:rFonts w:ascii="Times New Roman" w:eastAsia="Times New Roman" w:hAnsi="Times New Roman" w:cs="Times New Roman"/>
                <w:spacing w:val="-10"/>
                <w:sz w:val="12"/>
              </w:rPr>
              <w:t>0</w:t>
            </w:r>
          </w:p>
        </w:tc>
        <w:tc>
          <w:tcPr>
            <w:tcW w:w="1038" w:type="dxa"/>
          </w:tcPr>
          <w:p w14:paraId="31A7D56F" w14:textId="77777777" w:rsidR="00F12B29" w:rsidRPr="00B52536" w:rsidRDefault="00F12B29" w:rsidP="00874B2D">
            <w:pPr>
              <w:spacing w:before="71"/>
              <w:rPr>
                <w:rFonts w:ascii="Times New Roman" w:eastAsia="Times New Roman" w:hAnsi="Times New Roman" w:cs="Times New Roman"/>
                <w:b/>
                <w:sz w:val="12"/>
              </w:rPr>
            </w:pPr>
          </w:p>
          <w:p w14:paraId="0EB3D513" w14:textId="77777777" w:rsidR="00F12B29" w:rsidRPr="00B52536" w:rsidRDefault="00F12B29" w:rsidP="00874B2D">
            <w:pPr>
              <w:ind w:right="55"/>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-126.203.026.203</w:t>
            </w:r>
          </w:p>
        </w:tc>
        <w:tc>
          <w:tcPr>
            <w:tcW w:w="1043" w:type="dxa"/>
          </w:tcPr>
          <w:p w14:paraId="2401F3E6" w14:textId="77777777" w:rsidR="00F12B29" w:rsidRPr="00B52536" w:rsidRDefault="00F12B29" w:rsidP="00874B2D">
            <w:pPr>
              <w:spacing w:before="71"/>
              <w:rPr>
                <w:rFonts w:ascii="Times New Roman" w:eastAsia="Times New Roman" w:hAnsi="Times New Roman" w:cs="Times New Roman"/>
                <w:b/>
                <w:sz w:val="12"/>
              </w:rPr>
            </w:pPr>
          </w:p>
          <w:p w14:paraId="79F688A8" w14:textId="77777777" w:rsidR="00F12B29" w:rsidRPr="00B52536" w:rsidRDefault="00F12B29" w:rsidP="00874B2D">
            <w:pPr>
              <w:ind w:right="61"/>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-126.203.026.203</w:t>
            </w:r>
          </w:p>
        </w:tc>
        <w:tc>
          <w:tcPr>
            <w:tcW w:w="981" w:type="dxa"/>
          </w:tcPr>
          <w:p w14:paraId="01E58787" w14:textId="77777777" w:rsidR="00F12B29" w:rsidRPr="00B52536" w:rsidRDefault="00F12B29" w:rsidP="00874B2D">
            <w:pPr>
              <w:spacing w:before="71"/>
              <w:rPr>
                <w:rFonts w:ascii="Times New Roman" w:eastAsia="Times New Roman" w:hAnsi="Times New Roman" w:cs="Times New Roman"/>
                <w:b/>
                <w:sz w:val="12"/>
              </w:rPr>
            </w:pPr>
          </w:p>
          <w:p w14:paraId="5D8CE822" w14:textId="77777777" w:rsidR="00F12B29" w:rsidRPr="00B52536" w:rsidRDefault="00F12B29" w:rsidP="00874B2D">
            <w:pPr>
              <w:ind w:right="62"/>
              <w:jc w:val="right"/>
              <w:rPr>
                <w:rFonts w:ascii="Times New Roman" w:eastAsia="Times New Roman" w:hAnsi="Times New Roman" w:cs="Times New Roman"/>
                <w:sz w:val="12"/>
              </w:rPr>
            </w:pPr>
            <w:r w:rsidRPr="00B52536">
              <w:rPr>
                <w:rFonts w:ascii="Times New Roman" w:eastAsia="Times New Roman" w:hAnsi="Times New Roman" w:cs="Times New Roman"/>
                <w:spacing w:val="-2"/>
                <w:sz w:val="12"/>
              </w:rPr>
              <w:t>5.259.428.717</w:t>
            </w:r>
          </w:p>
        </w:tc>
      </w:tr>
    </w:tbl>
    <w:p w14:paraId="3126C7AC" w14:textId="77777777" w:rsidR="00F12B29" w:rsidRDefault="00F12B29" w:rsidP="00F12B29">
      <w:pPr>
        <w:pStyle w:val="Textoindependiente"/>
        <w:ind w:right="-50"/>
        <w:jc w:val="both"/>
        <w:rPr>
          <w:bCs/>
        </w:rPr>
      </w:pPr>
    </w:p>
    <w:p w14:paraId="37C6CC75" w14:textId="77777777" w:rsidR="00F12B29" w:rsidRPr="009075AD" w:rsidRDefault="00F12B29" w:rsidP="00F12B29">
      <w:pPr>
        <w:pStyle w:val="Textoindependiente"/>
        <w:ind w:right="-50"/>
        <w:jc w:val="both"/>
        <w:rPr>
          <w:bCs/>
        </w:rPr>
      </w:pPr>
      <w:r w:rsidRPr="009075AD">
        <w:rPr>
          <w:b/>
        </w:rPr>
        <w:t>7.6.</w:t>
      </w:r>
      <w:r>
        <w:rPr>
          <w:b/>
        </w:rPr>
        <w:t xml:space="preserve"> </w:t>
      </w:r>
      <w:r w:rsidRPr="009075AD">
        <w:rPr>
          <w:b/>
        </w:rPr>
        <w:t>Cuentas por cobrar difícil recaudo</w:t>
      </w:r>
      <w:r>
        <w:rPr>
          <w:b/>
        </w:rPr>
        <w:t xml:space="preserve">. </w:t>
      </w:r>
      <w:r w:rsidRPr="009075AD">
        <w:rPr>
          <w:bCs/>
        </w:rPr>
        <w:t>Corresponde a la reclasificación de las cuentas por cobrar con una antigüedad mayor a 1 año, basados en la información suministrada por las áreas generadoras en lo correspondiente a contribuciones, tasas e ingresos no tributarios, aportes sobre la nómina, otras cuentas por cobrar.</w:t>
      </w:r>
    </w:p>
    <w:p w14:paraId="609E6D1C" w14:textId="77777777" w:rsidR="00F12B29" w:rsidRPr="009075AD" w:rsidRDefault="00F12B29" w:rsidP="00F12B29">
      <w:pPr>
        <w:pStyle w:val="Textoindependiente"/>
        <w:ind w:right="-50"/>
        <w:jc w:val="both"/>
        <w:rPr>
          <w:bCs/>
        </w:rPr>
      </w:pPr>
    </w:p>
    <w:p w14:paraId="38CCA563" w14:textId="77777777" w:rsidR="00F12B29" w:rsidRPr="009075AD" w:rsidRDefault="00F12B29" w:rsidP="00F12B29">
      <w:pPr>
        <w:pStyle w:val="Textoindependiente"/>
        <w:ind w:right="-50"/>
        <w:jc w:val="both"/>
        <w:rPr>
          <w:bCs/>
        </w:rPr>
      </w:pPr>
      <w:r w:rsidRPr="009075AD">
        <w:rPr>
          <w:bCs/>
        </w:rPr>
        <w:t>Las cuentas por cobrar identificadas en media y alta criticidad se reclasifican a cuentas de difícil recaudo para la vigencia 2024, el valor de esta cuenta es de $121.302.411.095 y se distribuye de la siguiente manera:</w:t>
      </w:r>
    </w:p>
    <w:p w14:paraId="1DF1951E" w14:textId="77777777" w:rsidR="00F12B29" w:rsidRPr="009075AD" w:rsidRDefault="00F12B29" w:rsidP="00F12B29">
      <w:pPr>
        <w:pStyle w:val="Textoindependiente"/>
        <w:ind w:right="-50"/>
        <w:jc w:val="both"/>
        <w:rPr>
          <w:bCs/>
        </w:rPr>
      </w:pPr>
    </w:p>
    <w:tbl>
      <w:tblPr>
        <w:tblStyle w:val="TableNormal"/>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964"/>
        <w:gridCol w:w="4154"/>
        <w:gridCol w:w="2137"/>
      </w:tblGrid>
      <w:tr w:rsidR="00F12B29" w:rsidRPr="009075AD" w14:paraId="11083B51" w14:textId="77777777" w:rsidTr="00874B2D">
        <w:trPr>
          <w:trHeight w:val="229"/>
          <w:jc w:val="center"/>
        </w:trPr>
        <w:tc>
          <w:tcPr>
            <w:tcW w:w="1964" w:type="dxa"/>
            <w:tcBorders>
              <w:bottom w:val="single" w:sz="12" w:space="0" w:color="666666"/>
            </w:tcBorders>
          </w:tcPr>
          <w:p w14:paraId="57F264AE" w14:textId="77777777" w:rsidR="00F12B29" w:rsidRPr="009075AD" w:rsidRDefault="00F12B29" w:rsidP="00874B2D">
            <w:pPr>
              <w:spacing w:line="209" w:lineRule="exact"/>
              <w:ind w:left="110"/>
              <w:rPr>
                <w:rFonts w:ascii="Times New Roman" w:eastAsia="Times New Roman" w:hAnsi="Times New Roman" w:cs="Times New Roman"/>
                <w:b/>
                <w:sz w:val="20"/>
              </w:rPr>
            </w:pPr>
            <w:r w:rsidRPr="009075AD">
              <w:rPr>
                <w:rFonts w:ascii="Times New Roman" w:eastAsia="Times New Roman" w:hAnsi="Times New Roman" w:cs="Times New Roman"/>
                <w:b/>
                <w:sz w:val="20"/>
              </w:rPr>
              <w:t>Código</w:t>
            </w:r>
            <w:r w:rsidRPr="009075AD">
              <w:rPr>
                <w:rFonts w:ascii="Times New Roman" w:eastAsia="Times New Roman" w:hAnsi="Times New Roman" w:cs="Times New Roman"/>
                <w:b/>
                <w:spacing w:val="-6"/>
                <w:sz w:val="20"/>
              </w:rPr>
              <w:t xml:space="preserve"> </w:t>
            </w:r>
            <w:r w:rsidRPr="009075AD">
              <w:rPr>
                <w:rFonts w:ascii="Times New Roman" w:eastAsia="Times New Roman" w:hAnsi="Times New Roman" w:cs="Times New Roman"/>
                <w:b/>
                <w:spacing w:val="-2"/>
                <w:sz w:val="20"/>
              </w:rPr>
              <w:t>contable</w:t>
            </w:r>
          </w:p>
        </w:tc>
        <w:tc>
          <w:tcPr>
            <w:tcW w:w="4154" w:type="dxa"/>
            <w:tcBorders>
              <w:bottom w:val="single" w:sz="12" w:space="0" w:color="666666"/>
            </w:tcBorders>
          </w:tcPr>
          <w:p w14:paraId="090D5DAD" w14:textId="77777777" w:rsidR="00F12B29" w:rsidRPr="009075AD" w:rsidRDefault="00F12B29" w:rsidP="00874B2D">
            <w:pPr>
              <w:spacing w:line="209" w:lineRule="exact"/>
              <w:ind w:left="109"/>
              <w:rPr>
                <w:rFonts w:ascii="Times New Roman" w:eastAsia="Times New Roman" w:hAnsi="Times New Roman" w:cs="Times New Roman"/>
                <w:b/>
                <w:sz w:val="20"/>
              </w:rPr>
            </w:pPr>
            <w:r w:rsidRPr="009075AD">
              <w:rPr>
                <w:rFonts w:ascii="Times New Roman" w:eastAsia="Times New Roman" w:hAnsi="Times New Roman" w:cs="Times New Roman"/>
                <w:b/>
                <w:sz w:val="20"/>
              </w:rPr>
              <w:t>Descripción</w:t>
            </w:r>
            <w:r w:rsidRPr="009075AD">
              <w:rPr>
                <w:rFonts w:ascii="Times New Roman" w:eastAsia="Times New Roman" w:hAnsi="Times New Roman" w:cs="Times New Roman"/>
                <w:b/>
                <w:spacing w:val="-7"/>
                <w:sz w:val="20"/>
              </w:rPr>
              <w:t xml:space="preserve"> </w:t>
            </w:r>
            <w:r w:rsidRPr="009075AD">
              <w:rPr>
                <w:rFonts w:ascii="Times New Roman" w:eastAsia="Times New Roman" w:hAnsi="Times New Roman" w:cs="Times New Roman"/>
                <w:b/>
                <w:sz w:val="20"/>
              </w:rPr>
              <w:t>Cuenta</w:t>
            </w:r>
            <w:r w:rsidRPr="009075AD">
              <w:rPr>
                <w:rFonts w:ascii="Times New Roman" w:eastAsia="Times New Roman" w:hAnsi="Times New Roman" w:cs="Times New Roman"/>
                <w:b/>
                <w:spacing w:val="-10"/>
                <w:sz w:val="20"/>
              </w:rPr>
              <w:t xml:space="preserve"> </w:t>
            </w:r>
            <w:r w:rsidRPr="009075AD">
              <w:rPr>
                <w:rFonts w:ascii="Times New Roman" w:eastAsia="Times New Roman" w:hAnsi="Times New Roman" w:cs="Times New Roman"/>
                <w:b/>
                <w:spacing w:val="-2"/>
                <w:sz w:val="20"/>
              </w:rPr>
              <w:t>Contable</w:t>
            </w:r>
          </w:p>
        </w:tc>
        <w:tc>
          <w:tcPr>
            <w:tcW w:w="2137" w:type="dxa"/>
            <w:tcBorders>
              <w:bottom w:val="single" w:sz="12" w:space="0" w:color="666666"/>
            </w:tcBorders>
          </w:tcPr>
          <w:p w14:paraId="60CF6FFE" w14:textId="77777777" w:rsidR="00F12B29" w:rsidRPr="009075AD" w:rsidRDefault="00F12B29" w:rsidP="00874B2D">
            <w:pPr>
              <w:spacing w:line="209" w:lineRule="exact"/>
              <w:ind w:left="105"/>
              <w:rPr>
                <w:rFonts w:ascii="Times New Roman" w:eastAsia="Times New Roman" w:hAnsi="Times New Roman" w:cs="Times New Roman"/>
                <w:b/>
                <w:sz w:val="20"/>
              </w:rPr>
            </w:pPr>
            <w:r w:rsidRPr="009075AD">
              <w:rPr>
                <w:rFonts w:ascii="Times New Roman" w:eastAsia="Times New Roman" w:hAnsi="Times New Roman" w:cs="Times New Roman"/>
                <w:b/>
                <w:sz w:val="20"/>
              </w:rPr>
              <w:t>Saldo</w:t>
            </w:r>
            <w:r w:rsidRPr="009075AD">
              <w:rPr>
                <w:rFonts w:ascii="Times New Roman" w:eastAsia="Times New Roman" w:hAnsi="Times New Roman" w:cs="Times New Roman"/>
                <w:b/>
                <w:spacing w:val="-6"/>
                <w:sz w:val="20"/>
              </w:rPr>
              <w:t xml:space="preserve"> </w:t>
            </w:r>
            <w:r w:rsidRPr="009075AD">
              <w:rPr>
                <w:rFonts w:ascii="Times New Roman" w:eastAsia="Times New Roman" w:hAnsi="Times New Roman" w:cs="Times New Roman"/>
                <w:b/>
                <w:spacing w:val="-2"/>
                <w:sz w:val="20"/>
              </w:rPr>
              <w:t>Final</w:t>
            </w:r>
          </w:p>
        </w:tc>
      </w:tr>
      <w:tr w:rsidR="00F12B29" w:rsidRPr="009075AD" w14:paraId="23B0AD85" w14:textId="77777777" w:rsidTr="00874B2D">
        <w:trPr>
          <w:trHeight w:val="460"/>
          <w:jc w:val="center"/>
        </w:trPr>
        <w:tc>
          <w:tcPr>
            <w:tcW w:w="1964" w:type="dxa"/>
            <w:tcBorders>
              <w:top w:val="single" w:sz="12" w:space="0" w:color="666666"/>
            </w:tcBorders>
          </w:tcPr>
          <w:p w14:paraId="03D85651" w14:textId="77777777" w:rsidR="00F12B29" w:rsidRPr="009075AD" w:rsidRDefault="00F12B29" w:rsidP="00874B2D">
            <w:pPr>
              <w:ind w:left="110"/>
              <w:rPr>
                <w:rFonts w:ascii="Times New Roman" w:eastAsia="Times New Roman" w:hAnsi="Times New Roman" w:cs="Times New Roman"/>
                <w:b/>
                <w:sz w:val="20"/>
              </w:rPr>
            </w:pPr>
            <w:r w:rsidRPr="009075AD">
              <w:rPr>
                <w:rFonts w:ascii="Times New Roman" w:eastAsia="Times New Roman" w:hAnsi="Times New Roman" w:cs="Times New Roman"/>
                <w:b/>
                <w:spacing w:val="-2"/>
                <w:sz w:val="20"/>
              </w:rPr>
              <w:t>1.3.85</w:t>
            </w:r>
          </w:p>
        </w:tc>
        <w:tc>
          <w:tcPr>
            <w:tcW w:w="4154" w:type="dxa"/>
            <w:tcBorders>
              <w:top w:val="single" w:sz="12" w:space="0" w:color="666666"/>
            </w:tcBorders>
          </w:tcPr>
          <w:p w14:paraId="1D740445" w14:textId="77777777" w:rsidR="00F12B29" w:rsidRPr="009075AD" w:rsidRDefault="00F12B29" w:rsidP="00874B2D">
            <w:pPr>
              <w:spacing w:line="230" w:lineRule="exact"/>
              <w:ind w:left="109"/>
              <w:rPr>
                <w:rFonts w:ascii="Times New Roman" w:eastAsia="Times New Roman" w:hAnsi="Times New Roman" w:cs="Times New Roman"/>
                <w:b/>
                <w:sz w:val="20"/>
              </w:rPr>
            </w:pPr>
            <w:r w:rsidRPr="009075AD">
              <w:rPr>
                <w:rFonts w:ascii="Times New Roman" w:eastAsia="Times New Roman" w:hAnsi="Times New Roman" w:cs="Times New Roman"/>
                <w:b/>
                <w:sz w:val="20"/>
              </w:rPr>
              <w:t>CUENTAS</w:t>
            </w:r>
            <w:r w:rsidRPr="009075AD">
              <w:rPr>
                <w:rFonts w:ascii="Times New Roman" w:eastAsia="Times New Roman" w:hAnsi="Times New Roman" w:cs="Times New Roman"/>
                <w:b/>
                <w:spacing w:val="40"/>
                <w:sz w:val="20"/>
              </w:rPr>
              <w:t xml:space="preserve"> </w:t>
            </w:r>
            <w:r w:rsidRPr="009075AD">
              <w:rPr>
                <w:rFonts w:ascii="Times New Roman" w:eastAsia="Times New Roman" w:hAnsi="Times New Roman" w:cs="Times New Roman"/>
                <w:b/>
                <w:sz w:val="20"/>
              </w:rPr>
              <w:t>POR</w:t>
            </w:r>
            <w:r w:rsidRPr="009075AD">
              <w:rPr>
                <w:rFonts w:ascii="Times New Roman" w:eastAsia="Times New Roman" w:hAnsi="Times New Roman" w:cs="Times New Roman"/>
                <w:b/>
                <w:spacing w:val="40"/>
                <w:sz w:val="20"/>
              </w:rPr>
              <w:t xml:space="preserve"> </w:t>
            </w:r>
            <w:r w:rsidRPr="009075AD">
              <w:rPr>
                <w:rFonts w:ascii="Times New Roman" w:eastAsia="Times New Roman" w:hAnsi="Times New Roman" w:cs="Times New Roman"/>
                <w:b/>
                <w:sz w:val="20"/>
              </w:rPr>
              <w:t>COBRAR</w:t>
            </w:r>
            <w:r w:rsidRPr="009075AD">
              <w:rPr>
                <w:rFonts w:ascii="Times New Roman" w:eastAsia="Times New Roman" w:hAnsi="Times New Roman" w:cs="Times New Roman"/>
                <w:b/>
                <w:spacing w:val="40"/>
                <w:sz w:val="20"/>
              </w:rPr>
              <w:t xml:space="preserve"> </w:t>
            </w:r>
            <w:r w:rsidRPr="009075AD">
              <w:rPr>
                <w:rFonts w:ascii="Times New Roman" w:eastAsia="Times New Roman" w:hAnsi="Times New Roman" w:cs="Times New Roman"/>
                <w:b/>
                <w:sz w:val="20"/>
              </w:rPr>
              <w:t>DE</w:t>
            </w:r>
            <w:r w:rsidRPr="009075AD">
              <w:rPr>
                <w:rFonts w:ascii="Times New Roman" w:eastAsia="Times New Roman" w:hAnsi="Times New Roman" w:cs="Times New Roman"/>
                <w:b/>
                <w:spacing w:val="40"/>
                <w:sz w:val="20"/>
              </w:rPr>
              <w:t xml:space="preserve"> </w:t>
            </w:r>
            <w:r w:rsidRPr="009075AD">
              <w:rPr>
                <w:rFonts w:ascii="Times New Roman" w:eastAsia="Times New Roman" w:hAnsi="Times New Roman" w:cs="Times New Roman"/>
                <w:b/>
                <w:sz w:val="20"/>
              </w:rPr>
              <w:t xml:space="preserve">DIFÍCIL </w:t>
            </w:r>
            <w:r w:rsidRPr="009075AD">
              <w:rPr>
                <w:rFonts w:ascii="Times New Roman" w:eastAsia="Times New Roman" w:hAnsi="Times New Roman" w:cs="Times New Roman"/>
                <w:b/>
                <w:spacing w:val="-2"/>
                <w:sz w:val="20"/>
              </w:rPr>
              <w:t>RECAUDO</w:t>
            </w:r>
          </w:p>
        </w:tc>
        <w:tc>
          <w:tcPr>
            <w:tcW w:w="2137" w:type="dxa"/>
            <w:tcBorders>
              <w:top w:val="single" w:sz="12" w:space="0" w:color="666666"/>
            </w:tcBorders>
          </w:tcPr>
          <w:p w14:paraId="06D4904E" w14:textId="77777777" w:rsidR="00F12B29" w:rsidRPr="009075AD" w:rsidRDefault="00F12B29" w:rsidP="00874B2D">
            <w:pPr>
              <w:ind w:left="599"/>
              <w:rPr>
                <w:rFonts w:ascii="Times New Roman" w:eastAsia="Times New Roman" w:hAnsi="Times New Roman" w:cs="Times New Roman"/>
                <w:b/>
                <w:sz w:val="20"/>
              </w:rPr>
            </w:pPr>
            <w:r w:rsidRPr="009075AD">
              <w:rPr>
                <w:rFonts w:ascii="Times New Roman" w:eastAsia="Times New Roman" w:hAnsi="Times New Roman" w:cs="Times New Roman"/>
                <w:b/>
                <w:spacing w:val="-2"/>
                <w:sz w:val="20"/>
              </w:rPr>
              <w:t>121.302.411.095</w:t>
            </w:r>
          </w:p>
        </w:tc>
      </w:tr>
      <w:tr w:rsidR="00F12B29" w:rsidRPr="009075AD" w14:paraId="11292085" w14:textId="77777777" w:rsidTr="00874B2D">
        <w:trPr>
          <w:trHeight w:val="230"/>
          <w:jc w:val="center"/>
        </w:trPr>
        <w:tc>
          <w:tcPr>
            <w:tcW w:w="1964" w:type="dxa"/>
          </w:tcPr>
          <w:p w14:paraId="4BFD8F19" w14:textId="77777777" w:rsidR="00F12B29" w:rsidRPr="009075AD" w:rsidRDefault="00F12B29" w:rsidP="00874B2D">
            <w:pPr>
              <w:spacing w:line="210" w:lineRule="exact"/>
              <w:ind w:left="110"/>
              <w:rPr>
                <w:rFonts w:ascii="Times New Roman" w:eastAsia="Times New Roman" w:hAnsi="Times New Roman" w:cs="Times New Roman"/>
                <w:b/>
                <w:sz w:val="20"/>
              </w:rPr>
            </w:pPr>
            <w:r w:rsidRPr="009075AD">
              <w:rPr>
                <w:rFonts w:ascii="Times New Roman" w:eastAsia="Times New Roman" w:hAnsi="Times New Roman" w:cs="Times New Roman"/>
                <w:b/>
                <w:spacing w:val="-2"/>
                <w:sz w:val="20"/>
              </w:rPr>
              <w:t>1.3.85.15</w:t>
            </w:r>
          </w:p>
        </w:tc>
        <w:tc>
          <w:tcPr>
            <w:tcW w:w="4154" w:type="dxa"/>
          </w:tcPr>
          <w:p w14:paraId="59678C5F" w14:textId="77777777" w:rsidR="00F12B29" w:rsidRPr="009075AD" w:rsidRDefault="00F12B29" w:rsidP="00874B2D">
            <w:pPr>
              <w:spacing w:line="210" w:lineRule="exact"/>
              <w:ind w:left="109"/>
              <w:rPr>
                <w:rFonts w:ascii="Times New Roman" w:eastAsia="Times New Roman" w:hAnsi="Times New Roman" w:cs="Times New Roman"/>
                <w:sz w:val="20"/>
              </w:rPr>
            </w:pPr>
            <w:r w:rsidRPr="009075AD">
              <w:rPr>
                <w:rFonts w:ascii="Times New Roman" w:eastAsia="Times New Roman" w:hAnsi="Times New Roman" w:cs="Times New Roman"/>
                <w:sz w:val="20"/>
              </w:rPr>
              <w:t>Contribuciones,</w:t>
            </w:r>
            <w:r w:rsidRPr="009075AD">
              <w:rPr>
                <w:rFonts w:ascii="Times New Roman" w:eastAsia="Times New Roman" w:hAnsi="Times New Roman" w:cs="Times New Roman"/>
                <w:spacing w:val="-5"/>
                <w:sz w:val="20"/>
              </w:rPr>
              <w:t xml:space="preserve"> </w:t>
            </w:r>
            <w:r w:rsidRPr="009075AD">
              <w:rPr>
                <w:rFonts w:ascii="Times New Roman" w:eastAsia="Times New Roman" w:hAnsi="Times New Roman" w:cs="Times New Roman"/>
                <w:sz w:val="20"/>
              </w:rPr>
              <w:t>tasas</w:t>
            </w:r>
            <w:r w:rsidRPr="009075AD">
              <w:rPr>
                <w:rFonts w:ascii="Times New Roman" w:eastAsia="Times New Roman" w:hAnsi="Times New Roman" w:cs="Times New Roman"/>
                <w:spacing w:val="-8"/>
                <w:sz w:val="20"/>
              </w:rPr>
              <w:t xml:space="preserve"> </w:t>
            </w:r>
            <w:r w:rsidRPr="009075AD">
              <w:rPr>
                <w:rFonts w:ascii="Times New Roman" w:eastAsia="Times New Roman" w:hAnsi="Times New Roman" w:cs="Times New Roman"/>
                <w:sz w:val="20"/>
              </w:rPr>
              <w:t>e</w:t>
            </w:r>
            <w:r w:rsidRPr="009075AD">
              <w:rPr>
                <w:rFonts w:ascii="Times New Roman" w:eastAsia="Times New Roman" w:hAnsi="Times New Roman" w:cs="Times New Roman"/>
                <w:spacing w:val="-5"/>
                <w:sz w:val="20"/>
              </w:rPr>
              <w:t xml:space="preserve"> </w:t>
            </w:r>
            <w:r w:rsidRPr="009075AD">
              <w:rPr>
                <w:rFonts w:ascii="Times New Roman" w:eastAsia="Times New Roman" w:hAnsi="Times New Roman" w:cs="Times New Roman"/>
                <w:sz w:val="20"/>
              </w:rPr>
              <w:t>ingresos</w:t>
            </w:r>
            <w:r w:rsidRPr="009075AD">
              <w:rPr>
                <w:rFonts w:ascii="Times New Roman" w:eastAsia="Times New Roman" w:hAnsi="Times New Roman" w:cs="Times New Roman"/>
                <w:spacing w:val="-3"/>
                <w:sz w:val="20"/>
              </w:rPr>
              <w:t xml:space="preserve"> </w:t>
            </w:r>
            <w:r w:rsidRPr="009075AD">
              <w:rPr>
                <w:rFonts w:ascii="Times New Roman" w:eastAsia="Times New Roman" w:hAnsi="Times New Roman" w:cs="Times New Roman"/>
                <w:sz w:val="20"/>
              </w:rPr>
              <w:t>no</w:t>
            </w:r>
            <w:r w:rsidRPr="009075AD">
              <w:rPr>
                <w:rFonts w:ascii="Times New Roman" w:eastAsia="Times New Roman" w:hAnsi="Times New Roman" w:cs="Times New Roman"/>
                <w:spacing w:val="-7"/>
                <w:sz w:val="20"/>
              </w:rPr>
              <w:t xml:space="preserve"> </w:t>
            </w:r>
            <w:r w:rsidRPr="009075AD">
              <w:rPr>
                <w:rFonts w:ascii="Times New Roman" w:eastAsia="Times New Roman" w:hAnsi="Times New Roman" w:cs="Times New Roman"/>
                <w:spacing w:val="-2"/>
                <w:sz w:val="20"/>
              </w:rPr>
              <w:t>tributarios</w:t>
            </w:r>
          </w:p>
        </w:tc>
        <w:tc>
          <w:tcPr>
            <w:tcW w:w="2137" w:type="dxa"/>
          </w:tcPr>
          <w:p w14:paraId="7480EDA1" w14:textId="77777777" w:rsidR="00F12B29" w:rsidRPr="009075AD" w:rsidRDefault="00F12B29" w:rsidP="00874B2D">
            <w:pPr>
              <w:spacing w:line="210" w:lineRule="exact"/>
              <w:ind w:right="172"/>
              <w:jc w:val="right"/>
              <w:rPr>
                <w:rFonts w:ascii="Times New Roman" w:eastAsia="Times New Roman" w:hAnsi="Times New Roman" w:cs="Times New Roman"/>
                <w:sz w:val="20"/>
              </w:rPr>
            </w:pPr>
            <w:r w:rsidRPr="009075AD">
              <w:rPr>
                <w:rFonts w:ascii="Times New Roman" w:eastAsia="Times New Roman" w:hAnsi="Times New Roman" w:cs="Times New Roman"/>
                <w:spacing w:val="-2"/>
                <w:sz w:val="20"/>
              </w:rPr>
              <w:t>93.174.195.469</w:t>
            </w:r>
          </w:p>
        </w:tc>
      </w:tr>
      <w:tr w:rsidR="00F12B29" w:rsidRPr="009075AD" w14:paraId="300A032B" w14:textId="77777777" w:rsidTr="00874B2D">
        <w:trPr>
          <w:trHeight w:val="230"/>
          <w:jc w:val="center"/>
        </w:trPr>
        <w:tc>
          <w:tcPr>
            <w:tcW w:w="1964" w:type="dxa"/>
          </w:tcPr>
          <w:p w14:paraId="71D13880" w14:textId="77777777" w:rsidR="00F12B29" w:rsidRPr="009075AD" w:rsidRDefault="00F12B29" w:rsidP="00874B2D">
            <w:pPr>
              <w:spacing w:line="210" w:lineRule="exact"/>
              <w:ind w:left="110"/>
              <w:rPr>
                <w:rFonts w:ascii="Times New Roman" w:eastAsia="Times New Roman" w:hAnsi="Times New Roman" w:cs="Times New Roman"/>
                <w:b/>
                <w:sz w:val="20"/>
              </w:rPr>
            </w:pPr>
            <w:r w:rsidRPr="009075AD">
              <w:rPr>
                <w:rFonts w:ascii="Times New Roman" w:eastAsia="Times New Roman" w:hAnsi="Times New Roman" w:cs="Times New Roman"/>
                <w:b/>
                <w:spacing w:val="-2"/>
                <w:sz w:val="20"/>
              </w:rPr>
              <w:t>1.3.85.16</w:t>
            </w:r>
          </w:p>
        </w:tc>
        <w:tc>
          <w:tcPr>
            <w:tcW w:w="4154" w:type="dxa"/>
          </w:tcPr>
          <w:p w14:paraId="02716A75" w14:textId="77777777" w:rsidR="00F12B29" w:rsidRPr="009075AD" w:rsidRDefault="00F12B29" w:rsidP="00874B2D">
            <w:pPr>
              <w:spacing w:line="210" w:lineRule="exact"/>
              <w:ind w:left="109"/>
              <w:rPr>
                <w:rFonts w:ascii="Times New Roman" w:eastAsia="Times New Roman" w:hAnsi="Times New Roman" w:cs="Times New Roman"/>
                <w:sz w:val="20"/>
              </w:rPr>
            </w:pPr>
            <w:r w:rsidRPr="009075AD">
              <w:rPr>
                <w:rFonts w:ascii="Times New Roman" w:eastAsia="Times New Roman" w:hAnsi="Times New Roman" w:cs="Times New Roman"/>
                <w:sz w:val="20"/>
              </w:rPr>
              <w:t>Aportes</w:t>
            </w:r>
            <w:r w:rsidRPr="009075AD">
              <w:rPr>
                <w:rFonts w:ascii="Times New Roman" w:eastAsia="Times New Roman" w:hAnsi="Times New Roman" w:cs="Times New Roman"/>
                <w:spacing w:val="-6"/>
                <w:sz w:val="20"/>
              </w:rPr>
              <w:t xml:space="preserve"> </w:t>
            </w:r>
            <w:r w:rsidRPr="009075AD">
              <w:rPr>
                <w:rFonts w:ascii="Times New Roman" w:eastAsia="Times New Roman" w:hAnsi="Times New Roman" w:cs="Times New Roman"/>
                <w:sz w:val="20"/>
              </w:rPr>
              <w:t>sobre</w:t>
            </w:r>
            <w:r w:rsidRPr="009075AD">
              <w:rPr>
                <w:rFonts w:ascii="Times New Roman" w:eastAsia="Times New Roman" w:hAnsi="Times New Roman" w:cs="Times New Roman"/>
                <w:spacing w:val="-3"/>
                <w:sz w:val="20"/>
              </w:rPr>
              <w:t xml:space="preserve"> </w:t>
            </w:r>
            <w:r w:rsidRPr="009075AD">
              <w:rPr>
                <w:rFonts w:ascii="Times New Roman" w:eastAsia="Times New Roman" w:hAnsi="Times New Roman" w:cs="Times New Roman"/>
                <w:sz w:val="20"/>
              </w:rPr>
              <w:t>la</w:t>
            </w:r>
            <w:r w:rsidRPr="009075AD">
              <w:rPr>
                <w:rFonts w:ascii="Times New Roman" w:eastAsia="Times New Roman" w:hAnsi="Times New Roman" w:cs="Times New Roman"/>
                <w:spacing w:val="-3"/>
                <w:sz w:val="20"/>
              </w:rPr>
              <w:t xml:space="preserve"> </w:t>
            </w:r>
            <w:r w:rsidRPr="009075AD">
              <w:rPr>
                <w:rFonts w:ascii="Times New Roman" w:eastAsia="Times New Roman" w:hAnsi="Times New Roman" w:cs="Times New Roman"/>
                <w:spacing w:val="-2"/>
                <w:sz w:val="20"/>
              </w:rPr>
              <w:t>nómina</w:t>
            </w:r>
          </w:p>
        </w:tc>
        <w:tc>
          <w:tcPr>
            <w:tcW w:w="2137" w:type="dxa"/>
          </w:tcPr>
          <w:p w14:paraId="540DC9F8" w14:textId="77777777" w:rsidR="00F12B29" w:rsidRPr="009075AD" w:rsidRDefault="00F12B29" w:rsidP="00874B2D">
            <w:pPr>
              <w:spacing w:line="210" w:lineRule="exact"/>
              <w:ind w:right="172"/>
              <w:jc w:val="right"/>
              <w:rPr>
                <w:rFonts w:ascii="Times New Roman" w:eastAsia="Times New Roman" w:hAnsi="Times New Roman" w:cs="Times New Roman"/>
                <w:sz w:val="20"/>
              </w:rPr>
            </w:pPr>
            <w:r w:rsidRPr="009075AD">
              <w:rPr>
                <w:rFonts w:ascii="Times New Roman" w:eastAsia="Times New Roman" w:hAnsi="Times New Roman" w:cs="Times New Roman"/>
                <w:spacing w:val="-2"/>
                <w:sz w:val="20"/>
              </w:rPr>
              <w:t>16.695.862.722</w:t>
            </w:r>
          </w:p>
        </w:tc>
      </w:tr>
      <w:tr w:rsidR="00F12B29" w:rsidRPr="009075AD" w14:paraId="55A129A8" w14:textId="77777777" w:rsidTr="00874B2D">
        <w:trPr>
          <w:trHeight w:val="229"/>
          <w:jc w:val="center"/>
        </w:trPr>
        <w:tc>
          <w:tcPr>
            <w:tcW w:w="1964" w:type="dxa"/>
          </w:tcPr>
          <w:p w14:paraId="0B284B76" w14:textId="77777777" w:rsidR="00F12B29" w:rsidRPr="009075AD" w:rsidRDefault="00F12B29" w:rsidP="00874B2D">
            <w:pPr>
              <w:spacing w:line="210" w:lineRule="exact"/>
              <w:ind w:left="110"/>
              <w:rPr>
                <w:rFonts w:ascii="Times New Roman" w:eastAsia="Times New Roman" w:hAnsi="Times New Roman" w:cs="Times New Roman"/>
                <w:b/>
                <w:sz w:val="20"/>
              </w:rPr>
            </w:pPr>
            <w:r w:rsidRPr="009075AD">
              <w:rPr>
                <w:rFonts w:ascii="Times New Roman" w:eastAsia="Times New Roman" w:hAnsi="Times New Roman" w:cs="Times New Roman"/>
                <w:b/>
                <w:spacing w:val="-2"/>
                <w:sz w:val="20"/>
              </w:rPr>
              <w:t>1.3.85.90</w:t>
            </w:r>
          </w:p>
        </w:tc>
        <w:tc>
          <w:tcPr>
            <w:tcW w:w="4154" w:type="dxa"/>
          </w:tcPr>
          <w:p w14:paraId="23E3A23E" w14:textId="77777777" w:rsidR="00F12B29" w:rsidRPr="009075AD" w:rsidRDefault="00F12B29" w:rsidP="00874B2D">
            <w:pPr>
              <w:spacing w:line="210" w:lineRule="exact"/>
              <w:ind w:left="109"/>
              <w:rPr>
                <w:rFonts w:ascii="Times New Roman" w:eastAsia="Times New Roman" w:hAnsi="Times New Roman" w:cs="Times New Roman"/>
                <w:sz w:val="20"/>
              </w:rPr>
            </w:pPr>
            <w:r w:rsidRPr="009075AD">
              <w:rPr>
                <w:rFonts w:ascii="Times New Roman" w:eastAsia="Times New Roman" w:hAnsi="Times New Roman" w:cs="Times New Roman"/>
                <w:sz w:val="20"/>
              </w:rPr>
              <w:t>Otras</w:t>
            </w:r>
            <w:r w:rsidRPr="009075AD">
              <w:rPr>
                <w:rFonts w:ascii="Times New Roman" w:eastAsia="Times New Roman" w:hAnsi="Times New Roman" w:cs="Times New Roman"/>
                <w:spacing w:val="-8"/>
                <w:sz w:val="20"/>
              </w:rPr>
              <w:t xml:space="preserve"> </w:t>
            </w:r>
            <w:r w:rsidRPr="009075AD">
              <w:rPr>
                <w:rFonts w:ascii="Times New Roman" w:eastAsia="Times New Roman" w:hAnsi="Times New Roman" w:cs="Times New Roman"/>
                <w:sz w:val="20"/>
              </w:rPr>
              <w:t>cuentas</w:t>
            </w:r>
            <w:r w:rsidRPr="009075AD">
              <w:rPr>
                <w:rFonts w:ascii="Times New Roman" w:eastAsia="Times New Roman" w:hAnsi="Times New Roman" w:cs="Times New Roman"/>
                <w:spacing w:val="-2"/>
                <w:sz w:val="20"/>
              </w:rPr>
              <w:t xml:space="preserve"> </w:t>
            </w:r>
            <w:r w:rsidRPr="009075AD">
              <w:rPr>
                <w:rFonts w:ascii="Times New Roman" w:eastAsia="Times New Roman" w:hAnsi="Times New Roman" w:cs="Times New Roman"/>
                <w:sz w:val="20"/>
              </w:rPr>
              <w:t>por</w:t>
            </w:r>
            <w:r w:rsidRPr="009075AD">
              <w:rPr>
                <w:rFonts w:ascii="Times New Roman" w:eastAsia="Times New Roman" w:hAnsi="Times New Roman" w:cs="Times New Roman"/>
                <w:spacing w:val="-10"/>
                <w:sz w:val="20"/>
              </w:rPr>
              <w:t xml:space="preserve"> </w:t>
            </w:r>
            <w:r w:rsidRPr="009075AD">
              <w:rPr>
                <w:rFonts w:ascii="Times New Roman" w:eastAsia="Times New Roman" w:hAnsi="Times New Roman" w:cs="Times New Roman"/>
                <w:sz w:val="20"/>
              </w:rPr>
              <w:t>cobrar</w:t>
            </w:r>
            <w:r w:rsidRPr="009075AD">
              <w:rPr>
                <w:rFonts w:ascii="Times New Roman" w:eastAsia="Times New Roman" w:hAnsi="Times New Roman" w:cs="Times New Roman"/>
                <w:spacing w:val="-2"/>
                <w:sz w:val="20"/>
              </w:rPr>
              <w:t xml:space="preserve"> </w:t>
            </w:r>
            <w:r w:rsidRPr="009075AD">
              <w:rPr>
                <w:rFonts w:ascii="Times New Roman" w:eastAsia="Times New Roman" w:hAnsi="Times New Roman" w:cs="Times New Roman"/>
                <w:sz w:val="20"/>
              </w:rPr>
              <w:t>de</w:t>
            </w:r>
            <w:r w:rsidRPr="009075AD">
              <w:rPr>
                <w:rFonts w:ascii="Times New Roman" w:eastAsia="Times New Roman" w:hAnsi="Times New Roman" w:cs="Times New Roman"/>
                <w:spacing w:val="-4"/>
                <w:sz w:val="20"/>
              </w:rPr>
              <w:t xml:space="preserve"> </w:t>
            </w:r>
            <w:r w:rsidRPr="009075AD">
              <w:rPr>
                <w:rFonts w:ascii="Times New Roman" w:eastAsia="Times New Roman" w:hAnsi="Times New Roman" w:cs="Times New Roman"/>
                <w:sz w:val="20"/>
              </w:rPr>
              <w:t>difícil</w:t>
            </w:r>
            <w:r w:rsidRPr="009075AD">
              <w:rPr>
                <w:rFonts w:ascii="Times New Roman" w:eastAsia="Times New Roman" w:hAnsi="Times New Roman" w:cs="Times New Roman"/>
                <w:spacing w:val="-4"/>
                <w:sz w:val="20"/>
              </w:rPr>
              <w:t xml:space="preserve"> </w:t>
            </w:r>
            <w:r w:rsidRPr="009075AD">
              <w:rPr>
                <w:rFonts w:ascii="Times New Roman" w:eastAsia="Times New Roman" w:hAnsi="Times New Roman" w:cs="Times New Roman"/>
                <w:spacing w:val="-2"/>
                <w:sz w:val="20"/>
              </w:rPr>
              <w:t>recaudo</w:t>
            </w:r>
          </w:p>
        </w:tc>
        <w:tc>
          <w:tcPr>
            <w:tcW w:w="2137" w:type="dxa"/>
          </w:tcPr>
          <w:p w14:paraId="6ED3FD16" w14:textId="77777777" w:rsidR="00F12B29" w:rsidRPr="009075AD" w:rsidRDefault="00F12B29" w:rsidP="00874B2D">
            <w:pPr>
              <w:spacing w:line="210" w:lineRule="exact"/>
              <w:ind w:right="172"/>
              <w:jc w:val="right"/>
              <w:rPr>
                <w:rFonts w:ascii="Times New Roman" w:eastAsia="Times New Roman" w:hAnsi="Times New Roman" w:cs="Times New Roman"/>
                <w:sz w:val="20"/>
              </w:rPr>
            </w:pPr>
            <w:r w:rsidRPr="009075AD">
              <w:rPr>
                <w:rFonts w:ascii="Times New Roman" w:eastAsia="Times New Roman" w:hAnsi="Times New Roman" w:cs="Times New Roman"/>
                <w:spacing w:val="-2"/>
                <w:sz w:val="20"/>
              </w:rPr>
              <w:t>11.432.352.904</w:t>
            </w:r>
          </w:p>
        </w:tc>
      </w:tr>
    </w:tbl>
    <w:p w14:paraId="22C7E4D4" w14:textId="77777777" w:rsidR="00F12B29" w:rsidRDefault="00F12B29" w:rsidP="00F12B29">
      <w:pPr>
        <w:pStyle w:val="Textoindependiente"/>
        <w:ind w:right="-50"/>
        <w:jc w:val="both"/>
        <w:rPr>
          <w:b/>
          <w:sz w:val="28"/>
          <w:szCs w:val="28"/>
        </w:rPr>
      </w:pPr>
    </w:p>
    <w:p w14:paraId="69A267D7" w14:textId="77777777" w:rsidR="00F12B29" w:rsidRPr="009075AD" w:rsidRDefault="00F12B29" w:rsidP="00F12B29">
      <w:pPr>
        <w:pStyle w:val="Textoindependiente"/>
        <w:ind w:right="-50"/>
        <w:jc w:val="both"/>
        <w:rPr>
          <w:b/>
        </w:rPr>
      </w:pPr>
      <w:r w:rsidRPr="009075AD">
        <w:rPr>
          <w:b/>
        </w:rPr>
        <w:t>NOTA 8. PRÉSTAMOS POR COBRAR</w:t>
      </w:r>
      <w:r>
        <w:rPr>
          <w:b/>
        </w:rPr>
        <w:t>.</w:t>
      </w:r>
    </w:p>
    <w:p w14:paraId="1676803F" w14:textId="77777777" w:rsidR="00F12B29" w:rsidRDefault="00F12B29" w:rsidP="00F12B29">
      <w:pPr>
        <w:pStyle w:val="Textoindependiente"/>
        <w:ind w:right="-50"/>
        <w:jc w:val="both"/>
        <w:rPr>
          <w:b/>
          <w:sz w:val="28"/>
          <w:szCs w:val="28"/>
        </w:rPr>
      </w:pPr>
    </w:p>
    <w:tbl>
      <w:tblPr>
        <w:tblStyle w:val="TableNormal"/>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831"/>
        <w:gridCol w:w="408"/>
        <w:gridCol w:w="908"/>
        <w:gridCol w:w="966"/>
        <w:gridCol w:w="1033"/>
        <w:gridCol w:w="1033"/>
        <w:gridCol w:w="966"/>
        <w:gridCol w:w="1033"/>
        <w:gridCol w:w="1038"/>
        <w:gridCol w:w="966"/>
      </w:tblGrid>
      <w:tr w:rsidR="00F12B29" w:rsidRPr="009075AD" w14:paraId="0E3AB282" w14:textId="77777777" w:rsidTr="00874B2D">
        <w:trPr>
          <w:trHeight w:val="278"/>
        </w:trPr>
        <w:tc>
          <w:tcPr>
            <w:tcW w:w="2147" w:type="dxa"/>
            <w:gridSpan w:val="3"/>
            <w:tcBorders>
              <w:left w:val="nil"/>
            </w:tcBorders>
            <w:shd w:val="clear" w:color="auto" w:fill="3366CC"/>
          </w:tcPr>
          <w:p w14:paraId="5B229BE5" w14:textId="77777777" w:rsidR="00F12B29" w:rsidRPr="009075AD" w:rsidRDefault="00F12B29" w:rsidP="00874B2D">
            <w:pPr>
              <w:spacing w:before="75"/>
              <w:ind w:left="653"/>
              <w:rPr>
                <w:rFonts w:ascii="Times New Roman" w:eastAsia="Times New Roman" w:hAnsi="Times New Roman" w:cs="Times New Roman"/>
                <w:b/>
                <w:sz w:val="12"/>
              </w:rPr>
            </w:pPr>
            <w:r w:rsidRPr="009075AD">
              <w:rPr>
                <w:rFonts w:ascii="Times New Roman" w:eastAsia="Times New Roman" w:hAnsi="Times New Roman" w:cs="Times New Roman"/>
                <w:b/>
                <w:color w:val="FFFFFF"/>
                <w:spacing w:val="-2"/>
                <w:sz w:val="12"/>
              </w:rPr>
              <w:t>DESCRIPCIÓN</w:t>
            </w:r>
          </w:p>
        </w:tc>
        <w:tc>
          <w:tcPr>
            <w:tcW w:w="6069" w:type="dxa"/>
            <w:gridSpan w:val="6"/>
            <w:shd w:val="clear" w:color="auto" w:fill="3366CC"/>
          </w:tcPr>
          <w:p w14:paraId="59C38412" w14:textId="77777777" w:rsidR="00F12B29" w:rsidRPr="009075AD" w:rsidRDefault="00F12B29" w:rsidP="00874B2D">
            <w:pPr>
              <w:spacing w:before="75"/>
              <w:ind w:right="1"/>
              <w:jc w:val="center"/>
              <w:rPr>
                <w:rFonts w:ascii="Times New Roman" w:eastAsia="Times New Roman" w:hAnsi="Times New Roman" w:cs="Times New Roman"/>
                <w:b/>
                <w:sz w:val="12"/>
              </w:rPr>
            </w:pPr>
            <w:r w:rsidRPr="009075AD">
              <w:rPr>
                <w:rFonts w:ascii="Times New Roman" w:eastAsia="Times New Roman" w:hAnsi="Times New Roman" w:cs="Times New Roman"/>
                <w:b/>
                <w:color w:val="FFFFFF"/>
                <w:sz w:val="12"/>
              </w:rPr>
              <w:t>SALDOS</w:t>
            </w:r>
            <w:r w:rsidRPr="009075AD">
              <w:rPr>
                <w:rFonts w:ascii="Times New Roman" w:eastAsia="Times New Roman" w:hAnsi="Times New Roman" w:cs="Times New Roman"/>
                <w:b/>
                <w:color w:val="FFFFFF"/>
                <w:spacing w:val="-2"/>
                <w:sz w:val="12"/>
              </w:rPr>
              <w:t xml:space="preserve"> </w:t>
            </w:r>
            <w:r w:rsidRPr="009075AD">
              <w:rPr>
                <w:rFonts w:ascii="Times New Roman" w:eastAsia="Times New Roman" w:hAnsi="Times New Roman" w:cs="Times New Roman"/>
                <w:b/>
                <w:color w:val="FFFFFF"/>
                <w:sz w:val="12"/>
              </w:rPr>
              <w:t>A</w:t>
            </w:r>
            <w:r w:rsidRPr="009075AD">
              <w:rPr>
                <w:rFonts w:ascii="Times New Roman" w:eastAsia="Times New Roman" w:hAnsi="Times New Roman" w:cs="Times New Roman"/>
                <w:b/>
                <w:color w:val="FFFFFF"/>
                <w:spacing w:val="-3"/>
                <w:sz w:val="12"/>
              </w:rPr>
              <w:t xml:space="preserve"> </w:t>
            </w:r>
            <w:r w:rsidRPr="009075AD">
              <w:rPr>
                <w:rFonts w:ascii="Times New Roman" w:eastAsia="Times New Roman" w:hAnsi="Times New Roman" w:cs="Times New Roman"/>
                <w:b/>
                <w:color w:val="FFFFFF"/>
                <w:sz w:val="12"/>
              </w:rPr>
              <w:t>CORTE</w:t>
            </w:r>
            <w:r w:rsidRPr="009075AD">
              <w:rPr>
                <w:rFonts w:ascii="Times New Roman" w:eastAsia="Times New Roman" w:hAnsi="Times New Roman" w:cs="Times New Roman"/>
                <w:b/>
                <w:color w:val="FFFFFF"/>
                <w:spacing w:val="-1"/>
                <w:sz w:val="12"/>
              </w:rPr>
              <w:t xml:space="preserve"> </w:t>
            </w:r>
            <w:r w:rsidRPr="009075AD">
              <w:rPr>
                <w:rFonts w:ascii="Times New Roman" w:eastAsia="Times New Roman" w:hAnsi="Times New Roman" w:cs="Times New Roman"/>
                <w:b/>
                <w:color w:val="FFFFFF"/>
                <w:sz w:val="12"/>
              </w:rPr>
              <w:t>DE</w:t>
            </w:r>
            <w:r w:rsidRPr="009075AD">
              <w:rPr>
                <w:rFonts w:ascii="Times New Roman" w:eastAsia="Times New Roman" w:hAnsi="Times New Roman" w:cs="Times New Roman"/>
                <w:b/>
                <w:color w:val="FFFFFF"/>
                <w:spacing w:val="-1"/>
                <w:sz w:val="12"/>
              </w:rPr>
              <w:t xml:space="preserve"> </w:t>
            </w:r>
            <w:r w:rsidRPr="009075AD">
              <w:rPr>
                <w:rFonts w:ascii="Times New Roman" w:eastAsia="Times New Roman" w:hAnsi="Times New Roman" w:cs="Times New Roman"/>
                <w:b/>
                <w:color w:val="FFFFFF"/>
                <w:spacing w:val="-2"/>
                <w:sz w:val="12"/>
              </w:rPr>
              <w:t>VIGENCIA</w:t>
            </w:r>
          </w:p>
        </w:tc>
        <w:tc>
          <w:tcPr>
            <w:tcW w:w="966" w:type="dxa"/>
            <w:tcBorders>
              <w:right w:val="nil"/>
            </w:tcBorders>
            <w:shd w:val="clear" w:color="auto" w:fill="3366CC"/>
          </w:tcPr>
          <w:p w14:paraId="3CAE8540" w14:textId="77777777" w:rsidR="00F12B29" w:rsidRPr="009075AD" w:rsidRDefault="00F12B29" w:rsidP="00874B2D">
            <w:pPr>
              <w:spacing w:before="75"/>
              <w:ind w:left="119"/>
              <w:rPr>
                <w:rFonts w:ascii="Times New Roman" w:eastAsia="Times New Roman" w:hAnsi="Times New Roman" w:cs="Times New Roman"/>
                <w:b/>
                <w:sz w:val="12"/>
              </w:rPr>
            </w:pPr>
            <w:r w:rsidRPr="009075AD">
              <w:rPr>
                <w:rFonts w:ascii="Times New Roman" w:eastAsia="Times New Roman" w:hAnsi="Times New Roman" w:cs="Times New Roman"/>
                <w:b/>
                <w:color w:val="FFFFFF"/>
                <w:spacing w:val="-2"/>
                <w:sz w:val="12"/>
              </w:rPr>
              <w:t>VARIACIÓN</w:t>
            </w:r>
          </w:p>
        </w:tc>
      </w:tr>
      <w:tr w:rsidR="00F12B29" w:rsidRPr="009075AD" w14:paraId="775551F4" w14:textId="77777777" w:rsidTr="00874B2D">
        <w:trPr>
          <w:trHeight w:val="513"/>
        </w:trPr>
        <w:tc>
          <w:tcPr>
            <w:tcW w:w="831" w:type="dxa"/>
            <w:shd w:val="clear" w:color="auto" w:fill="3366CC"/>
          </w:tcPr>
          <w:p w14:paraId="7CDED8EC" w14:textId="77777777" w:rsidR="00F12B29" w:rsidRPr="009075AD" w:rsidRDefault="00F12B29" w:rsidP="00874B2D">
            <w:pPr>
              <w:spacing w:before="123"/>
              <w:ind w:left="76" w:firstLine="86"/>
              <w:rPr>
                <w:rFonts w:ascii="Times New Roman" w:eastAsia="Times New Roman" w:hAnsi="Times New Roman" w:cs="Times New Roman"/>
                <w:b/>
                <w:sz w:val="12"/>
              </w:rPr>
            </w:pPr>
            <w:r w:rsidRPr="009075AD">
              <w:rPr>
                <w:rFonts w:ascii="Times New Roman" w:eastAsia="Times New Roman" w:hAnsi="Times New Roman" w:cs="Times New Roman"/>
                <w:b/>
                <w:color w:val="FFFFFF"/>
                <w:spacing w:val="-2"/>
                <w:sz w:val="12"/>
              </w:rPr>
              <w:t>CÓDIGO</w:t>
            </w:r>
            <w:r w:rsidRPr="009075AD">
              <w:rPr>
                <w:rFonts w:ascii="Times New Roman" w:eastAsia="Times New Roman" w:hAnsi="Times New Roman" w:cs="Times New Roman"/>
                <w:b/>
                <w:color w:val="FFFFFF"/>
                <w:spacing w:val="40"/>
                <w:sz w:val="12"/>
              </w:rPr>
              <w:t xml:space="preserve"> </w:t>
            </w:r>
            <w:r w:rsidRPr="009075AD">
              <w:rPr>
                <w:rFonts w:ascii="Times New Roman" w:eastAsia="Times New Roman" w:hAnsi="Times New Roman" w:cs="Times New Roman"/>
                <w:b/>
                <w:color w:val="FFFFFF"/>
                <w:spacing w:val="-2"/>
                <w:sz w:val="12"/>
              </w:rPr>
              <w:t>CONTABLE</w:t>
            </w:r>
          </w:p>
        </w:tc>
        <w:tc>
          <w:tcPr>
            <w:tcW w:w="408" w:type="dxa"/>
            <w:shd w:val="clear" w:color="auto" w:fill="3366CC"/>
          </w:tcPr>
          <w:p w14:paraId="0C34E2AE" w14:textId="77777777" w:rsidR="00F12B29" w:rsidRPr="009075AD" w:rsidRDefault="00F12B29" w:rsidP="00874B2D">
            <w:pPr>
              <w:spacing w:before="52"/>
              <w:rPr>
                <w:rFonts w:ascii="Times New Roman" w:eastAsia="Times New Roman" w:hAnsi="Times New Roman" w:cs="Times New Roman"/>
                <w:b/>
                <w:sz w:val="12"/>
              </w:rPr>
            </w:pPr>
          </w:p>
          <w:p w14:paraId="63E8D3F2" w14:textId="77777777" w:rsidR="00F12B29" w:rsidRPr="009075AD" w:rsidRDefault="00F12B29" w:rsidP="00874B2D">
            <w:pPr>
              <w:ind w:left="12" w:right="5"/>
              <w:jc w:val="center"/>
              <w:rPr>
                <w:rFonts w:ascii="Times New Roman" w:eastAsia="Times New Roman" w:hAnsi="Times New Roman" w:cs="Times New Roman"/>
                <w:b/>
                <w:sz w:val="12"/>
              </w:rPr>
            </w:pPr>
            <w:r w:rsidRPr="009075AD">
              <w:rPr>
                <w:rFonts w:ascii="Times New Roman" w:eastAsia="Times New Roman" w:hAnsi="Times New Roman" w:cs="Times New Roman"/>
                <w:b/>
                <w:color w:val="FFFFFF"/>
                <w:spacing w:val="-5"/>
                <w:sz w:val="12"/>
              </w:rPr>
              <w:t>NAT</w:t>
            </w:r>
          </w:p>
        </w:tc>
        <w:tc>
          <w:tcPr>
            <w:tcW w:w="908" w:type="dxa"/>
            <w:shd w:val="clear" w:color="auto" w:fill="3366CC"/>
          </w:tcPr>
          <w:p w14:paraId="7617E797" w14:textId="77777777" w:rsidR="00F12B29" w:rsidRPr="009075AD" w:rsidRDefault="00F12B29" w:rsidP="00874B2D">
            <w:pPr>
              <w:spacing w:before="52"/>
              <w:rPr>
                <w:rFonts w:ascii="Times New Roman" w:eastAsia="Times New Roman" w:hAnsi="Times New Roman" w:cs="Times New Roman"/>
                <w:b/>
                <w:sz w:val="12"/>
              </w:rPr>
            </w:pPr>
          </w:p>
          <w:p w14:paraId="0E1C95A7" w14:textId="77777777" w:rsidR="00F12B29" w:rsidRPr="009075AD" w:rsidRDefault="00F12B29" w:rsidP="00874B2D">
            <w:pPr>
              <w:ind w:left="110"/>
              <w:rPr>
                <w:rFonts w:ascii="Times New Roman" w:eastAsia="Times New Roman" w:hAnsi="Times New Roman" w:cs="Times New Roman"/>
                <w:b/>
                <w:sz w:val="12"/>
              </w:rPr>
            </w:pPr>
            <w:r w:rsidRPr="009075AD">
              <w:rPr>
                <w:rFonts w:ascii="Times New Roman" w:eastAsia="Times New Roman" w:hAnsi="Times New Roman" w:cs="Times New Roman"/>
                <w:b/>
                <w:color w:val="FFFFFF"/>
                <w:spacing w:val="-2"/>
                <w:sz w:val="12"/>
              </w:rPr>
              <w:t>CONCEPTO</w:t>
            </w:r>
          </w:p>
        </w:tc>
        <w:tc>
          <w:tcPr>
            <w:tcW w:w="966" w:type="dxa"/>
            <w:shd w:val="clear" w:color="auto" w:fill="3366CC"/>
          </w:tcPr>
          <w:p w14:paraId="79A5DCA4" w14:textId="77777777" w:rsidR="00F12B29" w:rsidRPr="009075AD" w:rsidRDefault="00F12B29" w:rsidP="00874B2D">
            <w:pPr>
              <w:spacing w:before="123"/>
              <w:ind w:left="359" w:right="120" w:hanging="226"/>
              <w:rPr>
                <w:rFonts w:ascii="Times New Roman" w:eastAsia="Times New Roman" w:hAnsi="Times New Roman" w:cs="Times New Roman"/>
                <w:b/>
                <w:sz w:val="12"/>
              </w:rPr>
            </w:pPr>
            <w:r w:rsidRPr="009075AD">
              <w:rPr>
                <w:rFonts w:ascii="Times New Roman" w:eastAsia="Times New Roman" w:hAnsi="Times New Roman" w:cs="Times New Roman"/>
                <w:b/>
                <w:color w:val="FFFFFF"/>
                <w:sz w:val="12"/>
              </w:rPr>
              <w:t>SALDO</w:t>
            </w:r>
            <w:r w:rsidRPr="009075AD">
              <w:rPr>
                <w:rFonts w:ascii="Times New Roman" w:eastAsia="Times New Roman" w:hAnsi="Times New Roman" w:cs="Times New Roman"/>
                <w:b/>
                <w:color w:val="FFFFFF"/>
                <w:spacing w:val="-8"/>
                <w:sz w:val="12"/>
              </w:rPr>
              <w:t xml:space="preserve"> </w:t>
            </w:r>
            <w:r w:rsidRPr="009075AD">
              <w:rPr>
                <w:rFonts w:ascii="Times New Roman" w:eastAsia="Times New Roman" w:hAnsi="Times New Roman" w:cs="Times New Roman"/>
                <w:b/>
                <w:color w:val="FFFFFF"/>
                <w:sz w:val="12"/>
              </w:rPr>
              <w:t>CTE</w:t>
            </w:r>
            <w:r w:rsidRPr="009075AD">
              <w:rPr>
                <w:rFonts w:ascii="Times New Roman" w:eastAsia="Times New Roman" w:hAnsi="Times New Roman" w:cs="Times New Roman"/>
                <w:b/>
                <w:color w:val="FFFFFF"/>
                <w:spacing w:val="40"/>
                <w:sz w:val="12"/>
              </w:rPr>
              <w:t xml:space="preserve"> </w:t>
            </w:r>
            <w:r w:rsidRPr="009075AD">
              <w:rPr>
                <w:rFonts w:ascii="Times New Roman" w:eastAsia="Times New Roman" w:hAnsi="Times New Roman" w:cs="Times New Roman"/>
                <w:b/>
                <w:color w:val="FFFFFF"/>
                <w:spacing w:val="-4"/>
                <w:sz w:val="12"/>
              </w:rPr>
              <w:t>2024</w:t>
            </w:r>
          </w:p>
        </w:tc>
        <w:tc>
          <w:tcPr>
            <w:tcW w:w="1033" w:type="dxa"/>
            <w:shd w:val="clear" w:color="auto" w:fill="3366CC"/>
          </w:tcPr>
          <w:p w14:paraId="6B0E6986" w14:textId="77777777" w:rsidR="00F12B29" w:rsidRPr="009075AD" w:rsidRDefault="00F12B29" w:rsidP="00874B2D">
            <w:pPr>
              <w:spacing w:before="123"/>
              <w:ind w:left="253" w:hanging="53"/>
              <w:rPr>
                <w:rFonts w:ascii="Times New Roman" w:eastAsia="Times New Roman" w:hAnsi="Times New Roman" w:cs="Times New Roman"/>
                <w:b/>
                <w:sz w:val="12"/>
              </w:rPr>
            </w:pPr>
            <w:r w:rsidRPr="009075AD">
              <w:rPr>
                <w:rFonts w:ascii="Times New Roman" w:eastAsia="Times New Roman" w:hAnsi="Times New Roman" w:cs="Times New Roman"/>
                <w:b/>
                <w:color w:val="FFFFFF"/>
                <w:spacing w:val="-2"/>
                <w:sz w:val="12"/>
              </w:rPr>
              <w:t>SALDO</w:t>
            </w:r>
            <w:r w:rsidRPr="009075AD">
              <w:rPr>
                <w:rFonts w:ascii="Times New Roman" w:eastAsia="Times New Roman" w:hAnsi="Times New Roman" w:cs="Times New Roman"/>
                <w:b/>
                <w:color w:val="FFFFFF"/>
                <w:spacing w:val="-6"/>
                <w:sz w:val="12"/>
              </w:rPr>
              <w:t xml:space="preserve"> </w:t>
            </w:r>
            <w:r w:rsidRPr="009075AD">
              <w:rPr>
                <w:rFonts w:ascii="Times New Roman" w:eastAsia="Times New Roman" w:hAnsi="Times New Roman" w:cs="Times New Roman"/>
                <w:b/>
                <w:color w:val="FFFFFF"/>
                <w:spacing w:val="-2"/>
                <w:sz w:val="12"/>
              </w:rPr>
              <w:t>NO</w:t>
            </w:r>
            <w:r w:rsidRPr="009075AD">
              <w:rPr>
                <w:rFonts w:ascii="Times New Roman" w:eastAsia="Times New Roman" w:hAnsi="Times New Roman" w:cs="Times New Roman"/>
                <w:b/>
                <w:color w:val="FFFFFF"/>
                <w:spacing w:val="40"/>
                <w:sz w:val="12"/>
              </w:rPr>
              <w:t xml:space="preserve"> </w:t>
            </w:r>
            <w:r w:rsidRPr="009075AD">
              <w:rPr>
                <w:rFonts w:ascii="Times New Roman" w:eastAsia="Times New Roman" w:hAnsi="Times New Roman" w:cs="Times New Roman"/>
                <w:b/>
                <w:color w:val="FFFFFF"/>
                <w:sz w:val="12"/>
              </w:rPr>
              <w:t>CTE</w:t>
            </w:r>
            <w:r w:rsidRPr="009075AD">
              <w:rPr>
                <w:rFonts w:ascii="Times New Roman" w:eastAsia="Times New Roman" w:hAnsi="Times New Roman" w:cs="Times New Roman"/>
                <w:b/>
                <w:color w:val="FFFFFF"/>
                <w:spacing w:val="1"/>
                <w:sz w:val="12"/>
              </w:rPr>
              <w:t xml:space="preserve"> </w:t>
            </w:r>
            <w:r w:rsidRPr="009075AD">
              <w:rPr>
                <w:rFonts w:ascii="Times New Roman" w:eastAsia="Times New Roman" w:hAnsi="Times New Roman" w:cs="Times New Roman"/>
                <w:b/>
                <w:color w:val="FFFFFF"/>
                <w:spacing w:val="-4"/>
                <w:sz w:val="12"/>
              </w:rPr>
              <w:t>2024</w:t>
            </w:r>
          </w:p>
        </w:tc>
        <w:tc>
          <w:tcPr>
            <w:tcW w:w="1033" w:type="dxa"/>
            <w:shd w:val="clear" w:color="auto" w:fill="3366CC"/>
          </w:tcPr>
          <w:p w14:paraId="22F333E4" w14:textId="77777777" w:rsidR="00F12B29" w:rsidRPr="009075AD" w:rsidRDefault="00F12B29" w:rsidP="00874B2D">
            <w:pPr>
              <w:spacing w:before="123"/>
              <w:ind w:left="391" w:hanging="288"/>
              <w:rPr>
                <w:rFonts w:ascii="Times New Roman" w:eastAsia="Times New Roman" w:hAnsi="Times New Roman" w:cs="Times New Roman"/>
                <w:b/>
                <w:sz w:val="12"/>
              </w:rPr>
            </w:pPr>
            <w:r w:rsidRPr="009075AD">
              <w:rPr>
                <w:rFonts w:ascii="Times New Roman" w:eastAsia="Times New Roman" w:hAnsi="Times New Roman" w:cs="Times New Roman"/>
                <w:b/>
                <w:color w:val="FFFFFF"/>
                <w:spacing w:val="-2"/>
                <w:sz w:val="12"/>
              </w:rPr>
              <w:t>SALDO</w:t>
            </w:r>
            <w:r w:rsidRPr="009075AD">
              <w:rPr>
                <w:rFonts w:ascii="Times New Roman" w:eastAsia="Times New Roman" w:hAnsi="Times New Roman" w:cs="Times New Roman"/>
                <w:b/>
                <w:color w:val="FFFFFF"/>
                <w:spacing w:val="-6"/>
                <w:sz w:val="12"/>
              </w:rPr>
              <w:t xml:space="preserve"> </w:t>
            </w:r>
            <w:r w:rsidRPr="009075AD">
              <w:rPr>
                <w:rFonts w:ascii="Times New Roman" w:eastAsia="Times New Roman" w:hAnsi="Times New Roman" w:cs="Times New Roman"/>
                <w:b/>
                <w:color w:val="FFFFFF"/>
                <w:spacing w:val="-2"/>
                <w:sz w:val="12"/>
              </w:rPr>
              <w:t>FINAL</w:t>
            </w:r>
            <w:r w:rsidRPr="009075AD">
              <w:rPr>
                <w:rFonts w:ascii="Times New Roman" w:eastAsia="Times New Roman" w:hAnsi="Times New Roman" w:cs="Times New Roman"/>
                <w:b/>
                <w:color w:val="FFFFFF"/>
                <w:spacing w:val="40"/>
                <w:sz w:val="12"/>
              </w:rPr>
              <w:t xml:space="preserve"> </w:t>
            </w:r>
            <w:r w:rsidRPr="009075AD">
              <w:rPr>
                <w:rFonts w:ascii="Times New Roman" w:eastAsia="Times New Roman" w:hAnsi="Times New Roman" w:cs="Times New Roman"/>
                <w:b/>
                <w:color w:val="FFFFFF"/>
                <w:spacing w:val="-4"/>
                <w:sz w:val="12"/>
              </w:rPr>
              <w:t>2024</w:t>
            </w:r>
          </w:p>
        </w:tc>
        <w:tc>
          <w:tcPr>
            <w:tcW w:w="966" w:type="dxa"/>
            <w:shd w:val="clear" w:color="auto" w:fill="3366CC"/>
          </w:tcPr>
          <w:p w14:paraId="671A6F31" w14:textId="77777777" w:rsidR="00F12B29" w:rsidRPr="009075AD" w:rsidRDefault="00F12B29" w:rsidP="00874B2D">
            <w:pPr>
              <w:spacing w:before="123"/>
              <w:ind w:left="357" w:right="122" w:hanging="226"/>
              <w:rPr>
                <w:rFonts w:ascii="Times New Roman" w:eastAsia="Times New Roman" w:hAnsi="Times New Roman" w:cs="Times New Roman"/>
                <w:b/>
                <w:sz w:val="12"/>
              </w:rPr>
            </w:pPr>
            <w:r w:rsidRPr="009075AD">
              <w:rPr>
                <w:rFonts w:ascii="Times New Roman" w:eastAsia="Times New Roman" w:hAnsi="Times New Roman" w:cs="Times New Roman"/>
                <w:b/>
                <w:color w:val="FFFFFF"/>
                <w:sz w:val="12"/>
              </w:rPr>
              <w:t>SALDO</w:t>
            </w:r>
            <w:r w:rsidRPr="009075AD">
              <w:rPr>
                <w:rFonts w:ascii="Times New Roman" w:eastAsia="Times New Roman" w:hAnsi="Times New Roman" w:cs="Times New Roman"/>
                <w:b/>
                <w:color w:val="FFFFFF"/>
                <w:spacing w:val="-8"/>
                <w:sz w:val="12"/>
              </w:rPr>
              <w:t xml:space="preserve"> </w:t>
            </w:r>
            <w:r w:rsidRPr="009075AD">
              <w:rPr>
                <w:rFonts w:ascii="Times New Roman" w:eastAsia="Times New Roman" w:hAnsi="Times New Roman" w:cs="Times New Roman"/>
                <w:b/>
                <w:color w:val="FFFFFF"/>
                <w:sz w:val="12"/>
              </w:rPr>
              <w:t>CTE</w:t>
            </w:r>
            <w:r w:rsidRPr="009075AD">
              <w:rPr>
                <w:rFonts w:ascii="Times New Roman" w:eastAsia="Times New Roman" w:hAnsi="Times New Roman" w:cs="Times New Roman"/>
                <w:b/>
                <w:color w:val="FFFFFF"/>
                <w:spacing w:val="40"/>
                <w:sz w:val="12"/>
              </w:rPr>
              <w:t xml:space="preserve"> </w:t>
            </w:r>
            <w:r w:rsidRPr="009075AD">
              <w:rPr>
                <w:rFonts w:ascii="Times New Roman" w:eastAsia="Times New Roman" w:hAnsi="Times New Roman" w:cs="Times New Roman"/>
                <w:b/>
                <w:color w:val="FFFFFF"/>
                <w:spacing w:val="-4"/>
                <w:sz w:val="12"/>
              </w:rPr>
              <w:t>2023</w:t>
            </w:r>
          </w:p>
        </w:tc>
        <w:tc>
          <w:tcPr>
            <w:tcW w:w="1033" w:type="dxa"/>
            <w:shd w:val="clear" w:color="auto" w:fill="3366CC"/>
          </w:tcPr>
          <w:p w14:paraId="7C28A1EF" w14:textId="77777777" w:rsidR="00F12B29" w:rsidRPr="009075AD" w:rsidRDefault="00F12B29" w:rsidP="00874B2D">
            <w:pPr>
              <w:spacing w:before="123"/>
              <w:ind w:left="251" w:hanging="53"/>
              <w:rPr>
                <w:rFonts w:ascii="Times New Roman" w:eastAsia="Times New Roman" w:hAnsi="Times New Roman" w:cs="Times New Roman"/>
                <w:b/>
                <w:sz w:val="12"/>
              </w:rPr>
            </w:pPr>
            <w:r w:rsidRPr="009075AD">
              <w:rPr>
                <w:rFonts w:ascii="Times New Roman" w:eastAsia="Times New Roman" w:hAnsi="Times New Roman" w:cs="Times New Roman"/>
                <w:b/>
                <w:color w:val="FFFFFF"/>
                <w:spacing w:val="-2"/>
                <w:sz w:val="12"/>
              </w:rPr>
              <w:t>SALDO</w:t>
            </w:r>
            <w:r w:rsidRPr="009075AD">
              <w:rPr>
                <w:rFonts w:ascii="Times New Roman" w:eastAsia="Times New Roman" w:hAnsi="Times New Roman" w:cs="Times New Roman"/>
                <w:b/>
                <w:color w:val="FFFFFF"/>
                <w:spacing w:val="-6"/>
                <w:sz w:val="12"/>
              </w:rPr>
              <w:t xml:space="preserve"> </w:t>
            </w:r>
            <w:r w:rsidRPr="009075AD">
              <w:rPr>
                <w:rFonts w:ascii="Times New Roman" w:eastAsia="Times New Roman" w:hAnsi="Times New Roman" w:cs="Times New Roman"/>
                <w:b/>
                <w:color w:val="FFFFFF"/>
                <w:spacing w:val="-2"/>
                <w:sz w:val="12"/>
              </w:rPr>
              <w:t>NO</w:t>
            </w:r>
            <w:r w:rsidRPr="009075AD">
              <w:rPr>
                <w:rFonts w:ascii="Times New Roman" w:eastAsia="Times New Roman" w:hAnsi="Times New Roman" w:cs="Times New Roman"/>
                <w:b/>
                <w:color w:val="FFFFFF"/>
                <w:spacing w:val="40"/>
                <w:sz w:val="12"/>
              </w:rPr>
              <w:t xml:space="preserve"> </w:t>
            </w:r>
            <w:r w:rsidRPr="009075AD">
              <w:rPr>
                <w:rFonts w:ascii="Times New Roman" w:eastAsia="Times New Roman" w:hAnsi="Times New Roman" w:cs="Times New Roman"/>
                <w:b/>
                <w:color w:val="FFFFFF"/>
                <w:sz w:val="12"/>
              </w:rPr>
              <w:t>CTE</w:t>
            </w:r>
            <w:r w:rsidRPr="009075AD">
              <w:rPr>
                <w:rFonts w:ascii="Times New Roman" w:eastAsia="Times New Roman" w:hAnsi="Times New Roman" w:cs="Times New Roman"/>
                <w:b/>
                <w:color w:val="FFFFFF"/>
                <w:spacing w:val="1"/>
                <w:sz w:val="12"/>
              </w:rPr>
              <w:t xml:space="preserve"> </w:t>
            </w:r>
            <w:r w:rsidRPr="009075AD">
              <w:rPr>
                <w:rFonts w:ascii="Times New Roman" w:eastAsia="Times New Roman" w:hAnsi="Times New Roman" w:cs="Times New Roman"/>
                <w:b/>
                <w:color w:val="FFFFFF"/>
                <w:spacing w:val="-4"/>
                <w:sz w:val="12"/>
              </w:rPr>
              <w:t>2023</w:t>
            </w:r>
          </w:p>
        </w:tc>
        <w:tc>
          <w:tcPr>
            <w:tcW w:w="1038" w:type="dxa"/>
            <w:shd w:val="clear" w:color="auto" w:fill="3366CC"/>
          </w:tcPr>
          <w:p w14:paraId="3DD946AF" w14:textId="77777777" w:rsidR="00F12B29" w:rsidRPr="009075AD" w:rsidRDefault="00F12B29" w:rsidP="00874B2D">
            <w:pPr>
              <w:spacing w:before="123"/>
              <w:ind w:left="389" w:hanging="289"/>
              <w:rPr>
                <w:rFonts w:ascii="Times New Roman" w:eastAsia="Times New Roman" w:hAnsi="Times New Roman" w:cs="Times New Roman"/>
                <w:b/>
                <w:sz w:val="12"/>
              </w:rPr>
            </w:pPr>
            <w:r w:rsidRPr="009075AD">
              <w:rPr>
                <w:rFonts w:ascii="Times New Roman" w:eastAsia="Times New Roman" w:hAnsi="Times New Roman" w:cs="Times New Roman"/>
                <w:b/>
                <w:color w:val="FFFFFF"/>
                <w:spacing w:val="-2"/>
                <w:sz w:val="12"/>
              </w:rPr>
              <w:t>SALDO</w:t>
            </w:r>
            <w:r w:rsidRPr="009075AD">
              <w:rPr>
                <w:rFonts w:ascii="Times New Roman" w:eastAsia="Times New Roman" w:hAnsi="Times New Roman" w:cs="Times New Roman"/>
                <w:b/>
                <w:color w:val="FFFFFF"/>
                <w:spacing w:val="-6"/>
                <w:sz w:val="12"/>
              </w:rPr>
              <w:t xml:space="preserve"> </w:t>
            </w:r>
            <w:r w:rsidRPr="009075AD">
              <w:rPr>
                <w:rFonts w:ascii="Times New Roman" w:eastAsia="Times New Roman" w:hAnsi="Times New Roman" w:cs="Times New Roman"/>
                <w:b/>
                <w:color w:val="FFFFFF"/>
                <w:spacing w:val="-2"/>
                <w:sz w:val="12"/>
              </w:rPr>
              <w:t>FINAL</w:t>
            </w:r>
            <w:r w:rsidRPr="009075AD">
              <w:rPr>
                <w:rFonts w:ascii="Times New Roman" w:eastAsia="Times New Roman" w:hAnsi="Times New Roman" w:cs="Times New Roman"/>
                <w:b/>
                <w:color w:val="FFFFFF"/>
                <w:spacing w:val="40"/>
                <w:sz w:val="12"/>
              </w:rPr>
              <w:t xml:space="preserve"> </w:t>
            </w:r>
            <w:r w:rsidRPr="009075AD">
              <w:rPr>
                <w:rFonts w:ascii="Times New Roman" w:eastAsia="Times New Roman" w:hAnsi="Times New Roman" w:cs="Times New Roman"/>
                <w:b/>
                <w:color w:val="FFFFFF"/>
                <w:spacing w:val="-4"/>
                <w:sz w:val="12"/>
              </w:rPr>
              <w:t>2023</w:t>
            </w:r>
          </w:p>
        </w:tc>
        <w:tc>
          <w:tcPr>
            <w:tcW w:w="966" w:type="dxa"/>
            <w:shd w:val="clear" w:color="auto" w:fill="3366CC"/>
          </w:tcPr>
          <w:p w14:paraId="537980F6" w14:textId="77777777" w:rsidR="00F12B29" w:rsidRPr="009075AD" w:rsidRDefault="00F12B29" w:rsidP="00874B2D">
            <w:pPr>
              <w:spacing w:before="123"/>
              <w:ind w:left="119" w:right="120" w:firstLine="139"/>
              <w:rPr>
                <w:rFonts w:ascii="Times New Roman" w:eastAsia="Times New Roman" w:hAnsi="Times New Roman" w:cs="Times New Roman"/>
                <w:b/>
                <w:sz w:val="12"/>
              </w:rPr>
            </w:pPr>
            <w:r w:rsidRPr="009075AD">
              <w:rPr>
                <w:rFonts w:ascii="Times New Roman" w:eastAsia="Times New Roman" w:hAnsi="Times New Roman" w:cs="Times New Roman"/>
                <w:b/>
                <w:color w:val="FFFFFF"/>
                <w:spacing w:val="-4"/>
                <w:sz w:val="12"/>
              </w:rPr>
              <w:t>VALOR</w:t>
            </w:r>
            <w:r w:rsidRPr="009075AD">
              <w:rPr>
                <w:rFonts w:ascii="Times New Roman" w:eastAsia="Times New Roman" w:hAnsi="Times New Roman" w:cs="Times New Roman"/>
                <w:b/>
                <w:color w:val="FFFFFF"/>
                <w:spacing w:val="40"/>
                <w:sz w:val="12"/>
              </w:rPr>
              <w:t xml:space="preserve"> </w:t>
            </w:r>
            <w:r w:rsidRPr="009075AD">
              <w:rPr>
                <w:rFonts w:ascii="Times New Roman" w:eastAsia="Times New Roman" w:hAnsi="Times New Roman" w:cs="Times New Roman"/>
                <w:b/>
                <w:color w:val="FFFFFF"/>
                <w:spacing w:val="-2"/>
                <w:sz w:val="12"/>
              </w:rPr>
              <w:t>VARIACIÓN</w:t>
            </w:r>
          </w:p>
        </w:tc>
      </w:tr>
      <w:tr w:rsidR="00F12B29" w:rsidRPr="009075AD" w14:paraId="2B5C043F" w14:textId="77777777" w:rsidTr="00874B2D">
        <w:trPr>
          <w:trHeight w:val="417"/>
        </w:trPr>
        <w:tc>
          <w:tcPr>
            <w:tcW w:w="831" w:type="dxa"/>
          </w:tcPr>
          <w:p w14:paraId="1F35EFC2" w14:textId="77777777" w:rsidR="00F12B29" w:rsidRPr="009075AD" w:rsidRDefault="00F12B29" w:rsidP="00874B2D">
            <w:pPr>
              <w:spacing w:before="4"/>
              <w:rPr>
                <w:rFonts w:ascii="Times New Roman" w:eastAsia="Times New Roman" w:hAnsi="Times New Roman" w:cs="Times New Roman"/>
                <w:b/>
                <w:sz w:val="12"/>
              </w:rPr>
            </w:pPr>
          </w:p>
          <w:p w14:paraId="733BB187" w14:textId="77777777" w:rsidR="00F12B29" w:rsidRPr="009075AD" w:rsidRDefault="00F12B29" w:rsidP="00874B2D">
            <w:pPr>
              <w:ind w:left="66"/>
              <w:rPr>
                <w:rFonts w:ascii="Times New Roman" w:eastAsia="Times New Roman" w:hAnsi="Times New Roman" w:cs="Times New Roman"/>
                <w:b/>
                <w:sz w:val="12"/>
              </w:rPr>
            </w:pPr>
            <w:r w:rsidRPr="009075AD">
              <w:rPr>
                <w:rFonts w:ascii="Times New Roman" w:eastAsia="Times New Roman" w:hAnsi="Times New Roman" w:cs="Times New Roman"/>
                <w:b/>
                <w:spacing w:val="-5"/>
                <w:sz w:val="12"/>
              </w:rPr>
              <w:t>1.4</w:t>
            </w:r>
          </w:p>
        </w:tc>
        <w:tc>
          <w:tcPr>
            <w:tcW w:w="408" w:type="dxa"/>
          </w:tcPr>
          <w:p w14:paraId="54166FE5" w14:textId="77777777" w:rsidR="00F12B29" w:rsidRPr="009075AD" w:rsidRDefault="00F12B29" w:rsidP="00874B2D">
            <w:pPr>
              <w:spacing w:before="4"/>
              <w:rPr>
                <w:rFonts w:ascii="Times New Roman" w:eastAsia="Times New Roman" w:hAnsi="Times New Roman" w:cs="Times New Roman"/>
                <w:b/>
                <w:sz w:val="12"/>
              </w:rPr>
            </w:pPr>
          </w:p>
          <w:p w14:paraId="7BCF74BC" w14:textId="77777777" w:rsidR="00F12B29" w:rsidRPr="009075AD" w:rsidRDefault="00F12B29" w:rsidP="00874B2D">
            <w:pPr>
              <w:ind w:left="12" w:right="9"/>
              <w:jc w:val="center"/>
              <w:rPr>
                <w:rFonts w:ascii="Times New Roman" w:eastAsia="Times New Roman" w:hAnsi="Times New Roman" w:cs="Times New Roman"/>
                <w:b/>
                <w:sz w:val="12"/>
              </w:rPr>
            </w:pPr>
            <w:proofErr w:type="spellStart"/>
            <w:r w:rsidRPr="009075AD">
              <w:rPr>
                <w:rFonts w:ascii="Times New Roman" w:eastAsia="Times New Roman" w:hAnsi="Times New Roman" w:cs="Times New Roman"/>
                <w:b/>
                <w:spacing w:val="-5"/>
                <w:sz w:val="12"/>
              </w:rPr>
              <w:t>Db</w:t>
            </w:r>
            <w:proofErr w:type="spellEnd"/>
          </w:p>
        </w:tc>
        <w:tc>
          <w:tcPr>
            <w:tcW w:w="908" w:type="dxa"/>
          </w:tcPr>
          <w:p w14:paraId="60BE5A9D" w14:textId="77777777" w:rsidR="00F12B29" w:rsidRPr="009075AD" w:rsidRDefault="00F12B29" w:rsidP="00874B2D">
            <w:pPr>
              <w:spacing w:line="140" w:lineRule="atLeast"/>
              <w:ind w:left="76" w:right="71"/>
              <w:jc w:val="center"/>
              <w:rPr>
                <w:rFonts w:ascii="Times New Roman" w:eastAsia="Times New Roman" w:hAnsi="Times New Roman" w:cs="Times New Roman"/>
                <w:b/>
                <w:sz w:val="12"/>
              </w:rPr>
            </w:pPr>
            <w:r w:rsidRPr="009075AD">
              <w:rPr>
                <w:rFonts w:ascii="Times New Roman" w:eastAsia="Times New Roman" w:hAnsi="Times New Roman" w:cs="Times New Roman"/>
                <w:b/>
                <w:spacing w:val="-2"/>
                <w:sz w:val="12"/>
              </w:rPr>
              <w:t>PRÉSTAMOS</w:t>
            </w:r>
            <w:r w:rsidRPr="009075AD">
              <w:rPr>
                <w:rFonts w:ascii="Times New Roman" w:eastAsia="Times New Roman" w:hAnsi="Times New Roman" w:cs="Times New Roman"/>
                <w:b/>
                <w:spacing w:val="40"/>
                <w:sz w:val="12"/>
              </w:rPr>
              <w:t xml:space="preserve"> </w:t>
            </w:r>
            <w:r w:rsidRPr="009075AD">
              <w:rPr>
                <w:rFonts w:ascii="Times New Roman" w:eastAsia="Times New Roman" w:hAnsi="Times New Roman" w:cs="Times New Roman"/>
                <w:b/>
                <w:spacing w:val="-4"/>
                <w:sz w:val="12"/>
              </w:rPr>
              <w:t>POR</w:t>
            </w:r>
            <w:r w:rsidRPr="009075AD">
              <w:rPr>
                <w:rFonts w:ascii="Times New Roman" w:eastAsia="Times New Roman" w:hAnsi="Times New Roman" w:cs="Times New Roman"/>
                <w:b/>
                <w:spacing w:val="40"/>
                <w:sz w:val="12"/>
              </w:rPr>
              <w:t xml:space="preserve"> </w:t>
            </w:r>
            <w:r w:rsidRPr="009075AD">
              <w:rPr>
                <w:rFonts w:ascii="Times New Roman" w:eastAsia="Times New Roman" w:hAnsi="Times New Roman" w:cs="Times New Roman"/>
                <w:b/>
                <w:spacing w:val="-2"/>
                <w:sz w:val="12"/>
              </w:rPr>
              <w:t>COBRAR</w:t>
            </w:r>
          </w:p>
        </w:tc>
        <w:tc>
          <w:tcPr>
            <w:tcW w:w="966" w:type="dxa"/>
          </w:tcPr>
          <w:p w14:paraId="01A71EDE" w14:textId="77777777" w:rsidR="00F12B29" w:rsidRPr="009075AD" w:rsidRDefault="00F12B29" w:rsidP="00874B2D">
            <w:pPr>
              <w:spacing w:before="4"/>
              <w:rPr>
                <w:rFonts w:ascii="Times New Roman" w:eastAsia="Times New Roman" w:hAnsi="Times New Roman" w:cs="Times New Roman"/>
                <w:b/>
                <w:sz w:val="12"/>
              </w:rPr>
            </w:pPr>
          </w:p>
          <w:p w14:paraId="0357D85C" w14:textId="77777777" w:rsidR="00F12B29" w:rsidRPr="009075AD" w:rsidRDefault="00F12B29" w:rsidP="00874B2D">
            <w:pPr>
              <w:ind w:right="60"/>
              <w:jc w:val="right"/>
              <w:rPr>
                <w:rFonts w:ascii="Times New Roman" w:eastAsia="Times New Roman" w:hAnsi="Times New Roman" w:cs="Times New Roman"/>
                <w:b/>
                <w:sz w:val="12"/>
              </w:rPr>
            </w:pPr>
            <w:r w:rsidRPr="009075AD">
              <w:rPr>
                <w:rFonts w:ascii="Times New Roman" w:eastAsia="Times New Roman" w:hAnsi="Times New Roman" w:cs="Times New Roman"/>
                <w:b/>
                <w:spacing w:val="-2"/>
                <w:sz w:val="12"/>
              </w:rPr>
              <w:t>34.064.667.350</w:t>
            </w:r>
          </w:p>
        </w:tc>
        <w:tc>
          <w:tcPr>
            <w:tcW w:w="1033" w:type="dxa"/>
          </w:tcPr>
          <w:p w14:paraId="5C13ED41" w14:textId="77777777" w:rsidR="00F12B29" w:rsidRPr="009075AD" w:rsidRDefault="00F12B29" w:rsidP="00874B2D">
            <w:pPr>
              <w:spacing w:before="4"/>
              <w:rPr>
                <w:rFonts w:ascii="Times New Roman" w:eastAsia="Times New Roman" w:hAnsi="Times New Roman" w:cs="Times New Roman"/>
                <w:b/>
                <w:sz w:val="12"/>
              </w:rPr>
            </w:pPr>
          </w:p>
          <w:p w14:paraId="0381C5EB" w14:textId="77777777" w:rsidR="00F12B29" w:rsidRPr="009075AD" w:rsidRDefault="00F12B29" w:rsidP="00874B2D">
            <w:pPr>
              <w:ind w:left="102" w:right="18"/>
              <w:jc w:val="center"/>
              <w:rPr>
                <w:rFonts w:ascii="Times New Roman" w:eastAsia="Times New Roman" w:hAnsi="Times New Roman" w:cs="Times New Roman"/>
                <w:b/>
                <w:sz w:val="12"/>
              </w:rPr>
            </w:pPr>
            <w:r w:rsidRPr="009075AD">
              <w:rPr>
                <w:rFonts w:ascii="Times New Roman" w:eastAsia="Times New Roman" w:hAnsi="Times New Roman" w:cs="Times New Roman"/>
                <w:b/>
                <w:spacing w:val="-2"/>
                <w:sz w:val="12"/>
              </w:rPr>
              <w:t>143.451.997.391</w:t>
            </w:r>
          </w:p>
        </w:tc>
        <w:tc>
          <w:tcPr>
            <w:tcW w:w="1033" w:type="dxa"/>
          </w:tcPr>
          <w:p w14:paraId="249280CB" w14:textId="77777777" w:rsidR="00F12B29" w:rsidRPr="009075AD" w:rsidRDefault="00F12B29" w:rsidP="00874B2D">
            <w:pPr>
              <w:spacing w:before="4"/>
              <w:rPr>
                <w:rFonts w:ascii="Times New Roman" w:eastAsia="Times New Roman" w:hAnsi="Times New Roman" w:cs="Times New Roman"/>
                <w:b/>
                <w:sz w:val="12"/>
              </w:rPr>
            </w:pPr>
          </w:p>
          <w:p w14:paraId="2363BCF8" w14:textId="77777777" w:rsidR="00F12B29" w:rsidRPr="009075AD" w:rsidRDefault="00F12B29" w:rsidP="00874B2D">
            <w:pPr>
              <w:ind w:left="101" w:right="18"/>
              <w:jc w:val="center"/>
              <w:rPr>
                <w:rFonts w:ascii="Times New Roman" w:eastAsia="Times New Roman" w:hAnsi="Times New Roman" w:cs="Times New Roman"/>
                <w:b/>
                <w:sz w:val="12"/>
              </w:rPr>
            </w:pPr>
            <w:r w:rsidRPr="009075AD">
              <w:rPr>
                <w:rFonts w:ascii="Times New Roman" w:eastAsia="Times New Roman" w:hAnsi="Times New Roman" w:cs="Times New Roman"/>
                <w:b/>
                <w:spacing w:val="-2"/>
                <w:sz w:val="12"/>
              </w:rPr>
              <w:t>177.516.664.741</w:t>
            </w:r>
          </w:p>
        </w:tc>
        <w:tc>
          <w:tcPr>
            <w:tcW w:w="966" w:type="dxa"/>
          </w:tcPr>
          <w:p w14:paraId="44554C09" w14:textId="77777777" w:rsidR="00F12B29" w:rsidRPr="009075AD" w:rsidRDefault="00F12B29" w:rsidP="00874B2D">
            <w:pPr>
              <w:spacing w:before="4"/>
              <w:rPr>
                <w:rFonts w:ascii="Times New Roman" w:eastAsia="Times New Roman" w:hAnsi="Times New Roman" w:cs="Times New Roman"/>
                <w:b/>
                <w:sz w:val="12"/>
              </w:rPr>
            </w:pPr>
          </w:p>
          <w:p w14:paraId="1752DC39" w14:textId="77777777" w:rsidR="00F12B29" w:rsidRPr="009075AD" w:rsidRDefault="00F12B29" w:rsidP="00874B2D">
            <w:pPr>
              <w:ind w:right="62"/>
              <w:jc w:val="right"/>
              <w:rPr>
                <w:rFonts w:ascii="Times New Roman" w:eastAsia="Times New Roman" w:hAnsi="Times New Roman" w:cs="Times New Roman"/>
                <w:b/>
                <w:sz w:val="12"/>
              </w:rPr>
            </w:pPr>
            <w:r w:rsidRPr="009075AD">
              <w:rPr>
                <w:rFonts w:ascii="Times New Roman" w:eastAsia="Times New Roman" w:hAnsi="Times New Roman" w:cs="Times New Roman"/>
                <w:b/>
                <w:spacing w:val="-2"/>
                <w:sz w:val="12"/>
              </w:rPr>
              <w:t>33.224.156.066</w:t>
            </w:r>
          </w:p>
        </w:tc>
        <w:tc>
          <w:tcPr>
            <w:tcW w:w="1033" w:type="dxa"/>
          </w:tcPr>
          <w:p w14:paraId="60D74036" w14:textId="77777777" w:rsidR="00F12B29" w:rsidRPr="009075AD" w:rsidRDefault="00F12B29" w:rsidP="00874B2D">
            <w:pPr>
              <w:spacing w:before="4"/>
              <w:rPr>
                <w:rFonts w:ascii="Times New Roman" w:eastAsia="Times New Roman" w:hAnsi="Times New Roman" w:cs="Times New Roman"/>
                <w:b/>
                <w:sz w:val="12"/>
              </w:rPr>
            </w:pPr>
          </w:p>
          <w:p w14:paraId="3CC738BA" w14:textId="77777777" w:rsidR="00F12B29" w:rsidRPr="009075AD" w:rsidRDefault="00F12B29" w:rsidP="00874B2D">
            <w:pPr>
              <w:ind w:left="99" w:right="18"/>
              <w:jc w:val="center"/>
              <w:rPr>
                <w:rFonts w:ascii="Times New Roman" w:eastAsia="Times New Roman" w:hAnsi="Times New Roman" w:cs="Times New Roman"/>
                <w:b/>
                <w:sz w:val="12"/>
              </w:rPr>
            </w:pPr>
            <w:r w:rsidRPr="009075AD">
              <w:rPr>
                <w:rFonts w:ascii="Times New Roman" w:eastAsia="Times New Roman" w:hAnsi="Times New Roman" w:cs="Times New Roman"/>
                <w:b/>
                <w:spacing w:val="-2"/>
                <w:sz w:val="12"/>
              </w:rPr>
              <w:t>155.297.433.391</w:t>
            </w:r>
          </w:p>
        </w:tc>
        <w:tc>
          <w:tcPr>
            <w:tcW w:w="1038" w:type="dxa"/>
          </w:tcPr>
          <w:p w14:paraId="41D7FAA2" w14:textId="77777777" w:rsidR="00F12B29" w:rsidRPr="009075AD" w:rsidRDefault="00F12B29" w:rsidP="00874B2D">
            <w:pPr>
              <w:spacing w:before="4"/>
              <w:rPr>
                <w:rFonts w:ascii="Times New Roman" w:eastAsia="Times New Roman" w:hAnsi="Times New Roman" w:cs="Times New Roman"/>
                <w:b/>
                <w:sz w:val="12"/>
              </w:rPr>
            </w:pPr>
          </w:p>
          <w:p w14:paraId="15B6E222" w14:textId="77777777" w:rsidR="00F12B29" w:rsidRPr="009075AD" w:rsidRDefault="00F12B29" w:rsidP="00874B2D">
            <w:pPr>
              <w:ind w:left="84"/>
              <w:jc w:val="center"/>
              <w:rPr>
                <w:rFonts w:ascii="Times New Roman" w:eastAsia="Times New Roman" w:hAnsi="Times New Roman" w:cs="Times New Roman"/>
                <w:b/>
                <w:sz w:val="12"/>
              </w:rPr>
            </w:pPr>
            <w:r w:rsidRPr="009075AD">
              <w:rPr>
                <w:rFonts w:ascii="Times New Roman" w:eastAsia="Times New Roman" w:hAnsi="Times New Roman" w:cs="Times New Roman"/>
                <w:b/>
                <w:spacing w:val="-2"/>
                <w:sz w:val="12"/>
              </w:rPr>
              <w:t>188.521.589.457</w:t>
            </w:r>
          </w:p>
        </w:tc>
        <w:tc>
          <w:tcPr>
            <w:tcW w:w="966" w:type="dxa"/>
          </w:tcPr>
          <w:p w14:paraId="240DFE8E" w14:textId="77777777" w:rsidR="00F12B29" w:rsidRPr="009075AD" w:rsidRDefault="00F12B29" w:rsidP="00874B2D">
            <w:pPr>
              <w:spacing w:before="4"/>
              <w:rPr>
                <w:rFonts w:ascii="Times New Roman" w:eastAsia="Times New Roman" w:hAnsi="Times New Roman" w:cs="Times New Roman"/>
                <w:b/>
                <w:sz w:val="12"/>
              </w:rPr>
            </w:pPr>
          </w:p>
          <w:p w14:paraId="47EB5D03" w14:textId="77777777" w:rsidR="00F12B29" w:rsidRPr="009075AD" w:rsidRDefault="00F12B29" w:rsidP="00874B2D">
            <w:pPr>
              <w:ind w:left="95"/>
              <w:rPr>
                <w:rFonts w:ascii="Times New Roman" w:eastAsia="Times New Roman" w:hAnsi="Times New Roman" w:cs="Times New Roman"/>
                <w:b/>
                <w:sz w:val="12"/>
              </w:rPr>
            </w:pPr>
            <w:r w:rsidRPr="009075AD">
              <w:rPr>
                <w:rFonts w:ascii="Times New Roman" w:eastAsia="Times New Roman" w:hAnsi="Times New Roman" w:cs="Times New Roman"/>
                <w:b/>
                <w:spacing w:val="-2"/>
                <w:sz w:val="12"/>
              </w:rPr>
              <w:t>-11.004.924.716</w:t>
            </w:r>
          </w:p>
        </w:tc>
      </w:tr>
      <w:tr w:rsidR="00F12B29" w:rsidRPr="009075AD" w14:paraId="601257AF" w14:textId="77777777" w:rsidTr="00874B2D">
        <w:trPr>
          <w:trHeight w:val="270"/>
        </w:trPr>
        <w:tc>
          <w:tcPr>
            <w:tcW w:w="831" w:type="dxa"/>
          </w:tcPr>
          <w:p w14:paraId="041BBBA8" w14:textId="77777777" w:rsidR="00F12B29" w:rsidRPr="009075AD" w:rsidRDefault="00F12B29" w:rsidP="00874B2D">
            <w:pPr>
              <w:spacing w:before="67"/>
              <w:ind w:left="66"/>
              <w:rPr>
                <w:rFonts w:ascii="Times New Roman" w:eastAsia="Times New Roman" w:hAnsi="Times New Roman" w:cs="Times New Roman"/>
                <w:sz w:val="12"/>
              </w:rPr>
            </w:pPr>
            <w:r w:rsidRPr="009075AD">
              <w:rPr>
                <w:rFonts w:ascii="Times New Roman" w:eastAsia="Times New Roman" w:hAnsi="Times New Roman" w:cs="Times New Roman"/>
                <w:spacing w:val="-2"/>
                <w:sz w:val="12"/>
              </w:rPr>
              <w:t>1.4.15</w:t>
            </w:r>
          </w:p>
        </w:tc>
        <w:tc>
          <w:tcPr>
            <w:tcW w:w="408" w:type="dxa"/>
          </w:tcPr>
          <w:p w14:paraId="36FADC8C" w14:textId="77777777" w:rsidR="00F12B29" w:rsidRPr="009075AD" w:rsidRDefault="00F12B29" w:rsidP="00874B2D">
            <w:pPr>
              <w:spacing w:before="67"/>
              <w:ind w:left="12" w:right="6"/>
              <w:jc w:val="center"/>
              <w:rPr>
                <w:rFonts w:ascii="Times New Roman" w:eastAsia="Times New Roman" w:hAnsi="Times New Roman" w:cs="Times New Roman"/>
                <w:sz w:val="12"/>
              </w:rPr>
            </w:pPr>
            <w:proofErr w:type="spellStart"/>
            <w:r w:rsidRPr="009075AD">
              <w:rPr>
                <w:rFonts w:ascii="Times New Roman" w:eastAsia="Times New Roman" w:hAnsi="Times New Roman" w:cs="Times New Roman"/>
                <w:spacing w:val="-5"/>
                <w:sz w:val="12"/>
              </w:rPr>
              <w:t>Db</w:t>
            </w:r>
            <w:proofErr w:type="spellEnd"/>
          </w:p>
        </w:tc>
        <w:tc>
          <w:tcPr>
            <w:tcW w:w="908" w:type="dxa"/>
          </w:tcPr>
          <w:p w14:paraId="50EBA965" w14:textId="77777777" w:rsidR="00F12B29" w:rsidRPr="009075AD" w:rsidRDefault="00F12B29" w:rsidP="00874B2D">
            <w:pPr>
              <w:spacing w:line="134" w:lineRule="exact"/>
              <w:ind w:left="66"/>
              <w:rPr>
                <w:rFonts w:ascii="Times New Roman" w:eastAsia="Times New Roman" w:hAnsi="Times New Roman" w:cs="Times New Roman"/>
                <w:sz w:val="12"/>
              </w:rPr>
            </w:pPr>
            <w:r w:rsidRPr="009075AD">
              <w:rPr>
                <w:rFonts w:ascii="Times New Roman" w:eastAsia="Times New Roman" w:hAnsi="Times New Roman" w:cs="Times New Roman"/>
                <w:spacing w:val="-2"/>
                <w:sz w:val="12"/>
              </w:rPr>
              <w:t>Préstamos</w:t>
            </w:r>
            <w:r w:rsidRPr="009075AD">
              <w:rPr>
                <w:rFonts w:ascii="Times New Roman" w:eastAsia="Times New Roman" w:hAnsi="Times New Roman" w:cs="Times New Roman"/>
                <w:spacing w:val="40"/>
                <w:sz w:val="12"/>
              </w:rPr>
              <w:t xml:space="preserve"> </w:t>
            </w:r>
            <w:r w:rsidRPr="009075AD">
              <w:rPr>
                <w:rFonts w:ascii="Times New Roman" w:eastAsia="Times New Roman" w:hAnsi="Times New Roman" w:cs="Times New Roman"/>
                <w:spacing w:val="-2"/>
                <w:sz w:val="12"/>
              </w:rPr>
              <w:t>concedidos</w:t>
            </w:r>
          </w:p>
        </w:tc>
        <w:tc>
          <w:tcPr>
            <w:tcW w:w="966" w:type="dxa"/>
            <w:shd w:val="clear" w:color="auto" w:fill="FFF1CC"/>
          </w:tcPr>
          <w:p w14:paraId="7BCE6CEB" w14:textId="77777777" w:rsidR="00F12B29" w:rsidRPr="009075AD" w:rsidRDefault="00F12B29" w:rsidP="00874B2D">
            <w:pPr>
              <w:spacing w:before="67"/>
              <w:ind w:right="60"/>
              <w:jc w:val="right"/>
              <w:rPr>
                <w:rFonts w:ascii="Times New Roman" w:eastAsia="Times New Roman" w:hAnsi="Times New Roman" w:cs="Times New Roman"/>
                <w:sz w:val="12"/>
              </w:rPr>
            </w:pPr>
            <w:r w:rsidRPr="009075AD">
              <w:rPr>
                <w:rFonts w:ascii="Times New Roman" w:eastAsia="Times New Roman" w:hAnsi="Times New Roman" w:cs="Times New Roman"/>
                <w:spacing w:val="-2"/>
                <w:sz w:val="12"/>
              </w:rPr>
              <w:t>34.064.667.350</w:t>
            </w:r>
          </w:p>
        </w:tc>
        <w:tc>
          <w:tcPr>
            <w:tcW w:w="1033" w:type="dxa"/>
            <w:shd w:val="clear" w:color="auto" w:fill="FFF1CC"/>
          </w:tcPr>
          <w:p w14:paraId="39355C6C" w14:textId="77777777" w:rsidR="00F12B29" w:rsidRPr="009075AD" w:rsidRDefault="00F12B29" w:rsidP="00874B2D">
            <w:pPr>
              <w:spacing w:before="67"/>
              <w:ind w:left="102" w:right="18"/>
              <w:jc w:val="center"/>
              <w:rPr>
                <w:rFonts w:ascii="Times New Roman" w:eastAsia="Times New Roman" w:hAnsi="Times New Roman" w:cs="Times New Roman"/>
                <w:sz w:val="12"/>
              </w:rPr>
            </w:pPr>
            <w:r w:rsidRPr="009075AD">
              <w:rPr>
                <w:rFonts w:ascii="Times New Roman" w:eastAsia="Times New Roman" w:hAnsi="Times New Roman" w:cs="Times New Roman"/>
                <w:spacing w:val="-2"/>
                <w:sz w:val="12"/>
              </w:rPr>
              <w:t>143.128.445.856</w:t>
            </w:r>
          </w:p>
        </w:tc>
        <w:tc>
          <w:tcPr>
            <w:tcW w:w="1033" w:type="dxa"/>
          </w:tcPr>
          <w:p w14:paraId="4F27682F" w14:textId="77777777" w:rsidR="00F12B29" w:rsidRPr="009075AD" w:rsidRDefault="00F12B29" w:rsidP="00874B2D">
            <w:pPr>
              <w:spacing w:before="67"/>
              <w:ind w:left="101" w:right="18"/>
              <w:jc w:val="center"/>
              <w:rPr>
                <w:rFonts w:ascii="Times New Roman" w:eastAsia="Times New Roman" w:hAnsi="Times New Roman" w:cs="Times New Roman"/>
                <w:sz w:val="12"/>
              </w:rPr>
            </w:pPr>
            <w:r w:rsidRPr="009075AD">
              <w:rPr>
                <w:rFonts w:ascii="Times New Roman" w:eastAsia="Times New Roman" w:hAnsi="Times New Roman" w:cs="Times New Roman"/>
                <w:spacing w:val="-2"/>
                <w:sz w:val="12"/>
              </w:rPr>
              <w:t>177.193.113.206</w:t>
            </w:r>
          </w:p>
        </w:tc>
        <w:tc>
          <w:tcPr>
            <w:tcW w:w="966" w:type="dxa"/>
            <w:shd w:val="clear" w:color="auto" w:fill="FFF1CC"/>
          </w:tcPr>
          <w:p w14:paraId="35D4C1D2" w14:textId="77777777" w:rsidR="00F12B29" w:rsidRPr="009075AD" w:rsidRDefault="00F12B29" w:rsidP="00874B2D">
            <w:pPr>
              <w:spacing w:before="67"/>
              <w:ind w:right="62"/>
              <w:jc w:val="right"/>
              <w:rPr>
                <w:rFonts w:ascii="Times New Roman" w:eastAsia="Times New Roman" w:hAnsi="Times New Roman" w:cs="Times New Roman"/>
                <w:sz w:val="12"/>
              </w:rPr>
            </w:pPr>
            <w:r w:rsidRPr="009075AD">
              <w:rPr>
                <w:rFonts w:ascii="Times New Roman" w:eastAsia="Times New Roman" w:hAnsi="Times New Roman" w:cs="Times New Roman"/>
                <w:spacing w:val="-2"/>
                <w:sz w:val="12"/>
              </w:rPr>
              <w:t>33.224.156.066</w:t>
            </w:r>
          </w:p>
        </w:tc>
        <w:tc>
          <w:tcPr>
            <w:tcW w:w="1033" w:type="dxa"/>
            <w:shd w:val="clear" w:color="auto" w:fill="FFF1CC"/>
          </w:tcPr>
          <w:p w14:paraId="3E1C5A99" w14:textId="77777777" w:rsidR="00F12B29" w:rsidRPr="009075AD" w:rsidRDefault="00F12B29" w:rsidP="00874B2D">
            <w:pPr>
              <w:spacing w:before="67"/>
              <w:ind w:left="99" w:right="18"/>
              <w:jc w:val="center"/>
              <w:rPr>
                <w:rFonts w:ascii="Times New Roman" w:eastAsia="Times New Roman" w:hAnsi="Times New Roman" w:cs="Times New Roman"/>
                <w:sz w:val="12"/>
              </w:rPr>
            </w:pPr>
            <w:r w:rsidRPr="009075AD">
              <w:rPr>
                <w:rFonts w:ascii="Times New Roman" w:eastAsia="Times New Roman" w:hAnsi="Times New Roman" w:cs="Times New Roman"/>
                <w:spacing w:val="-2"/>
                <w:sz w:val="12"/>
              </w:rPr>
              <w:t>155.370.061.828</w:t>
            </w:r>
          </w:p>
        </w:tc>
        <w:tc>
          <w:tcPr>
            <w:tcW w:w="1038" w:type="dxa"/>
          </w:tcPr>
          <w:p w14:paraId="60CC7A18" w14:textId="77777777" w:rsidR="00F12B29" w:rsidRPr="009075AD" w:rsidRDefault="00F12B29" w:rsidP="00874B2D">
            <w:pPr>
              <w:spacing w:before="67"/>
              <w:ind w:left="84"/>
              <w:jc w:val="center"/>
              <w:rPr>
                <w:rFonts w:ascii="Times New Roman" w:eastAsia="Times New Roman" w:hAnsi="Times New Roman" w:cs="Times New Roman"/>
                <w:sz w:val="12"/>
              </w:rPr>
            </w:pPr>
            <w:r w:rsidRPr="009075AD">
              <w:rPr>
                <w:rFonts w:ascii="Times New Roman" w:eastAsia="Times New Roman" w:hAnsi="Times New Roman" w:cs="Times New Roman"/>
                <w:spacing w:val="-2"/>
                <w:sz w:val="12"/>
              </w:rPr>
              <w:t>188.594.217.894</w:t>
            </w:r>
          </w:p>
        </w:tc>
        <w:tc>
          <w:tcPr>
            <w:tcW w:w="966" w:type="dxa"/>
          </w:tcPr>
          <w:p w14:paraId="1F74D4BF" w14:textId="77777777" w:rsidR="00F12B29" w:rsidRPr="009075AD" w:rsidRDefault="00F12B29" w:rsidP="00874B2D">
            <w:pPr>
              <w:spacing w:before="67"/>
              <w:ind w:left="95"/>
              <w:rPr>
                <w:rFonts w:ascii="Times New Roman" w:eastAsia="Times New Roman" w:hAnsi="Times New Roman" w:cs="Times New Roman"/>
                <w:sz w:val="12"/>
              </w:rPr>
            </w:pPr>
            <w:r w:rsidRPr="009075AD">
              <w:rPr>
                <w:rFonts w:ascii="Times New Roman" w:eastAsia="Times New Roman" w:hAnsi="Times New Roman" w:cs="Times New Roman"/>
                <w:spacing w:val="-2"/>
                <w:sz w:val="12"/>
              </w:rPr>
              <w:t>-11.401.104.688</w:t>
            </w:r>
          </w:p>
        </w:tc>
      </w:tr>
      <w:tr w:rsidR="00F12B29" w:rsidRPr="009075AD" w14:paraId="05811180" w14:textId="77777777" w:rsidTr="00874B2D">
        <w:trPr>
          <w:trHeight w:val="417"/>
        </w:trPr>
        <w:tc>
          <w:tcPr>
            <w:tcW w:w="831" w:type="dxa"/>
          </w:tcPr>
          <w:p w14:paraId="3ABACC89" w14:textId="77777777" w:rsidR="00F12B29" w:rsidRPr="009075AD" w:rsidRDefault="00F12B29" w:rsidP="00874B2D">
            <w:pPr>
              <w:spacing w:before="4"/>
              <w:rPr>
                <w:rFonts w:ascii="Times New Roman" w:eastAsia="Times New Roman" w:hAnsi="Times New Roman" w:cs="Times New Roman"/>
                <w:b/>
                <w:sz w:val="12"/>
              </w:rPr>
            </w:pPr>
          </w:p>
          <w:p w14:paraId="2B457631" w14:textId="77777777" w:rsidR="00F12B29" w:rsidRPr="009075AD" w:rsidRDefault="00F12B29" w:rsidP="00874B2D">
            <w:pPr>
              <w:ind w:left="66"/>
              <w:rPr>
                <w:rFonts w:ascii="Times New Roman" w:eastAsia="Times New Roman" w:hAnsi="Times New Roman" w:cs="Times New Roman"/>
                <w:sz w:val="12"/>
              </w:rPr>
            </w:pPr>
            <w:r w:rsidRPr="009075AD">
              <w:rPr>
                <w:rFonts w:ascii="Times New Roman" w:eastAsia="Times New Roman" w:hAnsi="Times New Roman" w:cs="Times New Roman"/>
                <w:spacing w:val="-2"/>
                <w:sz w:val="12"/>
              </w:rPr>
              <w:t>1.4.77</w:t>
            </w:r>
          </w:p>
        </w:tc>
        <w:tc>
          <w:tcPr>
            <w:tcW w:w="408" w:type="dxa"/>
          </w:tcPr>
          <w:p w14:paraId="22D40826" w14:textId="77777777" w:rsidR="00F12B29" w:rsidRPr="009075AD" w:rsidRDefault="00F12B29" w:rsidP="00874B2D">
            <w:pPr>
              <w:spacing w:before="4"/>
              <w:rPr>
                <w:rFonts w:ascii="Times New Roman" w:eastAsia="Times New Roman" w:hAnsi="Times New Roman" w:cs="Times New Roman"/>
                <w:b/>
                <w:sz w:val="12"/>
              </w:rPr>
            </w:pPr>
          </w:p>
          <w:p w14:paraId="3B49652F" w14:textId="77777777" w:rsidR="00F12B29" w:rsidRPr="009075AD" w:rsidRDefault="00F12B29" w:rsidP="00874B2D">
            <w:pPr>
              <w:ind w:left="12" w:right="6"/>
              <w:jc w:val="center"/>
              <w:rPr>
                <w:rFonts w:ascii="Times New Roman" w:eastAsia="Times New Roman" w:hAnsi="Times New Roman" w:cs="Times New Roman"/>
                <w:sz w:val="12"/>
              </w:rPr>
            </w:pPr>
            <w:proofErr w:type="spellStart"/>
            <w:r w:rsidRPr="009075AD">
              <w:rPr>
                <w:rFonts w:ascii="Times New Roman" w:eastAsia="Times New Roman" w:hAnsi="Times New Roman" w:cs="Times New Roman"/>
                <w:spacing w:val="-5"/>
                <w:sz w:val="12"/>
              </w:rPr>
              <w:t>Db</w:t>
            </w:r>
            <w:proofErr w:type="spellEnd"/>
          </w:p>
        </w:tc>
        <w:tc>
          <w:tcPr>
            <w:tcW w:w="908" w:type="dxa"/>
          </w:tcPr>
          <w:p w14:paraId="09BB8B94" w14:textId="77777777" w:rsidR="00F12B29" w:rsidRPr="009075AD" w:rsidRDefault="00F12B29" w:rsidP="00874B2D">
            <w:pPr>
              <w:spacing w:line="140" w:lineRule="atLeast"/>
              <w:ind w:left="66" w:right="60"/>
              <w:rPr>
                <w:rFonts w:ascii="Times New Roman" w:eastAsia="Times New Roman" w:hAnsi="Times New Roman" w:cs="Times New Roman"/>
                <w:sz w:val="12"/>
              </w:rPr>
            </w:pPr>
            <w:r w:rsidRPr="009075AD">
              <w:rPr>
                <w:rFonts w:ascii="Times New Roman" w:eastAsia="Times New Roman" w:hAnsi="Times New Roman" w:cs="Times New Roman"/>
                <w:sz w:val="12"/>
              </w:rPr>
              <w:t>Préstamos</w:t>
            </w:r>
            <w:r w:rsidRPr="009075AD">
              <w:rPr>
                <w:rFonts w:ascii="Times New Roman" w:eastAsia="Times New Roman" w:hAnsi="Times New Roman" w:cs="Times New Roman"/>
                <w:spacing w:val="-8"/>
                <w:sz w:val="12"/>
              </w:rPr>
              <w:t xml:space="preserve"> </w:t>
            </w:r>
            <w:r w:rsidRPr="009075AD">
              <w:rPr>
                <w:rFonts w:ascii="Times New Roman" w:eastAsia="Times New Roman" w:hAnsi="Times New Roman" w:cs="Times New Roman"/>
                <w:sz w:val="12"/>
              </w:rPr>
              <w:t>por</w:t>
            </w:r>
            <w:r w:rsidRPr="009075AD">
              <w:rPr>
                <w:rFonts w:ascii="Times New Roman" w:eastAsia="Times New Roman" w:hAnsi="Times New Roman" w:cs="Times New Roman"/>
                <w:spacing w:val="40"/>
                <w:sz w:val="12"/>
              </w:rPr>
              <w:t xml:space="preserve"> </w:t>
            </w:r>
            <w:r w:rsidRPr="009075AD">
              <w:rPr>
                <w:rFonts w:ascii="Times New Roman" w:eastAsia="Times New Roman" w:hAnsi="Times New Roman" w:cs="Times New Roman"/>
                <w:sz w:val="12"/>
              </w:rPr>
              <w:t>cobrar</w:t>
            </w:r>
            <w:r w:rsidRPr="009075AD">
              <w:rPr>
                <w:rFonts w:ascii="Times New Roman" w:eastAsia="Times New Roman" w:hAnsi="Times New Roman" w:cs="Times New Roman"/>
                <w:spacing w:val="-8"/>
                <w:sz w:val="12"/>
              </w:rPr>
              <w:t xml:space="preserve"> </w:t>
            </w:r>
            <w:r w:rsidRPr="009075AD">
              <w:rPr>
                <w:rFonts w:ascii="Times New Roman" w:eastAsia="Times New Roman" w:hAnsi="Times New Roman" w:cs="Times New Roman"/>
                <w:sz w:val="12"/>
              </w:rPr>
              <w:t>de</w:t>
            </w:r>
            <w:r w:rsidRPr="009075AD">
              <w:rPr>
                <w:rFonts w:ascii="Times New Roman" w:eastAsia="Times New Roman" w:hAnsi="Times New Roman" w:cs="Times New Roman"/>
                <w:spacing w:val="-7"/>
                <w:sz w:val="12"/>
              </w:rPr>
              <w:t xml:space="preserve"> </w:t>
            </w:r>
            <w:r w:rsidRPr="009075AD">
              <w:rPr>
                <w:rFonts w:ascii="Times New Roman" w:eastAsia="Times New Roman" w:hAnsi="Times New Roman" w:cs="Times New Roman"/>
                <w:sz w:val="12"/>
              </w:rPr>
              <w:t>difícil</w:t>
            </w:r>
            <w:r w:rsidRPr="009075AD">
              <w:rPr>
                <w:rFonts w:ascii="Times New Roman" w:eastAsia="Times New Roman" w:hAnsi="Times New Roman" w:cs="Times New Roman"/>
                <w:spacing w:val="40"/>
                <w:sz w:val="12"/>
              </w:rPr>
              <w:t xml:space="preserve"> </w:t>
            </w:r>
            <w:r w:rsidRPr="009075AD">
              <w:rPr>
                <w:rFonts w:ascii="Times New Roman" w:eastAsia="Times New Roman" w:hAnsi="Times New Roman" w:cs="Times New Roman"/>
                <w:spacing w:val="-2"/>
                <w:sz w:val="12"/>
              </w:rPr>
              <w:t>recaudo</w:t>
            </w:r>
          </w:p>
        </w:tc>
        <w:tc>
          <w:tcPr>
            <w:tcW w:w="966" w:type="dxa"/>
            <w:shd w:val="clear" w:color="auto" w:fill="FFF1CC"/>
          </w:tcPr>
          <w:p w14:paraId="7AE65586" w14:textId="77777777" w:rsidR="00F12B29" w:rsidRPr="009075AD" w:rsidRDefault="00F12B29" w:rsidP="00874B2D">
            <w:pPr>
              <w:spacing w:before="4"/>
              <w:rPr>
                <w:rFonts w:ascii="Times New Roman" w:eastAsia="Times New Roman" w:hAnsi="Times New Roman" w:cs="Times New Roman"/>
                <w:b/>
                <w:sz w:val="12"/>
              </w:rPr>
            </w:pPr>
          </w:p>
          <w:p w14:paraId="716BEEB0" w14:textId="77777777" w:rsidR="00F12B29" w:rsidRPr="009075AD" w:rsidRDefault="00F12B29" w:rsidP="00874B2D">
            <w:pPr>
              <w:ind w:right="58"/>
              <w:jc w:val="right"/>
              <w:rPr>
                <w:rFonts w:ascii="Times New Roman" w:eastAsia="Times New Roman" w:hAnsi="Times New Roman" w:cs="Times New Roman"/>
                <w:sz w:val="12"/>
              </w:rPr>
            </w:pPr>
            <w:r w:rsidRPr="009075AD">
              <w:rPr>
                <w:rFonts w:ascii="Times New Roman" w:eastAsia="Times New Roman" w:hAnsi="Times New Roman" w:cs="Times New Roman"/>
                <w:spacing w:val="-10"/>
                <w:sz w:val="12"/>
              </w:rPr>
              <w:t>0</w:t>
            </w:r>
          </w:p>
        </w:tc>
        <w:tc>
          <w:tcPr>
            <w:tcW w:w="1033" w:type="dxa"/>
            <w:shd w:val="clear" w:color="auto" w:fill="FFF1CC"/>
          </w:tcPr>
          <w:p w14:paraId="54B0BD43" w14:textId="77777777" w:rsidR="00F12B29" w:rsidRPr="009075AD" w:rsidRDefault="00F12B29" w:rsidP="00874B2D">
            <w:pPr>
              <w:spacing w:before="4"/>
              <w:rPr>
                <w:rFonts w:ascii="Times New Roman" w:eastAsia="Times New Roman" w:hAnsi="Times New Roman" w:cs="Times New Roman"/>
                <w:b/>
                <w:sz w:val="12"/>
              </w:rPr>
            </w:pPr>
          </w:p>
          <w:p w14:paraId="1B599FC3" w14:textId="77777777" w:rsidR="00F12B29" w:rsidRPr="009075AD" w:rsidRDefault="00F12B29" w:rsidP="00874B2D">
            <w:pPr>
              <w:ind w:left="204"/>
              <w:jc w:val="center"/>
              <w:rPr>
                <w:rFonts w:ascii="Times New Roman" w:eastAsia="Times New Roman" w:hAnsi="Times New Roman" w:cs="Times New Roman"/>
                <w:sz w:val="12"/>
              </w:rPr>
            </w:pPr>
            <w:r w:rsidRPr="009075AD">
              <w:rPr>
                <w:rFonts w:ascii="Times New Roman" w:eastAsia="Times New Roman" w:hAnsi="Times New Roman" w:cs="Times New Roman"/>
                <w:spacing w:val="-2"/>
                <w:sz w:val="12"/>
              </w:rPr>
              <w:t>2.846.963.855</w:t>
            </w:r>
          </w:p>
        </w:tc>
        <w:tc>
          <w:tcPr>
            <w:tcW w:w="1033" w:type="dxa"/>
          </w:tcPr>
          <w:p w14:paraId="5852CF4F" w14:textId="77777777" w:rsidR="00F12B29" w:rsidRPr="009075AD" w:rsidRDefault="00F12B29" w:rsidP="00874B2D">
            <w:pPr>
              <w:spacing w:before="4"/>
              <w:rPr>
                <w:rFonts w:ascii="Times New Roman" w:eastAsia="Times New Roman" w:hAnsi="Times New Roman" w:cs="Times New Roman"/>
                <w:b/>
                <w:sz w:val="12"/>
              </w:rPr>
            </w:pPr>
          </w:p>
          <w:p w14:paraId="7BE7F0DF" w14:textId="77777777" w:rsidR="00F12B29" w:rsidRPr="009075AD" w:rsidRDefault="00F12B29" w:rsidP="00874B2D">
            <w:pPr>
              <w:ind w:left="221" w:right="18"/>
              <w:jc w:val="center"/>
              <w:rPr>
                <w:rFonts w:ascii="Times New Roman" w:eastAsia="Times New Roman" w:hAnsi="Times New Roman" w:cs="Times New Roman"/>
                <w:sz w:val="12"/>
              </w:rPr>
            </w:pPr>
            <w:r w:rsidRPr="009075AD">
              <w:rPr>
                <w:rFonts w:ascii="Times New Roman" w:eastAsia="Times New Roman" w:hAnsi="Times New Roman" w:cs="Times New Roman"/>
                <w:spacing w:val="-2"/>
                <w:sz w:val="12"/>
              </w:rPr>
              <w:t>2.846.963.855</w:t>
            </w:r>
          </w:p>
        </w:tc>
        <w:tc>
          <w:tcPr>
            <w:tcW w:w="966" w:type="dxa"/>
            <w:shd w:val="clear" w:color="auto" w:fill="FFF1CC"/>
          </w:tcPr>
          <w:p w14:paraId="0C109FCA" w14:textId="77777777" w:rsidR="00F12B29" w:rsidRPr="009075AD" w:rsidRDefault="00F12B29" w:rsidP="00874B2D">
            <w:pPr>
              <w:spacing w:before="4"/>
              <w:rPr>
                <w:rFonts w:ascii="Times New Roman" w:eastAsia="Times New Roman" w:hAnsi="Times New Roman" w:cs="Times New Roman"/>
                <w:b/>
                <w:sz w:val="12"/>
              </w:rPr>
            </w:pPr>
          </w:p>
          <w:p w14:paraId="74CEB6C3" w14:textId="77777777" w:rsidR="00F12B29" w:rsidRPr="009075AD" w:rsidRDefault="00F12B29" w:rsidP="00874B2D">
            <w:pPr>
              <w:ind w:right="61"/>
              <w:jc w:val="right"/>
              <w:rPr>
                <w:rFonts w:ascii="Times New Roman" w:eastAsia="Times New Roman" w:hAnsi="Times New Roman" w:cs="Times New Roman"/>
                <w:sz w:val="12"/>
              </w:rPr>
            </w:pPr>
            <w:r w:rsidRPr="009075AD">
              <w:rPr>
                <w:rFonts w:ascii="Times New Roman" w:eastAsia="Times New Roman" w:hAnsi="Times New Roman" w:cs="Times New Roman"/>
                <w:spacing w:val="-10"/>
                <w:sz w:val="12"/>
              </w:rPr>
              <w:t>0</w:t>
            </w:r>
          </w:p>
        </w:tc>
        <w:tc>
          <w:tcPr>
            <w:tcW w:w="1033" w:type="dxa"/>
            <w:shd w:val="clear" w:color="auto" w:fill="FFF1CC"/>
          </w:tcPr>
          <w:p w14:paraId="39464163" w14:textId="77777777" w:rsidR="00F12B29" w:rsidRPr="009075AD" w:rsidRDefault="00F12B29" w:rsidP="00874B2D">
            <w:pPr>
              <w:spacing w:before="4"/>
              <w:rPr>
                <w:rFonts w:ascii="Times New Roman" w:eastAsia="Times New Roman" w:hAnsi="Times New Roman" w:cs="Times New Roman"/>
                <w:b/>
                <w:sz w:val="12"/>
              </w:rPr>
            </w:pPr>
          </w:p>
          <w:p w14:paraId="57475831" w14:textId="77777777" w:rsidR="00F12B29" w:rsidRPr="009075AD" w:rsidRDefault="00F12B29" w:rsidP="00874B2D">
            <w:pPr>
              <w:ind w:left="201"/>
              <w:jc w:val="center"/>
              <w:rPr>
                <w:rFonts w:ascii="Times New Roman" w:eastAsia="Times New Roman" w:hAnsi="Times New Roman" w:cs="Times New Roman"/>
                <w:sz w:val="12"/>
              </w:rPr>
            </w:pPr>
            <w:r w:rsidRPr="009075AD">
              <w:rPr>
                <w:rFonts w:ascii="Times New Roman" w:eastAsia="Times New Roman" w:hAnsi="Times New Roman" w:cs="Times New Roman"/>
                <w:spacing w:val="-2"/>
                <w:sz w:val="12"/>
              </w:rPr>
              <w:t>2.194.773.874</w:t>
            </w:r>
          </w:p>
        </w:tc>
        <w:tc>
          <w:tcPr>
            <w:tcW w:w="1038" w:type="dxa"/>
          </w:tcPr>
          <w:p w14:paraId="670F38D9" w14:textId="77777777" w:rsidR="00F12B29" w:rsidRPr="009075AD" w:rsidRDefault="00F12B29" w:rsidP="00874B2D">
            <w:pPr>
              <w:spacing w:before="4"/>
              <w:rPr>
                <w:rFonts w:ascii="Times New Roman" w:eastAsia="Times New Roman" w:hAnsi="Times New Roman" w:cs="Times New Roman"/>
                <w:b/>
                <w:sz w:val="12"/>
              </w:rPr>
            </w:pPr>
          </w:p>
          <w:p w14:paraId="4E04CFFF" w14:textId="77777777" w:rsidR="00F12B29" w:rsidRPr="009075AD" w:rsidRDefault="00F12B29" w:rsidP="00874B2D">
            <w:pPr>
              <w:ind w:left="204"/>
              <w:jc w:val="center"/>
              <w:rPr>
                <w:rFonts w:ascii="Times New Roman" w:eastAsia="Times New Roman" w:hAnsi="Times New Roman" w:cs="Times New Roman"/>
                <w:sz w:val="12"/>
              </w:rPr>
            </w:pPr>
            <w:r w:rsidRPr="009075AD">
              <w:rPr>
                <w:rFonts w:ascii="Times New Roman" w:eastAsia="Times New Roman" w:hAnsi="Times New Roman" w:cs="Times New Roman"/>
                <w:spacing w:val="-2"/>
                <w:sz w:val="12"/>
              </w:rPr>
              <w:t>2.194.773.874</w:t>
            </w:r>
          </w:p>
        </w:tc>
        <w:tc>
          <w:tcPr>
            <w:tcW w:w="966" w:type="dxa"/>
          </w:tcPr>
          <w:p w14:paraId="29AC4A72" w14:textId="77777777" w:rsidR="00F12B29" w:rsidRPr="009075AD" w:rsidRDefault="00F12B29" w:rsidP="00874B2D">
            <w:pPr>
              <w:spacing w:before="4"/>
              <w:rPr>
                <w:rFonts w:ascii="Times New Roman" w:eastAsia="Times New Roman" w:hAnsi="Times New Roman" w:cs="Times New Roman"/>
                <w:b/>
                <w:sz w:val="12"/>
              </w:rPr>
            </w:pPr>
          </w:p>
          <w:p w14:paraId="51B0C4F7" w14:textId="77777777" w:rsidR="00F12B29" w:rsidRPr="009075AD" w:rsidRDefault="00F12B29" w:rsidP="00874B2D">
            <w:pPr>
              <w:ind w:right="63"/>
              <w:jc w:val="right"/>
              <w:rPr>
                <w:rFonts w:ascii="Times New Roman" w:eastAsia="Times New Roman" w:hAnsi="Times New Roman" w:cs="Times New Roman"/>
                <w:sz w:val="12"/>
              </w:rPr>
            </w:pPr>
            <w:r w:rsidRPr="009075AD">
              <w:rPr>
                <w:rFonts w:ascii="Times New Roman" w:eastAsia="Times New Roman" w:hAnsi="Times New Roman" w:cs="Times New Roman"/>
                <w:spacing w:val="-2"/>
                <w:sz w:val="12"/>
              </w:rPr>
              <w:t>652.189.981</w:t>
            </w:r>
          </w:p>
        </w:tc>
      </w:tr>
      <w:tr w:rsidR="00F12B29" w:rsidRPr="009075AD" w14:paraId="446ED18F" w14:textId="77777777" w:rsidTr="00874B2D">
        <w:trPr>
          <w:trHeight w:val="549"/>
        </w:trPr>
        <w:tc>
          <w:tcPr>
            <w:tcW w:w="831" w:type="dxa"/>
          </w:tcPr>
          <w:p w14:paraId="4388FFD7" w14:textId="77777777" w:rsidR="00F12B29" w:rsidRPr="009075AD" w:rsidRDefault="00F12B29" w:rsidP="00874B2D">
            <w:pPr>
              <w:spacing w:before="69"/>
              <w:rPr>
                <w:rFonts w:ascii="Times New Roman" w:eastAsia="Times New Roman" w:hAnsi="Times New Roman" w:cs="Times New Roman"/>
                <w:b/>
                <w:sz w:val="12"/>
              </w:rPr>
            </w:pPr>
          </w:p>
          <w:p w14:paraId="79CBB89D" w14:textId="77777777" w:rsidR="00F12B29" w:rsidRPr="009075AD" w:rsidRDefault="00F12B29" w:rsidP="00874B2D">
            <w:pPr>
              <w:ind w:left="66"/>
              <w:rPr>
                <w:rFonts w:ascii="Times New Roman" w:eastAsia="Times New Roman" w:hAnsi="Times New Roman" w:cs="Times New Roman"/>
                <w:sz w:val="12"/>
              </w:rPr>
            </w:pPr>
            <w:r w:rsidRPr="009075AD">
              <w:rPr>
                <w:rFonts w:ascii="Times New Roman" w:eastAsia="Times New Roman" w:hAnsi="Times New Roman" w:cs="Times New Roman"/>
                <w:spacing w:val="-2"/>
                <w:sz w:val="12"/>
              </w:rPr>
              <w:t>1.4.80</w:t>
            </w:r>
          </w:p>
        </w:tc>
        <w:tc>
          <w:tcPr>
            <w:tcW w:w="408" w:type="dxa"/>
          </w:tcPr>
          <w:p w14:paraId="17765340" w14:textId="77777777" w:rsidR="00F12B29" w:rsidRPr="009075AD" w:rsidRDefault="00F12B29" w:rsidP="00874B2D">
            <w:pPr>
              <w:spacing w:before="69"/>
              <w:rPr>
                <w:rFonts w:ascii="Times New Roman" w:eastAsia="Times New Roman" w:hAnsi="Times New Roman" w:cs="Times New Roman"/>
                <w:b/>
                <w:sz w:val="12"/>
              </w:rPr>
            </w:pPr>
          </w:p>
          <w:p w14:paraId="31648D9A" w14:textId="77777777" w:rsidR="00F12B29" w:rsidRPr="009075AD" w:rsidRDefault="00F12B29" w:rsidP="00874B2D">
            <w:pPr>
              <w:ind w:left="12"/>
              <w:jc w:val="center"/>
              <w:rPr>
                <w:rFonts w:ascii="Times New Roman" w:eastAsia="Times New Roman" w:hAnsi="Times New Roman" w:cs="Times New Roman"/>
                <w:sz w:val="12"/>
              </w:rPr>
            </w:pPr>
            <w:r w:rsidRPr="009075AD">
              <w:rPr>
                <w:rFonts w:ascii="Times New Roman" w:eastAsia="Times New Roman" w:hAnsi="Times New Roman" w:cs="Times New Roman"/>
                <w:spacing w:val="-5"/>
                <w:sz w:val="12"/>
              </w:rPr>
              <w:t>Cr</w:t>
            </w:r>
          </w:p>
        </w:tc>
        <w:tc>
          <w:tcPr>
            <w:tcW w:w="908" w:type="dxa"/>
          </w:tcPr>
          <w:p w14:paraId="79990E21" w14:textId="77777777" w:rsidR="00F12B29" w:rsidRPr="009075AD" w:rsidRDefault="00F12B29" w:rsidP="00874B2D">
            <w:pPr>
              <w:spacing w:line="242" w:lineRule="auto"/>
              <w:ind w:left="66"/>
              <w:rPr>
                <w:rFonts w:ascii="Times New Roman" w:eastAsia="Times New Roman" w:hAnsi="Times New Roman" w:cs="Times New Roman"/>
                <w:sz w:val="12"/>
              </w:rPr>
            </w:pPr>
            <w:r w:rsidRPr="009075AD">
              <w:rPr>
                <w:rFonts w:ascii="Times New Roman" w:eastAsia="Times New Roman" w:hAnsi="Times New Roman" w:cs="Times New Roman"/>
                <w:spacing w:val="-2"/>
                <w:sz w:val="12"/>
              </w:rPr>
              <w:t>Deterioro</w:t>
            </w:r>
            <w:r w:rsidRPr="009075AD">
              <w:rPr>
                <w:rFonts w:ascii="Times New Roman" w:eastAsia="Times New Roman" w:hAnsi="Times New Roman" w:cs="Times New Roman"/>
                <w:spacing w:val="40"/>
                <w:sz w:val="12"/>
              </w:rPr>
              <w:t xml:space="preserve"> </w:t>
            </w:r>
            <w:r w:rsidRPr="009075AD">
              <w:rPr>
                <w:rFonts w:ascii="Times New Roman" w:eastAsia="Times New Roman" w:hAnsi="Times New Roman" w:cs="Times New Roman"/>
                <w:sz w:val="12"/>
              </w:rPr>
              <w:t>acumulado</w:t>
            </w:r>
            <w:r w:rsidRPr="009075AD">
              <w:rPr>
                <w:rFonts w:ascii="Times New Roman" w:eastAsia="Times New Roman" w:hAnsi="Times New Roman" w:cs="Times New Roman"/>
                <w:spacing w:val="-8"/>
                <w:sz w:val="12"/>
              </w:rPr>
              <w:t xml:space="preserve"> </w:t>
            </w:r>
            <w:r w:rsidRPr="009075AD">
              <w:rPr>
                <w:rFonts w:ascii="Times New Roman" w:eastAsia="Times New Roman" w:hAnsi="Times New Roman" w:cs="Times New Roman"/>
                <w:sz w:val="12"/>
              </w:rPr>
              <w:t>de</w:t>
            </w:r>
            <w:r w:rsidRPr="009075AD">
              <w:rPr>
                <w:rFonts w:ascii="Times New Roman" w:eastAsia="Times New Roman" w:hAnsi="Times New Roman" w:cs="Times New Roman"/>
                <w:spacing w:val="40"/>
                <w:sz w:val="12"/>
              </w:rPr>
              <w:t xml:space="preserve"> </w:t>
            </w:r>
            <w:r w:rsidRPr="009075AD">
              <w:rPr>
                <w:rFonts w:ascii="Times New Roman" w:eastAsia="Times New Roman" w:hAnsi="Times New Roman" w:cs="Times New Roman"/>
                <w:sz w:val="12"/>
              </w:rPr>
              <w:t>préstamos</w:t>
            </w:r>
            <w:r w:rsidRPr="009075AD">
              <w:rPr>
                <w:rFonts w:ascii="Times New Roman" w:eastAsia="Times New Roman" w:hAnsi="Times New Roman" w:cs="Times New Roman"/>
                <w:spacing w:val="-1"/>
                <w:sz w:val="12"/>
              </w:rPr>
              <w:t xml:space="preserve"> </w:t>
            </w:r>
            <w:r w:rsidRPr="009075AD">
              <w:rPr>
                <w:rFonts w:ascii="Times New Roman" w:eastAsia="Times New Roman" w:hAnsi="Times New Roman" w:cs="Times New Roman"/>
                <w:spacing w:val="-5"/>
                <w:sz w:val="12"/>
              </w:rPr>
              <w:t>por</w:t>
            </w:r>
          </w:p>
          <w:p w14:paraId="7FC0093C" w14:textId="77777777" w:rsidR="00F12B29" w:rsidRPr="009075AD" w:rsidRDefault="00F12B29" w:rsidP="00874B2D">
            <w:pPr>
              <w:spacing w:line="115" w:lineRule="exact"/>
              <w:ind w:left="66"/>
              <w:rPr>
                <w:rFonts w:ascii="Times New Roman" w:eastAsia="Times New Roman" w:hAnsi="Times New Roman" w:cs="Times New Roman"/>
                <w:sz w:val="12"/>
              </w:rPr>
            </w:pPr>
            <w:r w:rsidRPr="009075AD">
              <w:rPr>
                <w:rFonts w:ascii="Times New Roman" w:eastAsia="Times New Roman" w:hAnsi="Times New Roman" w:cs="Times New Roman"/>
                <w:sz w:val="12"/>
              </w:rPr>
              <w:t>cobrar</w:t>
            </w:r>
            <w:r w:rsidRPr="009075AD">
              <w:rPr>
                <w:rFonts w:ascii="Times New Roman" w:eastAsia="Times New Roman" w:hAnsi="Times New Roman" w:cs="Times New Roman"/>
                <w:spacing w:val="-3"/>
                <w:sz w:val="12"/>
              </w:rPr>
              <w:t xml:space="preserve"> </w:t>
            </w:r>
            <w:r w:rsidRPr="009075AD">
              <w:rPr>
                <w:rFonts w:ascii="Times New Roman" w:eastAsia="Times New Roman" w:hAnsi="Times New Roman" w:cs="Times New Roman"/>
                <w:spacing w:val="-4"/>
                <w:sz w:val="12"/>
              </w:rPr>
              <w:t>(</w:t>
            </w:r>
            <w:proofErr w:type="spellStart"/>
            <w:r w:rsidRPr="009075AD">
              <w:rPr>
                <w:rFonts w:ascii="Times New Roman" w:eastAsia="Times New Roman" w:hAnsi="Times New Roman" w:cs="Times New Roman"/>
                <w:spacing w:val="-4"/>
                <w:sz w:val="12"/>
              </w:rPr>
              <w:t>cr</w:t>
            </w:r>
            <w:proofErr w:type="spellEnd"/>
            <w:r w:rsidRPr="009075AD">
              <w:rPr>
                <w:rFonts w:ascii="Times New Roman" w:eastAsia="Times New Roman" w:hAnsi="Times New Roman" w:cs="Times New Roman"/>
                <w:spacing w:val="-4"/>
                <w:sz w:val="12"/>
              </w:rPr>
              <w:t>)</w:t>
            </w:r>
          </w:p>
        </w:tc>
        <w:tc>
          <w:tcPr>
            <w:tcW w:w="966" w:type="dxa"/>
          </w:tcPr>
          <w:p w14:paraId="052F4FBE" w14:textId="77777777" w:rsidR="00F12B29" w:rsidRPr="009075AD" w:rsidRDefault="00F12B29" w:rsidP="00874B2D">
            <w:pPr>
              <w:spacing w:before="69"/>
              <w:rPr>
                <w:rFonts w:ascii="Times New Roman" w:eastAsia="Times New Roman" w:hAnsi="Times New Roman" w:cs="Times New Roman"/>
                <w:b/>
                <w:sz w:val="12"/>
              </w:rPr>
            </w:pPr>
          </w:p>
          <w:p w14:paraId="0312D2C4" w14:textId="77777777" w:rsidR="00F12B29" w:rsidRPr="009075AD" w:rsidRDefault="00F12B29" w:rsidP="00874B2D">
            <w:pPr>
              <w:ind w:right="58"/>
              <w:jc w:val="right"/>
              <w:rPr>
                <w:rFonts w:ascii="Times New Roman" w:eastAsia="Times New Roman" w:hAnsi="Times New Roman" w:cs="Times New Roman"/>
                <w:sz w:val="12"/>
              </w:rPr>
            </w:pPr>
            <w:r w:rsidRPr="009075AD">
              <w:rPr>
                <w:rFonts w:ascii="Times New Roman" w:eastAsia="Times New Roman" w:hAnsi="Times New Roman" w:cs="Times New Roman"/>
                <w:spacing w:val="-10"/>
                <w:sz w:val="12"/>
              </w:rPr>
              <w:t>0</w:t>
            </w:r>
          </w:p>
        </w:tc>
        <w:tc>
          <w:tcPr>
            <w:tcW w:w="1033" w:type="dxa"/>
          </w:tcPr>
          <w:p w14:paraId="042C5929" w14:textId="77777777" w:rsidR="00F12B29" w:rsidRPr="009075AD" w:rsidRDefault="00F12B29" w:rsidP="00874B2D">
            <w:pPr>
              <w:spacing w:before="69"/>
              <w:rPr>
                <w:rFonts w:ascii="Times New Roman" w:eastAsia="Times New Roman" w:hAnsi="Times New Roman" w:cs="Times New Roman"/>
                <w:b/>
                <w:sz w:val="12"/>
              </w:rPr>
            </w:pPr>
          </w:p>
          <w:p w14:paraId="346536F7" w14:textId="77777777" w:rsidR="00F12B29" w:rsidRPr="009075AD" w:rsidRDefault="00F12B29" w:rsidP="00874B2D">
            <w:pPr>
              <w:ind w:left="201" w:right="35"/>
              <w:jc w:val="center"/>
              <w:rPr>
                <w:rFonts w:ascii="Times New Roman" w:eastAsia="Times New Roman" w:hAnsi="Times New Roman" w:cs="Times New Roman"/>
                <w:sz w:val="12"/>
              </w:rPr>
            </w:pPr>
            <w:r w:rsidRPr="009075AD">
              <w:rPr>
                <w:rFonts w:ascii="Times New Roman" w:eastAsia="Times New Roman" w:hAnsi="Times New Roman" w:cs="Times New Roman"/>
                <w:spacing w:val="-2"/>
                <w:sz w:val="12"/>
              </w:rPr>
              <w:t>-2.523.412.320</w:t>
            </w:r>
          </w:p>
        </w:tc>
        <w:tc>
          <w:tcPr>
            <w:tcW w:w="1033" w:type="dxa"/>
          </w:tcPr>
          <w:p w14:paraId="29FA6DA0" w14:textId="77777777" w:rsidR="00F12B29" w:rsidRPr="009075AD" w:rsidRDefault="00F12B29" w:rsidP="00874B2D">
            <w:pPr>
              <w:spacing w:before="69"/>
              <w:rPr>
                <w:rFonts w:ascii="Times New Roman" w:eastAsia="Times New Roman" w:hAnsi="Times New Roman" w:cs="Times New Roman"/>
                <w:b/>
                <w:sz w:val="12"/>
              </w:rPr>
            </w:pPr>
          </w:p>
          <w:p w14:paraId="074C5DCB" w14:textId="77777777" w:rsidR="00F12B29" w:rsidRPr="009075AD" w:rsidRDefault="00F12B29" w:rsidP="00874B2D">
            <w:pPr>
              <w:ind w:left="204" w:right="39"/>
              <w:jc w:val="center"/>
              <w:rPr>
                <w:rFonts w:ascii="Times New Roman" w:eastAsia="Times New Roman" w:hAnsi="Times New Roman" w:cs="Times New Roman"/>
                <w:sz w:val="12"/>
              </w:rPr>
            </w:pPr>
            <w:r w:rsidRPr="009075AD">
              <w:rPr>
                <w:rFonts w:ascii="Times New Roman" w:eastAsia="Times New Roman" w:hAnsi="Times New Roman" w:cs="Times New Roman"/>
                <w:spacing w:val="-2"/>
                <w:sz w:val="12"/>
              </w:rPr>
              <w:t>-2.523.412.320</w:t>
            </w:r>
          </w:p>
        </w:tc>
        <w:tc>
          <w:tcPr>
            <w:tcW w:w="966" w:type="dxa"/>
          </w:tcPr>
          <w:p w14:paraId="17B6FB98" w14:textId="77777777" w:rsidR="00F12B29" w:rsidRPr="009075AD" w:rsidRDefault="00F12B29" w:rsidP="00874B2D">
            <w:pPr>
              <w:spacing w:before="69"/>
              <w:rPr>
                <w:rFonts w:ascii="Times New Roman" w:eastAsia="Times New Roman" w:hAnsi="Times New Roman" w:cs="Times New Roman"/>
                <w:b/>
                <w:sz w:val="12"/>
              </w:rPr>
            </w:pPr>
          </w:p>
          <w:p w14:paraId="61DEB2F2" w14:textId="77777777" w:rsidR="00F12B29" w:rsidRPr="009075AD" w:rsidRDefault="00F12B29" w:rsidP="00874B2D">
            <w:pPr>
              <w:ind w:right="61"/>
              <w:jc w:val="right"/>
              <w:rPr>
                <w:rFonts w:ascii="Times New Roman" w:eastAsia="Times New Roman" w:hAnsi="Times New Roman" w:cs="Times New Roman"/>
                <w:sz w:val="12"/>
              </w:rPr>
            </w:pPr>
            <w:r w:rsidRPr="009075AD">
              <w:rPr>
                <w:rFonts w:ascii="Times New Roman" w:eastAsia="Times New Roman" w:hAnsi="Times New Roman" w:cs="Times New Roman"/>
                <w:spacing w:val="-10"/>
                <w:sz w:val="12"/>
              </w:rPr>
              <w:t>0</w:t>
            </w:r>
          </w:p>
        </w:tc>
        <w:tc>
          <w:tcPr>
            <w:tcW w:w="1033" w:type="dxa"/>
          </w:tcPr>
          <w:p w14:paraId="3783E35D" w14:textId="77777777" w:rsidR="00F12B29" w:rsidRPr="009075AD" w:rsidRDefault="00F12B29" w:rsidP="00874B2D">
            <w:pPr>
              <w:spacing w:before="69"/>
              <w:rPr>
                <w:rFonts w:ascii="Times New Roman" w:eastAsia="Times New Roman" w:hAnsi="Times New Roman" w:cs="Times New Roman"/>
                <w:b/>
                <w:sz w:val="12"/>
              </w:rPr>
            </w:pPr>
          </w:p>
          <w:p w14:paraId="59B64917" w14:textId="77777777" w:rsidR="00F12B29" w:rsidRPr="009075AD" w:rsidRDefault="00F12B29" w:rsidP="00874B2D">
            <w:pPr>
              <w:ind w:left="204" w:right="42"/>
              <w:jc w:val="center"/>
              <w:rPr>
                <w:rFonts w:ascii="Times New Roman" w:eastAsia="Times New Roman" w:hAnsi="Times New Roman" w:cs="Times New Roman"/>
                <w:sz w:val="12"/>
              </w:rPr>
            </w:pPr>
            <w:r w:rsidRPr="009075AD">
              <w:rPr>
                <w:rFonts w:ascii="Times New Roman" w:eastAsia="Times New Roman" w:hAnsi="Times New Roman" w:cs="Times New Roman"/>
                <w:spacing w:val="-2"/>
                <w:sz w:val="12"/>
              </w:rPr>
              <w:t>-2.267.402.311</w:t>
            </w:r>
          </w:p>
        </w:tc>
        <w:tc>
          <w:tcPr>
            <w:tcW w:w="1038" w:type="dxa"/>
          </w:tcPr>
          <w:p w14:paraId="411EDD2F" w14:textId="77777777" w:rsidR="00F12B29" w:rsidRPr="009075AD" w:rsidRDefault="00F12B29" w:rsidP="00874B2D">
            <w:pPr>
              <w:spacing w:before="69"/>
              <w:rPr>
                <w:rFonts w:ascii="Times New Roman" w:eastAsia="Times New Roman" w:hAnsi="Times New Roman" w:cs="Times New Roman"/>
                <w:b/>
                <w:sz w:val="12"/>
              </w:rPr>
            </w:pPr>
          </w:p>
          <w:p w14:paraId="58182825" w14:textId="77777777" w:rsidR="00F12B29" w:rsidRPr="009075AD" w:rsidRDefault="00F12B29" w:rsidP="00874B2D">
            <w:pPr>
              <w:ind w:left="166"/>
              <w:jc w:val="center"/>
              <w:rPr>
                <w:rFonts w:ascii="Times New Roman" w:eastAsia="Times New Roman" w:hAnsi="Times New Roman" w:cs="Times New Roman"/>
                <w:sz w:val="12"/>
              </w:rPr>
            </w:pPr>
            <w:r w:rsidRPr="009075AD">
              <w:rPr>
                <w:rFonts w:ascii="Times New Roman" w:eastAsia="Times New Roman" w:hAnsi="Times New Roman" w:cs="Times New Roman"/>
                <w:spacing w:val="-2"/>
                <w:sz w:val="12"/>
              </w:rPr>
              <w:t>-2.267.402.311</w:t>
            </w:r>
          </w:p>
        </w:tc>
        <w:tc>
          <w:tcPr>
            <w:tcW w:w="966" w:type="dxa"/>
          </w:tcPr>
          <w:p w14:paraId="31C8E5A4" w14:textId="77777777" w:rsidR="00F12B29" w:rsidRPr="009075AD" w:rsidRDefault="00F12B29" w:rsidP="00874B2D">
            <w:pPr>
              <w:spacing w:before="69"/>
              <w:rPr>
                <w:rFonts w:ascii="Times New Roman" w:eastAsia="Times New Roman" w:hAnsi="Times New Roman" w:cs="Times New Roman"/>
                <w:b/>
                <w:sz w:val="12"/>
              </w:rPr>
            </w:pPr>
          </w:p>
          <w:p w14:paraId="031E8206" w14:textId="77777777" w:rsidR="00F12B29" w:rsidRPr="009075AD" w:rsidRDefault="00F12B29" w:rsidP="00874B2D">
            <w:pPr>
              <w:ind w:right="63"/>
              <w:jc w:val="right"/>
              <w:rPr>
                <w:rFonts w:ascii="Times New Roman" w:eastAsia="Times New Roman" w:hAnsi="Times New Roman" w:cs="Times New Roman"/>
                <w:sz w:val="12"/>
              </w:rPr>
            </w:pPr>
            <w:r w:rsidRPr="009075AD">
              <w:rPr>
                <w:rFonts w:ascii="Times New Roman" w:eastAsia="Times New Roman" w:hAnsi="Times New Roman" w:cs="Times New Roman"/>
                <w:spacing w:val="-2"/>
                <w:sz w:val="12"/>
              </w:rPr>
              <w:t>-256.010.009</w:t>
            </w:r>
          </w:p>
        </w:tc>
      </w:tr>
      <w:tr w:rsidR="00F12B29" w:rsidRPr="009075AD" w14:paraId="107FB254" w14:textId="77777777" w:rsidTr="00874B2D">
        <w:trPr>
          <w:trHeight w:val="412"/>
        </w:trPr>
        <w:tc>
          <w:tcPr>
            <w:tcW w:w="831" w:type="dxa"/>
          </w:tcPr>
          <w:p w14:paraId="6A6A2953" w14:textId="77777777" w:rsidR="00F12B29" w:rsidRPr="009075AD" w:rsidRDefault="00F12B29" w:rsidP="00874B2D">
            <w:pPr>
              <w:spacing w:before="137"/>
              <w:ind w:left="66"/>
              <w:rPr>
                <w:rFonts w:ascii="Times New Roman" w:eastAsia="Times New Roman" w:hAnsi="Times New Roman" w:cs="Times New Roman"/>
                <w:sz w:val="12"/>
              </w:rPr>
            </w:pPr>
            <w:r w:rsidRPr="009075AD">
              <w:rPr>
                <w:rFonts w:ascii="Times New Roman" w:eastAsia="Times New Roman" w:hAnsi="Times New Roman" w:cs="Times New Roman"/>
                <w:spacing w:val="-2"/>
                <w:sz w:val="12"/>
              </w:rPr>
              <w:t>1.4.80.03</w:t>
            </w:r>
          </w:p>
        </w:tc>
        <w:tc>
          <w:tcPr>
            <w:tcW w:w="408" w:type="dxa"/>
          </w:tcPr>
          <w:p w14:paraId="05C045D9" w14:textId="77777777" w:rsidR="00F12B29" w:rsidRPr="009075AD" w:rsidRDefault="00F12B29" w:rsidP="00874B2D">
            <w:pPr>
              <w:spacing w:before="137"/>
              <w:ind w:left="12"/>
              <w:jc w:val="center"/>
              <w:rPr>
                <w:rFonts w:ascii="Times New Roman" w:eastAsia="Times New Roman" w:hAnsi="Times New Roman" w:cs="Times New Roman"/>
                <w:sz w:val="12"/>
              </w:rPr>
            </w:pPr>
            <w:r w:rsidRPr="009075AD">
              <w:rPr>
                <w:rFonts w:ascii="Times New Roman" w:eastAsia="Times New Roman" w:hAnsi="Times New Roman" w:cs="Times New Roman"/>
                <w:spacing w:val="-5"/>
                <w:sz w:val="12"/>
              </w:rPr>
              <w:t>Cr</w:t>
            </w:r>
          </w:p>
        </w:tc>
        <w:tc>
          <w:tcPr>
            <w:tcW w:w="908" w:type="dxa"/>
          </w:tcPr>
          <w:p w14:paraId="3C445080" w14:textId="77777777" w:rsidR="00F12B29" w:rsidRPr="009075AD" w:rsidRDefault="00F12B29" w:rsidP="00874B2D">
            <w:pPr>
              <w:spacing w:before="6" w:line="232" w:lineRule="auto"/>
              <w:ind w:left="66"/>
              <w:rPr>
                <w:rFonts w:ascii="Times New Roman" w:eastAsia="Times New Roman" w:hAnsi="Times New Roman" w:cs="Times New Roman"/>
                <w:sz w:val="12"/>
              </w:rPr>
            </w:pPr>
            <w:r w:rsidRPr="009075AD">
              <w:rPr>
                <w:rFonts w:ascii="Times New Roman" w:eastAsia="Times New Roman" w:hAnsi="Times New Roman" w:cs="Times New Roman"/>
                <w:spacing w:val="-2"/>
                <w:sz w:val="12"/>
              </w:rPr>
              <w:t>Deterioro:</w:t>
            </w:r>
            <w:r w:rsidRPr="009075AD">
              <w:rPr>
                <w:rFonts w:ascii="Times New Roman" w:eastAsia="Times New Roman" w:hAnsi="Times New Roman" w:cs="Times New Roman"/>
                <w:spacing w:val="40"/>
                <w:sz w:val="12"/>
              </w:rPr>
              <w:t xml:space="preserve"> </w:t>
            </w:r>
            <w:r w:rsidRPr="009075AD">
              <w:rPr>
                <w:rFonts w:ascii="Times New Roman" w:eastAsia="Times New Roman" w:hAnsi="Times New Roman" w:cs="Times New Roman"/>
                <w:spacing w:val="-2"/>
                <w:sz w:val="12"/>
              </w:rPr>
              <w:t>Préstamos</w:t>
            </w:r>
          </w:p>
          <w:p w14:paraId="23D120F5" w14:textId="77777777" w:rsidR="00F12B29" w:rsidRPr="009075AD" w:rsidRDefault="00F12B29" w:rsidP="00874B2D">
            <w:pPr>
              <w:spacing w:before="3" w:line="116" w:lineRule="exact"/>
              <w:ind w:left="66"/>
              <w:rPr>
                <w:rFonts w:ascii="Times New Roman" w:eastAsia="Times New Roman" w:hAnsi="Times New Roman" w:cs="Times New Roman"/>
                <w:sz w:val="12"/>
              </w:rPr>
            </w:pPr>
            <w:r w:rsidRPr="009075AD">
              <w:rPr>
                <w:rFonts w:ascii="Times New Roman" w:eastAsia="Times New Roman" w:hAnsi="Times New Roman" w:cs="Times New Roman"/>
                <w:spacing w:val="-2"/>
                <w:sz w:val="12"/>
              </w:rPr>
              <w:t>concedidos</w:t>
            </w:r>
          </w:p>
        </w:tc>
        <w:tc>
          <w:tcPr>
            <w:tcW w:w="966" w:type="dxa"/>
            <w:shd w:val="clear" w:color="auto" w:fill="FFF1CC"/>
          </w:tcPr>
          <w:p w14:paraId="28EA2468" w14:textId="77777777" w:rsidR="00F12B29" w:rsidRPr="009075AD" w:rsidRDefault="00F12B29" w:rsidP="00874B2D">
            <w:pPr>
              <w:spacing w:before="137"/>
              <w:ind w:right="58"/>
              <w:jc w:val="right"/>
              <w:rPr>
                <w:rFonts w:ascii="Times New Roman" w:eastAsia="Times New Roman" w:hAnsi="Times New Roman" w:cs="Times New Roman"/>
                <w:sz w:val="12"/>
              </w:rPr>
            </w:pPr>
            <w:r w:rsidRPr="009075AD">
              <w:rPr>
                <w:rFonts w:ascii="Times New Roman" w:eastAsia="Times New Roman" w:hAnsi="Times New Roman" w:cs="Times New Roman"/>
                <w:spacing w:val="-10"/>
                <w:sz w:val="12"/>
              </w:rPr>
              <w:t>0</w:t>
            </w:r>
          </w:p>
        </w:tc>
        <w:tc>
          <w:tcPr>
            <w:tcW w:w="1033" w:type="dxa"/>
            <w:shd w:val="clear" w:color="auto" w:fill="FFF1CC"/>
          </w:tcPr>
          <w:p w14:paraId="3983759C" w14:textId="77777777" w:rsidR="00F12B29" w:rsidRPr="009075AD" w:rsidRDefault="00F12B29" w:rsidP="00874B2D">
            <w:pPr>
              <w:spacing w:before="137"/>
              <w:ind w:left="201" w:right="35"/>
              <w:jc w:val="center"/>
              <w:rPr>
                <w:rFonts w:ascii="Times New Roman" w:eastAsia="Times New Roman" w:hAnsi="Times New Roman" w:cs="Times New Roman"/>
                <w:sz w:val="12"/>
              </w:rPr>
            </w:pPr>
            <w:r w:rsidRPr="009075AD">
              <w:rPr>
                <w:rFonts w:ascii="Times New Roman" w:eastAsia="Times New Roman" w:hAnsi="Times New Roman" w:cs="Times New Roman"/>
                <w:spacing w:val="-2"/>
                <w:sz w:val="12"/>
              </w:rPr>
              <w:t>-2.523.412.320</w:t>
            </w:r>
          </w:p>
        </w:tc>
        <w:tc>
          <w:tcPr>
            <w:tcW w:w="1033" w:type="dxa"/>
          </w:tcPr>
          <w:p w14:paraId="0343B49F" w14:textId="77777777" w:rsidR="00F12B29" w:rsidRPr="009075AD" w:rsidRDefault="00F12B29" w:rsidP="00874B2D">
            <w:pPr>
              <w:spacing w:before="137"/>
              <w:ind w:left="204" w:right="39"/>
              <w:jc w:val="center"/>
              <w:rPr>
                <w:rFonts w:ascii="Times New Roman" w:eastAsia="Times New Roman" w:hAnsi="Times New Roman" w:cs="Times New Roman"/>
                <w:sz w:val="12"/>
              </w:rPr>
            </w:pPr>
            <w:r w:rsidRPr="009075AD">
              <w:rPr>
                <w:rFonts w:ascii="Times New Roman" w:eastAsia="Times New Roman" w:hAnsi="Times New Roman" w:cs="Times New Roman"/>
                <w:spacing w:val="-2"/>
                <w:sz w:val="12"/>
              </w:rPr>
              <w:t>-2.523.412.320</w:t>
            </w:r>
          </w:p>
        </w:tc>
        <w:tc>
          <w:tcPr>
            <w:tcW w:w="966" w:type="dxa"/>
            <w:shd w:val="clear" w:color="auto" w:fill="FFF1CC"/>
          </w:tcPr>
          <w:p w14:paraId="5774EE29" w14:textId="77777777" w:rsidR="00F12B29" w:rsidRPr="009075AD" w:rsidRDefault="00F12B29" w:rsidP="00874B2D">
            <w:pPr>
              <w:spacing w:before="137"/>
              <w:ind w:right="61"/>
              <w:jc w:val="right"/>
              <w:rPr>
                <w:rFonts w:ascii="Times New Roman" w:eastAsia="Times New Roman" w:hAnsi="Times New Roman" w:cs="Times New Roman"/>
                <w:sz w:val="12"/>
              </w:rPr>
            </w:pPr>
            <w:r w:rsidRPr="009075AD">
              <w:rPr>
                <w:rFonts w:ascii="Times New Roman" w:eastAsia="Times New Roman" w:hAnsi="Times New Roman" w:cs="Times New Roman"/>
                <w:spacing w:val="-10"/>
                <w:sz w:val="12"/>
              </w:rPr>
              <w:t>0</w:t>
            </w:r>
          </w:p>
        </w:tc>
        <w:tc>
          <w:tcPr>
            <w:tcW w:w="1033" w:type="dxa"/>
            <w:shd w:val="clear" w:color="auto" w:fill="FFF1CC"/>
          </w:tcPr>
          <w:p w14:paraId="3BE16FCB" w14:textId="77777777" w:rsidR="00F12B29" w:rsidRPr="009075AD" w:rsidRDefault="00F12B29" w:rsidP="00874B2D">
            <w:pPr>
              <w:spacing w:before="137"/>
              <w:ind w:left="204" w:right="42"/>
              <w:jc w:val="center"/>
              <w:rPr>
                <w:rFonts w:ascii="Times New Roman" w:eastAsia="Times New Roman" w:hAnsi="Times New Roman" w:cs="Times New Roman"/>
                <w:sz w:val="12"/>
              </w:rPr>
            </w:pPr>
            <w:r w:rsidRPr="009075AD">
              <w:rPr>
                <w:rFonts w:ascii="Times New Roman" w:eastAsia="Times New Roman" w:hAnsi="Times New Roman" w:cs="Times New Roman"/>
                <w:spacing w:val="-2"/>
                <w:sz w:val="12"/>
              </w:rPr>
              <w:t>-2.267.402.311</w:t>
            </w:r>
          </w:p>
        </w:tc>
        <w:tc>
          <w:tcPr>
            <w:tcW w:w="1038" w:type="dxa"/>
          </w:tcPr>
          <w:p w14:paraId="528A8182" w14:textId="77777777" w:rsidR="00F12B29" w:rsidRPr="009075AD" w:rsidRDefault="00F12B29" w:rsidP="00874B2D">
            <w:pPr>
              <w:spacing w:before="137"/>
              <w:ind w:left="166"/>
              <w:jc w:val="center"/>
              <w:rPr>
                <w:rFonts w:ascii="Times New Roman" w:eastAsia="Times New Roman" w:hAnsi="Times New Roman" w:cs="Times New Roman"/>
                <w:sz w:val="12"/>
              </w:rPr>
            </w:pPr>
            <w:r w:rsidRPr="009075AD">
              <w:rPr>
                <w:rFonts w:ascii="Times New Roman" w:eastAsia="Times New Roman" w:hAnsi="Times New Roman" w:cs="Times New Roman"/>
                <w:spacing w:val="-2"/>
                <w:sz w:val="12"/>
              </w:rPr>
              <w:t>-2.267.402.311</w:t>
            </w:r>
          </w:p>
        </w:tc>
        <w:tc>
          <w:tcPr>
            <w:tcW w:w="966" w:type="dxa"/>
          </w:tcPr>
          <w:p w14:paraId="26972C00" w14:textId="77777777" w:rsidR="00F12B29" w:rsidRPr="009075AD" w:rsidRDefault="00F12B29" w:rsidP="00874B2D">
            <w:pPr>
              <w:spacing w:before="137"/>
              <w:ind w:right="63"/>
              <w:jc w:val="right"/>
              <w:rPr>
                <w:rFonts w:ascii="Times New Roman" w:eastAsia="Times New Roman" w:hAnsi="Times New Roman" w:cs="Times New Roman"/>
                <w:sz w:val="12"/>
              </w:rPr>
            </w:pPr>
            <w:r w:rsidRPr="009075AD">
              <w:rPr>
                <w:rFonts w:ascii="Times New Roman" w:eastAsia="Times New Roman" w:hAnsi="Times New Roman" w:cs="Times New Roman"/>
                <w:spacing w:val="-2"/>
                <w:sz w:val="12"/>
              </w:rPr>
              <w:t>-256.010.009</w:t>
            </w:r>
          </w:p>
        </w:tc>
      </w:tr>
    </w:tbl>
    <w:p w14:paraId="0DE8E815" w14:textId="77777777" w:rsidR="00F12B29" w:rsidRDefault="00F12B29" w:rsidP="00F12B29">
      <w:pPr>
        <w:pStyle w:val="Textoindependiente"/>
        <w:ind w:right="-50"/>
        <w:jc w:val="both"/>
        <w:rPr>
          <w:b/>
          <w:sz w:val="28"/>
          <w:szCs w:val="28"/>
        </w:rPr>
      </w:pPr>
    </w:p>
    <w:p w14:paraId="3B1C1D82" w14:textId="77777777" w:rsidR="00F12B29" w:rsidRPr="009075AD" w:rsidRDefault="00F12B29" w:rsidP="00F12B29">
      <w:pPr>
        <w:pStyle w:val="Textoindependiente"/>
        <w:ind w:right="-50"/>
        <w:jc w:val="both"/>
        <w:rPr>
          <w:b/>
        </w:rPr>
      </w:pPr>
      <w:r w:rsidRPr="009075AD">
        <w:rPr>
          <w:b/>
        </w:rPr>
        <w:t>8.2.</w:t>
      </w:r>
      <w:r>
        <w:rPr>
          <w:b/>
        </w:rPr>
        <w:t xml:space="preserve"> </w:t>
      </w:r>
      <w:r w:rsidRPr="009075AD">
        <w:rPr>
          <w:b/>
        </w:rPr>
        <w:t>Préstamos por cobrar de difícil recaudo</w:t>
      </w:r>
      <w:r>
        <w:rPr>
          <w:b/>
        </w:rPr>
        <w:t>.</w:t>
      </w:r>
    </w:p>
    <w:p w14:paraId="40A4E0B0" w14:textId="77777777" w:rsidR="00F12B29" w:rsidRDefault="00F12B29" w:rsidP="00F12B29">
      <w:pPr>
        <w:pStyle w:val="Textoindependiente"/>
        <w:ind w:right="-50"/>
        <w:jc w:val="both"/>
        <w:rPr>
          <w:b/>
          <w:sz w:val="28"/>
          <w:szCs w:val="28"/>
        </w:rPr>
      </w:pPr>
    </w:p>
    <w:p w14:paraId="104C9F53" w14:textId="77777777" w:rsidR="00F12B29" w:rsidRPr="009075AD" w:rsidRDefault="00F12B29" w:rsidP="00B67CAA">
      <w:pPr>
        <w:pStyle w:val="Textoindependiente"/>
        <w:numPr>
          <w:ilvl w:val="0"/>
          <w:numId w:val="2"/>
        </w:numPr>
        <w:ind w:right="-50"/>
        <w:jc w:val="both"/>
        <w:rPr>
          <w:bCs/>
        </w:rPr>
      </w:pPr>
      <w:r w:rsidRPr="009075AD">
        <w:rPr>
          <w:bCs/>
        </w:rPr>
        <w:t>147701 – Préstamos concedidos: El saldo de la cuenta representa las obligaciones a favor del SENA pendientes de cesación de pago que por su antigüedad y morosidad han sido reclasificadas de la cuenta deudora principal y sobre los cuales se han iniciado las acciones jurídicas correspondientes.</w:t>
      </w:r>
    </w:p>
    <w:p w14:paraId="6688EF65" w14:textId="77777777" w:rsidR="00F12B29" w:rsidRPr="009075AD" w:rsidRDefault="00F12B29" w:rsidP="00F12B29">
      <w:pPr>
        <w:pStyle w:val="Textoindependiente"/>
        <w:ind w:right="-50"/>
        <w:jc w:val="both"/>
        <w:rPr>
          <w:bCs/>
        </w:rPr>
      </w:pPr>
    </w:p>
    <w:p w14:paraId="2E54D108" w14:textId="77777777" w:rsidR="00F12B29" w:rsidRPr="009075AD" w:rsidRDefault="00F12B29" w:rsidP="00F12B29">
      <w:pPr>
        <w:pStyle w:val="Textoindependiente"/>
        <w:ind w:left="720" w:right="-50"/>
        <w:jc w:val="both"/>
        <w:rPr>
          <w:bCs/>
        </w:rPr>
      </w:pPr>
      <w:r w:rsidRPr="009075AD">
        <w:rPr>
          <w:bCs/>
        </w:rPr>
        <w:t>Las reclasificaciones se hacen con fines contables, sin que esto signifique una renuncia al cobro por parte del SENA. De acuerdo con lo anterior, las deudas de difícil recaudo se clasificarán como “Activo No Corriente”.</w:t>
      </w:r>
    </w:p>
    <w:p w14:paraId="06E3E37F" w14:textId="77777777" w:rsidR="00F12B29" w:rsidRPr="009075AD" w:rsidRDefault="00F12B29" w:rsidP="00F12B29">
      <w:pPr>
        <w:pStyle w:val="Textoindependiente"/>
        <w:ind w:right="-50"/>
        <w:jc w:val="both"/>
        <w:rPr>
          <w:bCs/>
        </w:rPr>
      </w:pPr>
    </w:p>
    <w:p w14:paraId="6F9B2C77" w14:textId="77777777" w:rsidR="00F12B29" w:rsidRDefault="00F12B29" w:rsidP="00F12B29">
      <w:pPr>
        <w:pStyle w:val="Textoindependiente"/>
        <w:ind w:left="720" w:right="-50"/>
        <w:jc w:val="both"/>
        <w:rPr>
          <w:bCs/>
        </w:rPr>
      </w:pPr>
      <w:r w:rsidRPr="009075AD">
        <w:rPr>
          <w:bCs/>
        </w:rPr>
        <w:t>Para el respectivo registro contable, se tiene en cuenta los informes de cartera enviado por las regionales y el consolidado de cartera suministrado por el Grupo de Vivienda de la Dirección General con la respectiva distribución (</w:t>
      </w:r>
      <w:r>
        <w:rPr>
          <w:bCs/>
        </w:rPr>
        <w:t>C</w:t>
      </w:r>
      <w:r w:rsidRPr="009075AD">
        <w:rPr>
          <w:bCs/>
        </w:rPr>
        <w:t>apital e intereses no pagos) que fueron reclasificadas.</w:t>
      </w:r>
    </w:p>
    <w:p w14:paraId="2F05CD50" w14:textId="77777777" w:rsidR="00F12B29" w:rsidRPr="009075AD" w:rsidRDefault="00F12B29" w:rsidP="00F12B29">
      <w:pPr>
        <w:pStyle w:val="Textoindependiente"/>
        <w:ind w:left="720" w:right="-50"/>
        <w:jc w:val="both"/>
        <w:rPr>
          <w:bCs/>
        </w:rPr>
      </w:pPr>
    </w:p>
    <w:p w14:paraId="0CA2481D" w14:textId="77777777" w:rsidR="00F12B29" w:rsidRPr="009075AD" w:rsidRDefault="00F12B29" w:rsidP="00F12B29">
      <w:pPr>
        <w:pStyle w:val="Textoindependiente"/>
        <w:ind w:left="720" w:right="-50"/>
        <w:jc w:val="both"/>
        <w:rPr>
          <w:bCs/>
        </w:rPr>
      </w:pPr>
      <w:r w:rsidRPr="009075AD">
        <w:rPr>
          <w:bCs/>
        </w:rPr>
        <w:t xml:space="preserve">El saldo de las deudas de difícil recaudo del Fondo </w:t>
      </w:r>
      <w:r>
        <w:rPr>
          <w:bCs/>
        </w:rPr>
        <w:t>N</w:t>
      </w:r>
      <w:r w:rsidRPr="009075AD">
        <w:rPr>
          <w:bCs/>
        </w:rPr>
        <w:t>acional de Vivienda Sena presenta un valor de $2.845.396.295, al 31 de diciembre de 2024 los cuales se registran en la cuenta denominada Préstamos concedidos en la respectiva PCI.</w:t>
      </w:r>
    </w:p>
    <w:p w14:paraId="48B5300A" w14:textId="77777777" w:rsidR="00F12B29" w:rsidRDefault="00F12B29" w:rsidP="00F12B29">
      <w:pPr>
        <w:pStyle w:val="Textoindependiente"/>
        <w:ind w:right="-50"/>
        <w:jc w:val="both"/>
        <w:rPr>
          <w:b/>
          <w:sz w:val="28"/>
          <w:szCs w:val="28"/>
        </w:rPr>
      </w:pPr>
    </w:p>
    <w:p w14:paraId="6A00CF9D" w14:textId="77777777" w:rsidR="00F12B29" w:rsidRPr="009075AD" w:rsidRDefault="00F12B29" w:rsidP="00F12B29">
      <w:pPr>
        <w:pStyle w:val="Textoindependiente"/>
        <w:ind w:right="-50"/>
        <w:jc w:val="both"/>
        <w:rPr>
          <w:b/>
        </w:rPr>
      </w:pPr>
      <w:r w:rsidRPr="009075AD">
        <w:rPr>
          <w:b/>
        </w:rPr>
        <w:t>8.3.</w:t>
      </w:r>
      <w:r w:rsidRPr="009075AD">
        <w:rPr>
          <w:b/>
        </w:rPr>
        <w:tab/>
        <w:t>Deterioro acumulado de préstamos por cobrar</w:t>
      </w:r>
      <w:r>
        <w:rPr>
          <w:b/>
        </w:rPr>
        <w:t>.</w:t>
      </w:r>
    </w:p>
    <w:p w14:paraId="3C29AE06" w14:textId="77777777" w:rsidR="00F12B29" w:rsidRDefault="00F12B29" w:rsidP="00F12B29">
      <w:pPr>
        <w:pStyle w:val="Textoindependiente"/>
        <w:ind w:right="-50"/>
        <w:jc w:val="both"/>
        <w:rPr>
          <w:b/>
          <w:sz w:val="28"/>
          <w:szCs w:val="28"/>
        </w:rPr>
      </w:pPr>
    </w:p>
    <w:p w14:paraId="2605FCEA" w14:textId="77777777" w:rsidR="00F12B29" w:rsidRDefault="00F12B29" w:rsidP="00B67CAA">
      <w:pPr>
        <w:pStyle w:val="Textoindependiente"/>
        <w:numPr>
          <w:ilvl w:val="0"/>
          <w:numId w:val="3"/>
        </w:numPr>
        <w:ind w:right="-50"/>
        <w:jc w:val="both"/>
        <w:rPr>
          <w:bCs/>
        </w:rPr>
      </w:pPr>
      <w:r w:rsidRPr="009075AD">
        <w:rPr>
          <w:bCs/>
        </w:rPr>
        <w:t xml:space="preserve">148003 – Préstamos concedidos: Durante la vigencia 2024 se identifican índices de deterioro por parte del Fondo </w:t>
      </w:r>
      <w:r>
        <w:rPr>
          <w:bCs/>
        </w:rPr>
        <w:t>N</w:t>
      </w:r>
      <w:r w:rsidRPr="009075AD">
        <w:rPr>
          <w:bCs/>
        </w:rPr>
        <w:t xml:space="preserve">acional de </w:t>
      </w:r>
      <w:r>
        <w:rPr>
          <w:bCs/>
        </w:rPr>
        <w:t>V</w:t>
      </w:r>
      <w:r w:rsidRPr="009075AD">
        <w:rPr>
          <w:bCs/>
        </w:rPr>
        <w:t>ivienda, por lo que dichos indicios se reflejan con corte al 31 de diciembre de 2024 en la cuenta contable 148003003 con el fin de reconocer en los estados financieros, el valor estimado de acuerdo con el riesgo crediticio de pérdida;</w:t>
      </w:r>
      <w:r>
        <w:rPr>
          <w:bCs/>
        </w:rPr>
        <w:t xml:space="preserve"> </w:t>
      </w:r>
      <w:r w:rsidRPr="009075AD">
        <w:rPr>
          <w:bCs/>
        </w:rPr>
        <w:t>puesto que no existe ningún fallo de juzgado, concepto jurídico de inviabilidad de cobro o resolución de depuración en el cual exista alguna motivación para aceptar la pérdida del derecho de recuperar los importes de los préstamos hipotecarios por cobrar que se encuentran en mora y con proceso de cobro jurídico en curso.</w:t>
      </w:r>
    </w:p>
    <w:p w14:paraId="4EC46397" w14:textId="77777777" w:rsidR="00F12B29" w:rsidRPr="009075AD" w:rsidRDefault="00F12B29" w:rsidP="00F12B29">
      <w:pPr>
        <w:pStyle w:val="Textoindependiente"/>
        <w:ind w:left="720" w:right="-50"/>
        <w:jc w:val="both"/>
        <w:rPr>
          <w:bCs/>
        </w:rPr>
      </w:pPr>
    </w:p>
    <w:p w14:paraId="5F2D75BD" w14:textId="77777777" w:rsidR="00F12B29" w:rsidRPr="009075AD" w:rsidRDefault="00F12B29" w:rsidP="00F12B29">
      <w:pPr>
        <w:pStyle w:val="Textoindependiente"/>
        <w:ind w:left="720" w:right="-50"/>
        <w:jc w:val="both"/>
        <w:rPr>
          <w:bCs/>
        </w:rPr>
      </w:pPr>
      <w:r w:rsidRPr="009075AD">
        <w:rPr>
          <w:bCs/>
        </w:rPr>
        <w:t>El deterioro reconocido en la cuenta 1480</w:t>
      </w:r>
      <w:r>
        <w:rPr>
          <w:bCs/>
        </w:rPr>
        <w:t>,</w:t>
      </w:r>
      <w:r w:rsidRPr="009075AD">
        <w:rPr>
          <w:bCs/>
        </w:rPr>
        <w:t xml:space="preserve"> a la fecha corresponde al importe no recuperable de los préstamos de vivienda y su valor es de $2.513.448.151, que en comparación con el periodo anterior presenta una variación que corresponde al 11% producto del registro de reclasificación de la pérdida del valor estimada de los créditos en razón a que los funcionarios no pagaron en los plazos acordados, o probablemente no las paguen en el tiempo pactado.</w:t>
      </w:r>
    </w:p>
    <w:p w14:paraId="2E1B91BB" w14:textId="77777777" w:rsidR="00F12B29" w:rsidRPr="009075AD" w:rsidRDefault="00F12B29" w:rsidP="00F12B29">
      <w:pPr>
        <w:pStyle w:val="Textoindependiente"/>
        <w:ind w:right="-50"/>
        <w:jc w:val="both"/>
        <w:rPr>
          <w:b/>
        </w:rPr>
      </w:pPr>
      <w:r w:rsidRPr="009075AD">
        <w:rPr>
          <w:b/>
        </w:rPr>
        <w:t>NOTA 9. INVENTARIOS</w:t>
      </w:r>
      <w:r>
        <w:rPr>
          <w:b/>
        </w:rPr>
        <w:t>.</w:t>
      </w:r>
    </w:p>
    <w:p w14:paraId="72B26F19" w14:textId="77777777" w:rsidR="00F12B29" w:rsidRDefault="00F12B29" w:rsidP="00F12B29">
      <w:pPr>
        <w:pStyle w:val="Textoindependiente"/>
        <w:ind w:right="-50"/>
        <w:jc w:val="both"/>
        <w:rPr>
          <w:b/>
          <w:sz w:val="28"/>
          <w:szCs w:val="28"/>
        </w:rPr>
      </w:pPr>
    </w:p>
    <w:p w14:paraId="425D0CD1" w14:textId="77777777" w:rsidR="00F12B29" w:rsidRPr="009075AD" w:rsidRDefault="00F12B29" w:rsidP="00B67CAA">
      <w:pPr>
        <w:pStyle w:val="Textoindependiente"/>
        <w:numPr>
          <w:ilvl w:val="0"/>
          <w:numId w:val="4"/>
        </w:numPr>
        <w:ind w:right="-50"/>
        <w:jc w:val="both"/>
        <w:rPr>
          <w:bCs/>
        </w:rPr>
      </w:pPr>
      <w:r w:rsidRPr="009075AD">
        <w:rPr>
          <w:b/>
        </w:rPr>
        <w:t xml:space="preserve">1510 – Mercancías en Existencia </w:t>
      </w:r>
      <w:r>
        <w:rPr>
          <w:b/>
        </w:rPr>
        <w:t>por</w:t>
      </w:r>
      <w:r w:rsidRPr="009075AD">
        <w:rPr>
          <w:b/>
        </w:rPr>
        <w:t xml:space="preserve"> $851.590.086</w:t>
      </w:r>
      <w:r w:rsidRPr="009075AD">
        <w:rPr>
          <w:bCs/>
        </w:rPr>
        <w:t>: se compone de noventa y uno (91) proindivisos o porcentajes de participación en inmuebles recibidos en calidad de dación de pago, de los cuales se tienen registrados contablemente como inventarios setenta y cuatro (64).</w:t>
      </w:r>
    </w:p>
    <w:p w14:paraId="06C175C9" w14:textId="77777777" w:rsidR="00F12B29" w:rsidRDefault="00F12B29" w:rsidP="00F12B29">
      <w:pPr>
        <w:pStyle w:val="Textoindependiente"/>
        <w:ind w:right="-50"/>
        <w:jc w:val="both"/>
        <w:rPr>
          <w:b/>
          <w:sz w:val="28"/>
          <w:szCs w:val="28"/>
        </w:rPr>
      </w:pPr>
    </w:p>
    <w:p w14:paraId="46D05AEA" w14:textId="77777777" w:rsidR="00F12B29" w:rsidRPr="001F7F21" w:rsidRDefault="00F12B29" w:rsidP="00F12B29">
      <w:pPr>
        <w:pStyle w:val="Textoindependiente"/>
        <w:ind w:right="-50"/>
        <w:jc w:val="both"/>
        <w:rPr>
          <w:b/>
        </w:rPr>
      </w:pPr>
      <w:r w:rsidRPr="001F7F21">
        <w:rPr>
          <w:b/>
        </w:rPr>
        <w:t>NOTA 16. OTROS DERECHOS Y GARANTÍAS</w:t>
      </w:r>
      <w:r>
        <w:rPr>
          <w:b/>
        </w:rPr>
        <w:t>.</w:t>
      </w:r>
    </w:p>
    <w:p w14:paraId="423C9401" w14:textId="77777777" w:rsidR="00F12B29" w:rsidRDefault="00F12B29" w:rsidP="00F12B29">
      <w:pPr>
        <w:pStyle w:val="Textoindependiente"/>
        <w:ind w:right="-50"/>
        <w:jc w:val="both"/>
        <w:rPr>
          <w:b/>
          <w:sz w:val="28"/>
          <w:szCs w:val="28"/>
        </w:rPr>
      </w:pPr>
    </w:p>
    <w:tbl>
      <w:tblPr>
        <w:tblStyle w:val="TableNormal"/>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817"/>
        <w:gridCol w:w="394"/>
        <w:gridCol w:w="860"/>
        <w:gridCol w:w="1043"/>
        <w:gridCol w:w="952"/>
        <w:gridCol w:w="1038"/>
        <w:gridCol w:w="1043"/>
        <w:gridCol w:w="951"/>
        <w:gridCol w:w="1043"/>
        <w:gridCol w:w="947"/>
      </w:tblGrid>
      <w:tr w:rsidR="00F12B29" w:rsidRPr="001F7F21" w14:paraId="68686550" w14:textId="77777777" w:rsidTr="00874B2D">
        <w:trPr>
          <w:trHeight w:val="253"/>
        </w:trPr>
        <w:tc>
          <w:tcPr>
            <w:tcW w:w="2071" w:type="dxa"/>
            <w:gridSpan w:val="3"/>
            <w:tcBorders>
              <w:left w:val="nil"/>
            </w:tcBorders>
            <w:shd w:val="clear" w:color="auto" w:fill="3366CC"/>
          </w:tcPr>
          <w:p w14:paraId="2906D1C4" w14:textId="77777777" w:rsidR="00F12B29" w:rsidRPr="001F7F21" w:rsidRDefault="00F12B29" w:rsidP="00874B2D">
            <w:pPr>
              <w:spacing w:before="60"/>
              <w:ind w:left="619"/>
              <w:rPr>
                <w:rFonts w:ascii="Times New Roman" w:eastAsia="Times New Roman" w:hAnsi="Times New Roman" w:cs="Times New Roman"/>
                <w:b/>
                <w:sz w:val="12"/>
              </w:rPr>
            </w:pPr>
            <w:r w:rsidRPr="001F7F21">
              <w:rPr>
                <w:rFonts w:ascii="Times New Roman" w:eastAsia="Times New Roman" w:hAnsi="Times New Roman" w:cs="Times New Roman"/>
                <w:b/>
                <w:color w:val="FFFFFF"/>
                <w:spacing w:val="-2"/>
                <w:sz w:val="12"/>
              </w:rPr>
              <w:t>DESCRIPCIÓN</w:t>
            </w:r>
          </w:p>
        </w:tc>
        <w:tc>
          <w:tcPr>
            <w:tcW w:w="6070" w:type="dxa"/>
            <w:gridSpan w:val="6"/>
            <w:shd w:val="clear" w:color="auto" w:fill="3366CC"/>
          </w:tcPr>
          <w:p w14:paraId="05AA1929" w14:textId="77777777" w:rsidR="00F12B29" w:rsidRPr="001F7F21" w:rsidRDefault="00F12B29" w:rsidP="00874B2D">
            <w:pPr>
              <w:spacing w:before="60"/>
              <w:ind w:right="1"/>
              <w:jc w:val="center"/>
              <w:rPr>
                <w:rFonts w:ascii="Times New Roman" w:eastAsia="Times New Roman" w:hAnsi="Times New Roman" w:cs="Times New Roman"/>
                <w:b/>
                <w:sz w:val="12"/>
              </w:rPr>
            </w:pPr>
            <w:r w:rsidRPr="001F7F21">
              <w:rPr>
                <w:rFonts w:ascii="Times New Roman" w:eastAsia="Times New Roman" w:hAnsi="Times New Roman" w:cs="Times New Roman"/>
                <w:b/>
                <w:color w:val="FFFFFF"/>
                <w:sz w:val="12"/>
              </w:rPr>
              <w:t>SALDOS</w:t>
            </w:r>
            <w:r w:rsidRPr="001F7F21">
              <w:rPr>
                <w:rFonts w:ascii="Times New Roman" w:eastAsia="Times New Roman" w:hAnsi="Times New Roman" w:cs="Times New Roman"/>
                <w:b/>
                <w:color w:val="FFFFFF"/>
                <w:spacing w:val="-2"/>
                <w:sz w:val="12"/>
              </w:rPr>
              <w:t xml:space="preserve"> </w:t>
            </w:r>
            <w:r w:rsidRPr="001F7F21">
              <w:rPr>
                <w:rFonts w:ascii="Times New Roman" w:eastAsia="Times New Roman" w:hAnsi="Times New Roman" w:cs="Times New Roman"/>
                <w:b/>
                <w:color w:val="FFFFFF"/>
                <w:sz w:val="12"/>
              </w:rPr>
              <w:t>A</w:t>
            </w:r>
            <w:r w:rsidRPr="001F7F21">
              <w:rPr>
                <w:rFonts w:ascii="Times New Roman" w:eastAsia="Times New Roman" w:hAnsi="Times New Roman" w:cs="Times New Roman"/>
                <w:b/>
                <w:color w:val="FFFFFF"/>
                <w:spacing w:val="-3"/>
                <w:sz w:val="12"/>
              </w:rPr>
              <w:t xml:space="preserve"> </w:t>
            </w:r>
            <w:r w:rsidRPr="001F7F21">
              <w:rPr>
                <w:rFonts w:ascii="Times New Roman" w:eastAsia="Times New Roman" w:hAnsi="Times New Roman" w:cs="Times New Roman"/>
                <w:b/>
                <w:color w:val="FFFFFF"/>
                <w:sz w:val="12"/>
              </w:rPr>
              <w:t>CORTE</w:t>
            </w:r>
            <w:r w:rsidRPr="001F7F21">
              <w:rPr>
                <w:rFonts w:ascii="Times New Roman" w:eastAsia="Times New Roman" w:hAnsi="Times New Roman" w:cs="Times New Roman"/>
                <w:b/>
                <w:color w:val="FFFFFF"/>
                <w:spacing w:val="-1"/>
                <w:sz w:val="12"/>
              </w:rPr>
              <w:t xml:space="preserve"> </w:t>
            </w:r>
            <w:r w:rsidRPr="001F7F21">
              <w:rPr>
                <w:rFonts w:ascii="Times New Roman" w:eastAsia="Times New Roman" w:hAnsi="Times New Roman" w:cs="Times New Roman"/>
                <w:b/>
                <w:color w:val="FFFFFF"/>
                <w:sz w:val="12"/>
              </w:rPr>
              <w:t>DE</w:t>
            </w:r>
            <w:r w:rsidRPr="001F7F21">
              <w:rPr>
                <w:rFonts w:ascii="Times New Roman" w:eastAsia="Times New Roman" w:hAnsi="Times New Roman" w:cs="Times New Roman"/>
                <w:b/>
                <w:color w:val="FFFFFF"/>
                <w:spacing w:val="-1"/>
                <w:sz w:val="12"/>
              </w:rPr>
              <w:t xml:space="preserve"> </w:t>
            </w:r>
            <w:r w:rsidRPr="001F7F21">
              <w:rPr>
                <w:rFonts w:ascii="Times New Roman" w:eastAsia="Times New Roman" w:hAnsi="Times New Roman" w:cs="Times New Roman"/>
                <w:b/>
                <w:color w:val="FFFFFF"/>
                <w:spacing w:val="-2"/>
                <w:sz w:val="12"/>
              </w:rPr>
              <w:t>VIGENCIA</w:t>
            </w:r>
          </w:p>
        </w:tc>
        <w:tc>
          <w:tcPr>
            <w:tcW w:w="947" w:type="dxa"/>
            <w:tcBorders>
              <w:right w:val="nil"/>
            </w:tcBorders>
            <w:shd w:val="clear" w:color="auto" w:fill="3366CC"/>
          </w:tcPr>
          <w:p w14:paraId="6993DBE9" w14:textId="77777777" w:rsidR="00F12B29" w:rsidRPr="001F7F21" w:rsidRDefault="00F12B29" w:rsidP="00874B2D">
            <w:pPr>
              <w:spacing w:before="60"/>
              <w:ind w:right="120"/>
              <w:jc w:val="right"/>
              <w:rPr>
                <w:rFonts w:ascii="Times New Roman" w:eastAsia="Times New Roman" w:hAnsi="Times New Roman" w:cs="Times New Roman"/>
                <w:b/>
                <w:sz w:val="12"/>
              </w:rPr>
            </w:pPr>
            <w:r w:rsidRPr="001F7F21">
              <w:rPr>
                <w:rFonts w:ascii="Times New Roman" w:eastAsia="Times New Roman" w:hAnsi="Times New Roman" w:cs="Times New Roman"/>
                <w:b/>
                <w:color w:val="FFFFFF"/>
                <w:spacing w:val="-2"/>
                <w:sz w:val="12"/>
              </w:rPr>
              <w:t>VARIACIÓN</w:t>
            </w:r>
          </w:p>
        </w:tc>
      </w:tr>
      <w:tr w:rsidR="00F12B29" w:rsidRPr="001F7F21" w14:paraId="7C296042" w14:textId="77777777" w:rsidTr="00874B2D">
        <w:trPr>
          <w:trHeight w:val="465"/>
        </w:trPr>
        <w:tc>
          <w:tcPr>
            <w:tcW w:w="817" w:type="dxa"/>
            <w:shd w:val="clear" w:color="auto" w:fill="3366CC"/>
          </w:tcPr>
          <w:p w14:paraId="0803AEF1" w14:textId="77777777" w:rsidR="00F12B29" w:rsidRPr="001F7F21" w:rsidRDefault="00F12B29" w:rsidP="00874B2D">
            <w:pPr>
              <w:spacing w:before="94"/>
              <w:ind w:left="71" w:firstLine="86"/>
              <w:rPr>
                <w:rFonts w:ascii="Times New Roman" w:eastAsia="Times New Roman" w:hAnsi="Times New Roman" w:cs="Times New Roman"/>
                <w:b/>
                <w:sz w:val="12"/>
              </w:rPr>
            </w:pPr>
            <w:r w:rsidRPr="001F7F21">
              <w:rPr>
                <w:rFonts w:ascii="Times New Roman" w:eastAsia="Times New Roman" w:hAnsi="Times New Roman" w:cs="Times New Roman"/>
                <w:b/>
                <w:color w:val="FFFFFF"/>
                <w:spacing w:val="-2"/>
                <w:sz w:val="12"/>
              </w:rPr>
              <w:t>CÓDIGO</w:t>
            </w:r>
            <w:r w:rsidRPr="001F7F21">
              <w:rPr>
                <w:rFonts w:ascii="Times New Roman" w:eastAsia="Times New Roman" w:hAnsi="Times New Roman" w:cs="Times New Roman"/>
                <w:b/>
                <w:color w:val="FFFFFF"/>
                <w:spacing w:val="40"/>
                <w:sz w:val="12"/>
              </w:rPr>
              <w:t xml:space="preserve"> </w:t>
            </w:r>
            <w:r w:rsidRPr="001F7F21">
              <w:rPr>
                <w:rFonts w:ascii="Times New Roman" w:eastAsia="Times New Roman" w:hAnsi="Times New Roman" w:cs="Times New Roman"/>
                <w:b/>
                <w:color w:val="FFFFFF"/>
                <w:spacing w:val="-2"/>
                <w:sz w:val="12"/>
              </w:rPr>
              <w:t>CONTABLE</w:t>
            </w:r>
          </w:p>
        </w:tc>
        <w:tc>
          <w:tcPr>
            <w:tcW w:w="394" w:type="dxa"/>
            <w:shd w:val="clear" w:color="auto" w:fill="3366CC"/>
          </w:tcPr>
          <w:p w14:paraId="105B1737" w14:textId="77777777" w:rsidR="00F12B29" w:rsidRPr="001F7F21" w:rsidRDefault="00F12B29" w:rsidP="00874B2D">
            <w:pPr>
              <w:spacing w:before="23"/>
              <w:rPr>
                <w:rFonts w:ascii="Times New Roman" w:eastAsia="Times New Roman" w:hAnsi="Times New Roman" w:cs="Times New Roman"/>
                <w:b/>
                <w:sz w:val="12"/>
              </w:rPr>
            </w:pPr>
          </w:p>
          <w:p w14:paraId="11964D49" w14:textId="77777777" w:rsidR="00F12B29" w:rsidRPr="001F7F21" w:rsidRDefault="00F12B29" w:rsidP="00874B2D">
            <w:pPr>
              <w:ind w:left="6" w:right="5"/>
              <w:jc w:val="center"/>
              <w:rPr>
                <w:rFonts w:ascii="Times New Roman" w:eastAsia="Times New Roman" w:hAnsi="Times New Roman" w:cs="Times New Roman"/>
                <w:b/>
                <w:sz w:val="12"/>
              </w:rPr>
            </w:pPr>
            <w:r w:rsidRPr="001F7F21">
              <w:rPr>
                <w:rFonts w:ascii="Times New Roman" w:eastAsia="Times New Roman" w:hAnsi="Times New Roman" w:cs="Times New Roman"/>
                <w:b/>
                <w:color w:val="FFFFFF"/>
                <w:spacing w:val="-5"/>
                <w:sz w:val="12"/>
              </w:rPr>
              <w:t>NAT</w:t>
            </w:r>
          </w:p>
        </w:tc>
        <w:tc>
          <w:tcPr>
            <w:tcW w:w="860" w:type="dxa"/>
            <w:shd w:val="clear" w:color="auto" w:fill="3366CC"/>
          </w:tcPr>
          <w:p w14:paraId="4E1F94C1" w14:textId="77777777" w:rsidR="00F12B29" w:rsidRPr="001F7F21" w:rsidRDefault="00F12B29" w:rsidP="00874B2D">
            <w:pPr>
              <w:spacing w:before="23"/>
              <w:rPr>
                <w:rFonts w:ascii="Times New Roman" w:eastAsia="Times New Roman" w:hAnsi="Times New Roman" w:cs="Times New Roman"/>
                <w:b/>
                <w:sz w:val="12"/>
              </w:rPr>
            </w:pPr>
          </w:p>
          <w:p w14:paraId="2C9A8289" w14:textId="77777777" w:rsidR="00F12B29" w:rsidRPr="001F7F21" w:rsidRDefault="00F12B29" w:rsidP="00874B2D">
            <w:pPr>
              <w:ind w:left="90"/>
              <w:rPr>
                <w:rFonts w:ascii="Times New Roman" w:eastAsia="Times New Roman" w:hAnsi="Times New Roman" w:cs="Times New Roman"/>
                <w:b/>
                <w:sz w:val="12"/>
              </w:rPr>
            </w:pPr>
            <w:r w:rsidRPr="001F7F21">
              <w:rPr>
                <w:rFonts w:ascii="Times New Roman" w:eastAsia="Times New Roman" w:hAnsi="Times New Roman" w:cs="Times New Roman"/>
                <w:b/>
                <w:color w:val="FFFFFF"/>
                <w:spacing w:val="-2"/>
                <w:sz w:val="12"/>
              </w:rPr>
              <w:t>CONCEPTO</w:t>
            </w:r>
          </w:p>
        </w:tc>
        <w:tc>
          <w:tcPr>
            <w:tcW w:w="1043" w:type="dxa"/>
            <w:shd w:val="clear" w:color="auto" w:fill="3366CC"/>
          </w:tcPr>
          <w:p w14:paraId="3E8E941E" w14:textId="77777777" w:rsidR="00F12B29" w:rsidRPr="001F7F21" w:rsidRDefault="00F12B29" w:rsidP="00874B2D">
            <w:pPr>
              <w:spacing w:before="94"/>
              <w:ind w:left="401" w:right="155" w:hanging="226"/>
              <w:rPr>
                <w:rFonts w:ascii="Times New Roman" w:eastAsia="Times New Roman" w:hAnsi="Times New Roman" w:cs="Times New Roman"/>
                <w:b/>
                <w:sz w:val="12"/>
              </w:rPr>
            </w:pPr>
            <w:r w:rsidRPr="001F7F21">
              <w:rPr>
                <w:rFonts w:ascii="Times New Roman" w:eastAsia="Times New Roman" w:hAnsi="Times New Roman" w:cs="Times New Roman"/>
                <w:b/>
                <w:color w:val="FFFFFF"/>
                <w:sz w:val="12"/>
              </w:rPr>
              <w:t>SALDO</w:t>
            </w:r>
            <w:r w:rsidRPr="001F7F21">
              <w:rPr>
                <w:rFonts w:ascii="Times New Roman" w:eastAsia="Times New Roman" w:hAnsi="Times New Roman" w:cs="Times New Roman"/>
                <w:b/>
                <w:color w:val="FFFFFF"/>
                <w:spacing w:val="-8"/>
                <w:sz w:val="12"/>
              </w:rPr>
              <w:t xml:space="preserve"> </w:t>
            </w:r>
            <w:r w:rsidRPr="001F7F21">
              <w:rPr>
                <w:rFonts w:ascii="Times New Roman" w:eastAsia="Times New Roman" w:hAnsi="Times New Roman" w:cs="Times New Roman"/>
                <w:b/>
                <w:color w:val="FFFFFF"/>
                <w:sz w:val="12"/>
              </w:rPr>
              <w:t>CTE</w:t>
            </w:r>
            <w:r w:rsidRPr="001F7F21">
              <w:rPr>
                <w:rFonts w:ascii="Times New Roman" w:eastAsia="Times New Roman" w:hAnsi="Times New Roman" w:cs="Times New Roman"/>
                <w:b/>
                <w:color w:val="FFFFFF"/>
                <w:spacing w:val="40"/>
                <w:sz w:val="12"/>
              </w:rPr>
              <w:t xml:space="preserve"> </w:t>
            </w:r>
            <w:r w:rsidRPr="001F7F21">
              <w:rPr>
                <w:rFonts w:ascii="Times New Roman" w:eastAsia="Times New Roman" w:hAnsi="Times New Roman" w:cs="Times New Roman"/>
                <w:b/>
                <w:color w:val="FFFFFF"/>
                <w:spacing w:val="-4"/>
                <w:sz w:val="12"/>
              </w:rPr>
              <w:t>2024</w:t>
            </w:r>
          </w:p>
        </w:tc>
        <w:tc>
          <w:tcPr>
            <w:tcW w:w="952" w:type="dxa"/>
            <w:shd w:val="clear" w:color="auto" w:fill="3366CC"/>
          </w:tcPr>
          <w:p w14:paraId="7ED50E46" w14:textId="77777777" w:rsidR="00F12B29" w:rsidRPr="001F7F21" w:rsidRDefault="00F12B29" w:rsidP="00874B2D">
            <w:pPr>
              <w:spacing w:before="94"/>
              <w:ind w:left="213" w:hanging="53"/>
              <w:rPr>
                <w:rFonts w:ascii="Times New Roman" w:eastAsia="Times New Roman" w:hAnsi="Times New Roman" w:cs="Times New Roman"/>
                <w:b/>
                <w:sz w:val="12"/>
              </w:rPr>
            </w:pPr>
            <w:r w:rsidRPr="001F7F21">
              <w:rPr>
                <w:rFonts w:ascii="Times New Roman" w:eastAsia="Times New Roman" w:hAnsi="Times New Roman" w:cs="Times New Roman"/>
                <w:b/>
                <w:color w:val="FFFFFF"/>
                <w:spacing w:val="-2"/>
                <w:sz w:val="12"/>
              </w:rPr>
              <w:t>SALDO</w:t>
            </w:r>
            <w:r w:rsidRPr="001F7F21">
              <w:rPr>
                <w:rFonts w:ascii="Times New Roman" w:eastAsia="Times New Roman" w:hAnsi="Times New Roman" w:cs="Times New Roman"/>
                <w:b/>
                <w:color w:val="FFFFFF"/>
                <w:spacing w:val="-6"/>
                <w:sz w:val="12"/>
              </w:rPr>
              <w:t xml:space="preserve"> </w:t>
            </w:r>
            <w:r w:rsidRPr="001F7F21">
              <w:rPr>
                <w:rFonts w:ascii="Times New Roman" w:eastAsia="Times New Roman" w:hAnsi="Times New Roman" w:cs="Times New Roman"/>
                <w:b/>
                <w:color w:val="FFFFFF"/>
                <w:spacing w:val="-2"/>
                <w:sz w:val="12"/>
              </w:rPr>
              <w:t>NO</w:t>
            </w:r>
            <w:r w:rsidRPr="001F7F21">
              <w:rPr>
                <w:rFonts w:ascii="Times New Roman" w:eastAsia="Times New Roman" w:hAnsi="Times New Roman" w:cs="Times New Roman"/>
                <w:b/>
                <w:color w:val="FFFFFF"/>
                <w:spacing w:val="40"/>
                <w:sz w:val="12"/>
              </w:rPr>
              <w:t xml:space="preserve"> </w:t>
            </w:r>
            <w:r w:rsidRPr="001F7F21">
              <w:rPr>
                <w:rFonts w:ascii="Times New Roman" w:eastAsia="Times New Roman" w:hAnsi="Times New Roman" w:cs="Times New Roman"/>
                <w:b/>
                <w:color w:val="FFFFFF"/>
                <w:sz w:val="12"/>
              </w:rPr>
              <w:t>CTE</w:t>
            </w:r>
            <w:r w:rsidRPr="001F7F21">
              <w:rPr>
                <w:rFonts w:ascii="Times New Roman" w:eastAsia="Times New Roman" w:hAnsi="Times New Roman" w:cs="Times New Roman"/>
                <w:b/>
                <w:color w:val="FFFFFF"/>
                <w:spacing w:val="1"/>
                <w:sz w:val="12"/>
              </w:rPr>
              <w:t xml:space="preserve"> </w:t>
            </w:r>
            <w:r w:rsidRPr="001F7F21">
              <w:rPr>
                <w:rFonts w:ascii="Times New Roman" w:eastAsia="Times New Roman" w:hAnsi="Times New Roman" w:cs="Times New Roman"/>
                <w:b/>
                <w:color w:val="FFFFFF"/>
                <w:spacing w:val="-4"/>
                <w:sz w:val="12"/>
              </w:rPr>
              <w:t>2024</w:t>
            </w:r>
          </w:p>
        </w:tc>
        <w:tc>
          <w:tcPr>
            <w:tcW w:w="1038" w:type="dxa"/>
            <w:shd w:val="clear" w:color="auto" w:fill="3366CC"/>
          </w:tcPr>
          <w:p w14:paraId="4E91894B" w14:textId="77777777" w:rsidR="00F12B29" w:rsidRPr="001F7F21" w:rsidRDefault="00F12B29" w:rsidP="00874B2D">
            <w:pPr>
              <w:spacing w:before="94"/>
              <w:ind w:left="394" w:right="45" w:hanging="288"/>
              <w:rPr>
                <w:rFonts w:ascii="Times New Roman" w:eastAsia="Times New Roman" w:hAnsi="Times New Roman" w:cs="Times New Roman"/>
                <w:b/>
                <w:sz w:val="12"/>
              </w:rPr>
            </w:pPr>
            <w:r w:rsidRPr="001F7F21">
              <w:rPr>
                <w:rFonts w:ascii="Times New Roman" w:eastAsia="Times New Roman" w:hAnsi="Times New Roman" w:cs="Times New Roman"/>
                <w:b/>
                <w:color w:val="FFFFFF"/>
                <w:spacing w:val="-2"/>
                <w:sz w:val="12"/>
              </w:rPr>
              <w:t>SALDO</w:t>
            </w:r>
            <w:r w:rsidRPr="001F7F21">
              <w:rPr>
                <w:rFonts w:ascii="Times New Roman" w:eastAsia="Times New Roman" w:hAnsi="Times New Roman" w:cs="Times New Roman"/>
                <w:b/>
                <w:color w:val="FFFFFF"/>
                <w:spacing w:val="-6"/>
                <w:sz w:val="12"/>
              </w:rPr>
              <w:t xml:space="preserve"> </w:t>
            </w:r>
            <w:r w:rsidRPr="001F7F21">
              <w:rPr>
                <w:rFonts w:ascii="Times New Roman" w:eastAsia="Times New Roman" w:hAnsi="Times New Roman" w:cs="Times New Roman"/>
                <w:b/>
                <w:color w:val="FFFFFF"/>
                <w:spacing w:val="-2"/>
                <w:sz w:val="12"/>
              </w:rPr>
              <w:t>FINAL</w:t>
            </w:r>
            <w:r w:rsidRPr="001F7F21">
              <w:rPr>
                <w:rFonts w:ascii="Times New Roman" w:eastAsia="Times New Roman" w:hAnsi="Times New Roman" w:cs="Times New Roman"/>
                <w:b/>
                <w:color w:val="FFFFFF"/>
                <w:spacing w:val="40"/>
                <w:sz w:val="12"/>
              </w:rPr>
              <w:t xml:space="preserve"> </w:t>
            </w:r>
            <w:r w:rsidRPr="001F7F21">
              <w:rPr>
                <w:rFonts w:ascii="Times New Roman" w:eastAsia="Times New Roman" w:hAnsi="Times New Roman" w:cs="Times New Roman"/>
                <w:b/>
                <w:color w:val="FFFFFF"/>
                <w:spacing w:val="-4"/>
                <w:sz w:val="12"/>
              </w:rPr>
              <w:t>2024</w:t>
            </w:r>
          </w:p>
        </w:tc>
        <w:tc>
          <w:tcPr>
            <w:tcW w:w="1043" w:type="dxa"/>
            <w:shd w:val="clear" w:color="auto" w:fill="3366CC"/>
          </w:tcPr>
          <w:p w14:paraId="404CD172" w14:textId="77777777" w:rsidR="00F12B29" w:rsidRPr="001F7F21" w:rsidRDefault="00F12B29" w:rsidP="00874B2D">
            <w:pPr>
              <w:spacing w:before="94"/>
              <w:ind w:left="398" w:right="158" w:hanging="226"/>
              <w:rPr>
                <w:rFonts w:ascii="Times New Roman" w:eastAsia="Times New Roman" w:hAnsi="Times New Roman" w:cs="Times New Roman"/>
                <w:b/>
                <w:sz w:val="12"/>
              </w:rPr>
            </w:pPr>
            <w:r w:rsidRPr="001F7F21">
              <w:rPr>
                <w:rFonts w:ascii="Times New Roman" w:eastAsia="Times New Roman" w:hAnsi="Times New Roman" w:cs="Times New Roman"/>
                <w:b/>
                <w:color w:val="FFFFFF"/>
                <w:sz w:val="12"/>
              </w:rPr>
              <w:t>SALDO</w:t>
            </w:r>
            <w:r w:rsidRPr="001F7F21">
              <w:rPr>
                <w:rFonts w:ascii="Times New Roman" w:eastAsia="Times New Roman" w:hAnsi="Times New Roman" w:cs="Times New Roman"/>
                <w:b/>
                <w:color w:val="FFFFFF"/>
                <w:spacing w:val="-8"/>
                <w:sz w:val="12"/>
              </w:rPr>
              <w:t xml:space="preserve"> </w:t>
            </w:r>
            <w:r w:rsidRPr="001F7F21">
              <w:rPr>
                <w:rFonts w:ascii="Times New Roman" w:eastAsia="Times New Roman" w:hAnsi="Times New Roman" w:cs="Times New Roman"/>
                <w:b/>
                <w:color w:val="FFFFFF"/>
                <w:sz w:val="12"/>
              </w:rPr>
              <w:t>CTE</w:t>
            </w:r>
            <w:r w:rsidRPr="001F7F21">
              <w:rPr>
                <w:rFonts w:ascii="Times New Roman" w:eastAsia="Times New Roman" w:hAnsi="Times New Roman" w:cs="Times New Roman"/>
                <w:b/>
                <w:color w:val="FFFFFF"/>
                <w:spacing w:val="40"/>
                <w:sz w:val="12"/>
              </w:rPr>
              <w:t xml:space="preserve"> </w:t>
            </w:r>
            <w:r w:rsidRPr="001F7F21">
              <w:rPr>
                <w:rFonts w:ascii="Times New Roman" w:eastAsia="Times New Roman" w:hAnsi="Times New Roman" w:cs="Times New Roman"/>
                <w:b/>
                <w:color w:val="FFFFFF"/>
                <w:spacing w:val="-4"/>
                <w:sz w:val="12"/>
              </w:rPr>
              <w:t>2023</w:t>
            </w:r>
          </w:p>
        </w:tc>
        <w:tc>
          <w:tcPr>
            <w:tcW w:w="951" w:type="dxa"/>
            <w:shd w:val="clear" w:color="auto" w:fill="3366CC"/>
          </w:tcPr>
          <w:p w14:paraId="5E0BDC07" w14:textId="77777777" w:rsidR="00F12B29" w:rsidRPr="001F7F21" w:rsidRDefault="00F12B29" w:rsidP="00874B2D">
            <w:pPr>
              <w:spacing w:before="94"/>
              <w:ind w:left="210" w:hanging="53"/>
              <w:rPr>
                <w:rFonts w:ascii="Times New Roman" w:eastAsia="Times New Roman" w:hAnsi="Times New Roman" w:cs="Times New Roman"/>
                <w:b/>
                <w:sz w:val="12"/>
              </w:rPr>
            </w:pPr>
            <w:r w:rsidRPr="001F7F21">
              <w:rPr>
                <w:rFonts w:ascii="Times New Roman" w:eastAsia="Times New Roman" w:hAnsi="Times New Roman" w:cs="Times New Roman"/>
                <w:b/>
                <w:color w:val="FFFFFF"/>
                <w:spacing w:val="-2"/>
                <w:sz w:val="12"/>
              </w:rPr>
              <w:t>SALDO</w:t>
            </w:r>
            <w:r w:rsidRPr="001F7F21">
              <w:rPr>
                <w:rFonts w:ascii="Times New Roman" w:eastAsia="Times New Roman" w:hAnsi="Times New Roman" w:cs="Times New Roman"/>
                <w:b/>
                <w:color w:val="FFFFFF"/>
                <w:spacing w:val="-6"/>
                <w:sz w:val="12"/>
              </w:rPr>
              <w:t xml:space="preserve"> </w:t>
            </w:r>
            <w:r w:rsidRPr="001F7F21">
              <w:rPr>
                <w:rFonts w:ascii="Times New Roman" w:eastAsia="Times New Roman" w:hAnsi="Times New Roman" w:cs="Times New Roman"/>
                <w:b/>
                <w:color w:val="FFFFFF"/>
                <w:spacing w:val="-2"/>
                <w:sz w:val="12"/>
              </w:rPr>
              <w:t>NO</w:t>
            </w:r>
            <w:r w:rsidRPr="001F7F21">
              <w:rPr>
                <w:rFonts w:ascii="Times New Roman" w:eastAsia="Times New Roman" w:hAnsi="Times New Roman" w:cs="Times New Roman"/>
                <w:b/>
                <w:color w:val="FFFFFF"/>
                <w:spacing w:val="40"/>
                <w:sz w:val="12"/>
              </w:rPr>
              <w:t xml:space="preserve"> </w:t>
            </w:r>
            <w:r w:rsidRPr="001F7F21">
              <w:rPr>
                <w:rFonts w:ascii="Times New Roman" w:eastAsia="Times New Roman" w:hAnsi="Times New Roman" w:cs="Times New Roman"/>
                <w:b/>
                <w:color w:val="FFFFFF"/>
                <w:sz w:val="12"/>
              </w:rPr>
              <w:t>CTE</w:t>
            </w:r>
            <w:r w:rsidRPr="001F7F21">
              <w:rPr>
                <w:rFonts w:ascii="Times New Roman" w:eastAsia="Times New Roman" w:hAnsi="Times New Roman" w:cs="Times New Roman"/>
                <w:b/>
                <w:color w:val="FFFFFF"/>
                <w:spacing w:val="1"/>
                <w:sz w:val="12"/>
              </w:rPr>
              <w:t xml:space="preserve"> </w:t>
            </w:r>
            <w:r w:rsidRPr="001F7F21">
              <w:rPr>
                <w:rFonts w:ascii="Times New Roman" w:eastAsia="Times New Roman" w:hAnsi="Times New Roman" w:cs="Times New Roman"/>
                <w:b/>
                <w:color w:val="FFFFFF"/>
                <w:spacing w:val="-4"/>
                <w:sz w:val="12"/>
              </w:rPr>
              <w:t>2023</w:t>
            </w:r>
          </w:p>
        </w:tc>
        <w:tc>
          <w:tcPr>
            <w:tcW w:w="1043" w:type="dxa"/>
            <w:shd w:val="clear" w:color="auto" w:fill="3366CC"/>
          </w:tcPr>
          <w:p w14:paraId="0804DBAD" w14:textId="77777777" w:rsidR="00F12B29" w:rsidRPr="001F7F21" w:rsidRDefault="00F12B29" w:rsidP="00874B2D">
            <w:pPr>
              <w:spacing w:before="94"/>
              <w:ind w:left="397" w:hanging="289"/>
              <w:rPr>
                <w:rFonts w:ascii="Times New Roman" w:eastAsia="Times New Roman" w:hAnsi="Times New Roman" w:cs="Times New Roman"/>
                <w:b/>
                <w:sz w:val="12"/>
              </w:rPr>
            </w:pPr>
            <w:r w:rsidRPr="001F7F21">
              <w:rPr>
                <w:rFonts w:ascii="Times New Roman" w:eastAsia="Times New Roman" w:hAnsi="Times New Roman" w:cs="Times New Roman"/>
                <w:b/>
                <w:color w:val="FFFFFF"/>
                <w:spacing w:val="-2"/>
                <w:sz w:val="12"/>
              </w:rPr>
              <w:t>SALDO</w:t>
            </w:r>
            <w:r w:rsidRPr="001F7F21">
              <w:rPr>
                <w:rFonts w:ascii="Times New Roman" w:eastAsia="Times New Roman" w:hAnsi="Times New Roman" w:cs="Times New Roman"/>
                <w:b/>
                <w:color w:val="FFFFFF"/>
                <w:spacing w:val="-6"/>
                <w:sz w:val="12"/>
              </w:rPr>
              <w:t xml:space="preserve"> </w:t>
            </w:r>
            <w:r w:rsidRPr="001F7F21">
              <w:rPr>
                <w:rFonts w:ascii="Times New Roman" w:eastAsia="Times New Roman" w:hAnsi="Times New Roman" w:cs="Times New Roman"/>
                <w:b/>
                <w:color w:val="FFFFFF"/>
                <w:spacing w:val="-2"/>
                <w:sz w:val="12"/>
              </w:rPr>
              <w:t>FINAL</w:t>
            </w:r>
            <w:r w:rsidRPr="001F7F21">
              <w:rPr>
                <w:rFonts w:ascii="Times New Roman" w:eastAsia="Times New Roman" w:hAnsi="Times New Roman" w:cs="Times New Roman"/>
                <w:b/>
                <w:color w:val="FFFFFF"/>
                <w:spacing w:val="40"/>
                <w:sz w:val="12"/>
              </w:rPr>
              <w:t xml:space="preserve"> </w:t>
            </w:r>
            <w:r w:rsidRPr="001F7F21">
              <w:rPr>
                <w:rFonts w:ascii="Times New Roman" w:eastAsia="Times New Roman" w:hAnsi="Times New Roman" w:cs="Times New Roman"/>
                <w:b/>
                <w:color w:val="FFFFFF"/>
                <w:spacing w:val="-4"/>
                <w:sz w:val="12"/>
              </w:rPr>
              <w:t>2023</w:t>
            </w:r>
          </w:p>
        </w:tc>
        <w:tc>
          <w:tcPr>
            <w:tcW w:w="947" w:type="dxa"/>
            <w:shd w:val="clear" w:color="auto" w:fill="3366CC"/>
          </w:tcPr>
          <w:p w14:paraId="3D6C3B3D" w14:textId="77777777" w:rsidR="00F12B29" w:rsidRPr="001F7F21" w:rsidRDefault="00F12B29" w:rsidP="00874B2D">
            <w:pPr>
              <w:spacing w:before="94"/>
              <w:ind w:left="113" w:firstLine="134"/>
              <w:rPr>
                <w:rFonts w:ascii="Times New Roman" w:eastAsia="Times New Roman" w:hAnsi="Times New Roman" w:cs="Times New Roman"/>
                <w:b/>
                <w:sz w:val="12"/>
              </w:rPr>
            </w:pPr>
            <w:r w:rsidRPr="001F7F21">
              <w:rPr>
                <w:rFonts w:ascii="Times New Roman" w:eastAsia="Times New Roman" w:hAnsi="Times New Roman" w:cs="Times New Roman"/>
                <w:b/>
                <w:color w:val="FFFFFF"/>
                <w:spacing w:val="-4"/>
                <w:sz w:val="12"/>
              </w:rPr>
              <w:t>VALOR</w:t>
            </w:r>
            <w:r w:rsidRPr="001F7F21">
              <w:rPr>
                <w:rFonts w:ascii="Times New Roman" w:eastAsia="Times New Roman" w:hAnsi="Times New Roman" w:cs="Times New Roman"/>
                <w:b/>
                <w:color w:val="FFFFFF"/>
                <w:spacing w:val="40"/>
                <w:sz w:val="12"/>
              </w:rPr>
              <w:t xml:space="preserve"> </w:t>
            </w:r>
            <w:r w:rsidRPr="001F7F21">
              <w:rPr>
                <w:rFonts w:ascii="Times New Roman" w:eastAsia="Times New Roman" w:hAnsi="Times New Roman" w:cs="Times New Roman"/>
                <w:b/>
                <w:color w:val="FFFFFF"/>
                <w:spacing w:val="-2"/>
                <w:sz w:val="12"/>
              </w:rPr>
              <w:t>VARIACIÓN</w:t>
            </w:r>
          </w:p>
        </w:tc>
      </w:tr>
      <w:tr w:rsidR="00F12B29" w:rsidRPr="001F7F21" w14:paraId="728A43AB" w14:textId="77777777" w:rsidTr="00874B2D">
        <w:trPr>
          <w:trHeight w:val="551"/>
        </w:trPr>
        <w:tc>
          <w:tcPr>
            <w:tcW w:w="817" w:type="dxa"/>
          </w:tcPr>
          <w:p w14:paraId="5A5EC0A8" w14:textId="77777777" w:rsidR="00F12B29" w:rsidRPr="001F7F21" w:rsidRDefault="00F12B29" w:rsidP="00874B2D">
            <w:pPr>
              <w:rPr>
                <w:rFonts w:ascii="Times New Roman" w:eastAsia="Times New Roman" w:hAnsi="Times New Roman" w:cs="Times New Roman"/>
                <w:sz w:val="16"/>
              </w:rPr>
            </w:pPr>
          </w:p>
        </w:tc>
        <w:tc>
          <w:tcPr>
            <w:tcW w:w="394" w:type="dxa"/>
          </w:tcPr>
          <w:p w14:paraId="0011D077" w14:textId="77777777" w:rsidR="00F12B29" w:rsidRPr="001F7F21" w:rsidRDefault="00F12B29" w:rsidP="00874B2D">
            <w:pPr>
              <w:spacing w:before="71"/>
              <w:rPr>
                <w:rFonts w:ascii="Times New Roman" w:eastAsia="Times New Roman" w:hAnsi="Times New Roman" w:cs="Times New Roman"/>
                <w:b/>
                <w:sz w:val="12"/>
              </w:rPr>
            </w:pPr>
          </w:p>
          <w:p w14:paraId="46771A21" w14:textId="77777777" w:rsidR="00F12B29" w:rsidRPr="001F7F21" w:rsidRDefault="00F12B29" w:rsidP="00874B2D">
            <w:pPr>
              <w:ind w:left="6" w:right="6"/>
              <w:jc w:val="center"/>
              <w:rPr>
                <w:rFonts w:ascii="Times New Roman" w:eastAsia="Times New Roman" w:hAnsi="Times New Roman" w:cs="Times New Roman"/>
                <w:b/>
                <w:sz w:val="12"/>
              </w:rPr>
            </w:pPr>
            <w:proofErr w:type="spellStart"/>
            <w:r w:rsidRPr="001F7F21">
              <w:rPr>
                <w:rFonts w:ascii="Times New Roman" w:eastAsia="Times New Roman" w:hAnsi="Times New Roman" w:cs="Times New Roman"/>
                <w:b/>
                <w:spacing w:val="-5"/>
                <w:sz w:val="12"/>
              </w:rPr>
              <w:t>Db</w:t>
            </w:r>
            <w:proofErr w:type="spellEnd"/>
          </w:p>
        </w:tc>
        <w:tc>
          <w:tcPr>
            <w:tcW w:w="860" w:type="dxa"/>
          </w:tcPr>
          <w:p w14:paraId="623246F8" w14:textId="77777777" w:rsidR="00F12B29" w:rsidRPr="001F7F21" w:rsidRDefault="00F12B29" w:rsidP="00874B2D">
            <w:pPr>
              <w:ind w:left="94" w:right="81" w:hanging="4"/>
              <w:jc w:val="center"/>
              <w:rPr>
                <w:rFonts w:ascii="Times New Roman" w:eastAsia="Times New Roman" w:hAnsi="Times New Roman" w:cs="Times New Roman"/>
                <w:b/>
                <w:sz w:val="12"/>
              </w:rPr>
            </w:pPr>
            <w:r w:rsidRPr="001F7F21">
              <w:rPr>
                <w:rFonts w:ascii="Times New Roman" w:eastAsia="Times New Roman" w:hAnsi="Times New Roman" w:cs="Times New Roman"/>
                <w:b/>
                <w:spacing w:val="-2"/>
                <w:sz w:val="12"/>
              </w:rPr>
              <w:t>OTROS</w:t>
            </w:r>
            <w:r w:rsidRPr="001F7F21">
              <w:rPr>
                <w:rFonts w:ascii="Times New Roman" w:eastAsia="Times New Roman" w:hAnsi="Times New Roman" w:cs="Times New Roman"/>
                <w:b/>
                <w:spacing w:val="40"/>
                <w:sz w:val="12"/>
              </w:rPr>
              <w:t xml:space="preserve"> </w:t>
            </w:r>
            <w:r w:rsidRPr="001F7F21">
              <w:rPr>
                <w:rFonts w:ascii="Times New Roman" w:eastAsia="Times New Roman" w:hAnsi="Times New Roman" w:cs="Times New Roman"/>
                <w:b/>
                <w:spacing w:val="-2"/>
                <w:sz w:val="12"/>
              </w:rPr>
              <w:t>DERECHOS</w:t>
            </w:r>
            <w:r w:rsidRPr="001F7F21">
              <w:rPr>
                <w:rFonts w:ascii="Times New Roman" w:eastAsia="Times New Roman" w:hAnsi="Times New Roman" w:cs="Times New Roman"/>
                <w:b/>
                <w:spacing w:val="40"/>
                <w:sz w:val="12"/>
              </w:rPr>
              <w:t xml:space="preserve"> </w:t>
            </w:r>
            <w:r w:rsidRPr="001F7F21">
              <w:rPr>
                <w:rFonts w:ascii="Times New Roman" w:eastAsia="Times New Roman" w:hAnsi="Times New Roman" w:cs="Times New Roman"/>
                <w:b/>
                <w:spacing w:val="-10"/>
                <w:sz w:val="12"/>
              </w:rPr>
              <w:t>Y</w:t>
            </w:r>
          </w:p>
          <w:p w14:paraId="3DD97D8C" w14:textId="77777777" w:rsidR="00F12B29" w:rsidRPr="001F7F21" w:rsidRDefault="00F12B29" w:rsidP="00874B2D">
            <w:pPr>
              <w:spacing w:before="2" w:line="116" w:lineRule="exact"/>
              <w:ind w:left="11"/>
              <w:jc w:val="center"/>
              <w:rPr>
                <w:rFonts w:ascii="Times New Roman" w:eastAsia="Times New Roman" w:hAnsi="Times New Roman" w:cs="Times New Roman"/>
                <w:b/>
                <w:sz w:val="12"/>
              </w:rPr>
            </w:pPr>
            <w:r w:rsidRPr="001F7F21">
              <w:rPr>
                <w:rFonts w:ascii="Times New Roman" w:eastAsia="Times New Roman" w:hAnsi="Times New Roman" w:cs="Times New Roman"/>
                <w:b/>
                <w:spacing w:val="-2"/>
                <w:sz w:val="12"/>
              </w:rPr>
              <w:t>GARANTÍAS</w:t>
            </w:r>
          </w:p>
        </w:tc>
        <w:tc>
          <w:tcPr>
            <w:tcW w:w="1043" w:type="dxa"/>
          </w:tcPr>
          <w:p w14:paraId="5BB23B73" w14:textId="77777777" w:rsidR="00F12B29" w:rsidRPr="001F7F21" w:rsidRDefault="00F12B29" w:rsidP="00874B2D">
            <w:pPr>
              <w:spacing w:before="71"/>
              <w:rPr>
                <w:rFonts w:ascii="Times New Roman" w:eastAsia="Times New Roman" w:hAnsi="Times New Roman" w:cs="Times New Roman"/>
                <w:b/>
                <w:sz w:val="12"/>
              </w:rPr>
            </w:pPr>
          </w:p>
          <w:p w14:paraId="5F9F9194" w14:textId="77777777" w:rsidR="00F12B29" w:rsidRPr="001F7F21" w:rsidRDefault="00F12B29" w:rsidP="00874B2D">
            <w:pPr>
              <w:ind w:right="56"/>
              <w:jc w:val="right"/>
              <w:rPr>
                <w:rFonts w:ascii="Times New Roman" w:eastAsia="Times New Roman" w:hAnsi="Times New Roman" w:cs="Times New Roman"/>
                <w:b/>
                <w:sz w:val="12"/>
              </w:rPr>
            </w:pPr>
            <w:r w:rsidRPr="001F7F21">
              <w:rPr>
                <w:rFonts w:ascii="Times New Roman" w:eastAsia="Times New Roman" w:hAnsi="Times New Roman" w:cs="Times New Roman"/>
                <w:b/>
                <w:spacing w:val="-2"/>
                <w:sz w:val="12"/>
              </w:rPr>
              <w:t>1.953.859.896.912</w:t>
            </w:r>
          </w:p>
        </w:tc>
        <w:tc>
          <w:tcPr>
            <w:tcW w:w="952" w:type="dxa"/>
          </w:tcPr>
          <w:p w14:paraId="07A0BCB3" w14:textId="77777777" w:rsidR="00F12B29" w:rsidRPr="001F7F21" w:rsidRDefault="00F12B29" w:rsidP="00874B2D">
            <w:pPr>
              <w:spacing w:before="71"/>
              <w:rPr>
                <w:rFonts w:ascii="Times New Roman" w:eastAsia="Times New Roman" w:hAnsi="Times New Roman" w:cs="Times New Roman"/>
                <w:b/>
                <w:sz w:val="12"/>
              </w:rPr>
            </w:pPr>
          </w:p>
          <w:p w14:paraId="3C73E204" w14:textId="77777777" w:rsidR="00F12B29" w:rsidRPr="001F7F21" w:rsidRDefault="00F12B29" w:rsidP="00874B2D">
            <w:pPr>
              <w:ind w:right="57"/>
              <w:jc w:val="right"/>
              <w:rPr>
                <w:rFonts w:ascii="Times New Roman" w:eastAsia="Times New Roman" w:hAnsi="Times New Roman" w:cs="Times New Roman"/>
                <w:b/>
                <w:sz w:val="12"/>
              </w:rPr>
            </w:pPr>
            <w:r w:rsidRPr="001F7F21">
              <w:rPr>
                <w:rFonts w:ascii="Times New Roman" w:eastAsia="Times New Roman" w:hAnsi="Times New Roman" w:cs="Times New Roman"/>
                <w:b/>
                <w:spacing w:val="-2"/>
                <w:sz w:val="12"/>
              </w:rPr>
              <w:t>366.391.992.448</w:t>
            </w:r>
          </w:p>
        </w:tc>
        <w:tc>
          <w:tcPr>
            <w:tcW w:w="1038" w:type="dxa"/>
          </w:tcPr>
          <w:p w14:paraId="44B275C4" w14:textId="77777777" w:rsidR="00F12B29" w:rsidRPr="001F7F21" w:rsidRDefault="00F12B29" w:rsidP="00874B2D">
            <w:pPr>
              <w:spacing w:before="71"/>
              <w:rPr>
                <w:rFonts w:ascii="Times New Roman" w:eastAsia="Times New Roman" w:hAnsi="Times New Roman" w:cs="Times New Roman"/>
                <w:b/>
                <w:sz w:val="12"/>
              </w:rPr>
            </w:pPr>
          </w:p>
          <w:p w14:paraId="0D5CB088" w14:textId="77777777" w:rsidR="00F12B29" w:rsidRPr="001F7F21" w:rsidRDefault="00F12B29" w:rsidP="00874B2D">
            <w:pPr>
              <w:ind w:right="58"/>
              <w:jc w:val="right"/>
              <w:rPr>
                <w:rFonts w:ascii="Times New Roman" w:eastAsia="Times New Roman" w:hAnsi="Times New Roman" w:cs="Times New Roman"/>
                <w:b/>
                <w:sz w:val="12"/>
              </w:rPr>
            </w:pPr>
            <w:r w:rsidRPr="001F7F21">
              <w:rPr>
                <w:rFonts w:ascii="Times New Roman" w:eastAsia="Times New Roman" w:hAnsi="Times New Roman" w:cs="Times New Roman"/>
                <w:b/>
                <w:spacing w:val="-2"/>
                <w:sz w:val="12"/>
              </w:rPr>
              <w:t>2.320.251.889.360</w:t>
            </w:r>
          </w:p>
        </w:tc>
        <w:tc>
          <w:tcPr>
            <w:tcW w:w="1043" w:type="dxa"/>
          </w:tcPr>
          <w:p w14:paraId="37ECFA18" w14:textId="77777777" w:rsidR="00F12B29" w:rsidRPr="001F7F21" w:rsidRDefault="00F12B29" w:rsidP="00874B2D">
            <w:pPr>
              <w:spacing w:before="71"/>
              <w:rPr>
                <w:rFonts w:ascii="Times New Roman" w:eastAsia="Times New Roman" w:hAnsi="Times New Roman" w:cs="Times New Roman"/>
                <w:b/>
                <w:sz w:val="12"/>
              </w:rPr>
            </w:pPr>
          </w:p>
          <w:p w14:paraId="19433666" w14:textId="77777777" w:rsidR="00F12B29" w:rsidRPr="001F7F21" w:rsidRDefault="00F12B29" w:rsidP="00874B2D">
            <w:pPr>
              <w:ind w:right="59"/>
              <w:jc w:val="right"/>
              <w:rPr>
                <w:rFonts w:ascii="Times New Roman" w:eastAsia="Times New Roman" w:hAnsi="Times New Roman" w:cs="Times New Roman"/>
                <w:b/>
                <w:sz w:val="12"/>
              </w:rPr>
            </w:pPr>
            <w:r w:rsidRPr="001F7F21">
              <w:rPr>
                <w:rFonts w:ascii="Times New Roman" w:eastAsia="Times New Roman" w:hAnsi="Times New Roman" w:cs="Times New Roman"/>
                <w:b/>
                <w:spacing w:val="-2"/>
                <w:sz w:val="12"/>
              </w:rPr>
              <w:t>1.390.954.065.336</w:t>
            </w:r>
          </w:p>
        </w:tc>
        <w:tc>
          <w:tcPr>
            <w:tcW w:w="951" w:type="dxa"/>
          </w:tcPr>
          <w:p w14:paraId="428AAC10" w14:textId="77777777" w:rsidR="00F12B29" w:rsidRPr="001F7F21" w:rsidRDefault="00F12B29" w:rsidP="00874B2D">
            <w:pPr>
              <w:spacing w:before="71"/>
              <w:rPr>
                <w:rFonts w:ascii="Times New Roman" w:eastAsia="Times New Roman" w:hAnsi="Times New Roman" w:cs="Times New Roman"/>
                <w:b/>
                <w:sz w:val="12"/>
              </w:rPr>
            </w:pPr>
          </w:p>
          <w:p w14:paraId="5CF7C6D0" w14:textId="77777777" w:rsidR="00F12B29" w:rsidRPr="001F7F21" w:rsidRDefault="00F12B29" w:rsidP="00874B2D">
            <w:pPr>
              <w:ind w:right="59"/>
              <w:jc w:val="right"/>
              <w:rPr>
                <w:rFonts w:ascii="Times New Roman" w:eastAsia="Times New Roman" w:hAnsi="Times New Roman" w:cs="Times New Roman"/>
                <w:b/>
                <w:sz w:val="12"/>
              </w:rPr>
            </w:pPr>
            <w:r w:rsidRPr="001F7F21">
              <w:rPr>
                <w:rFonts w:ascii="Times New Roman" w:eastAsia="Times New Roman" w:hAnsi="Times New Roman" w:cs="Times New Roman"/>
                <w:b/>
                <w:spacing w:val="-2"/>
                <w:sz w:val="12"/>
              </w:rPr>
              <w:t>481.505.473.735</w:t>
            </w:r>
          </w:p>
        </w:tc>
        <w:tc>
          <w:tcPr>
            <w:tcW w:w="1043" w:type="dxa"/>
          </w:tcPr>
          <w:p w14:paraId="28931412" w14:textId="77777777" w:rsidR="00F12B29" w:rsidRPr="001F7F21" w:rsidRDefault="00F12B29" w:rsidP="00874B2D">
            <w:pPr>
              <w:spacing w:before="71"/>
              <w:rPr>
                <w:rFonts w:ascii="Times New Roman" w:eastAsia="Times New Roman" w:hAnsi="Times New Roman" w:cs="Times New Roman"/>
                <w:b/>
                <w:sz w:val="12"/>
              </w:rPr>
            </w:pPr>
          </w:p>
          <w:p w14:paraId="2D75CFB5" w14:textId="77777777" w:rsidR="00F12B29" w:rsidRPr="001F7F21" w:rsidRDefault="00F12B29" w:rsidP="00874B2D">
            <w:pPr>
              <w:ind w:right="60"/>
              <w:jc w:val="right"/>
              <w:rPr>
                <w:rFonts w:ascii="Times New Roman" w:eastAsia="Times New Roman" w:hAnsi="Times New Roman" w:cs="Times New Roman"/>
                <w:b/>
                <w:sz w:val="12"/>
              </w:rPr>
            </w:pPr>
            <w:r w:rsidRPr="001F7F21">
              <w:rPr>
                <w:rFonts w:ascii="Times New Roman" w:eastAsia="Times New Roman" w:hAnsi="Times New Roman" w:cs="Times New Roman"/>
                <w:b/>
                <w:spacing w:val="-2"/>
                <w:sz w:val="12"/>
              </w:rPr>
              <w:t>1.872.459.539.072</w:t>
            </w:r>
          </w:p>
        </w:tc>
        <w:tc>
          <w:tcPr>
            <w:tcW w:w="947" w:type="dxa"/>
          </w:tcPr>
          <w:p w14:paraId="1BAE0C14" w14:textId="77777777" w:rsidR="00F12B29" w:rsidRPr="001F7F21" w:rsidRDefault="00F12B29" w:rsidP="00874B2D">
            <w:pPr>
              <w:spacing w:before="71"/>
              <w:rPr>
                <w:rFonts w:ascii="Times New Roman" w:eastAsia="Times New Roman" w:hAnsi="Times New Roman" w:cs="Times New Roman"/>
                <w:b/>
                <w:sz w:val="12"/>
              </w:rPr>
            </w:pPr>
          </w:p>
          <w:p w14:paraId="7F120D04" w14:textId="77777777" w:rsidR="00F12B29" w:rsidRPr="001F7F21" w:rsidRDefault="00F12B29" w:rsidP="00874B2D">
            <w:pPr>
              <w:ind w:right="61"/>
              <w:jc w:val="right"/>
              <w:rPr>
                <w:rFonts w:ascii="Times New Roman" w:eastAsia="Times New Roman" w:hAnsi="Times New Roman" w:cs="Times New Roman"/>
                <w:b/>
                <w:sz w:val="12"/>
              </w:rPr>
            </w:pPr>
            <w:r w:rsidRPr="001F7F21">
              <w:rPr>
                <w:rFonts w:ascii="Times New Roman" w:eastAsia="Times New Roman" w:hAnsi="Times New Roman" w:cs="Times New Roman"/>
                <w:b/>
                <w:spacing w:val="-2"/>
                <w:sz w:val="12"/>
              </w:rPr>
              <w:t>447.792.350.288</w:t>
            </w:r>
          </w:p>
        </w:tc>
      </w:tr>
      <w:tr w:rsidR="00F12B29" w:rsidRPr="001F7F21" w14:paraId="27AF3835" w14:textId="77777777" w:rsidTr="00874B2D">
        <w:trPr>
          <w:trHeight w:val="551"/>
        </w:trPr>
        <w:tc>
          <w:tcPr>
            <w:tcW w:w="817" w:type="dxa"/>
          </w:tcPr>
          <w:p w14:paraId="3D52E2A5" w14:textId="77777777" w:rsidR="00F12B29" w:rsidRPr="001F7F21" w:rsidRDefault="00F12B29" w:rsidP="00874B2D">
            <w:pPr>
              <w:spacing w:before="71"/>
              <w:rPr>
                <w:rFonts w:ascii="Times New Roman" w:eastAsia="Times New Roman" w:hAnsi="Times New Roman" w:cs="Times New Roman"/>
                <w:b/>
                <w:sz w:val="12"/>
              </w:rPr>
            </w:pPr>
          </w:p>
          <w:p w14:paraId="2FCDA098" w14:textId="77777777" w:rsidR="00F12B29" w:rsidRPr="001F7F21" w:rsidRDefault="00F12B29" w:rsidP="00874B2D">
            <w:pPr>
              <w:ind w:left="71"/>
              <w:rPr>
                <w:rFonts w:ascii="Times New Roman" w:eastAsia="Times New Roman" w:hAnsi="Times New Roman" w:cs="Times New Roman"/>
                <w:sz w:val="12"/>
              </w:rPr>
            </w:pPr>
            <w:r w:rsidRPr="001F7F21">
              <w:rPr>
                <w:rFonts w:ascii="Times New Roman" w:eastAsia="Times New Roman" w:hAnsi="Times New Roman" w:cs="Times New Roman"/>
                <w:spacing w:val="-2"/>
                <w:sz w:val="12"/>
              </w:rPr>
              <w:t>1.9.05</w:t>
            </w:r>
          </w:p>
        </w:tc>
        <w:tc>
          <w:tcPr>
            <w:tcW w:w="394" w:type="dxa"/>
          </w:tcPr>
          <w:p w14:paraId="7E96BA16" w14:textId="77777777" w:rsidR="00F12B29" w:rsidRPr="001F7F21" w:rsidRDefault="00F12B29" w:rsidP="00874B2D">
            <w:pPr>
              <w:spacing w:before="71"/>
              <w:rPr>
                <w:rFonts w:ascii="Times New Roman" w:eastAsia="Times New Roman" w:hAnsi="Times New Roman" w:cs="Times New Roman"/>
                <w:b/>
                <w:sz w:val="12"/>
              </w:rPr>
            </w:pPr>
          </w:p>
          <w:p w14:paraId="776DDA25" w14:textId="77777777" w:rsidR="00F12B29" w:rsidRPr="001F7F21" w:rsidRDefault="00F12B29" w:rsidP="00874B2D">
            <w:pPr>
              <w:ind w:left="6" w:right="6"/>
              <w:jc w:val="center"/>
              <w:rPr>
                <w:rFonts w:ascii="Times New Roman" w:eastAsia="Times New Roman" w:hAnsi="Times New Roman" w:cs="Times New Roman"/>
                <w:sz w:val="12"/>
              </w:rPr>
            </w:pPr>
            <w:proofErr w:type="spellStart"/>
            <w:r w:rsidRPr="001F7F21">
              <w:rPr>
                <w:rFonts w:ascii="Times New Roman" w:eastAsia="Times New Roman" w:hAnsi="Times New Roman" w:cs="Times New Roman"/>
                <w:spacing w:val="-5"/>
                <w:sz w:val="12"/>
              </w:rPr>
              <w:t>Db</w:t>
            </w:r>
            <w:proofErr w:type="spellEnd"/>
          </w:p>
        </w:tc>
        <w:tc>
          <w:tcPr>
            <w:tcW w:w="860" w:type="dxa"/>
          </w:tcPr>
          <w:p w14:paraId="4C56BCE5" w14:textId="77777777" w:rsidR="00F12B29" w:rsidRPr="001F7F21" w:rsidRDefault="00F12B29" w:rsidP="00874B2D">
            <w:pPr>
              <w:ind w:left="70"/>
              <w:rPr>
                <w:rFonts w:ascii="Times New Roman" w:eastAsia="Times New Roman" w:hAnsi="Times New Roman" w:cs="Times New Roman"/>
                <w:sz w:val="12"/>
              </w:rPr>
            </w:pPr>
            <w:r w:rsidRPr="001F7F21">
              <w:rPr>
                <w:rFonts w:ascii="Times New Roman" w:eastAsia="Times New Roman" w:hAnsi="Times New Roman" w:cs="Times New Roman"/>
                <w:sz w:val="12"/>
              </w:rPr>
              <w:t>Bienes</w:t>
            </w:r>
            <w:r w:rsidRPr="001F7F21">
              <w:rPr>
                <w:rFonts w:ascii="Times New Roman" w:eastAsia="Times New Roman" w:hAnsi="Times New Roman" w:cs="Times New Roman"/>
                <w:spacing w:val="-8"/>
                <w:sz w:val="12"/>
              </w:rPr>
              <w:t xml:space="preserve"> </w:t>
            </w:r>
            <w:r w:rsidRPr="001F7F21">
              <w:rPr>
                <w:rFonts w:ascii="Times New Roman" w:eastAsia="Times New Roman" w:hAnsi="Times New Roman" w:cs="Times New Roman"/>
                <w:sz w:val="12"/>
              </w:rPr>
              <w:t>y</w:t>
            </w:r>
            <w:r w:rsidRPr="001F7F21">
              <w:rPr>
                <w:rFonts w:ascii="Times New Roman" w:eastAsia="Times New Roman" w:hAnsi="Times New Roman" w:cs="Times New Roman"/>
                <w:spacing w:val="40"/>
                <w:sz w:val="12"/>
              </w:rPr>
              <w:t xml:space="preserve"> </w:t>
            </w:r>
            <w:r w:rsidRPr="001F7F21">
              <w:rPr>
                <w:rFonts w:ascii="Times New Roman" w:eastAsia="Times New Roman" w:hAnsi="Times New Roman" w:cs="Times New Roman"/>
                <w:spacing w:val="-2"/>
                <w:sz w:val="12"/>
              </w:rPr>
              <w:t>servicios</w:t>
            </w:r>
          </w:p>
          <w:p w14:paraId="369975FB" w14:textId="77777777" w:rsidR="00F12B29" w:rsidRPr="001F7F21" w:rsidRDefault="00F12B29" w:rsidP="00874B2D">
            <w:pPr>
              <w:spacing w:line="140" w:lineRule="atLeast"/>
              <w:ind w:left="70" w:right="184"/>
              <w:rPr>
                <w:rFonts w:ascii="Times New Roman" w:eastAsia="Times New Roman" w:hAnsi="Times New Roman" w:cs="Times New Roman"/>
                <w:sz w:val="12"/>
              </w:rPr>
            </w:pPr>
            <w:r w:rsidRPr="001F7F21">
              <w:rPr>
                <w:rFonts w:ascii="Times New Roman" w:eastAsia="Times New Roman" w:hAnsi="Times New Roman" w:cs="Times New Roman"/>
                <w:sz w:val="12"/>
              </w:rPr>
              <w:t>pagados</w:t>
            </w:r>
            <w:r w:rsidRPr="001F7F21">
              <w:rPr>
                <w:rFonts w:ascii="Times New Roman" w:eastAsia="Times New Roman" w:hAnsi="Times New Roman" w:cs="Times New Roman"/>
                <w:spacing w:val="-8"/>
                <w:sz w:val="12"/>
              </w:rPr>
              <w:t xml:space="preserve"> </w:t>
            </w:r>
            <w:r w:rsidRPr="001F7F21">
              <w:rPr>
                <w:rFonts w:ascii="Times New Roman" w:eastAsia="Times New Roman" w:hAnsi="Times New Roman" w:cs="Times New Roman"/>
                <w:sz w:val="12"/>
              </w:rPr>
              <w:t>por</w:t>
            </w:r>
            <w:r w:rsidRPr="001F7F21">
              <w:rPr>
                <w:rFonts w:ascii="Times New Roman" w:eastAsia="Times New Roman" w:hAnsi="Times New Roman" w:cs="Times New Roman"/>
                <w:spacing w:val="40"/>
                <w:sz w:val="12"/>
              </w:rPr>
              <w:t xml:space="preserve"> </w:t>
            </w:r>
            <w:r w:rsidRPr="001F7F21">
              <w:rPr>
                <w:rFonts w:ascii="Times New Roman" w:eastAsia="Times New Roman" w:hAnsi="Times New Roman" w:cs="Times New Roman"/>
                <w:spacing w:val="-2"/>
                <w:sz w:val="12"/>
              </w:rPr>
              <w:t>anticipado</w:t>
            </w:r>
          </w:p>
        </w:tc>
        <w:tc>
          <w:tcPr>
            <w:tcW w:w="1043" w:type="dxa"/>
            <w:shd w:val="clear" w:color="auto" w:fill="FFF1CC"/>
          </w:tcPr>
          <w:p w14:paraId="38500164" w14:textId="77777777" w:rsidR="00F12B29" w:rsidRPr="001F7F21" w:rsidRDefault="00F12B29" w:rsidP="00874B2D">
            <w:pPr>
              <w:spacing w:before="71"/>
              <w:rPr>
                <w:rFonts w:ascii="Times New Roman" w:eastAsia="Times New Roman" w:hAnsi="Times New Roman" w:cs="Times New Roman"/>
                <w:b/>
                <w:sz w:val="12"/>
              </w:rPr>
            </w:pPr>
          </w:p>
          <w:p w14:paraId="70521FAF" w14:textId="77777777" w:rsidR="00F12B29" w:rsidRPr="001F7F21" w:rsidRDefault="00F12B29" w:rsidP="00874B2D">
            <w:pPr>
              <w:ind w:right="56"/>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22.832.214.160</w:t>
            </w:r>
          </w:p>
        </w:tc>
        <w:tc>
          <w:tcPr>
            <w:tcW w:w="952" w:type="dxa"/>
            <w:shd w:val="clear" w:color="auto" w:fill="FFF1CC"/>
          </w:tcPr>
          <w:p w14:paraId="19966BEC" w14:textId="77777777" w:rsidR="00F12B29" w:rsidRPr="001F7F21" w:rsidRDefault="00F12B29" w:rsidP="00874B2D">
            <w:pPr>
              <w:spacing w:before="71"/>
              <w:rPr>
                <w:rFonts w:ascii="Times New Roman" w:eastAsia="Times New Roman" w:hAnsi="Times New Roman" w:cs="Times New Roman"/>
                <w:b/>
                <w:sz w:val="12"/>
              </w:rPr>
            </w:pPr>
          </w:p>
          <w:p w14:paraId="3AB6ED37" w14:textId="77777777" w:rsidR="00F12B29" w:rsidRPr="001F7F21" w:rsidRDefault="00F12B29" w:rsidP="00874B2D">
            <w:pPr>
              <w:ind w:right="56"/>
              <w:jc w:val="right"/>
              <w:rPr>
                <w:rFonts w:ascii="Times New Roman" w:eastAsia="Times New Roman" w:hAnsi="Times New Roman" w:cs="Times New Roman"/>
                <w:sz w:val="12"/>
              </w:rPr>
            </w:pPr>
            <w:r w:rsidRPr="001F7F21">
              <w:rPr>
                <w:rFonts w:ascii="Times New Roman" w:eastAsia="Times New Roman" w:hAnsi="Times New Roman" w:cs="Times New Roman"/>
                <w:spacing w:val="-10"/>
                <w:sz w:val="12"/>
              </w:rPr>
              <w:t>0</w:t>
            </w:r>
          </w:p>
        </w:tc>
        <w:tc>
          <w:tcPr>
            <w:tcW w:w="1038" w:type="dxa"/>
          </w:tcPr>
          <w:p w14:paraId="16B71E77" w14:textId="77777777" w:rsidR="00F12B29" w:rsidRPr="001F7F21" w:rsidRDefault="00F12B29" w:rsidP="00874B2D">
            <w:pPr>
              <w:spacing w:before="71"/>
              <w:rPr>
                <w:rFonts w:ascii="Times New Roman" w:eastAsia="Times New Roman" w:hAnsi="Times New Roman" w:cs="Times New Roman"/>
                <w:b/>
                <w:sz w:val="12"/>
              </w:rPr>
            </w:pPr>
          </w:p>
          <w:p w14:paraId="0A1879A6" w14:textId="77777777" w:rsidR="00F12B29" w:rsidRPr="001F7F21" w:rsidRDefault="00F12B29" w:rsidP="00874B2D">
            <w:pPr>
              <w:ind w:right="58"/>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22.832.214.160</w:t>
            </w:r>
          </w:p>
        </w:tc>
        <w:tc>
          <w:tcPr>
            <w:tcW w:w="1043" w:type="dxa"/>
            <w:shd w:val="clear" w:color="auto" w:fill="FFF1CC"/>
          </w:tcPr>
          <w:p w14:paraId="67FF948B" w14:textId="77777777" w:rsidR="00F12B29" w:rsidRPr="001F7F21" w:rsidRDefault="00F12B29" w:rsidP="00874B2D">
            <w:pPr>
              <w:spacing w:before="71"/>
              <w:rPr>
                <w:rFonts w:ascii="Times New Roman" w:eastAsia="Times New Roman" w:hAnsi="Times New Roman" w:cs="Times New Roman"/>
                <w:b/>
                <w:sz w:val="12"/>
              </w:rPr>
            </w:pPr>
          </w:p>
          <w:p w14:paraId="52F27E06" w14:textId="77777777" w:rsidR="00F12B29" w:rsidRPr="001F7F21" w:rsidRDefault="00F12B29" w:rsidP="00874B2D">
            <w:pPr>
              <w:ind w:right="59"/>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18.816.519.629</w:t>
            </w:r>
          </w:p>
        </w:tc>
        <w:tc>
          <w:tcPr>
            <w:tcW w:w="951" w:type="dxa"/>
            <w:shd w:val="clear" w:color="auto" w:fill="FFF1CC"/>
          </w:tcPr>
          <w:p w14:paraId="3BD98ABD" w14:textId="77777777" w:rsidR="00F12B29" w:rsidRPr="001F7F21" w:rsidRDefault="00F12B29" w:rsidP="00874B2D">
            <w:pPr>
              <w:spacing w:before="71"/>
              <w:rPr>
                <w:rFonts w:ascii="Times New Roman" w:eastAsia="Times New Roman" w:hAnsi="Times New Roman" w:cs="Times New Roman"/>
                <w:b/>
                <w:sz w:val="12"/>
              </w:rPr>
            </w:pPr>
          </w:p>
          <w:p w14:paraId="23AC5758" w14:textId="77777777" w:rsidR="00F12B29" w:rsidRPr="001F7F21" w:rsidRDefault="00F12B29" w:rsidP="00874B2D">
            <w:pPr>
              <w:ind w:right="59"/>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10.611.160.526</w:t>
            </w:r>
          </w:p>
        </w:tc>
        <w:tc>
          <w:tcPr>
            <w:tcW w:w="1043" w:type="dxa"/>
          </w:tcPr>
          <w:p w14:paraId="259F86EA" w14:textId="77777777" w:rsidR="00F12B29" w:rsidRPr="001F7F21" w:rsidRDefault="00F12B29" w:rsidP="00874B2D">
            <w:pPr>
              <w:spacing w:before="71"/>
              <w:rPr>
                <w:rFonts w:ascii="Times New Roman" w:eastAsia="Times New Roman" w:hAnsi="Times New Roman" w:cs="Times New Roman"/>
                <w:b/>
                <w:sz w:val="12"/>
              </w:rPr>
            </w:pPr>
          </w:p>
          <w:p w14:paraId="74077E78" w14:textId="77777777" w:rsidR="00F12B29" w:rsidRPr="001F7F21" w:rsidRDefault="00F12B29" w:rsidP="00874B2D">
            <w:pPr>
              <w:ind w:right="60"/>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29.427.680.154</w:t>
            </w:r>
          </w:p>
        </w:tc>
        <w:tc>
          <w:tcPr>
            <w:tcW w:w="947" w:type="dxa"/>
          </w:tcPr>
          <w:p w14:paraId="5E8BBC06" w14:textId="77777777" w:rsidR="00F12B29" w:rsidRPr="001F7F21" w:rsidRDefault="00F12B29" w:rsidP="00874B2D">
            <w:pPr>
              <w:spacing w:before="71"/>
              <w:rPr>
                <w:rFonts w:ascii="Times New Roman" w:eastAsia="Times New Roman" w:hAnsi="Times New Roman" w:cs="Times New Roman"/>
                <w:b/>
                <w:sz w:val="12"/>
              </w:rPr>
            </w:pPr>
          </w:p>
          <w:p w14:paraId="31B92AE4" w14:textId="77777777" w:rsidR="00F12B29" w:rsidRPr="001F7F21" w:rsidRDefault="00F12B29" w:rsidP="00874B2D">
            <w:pPr>
              <w:ind w:right="61"/>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-6.595.465.994</w:t>
            </w:r>
          </w:p>
        </w:tc>
      </w:tr>
      <w:tr w:rsidR="00F12B29" w:rsidRPr="001F7F21" w14:paraId="34E4D80A" w14:textId="77777777" w:rsidTr="00874B2D">
        <w:trPr>
          <w:trHeight w:val="408"/>
        </w:trPr>
        <w:tc>
          <w:tcPr>
            <w:tcW w:w="817" w:type="dxa"/>
          </w:tcPr>
          <w:p w14:paraId="080C18C2" w14:textId="77777777" w:rsidR="00F12B29" w:rsidRPr="001F7F21" w:rsidRDefault="00F12B29" w:rsidP="00874B2D">
            <w:pPr>
              <w:spacing w:before="133"/>
              <w:ind w:left="71"/>
              <w:rPr>
                <w:rFonts w:ascii="Times New Roman" w:eastAsia="Times New Roman" w:hAnsi="Times New Roman" w:cs="Times New Roman"/>
                <w:sz w:val="12"/>
              </w:rPr>
            </w:pPr>
            <w:r w:rsidRPr="001F7F21">
              <w:rPr>
                <w:rFonts w:ascii="Times New Roman" w:eastAsia="Times New Roman" w:hAnsi="Times New Roman" w:cs="Times New Roman"/>
                <w:spacing w:val="-2"/>
                <w:sz w:val="12"/>
              </w:rPr>
              <w:t>1.9.06</w:t>
            </w:r>
          </w:p>
        </w:tc>
        <w:tc>
          <w:tcPr>
            <w:tcW w:w="394" w:type="dxa"/>
          </w:tcPr>
          <w:p w14:paraId="531E733D" w14:textId="77777777" w:rsidR="00F12B29" w:rsidRPr="001F7F21" w:rsidRDefault="00F12B29" w:rsidP="00874B2D">
            <w:pPr>
              <w:spacing w:before="133"/>
              <w:ind w:left="6" w:right="6"/>
              <w:jc w:val="center"/>
              <w:rPr>
                <w:rFonts w:ascii="Times New Roman" w:eastAsia="Times New Roman" w:hAnsi="Times New Roman" w:cs="Times New Roman"/>
                <w:sz w:val="12"/>
              </w:rPr>
            </w:pPr>
            <w:proofErr w:type="spellStart"/>
            <w:r w:rsidRPr="001F7F21">
              <w:rPr>
                <w:rFonts w:ascii="Times New Roman" w:eastAsia="Times New Roman" w:hAnsi="Times New Roman" w:cs="Times New Roman"/>
                <w:spacing w:val="-5"/>
                <w:sz w:val="12"/>
              </w:rPr>
              <w:t>Db</w:t>
            </w:r>
            <w:proofErr w:type="spellEnd"/>
          </w:p>
        </w:tc>
        <w:tc>
          <w:tcPr>
            <w:tcW w:w="860" w:type="dxa"/>
          </w:tcPr>
          <w:p w14:paraId="5237BDCE" w14:textId="77777777" w:rsidR="00F12B29" w:rsidRPr="001F7F21" w:rsidRDefault="00F12B29" w:rsidP="00874B2D">
            <w:pPr>
              <w:spacing w:before="2" w:line="232" w:lineRule="auto"/>
              <w:ind w:left="70" w:right="264"/>
              <w:rPr>
                <w:rFonts w:ascii="Times New Roman" w:eastAsia="Times New Roman" w:hAnsi="Times New Roman" w:cs="Times New Roman"/>
                <w:sz w:val="12"/>
              </w:rPr>
            </w:pPr>
            <w:r w:rsidRPr="001F7F21">
              <w:rPr>
                <w:rFonts w:ascii="Times New Roman" w:eastAsia="Times New Roman" w:hAnsi="Times New Roman" w:cs="Times New Roman"/>
                <w:sz w:val="12"/>
              </w:rPr>
              <w:t>Avances</w:t>
            </w:r>
            <w:r w:rsidRPr="001F7F21">
              <w:rPr>
                <w:rFonts w:ascii="Times New Roman" w:eastAsia="Times New Roman" w:hAnsi="Times New Roman" w:cs="Times New Roman"/>
                <w:spacing w:val="-8"/>
                <w:sz w:val="12"/>
              </w:rPr>
              <w:t xml:space="preserve"> </w:t>
            </w:r>
            <w:r w:rsidRPr="001F7F21">
              <w:rPr>
                <w:rFonts w:ascii="Times New Roman" w:eastAsia="Times New Roman" w:hAnsi="Times New Roman" w:cs="Times New Roman"/>
                <w:sz w:val="12"/>
              </w:rPr>
              <w:t>y</w:t>
            </w:r>
            <w:r w:rsidRPr="001F7F21">
              <w:rPr>
                <w:rFonts w:ascii="Times New Roman" w:eastAsia="Times New Roman" w:hAnsi="Times New Roman" w:cs="Times New Roman"/>
                <w:spacing w:val="40"/>
                <w:sz w:val="12"/>
              </w:rPr>
              <w:t xml:space="preserve"> </w:t>
            </w:r>
            <w:r w:rsidRPr="001F7F21">
              <w:rPr>
                <w:rFonts w:ascii="Times New Roman" w:eastAsia="Times New Roman" w:hAnsi="Times New Roman" w:cs="Times New Roman"/>
                <w:spacing w:val="-2"/>
                <w:sz w:val="12"/>
              </w:rPr>
              <w:t>anticipos</w:t>
            </w:r>
          </w:p>
          <w:p w14:paraId="3F796F16" w14:textId="77777777" w:rsidR="00F12B29" w:rsidRPr="001F7F21" w:rsidRDefault="00F12B29" w:rsidP="00874B2D">
            <w:pPr>
              <w:spacing w:before="2" w:line="116" w:lineRule="exact"/>
              <w:ind w:left="70"/>
              <w:rPr>
                <w:rFonts w:ascii="Times New Roman" w:eastAsia="Times New Roman" w:hAnsi="Times New Roman" w:cs="Times New Roman"/>
                <w:sz w:val="12"/>
              </w:rPr>
            </w:pPr>
            <w:r w:rsidRPr="001F7F21">
              <w:rPr>
                <w:rFonts w:ascii="Times New Roman" w:eastAsia="Times New Roman" w:hAnsi="Times New Roman" w:cs="Times New Roman"/>
                <w:spacing w:val="-2"/>
                <w:sz w:val="12"/>
              </w:rPr>
              <w:t>entregados</w:t>
            </w:r>
          </w:p>
        </w:tc>
        <w:tc>
          <w:tcPr>
            <w:tcW w:w="1043" w:type="dxa"/>
            <w:shd w:val="clear" w:color="auto" w:fill="FFF1CC"/>
          </w:tcPr>
          <w:p w14:paraId="30A7845F" w14:textId="77777777" w:rsidR="00F12B29" w:rsidRPr="001F7F21" w:rsidRDefault="00F12B29" w:rsidP="00874B2D">
            <w:pPr>
              <w:spacing w:before="133"/>
              <w:ind w:right="56"/>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73.107.831.549</w:t>
            </w:r>
          </w:p>
        </w:tc>
        <w:tc>
          <w:tcPr>
            <w:tcW w:w="952" w:type="dxa"/>
            <w:shd w:val="clear" w:color="auto" w:fill="FFF1CC"/>
          </w:tcPr>
          <w:p w14:paraId="258E0123" w14:textId="77777777" w:rsidR="00F12B29" w:rsidRPr="001F7F21" w:rsidRDefault="00F12B29" w:rsidP="00874B2D">
            <w:pPr>
              <w:spacing w:before="133"/>
              <w:ind w:right="56"/>
              <w:jc w:val="right"/>
              <w:rPr>
                <w:rFonts w:ascii="Times New Roman" w:eastAsia="Times New Roman" w:hAnsi="Times New Roman" w:cs="Times New Roman"/>
                <w:sz w:val="12"/>
              </w:rPr>
            </w:pPr>
            <w:r w:rsidRPr="001F7F21">
              <w:rPr>
                <w:rFonts w:ascii="Times New Roman" w:eastAsia="Times New Roman" w:hAnsi="Times New Roman" w:cs="Times New Roman"/>
                <w:spacing w:val="-10"/>
                <w:sz w:val="12"/>
              </w:rPr>
              <w:t>0</w:t>
            </w:r>
          </w:p>
        </w:tc>
        <w:tc>
          <w:tcPr>
            <w:tcW w:w="1038" w:type="dxa"/>
          </w:tcPr>
          <w:p w14:paraId="53CE6046" w14:textId="77777777" w:rsidR="00F12B29" w:rsidRPr="001F7F21" w:rsidRDefault="00F12B29" w:rsidP="00874B2D">
            <w:pPr>
              <w:spacing w:before="133"/>
              <w:ind w:right="58"/>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73.107.831.549</w:t>
            </w:r>
          </w:p>
        </w:tc>
        <w:tc>
          <w:tcPr>
            <w:tcW w:w="1043" w:type="dxa"/>
            <w:shd w:val="clear" w:color="auto" w:fill="FFF1CC"/>
          </w:tcPr>
          <w:p w14:paraId="2F503EFD" w14:textId="77777777" w:rsidR="00F12B29" w:rsidRPr="001F7F21" w:rsidRDefault="00F12B29" w:rsidP="00874B2D">
            <w:pPr>
              <w:spacing w:before="133"/>
              <w:ind w:right="59"/>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545.529.706</w:t>
            </w:r>
          </w:p>
        </w:tc>
        <w:tc>
          <w:tcPr>
            <w:tcW w:w="951" w:type="dxa"/>
            <w:shd w:val="clear" w:color="auto" w:fill="FFF1CC"/>
          </w:tcPr>
          <w:p w14:paraId="348D366B" w14:textId="77777777" w:rsidR="00F12B29" w:rsidRPr="001F7F21" w:rsidRDefault="00F12B29" w:rsidP="00874B2D">
            <w:pPr>
              <w:spacing w:before="133"/>
              <w:ind w:right="59"/>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60.388.951.001</w:t>
            </w:r>
          </w:p>
        </w:tc>
        <w:tc>
          <w:tcPr>
            <w:tcW w:w="1043" w:type="dxa"/>
          </w:tcPr>
          <w:p w14:paraId="286D7DCA" w14:textId="77777777" w:rsidR="00F12B29" w:rsidRPr="001F7F21" w:rsidRDefault="00F12B29" w:rsidP="00874B2D">
            <w:pPr>
              <w:spacing w:before="133"/>
              <w:ind w:right="60"/>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60.934.480.707</w:t>
            </w:r>
          </w:p>
        </w:tc>
        <w:tc>
          <w:tcPr>
            <w:tcW w:w="947" w:type="dxa"/>
          </w:tcPr>
          <w:p w14:paraId="0B7F7CD6" w14:textId="77777777" w:rsidR="00F12B29" w:rsidRPr="001F7F21" w:rsidRDefault="00F12B29" w:rsidP="00874B2D">
            <w:pPr>
              <w:spacing w:before="133"/>
              <w:ind w:right="61"/>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12.173.350.842</w:t>
            </w:r>
          </w:p>
        </w:tc>
      </w:tr>
      <w:tr w:rsidR="00F12B29" w:rsidRPr="001F7F21" w14:paraId="4A08F757" w14:textId="77777777" w:rsidTr="00874B2D">
        <w:trPr>
          <w:trHeight w:val="830"/>
        </w:trPr>
        <w:tc>
          <w:tcPr>
            <w:tcW w:w="817" w:type="dxa"/>
          </w:tcPr>
          <w:p w14:paraId="4A40B73F" w14:textId="77777777" w:rsidR="00F12B29" w:rsidRPr="001F7F21" w:rsidRDefault="00F12B29" w:rsidP="00874B2D">
            <w:pPr>
              <w:rPr>
                <w:rFonts w:ascii="Times New Roman" w:eastAsia="Times New Roman" w:hAnsi="Times New Roman" w:cs="Times New Roman"/>
                <w:b/>
                <w:sz w:val="12"/>
              </w:rPr>
            </w:pPr>
          </w:p>
          <w:p w14:paraId="2FC2CDE5" w14:textId="77777777" w:rsidR="00F12B29" w:rsidRPr="001F7F21" w:rsidRDefault="00F12B29" w:rsidP="00874B2D">
            <w:pPr>
              <w:spacing w:before="72"/>
              <w:rPr>
                <w:rFonts w:ascii="Times New Roman" w:eastAsia="Times New Roman" w:hAnsi="Times New Roman" w:cs="Times New Roman"/>
                <w:b/>
                <w:sz w:val="12"/>
              </w:rPr>
            </w:pPr>
          </w:p>
          <w:p w14:paraId="5F619425" w14:textId="77777777" w:rsidR="00F12B29" w:rsidRPr="001F7F21" w:rsidRDefault="00F12B29" w:rsidP="00874B2D">
            <w:pPr>
              <w:ind w:left="71"/>
              <w:rPr>
                <w:rFonts w:ascii="Times New Roman" w:eastAsia="Times New Roman" w:hAnsi="Times New Roman" w:cs="Times New Roman"/>
                <w:sz w:val="12"/>
              </w:rPr>
            </w:pPr>
            <w:r w:rsidRPr="001F7F21">
              <w:rPr>
                <w:rFonts w:ascii="Times New Roman" w:eastAsia="Times New Roman" w:hAnsi="Times New Roman" w:cs="Times New Roman"/>
                <w:spacing w:val="-2"/>
                <w:sz w:val="12"/>
              </w:rPr>
              <w:t>1.9.07</w:t>
            </w:r>
          </w:p>
        </w:tc>
        <w:tc>
          <w:tcPr>
            <w:tcW w:w="394" w:type="dxa"/>
          </w:tcPr>
          <w:p w14:paraId="3D7D33FF" w14:textId="77777777" w:rsidR="00F12B29" w:rsidRPr="001F7F21" w:rsidRDefault="00F12B29" w:rsidP="00874B2D">
            <w:pPr>
              <w:rPr>
                <w:rFonts w:ascii="Times New Roman" w:eastAsia="Times New Roman" w:hAnsi="Times New Roman" w:cs="Times New Roman"/>
                <w:b/>
                <w:sz w:val="12"/>
              </w:rPr>
            </w:pPr>
          </w:p>
          <w:p w14:paraId="07408E57" w14:textId="77777777" w:rsidR="00F12B29" w:rsidRPr="001F7F21" w:rsidRDefault="00F12B29" w:rsidP="00874B2D">
            <w:pPr>
              <w:spacing w:before="72"/>
              <w:rPr>
                <w:rFonts w:ascii="Times New Roman" w:eastAsia="Times New Roman" w:hAnsi="Times New Roman" w:cs="Times New Roman"/>
                <w:b/>
                <w:sz w:val="12"/>
              </w:rPr>
            </w:pPr>
          </w:p>
          <w:p w14:paraId="52A144C5" w14:textId="77777777" w:rsidR="00F12B29" w:rsidRPr="001F7F21" w:rsidRDefault="00F12B29" w:rsidP="00874B2D">
            <w:pPr>
              <w:ind w:left="6" w:right="6"/>
              <w:jc w:val="center"/>
              <w:rPr>
                <w:rFonts w:ascii="Times New Roman" w:eastAsia="Times New Roman" w:hAnsi="Times New Roman" w:cs="Times New Roman"/>
                <w:sz w:val="12"/>
              </w:rPr>
            </w:pPr>
            <w:proofErr w:type="spellStart"/>
            <w:r w:rsidRPr="001F7F21">
              <w:rPr>
                <w:rFonts w:ascii="Times New Roman" w:eastAsia="Times New Roman" w:hAnsi="Times New Roman" w:cs="Times New Roman"/>
                <w:spacing w:val="-5"/>
                <w:sz w:val="12"/>
              </w:rPr>
              <w:t>Db</w:t>
            </w:r>
            <w:proofErr w:type="spellEnd"/>
          </w:p>
        </w:tc>
        <w:tc>
          <w:tcPr>
            <w:tcW w:w="860" w:type="dxa"/>
          </w:tcPr>
          <w:p w14:paraId="0FD81701" w14:textId="77777777" w:rsidR="00F12B29" w:rsidRPr="001F7F21" w:rsidRDefault="00F12B29" w:rsidP="00874B2D">
            <w:pPr>
              <w:spacing w:before="3"/>
              <w:ind w:left="70" w:right="91"/>
              <w:rPr>
                <w:rFonts w:ascii="Times New Roman" w:eastAsia="Times New Roman" w:hAnsi="Times New Roman" w:cs="Times New Roman"/>
                <w:sz w:val="12"/>
              </w:rPr>
            </w:pPr>
            <w:r w:rsidRPr="001F7F21">
              <w:rPr>
                <w:rFonts w:ascii="Times New Roman" w:eastAsia="Times New Roman" w:hAnsi="Times New Roman" w:cs="Times New Roman"/>
                <w:spacing w:val="-2"/>
                <w:sz w:val="12"/>
              </w:rPr>
              <w:t>Anticipos</w:t>
            </w:r>
            <w:r w:rsidRPr="001F7F21">
              <w:rPr>
                <w:rFonts w:ascii="Times New Roman" w:eastAsia="Times New Roman" w:hAnsi="Times New Roman" w:cs="Times New Roman"/>
                <w:spacing w:val="40"/>
                <w:sz w:val="12"/>
              </w:rPr>
              <w:t xml:space="preserve"> </w:t>
            </w:r>
            <w:r w:rsidRPr="001F7F21">
              <w:rPr>
                <w:rFonts w:ascii="Times New Roman" w:eastAsia="Times New Roman" w:hAnsi="Times New Roman" w:cs="Times New Roman"/>
                <w:sz w:val="12"/>
              </w:rPr>
              <w:t>retenciones</w:t>
            </w:r>
            <w:r w:rsidRPr="001F7F21">
              <w:rPr>
                <w:rFonts w:ascii="Times New Roman" w:eastAsia="Times New Roman" w:hAnsi="Times New Roman" w:cs="Times New Roman"/>
                <w:spacing w:val="-8"/>
                <w:sz w:val="12"/>
              </w:rPr>
              <w:t xml:space="preserve"> </w:t>
            </w:r>
            <w:r w:rsidRPr="001F7F21">
              <w:rPr>
                <w:rFonts w:ascii="Times New Roman" w:eastAsia="Times New Roman" w:hAnsi="Times New Roman" w:cs="Times New Roman"/>
                <w:sz w:val="12"/>
              </w:rPr>
              <w:t>y</w:t>
            </w:r>
            <w:r w:rsidRPr="001F7F21">
              <w:rPr>
                <w:rFonts w:ascii="Times New Roman" w:eastAsia="Times New Roman" w:hAnsi="Times New Roman" w:cs="Times New Roman"/>
                <w:spacing w:val="40"/>
                <w:sz w:val="12"/>
              </w:rPr>
              <w:t xml:space="preserve"> </w:t>
            </w:r>
            <w:r w:rsidRPr="001F7F21">
              <w:rPr>
                <w:rFonts w:ascii="Times New Roman" w:eastAsia="Times New Roman" w:hAnsi="Times New Roman" w:cs="Times New Roman"/>
                <w:sz w:val="12"/>
              </w:rPr>
              <w:t>saldos</w:t>
            </w:r>
            <w:r w:rsidRPr="001F7F21">
              <w:rPr>
                <w:rFonts w:ascii="Times New Roman" w:eastAsia="Times New Roman" w:hAnsi="Times New Roman" w:cs="Times New Roman"/>
                <w:spacing w:val="-8"/>
                <w:sz w:val="12"/>
              </w:rPr>
              <w:t xml:space="preserve"> </w:t>
            </w:r>
            <w:r w:rsidRPr="001F7F21">
              <w:rPr>
                <w:rFonts w:ascii="Times New Roman" w:eastAsia="Times New Roman" w:hAnsi="Times New Roman" w:cs="Times New Roman"/>
                <w:sz w:val="12"/>
              </w:rPr>
              <w:t>a</w:t>
            </w:r>
            <w:r w:rsidRPr="001F7F21">
              <w:rPr>
                <w:rFonts w:ascii="Times New Roman" w:eastAsia="Times New Roman" w:hAnsi="Times New Roman" w:cs="Times New Roman"/>
                <w:spacing w:val="-7"/>
                <w:sz w:val="12"/>
              </w:rPr>
              <w:t xml:space="preserve"> </w:t>
            </w:r>
            <w:r w:rsidRPr="001F7F21">
              <w:rPr>
                <w:rFonts w:ascii="Times New Roman" w:eastAsia="Times New Roman" w:hAnsi="Times New Roman" w:cs="Times New Roman"/>
                <w:sz w:val="12"/>
              </w:rPr>
              <w:t>favor</w:t>
            </w:r>
            <w:r w:rsidRPr="001F7F21">
              <w:rPr>
                <w:rFonts w:ascii="Times New Roman" w:eastAsia="Times New Roman" w:hAnsi="Times New Roman" w:cs="Times New Roman"/>
                <w:spacing w:val="40"/>
                <w:sz w:val="12"/>
              </w:rPr>
              <w:t xml:space="preserve"> </w:t>
            </w:r>
            <w:r w:rsidRPr="001F7F21">
              <w:rPr>
                <w:rFonts w:ascii="Times New Roman" w:eastAsia="Times New Roman" w:hAnsi="Times New Roman" w:cs="Times New Roman"/>
                <w:sz w:val="12"/>
              </w:rPr>
              <w:t>por</w:t>
            </w:r>
            <w:r w:rsidRPr="001F7F21">
              <w:rPr>
                <w:rFonts w:ascii="Times New Roman" w:eastAsia="Times New Roman" w:hAnsi="Times New Roman" w:cs="Times New Roman"/>
                <w:spacing w:val="-8"/>
                <w:sz w:val="12"/>
              </w:rPr>
              <w:t xml:space="preserve"> </w:t>
            </w:r>
            <w:r w:rsidRPr="001F7F21">
              <w:rPr>
                <w:rFonts w:ascii="Times New Roman" w:eastAsia="Times New Roman" w:hAnsi="Times New Roman" w:cs="Times New Roman"/>
                <w:sz w:val="12"/>
              </w:rPr>
              <w:t>impuestos</w:t>
            </w:r>
            <w:r w:rsidRPr="001F7F21">
              <w:rPr>
                <w:rFonts w:ascii="Times New Roman" w:eastAsia="Times New Roman" w:hAnsi="Times New Roman" w:cs="Times New Roman"/>
                <w:spacing w:val="40"/>
                <w:sz w:val="12"/>
              </w:rPr>
              <w:t xml:space="preserve"> </w:t>
            </w:r>
            <w:r w:rsidRPr="001F7F21">
              <w:rPr>
                <w:rFonts w:ascii="Times New Roman" w:eastAsia="Times New Roman" w:hAnsi="Times New Roman" w:cs="Times New Roman"/>
                <w:spacing w:val="-10"/>
                <w:sz w:val="12"/>
              </w:rPr>
              <w:t>y</w:t>
            </w:r>
          </w:p>
          <w:p w14:paraId="6FF7483E" w14:textId="77777777" w:rsidR="00F12B29" w:rsidRPr="001F7F21" w:rsidRDefault="00F12B29" w:rsidP="00874B2D">
            <w:pPr>
              <w:spacing w:before="2" w:line="116" w:lineRule="exact"/>
              <w:ind w:left="70"/>
              <w:rPr>
                <w:rFonts w:ascii="Times New Roman" w:eastAsia="Times New Roman" w:hAnsi="Times New Roman" w:cs="Times New Roman"/>
                <w:sz w:val="12"/>
              </w:rPr>
            </w:pPr>
            <w:r w:rsidRPr="001F7F21">
              <w:rPr>
                <w:rFonts w:ascii="Times New Roman" w:eastAsia="Times New Roman" w:hAnsi="Times New Roman" w:cs="Times New Roman"/>
                <w:spacing w:val="-2"/>
                <w:sz w:val="12"/>
              </w:rPr>
              <w:t>contribuciones</w:t>
            </w:r>
          </w:p>
        </w:tc>
        <w:tc>
          <w:tcPr>
            <w:tcW w:w="1043" w:type="dxa"/>
            <w:shd w:val="clear" w:color="auto" w:fill="FFF1CC"/>
          </w:tcPr>
          <w:p w14:paraId="7C9B6C47" w14:textId="77777777" w:rsidR="00F12B29" w:rsidRPr="001F7F21" w:rsidRDefault="00F12B29" w:rsidP="00874B2D">
            <w:pPr>
              <w:rPr>
                <w:rFonts w:ascii="Times New Roman" w:eastAsia="Times New Roman" w:hAnsi="Times New Roman" w:cs="Times New Roman"/>
                <w:b/>
                <w:sz w:val="12"/>
              </w:rPr>
            </w:pPr>
          </w:p>
          <w:p w14:paraId="7195E670" w14:textId="77777777" w:rsidR="00F12B29" w:rsidRPr="001F7F21" w:rsidRDefault="00F12B29" w:rsidP="00874B2D">
            <w:pPr>
              <w:spacing w:before="72"/>
              <w:rPr>
                <w:rFonts w:ascii="Times New Roman" w:eastAsia="Times New Roman" w:hAnsi="Times New Roman" w:cs="Times New Roman"/>
                <w:b/>
                <w:sz w:val="12"/>
              </w:rPr>
            </w:pPr>
          </w:p>
          <w:p w14:paraId="1EB64044" w14:textId="77777777" w:rsidR="00F12B29" w:rsidRPr="001F7F21" w:rsidRDefault="00F12B29" w:rsidP="00874B2D">
            <w:pPr>
              <w:ind w:right="55"/>
              <w:jc w:val="right"/>
              <w:rPr>
                <w:rFonts w:ascii="Times New Roman" w:eastAsia="Times New Roman" w:hAnsi="Times New Roman" w:cs="Times New Roman"/>
                <w:sz w:val="12"/>
              </w:rPr>
            </w:pPr>
            <w:r w:rsidRPr="001F7F21">
              <w:rPr>
                <w:rFonts w:ascii="Times New Roman" w:eastAsia="Times New Roman" w:hAnsi="Times New Roman" w:cs="Times New Roman"/>
                <w:spacing w:val="-10"/>
                <w:sz w:val="12"/>
              </w:rPr>
              <w:t>0</w:t>
            </w:r>
          </w:p>
        </w:tc>
        <w:tc>
          <w:tcPr>
            <w:tcW w:w="952" w:type="dxa"/>
            <w:shd w:val="clear" w:color="auto" w:fill="FFF1CC"/>
          </w:tcPr>
          <w:p w14:paraId="50CC21A1" w14:textId="77777777" w:rsidR="00F12B29" w:rsidRPr="001F7F21" w:rsidRDefault="00F12B29" w:rsidP="00874B2D">
            <w:pPr>
              <w:rPr>
                <w:rFonts w:ascii="Times New Roman" w:eastAsia="Times New Roman" w:hAnsi="Times New Roman" w:cs="Times New Roman"/>
                <w:b/>
                <w:sz w:val="12"/>
              </w:rPr>
            </w:pPr>
          </w:p>
          <w:p w14:paraId="42330EC8" w14:textId="77777777" w:rsidR="00F12B29" w:rsidRPr="001F7F21" w:rsidRDefault="00F12B29" w:rsidP="00874B2D">
            <w:pPr>
              <w:spacing w:before="72"/>
              <w:rPr>
                <w:rFonts w:ascii="Times New Roman" w:eastAsia="Times New Roman" w:hAnsi="Times New Roman" w:cs="Times New Roman"/>
                <w:b/>
                <w:sz w:val="12"/>
              </w:rPr>
            </w:pPr>
          </w:p>
          <w:p w14:paraId="3BCADAB6" w14:textId="77777777" w:rsidR="00F12B29" w:rsidRPr="001F7F21" w:rsidRDefault="00F12B29" w:rsidP="00874B2D">
            <w:pPr>
              <w:ind w:right="57"/>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45.553.409</w:t>
            </w:r>
          </w:p>
        </w:tc>
        <w:tc>
          <w:tcPr>
            <w:tcW w:w="1038" w:type="dxa"/>
          </w:tcPr>
          <w:p w14:paraId="7035399A" w14:textId="77777777" w:rsidR="00F12B29" w:rsidRPr="001F7F21" w:rsidRDefault="00F12B29" w:rsidP="00874B2D">
            <w:pPr>
              <w:rPr>
                <w:rFonts w:ascii="Times New Roman" w:eastAsia="Times New Roman" w:hAnsi="Times New Roman" w:cs="Times New Roman"/>
                <w:b/>
                <w:sz w:val="12"/>
              </w:rPr>
            </w:pPr>
          </w:p>
          <w:p w14:paraId="44EFBFB5" w14:textId="77777777" w:rsidR="00F12B29" w:rsidRPr="001F7F21" w:rsidRDefault="00F12B29" w:rsidP="00874B2D">
            <w:pPr>
              <w:spacing w:before="72"/>
              <w:rPr>
                <w:rFonts w:ascii="Times New Roman" w:eastAsia="Times New Roman" w:hAnsi="Times New Roman" w:cs="Times New Roman"/>
                <w:b/>
                <w:sz w:val="12"/>
              </w:rPr>
            </w:pPr>
          </w:p>
          <w:p w14:paraId="3C9A58D9" w14:textId="77777777" w:rsidR="00F12B29" w:rsidRPr="001F7F21" w:rsidRDefault="00F12B29" w:rsidP="00874B2D">
            <w:pPr>
              <w:ind w:right="58"/>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45.553.409</w:t>
            </w:r>
          </w:p>
        </w:tc>
        <w:tc>
          <w:tcPr>
            <w:tcW w:w="1043" w:type="dxa"/>
            <w:shd w:val="clear" w:color="auto" w:fill="FFF1CC"/>
          </w:tcPr>
          <w:p w14:paraId="084F4B5C" w14:textId="77777777" w:rsidR="00F12B29" w:rsidRPr="001F7F21" w:rsidRDefault="00F12B29" w:rsidP="00874B2D">
            <w:pPr>
              <w:rPr>
                <w:rFonts w:ascii="Times New Roman" w:eastAsia="Times New Roman" w:hAnsi="Times New Roman" w:cs="Times New Roman"/>
                <w:b/>
                <w:sz w:val="12"/>
              </w:rPr>
            </w:pPr>
          </w:p>
          <w:p w14:paraId="650AC9AF" w14:textId="77777777" w:rsidR="00F12B29" w:rsidRPr="001F7F21" w:rsidRDefault="00F12B29" w:rsidP="00874B2D">
            <w:pPr>
              <w:spacing w:before="72"/>
              <w:rPr>
                <w:rFonts w:ascii="Times New Roman" w:eastAsia="Times New Roman" w:hAnsi="Times New Roman" w:cs="Times New Roman"/>
                <w:b/>
                <w:sz w:val="12"/>
              </w:rPr>
            </w:pPr>
          </w:p>
          <w:p w14:paraId="69E8206E" w14:textId="77777777" w:rsidR="00F12B29" w:rsidRPr="001F7F21" w:rsidRDefault="00F12B29" w:rsidP="00874B2D">
            <w:pPr>
              <w:ind w:right="58"/>
              <w:jc w:val="right"/>
              <w:rPr>
                <w:rFonts w:ascii="Times New Roman" w:eastAsia="Times New Roman" w:hAnsi="Times New Roman" w:cs="Times New Roman"/>
                <w:sz w:val="12"/>
              </w:rPr>
            </w:pPr>
            <w:r w:rsidRPr="001F7F21">
              <w:rPr>
                <w:rFonts w:ascii="Times New Roman" w:eastAsia="Times New Roman" w:hAnsi="Times New Roman" w:cs="Times New Roman"/>
                <w:spacing w:val="-10"/>
                <w:sz w:val="12"/>
              </w:rPr>
              <w:t>0</w:t>
            </w:r>
          </w:p>
        </w:tc>
        <w:tc>
          <w:tcPr>
            <w:tcW w:w="951" w:type="dxa"/>
            <w:shd w:val="clear" w:color="auto" w:fill="FFF1CC"/>
          </w:tcPr>
          <w:p w14:paraId="0930FE58" w14:textId="77777777" w:rsidR="00F12B29" w:rsidRPr="001F7F21" w:rsidRDefault="00F12B29" w:rsidP="00874B2D">
            <w:pPr>
              <w:rPr>
                <w:rFonts w:ascii="Times New Roman" w:eastAsia="Times New Roman" w:hAnsi="Times New Roman" w:cs="Times New Roman"/>
                <w:b/>
                <w:sz w:val="12"/>
              </w:rPr>
            </w:pPr>
          </w:p>
          <w:p w14:paraId="379A3C67" w14:textId="77777777" w:rsidR="00F12B29" w:rsidRPr="001F7F21" w:rsidRDefault="00F12B29" w:rsidP="00874B2D">
            <w:pPr>
              <w:spacing w:before="72"/>
              <w:rPr>
                <w:rFonts w:ascii="Times New Roman" w:eastAsia="Times New Roman" w:hAnsi="Times New Roman" w:cs="Times New Roman"/>
                <w:b/>
                <w:sz w:val="12"/>
              </w:rPr>
            </w:pPr>
          </w:p>
          <w:p w14:paraId="330C0B5E" w14:textId="77777777" w:rsidR="00F12B29" w:rsidRPr="001F7F21" w:rsidRDefault="00F12B29" w:rsidP="00874B2D">
            <w:pPr>
              <w:ind w:right="59"/>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358.468.567</w:t>
            </w:r>
          </w:p>
        </w:tc>
        <w:tc>
          <w:tcPr>
            <w:tcW w:w="1043" w:type="dxa"/>
          </w:tcPr>
          <w:p w14:paraId="701CE7B8" w14:textId="77777777" w:rsidR="00F12B29" w:rsidRPr="001F7F21" w:rsidRDefault="00F12B29" w:rsidP="00874B2D">
            <w:pPr>
              <w:rPr>
                <w:rFonts w:ascii="Times New Roman" w:eastAsia="Times New Roman" w:hAnsi="Times New Roman" w:cs="Times New Roman"/>
                <w:b/>
                <w:sz w:val="12"/>
              </w:rPr>
            </w:pPr>
          </w:p>
          <w:p w14:paraId="1FF25E21" w14:textId="77777777" w:rsidR="00F12B29" w:rsidRPr="001F7F21" w:rsidRDefault="00F12B29" w:rsidP="00874B2D">
            <w:pPr>
              <w:spacing w:before="72"/>
              <w:rPr>
                <w:rFonts w:ascii="Times New Roman" w:eastAsia="Times New Roman" w:hAnsi="Times New Roman" w:cs="Times New Roman"/>
                <w:b/>
                <w:sz w:val="12"/>
              </w:rPr>
            </w:pPr>
          </w:p>
          <w:p w14:paraId="3011DB33" w14:textId="77777777" w:rsidR="00F12B29" w:rsidRPr="001F7F21" w:rsidRDefault="00F12B29" w:rsidP="00874B2D">
            <w:pPr>
              <w:ind w:right="60"/>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358.468.567</w:t>
            </w:r>
          </w:p>
        </w:tc>
        <w:tc>
          <w:tcPr>
            <w:tcW w:w="947" w:type="dxa"/>
          </w:tcPr>
          <w:p w14:paraId="38130ABF" w14:textId="77777777" w:rsidR="00F12B29" w:rsidRPr="001F7F21" w:rsidRDefault="00F12B29" w:rsidP="00874B2D">
            <w:pPr>
              <w:rPr>
                <w:rFonts w:ascii="Times New Roman" w:eastAsia="Times New Roman" w:hAnsi="Times New Roman" w:cs="Times New Roman"/>
                <w:b/>
                <w:sz w:val="12"/>
              </w:rPr>
            </w:pPr>
          </w:p>
          <w:p w14:paraId="4D900559" w14:textId="77777777" w:rsidR="00F12B29" w:rsidRPr="001F7F21" w:rsidRDefault="00F12B29" w:rsidP="00874B2D">
            <w:pPr>
              <w:spacing w:before="72"/>
              <w:rPr>
                <w:rFonts w:ascii="Times New Roman" w:eastAsia="Times New Roman" w:hAnsi="Times New Roman" w:cs="Times New Roman"/>
                <w:b/>
                <w:sz w:val="12"/>
              </w:rPr>
            </w:pPr>
          </w:p>
          <w:p w14:paraId="2929F782" w14:textId="77777777" w:rsidR="00F12B29" w:rsidRPr="001F7F21" w:rsidRDefault="00F12B29" w:rsidP="00874B2D">
            <w:pPr>
              <w:ind w:right="61"/>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-312.915.158</w:t>
            </w:r>
          </w:p>
        </w:tc>
      </w:tr>
      <w:tr w:rsidR="00F12B29" w:rsidRPr="001F7F21" w14:paraId="181431FD" w14:textId="77777777" w:rsidTr="00874B2D">
        <w:trPr>
          <w:trHeight w:val="412"/>
        </w:trPr>
        <w:tc>
          <w:tcPr>
            <w:tcW w:w="817" w:type="dxa"/>
          </w:tcPr>
          <w:p w14:paraId="55059886" w14:textId="77777777" w:rsidR="00F12B29" w:rsidRPr="001F7F21" w:rsidRDefault="00F12B29" w:rsidP="00874B2D">
            <w:pPr>
              <w:spacing w:before="137"/>
              <w:ind w:left="71"/>
              <w:rPr>
                <w:rFonts w:ascii="Times New Roman" w:eastAsia="Times New Roman" w:hAnsi="Times New Roman" w:cs="Times New Roman"/>
                <w:sz w:val="12"/>
              </w:rPr>
            </w:pPr>
            <w:r w:rsidRPr="001F7F21">
              <w:rPr>
                <w:rFonts w:ascii="Times New Roman" w:eastAsia="Times New Roman" w:hAnsi="Times New Roman" w:cs="Times New Roman"/>
                <w:spacing w:val="-2"/>
                <w:sz w:val="12"/>
              </w:rPr>
              <w:lastRenderedPageBreak/>
              <w:t>1.9.08</w:t>
            </w:r>
          </w:p>
        </w:tc>
        <w:tc>
          <w:tcPr>
            <w:tcW w:w="394" w:type="dxa"/>
          </w:tcPr>
          <w:p w14:paraId="52B9374D" w14:textId="77777777" w:rsidR="00F12B29" w:rsidRPr="001F7F21" w:rsidRDefault="00F12B29" w:rsidP="00874B2D">
            <w:pPr>
              <w:spacing w:before="137"/>
              <w:ind w:left="6" w:right="6"/>
              <w:jc w:val="center"/>
              <w:rPr>
                <w:rFonts w:ascii="Times New Roman" w:eastAsia="Times New Roman" w:hAnsi="Times New Roman" w:cs="Times New Roman"/>
                <w:sz w:val="12"/>
              </w:rPr>
            </w:pPr>
            <w:proofErr w:type="spellStart"/>
            <w:r w:rsidRPr="001F7F21">
              <w:rPr>
                <w:rFonts w:ascii="Times New Roman" w:eastAsia="Times New Roman" w:hAnsi="Times New Roman" w:cs="Times New Roman"/>
                <w:spacing w:val="-5"/>
                <w:sz w:val="12"/>
              </w:rPr>
              <w:t>Db</w:t>
            </w:r>
            <w:proofErr w:type="spellEnd"/>
          </w:p>
        </w:tc>
        <w:tc>
          <w:tcPr>
            <w:tcW w:w="860" w:type="dxa"/>
          </w:tcPr>
          <w:p w14:paraId="268B7105" w14:textId="77777777" w:rsidR="00F12B29" w:rsidRPr="001F7F21" w:rsidRDefault="00F12B29" w:rsidP="00874B2D">
            <w:pPr>
              <w:ind w:left="70" w:right="104"/>
              <w:rPr>
                <w:rFonts w:ascii="Times New Roman" w:eastAsia="Times New Roman" w:hAnsi="Times New Roman" w:cs="Times New Roman"/>
                <w:sz w:val="12"/>
              </w:rPr>
            </w:pPr>
            <w:r w:rsidRPr="001F7F21">
              <w:rPr>
                <w:rFonts w:ascii="Times New Roman" w:eastAsia="Times New Roman" w:hAnsi="Times New Roman" w:cs="Times New Roman"/>
                <w:spacing w:val="-2"/>
                <w:sz w:val="12"/>
              </w:rPr>
              <w:t>Recursos</w:t>
            </w:r>
            <w:r w:rsidRPr="001F7F21">
              <w:rPr>
                <w:rFonts w:ascii="Times New Roman" w:eastAsia="Times New Roman" w:hAnsi="Times New Roman" w:cs="Times New Roman"/>
                <w:spacing w:val="40"/>
                <w:sz w:val="12"/>
              </w:rPr>
              <w:t xml:space="preserve"> </w:t>
            </w:r>
            <w:r w:rsidRPr="001F7F21">
              <w:rPr>
                <w:rFonts w:ascii="Times New Roman" w:eastAsia="Times New Roman" w:hAnsi="Times New Roman" w:cs="Times New Roman"/>
                <w:sz w:val="12"/>
              </w:rPr>
              <w:t>entregados</w:t>
            </w:r>
            <w:r w:rsidRPr="001F7F21">
              <w:rPr>
                <w:rFonts w:ascii="Times New Roman" w:eastAsia="Times New Roman" w:hAnsi="Times New Roman" w:cs="Times New Roman"/>
                <w:spacing w:val="-8"/>
                <w:sz w:val="12"/>
              </w:rPr>
              <w:t xml:space="preserve"> </w:t>
            </w:r>
            <w:r w:rsidRPr="001F7F21">
              <w:rPr>
                <w:rFonts w:ascii="Times New Roman" w:eastAsia="Times New Roman" w:hAnsi="Times New Roman" w:cs="Times New Roman"/>
                <w:sz w:val="12"/>
              </w:rPr>
              <w:t>en</w:t>
            </w:r>
          </w:p>
          <w:p w14:paraId="4E7BA3CF" w14:textId="77777777" w:rsidR="00F12B29" w:rsidRPr="001F7F21" w:rsidRDefault="00F12B29" w:rsidP="00874B2D">
            <w:pPr>
              <w:spacing w:line="116" w:lineRule="exact"/>
              <w:ind w:left="70"/>
              <w:rPr>
                <w:rFonts w:ascii="Times New Roman" w:eastAsia="Times New Roman" w:hAnsi="Times New Roman" w:cs="Times New Roman"/>
                <w:sz w:val="12"/>
              </w:rPr>
            </w:pPr>
            <w:r w:rsidRPr="001F7F21">
              <w:rPr>
                <w:rFonts w:ascii="Times New Roman" w:eastAsia="Times New Roman" w:hAnsi="Times New Roman" w:cs="Times New Roman"/>
                <w:spacing w:val="-2"/>
                <w:sz w:val="12"/>
              </w:rPr>
              <w:t>administración</w:t>
            </w:r>
          </w:p>
        </w:tc>
        <w:tc>
          <w:tcPr>
            <w:tcW w:w="1043" w:type="dxa"/>
            <w:shd w:val="clear" w:color="auto" w:fill="FFF1CC"/>
          </w:tcPr>
          <w:p w14:paraId="7848119D" w14:textId="77777777" w:rsidR="00F12B29" w:rsidRPr="001F7F21" w:rsidRDefault="00F12B29" w:rsidP="00874B2D">
            <w:pPr>
              <w:spacing w:before="137"/>
              <w:ind w:right="56"/>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1.734.834.750.572</w:t>
            </w:r>
          </w:p>
        </w:tc>
        <w:tc>
          <w:tcPr>
            <w:tcW w:w="952" w:type="dxa"/>
            <w:shd w:val="clear" w:color="auto" w:fill="FFF1CC"/>
          </w:tcPr>
          <w:p w14:paraId="7FD8B6EE" w14:textId="77777777" w:rsidR="00F12B29" w:rsidRPr="001F7F21" w:rsidRDefault="00F12B29" w:rsidP="00874B2D">
            <w:pPr>
              <w:spacing w:before="137"/>
              <w:ind w:right="57"/>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352.044.607.693</w:t>
            </w:r>
          </w:p>
        </w:tc>
        <w:tc>
          <w:tcPr>
            <w:tcW w:w="1038" w:type="dxa"/>
          </w:tcPr>
          <w:p w14:paraId="37EED541" w14:textId="77777777" w:rsidR="00F12B29" w:rsidRPr="001F7F21" w:rsidRDefault="00F12B29" w:rsidP="00874B2D">
            <w:pPr>
              <w:spacing w:before="137"/>
              <w:ind w:right="58"/>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2.086.879.358.265</w:t>
            </w:r>
          </w:p>
        </w:tc>
        <w:tc>
          <w:tcPr>
            <w:tcW w:w="1043" w:type="dxa"/>
            <w:shd w:val="clear" w:color="auto" w:fill="FFF1CC"/>
          </w:tcPr>
          <w:p w14:paraId="6077DDC7" w14:textId="77777777" w:rsidR="00F12B29" w:rsidRPr="001F7F21" w:rsidRDefault="00F12B29" w:rsidP="00874B2D">
            <w:pPr>
              <w:spacing w:before="137"/>
              <w:ind w:right="59"/>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1.371.592.016.002</w:t>
            </w:r>
          </w:p>
        </w:tc>
        <w:tc>
          <w:tcPr>
            <w:tcW w:w="951" w:type="dxa"/>
            <w:shd w:val="clear" w:color="auto" w:fill="FFF1CC"/>
          </w:tcPr>
          <w:p w14:paraId="7183F9DA" w14:textId="77777777" w:rsidR="00F12B29" w:rsidRPr="001F7F21" w:rsidRDefault="00F12B29" w:rsidP="00874B2D">
            <w:pPr>
              <w:spacing w:before="137"/>
              <w:ind w:right="59"/>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304.496.854.451</w:t>
            </w:r>
          </w:p>
        </w:tc>
        <w:tc>
          <w:tcPr>
            <w:tcW w:w="1043" w:type="dxa"/>
          </w:tcPr>
          <w:p w14:paraId="6F1502E0" w14:textId="77777777" w:rsidR="00F12B29" w:rsidRPr="001F7F21" w:rsidRDefault="00F12B29" w:rsidP="00874B2D">
            <w:pPr>
              <w:spacing w:before="137"/>
              <w:ind w:right="60"/>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1.676.088.870.452</w:t>
            </w:r>
          </w:p>
        </w:tc>
        <w:tc>
          <w:tcPr>
            <w:tcW w:w="947" w:type="dxa"/>
          </w:tcPr>
          <w:p w14:paraId="141C2DC2" w14:textId="77777777" w:rsidR="00F12B29" w:rsidRPr="001F7F21" w:rsidRDefault="00F12B29" w:rsidP="00874B2D">
            <w:pPr>
              <w:spacing w:before="137"/>
              <w:ind w:right="61"/>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410.790.487.812</w:t>
            </w:r>
          </w:p>
        </w:tc>
      </w:tr>
      <w:tr w:rsidR="00F12B29" w:rsidRPr="001F7F21" w14:paraId="1F28678A" w14:textId="77777777" w:rsidTr="00874B2D">
        <w:trPr>
          <w:trHeight w:val="412"/>
        </w:trPr>
        <w:tc>
          <w:tcPr>
            <w:tcW w:w="817" w:type="dxa"/>
          </w:tcPr>
          <w:p w14:paraId="59CE6776" w14:textId="77777777" w:rsidR="00F12B29" w:rsidRPr="001F7F21" w:rsidRDefault="00F12B29" w:rsidP="00874B2D">
            <w:pPr>
              <w:spacing w:before="137"/>
              <w:ind w:left="71"/>
              <w:rPr>
                <w:rFonts w:ascii="Times New Roman" w:eastAsia="Times New Roman" w:hAnsi="Times New Roman" w:cs="Times New Roman"/>
                <w:sz w:val="12"/>
              </w:rPr>
            </w:pPr>
            <w:r w:rsidRPr="001F7F21">
              <w:rPr>
                <w:rFonts w:ascii="Times New Roman" w:eastAsia="Times New Roman" w:hAnsi="Times New Roman" w:cs="Times New Roman"/>
                <w:spacing w:val="-2"/>
                <w:sz w:val="12"/>
              </w:rPr>
              <w:t>1.9.09</w:t>
            </w:r>
          </w:p>
        </w:tc>
        <w:tc>
          <w:tcPr>
            <w:tcW w:w="394" w:type="dxa"/>
          </w:tcPr>
          <w:p w14:paraId="5E640EAE" w14:textId="77777777" w:rsidR="00F12B29" w:rsidRPr="001F7F21" w:rsidRDefault="00F12B29" w:rsidP="00874B2D">
            <w:pPr>
              <w:spacing w:before="137"/>
              <w:ind w:left="6" w:right="6"/>
              <w:jc w:val="center"/>
              <w:rPr>
                <w:rFonts w:ascii="Times New Roman" w:eastAsia="Times New Roman" w:hAnsi="Times New Roman" w:cs="Times New Roman"/>
                <w:sz w:val="12"/>
              </w:rPr>
            </w:pPr>
            <w:proofErr w:type="spellStart"/>
            <w:r w:rsidRPr="001F7F21">
              <w:rPr>
                <w:rFonts w:ascii="Times New Roman" w:eastAsia="Times New Roman" w:hAnsi="Times New Roman" w:cs="Times New Roman"/>
                <w:spacing w:val="-5"/>
                <w:sz w:val="12"/>
              </w:rPr>
              <w:t>Db</w:t>
            </w:r>
            <w:proofErr w:type="spellEnd"/>
          </w:p>
        </w:tc>
        <w:tc>
          <w:tcPr>
            <w:tcW w:w="860" w:type="dxa"/>
          </w:tcPr>
          <w:p w14:paraId="3F9409DE" w14:textId="77777777" w:rsidR="00F12B29" w:rsidRPr="001F7F21" w:rsidRDefault="00F12B29" w:rsidP="00874B2D">
            <w:pPr>
              <w:spacing w:before="6" w:line="232" w:lineRule="auto"/>
              <w:ind w:left="70" w:right="104"/>
              <w:rPr>
                <w:rFonts w:ascii="Times New Roman" w:eastAsia="Times New Roman" w:hAnsi="Times New Roman" w:cs="Times New Roman"/>
                <w:sz w:val="12"/>
              </w:rPr>
            </w:pPr>
            <w:r w:rsidRPr="001F7F21">
              <w:rPr>
                <w:rFonts w:ascii="Times New Roman" w:eastAsia="Times New Roman" w:hAnsi="Times New Roman" w:cs="Times New Roman"/>
                <w:spacing w:val="-2"/>
                <w:sz w:val="12"/>
              </w:rPr>
              <w:t>Depósitos</w:t>
            </w:r>
            <w:r w:rsidRPr="001F7F21">
              <w:rPr>
                <w:rFonts w:ascii="Times New Roman" w:eastAsia="Times New Roman" w:hAnsi="Times New Roman" w:cs="Times New Roman"/>
                <w:spacing w:val="40"/>
                <w:sz w:val="12"/>
              </w:rPr>
              <w:t xml:space="preserve"> </w:t>
            </w:r>
            <w:r w:rsidRPr="001F7F21">
              <w:rPr>
                <w:rFonts w:ascii="Times New Roman" w:eastAsia="Times New Roman" w:hAnsi="Times New Roman" w:cs="Times New Roman"/>
                <w:sz w:val="12"/>
              </w:rPr>
              <w:t>entregados</w:t>
            </w:r>
            <w:r w:rsidRPr="001F7F21">
              <w:rPr>
                <w:rFonts w:ascii="Times New Roman" w:eastAsia="Times New Roman" w:hAnsi="Times New Roman" w:cs="Times New Roman"/>
                <w:spacing w:val="-8"/>
                <w:sz w:val="12"/>
              </w:rPr>
              <w:t xml:space="preserve"> </w:t>
            </w:r>
            <w:r w:rsidRPr="001F7F21">
              <w:rPr>
                <w:rFonts w:ascii="Times New Roman" w:eastAsia="Times New Roman" w:hAnsi="Times New Roman" w:cs="Times New Roman"/>
                <w:sz w:val="12"/>
              </w:rPr>
              <w:t>en</w:t>
            </w:r>
          </w:p>
          <w:p w14:paraId="2D4B6FA1" w14:textId="77777777" w:rsidR="00F12B29" w:rsidRPr="001F7F21" w:rsidRDefault="00F12B29" w:rsidP="00874B2D">
            <w:pPr>
              <w:spacing w:before="3" w:line="116" w:lineRule="exact"/>
              <w:ind w:left="70"/>
              <w:rPr>
                <w:rFonts w:ascii="Times New Roman" w:eastAsia="Times New Roman" w:hAnsi="Times New Roman" w:cs="Times New Roman"/>
                <w:sz w:val="12"/>
              </w:rPr>
            </w:pPr>
            <w:r w:rsidRPr="001F7F21">
              <w:rPr>
                <w:rFonts w:ascii="Times New Roman" w:eastAsia="Times New Roman" w:hAnsi="Times New Roman" w:cs="Times New Roman"/>
                <w:spacing w:val="-2"/>
                <w:sz w:val="12"/>
              </w:rPr>
              <w:t>garantía</w:t>
            </w:r>
          </w:p>
        </w:tc>
        <w:tc>
          <w:tcPr>
            <w:tcW w:w="1043" w:type="dxa"/>
            <w:shd w:val="clear" w:color="auto" w:fill="FFF1CC"/>
          </w:tcPr>
          <w:p w14:paraId="42062F22" w14:textId="77777777" w:rsidR="00F12B29" w:rsidRPr="001F7F21" w:rsidRDefault="00F12B29" w:rsidP="00874B2D">
            <w:pPr>
              <w:spacing w:before="137"/>
              <w:ind w:right="56"/>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7.216.390.460</w:t>
            </w:r>
          </w:p>
        </w:tc>
        <w:tc>
          <w:tcPr>
            <w:tcW w:w="952" w:type="dxa"/>
            <w:shd w:val="clear" w:color="auto" w:fill="FFF1CC"/>
          </w:tcPr>
          <w:p w14:paraId="024AF54F" w14:textId="77777777" w:rsidR="00F12B29" w:rsidRPr="001F7F21" w:rsidRDefault="00F12B29" w:rsidP="00874B2D">
            <w:pPr>
              <w:spacing w:before="137"/>
              <w:ind w:right="57"/>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12.235.414.643</w:t>
            </w:r>
          </w:p>
        </w:tc>
        <w:tc>
          <w:tcPr>
            <w:tcW w:w="1038" w:type="dxa"/>
          </w:tcPr>
          <w:p w14:paraId="10B195E5" w14:textId="77777777" w:rsidR="00F12B29" w:rsidRPr="001F7F21" w:rsidRDefault="00F12B29" w:rsidP="00874B2D">
            <w:pPr>
              <w:spacing w:before="137"/>
              <w:ind w:right="58"/>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19.451.805.103</w:t>
            </w:r>
          </w:p>
        </w:tc>
        <w:tc>
          <w:tcPr>
            <w:tcW w:w="1043" w:type="dxa"/>
            <w:shd w:val="clear" w:color="auto" w:fill="FFF1CC"/>
          </w:tcPr>
          <w:p w14:paraId="07D01C88" w14:textId="77777777" w:rsidR="00F12B29" w:rsidRPr="001F7F21" w:rsidRDefault="00F12B29" w:rsidP="00874B2D">
            <w:pPr>
              <w:spacing w:before="137"/>
              <w:ind w:right="58"/>
              <w:jc w:val="right"/>
              <w:rPr>
                <w:rFonts w:ascii="Times New Roman" w:eastAsia="Times New Roman" w:hAnsi="Times New Roman" w:cs="Times New Roman"/>
                <w:sz w:val="12"/>
              </w:rPr>
            </w:pPr>
            <w:r w:rsidRPr="001F7F21">
              <w:rPr>
                <w:rFonts w:ascii="Times New Roman" w:eastAsia="Times New Roman" w:hAnsi="Times New Roman" w:cs="Times New Roman"/>
                <w:spacing w:val="-10"/>
                <w:sz w:val="12"/>
              </w:rPr>
              <w:t>0</w:t>
            </w:r>
          </w:p>
        </w:tc>
        <w:tc>
          <w:tcPr>
            <w:tcW w:w="951" w:type="dxa"/>
            <w:shd w:val="clear" w:color="auto" w:fill="FFF1CC"/>
          </w:tcPr>
          <w:p w14:paraId="55E34993" w14:textId="77777777" w:rsidR="00F12B29" w:rsidRPr="001F7F21" w:rsidRDefault="00F12B29" w:rsidP="00874B2D">
            <w:pPr>
              <w:spacing w:before="137"/>
              <w:ind w:right="59"/>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19.801.199.113</w:t>
            </w:r>
          </w:p>
        </w:tc>
        <w:tc>
          <w:tcPr>
            <w:tcW w:w="1043" w:type="dxa"/>
          </w:tcPr>
          <w:p w14:paraId="0B8A60C6" w14:textId="77777777" w:rsidR="00F12B29" w:rsidRPr="001F7F21" w:rsidRDefault="00F12B29" w:rsidP="00874B2D">
            <w:pPr>
              <w:spacing w:before="137"/>
              <w:ind w:right="60"/>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19.801.199.113</w:t>
            </w:r>
          </w:p>
        </w:tc>
        <w:tc>
          <w:tcPr>
            <w:tcW w:w="947" w:type="dxa"/>
          </w:tcPr>
          <w:p w14:paraId="56AF53A3" w14:textId="77777777" w:rsidR="00F12B29" w:rsidRPr="001F7F21" w:rsidRDefault="00F12B29" w:rsidP="00874B2D">
            <w:pPr>
              <w:spacing w:before="137"/>
              <w:ind w:right="61"/>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-349.394.010</w:t>
            </w:r>
          </w:p>
        </w:tc>
      </w:tr>
      <w:tr w:rsidR="00F12B29" w:rsidRPr="001F7F21" w14:paraId="34C64E5E" w14:textId="77777777" w:rsidTr="00874B2D">
        <w:trPr>
          <w:trHeight w:val="277"/>
        </w:trPr>
        <w:tc>
          <w:tcPr>
            <w:tcW w:w="817" w:type="dxa"/>
          </w:tcPr>
          <w:p w14:paraId="6C18CC02" w14:textId="77777777" w:rsidR="00F12B29" w:rsidRPr="001F7F21" w:rsidRDefault="00F12B29" w:rsidP="00874B2D">
            <w:pPr>
              <w:spacing w:before="70"/>
              <w:ind w:left="71"/>
              <w:rPr>
                <w:rFonts w:ascii="Times New Roman" w:eastAsia="Times New Roman" w:hAnsi="Times New Roman" w:cs="Times New Roman"/>
                <w:sz w:val="12"/>
              </w:rPr>
            </w:pPr>
            <w:r w:rsidRPr="001F7F21">
              <w:rPr>
                <w:rFonts w:ascii="Times New Roman" w:eastAsia="Times New Roman" w:hAnsi="Times New Roman" w:cs="Times New Roman"/>
                <w:spacing w:val="-2"/>
                <w:sz w:val="12"/>
              </w:rPr>
              <w:t>1.9.26</w:t>
            </w:r>
          </w:p>
        </w:tc>
        <w:tc>
          <w:tcPr>
            <w:tcW w:w="394" w:type="dxa"/>
          </w:tcPr>
          <w:p w14:paraId="0E574F62" w14:textId="77777777" w:rsidR="00F12B29" w:rsidRPr="001F7F21" w:rsidRDefault="00F12B29" w:rsidP="00874B2D">
            <w:pPr>
              <w:spacing w:before="70"/>
              <w:ind w:left="6" w:right="6"/>
              <w:jc w:val="center"/>
              <w:rPr>
                <w:rFonts w:ascii="Times New Roman" w:eastAsia="Times New Roman" w:hAnsi="Times New Roman" w:cs="Times New Roman"/>
                <w:sz w:val="12"/>
              </w:rPr>
            </w:pPr>
            <w:proofErr w:type="spellStart"/>
            <w:r w:rsidRPr="001F7F21">
              <w:rPr>
                <w:rFonts w:ascii="Times New Roman" w:eastAsia="Times New Roman" w:hAnsi="Times New Roman" w:cs="Times New Roman"/>
                <w:spacing w:val="-5"/>
                <w:sz w:val="12"/>
              </w:rPr>
              <w:t>Db</w:t>
            </w:r>
            <w:proofErr w:type="spellEnd"/>
          </w:p>
        </w:tc>
        <w:tc>
          <w:tcPr>
            <w:tcW w:w="860" w:type="dxa"/>
          </w:tcPr>
          <w:p w14:paraId="468D1062" w14:textId="77777777" w:rsidR="00F12B29" w:rsidRPr="001F7F21" w:rsidRDefault="00F12B29" w:rsidP="00874B2D">
            <w:pPr>
              <w:spacing w:line="140" w:lineRule="atLeast"/>
              <w:ind w:left="70" w:right="171"/>
              <w:rPr>
                <w:rFonts w:ascii="Times New Roman" w:eastAsia="Times New Roman" w:hAnsi="Times New Roman" w:cs="Times New Roman"/>
                <w:sz w:val="12"/>
              </w:rPr>
            </w:pPr>
            <w:r w:rsidRPr="001F7F21">
              <w:rPr>
                <w:rFonts w:ascii="Times New Roman" w:eastAsia="Times New Roman" w:hAnsi="Times New Roman" w:cs="Times New Roman"/>
                <w:sz w:val="12"/>
              </w:rPr>
              <w:t>Derechos</w:t>
            </w:r>
            <w:r w:rsidRPr="001F7F21">
              <w:rPr>
                <w:rFonts w:ascii="Times New Roman" w:eastAsia="Times New Roman" w:hAnsi="Times New Roman" w:cs="Times New Roman"/>
                <w:spacing w:val="-8"/>
                <w:sz w:val="12"/>
              </w:rPr>
              <w:t xml:space="preserve"> </w:t>
            </w:r>
            <w:r w:rsidRPr="001F7F21">
              <w:rPr>
                <w:rFonts w:ascii="Times New Roman" w:eastAsia="Times New Roman" w:hAnsi="Times New Roman" w:cs="Times New Roman"/>
                <w:sz w:val="12"/>
              </w:rPr>
              <w:t>en</w:t>
            </w:r>
            <w:r w:rsidRPr="001F7F21">
              <w:rPr>
                <w:rFonts w:ascii="Times New Roman" w:eastAsia="Times New Roman" w:hAnsi="Times New Roman" w:cs="Times New Roman"/>
                <w:spacing w:val="40"/>
                <w:sz w:val="12"/>
              </w:rPr>
              <w:t xml:space="preserve"> </w:t>
            </w:r>
            <w:r w:rsidRPr="001F7F21">
              <w:rPr>
                <w:rFonts w:ascii="Times New Roman" w:eastAsia="Times New Roman" w:hAnsi="Times New Roman" w:cs="Times New Roman"/>
                <w:spacing w:val="-2"/>
                <w:sz w:val="12"/>
              </w:rPr>
              <w:t>fideicomiso</w:t>
            </w:r>
          </w:p>
        </w:tc>
        <w:tc>
          <w:tcPr>
            <w:tcW w:w="1043" w:type="dxa"/>
            <w:shd w:val="clear" w:color="auto" w:fill="FFF1CC"/>
          </w:tcPr>
          <w:p w14:paraId="2CBA58C5" w14:textId="77777777" w:rsidR="00F12B29" w:rsidRPr="001F7F21" w:rsidRDefault="00F12B29" w:rsidP="00874B2D">
            <w:pPr>
              <w:spacing w:before="70"/>
              <w:ind w:right="56"/>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115.018.402.056</w:t>
            </w:r>
          </w:p>
        </w:tc>
        <w:tc>
          <w:tcPr>
            <w:tcW w:w="952" w:type="dxa"/>
            <w:shd w:val="clear" w:color="auto" w:fill="FFF1CC"/>
          </w:tcPr>
          <w:p w14:paraId="03EC36E4" w14:textId="77777777" w:rsidR="00F12B29" w:rsidRPr="001F7F21" w:rsidRDefault="00F12B29" w:rsidP="00874B2D">
            <w:pPr>
              <w:spacing w:before="70"/>
              <w:ind w:right="56"/>
              <w:jc w:val="right"/>
              <w:rPr>
                <w:rFonts w:ascii="Times New Roman" w:eastAsia="Times New Roman" w:hAnsi="Times New Roman" w:cs="Times New Roman"/>
                <w:sz w:val="12"/>
              </w:rPr>
            </w:pPr>
            <w:r w:rsidRPr="001F7F21">
              <w:rPr>
                <w:rFonts w:ascii="Times New Roman" w:eastAsia="Times New Roman" w:hAnsi="Times New Roman" w:cs="Times New Roman"/>
                <w:spacing w:val="-10"/>
                <w:sz w:val="12"/>
              </w:rPr>
              <w:t>0</w:t>
            </w:r>
          </w:p>
        </w:tc>
        <w:tc>
          <w:tcPr>
            <w:tcW w:w="1038" w:type="dxa"/>
          </w:tcPr>
          <w:p w14:paraId="18027A95" w14:textId="77777777" w:rsidR="00F12B29" w:rsidRPr="001F7F21" w:rsidRDefault="00F12B29" w:rsidP="00874B2D">
            <w:pPr>
              <w:spacing w:before="70"/>
              <w:ind w:right="58"/>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115.018.402.056</w:t>
            </w:r>
          </w:p>
        </w:tc>
        <w:tc>
          <w:tcPr>
            <w:tcW w:w="1043" w:type="dxa"/>
            <w:shd w:val="clear" w:color="auto" w:fill="FFF1CC"/>
          </w:tcPr>
          <w:p w14:paraId="322570FC" w14:textId="77777777" w:rsidR="00F12B29" w:rsidRPr="001F7F21" w:rsidRDefault="00F12B29" w:rsidP="00874B2D">
            <w:pPr>
              <w:spacing w:before="70"/>
              <w:ind w:right="58"/>
              <w:jc w:val="right"/>
              <w:rPr>
                <w:rFonts w:ascii="Times New Roman" w:eastAsia="Times New Roman" w:hAnsi="Times New Roman" w:cs="Times New Roman"/>
                <w:sz w:val="12"/>
              </w:rPr>
            </w:pPr>
            <w:r w:rsidRPr="001F7F21">
              <w:rPr>
                <w:rFonts w:ascii="Times New Roman" w:eastAsia="Times New Roman" w:hAnsi="Times New Roman" w:cs="Times New Roman"/>
                <w:spacing w:val="-10"/>
                <w:sz w:val="12"/>
              </w:rPr>
              <w:t>0</w:t>
            </w:r>
          </w:p>
        </w:tc>
        <w:tc>
          <w:tcPr>
            <w:tcW w:w="951" w:type="dxa"/>
            <w:shd w:val="clear" w:color="auto" w:fill="FFF1CC"/>
          </w:tcPr>
          <w:p w14:paraId="616C38A1" w14:textId="77777777" w:rsidR="00F12B29" w:rsidRPr="001F7F21" w:rsidRDefault="00F12B29" w:rsidP="00874B2D">
            <w:pPr>
              <w:spacing w:before="70"/>
              <w:ind w:right="59"/>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85.848.840.078</w:t>
            </w:r>
          </w:p>
        </w:tc>
        <w:tc>
          <w:tcPr>
            <w:tcW w:w="1043" w:type="dxa"/>
          </w:tcPr>
          <w:p w14:paraId="0FC56477" w14:textId="77777777" w:rsidR="00F12B29" w:rsidRPr="001F7F21" w:rsidRDefault="00F12B29" w:rsidP="00874B2D">
            <w:pPr>
              <w:spacing w:before="70"/>
              <w:ind w:right="60"/>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85.848.840.078</w:t>
            </w:r>
          </w:p>
        </w:tc>
        <w:tc>
          <w:tcPr>
            <w:tcW w:w="947" w:type="dxa"/>
          </w:tcPr>
          <w:p w14:paraId="22ABD2E5" w14:textId="77777777" w:rsidR="00F12B29" w:rsidRPr="001F7F21" w:rsidRDefault="00F12B29" w:rsidP="00874B2D">
            <w:pPr>
              <w:spacing w:before="70"/>
              <w:ind w:right="61"/>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29.169.561.978</w:t>
            </w:r>
          </w:p>
        </w:tc>
      </w:tr>
      <w:tr w:rsidR="00F12B29" w:rsidRPr="001F7F21" w14:paraId="42C657B0" w14:textId="77777777" w:rsidTr="00874B2D">
        <w:trPr>
          <w:trHeight w:val="271"/>
        </w:trPr>
        <w:tc>
          <w:tcPr>
            <w:tcW w:w="817" w:type="dxa"/>
          </w:tcPr>
          <w:p w14:paraId="36B94850" w14:textId="77777777" w:rsidR="00F12B29" w:rsidRPr="001F7F21" w:rsidRDefault="00F12B29" w:rsidP="00874B2D">
            <w:pPr>
              <w:spacing w:before="68"/>
              <w:ind w:left="71"/>
              <w:rPr>
                <w:rFonts w:ascii="Times New Roman" w:eastAsia="Times New Roman" w:hAnsi="Times New Roman" w:cs="Times New Roman"/>
                <w:sz w:val="12"/>
              </w:rPr>
            </w:pPr>
            <w:r w:rsidRPr="001F7F21">
              <w:rPr>
                <w:rFonts w:ascii="Times New Roman" w:eastAsia="Times New Roman" w:hAnsi="Times New Roman" w:cs="Times New Roman"/>
                <w:spacing w:val="-2"/>
                <w:sz w:val="12"/>
              </w:rPr>
              <w:t>1.9.86</w:t>
            </w:r>
          </w:p>
        </w:tc>
        <w:tc>
          <w:tcPr>
            <w:tcW w:w="394" w:type="dxa"/>
          </w:tcPr>
          <w:p w14:paraId="7D17E892" w14:textId="77777777" w:rsidR="00F12B29" w:rsidRPr="001F7F21" w:rsidRDefault="00F12B29" w:rsidP="00874B2D">
            <w:pPr>
              <w:spacing w:before="68"/>
              <w:ind w:left="6" w:right="6"/>
              <w:jc w:val="center"/>
              <w:rPr>
                <w:rFonts w:ascii="Times New Roman" w:eastAsia="Times New Roman" w:hAnsi="Times New Roman" w:cs="Times New Roman"/>
                <w:sz w:val="12"/>
              </w:rPr>
            </w:pPr>
            <w:proofErr w:type="spellStart"/>
            <w:r w:rsidRPr="001F7F21">
              <w:rPr>
                <w:rFonts w:ascii="Times New Roman" w:eastAsia="Times New Roman" w:hAnsi="Times New Roman" w:cs="Times New Roman"/>
                <w:spacing w:val="-5"/>
                <w:sz w:val="12"/>
              </w:rPr>
              <w:t>Db</w:t>
            </w:r>
            <w:proofErr w:type="spellEnd"/>
          </w:p>
        </w:tc>
        <w:tc>
          <w:tcPr>
            <w:tcW w:w="860" w:type="dxa"/>
          </w:tcPr>
          <w:p w14:paraId="19421C22" w14:textId="77777777" w:rsidR="00F12B29" w:rsidRPr="001F7F21" w:rsidRDefault="00F12B29" w:rsidP="00874B2D">
            <w:pPr>
              <w:spacing w:line="134" w:lineRule="exact"/>
              <w:ind w:left="70" w:right="184"/>
              <w:rPr>
                <w:rFonts w:ascii="Times New Roman" w:eastAsia="Times New Roman" w:hAnsi="Times New Roman" w:cs="Times New Roman"/>
                <w:sz w:val="12"/>
              </w:rPr>
            </w:pPr>
            <w:r w:rsidRPr="001F7F21">
              <w:rPr>
                <w:rFonts w:ascii="Times New Roman" w:eastAsia="Times New Roman" w:hAnsi="Times New Roman" w:cs="Times New Roman"/>
                <w:spacing w:val="-2"/>
                <w:sz w:val="12"/>
              </w:rPr>
              <w:t>Activos</w:t>
            </w:r>
            <w:r w:rsidRPr="001F7F21">
              <w:rPr>
                <w:rFonts w:ascii="Times New Roman" w:eastAsia="Times New Roman" w:hAnsi="Times New Roman" w:cs="Times New Roman"/>
                <w:spacing w:val="40"/>
                <w:sz w:val="12"/>
              </w:rPr>
              <w:t xml:space="preserve"> </w:t>
            </w:r>
            <w:r w:rsidRPr="001F7F21">
              <w:rPr>
                <w:rFonts w:ascii="Times New Roman" w:eastAsia="Times New Roman" w:hAnsi="Times New Roman" w:cs="Times New Roman"/>
                <w:spacing w:val="-2"/>
                <w:sz w:val="12"/>
              </w:rPr>
              <w:t>diferidos</w:t>
            </w:r>
          </w:p>
        </w:tc>
        <w:tc>
          <w:tcPr>
            <w:tcW w:w="1043" w:type="dxa"/>
            <w:shd w:val="clear" w:color="auto" w:fill="FFF1CC"/>
          </w:tcPr>
          <w:p w14:paraId="183DF7D4" w14:textId="77777777" w:rsidR="00F12B29" w:rsidRPr="001F7F21" w:rsidRDefault="00F12B29" w:rsidP="00874B2D">
            <w:pPr>
              <w:spacing w:before="68"/>
              <w:ind w:right="56"/>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850.308.114</w:t>
            </w:r>
          </w:p>
        </w:tc>
        <w:tc>
          <w:tcPr>
            <w:tcW w:w="952" w:type="dxa"/>
            <w:shd w:val="clear" w:color="auto" w:fill="FFF1CC"/>
          </w:tcPr>
          <w:p w14:paraId="1C5951B1" w14:textId="77777777" w:rsidR="00F12B29" w:rsidRPr="001F7F21" w:rsidRDefault="00F12B29" w:rsidP="00874B2D">
            <w:pPr>
              <w:spacing w:before="68"/>
              <w:ind w:right="57"/>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2.066.416.704</w:t>
            </w:r>
          </w:p>
        </w:tc>
        <w:tc>
          <w:tcPr>
            <w:tcW w:w="1038" w:type="dxa"/>
          </w:tcPr>
          <w:p w14:paraId="299FA654" w14:textId="77777777" w:rsidR="00F12B29" w:rsidRPr="001F7F21" w:rsidRDefault="00F12B29" w:rsidP="00874B2D">
            <w:pPr>
              <w:spacing w:before="68"/>
              <w:ind w:right="58"/>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2.916.724.818</w:t>
            </w:r>
          </w:p>
        </w:tc>
        <w:tc>
          <w:tcPr>
            <w:tcW w:w="1043" w:type="dxa"/>
            <w:shd w:val="clear" w:color="auto" w:fill="FFF1CC"/>
          </w:tcPr>
          <w:p w14:paraId="6CBCB2BD" w14:textId="77777777" w:rsidR="00F12B29" w:rsidRPr="001F7F21" w:rsidRDefault="00F12B29" w:rsidP="00874B2D">
            <w:pPr>
              <w:spacing w:before="68"/>
              <w:ind w:right="58"/>
              <w:jc w:val="right"/>
              <w:rPr>
                <w:rFonts w:ascii="Times New Roman" w:eastAsia="Times New Roman" w:hAnsi="Times New Roman" w:cs="Times New Roman"/>
                <w:sz w:val="12"/>
              </w:rPr>
            </w:pPr>
            <w:r w:rsidRPr="001F7F21">
              <w:rPr>
                <w:rFonts w:ascii="Times New Roman" w:eastAsia="Times New Roman" w:hAnsi="Times New Roman" w:cs="Times New Roman"/>
                <w:spacing w:val="-10"/>
                <w:sz w:val="12"/>
              </w:rPr>
              <w:t>0</w:t>
            </w:r>
          </w:p>
        </w:tc>
        <w:tc>
          <w:tcPr>
            <w:tcW w:w="951" w:type="dxa"/>
            <w:shd w:val="clear" w:color="auto" w:fill="FFF1CC"/>
          </w:tcPr>
          <w:p w14:paraId="1E21EEC7" w14:textId="77777777" w:rsidR="00F12B29" w:rsidRPr="001F7F21" w:rsidRDefault="00F12B29" w:rsidP="00874B2D">
            <w:pPr>
              <w:spacing w:before="68"/>
              <w:ind w:right="58"/>
              <w:jc w:val="right"/>
              <w:rPr>
                <w:rFonts w:ascii="Times New Roman" w:eastAsia="Times New Roman" w:hAnsi="Times New Roman" w:cs="Times New Roman"/>
                <w:sz w:val="12"/>
              </w:rPr>
            </w:pPr>
            <w:r w:rsidRPr="001F7F21">
              <w:rPr>
                <w:rFonts w:ascii="Times New Roman" w:eastAsia="Times New Roman" w:hAnsi="Times New Roman" w:cs="Times New Roman"/>
                <w:spacing w:val="-10"/>
                <w:sz w:val="12"/>
              </w:rPr>
              <w:t>0</w:t>
            </w:r>
          </w:p>
        </w:tc>
        <w:tc>
          <w:tcPr>
            <w:tcW w:w="1043" w:type="dxa"/>
          </w:tcPr>
          <w:p w14:paraId="16D21459" w14:textId="77777777" w:rsidR="00F12B29" w:rsidRPr="001F7F21" w:rsidRDefault="00F12B29" w:rsidP="00874B2D">
            <w:pPr>
              <w:spacing w:before="68"/>
              <w:ind w:right="59"/>
              <w:jc w:val="right"/>
              <w:rPr>
                <w:rFonts w:ascii="Times New Roman" w:eastAsia="Times New Roman" w:hAnsi="Times New Roman" w:cs="Times New Roman"/>
                <w:sz w:val="12"/>
              </w:rPr>
            </w:pPr>
            <w:r w:rsidRPr="001F7F21">
              <w:rPr>
                <w:rFonts w:ascii="Times New Roman" w:eastAsia="Times New Roman" w:hAnsi="Times New Roman" w:cs="Times New Roman"/>
                <w:spacing w:val="-10"/>
                <w:sz w:val="12"/>
              </w:rPr>
              <w:t>0</w:t>
            </w:r>
          </w:p>
        </w:tc>
        <w:tc>
          <w:tcPr>
            <w:tcW w:w="947" w:type="dxa"/>
          </w:tcPr>
          <w:p w14:paraId="14635BD3" w14:textId="77777777" w:rsidR="00F12B29" w:rsidRPr="001F7F21" w:rsidRDefault="00F12B29" w:rsidP="00874B2D">
            <w:pPr>
              <w:spacing w:before="68"/>
              <w:ind w:right="61"/>
              <w:jc w:val="right"/>
              <w:rPr>
                <w:rFonts w:ascii="Times New Roman" w:eastAsia="Times New Roman" w:hAnsi="Times New Roman" w:cs="Times New Roman"/>
                <w:sz w:val="12"/>
              </w:rPr>
            </w:pPr>
            <w:r w:rsidRPr="001F7F21">
              <w:rPr>
                <w:rFonts w:ascii="Times New Roman" w:eastAsia="Times New Roman" w:hAnsi="Times New Roman" w:cs="Times New Roman"/>
                <w:spacing w:val="-2"/>
                <w:sz w:val="12"/>
              </w:rPr>
              <w:t>2.916.724.818</w:t>
            </w:r>
          </w:p>
        </w:tc>
      </w:tr>
    </w:tbl>
    <w:p w14:paraId="4E1ED0F4" w14:textId="77777777" w:rsidR="00F12B29" w:rsidRPr="003718E2" w:rsidRDefault="00F12B29" w:rsidP="00F12B29">
      <w:pPr>
        <w:pStyle w:val="Textoindependiente"/>
        <w:ind w:left="720" w:right="-50"/>
        <w:jc w:val="both"/>
        <w:rPr>
          <w:bCs/>
        </w:rPr>
      </w:pPr>
    </w:p>
    <w:p w14:paraId="0F430E90" w14:textId="77777777" w:rsidR="00F12B29" w:rsidRDefault="00F12B29" w:rsidP="00B67CAA">
      <w:pPr>
        <w:pStyle w:val="Textoindependiente"/>
        <w:numPr>
          <w:ilvl w:val="0"/>
          <w:numId w:val="5"/>
        </w:numPr>
        <w:ind w:right="-50"/>
        <w:jc w:val="both"/>
        <w:rPr>
          <w:bCs/>
        </w:rPr>
      </w:pPr>
      <w:r w:rsidRPr="001F7F21">
        <w:rPr>
          <w:b/>
        </w:rPr>
        <w:t>190903- Depósitos judiciales:</w:t>
      </w:r>
      <w:r w:rsidRPr="001F7F21">
        <w:rPr>
          <w:bCs/>
        </w:rPr>
        <w:t xml:space="preserve"> El grupo de tesorería remite la base de Depósitos Especiales que administra el Banco Agrario de Colombia, donde se evidencian los depósitos judiciales constituidos en el cual se refleja como Demandado y/o Demandante al SERVICIO NACIONAL DE APRENDIZAJE – SENA identificado con el número de NIT 899.999.034- 1 suministrado en su solicitud, en estado pendiente de pago, pagados y cancelados con corte diciembre 2024.</w:t>
      </w:r>
    </w:p>
    <w:p w14:paraId="1A926FB3" w14:textId="77777777" w:rsidR="00F12B29" w:rsidRPr="001F7F21" w:rsidRDefault="00F12B29" w:rsidP="00F12B29">
      <w:pPr>
        <w:pStyle w:val="Textoindependiente"/>
        <w:ind w:right="-50"/>
        <w:jc w:val="both"/>
        <w:rPr>
          <w:bCs/>
        </w:rPr>
      </w:pPr>
    </w:p>
    <w:p w14:paraId="7ED3E124" w14:textId="77777777" w:rsidR="00F12B29" w:rsidRPr="001F7F21" w:rsidRDefault="00F12B29" w:rsidP="00F12B29">
      <w:pPr>
        <w:pStyle w:val="Textoindependiente"/>
        <w:ind w:left="720" w:right="-50"/>
        <w:jc w:val="both"/>
        <w:rPr>
          <w:bCs/>
        </w:rPr>
      </w:pPr>
      <w:r w:rsidRPr="001F7F21">
        <w:rPr>
          <w:bCs/>
        </w:rPr>
        <w:t>El saldo de la cuenta contable se conforma con los depósitos judiciales procedente de embargos a Entidades financieras (</w:t>
      </w:r>
      <w:r>
        <w:rPr>
          <w:bCs/>
        </w:rPr>
        <w:t>D</w:t>
      </w:r>
      <w:r w:rsidRPr="001F7F21">
        <w:rPr>
          <w:bCs/>
        </w:rPr>
        <w:t>atos del consignante correspondiente a Bancos) con los cuales el SENA ha tenido o tiene cuentas bancarias.</w:t>
      </w:r>
    </w:p>
    <w:p w14:paraId="21712E59" w14:textId="77777777" w:rsidR="00F12B29" w:rsidRDefault="00F12B29" w:rsidP="00F12B29">
      <w:pPr>
        <w:pStyle w:val="Textoindependiente"/>
        <w:ind w:right="-50"/>
        <w:jc w:val="both"/>
        <w:rPr>
          <w:b/>
          <w:sz w:val="28"/>
          <w:szCs w:val="28"/>
        </w:rPr>
      </w:pPr>
    </w:p>
    <w:p w14:paraId="0E0BC103" w14:textId="77777777" w:rsidR="00F12B29" w:rsidRPr="001F7F21" w:rsidRDefault="00F12B29" w:rsidP="00F12B29">
      <w:pPr>
        <w:pStyle w:val="Textoindependiente"/>
        <w:ind w:right="-50"/>
        <w:jc w:val="both"/>
        <w:rPr>
          <w:b/>
        </w:rPr>
      </w:pPr>
      <w:r w:rsidRPr="001F7F21">
        <w:rPr>
          <w:b/>
        </w:rPr>
        <w:t>NOTA 21. CUENTAS POR PAGAR</w:t>
      </w:r>
      <w:r>
        <w:rPr>
          <w:b/>
        </w:rPr>
        <w:t>.</w:t>
      </w:r>
    </w:p>
    <w:p w14:paraId="73F837CD" w14:textId="77777777" w:rsidR="00F12B29" w:rsidRDefault="00F12B29" w:rsidP="00F12B29">
      <w:pPr>
        <w:pStyle w:val="Textoindependiente"/>
        <w:ind w:right="-50"/>
        <w:jc w:val="both"/>
        <w:rPr>
          <w:b/>
          <w:sz w:val="28"/>
          <w:szCs w:val="28"/>
        </w:rPr>
      </w:pPr>
    </w:p>
    <w:tbl>
      <w:tblPr>
        <w:tblStyle w:val="TableNormal"/>
        <w:tblW w:w="0" w:type="auto"/>
        <w:tblInd w:w="61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841"/>
        <w:gridCol w:w="394"/>
        <w:gridCol w:w="874"/>
        <w:gridCol w:w="985"/>
        <w:gridCol w:w="918"/>
        <w:gridCol w:w="985"/>
        <w:gridCol w:w="980"/>
        <w:gridCol w:w="923"/>
        <w:gridCol w:w="990"/>
        <w:gridCol w:w="981"/>
      </w:tblGrid>
      <w:tr w:rsidR="00F12B29" w:rsidRPr="00772C37" w14:paraId="61752409" w14:textId="77777777" w:rsidTr="00874B2D">
        <w:trPr>
          <w:trHeight w:val="254"/>
        </w:trPr>
        <w:tc>
          <w:tcPr>
            <w:tcW w:w="2109" w:type="dxa"/>
            <w:gridSpan w:val="3"/>
            <w:tcBorders>
              <w:left w:val="nil"/>
            </w:tcBorders>
            <w:shd w:val="clear" w:color="auto" w:fill="3366CC"/>
          </w:tcPr>
          <w:p w14:paraId="148197A8" w14:textId="77777777" w:rsidR="00F12B29" w:rsidRPr="00772C37" w:rsidRDefault="00F12B29" w:rsidP="00874B2D">
            <w:pPr>
              <w:spacing w:before="61"/>
              <w:ind w:left="634"/>
              <w:rPr>
                <w:rFonts w:ascii="Times New Roman" w:eastAsia="Times New Roman" w:hAnsi="Times New Roman" w:cs="Times New Roman"/>
                <w:b/>
                <w:sz w:val="12"/>
              </w:rPr>
            </w:pPr>
            <w:r w:rsidRPr="00772C37">
              <w:rPr>
                <w:rFonts w:ascii="Times New Roman" w:eastAsia="Times New Roman" w:hAnsi="Times New Roman" w:cs="Times New Roman"/>
                <w:b/>
                <w:color w:val="FFFFFF"/>
                <w:spacing w:val="-2"/>
                <w:sz w:val="12"/>
              </w:rPr>
              <w:t>DESCRIPCIÓN</w:t>
            </w:r>
          </w:p>
        </w:tc>
        <w:tc>
          <w:tcPr>
            <w:tcW w:w="5781" w:type="dxa"/>
            <w:gridSpan w:val="6"/>
            <w:shd w:val="clear" w:color="auto" w:fill="3366CC"/>
          </w:tcPr>
          <w:p w14:paraId="4AA3B5F6" w14:textId="77777777" w:rsidR="00F12B29" w:rsidRPr="00772C37" w:rsidRDefault="00F12B29" w:rsidP="00874B2D">
            <w:pPr>
              <w:spacing w:before="61"/>
              <w:ind w:left="7"/>
              <w:jc w:val="center"/>
              <w:rPr>
                <w:rFonts w:ascii="Times New Roman" w:eastAsia="Times New Roman" w:hAnsi="Times New Roman" w:cs="Times New Roman"/>
                <w:b/>
                <w:sz w:val="12"/>
              </w:rPr>
            </w:pPr>
            <w:r w:rsidRPr="00772C37">
              <w:rPr>
                <w:rFonts w:ascii="Times New Roman" w:eastAsia="Times New Roman" w:hAnsi="Times New Roman" w:cs="Times New Roman"/>
                <w:b/>
                <w:color w:val="FFFFFF"/>
                <w:sz w:val="12"/>
              </w:rPr>
              <w:t>SALDOS</w:t>
            </w:r>
            <w:r w:rsidRPr="00772C37">
              <w:rPr>
                <w:rFonts w:ascii="Times New Roman" w:eastAsia="Times New Roman" w:hAnsi="Times New Roman" w:cs="Times New Roman"/>
                <w:b/>
                <w:color w:val="FFFFFF"/>
                <w:spacing w:val="-2"/>
                <w:sz w:val="12"/>
              </w:rPr>
              <w:t xml:space="preserve"> </w:t>
            </w:r>
            <w:r w:rsidRPr="00772C37">
              <w:rPr>
                <w:rFonts w:ascii="Times New Roman" w:eastAsia="Times New Roman" w:hAnsi="Times New Roman" w:cs="Times New Roman"/>
                <w:b/>
                <w:color w:val="FFFFFF"/>
                <w:sz w:val="12"/>
              </w:rPr>
              <w:t>A</w:t>
            </w:r>
            <w:r w:rsidRPr="00772C37">
              <w:rPr>
                <w:rFonts w:ascii="Times New Roman" w:eastAsia="Times New Roman" w:hAnsi="Times New Roman" w:cs="Times New Roman"/>
                <w:b/>
                <w:color w:val="FFFFFF"/>
                <w:spacing w:val="-3"/>
                <w:sz w:val="12"/>
              </w:rPr>
              <w:t xml:space="preserve"> </w:t>
            </w:r>
            <w:r w:rsidRPr="00772C37">
              <w:rPr>
                <w:rFonts w:ascii="Times New Roman" w:eastAsia="Times New Roman" w:hAnsi="Times New Roman" w:cs="Times New Roman"/>
                <w:b/>
                <w:color w:val="FFFFFF"/>
                <w:sz w:val="12"/>
              </w:rPr>
              <w:t>CORTE</w:t>
            </w:r>
            <w:r w:rsidRPr="00772C37">
              <w:rPr>
                <w:rFonts w:ascii="Times New Roman" w:eastAsia="Times New Roman" w:hAnsi="Times New Roman" w:cs="Times New Roman"/>
                <w:b/>
                <w:color w:val="FFFFFF"/>
                <w:spacing w:val="-1"/>
                <w:sz w:val="12"/>
              </w:rPr>
              <w:t xml:space="preserve"> </w:t>
            </w:r>
            <w:r w:rsidRPr="00772C37">
              <w:rPr>
                <w:rFonts w:ascii="Times New Roman" w:eastAsia="Times New Roman" w:hAnsi="Times New Roman" w:cs="Times New Roman"/>
                <w:b/>
                <w:color w:val="FFFFFF"/>
                <w:sz w:val="12"/>
              </w:rPr>
              <w:t>DE</w:t>
            </w:r>
            <w:r w:rsidRPr="00772C37">
              <w:rPr>
                <w:rFonts w:ascii="Times New Roman" w:eastAsia="Times New Roman" w:hAnsi="Times New Roman" w:cs="Times New Roman"/>
                <w:b/>
                <w:color w:val="FFFFFF"/>
                <w:spacing w:val="-1"/>
                <w:sz w:val="12"/>
              </w:rPr>
              <w:t xml:space="preserve"> </w:t>
            </w:r>
            <w:r w:rsidRPr="00772C37">
              <w:rPr>
                <w:rFonts w:ascii="Times New Roman" w:eastAsia="Times New Roman" w:hAnsi="Times New Roman" w:cs="Times New Roman"/>
                <w:b/>
                <w:color w:val="FFFFFF"/>
                <w:spacing w:val="-2"/>
                <w:sz w:val="12"/>
              </w:rPr>
              <w:t>VIGENCIA</w:t>
            </w:r>
          </w:p>
        </w:tc>
        <w:tc>
          <w:tcPr>
            <w:tcW w:w="981" w:type="dxa"/>
            <w:tcBorders>
              <w:right w:val="nil"/>
            </w:tcBorders>
            <w:shd w:val="clear" w:color="auto" w:fill="3366CC"/>
          </w:tcPr>
          <w:p w14:paraId="05888579" w14:textId="77777777" w:rsidR="00F12B29" w:rsidRPr="00772C37" w:rsidRDefault="00F12B29" w:rsidP="00874B2D">
            <w:pPr>
              <w:spacing w:before="61"/>
              <w:ind w:left="129"/>
              <w:rPr>
                <w:rFonts w:ascii="Times New Roman" w:eastAsia="Times New Roman" w:hAnsi="Times New Roman" w:cs="Times New Roman"/>
                <w:b/>
                <w:sz w:val="12"/>
              </w:rPr>
            </w:pPr>
            <w:r w:rsidRPr="00772C37">
              <w:rPr>
                <w:rFonts w:ascii="Times New Roman" w:eastAsia="Times New Roman" w:hAnsi="Times New Roman" w:cs="Times New Roman"/>
                <w:b/>
                <w:color w:val="FFFFFF"/>
                <w:spacing w:val="-2"/>
                <w:sz w:val="12"/>
              </w:rPr>
              <w:t>VARIACIÓN</w:t>
            </w:r>
          </w:p>
        </w:tc>
      </w:tr>
      <w:tr w:rsidR="00F12B29" w:rsidRPr="00772C37" w14:paraId="47BB1FEB" w14:textId="77777777" w:rsidTr="00874B2D">
        <w:trPr>
          <w:trHeight w:val="695"/>
        </w:trPr>
        <w:tc>
          <w:tcPr>
            <w:tcW w:w="841" w:type="dxa"/>
            <w:shd w:val="clear" w:color="auto" w:fill="3366CC"/>
          </w:tcPr>
          <w:p w14:paraId="65F44622" w14:textId="77777777" w:rsidR="00F12B29" w:rsidRPr="00772C37" w:rsidRDefault="00F12B29" w:rsidP="00874B2D">
            <w:pPr>
              <w:spacing w:before="71"/>
              <w:rPr>
                <w:rFonts w:ascii="Times New Roman" w:eastAsia="Times New Roman" w:hAnsi="Times New Roman" w:cs="Times New Roman"/>
                <w:b/>
                <w:sz w:val="12"/>
              </w:rPr>
            </w:pPr>
          </w:p>
          <w:p w14:paraId="67337086" w14:textId="77777777" w:rsidR="00F12B29" w:rsidRPr="00772C37" w:rsidRDefault="00F12B29" w:rsidP="00874B2D">
            <w:pPr>
              <w:ind w:left="81" w:firstLine="86"/>
              <w:rPr>
                <w:rFonts w:ascii="Times New Roman" w:eastAsia="Times New Roman" w:hAnsi="Times New Roman" w:cs="Times New Roman"/>
                <w:b/>
                <w:sz w:val="12"/>
              </w:rPr>
            </w:pPr>
            <w:r w:rsidRPr="00772C37">
              <w:rPr>
                <w:rFonts w:ascii="Times New Roman" w:eastAsia="Times New Roman" w:hAnsi="Times New Roman" w:cs="Times New Roman"/>
                <w:b/>
                <w:color w:val="FFFFFF"/>
                <w:spacing w:val="-2"/>
                <w:sz w:val="12"/>
              </w:rPr>
              <w:t>CÓDIGO</w:t>
            </w:r>
            <w:r w:rsidRPr="00772C37">
              <w:rPr>
                <w:rFonts w:ascii="Times New Roman" w:eastAsia="Times New Roman" w:hAnsi="Times New Roman" w:cs="Times New Roman"/>
                <w:b/>
                <w:color w:val="FFFFFF"/>
                <w:spacing w:val="40"/>
                <w:sz w:val="12"/>
              </w:rPr>
              <w:t xml:space="preserve"> </w:t>
            </w:r>
            <w:r w:rsidRPr="00772C37">
              <w:rPr>
                <w:rFonts w:ascii="Times New Roman" w:eastAsia="Times New Roman" w:hAnsi="Times New Roman" w:cs="Times New Roman"/>
                <w:b/>
                <w:color w:val="FFFFFF"/>
                <w:spacing w:val="-2"/>
                <w:sz w:val="12"/>
              </w:rPr>
              <w:t>CONTABLE</w:t>
            </w:r>
          </w:p>
        </w:tc>
        <w:tc>
          <w:tcPr>
            <w:tcW w:w="394" w:type="dxa"/>
            <w:shd w:val="clear" w:color="auto" w:fill="3366CC"/>
          </w:tcPr>
          <w:p w14:paraId="3B70AD48" w14:textId="77777777" w:rsidR="00F12B29" w:rsidRPr="00772C37" w:rsidRDefault="00F12B29" w:rsidP="00874B2D">
            <w:pPr>
              <w:rPr>
                <w:rFonts w:ascii="Times New Roman" w:eastAsia="Times New Roman" w:hAnsi="Times New Roman" w:cs="Times New Roman"/>
                <w:b/>
                <w:sz w:val="12"/>
              </w:rPr>
            </w:pPr>
          </w:p>
          <w:p w14:paraId="6CB46C82" w14:textId="77777777" w:rsidR="00F12B29" w:rsidRPr="00772C37" w:rsidRDefault="00F12B29" w:rsidP="00874B2D">
            <w:pPr>
              <w:spacing w:before="5"/>
              <w:rPr>
                <w:rFonts w:ascii="Times New Roman" w:eastAsia="Times New Roman" w:hAnsi="Times New Roman" w:cs="Times New Roman"/>
                <w:b/>
                <w:sz w:val="12"/>
              </w:rPr>
            </w:pPr>
          </w:p>
          <w:p w14:paraId="60B3B0C2" w14:textId="77777777" w:rsidR="00F12B29" w:rsidRPr="00772C37" w:rsidRDefault="00F12B29" w:rsidP="00874B2D">
            <w:pPr>
              <w:ind w:left="6" w:right="5"/>
              <w:jc w:val="center"/>
              <w:rPr>
                <w:rFonts w:ascii="Times New Roman" w:eastAsia="Times New Roman" w:hAnsi="Times New Roman" w:cs="Times New Roman"/>
                <w:b/>
                <w:sz w:val="12"/>
              </w:rPr>
            </w:pPr>
            <w:r w:rsidRPr="00772C37">
              <w:rPr>
                <w:rFonts w:ascii="Times New Roman" w:eastAsia="Times New Roman" w:hAnsi="Times New Roman" w:cs="Times New Roman"/>
                <w:b/>
                <w:color w:val="FFFFFF"/>
                <w:spacing w:val="-5"/>
                <w:sz w:val="12"/>
              </w:rPr>
              <w:t>NAT</w:t>
            </w:r>
          </w:p>
        </w:tc>
        <w:tc>
          <w:tcPr>
            <w:tcW w:w="874" w:type="dxa"/>
            <w:shd w:val="clear" w:color="auto" w:fill="3366CC"/>
          </w:tcPr>
          <w:p w14:paraId="6890F44A" w14:textId="77777777" w:rsidR="00F12B29" w:rsidRPr="00772C37" w:rsidRDefault="00F12B29" w:rsidP="00874B2D">
            <w:pPr>
              <w:rPr>
                <w:rFonts w:ascii="Times New Roman" w:eastAsia="Times New Roman" w:hAnsi="Times New Roman" w:cs="Times New Roman"/>
                <w:b/>
                <w:sz w:val="12"/>
              </w:rPr>
            </w:pPr>
          </w:p>
          <w:p w14:paraId="1BF8B7B7" w14:textId="77777777" w:rsidR="00F12B29" w:rsidRPr="00772C37" w:rsidRDefault="00F12B29" w:rsidP="00874B2D">
            <w:pPr>
              <w:spacing w:before="5"/>
              <w:rPr>
                <w:rFonts w:ascii="Times New Roman" w:eastAsia="Times New Roman" w:hAnsi="Times New Roman" w:cs="Times New Roman"/>
                <w:b/>
                <w:sz w:val="12"/>
              </w:rPr>
            </w:pPr>
          </w:p>
          <w:p w14:paraId="2FACB27C" w14:textId="77777777" w:rsidR="00F12B29" w:rsidRPr="00772C37" w:rsidRDefault="00F12B29" w:rsidP="00874B2D">
            <w:pPr>
              <w:ind w:left="90"/>
              <w:rPr>
                <w:rFonts w:ascii="Times New Roman" w:eastAsia="Times New Roman" w:hAnsi="Times New Roman" w:cs="Times New Roman"/>
                <w:b/>
                <w:sz w:val="12"/>
              </w:rPr>
            </w:pPr>
            <w:r w:rsidRPr="00772C37">
              <w:rPr>
                <w:rFonts w:ascii="Times New Roman" w:eastAsia="Times New Roman" w:hAnsi="Times New Roman" w:cs="Times New Roman"/>
                <w:b/>
                <w:color w:val="FFFFFF"/>
                <w:spacing w:val="-2"/>
                <w:sz w:val="12"/>
              </w:rPr>
              <w:t>CONCEPTO</w:t>
            </w:r>
          </w:p>
        </w:tc>
        <w:tc>
          <w:tcPr>
            <w:tcW w:w="985" w:type="dxa"/>
            <w:shd w:val="clear" w:color="auto" w:fill="3366CC"/>
          </w:tcPr>
          <w:p w14:paraId="0F481212" w14:textId="77777777" w:rsidR="00F12B29" w:rsidRPr="00772C37" w:rsidRDefault="00F12B29" w:rsidP="00874B2D">
            <w:pPr>
              <w:spacing w:before="71"/>
              <w:rPr>
                <w:rFonts w:ascii="Times New Roman" w:eastAsia="Times New Roman" w:hAnsi="Times New Roman" w:cs="Times New Roman"/>
                <w:b/>
                <w:sz w:val="12"/>
              </w:rPr>
            </w:pPr>
          </w:p>
          <w:p w14:paraId="5AE9F9E7" w14:textId="77777777" w:rsidR="00F12B29" w:rsidRPr="00772C37" w:rsidRDefault="00F12B29" w:rsidP="00874B2D">
            <w:pPr>
              <w:ind w:left="369" w:right="140" w:hanging="227"/>
              <w:rPr>
                <w:rFonts w:ascii="Times New Roman" w:eastAsia="Times New Roman" w:hAnsi="Times New Roman" w:cs="Times New Roman"/>
                <w:b/>
                <w:sz w:val="12"/>
              </w:rPr>
            </w:pPr>
            <w:r w:rsidRPr="00772C37">
              <w:rPr>
                <w:rFonts w:ascii="Times New Roman" w:eastAsia="Times New Roman" w:hAnsi="Times New Roman" w:cs="Times New Roman"/>
                <w:b/>
                <w:color w:val="FFFFFF"/>
                <w:sz w:val="12"/>
              </w:rPr>
              <w:t>SALDO</w:t>
            </w:r>
            <w:r w:rsidRPr="00772C37">
              <w:rPr>
                <w:rFonts w:ascii="Times New Roman" w:eastAsia="Times New Roman" w:hAnsi="Times New Roman" w:cs="Times New Roman"/>
                <w:b/>
                <w:color w:val="FFFFFF"/>
                <w:spacing w:val="-8"/>
                <w:sz w:val="12"/>
              </w:rPr>
              <w:t xml:space="preserve"> </w:t>
            </w:r>
            <w:r w:rsidRPr="00772C37">
              <w:rPr>
                <w:rFonts w:ascii="Times New Roman" w:eastAsia="Times New Roman" w:hAnsi="Times New Roman" w:cs="Times New Roman"/>
                <w:b/>
                <w:color w:val="FFFFFF"/>
                <w:sz w:val="12"/>
              </w:rPr>
              <w:t>CTE</w:t>
            </w:r>
            <w:r w:rsidRPr="00772C37">
              <w:rPr>
                <w:rFonts w:ascii="Times New Roman" w:eastAsia="Times New Roman" w:hAnsi="Times New Roman" w:cs="Times New Roman"/>
                <w:b/>
                <w:color w:val="FFFFFF"/>
                <w:spacing w:val="40"/>
                <w:sz w:val="12"/>
              </w:rPr>
              <w:t xml:space="preserve"> </w:t>
            </w:r>
            <w:r w:rsidRPr="00772C37">
              <w:rPr>
                <w:rFonts w:ascii="Times New Roman" w:eastAsia="Times New Roman" w:hAnsi="Times New Roman" w:cs="Times New Roman"/>
                <w:b/>
                <w:color w:val="FFFFFF"/>
                <w:spacing w:val="-4"/>
                <w:sz w:val="12"/>
              </w:rPr>
              <w:t>2024</w:t>
            </w:r>
          </w:p>
        </w:tc>
        <w:tc>
          <w:tcPr>
            <w:tcW w:w="918" w:type="dxa"/>
            <w:shd w:val="clear" w:color="auto" w:fill="3366CC"/>
          </w:tcPr>
          <w:p w14:paraId="5D250A0D" w14:textId="77777777" w:rsidR="00F12B29" w:rsidRPr="00772C37" w:rsidRDefault="00F12B29" w:rsidP="00874B2D">
            <w:pPr>
              <w:spacing w:before="71"/>
              <w:rPr>
                <w:rFonts w:ascii="Times New Roman" w:eastAsia="Times New Roman" w:hAnsi="Times New Roman" w:cs="Times New Roman"/>
                <w:b/>
                <w:sz w:val="12"/>
              </w:rPr>
            </w:pPr>
          </w:p>
          <w:p w14:paraId="70FF8D94" w14:textId="77777777" w:rsidR="00F12B29" w:rsidRPr="00772C37" w:rsidRDefault="00F12B29" w:rsidP="00874B2D">
            <w:pPr>
              <w:ind w:left="195" w:hanging="53"/>
              <w:rPr>
                <w:rFonts w:ascii="Times New Roman" w:eastAsia="Times New Roman" w:hAnsi="Times New Roman" w:cs="Times New Roman"/>
                <w:b/>
                <w:sz w:val="12"/>
              </w:rPr>
            </w:pPr>
            <w:r w:rsidRPr="00772C37">
              <w:rPr>
                <w:rFonts w:ascii="Times New Roman" w:eastAsia="Times New Roman" w:hAnsi="Times New Roman" w:cs="Times New Roman"/>
                <w:b/>
                <w:color w:val="FFFFFF"/>
                <w:spacing w:val="-2"/>
                <w:sz w:val="12"/>
              </w:rPr>
              <w:t>SALDO</w:t>
            </w:r>
            <w:r w:rsidRPr="00772C37">
              <w:rPr>
                <w:rFonts w:ascii="Times New Roman" w:eastAsia="Times New Roman" w:hAnsi="Times New Roman" w:cs="Times New Roman"/>
                <w:b/>
                <w:color w:val="FFFFFF"/>
                <w:spacing w:val="-6"/>
                <w:sz w:val="12"/>
              </w:rPr>
              <w:t xml:space="preserve"> </w:t>
            </w:r>
            <w:r w:rsidRPr="00772C37">
              <w:rPr>
                <w:rFonts w:ascii="Times New Roman" w:eastAsia="Times New Roman" w:hAnsi="Times New Roman" w:cs="Times New Roman"/>
                <w:b/>
                <w:color w:val="FFFFFF"/>
                <w:spacing w:val="-2"/>
                <w:sz w:val="12"/>
              </w:rPr>
              <w:t>NO</w:t>
            </w:r>
            <w:r w:rsidRPr="00772C37">
              <w:rPr>
                <w:rFonts w:ascii="Times New Roman" w:eastAsia="Times New Roman" w:hAnsi="Times New Roman" w:cs="Times New Roman"/>
                <w:b/>
                <w:color w:val="FFFFFF"/>
                <w:spacing w:val="40"/>
                <w:sz w:val="12"/>
              </w:rPr>
              <w:t xml:space="preserve"> </w:t>
            </w:r>
            <w:r w:rsidRPr="00772C37">
              <w:rPr>
                <w:rFonts w:ascii="Times New Roman" w:eastAsia="Times New Roman" w:hAnsi="Times New Roman" w:cs="Times New Roman"/>
                <w:b/>
                <w:color w:val="FFFFFF"/>
                <w:sz w:val="12"/>
              </w:rPr>
              <w:t>CTE</w:t>
            </w:r>
            <w:r w:rsidRPr="00772C37">
              <w:rPr>
                <w:rFonts w:ascii="Times New Roman" w:eastAsia="Times New Roman" w:hAnsi="Times New Roman" w:cs="Times New Roman"/>
                <w:b/>
                <w:color w:val="FFFFFF"/>
                <w:spacing w:val="1"/>
                <w:sz w:val="12"/>
              </w:rPr>
              <w:t xml:space="preserve"> </w:t>
            </w:r>
            <w:r w:rsidRPr="00772C37">
              <w:rPr>
                <w:rFonts w:ascii="Times New Roman" w:eastAsia="Times New Roman" w:hAnsi="Times New Roman" w:cs="Times New Roman"/>
                <w:b/>
                <w:color w:val="FFFFFF"/>
                <w:spacing w:val="-4"/>
                <w:sz w:val="12"/>
              </w:rPr>
              <w:t>2024</w:t>
            </w:r>
          </w:p>
        </w:tc>
        <w:tc>
          <w:tcPr>
            <w:tcW w:w="985" w:type="dxa"/>
            <w:shd w:val="clear" w:color="auto" w:fill="3366CC"/>
          </w:tcPr>
          <w:p w14:paraId="16E76672" w14:textId="77777777" w:rsidR="00F12B29" w:rsidRPr="00772C37" w:rsidRDefault="00F12B29" w:rsidP="00874B2D">
            <w:pPr>
              <w:spacing w:before="71"/>
              <w:rPr>
                <w:rFonts w:ascii="Times New Roman" w:eastAsia="Times New Roman" w:hAnsi="Times New Roman" w:cs="Times New Roman"/>
                <w:b/>
                <w:sz w:val="12"/>
              </w:rPr>
            </w:pPr>
          </w:p>
          <w:p w14:paraId="4651EAAC" w14:textId="77777777" w:rsidR="00F12B29" w:rsidRPr="00772C37" w:rsidRDefault="00F12B29" w:rsidP="00874B2D">
            <w:pPr>
              <w:ind w:left="367" w:right="59" w:hanging="288"/>
              <w:rPr>
                <w:rFonts w:ascii="Times New Roman" w:eastAsia="Times New Roman" w:hAnsi="Times New Roman" w:cs="Times New Roman"/>
                <w:b/>
                <w:sz w:val="12"/>
              </w:rPr>
            </w:pPr>
            <w:r w:rsidRPr="00772C37">
              <w:rPr>
                <w:rFonts w:ascii="Times New Roman" w:eastAsia="Times New Roman" w:hAnsi="Times New Roman" w:cs="Times New Roman"/>
                <w:b/>
                <w:color w:val="FFFFFF"/>
                <w:spacing w:val="-2"/>
                <w:sz w:val="12"/>
              </w:rPr>
              <w:t>SALDO</w:t>
            </w:r>
            <w:r w:rsidRPr="00772C37">
              <w:rPr>
                <w:rFonts w:ascii="Times New Roman" w:eastAsia="Times New Roman" w:hAnsi="Times New Roman" w:cs="Times New Roman"/>
                <w:b/>
                <w:color w:val="FFFFFF"/>
                <w:spacing w:val="-6"/>
                <w:sz w:val="12"/>
              </w:rPr>
              <w:t xml:space="preserve"> </w:t>
            </w:r>
            <w:r w:rsidRPr="00772C37">
              <w:rPr>
                <w:rFonts w:ascii="Times New Roman" w:eastAsia="Times New Roman" w:hAnsi="Times New Roman" w:cs="Times New Roman"/>
                <w:b/>
                <w:color w:val="FFFFFF"/>
                <w:spacing w:val="-2"/>
                <w:sz w:val="12"/>
              </w:rPr>
              <w:t>FINAL</w:t>
            </w:r>
            <w:r w:rsidRPr="00772C37">
              <w:rPr>
                <w:rFonts w:ascii="Times New Roman" w:eastAsia="Times New Roman" w:hAnsi="Times New Roman" w:cs="Times New Roman"/>
                <w:b/>
                <w:color w:val="FFFFFF"/>
                <w:spacing w:val="40"/>
                <w:sz w:val="12"/>
              </w:rPr>
              <w:t xml:space="preserve"> </w:t>
            </w:r>
            <w:r w:rsidRPr="00772C37">
              <w:rPr>
                <w:rFonts w:ascii="Times New Roman" w:eastAsia="Times New Roman" w:hAnsi="Times New Roman" w:cs="Times New Roman"/>
                <w:b/>
                <w:color w:val="FFFFFF"/>
                <w:spacing w:val="-4"/>
                <w:sz w:val="12"/>
              </w:rPr>
              <w:t>2024</w:t>
            </w:r>
          </w:p>
        </w:tc>
        <w:tc>
          <w:tcPr>
            <w:tcW w:w="980" w:type="dxa"/>
            <w:shd w:val="clear" w:color="auto" w:fill="3366CC"/>
          </w:tcPr>
          <w:p w14:paraId="4FA4985B" w14:textId="77777777" w:rsidR="00F12B29" w:rsidRPr="00772C37" w:rsidRDefault="00F12B29" w:rsidP="00874B2D">
            <w:pPr>
              <w:spacing w:before="71"/>
              <w:rPr>
                <w:rFonts w:ascii="Times New Roman" w:eastAsia="Times New Roman" w:hAnsi="Times New Roman" w:cs="Times New Roman"/>
                <w:b/>
                <w:sz w:val="12"/>
              </w:rPr>
            </w:pPr>
          </w:p>
          <w:p w14:paraId="7875CD05" w14:textId="77777777" w:rsidR="00F12B29" w:rsidRPr="00772C37" w:rsidRDefault="00F12B29" w:rsidP="00874B2D">
            <w:pPr>
              <w:ind w:left="361" w:right="132" w:hanging="226"/>
              <w:rPr>
                <w:rFonts w:ascii="Times New Roman" w:eastAsia="Times New Roman" w:hAnsi="Times New Roman" w:cs="Times New Roman"/>
                <w:b/>
                <w:sz w:val="12"/>
              </w:rPr>
            </w:pPr>
            <w:r w:rsidRPr="00772C37">
              <w:rPr>
                <w:rFonts w:ascii="Times New Roman" w:eastAsia="Times New Roman" w:hAnsi="Times New Roman" w:cs="Times New Roman"/>
                <w:b/>
                <w:color w:val="FFFFFF"/>
                <w:sz w:val="12"/>
              </w:rPr>
              <w:t>SALDO</w:t>
            </w:r>
            <w:r w:rsidRPr="00772C37">
              <w:rPr>
                <w:rFonts w:ascii="Times New Roman" w:eastAsia="Times New Roman" w:hAnsi="Times New Roman" w:cs="Times New Roman"/>
                <w:b/>
                <w:color w:val="FFFFFF"/>
                <w:spacing w:val="-8"/>
                <w:sz w:val="12"/>
              </w:rPr>
              <w:t xml:space="preserve"> </w:t>
            </w:r>
            <w:r w:rsidRPr="00772C37">
              <w:rPr>
                <w:rFonts w:ascii="Times New Roman" w:eastAsia="Times New Roman" w:hAnsi="Times New Roman" w:cs="Times New Roman"/>
                <w:b/>
                <w:color w:val="FFFFFF"/>
                <w:sz w:val="12"/>
              </w:rPr>
              <w:t>CTE</w:t>
            </w:r>
            <w:r w:rsidRPr="00772C37">
              <w:rPr>
                <w:rFonts w:ascii="Times New Roman" w:eastAsia="Times New Roman" w:hAnsi="Times New Roman" w:cs="Times New Roman"/>
                <w:b/>
                <w:color w:val="FFFFFF"/>
                <w:spacing w:val="40"/>
                <w:sz w:val="12"/>
              </w:rPr>
              <w:t xml:space="preserve"> </w:t>
            </w:r>
            <w:r w:rsidRPr="00772C37">
              <w:rPr>
                <w:rFonts w:ascii="Times New Roman" w:eastAsia="Times New Roman" w:hAnsi="Times New Roman" w:cs="Times New Roman"/>
                <w:b/>
                <w:color w:val="FFFFFF"/>
                <w:spacing w:val="-4"/>
                <w:sz w:val="12"/>
              </w:rPr>
              <w:t>2023</w:t>
            </w:r>
          </w:p>
        </w:tc>
        <w:tc>
          <w:tcPr>
            <w:tcW w:w="923" w:type="dxa"/>
            <w:shd w:val="clear" w:color="auto" w:fill="3366CC"/>
          </w:tcPr>
          <w:p w14:paraId="5A474395" w14:textId="77777777" w:rsidR="00F12B29" w:rsidRPr="00772C37" w:rsidRDefault="00F12B29" w:rsidP="00874B2D">
            <w:pPr>
              <w:spacing w:before="71"/>
              <w:rPr>
                <w:rFonts w:ascii="Times New Roman" w:eastAsia="Times New Roman" w:hAnsi="Times New Roman" w:cs="Times New Roman"/>
                <w:b/>
                <w:sz w:val="12"/>
              </w:rPr>
            </w:pPr>
          </w:p>
          <w:p w14:paraId="7AF89440" w14:textId="77777777" w:rsidR="00F12B29" w:rsidRPr="00772C37" w:rsidRDefault="00F12B29" w:rsidP="00874B2D">
            <w:pPr>
              <w:ind w:left="198" w:hanging="53"/>
              <w:rPr>
                <w:rFonts w:ascii="Times New Roman" w:eastAsia="Times New Roman" w:hAnsi="Times New Roman" w:cs="Times New Roman"/>
                <w:b/>
                <w:sz w:val="12"/>
              </w:rPr>
            </w:pPr>
            <w:r w:rsidRPr="00772C37">
              <w:rPr>
                <w:rFonts w:ascii="Times New Roman" w:eastAsia="Times New Roman" w:hAnsi="Times New Roman" w:cs="Times New Roman"/>
                <w:b/>
                <w:color w:val="FFFFFF"/>
                <w:spacing w:val="-2"/>
                <w:sz w:val="12"/>
              </w:rPr>
              <w:t>SALDO</w:t>
            </w:r>
            <w:r w:rsidRPr="00772C37">
              <w:rPr>
                <w:rFonts w:ascii="Times New Roman" w:eastAsia="Times New Roman" w:hAnsi="Times New Roman" w:cs="Times New Roman"/>
                <w:b/>
                <w:color w:val="FFFFFF"/>
                <w:spacing w:val="-6"/>
                <w:sz w:val="12"/>
              </w:rPr>
              <w:t xml:space="preserve"> </w:t>
            </w:r>
            <w:r w:rsidRPr="00772C37">
              <w:rPr>
                <w:rFonts w:ascii="Times New Roman" w:eastAsia="Times New Roman" w:hAnsi="Times New Roman" w:cs="Times New Roman"/>
                <w:b/>
                <w:color w:val="FFFFFF"/>
                <w:spacing w:val="-2"/>
                <w:sz w:val="12"/>
              </w:rPr>
              <w:t>NO</w:t>
            </w:r>
            <w:r w:rsidRPr="00772C37">
              <w:rPr>
                <w:rFonts w:ascii="Times New Roman" w:eastAsia="Times New Roman" w:hAnsi="Times New Roman" w:cs="Times New Roman"/>
                <w:b/>
                <w:color w:val="FFFFFF"/>
                <w:spacing w:val="40"/>
                <w:sz w:val="12"/>
              </w:rPr>
              <w:t xml:space="preserve"> </w:t>
            </w:r>
            <w:r w:rsidRPr="00772C37">
              <w:rPr>
                <w:rFonts w:ascii="Times New Roman" w:eastAsia="Times New Roman" w:hAnsi="Times New Roman" w:cs="Times New Roman"/>
                <w:b/>
                <w:color w:val="FFFFFF"/>
                <w:sz w:val="12"/>
              </w:rPr>
              <w:t>CTE</w:t>
            </w:r>
            <w:r w:rsidRPr="00772C37">
              <w:rPr>
                <w:rFonts w:ascii="Times New Roman" w:eastAsia="Times New Roman" w:hAnsi="Times New Roman" w:cs="Times New Roman"/>
                <w:b/>
                <w:color w:val="FFFFFF"/>
                <w:spacing w:val="1"/>
                <w:sz w:val="12"/>
              </w:rPr>
              <w:t xml:space="preserve"> </w:t>
            </w:r>
            <w:r w:rsidRPr="00772C37">
              <w:rPr>
                <w:rFonts w:ascii="Times New Roman" w:eastAsia="Times New Roman" w:hAnsi="Times New Roman" w:cs="Times New Roman"/>
                <w:b/>
                <w:color w:val="FFFFFF"/>
                <w:spacing w:val="-4"/>
                <w:sz w:val="12"/>
              </w:rPr>
              <w:t>2023</w:t>
            </w:r>
          </w:p>
        </w:tc>
        <w:tc>
          <w:tcPr>
            <w:tcW w:w="990" w:type="dxa"/>
            <w:shd w:val="clear" w:color="auto" w:fill="3366CC"/>
          </w:tcPr>
          <w:p w14:paraId="2D5C5562" w14:textId="77777777" w:rsidR="00F12B29" w:rsidRPr="00772C37" w:rsidRDefault="00F12B29" w:rsidP="00874B2D">
            <w:pPr>
              <w:spacing w:before="71"/>
              <w:rPr>
                <w:rFonts w:ascii="Times New Roman" w:eastAsia="Times New Roman" w:hAnsi="Times New Roman" w:cs="Times New Roman"/>
                <w:b/>
                <w:sz w:val="12"/>
              </w:rPr>
            </w:pPr>
          </w:p>
          <w:p w14:paraId="4A446D70" w14:textId="77777777" w:rsidR="00F12B29" w:rsidRPr="00772C37" w:rsidRDefault="00F12B29" w:rsidP="00874B2D">
            <w:pPr>
              <w:ind w:left="365" w:hanging="289"/>
              <w:rPr>
                <w:rFonts w:ascii="Times New Roman" w:eastAsia="Times New Roman" w:hAnsi="Times New Roman" w:cs="Times New Roman"/>
                <w:b/>
                <w:sz w:val="12"/>
              </w:rPr>
            </w:pPr>
            <w:r w:rsidRPr="00772C37">
              <w:rPr>
                <w:rFonts w:ascii="Times New Roman" w:eastAsia="Times New Roman" w:hAnsi="Times New Roman" w:cs="Times New Roman"/>
                <w:b/>
                <w:color w:val="FFFFFF"/>
                <w:spacing w:val="-2"/>
                <w:sz w:val="12"/>
              </w:rPr>
              <w:t>SALDO</w:t>
            </w:r>
            <w:r w:rsidRPr="00772C37">
              <w:rPr>
                <w:rFonts w:ascii="Times New Roman" w:eastAsia="Times New Roman" w:hAnsi="Times New Roman" w:cs="Times New Roman"/>
                <w:b/>
                <w:color w:val="FFFFFF"/>
                <w:spacing w:val="-6"/>
                <w:sz w:val="12"/>
              </w:rPr>
              <w:t xml:space="preserve"> </w:t>
            </w:r>
            <w:r w:rsidRPr="00772C37">
              <w:rPr>
                <w:rFonts w:ascii="Times New Roman" w:eastAsia="Times New Roman" w:hAnsi="Times New Roman" w:cs="Times New Roman"/>
                <w:b/>
                <w:color w:val="FFFFFF"/>
                <w:spacing w:val="-2"/>
                <w:sz w:val="12"/>
              </w:rPr>
              <w:t>FINAL</w:t>
            </w:r>
            <w:r w:rsidRPr="00772C37">
              <w:rPr>
                <w:rFonts w:ascii="Times New Roman" w:eastAsia="Times New Roman" w:hAnsi="Times New Roman" w:cs="Times New Roman"/>
                <w:b/>
                <w:color w:val="FFFFFF"/>
                <w:spacing w:val="40"/>
                <w:sz w:val="12"/>
              </w:rPr>
              <w:t xml:space="preserve"> </w:t>
            </w:r>
            <w:r w:rsidRPr="00772C37">
              <w:rPr>
                <w:rFonts w:ascii="Times New Roman" w:eastAsia="Times New Roman" w:hAnsi="Times New Roman" w:cs="Times New Roman"/>
                <w:b/>
                <w:color w:val="FFFFFF"/>
                <w:spacing w:val="-4"/>
                <w:sz w:val="12"/>
              </w:rPr>
              <w:t>2023</w:t>
            </w:r>
          </w:p>
        </w:tc>
        <w:tc>
          <w:tcPr>
            <w:tcW w:w="981" w:type="dxa"/>
            <w:shd w:val="clear" w:color="auto" w:fill="3366CC"/>
          </w:tcPr>
          <w:p w14:paraId="3E273D8D" w14:textId="77777777" w:rsidR="00F12B29" w:rsidRPr="00772C37" w:rsidRDefault="00F12B29" w:rsidP="00874B2D">
            <w:pPr>
              <w:spacing w:before="71"/>
              <w:rPr>
                <w:rFonts w:ascii="Times New Roman" w:eastAsia="Times New Roman" w:hAnsi="Times New Roman" w:cs="Times New Roman"/>
                <w:b/>
                <w:sz w:val="12"/>
              </w:rPr>
            </w:pPr>
          </w:p>
          <w:p w14:paraId="0271183A" w14:textId="77777777" w:rsidR="00F12B29" w:rsidRPr="00772C37" w:rsidRDefault="00F12B29" w:rsidP="00874B2D">
            <w:pPr>
              <w:ind w:left="129" w:right="133" w:firstLine="134"/>
              <w:rPr>
                <w:rFonts w:ascii="Times New Roman" w:eastAsia="Times New Roman" w:hAnsi="Times New Roman" w:cs="Times New Roman"/>
                <w:b/>
                <w:sz w:val="12"/>
              </w:rPr>
            </w:pPr>
            <w:r w:rsidRPr="00772C37">
              <w:rPr>
                <w:rFonts w:ascii="Times New Roman" w:eastAsia="Times New Roman" w:hAnsi="Times New Roman" w:cs="Times New Roman"/>
                <w:b/>
                <w:color w:val="FFFFFF"/>
                <w:spacing w:val="-4"/>
                <w:sz w:val="12"/>
              </w:rPr>
              <w:t>VALOR</w:t>
            </w:r>
            <w:r w:rsidRPr="00772C37">
              <w:rPr>
                <w:rFonts w:ascii="Times New Roman" w:eastAsia="Times New Roman" w:hAnsi="Times New Roman" w:cs="Times New Roman"/>
                <w:b/>
                <w:color w:val="FFFFFF"/>
                <w:spacing w:val="40"/>
                <w:sz w:val="12"/>
              </w:rPr>
              <w:t xml:space="preserve"> </w:t>
            </w:r>
            <w:r w:rsidRPr="00772C37">
              <w:rPr>
                <w:rFonts w:ascii="Times New Roman" w:eastAsia="Times New Roman" w:hAnsi="Times New Roman" w:cs="Times New Roman"/>
                <w:b/>
                <w:color w:val="FFFFFF"/>
                <w:spacing w:val="-2"/>
                <w:sz w:val="12"/>
              </w:rPr>
              <w:t>VARIACIÓN</w:t>
            </w:r>
          </w:p>
        </w:tc>
      </w:tr>
      <w:tr w:rsidR="00F12B29" w:rsidRPr="00772C37" w14:paraId="7DCA3A0F" w14:textId="77777777" w:rsidTr="00874B2D">
        <w:trPr>
          <w:trHeight w:val="273"/>
        </w:trPr>
        <w:tc>
          <w:tcPr>
            <w:tcW w:w="841" w:type="dxa"/>
          </w:tcPr>
          <w:p w14:paraId="70C452B6" w14:textId="77777777" w:rsidR="00F12B29" w:rsidRPr="00772C37" w:rsidRDefault="00F12B29" w:rsidP="00874B2D">
            <w:pPr>
              <w:spacing w:before="70"/>
              <w:ind w:left="67"/>
              <w:rPr>
                <w:rFonts w:ascii="Times New Roman" w:eastAsia="Times New Roman" w:hAnsi="Times New Roman" w:cs="Times New Roman"/>
                <w:b/>
                <w:sz w:val="12"/>
              </w:rPr>
            </w:pPr>
            <w:r w:rsidRPr="00772C37">
              <w:rPr>
                <w:rFonts w:ascii="Times New Roman" w:eastAsia="Times New Roman" w:hAnsi="Times New Roman" w:cs="Times New Roman"/>
                <w:b/>
                <w:spacing w:val="-5"/>
                <w:sz w:val="12"/>
              </w:rPr>
              <w:t>2.4</w:t>
            </w:r>
          </w:p>
        </w:tc>
        <w:tc>
          <w:tcPr>
            <w:tcW w:w="394" w:type="dxa"/>
          </w:tcPr>
          <w:p w14:paraId="36A606E1" w14:textId="77777777" w:rsidR="00F12B29" w:rsidRPr="00772C37" w:rsidRDefault="00F12B29" w:rsidP="00874B2D">
            <w:pPr>
              <w:spacing w:before="70"/>
              <w:ind w:left="6" w:right="3"/>
              <w:jc w:val="center"/>
              <w:rPr>
                <w:rFonts w:ascii="Times New Roman" w:eastAsia="Times New Roman" w:hAnsi="Times New Roman" w:cs="Times New Roman"/>
                <w:b/>
                <w:sz w:val="12"/>
              </w:rPr>
            </w:pPr>
            <w:r w:rsidRPr="00772C37">
              <w:rPr>
                <w:rFonts w:ascii="Times New Roman" w:eastAsia="Times New Roman" w:hAnsi="Times New Roman" w:cs="Times New Roman"/>
                <w:b/>
                <w:spacing w:val="-5"/>
                <w:sz w:val="12"/>
              </w:rPr>
              <w:t>Cr</w:t>
            </w:r>
          </w:p>
        </w:tc>
        <w:tc>
          <w:tcPr>
            <w:tcW w:w="874" w:type="dxa"/>
          </w:tcPr>
          <w:p w14:paraId="1A62BBD5" w14:textId="77777777" w:rsidR="00F12B29" w:rsidRPr="00772C37" w:rsidRDefault="00F12B29" w:rsidP="00874B2D">
            <w:pPr>
              <w:spacing w:line="136" w:lineRule="exact"/>
              <w:ind w:left="143"/>
              <w:rPr>
                <w:rFonts w:ascii="Times New Roman" w:eastAsia="Times New Roman" w:hAnsi="Times New Roman" w:cs="Times New Roman"/>
                <w:b/>
                <w:sz w:val="12"/>
              </w:rPr>
            </w:pPr>
            <w:r w:rsidRPr="00772C37">
              <w:rPr>
                <w:rFonts w:ascii="Times New Roman" w:eastAsia="Times New Roman" w:hAnsi="Times New Roman" w:cs="Times New Roman"/>
                <w:b/>
                <w:spacing w:val="-2"/>
                <w:sz w:val="12"/>
              </w:rPr>
              <w:t>CUENTAS</w:t>
            </w:r>
          </w:p>
          <w:p w14:paraId="58CCA8E7" w14:textId="77777777" w:rsidR="00F12B29" w:rsidRPr="00772C37" w:rsidRDefault="00F12B29" w:rsidP="00874B2D">
            <w:pPr>
              <w:spacing w:before="1" w:line="116" w:lineRule="exact"/>
              <w:ind w:left="76"/>
              <w:rPr>
                <w:rFonts w:ascii="Times New Roman" w:eastAsia="Times New Roman" w:hAnsi="Times New Roman" w:cs="Times New Roman"/>
                <w:b/>
                <w:sz w:val="12"/>
              </w:rPr>
            </w:pPr>
            <w:r w:rsidRPr="00772C37">
              <w:rPr>
                <w:rFonts w:ascii="Times New Roman" w:eastAsia="Times New Roman" w:hAnsi="Times New Roman" w:cs="Times New Roman"/>
                <w:b/>
                <w:sz w:val="12"/>
              </w:rPr>
              <w:t>POR</w:t>
            </w:r>
            <w:r w:rsidRPr="00772C37">
              <w:rPr>
                <w:rFonts w:ascii="Times New Roman" w:eastAsia="Times New Roman" w:hAnsi="Times New Roman" w:cs="Times New Roman"/>
                <w:b/>
                <w:spacing w:val="-7"/>
                <w:sz w:val="12"/>
              </w:rPr>
              <w:t xml:space="preserve"> </w:t>
            </w:r>
            <w:r w:rsidRPr="00772C37">
              <w:rPr>
                <w:rFonts w:ascii="Times New Roman" w:eastAsia="Times New Roman" w:hAnsi="Times New Roman" w:cs="Times New Roman"/>
                <w:b/>
                <w:spacing w:val="-2"/>
                <w:sz w:val="12"/>
              </w:rPr>
              <w:t>PAGAR</w:t>
            </w:r>
          </w:p>
        </w:tc>
        <w:tc>
          <w:tcPr>
            <w:tcW w:w="985" w:type="dxa"/>
          </w:tcPr>
          <w:p w14:paraId="3E788D8B" w14:textId="77777777" w:rsidR="00F12B29" w:rsidRPr="00772C37" w:rsidRDefault="00F12B29" w:rsidP="00874B2D">
            <w:pPr>
              <w:spacing w:before="70"/>
              <w:ind w:right="60"/>
              <w:jc w:val="right"/>
              <w:rPr>
                <w:rFonts w:ascii="Times New Roman" w:eastAsia="Times New Roman" w:hAnsi="Times New Roman" w:cs="Times New Roman"/>
                <w:b/>
                <w:sz w:val="12"/>
              </w:rPr>
            </w:pPr>
            <w:r w:rsidRPr="00772C37">
              <w:rPr>
                <w:rFonts w:ascii="Times New Roman" w:eastAsia="Times New Roman" w:hAnsi="Times New Roman" w:cs="Times New Roman"/>
                <w:b/>
                <w:spacing w:val="-2"/>
                <w:sz w:val="12"/>
              </w:rPr>
              <w:t>345.105.343.847</w:t>
            </w:r>
          </w:p>
        </w:tc>
        <w:tc>
          <w:tcPr>
            <w:tcW w:w="918" w:type="dxa"/>
          </w:tcPr>
          <w:p w14:paraId="31DAEF5B" w14:textId="77777777" w:rsidR="00F12B29" w:rsidRPr="00772C37" w:rsidRDefault="00F12B29" w:rsidP="00874B2D">
            <w:pPr>
              <w:spacing w:before="70"/>
              <w:ind w:right="61"/>
              <w:jc w:val="right"/>
              <w:rPr>
                <w:rFonts w:ascii="Times New Roman" w:eastAsia="Times New Roman" w:hAnsi="Times New Roman" w:cs="Times New Roman"/>
                <w:b/>
                <w:sz w:val="12"/>
              </w:rPr>
            </w:pPr>
            <w:r w:rsidRPr="00772C37">
              <w:rPr>
                <w:rFonts w:ascii="Times New Roman" w:eastAsia="Times New Roman" w:hAnsi="Times New Roman" w:cs="Times New Roman"/>
                <w:b/>
                <w:spacing w:val="-2"/>
                <w:sz w:val="12"/>
              </w:rPr>
              <w:t>51.319.939.703</w:t>
            </w:r>
          </w:p>
        </w:tc>
        <w:tc>
          <w:tcPr>
            <w:tcW w:w="985" w:type="dxa"/>
          </w:tcPr>
          <w:p w14:paraId="371D3214" w14:textId="77777777" w:rsidR="00F12B29" w:rsidRPr="00772C37" w:rsidRDefault="00F12B29" w:rsidP="00874B2D">
            <w:pPr>
              <w:spacing w:before="70"/>
              <w:ind w:right="61"/>
              <w:jc w:val="right"/>
              <w:rPr>
                <w:rFonts w:ascii="Times New Roman" w:eastAsia="Times New Roman" w:hAnsi="Times New Roman" w:cs="Times New Roman"/>
                <w:b/>
                <w:sz w:val="12"/>
              </w:rPr>
            </w:pPr>
            <w:r w:rsidRPr="00772C37">
              <w:rPr>
                <w:rFonts w:ascii="Times New Roman" w:eastAsia="Times New Roman" w:hAnsi="Times New Roman" w:cs="Times New Roman"/>
                <w:b/>
                <w:spacing w:val="-2"/>
                <w:sz w:val="12"/>
              </w:rPr>
              <w:t>396.425.283.550</w:t>
            </w:r>
          </w:p>
        </w:tc>
        <w:tc>
          <w:tcPr>
            <w:tcW w:w="980" w:type="dxa"/>
          </w:tcPr>
          <w:p w14:paraId="7616EFB2" w14:textId="77777777" w:rsidR="00F12B29" w:rsidRPr="00772C37" w:rsidRDefault="00F12B29" w:rsidP="00874B2D">
            <w:pPr>
              <w:spacing w:before="70"/>
              <w:ind w:right="62"/>
              <w:jc w:val="right"/>
              <w:rPr>
                <w:rFonts w:ascii="Times New Roman" w:eastAsia="Times New Roman" w:hAnsi="Times New Roman" w:cs="Times New Roman"/>
                <w:b/>
                <w:sz w:val="12"/>
              </w:rPr>
            </w:pPr>
            <w:r w:rsidRPr="00772C37">
              <w:rPr>
                <w:rFonts w:ascii="Times New Roman" w:eastAsia="Times New Roman" w:hAnsi="Times New Roman" w:cs="Times New Roman"/>
                <w:b/>
                <w:spacing w:val="-2"/>
                <w:sz w:val="12"/>
              </w:rPr>
              <w:t>205.937.372.824</w:t>
            </w:r>
          </w:p>
        </w:tc>
        <w:tc>
          <w:tcPr>
            <w:tcW w:w="923" w:type="dxa"/>
          </w:tcPr>
          <w:p w14:paraId="68F675F9" w14:textId="77777777" w:rsidR="00F12B29" w:rsidRPr="00772C37" w:rsidRDefault="00F12B29" w:rsidP="00874B2D">
            <w:pPr>
              <w:spacing w:before="70"/>
              <w:ind w:right="62"/>
              <w:jc w:val="right"/>
              <w:rPr>
                <w:rFonts w:ascii="Times New Roman" w:eastAsia="Times New Roman" w:hAnsi="Times New Roman" w:cs="Times New Roman"/>
                <w:b/>
                <w:sz w:val="12"/>
              </w:rPr>
            </w:pPr>
            <w:r w:rsidRPr="00772C37">
              <w:rPr>
                <w:rFonts w:ascii="Times New Roman" w:eastAsia="Times New Roman" w:hAnsi="Times New Roman" w:cs="Times New Roman"/>
                <w:b/>
                <w:spacing w:val="-2"/>
                <w:sz w:val="12"/>
              </w:rPr>
              <w:t>43.276.610.317</w:t>
            </w:r>
          </w:p>
        </w:tc>
        <w:tc>
          <w:tcPr>
            <w:tcW w:w="990" w:type="dxa"/>
          </w:tcPr>
          <w:p w14:paraId="5218CA77" w14:textId="77777777" w:rsidR="00F12B29" w:rsidRPr="00772C37" w:rsidRDefault="00F12B29" w:rsidP="00874B2D">
            <w:pPr>
              <w:spacing w:before="70"/>
              <w:ind w:left="35"/>
              <w:jc w:val="center"/>
              <w:rPr>
                <w:rFonts w:ascii="Times New Roman" w:eastAsia="Times New Roman" w:hAnsi="Times New Roman" w:cs="Times New Roman"/>
                <w:b/>
                <w:sz w:val="12"/>
              </w:rPr>
            </w:pPr>
            <w:r w:rsidRPr="00772C37">
              <w:rPr>
                <w:rFonts w:ascii="Times New Roman" w:eastAsia="Times New Roman" w:hAnsi="Times New Roman" w:cs="Times New Roman"/>
                <w:b/>
                <w:spacing w:val="-2"/>
                <w:sz w:val="12"/>
              </w:rPr>
              <w:t>249.213.983.142</w:t>
            </w:r>
          </w:p>
        </w:tc>
        <w:tc>
          <w:tcPr>
            <w:tcW w:w="981" w:type="dxa"/>
          </w:tcPr>
          <w:p w14:paraId="1C1C1E7C" w14:textId="77777777" w:rsidR="00F12B29" w:rsidRPr="00772C37" w:rsidRDefault="00F12B29" w:rsidP="00874B2D">
            <w:pPr>
              <w:spacing w:before="70"/>
              <w:ind w:left="90"/>
              <w:rPr>
                <w:rFonts w:ascii="Times New Roman" w:eastAsia="Times New Roman" w:hAnsi="Times New Roman" w:cs="Times New Roman"/>
                <w:b/>
                <w:sz w:val="12"/>
              </w:rPr>
            </w:pPr>
            <w:r w:rsidRPr="00772C37">
              <w:rPr>
                <w:rFonts w:ascii="Times New Roman" w:eastAsia="Times New Roman" w:hAnsi="Times New Roman" w:cs="Times New Roman"/>
                <w:b/>
                <w:spacing w:val="-2"/>
                <w:sz w:val="12"/>
              </w:rPr>
              <w:t>147.211.300.408</w:t>
            </w:r>
          </w:p>
        </w:tc>
      </w:tr>
      <w:tr w:rsidR="00F12B29" w:rsidRPr="00772C37" w14:paraId="2DD06060" w14:textId="77777777" w:rsidTr="00874B2D">
        <w:trPr>
          <w:trHeight w:val="552"/>
        </w:trPr>
        <w:tc>
          <w:tcPr>
            <w:tcW w:w="841" w:type="dxa"/>
          </w:tcPr>
          <w:p w14:paraId="5222486F" w14:textId="77777777" w:rsidR="00F12B29" w:rsidRPr="00772C37" w:rsidRDefault="00F12B29" w:rsidP="00874B2D">
            <w:pPr>
              <w:spacing w:before="71"/>
              <w:rPr>
                <w:rFonts w:ascii="Times New Roman" w:eastAsia="Times New Roman" w:hAnsi="Times New Roman" w:cs="Times New Roman"/>
                <w:b/>
                <w:sz w:val="12"/>
              </w:rPr>
            </w:pPr>
          </w:p>
          <w:p w14:paraId="0841B540" w14:textId="77777777" w:rsidR="00F12B29" w:rsidRPr="00772C37" w:rsidRDefault="00F12B29" w:rsidP="00874B2D">
            <w:pPr>
              <w:ind w:left="67"/>
              <w:rPr>
                <w:rFonts w:ascii="Times New Roman" w:eastAsia="Times New Roman" w:hAnsi="Times New Roman" w:cs="Times New Roman"/>
                <w:sz w:val="12"/>
              </w:rPr>
            </w:pPr>
            <w:r w:rsidRPr="00772C37">
              <w:rPr>
                <w:rFonts w:ascii="Times New Roman" w:eastAsia="Times New Roman" w:hAnsi="Times New Roman" w:cs="Times New Roman"/>
                <w:spacing w:val="-2"/>
                <w:sz w:val="12"/>
              </w:rPr>
              <w:t>2.4.01</w:t>
            </w:r>
          </w:p>
        </w:tc>
        <w:tc>
          <w:tcPr>
            <w:tcW w:w="394" w:type="dxa"/>
          </w:tcPr>
          <w:p w14:paraId="5BD31371" w14:textId="77777777" w:rsidR="00F12B29" w:rsidRPr="00772C37" w:rsidRDefault="00F12B29" w:rsidP="00874B2D">
            <w:pPr>
              <w:spacing w:before="71"/>
              <w:rPr>
                <w:rFonts w:ascii="Times New Roman" w:eastAsia="Times New Roman" w:hAnsi="Times New Roman" w:cs="Times New Roman"/>
                <w:b/>
                <w:sz w:val="12"/>
              </w:rPr>
            </w:pPr>
          </w:p>
          <w:p w14:paraId="4B9DC2EC" w14:textId="77777777" w:rsidR="00F12B29" w:rsidRPr="00772C37" w:rsidRDefault="00F12B29" w:rsidP="00874B2D">
            <w:pPr>
              <w:ind w:left="6"/>
              <w:jc w:val="center"/>
              <w:rPr>
                <w:rFonts w:ascii="Times New Roman" w:eastAsia="Times New Roman" w:hAnsi="Times New Roman" w:cs="Times New Roman"/>
                <w:sz w:val="12"/>
              </w:rPr>
            </w:pPr>
            <w:r w:rsidRPr="00772C37">
              <w:rPr>
                <w:rFonts w:ascii="Times New Roman" w:eastAsia="Times New Roman" w:hAnsi="Times New Roman" w:cs="Times New Roman"/>
                <w:spacing w:val="-5"/>
                <w:sz w:val="12"/>
              </w:rPr>
              <w:t>Cr</w:t>
            </w:r>
          </w:p>
        </w:tc>
        <w:tc>
          <w:tcPr>
            <w:tcW w:w="874" w:type="dxa"/>
          </w:tcPr>
          <w:p w14:paraId="7E4BAEA6" w14:textId="77777777" w:rsidR="00F12B29" w:rsidRPr="00772C37" w:rsidRDefault="00F12B29" w:rsidP="00874B2D">
            <w:pPr>
              <w:spacing w:before="3"/>
              <w:ind w:left="66" w:right="56"/>
              <w:rPr>
                <w:rFonts w:ascii="Times New Roman" w:eastAsia="Times New Roman" w:hAnsi="Times New Roman" w:cs="Times New Roman"/>
                <w:sz w:val="12"/>
              </w:rPr>
            </w:pPr>
            <w:r w:rsidRPr="00772C37">
              <w:rPr>
                <w:rFonts w:ascii="Times New Roman" w:eastAsia="Times New Roman" w:hAnsi="Times New Roman" w:cs="Times New Roman"/>
                <w:sz w:val="12"/>
              </w:rPr>
              <w:t>Adquisición</w:t>
            </w:r>
            <w:r w:rsidRPr="00772C37">
              <w:rPr>
                <w:rFonts w:ascii="Times New Roman" w:eastAsia="Times New Roman" w:hAnsi="Times New Roman" w:cs="Times New Roman"/>
                <w:spacing w:val="-8"/>
                <w:sz w:val="12"/>
              </w:rPr>
              <w:t xml:space="preserve"> </w:t>
            </w:r>
            <w:r w:rsidRPr="00772C37">
              <w:rPr>
                <w:rFonts w:ascii="Times New Roman" w:eastAsia="Times New Roman" w:hAnsi="Times New Roman" w:cs="Times New Roman"/>
                <w:sz w:val="12"/>
              </w:rPr>
              <w:t>de</w:t>
            </w:r>
            <w:r w:rsidRPr="00772C37">
              <w:rPr>
                <w:rFonts w:ascii="Times New Roman" w:eastAsia="Times New Roman" w:hAnsi="Times New Roman" w:cs="Times New Roman"/>
                <w:spacing w:val="40"/>
                <w:sz w:val="12"/>
              </w:rPr>
              <w:t xml:space="preserve"> </w:t>
            </w:r>
            <w:r w:rsidRPr="00772C37">
              <w:rPr>
                <w:rFonts w:ascii="Times New Roman" w:eastAsia="Times New Roman" w:hAnsi="Times New Roman" w:cs="Times New Roman"/>
                <w:sz w:val="12"/>
              </w:rPr>
              <w:t>bienes</w:t>
            </w:r>
            <w:r w:rsidRPr="00772C37">
              <w:rPr>
                <w:rFonts w:ascii="Times New Roman" w:eastAsia="Times New Roman" w:hAnsi="Times New Roman" w:cs="Times New Roman"/>
                <w:spacing w:val="-8"/>
                <w:sz w:val="12"/>
              </w:rPr>
              <w:t xml:space="preserve"> </w:t>
            </w:r>
            <w:r w:rsidRPr="00772C37">
              <w:rPr>
                <w:rFonts w:ascii="Times New Roman" w:eastAsia="Times New Roman" w:hAnsi="Times New Roman" w:cs="Times New Roman"/>
                <w:sz w:val="12"/>
              </w:rPr>
              <w:t>y</w:t>
            </w:r>
          </w:p>
          <w:p w14:paraId="38780B1E" w14:textId="77777777" w:rsidR="00F12B29" w:rsidRPr="00772C37" w:rsidRDefault="00F12B29" w:rsidP="00874B2D">
            <w:pPr>
              <w:spacing w:line="134" w:lineRule="exact"/>
              <w:ind w:left="66"/>
              <w:rPr>
                <w:rFonts w:ascii="Times New Roman" w:eastAsia="Times New Roman" w:hAnsi="Times New Roman" w:cs="Times New Roman"/>
                <w:sz w:val="12"/>
              </w:rPr>
            </w:pPr>
            <w:r w:rsidRPr="00772C37">
              <w:rPr>
                <w:rFonts w:ascii="Times New Roman" w:eastAsia="Times New Roman" w:hAnsi="Times New Roman" w:cs="Times New Roman"/>
                <w:spacing w:val="-2"/>
                <w:sz w:val="12"/>
              </w:rPr>
              <w:t>servicios</w:t>
            </w:r>
            <w:r w:rsidRPr="00772C37">
              <w:rPr>
                <w:rFonts w:ascii="Times New Roman" w:eastAsia="Times New Roman" w:hAnsi="Times New Roman" w:cs="Times New Roman"/>
                <w:spacing w:val="40"/>
                <w:sz w:val="12"/>
              </w:rPr>
              <w:t xml:space="preserve"> </w:t>
            </w:r>
            <w:r w:rsidRPr="00772C37">
              <w:rPr>
                <w:rFonts w:ascii="Times New Roman" w:eastAsia="Times New Roman" w:hAnsi="Times New Roman" w:cs="Times New Roman"/>
                <w:spacing w:val="-2"/>
                <w:sz w:val="12"/>
              </w:rPr>
              <w:t>nacionales</w:t>
            </w:r>
          </w:p>
        </w:tc>
        <w:tc>
          <w:tcPr>
            <w:tcW w:w="985" w:type="dxa"/>
            <w:shd w:val="clear" w:color="auto" w:fill="FFF1CC"/>
          </w:tcPr>
          <w:p w14:paraId="704F5EA1" w14:textId="77777777" w:rsidR="00F12B29" w:rsidRPr="00772C37" w:rsidRDefault="00F12B29" w:rsidP="00874B2D">
            <w:pPr>
              <w:spacing w:before="71"/>
              <w:rPr>
                <w:rFonts w:ascii="Times New Roman" w:eastAsia="Times New Roman" w:hAnsi="Times New Roman" w:cs="Times New Roman"/>
                <w:b/>
                <w:sz w:val="12"/>
              </w:rPr>
            </w:pPr>
          </w:p>
          <w:p w14:paraId="2FEE336F" w14:textId="77777777" w:rsidR="00F12B29" w:rsidRPr="00772C37" w:rsidRDefault="00F12B29" w:rsidP="00874B2D">
            <w:pPr>
              <w:ind w:right="60"/>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302.826.964.636</w:t>
            </w:r>
          </w:p>
        </w:tc>
        <w:tc>
          <w:tcPr>
            <w:tcW w:w="918" w:type="dxa"/>
            <w:shd w:val="clear" w:color="auto" w:fill="FFF1CC"/>
          </w:tcPr>
          <w:p w14:paraId="6038075C" w14:textId="77777777" w:rsidR="00F12B29" w:rsidRPr="00772C37" w:rsidRDefault="00F12B29" w:rsidP="00874B2D">
            <w:pPr>
              <w:spacing w:before="71"/>
              <w:rPr>
                <w:rFonts w:ascii="Times New Roman" w:eastAsia="Times New Roman" w:hAnsi="Times New Roman" w:cs="Times New Roman"/>
                <w:b/>
                <w:sz w:val="12"/>
              </w:rPr>
            </w:pPr>
          </w:p>
          <w:p w14:paraId="607F2CB0" w14:textId="77777777" w:rsidR="00F12B29" w:rsidRPr="00772C37" w:rsidRDefault="00F12B29" w:rsidP="00874B2D">
            <w:pPr>
              <w:ind w:right="59"/>
              <w:jc w:val="right"/>
              <w:rPr>
                <w:rFonts w:ascii="Times New Roman" w:eastAsia="Times New Roman" w:hAnsi="Times New Roman" w:cs="Times New Roman"/>
                <w:sz w:val="12"/>
              </w:rPr>
            </w:pPr>
            <w:r w:rsidRPr="00772C37">
              <w:rPr>
                <w:rFonts w:ascii="Times New Roman" w:eastAsia="Times New Roman" w:hAnsi="Times New Roman" w:cs="Times New Roman"/>
                <w:spacing w:val="-10"/>
                <w:sz w:val="12"/>
              </w:rPr>
              <w:t>0</w:t>
            </w:r>
          </w:p>
        </w:tc>
        <w:tc>
          <w:tcPr>
            <w:tcW w:w="985" w:type="dxa"/>
          </w:tcPr>
          <w:p w14:paraId="09E234BB" w14:textId="77777777" w:rsidR="00F12B29" w:rsidRPr="00772C37" w:rsidRDefault="00F12B29" w:rsidP="00874B2D">
            <w:pPr>
              <w:spacing w:before="71"/>
              <w:rPr>
                <w:rFonts w:ascii="Times New Roman" w:eastAsia="Times New Roman" w:hAnsi="Times New Roman" w:cs="Times New Roman"/>
                <w:b/>
                <w:sz w:val="12"/>
              </w:rPr>
            </w:pPr>
          </w:p>
          <w:p w14:paraId="460DA6C6" w14:textId="77777777" w:rsidR="00F12B29" w:rsidRPr="00772C37" w:rsidRDefault="00F12B29" w:rsidP="00874B2D">
            <w:pPr>
              <w:ind w:right="61"/>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302.826.964.636</w:t>
            </w:r>
          </w:p>
        </w:tc>
        <w:tc>
          <w:tcPr>
            <w:tcW w:w="980" w:type="dxa"/>
            <w:shd w:val="clear" w:color="auto" w:fill="FFF1CC"/>
          </w:tcPr>
          <w:p w14:paraId="14C3E6A7" w14:textId="77777777" w:rsidR="00F12B29" w:rsidRPr="00772C37" w:rsidRDefault="00F12B29" w:rsidP="00874B2D">
            <w:pPr>
              <w:spacing w:before="71"/>
              <w:rPr>
                <w:rFonts w:ascii="Times New Roman" w:eastAsia="Times New Roman" w:hAnsi="Times New Roman" w:cs="Times New Roman"/>
                <w:b/>
                <w:sz w:val="12"/>
              </w:rPr>
            </w:pPr>
          </w:p>
          <w:p w14:paraId="3A745DA6" w14:textId="77777777" w:rsidR="00F12B29" w:rsidRPr="00772C37" w:rsidRDefault="00F12B29" w:rsidP="00874B2D">
            <w:pPr>
              <w:ind w:right="62"/>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139.406.042.864</w:t>
            </w:r>
          </w:p>
        </w:tc>
        <w:tc>
          <w:tcPr>
            <w:tcW w:w="923" w:type="dxa"/>
            <w:shd w:val="clear" w:color="auto" w:fill="FFF1CC"/>
          </w:tcPr>
          <w:p w14:paraId="1D398000" w14:textId="77777777" w:rsidR="00F12B29" w:rsidRPr="00772C37" w:rsidRDefault="00F12B29" w:rsidP="00874B2D">
            <w:pPr>
              <w:spacing w:before="71"/>
              <w:rPr>
                <w:rFonts w:ascii="Times New Roman" w:eastAsia="Times New Roman" w:hAnsi="Times New Roman" w:cs="Times New Roman"/>
                <w:b/>
                <w:sz w:val="12"/>
              </w:rPr>
            </w:pPr>
          </w:p>
          <w:p w14:paraId="41F0398C" w14:textId="77777777" w:rsidR="00F12B29" w:rsidRPr="00772C37" w:rsidRDefault="00F12B29" w:rsidP="00874B2D">
            <w:pPr>
              <w:ind w:right="62"/>
              <w:jc w:val="right"/>
              <w:rPr>
                <w:rFonts w:ascii="Times New Roman" w:eastAsia="Times New Roman" w:hAnsi="Times New Roman" w:cs="Times New Roman"/>
                <w:sz w:val="12"/>
              </w:rPr>
            </w:pPr>
            <w:r w:rsidRPr="00772C37">
              <w:rPr>
                <w:rFonts w:ascii="Times New Roman" w:eastAsia="Times New Roman" w:hAnsi="Times New Roman" w:cs="Times New Roman"/>
                <w:spacing w:val="-10"/>
                <w:sz w:val="12"/>
              </w:rPr>
              <w:t>0</w:t>
            </w:r>
          </w:p>
        </w:tc>
        <w:tc>
          <w:tcPr>
            <w:tcW w:w="990" w:type="dxa"/>
          </w:tcPr>
          <w:p w14:paraId="37DC7685" w14:textId="77777777" w:rsidR="00F12B29" w:rsidRPr="00772C37" w:rsidRDefault="00F12B29" w:rsidP="00874B2D">
            <w:pPr>
              <w:spacing w:before="71"/>
              <w:rPr>
                <w:rFonts w:ascii="Times New Roman" w:eastAsia="Times New Roman" w:hAnsi="Times New Roman" w:cs="Times New Roman"/>
                <w:b/>
                <w:sz w:val="12"/>
              </w:rPr>
            </w:pPr>
          </w:p>
          <w:p w14:paraId="1FBB8ACF" w14:textId="77777777" w:rsidR="00F12B29" w:rsidRPr="00772C37" w:rsidRDefault="00F12B29" w:rsidP="00874B2D">
            <w:pPr>
              <w:ind w:left="35"/>
              <w:jc w:val="center"/>
              <w:rPr>
                <w:rFonts w:ascii="Times New Roman" w:eastAsia="Times New Roman" w:hAnsi="Times New Roman" w:cs="Times New Roman"/>
                <w:sz w:val="12"/>
              </w:rPr>
            </w:pPr>
            <w:r w:rsidRPr="00772C37">
              <w:rPr>
                <w:rFonts w:ascii="Times New Roman" w:eastAsia="Times New Roman" w:hAnsi="Times New Roman" w:cs="Times New Roman"/>
                <w:spacing w:val="-2"/>
                <w:sz w:val="12"/>
              </w:rPr>
              <w:t>139.406.042.864</w:t>
            </w:r>
          </w:p>
        </w:tc>
        <w:tc>
          <w:tcPr>
            <w:tcW w:w="981" w:type="dxa"/>
          </w:tcPr>
          <w:p w14:paraId="78C8ED67" w14:textId="77777777" w:rsidR="00F12B29" w:rsidRPr="00772C37" w:rsidRDefault="00F12B29" w:rsidP="00874B2D">
            <w:pPr>
              <w:spacing w:before="71"/>
              <w:rPr>
                <w:rFonts w:ascii="Times New Roman" w:eastAsia="Times New Roman" w:hAnsi="Times New Roman" w:cs="Times New Roman"/>
                <w:b/>
                <w:sz w:val="12"/>
              </w:rPr>
            </w:pPr>
          </w:p>
          <w:p w14:paraId="4F489030" w14:textId="77777777" w:rsidR="00F12B29" w:rsidRPr="00772C37" w:rsidRDefault="00F12B29" w:rsidP="00874B2D">
            <w:pPr>
              <w:ind w:left="90"/>
              <w:rPr>
                <w:rFonts w:ascii="Times New Roman" w:eastAsia="Times New Roman" w:hAnsi="Times New Roman" w:cs="Times New Roman"/>
                <w:sz w:val="12"/>
              </w:rPr>
            </w:pPr>
            <w:r w:rsidRPr="00772C37">
              <w:rPr>
                <w:rFonts w:ascii="Times New Roman" w:eastAsia="Times New Roman" w:hAnsi="Times New Roman" w:cs="Times New Roman"/>
                <w:spacing w:val="-2"/>
                <w:sz w:val="12"/>
              </w:rPr>
              <w:t>163.420.921.772</w:t>
            </w:r>
          </w:p>
        </w:tc>
      </w:tr>
      <w:tr w:rsidR="00F12B29" w:rsidRPr="00772C37" w14:paraId="5F68248A" w14:textId="77777777" w:rsidTr="00874B2D">
        <w:trPr>
          <w:trHeight w:val="417"/>
        </w:trPr>
        <w:tc>
          <w:tcPr>
            <w:tcW w:w="841" w:type="dxa"/>
          </w:tcPr>
          <w:p w14:paraId="2E0DFBAC" w14:textId="77777777" w:rsidR="00F12B29" w:rsidRPr="00772C37" w:rsidRDefault="00F12B29" w:rsidP="00874B2D">
            <w:pPr>
              <w:spacing w:before="4"/>
              <w:rPr>
                <w:rFonts w:ascii="Times New Roman" w:eastAsia="Times New Roman" w:hAnsi="Times New Roman" w:cs="Times New Roman"/>
                <w:b/>
                <w:sz w:val="12"/>
              </w:rPr>
            </w:pPr>
          </w:p>
          <w:p w14:paraId="697CC32F" w14:textId="77777777" w:rsidR="00F12B29" w:rsidRPr="00772C37" w:rsidRDefault="00F12B29" w:rsidP="00874B2D">
            <w:pPr>
              <w:ind w:left="67"/>
              <w:rPr>
                <w:rFonts w:ascii="Times New Roman" w:eastAsia="Times New Roman" w:hAnsi="Times New Roman" w:cs="Times New Roman"/>
                <w:sz w:val="12"/>
              </w:rPr>
            </w:pPr>
            <w:r w:rsidRPr="00772C37">
              <w:rPr>
                <w:rFonts w:ascii="Times New Roman" w:eastAsia="Times New Roman" w:hAnsi="Times New Roman" w:cs="Times New Roman"/>
                <w:spacing w:val="-2"/>
                <w:sz w:val="12"/>
              </w:rPr>
              <w:t>2.4.07</w:t>
            </w:r>
          </w:p>
        </w:tc>
        <w:tc>
          <w:tcPr>
            <w:tcW w:w="394" w:type="dxa"/>
          </w:tcPr>
          <w:p w14:paraId="7258C9C6" w14:textId="77777777" w:rsidR="00F12B29" w:rsidRPr="00772C37" w:rsidRDefault="00F12B29" w:rsidP="00874B2D">
            <w:pPr>
              <w:spacing w:before="4"/>
              <w:rPr>
                <w:rFonts w:ascii="Times New Roman" w:eastAsia="Times New Roman" w:hAnsi="Times New Roman" w:cs="Times New Roman"/>
                <w:b/>
                <w:sz w:val="12"/>
              </w:rPr>
            </w:pPr>
          </w:p>
          <w:p w14:paraId="534199C1" w14:textId="77777777" w:rsidR="00F12B29" w:rsidRPr="00772C37" w:rsidRDefault="00F12B29" w:rsidP="00874B2D">
            <w:pPr>
              <w:ind w:left="6"/>
              <w:jc w:val="center"/>
              <w:rPr>
                <w:rFonts w:ascii="Times New Roman" w:eastAsia="Times New Roman" w:hAnsi="Times New Roman" w:cs="Times New Roman"/>
                <w:sz w:val="12"/>
              </w:rPr>
            </w:pPr>
            <w:r w:rsidRPr="00772C37">
              <w:rPr>
                <w:rFonts w:ascii="Times New Roman" w:eastAsia="Times New Roman" w:hAnsi="Times New Roman" w:cs="Times New Roman"/>
                <w:spacing w:val="-5"/>
                <w:sz w:val="12"/>
              </w:rPr>
              <w:t>Cr</w:t>
            </w:r>
          </w:p>
        </w:tc>
        <w:tc>
          <w:tcPr>
            <w:tcW w:w="874" w:type="dxa"/>
          </w:tcPr>
          <w:p w14:paraId="16B45F73" w14:textId="77777777" w:rsidR="00F12B29" w:rsidRPr="00772C37" w:rsidRDefault="00F12B29" w:rsidP="00874B2D">
            <w:pPr>
              <w:spacing w:line="140" w:lineRule="atLeast"/>
              <w:ind w:left="66" w:right="262"/>
              <w:rPr>
                <w:rFonts w:ascii="Times New Roman" w:eastAsia="Times New Roman" w:hAnsi="Times New Roman" w:cs="Times New Roman"/>
                <w:sz w:val="12"/>
              </w:rPr>
            </w:pPr>
            <w:r w:rsidRPr="00772C37">
              <w:rPr>
                <w:rFonts w:ascii="Times New Roman" w:eastAsia="Times New Roman" w:hAnsi="Times New Roman" w:cs="Times New Roman"/>
                <w:sz w:val="12"/>
              </w:rPr>
              <w:t>Recursos</w:t>
            </w:r>
            <w:r w:rsidRPr="00772C37">
              <w:rPr>
                <w:rFonts w:ascii="Times New Roman" w:eastAsia="Times New Roman" w:hAnsi="Times New Roman" w:cs="Times New Roman"/>
                <w:spacing w:val="-8"/>
                <w:sz w:val="12"/>
              </w:rPr>
              <w:t xml:space="preserve"> </w:t>
            </w:r>
            <w:r w:rsidRPr="00772C37">
              <w:rPr>
                <w:rFonts w:ascii="Times New Roman" w:eastAsia="Times New Roman" w:hAnsi="Times New Roman" w:cs="Times New Roman"/>
                <w:sz w:val="12"/>
              </w:rPr>
              <w:t>a</w:t>
            </w:r>
            <w:r w:rsidRPr="00772C37">
              <w:rPr>
                <w:rFonts w:ascii="Times New Roman" w:eastAsia="Times New Roman" w:hAnsi="Times New Roman" w:cs="Times New Roman"/>
                <w:spacing w:val="40"/>
                <w:sz w:val="12"/>
              </w:rPr>
              <w:t xml:space="preserve"> </w:t>
            </w:r>
            <w:r w:rsidRPr="00772C37">
              <w:rPr>
                <w:rFonts w:ascii="Times New Roman" w:eastAsia="Times New Roman" w:hAnsi="Times New Roman" w:cs="Times New Roman"/>
                <w:sz w:val="12"/>
              </w:rPr>
              <w:t>favor</w:t>
            </w:r>
            <w:r w:rsidRPr="00772C37">
              <w:rPr>
                <w:rFonts w:ascii="Times New Roman" w:eastAsia="Times New Roman" w:hAnsi="Times New Roman" w:cs="Times New Roman"/>
                <w:spacing w:val="-8"/>
                <w:sz w:val="12"/>
              </w:rPr>
              <w:t xml:space="preserve"> </w:t>
            </w:r>
            <w:r w:rsidRPr="00772C37">
              <w:rPr>
                <w:rFonts w:ascii="Times New Roman" w:eastAsia="Times New Roman" w:hAnsi="Times New Roman" w:cs="Times New Roman"/>
                <w:sz w:val="12"/>
              </w:rPr>
              <w:t>de</w:t>
            </w:r>
            <w:r w:rsidRPr="00772C37">
              <w:rPr>
                <w:rFonts w:ascii="Times New Roman" w:eastAsia="Times New Roman" w:hAnsi="Times New Roman" w:cs="Times New Roman"/>
                <w:spacing w:val="40"/>
                <w:sz w:val="12"/>
              </w:rPr>
              <w:t xml:space="preserve"> </w:t>
            </w:r>
            <w:r w:rsidRPr="00772C37">
              <w:rPr>
                <w:rFonts w:ascii="Times New Roman" w:eastAsia="Times New Roman" w:hAnsi="Times New Roman" w:cs="Times New Roman"/>
                <w:spacing w:val="-2"/>
                <w:sz w:val="12"/>
              </w:rPr>
              <w:t>terceros</w:t>
            </w:r>
          </w:p>
        </w:tc>
        <w:tc>
          <w:tcPr>
            <w:tcW w:w="985" w:type="dxa"/>
            <w:shd w:val="clear" w:color="auto" w:fill="FFF1CC"/>
          </w:tcPr>
          <w:p w14:paraId="20BE8C8E" w14:textId="77777777" w:rsidR="00F12B29" w:rsidRPr="00772C37" w:rsidRDefault="00F12B29" w:rsidP="00874B2D">
            <w:pPr>
              <w:spacing w:before="4"/>
              <w:rPr>
                <w:rFonts w:ascii="Times New Roman" w:eastAsia="Times New Roman" w:hAnsi="Times New Roman" w:cs="Times New Roman"/>
                <w:b/>
                <w:sz w:val="12"/>
              </w:rPr>
            </w:pPr>
          </w:p>
          <w:p w14:paraId="4922EBE4" w14:textId="77777777" w:rsidR="00F12B29" w:rsidRPr="00772C37" w:rsidRDefault="00F12B29" w:rsidP="00874B2D">
            <w:pPr>
              <w:ind w:right="60"/>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3.751.621.643</w:t>
            </w:r>
          </w:p>
        </w:tc>
        <w:tc>
          <w:tcPr>
            <w:tcW w:w="918" w:type="dxa"/>
            <w:shd w:val="clear" w:color="auto" w:fill="FFF1CC"/>
          </w:tcPr>
          <w:p w14:paraId="5BC06E88" w14:textId="77777777" w:rsidR="00F12B29" w:rsidRPr="00772C37" w:rsidRDefault="00F12B29" w:rsidP="00874B2D">
            <w:pPr>
              <w:spacing w:before="4"/>
              <w:rPr>
                <w:rFonts w:ascii="Times New Roman" w:eastAsia="Times New Roman" w:hAnsi="Times New Roman" w:cs="Times New Roman"/>
                <w:b/>
                <w:sz w:val="12"/>
              </w:rPr>
            </w:pPr>
          </w:p>
          <w:p w14:paraId="005D360B" w14:textId="77777777" w:rsidR="00F12B29" w:rsidRPr="00772C37" w:rsidRDefault="00F12B29" w:rsidP="00874B2D">
            <w:pPr>
              <w:ind w:right="61"/>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51.319.939.703</w:t>
            </w:r>
          </w:p>
        </w:tc>
        <w:tc>
          <w:tcPr>
            <w:tcW w:w="985" w:type="dxa"/>
          </w:tcPr>
          <w:p w14:paraId="12EF0749" w14:textId="77777777" w:rsidR="00F12B29" w:rsidRPr="00772C37" w:rsidRDefault="00F12B29" w:rsidP="00874B2D">
            <w:pPr>
              <w:spacing w:before="4"/>
              <w:rPr>
                <w:rFonts w:ascii="Times New Roman" w:eastAsia="Times New Roman" w:hAnsi="Times New Roman" w:cs="Times New Roman"/>
                <w:b/>
                <w:sz w:val="12"/>
              </w:rPr>
            </w:pPr>
          </w:p>
          <w:p w14:paraId="76F73357" w14:textId="77777777" w:rsidR="00F12B29" w:rsidRPr="00772C37" w:rsidRDefault="00F12B29" w:rsidP="00874B2D">
            <w:pPr>
              <w:ind w:right="61"/>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55.071.561.346</w:t>
            </w:r>
          </w:p>
        </w:tc>
        <w:tc>
          <w:tcPr>
            <w:tcW w:w="980" w:type="dxa"/>
            <w:shd w:val="clear" w:color="auto" w:fill="FFF1CC"/>
          </w:tcPr>
          <w:p w14:paraId="0479852E" w14:textId="77777777" w:rsidR="00F12B29" w:rsidRPr="00772C37" w:rsidRDefault="00F12B29" w:rsidP="00874B2D">
            <w:pPr>
              <w:spacing w:before="4"/>
              <w:rPr>
                <w:rFonts w:ascii="Times New Roman" w:eastAsia="Times New Roman" w:hAnsi="Times New Roman" w:cs="Times New Roman"/>
                <w:b/>
                <w:sz w:val="12"/>
              </w:rPr>
            </w:pPr>
          </w:p>
          <w:p w14:paraId="44F6E30B" w14:textId="77777777" w:rsidR="00F12B29" w:rsidRPr="00772C37" w:rsidRDefault="00F12B29" w:rsidP="00874B2D">
            <w:pPr>
              <w:ind w:right="63"/>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8.793.176.583</w:t>
            </w:r>
          </w:p>
        </w:tc>
        <w:tc>
          <w:tcPr>
            <w:tcW w:w="923" w:type="dxa"/>
            <w:shd w:val="clear" w:color="auto" w:fill="FFF1CC"/>
          </w:tcPr>
          <w:p w14:paraId="4E70F2B7" w14:textId="77777777" w:rsidR="00F12B29" w:rsidRPr="00772C37" w:rsidRDefault="00F12B29" w:rsidP="00874B2D">
            <w:pPr>
              <w:spacing w:before="4"/>
              <w:rPr>
                <w:rFonts w:ascii="Times New Roman" w:eastAsia="Times New Roman" w:hAnsi="Times New Roman" w:cs="Times New Roman"/>
                <w:b/>
                <w:sz w:val="12"/>
              </w:rPr>
            </w:pPr>
          </w:p>
          <w:p w14:paraId="5E1C2887" w14:textId="77777777" w:rsidR="00F12B29" w:rsidRPr="00772C37" w:rsidRDefault="00F12B29" w:rsidP="00874B2D">
            <w:pPr>
              <w:ind w:right="62"/>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43.276.610.317</w:t>
            </w:r>
          </w:p>
        </w:tc>
        <w:tc>
          <w:tcPr>
            <w:tcW w:w="990" w:type="dxa"/>
          </w:tcPr>
          <w:p w14:paraId="794B98E8" w14:textId="77777777" w:rsidR="00F12B29" w:rsidRPr="00772C37" w:rsidRDefault="00F12B29" w:rsidP="00874B2D">
            <w:pPr>
              <w:spacing w:before="4"/>
              <w:rPr>
                <w:rFonts w:ascii="Times New Roman" w:eastAsia="Times New Roman" w:hAnsi="Times New Roman" w:cs="Times New Roman"/>
                <w:b/>
                <w:sz w:val="12"/>
              </w:rPr>
            </w:pPr>
          </w:p>
          <w:p w14:paraId="643602A0" w14:textId="77777777" w:rsidR="00F12B29" w:rsidRPr="00772C37" w:rsidRDefault="00F12B29" w:rsidP="00874B2D">
            <w:pPr>
              <w:ind w:left="155" w:right="58"/>
              <w:jc w:val="center"/>
              <w:rPr>
                <w:rFonts w:ascii="Times New Roman" w:eastAsia="Times New Roman" w:hAnsi="Times New Roman" w:cs="Times New Roman"/>
                <w:sz w:val="12"/>
              </w:rPr>
            </w:pPr>
            <w:r w:rsidRPr="00772C37">
              <w:rPr>
                <w:rFonts w:ascii="Times New Roman" w:eastAsia="Times New Roman" w:hAnsi="Times New Roman" w:cs="Times New Roman"/>
                <w:spacing w:val="-2"/>
                <w:sz w:val="12"/>
              </w:rPr>
              <w:t>52.069.786.900</w:t>
            </w:r>
          </w:p>
        </w:tc>
        <w:tc>
          <w:tcPr>
            <w:tcW w:w="981" w:type="dxa"/>
          </w:tcPr>
          <w:p w14:paraId="070FA831" w14:textId="77777777" w:rsidR="00F12B29" w:rsidRPr="00772C37" w:rsidRDefault="00F12B29" w:rsidP="00874B2D">
            <w:pPr>
              <w:spacing w:before="4"/>
              <w:rPr>
                <w:rFonts w:ascii="Times New Roman" w:eastAsia="Times New Roman" w:hAnsi="Times New Roman" w:cs="Times New Roman"/>
                <w:b/>
                <w:sz w:val="12"/>
              </w:rPr>
            </w:pPr>
          </w:p>
          <w:p w14:paraId="7EB42122" w14:textId="77777777" w:rsidR="00F12B29" w:rsidRPr="00772C37" w:rsidRDefault="00F12B29" w:rsidP="00874B2D">
            <w:pPr>
              <w:ind w:right="65"/>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3.001.774.446</w:t>
            </w:r>
          </w:p>
        </w:tc>
      </w:tr>
      <w:tr w:rsidR="00F12B29" w:rsidRPr="00772C37" w14:paraId="38207E98" w14:textId="77777777" w:rsidTr="00874B2D">
        <w:trPr>
          <w:trHeight w:val="270"/>
        </w:trPr>
        <w:tc>
          <w:tcPr>
            <w:tcW w:w="841" w:type="dxa"/>
          </w:tcPr>
          <w:p w14:paraId="394EA078" w14:textId="77777777" w:rsidR="00F12B29" w:rsidRPr="00772C37" w:rsidRDefault="00F12B29" w:rsidP="00874B2D">
            <w:pPr>
              <w:spacing w:before="67"/>
              <w:ind w:left="67"/>
              <w:rPr>
                <w:rFonts w:ascii="Times New Roman" w:eastAsia="Times New Roman" w:hAnsi="Times New Roman" w:cs="Times New Roman"/>
                <w:sz w:val="12"/>
              </w:rPr>
            </w:pPr>
            <w:r w:rsidRPr="00772C37">
              <w:rPr>
                <w:rFonts w:ascii="Times New Roman" w:eastAsia="Times New Roman" w:hAnsi="Times New Roman" w:cs="Times New Roman"/>
                <w:spacing w:val="-2"/>
                <w:sz w:val="12"/>
              </w:rPr>
              <w:t>2.4.24</w:t>
            </w:r>
          </w:p>
        </w:tc>
        <w:tc>
          <w:tcPr>
            <w:tcW w:w="394" w:type="dxa"/>
          </w:tcPr>
          <w:p w14:paraId="186EE95F" w14:textId="77777777" w:rsidR="00F12B29" w:rsidRPr="00772C37" w:rsidRDefault="00F12B29" w:rsidP="00874B2D">
            <w:pPr>
              <w:spacing w:before="67"/>
              <w:ind w:left="6"/>
              <w:jc w:val="center"/>
              <w:rPr>
                <w:rFonts w:ascii="Times New Roman" w:eastAsia="Times New Roman" w:hAnsi="Times New Roman" w:cs="Times New Roman"/>
                <w:sz w:val="12"/>
              </w:rPr>
            </w:pPr>
            <w:r w:rsidRPr="00772C37">
              <w:rPr>
                <w:rFonts w:ascii="Times New Roman" w:eastAsia="Times New Roman" w:hAnsi="Times New Roman" w:cs="Times New Roman"/>
                <w:spacing w:val="-5"/>
                <w:sz w:val="12"/>
              </w:rPr>
              <w:t>Cr</w:t>
            </w:r>
          </w:p>
        </w:tc>
        <w:tc>
          <w:tcPr>
            <w:tcW w:w="874" w:type="dxa"/>
          </w:tcPr>
          <w:p w14:paraId="71FBA9D1" w14:textId="77777777" w:rsidR="00F12B29" w:rsidRPr="00772C37" w:rsidRDefault="00F12B29" w:rsidP="00874B2D">
            <w:pPr>
              <w:spacing w:line="133" w:lineRule="exact"/>
              <w:ind w:left="66"/>
              <w:rPr>
                <w:rFonts w:ascii="Times New Roman" w:eastAsia="Times New Roman" w:hAnsi="Times New Roman" w:cs="Times New Roman"/>
                <w:sz w:val="12"/>
              </w:rPr>
            </w:pPr>
            <w:r w:rsidRPr="00772C37">
              <w:rPr>
                <w:rFonts w:ascii="Times New Roman" w:eastAsia="Times New Roman" w:hAnsi="Times New Roman" w:cs="Times New Roman"/>
                <w:sz w:val="12"/>
              </w:rPr>
              <w:t>Descuentos</w:t>
            </w:r>
            <w:r w:rsidRPr="00772C37">
              <w:rPr>
                <w:rFonts w:ascii="Times New Roman" w:eastAsia="Times New Roman" w:hAnsi="Times New Roman" w:cs="Times New Roman"/>
                <w:spacing w:val="-1"/>
                <w:sz w:val="12"/>
              </w:rPr>
              <w:t xml:space="preserve"> </w:t>
            </w:r>
            <w:r w:rsidRPr="00772C37">
              <w:rPr>
                <w:rFonts w:ascii="Times New Roman" w:eastAsia="Times New Roman" w:hAnsi="Times New Roman" w:cs="Times New Roman"/>
                <w:spacing w:val="-5"/>
                <w:sz w:val="12"/>
              </w:rPr>
              <w:t>de</w:t>
            </w:r>
          </w:p>
          <w:p w14:paraId="5EAE9BA1" w14:textId="77777777" w:rsidR="00F12B29" w:rsidRPr="00772C37" w:rsidRDefault="00F12B29" w:rsidP="00874B2D">
            <w:pPr>
              <w:spacing w:before="1" w:line="116" w:lineRule="exact"/>
              <w:ind w:left="66"/>
              <w:rPr>
                <w:rFonts w:ascii="Times New Roman" w:eastAsia="Times New Roman" w:hAnsi="Times New Roman" w:cs="Times New Roman"/>
                <w:sz w:val="12"/>
              </w:rPr>
            </w:pPr>
            <w:r w:rsidRPr="00772C37">
              <w:rPr>
                <w:rFonts w:ascii="Times New Roman" w:eastAsia="Times New Roman" w:hAnsi="Times New Roman" w:cs="Times New Roman"/>
                <w:spacing w:val="-2"/>
                <w:sz w:val="12"/>
              </w:rPr>
              <w:t>nómina</w:t>
            </w:r>
          </w:p>
        </w:tc>
        <w:tc>
          <w:tcPr>
            <w:tcW w:w="985" w:type="dxa"/>
            <w:shd w:val="clear" w:color="auto" w:fill="FFF1CC"/>
          </w:tcPr>
          <w:p w14:paraId="6B954E1F" w14:textId="77777777" w:rsidR="00F12B29" w:rsidRPr="00772C37" w:rsidRDefault="00F12B29" w:rsidP="00874B2D">
            <w:pPr>
              <w:spacing w:before="67"/>
              <w:ind w:right="60"/>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11.779.068.700</w:t>
            </w:r>
          </w:p>
        </w:tc>
        <w:tc>
          <w:tcPr>
            <w:tcW w:w="918" w:type="dxa"/>
            <w:shd w:val="clear" w:color="auto" w:fill="FFF1CC"/>
          </w:tcPr>
          <w:p w14:paraId="59E2E4E9" w14:textId="77777777" w:rsidR="00F12B29" w:rsidRPr="00772C37" w:rsidRDefault="00F12B29" w:rsidP="00874B2D">
            <w:pPr>
              <w:spacing w:before="67"/>
              <w:ind w:right="59"/>
              <w:jc w:val="right"/>
              <w:rPr>
                <w:rFonts w:ascii="Times New Roman" w:eastAsia="Times New Roman" w:hAnsi="Times New Roman" w:cs="Times New Roman"/>
                <w:sz w:val="12"/>
              </w:rPr>
            </w:pPr>
            <w:r w:rsidRPr="00772C37">
              <w:rPr>
                <w:rFonts w:ascii="Times New Roman" w:eastAsia="Times New Roman" w:hAnsi="Times New Roman" w:cs="Times New Roman"/>
                <w:spacing w:val="-10"/>
                <w:sz w:val="12"/>
              </w:rPr>
              <w:t>0</w:t>
            </w:r>
          </w:p>
        </w:tc>
        <w:tc>
          <w:tcPr>
            <w:tcW w:w="985" w:type="dxa"/>
          </w:tcPr>
          <w:p w14:paraId="70749CFA" w14:textId="77777777" w:rsidR="00F12B29" w:rsidRPr="00772C37" w:rsidRDefault="00F12B29" w:rsidP="00874B2D">
            <w:pPr>
              <w:spacing w:before="67"/>
              <w:ind w:right="61"/>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11.779.068.700</w:t>
            </w:r>
          </w:p>
        </w:tc>
        <w:tc>
          <w:tcPr>
            <w:tcW w:w="980" w:type="dxa"/>
            <w:shd w:val="clear" w:color="auto" w:fill="FFF1CC"/>
          </w:tcPr>
          <w:p w14:paraId="44B716F6" w14:textId="77777777" w:rsidR="00F12B29" w:rsidRPr="00772C37" w:rsidRDefault="00F12B29" w:rsidP="00874B2D">
            <w:pPr>
              <w:spacing w:before="67"/>
              <w:ind w:right="63"/>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3.004.198.720</w:t>
            </w:r>
          </w:p>
        </w:tc>
        <w:tc>
          <w:tcPr>
            <w:tcW w:w="923" w:type="dxa"/>
            <w:shd w:val="clear" w:color="auto" w:fill="FFF1CC"/>
          </w:tcPr>
          <w:p w14:paraId="3EF8A3D3" w14:textId="77777777" w:rsidR="00F12B29" w:rsidRPr="00772C37" w:rsidRDefault="00F12B29" w:rsidP="00874B2D">
            <w:pPr>
              <w:spacing w:before="67"/>
              <w:ind w:right="62"/>
              <w:jc w:val="right"/>
              <w:rPr>
                <w:rFonts w:ascii="Times New Roman" w:eastAsia="Times New Roman" w:hAnsi="Times New Roman" w:cs="Times New Roman"/>
                <w:sz w:val="12"/>
              </w:rPr>
            </w:pPr>
            <w:r w:rsidRPr="00772C37">
              <w:rPr>
                <w:rFonts w:ascii="Times New Roman" w:eastAsia="Times New Roman" w:hAnsi="Times New Roman" w:cs="Times New Roman"/>
                <w:spacing w:val="-10"/>
                <w:sz w:val="12"/>
              </w:rPr>
              <w:t>0</w:t>
            </w:r>
          </w:p>
        </w:tc>
        <w:tc>
          <w:tcPr>
            <w:tcW w:w="990" w:type="dxa"/>
          </w:tcPr>
          <w:p w14:paraId="63B1A1ED" w14:textId="77777777" w:rsidR="00F12B29" w:rsidRPr="00772C37" w:rsidRDefault="00F12B29" w:rsidP="00874B2D">
            <w:pPr>
              <w:spacing w:before="67"/>
              <w:ind w:left="155"/>
              <w:jc w:val="center"/>
              <w:rPr>
                <w:rFonts w:ascii="Times New Roman" w:eastAsia="Times New Roman" w:hAnsi="Times New Roman" w:cs="Times New Roman"/>
                <w:sz w:val="12"/>
              </w:rPr>
            </w:pPr>
            <w:r w:rsidRPr="00772C37">
              <w:rPr>
                <w:rFonts w:ascii="Times New Roman" w:eastAsia="Times New Roman" w:hAnsi="Times New Roman" w:cs="Times New Roman"/>
                <w:spacing w:val="-2"/>
                <w:sz w:val="12"/>
              </w:rPr>
              <w:t>3.004.198.720</w:t>
            </w:r>
          </w:p>
        </w:tc>
        <w:tc>
          <w:tcPr>
            <w:tcW w:w="981" w:type="dxa"/>
          </w:tcPr>
          <w:p w14:paraId="309DFDDB" w14:textId="77777777" w:rsidR="00F12B29" w:rsidRPr="00772C37" w:rsidRDefault="00F12B29" w:rsidP="00874B2D">
            <w:pPr>
              <w:spacing w:before="67"/>
              <w:ind w:right="65"/>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8.774.869.980</w:t>
            </w:r>
          </w:p>
        </w:tc>
      </w:tr>
      <w:tr w:rsidR="00F12B29" w:rsidRPr="00772C37" w14:paraId="2B50CBDB" w14:textId="77777777" w:rsidTr="00874B2D">
        <w:trPr>
          <w:trHeight w:val="551"/>
        </w:trPr>
        <w:tc>
          <w:tcPr>
            <w:tcW w:w="841" w:type="dxa"/>
          </w:tcPr>
          <w:p w14:paraId="51A5645C" w14:textId="77777777" w:rsidR="00F12B29" w:rsidRPr="00772C37" w:rsidRDefault="00F12B29" w:rsidP="00874B2D">
            <w:pPr>
              <w:spacing w:before="71"/>
              <w:rPr>
                <w:rFonts w:ascii="Times New Roman" w:eastAsia="Times New Roman" w:hAnsi="Times New Roman" w:cs="Times New Roman"/>
                <w:b/>
                <w:sz w:val="12"/>
              </w:rPr>
            </w:pPr>
          </w:p>
          <w:p w14:paraId="510800C7" w14:textId="77777777" w:rsidR="00F12B29" w:rsidRPr="00772C37" w:rsidRDefault="00F12B29" w:rsidP="00874B2D">
            <w:pPr>
              <w:ind w:left="67"/>
              <w:rPr>
                <w:rFonts w:ascii="Times New Roman" w:eastAsia="Times New Roman" w:hAnsi="Times New Roman" w:cs="Times New Roman"/>
                <w:sz w:val="12"/>
              </w:rPr>
            </w:pPr>
            <w:r w:rsidRPr="00772C37">
              <w:rPr>
                <w:rFonts w:ascii="Times New Roman" w:eastAsia="Times New Roman" w:hAnsi="Times New Roman" w:cs="Times New Roman"/>
                <w:spacing w:val="-2"/>
                <w:sz w:val="12"/>
              </w:rPr>
              <w:t>2.4.36</w:t>
            </w:r>
          </w:p>
        </w:tc>
        <w:tc>
          <w:tcPr>
            <w:tcW w:w="394" w:type="dxa"/>
          </w:tcPr>
          <w:p w14:paraId="3B12A697" w14:textId="77777777" w:rsidR="00F12B29" w:rsidRPr="00772C37" w:rsidRDefault="00F12B29" w:rsidP="00874B2D">
            <w:pPr>
              <w:spacing w:before="71"/>
              <w:rPr>
                <w:rFonts w:ascii="Times New Roman" w:eastAsia="Times New Roman" w:hAnsi="Times New Roman" w:cs="Times New Roman"/>
                <w:b/>
                <w:sz w:val="12"/>
              </w:rPr>
            </w:pPr>
          </w:p>
          <w:p w14:paraId="558DAF98" w14:textId="77777777" w:rsidR="00F12B29" w:rsidRPr="00772C37" w:rsidRDefault="00F12B29" w:rsidP="00874B2D">
            <w:pPr>
              <w:ind w:left="6"/>
              <w:jc w:val="center"/>
              <w:rPr>
                <w:rFonts w:ascii="Times New Roman" w:eastAsia="Times New Roman" w:hAnsi="Times New Roman" w:cs="Times New Roman"/>
                <w:sz w:val="12"/>
              </w:rPr>
            </w:pPr>
            <w:r w:rsidRPr="00772C37">
              <w:rPr>
                <w:rFonts w:ascii="Times New Roman" w:eastAsia="Times New Roman" w:hAnsi="Times New Roman" w:cs="Times New Roman"/>
                <w:spacing w:val="-5"/>
                <w:sz w:val="12"/>
              </w:rPr>
              <w:t>Cr</w:t>
            </w:r>
          </w:p>
        </w:tc>
        <w:tc>
          <w:tcPr>
            <w:tcW w:w="874" w:type="dxa"/>
          </w:tcPr>
          <w:p w14:paraId="379631A9" w14:textId="77777777" w:rsidR="00F12B29" w:rsidRPr="00772C37" w:rsidRDefault="00F12B29" w:rsidP="00874B2D">
            <w:pPr>
              <w:spacing w:before="3"/>
              <w:ind w:left="66" w:right="156"/>
              <w:rPr>
                <w:rFonts w:ascii="Times New Roman" w:eastAsia="Times New Roman" w:hAnsi="Times New Roman" w:cs="Times New Roman"/>
                <w:sz w:val="12"/>
              </w:rPr>
            </w:pPr>
            <w:r w:rsidRPr="00772C37">
              <w:rPr>
                <w:rFonts w:ascii="Times New Roman" w:eastAsia="Times New Roman" w:hAnsi="Times New Roman" w:cs="Times New Roman"/>
                <w:sz w:val="12"/>
              </w:rPr>
              <w:t>Retención</w:t>
            </w:r>
            <w:r w:rsidRPr="00772C37">
              <w:rPr>
                <w:rFonts w:ascii="Times New Roman" w:eastAsia="Times New Roman" w:hAnsi="Times New Roman" w:cs="Times New Roman"/>
                <w:spacing w:val="-8"/>
                <w:sz w:val="12"/>
              </w:rPr>
              <w:t xml:space="preserve"> </w:t>
            </w:r>
            <w:r w:rsidRPr="00772C37">
              <w:rPr>
                <w:rFonts w:ascii="Times New Roman" w:eastAsia="Times New Roman" w:hAnsi="Times New Roman" w:cs="Times New Roman"/>
                <w:sz w:val="12"/>
              </w:rPr>
              <w:t>en</w:t>
            </w:r>
            <w:r w:rsidRPr="00772C37">
              <w:rPr>
                <w:rFonts w:ascii="Times New Roman" w:eastAsia="Times New Roman" w:hAnsi="Times New Roman" w:cs="Times New Roman"/>
                <w:spacing w:val="40"/>
                <w:sz w:val="12"/>
              </w:rPr>
              <w:t xml:space="preserve"> </w:t>
            </w:r>
            <w:r w:rsidRPr="00772C37">
              <w:rPr>
                <w:rFonts w:ascii="Times New Roman" w:eastAsia="Times New Roman" w:hAnsi="Times New Roman" w:cs="Times New Roman"/>
                <w:sz w:val="12"/>
              </w:rPr>
              <w:t>la fuente e</w:t>
            </w:r>
          </w:p>
          <w:p w14:paraId="17FBF943" w14:textId="77777777" w:rsidR="00F12B29" w:rsidRPr="00772C37" w:rsidRDefault="00F12B29" w:rsidP="00874B2D">
            <w:pPr>
              <w:spacing w:line="134" w:lineRule="exact"/>
              <w:ind w:left="66" w:right="202"/>
              <w:rPr>
                <w:rFonts w:ascii="Times New Roman" w:eastAsia="Times New Roman" w:hAnsi="Times New Roman" w:cs="Times New Roman"/>
                <w:sz w:val="12"/>
              </w:rPr>
            </w:pPr>
            <w:r w:rsidRPr="00772C37">
              <w:rPr>
                <w:rFonts w:ascii="Times New Roman" w:eastAsia="Times New Roman" w:hAnsi="Times New Roman" w:cs="Times New Roman"/>
                <w:sz w:val="12"/>
              </w:rPr>
              <w:t>impuesto</w:t>
            </w:r>
            <w:r w:rsidRPr="00772C37">
              <w:rPr>
                <w:rFonts w:ascii="Times New Roman" w:eastAsia="Times New Roman" w:hAnsi="Times New Roman" w:cs="Times New Roman"/>
                <w:spacing w:val="-8"/>
                <w:sz w:val="12"/>
              </w:rPr>
              <w:t xml:space="preserve"> </w:t>
            </w:r>
            <w:r w:rsidRPr="00772C37">
              <w:rPr>
                <w:rFonts w:ascii="Times New Roman" w:eastAsia="Times New Roman" w:hAnsi="Times New Roman" w:cs="Times New Roman"/>
                <w:sz w:val="12"/>
              </w:rPr>
              <w:t>de</w:t>
            </w:r>
            <w:r w:rsidRPr="00772C37">
              <w:rPr>
                <w:rFonts w:ascii="Times New Roman" w:eastAsia="Times New Roman" w:hAnsi="Times New Roman" w:cs="Times New Roman"/>
                <w:spacing w:val="40"/>
                <w:sz w:val="12"/>
              </w:rPr>
              <w:t xml:space="preserve"> </w:t>
            </w:r>
            <w:r w:rsidRPr="00772C37">
              <w:rPr>
                <w:rFonts w:ascii="Times New Roman" w:eastAsia="Times New Roman" w:hAnsi="Times New Roman" w:cs="Times New Roman"/>
                <w:spacing w:val="-2"/>
                <w:sz w:val="12"/>
              </w:rPr>
              <w:t>timbre</w:t>
            </w:r>
          </w:p>
        </w:tc>
        <w:tc>
          <w:tcPr>
            <w:tcW w:w="985" w:type="dxa"/>
            <w:shd w:val="clear" w:color="auto" w:fill="FFF1CC"/>
          </w:tcPr>
          <w:p w14:paraId="38964327" w14:textId="77777777" w:rsidR="00F12B29" w:rsidRPr="00772C37" w:rsidRDefault="00F12B29" w:rsidP="00874B2D">
            <w:pPr>
              <w:spacing w:before="71"/>
              <w:rPr>
                <w:rFonts w:ascii="Times New Roman" w:eastAsia="Times New Roman" w:hAnsi="Times New Roman" w:cs="Times New Roman"/>
                <w:b/>
                <w:sz w:val="12"/>
              </w:rPr>
            </w:pPr>
          </w:p>
          <w:p w14:paraId="779AF167" w14:textId="77777777" w:rsidR="00F12B29" w:rsidRPr="00772C37" w:rsidRDefault="00F12B29" w:rsidP="00874B2D">
            <w:pPr>
              <w:ind w:right="60"/>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14.470.884.472</w:t>
            </w:r>
          </w:p>
        </w:tc>
        <w:tc>
          <w:tcPr>
            <w:tcW w:w="918" w:type="dxa"/>
            <w:shd w:val="clear" w:color="auto" w:fill="FFF1CC"/>
          </w:tcPr>
          <w:p w14:paraId="0E2BEC24" w14:textId="77777777" w:rsidR="00F12B29" w:rsidRPr="00772C37" w:rsidRDefault="00F12B29" w:rsidP="00874B2D">
            <w:pPr>
              <w:spacing w:before="71"/>
              <w:rPr>
                <w:rFonts w:ascii="Times New Roman" w:eastAsia="Times New Roman" w:hAnsi="Times New Roman" w:cs="Times New Roman"/>
                <w:b/>
                <w:sz w:val="12"/>
              </w:rPr>
            </w:pPr>
          </w:p>
          <w:p w14:paraId="460ECDF6" w14:textId="77777777" w:rsidR="00F12B29" w:rsidRPr="00772C37" w:rsidRDefault="00F12B29" w:rsidP="00874B2D">
            <w:pPr>
              <w:ind w:right="59"/>
              <w:jc w:val="right"/>
              <w:rPr>
                <w:rFonts w:ascii="Times New Roman" w:eastAsia="Times New Roman" w:hAnsi="Times New Roman" w:cs="Times New Roman"/>
                <w:sz w:val="12"/>
              </w:rPr>
            </w:pPr>
            <w:r w:rsidRPr="00772C37">
              <w:rPr>
                <w:rFonts w:ascii="Times New Roman" w:eastAsia="Times New Roman" w:hAnsi="Times New Roman" w:cs="Times New Roman"/>
                <w:spacing w:val="-10"/>
                <w:sz w:val="12"/>
              </w:rPr>
              <w:t>0</w:t>
            </w:r>
          </w:p>
        </w:tc>
        <w:tc>
          <w:tcPr>
            <w:tcW w:w="985" w:type="dxa"/>
          </w:tcPr>
          <w:p w14:paraId="410028A4" w14:textId="77777777" w:rsidR="00F12B29" w:rsidRPr="00772C37" w:rsidRDefault="00F12B29" w:rsidP="00874B2D">
            <w:pPr>
              <w:spacing w:before="71"/>
              <w:rPr>
                <w:rFonts w:ascii="Times New Roman" w:eastAsia="Times New Roman" w:hAnsi="Times New Roman" w:cs="Times New Roman"/>
                <w:b/>
                <w:sz w:val="12"/>
              </w:rPr>
            </w:pPr>
          </w:p>
          <w:p w14:paraId="3E23DFFD" w14:textId="77777777" w:rsidR="00F12B29" w:rsidRPr="00772C37" w:rsidRDefault="00F12B29" w:rsidP="00874B2D">
            <w:pPr>
              <w:ind w:right="61"/>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14.470.884.472</w:t>
            </w:r>
          </w:p>
        </w:tc>
        <w:tc>
          <w:tcPr>
            <w:tcW w:w="980" w:type="dxa"/>
            <w:shd w:val="clear" w:color="auto" w:fill="FFF1CC"/>
          </w:tcPr>
          <w:p w14:paraId="0154C089" w14:textId="77777777" w:rsidR="00F12B29" w:rsidRPr="00772C37" w:rsidRDefault="00F12B29" w:rsidP="00874B2D">
            <w:pPr>
              <w:spacing w:before="71"/>
              <w:rPr>
                <w:rFonts w:ascii="Times New Roman" w:eastAsia="Times New Roman" w:hAnsi="Times New Roman" w:cs="Times New Roman"/>
                <w:b/>
                <w:sz w:val="12"/>
              </w:rPr>
            </w:pPr>
          </w:p>
          <w:p w14:paraId="2B6AF028" w14:textId="77777777" w:rsidR="00F12B29" w:rsidRPr="00772C37" w:rsidRDefault="00F12B29" w:rsidP="00874B2D">
            <w:pPr>
              <w:ind w:right="62"/>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19.875.016.320</w:t>
            </w:r>
          </w:p>
        </w:tc>
        <w:tc>
          <w:tcPr>
            <w:tcW w:w="923" w:type="dxa"/>
            <w:shd w:val="clear" w:color="auto" w:fill="FFF1CC"/>
          </w:tcPr>
          <w:p w14:paraId="408C04B3" w14:textId="77777777" w:rsidR="00F12B29" w:rsidRPr="00772C37" w:rsidRDefault="00F12B29" w:rsidP="00874B2D">
            <w:pPr>
              <w:spacing w:before="71"/>
              <w:rPr>
                <w:rFonts w:ascii="Times New Roman" w:eastAsia="Times New Roman" w:hAnsi="Times New Roman" w:cs="Times New Roman"/>
                <w:b/>
                <w:sz w:val="12"/>
              </w:rPr>
            </w:pPr>
          </w:p>
          <w:p w14:paraId="569D2805" w14:textId="77777777" w:rsidR="00F12B29" w:rsidRPr="00772C37" w:rsidRDefault="00F12B29" w:rsidP="00874B2D">
            <w:pPr>
              <w:ind w:right="62"/>
              <w:jc w:val="right"/>
              <w:rPr>
                <w:rFonts w:ascii="Times New Roman" w:eastAsia="Times New Roman" w:hAnsi="Times New Roman" w:cs="Times New Roman"/>
                <w:sz w:val="12"/>
              </w:rPr>
            </w:pPr>
            <w:r w:rsidRPr="00772C37">
              <w:rPr>
                <w:rFonts w:ascii="Times New Roman" w:eastAsia="Times New Roman" w:hAnsi="Times New Roman" w:cs="Times New Roman"/>
                <w:spacing w:val="-10"/>
                <w:sz w:val="12"/>
              </w:rPr>
              <w:t>0</w:t>
            </w:r>
          </w:p>
        </w:tc>
        <w:tc>
          <w:tcPr>
            <w:tcW w:w="990" w:type="dxa"/>
          </w:tcPr>
          <w:p w14:paraId="66153A01" w14:textId="77777777" w:rsidR="00F12B29" w:rsidRPr="00772C37" w:rsidRDefault="00F12B29" w:rsidP="00874B2D">
            <w:pPr>
              <w:spacing w:before="71"/>
              <w:rPr>
                <w:rFonts w:ascii="Times New Roman" w:eastAsia="Times New Roman" w:hAnsi="Times New Roman" w:cs="Times New Roman"/>
                <w:b/>
                <w:sz w:val="12"/>
              </w:rPr>
            </w:pPr>
          </w:p>
          <w:p w14:paraId="575F31AC" w14:textId="77777777" w:rsidR="00F12B29" w:rsidRPr="00772C37" w:rsidRDefault="00F12B29" w:rsidP="00874B2D">
            <w:pPr>
              <w:ind w:left="155" w:right="58"/>
              <w:jc w:val="center"/>
              <w:rPr>
                <w:rFonts w:ascii="Times New Roman" w:eastAsia="Times New Roman" w:hAnsi="Times New Roman" w:cs="Times New Roman"/>
                <w:sz w:val="12"/>
              </w:rPr>
            </w:pPr>
            <w:r w:rsidRPr="00772C37">
              <w:rPr>
                <w:rFonts w:ascii="Times New Roman" w:eastAsia="Times New Roman" w:hAnsi="Times New Roman" w:cs="Times New Roman"/>
                <w:spacing w:val="-2"/>
                <w:sz w:val="12"/>
              </w:rPr>
              <w:t>19.875.016.320</w:t>
            </w:r>
          </w:p>
        </w:tc>
        <w:tc>
          <w:tcPr>
            <w:tcW w:w="981" w:type="dxa"/>
          </w:tcPr>
          <w:p w14:paraId="7A01703E" w14:textId="77777777" w:rsidR="00F12B29" w:rsidRPr="00772C37" w:rsidRDefault="00F12B29" w:rsidP="00874B2D">
            <w:pPr>
              <w:spacing w:before="71"/>
              <w:rPr>
                <w:rFonts w:ascii="Times New Roman" w:eastAsia="Times New Roman" w:hAnsi="Times New Roman" w:cs="Times New Roman"/>
                <w:b/>
                <w:sz w:val="12"/>
              </w:rPr>
            </w:pPr>
          </w:p>
          <w:p w14:paraId="243BF5C8" w14:textId="77777777" w:rsidR="00F12B29" w:rsidRPr="00772C37" w:rsidRDefault="00F12B29" w:rsidP="00874B2D">
            <w:pPr>
              <w:ind w:right="65"/>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-5.404.131.848</w:t>
            </w:r>
          </w:p>
        </w:tc>
      </w:tr>
      <w:tr w:rsidR="00F12B29" w:rsidRPr="00772C37" w14:paraId="69A0EF1C" w14:textId="77777777" w:rsidTr="00874B2D">
        <w:trPr>
          <w:trHeight w:val="417"/>
        </w:trPr>
        <w:tc>
          <w:tcPr>
            <w:tcW w:w="841" w:type="dxa"/>
          </w:tcPr>
          <w:p w14:paraId="55A94E00" w14:textId="77777777" w:rsidR="00F12B29" w:rsidRPr="00772C37" w:rsidRDefault="00F12B29" w:rsidP="00874B2D">
            <w:pPr>
              <w:spacing w:before="4"/>
              <w:rPr>
                <w:rFonts w:ascii="Times New Roman" w:eastAsia="Times New Roman" w:hAnsi="Times New Roman" w:cs="Times New Roman"/>
                <w:b/>
                <w:sz w:val="12"/>
              </w:rPr>
            </w:pPr>
          </w:p>
          <w:p w14:paraId="5B222DBD" w14:textId="77777777" w:rsidR="00F12B29" w:rsidRPr="00772C37" w:rsidRDefault="00F12B29" w:rsidP="00874B2D">
            <w:pPr>
              <w:ind w:left="67"/>
              <w:rPr>
                <w:rFonts w:ascii="Times New Roman" w:eastAsia="Times New Roman" w:hAnsi="Times New Roman" w:cs="Times New Roman"/>
                <w:sz w:val="12"/>
              </w:rPr>
            </w:pPr>
            <w:r w:rsidRPr="00772C37">
              <w:rPr>
                <w:rFonts w:ascii="Times New Roman" w:eastAsia="Times New Roman" w:hAnsi="Times New Roman" w:cs="Times New Roman"/>
                <w:spacing w:val="-2"/>
                <w:sz w:val="12"/>
              </w:rPr>
              <w:t>2.4.40</w:t>
            </w:r>
          </w:p>
        </w:tc>
        <w:tc>
          <w:tcPr>
            <w:tcW w:w="394" w:type="dxa"/>
          </w:tcPr>
          <w:p w14:paraId="4941A066" w14:textId="77777777" w:rsidR="00F12B29" w:rsidRPr="00772C37" w:rsidRDefault="00F12B29" w:rsidP="00874B2D">
            <w:pPr>
              <w:spacing w:before="4"/>
              <w:rPr>
                <w:rFonts w:ascii="Times New Roman" w:eastAsia="Times New Roman" w:hAnsi="Times New Roman" w:cs="Times New Roman"/>
                <w:b/>
                <w:sz w:val="12"/>
              </w:rPr>
            </w:pPr>
          </w:p>
          <w:p w14:paraId="75B342BE" w14:textId="77777777" w:rsidR="00F12B29" w:rsidRPr="00772C37" w:rsidRDefault="00F12B29" w:rsidP="00874B2D">
            <w:pPr>
              <w:ind w:left="6"/>
              <w:jc w:val="center"/>
              <w:rPr>
                <w:rFonts w:ascii="Times New Roman" w:eastAsia="Times New Roman" w:hAnsi="Times New Roman" w:cs="Times New Roman"/>
                <w:sz w:val="12"/>
              </w:rPr>
            </w:pPr>
            <w:r w:rsidRPr="00772C37">
              <w:rPr>
                <w:rFonts w:ascii="Times New Roman" w:eastAsia="Times New Roman" w:hAnsi="Times New Roman" w:cs="Times New Roman"/>
                <w:spacing w:val="-5"/>
                <w:sz w:val="12"/>
              </w:rPr>
              <w:t>Cr</w:t>
            </w:r>
          </w:p>
        </w:tc>
        <w:tc>
          <w:tcPr>
            <w:tcW w:w="874" w:type="dxa"/>
          </w:tcPr>
          <w:p w14:paraId="79145D1E" w14:textId="77777777" w:rsidR="00F12B29" w:rsidRPr="00772C37" w:rsidRDefault="00F12B29" w:rsidP="00874B2D">
            <w:pPr>
              <w:spacing w:line="140" w:lineRule="atLeast"/>
              <w:ind w:left="66" w:right="79"/>
              <w:rPr>
                <w:rFonts w:ascii="Times New Roman" w:eastAsia="Times New Roman" w:hAnsi="Times New Roman" w:cs="Times New Roman"/>
                <w:sz w:val="12"/>
              </w:rPr>
            </w:pPr>
            <w:r w:rsidRPr="00772C37">
              <w:rPr>
                <w:rFonts w:ascii="Times New Roman" w:eastAsia="Times New Roman" w:hAnsi="Times New Roman" w:cs="Times New Roman"/>
                <w:spacing w:val="-2"/>
                <w:sz w:val="12"/>
              </w:rPr>
              <w:t>Impuestos,</w:t>
            </w:r>
            <w:r w:rsidRPr="00772C37">
              <w:rPr>
                <w:rFonts w:ascii="Times New Roman" w:eastAsia="Times New Roman" w:hAnsi="Times New Roman" w:cs="Times New Roman"/>
                <w:spacing w:val="40"/>
                <w:sz w:val="12"/>
              </w:rPr>
              <w:t xml:space="preserve"> </w:t>
            </w:r>
            <w:r w:rsidRPr="00772C37">
              <w:rPr>
                <w:rFonts w:ascii="Times New Roman" w:eastAsia="Times New Roman" w:hAnsi="Times New Roman" w:cs="Times New Roman"/>
                <w:spacing w:val="-2"/>
                <w:sz w:val="12"/>
              </w:rPr>
              <w:t>contribuciones</w:t>
            </w:r>
            <w:r w:rsidRPr="00772C37">
              <w:rPr>
                <w:rFonts w:ascii="Times New Roman" w:eastAsia="Times New Roman" w:hAnsi="Times New Roman" w:cs="Times New Roman"/>
                <w:spacing w:val="40"/>
                <w:sz w:val="12"/>
              </w:rPr>
              <w:t xml:space="preserve"> </w:t>
            </w:r>
            <w:r w:rsidRPr="00772C37">
              <w:rPr>
                <w:rFonts w:ascii="Times New Roman" w:eastAsia="Times New Roman" w:hAnsi="Times New Roman" w:cs="Times New Roman"/>
                <w:sz w:val="12"/>
              </w:rPr>
              <w:t>y</w:t>
            </w:r>
            <w:r w:rsidRPr="00772C37">
              <w:rPr>
                <w:rFonts w:ascii="Times New Roman" w:eastAsia="Times New Roman" w:hAnsi="Times New Roman" w:cs="Times New Roman"/>
                <w:spacing w:val="-8"/>
                <w:sz w:val="12"/>
              </w:rPr>
              <w:t xml:space="preserve"> </w:t>
            </w:r>
            <w:r w:rsidRPr="00772C37">
              <w:rPr>
                <w:rFonts w:ascii="Times New Roman" w:eastAsia="Times New Roman" w:hAnsi="Times New Roman" w:cs="Times New Roman"/>
                <w:sz w:val="12"/>
              </w:rPr>
              <w:t>tasas</w:t>
            </w:r>
          </w:p>
        </w:tc>
        <w:tc>
          <w:tcPr>
            <w:tcW w:w="985" w:type="dxa"/>
            <w:shd w:val="clear" w:color="auto" w:fill="FFF1CC"/>
          </w:tcPr>
          <w:p w14:paraId="1D454FE5" w14:textId="77777777" w:rsidR="00F12B29" w:rsidRPr="00772C37" w:rsidRDefault="00F12B29" w:rsidP="00874B2D">
            <w:pPr>
              <w:spacing w:before="4"/>
              <w:rPr>
                <w:rFonts w:ascii="Times New Roman" w:eastAsia="Times New Roman" w:hAnsi="Times New Roman" w:cs="Times New Roman"/>
                <w:b/>
                <w:sz w:val="12"/>
              </w:rPr>
            </w:pPr>
          </w:p>
          <w:p w14:paraId="0716D1BF" w14:textId="77777777" w:rsidR="00F12B29" w:rsidRPr="00772C37" w:rsidRDefault="00F12B29" w:rsidP="00874B2D">
            <w:pPr>
              <w:ind w:right="59"/>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4.984</w:t>
            </w:r>
          </w:p>
        </w:tc>
        <w:tc>
          <w:tcPr>
            <w:tcW w:w="918" w:type="dxa"/>
            <w:shd w:val="clear" w:color="auto" w:fill="FFF1CC"/>
          </w:tcPr>
          <w:p w14:paraId="11793FCA" w14:textId="77777777" w:rsidR="00F12B29" w:rsidRPr="00772C37" w:rsidRDefault="00F12B29" w:rsidP="00874B2D">
            <w:pPr>
              <w:rPr>
                <w:rFonts w:ascii="Times New Roman" w:eastAsia="Times New Roman" w:hAnsi="Times New Roman" w:cs="Times New Roman"/>
                <w:sz w:val="16"/>
              </w:rPr>
            </w:pPr>
          </w:p>
        </w:tc>
        <w:tc>
          <w:tcPr>
            <w:tcW w:w="985" w:type="dxa"/>
          </w:tcPr>
          <w:p w14:paraId="7390F315" w14:textId="77777777" w:rsidR="00F12B29" w:rsidRPr="00772C37" w:rsidRDefault="00F12B29" w:rsidP="00874B2D">
            <w:pPr>
              <w:spacing w:before="4"/>
              <w:rPr>
                <w:rFonts w:ascii="Times New Roman" w:eastAsia="Times New Roman" w:hAnsi="Times New Roman" w:cs="Times New Roman"/>
                <w:b/>
                <w:sz w:val="12"/>
              </w:rPr>
            </w:pPr>
          </w:p>
          <w:p w14:paraId="1ACA7081" w14:textId="77777777" w:rsidR="00F12B29" w:rsidRPr="00772C37" w:rsidRDefault="00F12B29" w:rsidP="00874B2D">
            <w:pPr>
              <w:ind w:right="61"/>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4.984</w:t>
            </w:r>
          </w:p>
        </w:tc>
        <w:tc>
          <w:tcPr>
            <w:tcW w:w="980" w:type="dxa"/>
            <w:shd w:val="clear" w:color="auto" w:fill="FFF1CC"/>
          </w:tcPr>
          <w:p w14:paraId="634AD2B6" w14:textId="77777777" w:rsidR="00F12B29" w:rsidRPr="00772C37" w:rsidRDefault="00F12B29" w:rsidP="00874B2D">
            <w:pPr>
              <w:spacing w:before="4"/>
              <w:rPr>
                <w:rFonts w:ascii="Times New Roman" w:eastAsia="Times New Roman" w:hAnsi="Times New Roman" w:cs="Times New Roman"/>
                <w:b/>
                <w:sz w:val="12"/>
              </w:rPr>
            </w:pPr>
          </w:p>
          <w:p w14:paraId="488285C1" w14:textId="77777777" w:rsidR="00F12B29" w:rsidRPr="00772C37" w:rsidRDefault="00F12B29" w:rsidP="00874B2D">
            <w:pPr>
              <w:ind w:right="61"/>
              <w:jc w:val="right"/>
              <w:rPr>
                <w:rFonts w:ascii="Times New Roman" w:eastAsia="Times New Roman" w:hAnsi="Times New Roman" w:cs="Times New Roman"/>
                <w:sz w:val="12"/>
              </w:rPr>
            </w:pPr>
            <w:r w:rsidRPr="00772C37">
              <w:rPr>
                <w:rFonts w:ascii="Times New Roman" w:eastAsia="Times New Roman" w:hAnsi="Times New Roman" w:cs="Times New Roman"/>
                <w:spacing w:val="-10"/>
                <w:sz w:val="12"/>
              </w:rPr>
              <w:t>0</w:t>
            </w:r>
          </w:p>
        </w:tc>
        <w:tc>
          <w:tcPr>
            <w:tcW w:w="923" w:type="dxa"/>
            <w:shd w:val="clear" w:color="auto" w:fill="FFF1CC"/>
          </w:tcPr>
          <w:p w14:paraId="52521DB2" w14:textId="77777777" w:rsidR="00F12B29" w:rsidRPr="00772C37" w:rsidRDefault="00F12B29" w:rsidP="00874B2D">
            <w:pPr>
              <w:rPr>
                <w:rFonts w:ascii="Times New Roman" w:eastAsia="Times New Roman" w:hAnsi="Times New Roman" w:cs="Times New Roman"/>
                <w:sz w:val="16"/>
              </w:rPr>
            </w:pPr>
          </w:p>
        </w:tc>
        <w:tc>
          <w:tcPr>
            <w:tcW w:w="990" w:type="dxa"/>
          </w:tcPr>
          <w:p w14:paraId="334A14AD" w14:textId="77777777" w:rsidR="00F12B29" w:rsidRPr="00772C37" w:rsidRDefault="00F12B29" w:rsidP="00874B2D">
            <w:pPr>
              <w:rPr>
                <w:rFonts w:ascii="Times New Roman" w:eastAsia="Times New Roman" w:hAnsi="Times New Roman" w:cs="Times New Roman"/>
                <w:sz w:val="16"/>
              </w:rPr>
            </w:pPr>
          </w:p>
        </w:tc>
        <w:tc>
          <w:tcPr>
            <w:tcW w:w="981" w:type="dxa"/>
          </w:tcPr>
          <w:p w14:paraId="3C07F09D" w14:textId="77777777" w:rsidR="00F12B29" w:rsidRPr="00772C37" w:rsidRDefault="00F12B29" w:rsidP="00874B2D">
            <w:pPr>
              <w:spacing w:before="4"/>
              <w:rPr>
                <w:rFonts w:ascii="Times New Roman" w:eastAsia="Times New Roman" w:hAnsi="Times New Roman" w:cs="Times New Roman"/>
                <w:b/>
                <w:sz w:val="12"/>
              </w:rPr>
            </w:pPr>
          </w:p>
          <w:p w14:paraId="17A6809E" w14:textId="77777777" w:rsidR="00F12B29" w:rsidRPr="00772C37" w:rsidRDefault="00F12B29" w:rsidP="00874B2D">
            <w:pPr>
              <w:ind w:right="64"/>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4.984</w:t>
            </w:r>
          </w:p>
        </w:tc>
      </w:tr>
      <w:tr w:rsidR="00F12B29" w:rsidRPr="00772C37" w14:paraId="5DDEF153" w14:textId="77777777" w:rsidTr="00874B2D">
        <w:trPr>
          <w:trHeight w:val="271"/>
        </w:trPr>
        <w:tc>
          <w:tcPr>
            <w:tcW w:w="841" w:type="dxa"/>
          </w:tcPr>
          <w:p w14:paraId="5E01EA79" w14:textId="77777777" w:rsidR="00F12B29" w:rsidRPr="00772C37" w:rsidRDefault="00F12B29" w:rsidP="00874B2D">
            <w:pPr>
              <w:spacing w:before="67"/>
              <w:ind w:left="67"/>
              <w:rPr>
                <w:rFonts w:ascii="Times New Roman" w:eastAsia="Times New Roman" w:hAnsi="Times New Roman" w:cs="Times New Roman"/>
                <w:sz w:val="12"/>
              </w:rPr>
            </w:pPr>
            <w:r w:rsidRPr="00772C37">
              <w:rPr>
                <w:rFonts w:ascii="Times New Roman" w:eastAsia="Times New Roman" w:hAnsi="Times New Roman" w:cs="Times New Roman"/>
                <w:spacing w:val="-2"/>
                <w:sz w:val="12"/>
              </w:rPr>
              <w:t>2.4.60</w:t>
            </w:r>
          </w:p>
        </w:tc>
        <w:tc>
          <w:tcPr>
            <w:tcW w:w="394" w:type="dxa"/>
          </w:tcPr>
          <w:p w14:paraId="0A8D13FA" w14:textId="77777777" w:rsidR="00F12B29" w:rsidRPr="00772C37" w:rsidRDefault="00F12B29" w:rsidP="00874B2D">
            <w:pPr>
              <w:spacing w:before="67"/>
              <w:ind w:left="6"/>
              <w:jc w:val="center"/>
              <w:rPr>
                <w:rFonts w:ascii="Times New Roman" w:eastAsia="Times New Roman" w:hAnsi="Times New Roman" w:cs="Times New Roman"/>
                <w:sz w:val="12"/>
              </w:rPr>
            </w:pPr>
            <w:r w:rsidRPr="00772C37">
              <w:rPr>
                <w:rFonts w:ascii="Times New Roman" w:eastAsia="Times New Roman" w:hAnsi="Times New Roman" w:cs="Times New Roman"/>
                <w:spacing w:val="-5"/>
                <w:sz w:val="12"/>
              </w:rPr>
              <w:t>Cr</w:t>
            </w:r>
          </w:p>
        </w:tc>
        <w:tc>
          <w:tcPr>
            <w:tcW w:w="874" w:type="dxa"/>
          </w:tcPr>
          <w:p w14:paraId="61442680" w14:textId="77777777" w:rsidR="00F12B29" w:rsidRPr="00772C37" w:rsidRDefault="00F12B29" w:rsidP="00874B2D">
            <w:pPr>
              <w:spacing w:line="134" w:lineRule="exact"/>
              <w:ind w:left="66"/>
              <w:rPr>
                <w:rFonts w:ascii="Times New Roman" w:eastAsia="Times New Roman" w:hAnsi="Times New Roman" w:cs="Times New Roman"/>
                <w:sz w:val="12"/>
              </w:rPr>
            </w:pPr>
            <w:r w:rsidRPr="00772C37">
              <w:rPr>
                <w:rFonts w:ascii="Times New Roman" w:eastAsia="Times New Roman" w:hAnsi="Times New Roman" w:cs="Times New Roman"/>
                <w:spacing w:val="-2"/>
                <w:sz w:val="12"/>
              </w:rPr>
              <w:t>Créditos</w:t>
            </w:r>
          </w:p>
          <w:p w14:paraId="0E85DDAF" w14:textId="77777777" w:rsidR="00F12B29" w:rsidRPr="00772C37" w:rsidRDefault="00F12B29" w:rsidP="00874B2D">
            <w:pPr>
              <w:spacing w:before="1" w:line="116" w:lineRule="exact"/>
              <w:ind w:left="66"/>
              <w:rPr>
                <w:rFonts w:ascii="Times New Roman" w:eastAsia="Times New Roman" w:hAnsi="Times New Roman" w:cs="Times New Roman"/>
                <w:sz w:val="12"/>
              </w:rPr>
            </w:pPr>
            <w:r w:rsidRPr="00772C37">
              <w:rPr>
                <w:rFonts w:ascii="Times New Roman" w:eastAsia="Times New Roman" w:hAnsi="Times New Roman" w:cs="Times New Roman"/>
                <w:spacing w:val="-2"/>
                <w:sz w:val="12"/>
              </w:rPr>
              <w:t>judiciales</w:t>
            </w:r>
          </w:p>
        </w:tc>
        <w:tc>
          <w:tcPr>
            <w:tcW w:w="985" w:type="dxa"/>
            <w:shd w:val="clear" w:color="auto" w:fill="FFF1CC"/>
          </w:tcPr>
          <w:p w14:paraId="40964C9B" w14:textId="77777777" w:rsidR="00F12B29" w:rsidRPr="00772C37" w:rsidRDefault="00F12B29" w:rsidP="00874B2D">
            <w:pPr>
              <w:spacing w:before="67"/>
              <w:ind w:right="60"/>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285.156.583</w:t>
            </w:r>
          </w:p>
        </w:tc>
        <w:tc>
          <w:tcPr>
            <w:tcW w:w="918" w:type="dxa"/>
            <w:shd w:val="clear" w:color="auto" w:fill="FFF1CC"/>
          </w:tcPr>
          <w:p w14:paraId="61059B77" w14:textId="77777777" w:rsidR="00F12B29" w:rsidRPr="00772C37" w:rsidRDefault="00F12B29" w:rsidP="00874B2D">
            <w:pPr>
              <w:rPr>
                <w:rFonts w:ascii="Times New Roman" w:eastAsia="Times New Roman" w:hAnsi="Times New Roman" w:cs="Times New Roman"/>
                <w:sz w:val="16"/>
              </w:rPr>
            </w:pPr>
          </w:p>
        </w:tc>
        <w:tc>
          <w:tcPr>
            <w:tcW w:w="985" w:type="dxa"/>
          </w:tcPr>
          <w:p w14:paraId="2F2A172C" w14:textId="77777777" w:rsidR="00F12B29" w:rsidRPr="00772C37" w:rsidRDefault="00F12B29" w:rsidP="00874B2D">
            <w:pPr>
              <w:spacing w:before="67"/>
              <w:ind w:right="61"/>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285.156.583</w:t>
            </w:r>
          </w:p>
        </w:tc>
        <w:tc>
          <w:tcPr>
            <w:tcW w:w="980" w:type="dxa"/>
            <w:shd w:val="clear" w:color="auto" w:fill="FFF1CC"/>
          </w:tcPr>
          <w:p w14:paraId="7CC7BEE2" w14:textId="77777777" w:rsidR="00F12B29" w:rsidRPr="00772C37" w:rsidRDefault="00F12B29" w:rsidP="00874B2D">
            <w:pPr>
              <w:spacing w:before="67"/>
              <w:ind w:right="61"/>
              <w:jc w:val="right"/>
              <w:rPr>
                <w:rFonts w:ascii="Times New Roman" w:eastAsia="Times New Roman" w:hAnsi="Times New Roman" w:cs="Times New Roman"/>
                <w:sz w:val="12"/>
              </w:rPr>
            </w:pPr>
            <w:r w:rsidRPr="00772C37">
              <w:rPr>
                <w:rFonts w:ascii="Times New Roman" w:eastAsia="Times New Roman" w:hAnsi="Times New Roman" w:cs="Times New Roman"/>
                <w:spacing w:val="-10"/>
                <w:sz w:val="12"/>
              </w:rPr>
              <w:t>0</w:t>
            </w:r>
          </w:p>
        </w:tc>
        <w:tc>
          <w:tcPr>
            <w:tcW w:w="923" w:type="dxa"/>
            <w:shd w:val="clear" w:color="auto" w:fill="FFF1CC"/>
          </w:tcPr>
          <w:p w14:paraId="15F2E462" w14:textId="77777777" w:rsidR="00F12B29" w:rsidRPr="00772C37" w:rsidRDefault="00F12B29" w:rsidP="00874B2D">
            <w:pPr>
              <w:rPr>
                <w:rFonts w:ascii="Times New Roman" w:eastAsia="Times New Roman" w:hAnsi="Times New Roman" w:cs="Times New Roman"/>
                <w:sz w:val="16"/>
              </w:rPr>
            </w:pPr>
          </w:p>
        </w:tc>
        <w:tc>
          <w:tcPr>
            <w:tcW w:w="990" w:type="dxa"/>
          </w:tcPr>
          <w:p w14:paraId="223035E1" w14:textId="77777777" w:rsidR="00F12B29" w:rsidRPr="00772C37" w:rsidRDefault="00F12B29" w:rsidP="00874B2D">
            <w:pPr>
              <w:rPr>
                <w:rFonts w:ascii="Times New Roman" w:eastAsia="Times New Roman" w:hAnsi="Times New Roman" w:cs="Times New Roman"/>
                <w:sz w:val="16"/>
              </w:rPr>
            </w:pPr>
          </w:p>
        </w:tc>
        <w:tc>
          <w:tcPr>
            <w:tcW w:w="981" w:type="dxa"/>
          </w:tcPr>
          <w:p w14:paraId="2E8FCE02" w14:textId="77777777" w:rsidR="00F12B29" w:rsidRPr="00772C37" w:rsidRDefault="00F12B29" w:rsidP="00874B2D">
            <w:pPr>
              <w:spacing w:before="67"/>
              <w:ind w:right="65"/>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285.156.583</w:t>
            </w:r>
          </w:p>
        </w:tc>
      </w:tr>
      <w:tr w:rsidR="00F12B29" w:rsidRPr="00772C37" w14:paraId="26A9E1CB" w14:textId="77777777" w:rsidTr="00874B2D">
        <w:trPr>
          <w:trHeight w:val="278"/>
        </w:trPr>
        <w:tc>
          <w:tcPr>
            <w:tcW w:w="841" w:type="dxa"/>
          </w:tcPr>
          <w:p w14:paraId="4CDCEBBF" w14:textId="77777777" w:rsidR="00F12B29" w:rsidRPr="00772C37" w:rsidRDefault="00F12B29" w:rsidP="00874B2D">
            <w:pPr>
              <w:spacing w:before="70"/>
              <w:ind w:left="67"/>
              <w:rPr>
                <w:rFonts w:ascii="Times New Roman" w:eastAsia="Times New Roman" w:hAnsi="Times New Roman" w:cs="Times New Roman"/>
                <w:sz w:val="12"/>
              </w:rPr>
            </w:pPr>
            <w:r w:rsidRPr="00772C37">
              <w:rPr>
                <w:rFonts w:ascii="Times New Roman" w:eastAsia="Times New Roman" w:hAnsi="Times New Roman" w:cs="Times New Roman"/>
                <w:spacing w:val="-2"/>
                <w:sz w:val="12"/>
              </w:rPr>
              <w:t>2.4.90</w:t>
            </w:r>
          </w:p>
        </w:tc>
        <w:tc>
          <w:tcPr>
            <w:tcW w:w="394" w:type="dxa"/>
          </w:tcPr>
          <w:p w14:paraId="524CDC1F" w14:textId="77777777" w:rsidR="00F12B29" w:rsidRPr="00772C37" w:rsidRDefault="00F12B29" w:rsidP="00874B2D">
            <w:pPr>
              <w:spacing w:before="70"/>
              <w:ind w:left="6"/>
              <w:jc w:val="center"/>
              <w:rPr>
                <w:rFonts w:ascii="Times New Roman" w:eastAsia="Times New Roman" w:hAnsi="Times New Roman" w:cs="Times New Roman"/>
                <w:sz w:val="12"/>
              </w:rPr>
            </w:pPr>
            <w:r w:rsidRPr="00772C37">
              <w:rPr>
                <w:rFonts w:ascii="Times New Roman" w:eastAsia="Times New Roman" w:hAnsi="Times New Roman" w:cs="Times New Roman"/>
                <w:spacing w:val="-5"/>
                <w:sz w:val="12"/>
              </w:rPr>
              <w:t>Cr</w:t>
            </w:r>
          </w:p>
        </w:tc>
        <w:tc>
          <w:tcPr>
            <w:tcW w:w="874" w:type="dxa"/>
          </w:tcPr>
          <w:p w14:paraId="69A57404" w14:textId="77777777" w:rsidR="00F12B29" w:rsidRPr="00772C37" w:rsidRDefault="00F12B29" w:rsidP="00874B2D">
            <w:pPr>
              <w:spacing w:line="140" w:lineRule="atLeast"/>
              <w:ind w:left="66" w:right="136"/>
              <w:rPr>
                <w:rFonts w:ascii="Times New Roman" w:eastAsia="Times New Roman" w:hAnsi="Times New Roman" w:cs="Times New Roman"/>
                <w:sz w:val="12"/>
              </w:rPr>
            </w:pPr>
            <w:r w:rsidRPr="00772C37">
              <w:rPr>
                <w:rFonts w:ascii="Times New Roman" w:eastAsia="Times New Roman" w:hAnsi="Times New Roman" w:cs="Times New Roman"/>
                <w:sz w:val="12"/>
              </w:rPr>
              <w:t>Otras</w:t>
            </w:r>
            <w:r w:rsidRPr="00772C37">
              <w:rPr>
                <w:rFonts w:ascii="Times New Roman" w:eastAsia="Times New Roman" w:hAnsi="Times New Roman" w:cs="Times New Roman"/>
                <w:spacing w:val="-8"/>
                <w:sz w:val="12"/>
              </w:rPr>
              <w:t xml:space="preserve"> </w:t>
            </w:r>
            <w:r w:rsidRPr="00772C37">
              <w:rPr>
                <w:rFonts w:ascii="Times New Roman" w:eastAsia="Times New Roman" w:hAnsi="Times New Roman" w:cs="Times New Roman"/>
                <w:sz w:val="12"/>
              </w:rPr>
              <w:t>cuentas</w:t>
            </w:r>
            <w:r w:rsidRPr="00772C37">
              <w:rPr>
                <w:rFonts w:ascii="Times New Roman" w:eastAsia="Times New Roman" w:hAnsi="Times New Roman" w:cs="Times New Roman"/>
                <w:spacing w:val="40"/>
                <w:sz w:val="12"/>
              </w:rPr>
              <w:t xml:space="preserve"> </w:t>
            </w:r>
            <w:r w:rsidRPr="00772C37">
              <w:rPr>
                <w:rFonts w:ascii="Times New Roman" w:eastAsia="Times New Roman" w:hAnsi="Times New Roman" w:cs="Times New Roman"/>
                <w:sz w:val="12"/>
              </w:rPr>
              <w:t>por</w:t>
            </w:r>
            <w:r w:rsidRPr="00772C37">
              <w:rPr>
                <w:rFonts w:ascii="Times New Roman" w:eastAsia="Times New Roman" w:hAnsi="Times New Roman" w:cs="Times New Roman"/>
                <w:spacing w:val="-8"/>
                <w:sz w:val="12"/>
              </w:rPr>
              <w:t xml:space="preserve"> </w:t>
            </w:r>
            <w:r w:rsidRPr="00772C37">
              <w:rPr>
                <w:rFonts w:ascii="Times New Roman" w:eastAsia="Times New Roman" w:hAnsi="Times New Roman" w:cs="Times New Roman"/>
                <w:sz w:val="12"/>
              </w:rPr>
              <w:t>pagar</w:t>
            </w:r>
          </w:p>
        </w:tc>
        <w:tc>
          <w:tcPr>
            <w:tcW w:w="985" w:type="dxa"/>
            <w:shd w:val="clear" w:color="auto" w:fill="FFF1CC"/>
          </w:tcPr>
          <w:p w14:paraId="0B60A6BB" w14:textId="77777777" w:rsidR="00F12B29" w:rsidRPr="00772C37" w:rsidRDefault="00F12B29" w:rsidP="00874B2D">
            <w:pPr>
              <w:spacing w:before="70"/>
              <w:ind w:right="60"/>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11.991.642.829</w:t>
            </w:r>
          </w:p>
        </w:tc>
        <w:tc>
          <w:tcPr>
            <w:tcW w:w="918" w:type="dxa"/>
            <w:shd w:val="clear" w:color="auto" w:fill="FFF1CC"/>
          </w:tcPr>
          <w:p w14:paraId="15E90F48" w14:textId="77777777" w:rsidR="00F12B29" w:rsidRPr="00772C37" w:rsidRDefault="00F12B29" w:rsidP="00874B2D">
            <w:pPr>
              <w:spacing w:before="70"/>
              <w:ind w:right="59"/>
              <w:jc w:val="right"/>
              <w:rPr>
                <w:rFonts w:ascii="Times New Roman" w:eastAsia="Times New Roman" w:hAnsi="Times New Roman" w:cs="Times New Roman"/>
                <w:sz w:val="12"/>
              </w:rPr>
            </w:pPr>
            <w:r w:rsidRPr="00772C37">
              <w:rPr>
                <w:rFonts w:ascii="Times New Roman" w:eastAsia="Times New Roman" w:hAnsi="Times New Roman" w:cs="Times New Roman"/>
                <w:spacing w:val="-10"/>
                <w:sz w:val="12"/>
              </w:rPr>
              <w:t>0</w:t>
            </w:r>
          </w:p>
        </w:tc>
        <w:tc>
          <w:tcPr>
            <w:tcW w:w="985" w:type="dxa"/>
          </w:tcPr>
          <w:p w14:paraId="28FBEB3D" w14:textId="77777777" w:rsidR="00F12B29" w:rsidRPr="00772C37" w:rsidRDefault="00F12B29" w:rsidP="00874B2D">
            <w:pPr>
              <w:spacing w:before="70"/>
              <w:ind w:right="61"/>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11.991.642.829</w:t>
            </w:r>
          </w:p>
        </w:tc>
        <w:tc>
          <w:tcPr>
            <w:tcW w:w="980" w:type="dxa"/>
            <w:shd w:val="clear" w:color="auto" w:fill="FFF1CC"/>
          </w:tcPr>
          <w:p w14:paraId="637C51D5" w14:textId="77777777" w:rsidR="00F12B29" w:rsidRPr="00772C37" w:rsidRDefault="00F12B29" w:rsidP="00874B2D">
            <w:pPr>
              <w:spacing w:before="70"/>
              <w:ind w:right="62"/>
              <w:jc w:val="right"/>
              <w:rPr>
                <w:rFonts w:ascii="Times New Roman" w:eastAsia="Times New Roman" w:hAnsi="Times New Roman" w:cs="Times New Roman"/>
                <w:sz w:val="12"/>
              </w:rPr>
            </w:pPr>
            <w:r w:rsidRPr="00772C37">
              <w:rPr>
                <w:rFonts w:ascii="Times New Roman" w:eastAsia="Times New Roman" w:hAnsi="Times New Roman" w:cs="Times New Roman"/>
                <w:spacing w:val="-2"/>
                <w:sz w:val="12"/>
              </w:rPr>
              <w:t>34.858.938.338</w:t>
            </w:r>
          </w:p>
        </w:tc>
        <w:tc>
          <w:tcPr>
            <w:tcW w:w="923" w:type="dxa"/>
            <w:shd w:val="clear" w:color="auto" w:fill="FFF1CC"/>
          </w:tcPr>
          <w:p w14:paraId="335C4DF1" w14:textId="77777777" w:rsidR="00F12B29" w:rsidRPr="00772C37" w:rsidRDefault="00F12B29" w:rsidP="00874B2D">
            <w:pPr>
              <w:spacing w:before="70"/>
              <w:ind w:right="62"/>
              <w:jc w:val="right"/>
              <w:rPr>
                <w:rFonts w:ascii="Times New Roman" w:eastAsia="Times New Roman" w:hAnsi="Times New Roman" w:cs="Times New Roman"/>
                <w:sz w:val="12"/>
              </w:rPr>
            </w:pPr>
            <w:r w:rsidRPr="00772C37">
              <w:rPr>
                <w:rFonts w:ascii="Times New Roman" w:eastAsia="Times New Roman" w:hAnsi="Times New Roman" w:cs="Times New Roman"/>
                <w:spacing w:val="-10"/>
                <w:sz w:val="12"/>
              </w:rPr>
              <w:t>0</w:t>
            </w:r>
          </w:p>
        </w:tc>
        <w:tc>
          <w:tcPr>
            <w:tcW w:w="990" w:type="dxa"/>
          </w:tcPr>
          <w:p w14:paraId="7726F029" w14:textId="77777777" w:rsidR="00F12B29" w:rsidRPr="00772C37" w:rsidRDefault="00F12B29" w:rsidP="00874B2D">
            <w:pPr>
              <w:spacing w:before="70"/>
              <w:ind w:left="155" w:right="58"/>
              <w:jc w:val="center"/>
              <w:rPr>
                <w:rFonts w:ascii="Times New Roman" w:eastAsia="Times New Roman" w:hAnsi="Times New Roman" w:cs="Times New Roman"/>
                <w:sz w:val="12"/>
              </w:rPr>
            </w:pPr>
            <w:r w:rsidRPr="00772C37">
              <w:rPr>
                <w:rFonts w:ascii="Times New Roman" w:eastAsia="Times New Roman" w:hAnsi="Times New Roman" w:cs="Times New Roman"/>
                <w:spacing w:val="-2"/>
                <w:sz w:val="12"/>
              </w:rPr>
              <w:t>34.858.938.338</w:t>
            </w:r>
          </w:p>
        </w:tc>
        <w:tc>
          <w:tcPr>
            <w:tcW w:w="981" w:type="dxa"/>
          </w:tcPr>
          <w:p w14:paraId="2BD85E64" w14:textId="77777777" w:rsidR="00F12B29" w:rsidRPr="00772C37" w:rsidRDefault="00F12B29" w:rsidP="00874B2D">
            <w:pPr>
              <w:spacing w:before="70"/>
              <w:ind w:left="109"/>
              <w:rPr>
                <w:rFonts w:ascii="Times New Roman" w:eastAsia="Times New Roman" w:hAnsi="Times New Roman" w:cs="Times New Roman"/>
                <w:sz w:val="12"/>
              </w:rPr>
            </w:pPr>
            <w:r w:rsidRPr="00772C37">
              <w:rPr>
                <w:rFonts w:ascii="Times New Roman" w:eastAsia="Times New Roman" w:hAnsi="Times New Roman" w:cs="Times New Roman"/>
                <w:spacing w:val="-2"/>
                <w:sz w:val="12"/>
              </w:rPr>
              <w:t>-22.867.295.509</w:t>
            </w:r>
          </w:p>
        </w:tc>
      </w:tr>
    </w:tbl>
    <w:p w14:paraId="5E47FCD0" w14:textId="77777777" w:rsidR="00F12B29" w:rsidRDefault="00F12B29" w:rsidP="00F12B29">
      <w:pPr>
        <w:pStyle w:val="Textoindependiente"/>
        <w:ind w:right="-50"/>
        <w:jc w:val="both"/>
        <w:rPr>
          <w:b/>
          <w:sz w:val="28"/>
          <w:szCs w:val="28"/>
        </w:rPr>
      </w:pPr>
    </w:p>
    <w:p w14:paraId="0ABAB020" w14:textId="77777777" w:rsidR="00F12B29" w:rsidRPr="00772C37" w:rsidRDefault="00F12B29" w:rsidP="00B67CAA">
      <w:pPr>
        <w:pStyle w:val="Textoindependiente"/>
        <w:numPr>
          <w:ilvl w:val="0"/>
          <w:numId w:val="6"/>
        </w:numPr>
        <w:ind w:right="-50"/>
        <w:jc w:val="both"/>
        <w:rPr>
          <w:bCs/>
        </w:rPr>
      </w:pPr>
      <w:r w:rsidRPr="00772C37">
        <w:rPr>
          <w:b/>
        </w:rPr>
        <w:t>240720 – Recaudos por clasificar</w:t>
      </w:r>
      <w:r w:rsidRPr="00772C37">
        <w:rPr>
          <w:bCs/>
        </w:rPr>
        <w:t xml:space="preserve">: </w:t>
      </w:r>
      <w:r>
        <w:rPr>
          <w:bCs/>
        </w:rPr>
        <w:t>D</w:t>
      </w:r>
      <w:r w:rsidRPr="00772C37">
        <w:rPr>
          <w:bCs/>
        </w:rPr>
        <w:t>entro de este saldo se encuentra el valor correspondiente a los depósitos y demás transacciones realizadas en las cuentas bancarias, y sobre los cuales no se identifican para su imputación, reflejando como partidas conciliatorias por depurar, teniendo en cuenta que los saldos de las cuentas bancarias a reportar en los Estados Financieros deberá ser igual al saldo reflejado en los extractos bancarios, de conformidad con lo establecido en los conceptos No. 20182000025301 del 24 de abril de 2018 donde ratifica lo expuesto en los conceptos No. 20162000016641 y 20172000062471 del 20 de junio de 2016 y el 26 de septiembre de 2017 respectivamente, emitidos por la Contaduría General de la Nación, teniendo en cuenta la homologación establecida en la Resolución 620 de 2015.</w:t>
      </w:r>
    </w:p>
    <w:p w14:paraId="37037911" w14:textId="77777777" w:rsidR="00F12B29" w:rsidRDefault="00F12B29" w:rsidP="00F12B29">
      <w:pPr>
        <w:pStyle w:val="Textoindependiente"/>
        <w:ind w:right="-50"/>
        <w:jc w:val="both"/>
        <w:rPr>
          <w:b/>
          <w:sz w:val="28"/>
          <w:szCs w:val="28"/>
        </w:rPr>
      </w:pPr>
    </w:p>
    <w:p w14:paraId="1B4858EB" w14:textId="77777777" w:rsidR="00F12B29" w:rsidRPr="00772C37" w:rsidRDefault="00F12B29" w:rsidP="00F12B29">
      <w:pPr>
        <w:pStyle w:val="Textoindependiente"/>
        <w:ind w:left="708" w:right="-50"/>
        <w:jc w:val="both"/>
        <w:rPr>
          <w:bCs/>
        </w:rPr>
      </w:pPr>
      <w:r w:rsidRPr="00772C37">
        <w:rPr>
          <w:bCs/>
        </w:rPr>
        <w:t xml:space="preserve">En el proceso transaccional de afectación en los movimientos de esta cuenta, en el normal desarrollo de la operación son originados por los conceptos de: Creación de </w:t>
      </w:r>
      <w:r w:rsidRPr="00772C37">
        <w:rPr>
          <w:bCs/>
        </w:rPr>
        <w:lastRenderedPageBreak/>
        <w:t>recaudo por clasificar, reintegros de órdenes de pago presupuestales sin deducciones, reintegro de órdenes de pago no presupuestales originadas en EPG y PAG, recaudo básico de ingresos presupuestales sin diferencial cambiario, creación de causación y recaudo básico, documento de facturación electrónica, asignación de PCI a documentos recaudos por clasificar en la PCI origen, creación de constitución de acreedores originados en PAG con deducciones y disminución o aumentos de los DXC.</w:t>
      </w:r>
    </w:p>
    <w:p w14:paraId="4187FDBF" w14:textId="77777777" w:rsidR="00F12B29" w:rsidRDefault="00F12B29" w:rsidP="00F12B29">
      <w:pPr>
        <w:pStyle w:val="Textoindependiente"/>
        <w:ind w:right="-50"/>
        <w:jc w:val="both"/>
        <w:rPr>
          <w:b/>
        </w:rPr>
      </w:pPr>
    </w:p>
    <w:p w14:paraId="191E6214" w14:textId="77777777" w:rsidR="00F12B29" w:rsidRPr="00772C37" w:rsidRDefault="00F12B29" w:rsidP="00F12B29">
      <w:pPr>
        <w:pStyle w:val="Textoindependiente"/>
        <w:ind w:right="-50"/>
        <w:jc w:val="both"/>
        <w:rPr>
          <w:b/>
        </w:rPr>
      </w:pPr>
      <w:r w:rsidRPr="00772C37">
        <w:rPr>
          <w:b/>
        </w:rPr>
        <w:t>21.1.4.</w:t>
      </w:r>
      <w:r>
        <w:rPr>
          <w:b/>
        </w:rPr>
        <w:t xml:space="preserve"> </w:t>
      </w:r>
      <w:r w:rsidRPr="00772C37">
        <w:rPr>
          <w:b/>
        </w:rPr>
        <w:t>Créditos judiciales</w:t>
      </w:r>
      <w:r>
        <w:rPr>
          <w:b/>
        </w:rPr>
        <w:t>.</w:t>
      </w:r>
    </w:p>
    <w:p w14:paraId="3DA55D00" w14:textId="77777777" w:rsidR="00F12B29" w:rsidRDefault="00F12B29" w:rsidP="00F12B29">
      <w:pPr>
        <w:pStyle w:val="Textoindependiente"/>
        <w:ind w:right="-50"/>
        <w:jc w:val="both"/>
        <w:rPr>
          <w:b/>
          <w:sz w:val="28"/>
          <w:szCs w:val="28"/>
        </w:rPr>
      </w:pPr>
    </w:p>
    <w:tbl>
      <w:tblPr>
        <w:tblStyle w:val="TableNormal"/>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123"/>
        <w:gridCol w:w="659"/>
        <w:gridCol w:w="1105"/>
        <w:gridCol w:w="1028"/>
        <w:gridCol w:w="1508"/>
        <w:gridCol w:w="1513"/>
        <w:gridCol w:w="904"/>
      </w:tblGrid>
      <w:tr w:rsidR="00F12B29" w:rsidRPr="00772C37" w14:paraId="5B3EF6E3" w14:textId="77777777" w:rsidTr="00874B2D">
        <w:trPr>
          <w:trHeight w:val="393"/>
        </w:trPr>
        <w:tc>
          <w:tcPr>
            <w:tcW w:w="4915" w:type="dxa"/>
            <w:gridSpan w:val="4"/>
            <w:shd w:val="clear" w:color="auto" w:fill="3366CC"/>
          </w:tcPr>
          <w:p w14:paraId="0BEDAAA3" w14:textId="77777777" w:rsidR="00F12B29" w:rsidRPr="00772C37" w:rsidRDefault="00F12B29" w:rsidP="00874B2D">
            <w:pPr>
              <w:spacing w:before="105"/>
              <w:ind w:left="1512"/>
              <w:rPr>
                <w:rFonts w:ascii="Times New Roman" w:eastAsia="Times New Roman" w:hAnsi="Times New Roman" w:cs="Times New Roman"/>
                <w:b/>
                <w:sz w:val="16"/>
              </w:rPr>
            </w:pPr>
            <w:r w:rsidRPr="00772C37">
              <w:rPr>
                <w:rFonts w:ascii="Times New Roman" w:eastAsia="Times New Roman" w:hAnsi="Times New Roman" w:cs="Times New Roman"/>
                <w:b/>
                <w:color w:val="FFFFFF"/>
                <w:sz w:val="16"/>
              </w:rPr>
              <w:t>ASOCIACIÓN</w:t>
            </w:r>
            <w:r w:rsidRPr="00772C37">
              <w:rPr>
                <w:rFonts w:ascii="Times New Roman" w:eastAsia="Times New Roman" w:hAnsi="Times New Roman" w:cs="Times New Roman"/>
                <w:b/>
                <w:color w:val="FFFFFF"/>
                <w:spacing w:val="-8"/>
                <w:sz w:val="16"/>
              </w:rPr>
              <w:t xml:space="preserve"> </w:t>
            </w:r>
            <w:r w:rsidRPr="00772C37">
              <w:rPr>
                <w:rFonts w:ascii="Times New Roman" w:eastAsia="Times New Roman" w:hAnsi="Times New Roman" w:cs="Times New Roman"/>
                <w:b/>
                <w:color w:val="FFFFFF"/>
                <w:sz w:val="16"/>
              </w:rPr>
              <w:t>DE</w:t>
            </w:r>
            <w:r w:rsidRPr="00772C37">
              <w:rPr>
                <w:rFonts w:ascii="Times New Roman" w:eastAsia="Times New Roman" w:hAnsi="Times New Roman" w:cs="Times New Roman"/>
                <w:b/>
                <w:color w:val="FFFFFF"/>
                <w:spacing w:val="-5"/>
                <w:sz w:val="16"/>
              </w:rPr>
              <w:t xml:space="preserve"> </w:t>
            </w:r>
            <w:r w:rsidRPr="00772C37">
              <w:rPr>
                <w:rFonts w:ascii="Times New Roman" w:eastAsia="Times New Roman" w:hAnsi="Times New Roman" w:cs="Times New Roman"/>
                <w:b/>
                <w:color w:val="FFFFFF"/>
                <w:spacing w:val="-4"/>
                <w:sz w:val="16"/>
              </w:rPr>
              <w:t>DATOS</w:t>
            </w:r>
          </w:p>
        </w:tc>
        <w:tc>
          <w:tcPr>
            <w:tcW w:w="3925" w:type="dxa"/>
            <w:gridSpan w:val="3"/>
            <w:tcBorders>
              <w:right w:val="nil"/>
            </w:tcBorders>
            <w:shd w:val="clear" w:color="auto" w:fill="3366CC"/>
          </w:tcPr>
          <w:p w14:paraId="37B7D654" w14:textId="77777777" w:rsidR="00F12B29" w:rsidRPr="00772C37" w:rsidRDefault="00F12B29" w:rsidP="00874B2D">
            <w:pPr>
              <w:spacing w:before="13" w:line="183" w:lineRule="exact"/>
              <w:ind w:right="2"/>
              <w:jc w:val="center"/>
              <w:rPr>
                <w:rFonts w:ascii="Times New Roman" w:eastAsia="Times New Roman" w:hAnsi="Times New Roman" w:cs="Times New Roman"/>
                <w:b/>
                <w:sz w:val="16"/>
              </w:rPr>
            </w:pPr>
            <w:r w:rsidRPr="00772C37">
              <w:rPr>
                <w:rFonts w:ascii="Times New Roman" w:eastAsia="Times New Roman" w:hAnsi="Times New Roman" w:cs="Times New Roman"/>
                <w:b/>
                <w:color w:val="FFFFFF"/>
                <w:sz w:val="16"/>
              </w:rPr>
              <w:t>DETALLES</w:t>
            </w:r>
            <w:r w:rsidRPr="00772C37">
              <w:rPr>
                <w:rFonts w:ascii="Times New Roman" w:eastAsia="Times New Roman" w:hAnsi="Times New Roman" w:cs="Times New Roman"/>
                <w:b/>
                <w:color w:val="FFFFFF"/>
                <w:spacing w:val="-7"/>
                <w:sz w:val="16"/>
              </w:rPr>
              <w:t xml:space="preserve"> </w:t>
            </w:r>
            <w:r w:rsidRPr="00772C37">
              <w:rPr>
                <w:rFonts w:ascii="Times New Roman" w:eastAsia="Times New Roman" w:hAnsi="Times New Roman" w:cs="Times New Roman"/>
                <w:b/>
                <w:color w:val="FFFFFF"/>
                <w:sz w:val="16"/>
              </w:rPr>
              <w:t>DE</w:t>
            </w:r>
            <w:r w:rsidRPr="00772C37">
              <w:rPr>
                <w:rFonts w:ascii="Times New Roman" w:eastAsia="Times New Roman" w:hAnsi="Times New Roman" w:cs="Times New Roman"/>
                <w:b/>
                <w:color w:val="FFFFFF"/>
                <w:spacing w:val="-1"/>
                <w:sz w:val="16"/>
              </w:rPr>
              <w:t xml:space="preserve"> </w:t>
            </w:r>
            <w:r w:rsidRPr="00772C37">
              <w:rPr>
                <w:rFonts w:ascii="Times New Roman" w:eastAsia="Times New Roman" w:hAnsi="Times New Roman" w:cs="Times New Roman"/>
                <w:b/>
                <w:color w:val="FFFFFF"/>
                <w:sz w:val="16"/>
              </w:rPr>
              <w:t>LA</w:t>
            </w:r>
            <w:r w:rsidRPr="00772C37">
              <w:rPr>
                <w:rFonts w:ascii="Times New Roman" w:eastAsia="Times New Roman" w:hAnsi="Times New Roman" w:cs="Times New Roman"/>
                <w:b/>
                <w:color w:val="FFFFFF"/>
                <w:spacing w:val="2"/>
                <w:sz w:val="16"/>
              </w:rPr>
              <w:t xml:space="preserve"> </w:t>
            </w:r>
            <w:r w:rsidRPr="00772C37">
              <w:rPr>
                <w:rFonts w:ascii="Times New Roman" w:eastAsia="Times New Roman" w:hAnsi="Times New Roman" w:cs="Times New Roman"/>
                <w:b/>
                <w:color w:val="FFFFFF"/>
                <w:spacing w:val="-2"/>
                <w:sz w:val="16"/>
              </w:rPr>
              <w:t>TRANSACCIÓN</w:t>
            </w:r>
          </w:p>
          <w:p w14:paraId="22A62750" w14:textId="77777777" w:rsidR="00F12B29" w:rsidRPr="00772C37" w:rsidRDefault="00F12B29" w:rsidP="00874B2D">
            <w:pPr>
              <w:spacing w:line="177" w:lineRule="exact"/>
              <w:ind w:left="1" w:right="2"/>
              <w:jc w:val="center"/>
              <w:rPr>
                <w:rFonts w:ascii="Times New Roman" w:eastAsia="Times New Roman" w:hAnsi="Times New Roman" w:cs="Times New Roman"/>
                <w:b/>
                <w:sz w:val="16"/>
              </w:rPr>
            </w:pPr>
            <w:r w:rsidRPr="00772C37">
              <w:rPr>
                <w:rFonts w:ascii="Times New Roman" w:eastAsia="Times New Roman" w:hAnsi="Times New Roman" w:cs="Times New Roman"/>
                <w:b/>
                <w:color w:val="FFFFFF"/>
                <w:sz w:val="16"/>
              </w:rPr>
              <w:t>(reporte</w:t>
            </w:r>
            <w:r w:rsidRPr="00772C37">
              <w:rPr>
                <w:rFonts w:ascii="Times New Roman" w:eastAsia="Times New Roman" w:hAnsi="Times New Roman" w:cs="Times New Roman"/>
                <w:b/>
                <w:color w:val="FFFFFF"/>
                <w:spacing w:val="-5"/>
                <w:sz w:val="16"/>
              </w:rPr>
              <w:t xml:space="preserve"> </w:t>
            </w:r>
            <w:r w:rsidRPr="00772C37">
              <w:rPr>
                <w:rFonts w:ascii="Times New Roman" w:eastAsia="Times New Roman" w:hAnsi="Times New Roman" w:cs="Times New Roman"/>
                <w:b/>
                <w:color w:val="FFFFFF"/>
                <w:sz w:val="16"/>
              </w:rPr>
              <w:t>agrupado</w:t>
            </w:r>
            <w:r w:rsidRPr="00772C37">
              <w:rPr>
                <w:rFonts w:ascii="Times New Roman" w:eastAsia="Times New Roman" w:hAnsi="Times New Roman" w:cs="Times New Roman"/>
                <w:b/>
                <w:color w:val="FFFFFF"/>
                <w:spacing w:val="-3"/>
                <w:sz w:val="16"/>
              </w:rPr>
              <w:t xml:space="preserve"> </w:t>
            </w:r>
            <w:r w:rsidRPr="00772C37">
              <w:rPr>
                <w:rFonts w:ascii="Times New Roman" w:eastAsia="Times New Roman" w:hAnsi="Times New Roman" w:cs="Times New Roman"/>
                <w:b/>
                <w:color w:val="FFFFFF"/>
                <w:sz w:val="16"/>
              </w:rPr>
              <w:t>por</w:t>
            </w:r>
            <w:r w:rsidRPr="00772C37">
              <w:rPr>
                <w:rFonts w:ascii="Times New Roman" w:eastAsia="Times New Roman" w:hAnsi="Times New Roman" w:cs="Times New Roman"/>
                <w:b/>
                <w:color w:val="FFFFFF"/>
                <w:spacing w:val="-4"/>
                <w:sz w:val="16"/>
              </w:rPr>
              <w:t xml:space="preserve"> </w:t>
            </w:r>
            <w:r w:rsidRPr="00772C37">
              <w:rPr>
                <w:rFonts w:ascii="Times New Roman" w:eastAsia="Times New Roman" w:hAnsi="Times New Roman" w:cs="Times New Roman"/>
                <w:b/>
                <w:color w:val="FFFFFF"/>
                <w:sz w:val="16"/>
              </w:rPr>
              <w:t>datos</w:t>
            </w:r>
            <w:r w:rsidRPr="00772C37">
              <w:rPr>
                <w:rFonts w:ascii="Times New Roman" w:eastAsia="Times New Roman" w:hAnsi="Times New Roman" w:cs="Times New Roman"/>
                <w:b/>
                <w:color w:val="FFFFFF"/>
                <w:spacing w:val="-5"/>
                <w:sz w:val="16"/>
              </w:rPr>
              <w:t xml:space="preserve"> </w:t>
            </w:r>
            <w:r w:rsidRPr="00772C37">
              <w:rPr>
                <w:rFonts w:ascii="Times New Roman" w:eastAsia="Times New Roman" w:hAnsi="Times New Roman" w:cs="Times New Roman"/>
                <w:b/>
                <w:color w:val="FFFFFF"/>
                <w:sz w:val="16"/>
              </w:rPr>
              <w:t>comunes</w:t>
            </w:r>
            <w:r w:rsidRPr="00772C37">
              <w:rPr>
                <w:rFonts w:ascii="Times New Roman" w:eastAsia="Times New Roman" w:hAnsi="Times New Roman" w:cs="Times New Roman"/>
                <w:b/>
                <w:color w:val="FFFFFF"/>
                <w:spacing w:val="-1"/>
                <w:sz w:val="16"/>
              </w:rPr>
              <w:t xml:space="preserve"> </w:t>
            </w:r>
            <w:r w:rsidRPr="00772C37">
              <w:rPr>
                <w:rFonts w:ascii="Times New Roman" w:eastAsia="Times New Roman" w:hAnsi="Times New Roman" w:cs="Times New Roman"/>
                <w:b/>
                <w:color w:val="FFFFFF"/>
                <w:sz w:val="16"/>
              </w:rPr>
              <w:t>de</w:t>
            </w:r>
            <w:r w:rsidRPr="00772C37">
              <w:rPr>
                <w:rFonts w:ascii="Times New Roman" w:eastAsia="Times New Roman" w:hAnsi="Times New Roman" w:cs="Times New Roman"/>
                <w:b/>
                <w:color w:val="FFFFFF"/>
                <w:spacing w:val="-4"/>
                <w:sz w:val="16"/>
              </w:rPr>
              <w:t xml:space="preserve"> </w:t>
            </w:r>
            <w:r w:rsidRPr="00772C37">
              <w:rPr>
                <w:rFonts w:ascii="Times New Roman" w:eastAsia="Times New Roman" w:hAnsi="Times New Roman" w:cs="Times New Roman"/>
                <w:b/>
                <w:color w:val="FFFFFF"/>
                <w:spacing w:val="-2"/>
                <w:sz w:val="16"/>
              </w:rPr>
              <w:t>asociación)</w:t>
            </w:r>
          </w:p>
        </w:tc>
      </w:tr>
      <w:tr w:rsidR="00F12B29" w:rsidRPr="00772C37" w14:paraId="7BABEDC4" w14:textId="77777777" w:rsidTr="00874B2D">
        <w:trPr>
          <w:trHeight w:val="633"/>
        </w:trPr>
        <w:tc>
          <w:tcPr>
            <w:tcW w:w="2123" w:type="dxa"/>
            <w:shd w:val="clear" w:color="auto" w:fill="3366CC"/>
          </w:tcPr>
          <w:p w14:paraId="19923F9A" w14:textId="77777777" w:rsidR="00F12B29" w:rsidRPr="00772C37" w:rsidRDefault="00F12B29" w:rsidP="00874B2D">
            <w:pPr>
              <w:spacing w:before="39"/>
              <w:rPr>
                <w:rFonts w:ascii="Trebuchet MS" w:eastAsia="Times New Roman" w:hAnsi="Times New Roman" w:cs="Times New Roman"/>
                <w:sz w:val="16"/>
              </w:rPr>
            </w:pPr>
          </w:p>
          <w:p w14:paraId="1A9EC852" w14:textId="77777777" w:rsidR="00F12B29" w:rsidRPr="00772C37" w:rsidRDefault="00F12B29" w:rsidP="00874B2D">
            <w:pPr>
              <w:ind w:left="273"/>
              <w:rPr>
                <w:rFonts w:ascii="Times New Roman" w:eastAsia="Times New Roman" w:hAnsi="Times New Roman" w:cs="Times New Roman"/>
                <w:b/>
                <w:sz w:val="16"/>
              </w:rPr>
            </w:pPr>
            <w:r w:rsidRPr="00772C37">
              <w:rPr>
                <w:rFonts w:ascii="Times New Roman" w:eastAsia="Times New Roman" w:hAnsi="Times New Roman" w:cs="Times New Roman"/>
                <w:b/>
                <w:color w:val="FFFFFF"/>
                <w:sz w:val="16"/>
              </w:rPr>
              <w:t>TIPO</w:t>
            </w:r>
            <w:r w:rsidRPr="00772C37">
              <w:rPr>
                <w:rFonts w:ascii="Times New Roman" w:eastAsia="Times New Roman" w:hAnsi="Times New Roman" w:cs="Times New Roman"/>
                <w:b/>
                <w:color w:val="FFFFFF"/>
                <w:spacing w:val="-5"/>
                <w:sz w:val="16"/>
              </w:rPr>
              <w:t xml:space="preserve"> </w:t>
            </w:r>
            <w:r w:rsidRPr="00772C37">
              <w:rPr>
                <w:rFonts w:ascii="Times New Roman" w:eastAsia="Times New Roman" w:hAnsi="Times New Roman" w:cs="Times New Roman"/>
                <w:b/>
                <w:color w:val="FFFFFF"/>
                <w:sz w:val="16"/>
              </w:rPr>
              <w:t>DE</w:t>
            </w:r>
            <w:r w:rsidRPr="00772C37">
              <w:rPr>
                <w:rFonts w:ascii="Times New Roman" w:eastAsia="Times New Roman" w:hAnsi="Times New Roman" w:cs="Times New Roman"/>
                <w:b/>
                <w:color w:val="FFFFFF"/>
                <w:spacing w:val="-2"/>
                <w:sz w:val="16"/>
              </w:rPr>
              <w:t xml:space="preserve"> TERCEROS</w:t>
            </w:r>
          </w:p>
        </w:tc>
        <w:tc>
          <w:tcPr>
            <w:tcW w:w="659" w:type="dxa"/>
            <w:shd w:val="clear" w:color="auto" w:fill="3366CC"/>
          </w:tcPr>
          <w:p w14:paraId="5877AF4E" w14:textId="77777777" w:rsidR="00F12B29" w:rsidRPr="00772C37" w:rsidRDefault="00F12B29" w:rsidP="00874B2D">
            <w:pPr>
              <w:spacing w:before="42"/>
              <w:ind w:left="167" w:right="162" w:firstLine="14"/>
              <w:jc w:val="both"/>
              <w:rPr>
                <w:rFonts w:ascii="Times New Roman" w:eastAsia="Times New Roman" w:hAnsi="Times New Roman" w:cs="Times New Roman"/>
                <w:b/>
                <w:sz w:val="16"/>
              </w:rPr>
            </w:pPr>
            <w:r w:rsidRPr="00772C37">
              <w:rPr>
                <w:rFonts w:ascii="Times New Roman" w:eastAsia="Times New Roman" w:hAnsi="Times New Roman" w:cs="Times New Roman"/>
                <w:b/>
                <w:color w:val="FFFFFF"/>
                <w:sz w:val="16"/>
              </w:rPr>
              <w:t>PN</w:t>
            </w:r>
            <w:r w:rsidRPr="00772C37">
              <w:rPr>
                <w:rFonts w:ascii="Times New Roman" w:eastAsia="Times New Roman" w:hAnsi="Times New Roman" w:cs="Times New Roman"/>
                <w:b/>
                <w:color w:val="FFFFFF"/>
                <w:spacing w:val="-10"/>
                <w:sz w:val="16"/>
              </w:rPr>
              <w:t xml:space="preserve"> </w:t>
            </w:r>
            <w:r w:rsidRPr="00772C37">
              <w:rPr>
                <w:rFonts w:ascii="Times New Roman" w:eastAsia="Times New Roman" w:hAnsi="Times New Roman" w:cs="Times New Roman"/>
                <w:b/>
                <w:color w:val="FFFFFF"/>
                <w:sz w:val="16"/>
              </w:rPr>
              <w:t>/</w:t>
            </w:r>
            <w:r w:rsidRPr="00772C37">
              <w:rPr>
                <w:rFonts w:ascii="Times New Roman" w:eastAsia="Times New Roman" w:hAnsi="Times New Roman" w:cs="Times New Roman"/>
                <w:b/>
                <w:color w:val="FFFFFF"/>
                <w:spacing w:val="40"/>
                <w:sz w:val="16"/>
              </w:rPr>
              <w:t xml:space="preserve"> </w:t>
            </w:r>
            <w:r w:rsidRPr="00772C37">
              <w:rPr>
                <w:rFonts w:ascii="Times New Roman" w:eastAsia="Times New Roman" w:hAnsi="Times New Roman" w:cs="Times New Roman"/>
                <w:b/>
                <w:color w:val="FFFFFF"/>
                <w:sz w:val="16"/>
              </w:rPr>
              <w:t>PJ</w:t>
            </w:r>
            <w:r w:rsidRPr="00772C37">
              <w:rPr>
                <w:rFonts w:ascii="Times New Roman" w:eastAsia="Times New Roman" w:hAnsi="Times New Roman" w:cs="Times New Roman"/>
                <w:b/>
                <w:color w:val="FFFFFF"/>
                <w:spacing w:val="-1"/>
                <w:sz w:val="16"/>
              </w:rPr>
              <w:t xml:space="preserve"> </w:t>
            </w:r>
            <w:r w:rsidRPr="00772C37">
              <w:rPr>
                <w:rFonts w:ascii="Times New Roman" w:eastAsia="Times New Roman" w:hAnsi="Times New Roman" w:cs="Times New Roman"/>
                <w:b/>
                <w:color w:val="FFFFFF"/>
                <w:sz w:val="16"/>
              </w:rPr>
              <w:t>/</w:t>
            </w:r>
            <w:r w:rsidRPr="00772C37">
              <w:rPr>
                <w:rFonts w:ascii="Times New Roman" w:eastAsia="Times New Roman" w:hAnsi="Times New Roman" w:cs="Times New Roman"/>
                <w:b/>
                <w:color w:val="FFFFFF"/>
                <w:spacing w:val="40"/>
                <w:sz w:val="16"/>
              </w:rPr>
              <w:t xml:space="preserve"> </w:t>
            </w:r>
            <w:r w:rsidRPr="00772C37">
              <w:rPr>
                <w:rFonts w:ascii="Times New Roman" w:eastAsia="Times New Roman" w:hAnsi="Times New Roman" w:cs="Times New Roman"/>
                <w:b/>
                <w:color w:val="FFFFFF"/>
                <w:spacing w:val="-5"/>
                <w:sz w:val="16"/>
              </w:rPr>
              <w:t>ECP</w:t>
            </w:r>
          </w:p>
        </w:tc>
        <w:tc>
          <w:tcPr>
            <w:tcW w:w="1105" w:type="dxa"/>
            <w:shd w:val="clear" w:color="auto" w:fill="3366CC"/>
          </w:tcPr>
          <w:p w14:paraId="028D220D" w14:textId="77777777" w:rsidR="00F12B29" w:rsidRPr="00772C37" w:rsidRDefault="00F12B29" w:rsidP="00874B2D">
            <w:pPr>
              <w:spacing w:before="39"/>
              <w:rPr>
                <w:rFonts w:ascii="Trebuchet MS" w:eastAsia="Times New Roman" w:hAnsi="Times New Roman" w:cs="Times New Roman"/>
                <w:sz w:val="16"/>
              </w:rPr>
            </w:pPr>
          </w:p>
          <w:p w14:paraId="7B5FF09C" w14:textId="77777777" w:rsidR="00F12B29" w:rsidRPr="00772C37" w:rsidRDefault="00F12B29" w:rsidP="00874B2D">
            <w:pPr>
              <w:ind w:left="15" w:right="15"/>
              <w:jc w:val="center"/>
              <w:rPr>
                <w:rFonts w:ascii="Times New Roman" w:eastAsia="Times New Roman" w:hAnsi="Times New Roman" w:cs="Times New Roman"/>
                <w:b/>
                <w:sz w:val="16"/>
              </w:rPr>
            </w:pPr>
            <w:r w:rsidRPr="00772C37">
              <w:rPr>
                <w:rFonts w:ascii="Times New Roman" w:eastAsia="Times New Roman" w:hAnsi="Times New Roman" w:cs="Times New Roman"/>
                <w:b/>
                <w:color w:val="FFFFFF"/>
                <w:spacing w:val="-2"/>
                <w:sz w:val="16"/>
              </w:rPr>
              <w:t>CANTIDAD</w:t>
            </w:r>
          </w:p>
        </w:tc>
        <w:tc>
          <w:tcPr>
            <w:tcW w:w="1028" w:type="dxa"/>
            <w:shd w:val="clear" w:color="auto" w:fill="3366CC"/>
          </w:tcPr>
          <w:p w14:paraId="2A9E911A" w14:textId="77777777" w:rsidR="00F12B29" w:rsidRPr="00772C37" w:rsidRDefault="00F12B29" w:rsidP="00874B2D">
            <w:pPr>
              <w:spacing w:before="133"/>
              <w:ind w:left="209" w:right="83" w:hanging="116"/>
              <w:rPr>
                <w:rFonts w:ascii="Times New Roman" w:eastAsia="Times New Roman" w:hAnsi="Times New Roman" w:cs="Times New Roman"/>
                <w:b/>
                <w:sz w:val="16"/>
              </w:rPr>
            </w:pPr>
            <w:r w:rsidRPr="00772C37">
              <w:rPr>
                <w:rFonts w:ascii="Times New Roman" w:eastAsia="Times New Roman" w:hAnsi="Times New Roman" w:cs="Times New Roman"/>
                <w:b/>
                <w:color w:val="FFFFFF"/>
                <w:spacing w:val="-2"/>
                <w:sz w:val="16"/>
              </w:rPr>
              <w:t>VALOR</w:t>
            </w:r>
            <w:r w:rsidRPr="00772C37">
              <w:rPr>
                <w:rFonts w:ascii="Times New Roman" w:eastAsia="Times New Roman" w:hAnsi="Times New Roman" w:cs="Times New Roman"/>
                <w:b/>
                <w:color w:val="FFFFFF"/>
                <w:spacing w:val="-10"/>
                <w:sz w:val="16"/>
              </w:rPr>
              <w:t xml:space="preserve"> </w:t>
            </w:r>
            <w:r w:rsidRPr="00772C37">
              <w:rPr>
                <w:rFonts w:ascii="Times New Roman" w:eastAsia="Times New Roman" w:hAnsi="Times New Roman" w:cs="Times New Roman"/>
                <w:b/>
                <w:color w:val="FFFFFF"/>
                <w:spacing w:val="-2"/>
                <w:sz w:val="16"/>
              </w:rPr>
              <w:t>EN</w:t>
            </w:r>
            <w:r w:rsidRPr="00772C37">
              <w:rPr>
                <w:rFonts w:ascii="Times New Roman" w:eastAsia="Times New Roman" w:hAnsi="Times New Roman" w:cs="Times New Roman"/>
                <w:b/>
                <w:color w:val="FFFFFF"/>
                <w:spacing w:val="40"/>
                <w:sz w:val="16"/>
              </w:rPr>
              <w:t xml:space="preserve"> </w:t>
            </w:r>
            <w:r w:rsidRPr="00772C37">
              <w:rPr>
                <w:rFonts w:ascii="Times New Roman" w:eastAsia="Times New Roman" w:hAnsi="Times New Roman" w:cs="Times New Roman"/>
                <w:b/>
                <w:color w:val="FFFFFF"/>
                <w:spacing w:val="-2"/>
                <w:sz w:val="16"/>
              </w:rPr>
              <w:t>LIBROS</w:t>
            </w:r>
          </w:p>
        </w:tc>
        <w:tc>
          <w:tcPr>
            <w:tcW w:w="1508" w:type="dxa"/>
            <w:shd w:val="clear" w:color="auto" w:fill="3366CC"/>
          </w:tcPr>
          <w:p w14:paraId="203169BD" w14:textId="77777777" w:rsidR="00F12B29" w:rsidRPr="00772C37" w:rsidRDefault="00F12B29" w:rsidP="00874B2D">
            <w:pPr>
              <w:spacing w:before="39"/>
              <w:rPr>
                <w:rFonts w:ascii="Trebuchet MS" w:eastAsia="Times New Roman" w:hAnsi="Times New Roman" w:cs="Times New Roman"/>
                <w:sz w:val="16"/>
              </w:rPr>
            </w:pPr>
          </w:p>
          <w:p w14:paraId="22B24297" w14:textId="77777777" w:rsidR="00F12B29" w:rsidRPr="00772C37" w:rsidRDefault="00F12B29" w:rsidP="00874B2D">
            <w:pPr>
              <w:ind w:left="472"/>
              <w:rPr>
                <w:rFonts w:ascii="Times New Roman" w:eastAsia="Times New Roman" w:hAnsi="Times New Roman" w:cs="Times New Roman"/>
                <w:b/>
                <w:sz w:val="16"/>
              </w:rPr>
            </w:pPr>
            <w:r w:rsidRPr="00772C37">
              <w:rPr>
                <w:rFonts w:ascii="Times New Roman" w:eastAsia="Times New Roman" w:hAnsi="Times New Roman" w:cs="Times New Roman"/>
                <w:b/>
                <w:color w:val="FFFFFF"/>
                <w:spacing w:val="-2"/>
                <w:sz w:val="16"/>
              </w:rPr>
              <w:t>PLAZO</w:t>
            </w:r>
          </w:p>
        </w:tc>
        <w:tc>
          <w:tcPr>
            <w:tcW w:w="1513" w:type="dxa"/>
            <w:shd w:val="clear" w:color="auto" w:fill="3366CC"/>
          </w:tcPr>
          <w:p w14:paraId="2BB166E9" w14:textId="77777777" w:rsidR="00F12B29" w:rsidRPr="00772C37" w:rsidRDefault="00F12B29" w:rsidP="00874B2D">
            <w:pPr>
              <w:spacing w:before="42"/>
              <w:ind w:left="160" w:right="166" w:firstLine="6"/>
              <w:jc w:val="center"/>
              <w:rPr>
                <w:rFonts w:ascii="Times New Roman" w:eastAsia="Times New Roman" w:hAnsi="Times New Roman" w:cs="Times New Roman"/>
                <w:b/>
                <w:sz w:val="16"/>
              </w:rPr>
            </w:pPr>
            <w:r w:rsidRPr="00772C37">
              <w:rPr>
                <w:rFonts w:ascii="Times New Roman" w:eastAsia="Times New Roman" w:hAnsi="Times New Roman" w:cs="Times New Roman"/>
                <w:b/>
                <w:color w:val="FFFFFF"/>
                <w:sz w:val="16"/>
              </w:rPr>
              <w:t>FECHA</w:t>
            </w:r>
            <w:r w:rsidRPr="00772C37">
              <w:rPr>
                <w:rFonts w:ascii="Times New Roman" w:eastAsia="Times New Roman" w:hAnsi="Times New Roman" w:cs="Times New Roman"/>
                <w:b/>
                <w:color w:val="FFFFFF"/>
                <w:spacing w:val="-5"/>
                <w:sz w:val="16"/>
              </w:rPr>
              <w:t xml:space="preserve"> </w:t>
            </w:r>
            <w:r w:rsidRPr="00772C37">
              <w:rPr>
                <w:rFonts w:ascii="Times New Roman" w:eastAsia="Times New Roman" w:hAnsi="Times New Roman" w:cs="Times New Roman"/>
                <w:b/>
                <w:color w:val="FFFFFF"/>
                <w:sz w:val="16"/>
              </w:rPr>
              <w:t>DE</w:t>
            </w:r>
            <w:r w:rsidRPr="00772C37">
              <w:rPr>
                <w:rFonts w:ascii="Times New Roman" w:eastAsia="Times New Roman" w:hAnsi="Times New Roman" w:cs="Times New Roman"/>
                <w:b/>
                <w:color w:val="FFFFFF"/>
                <w:spacing w:val="40"/>
                <w:sz w:val="16"/>
              </w:rPr>
              <w:t xml:space="preserve"> </w:t>
            </w:r>
            <w:r w:rsidRPr="00772C37">
              <w:rPr>
                <w:rFonts w:ascii="Times New Roman" w:eastAsia="Times New Roman" w:hAnsi="Times New Roman" w:cs="Times New Roman"/>
                <w:b/>
                <w:color w:val="FFFFFF"/>
                <w:spacing w:val="-2"/>
                <w:sz w:val="16"/>
              </w:rPr>
              <w:t>VENCIMIENTO</w:t>
            </w:r>
          </w:p>
          <w:p w14:paraId="4FC5BA22" w14:textId="77777777" w:rsidR="00F12B29" w:rsidRPr="00772C37" w:rsidRDefault="00F12B29" w:rsidP="00874B2D">
            <w:pPr>
              <w:spacing w:line="181" w:lineRule="exact"/>
              <w:jc w:val="center"/>
              <w:rPr>
                <w:rFonts w:ascii="Times New Roman" w:eastAsia="Times New Roman" w:hAnsi="Times New Roman" w:cs="Times New Roman"/>
                <w:b/>
                <w:sz w:val="16"/>
              </w:rPr>
            </w:pPr>
            <w:r w:rsidRPr="00772C37">
              <w:rPr>
                <w:rFonts w:ascii="Times New Roman" w:eastAsia="Times New Roman" w:hAnsi="Times New Roman" w:cs="Times New Roman"/>
                <w:b/>
                <w:color w:val="FFFFFF"/>
                <w:spacing w:val="-2"/>
                <w:sz w:val="16"/>
              </w:rPr>
              <w:t>(</w:t>
            </w:r>
            <w:proofErr w:type="spellStart"/>
            <w:r w:rsidRPr="00772C37">
              <w:rPr>
                <w:rFonts w:ascii="Times New Roman" w:eastAsia="Times New Roman" w:hAnsi="Times New Roman" w:cs="Times New Roman"/>
                <w:b/>
                <w:color w:val="FFFFFF"/>
                <w:spacing w:val="-2"/>
                <w:sz w:val="16"/>
              </w:rPr>
              <w:t>dd</w:t>
            </w:r>
            <w:proofErr w:type="spellEnd"/>
            <w:r w:rsidRPr="00772C37">
              <w:rPr>
                <w:rFonts w:ascii="Times New Roman" w:eastAsia="Times New Roman" w:hAnsi="Times New Roman" w:cs="Times New Roman"/>
                <w:b/>
                <w:color w:val="FFFFFF"/>
                <w:spacing w:val="-2"/>
                <w:sz w:val="16"/>
              </w:rPr>
              <w:t>/mm/</w:t>
            </w:r>
            <w:proofErr w:type="spellStart"/>
            <w:r w:rsidRPr="00772C37">
              <w:rPr>
                <w:rFonts w:ascii="Times New Roman" w:eastAsia="Times New Roman" w:hAnsi="Times New Roman" w:cs="Times New Roman"/>
                <w:b/>
                <w:color w:val="FFFFFF"/>
                <w:spacing w:val="-2"/>
                <w:sz w:val="16"/>
              </w:rPr>
              <w:t>aaaa</w:t>
            </w:r>
            <w:proofErr w:type="spellEnd"/>
            <w:r w:rsidRPr="00772C37">
              <w:rPr>
                <w:rFonts w:ascii="Times New Roman" w:eastAsia="Times New Roman" w:hAnsi="Times New Roman" w:cs="Times New Roman"/>
                <w:b/>
                <w:color w:val="FFFFFF"/>
                <w:spacing w:val="-2"/>
                <w:sz w:val="16"/>
              </w:rPr>
              <w:t>)</w:t>
            </w:r>
          </w:p>
        </w:tc>
        <w:tc>
          <w:tcPr>
            <w:tcW w:w="904" w:type="dxa"/>
            <w:shd w:val="clear" w:color="auto" w:fill="3366CC"/>
          </w:tcPr>
          <w:p w14:paraId="6F827ABF" w14:textId="77777777" w:rsidR="00F12B29" w:rsidRPr="00772C37" w:rsidRDefault="00F12B29" w:rsidP="00874B2D">
            <w:pPr>
              <w:spacing w:before="42"/>
              <w:ind w:left="97" w:right="97" w:hanging="2"/>
              <w:jc w:val="center"/>
              <w:rPr>
                <w:rFonts w:ascii="Times New Roman" w:eastAsia="Times New Roman" w:hAnsi="Times New Roman" w:cs="Times New Roman"/>
                <w:b/>
                <w:sz w:val="16"/>
              </w:rPr>
            </w:pPr>
            <w:r w:rsidRPr="00772C37">
              <w:rPr>
                <w:rFonts w:ascii="Times New Roman" w:eastAsia="Times New Roman" w:hAnsi="Times New Roman" w:cs="Times New Roman"/>
                <w:b/>
                <w:color w:val="FFFFFF"/>
                <w:sz w:val="16"/>
              </w:rPr>
              <w:t>TASA</w:t>
            </w:r>
            <w:r w:rsidRPr="00772C37">
              <w:rPr>
                <w:rFonts w:ascii="Times New Roman" w:eastAsia="Times New Roman" w:hAnsi="Times New Roman" w:cs="Times New Roman"/>
                <w:b/>
                <w:color w:val="FFFFFF"/>
                <w:spacing w:val="-10"/>
                <w:sz w:val="16"/>
              </w:rPr>
              <w:t xml:space="preserve"> </w:t>
            </w:r>
            <w:r w:rsidRPr="00772C37">
              <w:rPr>
                <w:rFonts w:ascii="Times New Roman" w:eastAsia="Times New Roman" w:hAnsi="Times New Roman" w:cs="Times New Roman"/>
                <w:b/>
                <w:color w:val="FFFFFF"/>
                <w:sz w:val="16"/>
              </w:rPr>
              <w:t>DE</w:t>
            </w:r>
            <w:r w:rsidRPr="00772C37">
              <w:rPr>
                <w:rFonts w:ascii="Times New Roman" w:eastAsia="Times New Roman" w:hAnsi="Times New Roman" w:cs="Times New Roman"/>
                <w:b/>
                <w:color w:val="FFFFFF"/>
                <w:spacing w:val="40"/>
                <w:sz w:val="16"/>
              </w:rPr>
              <w:t xml:space="preserve"> </w:t>
            </w:r>
            <w:r w:rsidRPr="00772C37">
              <w:rPr>
                <w:rFonts w:ascii="Times New Roman" w:eastAsia="Times New Roman" w:hAnsi="Times New Roman" w:cs="Times New Roman"/>
                <w:b/>
                <w:color w:val="FFFFFF"/>
                <w:spacing w:val="-2"/>
                <w:sz w:val="16"/>
              </w:rPr>
              <w:t>INTERES</w:t>
            </w:r>
            <w:r w:rsidRPr="00772C37">
              <w:rPr>
                <w:rFonts w:ascii="Times New Roman" w:eastAsia="Times New Roman" w:hAnsi="Times New Roman" w:cs="Times New Roman"/>
                <w:b/>
                <w:color w:val="FFFFFF"/>
                <w:spacing w:val="40"/>
                <w:sz w:val="16"/>
              </w:rPr>
              <w:t xml:space="preserve"> </w:t>
            </w:r>
            <w:r w:rsidRPr="00772C37">
              <w:rPr>
                <w:rFonts w:ascii="Times New Roman" w:eastAsia="Times New Roman" w:hAnsi="Times New Roman" w:cs="Times New Roman"/>
                <w:b/>
                <w:color w:val="FFFFFF"/>
                <w:spacing w:val="-4"/>
                <w:sz w:val="16"/>
              </w:rPr>
              <w:t>(%)</w:t>
            </w:r>
          </w:p>
        </w:tc>
      </w:tr>
      <w:tr w:rsidR="00F12B29" w:rsidRPr="00772C37" w14:paraId="301714DB" w14:textId="77777777" w:rsidTr="00874B2D">
        <w:trPr>
          <w:trHeight w:val="273"/>
        </w:trPr>
        <w:tc>
          <w:tcPr>
            <w:tcW w:w="2123" w:type="dxa"/>
          </w:tcPr>
          <w:p w14:paraId="0DCD6620" w14:textId="77777777" w:rsidR="00F12B29" w:rsidRPr="00772C37" w:rsidRDefault="00F12B29" w:rsidP="00874B2D">
            <w:pPr>
              <w:spacing w:before="42"/>
              <w:ind w:left="72"/>
              <w:rPr>
                <w:rFonts w:ascii="Times New Roman" w:eastAsia="Times New Roman" w:hAnsi="Times New Roman" w:cs="Times New Roman"/>
                <w:b/>
                <w:sz w:val="16"/>
              </w:rPr>
            </w:pPr>
            <w:r w:rsidRPr="00772C37">
              <w:rPr>
                <w:rFonts w:ascii="Times New Roman" w:eastAsia="Times New Roman" w:hAnsi="Times New Roman" w:cs="Times New Roman"/>
                <w:b/>
                <w:spacing w:val="-2"/>
                <w:sz w:val="16"/>
              </w:rPr>
              <w:t>CRÉDITOS</w:t>
            </w:r>
            <w:r w:rsidRPr="00772C37">
              <w:rPr>
                <w:rFonts w:ascii="Times New Roman" w:eastAsia="Times New Roman" w:hAnsi="Times New Roman" w:cs="Times New Roman"/>
                <w:b/>
                <w:spacing w:val="4"/>
                <w:sz w:val="16"/>
              </w:rPr>
              <w:t xml:space="preserve"> </w:t>
            </w:r>
            <w:r w:rsidRPr="00772C37">
              <w:rPr>
                <w:rFonts w:ascii="Times New Roman" w:eastAsia="Times New Roman" w:hAnsi="Times New Roman" w:cs="Times New Roman"/>
                <w:b/>
                <w:spacing w:val="-2"/>
                <w:sz w:val="16"/>
              </w:rPr>
              <w:t>JUDICIALES</w:t>
            </w:r>
          </w:p>
        </w:tc>
        <w:tc>
          <w:tcPr>
            <w:tcW w:w="659" w:type="dxa"/>
          </w:tcPr>
          <w:p w14:paraId="1BD39F16" w14:textId="77777777" w:rsidR="00F12B29" w:rsidRPr="00772C37" w:rsidRDefault="00F12B29" w:rsidP="00874B2D">
            <w:pPr>
              <w:rPr>
                <w:rFonts w:ascii="Times New Roman" w:eastAsia="Times New Roman" w:hAnsi="Times New Roman" w:cs="Times New Roman"/>
                <w:sz w:val="18"/>
              </w:rPr>
            </w:pPr>
          </w:p>
        </w:tc>
        <w:tc>
          <w:tcPr>
            <w:tcW w:w="1105" w:type="dxa"/>
          </w:tcPr>
          <w:p w14:paraId="208AD115" w14:textId="77777777" w:rsidR="00F12B29" w:rsidRPr="00772C37" w:rsidRDefault="00F12B29" w:rsidP="00874B2D">
            <w:pPr>
              <w:rPr>
                <w:rFonts w:ascii="Times New Roman" w:eastAsia="Times New Roman" w:hAnsi="Times New Roman" w:cs="Times New Roman"/>
                <w:sz w:val="18"/>
              </w:rPr>
            </w:pPr>
          </w:p>
        </w:tc>
        <w:tc>
          <w:tcPr>
            <w:tcW w:w="1028" w:type="dxa"/>
          </w:tcPr>
          <w:p w14:paraId="0883CE0D" w14:textId="77777777" w:rsidR="00F12B29" w:rsidRPr="00772C37" w:rsidRDefault="00F12B29" w:rsidP="00874B2D">
            <w:pPr>
              <w:spacing w:before="42"/>
              <w:ind w:left="88" w:right="1"/>
              <w:jc w:val="center"/>
              <w:rPr>
                <w:rFonts w:ascii="Times New Roman" w:eastAsia="Times New Roman" w:hAnsi="Times New Roman" w:cs="Times New Roman"/>
                <w:b/>
                <w:sz w:val="16"/>
              </w:rPr>
            </w:pPr>
            <w:r w:rsidRPr="00772C37">
              <w:rPr>
                <w:rFonts w:ascii="Times New Roman" w:eastAsia="Times New Roman" w:hAnsi="Times New Roman" w:cs="Times New Roman"/>
                <w:b/>
                <w:spacing w:val="-2"/>
                <w:sz w:val="16"/>
              </w:rPr>
              <w:t>285.156.583</w:t>
            </w:r>
          </w:p>
        </w:tc>
        <w:tc>
          <w:tcPr>
            <w:tcW w:w="1508" w:type="dxa"/>
            <w:shd w:val="clear" w:color="auto" w:fill="D0CECE"/>
          </w:tcPr>
          <w:p w14:paraId="43847DC6" w14:textId="77777777" w:rsidR="00F12B29" w:rsidRPr="00772C37" w:rsidRDefault="00F12B29" w:rsidP="00874B2D">
            <w:pPr>
              <w:rPr>
                <w:rFonts w:ascii="Times New Roman" w:eastAsia="Times New Roman" w:hAnsi="Times New Roman" w:cs="Times New Roman"/>
                <w:sz w:val="18"/>
              </w:rPr>
            </w:pPr>
          </w:p>
        </w:tc>
        <w:tc>
          <w:tcPr>
            <w:tcW w:w="1513" w:type="dxa"/>
            <w:shd w:val="clear" w:color="auto" w:fill="D0CECE"/>
          </w:tcPr>
          <w:p w14:paraId="4CD9DF7C" w14:textId="77777777" w:rsidR="00F12B29" w:rsidRPr="00772C37" w:rsidRDefault="00F12B29" w:rsidP="00874B2D">
            <w:pPr>
              <w:rPr>
                <w:rFonts w:ascii="Times New Roman" w:eastAsia="Times New Roman" w:hAnsi="Times New Roman" w:cs="Times New Roman"/>
                <w:sz w:val="18"/>
              </w:rPr>
            </w:pPr>
          </w:p>
        </w:tc>
        <w:tc>
          <w:tcPr>
            <w:tcW w:w="904" w:type="dxa"/>
          </w:tcPr>
          <w:p w14:paraId="5D5F679F" w14:textId="77777777" w:rsidR="00F12B29" w:rsidRPr="00772C37" w:rsidRDefault="00F12B29" w:rsidP="00874B2D">
            <w:pPr>
              <w:spacing w:before="42"/>
              <w:jc w:val="center"/>
              <w:rPr>
                <w:rFonts w:ascii="Times New Roman" w:eastAsia="Times New Roman" w:hAnsi="Times New Roman" w:cs="Times New Roman"/>
                <w:b/>
                <w:sz w:val="16"/>
              </w:rPr>
            </w:pPr>
            <w:r w:rsidRPr="00772C37">
              <w:rPr>
                <w:rFonts w:ascii="Times New Roman" w:eastAsia="Times New Roman" w:hAnsi="Times New Roman" w:cs="Times New Roman"/>
                <w:b/>
                <w:spacing w:val="-5"/>
                <w:sz w:val="16"/>
              </w:rPr>
              <w:t>0,0</w:t>
            </w:r>
          </w:p>
        </w:tc>
      </w:tr>
      <w:tr w:rsidR="00F12B29" w:rsidRPr="00772C37" w14:paraId="1779DA36" w14:textId="77777777" w:rsidTr="00874B2D">
        <w:trPr>
          <w:trHeight w:val="277"/>
        </w:trPr>
        <w:tc>
          <w:tcPr>
            <w:tcW w:w="2123" w:type="dxa"/>
          </w:tcPr>
          <w:p w14:paraId="0087E416" w14:textId="77777777" w:rsidR="00F12B29" w:rsidRPr="00772C37" w:rsidRDefault="00F12B29" w:rsidP="00874B2D">
            <w:pPr>
              <w:spacing w:before="47"/>
              <w:ind w:left="72"/>
              <w:rPr>
                <w:rFonts w:ascii="Times New Roman" w:eastAsia="Times New Roman" w:hAnsi="Times New Roman" w:cs="Times New Roman"/>
                <w:b/>
                <w:sz w:val="16"/>
              </w:rPr>
            </w:pPr>
            <w:r w:rsidRPr="00772C37">
              <w:rPr>
                <w:rFonts w:ascii="Times New Roman" w:eastAsia="Times New Roman" w:hAnsi="Times New Roman" w:cs="Times New Roman"/>
                <w:b/>
                <w:spacing w:val="-2"/>
                <w:sz w:val="16"/>
              </w:rPr>
              <w:t>Sentencias</w:t>
            </w:r>
          </w:p>
        </w:tc>
        <w:tc>
          <w:tcPr>
            <w:tcW w:w="659" w:type="dxa"/>
          </w:tcPr>
          <w:p w14:paraId="7845E140" w14:textId="77777777" w:rsidR="00F12B29" w:rsidRPr="00772C37" w:rsidRDefault="00F12B29" w:rsidP="00874B2D">
            <w:pPr>
              <w:rPr>
                <w:rFonts w:ascii="Times New Roman" w:eastAsia="Times New Roman" w:hAnsi="Times New Roman" w:cs="Times New Roman"/>
                <w:sz w:val="18"/>
              </w:rPr>
            </w:pPr>
          </w:p>
        </w:tc>
        <w:tc>
          <w:tcPr>
            <w:tcW w:w="1105" w:type="dxa"/>
          </w:tcPr>
          <w:p w14:paraId="2BDF5C79" w14:textId="77777777" w:rsidR="00F12B29" w:rsidRPr="00772C37" w:rsidRDefault="00F12B29" w:rsidP="00874B2D">
            <w:pPr>
              <w:rPr>
                <w:rFonts w:ascii="Times New Roman" w:eastAsia="Times New Roman" w:hAnsi="Times New Roman" w:cs="Times New Roman"/>
                <w:sz w:val="18"/>
              </w:rPr>
            </w:pPr>
          </w:p>
        </w:tc>
        <w:tc>
          <w:tcPr>
            <w:tcW w:w="1028" w:type="dxa"/>
          </w:tcPr>
          <w:p w14:paraId="32EB5584" w14:textId="77777777" w:rsidR="00F12B29" w:rsidRPr="00772C37" w:rsidRDefault="00F12B29" w:rsidP="00874B2D">
            <w:pPr>
              <w:spacing w:before="47"/>
              <w:ind w:left="88" w:right="1"/>
              <w:jc w:val="center"/>
              <w:rPr>
                <w:rFonts w:ascii="Times New Roman" w:eastAsia="Times New Roman" w:hAnsi="Times New Roman" w:cs="Times New Roman"/>
                <w:b/>
                <w:sz w:val="16"/>
              </w:rPr>
            </w:pPr>
            <w:r w:rsidRPr="00772C37">
              <w:rPr>
                <w:rFonts w:ascii="Times New Roman" w:eastAsia="Times New Roman" w:hAnsi="Times New Roman" w:cs="Times New Roman"/>
                <w:b/>
                <w:spacing w:val="-2"/>
                <w:sz w:val="16"/>
              </w:rPr>
              <w:t>285.156.583</w:t>
            </w:r>
          </w:p>
        </w:tc>
        <w:tc>
          <w:tcPr>
            <w:tcW w:w="1508" w:type="dxa"/>
            <w:shd w:val="clear" w:color="auto" w:fill="D0CECE"/>
          </w:tcPr>
          <w:p w14:paraId="093C6E57" w14:textId="77777777" w:rsidR="00F12B29" w:rsidRPr="00772C37" w:rsidRDefault="00F12B29" w:rsidP="00874B2D">
            <w:pPr>
              <w:rPr>
                <w:rFonts w:ascii="Times New Roman" w:eastAsia="Times New Roman" w:hAnsi="Times New Roman" w:cs="Times New Roman"/>
                <w:sz w:val="18"/>
              </w:rPr>
            </w:pPr>
          </w:p>
        </w:tc>
        <w:tc>
          <w:tcPr>
            <w:tcW w:w="1513" w:type="dxa"/>
            <w:shd w:val="clear" w:color="auto" w:fill="D0CECE"/>
          </w:tcPr>
          <w:p w14:paraId="6E61BAB9" w14:textId="77777777" w:rsidR="00F12B29" w:rsidRPr="00772C37" w:rsidRDefault="00F12B29" w:rsidP="00874B2D">
            <w:pPr>
              <w:rPr>
                <w:rFonts w:ascii="Times New Roman" w:eastAsia="Times New Roman" w:hAnsi="Times New Roman" w:cs="Times New Roman"/>
                <w:sz w:val="18"/>
              </w:rPr>
            </w:pPr>
          </w:p>
        </w:tc>
        <w:tc>
          <w:tcPr>
            <w:tcW w:w="904" w:type="dxa"/>
          </w:tcPr>
          <w:p w14:paraId="3645311C" w14:textId="77777777" w:rsidR="00F12B29" w:rsidRPr="00772C37" w:rsidRDefault="00F12B29" w:rsidP="00874B2D">
            <w:pPr>
              <w:spacing w:before="47"/>
              <w:jc w:val="center"/>
              <w:rPr>
                <w:rFonts w:ascii="Times New Roman" w:eastAsia="Times New Roman" w:hAnsi="Times New Roman" w:cs="Times New Roman"/>
                <w:b/>
                <w:sz w:val="16"/>
              </w:rPr>
            </w:pPr>
            <w:r w:rsidRPr="00772C37">
              <w:rPr>
                <w:rFonts w:ascii="Times New Roman" w:eastAsia="Times New Roman" w:hAnsi="Times New Roman" w:cs="Times New Roman"/>
                <w:b/>
                <w:spacing w:val="-5"/>
                <w:sz w:val="16"/>
              </w:rPr>
              <w:t>0,0</w:t>
            </w:r>
          </w:p>
        </w:tc>
      </w:tr>
      <w:tr w:rsidR="00F12B29" w:rsidRPr="00772C37" w14:paraId="55A02413" w14:textId="77777777" w:rsidTr="00874B2D">
        <w:trPr>
          <w:trHeight w:val="273"/>
        </w:trPr>
        <w:tc>
          <w:tcPr>
            <w:tcW w:w="2123" w:type="dxa"/>
            <w:shd w:val="clear" w:color="auto" w:fill="FFF1CC"/>
          </w:tcPr>
          <w:p w14:paraId="38B517B1" w14:textId="77777777" w:rsidR="00F12B29" w:rsidRPr="00772C37" w:rsidRDefault="00F12B29" w:rsidP="00874B2D">
            <w:pPr>
              <w:spacing w:before="47"/>
              <w:ind w:left="72"/>
              <w:rPr>
                <w:rFonts w:ascii="Times New Roman" w:eastAsia="Times New Roman" w:hAnsi="Times New Roman" w:cs="Times New Roman"/>
                <w:sz w:val="16"/>
              </w:rPr>
            </w:pPr>
            <w:r w:rsidRPr="00772C37">
              <w:rPr>
                <w:rFonts w:ascii="Times New Roman" w:eastAsia="Times New Roman" w:hAnsi="Times New Roman" w:cs="Times New Roman"/>
                <w:spacing w:val="-2"/>
                <w:sz w:val="16"/>
              </w:rPr>
              <w:t>Nacionales</w:t>
            </w:r>
          </w:p>
        </w:tc>
        <w:tc>
          <w:tcPr>
            <w:tcW w:w="659" w:type="dxa"/>
            <w:shd w:val="clear" w:color="auto" w:fill="FFF1CC"/>
          </w:tcPr>
          <w:p w14:paraId="165AC57C" w14:textId="77777777" w:rsidR="00F12B29" w:rsidRPr="00772C37" w:rsidRDefault="00F12B29" w:rsidP="00874B2D">
            <w:pPr>
              <w:spacing w:before="47"/>
              <w:ind w:left="2" w:right="2"/>
              <w:jc w:val="center"/>
              <w:rPr>
                <w:rFonts w:ascii="Times New Roman" w:eastAsia="Times New Roman" w:hAnsi="Times New Roman" w:cs="Times New Roman"/>
                <w:sz w:val="16"/>
              </w:rPr>
            </w:pPr>
            <w:r w:rsidRPr="00772C37">
              <w:rPr>
                <w:rFonts w:ascii="Times New Roman" w:eastAsia="Times New Roman" w:hAnsi="Times New Roman" w:cs="Times New Roman"/>
                <w:spacing w:val="-5"/>
                <w:sz w:val="16"/>
              </w:rPr>
              <w:t>PN</w:t>
            </w:r>
          </w:p>
        </w:tc>
        <w:tc>
          <w:tcPr>
            <w:tcW w:w="1105" w:type="dxa"/>
            <w:shd w:val="clear" w:color="auto" w:fill="FFF1CC"/>
          </w:tcPr>
          <w:p w14:paraId="3356D3E7" w14:textId="77777777" w:rsidR="00F12B29" w:rsidRPr="00772C37" w:rsidRDefault="00F12B29" w:rsidP="00874B2D">
            <w:pPr>
              <w:spacing w:before="47"/>
              <w:ind w:left="15"/>
              <w:jc w:val="center"/>
              <w:rPr>
                <w:rFonts w:ascii="Times New Roman" w:eastAsia="Times New Roman" w:hAnsi="Times New Roman" w:cs="Times New Roman"/>
                <w:sz w:val="16"/>
              </w:rPr>
            </w:pPr>
            <w:r w:rsidRPr="00772C37">
              <w:rPr>
                <w:rFonts w:ascii="Times New Roman" w:eastAsia="Times New Roman" w:hAnsi="Times New Roman" w:cs="Times New Roman"/>
                <w:spacing w:val="-5"/>
                <w:sz w:val="16"/>
              </w:rPr>
              <w:t>15</w:t>
            </w:r>
          </w:p>
        </w:tc>
        <w:tc>
          <w:tcPr>
            <w:tcW w:w="1028" w:type="dxa"/>
            <w:shd w:val="clear" w:color="auto" w:fill="FFF1CC"/>
          </w:tcPr>
          <w:p w14:paraId="250C250E" w14:textId="77777777" w:rsidR="00F12B29" w:rsidRPr="00772C37" w:rsidRDefault="00F12B29" w:rsidP="00874B2D">
            <w:pPr>
              <w:spacing w:before="47"/>
              <w:ind w:left="88" w:right="1"/>
              <w:jc w:val="center"/>
              <w:rPr>
                <w:rFonts w:ascii="Times New Roman" w:eastAsia="Times New Roman" w:hAnsi="Times New Roman" w:cs="Times New Roman"/>
                <w:sz w:val="16"/>
              </w:rPr>
            </w:pPr>
            <w:r w:rsidRPr="00772C37">
              <w:rPr>
                <w:rFonts w:ascii="Times New Roman" w:eastAsia="Times New Roman" w:hAnsi="Times New Roman" w:cs="Times New Roman"/>
                <w:spacing w:val="-2"/>
                <w:sz w:val="16"/>
              </w:rPr>
              <w:t>272.665.183</w:t>
            </w:r>
          </w:p>
        </w:tc>
        <w:tc>
          <w:tcPr>
            <w:tcW w:w="1508" w:type="dxa"/>
            <w:shd w:val="clear" w:color="auto" w:fill="FFF1CC"/>
          </w:tcPr>
          <w:p w14:paraId="5DF63F49" w14:textId="77777777" w:rsidR="00F12B29" w:rsidRPr="00772C37" w:rsidRDefault="00F12B29" w:rsidP="00874B2D">
            <w:pPr>
              <w:spacing w:before="47"/>
              <w:ind w:left="69"/>
              <w:rPr>
                <w:rFonts w:ascii="Times New Roman" w:eastAsia="Times New Roman" w:hAnsi="Times New Roman" w:cs="Times New Roman"/>
                <w:sz w:val="16"/>
              </w:rPr>
            </w:pPr>
            <w:r w:rsidRPr="00772C37">
              <w:rPr>
                <w:rFonts w:ascii="Times New Roman" w:eastAsia="Times New Roman" w:hAnsi="Times New Roman" w:cs="Times New Roman"/>
                <w:sz w:val="16"/>
              </w:rPr>
              <w:t>Menos</w:t>
            </w:r>
            <w:r w:rsidRPr="00772C37">
              <w:rPr>
                <w:rFonts w:ascii="Times New Roman" w:eastAsia="Times New Roman" w:hAnsi="Times New Roman" w:cs="Times New Roman"/>
                <w:spacing w:val="-3"/>
                <w:sz w:val="16"/>
              </w:rPr>
              <w:t xml:space="preserve"> </w:t>
            </w:r>
            <w:r w:rsidRPr="00772C37">
              <w:rPr>
                <w:rFonts w:ascii="Times New Roman" w:eastAsia="Times New Roman" w:hAnsi="Times New Roman" w:cs="Times New Roman"/>
                <w:sz w:val="16"/>
              </w:rPr>
              <w:t>de</w:t>
            </w:r>
            <w:r w:rsidRPr="00772C37">
              <w:rPr>
                <w:rFonts w:ascii="Times New Roman" w:eastAsia="Times New Roman" w:hAnsi="Times New Roman" w:cs="Times New Roman"/>
                <w:spacing w:val="-2"/>
                <w:sz w:val="16"/>
              </w:rPr>
              <w:t xml:space="preserve"> </w:t>
            </w:r>
            <w:r w:rsidRPr="00772C37">
              <w:rPr>
                <w:rFonts w:ascii="Times New Roman" w:eastAsia="Times New Roman" w:hAnsi="Times New Roman" w:cs="Times New Roman"/>
                <w:sz w:val="16"/>
              </w:rPr>
              <w:t xml:space="preserve">3 </w:t>
            </w:r>
            <w:r w:rsidRPr="00772C37">
              <w:rPr>
                <w:rFonts w:ascii="Times New Roman" w:eastAsia="Times New Roman" w:hAnsi="Times New Roman" w:cs="Times New Roman"/>
                <w:spacing w:val="-2"/>
                <w:sz w:val="16"/>
              </w:rPr>
              <w:t>meses</w:t>
            </w:r>
          </w:p>
        </w:tc>
        <w:tc>
          <w:tcPr>
            <w:tcW w:w="1513" w:type="dxa"/>
            <w:shd w:val="clear" w:color="auto" w:fill="FFF1CC"/>
          </w:tcPr>
          <w:p w14:paraId="4AE6AC02" w14:textId="77777777" w:rsidR="00F12B29" w:rsidRPr="00772C37" w:rsidRDefault="00F12B29" w:rsidP="00874B2D">
            <w:pPr>
              <w:spacing w:before="47"/>
              <w:jc w:val="center"/>
              <w:rPr>
                <w:rFonts w:ascii="Times New Roman" w:eastAsia="Times New Roman" w:hAnsi="Times New Roman" w:cs="Times New Roman"/>
                <w:sz w:val="16"/>
              </w:rPr>
            </w:pPr>
            <w:r w:rsidRPr="00772C37">
              <w:rPr>
                <w:rFonts w:ascii="Times New Roman" w:eastAsia="Times New Roman" w:hAnsi="Times New Roman" w:cs="Times New Roman"/>
                <w:spacing w:val="-2"/>
                <w:sz w:val="16"/>
              </w:rPr>
              <w:t>31/03/2025</w:t>
            </w:r>
          </w:p>
        </w:tc>
        <w:tc>
          <w:tcPr>
            <w:tcW w:w="904" w:type="dxa"/>
            <w:shd w:val="clear" w:color="auto" w:fill="FFF1CC"/>
          </w:tcPr>
          <w:p w14:paraId="0E61B66D" w14:textId="77777777" w:rsidR="00F12B29" w:rsidRPr="00772C37" w:rsidRDefault="00F12B29" w:rsidP="00874B2D">
            <w:pPr>
              <w:rPr>
                <w:rFonts w:ascii="Times New Roman" w:eastAsia="Times New Roman" w:hAnsi="Times New Roman" w:cs="Times New Roman"/>
                <w:sz w:val="18"/>
              </w:rPr>
            </w:pPr>
          </w:p>
        </w:tc>
      </w:tr>
      <w:tr w:rsidR="00F12B29" w:rsidRPr="00772C37" w14:paraId="4538BA5E" w14:textId="77777777" w:rsidTr="00874B2D">
        <w:trPr>
          <w:trHeight w:val="278"/>
        </w:trPr>
        <w:tc>
          <w:tcPr>
            <w:tcW w:w="2123" w:type="dxa"/>
            <w:shd w:val="clear" w:color="auto" w:fill="FFF1CC"/>
          </w:tcPr>
          <w:p w14:paraId="7B94DABE" w14:textId="77777777" w:rsidR="00F12B29" w:rsidRPr="00772C37" w:rsidRDefault="00F12B29" w:rsidP="00874B2D">
            <w:pPr>
              <w:spacing w:before="47"/>
              <w:ind w:left="72"/>
              <w:rPr>
                <w:rFonts w:ascii="Times New Roman" w:eastAsia="Times New Roman" w:hAnsi="Times New Roman" w:cs="Times New Roman"/>
                <w:sz w:val="16"/>
              </w:rPr>
            </w:pPr>
            <w:r w:rsidRPr="00772C37">
              <w:rPr>
                <w:rFonts w:ascii="Times New Roman" w:eastAsia="Times New Roman" w:hAnsi="Times New Roman" w:cs="Times New Roman"/>
                <w:spacing w:val="-2"/>
                <w:sz w:val="16"/>
              </w:rPr>
              <w:t>Nacionales</w:t>
            </w:r>
          </w:p>
        </w:tc>
        <w:tc>
          <w:tcPr>
            <w:tcW w:w="659" w:type="dxa"/>
            <w:shd w:val="clear" w:color="auto" w:fill="FFF1CC"/>
          </w:tcPr>
          <w:p w14:paraId="1898B62B" w14:textId="77777777" w:rsidR="00F12B29" w:rsidRPr="00772C37" w:rsidRDefault="00F12B29" w:rsidP="00874B2D">
            <w:pPr>
              <w:spacing w:before="47"/>
              <w:ind w:right="2"/>
              <w:jc w:val="center"/>
              <w:rPr>
                <w:rFonts w:ascii="Times New Roman" w:eastAsia="Times New Roman" w:hAnsi="Times New Roman" w:cs="Times New Roman"/>
                <w:sz w:val="16"/>
              </w:rPr>
            </w:pPr>
            <w:r w:rsidRPr="00772C37">
              <w:rPr>
                <w:rFonts w:ascii="Times New Roman" w:eastAsia="Times New Roman" w:hAnsi="Times New Roman" w:cs="Times New Roman"/>
                <w:spacing w:val="-5"/>
                <w:sz w:val="16"/>
              </w:rPr>
              <w:t>PJ</w:t>
            </w:r>
          </w:p>
        </w:tc>
        <w:tc>
          <w:tcPr>
            <w:tcW w:w="1105" w:type="dxa"/>
            <w:shd w:val="clear" w:color="auto" w:fill="FFF1CC"/>
          </w:tcPr>
          <w:p w14:paraId="35914EF0" w14:textId="77777777" w:rsidR="00F12B29" w:rsidRPr="00772C37" w:rsidRDefault="00F12B29" w:rsidP="00874B2D">
            <w:pPr>
              <w:spacing w:before="47"/>
              <w:ind w:left="15" w:right="7"/>
              <w:jc w:val="center"/>
              <w:rPr>
                <w:rFonts w:ascii="Times New Roman" w:eastAsia="Times New Roman" w:hAnsi="Times New Roman" w:cs="Times New Roman"/>
                <w:sz w:val="16"/>
              </w:rPr>
            </w:pPr>
            <w:r w:rsidRPr="00772C37">
              <w:rPr>
                <w:rFonts w:ascii="Times New Roman" w:eastAsia="Times New Roman" w:hAnsi="Times New Roman" w:cs="Times New Roman"/>
                <w:spacing w:val="-10"/>
                <w:sz w:val="16"/>
              </w:rPr>
              <w:t>1</w:t>
            </w:r>
          </w:p>
        </w:tc>
        <w:tc>
          <w:tcPr>
            <w:tcW w:w="1028" w:type="dxa"/>
            <w:shd w:val="clear" w:color="auto" w:fill="FFF1CC"/>
          </w:tcPr>
          <w:p w14:paraId="228E1353" w14:textId="77777777" w:rsidR="00F12B29" w:rsidRPr="00772C37" w:rsidRDefault="00F12B29" w:rsidP="00874B2D">
            <w:pPr>
              <w:spacing w:before="47"/>
              <w:ind w:left="170" w:right="1"/>
              <w:jc w:val="center"/>
              <w:rPr>
                <w:rFonts w:ascii="Times New Roman" w:eastAsia="Times New Roman" w:hAnsi="Times New Roman" w:cs="Times New Roman"/>
                <w:sz w:val="16"/>
              </w:rPr>
            </w:pPr>
            <w:r w:rsidRPr="00772C37">
              <w:rPr>
                <w:rFonts w:ascii="Times New Roman" w:eastAsia="Times New Roman" w:hAnsi="Times New Roman" w:cs="Times New Roman"/>
                <w:spacing w:val="-2"/>
                <w:sz w:val="16"/>
              </w:rPr>
              <w:t>12.491.400</w:t>
            </w:r>
          </w:p>
        </w:tc>
        <w:tc>
          <w:tcPr>
            <w:tcW w:w="1508" w:type="dxa"/>
            <w:shd w:val="clear" w:color="auto" w:fill="FFF1CC"/>
          </w:tcPr>
          <w:p w14:paraId="3F880B3A" w14:textId="77777777" w:rsidR="00F12B29" w:rsidRPr="00772C37" w:rsidRDefault="00F12B29" w:rsidP="00874B2D">
            <w:pPr>
              <w:spacing w:before="47"/>
              <w:ind w:left="69"/>
              <w:rPr>
                <w:rFonts w:ascii="Times New Roman" w:eastAsia="Times New Roman" w:hAnsi="Times New Roman" w:cs="Times New Roman"/>
                <w:sz w:val="16"/>
              </w:rPr>
            </w:pPr>
            <w:r w:rsidRPr="00772C37">
              <w:rPr>
                <w:rFonts w:ascii="Times New Roman" w:eastAsia="Times New Roman" w:hAnsi="Times New Roman" w:cs="Times New Roman"/>
                <w:sz w:val="16"/>
              </w:rPr>
              <w:t>Menos</w:t>
            </w:r>
            <w:r w:rsidRPr="00772C37">
              <w:rPr>
                <w:rFonts w:ascii="Times New Roman" w:eastAsia="Times New Roman" w:hAnsi="Times New Roman" w:cs="Times New Roman"/>
                <w:spacing w:val="-3"/>
                <w:sz w:val="16"/>
              </w:rPr>
              <w:t xml:space="preserve"> </w:t>
            </w:r>
            <w:r w:rsidRPr="00772C37">
              <w:rPr>
                <w:rFonts w:ascii="Times New Roman" w:eastAsia="Times New Roman" w:hAnsi="Times New Roman" w:cs="Times New Roman"/>
                <w:sz w:val="16"/>
              </w:rPr>
              <w:t>de</w:t>
            </w:r>
            <w:r w:rsidRPr="00772C37">
              <w:rPr>
                <w:rFonts w:ascii="Times New Roman" w:eastAsia="Times New Roman" w:hAnsi="Times New Roman" w:cs="Times New Roman"/>
                <w:spacing w:val="-2"/>
                <w:sz w:val="16"/>
              </w:rPr>
              <w:t xml:space="preserve"> </w:t>
            </w:r>
            <w:r w:rsidRPr="00772C37">
              <w:rPr>
                <w:rFonts w:ascii="Times New Roman" w:eastAsia="Times New Roman" w:hAnsi="Times New Roman" w:cs="Times New Roman"/>
                <w:sz w:val="16"/>
              </w:rPr>
              <w:t xml:space="preserve">3 </w:t>
            </w:r>
            <w:r w:rsidRPr="00772C37">
              <w:rPr>
                <w:rFonts w:ascii="Times New Roman" w:eastAsia="Times New Roman" w:hAnsi="Times New Roman" w:cs="Times New Roman"/>
                <w:spacing w:val="-2"/>
                <w:sz w:val="16"/>
              </w:rPr>
              <w:t>meses</w:t>
            </w:r>
          </w:p>
        </w:tc>
        <w:tc>
          <w:tcPr>
            <w:tcW w:w="1513" w:type="dxa"/>
            <w:shd w:val="clear" w:color="auto" w:fill="FFF1CC"/>
          </w:tcPr>
          <w:p w14:paraId="61239320" w14:textId="77777777" w:rsidR="00F12B29" w:rsidRPr="00772C37" w:rsidRDefault="00F12B29" w:rsidP="00874B2D">
            <w:pPr>
              <w:spacing w:before="47"/>
              <w:jc w:val="center"/>
              <w:rPr>
                <w:rFonts w:ascii="Times New Roman" w:eastAsia="Times New Roman" w:hAnsi="Times New Roman" w:cs="Times New Roman"/>
                <w:sz w:val="16"/>
              </w:rPr>
            </w:pPr>
            <w:r w:rsidRPr="00772C37">
              <w:rPr>
                <w:rFonts w:ascii="Times New Roman" w:eastAsia="Times New Roman" w:hAnsi="Times New Roman" w:cs="Times New Roman"/>
                <w:spacing w:val="-2"/>
                <w:sz w:val="16"/>
              </w:rPr>
              <w:t>31/03/2025</w:t>
            </w:r>
          </w:p>
        </w:tc>
        <w:tc>
          <w:tcPr>
            <w:tcW w:w="904" w:type="dxa"/>
            <w:shd w:val="clear" w:color="auto" w:fill="FFF1CC"/>
          </w:tcPr>
          <w:p w14:paraId="2CD01169" w14:textId="77777777" w:rsidR="00F12B29" w:rsidRPr="00772C37" w:rsidRDefault="00F12B29" w:rsidP="00874B2D">
            <w:pPr>
              <w:rPr>
                <w:rFonts w:ascii="Times New Roman" w:eastAsia="Times New Roman" w:hAnsi="Times New Roman" w:cs="Times New Roman"/>
                <w:sz w:val="18"/>
              </w:rPr>
            </w:pPr>
          </w:p>
        </w:tc>
      </w:tr>
    </w:tbl>
    <w:p w14:paraId="2C527E18" w14:textId="77777777" w:rsidR="00F12B29" w:rsidRDefault="00F12B29" w:rsidP="00F12B29">
      <w:pPr>
        <w:pStyle w:val="Textoindependiente"/>
        <w:ind w:right="-50"/>
        <w:jc w:val="both"/>
        <w:rPr>
          <w:b/>
          <w:sz w:val="28"/>
          <w:szCs w:val="28"/>
        </w:rPr>
      </w:pPr>
    </w:p>
    <w:p w14:paraId="73BC1F4E" w14:textId="77777777" w:rsidR="00F12B29" w:rsidRPr="00772C37" w:rsidRDefault="00F12B29" w:rsidP="00B67CAA">
      <w:pPr>
        <w:pStyle w:val="Textoindependiente"/>
        <w:numPr>
          <w:ilvl w:val="0"/>
          <w:numId w:val="7"/>
        </w:numPr>
        <w:ind w:right="-50"/>
        <w:jc w:val="both"/>
        <w:rPr>
          <w:bCs/>
        </w:rPr>
      </w:pPr>
      <w:r w:rsidRPr="00772C37">
        <w:rPr>
          <w:b/>
        </w:rPr>
        <w:t xml:space="preserve">246002001 – Sentencias: </w:t>
      </w:r>
      <w:r w:rsidRPr="00772C37">
        <w:rPr>
          <w:bCs/>
        </w:rPr>
        <w:t>Corresponde al valor de los fallos de sentencias que, a 31 diciembre 2024</w:t>
      </w:r>
      <w:r>
        <w:rPr>
          <w:bCs/>
        </w:rPr>
        <w:t>,</w:t>
      </w:r>
      <w:r w:rsidRPr="00772C37">
        <w:rPr>
          <w:bCs/>
        </w:rPr>
        <w:t xml:space="preserve"> fueron reconocidas de acuerdo con la liquidación definitiva de las mismas.</w:t>
      </w:r>
    </w:p>
    <w:p w14:paraId="1309E335" w14:textId="77777777" w:rsidR="00F12B29" w:rsidRDefault="00F12B29" w:rsidP="00F12B29">
      <w:pPr>
        <w:pStyle w:val="Textoindependiente"/>
        <w:ind w:right="-50"/>
        <w:jc w:val="both"/>
        <w:rPr>
          <w:b/>
          <w:sz w:val="28"/>
          <w:szCs w:val="28"/>
        </w:rPr>
      </w:pPr>
    </w:p>
    <w:p w14:paraId="7D5E2312" w14:textId="77777777" w:rsidR="00F12B29" w:rsidRPr="00772C37" w:rsidRDefault="00F12B29" w:rsidP="00F12B29">
      <w:pPr>
        <w:pStyle w:val="Textoindependiente"/>
        <w:ind w:right="-50"/>
        <w:jc w:val="both"/>
        <w:rPr>
          <w:b/>
        </w:rPr>
      </w:pPr>
      <w:r w:rsidRPr="00772C37">
        <w:rPr>
          <w:b/>
        </w:rPr>
        <w:t>21.1.5. Otras cuentas por pagar</w:t>
      </w:r>
      <w:r>
        <w:rPr>
          <w:b/>
        </w:rPr>
        <w:t>.</w:t>
      </w:r>
    </w:p>
    <w:p w14:paraId="1F7459EF" w14:textId="77777777" w:rsidR="00F12B29" w:rsidRDefault="00F12B29" w:rsidP="00F12B29">
      <w:pPr>
        <w:pStyle w:val="Textoindependiente"/>
        <w:ind w:right="-50"/>
        <w:jc w:val="both"/>
        <w:rPr>
          <w:b/>
          <w:sz w:val="28"/>
          <w:szCs w:val="28"/>
        </w:rPr>
      </w:pPr>
    </w:p>
    <w:tbl>
      <w:tblPr>
        <w:tblStyle w:val="TableNormal"/>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535"/>
        <w:gridCol w:w="634"/>
        <w:gridCol w:w="1008"/>
        <w:gridCol w:w="1258"/>
        <w:gridCol w:w="1431"/>
        <w:gridCol w:w="1330"/>
        <w:gridCol w:w="956"/>
      </w:tblGrid>
      <w:tr w:rsidR="00F12B29" w:rsidRPr="00772C37" w14:paraId="151891F6" w14:textId="77777777" w:rsidTr="00874B2D">
        <w:trPr>
          <w:trHeight w:val="350"/>
        </w:trPr>
        <w:tc>
          <w:tcPr>
            <w:tcW w:w="5435" w:type="dxa"/>
            <w:gridSpan w:val="4"/>
            <w:shd w:val="clear" w:color="auto" w:fill="3366CC"/>
          </w:tcPr>
          <w:p w14:paraId="4DAAEAFC" w14:textId="77777777" w:rsidR="00F12B29" w:rsidRPr="00772C37" w:rsidRDefault="00F12B29" w:rsidP="00874B2D">
            <w:pPr>
              <w:spacing w:before="94"/>
              <w:jc w:val="center"/>
              <w:rPr>
                <w:rFonts w:ascii="Times New Roman" w:eastAsia="Times New Roman" w:hAnsi="Times New Roman" w:cs="Times New Roman"/>
                <w:b/>
                <w:sz w:val="14"/>
              </w:rPr>
            </w:pPr>
            <w:r w:rsidRPr="00772C37">
              <w:rPr>
                <w:rFonts w:ascii="Times New Roman" w:eastAsia="Times New Roman" w:hAnsi="Times New Roman" w:cs="Times New Roman"/>
                <w:b/>
                <w:color w:val="FFFFFF"/>
                <w:sz w:val="14"/>
              </w:rPr>
              <w:t>ASOCIACIÓN</w:t>
            </w:r>
            <w:r w:rsidRPr="00772C37">
              <w:rPr>
                <w:rFonts w:ascii="Times New Roman" w:eastAsia="Times New Roman" w:hAnsi="Times New Roman" w:cs="Times New Roman"/>
                <w:b/>
                <w:color w:val="FFFFFF"/>
                <w:spacing w:val="-9"/>
                <w:sz w:val="14"/>
              </w:rPr>
              <w:t xml:space="preserve"> </w:t>
            </w:r>
            <w:r w:rsidRPr="00772C37">
              <w:rPr>
                <w:rFonts w:ascii="Times New Roman" w:eastAsia="Times New Roman" w:hAnsi="Times New Roman" w:cs="Times New Roman"/>
                <w:b/>
                <w:color w:val="FFFFFF"/>
                <w:sz w:val="14"/>
              </w:rPr>
              <w:t>DE</w:t>
            </w:r>
            <w:r w:rsidRPr="00772C37">
              <w:rPr>
                <w:rFonts w:ascii="Times New Roman" w:eastAsia="Times New Roman" w:hAnsi="Times New Roman" w:cs="Times New Roman"/>
                <w:b/>
                <w:color w:val="FFFFFF"/>
                <w:spacing w:val="-6"/>
                <w:sz w:val="14"/>
              </w:rPr>
              <w:t xml:space="preserve"> </w:t>
            </w:r>
            <w:r w:rsidRPr="00772C37">
              <w:rPr>
                <w:rFonts w:ascii="Times New Roman" w:eastAsia="Times New Roman" w:hAnsi="Times New Roman" w:cs="Times New Roman"/>
                <w:b/>
                <w:color w:val="FFFFFF"/>
                <w:spacing w:val="-4"/>
                <w:sz w:val="14"/>
              </w:rPr>
              <w:t>DATOS</w:t>
            </w:r>
          </w:p>
        </w:tc>
        <w:tc>
          <w:tcPr>
            <w:tcW w:w="3717" w:type="dxa"/>
            <w:gridSpan w:val="3"/>
            <w:tcBorders>
              <w:right w:val="nil"/>
            </w:tcBorders>
            <w:shd w:val="clear" w:color="auto" w:fill="3366CC"/>
          </w:tcPr>
          <w:p w14:paraId="31059220" w14:textId="77777777" w:rsidR="00F12B29" w:rsidRPr="00772C37" w:rsidRDefault="00F12B29" w:rsidP="00874B2D">
            <w:pPr>
              <w:spacing w:before="18" w:line="160" w:lineRule="exact"/>
              <w:ind w:left="12" w:right="12"/>
              <w:jc w:val="center"/>
              <w:rPr>
                <w:rFonts w:ascii="Times New Roman" w:eastAsia="Times New Roman" w:hAnsi="Times New Roman" w:cs="Times New Roman"/>
                <w:b/>
                <w:sz w:val="14"/>
              </w:rPr>
            </w:pPr>
            <w:r w:rsidRPr="00772C37">
              <w:rPr>
                <w:rFonts w:ascii="Times New Roman" w:eastAsia="Times New Roman" w:hAnsi="Times New Roman" w:cs="Times New Roman"/>
                <w:b/>
                <w:color w:val="FFFFFF"/>
                <w:sz w:val="14"/>
              </w:rPr>
              <w:t>DETALLES</w:t>
            </w:r>
            <w:r w:rsidRPr="00772C37">
              <w:rPr>
                <w:rFonts w:ascii="Times New Roman" w:eastAsia="Times New Roman" w:hAnsi="Times New Roman" w:cs="Times New Roman"/>
                <w:b/>
                <w:color w:val="FFFFFF"/>
                <w:spacing w:val="-7"/>
                <w:sz w:val="14"/>
              </w:rPr>
              <w:t xml:space="preserve"> </w:t>
            </w:r>
            <w:r w:rsidRPr="00772C37">
              <w:rPr>
                <w:rFonts w:ascii="Times New Roman" w:eastAsia="Times New Roman" w:hAnsi="Times New Roman" w:cs="Times New Roman"/>
                <w:b/>
                <w:color w:val="FFFFFF"/>
                <w:sz w:val="14"/>
              </w:rPr>
              <w:t>DE</w:t>
            </w:r>
            <w:r w:rsidRPr="00772C37">
              <w:rPr>
                <w:rFonts w:ascii="Times New Roman" w:eastAsia="Times New Roman" w:hAnsi="Times New Roman" w:cs="Times New Roman"/>
                <w:b/>
                <w:color w:val="FFFFFF"/>
                <w:spacing w:val="-3"/>
                <w:sz w:val="14"/>
              </w:rPr>
              <w:t xml:space="preserve"> </w:t>
            </w:r>
            <w:r w:rsidRPr="00772C37">
              <w:rPr>
                <w:rFonts w:ascii="Times New Roman" w:eastAsia="Times New Roman" w:hAnsi="Times New Roman" w:cs="Times New Roman"/>
                <w:b/>
                <w:color w:val="FFFFFF"/>
                <w:sz w:val="14"/>
              </w:rPr>
              <w:t>LA</w:t>
            </w:r>
            <w:r w:rsidRPr="00772C37">
              <w:rPr>
                <w:rFonts w:ascii="Times New Roman" w:eastAsia="Times New Roman" w:hAnsi="Times New Roman" w:cs="Times New Roman"/>
                <w:b/>
                <w:color w:val="FFFFFF"/>
                <w:spacing w:val="-2"/>
                <w:sz w:val="14"/>
              </w:rPr>
              <w:t xml:space="preserve"> TRANSACCIÓN</w:t>
            </w:r>
          </w:p>
          <w:p w14:paraId="3DC3A187" w14:textId="77777777" w:rsidR="00F12B29" w:rsidRPr="00772C37" w:rsidRDefault="00F12B29" w:rsidP="00874B2D">
            <w:pPr>
              <w:spacing w:line="152" w:lineRule="exact"/>
              <w:ind w:left="12"/>
              <w:jc w:val="center"/>
              <w:rPr>
                <w:rFonts w:ascii="Times New Roman" w:eastAsia="Times New Roman" w:hAnsi="Times New Roman" w:cs="Times New Roman"/>
                <w:b/>
                <w:sz w:val="14"/>
              </w:rPr>
            </w:pPr>
            <w:r w:rsidRPr="00772C37">
              <w:rPr>
                <w:rFonts w:ascii="Times New Roman" w:eastAsia="Times New Roman" w:hAnsi="Times New Roman" w:cs="Times New Roman"/>
                <w:b/>
                <w:color w:val="FFFFFF"/>
                <w:sz w:val="14"/>
              </w:rPr>
              <w:t>(reporte</w:t>
            </w:r>
            <w:r w:rsidRPr="00772C37">
              <w:rPr>
                <w:rFonts w:ascii="Times New Roman" w:eastAsia="Times New Roman" w:hAnsi="Times New Roman" w:cs="Times New Roman"/>
                <w:b/>
                <w:color w:val="FFFFFF"/>
                <w:spacing w:val="-6"/>
                <w:sz w:val="14"/>
              </w:rPr>
              <w:t xml:space="preserve"> </w:t>
            </w:r>
            <w:r w:rsidRPr="00772C37">
              <w:rPr>
                <w:rFonts w:ascii="Times New Roman" w:eastAsia="Times New Roman" w:hAnsi="Times New Roman" w:cs="Times New Roman"/>
                <w:b/>
                <w:color w:val="FFFFFF"/>
                <w:sz w:val="14"/>
              </w:rPr>
              <w:t>agrupado</w:t>
            </w:r>
            <w:r w:rsidRPr="00772C37">
              <w:rPr>
                <w:rFonts w:ascii="Times New Roman" w:eastAsia="Times New Roman" w:hAnsi="Times New Roman" w:cs="Times New Roman"/>
                <w:b/>
                <w:color w:val="FFFFFF"/>
                <w:spacing w:val="-3"/>
                <w:sz w:val="14"/>
              </w:rPr>
              <w:t xml:space="preserve"> </w:t>
            </w:r>
            <w:r w:rsidRPr="00772C37">
              <w:rPr>
                <w:rFonts w:ascii="Times New Roman" w:eastAsia="Times New Roman" w:hAnsi="Times New Roman" w:cs="Times New Roman"/>
                <w:b/>
                <w:color w:val="FFFFFF"/>
                <w:sz w:val="14"/>
              </w:rPr>
              <w:t>por</w:t>
            </w:r>
            <w:r w:rsidRPr="00772C37">
              <w:rPr>
                <w:rFonts w:ascii="Times New Roman" w:eastAsia="Times New Roman" w:hAnsi="Times New Roman" w:cs="Times New Roman"/>
                <w:b/>
                <w:color w:val="FFFFFF"/>
                <w:spacing w:val="-5"/>
                <w:sz w:val="14"/>
              </w:rPr>
              <w:t xml:space="preserve"> </w:t>
            </w:r>
            <w:r w:rsidRPr="00772C37">
              <w:rPr>
                <w:rFonts w:ascii="Times New Roman" w:eastAsia="Times New Roman" w:hAnsi="Times New Roman" w:cs="Times New Roman"/>
                <w:b/>
                <w:color w:val="FFFFFF"/>
                <w:sz w:val="14"/>
              </w:rPr>
              <w:t>datos</w:t>
            </w:r>
            <w:r w:rsidRPr="00772C37">
              <w:rPr>
                <w:rFonts w:ascii="Times New Roman" w:eastAsia="Times New Roman" w:hAnsi="Times New Roman" w:cs="Times New Roman"/>
                <w:b/>
                <w:color w:val="FFFFFF"/>
                <w:spacing w:val="-6"/>
                <w:sz w:val="14"/>
              </w:rPr>
              <w:t xml:space="preserve"> </w:t>
            </w:r>
            <w:r w:rsidRPr="00772C37">
              <w:rPr>
                <w:rFonts w:ascii="Times New Roman" w:eastAsia="Times New Roman" w:hAnsi="Times New Roman" w:cs="Times New Roman"/>
                <w:b/>
                <w:color w:val="FFFFFF"/>
                <w:sz w:val="14"/>
              </w:rPr>
              <w:t>comunes</w:t>
            </w:r>
            <w:r w:rsidRPr="00772C37">
              <w:rPr>
                <w:rFonts w:ascii="Times New Roman" w:eastAsia="Times New Roman" w:hAnsi="Times New Roman" w:cs="Times New Roman"/>
                <w:b/>
                <w:color w:val="FFFFFF"/>
                <w:spacing w:val="-6"/>
                <w:sz w:val="14"/>
              </w:rPr>
              <w:t xml:space="preserve"> </w:t>
            </w:r>
            <w:r w:rsidRPr="00772C37">
              <w:rPr>
                <w:rFonts w:ascii="Times New Roman" w:eastAsia="Times New Roman" w:hAnsi="Times New Roman" w:cs="Times New Roman"/>
                <w:b/>
                <w:color w:val="FFFFFF"/>
                <w:sz w:val="14"/>
              </w:rPr>
              <w:t>de</w:t>
            </w:r>
            <w:r w:rsidRPr="00772C37">
              <w:rPr>
                <w:rFonts w:ascii="Times New Roman" w:eastAsia="Times New Roman" w:hAnsi="Times New Roman" w:cs="Times New Roman"/>
                <w:b/>
                <w:color w:val="FFFFFF"/>
                <w:spacing w:val="-1"/>
                <w:sz w:val="14"/>
              </w:rPr>
              <w:t xml:space="preserve"> </w:t>
            </w:r>
            <w:r w:rsidRPr="00772C37">
              <w:rPr>
                <w:rFonts w:ascii="Times New Roman" w:eastAsia="Times New Roman" w:hAnsi="Times New Roman" w:cs="Times New Roman"/>
                <w:b/>
                <w:color w:val="FFFFFF"/>
                <w:spacing w:val="-2"/>
                <w:sz w:val="14"/>
              </w:rPr>
              <w:t>asociación)</w:t>
            </w:r>
          </w:p>
        </w:tc>
      </w:tr>
      <w:tr w:rsidR="00F12B29" w:rsidRPr="00772C37" w14:paraId="255F62E8" w14:textId="77777777" w:rsidTr="00874B2D">
        <w:trPr>
          <w:trHeight w:val="585"/>
        </w:trPr>
        <w:tc>
          <w:tcPr>
            <w:tcW w:w="2535" w:type="dxa"/>
            <w:shd w:val="clear" w:color="auto" w:fill="3366CC"/>
          </w:tcPr>
          <w:p w14:paraId="6AA43CA4" w14:textId="77777777" w:rsidR="00F12B29" w:rsidRPr="00772C37" w:rsidRDefault="00F12B29" w:rsidP="00874B2D">
            <w:pPr>
              <w:spacing w:before="53"/>
              <w:rPr>
                <w:rFonts w:ascii="Times New Roman" w:eastAsia="Times New Roman" w:hAnsi="Times New Roman" w:cs="Times New Roman"/>
                <w:b/>
                <w:sz w:val="14"/>
              </w:rPr>
            </w:pPr>
          </w:p>
          <w:p w14:paraId="39B75B36" w14:textId="77777777" w:rsidR="00F12B29" w:rsidRPr="00772C37" w:rsidRDefault="00F12B29" w:rsidP="00874B2D">
            <w:pPr>
              <w:ind w:left="576"/>
              <w:rPr>
                <w:rFonts w:ascii="Times New Roman" w:eastAsia="Times New Roman" w:hAnsi="Times New Roman" w:cs="Times New Roman"/>
                <w:b/>
                <w:sz w:val="14"/>
              </w:rPr>
            </w:pPr>
            <w:r w:rsidRPr="00772C37">
              <w:rPr>
                <w:rFonts w:ascii="Times New Roman" w:eastAsia="Times New Roman" w:hAnsi="Times New Roman" w:cs="Times New Roman"/>
                <w:b/>
                <w:color w:val="FFFFFF"/>
                <w:sz w:val="14"/>
              </w:rPr>
              <w:t>TIPO</w:t>
            </w:r>
            <w:r w:rsidRPr="00772C37">
              <w:rPr>
                <w:rFonts w:ascii="Times New Roman" w:eastAsia="Times New Roman" w:hAnsi="Times New Roman" w:cs="Times New Roman"/>
                <w:b/>
                <w:color w:val="FFFFFF"/>
                <w:spacing w:val="-5"/>
                <w:sz w:val="14"/>
              </w:rPr>
              <w:t xml:space="preserve"> </w:t>
            </w:r>
            <w:r w:rsidRPr="00772C37">
              <w:rPr>
                <w:rFonts w:ascii="Times New Roman" w:eastAsia="Times New Roman" w:hAnsi="Times New Roman" w:cs="Times New Roman"/>
                <w:b/>
                <w:color w:val="FFFFFF"/>
                <w:sz w:val="14"/>
              </w:rPr>
              <w:t>DE</w:t>
            </w:r>
            <w:r w:rsidRPr="00772C37">
              <w:rPr>
                <w:rFonts w:ascii="Times New Roman" w:eastAsia="Times New Roman" w:hAnsi="Times New Roman" w:cs="Times New Roman"/>
                <w:b/>
                <w:color w:val="FFFFFF"/>
                <w:spacing w:val="-3"/>
                <w:sz w:val="14"/>
              </w:rPr>
              <w:t xml:space="preserve"> </w:t>
            </w:r>
            <w:r w:rsidRPr="00772C37">
              <w:rPr>
                <w:rFonts w:ascii="Times New Roman" w:eastAsia="Times New Roman" w:hAnsi="Times New Roman" w:cs="Times New Roman"/>
                <w:b/>
                <w:color w:val="FFFFFF"/>
                <w:spacing w:val="-2"/>
                <w:sz w:val="14"/>
              </w:rPr>
              <w:t>TERCEROS</w:t>
            </w:r>
          </w:p>
        </w:tc>
        <w:tc>
          <w:tcPr>
            <w:tcW w:w="634" w:type="dxa"/>
            <w:shd w:val="clear" w:color="auto" w:fill="3366CC"/>
          </w:tcPr>
          <w:p w14:paraId="4A32F537" w14:textId="77777777" w:rsidR="00F12B29" w:rsidRPr="00772C37" w:rsidRDefault="00F12B29" w:rsidP="00874B2D">
            <w:pPr>
              <w:spacing w:before="133"/>
              <w:ind w:left="91"/>
              <w:rPr>
                <w:rFonts w:ascii="Times New Roman" w:eastAsia="Times New Roman" w:hAnsi="Times New Roman" w:cs="Times New Roman"/>
                <w:b/>
                <w:sz w:val="14"/>
              </w:rPr>
            </w:pPr>
            <w:r w:rsidRPr="00772C37">
              <w:rPr>
                <w:rFonts w:ascii="Times New Roman" w:eastAsia="Times New Roman" w:hAnsi="Times New Roman" w:cs="Times New Roman"/>
                <w:b/>
                <w:color w:val="FFFFFF"/>
                <w:sz w:val="14"/>
              </w:rPr>
              <w:t>PN</w:t>
            </w:r>
            <w:r w:rsidRPr="00772C37">
              <w:rPr>
                <w:rFonts w:ascii="Times New Roman" w:eastAsia="Times New Roman" w:hAnsi="Times New Roman" w:cs="Times New Roman"/>
                <w:b/>
                <w:color w:val="FFFFFF"/>
                <w:spacing w:val="-3"/>
                <w:sz w:val="14"/>
              </w:rPr>
              <w:t xml:space="preserve"> </w:t>
            </w:r>
            <w:r w:rsidRPr="00772C37">
              <w:rPr>
                <w:rFonts w:ascii="Times New Roman" w:eastAsia="Times New Roman" w:hAnsi="Times New Roman" w:cs="Times New Roman"/>
                <w:b/>
                <w:color w:val="FFFFFF"/>
                <w:sz w:val="14"/>
              </w:rPr>
              <w:t>/</w:t>
            </w:r>
            <w:r w:rsidRPr="00772C37">
              <w:rPr>
                <w:rFonts w:ascii="Times New Roman" w:eastAsia="Times New Roman" w:hAnsi="Times New Roman" w:cs="Times New Roman"/>
                <w:b/>
                <w:color w:val="FFFFFF"/>
                <w:spacing w:val="-3"/>
                <w:sz w:val="14"/>
              </w:rPr>
              <w:t xml:space="preserve"> </w:t>
            </w:r>
            <w:r w:rsidRPr="00772C37">
              <w:rPr>
                <w:rFonts w:ascii="Times New Roman" w:eastAsia="Times New Roman" w:hAnsi="Times New Roman" w:cs="Times New Roman"/>
                <w:b/>
                <w:color w:val="FFFFFF"/>
                <w:spacing w:val="-5"/>
                <w:sz w:val="14"/>
              </w:rPr>
              <w:t>PJ</w:t>
            </w:r>
          </w:p>
          <w:p w14:paraId="1FF62D94" w14:textId="77777777" w:rsidR="00F12B29" w:rsidRPr="00772C37" w:rsidRDefault="00F12B29" w:rsidP="00874B2D">
            <w:pPr>
              <w:spacing w:before="2"/>
              <w:ind w:left="139"/>
              <w:rPr>
                <w:rFonts w:ascii="Times New Roman" w:eastAsia="Times New Roman" w:hAnsi="Times New Roman" w:cs="Times New Roman"/>
                <w:b/>
                <w:sz w:val="14"/>
              </w:rPr>
            </w:pPr>
            <w:r w:rsidRPr="00772C37">
              <w:rPr>
                <w:rFonts w:ascii="Times New Roman" w:eastAsia="Times New Roman" w:hAnsi="Times New Roman" w:cs="Times New Roman"/>
                <w:b/>
                <w:color w:val="FFFFFF"/>
                <w:sz w:val="14"/>
              </w:rPr>
              <w:t>/</w:t>
            </w:r>
            <w:r w:rsidRPr="00772C37">
              <w:rPr>
                <w:rFonts w:ascii="Times New Roman" w:eastAsia="Times New Roman" w:hAnsi="Times New Roman" w:cs="Times New Roman"/>
                <w:b/>
                <w:color w:val="FFFFFF"/>
                <w:spacing w:val="-3"/>
                <w:sz w:val="14"/>
              </w:rPr>
              <w:t xml:space="preserve"> </w:t>
            </w:r>
            <w:r w:rsidRPr="00772C37">
              <w:rPr>
                <w:rFonts w:ascii="Times New Roman" w:eastAsia="Times New Roman" w:hAnsi="Times New Roman" w:cs="Times New Roman"/>
                <w:b/>
                <w:color w:val="FFFFFF"/>
                <w:spacing w:val="-5"/>
                <w:sz w:val="14"/>
              </w:rPr>
              <w:t>ECP</w:t>
            </w:r>
          </w:p>
        </w:tc>
        <w:tc>
          <w:tcPr>
            <w:tcW w:w="1008" w:type="dxa"/>
            <w:shd w:val="clear" w:color="auto" w:fill="3366CC"/>
          </w:tcPr>
          <w:p w14:paraId="423F3E23" w14:textId="77777777" w:rsidR="00F12B29" w:rsidRPr="00772C37" w:rsidRDefault="00F12B29" w:rsidP="00874B2D">
            <w:pPr>
              <w:spacing w:before="53"/>
              <w:rPr>
                <w:rFonts w:ascii="Times New Roman" w:eastAsia="Times New Roman" w:hAnsi="Times New Roman" w:cs="Times New Roman"/>
                <w:b/>
                <w:sz w:val="14"/>
              </w:rPr>
            </w:pPr>
          </w:p>
          <w:p w14:paraId="0F3FA779" w14:textId="77777777" w:rsidR="00F12B29" w:rsidRPr="00772C37" w:rsidRDefault="00F12B29" w:rsidP="00874B2D">
            <w:pPr>
              <w:ind w:left="20" w:right="10"/>
              <w:jc w:val="center"/>
              <w:rPr>
                <w:rFonts w:ascii="Times New Roman" w:eastAsia="Times New Roman" w:hAnsi="Times New Roman" w:cs="Times New Roman"/>
                <w:b/>
                <w:sz w:val="14"/>
              </w:rPr>
            </w:pPr>
            <w:r w:rsidRPr="00772C37">
              <w:rPr>
                <w:rFonts w:ascii="Times New Roman" w:eastAsia="Times New Roman" w:hAnsi="Times New Roman" w:cs="Times New Roman"/>
                <w:b/>
                <w:color w:val="FFFFFF"/>
                <w:spacing w:val="-2"/>
                <w:sz w:val="14"/>
              </w:rPr>
              <w:t>CANTIDAD</w:t>
            </w:r>
          </w:p>
        </w:tc>
        <w:tc>
          <w:tcPr>
            <w:tcW w:w="1258" w:type="dxa"/>
            <w:shd w:val="clear" w:color="auto" w:fill="3366CC"/>
          </w:tcPr>
          <w:p w14:paraId="18088FDF" w14:textId="77777777" w:rsidR="00F12B29" w:rsidRPr="00772C37" w:rsidRDefault="00F12B29" w:rsidP="00874B2D">
            <w:pPr>
              <w:spacing w:before="133" w:line="242" w:lineRule="auto"/>
              <w:ind w:left="370" w:right="247" w:hanging="101"/>
              <w:rPr>
                <w:rFonts w:ascii="Times New Roman" w:eastAsia="Times New Roman" w:hAnsi="Times New Roman" w:cs="Times New Roman"/>
                <w:b/>
                <w:sz w:val="14"/>
              </w:rPr>
            </w:pPr>
            <w:r w:rsidRPr="00772C37">
              <w:rPr>
                <w:rFonts w:ascii="Times New Roman" w:eastAsia="Times New Roman" w:hAnsi="Times New Roman" w:cs="Times New Roman"/>
                <w:b/>
                <w:color w:val="FFFFFF"/>
                <w:spacing w:val="-2"/>
                <w:sz w:val="14"/>
              </w:rPr>
              <w:t>VALOR</w:t>
            </w:r>
            <w:r w:rsidRPr="00772C37">
              <w:rPr>
                <w:rFonts w:ascii="Times New Roman" w:eastAsia="Times New Roman" w:hAnsi="Times New Roman" w:cs="Times New Roman"/>
                <w:b/>
                <w:color w:val="FFFFFF"/>
                <w:spacing w:val="-7"/>
                <w:sz w:val="14"/>
              </w:rPr>
              <w:t xml:space="preserve"> </w:t>
            </w:r>
            <w:r w:rsidRPr="00772C37">
              <w:rPr>
                <w:rFonts w:ascii="Times New Roman" w:eastAsia="Times New Roman" w:hAnsi="Times New Roman" w:cs="Times New Roman"/>
                <w:b/>
                <w:color w:val="FFFFFF"/>
                <w:spacing w:val="-2"/>
                <w:sz w:val="14"/>
              </w:rPr>
              <w:t>EN</w:t>
            </w:r>
            <w:r w:rsidRPr="00772C37">
              <w:rPr>
                <w:rFonts w:ascii="Times New Roman" w:eastAsia="Times New Roman" w:hAnsi="Times New Roman" w:cs="Times New Roman"/>
                <w:b/>
                <w:color w:val="FFFFFF"/>
                <w:spacing w:val="40"/>
                <w:sz w:val="14"/>
              </w:rPr>
              <w:t xml:space="preserve"> </w:t>
            </w:r>
            <w:r w:rsidRPr="00772C37">
              <w:rPr>
                <w:rFonts w:ascii="Times New Roman" w:eastAsia="Times New Roman" w:hAnsi="Times New Roman" w:cs="Times New Roman"/>
                <w:b/>
                <w:color w:val="FFFFFF"/>
                <w:spacing w:val="-2"/>
                <w:sz w:val="14"/>
              </w:rPr>
              <w:t>LIBROS</w:t>
            </w:r>
          </w:p>
        </w:tc>
        <w:tc>
          <w:tcPr>
            <w:tcW w:w="1431" w:type="dxa"/>
            <w:shd w:val="clear" w:color="auto" w:fill="3366CC"/>
          </w:tcPr>
          <w:p w14:paraId="1B84195C" w14:textId="77777777" w:rsidR="00F12B29" w:rsidRPr="00772C37" w:rsidRDefault="00F12B29" w:rsidP="00874B2D">
            <w:pPr>
              <w:spacing w:before="53"/>
              <w:rPr>
                <w:rFonts w:ascii="Times New Roman" w:eastAsia="Times New Roman" w:hAnsi="Times New Roman" w:cs="Times New Roman"/>
                <w:b/>
                <w:sz w:val="14"/>
              </w:rPr>
            </w:pPr>
          </w:p>
          <w:p w14:paraId="35CD8C81" w14:textId="77777777" w:rsidR="00F12B29" w:rsidRPr="00772C37" w:rsidRDefault="00F12B29" w:rsidP="00874B2D">
            <w:pPr>
              <w:ind w:left="475"/>
              <w:rPr>
                <w:rFonts w:ascii="Times New Roman" w:eastAsia="Times New Roman" w:hAnsi="Times New Roman" w:cs="Times New Roman"/>
                <w:b/>
                <w:sz w:val="14"/>
              </w:rPr>
            </w:pPr>
            <w:r w:rsidRPr="00772C37">
              <w:rPr>
                <w:rFonts w:ascii="Times New Roman" w:eastAsia="Times New Roman" w:hAnsi="Times New Roman" w:cs="Times New Roman"/>
                <w:b/>
                <w:color w:val="FFFFFF"/>
                <w:spacing w:val="-2"/>
                <w:sz w:val="14"/>
              </w:rPr>
              <w:t>PLAZO</w:t>
            </w:r>
          </w:p>
        </w:tc>
        <w:tc>
          <w:tcPr>
            <w:tcW w:w="1330" w:type="dxa"/>
            <w:shd w:val="clear" w:color="auto" w:fill="3366CC"/>
          </w:tcPr>
          <w:p w14:paraId="2993FF8A" w14:textId="77777777" w:rsidR="00F12B29" w:rsidRPr="00772C37" w:rsidRDefault="00F12B29" w:rsidP="00874B2D">
            <w:pPr>
              <w:spacing w:before="51" w:line="242" w:lineRule="auto"/>
              <w:ind w:left="149" w:right="138" w:firstLine="158"/>
              <w:rPr>
                <w:rFonts w:ascii="Times New Roman" w:eastAsia="Times New Roman" w:hAnsi="Times New Roman" w:cs="Times New Roman"/>
                <w:b/>
                <w:sz w:val="14"/>
              </w:rPr>
            </w:pPr>
            <w:r w:rsidRPr="00772C37">
              <w:rPr>
                <w:rFonts w:ascii="Times New Roman" w:eastAsia="Times New Roman" w:hAnsi="Times New Roman" w:cs="Times New Roman"/>
                <w:b/>
                <w:color w:val="FFFFFF"/>
                <w:sz w:val="14"/>
              </w:rPr>
              <w:t>FECHA</w:t>
            </w:r>
            <w:r w:rsidRPr="00772C37">
              <w:rPr>
                <w:rFonts w:ascii="Times New Roman" w:eastAsia="Times New Roman" w:hAnsi="Times New Roman" w:cs="Times New Roman"/>
                <w:b/>
                <w:color w:val="FFFFFF"/>
                <w:spacing w:val="-9"/>
                <w:sz w:val="14"/>
              </w:rPr>
              <w:t xml:space="preserve"> </w:t>
            </w:r>
            <w:r w:rsidRPr="00772C37">
              <w:rPr>
                <w:rFonts w:ascii="Times New Roman" w:eastAsia="Times New Roman" w:hAnsi="Times New Roman" w:cs="Times New Roman"/>
                <w:b/>
                <w:color w:val="FFFFFF"/>
                <w:sz w:val="14"/>
              </w:rPr>
              <w:t>DE</w:t>
            </w:r>
            <w:r w:rsidRPr="00772C37">
              <w:rPr>
                <w:rFonts w:ascii="Times New Roman" w:eastAsia="Times New Roman" w:hAnsi="Times New Roman" w:cs="Times New Roman"/>
                <w:b/>
                <w:color w:val="FFFFFF"/>
                <w:spacing w:val="40"/>
                <w:sz w:val="14"/>
              </w:rPr>
              <w:t xml:space="preserve"> </w:t>
            </w:r>
            <w:r w:rsidRPr="00772C37">
              <w:rPr>
                <w:rFonts w:ascii="Times New Roman" w:eastAsia="Times New Roman" w:hAnsi="Times New Roman" w:cs="Times New Roman"/>
                <w:b/>
                <w:color w:val="FFFFFF"/>
                <w:spacing w:val="-2"/>
                <w:sz w:val="14"/>
              </w:rPr>
              <w:t>VENCIMIENTO</w:t>
            </w:r>
          </w:p>
          <w:p w14:paraId="2DBF2055" w14:textId="77777777" w:rsidR="00F12B29" w:rsidRPr="00772C37" w:rsidRDefault="00F12B29" w:rsidP="00874B2D">
            <w:pPr>
              <w:spacing w:line="157" w:lineRule="exact"/>
              <w:ind w:left="245"/>
              <w:rPr>
                <w:rFonts w:ascii="Times New Roman" w:eastAsia="Times New Roman" w:hAnsi="Times New Roman" w:cs="Times New Roman"/>
                <w:b/>
                <w:sz w:val="14"/>
              </w:rPr>
            </w:pPr>
            <w:r w:rsidRPr="00772C37">
              <w:rPr>
                <w:rFonts w:ascii="Times New Roman" w:eastAsia="Times New Roman" w:hAnsi="Times New Roman" w:cs="Times New Roman"/>
                <w:b/>
                <w:color w:val="FFFFFF"/>
                <w:spacing w:val="-2"/>
                <w:sz w:val="14"/>
              </w:rPr>
              <w:t>(</w:t>
            </w:r>
            <w:proofErr w:type="spellStart"/>
            <w:r w:rsidRPr="00772C37">
              <w:rPr>
                <w:rFonts w:ascii="Times New Roman" w:eastAsia="Times New Roman" w:hAnsi="Times New Roman" w:cs="Times New Roman"/>
                <w:b/>
                <w:color w:val="FFFFFF"/>
                <w:spacing w:val="-2"/>
                <w:sz w:val="14"/>
              </w:rPr>
              <w:t>dd</w:t>
            </w:r>
            <w:proofErr w:type="spellEnd"/>
            <w:r w:rsidRPr="00772C37">
              <w:rPr>
                <w:rFonts w:ascii="Times New Roman" w:eastAsia="Times New Roman" w:hAnsi="Times New Roman" w:cs="Times New Roman"/>
                <w:b/>
                <w:color w:val="FFFFFF"/>
                <w:spacing w:val="-2"/>
                <w:sz w:val="14"/>
              </w:rPr>
              <w:t>/mm/</w:t>
            </w:r>
            <w:proofErr w:type="spellStart"/>
            <w:r w:rsidRPr="00772C37">
              <w:rPr>
                <w:rFonts w:ascii="Times New Roman" w:eastAsia="Times New Roman" w:hAnsi="Times New Roman" w:cs="Times New Roman"/>
                <w:b/>
                <w:color w:val="FFFFFF"/>
                <w:spacing w:val="-2"/>
                <w:sz w:val="14"/>
              </w:rPr>
              <w:t>aaaa</w:t>
            </w:r>
            <w:proofErr w:type="spellEnd"/>
            <w:r w:rsidRPr="00772C37">
              <w:rPr>
                <w:rFonts w:ascii="Times New Roman" w:eastAsia="Times New Roman" w:hAnsi="Times New Roman" w:cs="Times New Roman"/>
                <w:b/>
                <w:color w:val="FFFFFF"/>
                <w:spacing w:val="-2"/>
                <w:sz w:val="14"/>
              </w:rPr>
              <w:t>)</w:t>
            </w:r>
          </w:p>
        </w:tc>
        <w:tc>
          <w:tcPr>
            <w:tcW w:w="956" w:type="dxa"/>
            <w:shd w:val="clear" w:color="auto" w:fill="3366CC"/>
          </w:tcPr>
          <w:p w14:paraId="1848367F" w14:textId="77777777" w:rsidR="00F12B29" w:rsidRPr="00772C37" w:rsidRDefault="00F12B29" w:rsidP="00874B2D">
            <w:pPr>
              <w:spacing w:before="51"/>
              <w:ind w:left="173" w:right="160" w:firstLine="1"/>
              <w:jc w:val="center"/>
              <w:rPr>
                <w:rFonts w:ascii="Times New Roman" w:eastAsia="Times New Roman" w:hAnsi="Times New Roman" w:cs="Times New Roman"/>
                <w:b/>
                <w:sz w:val="14"/>
              </w:rPr>
            </w:pPr>
            <w:r w:rsidRPr="00772C37">
              <w:rPr>
                <w:rFonts w:ascii="Times New Roman" w:eastAsia="Times New Roman" w:hAnsi="Times New Roman" w:cs="Times New Roman"/>
                <w:b/>
                <w:color w:val="FFFFFF"/>
                <w:sz w:val="14"/>
              </w:rPr>
              <w:t>TASA</w:t>
            </w:r>
            <w:r w:rsidRPr="00772C37">
              <w:rPr>
                <w:rFonts w:ascii="Times New Roman" w:eastAsia="Times New Roman" w:hAnsi="Times New Roman" w:cs="Times New Roman"/>
                <w:b/>
                <w:color w:val="FFFFFF"/>
                <w:spacing w:val="-9"/>
                <w:sz w:val="14"/>
              </w:rPr>
              <w:t xml:space="preserve"> </w:t>
            </w:r>
            <w:r w:rsidRPr="00772C37">
              <w:rPr>
                <w:rFonts w:ascii="Times New Roman" w:eastAsia="Times New Roman" w:hAnsi="Times New Roman" w:cs="Times New Roman"/>
                <w:b/>
                <w:color w:val="FFFFFF"/>
                <w:sz w:val="14"/>
              </w:rPr>
              <w:t>DE</w:t>
            </w:r>
            <w:r w:rsidRPr="00772C37">
              <w:rPr>
                <w:rFonts w:ascii="Times New Roman" w:eastAsia="Times New Roman" w:hAnsi="Times New Roman" w:cs="Times New Roman"/>
                <w:b/>
                <w:color w:val="FFFFFF"/>
                <w:spacing w:val="40"/>
                <w:sz w:val="14"/>
              </w:rPr>
              <w:t xml:space="preserve"> </w:t>
            </w:r>
            <w:r w:rsidRPr="00772C37">
              <w:rPr>
                <w:rFonts w:ascii="Times New Roman" w:eastAsia="Times New Roman" w:hAnsi="Times New Roman" w:cs="Times New Roman"/>
                <w:b/>
                <w:color w:val="FFFFFF"/>
                <w:spacing w:val="-2"/>
                <w:sz w:val="14"/>
              </w:rPr>
              <w:t>INTERES</w:t>
            </w:r>
            <w:r w:rsidRPr="00772C37">
              <w:rPr>
                <w:rFonts w:ascii="Times New Roman" w:eastAsia="Times New Roman" w:hAnsi="Times New Roman" w:cs="Times New Roman"/>
                <w:b/>
                <w:color w:val="FFFFFF"/>
                <w:spacing w:val="40"/>
                <w:sz w:val="14"/>
              </w:rPr>
              <w:t xml:space="preserve"> </w:t>
            </w:r>
            <w:r w:rsidRPr="00772C37">
              <w:rPr>
                <w:rFonts w:ascii="Times New Roman" w:eastAsia="Times New Roman" w:hAnsi="Times New Roman" w:cs="Times New Roman"/>
                <w:b/>
                <w:color w:val="FFFFFF"/>
                <w:spacing w:val="-4"/>
                <w:sz w:val="14"/>
              </w:rPr>
              <w:t>(%)</w:t>
            </w:r>
          </w:p>
        </w:tc>
      </w:tr>
      <w:tr w:rsidR="00F12B29" w:rsidRPr="00772C37" w14:paraId="36BFBAE0" w14:textId="77777777" w:rsidTr="00874B2D">
        <w:trPr>
          <w:trHeight w:val="263"/>
        </w:trPr>
        <w:tc>
          <w:tcPr>
            <w:tcW w:w="2535" w:type="dxa"/>
          </w:tcPr>
          <w:p w14:paraId="57621DAB" w14:textId="77777777" w:rsidR="00F12B29" w:rsidRPr="00772C37" w:rsidRDefault="00F12B29" w:rsidP="00874B2D">
            <w:pPr>
              <w:spacing w:before="51"/>
              <w:ind w:left="71"/>
              <w:rPr>
                <w:rFonts w:ascii="Times New Roman" w:eastAsia="Times New Roman" w:hAnsi="Times New Roman" w:cs="Times New Roman"/>
                <w:b/>
                <w:sz w:val="14"/>
              </w:rPr>
            </w:pPr>
            <w:r w:rsidRPr="00772C37">
              <w:rPr>
                <w:rFonts w:ascii="Times New Roman" w:eastAsia="Times New Roman" w:hAnsi="Times New Roman" w:cs="Times New Roman"/>
                <w:b/>
                <w:sz w:val="14"/>
              </w:rPr>
              <w:t>OTRAS</w:t>
            </w:r>
            <w:r w:rsidRPr="00772C37">
              <w:rPr>
                <w:rFonts w:ascii="Times New Roman" w:eastAsia="Times New Roman" w:hAnsi="Times New Roman" w:cs="Times New Roman"/>
                <w:b/>
                <w:spacing w:val="-7"/>
                <w:sz w:val="14"/>
              </w:rPr>
              <w:t xml:space="preserve"> </w:t>
            </w:r>
            <w:r w:rsidRPr="00772C37">
              <w:rPr>
                <w:rFonts w:ascii="Times New Roman" w:eastAsia="Times New Roman" w:hAnsi="Times New Roman" w:cs="Times New Roman"/>
                <w:b/>
                <w:sz w:val="14"/>
              </w:rPr>
              <w:t>CUENTAS</w:t>
            </w:r>
            <w:r w:rsidRPr="00772C37">
              <w:rPr>
                <w:rFonts w:ascii="Times New Roman" w:eastAsia="Times New Roman" w:hAnsi="Times New Roman" w:cs="Times New Roman"/>
                <w:b/>
                <w:spacing w:val="-6"/>
                <w:sz w:val="14"/>
              </w:rPr>
              <w:t xml:space="preserve"> </w:t>
            </w:r>
            <w:r w:rsidRPr="00772C37">
              <w:rPr>
                <w:rFonts w:ascii="Times New Roman" w:eastAsia="Times New Roman" w:hAnsi="Times New Roman" w:cs="Times New Roman"/>
                <w:b/>
                <w:sz w:val="14"/>
              </w:rPr>
              <w:t>POR</w:t>
            </w:r>
            <w:r w:rsidRPr="00772C37">
              <w:rPr>
                <w:rFonts w:ascii="Times New Roman" w:eastAsia="Times New Roman" w:hAnsi="Times New Roman" w:cs="Times New Roman"/>
                <w:b/>
                <w:spacing w:val="-6"/>
                <w:sz w:val="14"/>
              </w:rPr>
              <w:t xml:space="preserve"> </w:t>
            </w:r>
            <w:r w:rsidRPr="00772C37">
              <w:rPr>
                <w:rFonts w:ascii="Times New Roman" w:eastAsia="Times New Roman" w:hAnsi="Times New Roman" w:cs="Times New Roman"/>
                <w:b/>
                <w:spacing w:val="-4"/>
                <w:sz w:val="14"/>
              </w:rPr>
              <w:t>PAGAR</w:t>
            </w:r>
          </w:p>
        </w:tc>
        <w:tc>
          <w:tcPr>
            <w:tcW w:w="634" w:type="dxa"/>
          </w:tcPr>
          <w:p w14:paraId="6A191C95" w14:textId="77777777" w:rsidR="00F12B29" w:rsidRPr="00772C37" w:rsidRDefault="00F12B29" w:rsidP="00874B2D">
            <w:pPr>
              <w:rPr>
                <w:rFonts w:ascii="Times New Roman" w:eastAsia="Times New Roman" w:hAnsi="Times New Roman" w:cs="Times New Roman"/>
                <w:sz w:val="18"/>
              </w:rPr>
            </w:pPr>
          </w:p>
        </w:tc>
        <w:tc>
          <w:tcPr>
            <w:tcW w:w="1008" w:type="dxa"/>
          </w:tcPr>
          <w:p w14:paraId="606A7CCF" w14:textId="77777777" w:rsidR="00F12B29" w:rsidRPr="00772C37" w:rsidRDefault="00F12B29" w:rsidP="00874B2D">
            <w:pPr>
              <w:rPr>
                <w:rFonts w:ascii="Times New Roman" w:eastAsia="Times New Roman" w:hAnsi="Times New Roman" w:cs="Times New Roman"/>
                <w:sz w:val="18"/>
              </w:rPr>
            </w:pPr>
          </w:p>
        </w:tc>
        <w:tc>
          <w:tcPr>
            <w:tcW w:w="1258" w:type="dxa"/>
          </w:tcPr>
          <w:p w14:paraId="7042F4A0" w14:textId="77777777" w:rsidR="00F12B29" w:rsidRPr="00772C37" w:rsidRDefault="00F12B29" w:rsidP="00874B2D">
            <w:pPr>
              <w:spacing w:before="51"/>
              <w:ind w:right="58"/>
              <w:jc w:val="right"/>
              <w:rPr>
                <w:rFonts w:ascii="Times New Roman" w:eastAsia="Times New Roman" w:hAnsi="Times New Roman" w:cs="Times New Roman"/>
                <w:b/>
                <w:sz w:val="14"/>
              </w:rPr>
            </w:pPr>
            <w:r w:rsidRPr="00772C37">
              <w:rPr>
                <w:rFonts w:ascii="Times New Roman" w:eastAsia="Times New Roman" w:hAnsi="Times New Roman" w:cs="Times New Roman"/>
                <w:b/>
                <w:spacing w:val="-2"/>
                <w:sz w:val="14"/>
              </w:rPr>
              <w:t>11.991.642.829</w:t>
            </w:r>
          </w:p>
        </w:tc>
        <w:tc>
          <w:tcPr>
            <w:tcW w:w="1431" w:type="dxa"/>
            <w:shd w:val="clear" w:color="auto" w:fill="D0CECE"/>
          </w:tcPr>
          <w:p w14:paraId="53AF9FC0" w14:textId="77777777" w:rsidR="00F12B29" w:rsidRPr="00772C37" w:rsidRDefault="00F12B29" w:rsidP="00874B2D">
            <w:pPr>
              <w:rPr>
                <w:rFonts w:ascii="Times New Roman" w:eastAsia="Times New Roman" w:hAnsi="Times New Roman" w:cs="Times New Roman"/>
                <w:sz w:val="18"/>
              </w:rPr>
            </w:pPr>
          </w:p>
        </w:tc>
        <w:tc>
          <w:tcPr>
            <w:tcW w:w="1330" w:type="dxa"/>
            <w:shd w:val="clear" w:color="auto" w:fill="D0CECE"/>
          </w:tcPr>
          <w:p w14:paraId="13906BE2" w14:textId="77777777" w:rsidR="00F12B29" w:rsidRPr="00772C37" w:rsidRDefault="00F12B29" w:rsidP="00874B2D">
            <w:pPr>
              <w:rPr>
                <w:rFonts w:ascii="Times New Roman" w:eastAsia="Times New Roman" w:hAnsi="Times New Roman" w:cs="Times New Roman"/>
                <w:sz w:val="18"/>
              </w:rPr>
            </w:pPr>
          </w:p>
        </w:tc>
        <w:tc>
          <w:tcPr>
            <w:tcW w:w="956" w:type="dxa"/>
          </w:tcPr>
          <w:p w14:paraId="26877C7E" w14:textId="77777777" w:rsidR="00F12B29" w:rsidRPr="00772C37" w:rsidRDefault="00F12B29" w:rsidP="00874B2D">
            <w:pPr>
              <w:spacing w:before="51"/>
              <w:ind w:left="9"/>
              <w:jc w:val="center"/>
              <w:rPr>
                <w:rFonts w:ascii="Times New Roman" w:eastAsia="Times New Roman" w:hAnsi="Times New Roman" w:cs="Times New Roman"/>
                <w:b/>
                <w:sz w:val="14"/>
              </w:rPr>
            </w:pPr>
            <w:r w:rsidRPr="00772C37">
              <w:rPr>
                <w:rFonts w:ascii="Times New Roman" w:eastAsia="Times New Roman" w:hAnsi="Times New Roman" w:cs="Times New Roman"/>
                <w:b/>
                <w:spacing w:val="-5"/>
                <w:sz w:val="14"/>
              </w:rPr>
              <w:t>0,0</w:t>
            </w:r>
          </w:p>
        </w:tc>
      </w:tr>
      <w:tr w:rsidR="00F12B29" w:rsidRPr="00772C37" w14:paraId="36F70FEB" w14:textId="77777777" w:rsidTr="00874B2D">
        <w:trPr>
          <w:trHeight w:val="263"/>
        </w:trPr>
        <w:tc>
          <w:tcPr>
            <w:tcW w:w="2535" w:type="dxa"/>
          </w:tcPr>
          <w:p w14:paraId="7470F9B1" w14:textId="77777777" w:rsidR="00F12B29" w:rsidRPr="00772C37" w:rsidRDefault="00F12B29" w:rsidP="00874B2D">
            <w:pPr>
              <w:spacing w:before="51"/>
              <w:ind w:left="71"/>
              <w:rPr>
                <w:rFonts w:ascii="Times New Roman" w:eastAsia="Times New Roman" w:hAnsi="Times New Roman" w:cs="Times New Roman"/>
                <w:b/>
                <w:sz w:val="14"/>
              </w:rPr>
            </w:pPr>
            <w:r w:rsidRPr="00772C37">
              <w:rPr>
                <w:rFonts w:ascii="Times New Roman" w:eastAsia="Times New Roman" w:hAnsi="Times New Roman" w:cs="Times New Roman"/>
                <w:b/>
                <w:sz w:val="14"/>
              </w:rPr>
              <w:t>Cheques</w:t>
            </w:r>
            <w:r w:rsidRPr="00772C37">
              <w:rPr>
                <w:rFonts w:ascii="Times New Roman" w:eastAsia="Times New Roman" w:hAnsi="Times New Roman" w:cs="Times New Roman"/>
                <w:b/>
                <w:spacing w:val="-6"/>
                <w:sz w:val="14"/>
              </w:rPr>
              <w:t xml:space="preserve"> </w:t>
            </w:r>
            <w:r w:rsidRPr="00772C37">
              <w:rPr>
                <w:rFonts w:ascii="Times New Roman" w:eastAsia="Times New Roman" w:hAnsi="Times New Roman" w:cs="Times New Roman"/>
                <w:b/>
                <w:sz w:val="14"/>
              </w:rPr>
              <w:t>no</w:t>
            </w:r>
            <w:r w:rsidRPr="00772C37">
              <w:rPr>
                <w:rFonts w:ascii="Times New Roman" w:eastAsia="Times New Roman" w:hAnsi="Times New Roman" w:cs="Times New Roman"/>
                <w:b/>
                <w:spacing w:val="-2"/>
                <w:sz w:val="14"/>
              </w:rPr>
              <w:t xml:space="preserve"> </w:t>
            </w:r>
            <w:r w:rsidRPr="00772C37">
              <w:rPr>
                <w:rFonts w:ascii="Times New Roman" w:eastAsia="Times New Roman" w:hAnsi="Times New Roman" w:cs="Times New Roman"/>
                <w:b/>
                <w:sz w:val="14"/>
              </w:rPr>
              <w:t>cobrados</w:t>
            </w:r>
            <w:r w:rsidRPr="00772C37">
              <w:rPr>
                <w:rFonts w:ascii="Times New Roman" w:eastAsia="Times New Roman" w:hAnsi="Times New Roman" w:cs="Times New Roman"/>
                <w:b/>
                <w:spacing w:val="-6"/>
                <w:sz w:val="14"/>
              </w:rPr>
              <w:t xml:space="preserve"> </w:t>
            </w:r>
            <w:r w:rsidRPr="00772C37">
              <w:rPr>
                <w:rFonts w:ascii="Times New Roman" w:eastAsia="Times New Roman" w:hAnsi="Times New Roman" w:cs="Times New Roman"/>
                <w:b/>
                <w:sz w:val="14"/>
              </w:rPr>
              <w:t>o</w:t>
            </w:r>
            <w:r w:rsidRPr="00772C37">
              <w:rPr>
                <w:rFonts w:ascii="Times New Roman" w:eastAsia="Times New Roman" w:hAnsi="Times New Roman" w:cs="Times New Roman"/>
                <w:b/>
                <w:spacing w:val="-2"/>
                <w:sz w:val="14"/>
              </w:rPr>
              <w:t xml:space="preserve"> </w:t>
            </w:r>
            <w:r w:rsidRPr="00772C37">
              <w:rPr>
                <w:rFonts w:ascii="Times New Roman" w:eastAsia="Times New Roman" w:hAnsi="Times New Roman" w:cs="Times New Roman"/>
                <w:b/>
                <w:sz w:val="14"/>
              </w:rPr>
              <w:t>por</w:t>
            </w:r>
            <w:r w:rsidRPr="00772C37">
              <w:rPr>
                <w:rFonts w:ascii="Times New Roman" w:eastAsia="Times New Roman" w:hAnsi="Times New Roman" w:cs="Times New Roman"/>
                <w:b/>
                <w:spacing w:val="-4"/>
                <w:sz w:val="14"/>
              </w:rPr>
              <w:t xml:space="preserve"> </w:t>
            </w:r>
            <w:r w:rsidRPr="00772C37">
              <w:rPr>
                <w:rFonts w:ascii="Times New Roman" w:eastAsia="Times New Roman" w:hAnsi="Times New Roman" w:cs="Times New Roman"/>
                <w:b/>
                <w:spacing w:val="-2"/>
                <w:sz w:val="14"/>
              </w:rPr>
              <w:t>reclamar</w:t>
            </w:r>
          </w:p>
        </w:tc>
        <w:tc>
          <w:tcPr>
            <w:tcW w:w="634" w:type="dxa"/>
          </w:tcPr>
          <w:p w14:paraId="2D27DEBB" w14:textId="77777777" w:rsidR="00F12B29" w:rsidRPr="00772C37" w:rsidRDefault="00F12B29" w:rsidP="00874B2D">
            <w:pPr>
              <w:rPr>
                <w:rFonts w:ascii="Times New Roman" w:eastAsia="Times New Roman" w:hAnsi="Times New Roman" w:cs="Times New Roman"/>
                <w:sz w:val="18"/>
              </w:rPr>
            </w:pPr>
          </w:p>
        </w:tc>
        <w:tc>
          <w:tcPr>
            <w:tcW w:w="1008" w:type="dxa"/>
          </w:tcPr>
          <w:p w14:paraId="6D988745" w14:textId="77777777" w:rsidR="00F12B29" w:rsidRPr="00772C37" w:rsidRDefault="00F12B29" w:rsidP="00874B2D">
            <w:pPr>
              <w:rPr>
                <w:rFonts w:ascii="Times New Roman" w:eastAsia="Times New Roman" w:hAnsi="Times New Roman" w:cs="Times New Roman"/>
                <w:sz w:val="18"/>
              </w:rPr>
            </w:pPr>
          </w:p>
        </w:tc>
        <w:tc>
          <w:tcPr>
            <w:tcW w:w="1258" w:type="dxa"/>
          </w:tcPr>
          <w:p w14:paraId="0F8A4C05" w14:textId="77777777" w:rsidR="00F12B29" w:rsidRPr="00772C37" w:rsidRDefault="00F12B29" w:rsidP="00874B2D">
            <w:pPr>
              <w:spacing w:before="51"/>
              <w:ind w:right="58"/>
              <w:jc w:val="right"/>
              <w:rPr>
                <w:rFonts w:ascii="Times New Roman" w:eastAsia="Times New Roman" w:hAnsi="Times New Roman" w:cs="Times New Roman"/>
                <w:b/>
                <w:sz w:val="14"/>
              </w:rPr>
            </w:pPr>
            <w:r w:rsidRPr="00772C37">
              <w:rPr>
                <w:rFonts w:ascii="Times New Roman" w:eastAsia="Times New Roman" w:hAnsi="Times New Roman" w:cs="Times New Roman"/>
                <w:b/>
                <w:spacing w:val="-2"/>
                <w:sz w:val="14"/>
              </w:rPr>
              <w:t>9.276.583</w:t>
            </w:r>
          </w:p>
        </w:tc>
        <w:tc>
          <w:tcPr>
            <w:tcW w:w="1431" w:type="dxa"/>
            <w:shd w:val="clear" w:color="auto" w:fill="D0CECE"/>
          </w:tcPr>
          <w:p w14:paraId="4793094C" w14:textId="77777777" w:rsidR="00F12B29" w:rsidRPr="00772C37" w:rsidRDefault="00F12B29" w:rsidP="00874B2D">
            <w:pPr>
              <w:rPr>
                <w:rFonts w:ascii="Times New Roman" w:eastAsia="Times New Roman" w:hAnsi="Times New Roman" w:cs="Times New Roman"/>
                <w:sz w:val="18"/>
              </w:rPr>
            </w:pPr>
          </w:p>
        </w:tc>
        <w:tc>
          <w:tcPr>
            <w:tcW w:w="1330" w:type="dxa"/>
            <w:shd w:val="clear" w:color="auto" w:fill="D0CECE"/>
          </w:tcPr>
          <w:p w14:paraId="6ED88C43" w14:textId="77777777" w:rsidR="00F12B29" w:rsidRPr="00772C37" w:rsidRDefault="00F12B29" w:rsidP="00874B2D">
            <w:pPr>
              <w:rPr>
                <w:rFonts w:ascii="Times New Roman" w:eastAsia="Times New Roman" w:hAnsi="Times New Roman" w:cs="Times New Roman"/>
                <w:sz w:val="18"/>
              </w:rPr>
            </w:pPr>
          </w:p>
        </w:tc>
        <w:tc>
          <w:tcPr>
            <w:tcW w:w="956" w:type="dxa"/>
          </w:tcPr>
          <w:p w14:paraId="0489D683" w14:textId="77777777" w:rsidR="00F12B29" w:rsidRPr="00772C37" w:rsidRDefault="00F12B29" w:rsidP="00874B2D">
            <w:pPr>
              <w:spacing w:before="51"/>
              <w:ind w:left="9"/>
              <w:jc w:val="center"/>
              <w:rPr>
                <w:rFonts w:ascii="Times New Roman" w:eastAsia="Times New Roman" w:hAnsi="Times New Roman" w:cs="Times New Roman"/>
                <w:b/>
                <w:sz w:val="14"/>
              </w:rPr>
            </w:pPr>
            <w:r w:rsidRPr="00772C37">
              <w:rPr>
                <w:rFonts w:ascii="Times New Roman" w:eastAsia="Times New Roman" w:hAnsi="Times New Roman" w:cs="Times New Roman"/>
                <w:b/>
                <w:spacing w:val="-5"/>
                <w:sz w:val="14"/>
              </w:rPr>
              <w:t>0,0</w:t>
            </w:r>
          </w:p>
        </w:tc>
      </w:tr>
      <w:tr w:rsidR="00F12B29" w:rsidRPr="00772C37" w14:paraId="282F669C" w14:textId="77777777" w:rsidTr="00874B2D">
        <w:trPr>
          <w:trHeight w:val="263"/>
        </w:trPr>
        <w:tc>
          <w:tcPr>
            <w:tcW w:w="2535" w:type="dxa"/>
            <w:shd w:val="clear" w:color="auto" w:fill="FFF1CC"/>
          </w:tcPr>
          <w:p w14:paraId="3F2A8A48" w14:textId="77777777" w:rsidR="00F12B29" w:rsidRPr="00772C37" w:rsidRDefault="00F12B29" w:rsidP="00874B2D">
            <w:pPr>
              <w:spacing w:before="51"/>
              <w:ind w:left="71"/>
              <w:rPr>
                <w:rFonts w:ascii="Times New Roman" w:eastAsia="Times New Roman" w:hAnsi="Times New Roman" w:cs="Times New Roman"/>
                <w:sz w:val="14"/>
              </w:rPr>
            </w:pPr>
            <w:r w:rsidRPr="00772C37">
              <w:rPr>
                <w:rFonts w:ascii="Times New Roman" w:eastAsia="Times New Roman" w:hAnsi="Times New Roman" w:cs="Times New Roman"/>
                <w:spacing w:val="-2"/>
                <w:sz w:val="14"/>
              </w:rPr>
              <w:t>Nacionales</w:t>
            </w:r>
          </w:p>
        </w:tc>
        <w:tc>
          <w:tcPr>
            <w:tcW w:w="634" w:type="dxa"/>
            <w:shd w:val="clear" w:color="auto" w:fill="FFF1CC"/>
          </w:tcPr>
          <w:p w14:paraId="5E07B2D0" w14:textId="77777777" w:rsidR="00F12B29" w:rsidRPr="00772C37" w:rsidRDefault="00F12B29" w:rsidP="00874B2D">
            <w:pPr>
              <w:spacing w:before="51"/>
              <w:ind w:left="14"/>
              <w:jc w:val="center"/>
              <w:rPr>
                <w:rFonts w:ascii="Times New Roman" w:eastAsia="Times New Roman" w:hAnsi="Times New Roman" w:cs="Times New Roman"/>
                <w:sz w:val="14"/>
              </w:rPr>
            </w:pPr>
            <w:r w:rsidRPr="00772C37">
              <w:rPr>
                <w:rFonts w:ascii="Times New Roman" w:eastAsia="Times New Roman" w:hAnsi="Times New Roman" w:cs="Times New Roman"/>
                <w:spacing w:val="-5"/>
                <w:sz w:val="14"/>
              </w:rPr>
              <w:t>PN</w:t>
            </w:r>
          </w:p>
        </w:tc>
        <w:tc>
          <w:tcPr>
            <w:tcW w:w="1008" w:type="dxa"/>
            <w:shd w:val="clear" w:color="auto" w:fill="FFF1CC"/>
          </w:tcPr>
          <w:p w14:paraId="6863BA6A" w14:textId="77777777" w:rsidR="00F12B29" w:rsidRPr="00772C37" w:rsidRDefault="00F12B29" w:rsidP="00874B2D">
            <w:pPr>
              <w:spacing w:before="51"/>
              <w:ind w:left="20" w:right="7"/>
              <w:jc w:val="center"/>
              <w:rPr>
                <w:rFonts w:ascii="Times New Roman" w:eastAsia="Times New Roman" w:hAnsi="Times New Roman" w:cs="Times New Roman"/>
                <w:sz w:val="14"/>
              </w:rPr>
            </w:pPr>
            <w:r w:rsidRPr="00772C37">
              <w:rPr>
                <w:rFonts w:ascii="Times New Roman" w:eastAsia="Times New Roman" w:hAnsi="Times New Roman" w:cs="Times New Roman"/>
                <w:spacing w:val="-10"/>
                <w:sz w:val="14"/>
              </w:rPr>
              <w:t>6</w:t>
            </w:r>
          </w:p>
        </w:tc>
        <w:tc>
          <w:tcPr>
            <w:tcW w:w="1258" w:type="dxa"/>
            <w:shd w:val="clear" w:color="auto" w:fill="FFF1CC"/>
          </w:tcPr>
          <w:p w14:paraId="54F36114" w14:textId="77777777" w:rsidR="00F12B29" w:rsidRPr="00772C37" w:rsidRDefault="00F12B29" w:rsidP="00874B2D">
            <w:pPr>
              <w:spacing w:before="51"/>
              <w:ind w:right="58"/>
              <w:jc w:val="right"/>
              <w:rPr>
                <w:rFonts w:ascii="Times New Roman" w:eastAsia="Times New Roman" w:hAnsi="Times New Roman" w:cs="Times New Roman"/>
                <w:sz w:val="14"/>
              </w:rPr>
            </w:pPr>
            <w:r w:rsidRPr="00772C37">
              <w:rPr>
                <w:rFonts w:ascii="Times New Roman" w:eastAsia="Times New Roman" w:hAnsi="Times New Roman" w:cs="Times New Roman"/>
                <w:spacing w:val="-2"/>
                <w:sz w:val="14"/>
              </w:rPr>
              <w:t>9.276.583</w:t>
            </w:r>
          </w:p>
        </w:tc>
        <w:tc>
          <w:tcPr>
            <w:tcW w:w="1431" w:type="dxa"/>
            <w:shd w:val="clear" w:color="auto" w:fill="FFF1CC"/>
          </w:tcPr>
          <w:p w14:paraId="17E01DAD" w14:textId="77777777" w:rsidR="00F12B29" w:rsidRPr="00772C37" w:rsidRDefault="00F12B29" w:rsidP="00874B2D">
            <w:pPr>
              <w:spacing w:before="51"/>
              <w:ind w:left="72"/>
              <w:rPr>
                <w:rFonts w:ascii="Times New Roman" w:eastAsia="Times New Roman" w:hAnsi="Times New Roman" w:cs="Times New Roman"/>
                <w:sz w:val="14"/>
              </w:rPr>
            </w:pPr>
            <w:r w:rsidRPr="00772C37">
              <w:rPr>
                <w:rFonts w:ascii="Times New Roman" w:eastAsia="Times New Roman" w:hAnsi="Times New Roman" w:cs="Times New Roman"/>
                <w:sz w:val="14"/>
              </w:rPr>
              <w:t>Entre</w:t>
            </w:r>
            <w:r w:rsidRPr="00772C37">
              <w:rPr>
                <w:rFonts w:ascii="Times New Roman" w:eastAsia="Times New Roman" w:hAnsi="Times New Roman" w:cs="Times New Roman"/>
                <w:spacing w:val="-2"/>
                <w:sz w:val="14"/>
              </w:rPr>
              <w:t xml:space="preserve"> </w:t>
            </w:r>
            <w:r w:rsidRPr="00772C37">
              <w:rPr>
                <w:rFonts w:ascii="Times New Roman" w:eastAsia="Times New Roman" w:hAnsi="Times New Roman" w:cs="Times New Roman"/>
                <w:sz w:val="14"/>
              </w:rPr>
              <w:t>6</w:t>
            </w:r>
            <w:r w:rsidRPr="00772C37">
              <w:rPr>
                <w:rFonts w:ascii="Times New Roman" w:eastAsia="Times New Roman" w:hAnsi="Times New Roman" w:cs="Times New Roman"/>
                <w:spacing w:val="34"/>
                <w:sz w:val="14"/>
              </w:rPr>
              <w:t xml:space="preserve"> </w:t>
            </w:r>
            <w:r w:rsidRPr="00772C37">
              <w:rPr>
                <w:rFonts w:ascii="Times New Roman" w:eastAsia="Times New Roman" w:hAnsi="Times New Roman" w:cs="Times New Roman"/>
                <w:sz w:val="14"/>
              </w:rPr>
              <w:t xml:space="preserve">y 12 </w:t>
            </w:r>
            <w:r w:rsidRPr="00772C37">
              <w:rPr>
                <w:rFonts w:ascii="Times New Roman" w:eastAsia="Times New Roman" w:hAnsi="Times New Roman" w:cs="Times New Roman"/>
                <w:spacing w:val="-2"/>
                <w:sz w:val="14"/>
              </w:rPr>
              <w:t>meses</w:t>
            </w:r>
          </w:p>
        </w:tc>
        <w:tc>
          <w:tcPr>
            <w:tcW w:w="1330" w:type="dxa"/>
            <w:shd w:val="clear" w:color="auto" w:fill="FFF1CC"/>
          </w:tcPr>
          <w:p w14:paraId="0BDF2E6C" w14:textId="77777777" w:rsidR="00F12B29" w:rsidRPr="00772C37" w:rsidRDefault="00F12B29" w:rsidP="00874B2D">
            <w:pPr>
              <w:spacing w:before="51"/>
              <w:ind w:left="12"/>
              <w:jc w:val="center"/>
              <w:rPr>
                <w:rFonts w:ascii="Times New Roman" w:eastAsia="Times New Roman" w:hAnsi="Times New Roman" w:cs="Times New Roman"/>
                <w:sz w:val="14"/>
              </w:rPr>
            </w:pPr>
            <w:r w:rsidRPr="00772C37">
              <w:rPr>
                <w:rFonts w:ascii="Times New Roman" w:eastAsia="Times New Roman" w:hAnsi="Times New Roman" w:cs="Times New Roman"/>
                <w:spacing w:val="-2"/>
                <w:sz w:val="14"/>
              </w:rPr>
              <w:t>31/12/2025</w:t>
            </w:r>
          </w:p>
        </w:tc>
        <w:tc>
          <w:tcPr>
            <w:tcW w:w="956" w:type="dxa"/>
            <w:shd w:val="clear" w:color="auto" w:fill="FFF1CC"/>
          </w:tcPr>
          <w:p w14:paraId="0C049E09" w14:textId="77777777" w:rsidR="00F12B29" w:rsidRPr="00772C37" w:rsidRDefault="00F12B29" w:rsidP="00874B2D">
            <w:pPr>
              <w:rPr>
                <w:rFonts w:ascii="Times New Roman" w:eastAsia="Times New Roman" w:hAnsi="Times New Roman" w:cs="Times New Roman"/>
                <w:sz w:val="18"/>
              </w:rPr>
            </w:pPr>
          </w:p>
        </w:tc>
      </w:tr>
      <w:tr w:rsidR="00F12B29" w:rsidRPr="00772C37" w14:paraId="411F2DF7" w14:textId="77777777" w:rsidTr="00874B2D">
        <w:trPr>
          <w:trHeight w:val="263"/>
        </w:trPr>
        <w:tc>
          <w:tcPr>
            <w:tcW w:w="2535" w:type="dxa"/>
          </w:tcPr>
          <w:p w14:paraId="3D803003" w14:textId="77777777" w:rsidR="00F12B29" w:rsidRPr="00772C37" w:rsidRDefault="00F12B29" w:rsidP="00874B2D">
            <w:pPr>
              <w:spacing w:before="51"/>
              <w:ind w:left="71"/>
              <w:rPr>
                <w:rFonts w:ascii="Times New Roman" w:eastAsia="Times New Roman" w:hAnsi="Times New Roman" w:cs="Times New Roman"/>
                <w:b/>
                <w:sz w:val="14"/>
              </w:rPr>
            </w:pPr>
            <w:r w:rsidRPr="00772C37">
              <w:rPr>
                <w:rFonts w:ascii="Times New Roman" w:eastAsia="Times New Roman" w:hAnsi="Times New Roman" w:cs="Times New Roman"/>
                <w:b/>
                <w:sz w:val="14"/>
              </w:rPr>
              <w:t>Saldos</w:t>
            </w:r>
            <w:r w:rsidRPr="00772C37">
              <w:rPr>
                <w:rFonts w:ascii="Times New Roman" w:eastAsia="Times New Roman" w:hAnsi="Times New Roman" w:cs="Times New Roman"/>
                <w:b/>
                <w:spacing w:val="-4"/>
                <w:sz w:val="14"/>
              </w:rPr>
              <w:t xml:space="preserve"> </w:t>
            </w:r>
            <w:r w:rsidRPr="00772C37">
              <w:rPr>
                <w:rFonts w:ascii="Times New Roman" w:eastAsia="Times New Roman" w:hAnsi="Times New Roman" w:cs="Times New Roman"/>
                <w:b/>
                <w:sz w:val="14"/>
              </w:rPr>
              <w:t>a favor</w:t>
            </w:r>
            <w:r w:rsidRPr="00772C37">
              <w:rPr>
                <w:rFonts w:ascii="Times New Roman" w:eastAsia="Times New Roman" w:hAnsi="Times New Roman" w:cs="Times New Roman"/>
                <w:b/>
                <w:spacing w:val="-2"/>
                <w:sz w:val="14"/>
              </w:rPr>
              <w:t xml:space="preserve"> </w:t>
            </w:r>
            <w:r w:rsidRPr="00772C37">
              <w:rPr>
                <w:rFonts w:ascii="Times New Roman" w:eastAsia="Times New Roman" w:hAnsi="Times New Roman" w:cs="Times New Roman"/>
                <w:b/>
                <w:sz w:val="14"/>
              </w:rPr>
              <w:t>de</w:t>
            </w:r>
            <w:r w:rsidRPr="00772C37">
              <w:rPr>
                <w:rFonts w:ascii="Times New Roman" w:eastAsia="Times New Roman" w:hAnsi="Times New Roman" w:cs="Times New Roman"/>
                <w:b/>
                <w:spacing w:val="-3"/>
                <w:sz w:val="14"/>
              </w:rPr>
              <w:t xml:space="preserve"> </w:t>
            </w:r>
            <w:r w:rsidRPr="00772C37">
              <w:rPr>
                <w:rFonts w:ascii="Times New Roman" w:eastAsia="Times New Roman" w:hAnsi="Times New Roman" w:cs="Times New Roman"/>
                <w:b/>
                <w:spacing w:val="-2"/>
                <w:sz w:val="14"/>
              </w:rPr>
              <w:t>beneficiarios</w:t>
            </w:r>
          </w:p>
        </w:tc>
        <w:tc>
          <w:tcPr>
            <w:tcW w:w="634" w:type="dxa"/>
          </w:tcPr>
          <w:p w14:paraId="79BEA58C" w14:textId="77777777" w:rsidR="00F12B29" w:rsidRPr="00772C37" w:rsidRDefault="00F12B29" w:rsidP="00874B2D">
            <w:pPr>
              <w:rPr>
                <w:rFonts w:ascii="Times New Roman" w:eastAsia="Times New Roman" w:hAnsi="Times New Roman" w:cs="Times New Roman"/>
                <w:sz w:val="18"/>
              </w:rPr>
            </w:pPr>
          </w:p>
        </w:tc>
        <w:tc>
          <w:tcPr>
            <w:tcW w:w="1008" w:type="dxa"/>
          </w:tcPr>
          <w:p w14:paraId="21E1F07C" w14:textId="77777777" w:rsidR="00F12B29" w:rsidRPr="00772C37" w:rsidRDefault="00F12B29" w:rsidP="00874B2D">
            <w:pPr>
              <w:rPr>
                <w:rFonts w:ascii="Times New Roman" w:eastAsia="Times New Roman" w:hAnsi="Times New Roman" w:cs="Times New Roman"/>
                <w:sz w:val="18"/>
              </w:rPr>
            </w:pPr>
          </w:p>
        </w:tc>
        <w:tc>
          <w:tcPr>
            <w:tcW w:w="1258" w:type="dxa"/>
          </w:tcPr>
          <w:p w14:paraId="73D38C00" w14:textId="77777777" w:rsidR="00F12B29" w:rsidRPr="00772C37" w:rsidRDefault="00F12B29" w:rsidP="00874B2D">
            <w:pPr>
              <w:spacing w:before="51"/>
              <w:ind w:right="58"/>
              <w:jc w:val="right"/>
              <w:rPr>
                <w:rFonts w:ascii="Times New Roman" w:eastAsia="Times New Roman" w:hAnsi="Times New Roman" w:cs="Times New Roman"/>
                <w:b/>
                <w:sz w:val="14"/>
              </w:rPr>
            </w:pPr>
            <w:r w:rsidRPr="00772C37">
              <w:rPr>
                <w:rFonts w:ascii="Times New Roman" w:eastAsia="Times New Roman" w:hAnsi="Times New Roman" w:cs="Times New Roman"/>
                <w:b/>
                <w:spacing w:val="-2"/>
                <w:sz w:val="14"/>
              </w:rPr>
              <w:t>505.984.714</w:t>
            </w:r>
          </w:p>
        </w:tc>
        <w:tc>
          <w:tcPr>
            <w:tcW w:w="1431" w:type="dxa"/>
            <w:shd w:val="clear" w:color="auto" w:fill="D0CECE"/>
          </w:tcPr>
          <w:p w14:paraId="15AEDCBB" w14:textId="77777777" w:rsidR="00F12B29" w:rsidRPr="00772C37" w:rsidRDefault="00F12B29" w:rsidP="00874B2D">
            <w:pPr>
              <w:rPr>
                <w:rFonts w:ascii="Times New Roman" w:eastAsia="Times New Roman" w:hAnsi="Times New Roman" w:cs="Times New Roman"/>
                <w:sz w:val="18"/>
              </w:rPr>
            </w:pPr>
          </w:p>
        </w:tc>
        <w:tc>
          <w:tcPr>
            <w:tcW w:w="1330" w:type="dxa"/>
            <w:shd w:val="clear" w:color="auto" w:fill="D0CECE"/>
          </w:tcPr>
          <w:p w14:paraId="7056A7CE" w14:textId="77777777" w:rsidR="00F12B29" w:rsidRPr="00772C37" w:rsidRDefault="00F12B29" w:rsidP="00874B2D">
            <w:pPr>
              <w:rPr>
                <w:rFonts w:ascii="Times New Roman" w:eastAsia="Times New Roman" w:hAnsi="Times New Roman" w:cs="Times New Roman"/>
                <w:sz w:val="18"/>
              </w:rPr>
            </w:pPr>
          </w:p>
        </w:tc>
        <w:tc>
          <w:tcPr>
            <w:tcW w:w="956" w:type="dxa"/>
          </w:tcPr>
          <w:p w14:paraId="47707AAE" w14:textId="77777777" w:rsidR="00F12B29" w:rsidRPr="00772C37" w:rsidRDefault="00F12B29" w:rsidP="00874B2D">
            <w:pPr>
              <w:spacing w:before="51"/>
              <w:ind w:left="9"/>
              <w:jc w:val="center"/>
              <w:rPr>
                <w:rFonts w:ascii="Times New Roman" w:eastAsia="Times New Roman" w:hAnsi="Times New Roman" w:cs="Times New Roman"/>
                <w:b/>
                <w:sz w:val="14"/>
              </w:rPr>
            </w:pPr>
            <w:r w:rsidRPr="00772C37">
              <w:rPr>
                <w:rFonts w:ascii="Times New Roman" w:eastAsia="Times New Roman" w:hAnsi="Times New Roman" w:cs="Times New Roman"/>
                <w:b/>
                <w:spacing w:val="-5"/>
                <w:sz w:val="14"/>
              </w:rPr>
              <w:t>0,0</w:t>
            </w:r>
          </w:p>
        </w:tc>
      </w:tr>
      <w:tr w:rsidR="00F12B29" w:rsidRPr="00772C37" w14:paraId="0BACB9B3" w14:textId="77777777" w:rsidTr="00874B2D">
        <w:trPr>
          <w:trHeight w:val="263"/>
        </w:trPr>
        <w:tc>
          <w:tcPr>
            <w:tcW w:w="2535" w:type="dxa"/>
            <w:shd w:val="clear" w:color="auto" w:fill="FFF1CC"/>
          </w:tcPr>
          <w:p w14:paraId="643344E1" w14:textId="77777777" w:rsidR="00F12B29" w:rsidRPr="00772C37" w:rsidRDefault="00F12B29" w:rsidP="00874B2D">
            <w:pPr>
              <w:spacing w:before="51"/>
              <w:ind w:left="71"/>
              <w:rPr>
                <w:rFonts w:ascii="Times New Roman" w:eastAsia="Times New Roman" w:hAnsi="Times New Roman" w:cs="Times New Roman"/>
                <w:sz w:val="14"/>
              </w:rPr>
            </w:pPr>
            <w:r w:rsidRPr="00772C37">
              <w:rPr>
                <w:rFonts w:ascii="Times New Roman" w:eastAsia="Times New Roman" w:hAnsi="Times New Roman" w:cs="Times New Roman"/>
                <w:spacing w:val="-2"/>
                <w:sz w:val="14"/>
              </w:rPr>
              <w:t>Nacionales</w:t>
            </w:r>
          </w:p>
        </w:tc>
        <w:tc>
          <w:tcPr>
            <w:tcW w:w="634" w:type="dxa"/>
            <w:shd w:val="clear" w:color="auto" w:fill="FFF1CC"/>
          </w:tcPr>
          <w:p w14:paraId="1DE65803" w14:textId="77777777" w:rsidR="00F12B29" w:rsidRPr="00772C37" w:rsidRDefault="00F12B29" w:rsidP="00874B2D">
            <w:pPr>
              <w:spacing w:before="51"/>
              <w:ind w:left="14"/>
              <w:jc w:val="center"/>
              <w:rPr>
                <w:rFonts w:ascii="Times New Roman" w:eastAsia="Times New Roman" w:hAnsi="Times New Roman" w:cs="Times New Roman"/>
                <w:sz w:val="14"/>
              </w:rPr>
            </w:pPr>
            <w:r w:rsidRPr="00772C37">
              <w:rPr>
                <w:rFonts w:ascii="Times New Roman" w:eastAsia="Times New Roman" w:hAnsi="Times New Roman" w:cs="Times New Roman"/>
                <w:spacing w:val="-5"/>
                <w:sz w:val="14"/>
              </w:rPr>
              <w:t>PN</w:t>
            </w:r>
          </w:p>
        </w:tc>
        <w:tc>
          <w:tcPr>
            <w:tcW w:w="1008" w:type="dxa"/>
            <w:shd w:val="clear" w:color="auto" w:fill="FFF1CC"/>
          </w:tcPr>
          <w:p w14:paraId="28CB30A0" w14:textId="77777777" w:rsidR="00F12B29" w:rsidRPr="00772C37" w:rsidRDefault="00F12B29" w:rsidP="00874B2D">
            <w:pPr>
              <w:spacing w:before="51"/>
              <w:ind w:left="20" w:right="5"/>
              <w:jc w:val="center"/>
              <w:rPr>
                <w:rFonts w:ascii="Times New Roman" w:eastAsia="Times New Roman" w:hAnsi="Times New Roman" w:cs="Times New Roman"/>
                <w:sz w:val="14"/>
              </w:rPr>
            </w:pPr>
            <w:r w:rsidRPr="00772C37">
              <w:rPr>
                <w:rFonts w:ascii="Times New Roman" w:eastAsia="Times New Roman" w:hAnsi="Times New Roman" w:cs="Times New Roman"/>
                <w:spacing w:val="-5"/>
                <w:sz w:val="14"/>
              </w:rPr>
              <w:t>565</w:t>
            </w:r>
          </w:p>
        </w:tc>
        <w:tc>
          <w:tcPr>
            <w:tcW w:w="1258" w:type="dxa"/>
            <w:shd w:val="clear" w:color="auto" w:fill="FFF1CC"/>
          </w:tcPr>
          <w:p w14:paraId="1615332F" w14:textId="77777777" w:rsidR="00F12B29" w:rsidRPr="00772C37" w:rsidRDefault="00F12B29" w:rsidP="00874B2D">
            <w:pPr>
              <w:spacing w:before="51"/>
              <w:ind w:right="58"/>
              <w:jc w:val="right"/>
              <w:rPr>
                <w:rFonts w:ascii="Times New Roman" w:eastAsia="Times New Roman" w:hAnsi="Times New Roman" w:cs="Times New Roman"/>
                <w:sz w:val="14"/>
              </w:rPr>
            </w:pPr>
            <w:r w:rsidRPr="00772C37">
              <w:rPr>
                <w:rFonts w:ascii="Times New Roman" w:eastAsia="Times New Roman" w:hAnsi="Times New Roman" w:cs="Times New Roman"/>
                <w:spacing w:val="-2"/>
                <w:sz w:val="14"/>
              </w:rPr>
              <w:t>271.099.580</w:t>
            </w:r>
          </w:p>
        </w:tc>
        <w:tc>
          <w:tcPr>
            <w:tcW w:w="1431" w:type="dxa"/>
            <w:shd w:val="clear" w:color="auto" w:fill="FFF1CC"/>
          </w:tcPr>
          <w:p w14:paraId="4659495F" w14:textId="77777777" w:rsidR="00F12B29" w:rsidRPr="00772C37" w:rsidRDefault="00F12B29" w:rsidP="00874B2D">
            <w:pPr>
              <w:spacing w:before="51"/>
              <w:ind w:left="72"/>
              <w:rPr>
                <w:rFonts w:ascii="Times New Roman" w:eastAsia="Times New Roman" w:hAnsi="Times New Roman" w:cs="Times New Roman"/>
                <w:sz w:val="14"/>
              </w:rPr>
            </w:pPr>
            <w:r w:rsidRPr="00772C37">
              <w:rPr>
                <w:rFonts w:ascii="Times New Roman" w:eastAsia="Times New Roman" w:hAnsi="Times New Roman" w:cs="Times New Roman"/>
                <w:sz w:val="14"/>
              </w:rPr>
              <w:t>Entre</w:t>
            </w:r>
            <w:r w:rsidRPr="00772C37">
              <w:rPr>
                <w:rFonts w:ascii="Times New Roman" w:eastAsia="Times New Roman" w:hAnsi="Times New Roman" w:cs="Times New Roman"/>
                <w:spacing w:val="-2"/>
                <w:sz w:val="14"/>
              </w:rPr>
              <w:t xml:space="preserve"> </w:t>
            </w:r>
            <w:r w:rsidRPr="00772C37">
              <w:rPr>
                <w:rFonts w:ascii="Times New Roman" w:eastAsia="Times New Roman" w:hAnsi="Times New Roman" w:cs="Times New Roman"/>
                <w:sz w:val="14"/>
              </w:rPr>
              <w:t>6</w:t>
            </w:r>
            <w:r w:rsidRPr="00772C37">
              <w:rPr>
                <w:rFonts w:ascii="Times New Roman" w:eastAsia="Times New Roman" w:hAnsi="Times New Roman" w:cs="Times New Roman"/>
                <w:spacing w:val="34"/>
                <w:sz w:val="14"/>
              </w:rPr>
              <w:t xml:space="preserve"> </w:t>
            </w:r>
            <w:r w:rsidRPr="00772C37">
              <w:rPr>
                <w:rFonts w:ascii="Times New Roman" w:eastAsia="Times New Roman" w:hAnsi="Times New Roman" w:cs="Times New Roman"/>
                <w:sz w:val="14"/>
              </w:rPr>
              <w:t xml:space="preserve">y 12 </w:t>
            </w:r>
            <w:r w:rsidRPr="00772C37">
              <w:rPr>
                <w:rFonts w:ascii="Times New Roman" w:eastAsia="Times New Roman" w:hAnsi="Times New Roman" w:cs="Times New Roman"/>
                <w:spacing w:val="-2"/>
                <w:sz w:val="14"/>
              </w:rPr>
              <w:t>meses</w:t>
            </w:r>
          </w:p>
        </w:tc>
        <w:tc>
          <w:tcPr>
            <w:tcW w:w="1330" w:type="dxa"/>
            <w:shd w:val="clear" w:color="auto" w:fill="FFF1CC"/>
          </w:tcPr>
          <w:p w14:paraId="6A609D4C" w14:textId="77777777" w:rsidR="00F12B29" w:rsidRPr="00772C37" w:rsidRDefault="00F12B29" w:rsidP="00874B2D">
            <w:pPr>
              <w:spacing w:before="51"/>
              <w:ind w:left="12"/>
              <w:jc w:val="center"/>
              <w:rPr>
                <w:rFonts w:ascii="Times New Roman" w:eastAsia="Times New Roman" w:hAnsi="Times New Roman" w:cs="Times New Roman"/>
                <w:sz w:val="14"/>
              </w:rPr>
            </w:pPr>
            <w:r w:rsidRPr="00772C37">
              <w:rPr>
                <w:rFonts w:ascii="Times New Roman" w:eastAsia="Times New Roman" w:hAnsi="Times New Roman" w:cs="Times New Roman"/>
                <w:spacing w:val="-2"/>
                <w:sz w:val="14"/>
              </w:rPr>
              <w:t>31/12/2025</w:t>
            </w:r>
          </w:p>
        </w:tc>
        <w:tc>
          <w:tcPr>
            <w:tcW w:w="956" w:type="dxa"/>
            <w:shd w:val="clear" w:color="auto" w:fill="FFF1CC"/>
          </w:tcPr>
          <w:p w14:paraId="177F5A02" w14:textId="77777777" w:rsidR="00F12B29" w:rsidRPr="00772C37" w:rsidRDefault="00F12B29" w:rsidP="00874B2D">
            <w:pPr>
              <w:rPr>
                <w:rFonts w:ascii="Times New Roman" w:eastAsia="Times New Roman" w:hAnsi="Times New Roman" w:cs="Times New Roman"/>
                <w:sz w:val="18"/>
              </w:rPr>
            </w:pPr>
          </w:p>
        </w:tc>
      </w:tr>
      <w:tr w:rsidR="00F12B29" w:rsidRPr="00772C37" w14:paraId="770D27B4" w14:textId="77777777" w:rsidTr="00874B2D">
        <w:trPr>
          <w:trHeight w:val="263"/>
        </w:trPr>
        <w:tc>
          <w:tcPr>
            <w:tcW w:w="2535" w:type="dxa"/>
            <w:shd w:val="clear" w:color="auto" w:fill="FFF1CC"/>
          </w:tcPr>
          <w:p w14:paraId="7C5CB9A0" w14:textId="77777777" w:rsidR="00F12B29" w:rsidRPr="00772C37" w:rsidRDefault="00F12B29" w:rsidP="00874B2D">
            <w:pPr>
              <w:spacing w:before="56"/>
              <w:ind w:left="71"/>
              <w:rPr>
                <w:rFonts w:ascii="Times New Roman" w:eastAsia="Times New Roman" w:hAnsi="Times New Roman" w:cs="Times New Roman"/>
                <w:sz w:val="14"/>
              </w:rPr>
            </w:pPr>
            <w:r w:rsidRPr="00772C37">
              <w:rPr>
                <w:rFonts w:ascii="Times New Roman" w:eastAsia="Times New Roman" w:hAnsi="Times New Roman" w:cs="Times New Roman"/>
                <w:spacing w:val="-2"/>
                <w:sz w:val="14"/>
              </w:rPr>
              <w:t>Nacionales</w:t>
            </w:r>
          </w:p>
        </w:tc>
        <w:tc>
          <w:tcPr>
            <w:tcW w:w="634" w:type="dxa"/>
            <w:shd w:val="clear" w:color="auto" w:fill="FFF1CC"/>
          </w:tcPr>
          <w:p w14:paraId="0C4A38C6" w14:textId="77777777" w:rsidR="00F12B29" w:rsidRPr="00772C37" w:rsidRDefault="00F12B29" w:rsidP="00874B2D">
            <w:pPr>
              <w:spacing w:before="56"/>
              <w:ind w:left="14" w:right="7"/>
              <w:jc w:val="center"/>
              <w:rPr>
                <w:rFonts w:ascii="Times New Roman" w:eastAsia="Times New Roman" w:hAnsi="Times New Roman" w:cs="Times New Roman"/>
                <w:sz w:val="14"/>
              </w:rPr>
            </w:pPr>
            <w:r w:rsidRPr="00772C37">
              <w:rPr>
                <w:rFonts w:ascii="Times New Roman" w:eastAsia="Times New Roman" w:hAnsi="Times New Roman" w:cs="Times New Roman"/>
                <w:spacing w:val="-5"/>
                <w:sz w:val="14"/>
              </w:rPr>
              <w:t>PJ</w:t>
            </w:r>
          </w:p>
        </w:tc>
        <w:tc>
          <w:tcPr>
            <w:tcW w:w="1008" w:type="dxa"/>
            <w:shd w:val="clear" w:color="auto" w:fill="FFF1CC"/>
          </w:tcPr>
          <w:p w14:paraId="1670AAF8" w14:textId="77777777" w:rsidR="00F12B29" w:rsidRPr="00772C37" w:rsidRDefault="00F12B29" w:rsidP="00874B2D">
            <w:pPr>
              <w:spacing w:before="56"/>
              <w:ind w:left="20"/>
              <w:jc w:val="center"/>
              <w:rPr>
                <w:rFonts w:ascii="Times New Roman" w:eastAsia="Times New Roman" w:hAnsi="Times New Roman" w:cs="Times New Roman"/>
                <w:sz w:val="14"/>
              </w:rPr>
            </w:pPr>
            <w:r w:rsidRPr="00772C37">
              <w:rPr>
                <w:rFonts w:ascii="Times New Roman" w:eastAsia="Times New Roman" w:hAnsi="Times New Roman" w:cs="Times New Roman"/>
                <w:spacing w:val="-5"/>
                <w:sz w:val="14"/>
              </w:rPr>
              <w:t>11</w:t>
            </w:r>
          </w:p>
        </w:tc>
        <w:tc>
          <w:tcPr>
            <w:tcW w:w="1258" w:type="dxa"/>
            <w:shd w:val="clear" w:color="auto" w:fill="FFF1CC"/>
          </w:tcPr>
          <w:p w14:paraId="7B5BB7EB" w14:textId="77777777" w:rsidR="00F12B29" w:rsidRPr="00772C37" w:rsidRDefault="00F12B29" w:rsidP="00874B2D">
            <w:pPr>
              <w:spacing w:before="56"/>
              <w:ind w:right="58"/>
              <w:jc w:val="right"/>
              <w:rPr>
                <w:rFonts w:ascii="Times New Roman" w:eastAsia="Times New Roman" w:hAnsi="Times New Roman" w:cs="Times New Roman"/>
                <w:sz w:val="14"/>
              </w:rPr>
            </w:pPr>
            <w:r w:rsidRPr="00772C37">
              <w:rPr>
                <w:rFonts w:ascii="Times New Roman" w:eastAsia="Times New Roman" w:hAnsi="Times New Roman" w:cs="Times New Roman"/>
                <w:spacing w:val="-2"/>
                <w:sz w:val="14"/>
              </w:rPr>
              <w:t>234.885.134</w:t>
            </w:r>
          </w:p>
        </w:tc>
        <w:tc>
          <w:tcPr>
            <w:tcW w:w="1431" w:type="dxa"/>
            <w:shd w:val="clear" w:color="auto" w:fill="FFF1CC"/>
          </w:tcPr>
          <w:p w14:paraId="08ABABAF" w14:textId="77777777" w:rsidR="00F12B29" w:rsidRPr="00772C37" w:rsidRDefault="00F12B29" w:rsidP="00874B2D">
            <w:pPr>
              <w:spacing w:before="56"/>
              <w:ind w:left="72"/>
              <w:rPr>
                <w:rFonts w:ascii="Times New Roman" w:eastAsia="Times New Roman" w:hAnsi="Times New Roman" w:cs="Times New Roman"/>
                <w:sz w:val="14"/>
              </w:rPr>
            </w:pPr>
            <w:r w:rsidRPr="00772C37">
              <w:rPr>
                <w:rFonts w:ascii="Times New Roman" w:eastAsia="Times New Roman" w:hAnsi="Times New Roman" w:cs="Times New Roman"/>
                <w:sz w:val="14"/>
              </w:rPr>
              <w:t>Entre</w:t>
            </w:r>
            <w:r w:rsidRPr="00772C37">
              <w:rPr>
                <w:rFonts w:ascii="Times New Roman" w:eastAsia="Times New Roman" w:hAnsi="Times New Roman" w:cs="Times New Roman"/>
                <w:spacing w:val="-2"/>
                <w:sz w:val="14"/>
              </w:rPr>
              <w:t xml:space="preserve"> </w:t>
            </w:r>
            <w:r w:rsidRPr="00772C37">
              <w:rPr>
                <w:rFonts w:ascii="Times New Roman" w:eastAsia="Times New Roman" w:hAnsi="Times New Roman" w:cs="Times New Roman"/>
                <w:sz w:val="14"/>
              </w:rPr>
              <w:t>6</w:t>
            </w:r>
            <w:r w:rsidRPr="00772C37">
              <w:rPr>
                <w:rFonts w:ascii="Times New Roman" w:eastAsia="Times New Roman" w:hAnsi="Times New Roman" w:cs="Times New Roman"/>
                <w:spacing w:val="34"/>
                <w:sz w:val="14"/>
              </w:rPr>
              <w:t xml:space="preserve"> </w:t>
            </w:r>
            <w:r w:rsidRPr="00772C37">
              <w:rPr>
                <w:rFonts w:ascii="Times New Roman" w:eastAsia="Times New Roman" w:hAnsi="Times New Roman" w:cs="Times New Roman"/>
                <w:sz w:val="14"/>
              </w:rPr>
              <w:t xml:space="preserve">y 12 </w:t>
            </w:r>
            <w:r w:rsidRPr="00772C37">
              <w:rPr>
                <w:rFonts w:ascii="Times New Roman" w:eastAsia="Times New Roman" w:hAnsi="Times New Roman" w:cs="Times New Roman"/>
                <w:spacing w:val="-2"/>
                <w:sz w:val="14"/>
              </w:rPr>
              <w:t>meses</w:t>
            </w:r>
          </w:p>
        </w:tc>
        <w:tc>
          <w:tcPr>
            <w:tcW w:w="1330" w:type="dxa"/>
            <w:shd w:val="clear" w:color="auto" w:fill="FFF1CC"/>
          </w:tcPr>
          <w:p w14:paraId="3CE60F0C" w14:textId="77777777" w:rsidR="00F12B29" w:rsidRPr="00772C37" w:rsidRDefault="00F12B29" w:rsidP="00874B2D">
            <w:pPr>
              <w:spacing w:before="56"/>
              <w:ind w:left="12"/>
              <w:jc w:val="center"/>
              <w:rPr>
                <w:rFonts w:ascii="Times New Roman" w:eastAsia="Times New Roman" w:hAnsi="Times New Roman" w:cs="Times New Roman"/>
                <w:sz w:val="14"/>
              </w:rPr>
            </w:pPr>
            <w:r w:rsidRPr="00772C37">
              <w:rPr>
                <w:rFonts w:ascii="Times New Roman" w:eastAsia="Times New Roman" w:hAnsi="Times New Roman" w:cs="Times New Roman"/>
                <w:spacing w:val="-2"/>
                <w:sz w:val="14"/>
              </w:rPr>
              <w:t>31/12/2025</w:t>
            </w:r>
          </w:p>
        </w:tc>
        <w:tc>
          <w:tcPr>
            <w:tcW w:w="956" w:type="dxa"/>
            <w:shd w:val="clear" w:color="auto" w:fill="FFF1CC"/>
          </w:tcPr>
          <w:p w14:paraId="60DC1B38" w14:textId="77777777" w:rsidR="00F12B29" w:rsidRPr="00772C37" w:rsidRDefault="00F12B29" w:rsidP="00874B2D">
            <w:pPr>
              <w:rPr>
                <w:rFonts w:ascii="Times New Roman" w:eastAsia="Times New Roman" w:hAnsi="Times New Roman" w:cs="Times New Roman"/>
                <w:sz w:val="18"/>
              </w:rPr>
            </w:pPr>
          </w:p>
        </w:tc>
      </w:tr>
      <w:tr w:rsidR="00F12B29" w:rsidRPr="00772C37" w14:paraId="4A78CB9E" w14:textId="77777777" w:rsidTr="00874B2D">
        <w:trPr>
          <w:trHeight w:val="263"/>
        </w:trPr>
        <w:tc>
          <w:tcPr>
            <w:tcW w:w="2535" w:type="dxa"/>
          </w:tcPr>
          <w:p w14:paraId="4EB927F7" w14:textId="77777777" w:rsidR="00F12B29" w:rsidRPr="00772C37" w:rsidRDefault="00F12B29" w:rsidP="00874B2D">
            <w:pPr>
              <w:spacing w:before="56"/>
              <w:ind w:left="71"/>
              <w:rPr>
                <w:rFonts w:ascii="Times New Roman" w:eastAsia="Times New Roman" w:hAnsi="Times New Roman" w:cs="Times New Roman"/>
                <w:b/>
                <w:sz w:val="14"/>
              </w:rPr>
            </w:pPr>
            <w:r w:rsidRPr="00772C37">
              <w:rPr>
                <w:rFonts w:ascii="Times New Roman" w:eastAsia="Times New Roman" w:hAnsi="Times New Roman" w:cs="Times New Roman"/>
                <w:b/>
                <w:spacing w:val="-2"/>
                <w:sz w:val="14"/>
              </w:rPr>
              <w:t>Honorarios</w:t>
            </w:r>
          </w:p>
        </w:tc>
        <w:tc>
          <w:tcPr>
            <w:tcW w:w="634" w:type="dxa"/>
          </w:tcPr>
          <w:p w14:paraId="303F0712" w14:textId="77777777" w:rsidR="00F12B29" w:rsidRPr="00772C37" w:rsidRDefault="00F12B29" w:rsidP="00874B2D">
            <w:pPr>
              <w:rPr>
                <w:rFonts w:ascii="Times New Roman" w:eastAsia="Times New Roman" w:hAnsi="Times New Roman" w:cs="Times New Roman"/>
                <w:sz w:val="18"/>
              </w:rPr>
            </w:pPr>
          </w:p>
        </w:tc>
        <w:tc>
          <w:tcPr>
            <w:tcW w:w="1008" w:type="dxa"/>
          </w:tcPr>
          <w:p w14:paraId="7CFF1D4B" w14:textId="77777777" w:rsidR="00F12B29" w:rsidRPr="00772C37" w:rsidRDefault="00F12B29" w:rsidP="00874B2D">
            <w:pPr>
              <w:rPr>
                <w:rFonts w:ascii="Times New Roman" w:eastAsia="Times New Roman" w:hAnsi="Times New Roman" w:cs="Times New Roman"/>
                <w:sz w:val="18"/>
              </w:rPr>
            </w:pPr>
          </w:p>
        </w:tc>
        <w:tc>
          <w:tcPr>
            <w:tcW w:w="1258" w:type="dxa"/>
          </w:tcPr>
          <w:p w14:paraId="6213CBB1" w14:textId="77777777" w:rsidR="00F12B29" w:rsidRPr="00772C37" w:rsidRDefault="00F12B29" w:rsidP="00874B2D">
            <w:pPr>
              <w:spacing w:before="56"/>
              <w:ind w:right="57"/>
              <w:jc w:val="right"/>
              <w:rPr>
                <w:rFonts w:ascii="Times New Roman" w:eastAsia="Times New Roman" w:hAnsi="Times New Roman" w:cs="Times New Roman"/>
                <w:b/>
                <w:sz w:val="14"/>
              </w:rPr>
            </w:pPr>
            <w:r w:rsidRPr="00772C37">
              <w:rPr>
                <w:rFonts w:ascii="Times New Roman" w:eastAsia="Times New Roman" w:hAnsi="Times New Roman" w:cs="Times New Roman"/>
                <w:b/>
                <w:spacing w:val="-2"/>
                <w:sz w:val="14"/>
              </w:rPr>
              <w:t>500.000</w:t>
            </w:r>
          </w:p>
        </w:tc>
        <w:tc>
          <w:tcPr>
            <w:tcW w:w="1431" w:type="dxa"/>
            <w:shd w:val="clear" w:color="auto" w:fill="D0CECE"/>
          </w:tcPr>
          <w:p w14:paraId="2C7A3279" w14:textId="77777777" w:rsidR="00F12B29" w:rsidRPr="00772C37" w:rsidRDefault="00F12B29" w:rsidP="00874B2D">
            <w:pPr>
              <w:rPr>
                <w:rFonts w:ascii="Times New Roman" w:eastAsia="Times New Roman" w:hAnsi="Times New Roman" w:cs="Times New Roman"/>
                <w:sz w:val="18"/>
              </w:rPr>
            </w:pPr>
          </w:p>
        </w:tc>
        <w:tc>
          <w:tcPr>
            <w:tcW w:w="1330" w:type="dxa"/>
            <w:shd w:val="clear" w:color="auto" w:fill="D0CECE"/>
          </w:tcPr>
          <w:p w14:paraId="66EF1862" w14:textId="77777777" w:rsidR="00F12B29" w:rsidRPr="00772C37" w:rsidRDefault="00F12B29" w:rsidP="00874B2D">
            <w:pPr>
              <w:rPr>
                <w:rFonts w:ascii="Times New Roman" w:eastAsia="Times New Roman" w:hAnsi="Times New Roman" w:cs="Times New Roman"/>
                <w:sz w:val="18"/>
              </w:rPr>
            </w:pPr>
          </w:p>
        </w:tc>
        <w:tc>
          <w:tcPr>
            <w:tcW w:w="956" w:type="dxa"/>
          </w:tcPr>
          <w:p w14:paraId="7D874BED" w14:textId="77777777" w:rsidR="00F12B29" w:rsidRPr="00772C37" w:rsidRDefault="00F12B29" w:rsidP="00874B2D">
            <w:pPr>
              <w:spacing w:before="56"/>
              <w:ind w:left="9"/>
              <w:jc w:val="center"/>
              <w:rPr>
                <w:rFonts w:ascii="Times New Roman" w:eastAsia="Times New Roman" w:hAnsi="Times New Roman" w:cs="Times New Roman"/>
                <w:b/>
                <w:sz w:val="14"/>
              </w:rPr>
            </w:pPr>
            <w:r w:rsidRPr="00772C37">
              <w:rPr>
                <w:rFonts w:ascii="Times New Roman" w:eastAsia="Times New Roman" w:hAnsi="Times New Roman" w:cs="Times New Roman"/>
                <w:b/>
                <w:spacing w:val="-5"/>
                <w:sz w:val="14"/>
              </w:rPr>
              <w:t>0,0</w:t>
            </w:r>
          </w:p>
        </w:tc>
      </w:tr>
      <w:tr w:rsidR="00F12B29" w:rsidRPr="00772C37" w14:paraId="4D04610F" w14:textId="77777777" w:rsidTr="00874B2D">
        <w:trPr>
          <w:trHeight w:val="263"/>
        </w:trPr>
        <w:tc>
          <w:tcPr>
            <w:tcW w:w="2535" w:type="dxa"/>
            <w:shd w:val="clear" w:color="auto" w:fill="FFF1CC"/>
          </w:tcPr>
          <w:p w14:paraId="17284471" w14:textId="77777777" w:rsidR="00F12B29" w:rsidRPr="00772C37" w:rsidRDefault="00F12B29" w:rsidP="00874B2D">
            <w:pPr>
              <w:spacing w:before="56"/>
              <w:ind w:left="71"/>
              <w:rPr>
                <w:rFonts w:ascii="Times New Roman" w:eastAsia="Times New Roman" w:hAnsi="Times New Roman" w:cs="Times New Roman"/>
                <w:sz w:val="14"/>
              </w:rPr>
            </w:pPr>
            <w:r w:rsidRPr="00772C37">
              <w:rPr>
                <w:rFonts w:ascii="Times New Roman" w:eastAsia="Times New Roman" w:hAnsi="Times New Roman" w:cs="Times New Roman"/>
                <w:spacing w:val="-2"/>
                <w:sz w:val="14"/>
              </w:rPr>
              <w:t>Nacionales</w:t>
            </w:r>
          </w:p>
        </w:tc>
        <w:tc>
          <w:tcPr>
            <w:tcW w:w="634" w:type="dxa"/>
            <w:shd w:val="clear" w:color="auto" w:fill="FFF1CC"/>
          </w:tcPr>
          <w:p w14:paraId="7ED666EF" w14:textId="77777777" w:rsidR="00F12B29" w:rsidRPr="00772C37" w:rsidRDefault="00F12B29" w:rsidP="00874B2D">
            <w:pPr>
              <w:spacing w:before="56"/>
              <w:ind w:left="14"/>
              <w:jc w:val="center"/>
              <w:rPr>
                <w:rFonts w:ascii="Times New Roman" w:eastAsia="Times New Roman" w:hAnsi="Times New Roman" w:cs="Times New Roman"/>
                <w:sz w:val="14"/>
              </w:rPr>
            </w:pPr>
            <w:r w:rsidRPr="00772C37">
              <w:rPr>
                <w:rFonts w:ascii="Times New Roman" w:eastAsia="Times New Roman" w:hAnsi="Times New Roman" w:cs="Times New Roman"/>
                <w:spacing w:val="-5"/>
                <w:sz w:val="14"/>
              </w:rPr>
              <w:t>PN</w:t>
            </w:r>
          </w:p>
        </w:tc>
        <w:tc>
          <w:tcPr>
            <w:tcW w:w="1008" w:type="dxa"/>
            <w:shd w:val="clear" w:color="auto" w:fill="FFF1CC"/>
          </w:tcPr>
          <w:p w14:paraId="0237CE66" w14:textId="77777777" w:rsidR="00F12B29" w:rsidRPr="00772C37" w:rsidRDefault="00F12B29" w:rsidP="00874B2D">
            <w:pPr>
              <w:spacing w:before="56"/>
              <w:ind w:left="20" w:right="7"/>
              <w:jc w:val="center"/>
              <w:rPr>
                <w:rFonts w:ascii="Times New Roman" w:eastAsia="Times New Roman" w:hAnsi="Times New Roman" w:cs="Times New Roman"/>
                <w:sz w:val="14"/>
              </w:rPr>
            </w:pPr>
            <w:r w:rsidRPr="00772C37">
              <w:rPr>
                <w:rFonts w:ascii="Times New Roman" w:eastAsia="Times New Roman" w:hAnsi="Times New Roman" w:cs="Times New Roman"/>
                <w:spacing w:val="-10"/>
                <w:sz w:val="14"/>
              </w:rPr>
              <w:t>1</w:t>
            </w:r>
          </w:p>
        </w:tc>
        <w:tc>
          <w:tcPr>
            <w:tcW w:w="1258" w:type="dxa"/>
            <w:shd w:val="clear" w:color="auto" w:fill="FFF1CC"/>
          </w:tcPr>
          <w:p w14:paraId="31F5BE00" w14:textId="77777777" w:rsidR="00F12B29" w:rsidRPr="00772C37" w:rsidRDefault="00F12B29" w:rsidP="00874B2D">
            <w:pPr>
              <w:spacing w:before="56"/>
              <w:ind w:right="57"/>
              <w:jc w:val="right"/>
              <w:rPr>
                <w:rFonts w:ascii="Times New Roman" w:eastAsia="Times New Roman" w:hAnsi="Times New Roman" w:cs="Times New Roman"/>
                <w:sz w:val="14"/>
              </w:rPr>
            </w:pPr>
            <w:r w:rsidRPr="00772C37">
              <w:rPr>
                <w:rFonts w:ascii="Times New Roman" w:eastAsia="Times New Roman" w:hAnsi="Times New Roman" w:cs="Times New Roman"/>
                <w:spacing w:val="-2"/>
                <w:sz w:val="14"/>
              </w:rPr>
              <w:t>500.000</w:t>
            </w:r>
          </w:p>
        </w:tc>
        <w:tc>
          <w:tcPr>
            <w:tcW w:w="1431" w:type="dxa"/>
            <w:shd w:val="clear" w:color="auto" w:fill="FFF1CC"/>
          </w:tcPr>
          <w:p w14:paraId="3B86E084" w14:textId="77777777" w:rsidR="00F12B29" w:rsidRPr="00772C37" w:rsidRDefault="00F12B29" w:rsidP="00874B2D">
            <w:pPr>
              <w:spacing w:before="56"/>
              <w:ind w:left="72"/>
              <w:rPr>
                <w:rFonts w:ascii="Times New Roman" w:eastAsia="Times New Roman" w:hAnsi="Times New Roman" w:cs="Times New Roman"/>
                <w:sz w:val="14"/>
              </w:rPr>
            </w:pPr>
            <w:r w:rsidRPr="00772C37">
              <w:rPr>
                <w:rFonts w:ascii="Times New Roman" w:eastAsia="Times New Roman" w:hAnsi="Times New Roman" w:cs="Times New Roman"/>
                <w:sz w:val="14"/>
              </w:rPr>
              <w:t>Entre</w:t>
            </w:r>
            <w:r w:rsidRPr="00772C37">
              <w:rPr>
                <w:rFonts w:ascii="Times New Roman" w:eastAsia="Times New Roman" w:hAnsi="Times New Roman" w:cs="Times New Roman"/>
                <w:spacing w:val="-2"/>
                <w:sz w:val="14"/>
              </w:rPr>
              <w:t xml:space="preserve"> </w:t>
            </w:r>
            <w:r w:rsidRPr="00772C37">
              <w:rPr>
                <w:rFonts w:ascii="Times New Roman" w:eastAsia="Times New Roman" w:hAnsi="Times New Roman" w:cs="Times New Roman"/>
                <w:sz w:val="14"/>
              </w:rPr>
              <w:t>6</w:t>
            </w:r>
            <w:r w:rsidRPr="00772C37">
              <w:rPr>
                <w:rFonts w:ascii="Times New Roman" w:eastAsia="Times New Roman" w:hAnsi="Times New Roman" w:cs="Times New Roman"/>
                <w:spacing w:val="34"/>
                <w:sz w:val="14"/>
              </w:rPr>
              <w:t xml:space="preserve"> </w:t>
            </w:r>
            <w:r w:rsidRPr="00772C37">
              <w:rPr>
                <w:rFonts w:ascii="Times New Roman" w:eastAsia="Times New Roman" w:hAnsi="Times New Roman" w:cs="Times New Roman"/>
                <w:sz w:val="14"/>
              </w:rPr>
              <w:t xml:space="preserve">y 12 </w:t>
            </w:r>
            <w:r w:rsidRPr="00772C37">
              <w:rPr>
                <w:rFonts w:ascii="Times New Roman" w:eastAsia="Times New Roman" w:hAnsi="Times New Roman" w:cs="Times New Roman"/>
                <w:spacing w:val="-2"/>
                <w:sz w:val="14"/>
              </w:rPr>
              <w:t>meses</w:t>
            </w:r>
          </w:p>
        </w:tc>
        <w:tc>
          <w:tcPr>
            <w:tcW w:w="1330" w:type="dxa"/>
            <w:shd w:val="clear" w:color="auto" w:fill="FFF1CC"/>
          </w:tcPr>
          <w:p w14:paraId="4060029E" w14:textId="77777777" w:rsidR="00F12B29" w:rsidRPr="00772C37" w:rsidRDefault="00F12B29" w:rsidP="00874B2D">
            <w:pPr>
              <w:spacing w:before="56"/>
              <w:ind w:left="12"/>
              <w:jc w:val="center"/>
              <w:rPr>
                <w:rFonts w:ascii="Times New Roman" w:eastAsia="Times New Roman" w:hAnsi="Times New Roman" w:cs="Times New Roman"/>
                <w:sz w:val="14"/>
              </w:rPr>
            </w:pPr>
            <w:r w:rsidRPr="00772C37">
              <w:rPr>
                <w:rFonts w:ascii="Times New Roman" w:eastAsia="Times New Roman" w:hAnsi="Times New Roman" w:cs="Times New Roman"/>
                <w:spacing w:val="-2"/>
                <w:sz w:val="14"/>
              </w:rPr>
              <w:t>31/12/2025</w:t>
            </w:r>
          </w:p>
        </w:tc>
        <w:tc>
          <w:tcPr>
            <w:tcW w:w="956" w:type="dxa"/>
            <w:shd w:val="clear" w:color="auto" w:fill="FFF1CC"/>
          </w:tcPr>
          <w:p w14:paraId="3E5138FF" w14:textId="77777777" w:rsidR="00F12B29" w:rsidRPr="00772C37" w:rsidRDefault="00F12B29" w:rsidP="00874B2D">
            <w:pPr>
              <w:rPr>
                <w:rFonts w:ascii="Times New Roman" w:eastAsia="Times New Roman" w:hAnsi="Times New Roman" w:cs="Times New Roman"/>
                <w:sz w:val="18"/>
              </w:rPr>
            </w:pPr>
          </w:p>
        </w:tc>
      </w:tr>
      <w:tr w:rsidR="00F12B29" w:rsidRPr="00772C37" w14:paraId="30BAF50F" w14:textId="77777777" w:rsidTr="00874B2D">
        <w:trPr>
          <w:trHeight w:val="268"/>
        </w:trPr>
        <w:tc>
          <w:tcPr>
            <w:tcW w:w="2535" w:type="dxa"/>
          </w:tcPr>
          <w:p w14:paraId="3C0C4ECC" w14:textId="77777777" w:rsidR="00F12B29" w:rsidRPr="00772C37" w:rsidRDefault="00F12B29" w:rsidP="00874B2D">
            <w:pPr>
              <w:spacing w:before="56"/>
              <w:ind w:left="71"/>
              <w:rPr>
                <w:rFonts w:ascii="Times New Roman" w:eastAsia="Times New Roman" w:hAnsi="Times New Roman" w:cs="Times New Roman"/>
                <w:b/>
                <w:sz w:val="14"/>
              </w:rPr>
            </w:pPr>
            <w:r w:rsidRPr="00772C37">
              <w:rPr>
                <w:rFonts w:ascii="Times New Roman" w:eastAsia="Times New Roman" w:hAnsi="Times New Roman" w:cs="Times New Roman"/>
                <w:b/>
                <w:spacing w:val="-2"/>
                <w:sz w:val="14"/>
              </w:rPr>
              <w:t>Servicios</w:t>
            </w:r>
          </w:p>
        </w:tc>
        <w:tc>
          <w:tcPr>
            <w:tcW w:w="634" w:type="dxa"/>
          </w:tcPr>
          <w:p w14:paraId="3F37B37D" w14:textId="77777777" w:rsidR="00F12B29" w:rsidRPr="00772C37" w:rsidRDefault="00F12B29" w:rsidP="00874B2D">
            <w:pPr>
              <w:rPr>
                <w:rFonts w:ascii="Times New Roman" w:eastAsia="Times New Roman" w:hAnsi="Times New Roman" w:cs="Times New Roman"/>
                <w:sz w:val="18"/>
              </w:rPr>
            </w:pPr>
          </w:p>
        </w:tc>
        <w:tc>
          <w:tcPr>
            <w:tcW w:w="1008" w:type="dxa"/>
          </w:tcPr>
          <w:p w14:paraId="56ED91E8" w14:textId="77777777" w:rsidR="00F12B29" w:rsidRPr="00772C37" w:rsidRDefault="00F12B29" w:rsidP="00874B2D">
            <w:pPr>
              <w:rPr>
                <w:rFonts w:ascii="Times New Roman" w:eastAsia="Times New Roman" w:hAnsi="Times New Roman" w:cs="Times New Roman"/>
                <w:sz w:val="18"/>
              </w:rPr>
            </w:pPr>
          </w:p>
        </w:tc>
        <w:tc>
          <w:tcPr>
            <w:tcW w:w="1258" w:type="dxa"/>
          </w:tcPr>
          <w:p w14:paraId="730366C4" w14:textId="77777777" w:rsidR="00F12B29" w:rsidRPr="00772C37" w:rsidRDefault="00F12B29" w:rsidP="00874B2D">
            <w:pPr>
              <w:spacing w:before="56"/>
              <w:ind w:right="58"/>
              <w:jc w:val="right"/>
              <w:rPr>
                <w:rFonts w:ascii="Times New Roman" w:eastAsia="Times New Roman" w:hAnsi="Times New Roman" w:cs="Times New Roman"/>
                <w:b/>
                <w:sz w:val="14"/>
              </w:rPr>
            </w:pPr>
            <w:r w:rsidRPr="00772C37">
              <w:rPr>
                <w:rFonts w:ascii="Times New Roman" w:eastAsia="Times New Roman" w:hAnsi="Times New Roman" w:cs="Times New Roman"/>
                <w:b/>
                <w:spacing w:val="-2"/>
                <w:sz w:val="14"/>
              </w:rPr>
              <w:t>201.359.400</w:t>
            </w:r>
          </w:p>
        </w:tc>
        <w:tc>
          <w:tcPr>
            <w:tcW w:w="1431" w:type="dxa"/>
            <w:shd w:val="clear" w:color="auto" w:fill="D0CECE"/>
          </w:tcPr>
          <w:p w14:paraId="648A6636" w14:textId="77777777" w:rsidR="00F12B29" w:rsidRPr="00772C37" w:rsidRDefault="00F12B29" w:rsidP="00874B2D">
            <w:pPr>
              <w:rPr>
                <w:rFonts w:ascii="Times New Roman" w:eastAsia="Times New Roman" w:hAnsi="Times New Roman" w:cs="Times New Roman"/>
                <w:sz w:val="18"/>
              </w:rPr>
            </w:pPr>
          </w:p>
        </w:tc>
        <w:tc>
          <w:tcPr>
            <w:tcW w:w="1330" w:type="dxa"/>
            <w:shd w:val="clear" w:color="auto" w:fill="D0CECE"/>
          </w:tcPr>
          <w:p w14:paraId="2C800CF2" w14:textId="77777777" w:rsidR="00F12B29" w:rsidRPr="00772C37" w:rsidRDefault="00F12B29" w:rsidP="00874B2D">
            <w:pPr>
              <w:rPr>
                <w:rFonts w:ascii="Times New Roman" w:eastAsia="Times New Roman" w:hAnsi="Times New Roman" w:cs="Times New Roman"/>
                <w:sz w:val="18"/>
              </w:rPr>
            </w:pPr>
          </w:p>
        </w:tc>
        <w:tc>
          <w:tcPr>
            <w:tcW w:w="956" w:type="dxa"/>
          </w:tcPr>
          <w:p w14:paraId="477D65E6" w14:textId="77777777" w:rsidR="00F12B29" w:rsidRPr="00772C37" w:rsidRDefault="00F12B29" w:rsidP="00874B2D">
            <w:pPr>
              <w:spacing w:before="56"/>
              <w:ind w:left="9"/>
              <w:jc w:val="center"/>
              <w:rPr>
                <w:rFonts w:ascii="Times New Roman" w:eastAsia="Times New Roman" w:hAnsi="Times New Roman" w:cs="Times New Roman"/>
                <w:b/>
                <w:sz w:val="14"/>
              </w:rPr>
            </w:pPr>
            <w:r w:rsidRPr="00772C37">
              <w:rPr>
                <w:rFonts w:ascii="Times New Roman" w:eastAsia="Times New Roman" w:hAnsi="Times New Roman" w:cs="Times New Roman"/>
                <w:b/>
                <w:spacing w:val="-5"/>
                <w:sz w:val="14"/>
              </w:rPr>
              <w:t>0,0</w:t>
            </w:r>
          </w:p>
        </w:tc>
      </w:tr>
      <w:tr w:rsidR="00F12B29" w:rsidRPr="00772C37" w14:paraId="00A42E3B" w14:textId="77777777" w:rsidTr="00874B2D">
        <w:trPr>
          <w:trHeight w:val="263"/>
        </w:trPr>
        <w:tc>
          <w:tcPr>
            <w:tcW w:w="2535" w:type="dxa"/>
            <w:shd w:val="clear" w:color="auto" w:fill="FFF1CC"/>
          </w:tcPr>
          <w:p w14:paraId="0F580563" w14:textId="77777777" w:rsidR="00F12B29" w:rsidRPr="00772C37" w:rsidRDefault="00F12B29" w:rsidP="00874B2D">
            <w:pPr>
              <w:spacing w:before="51"/>
              <w:ind w:left="71"/>
              <w:rPr>
                <w:rFonts w:ascii="Times New Roman" w:eastAsia="Times New Roman" w:hAnsi="Times New Roman" w:cs="Times New Roman"/>
                <w:sz w:val="14"/>
              </w:rPr>
            </w:pPr>
            <w:r w:rsidRPr="00772C37">
              <w:rPr>
                <w:rFonts w:ascii="Times New Roman" w:eastAsia="Times New Roman" w:hAnsi="Times New Roman" w:cs="Times New Roman"/>
                <w:spacing w:val="-2"/>
                <w:sz w:val="14"/>
              </w:rPr>
              <w:t>Nacionales</w:t>
            </w:r>
          </w:p>
        </w:tc>
        <w:tc>
          <w:tcPr>
            <w:tcW w:w="634" w:type="dxa"/>
            <w:shd w:val="clear" w:color="auto" w:fill="FFF1CC"/>
          </w:tcPr>
          <w:p w14:paraId="3ED35EA3" w14:textId="77777777" w:rsidR="00F12B29" w:rsidRPr="00772C37" w:rsidRDefault="00F12B29" w:rsidP="00874B2D">
            <w:pPr>
              <w:spacing w:before="51"/>
              <w:ind w:left="14" w:right="7"/>
              <w:jc w:val="center"/>
              <w:rPr>
                <w:rFonts w:ascii="Times New Roman" w:eastAsia="Times New Roman" w:hAnsi="Times New Roman" w:cs="Times New Roman"/>
                <w:sz w:val="14"/>
              </w:rPr>
            </w:pPr>
            <w:r w:rsidRPr="00772C37">
              <w:rPr>
                <w:rFonts w:ascii="Times New Roman" w:eastAsia="Times New Roman" w:hAnsi="Times New Roman" w:cs="Times New Roman"/>
                <w:spacing w:val="-5"/>
                <w:sz w:val="14"/>
              </w:rPr>
              <w:t>PJ</w:t>
            </w:r>
          </w:p>
        </w:tc>
        <w:tc>
          <w:tcPr>
            <w:tcW w:w="1008" w:type="dxa"/>
            <w:shd w:val="clear" w:color="auto" w:fill="FFF1CC"/>
          </w:tcPr>
          <w:p w14:paraId="4DE26B7B" w14:textId="77777777" w:rsidR="00F12B29" w:rsidRPr="00772C37" w:rsidRDefault="00F12B29" w:rsidP="00874B2D">
            <w:pPr>
              <w:spacing w:before="51"/>
              <w:ind w:left="20" w:right="7"/>
              <w:jc w:val="center"/>
              <w:rPr>
                <w:rFonts w:ascii="Times New Roman" w:eastAsia="Times New Roman" w:hAnsi="Times New Roman" w:cs="Times New Roman"/>
                <w:sz w:val="14"/>
              </w:rPr>
            </w:pPr>
            <w:r w:rsidRPr="00772C37">
              <w:rPr>
                <w:rFonts w:ascii="Times New Roman" w:eastAsia="Times New Roman" w:hAnsi="Times New Roman" w:cs="Times New Roman"/>
                <w:spacing w:val="-10"/>
                <w:sz w:val="14"/>
              </w:rPr>
              <w:t>3</w:t>
            </w:r>
          </w:p>
        </w:tc>
        <w:tc>
          <w:tcPr>
            <w:tcW w:w="1258" w:type="dxa"/>
            <w:shd w:val="clear" w:color="auto" w:fill="FFF1CC"/>
          </w:tcPr>
          <w:p w14:paraId="0242267A" w14:textId="77777777" w:rsidR="00F12B29" w:rsidRPr="00772C37" w:rsidRDefault="00F12B29" w:rsidP="00874B2D">
            <w:pPr>
              <w:spacing w:before="51"/>
              <w:ind w:right="58"/>
              <w:jc w:val="right"/>
              <w:rPr>
                <w:rFonts w:ascii="Times New Roman" w:eastAsia="Times New Roman" w:hAnsi="Times New Roman" w:cs="Times New Roman"/>
                <w:sz w:val="14"/>
              </w:rPr>
            </w:pPr>
            <w:r w:rsidRPr="00772C37">
              <w:rPr>
                <w:rFonts w:ascii="Times New Roman" w:eastAsia="Times New Roman" w:hAnsi="Times New Roman" w:cs="Times New Roman"/>
                <w:spacing w:val="-2"/>
                <w:sz w:val="14"/>
              </w:rPr>
              <w:t>201.359.400</w:t>
            </w:r>
          </w:p>
        </w:tc>
        <w:tc>
          <w:tcPr>
            <w:tcW w:w="1431" w:type="dxa"/>
            <w:shd w:val="clear" w:color="auto" w:fill="FFF1CC"/>
          </w:tcPr>
          <w:p w14:paraId="3ECAD32A" w14:textId="77777777" w:rsidR="00F12B29" w:rsidRPr="00772C37" w:rsidRDefault="00F12B29" w:rsidP="00874B2D">
            <w:pPr>
              <w:spacing w:before="51"/>
              <w:ind w:left="72"/>
              <w:rPr>
                <w:rFonts w:ascii="Times New Roman" w:eastAsia="Times New Roman" w:hAnsi="Times New Roman" w:cs="Times New Roman"/>
                <w:sz w:val="14"/>
              </w:rPr>
            </w:pPr>
            <w:r w:rsidRPr="00772C37">
              <w:rPr>
                <w:rFonts w:ascii="Times New Roman" w:eastAsia="Times New Roman" w:hAnsi="Times New Roman" w:cs="Times New Roman"/>
                <w:sz w:val="14"/>
              </w:rPr>
              <w:t>Entre</w:t>
            </w:r>
            <w:r w:rsidRPr="00772C37">
              <w:rPr>
                <w:rFonts w:ascii="Times New Roman" w:eastAsia="Times New Roman" w:hAnsi="Times New Roman" w:cs="Times New Roman"/>
                <w:spacing w:val="-2"/>
                <w:sz w:val="14"/>
              </w:rPr>
              <w:t xml:space="preserve"> </w:t>
            </w:r>
            <w:r w:rsidRPr="00772C37">
              <w:rPr>
                <w:rFonts w:ascii="Times New Roman" w:eastAsia="Times New Roman" w:hAnsi="Times New Roman" w:cs="Times New Roman"/>
                <w:sz w:val="14"/>
              </w:rPr>
              <w:t>6</w:t>
            </w:r>
            <w:r w:rsidRPr="00772C37">
              <w:rPr>
                <w:rFonts w:ascii="Times New Roman" w:eastAsia="Times New Roman" w:hAnsi="Times New Roman" w:cs="Times New Roman"/>
                <w:spacing w:val="34"/>
                <w:sz w:val="14"/>
              </w:rPr>
              <w:t xml:space="preserve"> </w:t>
            </w:r>
            <w:r w:rsidRPr="00772C37">
              <w:rPr>
                <w:rFonts w:ascii="Times New Roman" w:eastAsia="Times New Roman" w:hAnsi="Times New Roman" w:cs="Times New Roman"/>
                <w:sz w:val="14"/>
              </w:rPr>
              <w:t xml:space="preserve">y 12 </w:t>
            </w:r>
            <w:r w:rsidRPr="00772C37">
              <w:rPr>
                <w:rFonts w:ascii="Times New Roman" w:eastAsia="Times New Roman" w:hAnsi="Times New Roman" w:cs="Times New Roman"/>
                <w:spacing w:val="-2"/>
                <w:sz w:val="14"/>
              </w:rPr>
              <w:t>meses</w:t>
            </w:r>
          </w:p>
        </w:tc>
        <w:tc>
          <w:tcPr>
            <w:tcW w:w="1330" w:type="dxa"/>
            <w:shd w:val="clear" w:color="auto" w:fill="FFF1CC"/>
          </w:tcPr>
          <w:p w14:paraId="0613B89F" w14:textId="77777777" w:rsidR="00F12B29" w:rsidRPr="00772C37" w:rsidRDefault="00F12B29" w:rsidP="00874B2D">
            <w:pPr>
              <w:spacing w:before="51"/>
              <w:ind w:left="12"/>
              <w:jc w:val="center"/>
              <w:rPr>
                <w:rFonts w:ascii="Times New Roman" w:eastAsia="Times New Roman" w:hAnsi="Times New Roman" w:cs="Times New Roman"/>
                <w:sz w:val="14"/>
              </w:rPr>
            </w:pPr>
            <w:r w:rsidRPr="00772C37">
              <w:rPr>
                <w:rFonts w:ascii="Times New Roman" w:eastAsia="Times New Roman" w:hAnsi="Times New Roman" w:cs="Times New Roman"/>
                <w:spacing w:val="-2"/>
                <w:sz w:val="14"/>
              </w:rPr>
              <w:t>31/12/2025</w:t>
            </w:r>
          </w:p>
        </w:tc>
        <w:tc>
          <w:tcPr>
            <w:tcW w:w="956" w:type="dxa"/>
            <w:shd w:val="clear" w:color="auto" w:fill="FFF1CC"/>
          </w:tcPr>
          <w:p w14:paraId="3D9E6562" w14:textId="77777777" w:rsidR="00F12B29" w:rsidRPr="00772C37" w:rsidRDefault="00F12B29" w:rsidP="00874B2D">
            <w:pPr>
              <w:rPr>
                <w:rFonts w:ascii="Times New Roman" w:eastAsia="Times New Roman" w:hAnsi="Times New Roman" w:cs="Times New Roman"/>
                <w:sz w:val="18"/>
              </w:rPr>
            </w:pPr>
          </w:p>
        </w:tc>
      </w:tr>
      <w:tr w:rsidR="00F12B29" w:rsidRPr="00772C37" w14:paraId="28E38922" w14:textId="77777777" w:rsidTr="00874B2D">
        <w:trPr>
          <w:trHeight w:val="263"/>
        </w:trPr>
        <w:tc>
          <w:tcPr>
            <w:tcW w:w="2535" w:type="dxa"/>
          </w:tcPr>
          <w:p w14:paraId="358E47CE" w14:textId="77777777" w:rsidR="00F12B29" w:rsidRPr="00772C37" w:rsidRDefault="00F12B29" w:rsidP="00874B2D">
            <w:pPr>
              <w:spacing w:before="51"/>
              <w:ind w:left="71"/>
              <w:rPr>
                <w:rFonts w:ascii="Times New Roman" w:eastAsia="Times New Roman" w:hAnsi="Times New Roman" w:cs="Times New Roman"/>
                <w:b/>
                <w:sz w:val="14"/>
              </w:rPr>
            </w:pPr>
            <w:r w:rsidRPr="00772C37">
              <w:rPr>
                <w:rFonts w:ascii="Times New Roman" w:eastAsia="Times New Roman" w:hAnsi="Times New Roman" w:cs="Times New Roman"/>
                <w:b/>
                <w:sz w:val="14"/>
              </w:rPr>
              <w:t>Otras</w:t>
            </w:r>
            <w:r w:rsidRPr="00772C37">
              <w:rPr>
                <w:rFonts w:ascii="Times New Roman" w:eastAsia="Times New Roman" w:hAnsi="Times New Roman" w:cs="Times New Roman"/>
                <w:b/>
                <w:spacing w:val="-5"/>
                <w:sz w:val="14"/>
              </w:rPr>
              <w:t xml:space="preserve"> </w:t>
            </w:r>
            <w:r w:rsidRPr="00772C37">
              <w:rPr>
                <w:rFonts w:ascii="Times New Roman" w:eastAsia="Times New Roman" w:hAnsi="Times New Roman" w:cs="Times New Roman"/>
                <w:b/>
                <w:sz w:val="14"/>
              </w:rPr>
              <w:t>cuentas</w:t>
            </w:r>
            <w:r w:rsidRPr="00772C37">
              <w:rPr>
                <w:rFonts w:ascii="Times New Roman" w:eastAsia="Times New Roman" w:hAnsi="Times New Roman" w:cs="Times New Roman"/>
                <w:b/>
                <w:spacing w:val="-4"/>
                <w:sz w:val="14"/>
              </w:rPr>
              <w:t xml:space="preserve"> </w:t>
            </w:r>
            <w:r w:rsidRPr="00772C37">
              <w:rPr>
                <w:rFonts w:ascii="Times New Roman" w:eastAsia="Times New Roman" w:hAnsi="Times New Roman" w:cs="Times New Roman"/>
                <w:b/>
                <w:sz w:val="14"/>
              </w:rPr>
              <w:t>por</w:t>
            </w:r>
            <w:r w:rsidRPr="00772C37">
              <w:rPr>
                <w:rFonts w:ascii="Times New Roman" w:eastAsia="Times New Roman" w:hAnsi="Times New Roman" w:cs="Times New Roman"/>
                <w:b/>
                <w:spacing w:val="-4"/>
                <w:sz w:val="14"/>
              </w:rPr>
              <w:t xml:space="preserve"> </w:t>
            </w:r>
            <w:r w:rsidRPr="00772C37">
              <w:rPr>
                <w:rFonts w:ascii="Times New Roman" w:eastAsia="Times New Roman" w:hAnsi="Times New Roman" w:cs="Times New Roman"/>
                <w:b/>
                <w:spacing w:val="-2"/>
                <w:sz w:val="14"/>
              </w:rPr>
              <w:t>pagar</w:t>
            </w:r>
          </w:p>
        </w:tc>
        <w:tc>
          <w:tcPr>
            <w:tcW w:w="634" w:type="dxa"/>
          </w:tcPr>
          <w:p w14:paraId="2E65706C" w14:textId="77777777" w:rsidR="00F12B29" w:rsidRPr="00772C37" w:rsidRDefault="00F12B29" w:rsidP="00874B2D">
            <w:pPr>
              <w:rPr>
                <w:rFonts w:ascii="Times New Roman" w:eastAsia="Times New Roman" w:hAnsi="Times New Roman" w:cs="Times New Roman"/>
                <w:sz w:val="18"/>
              </w:rPr>
            </w:pPr>
          </w:p>
        </w:tc>
        <w:tc>
          <w:tcPr>
            <w:tcW w:w="1008" w:type="dxa"/>
          </w:tcPr>
          <w:p w14:paraId="0496A239" w14:textId="77777777" w:rsidR="00F12B29" w:rsidRPr="00772C37" w:rsidRDefault="00F12B29" w:rsidP="00874B2D">
            <w:pPr>
              <w:rPr>
                <w:rFonts w:ascii="Times New Roman" w:eastAsia="Times New Roman" w:hAnsi="Times New Roman" w:cs="Times New Roman"/>
                <w:sz w:val="18"/>
              </w:rPr>
            </w:pPr>
          </w:p>
        </w:tc>
        <w:tc>
          <w:tcPr>
            <w:tcW w:w="1258" w:type="dxa"/>
          </w:tcPr>
          <w:p w14:paraId="21DA2705" w14:textId="77777777" w:rsidR="00F12B29" w:rsidRPr="00772C37" w:rsidRDefault="00F12B29" w:rsidP="00874B2D">
            <w:pPr>
              <w:spacing w:before="51"/>
              <w:ind w:right="58"/>
              <w:jc w:val="right"/>
              <w:rPr>
                <w:rFonts w:ascii="Times New Roman" w:eastAsia="Times New Roman" w:hAnsi="Times New Roman" w:cs="Times New Roman"/>
                <w:b/>
                <w:sz w:val="14"/>
              </w:rPr>
            </w:pPr>
            <w:r w:rsidRPr="00772C37">
              <w:rPr>
                <w:rFonts w:ascii="Times New Roman" w:eastAsia="Times New Roman" w:hAnsi="Times New Roman" w:cs="Times New Roman"/>
                <w:b/>
                <w:spacing w:val="-2"/>
                <w:sz w:val="14"/>
              </w:rPr>
              <w:t>6.265.124.032</w:t>
            </w:r>
          </w:p>
        </w:tc>
        <w:tc>
          <w:tcPr>
            <w:tcW w:w="1431" w:type="dxa"/>
            <w:shd w:val="clear" w:color="auto" w:fill="D0CECE"/>
          </w:tcPr>
          <w:p w14:paraId="4917BB24" w14:textId="77777777" w:rsidR="00F12B29" w:rsidRPr="00772C37" w:rsidRDefault="00F12B29" w:rsidP="00874B2D">
            <w:pPr>
              <w:rPr>
                <w:rFonts w:ascii="Times New Roman" w:eastAsia="Times New Roman" w:hAnsi="Times New Roman" w:cs="Times New Roman"/>
                <w:sz w:val="18"/>
              </w:rPr>
            </w:pPr>
          </w:p>
        </w:tc>
        <w:tc>
          <w:tcPr>
            <w:tcW w:w="1330" w:type="dxa"/>
            <w:shd w:val="clear" w:color="auto" w:fill="D0CECE"/>
          </w:tcPr>
          <w:p w14:paraId="2E732321" w14:textId="77777777" w:rsidR="00F12B29" w:rsidRPr="00772C37" w:rsidRDefault="00F12B29" w:rsidP="00874B2D">
            <w:pPr>
              <w:rPr>
                <w:rFonts w:ascii="Times New Roman" w:eastAsia="Times New Roman" w:hAnsi="Times New Roman" w:cs="Times New Roman"/>
                <w:sz w:val="18"/>
              </w:rPr>
            </w:pPr>
          </w:p>
        </w:tc>
        <w:tc>
          <w:tcPr>
            <w:tcW w:w="956" w:type="dxa"/>
          </w:tcPr>
          <w:p w14:paraId="121774AB" w14:textId="77777777" w:rsidR="00F12B29" w:rsidRPr="00772C37" w:rsidRDefault="00F12B29" w:rsidP="00874B2D">
            <w:pPr>
              <w:spacing w:before="51"/>
              <w:ind w:left="9"/>
              <w:jc w:val="center"/>
              <w:rPr>
                <w:rFonts w:ascii="Times New Roman" w:eastAsia="Times New Roman" w:hAnsi="Times New Roman" w:cs="Times New Roman"/>
                <w:b/>
                <w:sz w:val="14"/>
              </w:rPr>
            </w:pPr>
            <w:r w:rsidRPr="00772C37">
              <w:rPr>
                <w:rFonts w:ascii="Times New Roman" w:eastAsia="Times New Roman" w:hAnsi="Times New Roman" w:cs="Times New Roman"/>
                <w:b/>
                <w:spacing w:val="-5"/>
                <w:sz w:val="14"/>
              </w:rPr>
              <w:t>0,0</w:t>
            </w:r>
          </w:p>
        </w:tc>
      </w:tr>
      <w:tr w:rsidR="00F12B29" w:rsidRPr="00772C37" w14:paraId="721D2056" w14:textId="77777777" w:rsidTr="00874B2D">
        <w:trPr>
          <w:trHeight w:val="264"/>
        </w:trPr>
        <w:tc>
          <w:tcPr>
            <w:tcW w:w="2535" w:type="dxa"/>
            <w:shd w:val="clear" w:color="auto" w:fill="FFF1CC"/>
          </w:tcPr>
          <w:p w14:paraId="3C109BFE" w14:textId="77777777" w:rsidR="00F12B29" w:rsidRPr="00772C37" w:rsidRDefault="00F12B29" w:rsidP="00874B2D">
            <w:pPr>
              <w:spacing w:before="52"/>
              <w:ind w:left="71"/>
              <w:rPr>
                <w:rFonts w:ascii="Times New Roman" w:eastAsia="Times New Roman" w:hAnsi="Times New Roman" w:cs="Times New Roman"/>
                <w:sz w:val="14"/>
              </w:rPr>
            </w:pPr>
            <w:r w:rsidRPr="00772C37">
              <w:rPr>
                <w:rFonts w:ascii="Times New Roman" w:eastAsia="Times New Roman" w:hAnsi="Times New Roman" w:cs="Times New Roman"/>
                <w:spacing w:val="-2"/>
                <w:sz w:val="14"/>
              </w:rPr>
              <w:t>Nacionales</w:t>
            </w:r>
          </w:p>
        </w:tc>
        <w:tc>
          <w:tcPr>
            <w:tcW w:w="634" w:type="dxa"/>
            <w:shd w:val="clear" w:color="auto" w:fill="FFF1CC"/>
          </w:tcPr>
          <w:p w14:paraId="643D336B" w14:textId="77777777" w:rsidR="00F12B29" w:rsidRPr="00772C37" w:rsidRDefault="00F12B29" w:rsidP="00874B2D">
            <w:pPr>
              <w:spacing w:before="52"/>
              <w:ind w:left="14"/>
              <w:jc w:val="center"/>
              <w:rPr>
                <w:rFonts w:ascii="Times New Roman" w:eastAsia="Times New Roman" w:hAnsi="Times New Roman" w:cs="Times New Roman"/>
                <w:sz w:val="14"/>
              </w:rPr>
            </w:pPr>
            <w:r w:rsidRPr="00772C37">
              <w:rPr>
                <w:rFonts w:ascii="Times New Roman" w:eastAsia="Times New Roman" w:hAnsi="Times New Roman" w:cs="Times New Roman"/>
                <w:spacing w:val="-5"/>
                <w:sz w:val="14"/>
              </w:rPr>
              <w:t>PN</w:t>
            </w:r>
          </w:p>
        </w:tc>
        <w:tc>
          <w:tcPr>
            <w:tcW w:w="1008" w:type="dxa"/>
            <w:shd w:val="clear" w:color="auto" w:fill="FFF1CC"/>
          </w:tcPr>
          <w:p w14:paraId="1AEA690A" w14:textId="77777777" w:rsidR="00F12B29" w:rsidRPr="00772C37" w:rsidRDefault="00F12B29" w:rsidP="00874B2D">
            <w:pPr>
              <w:spacing w:before="52"/>
              <w:ind w:left="20"/>
              <w:jc w:val="center"/>
              <w:rPr>
                <w:rFonts w:ascii="Times New Roman" w:eastAsia="Times New Roman" w:hAnsi="Times New Roman" w:cs="Times New Roman"/>
                <w:sz w:val="14"/>
              </w:rPr>
            </w:pPr>
            <w:r w:rsidRPr="00772C37">
              <w:rPr>
                <w:rFonts w:ascii="Times New Roman" w:eastAsia="Times New Roman" w:hAnsi="Times New Roman" w:cs="Times New Roman"/>
                <w:spacing w:val="-5"/>
                <w:sz w:val="14"/>
              </w:rPr>
              <w:t>81</w:t>
            </w:r>
          </w:p>
        </w:tc>
        <w:tc>
          <w:tcPr>
            <w:tcW w:w="1258" w:type="dxa"/>
            <w:shd w:val="clear" w:color="auto" w:fill="FFF1CC"/>
          </w:tcPr>
          <w:p w14:paraId="2DCC5DF4" w14:textId="77777777" w:rsidR="00F12B29" w:rsidRPr="00772C37" w:rsidRDefault="00F12B29" w:rsidP="00874B2D">
            <w:pPr>
              <w:spacing w:before="52"/>
              <w:ind w:right="58"/>
              <w:jc w:val="right"/>
              <w:rPr>
                <w:rFonts w:ascii="Times New Roman" w:eastAsia="Times New Roman" w:hAnsi="Times New Roman" w:cs="Times New Roman"/>
                <w:sz w:val="14"/>
              </w:rPr>
            </w:pPr>
            <w:r w:rsidRPr="00772C37">
              <w:rPr>
                <w:rFonts w:ascii="Times New Roman" w:eastAsia="Times New Roman" w:hAnsi="Times New Roman" w:cs="Times New Roman"/>
                <w:spacing w:val="-2"/>
                <w:sz w:val="14"/>
              </w:rPr>
              <w:t>81.086.808</w:t>
            </w:r>
          </w:p>
        </w:tc>
        <w:tc>
          <w:tcPr>
            <w:tcW w:w="1431" w:type="dxa"/>
            <w:shd w:val="clear" w:color="auto" w:fill="FFF1CC"/>
          </w:tcPr>
          <w:p w14:paraId="143D31C2" w14:textId="77777777" w:rsidR="00F12B29" w:rsidRPr="00772C37" w:rsidRDefault="00F12B29" w:rsidP="00874B2D">
            <w:pPr>
              <w:spacing w:before="52"/>
              <w:ind w:left="72"/>
              <w:rPr>
                <w:rFonts w:ascii="Times New Roman" w:eastAsia="Times New Roman" w:hAnsi="Times New Roman" w:cs="Times New Roman"/>
                <w:sz w:val="14"/>
              </w:rPr>
            </w:pPr>
            <w:r w:rsidRPr="00772C37">
              <w:rPr>
                <w:rFonts w:ascii="Times New Roman" w:eastAsia="Times New Roman" w:hAnsi="Times New Roman" w:cs="Times New Roman"/>
                <w:sz w:val="14"/>
              </w:rPr>
              <w:t>Entre</w:t>
            </w:r>
            <w:r w:rsidRPr="00772C37">
              <w:rPr>
                <w:rFonts w:ascii="Times New Roman" w:eastAsia="Times New Roman" w:hAnsi="Times New Roman" w:cs="Times New Roman"/>
                <w:spacing w:val="-2"/>
                <w:sz w:val="14"/>
              </w:rPr>
              <w:t xml:space="preserve"> </w:t>
            </w:r>
            <w:r w:rsidRPr="00772C37">
              <w:rPr>
                <w:rFonts w:ascii="Times New Roman" w:eastAsia="Times New Roman" w:hAnsi="Times New Roman" w:cs="Times New Roman"/>
                <w:sz w:val="14"/>
              </w:rPr>
              <w:t>6</w:t>
            </w:r>
            <w:r w:rsidRPr="00772C37">
              <w:rPr>
                <w:rFonts w:ascii="Times New Roman" w:eastAsia="Times New Roman" w:hAnsi="Times New Roman" w:cs="Times New Roman"/>
                <w:spacing w:val="34"/>
                <w:sz w:val="14"/>
              </w:rPr>
              <w:t xml:space="preserve"> </w:t>
            </w:r>
            <w:r w:rsidRPr="00772C37">
              <w:rPr>
                <w:rFonts w:ascii="Times New Roman" w:eastAsia="Times New Roman" w:hAnsi="Times New Roman" w:cs="Times New Roman"/>
                <w:sz w:val="14"/>
              </w:rPr>
              <w:t xml:space="preserve">y 12 </w:t>
            </w:r>
            <w:r w:rsidRPr="00772C37">
              <w:rPr>
                <w:rFonts w:ascii="Times New Roman" w:eastAsia="Times New Roman" w:hAnsi="Times New Roman" w:cs="Times New Roman"/>
                <w:spacing w:val="-2"/>
                <w:sz w:val="14"/>
              </w:rPr>
              <w:t>meses</w:t>
            </w:r>
          </w:p>
        </w:tc>
        <w:tc>
          <w:tcPr>
            <w:tcW w:w="1330" w:type="dxa"/>
            <w:shd w:val="clear" w:color="auto" w:fill="FFF1CC"/>
          </w:tcPr>
          <w:p w14:paraId="0AAAAA55" w14:textId="77777777" w:rsidR="00F12B29" w:rsidRPr="00772C37" w:rsidRDefault="00F12B29" w:rsidP="00874B2D">
            <w:pPr>
              <w:spacing w:before="52"/>
              <w:ind w:left="12"/>
              <w:jc w:val="center"/>
              <w:rPr>
                <w:rFonts w:ascii="Times New Roman" w:eastAsia="Times New Roman" w:hAnsi="Times New Roman" w:cs="Times New Roman"/>
                <w:sz w:val="14"/>
              </w:rPr>
            </w:pPr>
            <w:r w:rsidRPr="00772C37">
              <w:rPr>
                <w:rFonts w:ascii="Times New Roman" w:eastAsia="Times New Roman" w:hAnsi="Times New Roman" w:cs="Times New Roman"/>
                <w:spacing w:val="-2"/>
                <w:sz w:val="14"/>
              </w:rPr>
              <w:t>31/12/2025</w:t>
            </w:r>
          </w:p>
        </w:tc>
        <w:tc>
          <w:tcPr>
            <w:tcW w:w="956" w:type="dxa"/>
            <w:shd w:val="clear" w:color="auto" w:fill="FFF1CC"/>
          </w:tcPr>
          <w:p w14:paraId="505543F6" w14:textId="77777777" w:rsidR="00F12B29" w:rsidRPr="00772C37" w:rsidRDefault="00F12B29" w:rsidP="00874B2D">
            <w:pPr>
              <w:rPr>
                <w:rFonts w:ascii="Times New Roman" w:eastAsia="Times New Roman" w:hAnsi="Times New Roman" w:cs="Times New Roman"/>
                <w:sz w:val="18"/>
              </w:rPr>
            </w:pPr>
          </w:p>
        </w:tc>
      </w:tr>
      <w:tr w:rsidR="00F12B29" w:rsidRPr="00772C37" w14:paraId="198BA6D5" w14:textId="77777777" w:rsidTr="00874B2D">
        <w:trPr>
          <w:trHeight w:val="263"/>
        </w:trPr>
        <w:tc>
          <w:tcPr>
            <w:tcW w:w="2535" w:type="dxa"/>
            <w:shd w:val="clear" w:color="auto" w:fill="FFF1CC"/>
          </w:tcPr>
          <w:p w14:paraId="626E79A1" w14:textId="77777777" w:rsidR="00F12B29" w:rsidRPr="00772C37" w:rsidRDefault="00F12B29" w:rsidP="00874B2D">
            <w:pPr>
              <w:spacing w:before="51"/>
              <w:ind w:left="71"/>
              <w:rPr>
                <w:rFonts w:ascii="Times New Roman" w:eastAsia="Times New Roman" w:hAnsi="Times New Roman" w:cs="Times New Roman"/>
                <w:sz w:val="14"/>
              </w:rPr>
            </w:pPr>
            <w:r w:rsidRPr="00772C37">
              <w:rPr>
                <w:rFonts w:ascii="Times New Roman" w:eastAsia="Times New Roman" w:hAnsi="Times New Roman" w:cs="Times New Roman"/>
                <w:spacing w:val="-2"/>
                <w:sz w:val="14"/>
              </w:rPr>
              <w:t>Nacionales</w:t>
            </w:r>
          </w:p>
        </w:tc>
        <w:tc>
          <w:tcPr>
            <w:tcW w:w="634" w:type="dxa"/>
            <w:shd w:val="clear" w:color="auto" w:fill="FFF1CC"/>
          </w:tcPr>
          <w:p w14:paraId="433CEF07" w14:textId="77777777" w:rsidR="00F12B29" w:rsidRPr="00772C37" w:rsidRDefault="00F12B29" w:rsidP="00874B2D">
            <w:pPr>
              <w:spacing w:before="51"/>
              <w:ind w:left="14" w:right="7"/>
              <w:jc w:val="center"/>
              <w:rPr>
                <w:rFonts w:ascii="Times New Roman" w:eastAsia="Times New Roman" w:hAnsi="Times New Roman" w:cs="Times New Roman"/>
                <w:sz w:val="14"/>
              </w:rPr>
            </w:pPr>
            <w:r w:rsidRPr="00772C37">
              <w:rPr>
                <w:rFonts w:ascii="Times New Roman" w:eastAsia="Times New Roman" w:hAnsi="Times New Roman" w:cs="Times New Roman"/>
                <w:spacing w:val="-5"/>
                <w:sz w:val="14"/>
              </w:rPr>
              <w:t>PJ</w:t>
            </w:r>
          </w:p>
        </w:tc>
        <w:tc>
          <w:tcPr>
            <w:tcW w:w="1008" w:type="dxa"/>
            <w:shd w:val="clear" w:color="auto" w:fill="FFF1CC"/>
          </w:tcPr>
          <w:p w14:paraId="13AABBB5" w14:textId="77777777" w:rsidR="00F12B29" w:rsidRPr="00772C37" w:rsidRDefault="00F12B29" w:rsidP="00874B2D">
            <w:pPr>
              <w:spacing w:before="51"/>
              <w:ind w:left="20" w:right="7"/>
              <w:jc w:val="center"/>
              <w:rPr>
                <w:rFonts w:ascii="Times New Roman" w:eastAsia="Times New Roman" w:hAnsi="Times New Roman" w:cs="Times New Roman"/>
                <w:sz w:val="14"/>
              </w:rPr>
            </w:pPr>
            <w:r w:rsidRPr="00772C37">
              <w:rPr>
                <w:rFonts w:ascii="Times New Roman" w:eastAsia="Times New Roman" w:hAnsi="Times New Roman" w:cs="Times New Roman"/>
                <w:spacing w:val="-10"/>
                <w:sz w:val="14"/>
              </w:rPr>
              <w:t>8</w:t>
            </w:r>
          </w:p>
        </w:tc>
        <w:tc>
          <w:tcPr>
            <w:tcW w:w="1258" w:type="dxa"/>
            <w:shd w:val="clear" w:color="auto" w:fill="FFF1CC"/>
          </w:tcPr>
          <w:p w14:paraId="17EFD244" w14:textId="77777777" w:rsidR="00F12B29" w:rsidRPr="00772C37" w:rsidRDefault="00F12B29" w:rsidP="00874B2D">
            <w:pPr>
              <w:spacing w:before="51"/>
              <w:ind w:right="58"/>
              <w:jc w:val="right"/>
              <w:rPr>
                <w:rFonts w:ascii="Times New Roman" w:eastAsia="Times New Roman" w:hAnsi="Times New Roman" w:cs="Times New Roman"/>
                <w:sz w:val="14"/>
              </w:rPr>
            </w:pPr>
            <w:r w:rsidRPr="00772C37">
              <w:rPr>
                <w:rFonts w:ascii="Times New Roman" w:eastAsia="Times New Roman" w:hAnsi="Times New Roman" w:cs="Times New Roman"/>
                <w:spacing w:val="-2"/>
                <w:sz w:val="14"/>
              </w:rPr>
              <w:t>6.184.037.224</w:t>
            </w:r>
          </w:p>
        </w:tc>
        <w:tc>
          <w:tcPr>
            <w:tcW w:w="1431" w:type="dxa"/>
            <w:shd w:val="clear" w:color="auto" w:fill="FFF1CC"/>
          </w:tcPr>
          <w:p w14:paraId="6662476D" w14:textId="77777777" w:rsidR="00F12B29" w:rsidRPr="00772C37" w:rsidRDefault="00F12B29" w:rsidP="00874B2D">
            <w:pPr>
              <w:spacing w:before="51"/>
              <w:ind w:left="72"/>
              <w:rPr>
                <w:rFonts w:ascii="Times New Roman" w:eastAsia="Times New Roman" w:hAnsi="Times New Roman" w:cs="Times New Roman"/>
                <w:sz w:val="14"/>
              </w:rPr>
            </w:pPr>
            <w:r w:rsidRPr="00772C37">
              <w:rPr>
                <w:rFonts w:ascii="Times New Roman" w:eastAsia="Times New Roman" w:hAnsi="Times New Roman" w:cs="Times New Roman"/>
                <w:sz w:val="14"/>
              </w:rPr>
              <w:t>Entre</w:t>
            </w:r>
            <w:r w:rsidRPr="00772C37">
              <w:rPr>
                <w:rFonts w:ascii="Times New Roman" w:eastAsia="Times New Roman" w:hAnsi="Times New Roman" w:cs="Times New Roman"/>
                <w:spacing w:val="-2"/>
                <w:sz w:val="14"/>
              </w:rPr>
              <w:t xml:space="preserve"> </w:t>
            </w:r>
            <w:r w:rsidRPr="00772C37">
              <w:rPr>
                <w:rFonts w:ascii="Times New Roman" w:eastAsia="Times New Roman" w:hAnsi="Times New Roman" w:cs="Times New Roman"/>
                <w:sz w:val="14"/>
              </w:rPr>
              <w:t>6</w:t>
            </w:r>
            <w:r w:rsidRPr="00772C37">
              <w:rPr>
                <w:rFonts w:ascii="Times New Roman" w:eastAsia="Times New Roman" w:hAnsi="Times New Roman" w:cs="Times New Roman"/>
                <w:spacing w:val="34"/>
                <w:sz w:val="14"/>
              </w:rPr>
              <w:t xml:space="preserve"> </w:t>
            </w:r>
            <w:r w:rsidRPr="00772C37">
              <w:rPr>
                <w:rFonts w:ascii="Times New Roman" w:eastAsia="Times New Roman" w:hAnsi="Times New Roman" w:cs="Times New Roman"/>
                <w:sz w:val="14"/>
              </w:rPr>
              <w:t xml:space="preserve">y 12 </w:t>
            </w:r>
            <w:r w:rsidRPr="00772C37">
              <w:rPr>
                <w:rFonts w:ascii="Times New Roman" w:eastAsia="Times New Roman" w:hAnsi="Times New Roman" w:cs="Times New Roman"/>
                <w:spacing w:val="-2"/>
                <w:sz w:val="14"/>
              </w:rPr>
              <w:t>meses</w:t>
            </w:r>
          </w:p>
        </w:tc>
        <w:tc>
          <w:tcPr>
            <w:tcW w:w="1330" w:type="dxa"/>
            <w:shd w:val="clear" w:color="auto" w:fill="FFF1CC"/>
          </w:tcPr>
          <w:p w14:paraId="635B20CC" w14:textId="77777777" w:rsidR="00F12B29" w:rsidRPr="00772C37" w:rsidRDefault="00F12B29" w:rsidP="00874B2D">
            <w:pPr>
              <w:spacing w:before="51"/>
              <w:ind w:left="12"/>
              <w:jc w:val="center"/>
              <w:rPr>
                <w:rFonts w:ascii="Times New Roman" w:eastAsia="Times New Roman" w:hAnsi="Times New Roman" w:cs="Times New Roman"/>
                <w:sz w:val="14"/>
              </w:rPr>
            </w:pPr>
            <w:r w:rsidRPr="00772C37">
              <w:rPr>
                <w:rFonts w:ascii="Times New Roman" w:eastAsia="Times New Roman" w:hAnsi="Times New Roman" w:cs="Times New Roman"/>
                <w:spacing w:val="-2"/>
                <w:sz w:val="14"/>
              </w:rPr>
              <w:t>31/12/2025</w:t>
            </w:r>
          </w:p>
        </w:tc>
        <w:tc>
          <w:tcPr>
            <w:tcW w:w="956" w:type="dxa"/>
            <w:shd w:val="clear" w:color="auto" w:fill="FFF1CC"/>
          </w:tcPr>
          <w:p w14:paraId="3A062A25" w14:textId="77777777" w:rsidR="00F12B29" w:rsidRPr="00772C37" w:rsidRDefault="00F12B29" w:rsidP="00874B2D">
            <w:pPr>
              <w:rPr>
                <w:rFonts w:ascii="Times New Roman" w:eastAsia="Times New Roman" w:hAnsi="Times New Roman" w:cs="Times New Roman"/>
                <w:sz w:val="18"/>
              </w:rPr>
            </w:pPr>
          </w:p>
        </w:tc>
      </w:tr>
    </w:tbl>
    <w:p w14:paraId="1D8C079B" w14:textId="77777777" w:rsidR="00F12B29" w:rsidRPr="004312B5" w:rsidRDefault="00F12B29" w:rsidP="00F12B29">
      <w:pPr>
        <w:pStyle w:val="Textoindependiente"/>
        <w:ind w:left="720" w:right="-50"/>
        <w:jc w:val="both"/>
        <w:rPr>
          <w:bCs/>
        </w:rPr>
      </w:pPr>
    </w:p>
    <w:p w14:paraId="200C9110" w14:textId="77777777" w:rsidR="00F12B29" w:rsidRPr="00772C37" w:rsidRDefault="00F12B29" w:rsidP="00B67CAA">
      <w:pPr>
        <w:pStyle w:val="Textoindependiente"/>
        <w:numPr>
          <w:ilvl w:val="0"/>
          <w:numId w:val="8"/>
        </w:numPr>
        <w:ind w:right="-50"/>
        <w:jc w:val="both"/>
        <w:rPr>
          <w:bCs/>
        </w:rPr>
      </w:pPr>
      <w:r w:rsidRPr="00772C37">
        <w:rPr>
          <w:b/>
        </w:rPr>
        <w:t>249040- Saldos a favor de beneficiarios</w:t>
      </w:r>
      <w:r w:rsidRPr="00772C37">
        <w:rPr>
          <w:bCs/>
        </w:rPr>
        <w:t>: El saldo de esta cuenta refleja las obligaciones que tiene el SENA por mayores valores pagados por parte de los funcionarios, exfuncionarios y pensionados, por los mayores valores descontados en nómina en las diferentes modalidades</w:t>
      </w:r>
      <w:r>
        <w:rPr>
          <w:bCs/>
        </w:rPr>
        <w:t xml:space="preserve"> </w:t>
      </w:r>
      <w:r w:rsidRPr="00772C37">
        <w:rPr>
          <w:bCs/>
        </w:rPr>
        <w:t xml:space="preserve">de crédito. Dentro del total de la cuenta con corte a 31 de diciembre de 2024 se reflejan los saldos por concepto de préstamos de vivienda y prestamos sobre ahorro a favor de los vinculados al fondo nacional de vivienda y </w:t>
      </w:r>
      <w:r w:rsidRPr="00772C37">
        <w:rPr>
          <w:bCs/>
        </w:rPr>
        <w:lastRenderedPageBreak/>
        <w:t>equivale a la suma de $130.493.179, y su variación refleja los nuevos valores descontados durante la vigencia 2024.</w:t>
      </w:r>
    </w:p>
    <w:p w14:paraId="1D25DECB" w14:textId="77777777" w:rsidR="00F12B29" w:rsidRDefault="00F12B29" w:rsidP="00F12B29">
      <w:pPr>
        <w:pStyle w:val="Textoindependiente"/>
        <w:ind w:right="-50"/>
        <w:jc w:val="both"/>
        <w:rPr>
          <w:b/>
        </w:rPr>
      </w:pPr>
    </w:p>
    <w:p w14:paraId="50E0CC44" w14:textId="77777777" w:rsidR="00F12B29" w:rsidRPr="003C6406" w:rsidRDefault="00F12B29" w:rsidP="00F12B29">
      <w:pPr>
        <w:pStyle w:val="Textoindependiente"/>
        <w:ind w:right="-50"/>
        <w:jc w:val="both"/>
        <w:rPr>
          <w:b/>
        </w:rPr>
      </w:pPr>
      <w:r w:rsidRPr="003C6406">
        <w:rPr>
          <w:b/>
        </w:rPr>
        <w:t>NOTA 23. PROVISIONES</w:t>
      </w:r>
      <w:r>
        <w:rPr>
          <w:b/>
        </w:rPr>
        <w:t>.</w:t>
      </w:r>
    </w:p>
    <w:p w14:paraId="5B092139" w14:textId="77777777" w:rsidR="00F12B29" w:rsidRDefault="00F12B29" w:rsidP="00F12B29">
      <w:pPr>
        <w:pStyle w:val="Textoindependiente"/>
        <w:ind w:right="-50"/>
        <w:jc w:val="both"/>
        <w:rPr>
          <w:b/>
          <w:sz w:val="28"/>
          <w:szCs w:val="28"/>
        </w:rPr>
      </w:pPr>
    </w:p>
    <w:p w14:paraId="084C5D5B" w14:textId="77777777" w:rsidR="00F12B29" w:rsidRPr="003C6406" w:rsidRDefault="00F12B29" w:rsidP="00F12B29">
      <w:pPr>
        <w:pStyle w:val="Textoindependiente"/>
        <w:ind w:right="-50"/>
        <w:jc w:val="both"/>
        <w:rPr>
          <w:b/>
        </w:rPr>
      </w:pPr>
      <w:r w:rsidRPr="003C6406">
        <w:rPr>
          <w:b/>
        </w:rPr>
        <w:t>23.1.</w:t>
      </w:r>
      <w:r w:rsidRPr="003C6406">
        <w:rPr>
          <w:b/>
        </w:rPr>
        <w:tab/>
        <w:t>Litigios y demandas</w:t>
      </w:r>
      <w:r>
        <w:rPr>
          <w:b/>
        </w:rPr>
        <w:t>.</w:t>
      </w:r>
    </w:p>
    <w:p w14:paraId="74A610C5" w14:textId="77777777" w:rsidR="00F12B29" w:rsidRDefault="00F12B29" w:rsidP="00F12B29">
      <w:pPr>
        <w:pStyle w:val="Textoindependiente"/>
        <w:ind w:right="-50"/>
        <w:jc w:val="both"/>
        <w:rPr>
          <w:b/>
          <w:sz w:val="28"/>
          <w:szCs w:val="28"/>
        </w:rPr>
      </w:pPr>
    </w:p>
    <w:tbl>
      <w:tblPr>
        <w:tblStyle w:val="TableNormal"/>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47"/>
        <w:gridCol w:w="437"/>
        <w:gridCol w:w="408"/>
        <w:gridCol w:w="1224"/>
        <w:gridCol w:w="1277"/>
        <w:gridCol w:w="1272"/>
        <w:gridCol w:w="567"/>
        <w:gridCol w:w="1138"/>
        <w:gridCol w:w="706"/>
        <w:gridCol w:w="1277"/>
      </w:tblGrid>
      <w:tr w:rsidR="00F12B29" w:rsidRPr="003C6406" w14:paraId="46430934" w14:textId="77777777" w:rsidTr="00874B2D">
        <w:trPr>
          <w:trHeight w:val="181"/>
        </w:trPr>
        <w:tc>
          <w:tcPr>
            <w:tcW w:w="1892" w:type="dxa"/>
            <w:gridSpan w:val="3"/>
            <w:vMerge w:val="restart"/>
            <w:shd w:val="clear" w:color="auto" w:fill="3366CC"/>
          </w:tcPr>
          <w:p w14:paraId="21DE55EC" w14:textId="77777777" w:rsidR="00F12B29" w:rsidRPr="003C6406" w:rsidRDefault="00F12B29" w:rsidP="00874B2D">
            <w:pPr>
              <w:spacing w:line="182" w:lineRule="exact"/>
              <w:ind w:left="667" w:hanging="375"/>
              <w:rPr>
                <w:rFonts w:ascii="Times New Roman" w:eastAsia="Times New Roman" w:hAnsi="Times New Roman" w:cs="Times New Roman"/>
                <w:b/>
                <w:sz w:val="16"/>
              </w:rPr>
            </w:pPr>
            <w:r w:rsidRPr="003C6406">
              <w:rPr>
                <w:rFonts w:ascii="Times New Roman" w:eastAsia="Times New Roman" w:hAnsi="Times New Roman" w:cs="Times New Roman"/>
                <w:b/>
                <w:color w:val="FFFFFF"/>
                <w:spacing w:val="-2"/>
                <w:sz w:val="16"/>
              </w:rPr>
              <w:t>ASOCIACIÓN</w:t>
            </w:r>
            <w:r w:rsidRPr="003C6406">
              <w:rPr>
                <w:rFonts w:ascii="Times New Roman" w:eastAsia="Times New Roman" w:hAnsi="Times New Roman" w:cs="Times New Roman"/>
                <w:b/>
                <w:color w:val="FFFFFF"/>
                <w:spacing w:val="-10"/>
                <w:sz w:val="16"/>
              </w:rPr>
              <w:t xml:space="preserve"> </w:t>
            </w:r>
            <w:r w:rsidRPr="003C6406">
              <w:rPr>
                <w:rFonts w:ascii="Times New Roman" w:eastAsia="Times New Roman" w:hAnsi="Times New Roman" w:cs="Times New Roman"/>
                <w:b/>
                <w:color w:val="FFFFFF"/>
                <w:spacing w:val="-2"/>
                <w:sz w:val="16"/>
              </w:rPr>
              <w:t>DE</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2"/>
                <w:sz w:val="16"/>
              </w:rPr>
              <w:t>DATOS</w:t>
            </w:r>
          </w:p>
        </w:tc>
        <w:tc>
          <w:tcPr>
            <w:tcW w:w="7461" w:type="dxa"/>
            <w:gridSpan w:val="7"/>
            <w:shd w:val="clear" w:color="auto" w:fill="3366CC"/>
          </w:tcPr>
          <w:p w14:paraId="6992F80D" w14:textId="77777777" w:rsidR="00F12B29" w:rsidRPr="003C6406" w:rsidRDefault="00F12B29" w:rsidP="00874B2D">
            <w:pPr>
              <w:spacing w:line="162" w:lineRule="exact"/>
              <w:ind w:left="2"/>
              <w:jc w:val="center"/>
              <w:rPr>
                <w:rFonts w:ascii="Times New Roman" w:eastAsia="Times New Roman" w:hAnsi="Times New Roman" w:cs="Times New Roman"/>
                <w:b/>
                <w:sz w:val="16"/>
              </w:rPr>
            </w:pPr>
            <w:r w:rsidRPr="003C6406">
              <w:rPr>
                <w:rFonts w:ascii="Times New Roman" w:eastAsia="Times New Roman" w:hAnsi="Times New Roman" w:cs="Times New Roman"/>
                <w:b/>
                <w:color w:val="FFFFFF"/>
                <w:sz w:val="16"/>
              </w:rPr>
              <w:t>VALOR</w:t>
            </w:r>
            <w:r w:rsidRPr="003C6406">
              <w:rPr>
                <w:rFonts w:ascii="Times New Roman" w:eastAsia="Times New Roman" w:hAnsi="Times New Roman" w:cs="Times New Roman"/>
                <w:b/>
                <w:color w:val="FFFFFF"/>
                <w:spacing w:val="-5"/>
                <w:sz w:val="16"/>
              </w:rPr>
              <w:t xml:space="preserve"> </w:t>
            </w:r>
            <w:r w:rsidRPr="003C6406">
              <w:rPr>
                <w:rFonts w:ascii="Times New Roman" w:eastAsia="Times New Roman" w:hAnsi="Times New Roman" w:cs="Times New Roman"/>
                <w:b/>
                <w:color w:val="FFFFFF"/>
                <w:sz w:val="16"/>
              </w:rPr>
              <w:t>EN LIBROS -</w:t>
            </w:r>
            <w:r w:rsidRPr="003C6406">
              <w:rPr>
                <w:rFonts w:ascii="Times New Roman" w:eastAsia="Times New Roman" w:hAnsi="Times New Roman" w:cs="Times New Roman"/>
                <w:b/>
                <w:color w:val="FFFFFF"/>
                <w:spacing w:val="-4"/>
                <w:sz w:val="16"/>
              </w:rPr>
              <w:t xml:space="preserve"> </w:t>
            </w:r>
            <w:r w:rsidRPr="003C6406">
              <w:rPr>
                <w:rFonts w:ascii="Times New Roman" w:eastAsia="Times New Roman" w:hAnsi="Times New Roman" w:cs="Times New Roman"/>
                <w:b/>
                <w:color w:val="FFFFFF"/>
                <w:sz w:val="16"/>
              </w:rPr>
              <w:t>CORTE</w:t>
            </w:r>
            <w:r w:rsidRPr="003C6406">
              <w:rPr>
                <w:rFonts w:ascii="Times New Roman" w:eastAsia="Times New Roman" w:hAnsi="Times New Roman" w:cs="Times New Roman"/>
                <w:b/>
                <w:color w:val="FFFFFF"/>
                <w:spacing w:val="-5"/>
                <w:sz w:val="16"/>
              </w:rPr>
              <w:t xml:space="preserve"> </w:t>
            </w:r>
            <w:r w:rsidRPr="003C6406">
              <w:rPr>
                <w:rFonts w:ascii="Times New Roman" w:eastAsia="Times New Roman" w:hAnsi="Times New Roman" w:cs="Times New Roman"/>
                <w:b/>
                <w:color w:val="FFFFFF"/>
                <w:spacing w:val="-4"/>
                <w:sz w:val="16"/>
              </w:rPr>
              <w:t>2024</w:t>
            </w:r>
          </w:p>
        </w:tc>
      </w:tr>
      <w:tr w:rsidR="00F12B29" w:rsidRPr="003C6406" w14:paraId="7B8365D6" w14:textId="77777777" w:rsidTr="00874B2D">
        <w:trPr>
          <w:trHeight w:val="182"/>
        </w:trPr>
        <w:tc>
          <w:tcPr>
            <w:tcW w:w="1892" w:type="dxa"/>
            <w:gridSpan w:val="3"/>
            <w:vMerge/>
            <w:tcBorders>
              <w:top w:val="nil"/>
            </w:tcBorders>
            <w:shd w:val="clear" w:color="auto" w:fill="3366CC"/>
          </w:tcPr>
          <w:p w14:paraId="14C4DABF" w14:textId="77777777" w:rsidR="00F12B29" w:rsidRPr="003C6406" w:rsidRDefault="00F12B29" w:rsidP="00874B2D">
            <w:pPr>
              <w:rPr>
                <w:rFonts w:ascii="Times New Roman" w:eastAsia="Times New Roman" w:hAnsi="Times New Roman" w:cs="Times New Roman"/>
                <w:sz w:val="2"/>
                <w:szCs w:val="2"/>
              </w:rPr>
            </w:pPr>
          </w:p>
        </w:tc>
        <w:tc>
          <w:tcPr>
            <w:tcW w:w="1224" w:type="dxa"/>
            <w:shd w:val="clear" w:color="auto" w:fill="3366CC"/>
          </w:tcPr>
          <w:p w14:paraId="5F089678" w14:textId="77777777" w:rsidR="00F12B29" w:rsidRPr="003C6406" w:rsidRDefault="00F12B29" w:rsidP="00874B2D">
            <w:pPr>
              <w:spacing w:line="162" w:lineRule="exact"/>
              <w:ind w:left="287"/>
              <w:rPr>
                <w:rFonts w:ascii="Times New Roman" w:eastAsia="Times New Roman" w:hAnsi="Times New Roman" w:cs="Times New Roman"/>
                <w:b/>
                <w:sz w:val="16"/>
              </w:rPr>
            </w:pPr>
            <w:r w:rsidRPr="003C6406">
              <w:rPr>
                <w:rFonts w:ascii="Times New Roman" w:eastAsia="Times New Roman" w:hAnsi="Times New Roman" w:cs="Times New Roman"/>
                <w:b/>
                <w:color w:val="FFFFFF"/>
                <w:spacing w:val="-2"/>
                <w:sz w:val="16"/>
              </w:rPr>
              <w:t>INICIAL</w:t>
            </w:r>
          </w:p>
        </w:tc>
        <w:tc>
          <w:tcPr>
            <w:tcW w:w="2549" w:type="dxa"/>
            <w:gridSpan w:val="2"/>
            <w:shd w:val="clear" w:color="auto" w:fill="3366CC"/>
          </w:tcPr>
          <w:p w14:paraId="67816590" w14:textId="77777777" w:rsidR="00F12B29" w:rsidRPr="003C6406" w:rsidRDefault="00F12B29" w:rsidP="00874B2D">
            <w:pPr>
              <w:spacing w:line="162" w:lineRule="exact"/>
              <w:ind w:left="629"/>
              <w:rPr>
                <w:rFonts w:ascii="Times New Roman" w:eastAsia="Times New Roman" w:hAnsi="Times New Roman" w:cs="Times New Roman"/>
                <w:b/>
                <w:sz w:val="16"/>
              </w:rPr>
            </w:pPr>
            <w:r w:rsidRPr="003C6406">
              <w:rPr>
                <w:rFonts w:ascii="Times New Roman" w:eastAsia="Times New Roman" w:hAnsi="Times New Roman" w:cs="Times New Roman"/>
                <w:b/>
                <w:color w:val="FFFFFF"/>
                <w:spacing w:val="-2"/>
                <w:sz w:val="16"/>
              </w:rPr>
              <w:t>ADICIONES</w:t>
            </w:r>
            <w:r w:rsidRPr="003C6406">
              <w:rPr>
                <w:rFonts w:ascii="Times New Roman" w:eastAsia="Times New Roman" w:hAnsi="Times New Roman" w:cs="Times New Roman"/>
                <w:b/>
                <w:color w:val="FFFFFF"/>
                <w:spacing w:val="5"/>
                <w:sz w:val="16"/>
              </w:rPr>
              <w:t xml:space="preserve"> </w:t>
            </w:r>
            <w:r w:rsidRPr="003C6406">
              <w:rPr>
                <w:rFonts w:ascii="Times New Roman" w:eastAsia="Times New Roman" w:hAnsi="Times New Roman" w:cs="Times New Roman"/>
                <w:b/>
                <w:color w:val="FFFFFF"/>
                <w:spacing w:val="-4"/>
                <w:sz w:val="16"/>
              </w:rPr>
              <w:t>(CR)</w:t>
            </w:r>
          </w:p>
        </w:tc>
        <w:tc>
          <w:tcPr>
            <w:tcW w:w="2411" w:type="dxa"/>
            <w:gridSpan w:val="3"/>
            <w:shd w:val="clear" w:color="auto" w:fill="3366CC"/>
          </w:tcPr>
          <w:p w14:paraId="6A223BB2" w14:textId="77777777" w:rsidR="00F12B29" w:rsidRPr="003C6406" w:rsidRDefault="00F12B29" w:rsidP="00874B2D">
            <w:pPr>
              <w:spacing w:line="162" w:lineRule="exact"/>
              <w:ind w:left="361"/>
              <w:rPr>
                <w:rFonts w:ascii="Times New Roman" w:eastAsia="Times New Roman" w:hAnsi="Times New Roman" w:cs="Times New Roman"/>
                <w:b/>
                <w:sz w:val="16"/>
              </w:rPr>
            </w:pPr>
            <w:r w:rsidRPr="003C6406">
              <w:rPr>
                <w:rFonts w:ascii="Times New Roman" w:eastAsia="Times New Roman" w:hAnsi="Times New Roman" w:cs="Times New Roman"/>
                <w:b/>
                <w:color w:val="FFFFFF"/>
                <w:spacing w:val="-2"/>
                <w:sz w:val="16"/>
              </w:rPr>
              <w:t>DISMINUCIONES</w:t>
            </w:r>
            <w:r w:rsidRPr="003C6406">
              <w:rPr>
                <w:rFonts w:ascii="Times New Roman" w:eastAsia="Times New Roman" w:hAnsi="Times New Roman" w:cs="Times New Roman"/>
                <w:b/>
                <w:color w:val="FFFFFF"/>
                <w:spacing w:val="10"/>
                <w:sz w:val="16"/>
              </w:rPr>
              <w:t xml:space="preserve"> </w:t>
            </w:r>
            <w:r w:rsidRPr="003C6406">
              <w:rPr>
                <w:rFonts w:ascii="Times New Roman" w:eastAsia="Times New Roman" w:hAnsi="Times New Roman" w:cs="Times New Roman"/>
                <w:b/>
                <w:color w:val="FFFFFF"/>
                <w:spacing w:val="-4"/>
                <w:sz w:val="16"/>
              </w:rPr>
              <w:t>(DB)</w:t>
            </w:r>
          </w:p>
        </w:tc>
        <w:tc>
          <w:tcPr>
            <w:tcW w:w="1277" w:type="dxa"/>
            <w:shd w:val="clear" w:color="auto" w:fill="3366CC"/>
          </w:tcPr>
          <w:p w14:paraId="3E591B91" w14:textId="77777777" w:rsidR="00F12B29" w:rsidRPr="003C6406" w:rsidRDefault="00F12B29" w:rsidP="00874B2D">
            <w:pPr>
              <w:spacing w:line="162" w:lineRule="exact"/>
              <w:ind w:left="389"/>
              <w:rPr>
                <w:rFonts w:ascii="Times New Roman" w:eastAsia="Times New Roman" w:hAnsi="Times New Roman" w:cs="Times New Roman"/>
                <w:b/>
                <w:sz w:val="16"/>
              </w:rPr>
            </w:pPr>
            <w:r w:rsidRPr="003C6406">
              <w:rPr>
                <w:rFonts w:ascii="Times New Roman" w:eastAsia="Times New Roman" w:hAnsi="Times New Roman" w:cs="Times New Roman"/>
                <w:b/>
                <w:color w:val="FFFFFF"/>
                <w:spacing w:val="-2"/>
                <w:sz w:val="16"/>
              </w:rPr>
              <w:t>FINAL</w:t>
            </w:r>
          </w:p>
        </w:tc>
      </w:tr>
      <w:tr w:rsidR="00F12B29" w:rsidRPr="003C6406" w14:paraId="0FC9FE74" w14:textId="77777777" w:rsidTr="00874B2D">
        <w:trPr>
          <w:trHeight w:val="1656"/>
        </w:trPr>
        <w:tc>
          <w:tcPr>
            <w:tcW w:w="1047" w:type="dxa"/>
            <w:shd w:val="clear" w:color="auto" w:fill="3366CC"/>
          </w:tcPr>
          <w:p w14:paraId="7AE6AC9D" w14:textId="77777777" w:rsidR="00F12B29" w:rsidRPr="003C6406" w:rsidRDefault="00F12B29" w:rsidP="00874B2D">
            <w:pPr>
              <w:rPr>
                <w:rFonts w:ascii="Times New Roman" w:eastAsia="Times New Roman" w:hAnsi="Times New Roman" w:cs="Times New Roman"/>
                <w:b/>
                <w:sz w:val="16"/>
              </w:rPr>
            </w:pPr>
          </w:p>
          <w:p w14:paraId="7E78F632" w14:textId="77777777" w:rsidR="00F12B29" w:rsidRPr="003C6406" w:rsidRDefault="00F12B29" w:rsidP="00874B2D">
            <w:pPr>
              <w:rPr>
                <w:rFonts w:ascii="Times New Roman" w:eastAsia="Times New Roman" w:hAnsi="Times New Roman" w:cs="Times New Roman"/>
                <w:b/>
                <w:sz w:val="16"/>
              </w:rPr>
            </w:pPr>
          </w:p>
          <w:p w14:paraId="0189E36A" w14:textId="77777777" w:rsidR="00F12B29" w:rsidRPr="003C6406" w:rsidRDefault="00F12B29" w:rsidP="00874B2D">
            <w:pPr>
              <w:spacing w:before="95"/>
              <w:rPr>
                <w:rFonts w:ascii="Times New Roman" w:eastAsia="Times New Roman" w:hAnsi="Times New Roman" w:cs="Times New Roman"/>
                <w:b/>
                <w:sz w:val="16"/>
              </w:rPr>
            </w:pPr>
          </w:p>
          <w:p w14:paraId="21E607BE" w14:textId="77777777" w:rsidR="00F12B29" w:rsidRPr="003C6406" w:rsidRDefault="00F12B29" w:rsidP="00874B2D">
            <w:pPr>
              <w:ind w:left="81" w:right="71" w:firstLine="115"/>
              <w:rPr>
                <w:rFonts w:ascii="Times New Roman" w:eastAsia="Times New Roman" w:hAnsi="Times New Roman" w:cs="Times New Roman"/>
                <w:b/>
                <w:sz w:val="16"/>
              </w:rPr>
            </w:pPr>
            <w:r w:rsidRPr="003C6406">
              <w:rPr>
                <w:rFonts w:ascii="Times New Roman" w:eastAsia="Times New Roman" w:hAnsi="Times New Roman" w:cs="Times New Roman"/>
                <w:b/>
                <w:color w:val="FFFFFF"/>
                <w:sz w:val="16"/>
              </w:rPr>
              <w:t>TIPO</w:t>
            </w:r>
            <w:r w:rsidRPr="003C6406">
              <w:rPr>
                <w:rFonts w:ascii="Times New Roman" w:eastAsia="Times New Roman" w:hAnsi="Times New Roman" w:cs="Times New Roman"/>
                <w:b/>
                <w:color w:val="FFFFFF"/>
                <w:spacing w:val="-3"/>
                <w:sz w:val="16"/>
              </w:rPr>
              <w:t xml:space="preserve"> </w:t>
            </w:r>
            <w:r w:rsidRPr="003C6406">
              <w:rPr>
                <w:rFonts w:ascii="Times New Roman" w:eastAsia="Times New Roman" w:hAnsi="Times New Roman" w:cs="Times New Roman"/>
                <w:b/>
                <w:color w:val="FFFFFF"/>
                <w:sz w:val="16"/>
              </w:rPr>
              <w:t>DE</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2"/>
                <w:sz w:val="16"/>
              </w:rPr>
              <w:t>TERCEROS</w:t>
            </w:r>
          </w:p>
        </w:tc>
        <w:tc>
          <w:tcPr>
            <w:tcW w:w="437" w:type="dxa"/>
            <w:shd w:val="clear" w:color="auto" w:fill="3366CC"/>
          </w:tcPr>
          <w:p w14:paraId="10C3BA47" w14:textId="77777777" w:rsidR="00F12B29" w:rsidRPr="003C6406" w:rsidRDefault="00F12B29" w:rsidP="00874B2D">
            <w:pPr>
              <w:rPr>
                <w:rFonts w:ascii="Times New Roman" w:eastAsia="Times New Roman" w:hAnsi="Times New Roman" w:cs="Times New Roman"/>
                <w:b/>
                <w:sz w:val="16"/>
              </w:rPr>
            </w:pPr>
          </w:p>
          <w:p w14:paraId="3FCDE1E3" w14:textId="77777777" w:rsidR="00F12B29" w:rsidRPr="003C6406" w:rsidRDefault="00F12B29" w:rsidP="00874B2D">
            <w:pPr>
              <w:spacing w:before="92"/>
              <w:rPr>
                <w:rFonts w:ascii="Times New Roman" w:eastAsia="Times New Roman" w:hAnsi="Times New Roman" w:cs="Times New Roman"/>
                <w:b/>
                <w:sz w:val="16"/>
              </w:rPr>
            </w:pPr>
          </w:p>
          <w:p w14:paraId="585FAA7A" w14:textId="77777777" w:rsidR="00F12B29" w:rsidRPr="003C6406" w:rsidRDefault="00F12B29" w:rsidP="00874B2D">
            <w:pPr>
              <w:ind w:left="86" w:right="64" w:hanging="20"/>
              <w:jc w:val="both"/>
              <w:rPr>
                <w:rFonts w:ascii="Times New Roman" w:eastAsia="Times New Roman" w:hAnsi="Times New Roman" w:cs="Times New Roman"/>
                <w:b/>
                <w:sz w:val="16"/>
              </w:rPr>
            </w:pPr>
            <w:r w:rsidRPr="003C6406">
              <w:rPr>
                <w:rFonts w:ascii="Times New Roman" w:eastAsia="Times New Roman" w:hAnsi="Times New Roman" w:cs="Times New Roman"/>
                <w:b/>
                <w:color w:val="FFFFFF"/>
                <w:spacing w:val="-2"/>
                <w:sz w:val="16"/>
              </w:rPr>
              <w:t>PN</w:t>
            </w:r>
            <w:r w:rsidRPr="003C6406">
              <w:rPr>
                <w:rFonts w:ascii="Times New Roman" w:eastAsia="Times New Roman" w:hAnsi="Times New Roman" w:cs="Times New Roman"/>
                <w:b/>
                <w:color w:val="FFFFFF"/>
                <w:spacing w:val="-8"/>
                <w:sz w:val="16"/>
              </w:rPr>
              <w:t xml:space="preserve"> </w:t>
            </w:r>
            <w:r w:rsidRPr="003C6406">
              <w:rPr>
                <w:rFonts w:ascii="Times New Roman" w:eastAsia="Times New Roman" w:hAnsi="Times New Roman" w:cs="Times New Roman"/>
                <w:b/>
                <w:color w:val="FFFFFF"/>
                <w:spacing w:val="-2"/>
                <w:sz w:val="16"/>
              </w:rPr>
              <w:t>/</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z w:val="16"/>
              </w:rPr>
              <w:t>PJ</w:t>
            </w:r>
            <w:r w:rsidRPr="003C6406">
              <w:rPr>
                <w:rFonts w:ascii="Times New Roman" w:eastAsia="Times New Roman" w:hAnsi="Times New Roman" w:cs="Times New Roman"/>
                <w:b/>
                <w:color w:val="FFFFFF"/>
                <w:spacing w:val="-10"/>
                <w:sz w:val="16"/>
              </w:rPr>
              <w:t xml:space="preserve"> </w:t>
            </w:r>
            <w:r w:rsidRPr="003C6406">
              <w:rPr>
                <w:rFonts w:ascii="Times New Roman" w:eastAsia="Times New Roman" w:hAnsi="Times New Roman" w:cs="Times New Roman"/>
                <w:b/>
                <w:color w:val="FFFFFF"/>
                <w:sz w:val="16"/>
              </w:rPr>
              <w:t>/</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6"/>
                <w:sz w:val="16"/>
              </w:rPr>
              <w:t>EC</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10"/>
                <w:sz w:val="16"/>
              </w:rPr>
              <w:t>P</w:t>
            </w:r>
          </w:p>
        </w:tc>
        <w:tc>
          <w:tcPr>
            <w:tcW w:w="408" w:type="dxa"/>
            <w:shd w:val="clear" w:color="auto" w:fill="3366CC"/>
          </w:tcPr>
          <w:p w14:paraId="691BE6C8" w14:textId="77777777" w:rsidR="00F12B29" w:rsidRPr="003C6406" w:rsidRDefault="00F12B29" w:rsidP="00874B2D">
            <w:pPr>
              <w:rPr>
                <w:rFonts w:ascii="Times New Roman" w:eastAsia="Times New Roman" w:hAnsi="Times New Roman" w:cs="Times New Roman"/>
                <w:b/>
                <w:sz w:val="16"/>
              </w:rPr>
            </w:pPr>
          </w:p>
          <w:p w14:paraId="6E71660A" w14:textId="77777777" w:rsidR="00F12B29" w:rsidRPr="003C6406" w:rsidRDefault="00F12B29" w:rsidP="00874B2D">
            <w:pPr>
              <w:spacing w:before="92"/>
              <w:rPr>
                <w:rFonts w:ascii="Times New Roman" w:eastAsia="Times New Roman" w:hAnsi="Times New Roman" w:cs="Times New Roman"/>
                <w:b/>
                <w:sz w:val="16"/>
              </w:rPr>
            </w:pPr>
          </w:p>
          <w:p w14:paraId="0F64703E" w14:textId="77777777" w:rsidR="00F12B29" w:rsidRPr="003C6406" w:rsidRDefault="00F12B29" w:rsidP="00874B2D">
            <w:pPr>
              <w:ind w:left="81" w:right="84"/>
              <w:jc w:val="both"/>
              <w:rPr>
                <w:rFonts w:ascii="Times New Roman" w:eastAsia="Times New Roman" w:hAnsi="Times New Roman" w:cs="Times New Roman"/>
                <w:b/>
                <w:sz w:val="16"/>
              </w:rPr>
            </w:pPr>
            <w:r w:rsidRPr="003C6406">
              <w:rPr>
                <w:rFonts w:ascii="Times New Roman" w:eastAsia="Times New Roman" w:hAnsi="Times New Roman" w:cs="Times New Roman"/>
                <w:b/>
                <w:color w:val="FFFFFF"/>
                <w:spacing w:val="-6"/>
                <w:sz w:val="16"/>
              </w:rPr>
              <w:t>CA</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6"/>
                <w:sz w:val="16"/>
              </w:rPr>
              <w:t>NT</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6"/>
                <w:sz w:val="16"/>
              </w:rPr>
              <w:t>ID</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5"/>
                <w:sz w:val="16"/>
              </w:rPr>
              <w:t>AD</w:t>
            </w:r>
          </w:p>
        </w:tc>
        <w:tc>
          <w:tcPr>
            <w:tcW w:w="1224" w:type="dxa"/>
            <w:shd w:val="clear" w:color="auto" w:fill="3366CC"/>
          </w:tcPr>
          <w:p w14:paraId="1B32AF80" w14:textId="77777777" w:rsidR="00F12B29" w:rsidRPr="003C6406" w:rsidRDefault="00F12B29" w:rsidP="00874B2D">
            <w:pPr>
              <w:rPr>
                <w:rFonts w:ascii="Times New Roman" w:eastAsia="Times New Roman" w:hAnsi="Times New Roman" w:cs="Times New Roman"/>
                <w:b/>
                <w:sz w:val="16"/>
              </w:rPr>
            </w:pPr>
          </w:p>
          <w:p w14:paraId="02838517" w14:textId="77777777" w:rsidR="00F12B29" w:rsidRPr="003C6406" w:rsidRDefault="00F12B29" w:rsidP="00874B2D">
            <w:pPr>
              <w:rPr>
                <w:rFonts w:ascii="Times New Roman" w:eastAsia="Times New Roman" w:hAnsi="Times New Roman" w:cs="Times New Roman"/>
                <w:b/>
                <w:sz w:val="16"/>
              </w:rPr>
            </w:pPr>
          </w:p>
          <w:p w14:paraId="0A9570B1" w14:textId="77777777" w:rsidR="00F12B29" w:rsidRPr="003C6406" w:rsidRDefault="00F12B29" w:rsidP="00874B2D">
            <w:pPr>
              <w:spacing w:before="95"/>
              <w:rPr>
                <w:rFonts w:ascii="Times New Roman" w:eastAsia="Times New Roman" w:hAnsi="Times New Roman" w:cs="Times New Roman"/>
                <w:b/>
                <w:sz w:val="16"/>
              </w:rPr>
            </w:pPr>
          </w:p>
          <w:p w14:paraId="2210E5A9" w14:textId="77777777" w:rsidR="00F12B29" w:rsidRPr="003C6406" w:rsidRDefault="00F12B29" w:rsidP="00874B2D">
            <w:pPr>
              <w:ind w:left="287" w:right="280" w:firstLine="48"/>
              <w:rPr>
                <w:rFonts w:ascii="Times New Roman" w:eastAsia="Times New Roman" w:hAnsi="Times New Roman" w:cs="Times New Roman"/>
                <w:b/>
                <w:sz w:val="16"/>
              </w:rPr>
            </w:pPr>
            <w:r w:rsidRPr="003C6406">
              <w:rPr>
                <w:rFonts w:ascii="Times New Roman" w:eastAsia="Times New Roman" w:hAnsi="Times New Roman" w:cs="Times New Roman"/>
                <w:b/>
                <w:color w:val="FFFFFF"/>
                <w:spacing w:val="-4"/>
                <w:sz w:val="16"/>
              </w:rPr>
              <w:t>SALDO</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2"/>
                <w:sz w:val="16"/>
              </w:rPr>
              <w:t>INICIAL</w:t>
            </w:r>
          </w:p>
        </w:tc>
        <w:tc>
          <w:tcPr>
            <w:tcW w:w="1277" w:type="dxa"/>
            <w:shd w:val="clear" w:color="auto" w:fill="3366CC"/>
          </w:tcPr>
          <w:p w14:paraId="7D474711" w14:textId="77777777" w:rsidR="00F12B29" w:rsidRPr="003C6406" w:rsidRDefault="00F12B29" w:rsidP="00874B2D">
            <w:pPr>
              <w:rPr>
                <w:rFonts w:ascii="Times New Roman" w:eastAsia="Times New Roman" w:hAnsi="Times New Roman" w:cs="Times New Roman"/>
                <w:b/>
                <w:sz w:val="16"/>
              </w:rPr>
            </w:pPr>
          </w:p>
          <w:p w14:paraId="327E6175" w14:textId="77777777" w:rsidR="00F12B29" w:rsidRPr="003C6406" w:rsidRDefault="00F12B29" w:rsidP="00874B2D">
            <w:pPr>
              <w:rPr>
                <w:rFonts w:ascii="Times New Roman" w:eastAsia="Times New Roman" w:hAnsi="Times New Roman" w:cs="Times New Roman"/>
                <w:b/>
                <w:sz w:val="16"/>
              </w:rPr>
            </w:pPr>
          </w:p>
          <w:p w14:paraId="356D948E" w14:textId="77777777" w:rsidR="00F12B29" w:rsidRPr="003C6406" w:rsidRDefault="00F12B29" w:rsidP="00874B2D">
            <w:pPr>
              <w:spacing w:before="4"/>
              <w:rPr>
                <w:rFonts w:ascii="Times New Roman" w:eastAsia="Times New Roman" w:hAnsi="Times New Roman" w:cs="Times New Roman"/>
                <w:b/>
                <w:sz w:val="16"/>
              </w:rPr>
            </w:pPr>
          </w:p>
          <w:p w14:paraId="47E8D743" w14:textId="77777777" w:rsidR="00F12B29" w:rsidRPr="003C6406" w:rsidRDefault="00F12B29" w:rsidP="00874B2D">
            <w:pPr>
              <w:ind w:left="1"/>
              <w:jc w:val="center"/>
              <w:rPr>
                <w:rFonts w:ascii="Times New Roman" w:eastAsia="Times New Roman" w:hAnsi="Times New Roman" w:cs="Times New Roman"/>
                <w:b/>
                <w:sz w:val="16"/>
              </w:rPr>
            </w:pPr>
            <w:r w:rsidRPr="003C6406">
              <w:rPr>
                <w:rFonts w:ascii="Times New Roman" w:eastAsia="Times New Roman" w:hAnsi="Times New Roman" w:cs="Times New Roman"/>
                <w:b/>
                <w:color w:val="FFFFFF"/>
                <w:spacing w:val="-2"/>
                <w:sz w:val="16"/>
              </w:rPr>
              <w:t>INCREMENTO</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z w:val="16"/>
              </w:rPr>
              <w:t>DE</w:t>
            </w:r>
            <w:r w:rsidRPr="003C6406">
              <w:rPr>
                <w:rFonts w:ascii="Times New Roman" w:eastAsia="Times New Roman" w:hAnsi="Times New Roman" w:cs="Times New Roman"/>
                <w:b/>
                <w:color w:val="FFFFFF"/>
                <w:spacing w:val="-5"/>
                <w:sz w:val="16"/>
              </w:rPr>
              <w:t xml:space="preserve"> </w:t>
            </w:r>
            <w:r w:rsidRPr="003C6406">
              <w:rPr>
                <w:rFonts w:ascii="Times New Roman" w:eastAsia="Times New Roman" w:hAnsi="Times New Roman" w:cs="Times New Roman"/>
                <w:b/>
                <w:color w:val="FFFFFF"/>
                <w:sz w:val="16"/>
              </w:rPr>
              <w:t>LA</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2"/>
                <w:sz w:val="16"/>
              </w:rPr>
              <w:t>PROVISIÓN</w:t>
            </w:r>
          </w:p>
        </w:tc>
        <w:tc>
          <w:tcPr>
            <w:tcW w:w="1272" w:type="dxa"/>
            <w:shd w:val="clear" w:color="auto" w:fill="3366CC"/>
          </w:tcPr>
          <w:p w14:paraId="4A9710B6" w14:textId="77777777" w:rsidR="00F12B29" w:rsidRPr="003C6406" w:rsidRDefault="00F12B29" w:rsidP="00874B2D">
            <w:pPr>
              <w:rPr>
                <w:rFonts w:ascii="Times New Roman" w:eastAsia="Times New Roman" w:hAnsi="Times New Roman" w:cs="Times New Roman"/>
                <w:b/>
                <w:sz w:val="16"/>
              </w:rPr>
            </w:pPr>
          </w:p>
          <w:p w14:paraId="2068FB1F" w14:textId="77777777" w:rsidR="00F12B29" w:rsidRPr="003C6406" w:rsidRDefault="00F12B29" w:rsidP="00874B2D">
            <w:pPr>
              <w:rPr>
                <w:rFonts w:ascii="Times New Roman" w:eastAsia="Times New Roman" w:hAnsi="Times New Roman" w:cs="Times New Roman"/>
                <w:b/>
                <w:sz w:val="16"/>
              </w:rPr>
            </w:pPr>
          </w:p>
          <w:p w14:paraId="7676A867" w14:textId="77777777" w:rsidR="00F12B29" w:rsidRPr="003C6406" w:rsidRDefault="00F12B29" w:rsidP="00874B2D">
            <w:pPr>
              <w:spacing w:before="4"/>
              <w:rPr>
                <w:rFonts w:ascii="Times New Roman" w:eastAsia="Times New Roman" w:hAnsi="Times New Roman" w:cs="Times New Roman"/>
                <w:b/>
                <w:sz w:val="16"/>
              </w:rPr>
            </w:pPr>
          </w:p>
          <w:p w14:paraId="412776F2" w14:textId="77777777" w:rsidR="00F12B29" w:rsidRPr="003C6406" w:rsidRDefault="00F12B29" w:rsidP="00874B2D">
            <w:pPr>
              <w:ind w:left="77" w:right="75" w:firstLine="19"/>
              <w:jc w:val="both"/>
              <w:rPr>
                <w:rFonts w:ascii="Times New Roman" w:eastAsia="Times New Roman" w:hAnsi="Times New Roman" w:cs="Times New Roman"/>
                <w:b/>
                <w:sz w:val="16"/>
              </w:rPr>
            </w:pPr>
            <w:r w:rsidRPr="003C6406">
              <w:rPr>
                <w:rFonts w:ascii="Times New Roman" w:eastAsia="Times New Roman" w:hAnsi="Times New Roman" w:cs="Times New Roman"/>
                <w:b/>
                <w:color w:val="FFFFFF"/>
                <w:sz w:val="16"/>
              </w:rPr>
              <w:t>AJUSTES</w:t>
            </w:r>
            <w:r w:rsidRPr="003C6406">
              <w:rPr>
                <w:rFonts w:ascii="Times New Roman" w:eastAsia="Times New Roman" w:hAnsi="Times New Roman" w:cs="Times New Roman"/>
                <w:b/>
                <w:color w:val="FFFFFF"/>
                <w:spacing w:val="-10"/>
                <w:sz w:val="16"/>
              </w:rPr>
              <w:t xml:space="preserve"> </w:t>
            </w:r>
            <w:r w:rsidRPr="003C6406">
              <w:rPr>
                <w:rFonts w:ascii="Times New Roman" w:eastAsia="Times New Roman" w:hAnsi="Times New Roman" w:cs="Times New Roman"/>
                <w:b/>
                <w:color w:val="FFFFFF"/>
                <w:sz w:val="16"/>
              </w:rPr>
              <w:t>POR</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z w:val="16"/>
              </w:rPr>
              <w:t>CAMBIOS EN</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z w:val="16"/>
              </w:rPr>
              <w:t>LA</w:t>
            </w:r>
            <w:r w:rsidRPr="003C6406">
              <w:rPr>
                <w:rFonts w:ascii="Times New Roman" w:eastAsia="Times New Roman" w:hAnsi="Times New Roman" w:cs="Times New Roman"/>
                <w:b/>
                <w:color w:val="FFFFFF"/>
                <w:spacing w:val="-4"/>
                <w:sz w:val="16"/>
              </w:rPr>
              <w:t xml:space="preserve"> </w:t>
            </w:r>
            <w:r w:rsidRPr="003C6406">
              <w:rPr>
                <w:rFonts w:ascii="Times New Roman" w:eastAsia="Times New Roman" w:hAnsi="Times New Roman" w:cs="Times New Roman"/>
                <w:b/>
                <w:color w:val="FFFFFF"/>
                <w:spacing w:val="-2"/>
                <w:sz w:val="16"/>
              </w:rPr>
              <w:t>MEDICIÓN</w:t>
            </w:r>
          </w:p>
        </w:tc>
        <w:tc>
          <w:tcPr>
            <w:tcW w:w="567" w:type="dxa"/>
            <w:shd w:val="clear" w:color="auto" w:fill="3366CC"/>
          </w:tcPr>
          <w:p w14:paraId="220B01C0" w14:textId="77777777" w:rsidR="00F12B29" w:rsidRPr="003C6406" w:rsidRDefault="00F12B29" w:rsidP="00874B2D">
            <w:pPr>
              <w:spacing w:before="4"/>
              <w:ind w:left="97" w:right="87" w:firstLine="3"/>
              <w:jc w:val="center"/>
              <w:rPr>
                <w:rFonts w:ascii="Times New Roman" w:eastAsia="Times New Roman" w:hAnsi="Times New Roman" w:cs="Times New Roman"/>
                <w:b/>
                <w:sz w:val="16"/>
              </w:rPr>
            </w:pPr>
            <w:r w:rsidRPr="003C6406">
              <w:rPr>
                <w:rFonts w:ascii="Times New Roman" w:eastAsia="Times New Roman" w:hAnsi="Times New Roman" w:cs="Times New Roman"/>
                <w:b/>
                <w:color w:val="FFFFFF"/>
                <w:spacing w:val="-4"/>
                <w:sz w:val="16"/>
              </w:rPr>
              <w:t>DEC</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4"/>
                <w:sz w:val="16"/>
              </w:rPr>
              <w:t>REM</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4"/>
                <w:sz w:val="16"/>
              </w:rPr>
              <w:t>ENT</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6"/>
                <w:sz w:val="16"/>
              </w:rPr>
              <w:t>OS</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6"/>
                <w:sz w:val="16"/>
              </w:rPr>
              <w:t>DE</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6"/>
                <w:sz w:val="16"/>
              </w:rPr>
              <w:t>LA</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4"/>
                <w:sz w:val="16"/>
              </w:rPr>
              <w:t>PRO</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4"/>
                <w:sz w:val="16"/>
              </w:rPr>
              <w:t>VISI</w:t>
            </w:r>
          </w:p>
          <w:p w14:paraId="1B4EE271" w14:textId="77777777" w:rsidR="00F12B29" w:rsidRPr="003C6406" w:rsidRDefault="00F12B29" w:rsidP="00874B2D">
            <w:pPr>
              <w:spacing w:line="160" w:lineRule="exact"/>
              <w:ind w:left="12"/>
              <w:jc w:val="center"/>
              <w:rPr>
                <w:rFonts w:ascii="Times New Roman" w:eastAsia="Times New Roman" w:hAnsi="Times New Roman" w:cs="Times New Roman"/>
                <w:b/>
                <w:sz w:val="16"/>
              </w:rPr>
            </w:pPr>
            <w:r w:rsidRPr="003C6406">
              <w:rPr>
                <w:rFonts w:ascii="Times New Roman" w:eastAsia="Times New Roman" w:hAnsi="Times New Roman" w:cs="Times New Roman"/>
                <w:b/>
                <w:color w:val="FFFFFF"/>
                <w:spacing w:val="-5"/>
                <w:sz w:val="16"/>
              </w:rPr>
              <w:t>ÓN</w:t>
            </w:r>
          </w:p>
        </w:tc>
        <w:tc>
          <w:tcPr>
            <w:tcW w:w="1138" w:type="dxa"/>
            <w:shd w:val="clear" w:color="auto" w:fill="3366CC"/>
          </w:tcPr>
          <w:p w14:paraId="3C51CBAA" w14:textId="77777777" w:rsidR="00F12B29" w:rsidRPr="003C6406" w:rsidRDefault="00F12B29" w:rsidP="00874B2D">
            <w:pPr>
              <w:rPr>
                <w:rFonts w:ascii="Times New Roman" w:eastAsia="Times New Roman" w:hAnsi="Times New Roman" w:cs="Times New Roman"/>
                <w:b/>
                <w:sz w:val="16"/>
              </w:rPr>
            </w:pPr>
          </w:p>
          <w:p w14:paraId="28FEFE98" w14:textId="77777777" w:rsidR="00F12B29" w:rsidRPr="003C6406" w:rsidRDefault="00F12B29" w:rsidP="00874B2D">
            <w:pPr>
              <w:spacing w:before="1"/>
              <w:rPr>
                <w:rFonts w:ascii="Times New Roman" w:eastAsia="Times New Roman" w:hAnsi="Times New Roman" w:cs="Times New Roman"/>
                <w:b/>
                <w:sz w:val="16"/>
              </w:rPr>
            </w:pPr>
          </w:p>
          <w:p w14:paraId="5979CBC8" w14:textId="77777777" w:rsidR="00F12B29" w:rsidRPr="003C6406" w:rsidRDefault="00F12B29" w:rsidP="00874B2D">
            <w:pPr>
              <w:ind w:left="140" w:right="137" w:firstLine="2"/>
              <w:jc w:val="center"/>
              <w:rPr>
                <w:rFonts w:ascii="Times New Roman" w:eastAsia="Times New Roman" w:hAnsi="Times New Roman" w:cs="Times New Roman"/>
                <w:b/>
                <w:sz w:val="16"/>
              </w:rPr>
            </w:pPr>
            <w:r w:rsidRPr="003C6406">
              <w:rPr>
                <w:rFonts w:ascii="Times New Roman" w:eastAsia="Times New Roman" w:hAnsi="Times New Roman" w:cs="Times New Roman"/>
                <w:b/>
                <w:color w:val="FFFFFF"/>
                <w:spacing w:val="-2"/>
                <w:sz w:val="16"/>
              </w:rPr>
              <w:t>AJUSTES</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4"/>
                <w:sz w:val="16"/>
              </w:rPr>
              <w:t>POR</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2"/>
                <w:sz w:val="16"/>
              </w:rPr>
              <w:t>CAMBIOS</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z w:val="16"/>
              </w:rPr>
              <w:t>EN</w:t>
            </w:r>
            <w:r w:rsidRPr="003C6406">
              <w:rPr>
                <w:rFonts w:ascii="Times New Roman" w:eastAsia="Times New Roman" w:hAnsi="Times New Roman" w:cs="Times New Roman"/>
                <w:b/>
                <w:color w:val="FFFFFF"/>
                <w:spacing w:val="-5"/>
                <w:sz w:val="16"/>
              </w:rPr>
              <w:t xml:space="preserve"> </w:t>
            </w:r>
            <w:r w:rsidRPr="003C6406">
              <w:rPr>
                <w:rFonts w:ascii="Times New Roman" w:eastAsia="Times New Roman" w:hAnsi="Times New Roman" w:cs="Times New Roman"/>
                <w:b/>
                <w:color w:val="FFFFFF"/>
                <w:sz w:val="16"/>
              </w:rPr>
              <w:t>LA</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2"/>
                <w:sz w:val="16"/>
              </w:rPr>
              <w:t>MEDICIÓN</w:t>
            </w:r>
          </w:p>
        </w:tc>
        <w:tc>
          <w:tcPr>
            <w:tcW w:w="706" w:type="dxa"/>
            <w:shd w:val="clear" w:color="auto" w:fill="3366CC"/>
          </w:tcPr>
          <w:p w14:paraId="308BAB32" w14:textId="77777777" w:rsidR="00F12B29" w:rsidRPr="003C6406" w:rsidRDefault="00F12B29" w:rsidP="00874B2D">
            <w:pPr>
              <w:spacing w:before="4"/>
              <w:ind w:left="73" w:right="64" w:hanging="2"/>
              <w:jc w:val="center"/>
              <w:rPr>
                <w:rFonts w:ascii="Times New Roman" w:eastAsia="Times New Roman" w:hAnsi="Times New Roman" w:cs="Times New Roman"/>
                <w:b/>
                <w:sz w:val="16"/>
              </w:rPr>
            </w:pPr>
            <w:r w:rsidRPr="003C6406">
              <w:rPr>
                <w:rFonts w:ascii="Times New Roman" w:eastAsia="Times New Roman" w:hAnsi="Times New Roman" w:cs="Times New Roman"/>
                <w:b/>
                <w:color w:val="FFFFFF"/>
                <w:spacing w:val="-2"/>
                <w:sz w:val="16"/>
              </w:rPr>
              <w:t>SALDO</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z w:val="16"/>
              </w:rPr>
              <w:t>S</w:t>
            </w:r>
            <w:r w:rsidRPr="003C6406">
              <w:rPr>
                <w:rFonts w:ascii="Times New Roman" w:eastAsia="Times New Roman" w:hAnsi="Times New Roman" w:cs="Times New Roman"/>
                <w:b/>
                <w:color w:val="FFFFFF"/>
                <w:spacing w:val="-9"/>
                <w:sz w:val="16"/>
              </w:rPr>
              <w:t xml:space="preserve"> </w:t>
            </w:r>
            <w:r w:rsidRPr="003C6406">
              <w:rPr>
                <w:rFonts w:ascii="Times New Roman" w:eastAsia="Times New Roman" w:hAnsi="Times New Roman" w:cs="Times New Roman"/>
                <w:b/>
                <w:color w:val="FFFFFF"/>
                <w:sz w:val="16"/>
              </w:rPr>
              <w:t>NO</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2"/>
                <w:sz w:val="16"/>
              </w:rPr>
              <w:t>UTILIZ</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4"/>
                <w:sz w:val="16"/>
              </w:rPr>
              <w:t>ADOS</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4"/>
                <w:sz w:val="16"/>
              </w:rPr>
              <w:t>REVER</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2"/>
                <w:sz w:val="16"/>
              </w:rPr>
              <w:t>TIDOS</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10"/>
                <w:sz w:val="16"/>
              </w:rPr>
              <w:t>O</w:t>
            </w:r>
            <w:r w:rsidRPr="003C6406">
              <w:rPr>
                <w:rFonts w:ascii="Times New Roman" w:eastAsia="Times New Roman" w:hAnsi="Times New Roman" w:cs="Times New Roman"/>
                <w:b/>
                <w:color w:val="FFFFFF"/>
                <w:spacing w:val="40"/>
                <w:sz w:val="16"/>
              </w:rPr>
              <w:t xml:space="preserve"> </w:t>
            </w:r>
            <w:r w:rsidRPr="003C6406">
              <w:rPr>
                <w:rFonts w:ascii="Times New Roman" w:eastAsia="Times New Roman" w:hAnsi="Times New Roman" w:cs="Times New Roman"/>
                <w:b/>
                <w:color w:val="FFFFFF"/>
                <w:spacing w:val="-2"/>
                <w:sz w:val="16"/>
              </w:rPr>
              <w:t>LIQUI</w:t>
            </w:r>
          </w:p>
          <w:p w14:paraId="79337A72" w14:textId="77777777" w:rsidR="00F12B29" w:rsidRPr="003C6406" w:rsidRDefault="00F12B29" w:rsidP="00874B2D">
            <w:pPr>
              <w:spacing w:line="160" w:lineRule="exact"/>
              <w:ind w:left="8"/>
              <w:jc w:val="center"/>
              <w:rPr>
                <w:rFonts w:ascii="Times New Roman" w:eastAsia="Times New Roman" w:hAnsi="Times New Roman" w:cs="Times New Roman"/>
                <w:b/>
                <w:sz w:val="16"/>
              </w:rPr>
            </w:pPr>
            <w:r w:rsidRPr="003C6406">
              <w:rPr>
                <w:rFonts w:ascii="Times New Roman" w:eastAsia="Times New Roman" w:hAnsi="Times New Roman" w:cs="Times New Roman"/>
                <w:b/>
                <w:color w:val="FFFFFF"/>
                <w:spacing w:val="-2"/>
                <w:sz w:val="16"/>
              </w:rPr>
              <w:t>DADOS</w:t>
            </w:r>
          </w:p>
        </w:tc>
        <w:tc>
          <w:tcPr>
            <w:tcW w:w="1277" w:type="dxa"/>
            <w:shd w:val="clear" w:color="auto" w:fill="3366CC"/>
          </w:tcPr>
          <w:p w14:paraId="46ED6D16" w14:textId="77777777" w:rsidR="00F12B29" w:rsidRPr="003C6406" w:rsidRDefault="00F12B29" w:rsidP="00874B2D">
            <w:pPr>
              <w:rPr>
                <w:rFonts w:ascii="Times New Roman" w:eastAsia="Times New Roman" w:hAnsi="Times New Roman" w:cs="Times New Roman"/>
                <w:b/>
                <w:sz w:val="16"/>
              </w:rPr>
            </w:pPr>
          </w:p>
          <w:p w14:paraId="1D7EC0A2" w14:textId="77777777" w:rsidR="00F12B29" w:rsidRPr="003C6406" w:rsidRDefault="00F12B29" w:rsidP="00874B2D">
            <w:pPr>
              <w:rPr>
                <w:rFonts w:ascii="Times New Roman" w:eastAsia="Times New Roman" w:hAnsi="Times New Roman" w:cs="Times New Roman"/>
                <w:b/>
                <w:sz w:val="16"/>
              </w:rPr>
            </w:pPr>
          </w:p>
          <w:p w14:paraId="22B0BFF3" w14:textId="77777777" w:rsidR="00F12B29" w:rsidRPr="003C6406" w:rsidRDefault="00F12B29" w:rsidP="00874B2D">
            <w:pPr>
              <w:rPr>
                <w:rFonts w:ascii="Times New Roman" w:eastAsia="Times New Roman" w:hAnsi="Times New Roman" w:cs="Times New Roman"/>
                <w:b/>
                <w:sz w:val="16"/>
              </w:rPr>
            </w:pPr>
          </w:p>
          <w:p w14:paraId="71C0907C" w14:textId="77777777" w:rsidR="00F12B29" w:rsidRPr="003C6406" w:rsidRDefault="00F12B29" w:rsidP="00874B2D">
            <w:pPr>
              <w:spacing w:before="2"/>
              <w:rPr>
                <w:rFonts w:ascii="Times New Roman" w:eastAsia="Times New Roman" w:hAnsi="Times New Roman" w:cs="Times New Roman"/>
                <w:b/>
                <w:sz w:val="16"/>
              </w:rPr>
            </w:pPr>
          </w:p>
          <w:p w14:paraId="0373E2A1" w14:textId="77777777" w:rsidR="00F12B29" w:rsidRPr="003C6406" w:rsidRDefault="00F12B29" w:rsidP="00874B2D">
            <w:pPr>
              <w:spacing w:before="1"/>
              <w:ind w:right="84"/>
              <w:jc w:val="right"/>
              <w:rPr>
                <w:rFonts w:ascii="Times New Roman" w:eastAsia="Times New Roman" w:hAnsi="Times New Roman" w:cs="Times New Roman"/>
                <w:b/>
                <w:sz w:val="16"/>
              </w:rPr>
            </w:pPr>
            <w:r w:rsidRPr="003C6406">
              <w:rPr>
                <w:rFonts w:ascii="Times New Roman" w:eastAsia="Times New Roman" w:hAnsi="Times New Roman" w:cs="Times New Roman"/>
                <w:b/>
                <w:color w:val="FFFFFF"/>
                <w:sz w:val="16"/>
              </w:rPr>
              <w:t>SALDO</w:t>
            </w:r>
            <w:r w:rsidRPr="003C6406">
              <w:rPr>
                <w:rFonts w:ascii="Times New Roman" w:eastAsia="Times New Roman" w:hAnsi="Times New Roman" w:cs="Times New Roman"/>
                <w:b/>
                <w:color w:val="FFFFFF"/>
                <w:spacing w:val="-4"/>
                <w:sz w:val="16"/>
              </w:rPr>
              <w:t xml:space="preserve"> </w:t>
            </w:r>
            <w:r w:rsidRPr="003C6406">
              <w:rPr>
                <w:rFonts w:ascii="Times New Roman" w:eastAsia="Times New Roman" w:hAnsi="Times New Roman" w:cs="Times New Roman"/>
                <w:b/>
                <w:color w:val="FFFFFF"/>
                <w:spacing w:val="-2"/>
                <w:sz w:val="16"/>
              </w:rPr>
              <w:t>FINAL</w:t>
            </w:r>
          </w:p>
        </w:tc>
      </w:tr>
      <w:tr w:rsidR="00F12B29" w:rsidRPr="003C6406" w14:paraId="77D932B3" w14:textId="77777777" w:rsidTr="00874B2D">
        <w:trPr>
          <w:trHeight w:val="557"/>
        </w:trPr>
        <w:tc>
          <w:tcPr>
            <w:tcW w:w="1047" w:type="dxa"/>
          </w:tcPr>
          <w:p w14:paraId="533351F3" w14:textId="77777777" w:rsidR="00F12B29" w:rsidRPr="003C6406" w:rsidRDefault="00F12B29" w:rsidP="00874B2D">
            <w:pPr>
              <w:spacing w:before="4" w:line="183" w:lineRule="exact"/>
              <w:ind w:left="71"/>
              <w:rPr>
                <w:rFonts w:ascii="Times New Roman" w:eastAsia="Times New Roman" w:hAnsi="Times New Roman" w:cs="Times New Roman"/>
                <w:b/>
                <w:sz w:val="16"/>
              </w:rPr>
            </w:pPr>
            <w:r w:rsidRPr="003C6406">
              <w:rPr>
                <w:rFonts w:ascii="Times New Roman" w:eastAsia="Times New Roman" w:hAnsi="Times New Roman" w:cs="Times New Roman"/>
                <w:b/>
                <w:sz w:val="16"/>
              </w:rPr>
              <w:t>LITIGIOS</w:t>
            </w:r>
            <w:r w:rsidRPr="003C6406">
              <w:rPr>
                <w:rFonts w:ascii="Times New Roman" w:eastAsia="Times New Roman" w:hAnsi="Times New Roman" w:cs="Times New Roman"/>
                <w:b/>
                <w:spacing w:val="-10"/>
                <w:sz w:val="16"/>
              </w:rPr>
              <w:t xml:space="preserve"> Y</w:t>
            </w:r>
          </w:p>
          <w:p w14:paraId="72DBBEC0" w14:textId="77777777" w:rsidR="00F12B29" w:rsidRPr="003C6406" w:rsidRDefault="00F12B29" w:rsidP="00874B2D">
            <w:pPr>
              <w:spacing w:line="182" w:lineRule="exact"/>
              <w:ind w:left="71" w:right="124"/>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DEMANDA</w:t>
            </w:r>
            <w:r w:rsidRPr="003C6406">
              <w:rPr>
                <w:rFonts w:ascii="Times New Roman" w:eastAsia="Times New Roman" w:hAnsi="Times New Roman" w:cs="Times New Roman"/>
                <w:b/>
                <w:spacing w:val="40"/>
                <w:sz w:val="16"/>
              </w:rPr>
              <w:t xml:space="preserve"> </w:t>
            </w:r>
            <w:r w:rsidRPr="003C6406">
              <w:rPr>
                <w:rFonts w:ascii="Times New Roman" w:eastAsia="Times New Roman" w:hAnsi="Times New Roman" w:cs="Times New Roman"/>
                <w:b/>
                <w:spacing w:val="-10"/>
                <w:sz w:val="16"/>
              </w:rPr>
              <w:t>S</w:t>
            </w:r>
          </w:p>
        </w:tc>
        <w:tc>
          <w:tcPr>
            <w:tcW w:w="437" w:type="dxa"/>
          </w:tcPr>
          <w:p w14:paraId="7331C608" w14:textId="77777777" w:rsidR="00F12B29" w:rsidRPr="003C6406" w:rsidRDefault="00F12B29" w:rsidP="00874B2D">
            <w:pPr>
              <w:rPr>
                <w:rFonts w:ascii="Times New Roman" w:eastAsia="Times New Roman" w:hAnsi="Times New Roman" w:cs="Times New Roman"/>
                <w:sz w:val="18"/>
              </w:rPr>
            </w:pPr>
          </w:p>
        </w:tc>
        <w:tc>
          <w:tcPr>
            <w:tcW w:w="408" w:type="dxa"/>
          </w:tcPr>
          <w:p w14:paraId="57870B87" w14:textId="77777777" w:rsidR="00F12B29" w:rsidRPr="003C6406" w:rsidRDefault="00F12B29" w:rsidP="00874B2D">
            <w:pPr>
              <w:rPr>
                <w:rFonts w:ascii="Times New Roman" w:eastAsia="Times New Roman" w:hAnsi="Times New Roman" w:cs="Times New Roman"/>
                <w:sz w:val="18"/>
              </w:rPr>
            </w:pPr>
          </w:p>
        </w:tc>
        <w:tc>
          <w:tcPr>
            <w:tcW w:w="1224" w:type="dxa"/>
          </w:tcPr>
          <w:p w14:paraId="72D22629" w14:textId="77777777" w:rsidR="00F12B29" w:rsidRPr="003C6406" w:rsidRDefault="00F12B29" w:rsidP="00874B2D">
            <w:pPr>
              <w:spacing w:before="3"/>
              <w:rPr>
                <w:rFonts w:ascii="Times New Roman" w:eastAsia="Times New Roman" w:hAnsi="Times New Roman" w:cs="Times New Roman"/>
                <w:b/>
                <w:sz w:val="16"/>
              </w:rPr>
            </w:pPr>
          </w:p>
          <w:p w14:paraId="030EF739" w14:textId="77777777" w:rsidR="00F12B29" w:rsidRPr="003C6406" w:rsidRDefault="00F12B29" w:rsidP="00874B2D">
            <w:pPr>
              <w:ind w:right="64"/>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525.042.635.183</w:t>
            </w:r>
          </w:p>
        </w:tc>
        <w:tc>
          <w:tcPr>
            <w:tcW w:w="1277" w:type="dxa"/>
          </w:tcPr>
          <w:p w14:paraId="702EF0CA" w14:textId="77777777" w:rsidR="00F12B29" w:rsidRPr="003C6406" w:rsidRDefault="00F12B29" w:rsidP="00874B2D">
            <w:pPr>
              <w:spacing w:before="3"/>
              <w:rPr>
                <w:rFonts w:ascii="Times New Roman" w:eastAsia="Times New Roman" w:hAnsi="Times New Roman" w:cs="Times New Roman"/>
                <w:b/>
                <w:sz w:val="16"/>
              </w:rPr>
            </w:pPr>
          </w:p>
          <w:p w14:paraId="53D8603B" w14:textId="77777777" w:rsidR="00F12B29" w:rsidRPr="003C6406" w:rsidRDefault="00F12B29" w:rsidP="00874B2D">
            <w:pPr>
              <w:ind w:right="63"/>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350.353.800.951</w:t>
            </w:r>
          </w:p>
        </w:tc>
        <w:tc>
          <w:tcPr>
            <w:tcW w:w="1272" w:type="dxa"/>
          </w:tcPr>
          <w:p w14:paraId="2EF0A91A" w14:textId="77777777" w:rsidR="00F12B29" w:rsidRPr="003C6406" w:rsidRDefault="00F12B29" w:rsidP="00874B2D">
            <w:pPr>
              <w:spacing w:before="3"/>
              <w:rPr>
                <w:rFonts w:ascii="Times New Roman" w:eastAsia="Times New Roman" w:hAnsi="Times New Roman" w:cs="Times New Roman"/>
                <w:b/>
                <w:sz w:val="16"/>
              </w:rPr>
            </w:pPr>
          </w:p>
          <w:p w14:paraId="619412F9" w14:textId="77777777" w:rsidR="00F12B29" w:rsidRPr="003C6406" w:rsidRDefault="00F12B29" w:rsidP="00874B2D">
            <w:pPr>
              <w:ind w:right="63"/>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108.962.199.965</w:t>
            </w:r>
          </w:p>
        </w:tc>
        <w:tc>
          <w:tcPr>
            <w:tcW w:w="567" w:type="dxa"/>
          </w:tcPr>
          <w:p w14:paraId="08A8D412" w14:textId="77777777" w:rsidR="00F12B29" w:rsidRPr="003C6406" w:rsidRDefault="00F12B29" w:rsidP="00874B2D">
            <w:pPr>
              <w:spacing w:before="3"/>
              <w:rPr>
                <w:rFonts w:ascii="Times New Roman" w:eastAsia="Times New Roman" w:hAnsi="Times New Roman" w:cs="Times New Roman"/>
                <w:b/>
                <w:sz w:val="16"/>
              </w:rPr>
            </w:pPr>
          </w:p>
          <w:p w14:paraId="4FDC6272" w14:textId="77777777" w:rsidR="00F12B29" w:rsidRPr="003C6406" w:rsidRDefault="00F12B29" w:rsidP="00874B2D">
            <w:pPr>
              <w:ind w:right="57"/>
              <w:jc w:val="right"/>
              <w:rPr>
                <w:rFonts w:ascii="Times New Roman" w:eastAsia="Times New Roman" w:hAnsi="Times New Roman" w:cs="Times New Roman"/>
                <w:b/>
                <w:sz w:val="16"/>
              </w:rPr>
            </w:pPr>
            <w:r w:rsidRPr="003C6406">
              <w:rPr>
                <w:rFonts w:ascii="Times New Roman" w:eastAsia="Times New Roman" w:hAnsi="Times New Roman" w:cs="Times New Roman"/>
                <w:b/>
                <w:spacing w:val="-10"/>
                <w:sz w:val="16"/>
              </w:rPr>
              <w:t>0</w:t>
            </w:r>
          </w:p>
        </w:tc>
        <w:tc>
          <w:tcPr>
            <w:tcW w:w="1138" w:type="dxa"/>
          </w:tcPr>
          <w:p w14:paraId="54B99A30" w14:textId="77777777" w:rsidR="00F12B29" w:rsidRPr="003C6406" w:rsidRDefault="00F12B29" w:rsidP="00874B2D">
            <w:pPr>
              <w:spacing w:before="3"/>
              <w:rPr>
                <w:rFonts w:ascii="Times New Roman" w:eastAsia="Times New Roman" w:hAnsi="Times New Roman" w:cs="Times New Roman"/>
                <w:b/>
                <w:sz w:val="16"/>
              </w:rPr>
            </w:pPr>
          </w:p>
          <w:p w14:paraId="6F5CF70E" w14:textId="77777777" w:rsidR="00F12B29" w:rsidRPr="003C6406" w:rsidRDefault="00F12B29" w:rsidP="00874B2D">
            <w:pPr>
              <w:ind w:right="63"/>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7.910.789.985</w:t>
            </w:r>
          </w:p>
        </w:tc>
        <w:tc>
          <w:tcPr>
            <w:tcW w:w="706" w:type="dxa"/>
          </w:tcPr>
          <w:p w14:paraId="5C7EC933" w14:textId="77777777" w:rsidR="00F12B29" w:rsidRPr="003C6406" w:rsidRDefault="00F12B29" w:rsidP="00874B2D">
            <w:pPr>
              <w:spacing w:before="3"/>
              <w:rPr>
                <w:rFonts w:ascii="Times New Roman" w:eastAsia="Times New Roman" w:hAnsi="Times New Roman" w:cs="Times New Roman"/>
                <w:b/>
                <w:sz w:val="16"/>
              </w:rPr>
            </w:pPr>
          </w:p>
          <w:p w14:paraId="06F97FC6" w14:textId="77777777" w:rsidR="00F12B29" w:rsidRPr="003C6406" w:rsidRDefault="00F12B29" w:rsidP="00874B2D">
            <w:pPr>
              <w:ind w:right="56"/>
              <w:jc w:val="right"/>
              <w:rPr>
                <w:rFonts w:ascii="Times New Roman" w:eastAsia="Times New Roman" w:hAnsi="Times New Roman" w:cs="Times New Roman"/>
                <w:b/>
                <w:sz w:val="16"/>
              </w:rPr>
            </w:pPr>
            <w:r w:rsidRPr="003C6406">
              <w:rPr>
                <w:rFonts w:ascii="Times New Roman" w:eastAsia="Times New Roman" w:hAnsi="Times New Roman" w:cs="Times New Roman"/>
                <w:b/>
                <w:spacing w:val="-10"/>
                <w:sz w:val="16"/>
              </w:rPr>
              <w:t>0</w:t>
            </w:r>
          </w:p>
        </w:tc>
        <w:tc>
          <w:tcPr>
            <w:tcW w:w="1277" w:type="dxa"/>
          </w:tcPr>
          <w:p w14:paraId="2CA78508" w14:textId="77777777" w:rsidR="00F12B29" w:rsidRPr="003C6406" w:rsidRDefault="00F12B29" w:rsidP="00874B2D">
            <w:pPr>
              <w:spacing w:before="3"/>
              <w:rPr>
                <w:rFonts w:ascii="Times New Roman" w:eastAsia="Times New Roman" w:hAnsi="Times New Roman" w:cs="Times New Roman"/>
                <w:b/>
                <w:sz w:val="16"/>
              </w:rPr>
            </w:pPr>
          </w:p>
          <w:p w14:paraId="31A73CEE" w14:textId="77777777" w:rsidR="00F12B29" w:rsidRPr="003C6406" w:rsidRDefault="00F12B29" w:rsidP="00874B2D">
            <w:pPr>
              <w:ind w:right="58"/>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976.447.846.115</w:t>
            </w:r>
          </w:p>
        </w:tc>
      </w:tr>
      <w:tr w:rsidR="00F12B29" w:rsidRPr="003C6406" w14:paraId="3B5AE9A2" w14:textId="77777777" w:rsidTr="00874B2D">
        <w:trPr>
          <w:trHeight w:val="181"/>
        </w:trPr>
        <w:tc>
          <w:tcPr>
            <w:tcW w:w="1047" w:type="dxa"/>
          </w:tcPr>
          <w:p w14:paraId="627AFEBA" w14:textId="77777777" w:rsidR="00F12B29" w:rsidRPr="003C6406" w:rsidRDefault="00F12B29" w:rsidP="00874B2D">
            <w:pPr>
              <w:spacing w:line="162" w:lineRule="exact"/>
              <w:ind w:left="71"/>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Civiles</w:t>
            </w:r>
          </w:p>
        </w:tc>
        <w:tc>
          <w:tcPr>
            <w:tcW w:w="437" w:type="dxa"/>
          </w:tcPr>
          <w:p w14:paraId="238B0F99" w14:textId="77777777" w:rsidR="00F12B29" w:rsidRPr="003C6406" w:rsidRDefault="00F12B29" w:rsidP="00874B2D">
            <w:pPr>
              <w:rPr>
                <w:rFonts w:ascii="Times New Roman" w:eastAsia="Times New Roman" w:hAnsi="Times New Roman" w:cs="Times New Roman"/>
                <w:sz w:val="12"/>
              </w:rPr>
            </w:pPr>
          </w:p>
        </w:tc>
        <w:tc>
          <w:tcPr>
            <w:tcW w:w="408" w:type="dxa"/>
          </w:tcPr>
          <w:p w14:paraId="28E214E2" w14:textId="77777777" w:rsidR="00F12B29" w:rsidRPr="003C6406" w:rsidRDefault="00F12B29" w:rsidP="00874B2D">
            <w:pPr>
              <w:rPr>
                <w:rFonts w:ascii="Times New Roman" w:eastAsia="Times New Roman" w:hAnsi="Times New Roman" w:cs="Times New Roman"/>
                <w:sz w:val="12"/>
              </w:rPr>
            </w:pPr>
          </w:p>
        </w:tc>
        <w:tc>
          <w:tcPr>
            <w:tcW w:w="1224" w:type="dxa"/>
          </w:tcPr>
          <w:p w14:paraId="0447F3B4" w14:textId="77777777" w:rsidR="00F12B29" w:rsidRPr="003C6406" w:rsidRDefault="00F12B29" w:rsidP="00874B2D">
            <w:pPr>
              <w:spacing w:line="162" w:lineRule="exact"/>
              <w:ind w:right="64"/>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6.494.291.208</w:t>
            </w:r>
          </w:p>
        </w:tc>
        <w:tc>
          <w:tcPr>
            <w:tcW w:w="1277" w:type="dxa"/>
          </w:tcPr>
          <w:p w14:paraId="575CEC73" w14:textId="77777777" w:rsidR="00F12B29" w:rsidRPr="003C6406" w:rsidRDefault="00F12B29" w:rsidP="00874B2D">
            <w:pPr>
              <w:spacing w:line="162" w:lineRule="exact"/>
              <w:ind w:right="61"/>
              <w:jc w:val="right"/>
              <w:rPr>
                <w:rFonts w:ascii="Times New Roman" w:eastAsia="Times New Roman" w:hAnsi="Times New Roman" w:cs="Times New Roman"/>
                <w:b/>
                <w:sz w:val="16"/>
              </w:rPr>
            </w:pPr>
            <w:r w:rsidRPr="003C6406">
              <w:rPr>
                <w:rFonts w:ascii="Times New Roman" w:eastAsia="Times New Roman" w:hAnsi="Times New Roman" w:cs="Times New Roman"/>
                <w:b/>
                <w:spacing w:val="-10"/>
                <w:sz w:val="16"/>
              </w:rPr>
              <w:t>0</w:t>
            </w:r>
          </w:p>
        </w:tc>
        <w:tc>
          <w:tcPr>
            <w:tcW w:w="1272" w:type="dxa"/>
          </w:tcPr>
          <w:p w14:paraId="22E7CA20" w14:textId="77777777" w:rsidR="00F12B29" w:rsidRPr="003C6406" w:rsidRDefault="00F12B29" w:rsidP="00874B2D">
            <w:pPr>
              <w:spacing w:line="162" w:lineRule="exact"/>
              <w:ind w:right="63"/>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1.170.023.706</w:t>
            </w:r>
          </w:p>
        </w:tc>
        <w:tc>
          <w:tcPr>
            <w:tcW w:w="567" w:type="dxa"/>
          </w:tcPr>
          <w:p w14:paraId="3141F901" w14:textId="77777777" w:rsidR="00F12B29" w:rsidRPr="003C6406" w:rsidRDefault="00F12B29" w:rsidP="00874B2D">
            <w:pPr>
              <w:spacing w:line="162" w:lineRule="exact"/>
              <w:ind w:right="57"/>
              <w:jc w:val="right"/>
              <w:rPr>
                <w:rFonts w:ascii="Times New Roman" w:eastAsia="Times New Roman" w:hAnsi="Times New Roman" w:cs="Times New Roman"/>
                <w:b/>
                <w:sz w:val="16"/>
              </w:rPr>
            </w:pPr>
            <w:r w:rsidRPr="003C6406">
              <w:rPr>
                <w:rFonts w:ascii="Times New Roman" w:eastAsia="Times New Roman" w:hAnsi="Times New Roman" w:cs="Times New Roman"/>
                <w:b/>
                <w:spacing w:val="-10"/>
                <w:sz w:val="16"/>
              </w:rPr>
              <w:t>0</w:t>
            </w:r>
          </w:p>
        </w:tc>
        <w:tc>
          <w:tcPr>
            <w:tcW w:w="1138" w:type="dxa"/>
          </w:tcPr>
          <w:p w14:paraId="4AFA6ADD" w14:textId="77777777" w:rsidR="00F12B29" w:rsidRPr="003C6406" w:rsidRDefault="00F12B29" w:rsidP="00874B2D">
            <w:pPr>
              <w:spacing w:line="162" w:lineRule="exact"/>
              <w:ind w:right="61"/>
              <w:jc w:val="right"/>
              <w:rPr>
                <w:rFonts w:ascii="Times New Roman" w:eastAsia="Times New Roman" w:hAnsi="Times New Roman" w:cs="Times New Roman"/>
                <w:b/>
                <w:sz w:val="16"/>
              </w:rPr>
            </w:pPr>
            <w:r w:rsidRPr="003C6406">
              <w:rPr>
                <w:rFonts w:ascii="Times New Roman" w:eastAsia="Times New Roman" w:hAnsi="Times New Roman" w:cs="Times New Roman"/>
                <w:b/>
                <w:spacing w:val="-10"/>
                <w:sz w:val="16"/>
              </w:rPr>
              <w:t>0</w:t>
            </w:r>
          </w:p>
        </w:tc>
        <w:tc>
          <w:tcPr>
            <w:tcW w:w="706" w:type="dxa"/>
          </w:tcPr>
          <w:p w14:paraId="03E26F6A" w14:textId="77777777" w:rsidR="00F12B29" w:rsidRPr="003C6406" w:rsidRDefault="00F12B29" w:rsidP="00874B2D">
            <w:pPr>
              <w:spacing w:line="162" w:lineRule="exact"/>
              <w:ind w:right="56"/>
              <w:jc w:val="right"/>
              <w:rPr>
                <w:rFonts w:ascii="Times New Roman" w:eastAsia="Times New Roman" w:hAnsi="Times New Roman" w:cs="Times New Roman"/>
                <w:b/>
                <w:sz w:val="16"/>
              </w:rPr>
            </w:pPr>
            <w:r w:rsidRPr="003C6406">
              <w:rPr>
                <w:rFonts w:ascii="Times New Roman" w:eastAsia="Times New Roman" w:hAnsi="Times New Roman" w:cs="Times New Roman"/>
                <w:b/>
                <w:spacing w:val="-10"/>
                <w:sz w:val="16"/>
              </w:rPr>
              <w:t>0</w:t>
            </w:r>
          </w:p>
        </w:tc>
        <w:tc>
          <w:tcPr>
            <w:tcW w:w="1277" w:type="dxa"/>
          </w:tcPr>
          <w:p w14:paraId="20D8E1CB" w14:textId="77777777" w:rsidR="00F12B29" w:rsidRPr="003C6406" w:rsidRDefault="00F12B29" w:rsidP="00874B2D">
            <w:pPr>
              <w:spacing w:line="162" w:lineRule="exact"/>
              <w:ind w:right="58"/>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7.664.314.914</w:t>
            </w:r>
          </w:p>
        </w:tc>
      </w:tr>
      <w:tr w:rsidR="00F12B29" w:rsidRPr="003C6406" w14:paraId="5EEC4E8F" w14:textId="77777777" w:rsidTr="00874B2D">
        <w:trPr>
          <w:trHeight w:val="182"/>
        </w:trPr>
        <w:tc>
          <w:tcPr>
            <w:tcW w:w="1047" w:type="dxa"/>
            <w:shd w:val="clear" w:color="auto" w:fill="FFF1CC"/>
          </w:tcPr>
          <w:p w14:paraId="29C1D13B" w14:textId="77777777" w:rsidR="00F12B29" w:rsidRPr="003C6406" w:rsidRDefault="00F12B29" w:rsidP="00874B2D">
            <w:pPr>
              <w:spacing w:line="162" w:lineRule="exact"/>
              <w:ind w:left="71"/>
              <w:rPr>
                <w:rFonts w:ascii="Times New Roman" w:eastAsia="Times New Roman" w:hAnsi="Times New Roman" w:cs="Times New Roman"/>
                <w:sz w:val="16"/>
              </w:rPr>
            </w:pPr>
            <w:r w:rsidRPr="003C6406">
              <w:rPr>
                <w:rFonts w:ascii="Times New Roman" w:eastAsia="Times New Roman" w:hAnsi="Times New Roman" w:cs="Times New Roman"/>
                <w:spacing w:val="-2"/>
                <w:sz w:val="16"/>
              </w:rPr>
              <w:t>Nacionales</w:t>
            </w:r>
          </w:p>
        </w:tc>
        <w:tc>
          <w:tcPr>
            <w:tcW w:w="437" w:type="dxa"/>
            <w:shd w:val="clear" w:color="auto" w:fill="FFF1CC"/>
          </w:tcPr>
          <w:p w14:paraId="0B84950F" w14:textId="77777777" w:rsidR="00F12B29" w:rsidRPr="003C6406" w:rsidRDefault="00F12B29" w:rsidP="00874B2D">
            <w:pPr>
              <w:spacing w:line="162" w:lineRule="exact"/>
              <w:ind w:left="11" w:right="16"/>
              <w:jc w:val="center"/>
              <w:rPr>
                <w:rFonts w:ascii="Times New Roman" w:eastAsia="Times New Roman" w:hAnsi="Times New Roman" w:cs="Times New Roman"/>
                <w:sz w:val="16"/>
              </w:rPr>
            </w:pPr>
            <w:r w:rsidRPr="003C6406">
              <w:rPr>
                <w:rFonts w:ascii="Times New Roman" w:eastAsia="Times New Roman" w:hAnsi="Times New Roman" w:cs="Times New Roman"/>
                <w:spacing w:val="-5"/>
                <w:sz w:val="16"/>
              </w:rPr>
              <w:t>PN</w:t>
            </w:r>
          </w:p>
        </w:tc>
        <w:tc>
          <w:tcPr>
            <w:tcW w:w="408" w:type="dxa"/>
            <w:shd w:val="clear" w:color="auto" w:fill="FFF1CC"/>
          </w:tcPr>
          <w:p w14:paraId="78572501" w14:textId="77777777" w:rsidR="00F12B29" w:rsidRPr="003C6406" w:rsidRDefault="00F12B29" w:rsidP="00874B2D">
            <w:pPr>
              <w:spacing w:line="162" w:lineRule="exact"/>
              <w:ind w:left="12" w:right="12"/>
              <w:jc w:val="center"/>
              <w:rPr>
                <w:rFonts w:ascii="Times New Roman" w:eastAsia="Times New Roman" w:hAnsi="Times New Roman" w:cs="Times New Roman"/>
                <w:sz w:val="16"/>
              </w:rPr>
            </w:pPr>
            <w:r w:rsidRPr="003C6406">
              <w:rPr>
                <w:rFonts w:ascii="Times New Roman" w:eastAsia="Times New Roman" w:hAnsi="Times New Roman" w:cs="Times New Roman"/>
                <w:spacing w:val="-10"/>
                <w:sz w:val="16"/>
              </w:rPr>
              <w:t>8</w:t>
            </w:r>
          </w:p>
        </w:tc>
        <w:tc>
          <w:tcPr>
            <w:tcW w:w="1224" w:type="dxa"/>
            <w:shd w:val="clear" w:color="auto" w:fill="FFF1CC"/>
          </w:tcPr>
          <w:p w14:paraId="42339F49" w14:textId="77777777" w:rsidR="00F12B29" w:rsidRPr="003C6406" w:rsidRDefault="00F12B29" w:rsidP="00874B2D">
            <w:pPr>
              <w:spacing w:line="162" w:lineRule="exact"/>
              <w:ind w:right="64"/>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6.085.516.622</w:t>
            </w:r>
          </w:p>
        </w:tc>
        <w:tc>
          <w:tcPr>
            <w:tcW w:w="1277" w:type="dxa"/>
            <w:shd w:val="clear" w:color="auto" w:fill="FFF1CC"/>
          </w:tcPr>
          <w:p w14:paraId="51727A2D" w14:textId="77777777" w:rsidR="00F12B29" w:rsidRPr="003C6406" w:rsidRDefault="00F12B29" w:rsidP="00874B2D">
            <w:pPr>
              <w:spacing w:line="162" w:lineRule="exact"/>
              <w:ind w:right="61"/>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1272" w:type="dxa"/>
            <w:shd w:val="clear" w:color="auto" w:fill="FFF1CC"/>
          </w:tcPr>
          <w:p w14:paraId="2FC5F534" w14:textId="77777777" w:rsidR="00F12B29" w:rsidRPr="003C6406" w:rsidRDefault="00F12B29" w:rsidP="00874B2D">
            <w:pPr>
              <w:spacing w:line="162" w:lineRule="exact"/>
              <w:ind w:right="63"/>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663.087.104</w:t>
            </w:r>
          </w:p>
        </w:tc>
        <w:tc>
          <w:tcPr>
            <w:tcW w:w="567" w:type="dxa"/>
            <w:shd w:val="clear" w:color="auto" w:fill="FFF1CC"/>
          </w:tcPr>
          <w:p w14:paraId="585C9219" w14:textId="77777777" w:rsidR="00F12B29" w:rsidRPr="003C6406" w:rsidRDefault="00F12B29" w:rsidP="00874B2D">
            <w:pPr>
              <w:spacing w:line="162" w:lineRule="exact"/>
              <w:ind w:right="57"/>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1138" w:type="dxa"/>
            <w:shd w:val="clear" w:color="auto" w:fill="FFF1CC"/>
          </w:tcPr>
          <w:p w14:paraId="725DAA7C" w14:textId="77777777" w:rsidR="00F12B29" w:rsidRPr="003C6406" w:rsidRDefault="00F12B29" w:rsidP="00874B2D">
            <w:pPr>
              <w:spacing w:line="162" w:lineRule="exact"/>
              <w:ind w:right="61"/>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706" w:type="dxa"/>
            <w:shd w:val="clear" w:color="auto" w:fill="FFF1CC"/>
          </w:tcPr>
          <w:p w14:paraId="0E625C59" w14:textId="77777777" w:rsidR="00F12B29" w:rsidRPr="003C6406" w:rsidRDefault="00F12B29" w:rsidP="00874B2D">
            <w:pPr>
              <w:spacing w:line="162" w:lineRule="exact"/>
              <w:ind w:right="56"/>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1277" w:type="dxa"/>
          </w:tcPr>
          <w:p w14:paraId="6E7D7B33" w14:textId="77777777" w:rsidR="00F12B29" w:rsidRPr="003C6406" w:rsidRDefault="00F12B29" w:rsidP="00874B2D">
            <w:pPr>
              <w:spacing w:line="162" w:lineRule="exact"/>
              <w:ind w:right="58"/>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6.748.603.726</w:t>
            </w:r>
          </w:p>
        </w:tc>
      </w:tr>
      <w:tr w:rsidR="00F12B29" w:rsidRPr="003C6406" w14:paraId="7D52A57F" w14:textId="77777777" w:rsidTr="00874B2D">
        <w:trPr>
          <w:trHeight w:val="186"/>
        </w:trPr>
        <w:tc>
          <w:tcPr>
            <w:tcW w:w="1047" w:type="dxa"/>
            <w:shd w:val="clear" w:color="auto" w:fill="FFF1CC"/>
          </w:tcPr>
          <w:p w14:paraId="2A8EA7AE" w14:textId="77777777" w:rsidR="00F12B29" w:rsidRPr="003C6406" w:rsidRDefault="00F12B29" w:rsidP="00874B2D">
            <w:pPr>
              <w:spacing w:line="167" w:lineRule="exact"/>
              <w:ind w:left="71"/>
              <w:rPr>
                <w:rFonts w:ascii="Times New Roman" w:eastAsia="Times New Roman" w:hAnsi="Times New Roman" w:cs="Times New Roman"/>
                <w:sz w:val="16"/>
              </w:rPr>
            </w:pPr>
            <w:r w:rsidRPr="003C6406">
              <w:rPr>
                <w:rFonts w:ascii="Times New Roman" w:eastAsia="Times New Roman" w:hAnsi="Times New Roman" w:cs="Times New Roman"/>
                <w:spacing w:val="-2"/>
                <w:sz w:val="16"/>
              </w:rPr>
              <w:t>Nacionales</w:t>
            </w:r>
          </w:p>
        </w:tc>
        <w:tc>
          <w:tcPr>
            <w:tcW w:w="437" w:type="dxa"/>
            <w:shd w:val="clear" w:color="auto" w:fill="FFF1CC"/>
          </w:tcPr>
          <w:p w14:paraId="3DC38EFC" w14:textId="77777777" w:rsidR="00F12B29" w:rsidRPr="003C6406" w:rsidRDefault="00F12B29" w:rsidP="00874B2D">
            <w:pPr>
              <w:spacing w:line="167" w:lineRule="exact"/>
              <w:ind w:left="11" w:right="11"/>
              <w:jc w:val="center"/>
              <w:rPr>
                <w:rFonts w:ascii="Times New Roman" w:eastAsia="Times New Roman" w:hAnsi="Times New Roman" w:cs="Times New Roman"/>
                <w:sz w:val="16"/>
              </w:rPr>
            </w:pPr>
            <w:r w:rsidRPr="003C6406">
              <w:rPr>
                <w:rFonts w:ascii="Times New Roman" w:eastAsia="Times New Roman" w:hAnsi="Times New Roman" w:cs="Times New Roman"/>
                <w:spacing w:val="-5"/>
                <w:sz w:val="16"/>
              </w:rPr>
              <w:t>PJ</w:t>
            </w:r>
          </w:p>
        </w:tc>
        <w:tc>
          <w:tcPr>
            <w:tcW w:w="408" w:type="dxa"/>
            <w:shd w:val="clear" w:color="auto" w:fill="FFF1CC"/>
          </w:tcPr>
          <w:p w14:paraId="12512C0C" w14:textId="77777777" w:rsidR="00F12B29" w:rsidRPr="003C6406" w:rsidRDefault="00F12B29" w:rsidP="00874B2D">
            <w:pPr>
              <w:spacing w:line="167" w:lineRule="exact"/>
              <w:ind w:left="12" w:right="12"/>
              <w:jc w:val="center"/>
              <w:rPr>
                <w:rFonts w:ascii="Times New Roman" w:eastAsia="Times New Roman" w:hAnsi="Times New Roman" w:cs="Times New Roman"/>
                <w:sz w:val="16"/>
              </w:rPr>
            </w:pPr>
            <w:r w:rsidRPr="003C6406">
              <w:rPr>
                <w:rFonts w:ascii="Times New Roman" w:eastAsia="Times New Roman" w:hAnsi="Times New Roman" w:cs="Times New Roman"/>
                <w:spacing w:val="-10"/>
                <w:sz w:val="16"/>
              </w:rPr>
              <w:t>8</w:t>
            </w:r>
          </w:p>
        </w:tc>
        <w:tc>
          <w:tcPr>
            <w:tcW w:w="1224" w:type="dxa"/>
            <w:shd w:val="clear" w:color="auto" w:fill="FFF1CC"/>
          </w:tcPr>
          <w:p w14:paraId="4F137B4F" w14:textId="77777777" w:rsidR="00F12B29" w:rsidRPr="003C6406" w:rsidRDefault="00F12B29" w:rsidP="00874B2D">
            <w:pPr>
              <w:spacing w:line="167" w:lineRule="exact"/>
              <w:ind w:right="63"/>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408.774.586</w:t>
            </w:r>
          </w:p>
        </w:tc>
        <w:tc>
          <w:tcPr>
            <w:tcW w:w="1277" w:type="dxa"/>
            <w:shd w:val="clear" w:color="auto" w:fill="FFF1CC"/>
          </w:tcPr>
          <w:p w14:paraId="396E7352" w14:textId="77777777" w:rsidR="00F12B29" w:rsidRPr="003C6406" w:rsidRDefault="00F12B29" w:rsidP="00874B2D">
            <w:pPr>
              <w:spacing w:line="167" w:lineRule="exact"/>
              <w:ind w:right="61"/>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1272" w:type="dxa"/>
            <w:shd w:val="clear" w:color="auto" w:fill="FFF1CC"/>
          </w:tcPr>
          <w:p w14:paraId="5D4AE0A9" w14:textId="77777777" w:rsidR="00F12B29" w:rsidRPr="003C6406" w:rsidRDefault="00F12B29" w:rsidP="00874B2D">
            <w:pPr>
              <w:spacing w:line="167" w:lineRule="exact"/>
              <w:ind w:right="63"/>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506.936.601</w:t>
            </w:r>
          </w:p>
        </w:tc>
        <w:tc>
          <w:tcPr>
            <w:tcW w:w="567" w:type="dxa"/>
            <w:shd w:val="clear" w:color="auto" w:fill="FFF1CC"/>
          </w:tcPr>
          <w:p w14:paraId="1C99A55D" w14:textId="77777777" w:rsidR="00F12B29" w:rsidRPr="003C6406" w:rsidRDefault="00F12B29" w:rsidP="00874B2D">
            <w:pPr>
              <w:spacing w:line="167" w:lineRule="exact"/>
              <w:ind w:right="57"/>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1138" w:type="dxa"/>
            <w:shd w:val="clear" w:color="auto" w:fill="FFF1CC"/>
          </w:tcPr>
          <w:p w14:paraId="4D699ED3" w14:textId="77777777" w:rsidR="00F12B29" w:rsidRPr="003C6406" w:rsidRDefault="00F12B29" w:rsidP="00874B2D">
            <w:pPr>
              <w:spacing w:line="167" w:lineRule="exact"/>
              <w:ind w:right="61"/>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706" w:type="dxa"/>
            <w:shd w:val="clear" w:color="auto" w:fill="FFF1CC"/>
          </w:tcPr>
          <w:p w14:paraId="67FEEDC6" w14:textId="77777777" w:rsidR="00F12B29" w:rsidRPr="003C6406" w:rsidRDefault="00F12B29" w:rsidP="00874B2D">
            <w:pPr>
              <w:spacing w:line="167" w:lineRule="exact"/>
              <w:ind w:right="56"/>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1277" w:type="dxa"/>
          </w:tcPr>
          <w:p w14:paraId="39F4BF10" w14:textId="77777777" w:rsidR="00F12B29" w:rsidRPr="003C6406" w:rsidRDefault="00F12B29" w:rsidP="00874B2D">
            <w:pPr>
              <w:spacing w:line="167" w:lineRule="exact"/>
              <w:ind w:right="58"/>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915.711.188</w:t>
            </w:r>
          </w:p>
        </w:tc>
      </w:tr>
      <w:tr w:rsidR="00F12B29" w:rsidRPr="003C6406" w14:paraId="7F55DC9D" w14:textId="77777777" w:rsidTr="00874B2D">
        <w:trPr>
          <w:trHeight w:val="369"/>
        </w:trPr>
        <w:tc>
          <w:tcPr>
            <w:tcW w:w="1047" w:type="dxa"/>
          </w:tcPr>
          <w:p w14:paraId="66A3ED6C" w14:textId="77777777" w:rsidR="00F12B29" w:rsidRPr="003C6406" w:rsidRDefault="00F12B29" w:rsidP="00874B2D">
            <w:pPr>
              <w:spacing w:line="182" w:lineRule="exact"/>
              <w:ind w:left="71" w:right="71"/>
              <w:rPr>
                <w:rFonts w:ascii="Times New Roman" w:eastAsia="Times New Roman" w:hAnsi="Times New Roman" w:cs="Times New Roman"/>
                <w:b/>
                <w:sz w:val="16"/>
              </w:rPr>
            </w:pPr>
            <w:proofErr w:type="spellStart"/>
            <w:r w:rsidRPr="003C6406">
              <w:rPr>
                <w:rFonts w:ascii="Times New Roman" w:eastAsia="Times New Roman" w:hAnsi="Times New Roman" w:cs="Times New Roman"/>
                <w:b/>
                <w:spacing w:val="-2"/>
                <w:sz w:val="16"/>
              </w:rPr>
              <w:t>Administrati</w:t>
            </w:r>
            <w:proofErr w:type="spellEnd"/>
            <w:r w:rsidRPr="003C6406">
              <w:rPr>
                <w:rFonts w:ascii="Times New Roman" w:eastAsia="Times New Roman" w:hAnsi="Times New Roman" w:cs="Times New Roman"/>
                <w:b/>
                <w:spacing w:val="40"/>
                <w:sz w:val="16"/>
              </w:rPr>
              <w:t xml:space="preserve"> </w:t>
            </w:r>
            <w:r w:rsidRPr="003C6406">
              <w:rPr>
                <w:rFonts w:ascii="Times New Roman" w:eastAsia="Times New Roman" w:hAnsi="Times New Roman" w:cs="Times New Roman"/>
                <w:b/>
                <w:spacing w:val="-4"/>
                <w:sz w:val="16"/>
              </w:rPr>
              <w:t>vas</w:t>
            </w:r>
          </w:p>
        </w:tc>
        <w:tc>
          <w:tcPr>
            <w:tcW w:w="437" w:type="dxa"/>
          </w:tcPr>
          <w:p w14:paraId="39D844D7" w14:textId="77777777" w:rsidR="00F12B29" w:rsidRPr="003C6406" w:rsidRDefault="00F12B29" w:rsidP="00874B2D">
            <w:pPr>
              <w:rPr>
                <w:rFonts w:ascii="Times New Roman" w:eastAsia="Times New Roman" w:hAnsi="Times New Roman" w:cs="Times New Roman"/>
                <w:sz w:val="18"/>
              </w:rPr>
            </w:pPr>
          </w:p>
        </w:tc>
        <w:tc>
          <w:tcPr>
            <w:tcW w:w="408" w:type="dxa"/>
          </w:tcPr>
          <w:p w14:paraId="38D5C891" w14:textId="77777777" w:rsidR="00F12B29" w:rsidRPr="003C6406" w:rsidRDefault="00F12B29" w:rsidP="00874B2D">
            <w:pPr>
              <w:rPr>
                <w:rFonts w:ascii="Times New Roman" w:eastAsia="Times New Roman" w:hAnsi="Times New Roman" w:cs="Times New Roman"/>
                <w:sz w:val="18"/>
              </w:rPr>
            </w:pPr>
          </w:p>
        </w:tc>
        <w:tc>
          <w:tcPr>
            <w:tcW w:w="1224" w:type="dxa"/>
          </w:tcPr>
          <w:p w14:paraId="7C7C420E" w14:textId="77777777" w:rsidR="00F12B29" w:rsidRPr="003C6406" w:rsidRDefault="00F12B29" w:rsidP="00874B2D">
            <w:pPr>
              <w:spacing w:before="90"/>
              <w:ind w:right="64"/>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510.707.904.057</w:t>
            </w:r>
          </w:p>
        </w:tc>
        <w:tc>
          <w:tcPr>
            <w:tcW w:w="1277" w:type="dxa"/>
          </w:tcPr>
          <w:p w14:paraId="45FF1C0E" w14:textId="77777777" w:rsidR="00F12B29" w:rsidRPr="003C6406" w:rsidRDefault="00F12B29" w:rsidP="00874B2D">
            <w:pPr>
              <w:spacing w:before="90"/>
              <w:ind w:right="63"/>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350.104.205.551</w:t>
            </w:r>
          </w:p>
        </w:tc>
        <w:tc>
          <w:tcPr>
            <w:tcW w:w="1272" w:type="dxa"/>
          </w:tcPr>
          <w:p w14:paraId="66E4206C" w14:textId="77777777" w:rsidR="00F12B29" w:rsidRPr="003C6406" w:rsidRDefault="00F12B29" w:rsidP="00874B2D">
            <w:pPr>
              <w:spacing w:before="90"/>
              <w:ind w:right="63"/>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107.792.176.260</w:t>
            </w:r>
          </w:p>
        </w:tc>
        <w:tc>
          <w:tcPr>
            <w:tcW w:w="567" w:type="dxa"/>
          </w:tcPr>
          <w:p w14:paraId="58BCB92F" w14:textId="77777777" w:rsidR="00F12B29" w:rsidRPr="003C6406" w:rsidRDefault="00F12B29" w:rsidP="00874B2D">
            <w:pPr>
              <w:spacing w:before="90"/>
              <w:ind w:right="57"/>
              <w:jc w:val="right"/>
              <w:rPr>
                <w:rFonts w:ascii="Times New Roman" w:eastAsia="Times New Roman" w:hAnsi="Times New Roman" w:cs="Times New Roman"/>
                <w:b/>
                <w:sz w:val="16"/>
              </w:rPr>
            </w:pPr>
            <w:r w:rsidRPr="003C6406">
              <w:rPr>
                <w:rFonts w:ascii="Times New Roman" w:eastAsia="Times New Roman" w:hAnsi="Times New Roman" w:cs="Times New Roman"/>
                <w:b/>
                <w:spacing w:val="-10"/>
                <w:sz w:val="16"/>
              </w:rPr>
              <w:t>0</w:t>
            </w:r>
          </w:p>
        </w:tc>
        <w:tc>
          <w:tcPr>
            <w:tcW w:w="1138" w:type="dxa"/>
          </w:tcPr>
          <w:p w14:paraId="5B1913C5" w14:textId="77777777" w:rsidR="00F12B29" w:rsidRPr="003C6406" w:rsidRDefault="00F12B29" w:rsidP="00874B2D">
            <w:pPr>
              <w:spacing w:before="90"/>
              <w:ind w:right="63"/>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7.352.304.902</w:t>
            </w:r>
          </w:p>
        </w:tc>
        <w:tc>
          <w:tcPr>
            <w:tcW w:w="706" w:type="dxa"/>
          </w:tcPr>
          <w:p w14:paraId="6C184248" w14:textId="77777777" w:rsidR="00F12B29" w:rsidRPr="003C6406" w:rsidRDefault="00F12B29" w:rsidP="00874B2D">
            <w:pPr>
              <w:spacing w:before="90"/>
              <w:ind w:right="56"/>
              <w:jc w:val="right"/>
              <w:rPr>
                <w:rFonts w:ascii="Times New Roman" w:eastAsia="Times New Roman" w:hAnsi="Times New Roman" w:cs="Times New Roman"/>
                <w:b/>
                <w:sz w:val="16"/>
              </w:rPr>
            </w:pPr>
            <w:r w:rsidRPr="003C6406">
              <w:rPr>
                <w:rFonts w:ascii="Times New Roman" w:eastAsia="Times New Roman" w:hAnsi="Times New Roman" w:cs="Times New Roman"/>
                <w:b/>
                <w:spacing w:val="-10"/>
                <w:sz w:val="16"/>
              </w:rPr>
              <w:t>0</w:t>
            </w:r>
          </w:p>
        </w:tc>
        <w:tc>
          <w:tcPr>
            <w:tcW w:w="1277" w:type="dxa"/>
          </w:tcPr>
          <w:p w14:paraId="79B3BC90" w14:textId="77777777" w:rsidR="00F12B29" w:rsidRPr="003C6406" w:rsidRDefault="00F12B29" w:rsidP="00874B2D">
            <w:pPr>
              <w:spacing w:before="90"/>
              <w:ind w:right="58"/>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961.251.980.965</w:t>
            </w:r>
          </w:p>
        </w:tc>
      </w:tr>
      <w:tr w:rsidR="00F12B29" w:rsidRPr="003C6406" w14:paraId="71677303" w14:textId="77777777" w:rsidTr="00874B2D">
        <w:trPr>
          <w:trHeight w:val="364"/>
        </w:trPr>
        <w:tc>
          <w:tcPr>
            <w:tcW w:w="1047" w:type="dxa"/>
            <w:shd w:val="clear" w:color="auto" w:fill="FFF1CC"/>
          </w:tcPr>
          <w:p w14:paraId="1BFD806D" w14:textId="77777777" w:rsidR="00F12B29" w:rsidRPr="003C6406" w:rsidRDefault="00F12B29" w:rsidP="00874B2D">
            <w:pPr>
              <w:spacing w:before="90"/>
              <w:ind w:left="71"/>
              <w:rPr>
                <w:rFonts w:ascii="Times New Roman" w:eastAsia="Times New Roman" w:hAnsi="Times New Roman" w:cs="Times New Roman"/>
                <w:sz w:val="16"/>
              </w:rPr>
            </w:pPr>
            <w:r w:rsidRPr="003C6406">
              <w:rPr>
                <w:rFonts w:ascii="Times New Roman" w:eastAsia="Times New Roman" w:hAnsi="Times New Roman" w:cs="Times New Roman"/>
                <w:spacing w:val="-2"/>
                <w:sz w:val="16"/>
              </w:rPr>
              <w:t>Nacionales</w:t>
            </w:r>
          </w:p>
        </w:tc>
        <w:tc>
          <w:tcPr>
            <w:tcW w:w="437" w:type="dxa"/>
            <w:shd w:val="clear" w:color="auto" w:fill="FFF1CC"/>
          </w:tcPr>
          <w:p w14:paraId="6734A625" w14:textId="77777777" w:rsidR="00F12B29" w:rsidRPr="003C6406" w:rsidRDefault="00F12B29" w:rsidP="00874B2D">
            <w:pPr>
              <w:spacing w:before="90"/>
              <w:ind w:left="11" w:right="16"/>
              <w:jc w:val="center"/>
              <w:rPr>
                <w:rFonts w:ascii="Times New Roman" w:eastAsia="Times New Roman" w:hAnsi="Times New Roman" w:cs="Times New Roman"/>
                <w:sz w:val="16"/>
              </w:rPr>
            </w:pPr>
            <w:r w:rsidRPr="003C6406">
              <w:rPr>
                <w:rFonts w:ascii="Times New Roman" w:eastAsia="Times New Roman" w:hAnsi="Times New Roman" w:cs="Times New Roman"/>
                <w:spacing w:val="-5"/>
                <w:sz w:val="16"/>
              </w:rPr>
              <w:t>PN</w:t>
            </w:r>
          </w:p>
        </w:tc>
        <w:tc>
          <w:tcPr>
            <w:tcW w:w="408" w:type="dxa"/>
            <w:shd w:val="clear" w:color="auto" w:fill="FFF1CC"/>
          </w:tcPr>
          <w:p w14:paraId="69D6BD65" w14:textId="77777777" w:rsidR="00F12B29" w:rsidRPr="003C6406" w:rsidRDefault="00F12B29" w:rsidP="00874B2D">
            <w:pPr>
              <w:spacing w:line="183" w:lineRule="exact"/>
              <w:ind w:left="12" w:right="12"/>
              <w:jc w:val="center"/>
              <w:rPr>
                <w:rFonts w:ascii="Times New Roman" w:eastAsia="Times New Roman" w:hAnsi="Times New Roman" w:cs="Times New Roman"/>
                <w:sz w:val="16"/>
              </w:rPr>
            </w:pPr>
            <w:r w:rsidRPr="003C6406">
              <w:rPr>
                <w:rFonts w:ascii="Times New Roman" w:eastAsia="Times New Roman" w:hAnsi="Times New Roman" w:cs="Times New Roman"/>
                <w:spacing w:val="-5"/>
                <w:sz w:val="16"/>
              </w:rPr>
              <w:t>180</w:t>
            </w:r>
          </w:p>
          <w:p w14:paraId="6E2CB15E" w14:textId="77777777" w:rsidR="00F12B29" w:rsidRPr="003C6406" w:rsidRDefault="00F12B29" w:rsidP="00874B2D">
            <w:pPr>
              <w:spacing w:line="162" w:lineRule="exact"/>
              <w:ind w:left="12" w:right="12"/>
              <w:jc w:val="center"/>
              <w:rPr>
                <w:rFonts w:ascii="Times New Roman" w:eastAsia="Times New Roman" w:hAnsi="Times New Roman" w:cs="Times New Roman"/>
                <w:sz w:val="16"/>
              </w:rPr>
            </w:pPr>
            <w:r w:rsidRPr="003C6406">
              <w:rPr>
                <w:rFonts w:ascii="Times New Roman" w:eastAsia="Times New Roman" w:hAnsi="Times New Roman" w:cs="Times New Roman"/>
                <w:spacing w:val="-10"/>
                <w:sz w:val="16"/>
              </w:rPr>
              <w:t>5</w:t>
            </w:r>
          </w:p>
        </w:tc>
        <w:tc>
          <w:tcPr>
            <w:tcW w:w="1224" w:type="dxa"/>
            <w:shd w:val="clear" w:color="auto" w:fill="FFF1CC"/>
          </w:tcPr>
          <w:p w14:paraId="439D4FA5" w14:textId="77777777" w:rsidR="00F12B29" w:rsidRPr="003C6406" w:rsidRDefault="00F12B29" w:rsidP="00874B2D">
            <w:pPr>
              <w:spacing w:before="90"/>
              <w:ind w:right="64"/>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422.257.815.278</w:t>
            </w:r>
          </w:p>
        </w:tc>
        <w:tc>
          <w:tcPr>
            <w:tcW w:w="1277" w:type="dxa"/>
            <w:shd w:val="clear" w:color="auto" w:fill="FFF1CC"/>
          </w:tcPr>
          <w:p w14:paraId="05054762" w14:textId="77777777" w:rsidR="00F12B29" w:rsidRPr="003C6406" w:rsidRDefault="00F12B29" w:rsidP="00874B2D">
            <w:pPr>
              <w:spacing w:before="90"/>
              <w:ind w:right="63"/>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348.793.979.324</w:t>
            </w:r>
          </w:p>
        </w:tc>
        <w:tc>
          <w:tcPr>
            <w:tcW w:w="1272" w:type="dxa"/>
            <w:shd w:val="clear" w:color="auto" w:fill="FFF1CC"/>
          </w:tcPr>
          <w:p w14:paraId="3690374B" w14:textId="77777777" w:rsidR="00F12B29" w:rsidRPr="003C6406" w:rsidRDefault="00F12B29" w:rsidP="00874B2D">
            <w:pPr>
              <w:spacing w:before="90"/>
              <w:ind w:right="61"/>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567" w:type="dxa"/>
            <w:shd w:val="clear" w:color="auto" w:fill="FFF1CC"/>
          </w:tcPr>
          <w:p w14:paraId="55A61708" w14:textId="77777777" w:rsidR="00F12B29" w:rsidRPr="003C6406" w:rsidRDefault="00F12B29" w:rsidP="00874B2D">
            <w:pPr>
              <w:spacing w:before="90"/>
              <w:ind w:right="57"/>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1138" w:type="dxa"/>
            <w:shd w:val="clear" w:color="auto" w:fill="FFF1CC"/>
          </w:tcPr>
          <w:p w14:paraId="5FCE5F20" w14:textId="77777777" w:rsidR="00F12B29" w:rsidRPr="003C6406" w:rsidRDefault="00F12B29" w:rsidP="00874B2D">
            <w:pPr>
              <w:spacing w:before="90"/>
              <w:ind w:right="63"/>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7.352.304.902</w:t>
            </w:r>
          </w:p>
        </w:tc>
        <w:tc>
          <w:tcPr>
            <w:tcW w:w="706" w:type="dxa"/>
            <w:shd w:val="clear" w:color="auto" w:fill="FFF1CC"/>
          </w:tcPr>
          <w:p w14:paraId="0B244AEF" w14:textId="77777777" w:rsidR="00F12B29" w:rsidRPr="003C6406" w:rsidRDefault="00F12B29" w:rsidP="00874B2D">
            <w:pPr>
              <w:spacing w:before="90"/>
              <w:ind w:right="56"/>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1277" w:type="dxa"/>
          </w:tcPr>
          <w:p w14:paraId="0A5B736A" w14:textId="77777777" w:rsidR="00F12B29" w:rsidRPr="003C6406" w:rsidRDefault="00F12B29" w:rsidP="00874B2D">
            <w:pPr>
              <w:spacing w:before="90"/>
              <w:ind w:right="58"/>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763.699.489.700</w:t>
            </w:r>
          </w:p>
        </w:tc>
      </w:tr>
      <w:tr w:rsidR="00F12B29" w:rsidRPr="003C6406" w14:paraId="4F2F1B20" w14:textId="77777777" w:rsidTr="00874B2D">
        <w:trPr>
          <w:trHeight w:val="186"/>
        </w:trPr>
        <w:tc>
          <w:tcPr>
            <w:tcW w:w="1047" w:type="dxa"/>
            <w:shd w:val="clear" w:color="auto" w:fill="FFF1CC"/>
          </w:tcPr>
          <w:p w14:paraId="28B41B33" w14:textId="77777777" w:rsidR="00F12B29" w:rsidRPr="003C6406" w:rsidRDefault="00F12B29" w:rsidP="00874B2D">
            <w:pPr>
              <w:spacing w:line="167" w:lineRule="exact"/>
              <w:ind w:left="71"/>
              <w:rPr>
                <w:rFonts w:ascii="Times New Roman" w:eastAsia="Times New Roman" w:hAnsi="Times New Roman" w:cs="Times New Roman"/>
                <w:sz w:val="16"/>
              </w:rPr>
            </w:pPr>
            <w:r w:rsidRPr="003C6406">
              <w:rPr>
                <w:rFonts w:ascii="Times New Roman" w:eastAsia="Times New Roman" w:hAnsi="Times New Roman" w:cs="Times New Roman"/>
                <w:spacing w:val="-2"/>
                <w:sz w:val="16"/>
              </w:rPr>
              <w:t>Nacionales</w:t>
            </w:r>
          </w:p>
        </w:tc>
        <w:tc>
          <w:tcPr>
            <w:tcW w:w="437" w:type="dxa"/>
            <w:shd w:val="clear" w:color="auto" w:fill="FFF1CC"/>
          </w:tcPr>
          <w:p w14:paraId="20843697" w14:textId="77777777" w:rsidR="00F12B29" w:rsidRPr="003C6406" w:rsidRDefault="00F12B29" w:rsidP="00874B2D">
            <w:pPr>
              <w:spacing w:line="167" w:lineRule="exact"/>
              <w:ind w:left="11" w:right="11"/>
              <w:jc w:val="center"/>
              <w:rPr>
                <w:rFonts w:ascii="Times New Roman" w:eastAsia="Times New Roman" w:hAnsi="Times New Roman" w:cs="Times New Roman"/>
                <w:sz w:val="16"/>
              </w:rPr>
            </w:pPr>
            <w:r w:rsidRPr="003C6406">
              <w:rPr>
                <w:rFonts w:ascii="Times New Roman" w:eastAsia="Times New Roman" w:hAnsi="Times New Roman" w:cs="Times New Roman"/>
                <w:spacing w:val="-5"/>
                <w:sz w:val="16"/>
              </w:rPr>
              <w:t>PJ</w:t>
            </w:r>
          </w:p>
        </w:tc>
        <w:tc>
          <w:tcPr>
            <w:tcW w:w="408" w:type="dxa"/>
            <w:shd w:val="clear" w:color="auto" w:fill="FFF1CC"/>
          </w:tcPr>
          <w:p w14:paraId="0B2F0824" w14:textId="77777777" w:rsidR="00F12B29" w:rsidRPr="003C6406" w:rsidRDefault="00F12B29" w:rsidP="00874B2D">
            <w:pPr>
              <w:spacing w:line="167" w:lineRule="exact"/>
              <w:ind w:left="12" w:right="12"/>
              <w:jc w:val="center"/>
              <w:rPr>
                <w:rFonts w:ascii="Times New Roman" w:eastAsia="Times New Roman" w:hAnsi="Times New Roman" w:cs="Times New Roman"/>
                <w:sz w:val="16"/>
              </w:rPr>
            </w:pPr>
            <w:r w:rsidRPr="003C6406">
              <w:rPr>
                <w:rFonts w:ascii="Times New Roman" w:eastAsia="Times New Roman" w:hAnsi="Times New Roman" w:cs="Times New Roman"/>
                <w:spacing w:val="-5"/>
                <w:sz w:val="16"/>
              </w:rPr>
              <w:t>200</w:t>
            </w:r>
          </w:p>
        </w:tc>
        <w:tc>
          <w:tcPr>
            <w:tcW w:w="1224" w:type="dxa"/>
            <w:shd w:val="clear" w:color="auto" w:fill="FFF1CC"/>
          </w:tcPr>
          <w:p w14:paraId="2657F2EB" w14:textId="77777777" w:rsidR="00F12B29" w:rsidRPr="003C6406" w:rsidRDefault="00F12B29" w:rsidP="00874B2D">
            <w:pPr>
              <w:spacing w:line="167" w:lineRule="exact"/>
              <w:ind w:right="64"/>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88.450.088.779</w:t>
            </w:r>
          </w:p>
        </w:tc>
        <w:tc>
          <w:tcPr>
            <w:tcW w:w="1277" w:type="dxa"/>
            <w:shd w:val="clear" w:color="auto" w:fill="FFF1CC"/>
          </w:tcPr>
          <w:p w14:paraId="170EF0CC" w14:textId="77777777" w:rsidR="00F12B29" w:rsidRPr="003C6406" w:rsidRDefault="00F12B29" w:rsidP="00874B2D">
            <w:pPr>
              <w:spacing w:line="167" w:lineRule="exact"/>
              <w:ind w:right="63"/>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1.310.226.227</w:t>
            </w:r>
          </w:p>
        </w:tc>
        <w:tc>
          <w:tcPr>
            <w:tcW w:w="1272" w:type="dxa"/>
            <w:shd w:val="clear" w:color="auto" w:fill="FFF1CC"/>
          </w:tcPr>
          <w:p w14:paraId="33388A44" w14:textId="77777777" w:rsidR="00F12B29" w:rsidRPr="003C6406" w:rsidRDefault="00F12B29" w:rsidP="00874B2D">
            <w:pPr>
              <w:spacing w:line="167" w:lineRule="exact"/>
              <w:ind w:right="63"/>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107.792.176.260</w:t>
            </w:r>
          </w:p>
        </w:tc>
        <w:tc>
          <w:tcPr>
            <w:tcW w:w="567" w:type="dxa"/>
            <w:shd w:val="clear" w:color="auto" w:fill="FFF1CC"/>
          </w:tcPr>
          <w:p w14:paraId="1B1D2979" w14:textId="77777777" w:rsidR="00F12B29" w:rsidRPr="003C6406" w:rsidRDefault="00F12B29" w:rsidP="00874B2D">
            <w:pPr>
              <w:spacing w:line="167" w:lineRule="exact"/>
              <w:ind w:right="57"/>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1138" w:type="dxa"/>
            <w:shd w:val="clear" w:color="auto" w:fill="FFF1CC"/>
          </w:tcPr>
          <w:p w14:paraId="48CCC778" w14:textId="77777777" w:rsidR="00F12B29" w:rsidRPr="003C6406" w:rsidRDefault="00F12B29" w:rsidP="00874B2D">
            <w:pPr>
              <w:spacing w:line="167" w:lineRule="exact"/>
              <w:ind w:right="61"/>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706" w:type="dxa"/>
            <w:shd w:val="clear" w:color="auto" w:fill="FFF1CC"/>
          </w:tcPr>
          <w:p w14:paraId="730D2F7E" w14:textId="77777777" w:rsidR="00F12B29" w:rsidRPr="003C6406" w:rsidRDefault="00F12B29" w:rsidP="00874B2D">
            <w:pPr>
              <w:spacing w:line="167" w:lineRule="exact"/>
              <w:ind w:right="56"/>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1277" w:type="dxa"/>
          </w:tcPr>
          <w:p w14:paraId="5BE3DA00" w14:textId="77777777" w:rsidR="00F12B29" w:rsidRPr="003C6406" w:rsidRDefault="00F12B29" w:rsidP="00874B2D">
            <w:pPr>
              <w:spacing w:line="167" w:lineRule="exact"/>
              <w:ind w:right="58"/>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197.552.491.266</w:t>
            </w:r>
          </w:p>
        </w:tc>
      </w:tr>
      <w:tr w:rsidR="00F12B29" w:rsidRPr="003C6406" w14:paraId="647E9AE3" w14:textId="77777777" w:rsidTr="00874B2D">
        <w:trPr>
          <w:trHeight w:val="182"/>
        </w:trPr>
        <w:tc>
          <w:tcPr>
            <w:tcW w:w="1047" w:type="dxa"/>
          </w:tcPr>
          <w:p w14:paraId="5D306E65" w14:textId="77777777" w:rsidR="00F12B29" w:rsidRPr="003C6406" w:rsidRDefault="00F12B29" w:rsidP="00874B2D">
            <w:pPr>
              <w:spacing w:line="162" w:lineRule="exact"/>
              <w:ind w:left="71"/>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Laborales</w:t>
            </w:r>
          </w:p>
        </w:tc>
        <w:tc>
          <w:tcPr>
            <w:tcW w:w="437" w:type="dxa"/>
          </w:tcPr>
          <w:p w14:paraId="2607F561" w14:textId="77777777" w:rsidR="00F12B29" w:rsidRPr="003C6406" w:rsidRDefault="00F12B29" w:rsidP="00874B2D">
            <w:pPr>
              <w:rPr>
                <w:rFonts w:ascii="Times New Roman" w:eastAsia="Times New Roman" w:hAnsi="Times New Roman" w:cs="Times New Roman"/>
                <w:sz w:val="12"/>
              </w:rPr>
            </w:pPr>
          </w:p>
        </w:tc>
        <w:tc>
          <w:tcPr>
            <w:tcW w:w="408" w:type="dxa"/>
          </w:tcPr>
          <w:p w14:paraId="1A5D582B" w14:textId="77777777" w:rsidR="00F12B29" w:rsidRPr="003C6406" w:rsidRDefault="00F12B29" w:rsidP="00874B2D">
            <w:pPr>
              <w:rPr>
                <w:rFonts w:ascii="Times New Roman" w:eastAsia="Times New Roman" w:hAnsi="Times New Roman" w:cs="Times New Roman"/>
                <w:sz w:val="12"/>
              </w:rPr>
            </w:pPr>
          </w:p>
        </w:tc>
        <w:tc>
          <w:tcPr>
            <w:tcW w:w="1224" w:type="dxa"/>
          </w:tcPr>
          <w:p w14:paraId="0A0C1981" w14:textId="77777777" w:rsidR="00F12B29" w:rsidRPr="003C6406" w:rsidRDefault="00F12B29" w:rsidP="00874B2D">
            <w:pPr>
              <w:spacing w:line="162" w:lineRule="exact"/>
              <w:ind w:right="64"/>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7.840.439.917</w:t>
            </w:r>
          </w:p>
        </w:tc>
        <w:tc>
          <w:tcPr>
            <w:tcW w:w="1277" w:type="dxa"/>
          </w:tcPr>
          <w:p w14:paraId="0D3B1FF7" w14:textId="77777777" w:rsidR="00F12B29" w:rsidRPr="003C6406" w:rsidRDefault="00F12B29" w:rsidP="00874B2D">
            <w:pPr>
              <w:spacing w:line="162" w:lineRule="exact"/>
              <w:ind w:right="63"/>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249.595.401</w:t>
            </w:r>
          </w:p>
        </w:tc>
        <w:tc>
          <w:tcPr>
            <w:tcW w:w="1272" w:type="dxa"/>
          </w:tcPr>
          <w:p w14:paraId="3045FFC1" w14:textId="77777777" w:rsidR="00F12B29" w:rsidRPr="003C6406" w:rsidRDefault="00F12B29" w:rsidP="00874B2D">
            <w:pPr>
              <w:spacing w:line="162" w:lineRule="exact"/>
              <w:ind w:right="61"/>
              <w:jc w:val="right"/>
              <w:rPr>
                <w:rFonts w:ascii="Times New Roman" w:eastAsia="Times New Roman" w:hAnsi="Times New Roman" w:cs="Times New Roman"/>
                <w:b/>
                <w:sz w:val="16"/>
              </w:rPr>
            </w:pPr>
            <w:r w:rsidRPr="003C6406">
              <w:rPr>
                <w:rFonts w:ascii="Times New Roman" w:eastAsia="Times New Roman" w:hAnsi="Times New Roman" w:cs="Times New Roman"/>
                <w:b/>
                <w:spacing w:val="-10"/>
                <w:sz w:val="16"/>
              </w:rPr>
              <w:t>0</w:t>
            </w:r>
          </w:p>
        </w:tc>
        <w:tc>
          <w:tcPr>
            <w:tcW w:w="567" w:type="dxa"/>
          </w:tcPr>
          <w:p w14:paraId="08714B5C" w14:textId="77777777" w:rsidR="00F12B29" w:rsidRPr="003C6406" w:rsidRDefault="00F12B29" w:rsidP="00874B2D">
            <w:pPr>
              <w:spacing w:line="162" w:lineRule="exact"/>
              <w:ind w:right="57"/>
              <w:jc w:val="right"/>
              <w:rPr>
                <w:rFonts w:ascii="Times New Roman" w:eastAsia="Times New Roman" w:hAnsi="Times New Roman" w:cs="Times New Roman"/>
                <w:b/>
                <w:sz w:val="16"/>
              </w:rPr>
            </w:pPr>
            <w:r w:rsidRPr="003C6406">
              <w:rPr>
                <w:rFonts w:ascii="Times New Roman" w:eastAsia="Times New Roman" w:hAnsi="Times New Roman" w:cs="Times New Roman"/>
                <w:b/>
                <w:spacing w:val="-10"/>
                <w:sz w:val="16"/>
              </w:rPr>
              <w:t>0</w:t>
            </w:r>
          </w:p>
        </w:tc>
        <w:tc>
          <w:tcPr>
            <w:tcW w:w="1138" w:type="dxa"/>
          </w:tcPr>
          <w:p w14:paraId="7D64BD65" w14:textId="77777777" w:rsidR="00F12B29" w:rsidRPr="003C6406" w:rsidRDefault="00F12B29" w:rsidP="00874B2D">
            <w:pPr>
              <w:spacing w:line="162" w:lineRule="exact"/>
              <w:ind w:right="63"/>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558.485.082</w:t>
            </w:r>
          </w:p>
        </w:tc>
        <w:tc>
          <w:tcPr>
            <w:tcW w:w="706" w:type="dxa"/>
          </w:tcPr>
          <w:p w14:paraId="1CC2B5A4" w14:textId="77777777" w:rsidR="00F12B29" w:rsidRPr="003C6406" w:rsidRDefault="00F12B29" w:rsidP="00874B2D">
            <w:pPr>
              <w:spacing w:line="162" w:lineRule="exact"/>
              <w:ind w:right="56"/>
              <w:jc w:val="right"/>
              <w:rPr>
                <w:rFonts w:ascii="Times New Roman" w:eastAsia="Times New Roman" w:hAnsi="Times New Roman" w:cs="Times New Roman"/>
                <w:b/>
                <w:sz w:val="16"/>
              </w:rPr>
            </w:pPr>
            <w:r w:rsidRPr="003C6406">
              <w:rPr>
                <w:rFonts w:ascii="Times New Roman" w:eastAsia="Times New Roman" w:hAnsi="Times New Roman" w:cs="Times New Roman"/>
                <w:b/>
                <w:spacing w:val="-10"/>
                <w:sz w:val="16"/>
              </w:rPr>
              <w:t>0</w:t>
            </w:r>
          </w:p>
        </w:tc>
        <w:tc>
          <w:tcPr>
            <w:tcW w:w="1277" w:type="dxa"/>
          </w:tcPr>
          <w:p w14:paraId="74BF286C" w14:textId="77777777" w:rsidR="00F12B29" w:rsidRPr="003C6406" w:rsidRDefault="00F12B29" w:rsidP="00874B2D">
            <w:pPr>
              <w:spacing w:line="162" w:lineRule="exact"/>
              <w:ind w:right="58"/>
              <w:jc w:val="right"/>
              <w:rPr>
                <w:rFonts w:ascii="Times New Roman" w:eastAsia="Times New Roman" w:hAnsi="Times New Roman" w:cs="Times New Roman"/>
                <w:b/>
                <w:sz w:val="16"/>
              </w:rPr>
            </w:pPr>
            <w:r w:rsidRPr="003C6406">
              <w:rPr>
                <w:rFonts w:ascii="Times New Roman" w:eastAsia="Times New Roman" w:hAnsi="Times New Roman" w:cs="Times New Roman"/>
                <w:b/>
                <w:spacing w:val="-2"/>
                <w:sz w:val="16"/>
              </w:rPr>
              <w:t>7.531.550.236</w:t>
            </w:r>
          </w:p>
        </w:tc>
      </w:tr>
      <w:tr w:rsidR="00F12B29" w:rsidRPr="003C6406" w14:paraId="0EDD5595" w14:textId="77777777" w:rsidTr="00874B2D">
        <w:trPr>
          <w:trHeight w:val="186"/>
        </w:trPr>
        <w:tc>
          <w:tcPr>
            <w:tcW w:w="1047" w:type="dxa"/>
            <w:shd w:val="clear" w:color="auto" w:fill="FFF1CC"/>
          </w:tcPr>
          <w:p w14:paraId="6808E6C8" w14:textId="77777777" w:rsidR="00F12B29" w:rsidRPr="003C6406" w:rsidRDefault="00F12B29" w:rsidP="00874B2D">
            <w:pPr>
              <w:spacing w:line="167" w:lineRule="exact"/>
              <w:ind w:left="71"/>
              <w:rPr>
                <w:rFonts w:ascii="Times New Roman" w:eastAsia="Times New Roman" w:hAnsi="Times New Roman" w:cs="Times New Roman"/>
                <w:sz w:val="16"/>
              </w:rPr>
            </w:pPr>
            <w:r w:rsidRPr="003C6406">
              <w:rPr>
                <w:rFonts w:ascii="Times New Roman" w:eastAsia="Times New Roman" w:hAnsi="Times New Roman" w:cs="Times New Roman"/>
                <w:spacing w:val="-2"/>
                <w:sz w:val="16"/>
              </w:rPr>
              <w:t>Nacionales</w:t>
            </w:r>
          </w:p>
        </w:tc>
        <w:tc>
          <w:tcPr>
            <w:tcW w:w="437" w:type="dxa"/>
            <w:shd w:val="clear" w:color="auto" w:fill="FFF1CC"/>
          </w:tcPr>
          <w:p w14:paraId="388A6B36" w14:textId="77777777" w:rsidR="00F12B29" w:rsidRPr="003C6406" w:rsidRDefault="00F12B29" w:rsidP="00874B2D">
            <w:pPr>
              <w:spacing w:line="167" w:lineRule="exact"/>
              <w:ind w:left="11" w:right="16"/>
              <w:jc w:val="center"/>
              <w:rPr>
                <w:rFonts w:ascii="Times New Roman" w:eastAsia="Times New Roman" w:hAnsi="Times New Roman" w:cs="Times New Roman"/>
                <w:sz w:val="16"/>
              </w:rPr>
            </w:pPr>
            <w:r w:rsidRPr="003C6406">
              <w:rPr>
                <w:rFonts w:ascii="Times New Roman" w:eastAsia="Times New Roman" w:hAnsi="Times New Roman" w:cs="Times New Roman"/>
                <w:spacing w:val="-5"/>
                <w:sz w:val="16"/>
              </w:rPr>
              <w:t>PN</w:t>
            </w:r>
          </w:p>
        </w:tc>
        <w:tc>
          <w:tcPr>
            <w:tcW w:w="408" w:type="dxa"/>
            <w:shd w:val="clear" w:color="auto" w:fill="FFF1CC"/>
          </w:tcPr>
          <w:p w14:paraId="313FC751" w14:textId="77777777" w:rsidR="00F12B29" w:rsidRPr="003C6406" w:rsidRDefault="00F12B29" w:rsidP="00874B2D">
            <w:pPr>
              <w:spacing w:line="167" w:lineRule="exact"/>
              <w:ind w:left="12" w:right="7"/>
              <w:jc w:val="center"/>
              <w:rPr>
                <w:rFonts w:ascii="Times New Roman" w:eastAsia="Times New Roman" w:hAnsi="Times New Roman" w:cs="Times New Roman"/>
                <w:sz w:val="16"/>
              </w:rPr>
            </w:pPr>
            <w:r w:rsidRPr="003C6406">
              <w:rPr>
                <w:rFonts w:ascii="Times New Roman" w:eastAsia="Times New Roman" w:hAnsi="Times New Roman" w:cs="Times New Roman"/>
                <w:spacing w:val="-5"/>
                <w:sz w:val="16"/>
              </w:rPr>
              <w:t>62</w:t>
            </w:r>
          </w:p>
        </w:tc>
        <w:tc>
          <w:tcPr>
            <w:tcW w:w="1224" w:type="dxa"/>
            <w:shd w:val="clear" w:color="auto" w:fill="FFF1CC"/>
          </w:tcPr>
          <w:p w14:paraId="76CE39F3" w14:textId="77777777" w:rsidR="00F12B29" w:rsidRPr="003C6406" w:rsidRDefault="00F12B29" w:rsidP="00874B2D">
            <w:pPr>
              <w:spacing w:line="167" w:lineRule="exact"/>
              <w:ind w:right="64"/>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7.788.226.895</w:t>
            </w:r>
          </w:p>
        </w:tc>
        <w:tc>
          <w:tcPr>
            <w:tcW w:w="1277" w:type="dxa"/>
            <w:shd w:val="clear" w:color="auto" w:fill="FFF1CC"/>
          </w:tcPr>
          <w:p w14:paraId="60922313" w14:textId="77777777" w:rsidR="00F12B29" w:rsidRPr="003C6406" w:rsidRDefault="00F12B29" w:rsidP="00874B2D">
            <w:pPr>
              <w:spacing w:line="167" w:lineRule="exact"/>
              <w:ind w:right="63"/>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249.595.401</w:t>
            </w:r>
          </w:p>
        </w:tc>
        <w:tc>
          <w:tcPr>
            <w:tcW w:w="1272" w:type="dxa"/>
            <w:shd w:val="clear" w:color="auto" w:fill="FFF1CC"/>
          </w:tcPr>
          <w:p w14:paraId="61587D39" w14:textId="77777777" w:rsidR="00F12B29" w:rsidRPr="003C6406" w:rsidRDefault="00F12B29" w:rsidP="00874B2D">
            <w:pPr>
              <w:spacing w:line="167" w:lineRule="exact"/>
              <w:ind w:right="61"/>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567" w:type="dxa"/>
            <w:shd w:val="clear" w:color="auto" w:fill="FFF1CC"/>
          </w:tcPr>
          <w:p w14:paraId="1AC8CE13" w14:textId="77777777" w:rsidR="00F12B29" w:rsidRPr="003C6406" w:rsidRDefault="00F12B29" w:rsidP="00874B2D">
            <w:pPr>
              <w:spacing w:line="167" w:lineRule="exact"/>
              <w:ind w:right="57"/>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1138" w:type="dxa"/>
            <w:shd w:val="clear" w:color="auto" w:fill="FFF1CC"/>
          </w:tcPr>
          <w:p w14:paraId="249664A1" w14:textId="77777777" w:rsidR="00F12B29" w:rsidRPr="003C6406" w:rsidRDefault="00F12B29" w:rsidP="00874B2D">
            <w:pPr>
              <w:spacing w:line="167" w:lineRule="exact"/>
              <w:ind w:right="63"/>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512.582.736</w:t>
            </w:r>
          </w:p>
        </w:tc>
        <w:tc>
          <w:tcPr>
            <w:tcW w:w="706" w:type="dxa"/>
            <w:shd w:val="clear" w:color="auto" w:fill="FFF1CC"/>
          </w:tcPr>
          <w:p w14:paraId="389F3108" w14:textId="77777777" w:rsidR="00F12B29" w:rsidRPr="003C6406" w:rsidRDefault="00F12B29" w:rsidP="00874B2D">
            <w:pPr>
              <w:spacing w:line="167" w:lineRule="exact"/>
              <w:ind w:right="56"/>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1277" w:type="dxa"/>
          </w:tcPr>
          <w:p w14:paraId="4E28D0C1" w14:textId="77777777" w:rsidR="00F12B29" w:rsidRPr="003C6406" w:rsidRDefault="00F12B29" w:rsidP="00874B2D">
            <w:pPr>
              <w:spacing w:line="167" w:lineRule="exact"/>
              <w:ind w:right="58"/>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7.525.239.559</w:t>
            </w:r>
          </w:p>
        </w:tc>
      </w:tr>
      <w:tr w:rsidR="00F12B29" w:rsidRPr="003C6406" w14:paraId="455DF8AF" w14:textId="77777777" w:rsidTr="00874B2D">
        <w:trPr>
          <w:trHeight w:val="181"/>
        </w:trPr>
        <w:tc>
          <w:tcPr>
            <w:tcW w:w="1047" w:type="dxa"/>
            <w:shd w:val="clear" w:color="auto" w:fill="FFF1CC"/>
          </w:tcPr>
          <w:p w14:paraId="5C28E3F5" w14:textId="77777777" w:rsidR="00F12B29" w:rsidRPr="003C6406" w:rsidRDefault="00F12B29" w:rsidP="00874B2D">
            <w:pPr>
              <w:spacing w:line="162" w:lineRule="exact"/>
              <w:ind w:left="71"/>
              <w:rPr>
                <w:rFonts w:ascii="Times New Roman" w:eastAsia="Times New Roman" w:hAnsi="Times New Roman" w:cs="Times New Roman"/>
                <w:sz w:val="16"/>
              </w:rPr>
            </w:pPr>
            <w:r w:rsidRPr="003C6406">
              <w:rPr>
                <w:rFonts w:ascii="Times New Roman" w:eastAsia="Times New Roman" w:hAnsi="Times New Roman" w:cs="Times New Roman"/>
                <w:spacing w:val="-2"/>
                <w:sz w:val="16"/>
              </w:rPr>
              <w:t>Nacionales</w:t>
            </w:r>
          </w:p>
        </w:tc>
        <w:tc>
          <w:tcPr>
            <w:tcW w:w="437" w:type="dxa"/>
            <w:shd w:val="clear" w:color="auto" w:fill="FFF1CC"/>
          </w:tcPr>
          <w:p w14:paraId="27BE1C00" w14:textId="77777777" w:rsidR="00F12B29" w:rsidRPr="003C6406" w:rsidRDefault="00F12B29" w:rsidP="00874B2D">
            <w:pPr>
              <w:spacing w:line="162" w:lineRule="exact"/>
              <w:ind w:left="11" w:right="11"/>
              <w:jc w:val="center"/>
              <w:rPr>
                <w:rFonts w:ascii="Times New Roman" w:eastAsia="Times New Roman" w:hAnsi="Times New Roman" w:cs="Times New Roman"/>
                <w:sz w:val="16"/>
              </w:rPr>
            </w:pPr>
            <w:r w:rsidRPr="003C6406">
              <w:rPr>
                <w:rFonts w:ascii="Times New Roman" w:eastAsia="Times New Roman" w:hAnsi="Times New Roman" w:cs="Times New Roman"/>
                <w:spacing w:val="-5"/>
                <w:sz w:val="16"/>
              </w:rPr>
              <w:t>PJ</w:t>
            </w:r>
          </w:p>
        </w:tc>
        <w:tc>
          <w:tcPr>
            <w:tcW w:w="408" w:type="dxa"/>
            <w:shd w:val="clear" w:color="auto" w:fill="FFF1CC"/>
          </w:tcPr>
          <w:p w14:paraId="4344F85A" w14:textId="77777777" w:rsidR="00F12B29" w:rsidRPr="003C6406" w:rsidRDefault="00F12B29" w:rsidP="00874B2D">
            <w:pPr>
              <w:spacing w:line="162" w:lineRule="exact"/>
              <w:ind w:left="12" w:right="12"/>
              <w:jc w:val="center"/>
              <w:rPr>
                <w:rFonts w:ascii="Times New Roman" w:eastAsia="Times New Roman" w:hAnsi="Times New Roman" w:cs="Times New Roman"/>
                <w:sz w:val="16"/>
              </w:rPr>
            </w:pPr>
            <w:r w:rsidRPr="003C6406">
              <w:rPr>
                <w:rFonts w:ascii="Times New Roman" w:eastAsia="Times New Roman" w:hAnsi="Times New Roman" w:cs="Times New Roman"/>
                <w:spacing w:val="-10"/>
                <w:sz w:val="16"/>
              </w:rPr>
              <w:t>1</w:t>
            </w:r>
          </w:p>
        </w:tc>
        <w:tc>
          <w:tcPr>
            <w:tcW w:w="1224" w:type="dxa"/>
            <w:shd w:val="clear" w:color="auto" w:fill="FFF1CC"/>
          </w:tcPr>
          <w:p w14:paraId="47F8720E" w14:textId="77777777" w:rsidR="00F12B29" w:rsidRPr="003C6406" w:rsidRDefault="00F12B29" w:rsidP="00874B2D">
            <w:pPr>
              <w:spacing w:line="162" w:lineRule="exact"/>
              <w:ind w:right="63"/>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52.213.023</w:t>
            </w:r>
          </w:p>
        </w:tc>
        <w:tc>
          <w:tcPr>
            <w:tcW w:w="1277" w:type="dxa"/>
            <w:shd w:val="clear" w:color="auto" w:fill="FFF1CC"/>
          </w:tcPr>
          <w:p w14:paraId="213C695E" w14:textId="77777777" w:rsidR="00F12B29" w:rsidRPr="003C6406" w:rsidRDefault="00F12B29" w:rsidP="00874B2D">
            <w:pPr>
              <w:spacing w:line="162" w:lineRule="exact"/>
              <w:ind w:right="61"/>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1272" w:type="dxa"/>
            <w:shd w:val="clear" w:color="auto" w:fill="FFF1CC"/>
          </w:tcPr>
          <w:p w14:paraId="25A2EC4E" w14:textId="77777777" w:rsidR="00F12B29" w:rsidRPr="003C6406" w:rsidRDefault="00F12B29" w:rsidP="00874B2D">
            <w:pPr>
              <w:spacing w:line="162" w:lineRule="exact"/>
              <w:ind w:right="61"/>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567" w:type="dxa"/>
            <w:shd w:val="clear" w:color="auto" w:fill="FFF1CC"/>
          </w:tcPr>
          <w:p w14:paraId="765025CE" w14:textId="77777777" w:rsidR="00F12B29" w:rsidRPr="003C6406" w:rsidRDefault="00F12B29" w:rsidP="00874B2D">
            <w:pPr>
              <w:spacing w:line="162" w:lineRule="exact"/>
              <w:ind w:right="57"/>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1138" w:type="dxa"/>
            <w:shd w:val="clear" w:color="auto" w:fill="FFF1CC"/>
          </w:tcPr>
          <w:p w14:paraId="7BC735E3" w14:textId="77777777" w:rsidR="00F12B29" w:rsidRPr="003C6406" w:rsidRDefault="00F12B29" w:rsidP="00874B2D">
            <w:pPr>
              <w:spacing w:line="162" w:lineRule="exact"/>
              <w:ind w:right="62"/>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45.902.346</w:t>
            </w:r>
          </w:p>
        </w:tc>
        <w:tc>
          <w:tcPr>
            <w:tcW w:w="706" w:type="dxa"/>
            <w:shd w:val="clear" w:color="auto" w:fill="FFF1CC"/>
          </w:tcPr>
          <w:p w14:paraId="246B2E97" w14:textId="77777777" w:rsidR="00F12B29" w:rsidRPr="003C6406" w:rsidRDefault="00F12B29" w:rsidP="00874B2D">
            <w:pPr>
              <w:spacing w:line="162" w:lineRule="exact"/>
              <w:ind w:right="56"/>
              <w:jc w:val="right"/>
              <w:rPr>
                <w:rFonts w:ascii="Times New Roman" w:eastAsia="Times New Roman" w:hAnsi="Times New Roman" w:cs="Times New Roman"/>
                <w:sz w:val="16"/>
              </w:rPr>
            </w:pPr>
            <w:r w:rsidRPr="003C6406">
              <w:rPr>
                <w:rFonts w:ascii="Times New Roman" w:eastAsia="Times New Roman" w:hAnsi="Times New Roman" w:cs="Times New Roman"/>
                <w:spacing w:val="-10"/>
                <w:sz w:val="16"/>
              </w:rPr>
              <w:t>0</w:t>
            </w:r>
          </w:p>
        </w:tc>
        <w:tc>
          <w:tcPr>
            <w:tcW w:w="1277" w:type="dxa"/>
          </w:tcPr>
          <w:p w14:paraId="3EE72AB3" w14:textId="77777777" w:rsidR="00F12B29" w:rsidRPr="003C6406" w:rsidRDefault="00F12B29" w:rsidP="00874B2D">
            <w:pPr>
              <w:spacing w:line="162" w:lineRule="exact"/>
              <w:ind w:right="57"/>
              <w:jc w:val="right"/>
              <w:rPr>
                <w:rFonts w:ascii="Times New Roman" w:eastAsia="Times New Roman" w:hAnsi="Times New Roman" w:cs="Times New Roman"/>
                <w:sz w:val="16"/>
              </w:rPr>
            </w:pPr>
            <w:r w:rsidRPr="003C6406">
              <w:rPr>
                <w:rFonts w:ascii="Times New Roman" w:eastAsia="Times New Roman" w:hAnsi="Times New Roman" w:cs="Times New Roman"/>
                <w:spacing w:val="-2"/>
                <w:sz w:val="16"/>
              </w:rPr>
              <w:t>6.310.677</w:t>
            </w:r>
          </w:p>
        </w:tc>
      </w:tr>
    </w:tbl>
    <w:p w14:paraId="411A1B61" w14:textId="77777777" w:rsidR="00F12B29" w:rsidRDefault="00F12B29" w:rsidP="00F12B29">
      <w:pPr>
        <w:pStyle w:val="Textoindependiente"/>
        <w:ind w:right="-50"/>
        <w:jc w:val="both"/>
        <w:rPr>
          <w:b/>
          <w:sz w:val="28"/>
          <w:szCs w:val="28"/>
        </w:rPr>
      </w:pPr>
    </w:p>
    <w:p w14:paraId="21992EDC" w14:textId="77777777" w:rsidR="00F12B29" w:rsidRPr="003C6406" w:rsidRDefault="00F12B29" w:rsidP="00F12B29">
      <w:pPr>
        <w:pStyle w:val="Textoindependiente"/>
        <w:ind w:right="-50"/>
        <w:jc w:val="both"/>
        <w:rPr>
          <w:bCs/>
        </w:rPr>
      </w:pPr>
      <w:r w:rsidRPr="003C6406">
        <w:rPr>
          <w:b/>
        </w:rPr>
        <w:t>2701- Litigios y demandas:</w:t>
      </w:r>
      <w:r w:rsidRPr="003C6406">
        <w:rPr>
          <w:bCs/>
        </w:rPr>
        <w:t xml:space="preserve"> Se refleja el reconocimiento contable de la provisión de 1.983 procesos judiciales en contra del SENA cuantificados, el registro se realiza por el por el valor presente total de la pretensión de la demanda, cuando el resultado de la valoración del riesgo de pérdida del proceso se reconoce como una obligación PROBABLE, es decir el resultado de la valoración de riesgo de pérdida es mayor al 50.00%, reconociéndose como una probabilidad ALTA, conforme a lo establecido en la Resolución 01-02814 de 2023 “</w:t>
      </w:r>
      <w:r>
        <w:rPr>
          <w:bCs/>
        </w:rPr>
        <w:t>P</w:t>
      </w:r>
      <w:r w:rsidRPr="003C6406">
        <w:rPr>
          <w:bCs/>
        </w:rPr>
        <w:t>or la cual se adopta la metodología de reconocido valor técnico para el cálculo de la obligación contingente de los procesos judiciales, conciliaciones extrajudiciales y trámites arbitrales, que se adelanten en contra del Servicio Nacional de Aprendizaje SENA”.</w:t>
      </w:r>
    </w:p>
    <w:p w14:paraId="0CA76080" w14:textId="77777777" w:rsidR="00F12B29" w:rsidRPr="003C6406" w:rsidRDefault="00F12B29" w:rsidP="00F12B29">
      <w:pPr>
        <w:pStyle w:val="Textoindependiente"/>
        <w:ind w:right="-50"/>
        <w:jc w:val="both"/>
        <w:rPr>
          <w:bCs/>
        </w:rPr>
      </w:pPr>
    </w:p>
    <w:p w14:paraId="0C2DD948" w14:textId="77777777" w:rsidR="00F12B29" w:rsidRDefault="00F12B29" w:rsidP="00F12B29">
      <w:pPr>
        <w:pStyle w:val="Textoindependiente"/>
        <w:ind w:right="-50"/>
        <w:jc w:val="both"/>
        <w:rPr>
          <w:bCs/>
        </w:rPr>
      </w:pPr>
      <w:r w:rsidRPr="003C6406">
        <w:rPr>
          <w:bCs/>
        </w:rPr>
        <w:t xml:space="preserve">El SENA cuenta con la herramienta establecida por la Agencia Nacional de Defensa Jurídica del Estado para determinar el cálculo del valor de la obligación contingente de cada uno de los procesos judiciales en Contra de la Entidad, la cual es actualizada de forma mensual en las tasas del factor de indexación y la tasa de descuento por parte de la Agencia Nacional de Defensa Jurídica del Estado, el SENA realiza el reconocimiento de la actualización de la información de la obligación contingente y de los pasivos contingentes correspondientes a los procesos judiciales de la Entidad, de acuerdo a los resultados obtenidos en la herramienta </w:t>
      </w:r>
      <w:proofErr w:type="spellStart"/>
      <w:r w:rsidRPr="003C6406">
        <w:rPr>
          <w:bCs/>
        </w:rPr>
        <w:t>eKOGUI</w:t>
      </w:r>
      <w:proofErr w:type="spellEnd"/>
      <w:r w:rsidRPr="003C6406">
        <w:rPr>
          <w:bCs/>
        </w:rPr>
        <w:t xml:space="preserve"> los cuales son reflejados en el Informe Mensual de Defensa Judicial.</w:t>
      </w:r>
    </w:p>
    <w:p w14:paraId="55F55D45" w14:textId="77777777" w:rsidR="00F12B29" w:rsidRPr="003C6406" w:rsidRDefault="00F12B29" w:rsidP="00F12B29">
      <w:pPr>
        <w:pStyle w:val="Textoindependiente"/>
        <w:ind w:right="-50"/>
        <w:jc w:val="both"/>
        <w:rPr>
          <w:bCs/>
        </w:rPr>
      </w:pPr>
    </w:p>
    <w:p w14:paraId="41081029" w14:textId="77777777" w:rsidR="00F12B29" w:rsidRPr="003C6406" w:rsidRDefault="00F12B29" w:rsidP="00F12B29">
      <w:pPr>
        <w:pStyle w:val="Textoindependiente"/>
        <w:ind w:right="-50"/>
        <w:jc w:val="both"/>
        <w:rPr>
          <w:bCs/>
        </w:rPr>
      </w:pPr>
      <w:r w:rsidRPr="003C6406">
        <w:rPr>
          <w:bCs/>
        </w:rPr>
        <w:t xml:space="preserve">El registro contable de todos los procesos judiciales de la Entidad a nivel nacional se realiza de forma centralizada desde la Dirección General en cada una de las PCI (Posición catálogo Institucional) de las regionales, teniendo en cuenta la condición del proceso, jurisdicción procesal, utilizando cada NIT Genérico por Jurisdicción creado para este proceso </w:t>
      </w:r>
      <w:r w:rsidRPr="003C6406">
        <w:rPr>
          <w:bCs/>
        </w:rPr>
        <w:lastRenderedPageBreak/>
        <w:t>(Administrativo, Civil, Penal, Laboral, Otros) conforme a la información reflejada en el Informe Mensual de Defensa Judicial consolidado a nivel nacional siendo entregado por la Dirección Jurídica – Grupo de Procesos Judiciales y Conciliaciones a la Dirección Administrativa y Financiera – Grupo de Contabilidad, en el cual con corte al mes de Diciembre del 2024 refleja un total 2.084 procesos judiciales con una calificación de nivel de riesgo de pérdida del proceso ALTA, de los cuales 60 procesos se excluyen de la aplicación de la metodología por el tipo de acción del proceso, 41 procesos judiciales sin valor económico inicial y 1983 procesos judiciales cuantificados y reconocidos con provisión contable.</w:t>
      </w:r>
    </w:p>
    <w:p w14:paraId="6D60C48A" w14:textId="77777777" w:rsidR="00F12B29" w:rsidRDefault="00F12B29" w:rsidP="00F12B29">
      <w:pPr>
        <w:pStyle w:val="Textoindependiente"/>
        <w:ind w:right="-50"/>
        <w:jc w:val="both"/>
        <w:rPr>
          <w:b/>
          <w:sz w:val="28"/>
          <w:szCs w:val="28"/>
        </w:rPr>
      </w:pPr>
    </w:p>
    <w:p w14:paraId="3460E58F" w14:textId="77777777" w:rsidR="00F12B29" w:rsidRDefault="00F12B29" w:rsidP="00F12B29">
      <w:pPr>
        <w:pStyle w:val="Textoindependiente"/>
        <w:ind w:right="-50"/>
        <w:jc w:val="both"/>
        <w:rPr>
          <w:b/>
          <w:sz w:val="28"/>
          <w:szCs w:val="28"/>
        </w:rPr>
      </w:pPr>
      <w:r w:rsidRPr="0000355D">
        <w:rPr>
          <w:b/>
          <w:sz w:val="28"/>
          <w:szCs w:val="28"/>
        </w:rPr>
        <w:t>-Boletín de Deudores Morosos del Estado - BDME, enviado por su entidad a la Contaduría General de la Nación con corte al día 30 de noviembre de 202</w:t>
      </w:r>
      <w:r>
        <w:rPr>
          <w:b/>
          <w:sz w:val="28"/>
          <w:szCs w:val="28"/>
        </w:rPr>
        <w:t>4</w:t>
      </w:r>
      <w:r w:rsidRPr="0000355D">
        <w:rPr>
          <w:b/>
          <w:sz w:val="28"/>
          <w:szCs w:val="28"/>
        </w:rPr>
        <w:t>, favor informar lo siguiente:</w:t>
      </w:r>
    </w:p>
    <w:p w14:paraId="04536982" w14:textId="77777777" w:rsidR="00F12B29" w:rsidRDefault="00F12B29" w:rsidP="00F12B29">
      <w:pPr>
        <w:pStyle w:val="Textoindependiente"/>
        <w:ind w:right="-50"/>
        <w:jc w:val="both"/>
        <w:rPr>
          <w:b/>
          <w:sz w:val="28"/>
          <w:szCs w:val="28"/>
        </w:rPr>
      </w:pPr>
    </w:p>
    <w:p w14:paraId="0F034971" w14:textId="77777777" w:rsidR="00F12B29" w:rsidRPr="009B2CA9" w:rsidRDefault="00F12B29" w:rsidP="00F12B29">
      <w:pPr>
        <w:pStyle w:val="Textoindependiente"/>
        <w:ind w:left="-142" w:right="162"/>
        <w:jc w:val="center"/>
        <w:rPr>
          <w:b/>
        </w:rPr>
      </w:pPr>
      <w:r w:rsidRPr="009B2CA9">
        <w:rPr>
          <w:b/>
        </w:rPr>
        <w:t>Deudores Morosos del Estado del Nivel Nacional</w:t>
      </w:r>
    </w:p>
    <w:p w14:paraId="0C2523C9" w14:textId="77777777" w:rsidR="00F12B29" w:rsidRPr="009B2CA9" w:rsidRDefault="00F12B29" w:rsidP="00F12B29">
      <w:pPr>
        <w:pStyle w:val="Textoindependiente"/>
        <w:ind w:left="-142" w:right="162"/>
        <w:jc w:val="center"/>
        <w:rPr>
          <w:b/>
        </w:rPr>
      </w:pPr>
      <w:r w:rsidRPr="009B2CA9">
        <w:rPr>
          <w:b/>
        </w:rPr>
        <w:t>Noviembre 30 de 202</w:t>
      </w:r>
      <w:r>
        <w:rPr>
          <w:b/>
        </w:rPr>
        <w:t>4</w:t>
      </w:r>
    </w:p>
    <w:p w14:paraId="07DA7E2F" w14:textId="77777777" w:rsidR="00F12B29" w:rsidRDefault="00F12B29" w:rsidP="00F12B29">
      <w:pPr>
        <w:pStyle w:val="Textoindependiente"/>
        <w:ind w:left="-142" w:right="162"/>
        <w:jc w:val="center"/>
        <w:rPr>
          <w:b/>
        </w:rPr>
      </w:pPr>
      <w:r w:rsidRPr="009B2CA9">
        <w:rPr>
          <w:b/>
        </w:rPr>
        <w:t>Cifras en miles de millones de pesos</w:t>
      </w:r>
    </w:p>
    <w:p w14:paraId="64279256" w14:textId="77777777" w:rsidR="00F12B29" w:rsidRDefault="00F12B29" w:rsidP="00F12B29">
      <w:pPr>
        <w:pStyle w:val="Textoindependiente"/>
        <w:ind w:left="-142" w:right="162"/>
        <w:jc w:val="center"/>
        <w:rPr>
          <w:b/>
        </w:rPr>
      </w:pPr>
    </w:p>
    <w:tbl>
      <w:tblPr>
        <w:tblStyle w:val="Tablaconcuadrcula"/>
        <w:tblW w:w="0" w:type="auto"/>
        <w:tblInd w:w="-5" w:type="dxa"/>
        <w:tblLook w:val="04A0" w:firstRow="1" w:lastRow="0" w:firstColumn="1" w:lastColumn="0" w:noHBand="0" w:noVBand="1"/>
      </w:tblPr>
      <w:tblGrid>
        <w:gridCol w:w="3908"/>
        <w:gridCol w:w="3120"/>
        <w:gridCol w:w="2939"/>
      </w:tblGrid>
      <w:tr w:rsidR="00F12B29" w:rsidRPr="00F93D7B" w14:paraId="52E7BD00" w14:textId="77777777" w:rsidTr="00874B2D">
        <w:tc>
          <w:tcPr>
            <w:tcW w:w="3908" w:type="dxa"/>
            <w:vAlign w:val="center"/>
          </w:tcPr>
          <w:p w14:paraId="5D25CF19" w14:textId="77777777" w:rsidR="00F12B29" w:rsidRPr="00F93D7B" w:rsidRDefault="00F12B29" w:rsidP="00874B2D">
            <w:pPr>
              <w:pStyle w:val="Textoindependiente"/>
              <w:ind w:right="162"/>
              <w:jc w:val="center"/>
              <w:rPr>
                <w:b/>
                <w:sz w:val="18"/>
                <w:szCs w:val="18"/>
              </w:rPr>
            </w:pPr>
            <w:r w:rsidRPr="00F93D7B">
              <w:rPr>
                <w:b/>
                <w:sz w:val="18"/>
                <w:szCs w:val="18"/>
              </w:rPr>
              <w:t>DEUDORES MOROSOS DEL ESTADO POR TIPO DE PERSONA</w:t>
            </w:r>
          </w:p>
          <w:p w14:paraId="0E86D477" w14:textId="77777777" w:rsidR="00F12B29" w:rsidRPr="00F93D7B" w:rsidRDefault="00F12B29" w:rsidP="00874B2D">
            <w:pPr>
              <w:pStyle w:val="Textoindependiente"/>
              <w:ind w:right="162"/>
              <w:jc w:val="center"/>
              <w:rPr>
                <w:b/>
                <w:sz w:val="18"/>
                <w:szCs w:val="18"/>
              </w:rPr>
            </w:pPr>
            <w:r w:rsidRPr="00F93D7B">
              <w:rPr>
                <w:b/>
                <w:sz w:val="18"/>
                <w:szCs w:val="18"/>
              </w:rPr>
              <w:t>NIVEL NACIONAL</w:t>
            </w:r>
          </w:p>
          <w:p w14:paraId="65919FA9" w14:textId="77777777" w:rsidR="00F12B29" w:rsidRPr="00F93D7B" w:rsidRDefault="00F12B29" w:rsidP="00874B2D">
            <w:pPr>
              <w:pStyle w:val="Textoindependiente"/>
              <w:ind w:right="162"/>
              <w:jc w:val="center"/>
              <w:rPr>
                <w:b/>
                <w:sz w:val="18"/>
                <w:szCs w:val="18"/>
              </w:rPr>
            </w:pPr>
          </w:p>
        </w:tc>
        <w:tc>
          <w:tcPr>
            <w:tcW w:w="3120" w:type="dxa"/>
            <w:vAlign w:val="center"/>
          </w:tcPr>
          <w:p w14:paraId="1EA70CB5" w14:textId="77777777" w:rsidR="00F12B29" w:rsidRPr="00F93D7B" w:rsidRDefault="00F12B29" w:rsidP="00874B2D">
            <w:pPr>
              <w:pStyle w:val="Textoindependiente"/>
              <w:ind w:right="162"/>
              <w:jc w:val="center"/>
              <w:rPr>
                <w:b/>
                <w:sz w:val="18"/>
                <w:szCs w:val="18"/>
              </w:rPr>
            </w:pPr>
            <w:proofErr w:type="spellStart"/>
            <w:r w:rsidRPr="00F93D7B">
              <w:rPr>
                <w:b/>
                <w:sz w:val="18"/>
                <w:szCs w:val="18"/>
              </w:rPr>
              <w:t>N°</w:t>
            </w:r>
            <w:proofErr w:type="spellEnd"/>
            <w:r w:rsidRPr="00F93D7B">
              <w:rPr>
                <w:b/>
                <w:sz w:val="18"/>
                <w:szCs w:val="18"/>
              </w:rPr>
              <w:t xml:space="preserve"> DE PERSONAS</w:t>
            </w:r>
          </w:p>
        </w:tc>
        <w:tc>
          <w:tcPr>
            <w:tcW w:w="2939" w:type="dxa"/>
          </w:tcPr>
          <w:p w14:paraId="099F4E54" w14:textId="77777777" w:rsidR="00F12B29" w:rsidRPr="00F93D7B" w:rsidRDefault="00F12B29" w:rsidP="00874B2D">
            <w:pPr>
              <w:pStyle w:val="Textoindependiente"/>
              <w:ind w:right="162"/>
              <w:jc w:val="center"/>
              <w:rPr>
                <w:b/>
                <w:sz w:val="18"/>
                <w:szCs w:val="18"/>
              </w:rPr>
            </w:pPr>
            <w:r w:rsidRPr="00F93D7B">
              <w:rPr>
                <w:b/>
                <w:sz w:val="18"/>
                <w:szCs w:val="18"/>
              </w:rPr>
              <w:t xml:space="preserve">VALOR TOTAL POR TIPO DE PERSONA </w:t>
            </w:r>
          </w:p>
          <w:p w14:paraId="3F8CA670" w14:textId="77777777" w:rsidR="00F12B29" w:rsidRPr="00F93D7B" w:rsidRDefault="00F12B29" w:rsidP="00874B2D">
            <w:pPr>
              <w:pStyle w:val="Textoindependiente"/>
              <w:ind w:right="162"/>
              <w:jc w:val="center"/>
              <w:rPr>
                <w:b/>
                <w:sz w:val="18"/>
                <w:szCs w:val="18"/>
              </w:rPr>
            </w:pPr>
            <w:r w:rsidRPr="00F93D7B">
              <w:rPr>
                <w:b/>
                <w:sz w:val="18"/>
                <w:szCs w:val="18"/>
              </w:rPr>
              <w:t xml:space="preserve">DEUDORES MOROSOS DEL ESTADO </w:t>
            </w:r>
          </w:p>
          <w:p w14:paraId="11D9D9D4" w14:textId="77777777" w:rsidR="00F12B29" w:rsidRPr="00F93D7B" w:rsidRDefault="00F12B29" w:rsidP="00874B2D">
            <w:pPr>
              <w:pStyle w:val="Textoindependiente"/>
              <w:ind w:right="162"/>
              <w:jc w:val="center"/>
              <w:rPr>
                <w:b/>
                <w:sz w:val="18"/>
                <w:szCs w:val="18"/>
              </w:rPr>
            </w:pPr>
            <w:r w:rsidRPr="00F93D7B">
              <w:rPr>
                <w:b/>
                <w:sz w:val="18"/>
                <w:szCs w:val="18"/>
              </w:rPr>
              <w:t>NIVEL NACIONAL</w:t>
            </w:r>
          </w:p>
          <w:p w14:paraId="6D8643E6" w14:textId="77777777" w:rsidR="00F12B29" w:rsidRPr="00F93D7B" w:rsidRDefault="00F12B29" w:rsidP="00874B2D">
            <w:pPr>
              <w:pStyle w:val="Textoindependiente"/>
              <w:ind w:right="162"/>
              <w:jc w:val="center"/>
              <w:rPr>
                <w:b/>
                <w:sz w:val="18"/>
                <w:szCs w:val="18"/>
              </w:rPr>
            </w:pPr>
          </w:p>
        </w:tc>
      </w:tr>
      <w:tr w:rsidR="00F12B29" w:rsidRPr="00F93D7B" w14:paraId="2A3E9485" w14:textId="77777777" w:rsidTr="00874B2D">
        <w:tc>
          <w:tcPr>
            <w:tcW w:w="3908" w:type="dxa"/>
          </w:tcPr>
          <w:p w14:paraId="070ED4DA" w14:textId="33D449C6" w:rsidR="00F12B29" w:rsidRPr="00F93D7B" w:rsidRDefault="00F12B29" w:rsidP="00BA2365">
            <w:pPr>
              <w:pStyle w:val="Textoindependiente"/>
              <w:ind w:right="162"/>
              <w:jc w:val="center"/>
              <w:rPr>
                <w:b/>
                <w:sz w:val="18"/>
                <w:szCs w:val="18"/>
              </w:rPr>
            </w:pPr>
            <w:r w:rsidRPr="00F93D7B">
              <w:rPr>
                <w:b/>
                <w:sz w:val="18"/>
                <w:szCs w:val="18"/>
              </w:rPr>
              <w:t>NATURALES</w:t>
            </w:r>
          </w:p>
        </w:tc>
        <w:tc>
          <w:tcPr>
            <w:tcW w:w="3120" w:type="dxa"/>
          </w:tcPr>
          <w:p w14:paraId="5F08691D" w14:textId="77777777" w:rsidR="00F12B29" w:rsidRPr="00F93D7B" w:rsidRDefault="00F12B29" w:rsidP="00874B2D">
            <w:pPr>
              <w:pStyle w:val="Textoindependiente"/>
              <w:ind w:right="162"/>
              <w:jc w:val="center"/>
              <w:rPr>
                <w:sz w:val="18"/>
                <w:szCs w:val="18"/>
              </w:rPr>
            </w:pPr>
            <w:r>
              <w:rPr>
                <w:sz w:val="18"/>
                <w:szCs w:val="18"/>
              </w:rPr>
              <w:t>129</w:t>
            </w:r>
          </w:p>
        </w:tc>
        <w:tc>
          <w:tcPr>
            <w:tcW w:w="2939" w:type="dxa"/>
          </w:tcPr>
          <w:p w14:paraId="60B56708" w14:textId="77777777" w:rsidR="00F12B29" w:rsidRPr="00F93D7B" w:rsidRDefault="00F12B29" w:rsidP="00874B2D">
            <w:pPr>
              <w:pStyle w:val="Textoindependiente"/>
              <w:ind w:right="162"/>
              <w:jc w:val="right"/>
              <w:rPr>
                <w:sz w:val="18"/>
                <w:szCs w:val="18"/>
              </w:rPr>
            </w:pPr>
            <w:r w:rsidRPr="00F93D7B">
              <w:rPr>
                <w:sz w:val="18"/>
                <w:szCs w:val="18"/>
              </w:rPr>
              <w:t>$</w:t>
            </w:r>
            <w:r>
              <w:rPr>
                <w:sz w:val="18"/>
                <w:szCs w:val="18"/>
              </w:rPr>
              <w:t>4.606.125.550</w:t>
            </w:r>
          </w:p>
        </w:tc>
      </w:tr>
      <w:tr w:rsidR="00F12B29" w:rsidRPr="00F93D7B" w14:paraId="7024F853" w14:textId="77777777" w:rsidTr="00874B2D">
        <w:tc>
          <w:tcPr>
            <w:tcW w:w="3908" w:type="dxa"/>
          </w:tcPr>
          <w:p w14:paraId="3DD47A66" w14:textId="77777777" w:rsidR="00F12B29" w:rsidRPr="00F93D7B" w:rsidRDefault="00F12B29" w:rsidP="00874B2D">
            <w:pPr>
              <w:pStyle w:val="Textoindependiente"/>
              <w:ind w:right="162"/>
              <w:jc w:val="center"/>
              <w:rPr>
                <w:b/>
                <w:sz w:val="18"/>
                <w:szCs w:val="18"/>
              </w:rPr>
            </w:pPr>
            <w:r w:rsidRPr="00F93D7B">
              <w:rPr>
                <w:b/>
                <w:sz w:val="18"/>
                <w:szCs w:val="18"/>
              </w:rPr>
              <w:t>JURIDICAS</w:t>
            </w:r>
          </w:p>
        </w:tc>
        <w:tc>
          <w:tcPr>
            <w:tcW w:w="3120" w:type="dxa"/>
          </w:tcPr>
          <w:p w14:paraId="1B686ADB" w14:textId="77777777" w:rsidR="00F12B29" w:rsidRPr="00F93D7B" w:rsidRDefault="00F12B29" w:rsidP="00874B2D">
            <w:pPr>
              <w:pStyle w:val="Textoindependiente"/>
              <w:ind w:right="162"/>
              <w:jc w:val="center"/>
              <w:rPr>
                <w:sz w:val="18"/>
                <w:szCs w:val="18"/>
              </w:rPr>
            </w:pPr>
            <w:r>
              <w:rPr>
                <w:sz w:val="18"/>
                <w:szCs w:val="18"/>
              </w:rPr>
              <w:t>445</w:t>
            </w:r>
          </w:p>
        </w:tc>
        <w:tc>
          <w:tcPr>
            <w:tcW w:w="2939" w:type="dxa"/>
          </w:tcPr>
          <w:p w14:paraId="0FD81832" w14:textId="77777777" w:rsidR="00F12B29" w:rsidRPr="00F93D7B" w:rsidRDefault="00F12B29" w:rsidP="00874B2D">
            <w:pPr>
              <w:pStyle w:val="Textoindependiente"/>
              <w:ind w:right="162"/>
              <w:jc w:val="right"/>
              <w:rPr>
                <w:sz w:val="18"/>
                <w:szCs w:val="18"/>
              </w:rPr>
            </w:pPr>
            <w:r w:rsidRPr="00F93D7B">
              <w:rPr>
                <w:sz w:val="18"/>
                <w:szCs w:val="18"/>
              </w:rPr>
              <w:t>$</w:t>
            </w:r>
            <w:r>
              <w:rPr>
                <w:sz w:val="18"/>
                <w:szCs w:val="18"/>
              </w:rPr>
              <w:t>26.410.560.490</w:t>
            </w:r>
          </w:p>
        </w:tc>
      </w:tr>
      <w:tr w:rsidR="00F12B29" w:rsidRPr="00F93D7B" w14:paraId="5EA9C1B1" w14:textId="77777777" w:rsidTr="00874B2D">
        <w:tc>
          <w:tcPr>
            <w:tcW w:w="3908" w:type="dxa"/>
          </w:tcPr>
          <w:p w14:paraId="555770E7" w14:textId="77777777" w:rsidR="00F12B29" w:rsidRPr="00F93D7B" w:rsidRDefault="00F12B29" w:rsidP="00874B2D">
            <w:pPr>
              <w:pStyle w:val="Textoindependiente"/>
              <w:ind w:right="162"/>
              <w:jc w:val="center"/>
              <w:rPr>
                <w:b/>
                <w:sz w:val="18"/>
                <w:szCs w:val="18"/>
              </w:rPr>
            </w:pPr>
            <w:r w:rsidRPr="00F93D7B">
              <w:rPr>
                <w:b/>
                <w:sz w:val="18"/>
                <w:szCs w:val="18"/>
              </w:rPr>
              <w:t>GRAN TOTAL BDME PERSONAS NATURALES MÁS JURÍDICAS A</w:t>
            </w:r>
            <w:r>
              <w:rPr>
                <w:b/>
                <w:sz w:val="18"/>
                <w:szCs w:val="18"/>
              </w:rPr>
              <w:t xml:space="preserve"> 30 DE NOVIEMBRE DE 2024</w:t>
            </w:r>
          </w:p>
        </w:tc>
        <w:tc>
          <w:tcPr>
            <w:tcW w:w="3120" w:type="dxa"/>
          </w:tcPr>
          <w:p w14:paraId="1693255D" w14:textId="77777777" w:rsidR="00F12B29" w:rsidRPr="00F93D7B" w:rsidRDefault="00F12B29" w:rsidP="00874B2D">
            <w:pPr>
              <w:pStyle w:val="Textoindependiente"/>
              <w:ind w:right="162"/>
              <w:jc w:val="center"/>
              <w:rPr>
                <w:b/>
                <w:sz w:val="18"/>
                <w:szCs w:val="18"/>
                <w:u w:val="single"/>
              </w:rPr>
            </w:pPr>
            <w:r>
              <w:rPr>
                <w:b/>
                <w:sz w:val="18"/>
                <w:szCs w:val="18"/>
                <w:u w:val="single"/>
              </w:rPr>
              <w:t>574</w:t>
            </w:r>
          </w:p>
        </w:tc>
        <w:tc>
          <w:tcPr>
            <w:tcW w:w="2939" w:type="dxa"/>
          </w:tcPr>
          <w:p w14:paraId="260D134A" w14:textId="77777777" w:rsidR="00F12B29" w:rsidRPr="00F93D7B" w:rsidRDefault="00F12B29" w:rsidP="00874B2D">
            <w:pPr>
              <w:pStyle w:val="Textoindependiente"/>
              <w:ind w:right="162"/>
              <w:jc w:val="right"/>
              <w:rPr>
                <w:b/>
                <w:sz w:val="18"/>
                <w:szCs w:val="18"/>
                <w:u w:val="single"/>
              </w:rPr>
            </w:pPr>
            <w:r w:rsidRPr="00F93D7B">
              <w:rPr>
                <w:b/>
                <w:sz w:val="18"/>
                <w:szCs w:val="18"/>
                <w:u w:val="single"/>
              </w:rPr>
              <w:t xml:space="preserve">$ </w:t>
            </w:r>
            <w:r>
              <w:rPr>
                <w:b/>
                <w:sz w:val="18"/>
                <w:szCs w:val="18"/>
                <w:u w:val="single"/>
              </w:rPr>
              <w:t>31.016.686.040</w:t>
            </w:r>
          </w:p>
        </w:tc>
      </w:tr>
    </w:tbl>
    <w:p w14:paraId="31788BE7" w14:textId="77777777" w:rsidR="00F12B29" w:rsidRPr="009B2CA9" w:rsidRDefault="00F12B29" w:rsidP="00F12B29">
      <w:pPr>
        <w:pStyle w:val="Textoindependiente"/>
        <w:ind w:left="-142" w:right="162"/>
        <w:jc w:val="center"/>
        <w:rPr>
          <w:b/>
        </w:rPr>
      </w:pPr>
    </w:p>
    <w:p w14:paraId="789BE645" w14:textId="77777777" w:rsidR="00F12B29" w:rsidRDefault="00F12B29" w:rsidP="00F12B29">
      <w:pPr>
        <w:pStyle w:val="Textoindependiente"/>
        <w:ind w:right="-50"/>
        <w:jc w:val="both"/>
        <w:rPr>
          <w:b/>
        </w:rPr>
      </w:pPr>
      <w:r w:rsidRPr="00B54567">
        <w:rPr>
          <w:b/>
        </w:rPr>
        <w:t xml:space="preserve">- CORRECCIÓN DE ERRORES DEL PERIODO CONTABLE ANTERIOR. </w:t>
      </w:r>
    </w:p>
    <w:p w14:paraId="0FDDDE9A" w14:textId="77777777" w:rsidR="00F12B29" w:rsidRDefault="00F12B29" w:rsidP="00F12B29">
      <w:pPr>
        <w:pStyle w:val="Textoindependiente"/>
        <w:ind w:right="-50"/>
        <w:jc w:val="both"/>
        <w:rPr>
          <w:b/>
        </w:rPr>
      </w:pPr>
    </w:p>
    <w:p w14:paraId="4DB18566" w14:textId="77777777" w:rsidR="00F12B29" w:rsidRPr="001D402D" w:rsidRDefault="00F12B29" w:rsidP="00F12B29">
      <w:pPr>
        <w:pStyle w:val="Textoindependiente"/>
        <w:ind w:right="-50"/>
        <w:jc w:val="both"/>
        <w:rPr>
          <w:b/>
          <w:sz w:val="28"/>
          <w:szCs w:val="28"/>
        </w:rPr>
      </w:pPr>
      <w:r w:rsidRPr="001D402D">
        <w:rPr>
          <w:b/>
          <w:sz w:val="28"/>
          <w:szCs w:val="28"/>
        </w:rPr>
        <w:t>De informe presentado por la entidad sobre corrección de errores a 31 de diciembre de 2024, retomamos lo siguiente:</w:t>
      </w:r>
    </w:p>
    <w:p w14:paraId="2E577086" w14:textId="77777777" w:rsidR="00F12B29" w:rsidRDefault="00F12B29" w:rsidP="00F12B29">
      <w:pPr>
        <w:pStyle w:val="Textoindependiente"/>
        <w:ind w:left="-142" w:right="-50"/>
        <w:jc w:val="both"/>
        <w:rPr>
          <w:b/>
        </w:rPr>
      </w:pPr>
    </w:p>
    <w:p w14:paraId="6B848FAE" w14:textId="77777777" w:rsidR="00F12B29" w:rsidRPr="00955B21" w:rsidRDefault="00F12B29" w:rsidP="00F12B29">
      <w:pPr>
        <w:pStyle w:val="Textoindependiente"/>
        <w:ind w:right="-50"/>
        <w:jc w:val="both"/>
        <w:rPr>
          <w:bCs/>
        </w:rPr>
      </w:pPr>
      <w:r w:rsidRPr="00955B21">
        <w:rPr>
          <w:bCs/>
        </w:rPr>
        <w:t>Durante la vigencia 2024</w:t>
      </w:r>
      <w:r>
        <w:rPr>
          <w:bCs/>
        </w:rPr>
        <w:t>,</w:t>
      </w:r>
      <w:r w:rsidRPr="00955B21">
        <w:rPr>
          <w:bCs/>
        </w:rPr>
        <w:t xml:space="preserve"> se realizaron ajustes que afectaron la cuenta contable corrección de errores de un periodo contable anterior de acuerdo con los siguientes conceptos:</w:t>
      </w:r>
    </w:p>
    <w:p w14:paraId="5788FF98" w14:textId="77777777" w:rsidR="00F12B29" w:rsidRPr="00955B21" w:rsidRDefault="00F12B29" w:rsidP="00F12B29">
      <w:pPr>
        <w:pStyle w:val="Textoindependiente"/>
        <w:ind w:right="-50"/>
        <w:jc w:val="both"/>
        <w:rPr>
          <w:bCs/>
        </w:rPr>
      </w:pPr>
    </w:p>
    <w:p w14:paraId="3DC24DF3" w14:textId="77777777" w:rsidR="00F12B29" w:rsidRDefault="00F12B29" w:rsidP="00F12B29">
      <w:pPr>
        <w:pStyle w:val="Textoindependiente"/>
        <w:ind w:right="-50"/>
        <w:jc w:val="both"/>
        <w:rPr>
          <w:bCs/>
        </w:rPr>
      </w:pPr>
      <w:r w:rsidRPr="00955B21">
        <w:rPr>
          <w:b/>
        </w:rPr>
        <w:t>En cuentas por cobrar</w:t>
      </w:r>
      <w:r w:rsidRPr="00955B21">
        <w:rPr>
          <w:bCs/>
        </w:rPr>
        <w:t>, Se realizan ajustes por aplicación de botones de pago de periodos anteriores que fueron aplicados al Ingreso, y correspondían a abonos por conceptos de doble mesada pensional, excedente de SMA y depuración de cartera misional.</w:t>
      </w:r>
    </w:p>
    <w:p w14:paraId="6235340C" w14:textId="77777777" w:rsidR="00F12B29" w:rsidRPr="00955B21" w:rsidRDefault="00F12B29" w:rsidP="00F12B29">
      <w:pPr>
        <w:pStyle w:val="Textoindependiente"/>
        <w:ind w:right="-50"/>
        <w:jc w:val="both"/>
        <w:rPr>
          <w:bCs/>
        </w:rPr>
      </w:pPr>
    </w:p>
    <w:p w14:paraId="2E1AA938" w14:textId="77777777" w:rsidR="00F12B29" w:rsidRDefault="00F12B29" w:rsidP="00F12B29">
      <w:pPr>
        <w:pStyle w:val="Textoindependiente"/>
        <w:ind w:right="-50"/>
        <w:jc w:val="both"/>
        <w:rPr>
          <w:bCs/>
        </w:rPr>
      </w:pPr>
      <w:r w:rsidRPr="00955B21">
        <w:rPr>
          <w:b/>
        </w:rPr>
        <w:t>En Préstamos por cobrar</w:t>
      </w:r>
      <w:r w:rsidRPr="00955B21">
        <w:rPr>
          <w:bCs/>
        </w:rPr>
        <w:t>, Por ajustes de Préstamos de Calamidad doméstica en donde se generan saldos a favor de terceros y se reversa la aplicación de medición Inicial practicada en la Vigencia 2023.</w:t>
      </w:r>
    </w:p>
    <w:p w14:paraId="4FDAA2A8" w14:textId="77777777" w:rsidR="00F12B29" w:rsidRPr="00955B21" w:rsidRDefault="00F12B29" w:rsidP="00F12B29">
      <w:pPr>
        <w:pStyle w:val="Textoindependiente"/>
        <w:ind w:right="-50"/>
        <w:jc w:val="both"/>
        <w:rPr>
          <w:bCs/>
        </w:rPr>
      </w:pPr>
    </w:p>
    <w:p w14:paraId="119EF4A8" w14:textId="77777777" w:rsidR="00F12B29" w:rsidRDefault="00F12B29" w:rsidP="00F12B29">
      <w:pPr>
        <w:pStyle w:val="Textoindependiente"/>
        <w:ind w:right="-50"/>
        <w:jc w:val="both"/>
        <w:rPr>
          <w:bCs/>
        </w:rPr>
      </w:pPr>
      <w:r w:rsidRPr="00955B21">
        <w:rPr>
          <w:b/>
        </w:rPr>
        <w:t>En fondo de vivienda</w:t>
      </w:r>
      <w:r w:rsidRPr="00955B21">
        <w:rPr>
          <w:bCs/>
        </w:rPr>
        <w:t>, Por el ajuste en el registro contable del deterioro acumulado y previamente reconocido en la vigencia 2023</w:t>
      </w:r>
      <w:r>
        <w:rPr>
          <w:bCs/>
        </w:rPr>
        <w:t>,</w:t>
      </w:r>
      <w:r w:rsidRPr="00955B21">
        <w:rPr>
          <w:bCs/>
        </w:rPr>
        <w:t xml:space="preserve"> que afecta el resultado del periodo por cálculo de las perdidas crediticias esperadas de los créditos hipotecarios correspondientes a los exfuncionarios que presentaron cuotas en mora; de acuerdo con el análisis realizado se identifica la recuperación de cartera y normalización de pagos durante la vigencia actual y </w:t>
      </w:r>
      <w:r w:rsidRPr="00955B21">
        <w:rPr>
          <w:bCs/>
        </w:rPr>
        <w:lastRenderedPageBreak/>
        <w:t>adicionalmente se identifica que la información registrada en la cuenta presentaba un mayor valor del deterioro aplicado en la vigencia anterior, por lo cual es necesario ajustar teniendo en cuenta que no se supera el deterioro previamente reconocido ni se excede el costo amortizado que se había determinado</w:t>
      </w:r>
      <w:r>
        <w:rPr>
          <w:bCs/>
        </w:rPr>
        <w:t>.</w:t>
      </w:r>
    </w:p>
    <w:p w14:paraId="1A1C7A8B" w14:textId="77777777" w:rsidR="00F12B29" w:rsidRPr="00955B21" w:rsidRDefault="00F12B29" w:rsidP="00F12B29">
      <w:pPr>
        <w:pStyle w:val="Textoindependiente"/>
        <w:ind w:right="-50"/>
        <w:jc w:val="both"/>
        <w:rPr>
          <w:bCs/>
        </w:rPr>
      </w:pPr>
    </w:p>
    <w:p w14:paraId="5195F219" w14:textId="77777777" w:rsidR="00F12B29" w:rsidRDefault="00F12B29" w:rsidP="00F12B29">
      <w:pPr>
        <w:pStyle w:val="Textoindependiente"/>
        <w:ind w:right="-50"/>
        <w:jc w:val="both"/>
        <w:rPr>
          <w:bCs/>
        </w:rPr>
      </w:pPr>
      <w:r w:rsidRPr="00955B21">
        <w:rPr>
          <w:b/>
        </w:rPr>
        <w:t>En Convenios</w:t>
      </w:r>
      <w:r w:rsidRPr="00955B21">
        <w:rPr>
          <w:bCs/>
        </w:rPr>
        <w:t xml:space="preserve">, Se afecta cuenta de corrección de ejercicios anteriores de los convenios: </w:t>
      </w:r>
      <w:proofErr w:type="spellStart"/>
      <w:r w:rsidRPr="00955B21">
        <w:rPr>
          <w:bCs/>
        </w:rPr>
        <w:t>Meltec</w:t>
      </w:r>
      <w:proofErr w:type="spellEnd"/>
      <w:r w:rsidRPr="00955B21">
        <w:rPr>
          <w:bCs/>
        </w:rPr>
        <w:t xml:space="preserve"> No.019-2021 y Fiducoldex No.011-2023 por cuanto en el año 2023 se afectó las cuentas del gasto sin tener en cuenta que el 100% de amortización se verá reflejado cuando se ejecuten las actividades.</w:t>
      </w:r>
    </w:p>
    <w:p w14:paraId="00758D7D" w14:textId="77777777" w:rsidR="00F12B29" w:rsidRPr="00955B21" w:rsidRDefault="00F12B29" w:rsidP="00F12B29">
      <w:pPr>
        <w:pStyle w:val="Textoindependiente"/>
        <w:ind w:right="-50"/>
        <w:jc w:val="both"/>
        <w:rPr>
          <w:bCs/>
        </w:rPr>
      </w:pPr>
    </w:p>
    <w:p w14:paraId="38C1B72C" w14:textId="77777777" w:rsidR="00F12B29" w:rsidRDefault="00F12B29" w:rsidP="00F12B29">
      <w:pPr>
        <w:pStyle w:val="Textoindependiente"/>
        <w:ind w:right="-50"/>
        <w:jc w:val="both"/>
        <w:rPr>
          <w:bCs/>
        </w:rPr>
      </w:pPr>
      <w:r w:rsidRPr="00955B21">
        <w:rPr>
          <w:b/>
        </w:rPr>
        <w:t>En bienes inmuebles</w:t>
      </w:r>
      <w:r w:rsidRPr="00955B21">
        <w:rPr>
          <w:bCs/>
        </w:rPr>
        <w:t>, por ajustes en la depreciación, reconocimientos del valor de inmuebles recibido en donación y activación de bienes inmuebles por adecuación.</w:t>
      </w:r>
    </w:p>
    <w:p w14:paraId="7A9CE6C1" w14:textId="77777777" w:rsidR="00F12B29" w:rsidRPr="00955B21" w:rsidRDefault="00F12B29" w:rsidP="00F12B29">
      <w:pPr>
        <w:pStyle w:val="Textoindependiente"/>
        <w:ind w:right="-50"/>
        <w:jc w:val="both"/>
        <w:rPr>
          <w:bCs/>
        </w:rPr>
      </w:pPr>
    </w:p>
    <w:p w14:paraId="704D6243" w14:textId="77777777" w:rsidR="00F12B29" w:rsidRDefault="00F12B29" w:rsidP="00F12B29">
      <w:pPr>
        <w:pStyle w:val="Textoindependiente"/>
        <w:ind w:right="-50"/>
        <w:jc w:val="both"/>
        <w:rPr>
          <w:bCs/>
        </w:rPr>
      </w:pPr>
      <w:r w:rsidRPr="00955B21">
        <w:rPr>
          <w:b/>
        </w:rPr>
        <w:t>En bienes muebles</w:t>
      </w:r>
      <w:r w:rsidRPr="00955B21">
        <w:rPr>
          <w:bCs/>
        </w:rPr>
        <w:t>, reclasificación de los saldos por entradas de almacén y ajuste en registro de la depreciación.</w:t>
      </w:r>
    </w:p>
    <w:p w14:paraId="63BF90C2" w14:textId="77777777" w:rsidR="00F12B29" w:rsidRPr="00955B21" w:rsidRDefault="00F12B29" w:rsidP="00F12B29">
      <w:pPr>
        <w:pStyle w:val="Textoindependiente"/>
        <w:ind w:right="-50"/>
        <w:jc w:val="both"/>
        <w:rPr>
          <w:bCs/>
        </w:rPr>
      </w:pPr>
    </w:p>
    <w:p w14:paraId="47215C63" w14:textId="77777777" w:rsidR="00F12B29" w:rsidRDefault="00F12B29" w:rsidP="00F12B29">
      <w:pPr>
        <w:pStyle w:val="Textoindependiente"/>
        <w:ind w:right="-50"/>
        <w:jc w:val="both"/>
        <w:rPr>
          <w:bCs/>
        </w:rPr>
      </w:pPr>
      <w:r w:rsidRPr="00955B21">
        <w:rPr>
          <w:b/>
        </w:rPr>
        <w:t>Rendimientos financieros</w:t>
      </w:r>
      <w:r w:rsidRPr="00955B21">
        <w:rPr>
          <w:bCs/>
        </w:rPr>
        <w:t xml:space="preserve">, reclasificación de rendimientos financieros de Cuenta Única Nacional CUN, conforme a lo expuesto en la resolución 320 de 2019 de la Contaduría General de la Nación </w:t>
      </w:r>
      <w:r>
        <w:rPr>
          <w:bCs/>
        </w:rPr>
        <w:t>–</w:t>
      </w:r>
      <w:r w:rsidRPr="00955B21">
        <w:rPr>
          <w:bCs/>
        </w:rPr>
        <w:t xml:space="preserve"> CGN</w:t>
      </w:r>
      <w:r>
        <w:rPr>
          <w:bCs/>
        </w:rPr>
        <w:t>.</w:t>
      </w:r>
    </w:p>
    <w:p w14:paraId="65E209BF" w14:textId="77777777" w:rsidR="00F12B29" w:rsidRDefault="00F12B29" w:rsidP="00F12B29">
      <w:pPr>
        <w:pStyle w:val="Textoindependiente"/>
        <w:ind w:right="-50"/>
        <w:jc w:val="both"/>
        <w:rPr>
          <w:bCs/>
        </w:rPr>
      </w:pPr>
    </w:p>
    <w:p w14:paraId="2B9CBEAD" w14:textId="77777777" w:rsidR="00F12B29" w:rsidRPr="00955B21" w:rsidRDefault="00F12B29" w:rsidP="00F12B29">
      <w:pPr>
        <w:pStyle w:val="Textoindependiente"/>
        <w:ind w:right="-50"/>
        <w:jc w:val="both"/>
        <w:rPr>
          <w:bCs/>
        </w:rPr>
      </w:pPr>
      <w:r w:rsidRPr="00B52536">
        <w:rPr>
          <w:b/>
        </w:rPr>
        <w:t>Pasivos</w:t>
      </w:r>
      <w:r w:rsidRPr="00955B21">
        <w:rPr>
          <w:bCs/>
        </w:rPr>
        <w:t>, por depuración de saldos de notas de entrada de almacén y de saldos de por comprobantes manuales de registros de obligaciones por falta de PAC.</w:t>
      </w:r>
    </w:p>
    <w:p w14:paraId="374BC7F8" w14:textId="77777777" w:rsidR="00F12B29" w:rsidRDefault="00F12B29" w:rsidP="00F12B29">
      <w:pPr>
        <w:pStyle w:val="Textoindependiente"/>
        <w:ind w:left="-142" w:right="-50"/>
        <w:jc w:val="both"/>
        <w:rPr>
          <w:b/>
        </w:rPr>
      </w:pPr>
    </w:p>
    <w:p w14:paraId="714335C1" w14:textId="77777777" w:rsidR="00F12B29" w:rsidRDefault="00F12B29" w:rsidP="00F12B29">
      <w:pPr>
        <w:pStyle w:val="Textoindependiente"/>
        <w:ind w:right="-50"/>
        <w:jc w:val="both"/>
        <w:rPr>
          <w:b/>
        </w:rPr>
      </w:pPr>
      <w:r w:rsidRPr="00B54567">
        <w:rPr>
          <w:b/>
        </w:rPr>
        <w:t xml:space="preserve">- DEPURACIÓN DE OPERACIONES RECÍPROCAS. </w:t>
      </w:r>
    </w:p>
    <w:p w14:paraId="3A7223F3" w14:textId="77777777" w:rsidR="00F12B29" w:rsidRDefault="00F12B29" w:rsidP="00F12B29">
      <w:pPr>
        <w:pStyle w:val="Textoindependiente"/>
        <w:ind w:right="-50"/>
        <w:jc w:val="both"/>
        <w:rPr>
          <w:b/>
        </w:rPr>
      </w:pPr>
    </w:p>
    <w:p w14:paraId="47D9FE6A" w14:textId="77777777" w:rsidR="00F12B29" w:rsidRDefault="00F12B29" w:rsidP="00F12B29">
      <w:pPr>
        <w:pStyle w:val="Textoindependiente"/>
        <w:ind w:right="-50"/>
        <w:jc w:val="both"/>
        <w:rPr>
          <w:b/>
          <w:bCs/>
          <w:sz w:val="28"/>
          <w:szCs w:val="28"/>
        </w:rPr>
      </w:pPr>
      <w:r>
        <w:rPr>
          <w:b/>
          <w:bCs/>
          <w:sz w:val="28"/>
          <w:szCs w:val="28"/>
        </w:rPr>
        <w:t xml:space="preserve">Del informe </w:t>
      </w:r>
      <w:r w:rsidRPr="00FD2C26">
        <w:rPr>
          <w:b/>
          <w:bCs/>
          <w:sz w:val="28"/>
          <w:szCs w:val="28"/>
        </w:rPr>
        <w:t xml:space="preserve">presentado por la entidad sobre la depuración por debajo del 100% </w:t>
      </w:r>
      <w:r w:rsidRPr="00FD2C26">
        <w:rPr>
          <w:b/>
          <w:sz w:val="28"/>
          <w:szCs w:val="28"/>
        </w:rPr>
        <w:t xml:space="preserve">de las operaciones recíprocas a </w:t>
      </w:r>
      <w:r w:rsidRPr="00FD2C26">
        <w:rPr>
          <w:b/>
          <w:bCs/>
          <w:sz w:val="28"/>
          <w:szCs w:val="28"/>
        </w:rPr>
        <w:t>31 de diciembre de 202</w:t>
      </w:r>
      <w:r>
        <w:rPr>
          <w:b/>
          <w:bCs/>
          <w:sz w:val="28"/>
          <w:szCs w:val="28"/>
        </w:rPr>
        <w:t>4, retomamos lo siguiente:</w:t>
      </w:r>
    </w:p>
    <w:p w14:paraId="1101F9E2" w14:textId="77777777" w:rsidR="00F12B29" w:rsidRDefault="00F12B29" w:rsidP="00F12B29">
      <w:pPr>
        <w:pStyle w:val="Textoindependiente"/>
        <w:ind w:right="-50"/>
        <w:jc w:val="both"/>
        <w:rPr>
          <w:b/>
          <w:bCs/>
          <w:sz w:val="28"/>
          <w:szCs w:val="28"/>
        </w:rPr>
      </w:pPr>
    </w:p>
    <w:p w14:paraId="13DC109F" w14:textId="77777777" w:rsidR="00F12B29" w:rsidRPr="00955B21" w:rsidRDefault="00F12B29" w:rsidP="00F12B29">
      <w:pPr>
        <w:pStyle w:val="Textoindependiente"/>
        <w:ind w:right="-50"/>
        <w:jc w:val="both"/>
      </w:pPr>
      <w:r w:rsidRPr="00955B21">
        <w:t>Durante la vigencia 2024 la entidad adelanto proceso de conciliación de los saldos de operaciones reciprocas, realizando circularización a las entidades para los diferentes trimestres así:</w:t>
      </w:r>
    </w:p>
    <w:p w14:paraId="7C765C1B" w14:textId="77777777" w:rsidR="00F12B29" w:rsidRPr="00955B21" w:rsidRDefault="00F12B29" w:rsidP="00F12B29">
      <w:pPr>
        <w:pStyle w:val="Textoindependiente"/>
        <w:ind w:right="-50"/>
        <w:jc w:val="both"/>
      </w:pPr>
    </w:p>
    <w:p w14:paraId="63B8686D" w14:textId="77777777" w:rsidR="00F12B29" w:rsidRPr="00955B21" w:rsidRDefault="00F12B29" w:rsidP="00F12B29">
      <w:pPr>
        <w:pStyle w:val="Textoindependiente"/>
        <w:ind w:right="-50"/>
        <w:jc w:val="both"/>
      </w:pPr>
      <w:r w:rsidRPr="00955B21">
        <w:t>-</w:t>
      </w:r>
      <w:r w:rsidRPr="00955B21">
        <w:tab/>
        <w:t>I Trimestre para un total de 3613</w:t>
      </w:r>
    </w:p>
    <w:p w14:paraId="348AF7BD" w14:textId="77777777" w:rsidR="00F12B29" w:rsidRPr="00955B21" w:rsidRDefault="00F12B29" w:rsidP="00F12B29">
      <w:pPr>
        <w:pStyle w:val="Textoindependiente"/>
        <w:ind w:right="-50"/>
        <w:jc w:val="both"/>
      </w:pPr>
      <w:r w:rsidRPr="00955B21">
        <w:t>-</w:t>
      </w:r>
      <w:r w:rsidRPr="00955B21">
        <w:tab/>
        <w:t>II Trimestre para un total de 3731</w:t>
      </w:r>
    </w:p>
    <w:p w14:paraId="524ED4D7" w14:textId="77777777" w:rsidR="00F12B29" w:rsidRPr="00955B21" w:rsidRDefault="00F12B29" w:rsidP="00F12B29">
      <w:pPr>
        <w:pStyle w:val="Textoindependiente"/>
        <w:ind w:right="-50"/>
        <w:jc w:val="both"/>
      </w:pPr>
      <w:r w:rsidRPr="00955B21">
        <w:t>-</w:t>
      </w:r>
      <w:r w:rsidRPr="00955B21">
        <w:tab/>
        <w:t>III Trimestre para un total de 3751</w:t>
      </w:r>
    </w:p>
    <w:p w14:paraId="35482B60" w14:textId="77777777" w:rsidR="00F12B29" w:rsidRPr="00955B21" w:rsidRDefault="00F12B29" w:rsidP="00F12B29">
      <w:pPr>
        <w:pStyle w:val="Textoindependiente"/>
        <w:ind w:right="-50"/>
        <w:jc w:val="both"/>
      </w:pPr>
      <w:r w:rsidRPr="00955B21">
        <w:t>-</w:t>
      </w:r>
      <w:r w:rsidRPr="00955B21">
        <w:tab/>
        <w:t>IV Trimestre para un total de 3822</w:t>
      </w:r>
    </w:p>
    <w:p w14:paraId="2CB4D19A" w14:textId="77777777" w:rsidR="00F12B29" w:rsidRPr="00955B21" w:rsidRDefault="00F12B29" w:rsidP="00F12B29">
      <w:pPr>
        <w:pStyle w:val="Textoindependiente"/>
        <w:ind w:right="-50"/>
        <w:jc w:val="both"/>
      </w:pPr>
    </w:p>
    <w:p w14:paraId="2FD9BE9D" w14:textId="669716B2" w:rsidR="00F12B29" w:rsidRDefault="00F12B29" w:rsidP="00F12B29">
      <w:pPr>
        <w:pStyle w:val="Textoindependiente"/>
        <w:ind w:right="-50"/>
        <w:jc w:val="both"/>
      </w:pPr>
      <w:r w:rsidRPr="00955B21">
        <w:t>EL saldo total reportado en operaciones reciprocas se encuentra representado en un 84% con las transacciones realizadas con la Dirección del Tesoro Nacional – DTN el cual se encuentra debidamente conciliada de forma mensual, el total de las demás entidades representan el 16% en gran medida corresponden a conceptos de recaudos por aportes. La anterior situación no afecta la razonabilidad de las cifras reflejas en los Estados Financieros de la Entidad al 31 de diciembre del 2024.</w:t>
      </w:r>
    </w:p>
    <w:p w14:paraId="4D4E94E9" w14:textId="5AB39E36" w:rsidR="00FD25A6" w:rsidRDefault="00FD25A6" w:rsidP="00F12B29">
      <w:pPr>
        <w:pStyle w:val="Textoindependiente"/>
        <w:ind w:right="-50"/>
        <w:jc w:val="both"/>
      </w:pPr>
    </w:p>
    <w:p w14:paraId="37C96937" w14:textId="77777777" w:rsidR="00FD25A6" w:rsidRPr="00955B21" w:rsidRDefault="00FD25A6" w:rsidP="00F12B29">
      <w:pPr>
        <w:pStyle w:val="Textoindependiente"/>
        <w:ind w:right="-50"/>
        <w:jc w:val="both"/>
      </w:pPr>
    </w:p>
    <w:p w14:paraId="4F725351" w14:textId="77777777" w:rsidR="00F12B29" w:rsidRDefault="00F12B29" w:rsidP="00F12B29">
      <w:pPr>
        <w:pStyle w:val="Textoindependiente"/>
        <w:ind w:right="-50"/>
        <w:jc w:val="both"/>
        <w:rPr>
          <w:b/>
          <w:bCs/>
          <w:sz w:val="28"/>
          <w:szCs w:val="28"/>
        </w:rPr>
      </w:pPr>
    </w:p>
    <w:p w14:paraId="6FF332CC" w14:textId="77777777" w:rsidR="00F12B29" w:rsidRDefault="00F12B29" w:rsidP="00F12B29">
      <w:pPr>
        <w:pStyle w:val="Textoindependiente"/>
        <w:ind w:right="-50"/>
        <w:jc w:val="both"/>
        <w:rPr>
          <w:b/>
          <w:bCs/>
          <w:sz w:val="28"/>
          <w:szCs w:val="28"/>
        </w:rPr>
      </w:pPr>
      <w:r w:rsidRPr="001D402D">
        <w:rPr>
          <w:b/>
          <w:bCs/>
          <w:sz w:val="28"/>
          <w:szCs w:val="28"/>
        </w:rPr>
        <w:lastRenderedPageBreak/>
        <w:t>C.- DE ORDEN ADMINISTRATIVO.</w:t>
      </w:r>
    </w:p>
    <w:p w14:paraId="5FF0BD49" w14:textId="77777777" w:rsidR="00F12B29" w:rsidRDefault="00F12B29" w:rsidP="00F12B29">
      <w:pPr>
        <w:pStyle w:val="Textoindependiente"/>
        <w:ind w:right="-50"/>
        <w:jc w:val="both"/>
        <w:rPr>
          <w:b/>
          <w:bCs/>
          <w:sz w:val="28"/>
          <w:szCs w:val="28"/>
        </w:rPr>
      </w:pPr>
    </w:p>
    <w:p w14:paraId="319A790E" w14:textId="77777777" w:rsidR="00F12B29" w:rsidRDefault="00F12B29" w:rsidP="00F12B29">
      <w:pPr>
        <w:pStyle w:val="Textoindependiente"/>
        <w:ind w:right="-50"/>
        <w:jc w:val="both"/>
        <w:rPr>
          <w:b/>
          <w:bCs/>
        </w:rPr>
      </w:pPr>
      <w:r w:rsidRPr="00B10D00">
        <w:rPr>
          <w:b/>
          <w:bCs/>
        </w:rPr>
        <w:t>1.2.</w:t>
      </w:r>
      <w:r w:rsidRPr="00B10D00">
        <w:rPr>
          <w:b/>
          <w:bCs/>
        </w:rPr>
        <w:tab/>
        <w:t>Declaración de cumplimiento del marco normativo y limitaciones</w:t>
      </w:r>
      <w:r>
        <w:rPr>
          <w:b/>
          <w:bCs/>
        </w:rPr>
        <w:t>.</w:t>
      </w:r>
    </w:p>
    <w:p w14:paraId="0E22D845" w14:textId="77777777" w:rsidR="00F12B29" w:rsidRDefault="00F12B29" w:rsidP="00F12B29">
      <w:pPr>
        <w:pStyle w:val="Textoindependiente"/>
        <w:ind w:right="-50"/>
        <w:jc w:val="both"/>
        <w:rPr>
          <w:b/>
          <w:bCs/>
        </w:rPr>
      </w:pPr>
    </w:p>
    <w:p w14:paraId="69CF7BCC" w14:textId="77777777" w:rsidR="00F12B29" w:rsidRDefault="00F12B29" w:rsidP="00F12B29">
      <w:pPr>
        <w:pStyle w:val="Textoindependiente"/>
        <w:ind w:right="-50"/>
        <w:jc w:val="both"/>
        <w:rPr>
          <w:b/>
          <w:bCs/>
        </w:rPr>
      </w:pPr>
      <w:r w:rsidRPr="00B10D00">
        <w:rPr>
          <w:b/>
          <w:bCs/>
        </w:rPr>
        <w:t>•</w:t>
      </w:r>
      <w:r>
        <w:rPr>
          <w:b/>
          <w:bCs/>
        </w:rPr>
        <w:t xml:space="preserve"> </w:t>
      </w:r>
      <w:r w:rsidRPr="00B10D00">
        <w:rPr>
          <w:b/>
          <w:bCs/>
        </w:rPr>
        <w:t>Limitaciones y/o deficiencias de tipo operativo o de orden administrativo</w:t>
      </w:r>
      <w:r>
        <w:rPr>
          <w:b/>
          <w:bCs/>
        </w:rPr>
        <w:t>.</w:t>
      </w:r>
    </w:p>
    <w:p w14:paraId="57CD2BCE" w14:textId="77777777" w:rsidR="00F12B29" w:rsidRDefault="00F12B29" w:rsidP="00F12B29">
      <w:pPr>
        <w:pStyle w:val="Textoindependiente"/>
        <w:ind w:right="-50"/>
        <w:jc w:val="both"/>
        <w:rPr>
          <w:b/>
          <w:bCs/>
        </w:rPr>
      </w:pPr>
    </w:p>
    <w:p w14:paraId="751670D9" w14:textId="77777777" w:rsidR="00F12B29" w:rsidRDefault="00F12B29" w:rsidP="00F12B29">
      <w:pPr>
        <w:pStyle w:val="Textoindependiente"/>
        <w:ind w:right="-50"/>
        <w:jc w:val="both"/>
      </w:pPr>
      <w:r w:rsidRPr="00BB320D">
        <w:t>El SIIF Nación es un sistema que requiere la utilización de herramientas y aplicaciones de apoyo para el registro total de la información contable pública generada por las áreas (préstamos por cobrar, inventarios, bienes muebles, bienes inmuebles, cuentas por cobrar e intangibles), donde se requiere conciliar las cifras del macroproceso contable del SIIF Nación con las áreas correspondientes y sus sistemas auxiliares.</w:t>
      </w:r>
    </w:p>
    <w:p w14:paraId="78F42E10" w14:textId="77777777" w:rsidR="00F12B29" w:rsidRDefault="00F12B29" w:rsidP="00F12B29">
      <w:pPr>
        <w:pStyle w:val="Textoindependiente"/>
        <w:ind w:right="-50"/>
        <w:jc w:val="both"/>
      </w:pPr>
    </w:p>
    <w:p w14:paraId="4A98181E" w14:textId="77777777" w:rsidR="00F12B29" w:rsidRPr="00B10D00" w:rsidRDefault="00F12B29" w:rsidP="00F12B29">
      <w:pPr>
        <w:pStyle w:val="Textoindependiente"/>
        <w:ind w:right="-50"/>
        <w:jc w:val="both"/>
      </w:pPr>
      <w:r w:rsidRPr="00B10D00">
        <w:t>Se evidencia una oportunidad de mejora con las herramientas informáticas que cuenta actualmente la Entidad, considerando que no garantizan la integridad y confiabilidad de la información reflejada en aplicativos auxiliares, lo que puede generar dificultades en la conciliación de la información contable y en el cumplimiento de la generación de los informes intermedios y estados financieros del periodo.</w:t>
      </w:r>
    </w:p>
    <w:p w14:paraId="47E21DED" w14:textId="77777777" w:rsidR="00F12B29" w:rsidRPr="00B10D00" w:rsidRDefault="00F12B29" w:rsidP="00F12B29">
      <w:pPr>
        <w:pStyle w:val="Textoindependiente"/>
        <w:ind w:right="-50"/>
        <w:jc w:val="both"/>
      </w:pPr>
    </w:p>
    <w:p w14:paraId="48A2DD92" w14:textId="77777777" w:rsidR="00F12B29" w:rsidRDefault="00F12B29" w:rsidP="00F12B29">
      <w:pPr>
        <w:pStyle w:val="Textoindependiente"/>
        <w:ind w:right="-50"/>
        <w:jc w:val="both"/>
      </w:pPr>
      <w:r w:rsidRPr="00B10D00">
        <w:t>Con la implementación de la tipificación en la elaboración de comprobantes manuales contables en sistema SIIF Nación (Circular externa No 030 del 04 de noviembre de 2023 del Ministerio de Hacienda y Crédito Público - MHCP) ha conllevado a que se tenga que generar un mayor número de transacciones dentro de los procesos que aún no tienen interoperabilidad con SIIF NACIÓN como Propiedad, Planta y Equipo, Cuentas por Cobrar, Préstamos por cobrar, provisiones de nómina, entre otros.</w:t>
      </w:r>
    </w:p>
    <w:p w14:paraId="2B1B0707" w14:textId="77777777" w:rsidR="00F12B29" w:rsidRDefault="00F12B29" w:rsidP="00F12B29">
      <w:pPr>
        <w:pStyle w:val="Textoindependiente"/>
        <w:ind w:right="-50"/>
        <w:jc w:val="both"/>
      </w:pPr>
    </w:p>
    <w:p w14:paraId="46E95AFA" w14:textId="77777777" w:rsidR="00F12B29" w:rsidRPr="00B10D00" w:rsidRDefault="00F12B29" w:rsidP="00F12B29">
      <w:pPr>
        <w:pStyle w:val="Textoindependiente"/>
        <w:ind w:right="-50"/>
        <w:jc w:val="both"/>
      </w:pPr>
      <w:r w:rsidRPr="00BB320D">
        <w:t>De otra parte, al corte del mes de diciembre 2024, los valores correspondientes a excedentes de SMA quedaron registrados al corte de agosto 2024, por cuanto el área generadora de</w:t>
      </w:r>
      <w:r>
        <w:t xml:space="preserve"> </w:t>
      </w:r>
      <w:r w:rsidRPr="00BB320D">
        <w:t>información no remitió información para constitución de las cuentas por cobrar para los meses de septiembre, octubre, noviembre y diciembre 2024.</w:t>
      </w:r>
    </w:p>
    <w:p w14:paraId="015414F2" w14:textId="77777777" w:rsidR="00F12B29" w:rsidRPr="00B10D00" w:rsidRDefault="00F12B29" w:rsidP="00F12B29">
      <w:pPr>
        <w:pStyle w:val="Textoindependiente"/>
        <w:ind w:right="-50"/>
        <w:jc w:val="both"/>
      </w:pPr>
    </w:p>
    <w:p w14:paraId="11B43F84" w14:textId="77777777" w:rsidR="00F12B29" w:rsidRPr="001D402D" w:rsidRDefault="00F12B29" w:rsidP="00F12B29">
      <w:pPr>
        <w:pStyle w:val="Textoindependiente"/>
        <w:ind w:right="-50"/>
        <w:jc w:val="both"/>
        <w:rPr>
          <w:b/>
          <w:bCs/>
          <w:sz w:val="28"/>
          <w:szCs w:val="28"/>
        </w:rPr>
      </w:pPr>
      <w:r>
        <w:rPr>
          <w:b/>
          <w:bCs/>
          <w:sz w:val="28"/>
          <w:szCs w:val="28"/>
        </w:rPr>
        <w:t>D</w:t>
      </w:r>
      <w:r w:rsidRPr="001D402D">
        <w:rPr>
          <w:b/>
          <w:bCs/>
          <w:sz w:val="28"/>
          <w:szCs w:val="28"/>
        </w:rPr>
        <w:t>- INFORME DE LA AUTOCALIFICACIÓN DEL SISTEMA DE CONTROL INTERNO CONTABLE:</w:t>
      </w:r>
    </w:p>
    <w:p w14:paraId="4AF555E3" w14:textId="77777777" w:rsidR="00F12B29" w:rsidRDefault="00F12B29" w:rsidP="00F12B29">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4981"/>
        <w:gridCol w:w="4981"/>
      </w:tblGrid>
      <w:tr w:rsidR="00F12B29" w:rsidRPr="00E648AF" w14:paraId="22A35AEB" w14:textId="77777777" w:rsidTr="00874B2D">
        <w:tc>
          <w:tcPr>
            <w:tcW w:w="4981" w:type="dxa"/>
          </w:tcPr>
          <w:p w14:paraId="40ECCDE1" w14:textId="77777777" w:rsidR="00F12B29" w:rsidRPr="00E648AF" w:rsidRDefault="00F12B29" w:rsidP="00874B2D">
            <w:pPr>
              <w:jc w:val="center"/>
              <w:rPr>
                <w:b/>
                <w:sz w:val="24"/>
                <w:szCs w:val="24"/>
                <w:lang w:val="es-MX"/>
              </w:rPr>
            </w:pPr>
            <w:r w:rsidRPr="00E648AF">
              <w:rPr>
                <w:b/>
                <w:sz w:val="24"/>
                <w:szCs w:val="24"/>
                <w:lang w:val="es-MX"/>
              </w:rPr>
              <w:t>AUTOCALIFICACIÓN</w:t>
            </w:r>
          </w:p>
        </w:tc>
        <w:tc>
          <w:tcPr>
            <w:tcW w:w="4981" w:type="dxa"/>
          </w:tcPr>
          <w:p w14:paraId="57A2FBD1" w14:textId="77777777" w:rsidR="00F12B29" w:rsidRPr="00E648AF" w:rsidRDefault="00F12B29" w:rsidP="00874B2D">
            <w:pPr>
              <w:jc w:val="center"/>
              <w:rPr>
                <w:b/>
                <w:sz w:val="24"/>
                <w:szCs w:val="24"/>
                <w:u w:val="single"/>
                <w:lang w:val="es-MX"/>
              </w:rPr>
            </w:pPr>
            <w:r>
              <w:rPr>
                <w:b/>
                <w:sz w:val="24"/>
                <w:szCs w:val="24"/>
                <w:u w:val="single"/>
                <w:lang w:val="es-MX"/>
              </w:rPr>
              <w:t>4</w:t>
            </w:r>
            <w:r w:rsidRPr="00E648AF">
              <w:rPr>
                <w:b/>
                <w:sz w:val="24"/>
                <w:szCs w:val="24"/>
                <w:u w:val="single"/>
                <w:lang w:val="es-MX"/>
              </w:rPr>
              <w:t>.</w:t>
            </w:r>
            <w:r>
              <w:rPr>
                <w:b/>
                <w:sz w:val="24"/>
                <w:szCs w:val="24"/>
                <w:u w:val="single"/>
                <w:lang w:val="es-MX"/>
              </w:rPr>
              <w:t>17</w:t>
            </w:r>
          </w:p>
        </w:tc>
      </w:tr>
    </w:tbl>
    <w:p w14:paraId="6FE3A29D" w14:textId="77777777" w:rsidR="00F12B29" w:rsidRDefault="00F12B29" w:rsidP="00F12B29">
      <w:pPr>
        <w:pStyle w:val="Textoindependiente"/>
        <w:ind w:right="-50"/>
        <w:jc w:val="both"/>
        <w:rPr>
          <w:b/>
          <w:bCs/>
          <w:sz w:val="28"/>
          <w:szCs w:val="28"/>
        </w:rPr>
      </w:pPr>
    </w:p>
    <w:p w14:paraId="0AE2588D" w14:textId="77777777" w:rsidR="00F12B29" w:rsidRDefault="00F12B29" w:rsidP="00F12B29">
      <w:pPr>
        <w:pStyle w:val="Textoindependiente"/>
        <w:ind w:right="-50"/>
        <w:jc w:val="both"/>
        <w:rPr>
          <w:b/>
          <w:bCs/>
          <w:sz w:val="28"/>
          <w:szCs w:val="28"/>
        </w:rPr>
      </w:pPr>
      <w:r>
        <w:rPr>
          <w:b/>
          <w:bCs/>
          <w:sz w:val="28"/>
          <w:szCs w:val="28"/>
        </w:rPr>
        <w:t>Del informe enviado retomamos lo siguiente:</w:t>
      </w:r>
    </w:p>
    <w:p w14:paraId="286BC1E9" w14:textId="77777777" w:rsidR="00F12B29" w:rsidRDefault="00F12B29" w:rsidP="00F12B29">
      <w:pPr>
        <w:pStyle w:val="Textoindependiente"/>
        <w:ind w:right="-50"/>
        <w:jc w:val="both"/>
        <w:rPr>
          <w:b/>
          <w:bCs/>
          <w:sz w:val="28"/>
          <w:szCs w:val="28"/>
        </w:rPr>
      </w:pPr>
    </w:p>
    <w:tbl>
      <w:tblPr>
        <w:tblStyle w:val="Tablaconcuadrcula"/>
        <w:tblW w:w="0" w:type="auto"/>
        <w:tblLook w:val="04A0" w:firstRow="1" w:lastRow="0" w:firstColumn="1" w:lastColumn="0" w:noHBand="0" w:noVBand="1"/>
      </w:tblPr>
      <w:tblGrid>
        <w:gridCol w:w="562"/>
        <w:gridCol w:w="9400"/>
      </w:tblGrid>
      <w:tr w:rsidR="00F12B29" w:rsidRPr="00740FF1" w14:paraId="7D194CB2" w14:textId="77777777" w:rsidTr="00874B2D">
        <w:tc>
          <w:tcPr>
            <w:tcW w:w="562" w:type="dxa"/>
          </w:tcPr>
          <w:p w14:paraId="48FAD352" w14:textId="77777777" w:rsidR="00F12B29" w:rsidRPr="00740FF1" w:rsidRDefault="00F12B29"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5989DC29" w14:textId="77777777" w:rsidR="00F12B29" w:rsidRDefault="00F12B29" w:rsidP="00874B2D">
            <w:pPr>
              <w:jc w:val="center"/>
              <w:rPr>
                <w:b/>
                <w:sz w:val="24"/>
                <w:szCs w:val="24"/>
                <w:lang w:val="es-MX"/>
              </w:rPr>
            </w:pPr>
            <w:r w:rsidRPr="00E648AF">
              <w:rPr>
                <w:b/>
                <w:sz w:val="24"/>
                <w:szCs w:val="24"/>
                <w:lang w:val="es-MX"/>
              </w:rPr>
              <w:t>DEBILIDADES</w:t>
            </w:r>
          </w:p>
          <w:p w14:paraId="18CFF5E7" w14:textId="77777777" w:rsidR="00F12B29" w:rsidRPr="004312B5" w:rsidRDefault="00F12B29" w:rsidP="00874B2D">
            <w:pPr>
              <w:jc w:val="center"/>
              <w:rPr>
                <w:b/>
                <w:sz w:val="24"/>
                <w:szCs w:val="24"/>
                <w:lang w:val="es-MX"/>
              </w:rPr>
            </w:pPr>
          </w:p>
        </w:tc>
      </w:tr>
      <w:tr w:rsidR="00F12B29" w:rsidRPr="00740FF1" w14:paraId="3AA7AFE8" w14:textId="77777777" w:rsidTr="00874B2D">
        <w:tc>
          <w:tcPr>
            <w:tcW w:w="562" w:type="dxa"/>
          </w:tcPr>
          <w:p w14:paraId="4EA04831" w14:textId="77777777" w:rsidR="00F12B29" w:rsidRPr="00740FF1" w:rsidRDefault="00F12B29" w:rsidP="00874B2D">
            <w:pPr>
              <w:jc w:val="center"/>
              <w:rPr>
                <w:b/>
                <w:sz w:val="20"/>
                <w:szCs w:val="20"/>
                <w:lang w:val="es-MX"/>
              </w:rPr>
            </w:pPr>
            <w:r w:rsidRPr="00740FF1">
              <w:rPr>
                <w:b/>
                <w:sz w:val="20"/>
                <w:szCs w:val="20"/>
                <w:lang w:val="es-MX"/>
              </w:rPr>
              <w:t>1</w:t>
            </w:r>
          </w:p>
        </w:tc>
        <w:tc>
          <w:tcPr>
            <w:tcW w:w="9400" w:type="dxa"/>
          </w:tcPr>
          <w:p w14:paraId="75FE5FA2" w14:textId="77777777" w:rsidR="00F12B29" w:rsidRPr="00C44557" w:rsidRDefault="00F12B29" w:rsidP="00874B2D">
            <w:pPr>
              <w:jc w:val="both"/>
              <w:rPr>
                <w:bCs/>
                <w:sz w:val="20"/>
                <w:szCs w:val="20"/>
                <w:lang w:val="es-MX"/>
              </w:rPr>
            </w:pPr>
            <w:r w:rsidRPr="00C44557">
              <w:rPr>
                <w:bCs/>
                <w:sz w:val="20"/>
                <w:szCs w:val="20"/>
                <w:lang w:val="es-MX"/>
              </w:rPr>
              <w:t xml:space="preserve">En el elemento de Políticas contables, no se están formulando y gestionando oportunamente los planes de mejoramiento producto de las auditorías internas realizadas a los Estados Financieros; además, se observa que no se están aplicando las directrices relacionadas con la conciliación de las cifras contables, así como el incumplimiento de los lineamientos sobre los cruces de información necesarios para verificar la existencia de activos y pasivos. </w:t>
            </w:r>
          </w:p>
        </w:tc>
      </w:tr>
      <w:tr w:rsidR="00F12B29" w:rsidRPr="00740FF1" w14:paraId="205C9AE4" w14:textId="77777777" w:rsidTr="00874B2D">
        <w:tc>
          <w:tcPr>
            <w:tcW w:w="562" w:type="dxa"/>
          </w:tcPr>
          <w:p w14:paraId="4E141A0B" w14:textId="77777777" w:rsidR="00F12B29" w:rsidRPr="00740FF1" w:rsidRDefault="00F12B29" w:rsidP="00874B2D">
            <w:pPr>
              <w:jc w:val="center"/>
              <w:rPr>
                <w:b/>
                <w:sz w:val="20"/>
                <w:szCs w:val="20"/>
                <w:lang w:val="es-MX"/>
              </w:rPr>
            </w:pPr>
            <w:r w:rsidRPr="00740FF1">
              <w:rPr>
                <w:b/>
                <w:sz w:val="20"/>
                <w:szCs w:val="20"/>
                <w:lang w:val="es-MX"/>
              </w:rPr>
              <w:t>2</w:t>
            </w:r>
          </w:p>
        </w:tc>
        <w:tc>
          <w:tcPr>
            <w:tcW w:w="9400" w:type="dxa"/>
          </w:tcPr>
          <w:p w14:paraId="7437EBC3" w14:textId="77777777" w:rsidR="00F12B29" w:rsidRPr="00C44557" w:rsidRDefault="00F12B29" w:rsidP="00874B2D">
            <w:pPr>
              <w:jc w:val="both"/>
              <w:rPr>
                <w:bCs/>
                <w:sz w:val="20"/>
                <w:szCs w:val="20"/>
                <w:lang w:val="es-MX"/>
              </w:rPr>
            </w:pPr>
            <w:r w:rsidRPr="00C44557">
              <w:rPr>
                <w:bCs/>
                <w:sz w:val="20"/>
                <w:szCs w:val="20"/>
                <w:lang w:val="es-MX"/>
              </w:rPr>
              <w:t>En el elemento Etapas del proceso contable-identificación se evidenciaron observaciones relacionadas con la individualización en la contabilidad de los derechos y obligaciones, así como de la baja en cuentas de estas.</w:t>
            </w:r>
          </w:p>
        </w:tc>
      </w:tr>
      <w:tr w:rsidR="00F12B29" w:rsidRPr="00740FF1" w14:paraId="0F701D6A" w14:textId="77777777" w:rsidTr="00874B2D">
        <w:tc>
          <w:tcPr>
            <w:tcW w:w="562" w:type="dxa"/>
          </w:tcPr>
          <w:p w14:paraId="1BAEEAD5" w14:textId="77777777" w:rsidR="00F12B29" w:rsidRPr="00740FF1" w:rsidRDefault="00F12B29" w:rsidP="00874B2D">
            <w:pPr>
              <w:jc w:val="center"/>
              <w:rPr>
                <w:b/>
                <w:sz w:val="20"/>
                <w:szCs w:val="20"/>
                <w:lang w:val="es-MX"/>
              </w:rPr>
            </w:pPr>
            <w:r w:rsidRPr="00740FF1">
              <w:rPr>
                <w:b/>
                <w:sz w:val="20"/>
                <w:szCs w:val="20"/>
                <w:lang w:val="es-MX"/>
              </w:rPr>
              <w:t>3</w:t>
            </w:r>
          </w:p>
        </w:tc>
        <w:tc>
          <w:tcPr>
            <w:tcW w:w="9400" w:type="dxa"/>
          </w:tcPr>
          <w:p w14:paraId="2073A43B" w14:textId="77777777" w:rsidR="00F12B29" w:rsidRPr="00C44557" w:rsidRDefault="00F12B29" w:rsidP="00874B2D">
            <w:pPr>
              <w:jc w:val="both"/>
              <w:rPr>
                <w:bCs/>
                <w:sz w:val="20"/>
                <w:szCs w:val="20"/>
                <w:lang w:val="es-MX"/>
              </w:rPr>
            </w:pPr>
            <w:r w:rsidRPr="00C44557">
              <w:rPr>
                <w:bCs/>
                <w:sz w:val="20"/>
                <w:szCs w:val="20"/>
                <w:lang w:val="es-MX"/>
              </w:rPr>
              <w:t xml:space="preserve">En el elemento Etapas del proceso contable-registro se identificaron debilidades asociadas a la </w:t>
            </w:r>
            <w:r w:rsidRPr="00C44557">
              <w:rPr>
                <w:bCs/>
                <w:sz w:val="20"/>
                <w:szCs w:val="20"/>
                <w:lang w:val="es-MX"/>
              </w:rPr>
              <w:lastRenderedPageBreak/>
              <w:t>conservación y custodia de los documentos soporte de los comprobantes contables.</w:t>
            </w:r>
          </w:p>
        </w:tc>
      </w:tr>
      <w:tr w:rsidR="00F12B29" w:rsidRPr="00740FF1" w14:paraId="5F989A18" w14:textId="77777777" w:rsidTr="00874B2D">
        <w:tc>
          <w:tcPr>
            <w:tcW w:w="562" w:type="dxa"/>
          </w:tcPr>
          <w:p w14:paraId="5B2524E7" w14:textId="77777777" w:rsidR="00F12B29" w:rsidRPr="00740FF1" w:rsidRDefault="00F12B29" w:rsidP="00874B2D">
            <w:pPr>
              <w:jc w:val="center"/>
              <w:rPr>
                <w:b/>
                <w:sz w:val="20"/>
                <w:szCs w:val="20"/>
                <w:lang w:val="es-MX"/>
              </w:rPr>
            </w:pPr>
            <w:r w:rsidRPr="00740FF1">
              <w:rPr>
                <w:b/>
                <w:sz w:val="20"/>
                <w:szCs w:val="20"/>
                <w:lang w:val="es-MX"/>
              </w:rPr>
              <w:lastRenderedPageBreak/>
              <w:t>4</w:t>
            </w:r>
          </w:p>
        </w:tc>
        <w:tc>
          <w:tcPr>
            <w:tcW w:w="9400" w:type="dxa"/>
          </w:tcPr>
          <w:p w14:paraId="3B059101" w14:textId="77777777" w:rsidR="00F12B29" w:rsidRPr="00C44557" w:rsidRDefault="00F12B29" w:rsidP="00874B2D">
            <w:pPr>
              <w:jc w:val="both"/>
              <w:rPr>
                <w:bCs/>
                <w:sz w:val="20"/>
                <w:szCs w:val="20"/>
                <w:lang w:val="es-MX"/>
              </w:rPr>
            </w:pPr>
            <w:r w:rsidRPr="00C44557">
              <w:rPr>
                <w:bCs/>
                <w:sz w:val="20"/>
                <w:szCs w:val="20"/>
                <w:lang w:val="es-MX"/>
              </w:rPr>
              <w:t>En el elemento Etapas del proceso contable-medición inicial se identificaron debilidades asociadas a la aplicación de los criterios de medición de Otras Cuentas por Cobrar, Préstamos por Cobrar, Construcciones en Curso e Intangibles</w:t>
            </w:r>
          </w:p>
        </w:tc>
      </w:tr>
      <w:tr w:rsidR="00F12B29" w:rsidRPr="00740FF1" w14:paraId="64515A0F" w14:textId="77777777" w:rsidTr="00874B2D">
        <w:tc>
          <w:tcPr>
            <w:tcW w:w="562" w:type="dxa"/>
          </w:tcPr>
          <w:p w14:paraId="7C5C768A" w14:textId="77777777" w:rsidR="00F12B29" w:rsidRPr="00740FF1" w:rsidRDefault="00F12B29" w:rsidP="00874B2D">
            <w:pPr>
              <w:jc w:val="center"/>
              <w:rPr>
                <w:b/>
                <w:sz w:val="20"/>
                <w:szCs w:val="20"/>
                <w:lang w:val="es-MX"/>
              </w:rPr>
            </w:pPr>
            <w:r>
              <w:rPr>
                <w:b/>
                <w:sz w:val="20"/>
                <w:szCs w:val="20"/>
                <w:lang w:val="es-MX"/>
              </w:rPr>
              <w:t>5</w:t>
            </w:r>
          </w:p>
        </w:tc>
        <w:tc>
          <w:tcPr>
            <w:tcW w:w="9400" w:type="dxa"/>
          </w:tcPr>
          <w:p w14:paraId="023C7496" w14:textId="77777777" w:rsidR="00F12B29" w:rsidRPr="00C44557" w:rsidRDefault="00F12B29" w:rsidP="00874B2D">
            <w:pPr>
              <w:jc w:val="both"/>
              <w:rPr>
                <w:bCs/>
                <w:sz w:val="20"/>
                <w:szCs w:val="20"/>
                <w:lang w:val="es-MX"/>
              </w:rPr>
            </w:pPr>
            <w:r w:rsidRPr="00C44557">
              <w:rPr>
                <w:bCs/>
                <w:sz w:val="20"/>
                <w:szCs w:val="20"/>
                <w:lang w:val="es-MX"/>
              </w:rPr>
              <w:t>En el elemento Etapas del proceso contable-medición posterior se identificaron debilidades asociadas al reconocimiento de medición posterior y actualización en los cálculos de amortización de los activos intangibles y del deterioro de Otras Cuentas por Cobrar, Préstamos por Cobrar, Construcciones en Curso, Derechos en Fideicomiso.</w:t>
            </w:r>
          </w:p>
        </w:tc>
      </w:tr>
      <w:tr w:rsidR="00F12B29" w:rsidRPr="00740FF1" w14:paraId="6AD9E3A3" w14:textId="77777777" w:rsidTr="00874B2D">
        <w:tc>
          <w:tcPr>
            <w:tcW w:w="562" w:type="dxa"/>
          </w:tcPr>
          <w:p w14:paraId="1FF8DACE" w14:textId="77777777" w:rsidR="00F12B29" w:rsidRPr="00740FF1" w:rsidRDefault="00F12B29" w:rsidP="00874B2D">
            <w:pPr>
              <w:jc w:val="center"/>
              <w:rPr>
                <w:b/>
                <w:sz w:val="20"/>
                <w:szCs w:val="20"/>
                <w:lang w:val="es-MX"/>
              </w:rPr>
            </w:pPr>
            <w:r>
              <w:rPr>
                <w:b/>
                <w:sz w:val="20"/>
                <w:szCs w:val="20"/>
                <w:lang w:val="es-MX"/>
              </w:rPr>
              <w:t>6</w:t>
            </w:r>
          </w:p>
        </w:tc>
        <w:tc>
          <w:tcPr>
            <w:tcW w:w="9400" w:type="dxa"/>
          </w:tcPr>
          <w:p w14:paraId="28EEC3CA" w14:textId="77777777" w:rsidR="00F12B29" w:rsidRPr="00C44557" w:rsidRDefault="00F12B29" w:rsidP="00874B2D">
            <w:pPr>
              <w:jc w:val="both"/>
              <w:rPr>
                <w:bCs/>
                <w:sz w:val="20"/>
                <w:szCs w:val="20"/>
                <w:lang w:val="es-MX"/>
              </w:rPr>
            </w:pPr>
            <w:r w:rsidRPr="00C44557">
              <w:rPr>
                <w:bCs/>
                <w:sz w:val="20"/>
                <w:szCs w:val="20"/>
                <w:lang w:val="es-MX"/>
              </w:rPr>
              <w:t>En el elemento Rendición de cuentas e información a partes interesadas se identificó que no se presentaron los Estados Financieros en la audiencia pública de rendición de cuentas ni en los informes de gestión de la Entidad.</w:t>
            </w:r>
          </w:p>
        </w:tc>
      </w:tr>
    </w:tbl>
    <w:p w14:paraId="43FEDA74" w14:textId="77777777" w:rsidR="00F12B29" w:rsidRDefault="00F12B29" w:rsidP="00F12B29">
      <w:pPr>
        <w:jc w:val="both"/>
        <w:rPr>
          <w:b/>
          <w:sz w:val="28"/>
          <w:szCs w:val="28"/>
          <w:lang w:val="es-MX"/>
        </w:rPr>
      </w:pPr>
    </w:p>
    <w:p w14:paraId="230F5FE5" w14:textId="77777777" w:rsidR="00F12B29" w:rsidRDefault="00F12B29" w:rsidP="00F12B29">
      <w:pPr>
        <w:jc w:val="both"/>
        <w:rPr>
          <w:b/>
          <w:sz w:val="28"/>
          <w:szCs w:val="28"/>
          <w:lang w:val="es-MX"/>
        </w:rPr>
      </w:pPr>
      <w:r>
        <w:rPr>
          <w:b/>
          <w:sz w:val="28"/>
          <w:szCs w:val="28"/>
          <w:lang w:val="es-MX"/>
        </w:rPr>
        <w:t>Del citado informe retomamos las siguientes recomendaciones:</w:t>
      </w:r>
    </w:p>
    <w:p w14:paraId="1FDEA02C" w14:textId="77777777" w:rsidR="00F12B29" w:rsidRPr="001B6342" w:rsidRDefault="00F12B29" w:rsidP="00F12B29">
      <w:pPr>
        <w:pStyle w:val="Textoindependiente"/>
        <w:ind w:right="-50"/>
        <w:jc w:val="both"/>
        <w:rPr>
          <w:b/>
          <w:bCs/>
          <w:sz w:val="28"/>
          <w:szCs w:val="28"/>
          <w:lang w:val="es-MX"/>
        </w:rPr>
      </w:pPr>
    </w:p>
    <w:tbl>
      <w:tblPr>
        <w:tblStyle w:val="Tablaconcuadrcula"/>
        <w:tblW w:w="0" w:type="auto"/>
        <w:tblLook w:val="04A0" w:firstRow="1" w:lastRow="0" w:firstColumn="1" w:lastColumn="0" w:noHBand="0" w:noVBand="1"/>
      </w:tblPr>
      <w:tblGrid>
        <w:gridCol w:w="562"/>
        <w:gridCol w:w="9400"/>
      </w:tblGrid>
      <w:tr w:rsidR="00F12B29" w:rsidRPr="00740FF1" w14:paraId="77E9F7F6" w14:textId="77777777" w:rsidTr="00874B2D">
        <w:tc>
          <w:tcPr>
            <w:tcW w:w="562" w:type="dxa"/>
          </w:tcPr>
          <w:p w14:paraId="3AB37281" w14:textId="77777777" w:rsidR="00F12B29" w:rsidRPr="00740FF1" w:rsidRDefault="00F12B29" w:rsidP="00874B2D">
            <w:pPr>
              <w:ind w:right="-109"/>
              <w:jc w:val="center"/>
              <w:rPr>
                <w:b/>
                <w:sz w:val="20"/>
                <w:szCs w:val="20"/>
                <w:lang w:val="es-MX"/>
              </w:rPr>
            </w:pPr>
            <w:proofErr w:type="spellStart"/>
            <w:r w:rsidRPr="00740FF1">
              <w:rPr>
                <w:b/>
                <w:sz w:val="20"/>
                <w:szCs w:val="20"/>
                <w:lang w:val="es-MX"/>
              </w:rPr>
              <w:t>N°</w:t>
            </w:r>
            <w:proofErr w:type="spellEnd"/>
          </w:p>
        </w:tc>
        <w:tc>
          <w:tcPr>
            <w:tcW w:w="9400" w:type="dxa"/>
          </w:tcPr>
          <w:p w14:paraId="113C9363" w14:textId="77777777" w:rsidR="00F12B29" w:rsidRPr="00E648AF" w:rsidRDefault="00F12B29" w:rsidP="00874B2D">
            <w:pPr>
              <w:jc w:val="center"/>
              <w:rPr>
                <w:b/>
                <w:sz w:val="24"/>
                <w:szCs w:val="24"/>
                <w:lang w:val="es-MX"/>
              </w:rPr>
            </w:pPr>
            <w:r w:rsidRPr="00E648AF">
              <w:rPr>
                <w:b/>
                <w:sz w:val="24"/>
                <w:szCs w:val="24"/>
                <w:lang w:val="es-MX"/>
              </w:rPr>
              <w:t>RECOMENDACIONES</w:t>
            </w:r>
          </w:p>
          <w:p w14:paraId="5BEEEC3E" w14:textId="77777777" w:rsidR="00F12B29" w:rsidRPr="00740FF1" w:rsidRDefault="00F12B29" w:rsidP="00874B2D">
            <w:pPr>
              <w:jc w:val="center"/>
              <w:rPr>
                <w:b/>
                <w:sz w:val="20"/>
                <w:szCs w:val="20"/>
                <w:lang w:val="es-MX"/>
              </w:rPr>
            </w:pPr>
          </w:p>
        </w:tc>
      </w:tr>
      <w:tr w:rsidR="00F12B29" w:rsidRPr="00740FF1" w14:paraId="3C97D529" w14:textId="77777777" w:rsidTr="00874B2D">
        <w:tc>
          <w:tcPr>
            <w:tcW w:w="562" w:type="dxa"/>
          </w:tcPr>
          <w:p w14:paraId="65DA98B8" w14:textId="77777777" w:rsidR="00F12B29" w:rsidRPr="00740FF1" w:rsidRDefault="00F12B29" w:rsidP="00874B2D">
            <w:pPr>
              <w:jc w:val="center"/>
              <w:rPr>
                <w:b/>
                <w:sz w:val="20"/>
                <w:szCs w:val="20"/>
                <w:lang w:val="es-MX"/>
              </w:rPr>
            </w:pPr>
            <w:r w:rsidRPr="00740FF1">
              <w:rPr>
                <w:b/>
                <w:sz w:val="20"/>
                <w:szCs w:val="20"/>
                <w:lang w:val="es-MX"/>
              </w:rPr>
              <w:t>1</w:t>
            </w:r>
          </w:p>
        </w:tc>
        <w:tc>
          <w:tcPr>
            <w:tcW w:w="9400" w:type="dxa"/>
          </w:tcPr>
          <w:p w14:paraId="0E21AA88" w14:textId="77777777" w:rsidR="00F12B29" w:rsidRPr="004D30E8" w:rsidRDefault="00F12B29" w:rsidP="00874B2D">
            <w:pPr>
              <w:rPr>
                <w:bCs/>
                <w:sz w:val="20"/>
                <w:szCs w:val="20"/>
                <w:lang w:val="es-MX"/>
              </w:rPr>
            </w:pPr>
            <w:r w:rsidRPr="004D30E8">
              <w:rPr>
                <w:bCs/>
                <w:sz w:val="20"/>
                <w:szCs w:val="20"/>
                <w:lang w:val="es-MX"/>
              </w:rPr>
              <w:t xml:space="preserve">Gestionar y formular los planes de mejoramiento producto de las auditorías de los Estados Financieros para evitar que las situaciones presentadas se vuelvan a materializar. </w:t>
            </w:r>
          </w:p>
        </w:tc>
      </w:tr>
      <w:tr w:rsidR="00F12B29" w:rsidRPr="00740FF1" w14:paraId="0D6FC95B" w14:textId="77777777" w:rsidTr="00874B2D">
        <w:tc>
          <w:tcPr>
            <w:tcW w:w="562" w:type="dxa"/>
          </w:tcPr>
          <w:p w14:paraId="27D950C0" w14:textId="77777777" w:rsidR="00F12B29" w:rsidRPr="00740FF1" w:rsidRDefault="00F12B29" w:rsidP="00874B2D">
            <w:pPr>
              <w:jc w:val="center"/>
              <w:rPr>
                <w:b/>
                <w:sz w:val="20"/>
                <w:szCs w:val="20"/>
                <w:lang w:val="es-MX"/>
              </w:rPr>
            </w:pPr>
            <w:r w:rsidRPr="00740FF1">
              <w:rPr>
                <w:b/>
                <w:sz w:val="20"/>
                <w:szCs w:val="20"/>
                <w:lang w:val="es-MX"/>
              </w:rPr>
              <w:t>2</w:t>
            </w:r>
          </w:p>
        </w:tc>
        <w:tc>
          <w:tcPr>
            <w:tcW w:w="9400" w:type="dxa"/>
          </w:tcPr>
          <w:p w14:paraId="56FB9AD5" w14:textId="77777777" w:rsidR="00F12B29" w:rsidRPr="004D30E8" w:rsidRDefault="00F12B29" w:rsidP="00874B2D">
            <w:pPr>
              <w:rPr>
                <w:bCs/>
                <w:sz w:val="20"/>
                <w:szCs w:val="20"/>
                <w:lang w:val="es-MX"/>
              </w:rPr>
            </w:pPr>
            <w:r w:rsidRPr="004D30E8">
              <w:rPr>
                <w:bCs/>
                <w:sz w:val="20"/>
                <w:szCs w:val="20"/>
                <w:lang w:val="es-MX"/>
              </w:rPr>
              <w:t>El Manual de Políticas Contables sea socializado a nivel nacional con los contratistas y/o funcionarios involucrados en el proceso contable.</w:t>
            </w:r>
          </w:p>
        </w:tc>
      </w:tr>
      <w:tr w:rsidR="00F12B29" w:rsidRPr="00740FF1" w14:paraId="21CB60C4" w14:textId="77777777" w:rsidTr="00874B2D">
        <w:tc>
          <w:tcPr>
            <w:tcW w:w="562" w:type="dxa"/>
          </w:tcPr>
          <w:p w14:paraId="148C51B9" w14:textId="77777777" w:rsidR="00F12B29" w:rsidRPr="00740FF1" w:rsidRDefault="00F12B29" w:rsidP="00874B2D">
            <w:pPr>
              <w:jc w:val="center"/>
              <w:rPr>
                <w:b/>
                <w:sz w:val="20"/>
                <w:szCs w:val="20"/>
                <w:lang w:val="es-MX"/>
              </w:rPr>
            </w:pPr>
            <w:r w:rsidRPr="00740FF1">
              <w:rPr>
                <w:b/>
                <w:sz w:val="20"/>
                <w:szCs w:val="20"/>
                <w:lang w:val="es-MX"/>
              </w:rPr>
              <w:t>3</w:t>
            </w:r>
          </w:p>
        </w:tc>
        <w:tc>
          <w:tcPr>
            <w:tcW w:w="9400" w:type="dxa"/>
          </w:tcPr>
          <w:p w14:paraId="6627D962" w14:textId="77777777" w:rsidR="00F12B29" w:rsidRPr="004D30E8" w:rsidRDefault="00F12B29" w:rsidP="00874B2D">
            <w:pPr>
              <w:rPr>
                <w:bCs/>
                <w:sz w:val="20"/>
                <w:szCs w:val="20"/>
                <w:lang w:val="es-MX"/>
              </w:rPr>
            </w:pPr>
            <w:r w:rsidRPr="004D30E8">
              <w:rPr>
                <w:bCs/>
                <w:sz w:val="20"/>
                <w:szCs w:val="20"/>
                <w:lang w:val="es-MX"/>
              </w:rPr>
              <w:t xml:space="preserve">Aplicar las directrices estipuladas para las conciliaciones y certificaciones de las cuentas contables y gestionar las partidas conciliatorias identificadas. </w:t>
            </w:r>
          </w:p>
        </w:tc>
      </w:tr>
      <w:tr w:rsidR="00F12B29" w:rsidRPr="00740FF1" w14:paraId="6A4F1217" w14:textId="77777777" w:rsidTr="00874B2D">
        <w:tc>
          <w:tcPr>
            <w:tcW w:w="562" w:type="dxa"/>
          </w:tcPr>
          <w:p w14:paraId="124C02B7" w14:textId="77777777" w:rsidR="00F12B29" w:rsidRPr="00740FF1" w:rsidRDefault="00F12B29" w:rsidP="00874B2D">
            <w:pPr>
              <w:jc w:val="center"/>
              <w:rPr>
                <w:b/>
                <w:sz w:val="20"/>
                <w:szCs w:val="20"/>
                <w:lang w:val="es-MX"/>
              </w:rPr>
            </w:pPr>
            <w:r w:rsidRPr="00740FF1">
              <w:rPr>
                <w:b/>
                <w:sz w:val="20"/>
                <w:szCs w:val="20"/>
                <w:lang w:val="es-MX"/>
              </w:rPr>
              <w:t>4</w:t>
            </w:r>
          </w:p>
        </w:tc>
        <w:tc>
          <w:tcPr>
            <w:tcW w:w="9400" w:type="dxa"/>
          </w:tcPr>
          <w:p w14:paraId="0910F336" w14:textId="77777777" w:rsidR="00F12B29" w:rsidRPr="004D30E8" w:rsidRDefault="00F12B29" w:rsidP="00874B2D">
            <w:pPr>
              <w:rPr>
                <w:bCs/>
                <w:sz w:val="20"/>
                <w:szCs w:val="20"/>
                <w:lang w:val="es-MX"/>
              </w:rPr>
            </w:pPr>
            <w:r w:rsidRPr="004D30E8">
              <w:rPr>
                <w:bCs/>
                <w:sz w:val="20"/>
                <w:szCs w:val="20"/>
                <w:lang w:val="es-MX"/>
              </w:rPr>
              <w:t>Fortalecer los sistemas de información para la gestión de las cuentas contables de activos intangibles, préstamos por cobrar (</w:t>
            </w:r>
            <w:r>
              <w:rPr>
                <w:bCs/>
                <w:sz w:val="20"/>
                <w:szCs w:val="20"/>
                <w:lang w:val="es-MX"/>
              </w:rPr>
              <w:t>R</w:t>
            </w:r>
            <w:r w:rsidRPr="004D30E8">
              <w:rPr>
                <w:bCs/>
                <w:sz w:val="20"/>
                <w:szCs w:val="20"/>
                <w:lang w:val="es-MX"/>
              </w:rPr>
              <w:t>econocimiento del deterioro), cuentas por cobrar (</w:t>
            </w:r>
            <w:r>
              <w:rPr>
                <w:bCs/>
                <w:sz w:val="20"/>
                <w:szCs w:val="20"/>
                <w:lang w:val="es-MX"/>
              </w:rPr>
              <w:t>N</w:t>
            </w:r>
            <w:r w:rsidRPr="004D30E8">
              <w:rPr>
                <w:bCs/>
                <w:sz w:val="20"/>
                <w:szCs w:val="20"/>
                <w:lang w:val="es-MX"/>
              </w:rPr>
              <w:t>o misionales), propiedad, planta y equipo (</w:t>
            </w:r>
            <w:r>
              <w:rPr>
                <w:bCs/>
                <w:sz w:val="20"/>
                <w:szCs w:val="20"/>
                <w:lang w:val="es-MX"/>
              </w:rPr>
              <w:t>B</w:t>
            </w:r>
            <w:r w:rsidRPr="004D30E8">
              <w:rPr>
                <w:bCs/>
                <w:sz w:val="20"/>
                <w:szCs w:val="20"/>
                <w:lang w:val="es-MX"/>
              </w:rPr>
              <w:t>ienes inmuebles), entre otras.</w:t>
            </w:r>
          </w:p>
        </w:tc>
      </w:tr>
      <w:tr w:rsidR="00F12B29" w:rsidRPr="00740FF1" w14:paraId="39A35625" w14:textId="77777777" w:rsidTr="00874B2D">
        <w:tc>
          <w:tcPr>
            <w:tcW w:w="562" w:type="dxa"/>
          </w:tcPr>
          <w:p w14:paraId="7675F463" w14:textId="77777777" w:rsidR="00F12B29" w:rsidRPr="00740FF1" w:rsidRDefault="00F12B29" w:rsidP="00874B2D">
            <w:pPr>
              <w:jc w:val="center"/>
              <w:rPr>
                <w:b/>
                <w:sz w:val="20"/>
                <w:szCs w:val="20"/>
                <w:lang w:val="es-MX"/>
              </w:rPr>
            </w:pPr>
            <w:r>
              <w:rPr>
                <w:b/>
                <w:sz w:val="20"/>
                <w:szCs w:val="20"/>
                <w:lang w:val="es-MX"/>
              </w:rPr>
              <w:t>5</w:t>
            </w:r>
          </w:p>
        </w:tc>
        <w:tc>
          <w:tcPr>
            <w:tcW w:w="9400" w:type="dxa"/>
          </w:tcPr>
          <w:p w14:paraId="262D79B8" w14:textId="77777777" w:rsidR="00F12B29" w:rsidRPr="004D30E8" w:rsidRDefault="00F12B29" w:rsidP="00874B2D">
            <w:pPr>
              <w:rPr>
                <w:bCs/>
                <w:sz w:val="20"/>
                <w:szCs w:val="20"/>
                <w:lang w:val="es-MX"/>
              </w:rPr>
            </w:pPr>
            <w:r w:rsidRPr="004D30E8">
              <w:rPr>
                <w:bCs/>
                <w:sz w:val="20"/>
                <w:szCs w:val="20"/>
                <w:lang w:val="es-MX"/>
              </w:rPr>
              <w:t>Emplear los lineamientos emitidos para la baja y depuración oportuna de las cuentas contables de los Estados Financieros.</w:t>
            </w:r>
          </w:p>
        </w:tc>
      </w:tr>
      <w:tr w:rsidR="00F12B29" w:rsidRPr="00740FF1" w14:paraId="56039CCB" w14:textId="77777777" w:rsidTr="00874B2D">
        <w:tc>
          <w:tcPr>
            <w:tcW w:w="562" w:type="dxa"/>
          </w:tcPr>
          <w:p w14:paraId="4A2C9C29" w14:textId="77777777" w:rsidR="00F12B29" w:rsidRPr="00740FF1" w:rsidRDefault="00F12B29" w:rsidP="00874B2D">
            <w:pPr>
              <w:jc w:val="center"/>
              <w:rPr>
                <w:b/>
                <w:sz w:val="20"/>
                <w:szCs w:val="20"/>
                <w:lang w:val="es-MX"/>
              </w:rPr>
            </w:pPr>
            <w:r>
              <w:rPr>
                <w:b/>
                <w:sz w:val="20"/>
                <w:szCs w:val="20"/>
                <w:lang w:val="es-MX"/>
              </w:rPr>
              <w:t>6</w:t>
            </w:r>
          </w:p>
        </w:tc>
        <w:tc>
          <w:tcPr>
            <w:tcW w:w="9400" w:type="dxa"/>
          </w:tcPr>
          <w:p w14:paraId="2C6FBF1E" w14:textId="77777777" w:rsidR="00F12B29" w:rsidRPr="004D30E8" w:rsidRDefault="00F12B29" w:rsidP="00874B2D">
            <w:pPr>
              <w:rPr>
                <w:bCs/>
                <w:sz w:val="20"/>
                <w:szCs w:val="20"/>
                <w:lang w:val="es-MX"/>
              </w:rPr>
            </w:pPr>
            <w:r w:rsidRPr="004D30E8">
              <w:rPr>
                <w:bCs/>
                <w:sz w:val="20"/>
                <w:szCs w:val="20"/>
                <w:lang w:val="es-MX"/>
              </w:rPr>
              <w:t>Implementar un mecanismo que permita la custodia unificada de los documentos soporte de los comprobantes contables, de acuerdo con lo registrado en la Tabla de Retención Documental.</w:t>
            </w:r>
          </w:p>
        </w:tc>
      </w:tr>
      <w:tr w:rsidR="00F12B29" w:rsidRPr="00740FF1" w14:paraId="35952A8D" w14:textId="77777777" w:rsidTr="00874B2D">
        <w:tc>
          <w:tcPr>
            <w:tcW w:w="562" w:type="dxa"/>
          </w:tcPr>
          <w:p w14:paraId="63A2E8BE" w14:textId="77777777" w:rsidR="00F12B29" w:rsidRPr="00740FF1" w:rsidRDefault="00F12B29" w:rsidP="00874B2D">
            <w:pPr>
              <w:jc w:val="center"/>
              <w:rPr>
                <w:b/>
                <w:sz w:val="20"/>
                <w:szCs w:val="20"/>
                <w:lang w:val="es-MX"/>
              </w:rPr>
            </w:pPr>
            <w:r>
              <w:rPr>
                <w:b/>
                <w:sz w:val="20"/>
                <w:szCs w:val="20"/>
                <w:lang w:val="es-MX"/>
              </w:rPr>
              <w:t>7</w:t>
            </w:r>
          </w:p>
        </w:tc>
        <w:tc>
          <w:tcPr>
            <w:tcW w:w="9400" w:type="dxa"/>
          </w:tcPr>
          <w:p w14:paraId="7BC7A86C" w14:textId="77777777" w:rsidR="00F12B29" w:rsidRPr="004D30E8" w:rsidRDefault="00F12B29" w:rsidP="00874B2D">
            <w:pPr>
              <w:rPr>
                <w:bCs/>
                <w:sz w:val="20"/>
                <w:szCs w:val="20"/>
                <w:lang w:val="es-MX"/>
              </w:rPr>
            </w:pPr>
            <w:r w:rsidRPr="004D30E8">
              <w:rPr>
                <w:bCs/>
                <w:sz w:val="20"/>
                <w:szCs w:val="20"/>
                <w:lang w:val="es-MX"/>
              </w:rPr>
              <w:t>Fortalecer la oportunidad en el flujo de la entrega de información desde las áreas generadoras de información hacia el Grupo de Contabilidad.</w:t>
            </w:r>
          </w:p>
        </w:tc>
      </w:tr>
      <w:tr w:rsidR="00F12B29" w:rsidRPr="00740FF1" w14:paraId="1DB757CE" w14:textId="77777777" w:rsidTr="00874B2D">
        <w:tc>
          <w:tcPr>
            <w:tcW w:w="562" w:type="dxa"/>
          </w:tcPr>
          <w:p w14:paraId="368E2BAE" w14:textId="77777777" w:rsidR="00F12B29" w:rsidRDefault="00F12B29" w:rsidP="00874B2D">
            <w:pPr>
              <w:jc w:val="center"/>
              <w:rPr>
                <w:b/>
                <w:sz w:val="20"/>
                <w:szCs w:val="20"/>
                <w:lang w:val="es-MX"/>
              </w:rPr>
            </w:pPr>
            <w:r>
              <w:rPr>
                <w:b/>
                <w:sz w:val="20"/>
                <w:szCs w:val="20"/>
                <w:lang w:val="es-MX"/>
              </w:rPr>
              <w:t>8</w:t>
            </w:r>
          </w:p>
        </w:tc>
        <w:tc>
          <w:tcPr>
            <w:tcW w:w="9400" w:type="dxa"/>
          </w:tcPr>
          <w:p w14:paraId="072E7E7E" w14:textId="77777777" w:rsidR="00F12B29" w:rsidRPr="004D30E8" w:rsidRDefault="00F12B29" w:rsidP="00874B2D">
            <w:pPr>
              <w:rPr>
                <w:bCs/>
                <w:sz w:val="20"/>
                <w:szCs w:val="20"/>
                <w:lang w:val="es-MX"/>
              </w:rPr>
            </w:pPr>
            <w:r w:rsidRPr="004D30E8">
              <w:rPr>
                <w:bCs/>
                <w:sz w:val="20"/>
                <w:szCs w:val="20"/>
                <w:lang w:val="es-MX"/>
              </w:rPr>
              <w:t>Incluir dentro de los lineamientos de la rendición de cuentas de la Entidad, la presentación de las cifras de los Estados Financieros.</w:t>
            </w:r>
          </w:p>
        </w:tc>
      </w:tr>
    </w:tbl>
    <w:p w14:paraId="1DB03DE0" w14:textId="77777777" w:rsidR="00F12B29" w:rsidRDefault="00F12B29" w:rsidP="00F12B29">
      <w:pPr>
        <w:pStyle w:val="Textoindependiente"/>
        <w:ind w:right="-50"/>
        <w:jc w:val="both"/>
        <w:rPr>
          <w:b/>
          <w:bCs/>
          <w:sz w:val="28"/>
          <w:szCs w:val="28"/>
        </w:rPr>
      </w:pPr>
    </w:p>
    <w:p w14:paraId="0D426B28" w14:textId="77777777" w:rsidR="00F12B29" w:rsidRPr="001F1DCF" w:rsidRDefault="00F12B29" w:rsidP="00F12B29">
      <w:pPr>
        <w:jc w:val="both"/>
        <w:rPr>
          <w:b/>
          <w:bCs/>
          <w:sz w:val="24"/>
          <w:szCs w:val="24"/>
          <w:lang w:val="es-CO"/>
        </w:rPr>
      </w:pPr>
      <w:r w:rsidRPr="001F1DCF">
        <w:rPr>
          <w:b/>
          <w:bCs/>
          <w:sz w:val="24"/>
          <w:szCs w:val="24"/>
          <w:lang w:val="es-CO"/>
        </w:rPr>
        <w:t>NOTA: L</w:t>
      </w:r>
      <w:r w:rsidRPr="001F1DCF">
        <w:rPr>
          <w:b/>
          <w:sz w:val="24"/>
          <w:szCs w:val="24"/>
          <w:lang w:val="es-CO"/>
        </w:rPr>
        <w:t xml:space="preserve">A ENTIDAD ENVÍA LA MATRIZ DE AUTOEVALUACIÓN DEL SISTEMA DE CONTROL INTERNO CONTABLE CON ACTIVIDADES DE CONTROL REALIZADAS </w:t>
      </w:r>
      <w:r w:rsidRPr="001F1DCF">
        <w:rPr>
          <w:b/>
          <w:bCs/>
          <w:sz w:val="24"/>
          <w:szCs w:val="24"/>
          <w:u w:val="single"/>
          <w:lang w:val="es-CO"/>
        </w:rPr>
        <w:t>EN FORMA PARCIAL Y OTRAS SIMPLEMENTE INFORMAN QUE NO SE REALIZARON</w:t>
      </w:r>
      <w:r w:rsidRPr="001F1DCF">
        <w:rPr>
          <w:b/>
          <w:sz w:val="24"/>
          <w:szCs w:val="24"/>
          <w:lang w:val="es-CO"/>
        </w:rPr>
        <w:t>.</w:t>
      </w:r>
    </w:p>
    <w:p w14:paraId="48159A86" w14:textId="77777777" w:rsidR="00F12B29" w:rsidRPr="0067097C" w:rsidRDefault="00F12B29" w:rsidP="00F12B29">
      <w:pPr>
        <w:ind w:left="720" w:hanging="720"/>
        <w:jc w:val="both"/>
        <w:rPr>
          <w:b/>
          <w:bCs/>
          <w:sz w:val="24"/>
          <w:szCs w:val="24"/>
          <w:lang w:val="es-CO"/>
        </w:rPr>
      </w:pPr>
    </w:p>
    <w:p w14:paraId="7FD5DAF8" w14:textId="77777777" w:rsidR="00F12B29" w:rsidRPr="002534FE" w:rsidRDefault="00F12B29" w:rsidP="00F12B29">
      <w:pPr>
        <w:pStyle w:val="Ttulo1"/>
        <w:spacing w:before="93"/>
        <w:ind w:left="0" w:right="-50"/>
        <w:rPr>
          <w:sz w:val="28"/>
          <w:szCs w:val="28"/>
        </w:rPr>
      </w:pPr>
      <w:r>
        <w:rPr>
          <w:sz w:val="28"/>
          <w:szCs w:val="28"/>
          <w:lang w:val="es-CO"/>
        </w:rPr>
        <w:t xml:space="preserve">E.- </w:t>
      </w:r>
      <w:r w:rsidRPr="002534FE">
        <w:rPr>
          <w:sz w:val="28"/>
          <w:szCs w:val="28"/>
        </w:rPr>
        <w:t>SEGUIMIENTO AL PLAN O PLANES DE MEJORAMIENTO SUSCRITOS CON LA CGR A 31 DE DICIEMBRE DE 2024:</w:t>
      </w:r>
    </w:p>
    <w:p w14:paraId="4A3E698F" w14:textId="77777777" w:rsidR="00F12B29" w:rsidRPr="00B54567" w:rsidRDefault="00F12B29" w:rsidP="00F12B29">
      <w:pPr>
        <w:pStyle w:val="Ttulo1"/>
        <w:spacing w:before="93"/>
        <w:ind w:left="-142" w:right="-50"/>
      </w:pPr>
    </w:p>
    <w:tbl>
      <w:tblPr>
        <w:tblStyle w:val="Tablaconcuadrcula"/>
        <w:tblW w:w="9923" w:type="dxa"/>
        <w:tblInd w:w="-5" w:type="dxa"/>
        <w:tblLook w:val="04A0" w:firstRow="1" w:lastRow="0" w:firstColumn="1" w:lastColumn="0" w:noHBand="0" w:noVBand="1"/>
      </w:tblPr>
      <w:tblGrid>
        <w:gridCol w:w="1701"/>
        <w:gridCol w:w="2552"/>
        <w:gridCol w:w="2268"/>
        <w:gridCol w:w="1984"/>
        <w:gridCol w:w="1418"/>
      </w:tblGrid>
      <w:tr w:rsidR="00F12B29" w:rsidRPr="00B54567" w14:paraId="3B3931C0" w14:textId="77777777" w:rsidTr="00874B2D">
        <w:tc>
          <w:tcPr>
            <w:tcW w:w="1701" w:type="dxa"/>
          </w:tcPr>
          <w:p w14:paraId="57646A64" w14:textId="77777777" w:rsidR="00F12B29" w:rsidRPr="00B54567" w:rsidRDefault="00F12B29" w:rsidP="00874B2D">
            <w:pPr>
              <w:pStyle w:val="Ttulo1"/>
              <w:ind w:left="0" w:right="-50"/>
              <w:jc w:val="center"/>
              <w:outlineLvl w:val="0"/>
              <w:rPr>
                <w:sz w:val="20"/>
                <w:szCs w:val="20"/>
              </w:rPr>
            </w:pPr>
            <w:r w:rsidRPr="00B54567">
              <w:rPr>
                <w:sz w:val="20"/>
                <w:szCs w:val="20"/>
              </w:rPr>
              <w:t xml:space="preserve">TOTAL, HALLAZGOS SEGÚN LA </w:t>
            </w:r>
          </w:p>
          <w:p w14:paraId="42525731" w14:textId="77777777" w:rsidR="00F12B29" w:rsidRPr="00B54567" w:rsidRDefault="00F12B29" w:rsidP="00874B2D">
            <w:pPr>
              <w:pStyle w:val="Ttulo1"/>
              <w:ind w:left="0" w:right="-50"/>
              <w:jc w:val="center"/>
              <w:outlineLvl w:val="0"/>
              <w:rPr>
                <w:sz w:val="20"/>
                <w:szCs w:val="20"/>
              </w:rPr>
            </w:pPr>
            <w:r w:rsidRPr="00B54567">
              <w:rPr>
                <w:sz w:val="20"/>
                <w:szCs w:val="20"/>
              </w:rPr>
              <w:t>CGR</w:t>
            </w:r>
          </w:p>
          <w:p w14:paraId="6BE7DCF9" w14:textId="77777777" w:rsidR="00F12B29" w:rsidRPr="00B54567" w:rsidRDefault="00F12B29" w:rsidP="00874B2D">
            <w:pPr>
              <w:pStyle w:val="Ttulo1"/>
              <w:ind w:left="0" w:right="-50"/>
              <w:jc w:val="center"/>
              <w:outlineLvl w:val="0"/>
              <w:rPr>
                <w:sz w:val="20"/>
                <w:szCs w:val="20"/>
              </w:rPr>
            </w:pPr>
          </w:p>
          <w:p w14:paraId="3915250F" w14:textId="77777777" w:rsidR="00F12B29" w:rsidRPr="00B54567" w:rsidRDefault="00F12B29" w:rsidP="00874B2D">
            <w:pPr>
              <w:pStyle w:val="Ttulo1"/>
              <w:ind w:left="0" w:right="-50"/>
              <w:jc w:val="center"/>
              <w:outlineLvl w:val="0"/>
              <w:rPr>
                <w:sz w:val="20"/>
                <w:szCs w:val="20"/>
              </w:rPr>
            </w:pPr>
          </w:p>
        </w:tc>
        <w:tc>
          <w:tcPr>
            <w:tcW w:w="2552" w:type="dxa"/>
          </w:tcPr>
          <w:p w14:paraId="7B3B79CD" w14:textId="77777777" w:rsidR="00F12B29" w:rsidRPr="00B54567" w:rsidRDefault="00F12B29" w:rsidP="00874B2D">
            <w:pPr>
              <w:pStyle w:val="Ttulo1"/>
              <w:ind w:left="0" w:right="-50"/>
              <w:jc w:val="center"/>
              <w:outlineLvl w:val="0"/>
              <w:rPr>
                <w:sz w:val="20"/>
                <w:szCs w:val="20"/>
              </w:rPr>
            </w:pPr>
            <w:r w:rsidRPr="00B54567">
              <w:rPr>
                <w:sz w:val="20"/>
                <w:szCs w:val="20"/>
              </w:rPr>
              <w:t>TOTAL, DE METAS PROPUESTAS PARA SUBSANAR LOS HALLAZGOS FORMULADOS POR LA CGR</w:t>
            </w:r>
          </w:p>
          <w:p w14:paraId="33BCA702" w14:textId="77777777" w:rsidR="00F12B29" w:rsidRPr="00B54567" w:rsidRDefault="00F12B29" w:rsidP="00874B2D">
            <w:pPr>
              <w:pStyle w:val="Ttulo1"/>
              <w:ind w:left="0" w:right="-50"/>
              <w:jc w:val="center"/>
              <w:outlineLvl w:val="0"/>
              <w:rPr>
                <w:sz w:val="20"/>
                <w:szCs w:val="20"/>
              </w:rPr>
            </w:pPr>
          </w:p>
        </w:tc>
        <w:tc>
          <w:tcPr>
            <w:tcW w:w="2268" w:type="dxa"/>
          </w:tcPr>
          <w:p w14:paraId="675FC32D" w14:textId="77777777" w:rsidR="00F12B29" w:rsidRPr="00B54567" w:rsidRDefault="00F12B29" w:rsidP="00874B2D">
            <w:pPr>
              <w:pStyle w:val="Ttulo1"/>
              <w:ind w:left="0" w:right="-50"/>
              <w:jc w:val="center"/>
              <w:outlineLvl w:val="0"/>
              <w:rPr>
                <w:sz w:val="20"/>
                <w:szCs w:val="20"/>
              </w:rPr>
            </w:pPr>
            <w:r w:rsidRPr="00B54567">
              <w:rPr>
                <w:sz w:val="20"/>
                <w:szCs w:val="20"/>
              </w:rPr>
              <w:t>TOTAL, DE METAS CUMPLIDAS</w:t>
            </w:r>
          </w:p>
          <w:p w14:paraId="5FCF922D" w14:textId="77777777" w:rsidR="00F12B29" w:rsidRPr="00B54567" w:rsidRDefault="00F12B29" w:rsidP="00874B2D">
            <w:pPr>
              <w:pStyle w:val="Ttulo1"/>
              <w:ind w:left="0" w:right="-50"/>
              <w:jc w:val="center"/>
              <w:outlineLvl w:val="0"/>
              <w:rPr>
                <w:sz w:val="20"/>
                <w:szCs w:val="20"/>
              </w:rPr>
            </w:pPr>
            <w:r w:rsidRPr="00B54567">
              <w:rPr>
                <w:sz w:val="20"/>
                <w:szCs w:val="20"/>
              </w:rPr>
              <w:t xml:space="preserve"> A 31/12/2024</w:t>
            </w:r>
          </w:p>
        </w:tc>
        <w:tc>
          <w:tcPr>
            <w:tcW w:w="1984" w:type="dxa"/>
          </w:tcPr>
          <w:p w14:paraId="3927B9B7" w14:textId="77777777" w:rsidR="00F12B29" w:rsidRPr="00B54567" w:rsidRDefault="00F12B29" w:rsidP="00874B2D">
            <w:pPr>
              <w:pStyle w:val="Ttulo1"/>
              <w:ind w:left="0" w:right="-50"/>
              <w:jc w:val="center"/>
              <w:outlineLvl w:val="0"/>
              <w:rPr>
                <w:sz w:val="20"/>
                <w:szCs w:val="20"/>
              </w:rPr>
            </w:pPr>
            <w:r w:rsidRPr="00B54567">
              <w:rPr>
                <w:sz w:val="20"/>
                <w:szCs w:val="20"/>
              </w:rPr>
              <w:t>CUMPLIMIENTO DEL PLAN EN %</w:t>
            </w:r>
          </w:p>
          <w:p w14:paraId="440C7480" w14:textId="77777777" w:rsidR="00F12B29" w:rsidRPr="00B54567" w:rsidRDefault="00F12B29" w:rsidP="00874B2D">
            <w:pPr>
              <w:pStyle w:val="Ttulo1"/>
              <w:ind w:left="0" w:right="-50"/>
              <w:jc w:val="center"/>
              <w:outlineLvl w:val="0"/>
              <w:rPr>
                <w:sz w:val="20"/>
                <w:szCs w:val="20"/>
              </w:rPr>
            </w:pPr>
            <w:r w:rsidRPr="00B54567">
              <w:rPr>
                <w:sz w:val="20"/>
                <w:szCs w:val="20"/>
              </w:rPr>
              <w:t xml:space="preserve"> A 31/12/2024</w:t>
            </w:r>
          </w:p>
        </w:tc>
        <w:tc>
          <w:tcPr>
            <w:tcW w:w="1418" w:type="dxa"/>
          </w:tcPr>
          <w:p w14:paraId="2CDE363B" w14:textId="77777777" w:rsidR="00F12B29" w:rsidRPr="00B54567" w:rsidRDefault="00F12B29" w:rsidP="00874B2D">
            <w:pPr>
              <w:pStyle w:val="Ttulo1"/>
              <w:ind w:left="0" w:right="-50"/>
              <w:jc w:val="center"/>
              <w:outlineLvl w:val="0"/>
              <w:rPr>
                <w:sz w:val="20"/>
                <w:szCs w:val="20"/>
              </w:rPr>
            </w:pPr>
            <w:r w:rsidRPr="00B54567">
              <w:rPr>
                <w:sz w:val="20"/>
                <w:szCs w:val="20"/>
              </w:rPr>
              <w:t xml:space="preserve">AVANCE DEL PLAN EN % </w:t>
            </w:r>
          </w:p>
          <w:p w14:paraId="63D34634" w14:textId="77777777" w:rsidR="00F12B29" w:rsidRPr="00B54567" w:rsidRDefault="00F12B29" w:rsidP="00874B2D">
            <w:pPr>
              <w:pStyle w:val="Ttulo1"/>
              <w:ind w:left="0" w:right="-50"/>
              <w:jc w:val="center"/>
              <w:outlineLvl w:val="0"/>
              <w:rPr>
                <w:sz w:val="20"/>
                <w:szCs w:val="20"/>
              </w:rPr>
            </w:pPr>
            <w:r w:rsidRPr="00B54567">
              <w:rPr>
                <w:sz w:val="20"/>
                <w:szCs w:val="20"/>
              </w:rPr>
              <w:t>A 31/12/2024</w:t>
            </w:r>
          </w:p>
        </w:tc>
      </w:tr>
      <w:tr w:rsidR="00F12B29" w:rsidRPr="00B54567" w14:paraId="7AE0603B" w14:textId="77777777" w:rsidTr="00874B2D">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tcPr>
          <w:p w14:paraId="1C366C11" w14:textId="77777777" w:rsidR="00F12B29" w:rsidRPr="00B54567" w:rsidRDefault="00F12B29" w:rsidP="00874B2D">
            <w:pPr>
              <w:pStyle w:val="Ttulo1"/>
              <w:ind w:left="0" w:right="-50"/>
              <w:jc w:val="center"/>
              <w:outlineLvl w:val="0"/>
              <w:rPr>
                <w:sz w:val="20"/>
                <w:szCs w:val="20"/>
              </w:rPr>
            </w:pPr>
            <w:r>
              <w:rPr>
                <w:color w:val="000000"/>
                <w:sz w:val="22"/>
                <w:szCs w:val="22"/>
              </w:rPr>
              <w:t>372</w:t>
            </w:r>
          </w:p>
        </w:tc>
        <w:tc>
          <w:tcPr>
            <w:tcW w:w="2552" w:type="dxa"/>
            <w:tcBorders>
              <w:top w:val="single" w:sz="8" w:space="0" w:color="auto"/>
              <w:left w:val="nil"/>
              <w:bottom w:val="single" w:sz="8" w:space="0" w:color="auto"/>
              <w:right w:val="single" w:sz="8" w:space="0" w:color="auto"/>
            </w:tcBorders>
            <w:shd w:val="clear" w:color="000000" w:fill="FFFFFF"/>
            <w:vAlign w:val="center"/>
          </w:tcPr>
          <w:p w14:paraId="6EDC8F6E" w14:textId="77777777" w:rsidR="00F12B29" w:rsidRPr="00B54567" w:rsidRDefault="00F12B29" w:rsidP="00874B2D">
            <w:pPr>
              <w:pStyle w:val="Ttulo1"/>
              <w:ind w:left="0" w:right="-50"/>
              <w:jc w:val="center"/>
              <w:outlineLvl w:val="0"/>
              <w:rPr>
                <w:sz w:val="20"/>
                <w:szCs w:val="20"/>
              </w:rPr>
            </w:pPr>
            <w:r>
              <w:rPr>
                <w:color w:val="000000"/>
                <w:sz w:val="22"/>
                <w:szCs w:val="22"/>
              </w:rPr>
              <w:t>1846</w:t>
            </w:r>
          </w:p>
        </w:tc>
        <w:tc>
          <w:tcPr>
            <w:tcW w:w="2268" w:type="dxa"/>
            <w:tcBorders>
              <w:top w:val="single" w:sz="8" w:space="0" w:color="auto"/>
              <w:left w:val="nil"/>
              <w:bottom w:val="single" w:sz="8" w:space="0" w:color="auto"/>
              <w:right w:val="single" w:sz="8" w:space="0" w:color="auto"/>
            </w:tcBorders>
            <w:shd w:val="clear" w:color="000000" w:fill="FFFFFF"/>
            <w:vAlign w:val="center"/>
          </w:tcPr>
          <w:p w14:paraId="1E776533" w14:textId="77777777" w:rsidR="00F12B29" w:rsidRPr="00B54567" w:rsidRDefault="00F12B29" w:rsidP="00874B2D">
            <w:pPr>
              <w:pStyle w:val="Ttulo1"/>
              <w:ind w:left="0" w:right="-50"/>
              <w:jc w:val="center"/>
              <w:outlineLvl w:val="0"/>
              <w:rPr>
                <w:sz w:val="20"/>
                <w:szCs w:val="20"/>
              </w:rPr>
            </w:pPr>
            <w:r>
              <w:rPr>
                <w:color w:val="000000"/>
                <w:sz w:val="22"/>
                <w:szCs w:val="22"/>
              </w:rPr>
              <w:t>42</w:t>
            </w:r>
          </w:p>
        </w:tc>
        <w:tc>
          <w:tcPr>
            <w:tcW w:w="1984" w:type="dxa"/>
            <w:tcBorders>
              <w:top w:val="single" w:sz="8" w:space="0" w:color="auto"/>
              <w:left w:val="nil"/>
              <w:bottom w:val="single" w:sz="8" w:space="0" w:color="auto"/>
              <w:right w:val="single" w:sz="8" w:space="0" w:color="auto"/>
            </w:tcBorders>
            <w:shd w:val="clear" w:color="000000" w:fill="FFFFFF"/>
            <w:vAlign w:val="center"/>
          </w:tcPr>
          <w:p w14:paraId="65722147" w14:textId="77777777" w:rsidR="00F12B29" w:rsidRPr="00B54567" w:rsidRDefault="00F12B29" w:rsidP="00874B2D">
            <w:pPr>
              <w:pStyle w:val="Ttulo1"/>
              <w:ind w:left="0" w:right="-50"/>
              <w:jc w:val="center"/>
              <w:outlineLvl w:val="0"/>
              <w:rPr>
                <w:sz w:val="20"/>
                <w:szCs w:val="20"/>
                <w:u w:val="single"/>
              </w:rPr>
            </w:pPr>
            <w:r>
              <w:rPr>
                <w:color w:val="000000"/>
                <w:sz w:val="22"/>
                <w:szCs w:val="22"/>
              </w:rPr>
              <w:t>40%</w:t>
            </w:r>
          </w:p>
        </w:tc>
        <w:tc>
          <w:tcPr>
            <w:tcW w:w="1418" w:type="dxa"/>
            <w:tcBorders>
              <w:top w:val="single" w:sz="8" w:space="0" w:color="auto"/>
              <w:left w:val="nil"/>
              <w:bottom w:val="single" w:sz="8" w:space="0" w:color="auto"/>
              <w:right w:val="single" w:sz="8" w:space="0" w:color="auto"/>
            </w:tcBorders>
            <w:shd w:val="clear" w:color="000000" w:fill="FFFFFF"/>
            <w:vAlign w:val="center"/>
          </w:tcPr>
          <w:p w14:paraId="66739322" w14:textId="77777777" w:rsidR="00F12B29" w:rsidRPr="00B54567" w:rsidRDefault="00F12B29" w:rsidP="00874B2D">
            <w:pPr>
              <w:pStyle w:val="Ttulo1"/>
              <w:ind w:left="0" w:right="-50"/>
              <w:jc w:val="center"/>
              <w:outlineLvl w:val="0"/>
              <w:rPr>
                <w:sz w:val="20"/>
                <w:szCs w:val="20"/>
                <w:u w:val="single"/>
              </w:rPr>
            </w:pPr>
            <w:r>
              <w:rPr>
                <w:color w:val="000000"/>
                <w:sz w:val="22"/>
                <w:szCs w:val="22"/>
              </w:rPr>
              <w:t>40%</w:t>
            </w:r>
          </w:p>
        </w:tc>
      </w:tr>
    </w:tbl>
    <w:p w14:paraId="0CD8B252" w14:textId="77777777" w:rsidR="00F12B29" w:rsidRDefault="00F12B29" w:rsidP="00F12B29">
      <w:pPr>
        <w:pStyle w:val="Ttulo1"/>
        <w:ind w:left="0" w:right="-50"/>
      </w:pPr>
    </w:p>
    <w:p w14:paraId="703DA311" w14:textId="77777777" w:rsidR="00F12B29" w:rsidRDefault="00F12B29" w:rsidP="00F12B29">
      <w:pPr>
        <w:pStyle w:val="Ttulo1"/>
        <w:ind w:left="0" w:right="-50"/>
      </w:pPr>
      <w:r>
        <w:t>Comentarios entidad:</w:t>
      </w:r>
    </w:p>
    <w:p w14:paraId="07A5B49F" w14:textId="77777777" w:rsidR="00F12B29" w:rsidRDefault="00F12B29" w:rsidP="00F12B29">
      <w:pPr>
        <w:pStyle w:val="Ttulo1"/>
        <w:ind w:left="0" w:right="-50"/>
      </w:pPr>
    </w:p>
    <w:p w14:paraId="7B0EEB89" w14:textId="77777777" w:rsidR="00F12B29" w:rsidRPr="00FF3FE5" w:rsidRDefault="00F12B29" w:rsidP="00B67CAA">
      <w:pPr>
        <w:pStyle w:val="Ttulo1"/>
        <w:numPr>
          <w:ilvl w:val="0"/>
          <w:numId w:val="1"/>
        </w:numPr>
        <w:ind w:right="-50"/>
        <w:rPr>
          <w:b w:val="0"/>
          <w:bCs w:val="0"/>
        </w:rPr>
      </w:pPr>
      <w:r w:rsidRPr="00FF3FE5">
        <w:rPr>
          <w:b w:val="0"/>
          <w:bCs w:val="0"/>
        </w:rPr>
        <w:lastRenderedPageBreak/>
        <w:t>La cifra 372 representa el total de hallazgos que tiene la entidad en los estados 'En Proceso y Seguimiento', 'Reabierto' y 'Cerrado OCI' (</w:t>
      </w:r>
      <w:r>
        <w:rPr>
          <w:b w:val="0"/>
          <w:bCs w:val="0"/>
        </w:rPr>
        <w:t>E</w:t>
      </w:r>
      <w:r w:rsidRPr="00FF3FE5">
        <w:rPr>
          <w:b w:val="0"/>
          <w:bCs w:val="0"/>
        </w:rPr>
        <w:t>stos últimos al 100% al corte del 31 de diciembre de 2024, mientras la CGR realiza las pruebas de eficacia para su cierre definitivo).</w:t>
      </w:r>
    </w:p>
    <w:p w14:paraId="066ED452" w14:textId="77777777" w:rsidR="00F12B29" w:rsidRDefault="00F12B29" w:rsidP="00B67CAA">
      <w:pPr>
        <w:pStyle w:val="Ttulo1"/>
        <w:numPr>
          <w:ilvl w:val="0"/>
          <w:numId w:val="1"/>
        </w:numPr>
        <w:ind w:right="-50"/>
        <w:rPr>
          <w:b w:val="0"/>
          <w:bCs w:val="0"/>
        </w:rPr>
      </w:pPr>
      <w:r w:rsidRPr="00FF3FE5">
        <w:rPr>
          <w:b w:val="0"/>
          <w:bCs w:val="0"/>
        </w:rPr>
        <w:t>La cifra 1,846 corresponde al número total de acciones formuladas para atender los 372 hallazgos.</w:t>
      </w:r>
    </w:p>
    <w:p w14:paraId="64D3F07B" w14:textId="77777777" w:rsidR="00F12B29" w:rsidRPr="00FF3FE5" w:rsidRDefault="00F12B29" w:rsidP="00B67CAA">
      <w:pPr>
        <w:pStyle w:val="Ttulo1"/>
        <w:numPr>
          <w:ilvl w:val="0"/>
          <w:numId w:val="1"/>
        </w:numPr>
        <w:ind w:right="-50"/>
        <w:rPr>
          <w:b w:val="0"/>
          <w:bCs w:val="0"/>
        </w:rPr>
      </w:pPr>
      <w:r w:rsidRPr="00FF3FE5">
        <w:rPr>
          <w:b w:val="0"/>
          <w:bCs w:val="0"/>
        </w:rPr>
        <w:t>Según la revisión de la Oficina de Control Interno, al corte del 31 de diciembre se cerraron 42 hallazgos identificados con el estado 'Cerrado OCI', mientras la CGR realiza las pruebas de eficacia para su cierre definitivo</w:t>
      </w:r>
    </w:p>
    <w:p w14:paraId="31BD7C58" w14:textId="77777777" w:rsidR="00F12B29" w:rsidRPr="00B54567" w:rsidRDefault="00F12B29" w:rsidP="00F12B29">
      <w:pPr>
        <w:pStyle w:val="Ttulo1"/>
        <w:ind w:left="0" w:right="-50"/>
      </w:pPr>
    </w:p>
    <w:p w14:paraId="4D5817C1" w14:textId="77777777" w:rsidR="00F12B29" w:rsidRDefault="00F12B29" w:rsidP="00F12B29">
      <w:pPr>
        <w:jc w:val="both"/>
        <w:rPr>
          <w:b/>
          <w:sz w:val="28"/>
          <w:szCs w:val="28"/>
          <w:lang w:val="es-MX"/>
        </w:rPr>
      </w:pPr>
      <w:r>
        <w:rPr>
          <w:b/>
          <w:sz w:val="28"/>
          <w:szCs w:val="28"/>
          <w:lang w:val="es-MX"/>
        </w:rPr>
        <w:t>F.- INFORMACIÓN NO ENVIADA YA SEA EN FISICO, EN CD, MEMORIA USB O A TRAVÉS DE CORREO ELECTRONICO.</w:t>
      </w:r>
    </w:p>
    <w:p w14:paraId="47943482" w14:textId="77777777" w:rsidR="00F12B29" w:rsidRDefault="00F12B29" w:rsidP="00F12B29">
      <w:pPr>
        <w:jc w:val="both"/>
        <w:rPr>
          <w:b/>
          <w:sz w:val="28"/>
          <w:szCs w:val="28"/>
          <w:lang w:val="es-MX"/>
        </w:rPr>
      </w:pPr>
    </w:p>
    <w:tbl>
      <w:tblPr>
        <w:tblStyle w:val="Tablaconcuadrcula"/>
        <w:tblW w:w="0" w:type="auto"/>
        <w:tblLook w:val="04A0" w:firstRow="1" w:lastRow="0" w:firstColumn="1" w:lastColumn="0" w:noHBand="0" w:noVBand="1"/>
      </w:tblPr>
      <w:tblGrid>
        <w:gridCol w:w="562"/>
        <w:gridCol w:w="9400"/>
      </w:tblGrid>
      <w:tr w:rsidR="00F12B29" w:rsidRPr="005A4759" w14:paraId="6400F535" w14:textId="77777777" w:rsidTr="00874B2D">
        <w:tc>
          <w:tcPr>
            <w:tcW w:w="562" w:type="dxa"/>
          </w:tcPr>
          <w:p w14:paraId="1BAF4090" w14:textId="77777777" w:rsidR="00F12B29" w:rsidRPr="005A4759" w:rsidRDefault="00F12B29" w:rsidP="00874B2D">
            <w:pPr>
              <w:ind w:right="-109"/>
              <w:jc w:val="center"/>
              <w:rPr>
                <w:b/>
                <w:sz w:val="20"/>
                <w:szCs w:val="20"/>
                <w:lang w:val="es-MX"/>
              </w:rPr>
            </w:pPr>
            <w:proofErr w:type="spellStart"/>
            <w:r w:rsidRPr="005A4759">
              <w:rPr>
                <w:b/>
                <w:sz w:val="20"/>
                <w:szCs w:val="20"/>
                <w:lang w:val="es-MX"/>
              </w:rPr>
              <w:t>N°</w:t>
            </w:r>
            <w:proofErr w:type="spellEnd"/>
          </w:p>
        </w:tc>
        <w:tc>
          <w:tcPr>
            <w:tcW w:w="9400" w:type="dxa"/>
          </w:tcPr>
          <w:p w14:paraId="2D4C85EB" w14:textId="77777777" w:rsidR="00F12B29" w:rsidRPr="005A4759" w:rsidRDefault="00F12B29" w:rsidP="00874B2D">
            <w:pPr>
              <w:jc w:val="center"/>
              <w:rPr>
                <w:b/>
                <w:sz w:val="20"/>
                <w:szCs w:val="20"/>
                <w:lang w:val="es-MX"/>
              </w:rPr>
            </w:pPr>
            <w:r w:rsidRPr="005A4759">
              <w:rPr>
                <w:b/>
                <w:sz w:val="20"/>
                <w:szCs w:val="20"/>
                <w:lang w:val="es-MX"/>
              </w:rPr>
              <w:t>LA EMPRESA, ENTIDAD, FONDO O PATRIMONIO AUTÓNOMO NO ENVIO LA SIGUIENTE INFORMACIÓN SOLICITADA POR LA COMISIÓN LEGAL DE CUENTAS</w:t>
            </w:r>
          </w:p>
          <w:p w14:paraId="6BBA4549" w14:textId="77777777" w:rsidR="00F12B29" w:rsidRPr="005A4759" w:rsidRDefault="00F12B29" w:rsidP="00874B2D">
            <w:pPr>
              <w:jc w:val="center"/>
              <w:rPr>
                <w:b/>
                <w:sz w:val="20"/>
                <w:szCs w:val="20"/>
                <w:lang w:val="es-MX"/>
              </w:rPr>
            </w:pPr>
          </w:p>
        </w:tc>
      </w:tr>
      <w:tr w:rsidR="00F12B29" w:rsidRPr="005A4759" w14:paraId="043D7A5B" w14:textId="77777777" w:rsidTr="00874B2D">
        <w:tc>
          <w:tcPr>
            <w:tcW w:w="562" w:type="dxa"/>
          </w:tcPr>
          <w:p w14:paraId="13CBDD7B" w14:textId="77777777" w:rsidR="00F12B29" w:rsidRPr="005A4759" w:rsidRDefault="00F12B29" w:rsidP="00874B2D">
            <w:pPr>
              <w:jc w:val="center"/>
              <w:rPr>
                <w:b/>
                <w:sz w:val="20"/>
                <w:szCs w:val="20"/>
                <w:lang w:val="es-MX"/>
              </w:rPr>
            </w:pPr>
            <w:r w:rsidRPr="005A4759">
              <w:rPr>
                <w:b/>
                <w:sz w:val="20"/>
                <w:szCs w:val="20"/>
                <w:lang w:val="es-MX"/>
              </w:rPr>
              <w:t>1</w:t>
            </w:r>
          </w:p>
        </w:tc>
        <w:tc>
          <w:tcPr>
            <w:tcW w:w="9400" w:type="dxa"/>
          </w:tcPr>
          <w:p w14:paraId="0EFC6864" w14:textId="77777777" w:rsidR="00F12B29" w:rsidRPr="001B6342" w:rsidRDefault="00F12B29" w:rsidP="00874B2D">
            <w:pPr>
              <w:jc w:val="both"/>
              <w:rPr>
                <w:bCs/>
                <w:sz w:val="20"/>
                <w:szCs w:val="20"/>
                <w:lang w:val="es-MX"/>
              </w:rPr>
            </w:pPr>
            <w:r w:rsidRPr="0059431F">
              <w:rPr>
                <w:bCs/>
                <w:sz w:val="20"/>
                <w:szCs w:val="20"/>
                <w:lang w:val="es-MX"/>
              </w:rPr>
              <w:t>La entidad no presentó en físico el Estado de Cambios en el Patrimonio vigencia fiscal 2024.</w:t>
            </w:r>
          </w:p>
        </w:tc>
      </w:tr>
    </w:tbl>
    <w:p w14:paraId="768DA562" w14:textId="1390B636" w:rsidR="009F68D9" w:rsidRDefault="009F68D9" w:rsidP="0039713A"/>
    <w:p w14:paraId="3B72678B" w14:textId="77777777" w:rsidR="00AB72A4" w:rsidRDefault="00AB72A4" w:rsidP="00AB72A4">
      <w:pPr>
        <w:tabs>
          <w:tab w:val="left" w:pos="2265"/>
          <w:tab w:val="left" w:pos="5293"/>
          <w:tab w:val="left" w:pos="7458"/>
          <w:tab w:val="left" w:pos="9541"/>
        </w:tabs>
        <w:spacing w:before="92"/>
        <w:ind w:right="49"/>
        <w:jc w:val="both"/>
        <w:rPr>
          <w:b/>
          <w:sz w:val="28"/>
          <w:szCs w:val="28"/>
        </w:rPr>
      </w:pPr>
      <w:bookmarkStart w:id="13" w:name="_Hlk207876230"/>
      <w:bookmarkStart w:id="14" w:name="_Hlk207871502"/>
      <w:r w:rsidRPr="00B54567">
        <w:rPr>
          <w:b/>
          <w:sz w:val="28"/>
          <w:szCs w:val="28"/>
        </w:rPr>
        <w:t>Así las cosas, le solicitamos remitir en forma precisa y en el formato establecido, la</w:t>
      </w:r>
      <w:r w:rsidRPr="00B54567">
        <w:rPr>
          <w:b/>
          <w:spacing w:val="-26"/>
          <w:sz w:val="28"/>
          <w:szCs w:val="28"/>
        </w:rPr>
        <w:t xml:space="preserve"> </w:t>
      </w:r>
      <w:r w:rsidRPr="00B54567">
        <w:rPr>
          <w:b/>
          <w:sz w:val="28"/>
          <w:szCs w:val="28"/>
        </w:rPr>
        <w:t xml:space="preserve">información solicitada por esta Comisión. </w:t>
      </w:r>
      <w:r w:rsidRPr="00B54567">
        <w:rPr>
          <w:b/>
          <w:sz w:val="28"/>
          <w:szCs w:val="28"/>
          <w:u w:val="thick"/>
        </w:rPr>
        <w:t>Cada archivo deberá ser entregado</w:t>
      </w:r>
      <w:r>
        <w:rPr>
          <w:b/>
          <w:sz w:val="28"/>
          <w:szCs w:val="28"/>
          <w:u w:val="thick"/>
        </w:rPr>
        <w:t xml:space="preserve"> </w:t>
      </w:r>
      <w:r w:rsidRPr="00B54567">
        <w:rPr>
          <w:b/>
          <w:sz w:val="28"/>
          <w:szCs w:val="28"/>
          <w:u w:val="thick"/>
        </w:rPr>
        <w:t>en formato WORD</w:t>
      </w:r>
      <w:r w:rsidRPr="00B54567">
        <w:rPr>
          <w:b/>
          <w:sz w:val="28"/>
          <w:szCs w:val="28"/>
        </w:rPr>
        <w:t xml:space="preserve"> (para ser</w:t>
      </w:r>
      <w:r w:rsidRPr="00B54567">
        <w:rPr>
          <w:b/>
          <w:spacing w:val="-6"/>
          <w:sz w:val="28"/>
          <w:szCs w:val="28"/>
        </w:rPr>
        <w:t xml:space="preserve"> </w:t>
      </w:r>
      <w:r w:rsidRPr="00B54567">
        <w:rPr>
          <w:b/>
          <w:sz w:val="28"/>
          <w:szCs w:val="28"/>
        </w:rPr>
        <w:t>incluido</w:t>
      </w:r>
      <w:r w:rsidRPr="00B54567">
        <w:rPr>
          <w:b/>
          <w:spacing w:val="-5"/>
          <w:sz w:val="28"/>
          <w:szCs w:val="28"/>
        </w:rPr>
        <w:t xml:space="preserve"> </w:t>
      </w:r>
      <w:r w:rsidRPr="00B54567">
        <w:rPr>
          <w:b/>
          <w:sz w:val="28"/>
          <w:szCs w:val="28"/>
        </w:rPr>
        <w:t>en</w:t>
      </w:r>
      <w:r w:rsidRPr="00B54567">
        <w:rPr>
          <w:b/>
          <w:spacing w:val="-6"/>
          <w:sz w:val="28"/>
          <w:szCs w:val="28"/>
        </w:rPr>
        <w:t xml:space="preserve"> </w:t>
      </w:r>
      <w:r w:rsidRPr="00B54567">
        <w:rPr>
          <w:b/>
          <w:sz w:val="28"/>
          <w:szCs w:val="28"/>
        </w:rPr>
        <w:t>la</w:t>
      </w:r>
      <w:r w:rsidRPr="00B54567">
        <w:rPr>
          <w:b/>
          <w:spacing w:val="-5"/>
          <w:sz w:val="28"/>
          <w:szCs w:val="28"/>
        </w:rPr>
        <w:t xml:space="preserve"> R</w:t>
      </w:r>
      <w:r w:rsidRPr="00B54567">
        <w:rPr>
          <w:b/>
          <w:sz w:val="28"/>
          <w:szCs w:val="28"/>
        </w:rPr>
        <w:t>esolución</w:t>
      </w:r>
      <w:r w:rsidRPr="00B54567">
        <w:rPr>
          <w:b/>
          <w:spacing w:val="-6"/>
          <w:sz w:val="28"/>
          <w:szCs w:val="28"/>
        </w:rPr>
        <w:t xml:space="preserve"> </w:t>
      </w:r>
      <w:r w:rsidRPr="00B54567">
        <w:rPr>
          <w:b/>
          <w:sz w:val="28"/>
          <w:szCs w:val="28"/>
        </w:rPr>
        <w:t>de</w:t>
      </w:r>
      <w:r w:rsidRPr="00B54567">
        <w:rPr>
          <w:b/>
          <w:spacing w:val="-5"/>
          <w:sz w:val="28"/>
          <w:szCs w:val="28"/>
        </w:rPr>
        <w:t xml:space="preserve"> F</w:t>
      </w:r>
      <w:r w:rsidRPr="00B54567">
        <w:rPr>
          <w:b/>
          <w:sz w:val="28"/>
          <w:szCs w:val="28"/>
        </w:rPr>
        <w:t>enecimiento),</w:t>
      </w:r>
      <w:r w:rsidRPr="00B54567">
        <w:rPr>
          <w:b/>
          <w:spacing w:val="-1"/>
          <w:sz w:val="28"/>
          <w:szCs w:val="28"/>
        </w:rPr>
        <w:t xml:space="preserve"> </w:t>
      </w:r>
      <w:r w:rsidRPr="00B54567">
        <w:rPr>
          <w:b/>
          <w:sz w:val="28"/>
          <w:szCs w:val="28"/>
          <w:u w:val="thick"/>
        </w:rPr>
        <w:t>en</w:t>
      </w:r>
      <w:r w:rsidRPr="00B54567">
        <w:rPr>
          <w:b/>
          <w:spacing w:val="-6"/>
          <w:sz w:val="28"/>
          <w:szCs w:val="28"/>
          <w:u w:val="thick"/>
        </w:rPr>
        <w:t xml:space="preserve"> PDF</w:t>
      </w:r>
      <w:r w:rsidRPr="00B54567">
        <w:rPr>
          <w:b/>
          <w:spacing w:val="-4"/>
          <w:sz w:val="28"/>
          <w:szCs w:val="28"/>
        </w:rPr>
        <w:t xml:space="preserve"> </w:t>
      </w:r>
      <w:r w:rsidRPr="00B54567">
        <w:rPr>
          <w:b/>
          <w:sz w:val="28"/>
          <w:szCs w:val="28"/>
        </w:rPr>
        <w:t>mediante</w:t>
      </w:r>
      <w:r w:rsidRPr="00B54567">
        <w:rPr>
          <w:b/>
          <w:spacing w:val="-5"/>
          <w:sz w:val="28"/>
          <w:szCs w:val="28"/>
        </w:rPr>
        <w:t xml:space="preserve"> </w:t>
      </w:r>
      <w:r w:rsidRPr="00B54567">
        <w:rPr>
          <w:b/>
          <w:spacing w:val="-6"/>
          <w:sz w:val="28"/>
          <w:szCs w:val="28"/>
        </w:rPr>
        <w:t xml:space="preserve">memoria </w:t>
      </w:r>
      <w:r w:rsidRPr="00B54567">
        <w:rPr>
          <w:b/>
          <w:sz w:val="28"/>
          <w:szCs w:val="28"/>
        </w:rPr>
        <w:t xml:space="preserve">USB y </w:t>
      </w:r>
      <w:r w:rsidRPr="00B54567">
        <w:rPr>
          <w:b/>
          <w:sz w:val="28"/>
          <w:szCs w:val="28"/>
          <w:u w:val="thick"/>
        </w:rPr>
        <w:t>mediante documento físico</w:t>
      </w:r>
      <w:r w:rsidRPr="00B54567">
        <w:rPr>
          <w:b/>
          <w:sz w:val="28"/>
          <w:szCs w:val="28"/>
        </w:rPr>
        <w:t xml:space="preserve"> (el cual será indispensable conservar ante cualquier eventual investigación</w:t>
      </w:r>
      <w:r w:rsidRPr="00B54567">
        <w:rPr>
          <w:b/>
          <w:spacing w:val="-7"/>
          <w:sz w:val="28"/>
          <w:szCs w:val="28"/>
        </w:rPr>
        <w:t xml:space="preserve"> </w:t>
      </w:r>
      <w:r w:rsidRPr="00B54567">
        <w:rPr>
          <w:b/>
          <w:sz w:val="28"/>
          <w:szCs w:val="28"/>
        </w:rPr>
        <w:t>administrativa,</w:t>
      </w:r>
      <w:r w:rsidRPr="00B54567">
        <w:rPr>
          <w:b/>
          <w:spacing w:val="-6"/>
          <w:sz w:val="28"/>
          <w:szCs w:val="28"/>
        </w:rPr>
        <w:t xml:space="preserve"> </w:t>
      </w:r>
      <w:r w:rsidRPr="00B54567">
        <w:rPr>
          <w:b/>
          <w:sz w:val="28"/>
          <w:szCs w:val="28"/>
        </w:rPr>
        <w:t>fiscal,</w:t>
      </w:r>
      <w:r w:rsidRPr="00B54567">
        <w:rPr>
          <w:b/>
          <w:spacing w:val="-8"/>
          <w:sz w:val="28"/>
          <w:szCs w:val="28"/>
        </w:rPr>
        <w:t xml:space="preserve"> </w:t>
      </w:r>
      <w:r w:rsidRPr="00B54567">
        <w:rPr>
          <w:b/>
          <w:sz w:val="28"/>
          <w:szCs w:val="28"/>
        </w:rPr>
        <w:t>disciplinaria</w:t>
      </w:r>
      <w:r w:rsidRPr="00B54567">
        <w:rPr>
          <w:b/>
          <w:spacing w:val="-6"/>
          <w:sz w:val="28"/>
          <w:szCs w:val="28"/>
        </w:rPr>
        <w:t xml:space="preserve"> </w:t>
      </w:r>
      <w:r w:rsidRPr="00B54567">
        <w:rPr>
          <w:b/>
          <w:sz w:val="28"/>
          <w:szCs w:val="28"/>
        </w:rPr>
        <w:t>o</w:t>
      </w:r>
      <w:r w:rsidRPr="00B54567">
        <w:rPr>
          <w:b/>
          <w:spacing w:val="-7"/>
          <w:sz w:val="28"/>
          <w:szCs w:val="28"/>
        </w:rPr>
        <w:t xml:space="preserve"> </w:t>
      </w:r>
      <w:r w:rsidRPr="00B54567">
        <w:rPr>
          <w:b/>
          <w:sz w:val="28"/>
          <w:szCs w:val="28"/>
        </w:rPr>
        <w:t>penal</w:t>
      </w:r>
      <w:r w:rsidRPr="00B54567">
        <w:rPr>
          <w:b/>
          <w:spacing w:val="-6"/>
          <w:sz w:val="28"/>
          <w:szCs w:val="28"/>
        </w:rPr>
        <w:t xml:space="preserve"> </w:t>
      </w:r>
      <w:r w:rsidRPr="00B54567">
        <w:rPr>
          <w:b/>
          <w:sz w:val="28"/>
          <w:szCs w:val="28"/>
        </w:rPr>
        <w:t>a</w:t>
      </w:r>
      <w:r w:rsidRPr="00B54567">
        <w:rPr>
          <w:b/>
          <w:spacing w:val="-8"/>
          <w:sz w:val="28"/>
          <w:szCs w:val="28"/>
        </w:rPr>
        <w:t xml:space="preserve"> </w:t>
      </w:r>
      <w:r w:rsidRPr="00B54567">
        <w:rPr>
          <w:b/>
          <w:sz w:val="28"/>
          <w:szCs w:val="28"/>
        </w:rPr>
        <w:t>que</w:t>
      </w:r>
      <w:r w:rsidRPr="00B54567">
        <w:rPr>
          <w:b/>
          <w:spacing w:val="-8"/>
          <w:sz w:val="28"/>
          <w:szCs w:val="28"/>
        </w:rPr>
        <w:t xml:space="preserve"> </w:t>
      </w:r>
      <w:r w:rsidRPr="00B54567">
        <w:rPr>
          <w:b/>
          <w:sz w:val="28"/>
          <w:szCs w:val="28"/>
        </w:rPr>
        <w:t>haya</w:t>
      </w:r>
      <w:r w:rsidRPr="00B54567">
        <w:rPr>
          <w:b/>
          <w:spacing w:val="-6"/>
          <w:sz w:val="28"/>
          <w:szCs w:val="28"/>
        </w:rPr>
        <w:t xml:space="preserve"> </w:t>
      </w:r>
      <w:r w:rsidRPr="00B54567">
        <w:rPr>
          <w:b/>
          <w:sz w:val="28"/>
          <w:szCs w:val="28"/>
        </w:rPr>
        <w:t>lugar</w:t>
      </w:r>
      <w:r w:rsidRPr="00B54567">
        <w:rPr>
          <w:b/>
          <w:spacing w:val="-7"/>
          <w:sz w:val="28"/>
          <w:szCs w:val="28"/>
        </w:rPr>
        <w:t xml:space="preserve"> </w:t>
      </w:r>
      <w:r w:rsidRPr="00B54567">
        <w:rPr>
          <w:b/>
          <w:sz w:val="28"/>
          <w:szCs w:val="28"/>
        </w:rPr>
        <w:t>por</w:t>
      </w:r>
      <w:r w:rsidRPr="00B54567">
        <w:rPr>
          <w:b/>
          <w:spacing w:val="-6"/>
          <w:sz w:val="28"/>
          <w:szCs w:val="28"/>
        </w:rPr>
        <w:t xml:space="preserve"> </w:t>
      </w:r>
      <w:r w:rsidRPr="00B54567">
        <w:rPr>
          <w:b/>
          <w:sz w:val="28"/>
          <w:szCs w:val="28"/>
        </w:rPr>
        <w:t>parte</w:t>
      </w:r>
      <w:r w:rsidRPr="00B54567">
        <w:rPr>
          <w:b/>
          <w:spacing w:val="-9"/>
          <w:sz w:val="28"/>
          <w:szCs w:val="28"/>
        </w:rPr>
        <w:t xml:space="preserve"> </w:t>
      </w:r>
      <w:r w:rsidRPr="00B54567">
        <w:rPr>
          <w:b/>
          <w:sz w:val="28"/>
          <w:szCs w:val="28"/>
        </w:rPr>
        <w:t>de</w:t>
      </w:r>
      <w:r w:rsidRPr="00B54567">
        <w:rPr>
          <w:b/>
          <w:spacing w:val="-6"/>
          <w:sz w:val="28"/>
          <w:szCs w:val="28"/>
        </w:rPr>
        <w:t xml:space="preserve"> </w:t>
      </w:r>
      <w:r w:rsidRPr="00B54567">
        <w:rPr>
          <w:b/>
          <w:sz w:val="28"/>
          <w:szCs w:val="28"/>
        </w:rPr>
        <w:t>los organismos de</w:t>
      </w:r>
      <w:r w:rsidRPr="00B54567">
        <w:rPr>
          <w:b/>
          <w:spacing w:val="-1"/>
          <w:sz w:val="28"/>
          <w:szCs w:val="28"/>
        </w:rPr>
        <w:t xml:space="preserve"> </w:t>
      </w:r>
      <w:r w:rsidRPr="00B54567">
        <w:rPr>
          <w:b/>
          <w:sz w:val="28"/>
          <w:szCs w:val="28"/>
        </w:rPr>
        <w:t>control).</w:t>
      </w:r>
    </w:p>
    <w:p w14:paraId="2EFB01F5" w14:textId="77777777" w:rsidR="00AB72A4" w:rsidRPr="00B54567" w:rsidRDefault="00AB72A4" w:rsidP="00AB72A4">
      <w:pPr>
        <w:tabs>
          <w:tab w:val="left" w:pos="2265"/>
          <w:tab w:val="left" w:pos="5293"/>
          <w:tab w:val="left" w:pos="7458"/>
          <w:tab w:val="left" w:pos="9541"/>
        </w:tabs>
        <w:spacing w:before="92"/>
        <w:ind w:right="49"/>
        <w:jc w:val="both"/>
        <w:rPr>
          <w:b/>
          <w:sz w:val="28"/>
          <w:szCs w:val="28"/>
        </w:rPr>
      </w:pPr>
    </w:p>
    <w:p w14:paraId="6E86F243" w14:textId="77964440" w:rsidR="00AB72A4" w:rsidRPr="00B54567" w:rsidRDefault="00AB72A4" w:rsidP="00AB72A4">
      <w:pPr>
        <w:tabs>
          <w:tab w:val="left" w:pos="8985"/>
        </w:tabs>
        <w:ind w:right="49"/>
        <w:jc w:val="both"/>
        <w:rPr>
          <w:b/>
          <w:sz w:val="28"/>
          <w:szCs w:val="28"/>
        </w:rPr>
      </w:pPr>
      <w:r w:rsidRPr="00B54567">
        <w:rPr>
          <w:b/>
          <w:sz w:val="28"/>
          <w:szCs w:val="28"/>
        </w:rPr>
        <w:t xml:space="preserve">La información solicitada debe radicarse en la oficina de correspondencia de la Cámara de Representantes, la cual funciona de lunes a viernes de 08:30 a. m. a 04:30 PM o enviarse a la siguiente dirección: </w:t>
      </w:r>
      <w:r w:rsidRPr="00B54567">
        <w:rPr>
          <w:b/>
          <w:sz w:val="28"/>
          <w:szCs w:val="28"/>
          <w:u w:val="single"/>
        </w:rPr>
        <w:t xml:space="preserve">“Comisión Legal de Cuentas Cámara de Representantes Carrera 7ª </w:t>
      </w:r>
      <w:proofErr w:type="spellStart"/>
      <w:r w:rsidRPr="00B54567">
        <w:rPr>
          <w:b/>
          <w:sz w:val="28"/>
          <w:szCs w:val="28"/>
          <w:u w:val="single"/>
        </w:rPr>
        <w:t>Nº</w:t>
      </w:r>
      <w:proofErr w:type="spellEnd"/>
      <w:r w:rsidRPr="00B54567">
        <w:rPr>
          <w:b/>
          <w:sz w:val="28"/>
          <w:szCs w:val="28"/>
          <w:u w:val="single"/>
        </w:rPr>
        <w:t xml:space="preserve"> 8 – 68 Edificio Nuevo del Congreso - Bogotá D.C”.</w:t>
      </w:r>
      <w:r w:rsidRPr="00B54567">
        <w:rPr>
          <w:b/>
          <w:sz w:val="28"/>
          <w:szCs w:val="28"/>
        </w:rPr>
        <w:t xml:space="preserve"> Así mismo debe remitirse electrónicamente al correo </w:t>
      </w:r>
      <w:hyperlink r:id="rId8" w:history="1">
        <w:r w:rsidR="00F477D1" w:rsidRPr="005369A4">
          <w:rPr>
            <w:rStyle w:val="Hipervnculo"/>
            <w:b/>
            <w:sz w:val="28"/>
            <w:szCs w:val="28"/>
          </w:rPr>
          <w:t>comision.legal</w:t>
        </w:r>
      </w:hyperlink>
      <w:r w:rsidRPr="00B54567">
        <w:rPr>
          <w:rStyle w:val="Hipervnculo"/>
          <w:b/>
          <w:sz w:val="28"/>
          <w:szCs w:val="28"/>
        </w:rPr>
        <w:t>@camara.gov.co</w:t>
      </w:r>
      <w:r w:rsidRPr="00B54567">
        <w:rPr>
          <w:b/>
          <w:sz w:val="28"/>
          <w:szCs w:val="28"/>
        </w:rPr>
        <w:t xml:space="preserve"> (sin obviar la radicación física del documento). Para solicitar información o aclaración favor comunicarse con la secretaria general de la Comisión al teléfono celular 313 2169167 o a los fijos 601 8770720 extensión 4031 y 4036 y/o con la Unidad de Auditoría Interna de la Comisión Legal de Cuentas de la Cámara de Representantes al teléfono en Bogotá: 601 8770720 extensiones 3351 y 3349 o al correo</w:t>
      </w:r>
      <w:r w:rsidRPr="00B54567">
        <w:rPr>
          <w:b/>
          <w:color w:val="FF0000"/>
          <w:sz w:val="28"/>
          <w:szCs w:val="28"/>
        </w:rPr>
        <w:t xml:space="preserve"> </w:t>
      </w:r>
      <w:hyperlink r:id="rId9" w:history="1">
        <w:r w:rsidRPr="00B54567">
          <w:rPr>
            <w:rStyle w:val="Hipervnculo"/>
            <w:b/>
            <w:sz w:val="28"/>
            <w:szCs w:val="28"/>
            <w:u w:val="thick" w:color="0000FF"/>
          </w:rPr>
          <w:t>fabian.trujillo@camara.gov.co</w:t>
        </w:r>
      </w:hyperlink>
    </w:p>
    <w:p w14:paraId="4A08E183" w14:textId="77777777" w:rsidR="00AB72A4" w:rsidRPr="00B54567" w:rsidRDefault="00AB72A4" w:rsidP="00AB72A4">
      <w:pPr>
        <w:tabs>
          <w:tab w:val="left" w:pos="8985"/>
        </w:tabs>
        <w:ind w:right="49"/>
        <w:jc w:val="both"/>
        <w:rPr>
          <w:b/>
          <w:sz w:val="28"/>
          <w:szCs w:val="28"/>
        </w:rPr>
      </w:pPr>
    </w:p>
    <w:p w14:paraId="51C02B17" w14:textId="77777777" w:rsidR="00AB72A4" w:rsidRDefault="00AB72A4" w:rsidP="00AB72A4">
      <w:pPr>
        <w:tabs>
          <w:tab w:val="left" w:pos="834"/>
        </w:tabs>
        <w:spacing w:before="91"/>
        <w:ind w:right="49"/>
        <w:jc w:val="both"/>
        <w:rPr>
          <w:b/>
          <w:spacing w:val="-15"/>
          <w:sz w:val="28"/>
          <w:szCs w:val="28"/>
        </w:rPr>
      </w:pPr>
      <w:r w:rsidRPr="00B54567">
        <w:rPr>
          <w:b/>
          <w:sz w:val="28"/>
          <w:szCs w:val="28"/>
        </w:rPr>
        <w:t xml:space="preserve">El término de </w:t>
      </w:r>
      <w:r w:rsidRPr="00B54567">
        <w:rPr>
          <w:b/>
          <w:sz w:val="28"/>
          <w:szCs w:val="28"/>
          <w:u w:val="thick"/>
        </w:rPr>
        <w:t>cinco (5) días calendario</w:t>
      </w:r>
      <w:r w:rsidRPr="00B54567">
        <w:rPr>
          <w:b/>
          <w:sz w:val="28"/>
          <w:szCs w:val="28"/>
        </w:rPr>
        <w:t xml:space="preserve"> que establece el artículo 258 de la Ley 5 de 1992 para dar respuesta al presente requerimiento</w:t>
      </w:r>
      <w:r w:rsidRPr="00B54567">
        <w:rPr>
          <w:b/>
          <w:spacing w:val="-14"/>
          <w:sz w:val="28"/>
          <w:szCs w:val="28"/>
        </w:rPr>
        <w:t xml:space="preserve"> </w:t>
      </w:r>
      <w:r w:rsidRPr="00B54567">
        <w:rPr>
          <w:b/>
          <w:sz w:val="28"/>
          <w:szCs w:val="28"/>
        </w:rPr>
        <w:t>es</w:t>
      </w:r>
      <w:r w:rsidRPr="00B54567">
        <w:rPr>
          <w:b/>
          <w:spacing w:val="-14"/>
          <w:sz w:val="28"/>
          <w:szCs w:val="28"/>
        </w:rPr>
        <w:t xml:space="preserve"> </w:t>
      </w:r>
      <w:r w:rsidRPr="00B54567">
        <w:rPr>
          <w:b/>
          <w:sz w:val="28"/>
          <w:szCs w:val="28"/>
          <w:u w:val="thick"/>
        </w:rPr>
        <w:t>IMPRORROGABLE</w:t>
      </w:r>
      <w:r w:rsidRPr="00B54567">
        <w:rPr>
          <w:b/>
          <w:sz w:val="28"/>
          <w:szCs w:val="28"/>
        </w:rPr>
        <w:t>.</w:t>
      </w:r>
      <w:r w:rsidRPr="00B54567">
        <w:rPr>
          <w:b/>
          <w:spacing w:val="-15"/>
          <w:sz w:val="28"/>
          <w:szCs w:val="28"/>
        </w:rPr>
        <w:t xml:space="preserve"> </w:t>
      </w:r>
    </w:p>
    <w:p w14:paraId="5441FCA7" w14:textId="77777777" w:rsidR="00AB72A4" w:rsidRDefault="00AB72A4" w:rsidP="00AB72A4">
      <w:pPr>
        <w:tabs>
          <w:tab w:val="left" w:pos="834"/>
        </w:tabs>
        <w:spacing w:before="91"/>
        <w:ind w:right="49"/>
        <w:jc w:val="both"/>
        <w:rPr>
          <w:b/>
          <w:spacing w:val="-15"/>
          <w:sz w:val="28"/>
          <w:szCs w:val="28"/>
        </w:rPr>
      </w:pPr>
    </w:p>
    <w:p w14:paraId="028670B5" w14:textId="44D63687" w:rsidR="00AB72A4" w:rsidRDefault="00AB72A4" w:rsidP="00AB72A4">
      <w:pPr>
        <w:pStyle w:val="Prrafodelista"/>
        <w:ind w:left="0" w:right="49"/>
        <w:jc w:val="both"/>
        <w:rPr>
          <w:b/>
          <w:iCs/>
          <w:sz w:val="28"/>
          <w:szCs w:val="28"/>
        </w:rPr>
      </w:pPr>
      <w:r w:rsidRPr="009D3600">
        <w:rPr>
          <w:b/>
          <w:iCs/>
          <w:sz w:val="28"/>
          <w:szCs w:val="28"/>
        </w:rPr>
        <w:lastRenderedPageBreak/>
        <w:t xml:space="preserve">NOTA FINAL: </w:t>
      </w:r>
      <w:r w:rsidRPr="009D3600">
        <w:rPr>
          <w:bCs/>
          <w:iCs/>
          <w:sz w:val="28"/>
          <w:szCs w:val="28"/>
        </w:rPr>
        <w:t>De acuerdo con la Proposición N°026 del 27 agosto de 2025, usted será citado al pleno de la Comisión o a subcomisión de seguimiento para que personalmente de las explicaciones del caso en fecha y hora que fije la Mesa Directiva de la Comisión</w:t>
      </w:r>
      <w:r w:rsidRPr="009D3600">
        <w:rPr>
          <w:b/>
          <w:iCs/>
          <w:sz w:val="28"/>
          <w:szCs w:val="28"/>
        </w:rPr>
        <w:t>.</w:t>
      </w:r>
    </w:p>
    <w:p w14:paraId="68F6A0D2" w14:textId="77777777" w:rsidR="00FD25A6" w:rsidRPr="009D3600" w:rsidRDefault="00FD25A6" w:rsidP="00AB72A4">
      <w:pPr>
        <w:pStyle w:val="Prrafodelista"/>
        <w:ind w:left="0" w:right="49"/>
        <w:jc w:val="both"/>
        <w:rPr>
          <w:b/>
          <w:iCs/>
          <w:sz w:val="28"/>
          <w:szCs w:val="28"/>
        </w:rPr>
      </w:pPr>
    </w:p>
    <w:p w14:paraId="7A9E81A7" w14:textId="77777777" w:rsidR="00AB72A4" w:rsidRPr="00B54567" w:rsidRDefault="00AB72A4" w:rsidP="00AB72A4">
      <w:pPr>
        <w:pStyle w:val="Textoindependiente"/>
        <w:ind w:right="49"/>
        <w:rPr>
          <w:sz w:val="28"/>
          <w:szCs w:val="28"/>
        </w:rPr>
      </w:pPr>
    </w:p>
    <w:p w14:paraId="0E493337" w14:textId="6F52B5F2" w:rsidR="00AB72A4" w:rsidRDefault="00AB72A4" w:rsidP="00BA2365">
      <w:pPr>
        <w:pStyle w:val="Textoindependiente"/>
        <w:ind w:right="49"/>
        <w:rPr>
          <w:sz w:val="28"/>
          <w:szCs w:val="28"/>
        </w:rPr>
      </w:pPr>
      <w:r w:rsidRPr="00B54567">
        <w:rPr>
          <w:sz w:val="28"/>
          <w:szCs w:val="28"/>
        </w:rPr>
        <w:t>Atentamente,</w:t>
      </w:r>
    </w:p>
    <w:p w14:paraId="531AFB73" w14:textId="4D2D5267" w:rsidR="00BA2365" w:rsidRDefault="00BA2365" w:rsidP="00BA2365">
      <w:pPr>
        <w:pStyle w:val="Textoindependiente"/>
        <w:ind w:right="49"/>
        <w:rPr>
          <w:sz w:val="28"/>
          <w:szCs w:val="28"/>
        </w:rPr>
      </w:pPr>
    </w:p>
    <w:p w14:paraId="5EBF1B46" w14:textId="64862ECF" w:rsidR="00BA2365" w:rsidRDefault="00BA2365" w:rsidP="00BA2365">
      <w:pPr>
        <w:pStyle w:val="Textoindependiente"/>
        <w:ind w:right="49"/>
        <w:rPr>
          <w:sz w:val="28"/>
          <w:szCs w:val="28"/>
        </w:rPr>
      </w:pPr>
    </w:p>
    <w:p w14:paraId="0ABEA800" w14:textId="4F3FB196" w:rsidR="00BA2365" w:rsidRDefault="00BA2365" w:rsidP="00BA2365">
      <w:pPr>
        <w:pStyle w:val="Textoindependiente"/>
        <w:ind w:right="49"/>
        <w:rPr>
          <w:sz w:val="28"/>
          <w:szCs w:val="28"/>
        </w:rPr>
      </w:pPr>
    </w:p>
    <w:p w14:paraId="598C9A10" w14:textId="01FF3819" w:rsidR="00BA2365" w:rsidRDefault="00BA2365" w:rsidP="00BA2365">
      <w:pPr>
        <w:pStyle w:val="Textoindependiente"/>
        <w:ind w:right="49"/>
        <w:rPr>
          <w:sz w:val="28"/>
          <w:szCs w:val="28"/>
        </w:rPr>
      </w:pPr>
    </w:p>
    <w:p w14:paraId="6589817B" w14:textId="77777777" w:rsidR="00797E2C" w:rsidRDefault="00797E2C" w:rsidP="00797E2C">
      <w:pPr>
        <w:pStyle w:val="Textoindependiente"/>
        <w:jc w:val="center"/>
        <w:rPr>
          <w:i/>
          <w:iCs/>
        </w:rPr>
      </w:pPr>
      <w:r>
        <w:rPr>
          <w:i/>
          <w:iCs/>
        </w:rPr>
        <w:t>Original firmado</w:t>
      </w:r>
    </w:p>
    <w:p w14:paraId="3717DA38" w14:textId="291B6699" w:rsidR="00BA2365" w:rsidRDefault="00BA2365" w:rsidP="00BA2365">
      <w:pPr>
        <w:pStyle w:val="Textoindependiente"/>
        <w:ind w:right="49"/>
        <w:rPr>
          <w:sz w:val="28"/>
          <w:szCs w:val="28"/>
        </w:rPr>
      </w:pPr>
    </w:p>
    <w:p w14:paraId="1B3BB44E" w14:textId="77777777" w:rsidR="00BA2365" w:rsidRPr="00B54567" w:rsidRDefault="00BA2365" w:rsidP="00BA2365">
      <w:pPr>
        <w:pStyle w:val="Textoindependiente"/>
        <w:ind w:right="49"/>
        <w:rPr>
          <w:b/>
        </w:rPr>
      </w:pPr>
    </w:p>
    <w:p w14:paraId="293E8A24" w14:textId="77777777" w:rsidR="00AB72A4" w:rsidRPr="00B54567" w:rsidRDefault="00AB72A4" w:rsidP="00AB72A4">
      <w:pPr>
        <w:ind w:left="-567"/>
        <w:jc w:val="center"/>
        <w:rPr>
          <w:b/>
          <w:sz w:val="24"/>
          <w:szCs w:val="24"/>
        </w:rPr>
      </w:pPr>
      <w:r w:rsidRPr="00B54567">
        <w:rPr>
          <w:b/>
          <w:sz w:val="24"/>
          <w:szCs w:val="24"/>
        </w:rPr>
        <w:t>VICTOR ANDRÉS TOVAR TRUJILLO</w:t>
      </w:r>
    </w:p>
    <w:p w14:paraId="5F4653A7" w14:textId="77777777" w:rsidR="00AB72A4" w:rsidRPr="00B54567" w:rsidRDefault="00AB72A4" w:rsidP="00AB72A4">
      <w:pPr>
        <w:ind w:left="-567"/>
        <w:jc w:val="center"/>
        <w:rPr>
          <w:b/>
          <w:sz w:val="24"/>
        </w:rPr>
      </w:pPr>
      <w:r w:rsidRPr="00B54567">
        <w:rPr>
          <w:b/>
          <w:sz w:val="24"/>
          <w:szCs w:val="24"/>
        </w:rPr>
        <w:t>Secretario General</w:t>
      </w:r>
      <w:r w:rsidRPr="00B54567">
        <w:rPr>
          <w:b/>
          <w:sz w:val="24"/>
        </w:rPr>
        <w:t xml:space="preserve"> </w:t>
      </w:r>
    </w:p>
    <w:p w14:paraId="28041FEF" w14:textId="77777777" w:rsidR="00AB72A4" w:rsidRPr="00B54567" w:rsidRDefault="00AB72A4" w:rsidP="00AB72A4">
      <w:pPr>
        <w:ind w:left="2268" w:right="2640"/>
        <w:jc w:val="center"/>
        <w:rPr>
          <w:b/>
          <w:sz w:val="24"/>
        </w:rPr>
      </w:pPr>
      <w:r w:rsidRPr="00B54567">
        <w:rPr>
          <w:b/>
          <w:sz w:val="24"/>
        </w:rPr>
        <w:t xml:space="preserve">Comisión Legal de Cuentas </w:t>
      </w:r>
    </w:p>
    <w:p w14:paraId="4149EDBD" w14:textId="77777777" w:rsidR="00AB72A4" w:rsidRPr="00B54567" w:rsidRDefault="00AB72A4" w:rsidP="00AB72A4">
      <w:pPr>
        <w:ind w:left="2268" w:right="2640"/>
        <w:jc w:val="center"/>
        <w:rPr>
          <w:b/>
          <w:sz w:val="24"/>
        </w:rPr>
      </w:pPr>
      <w:r w:rsidRPr="00B54567">
        <w:rPr>
          <w:b/>
          <w:sz w:val="24"/>
        </w:rPr>
        <w:t>Cámara de Representantes</w:t>
      </w:r>
    </w:p>
    <w:p w14:paraId="4C32444D" w14:textId="77777777" w:rsidR="00AB72A4" w:rsidRPr="00B54567" w:rsidRDefault="00AB72A4" w:rsidP="00AB72A4">
      <w:pPr>
        <w:ind w:left="1411" w:right="1900"/>
        <w:jc w:val="center"/>
        <w:rPr>
          <w:b/>
          <w:sz w:val="24"/>
        </w:rPr>
      </w:pPr>
      <w:r w:rsidRPr="00B54567">
        <w:rPr>
          <w:b/>
          <w:sz w:val="24"/>
        </w:rPr>
        <w:t xml:space="preserve">Carrera 7ª </w:t>
      </w:r>
      <w:proofErr w:type="spellStart"/>
      <w:r w:rsidRPr="00B54567">
        <w:rPr>
          <w:b/>
          <w:sz w:val="24"/>
        </w:rPr>
        <w:t>Nº</w:t>
      </w:r>
      <w:proofErr w:type="spellEnd"/>
      <w:r w:rsidRPr="00B54567">
        <w:rPr>
          <w:b/>
          <w:sz w:val="24"/>
        </w:rPr>
        <w:t xml:space="preserve"> 8 – 68 Edificio Nuevo del Congreso</w:t>
      </w:r>
    </w:p>
    <w:p w14:paraId="3F73133E" w14:textId="77777777" w:rsidR="00AB72A4" w:rsidRDefault="00AB72A4" w:rsidP="00AB72A4">
      <w:pPr>
        <w:ind w:left="1411" w:right="1900"/>
        <w:jc w:val="center"/>
        <w:rPr>
          <w:b/>
          <w:sz w:val="24"/>
        </w:rPr>
      </w:pPr>
      <w:r w:rsidRPr="00B54567">
        <w:rPr>
          <w:b/>
          <w:sz w:val="24"/>
        </w:rPr>
        <w:t>Bogotá D.C.</w:t>
      </w:r>
      <w:r>
        <w:rPr>
          <w:b/>
          <w:sz w:val="24"/>
        </w:rPr>
        <w:t xml:space="preserve"> </w:t>
      </w:r>
    </w:p>
    <w:p w14:paraId="3CB60020" w14:textId="77777777" w:rsidR="00AB72A4" w:rsidRDefault="00AB72A4" w:rsidP="00AB72A4">
      <w:pPr>
        <w:ind w:left="1411" w:right="1900"/>
        <w:jc w:val="center"/>
        <w:rPr>
          <w:b/>
          <w:sz w:val="24"/>
        </w:rPr>
      </w:pPr>
    </w:p>
    <w:bookmarkEnd w:id="13"/>
    <w:p w14:paraId="2D2F93DB" w14:textId="77777777" w:rsidR="00AB72A4" w:rsidRDefault="00AB72A4" w:rsidP="00AB72A4">
      <w:pPr>
        <w:ind w:left="1411" w:right="1900"/>
        <w:jc w:val="center"/>
        <w:rPr>
          <w:b/>
          <w:sz w:val="24"/>
        </w:rPr>
      </w:pPr>
    </w:p>
    <w:bookmarkEnd w:id="14"/>
    <w:p w14:paraId="1548164C" w14:textId="77777777" w:rsidR="00AB72A4" w:rsidRPr="00F07556" w:rsidRDefault="00AB72A4" w:rsidP="00AB72A4">
      <w:pPr>
        <w:rPr>
          <w:b/>
          <w:bCs/>
          <w:sz w:val="24"/>
          <w:szCs w:val="24"/>
        </w:rPr>
      </w:pPr>
    </w:p>
    <w:p w14:paraId="31AAF60F" w14:textId="77777777" w:rsidR="00AB72A4" w:rsidRPr="0039713A" w:rsidRDefault="00AB72A4" w:rsidP="0039713A"/>
    <w:sectPr w:rsidR="00AB72A4" w:rsidRPr="0039713A" w:rsidSect="00343CF3">
      <w:foot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5274" w14:textId="77777777" w:rsidR="001F7B49" w:rsidRDefault="001F7B49" w:rsidP="00481F58">
      <w:r>
        <w:separator/>
      </w:r>
    </w:p>
  </w:endnote>
  <w:endnote w:type="continuationSeparator" w:id="0">
    <w:p w14:paraId="3B3BB819" w14:textId="77777777" w:rsidR="001F7B49" w:rsidRDefault="001F7B49" w:rsidP="0048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198059"/>
      <w:docPartObj>
        <w:docPartGallery w:val="Page Numbers (Bottom of Page)"/>
        <w:docPartUnique/>
      </w:docPartObj>
    </w:sdtPr>
    <w:sdtEndPr/>
    <w:sdtContent>
      <w:p w14:paraId="1B100A5F" w14:textId="03D0AD29" w:rsidR="00F12B29" w:rsidRDefault="00F12B29">
        <w:pPr>
          <w:pStyle w:val="Piedepgina"/>
          <w:jc w:val="center"/>
        </w:pPr>
        <w:r>
          <w:fldChar w:fldCharType="begin"/>
        </w:r>
        <w:r>
          <w:instrText>PAGE   \* MERGEFORMAT</w:instrText>
        </w:r>
        <w:r>
          <w:fldChar w:fldCharType="separate"/>
        </w:r>
        <w:r>
          <w:t>2</w:t>
        </w:r>
        <w:r>
          <w:fldChar w:fldCharType="end"/>
        </w:r>
      </w:p>
    </w:sdtContent>
  </w:sdt>
  <w:p w14:paraId="74CBD7A1" w14:textId="77777777" w:rsidR="00481F58" w:rsidRDefault="00481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DF4A" w14:textId="77777777" w:rsidR="001F7B49" w:rsidRDefault="001F7B49" w:rsidP="00481F58">
      <w:r>
        <w:separator/>
      </w:r>
    </w:p>
  </w:footnote>
  <w:footnote w:type="continuationSeparator" w:id="0">
    <w:p w14:paraId="3C3DA141" w14:textId="77777777" w:rsidR="001F7B49" w:rsidRDefault="001F7B49" w:rsidP="0048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366"/>
    <w:multiLevelType w:val="multilevel"/>
    <w:tmpl w:val="B45830D4"/>
    <w:lvl w:ilvl="0">
      <w:start w:val="2"/>
      <w:numFmt w:val="decimal"/>
      <w:lvlText w:val="%1"/>
      <w:lvlJc w:val="left"/>
      <w:pPr>
        <w:ind w:left="2713" w:hanging="446"/>
      </w:pPr>
      <w:rPr>
        <w:rFonts w:hint="default"/>
        <w:lang w:val="es-ES" w:eastAsia="en-US" w:bidi="ar-SA"/>
      </w:rPr>
    </w:lvl>
    <w:lvl w:ilvl="1">
      <w:start w:val="1"/>
      <w:numFmt w:val="decimal"/>
      <w:lvlText w:val="%1.%2"/>
      <w:lvlJc w:val="left"/>
      <w:pPr>
        <w:ind w:left="2713" w:hanging="446"/>
      </w:pPr>
      <w:rPr>
        <w:rFonts w:ascii="Arial" w:eastAsia="Arial" w:hAnsi="Arial" w:cs="Arial" w:hint="default"/>
        <w:b/>
        <w:bCs/>
        <w:i w:val="0"/>
        <w:iCs w:val="0"/>
        <w:color w:val="25408F"/>
        <w:spacing w:val="-25"/>
        <w:w w:val="100"/>
        <w:sz w:val="28"/>
        <w:szCs w:val="28"/>
        <w:lang w:val="es-ES" w:eastAsia="en-US" w:bidi="ar-SA"/>
      </w:rPr>
    </w:lvl>
    <w:lvl w:ilvl="2">
      <w:start w:val="1"/>
      <w:numFmt w:val="decimal"/>
      <w:lvlText w:val="%1.%2.%3"/>
      <w:lvlJc w:val="left"/>
      <w:pPr>
        <w:ind w:left="2999" w:hanging="720"/>
      </w:pPr>
      <w:rPr>
        <w:rFonts w:ascii="Arial" w:eastAsia="Arial" w:hAnsi="Arial" w:cs="Arial" w:hint="default"/>
        <w:b w:val="0"/>
        <w:bCs w:val="0"/>
        <w:i w:val="0"/>
        <w:iCs w:val="0"/>
        <w:color w:val="25408F"/>
        <w:spacing w:val="-30"/>
        <w:w w:val="100"/>
        <w:sz w:val="28"/>
        <w:szCs w:val="28"/>
        <w:lang w:val="es-ES" w:eastAsia="en-US" w:bidi="ar-SA"/>
      </w:rPr>
    </w:lvl>
    <w:lvl w:ilvl="3">
      <w:numFmt w:val="bullet"/>
      <w:lvlText w:val="•"/>
      <w:lvlJc w:val="left"/>
      <w:pPr>
        <w:ind w:left="5053" w:hanging="720"/>
      </w:pPr>
      <w:rPr>
        <w:rFonts w:hint="default"/>
        <w:lang w:val="es-ES" w:eastAsia="en-US" w:bidi="ar-SA"/>
      </w:rPr>
    </w:lvl>
    <w:lvl w:ilvl="4">
      <w:numFmt w:val="bullet"/>
      <w:lvlText w:val="•"/>
      <w:lvlJc w:val="left"/>
      <w:pPr>
        <w:ind w:left="6080" w:hanging="720"/>
      </w:pPr>
      <w:rPr>
        <w:rFonts w:hint="default"/>
        <w:lang w:val="es-ES" w:eastAsia="en-US" w:bidi="ar-SA"/>
      </w:rPr>
    </w:lvl>
    <w:lvl w:ilvl="5">
      <w:numFmt w:val="bullet"/>
      <w:lvlText w:val="•"/>
      <w:lvlJc w:val="left"/>
      <w:pPr>
        <w:ind w:left="7106" w:hanging="720"/>
      </w:pPr>
      <w:rPr>
        <w:rFonts w:hint="default"/>
        <w:lang w:val="es-ES" w:eastAsia="en-US" w:bidi="ar-SA"/>
      </w:rPr>
    </w:lvl>
    <w:lvl w:ilvl="6">
      <w:numFmt w:val="bullet"/>
      <w:lvlText w:val="•"/>
      <w:lvlJc w:val="left"/>
      <w:pPr>
        <w:ind w:left="8133" w:hanging="720"/>
      </w:pPr>
      <w:rPr>
        <w:rFonts w:hint="default"/>
        <w:lang w:val="es-ES" w:eastAsia="en-US" w:bidi="ar-SA"/>
      </w:rPr>
    </w:lvl>
    <w:lvl w:ilvl="7">
      <w:numFmt w:val="bullet"/>
      <w:lvlText w:val="•"/>
      <w:lvlJc w:val="left"/>
      <w:pPr>
        <w:ind w:left="9160" w:hanging="720"/>
      </w:pPr>
      <w:rPr>
        <w:rFonts w:hint="default"/>
        <w:lang w:val="es-ES" w:eastAsia="en-US" w:bidi="ar-SA"/>
      </w:rPr>
    </w:lvl>
    <w:lvl w:ilvl="8">
      <w:numFmt w:val="bullet"/>
      <w:lvlText w:val="•"/>
      <w:lvlJc w:val="left"/>
      <w:pPr>
        <w:ind w:left="10186" w:hanging="720"/>
      </w:pPr>
      <w:rPr>
        <w:rFonts w:hint="default"/>
        <w:lang w:val="es-ES" w:eastAsia="en-US" w:bidi="ar-SA"/>
      </w:rPr>
    </w:lvl>
  </w:abstractNum>
  <w:abstractNum w:abstractNumId="1" w15:restartNumberingAfterBreak="0">
    <w:nsid w:val="04247C80"/>
    <w:multiLevelType w:val="hybridMultilevel"/>
    <w:tmpl w:val="EF820B82"/>
    <w:lvl w:ilvl="0" w:tplc="9384D654">
      <w:start w:val="1"/>
      <w:numFmt w:val="decimal"/>
      <w:lvlText w:val="%1."/>
      <w:lvlJc w:val="left"/>
      <w:pPr>
        <w:ind w:left="720" w:hanging="360"/>
      </w:pPr>
      <w:rPr>
        <w:rFonts w:hint="default"/>
        <w:color w:val="231F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E46C24"/>
    <w:multiLevelType w:val="hybridMultilevel"/>
    <w:tmpl w:val="027EF3CC"/>
    <w:lvl w:ilvl="0" w:tplc="92B6C9F4">
      <w:start w:val="1"/>
      <w:numFmt w:val="decimal"/>
      <w:lvlText w:val="%1."/>
      <w:lvlJc w:val="left"/>
      <w:pPr>
        <w:ind w:left="2461" w:hanging="194"/>
      </w:pPr>
      <w:rPr>
        <w:rFonts w:ascii="Verdana" w:eastAsia="Verdana" w:hAnsi="Verdana" w:cs="Verdana" w:hint="default"/>
        <w:b/>
        <w:bCs/>
        <w:i w:val="0"/>
        <w:iCs w:val="0"/>
        <w:color w:val="25408F"/>
        <w:spacing w:val="-1"/>
        <w:w w:val="100"/>
        <w:sz w:val="16"/>
        <w:szCs w:val="16"/>
        <w:lang w:val="es-ES" w:eastAsia="en-US" w:bidi="ar-SA"/>
      </w:rPr>
    </w:lvl>
    <w:lvl w:ilvl="1" w:tplc="2FEE3EB8">
      <w:numFmt w:val="bullet"/>
      <w:lvlText w:val="•"/>
      <w:lvlJc w:val="left"/>
      <w:pPr>
        <w:ind w:left="3438" w:hanging="194"/>
      </w:pPr>
      <w:rPr>
        <w:rFonts w:hint="default"/>
        <w:lang w:val="es-ES" w:eastAsia="en-US" w:bidi="ar-SA"/>
      </w:rPr>
    </w:lvl>
    <w:lvl w:ilvl="2" w:tplc="6C58D222">
      <w:numFmt w:val="bullet"/>
      <w:lvlText w:val="•"/>
      <w:lvlJc w:val="left"/>
      <w:pPr>
        <w:ind w:left="4416" w:hanging="194"/>
      </w:pPr>
      <w:rPr>
        <w:rFonts w:hint="default"/>
        <w:lang w:val="es-ES" w:eastAsia="en-US" w:bidi="ar-SA"/>
      </w:rPr>
    </w:lvl>
    <w:lvl w:ilvl="3" w:tplc="E41C8FB6">
      <w:numFmt w:val="bullet"/>
      <w:lvlText w:val="•"/>
      <w:lvlJc w:val="left"/>
      <w:pPr>
        <w:ind w:left="5394" w:hanging="194"/>
      </w:pPr>
      <w:rPr>
        <w:rFonts w:hint="default"/>
        <w:lang w:val="es-ES" w:eastAsia="en-US" w:bidi="ar-SA"/>
      </w:rPr>
    </w:lvl>
    <w:lvl w:ilvl="4" w:tplc="D4A66364">
      <w:numFmt w:val="bullet"/>
      <w:lvlText w:val="•"/>
      <w:lvlJc w:val="left"/>
      <w:pPr>
        <w:ind w:left="6372" w:hanging="194"/>
      </w:pPr>
      <w:rPr>
        <w:rFonts w:hint="default"/>
        <w:lang w:val="es-ES" w:eastAsia="en-US" w:bidi="ar-SA"/>
      </w:rPr>
    </w:lvl>
    <w:lvl w:ilvl="5" w:tplc="7FA42A12">
      <w:numFmt w:val="bullet"/>
      <w:lvlText w:val="•"/>
      <w:lvlJc w:val="left"/>
      <w:pPr>
        <w:ind w:left="7350" w:hanging="194"/>
      </w:pPr>
      <w:rPr>
        <w:rFonts w:hint="default"/>
        <w:lang w:val="es-ES" w:eastAsia="en-US" w:bidi="ar-SA"/>
      </w:rPr>
    </w:lvl>
    <w:lvl w:ilvl="6" w:tplc="474A75BE">
      <w:numFmt w:val="bullet"/>
      <w:lvlText w:val="•"/>
      <w:lvlJc w:val="left"/>
      <w:pPr>
        <w:ind w:left="8328" w:hanging="194"/>
      </w:pPr>
      <w:rPr>
        <w:rFonts w:hint="default"/>
        <w:lang w:val="es-ES" w:eastAsia="en-US" w:bidi="ar-SA"/>
      </w:rPr>
    </w:lvl>
    <w:lvl w:ilvl="7" w:tplc="58B22038">
      <w:numFmt w:val="bullet"/>
      <w:lvlText w:val="•"/>
      <w:lvlJc w:val="left"/>
      <w:pPr>
        <w:ind w:left="9306" w:hanging="194"/>
      </w:pPr>
      <w:rPr>
        <w:rFonts w:hint="default"/>
        <w:lang w:val="es-ES" w:eastAsia="en-US" w:bidi="ar-SA"/>
      </w:rPr>
    </w:lvl>
    <w:lvl w:ilvl="8" w:tplc="83D65108">
      <w:numFmt w:val="bullet"/>
      <w:lvlText w:val="•"/>
      <w:lvlJc w:val="left"/>
      <w:pPr>
        <w:ind w:left="10284" w:hanging="194"/>
      </w:pPr>
      <w:rPr>
        <w:rFonts w:hint="default"/>
        <w:lang w:val="es-ES" w:eastAsia="en-US" w:bidi="ar-SA"/>
      </w:rPr>
    </w:lvl>
  </w:abstractNum>
  <w:abstractNum w:abstractNumId="3" w15:restartNumberingAfterBreak="0">
    <w:nsid w:val="12AC0C22"/>
    <w:multiLevelType w:val="hybridMultilevel"/>
    <w:tmpl w:val="700AC40C"/>
    <w:lvl w:ilvl="0" w:tplc="B094B5B2">
      <w:numFmt w:val="bullet"/>
      <w:lvlText w:val="•"/>
      <w:lvlJc w:val="left"/>
      <w:pPr>
        <w:ind w:left="2551" w:hanging="269"/>
      </w:pPr>
      <w:rPr>
        <w:rFonts w:ascii="Verdana" w:eastAsia="Verdana" w:hAnsi="Verdana" w:cs="Verdana" w:hint="default"/>
        <w:b w:val="0"/>
        <w:bCs w:val="0"/>
        <w:i w:val="0"/>
        <w:iCs w:val="0"/>
        <w:color w:val="25408F"/>
        <w:spacing w:val="0"/>
        <w:w w:val="100"/>
        <w:sz w:val="22"/>
        <w:szCs w:val="22"/>
        <w:lang w:val="es-ES" w:eastAsia="en-US" w:bidi="ar-SA"/>
      </w:rPr>
    </w:lvl>
    <w:lvl w:ilvl="1" w:tplc="FA66A780">
      <w:numFmt w:val="bullet"/>
      <w:lvlText w:val="•"/>
      <w:lvlJc w:val="left"/>
      <w:pPr>
        <w:ind w:left="3528" w:hanging="269"/>
      </w:pPr>
      <w:rPr>
        <w:rFonts w:hint="default"/>
        <w:lang w:val="es-ES" w:eastAsia="en-US" w:bidi="ar-SA"/>
      </w:rPr>
    </w:lvl>
    <w:lvl w:ilvl="2" w:tplc="8AFC7C82">
      <w:numFmt w:val="bullet"/>
      <w:lvlText w:val="•"/>
      <w:lvlJc w:val="left"/>
      <w:pPr>
        <w:ind w:left="4496" w:hanging="269"/>
      </w:pPr>
      <w:rPr>
        <w:rFonts w:hint="default"/>
        <w:lang w:val="es-ES" w:eastAsia="en-US" w:bidi="ar-SA"/>
      </w:rPr>
    </w:lvl>
    <w:lvl w:ilvl="3" w:tplc="F9EC5462">
      <w:numFmt w:val="bullet"/>
      <w:lvlText w:val="•"/>
      <w:lvlJc w:val="left"/>
      <w:pPr>
        <w:ind w:left="5464" w:hanging="269"/>
      </w:pPr>
      <w:rPr>
        <w:rFonts w:hint="default"/>
        <w:lang w:val="es-ES" w:eastAsia="en-US" w:bidi="ar-SA"/>
      </w:rPr>
    </w:lvl>
    <w:lvl w:ilvl="4" w:tplc="AA6C801C">
      <w:numFmt w:val="bullet"/>
      <w:lvlText w:val="•"/>
      <w:lvlJc w:val="left"/>
      <w:pPr>
        <w:ind w:left="6432" w:hanging="269"/>
      </w:pPr>
      <w:rPr>
        <w:rFonts w:hint="default"/>
        <w:lang w:val="es-ES" w:eastAsia="en-US" w:bidi="ar-SA"/>
      </w:rPr>
    </w:lvl>
    <w:lvl w:ilvl="5" w:tplc="32BCB8BC">
      <w:numFmt w:val="bullet"/>
      <w:lvlText w:val="•"/>
      <w:lvlJc w:val="left"/>
      <w:pPr>
        <w:ind w:left="7400" w:hanging="269"/>
      </w:pPr>
      <w:rPr>
        <w:rFonts w:hint="default"/>
        <w:lang w:val="es-ES" w:eastAsia="en-US" w:bidi="ar-SA"/>
      </w:rPr>
    </w:lvl>
    <w:lvl w:ilvl="6" w:tplc="A61C062A">
      <w:numFmt w:val="bullet"/>
      <w:lvlText w:val="•"/>
      <w:lvlJc w:val="left"/>
      <w:pPr>
        <w:ind w:left="8368" w:hanging="269"/>
      </w:pPr>
      <w:rPr>
        <w:rFonts w:hint="default"/>
        <w:lang w:val="es-ES" w:eastAsia="en-US" w:bidi="ar-SA"/>
      </w:rPr>
    </w:lvl>
    <w:lvl w:ilvl="7" w:tplc="D71CE830">
      <w:numFmt w:val="bullet"/>
      <w:lvlText w:val="•"/>
      <w:lvlJc w:val="left"/>
      <w:pPr>
        <w:ind w:left="9336" w:hanging="269"/>
      </w:pPr>
      <w:rPr>
        <w:rFonts w:hint="default"/>
        <w:lang w:val="es-ES" w:eastAsia="en-US" w:bidi="ar-SA"/>
      </w:rPr>
    </w:lvl>
    <w:lvl w:ilvl="8" w:tplc="0DCA49AE">
      <w:numFmt w:val="bullet"/>
      <w:lvlText w:val="•"/>
      <w:lvlJc w:val="left"/>
      <w:pPr>
        <w:ind w:left="10304" w:hanging="269"/>
      </w:pPr>
      <w:rPr>
        <w:rFonts w:hint="default"/>
        <w:lang w:val="es-ES" w:eastAsia="en-US" w:bidi="ar-SA"/>
      </w:rPr>
    </w:lvl>
  </w:abstractNum>
  <w:abstractNum w:abstractNumId="4" w15:restartNumberingAfterBreak="0">
    <w:nsid w:val="18302FDA"/>
    <w:multiLevelType w:val="hybridMultilevel"/>
    <w:tmpl w:val="D1EE11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213FB8"/>
    <w:multiLevelType w:val="hybridMultilevel"/>
    <w:tmpl w:val="BC360AE6"/>
    <w:lvl w:ilvl="0" w:tplc="95C67360">
      <w:start w:val="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280C4F"/>
    <w:multiLevelType w:val="hybridMultilevel"/>
    <w:tmpl w:val="CB120788"/>
    <w:lvl w:ilvl="0" w:tplc="4880BDD2">
      <w:start w:val="1"/>
      <w:numFmt w:val="lowerLetter"/>
      <w:lvlText w:val="%1)"/>
      <w:lvlJc w:val="left"/>
      <w:pPr>
        <w:ind w:left="2267" w:hanging="275"/>
      </w:pPr>
      <w:rPr>
        <w:rFonts w:ascii="Verdana" w:eastAsia="Verdana" w:hAnsi="Verdana" w:cs="Verdana" w:hint="default"/>
        <w:b w:val="0"/>
        <w:bCs w:val="0"/>
        <w:i w:val="0"/>
        <w:iCs w:val="0"/>
        <w:color w:val="231F20"/>
        <w:spacing w:val="-22"/>
        <w:w w:val="100"/>
        <w:sz w:val="22"/>
        <w:szCs w:val="22"/>
        <w:lang w:val="es-ES" w:eastAsia="en-US" w:bidi="ar-SA"/>
      </w:rPr>
    </w:lvl>
    <w:lvl w:ilvl="1" w:tplc="C0225A1A">
      <w:numFmt w:val="bullet"/>
      <w:lvlText w:val="•"/>
      <w:lvlJc w:val="left"/>
      <w:pPr>
        <w:ind w:left="3258" w:hanging="275"/>
      </w:pPr>
      <w:rPr>
        <w:rFonts w:hint="default"/>
        <w:lang w:val="es-ES" w:eastAsia="en-US" w:bidi="ar-SA"/>
      </w:rPr>
    </w:lvl>
    <w:lvl w:ilvl="2" w:tplc="FCDC525E">
      <w:numFmt w:val="bullet"/>
      <w:lvlText w:val="•"/>
      <w:lvlJc w:val="left"/>
      <w:pPr>
        <w:ind w:left="4256" w:hanging="275"/>
      </w:pPr>
      <w:rPr>
        <w:rFonts w:hint="default"/>
        <w:lang w:val="es-ES" w:eastAsia="en-US" w:bidi="ar-SA"/>
      </w:rPr>
    </w:lvl>
    <w:lvl w:ilvl="3" w:tplc="377AC2D6">
      <w:numFmt w:val="bullet"/>
      <w:lvlText w:val="•"/>
      <w:lvlJc w:val="left"/>
      <w:pPr>
        <w:ind w:left="5254" w:hanging="275"/>
      </w:pPr>
      <w:rPr>
        <w:rFonts w:hint="default"/>
        <w:lang w:val="es-ES" w:eastAsia="en-US" w:bidi="ar-SA"/>
      </w:rPr>
    </w:lvl>
    <w:lvl w:ilvl="4" w:tplc="FF76E202">
      <w:numFmt w:val="bullet"/>
      <w:lvlText w:val="•"/>
      <w:lvlJc w:val="left"/>
      <w:pPr>
        <w:ind w:left="6252" w:hanging="275"/>
      </w:pPr>
      <w:rPr>
        <w:rFonts w:hint="default"/>
        <w:lang w:val="es-ES" w:eastAsia="en-US" w:bidi="ar-SA"/>
      </w:rPr>
    </w:lvl>
    <w:lvl w:ilvl="5" w:tplc="E2CEBA60">
      <w:numFmt w:val="bullet"/>
      <w:lvlText w:val="•"/>
      <w:lvlJc w:val="left"/>
      <w:pPr>
        <w:ind w:left="7250" w:hanging="275"/>
      </w:pPr>
      <w:rPr>
        <w:rFonts w:hint="default"/>
        <w:lang w:val="es-ES" w:eastAsia="en-US" w:bidi="ar-SA"/>
      </w:rPr>
    </w:lvl>
    <w:lvl w:ilvl="6" w:tplc="63763E04">
      <w:numFmt w:val="bullet"/>
      <w:lvlText w:val="•"/>
      <w:lvlJc w:val="left"/>
      <w:pPr>
        <w:ind w:left="8248" w:hanging="275"/>
      </w:pPr>
      <w:rPr>
        <w:rFonts w:hint="default"/>
        <w:lang w:val="es-ES" w:eastAsia="en-US" w:bidi="ar-SA"/>
      </w:rPr>
    </w:lvl>
    <w:lvl w:ilvl="7" w:tplc="78EC87F8">
      <w:numFmt w:val="bullet"/>
      <w:lvlText w:val="•"/>
      <w:lvlJc w:val="left"/>
      <w:pPr>
        <w:ind w:left="9246" w:hanging="275"/>
      </w:pPr>
      <w:rPr>
        <w:rFonts w:hint="default"/>
        <w:lang w:val="es-ES" w:eastAsia="en-US" w:bidi="ar-SA"/>
      </w:rPr>
    </w:lvl>
    <w:lvl w:ilvl="8" w:tplc="A19EB4F2">
      <w:numFmt w:val="bullet"/>
      <w:lvlText w:val="•"/>
      <w:lvlJc w:val="left"/>
      <w:pPr>
        <w:ind w:left="10244" w:hanging="275"/>
      </w:pPr>
      <w:rPr>
        <w:rFonts w:hint="default"/>
        <w:lang w:val="es-ES" w:eastAsia="en-US" w:bidi="ar-SA"/>
      </w:rPr>
    </w:lvl>
  </w:abstractNum>
  <w:abstractNum w:abstractNumId="7" w15:restartNumberingAfterBreak="0">
    <w:nsid w:val="22BF20A1"/>
    <w:multiLevelType w:val="hybridMultilevel"/>
    <w:tmpl w:val="CD8C0B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A56AD5"/>
    <w:multiLevelType w:val="hybridMultilevel"/>
    <w:tmpl w:val="377E49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EE735F"/>
    <w:multiLevelType w:val="hybridMultilevel"/>
    <w:tmpl w:val="27F8A678"/>
    <w:lvl w:ilvl="0" w:tplc="B05E7544">
      <w:start w:val="1"/>
      <w:numFmt w:val="decimal"/>
      <w:lvlText w:val="%1."/>
      <w:lvlJc w:val="left"/>
      <w:pPr>
        <w:ind w:left="720" w:hanging="360"/>
      </w:pPr>
      <w:rPr>
        <w:rFonts w:hint="default"/>
        <w:color w:val="231F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6E2163"/>
    <w:multiLevelType w:val="hybridMultilevel"/>
    <w:tmpl w:val="5B6486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6A2588"/>
    <w:multiLevelType w:val="hybridMultilevel"/>
    <w:tmpl w:val="3572A6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1FD535D"/>
    <w:multiLevelType w:val="hybridMultilevel"/>
    <w:tmpl w:val="DA769BAA"/>
    <w:lvl w:ilvl="0" w:tplc="56741D28">
      <w:start w:val="1"/>
      <w:numFmt w:val="decimal"/>
      <w:lvlText w:val="%1."/>
      <w:lvlJc w:val="left"/>
      <w:pPr>
        <w:ind w:left="720" w:hanging="360"/>
      </w:pPr>
      <w:rPr>
        <w:rFonts w:hint="default"/>
        <w:color w:val="231F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81C2BF1"/>
    <w:multiLevelType w:val="hybridMultilevel"/>
    <w:tmpl w:val="DB6AEA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9B4209"/>
    <w:multiLevelType w:val="hybridMultilevel"/>
    <w:tmpl w:val="3E86EB72"/>
    <w:lvl w:ilvl="0" w:tplc="288855AC">
      <w:start w:val="1"/>
      <w:numFmt w:val="decimal"/>
      <w:lvlText w:val="%1)"/>
      <w:lvlJc w:val="left"/>
      <w:pPr>
        <w:ind w:left="2267" w:hanging="385"/>
      </w:pPr>
      <w:rPr>
        <w:rFonts w:ascii="Verdana" w:eastAsia="Verdana" w:hAnsi="Verdana" w:cs="Verdana" w:hint="default"/>
        <w:b w:val="0"/>
        <w:bCs w:val="0"/>
        <w:i w:val="0"/>
        <w:iCs w:val="0"/>
        <w:color w:val="231F20"/>
        <w:spacing w:val="-22"/>
        <w:w w:val="100"/>
        <w:sz w:val="22"/>
        <w:szCs w:val="22"/>
        <w:lang w:val="es-ES" w:eastAsia="en-US" w:bidi="ar-SA"/>
      </w:rPr>
    </w:lvl>
    <w:lvl w:ilvl="1" w:tplc="014075EA">
      <w:numFmt w:val="bullet"/>
      <w:lvlText w:val="•"/>
      <w:lvlJc w:val="left"/>
      <w:pPr>
        <w:ind w:left="3258" w:hanging="385"/>
      </w:pPr>
      <w:rPr>
        <w:rFonts w:hint="default"/>
        <w:lang w:val="es-ES" w:eastAsia="en-US" w:bidi="ar-SA"/>
      </w:rPr>
    </w:lvl>
    <w:lvl w:ilvl="2" w:tplc="0ACEE008">
      <w:numFmt w:val="bullet"/>
      <w:lvlText w:val="•"/>
      <w:lvlJc w:val="left"/>
      <w:pPr>
        <w:ind w:left="4256" w:hanging="385"/>
      </w:pPr>
      <w:rPr>
        <w:rFonts w:hint="default"/>
        <w:lang w:val="es-ES" w:eastAsia="en-US" w:bidi="ar-SA"/>
      </w:rPr>
    </w:lvl>
    <w:lvl w:ilvl="3" w:tplc="52086668">
      <w:numFmt w:val="bullet"/>
      <w:lvlText w:val="•"/>
      <w:lvlJc w:val="left"/>
      <w:pPr>
        <w:ind w:left="5254" w:hanging="385"/>
      </w:pPr>
      <w:rPr>
        <w:rFonts w:hint="default"/>
        <w:lang w:val="es-ES" w:eastAsia="en-US" w:bidi="ar-SA"/>
      </w:rPr>
    </w:lvl>
    <w:lvl w:ilvl="4" w:tplc="37DC5CDA">
      <w:numFmt w:val="bullet"/>
      <w:lvlText w:val="•"/>
      <w:lvlJc w:val="left"/>
      <w:pPr>
        <w:ind w:left="6252" w:hanging="385"/>
      </w:pPr>
      <w:rPr>
        <w:rFonts w:hint="default"/>
        <w:lang w:val="es-ES" w:eastAsia="en-US" w:bidi="ar-SA"/>
      </w:rPr>
    </w:lvl>
    <w:lvl w:ilvl="5" w:tplc="795AD744">
      <w:numFmt w:val="bullet"/>
      <w:lvlText w:val="•"/>
      <w:lvlJc w:val="left"/>
      <w:pPr>
        <w:ind w:left="7250" w:hanging="385"/>
      </w:pPr>
      <w:rPr>
        <w:rFonts w:hint="default"/>
        <w:lang w:val="es-ES" w:eastAsia="en-US" w:bidi="ar-SA"/>
      </w:rPr>
    </w:lvl>
    <w:lvl w:ilvl="6" w:tplc="F75AF97C">
      <w:numFmt w:val="bullet"/>
      <w:lvlText w:val="•"/>
      <w:lvlJc w:val="left"/>
      <w:pPr>
        <w:ind w:left="8248" w:hanging="385"/>
      </w:pPr>
      <w:rPr>
        <w:rFonts w:hint="default"/>
        <w:lang w:val="es-ES" w:eastAsia="en-US" w:bidi="ar-SA"/>
      </w:rPr>
    </w:lvl>
    <w:lvl w:ilvl="7" w:tplc="C7F80BF8">
      <w:numFmt w:val="bullet"/>
      <w:lvlText w:val="•"/>
      <w:lvlJc w:val="left"/>
      <w:pPr>
        <w:ind w:left="9246" w:hanging="385"/>
      </w:pPr>
      <w:rPr>
        <w:rFonts w:hint="default"/>
        <w:lang w:val="es-ES" w:eastAsia="en-US" w:bidi="ar-SA"/>
      </w:rPr>
    </w:lvl>
    <w:lvl w:ilvl="8" w:tplc="AC7CB7EE">
      <w:numFmt w:val="bullet"/>
      <w:lvlText w:val="•"/>
      <w:lvlJc w:val="left"/>
      <w:pPr>
        <w:ind w:left="10244" w:hanging="385"/>
      </w:pPr>
      <w:rPr>
        <w:rFonts w:hint="default"/>
        <w:lang w:val="es-ES" w:eastAsia="en-US" w:bidi="ar-SA"/>
      </w:rPr>
    </w:lvl>
  </w:abstractNum>
  <w:abstractNum w:abstractNumId="15" w15:restartNumberingAfterBreak="0">
    <w:nsid w:val="4BF07D4D"/>
    <w:multiLevelType w:val="hybridMultilevel"/>
    <w:tmpl w:val="AE2C66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6B2F44"/>
    <w:multiLevelType w:val="hybridMultilevel"/>
    <w:tmpl w:val="000C2F4A"/>
    <w:lvl w:ilvl="0" w:tplc="A71EACD4">
      <w:start w:val="1"/>
      <w:numFmt w:val="decimal"/>
      <w:lvlText w:val="%1)"/>
      <w:lvlJc w:val="left"/>
      <w:pPr>
        <w:ind w:left="2551" w:hanging="376"/>
      </w:pPr>
      <w:rPr>
        <w:rFonts w:ascii="Verdana" w:eastAsia="Verdana" w:hAnsi="Verdana" w:cs="Verdana" w:hint="default"/>
        <w:b w:val="0"/>
        <w:bCs w:val="0"/>
        <w:i w:val="0"/>
        <w:iCs w:val="0"/>
        <w:color w:val="231F20"/>
        <w:spacing w:val="-22"/>
        <w:w w:val="100"/>
        <w:sz w:val="22"/>
        <w:szCs w:val="22"/>
        <w:lang w:val="es-ES" w:eastAsia="en-US" w:bidi="ar-SA"/>
      </w:rPr>
    </w:lvl>
    <w:lvl w:ilvl="1" w:tplc="CD7493C2">
      <w:numFmt w:val="bullet"/>
      <w:lvlText w:val="•"/>
      <w:lvlJc w:val="left"/>
      <w:pPr>
        <w:ind w:left="3528" w:hanging="376"/>
      </w:pPr>
      <w:rPr>
        <w:rFonts w:hint="default"/>
        <w:lang w:val="es-ES" w:eastAsia="en-US" w:bidi="ar-SA"/>
      </w:rPr>
    </w:lvl>
    <w:lvl w:ilvl="2" w:tplc="0BD65502">
      <w:numFmt w:val="bullet"/>
      <w:lvlText w:val="•"/>
      <w:lvlJc w:val="left"/>
      <w:pPr>
        <w:ind w:left="4496" w:hanging="376"/>
      </w:pPr>
      <w:rPr>
        <w:rFonts w:hint="default"/>
        <w:lang w:val="es-ES" w:eastAsia="en-US" w:bidi="ar-SA"/>
      </w:rPr>
    </w:lvl>
    <w:lvl w:ilvl="3" w:tplc="C4E880D0">
      <w:numFmt w:val="bullet"/>
      <w:lvlText w:val="•"/>
      <w:lvlJc w:val="left"/>
      <w:pPr>
        <w:ind w:left="5464" w:hanging="376"/>
      </w:pPr>
      <w:rPr>
        <w:rFonts w:hint="default"/>
        <w:lang w:val="es-ES" w:eastAsia="en-US" w:bidi="ar-SA"/>
      </w:rPr>
    </w:lvl>
    <w:lvl w:ilvl="4" w:tplc="0B260012">
      <w:numFmt w:val="bullet"/>
      <w:lvlText w:val="•"/>
      <w:lvlJc w:val="left"/>
      <w:pPr>
        <w:ind w:left="6432" w:hanging="376"/>
      </w:pPr>
      <w:rPr>
        <w:rFonts w:hint="default"/>
        <w:lang w:val="es-ES" w:eastAsia="en-US" w:bidi="ar-SA"/>
      </w:rPr>
    </w:lvl>
    <w:lvl w:ilvl="5" w:tplc="2312B23E">
      <w:numFmt w:val="bullet"/>
      <w:lvlText w:val="•"/>
      <w:lvlJc w:val="left"/>
      <w:pPr>
        <w:ind w:left="7400" w:hanging="376"/>
      </w:pPr>
      <w:rPr>
        <w:rFonts w:hint="default"/>
        <w:lang w:val="es-ES" w:eastAsia="en-US" w:bidi="ar-SA"/>
      </w:rPr>
    </w:lvl>
    <w:lvl w:ilvl="6" w:tplc="7574409A">
      <w:numFmt w:val="bullet"/>
      <w:lvlText w:val="•"/>
      <w:lvlJc w:val="left"/>
      <w:pPr>
        <w:ind w:left="8368" w:hanging="376"/>
      </w:pPr>
      <w:rPr>
        <w:rFonts w:hint="default"/>
        <w:lang w:val="es-ES" w:eastAsia="en-US" w:bidi="ar-SA"/>
      </w:rPr>
    </w:lvl>
    <w:lvl w:ilvl="7" w:tplc="A5E4857C">
      <w:numFmt w:val="bullet"/>
      <w:lvlText w:val="•"/>
      <w:lvlJc w:val="left"/>
      <w:pPr>
        <w:ind w:left="9336" w:hanging="376"/>
      </w:pPr>
      <w:rPr>
        <w:rFonts w:hint="default"/>
        <w:lang w:val="es-ES" w:eastAsia="en-US" w:bidi="ar-SA"/>
      </w:rPr>
    </w:lvl>
    <w:lvl w:ilvl="8" w:tplc="5FB65F1A">
      <w:numFmt w:val="bullet"/>
      <w:lvlText w:val="•"/>
      <w:lvlJc w:val="left"/>
      <w:pPr>
        <w:ind w:left="10304" w:hanging="376"/>
      </w:pPr>
      <w:rPr>
        <w:rFonts w:hint="default"/>
        <w:lang w:val="es-ES" w:eastAsia="en-US" w:bidi="ar-SA"/>
      </w:rPr>
    </w:lvl>
  </w:abstractNum>
  <w:abstractNum w:abstractNumId="17" w15:restartNumberingAfterBreak="0">
    <w:nsid w:val="60A20109"/>
    <w:multiLevelType w:val="hybridMultilevel"/>
    <w:tmpl w:val="AA6C79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91A4E2A"/>
    <w:multiLevelType w:val="hybridMultilevel"/>
    <w:tmpl w:val="BBE6FD78"/>
    <w:lvl w:ilvl="0" w:tplc="7D86089A">
      <w:start w:val="1"/>
      <w:numFmt w:val="lowerRoman"/>
      <w:lvlText w:val="%1."/>
      <w:lvlJc w:val="left"/>
      <w:pPr>
        <w:ind w:left="2267" w:hanging="240"/>
      </w:pPr>
      <w:rPr>
        <w:rFonts w:ascii="Verdana" w:eastAsia="Verdana" w:hAnsi="Verdana" w:cs="Verdana" w:hint="default"/>
        <w:b w:val="0"/>
        <w:bCs w:val="0"/>
        <w:i w:val="0"/>
        <w:iCs w:val="0"/>
        <w:color w:val="231F20"/>
        <w:spacing w:val="-6"/>
        <w:w w:val="100"/>
        <w:sz w:val="22"/>
        <w:szCs w:val="22"/>
        <w:lang w:val="es-ES" w:eastAsia="en-US" w:bidi="ar-SA"/>
      </w:rPr>
    </w:lvl>
    <w:lvl w:ilvl="1" w:tplc="6ABC40F4">
      <w:start w:val="1"/>
      <w:numFmt w:val="decimal"/>
      <w:lvlText w:val="%2."/>
      <w:lvlJc w:val="left"/>
      <w:pPr>
        <w:ind w:left="2267" w:hanging="223"/>
      </w:pPr>
      <w:rPr>
        <w:rFonts w:ascii="Arial" w:eastAsia="Arial" w:hAnsi="Arial" w:cs="Arial" w:hint="default"/>
        <w:b/>
        <w:bCs/>
        <w:i w:val="0"/>
        <w:iCs w:val="0"/>
        <w:color w:val="25408F"/>
        <w:spacing w:val="-12"/>
        <w:w w:val="100"/>
        <w:sz w:val="26"/>
        <w:szCs w:val="26"/>
        <w:lang w:val="es-ES" w:eastAsia="en-US" w:bidi="ar-SA"/>
      </w:rPr>
    </w:lvl>
    <w:lvl w:ilvl="2" w:tplc="20584CAE">
      <w:start w:val="1"/>
      <w:numFmt w:val="lowerLetter"/>
      <w:lvlText w:val="%3)"/>
      <w:lvlJc w:val="left"/>
      <w:pPr>
        <w:ind w:left="2841" w:hanging="291"/>
      </w:pPr>
      <w:rPr>
        <w:rFonts w:ascii="Verdana" w:eastAsia="Verdana" w:hAnsi="Verdana" w:cs="Verdana" w:hint="default"/>
        <w:b w:val="0"/>
        <w:bCs w:val="0"/>
        <w:i w:val="0"/>
        <w:iCs w:val="0"/>
        <w:color w:val="231F20"/>
        <w:spacing w:val="-20"/>
        <w:w w:val="100"/>
        <w:sz w:val="22"/>
        <w:szCs w:val="22"/>
        <w:lang w:val="es-ES" w:eastAsia="en-US" w:bidi="ar-SA"/>
      </w:rPr>
    </w:lvl>
    <w:lvl w:ilvl="3" w:tplc="FD4E1E42">
      <w:numFmt w:val="bullet"/>
      <w:lvlText w:val="•"/>
      <w:lvlJc w:val="left"/>
      <w:pPr>
        <w:ind w:left="4928" w:hanging="291"/>
      </w:pPr>
      <w:rPr>
        <w:rFonts w:hint="default"/>
        <w:lang w:val="es-ES" w:eastAsia="en-US" w:bidi="ar-SA"/>
      </w:rPr>
    </w:lvl>
    <w:lvl w:ilvl="4" w:tplc="214E0D8C">
      <w:numFmt w:val="bullet"/>
      <w:lvlText w:val="•"/>
      <w:lvlJc w:val="left"/>
      <w:pPr>
        <w:ind w:left="5973" w:hanging="291"/>
      </w:pPr>
      <w:rPr>
        <w:rFonts w:hint="default"/>
        <w:lang w:val="es-ES" w:eastAsia="en-US" w:bidi="ar-SA"/>
      </w:rPr>
    </w:lvl>
    <w:lvl w:ilvl="5" w:tplc="2412280E">
      <w:numFmt w:val="bullet"/>
      <w:lvlText w:val="•"/>
      <w:lvlJc w:val="left"/>
      <w:pPr>
        <w:ind w:left="7017" w:hanging="291"/>
      </w:pPr>
      <w:rPr>
        <w:rFonts w:hint="default"/>
        <w:lang w:val="es-ES" w:eastAsia="en-US" w:bidi="ar-SA"/>
      </w:rPr>
    </w:lvl>
    <w:lvl w:ilvl="6" w:tplc="E53A69F2">
      <w:numFmt w:val="bullet"/>
      <w:lvlText w:val="•"/>
      <w:lvlJc w:val="left"/>
      <w:pPr>
        <w:ind w:left="8062" w:hanging="291"/>
      </w:pPr>
      <w:rPr>
        <w:rFonts w:hint="default"/>
        <w:lang w:val="es-ES" w:eastAsia="en-US" w:bidi="ar-SA"/>
      </w:rPr>
    </w:lvl>
    <w:lvl w:ilvl="7" w:tplc="0B2A851E">
      <w:numFmt w:val="bullet"/>
      <w:lvlText w:val="•"/>
      <w:lvlJc w:val="left"/>
      <w:pPr>
        <w:ind w:left="9106" w:hanging="291"/>
      </w:pPr>
      <w:rPr>
        <w:rFonts w:hint="default"/>
        <w:lang w:val="es-ES" w:eastAsia="en-US" w:bidi="ar-SA"/>
      </w:rPr>
    </w:lvl>
    <w:lvl w:ilvl="8" w:tplc="3064FAE2">
      <w:numFmt w:val="bullet"/>
      <w:lvlText w:val="•"/>
      <w:lvlJc w:val="left"/>
      <w:pPr>
        <w:ind w:left="10151" w:hanging="291"/>
      </w:pPr>
      <w:rPr>
        <w:rFonts w:hint="default"/>
        <w:lang w:val="es-ES" w:eastAsia="en-US" w:bidi="ar-SA"/>
      </w:rPr>
    </w:lvl>
  </w:abstractNum>
  <w:abstractNum w:abstractNumId="19" w15:restartNumberingAfterBreak="0">
    <w:nsid w:val="69385D9A"/>
    <w:multiLevelType w:val="hybridMultilevel"/>
    <w:tmpl w:val="E33872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9E6C42"/>
    <w:multiLevelType w:val="hybridMultilevel"/>
    <w:tmpl w:val="F66669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86330E"/>
    <w:multiLevelType w:val="hybridMultilevel"/>
    <w:tmpl w:val="BD0E65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AC82785"/>
    <w:multiLevelType w:val="hybridMultilevel"/>
    <w:tmpl w:val="BBDC8A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B16C53"/>
    <w:multiLevelType w:val="hybridMultilevel"/>
    <w:tmpl w:val="D0C472CE"/>
    <w:lvl w:ilvl="0" w:tplc="B9A804F2">
      <w:start w:val="1"/>
      <w:numFmt w:val="lowerLetter"/>
      <w:lvlText w:val="%1)"/>
      <w:lvlJc w:val="left"/>
      <w:pPr>
        <w:ind w:left="2267" w:hanging="288"/>
      </w:pPr>
      <w:rPr>
        <w:rFonts w:ascii="Verdana" w:eastAsia="Verdana" w:hAnsi="Verdana" w:cs="Verdana" w:hint="default"/>
        <w:b w:val="0"/>
        <w:bCs w:val="0"/>
        <w:i w:val="0"/>
        <w:iCs w:val="0"/>
        <w:color w:val="231F20"/>
        <w:spacing w:val="-22"/>
        <w:w w:val="100"/>
        <w:sz w:val="22"/>
        <w:szCs w:val="22"/>
        <w:lang w:val="es-ES" w:eastAsia="en-US" w:bidi="ar-SA"/>
      </w:rPr>
    </w:lvl>
    <w:lvl w:ilvl="1" w:tplc="FE1048A4">
      <w:numFmt w:val="bullet"/>
      <w:lvlText w:val="•"/>
      <w:lvlJc w:val="left"/>
      <w:pPr>
        <w:ind w:left="3258" w:hanging="288"/>
      </w:pPr>
      <w:rPr>
        <w:rFonts w:hint="default"/>
        <w:lang w:val="es-ES" w:eastAsia="en-US" w:bidi="ar-SA"/>
      </w:rPr>
    </w:lvl>
    <w:lvl w:ilvl="2" w:tplc="16B4413E">
      <w:numFmt w:val="bullet"/>
      <w:lvlText w:val="•"/>
      <w:lvlJc w:val="left"/>
      <w:pPr>
        <w:ind w:left="4256" w:hanging="288"/>
      </w:pPr>
      <w:rPr>
        <w:rFonts w:hint="default"/>
        <w:lang w:val="es-ES" w:eastAsia="en-US" w:bidi="ar-SA"/>
      </w:rPr>
    </w:lvl>
    <w:lvl w:ilvl="3" w:tplc="3E5CCD44">
      <w:numFmt w:val="bullet"/>
      <w:lvlText w:val="•"/>
      <w:lvlJc w:val="left"/>
      <w:pPr>
        <w:ind w:left="5254" w:hanging="288"/>
      </w:pPr>
      <w:rPr>
        <w:rFonts w:hint="default"/>
        <w:lang w:val="es-ES" w:eastAsia="en-US" w:bidi="ar-SA"/>
      </w:rPr>
    </w:lvl>
    <w:lvl w:ilvl="4" w:tplc="58E6019E">
      <w:numFmt w:val="bullet"/>
      <w:lvlText w:val="•"/>
      <w:lvlJc w:val="left"/>
      <w:pPr>
        <w:ind w:left="6252" w:hanging="288"/>
      </w:pPr>
      <w:rPr>
        <w:rFonts w:hint="default"/>
        <w:lang w:val="es-ES" w:eastAsia="en-US" w:bidi="ar-SA"/>
      </w:rPr>
    </w:lvl>
    <w:lvl w:ilvl="5" w:tplc="82FC977A">
      <w:numFmt w:val="bullet"/>
      <w:lvlText w:val="•"/>
      <w:lvlJc w:val="left"/>
      <w:pPr>
        <w:ind w:left="7250" w:hanging="288"/>
      </w:pPr>
      <w:rPr>
        <w:rFonts w:hint="default"/>
        <w:lang w:val="es-ES" w:eastAsia="en-US" w:bidi="ar-SA"/>
      </w:rPr>
    </w:lvl>
    <w:lvl w:ilvl="6" w:tplc="B1688EA6">
      <w:numFmt w:val="bullet"/>
      <w:lvlText w:val="•"/>
      <w:lvlJc w:val="left"/>
      <w:pPr>
        <w:ind w:left="8248" w:hanging="288"/>
      </w:pPr>
      <w:rPr>
        <w:rFonts w:hint="default"/>
        <w:lang w:val="es-ES" w:eastAsia="en-US" w:bidi="ar-SA"/>
      </w:rPr>
    </w:lvl>
    <w:lvl w:ilvl="7" w:tplc="1A102088">
      <w:numFmt w:val="bullet"/>
      <w:lvlText w:val="•"/>
      <w:lvlJc w:val="left"/>
      <w:pPr>
        <w:ind w:left="9246" w:hanging="288"/>
      </w:pPr>
      <w:rPr>
        <w:rFonts w:hint="default"/>
        <w:lang w:val="es-ES" w:eastAsia="en-US" w:bidi="ar-SA"/>
      </w:rPr>
    </w:lvl>
    <w:lvl w:ilvl="8" w:tplc="5DC4BAC4">
      <w:numFmt w:val="bullet"/>
      <w:lvlText w:val="•"/>
      <w:lvlJc w:val="left"/>
      <w:pPr>
        <w:ind w:left="10244" w:hanging="288"/>
      </w:pPr>
      <w:rPr>
        <w:rFonts w:hint="default"/>
        <w:lang w:val="es-ES" w:eastAsia="en-US" w:bidi="ar-SA"/>
      </w:rPr>
    </w:lvl>
  </w:abstractNum>
  <w:num w:numId="1">
    <w:abstractNumId w:val="5"/>
  </w:num>
  <w:num w:numId="2">
    <w:abstractNumId w:val="21"/>
  </w:num>
  <w:num w:numId="3">
    <w:abstractNumId w:val="4"/>
  </w:num>
  <w:num w:numId="4">
    <w:abstractNumId w:val="7"/>
  </w:num>
  <w:num w:numId="5">
    <w:abstractNumId w:val="22"/>
  </w:num>
  <w:num w:numId="6">
    <w:abstractNumId w:val="17"/>
  </w:num>
  <w:num w:numId="7">
    <w:abstractNumId w:val="11"/>
  </w:num>
  <w:num w:numId="8">
    <w:abstractNumId w:val="13"/>
  </w:num>
  <w:num w:numId="9">
    <w:abstractNumId w:val="23"/>
  </w:num>
  <w:num w:numId="10">
    <w:abstractNumId w:val="14"/>
  </w:num>
  <w:num w:numId="11">
    <w:abstractNumId w:val="16"/>
  </w:num>
  <w:num w:numId="12">
    <w:abstractNumId w:val="18"/>
  </w:num>
  <w:num w:numId="13">
    <w:abstractNumId w:val="6"/>
  </w:num>
  <w:num w:numId="14">
    <w:abstractNumId w:val="3"/>
  </w:num>
  <w:num w:numId="15">
    <w:abstractNumId w:val="0"/>
  </w:num>
  <w:num w:numId="16">
    <w:abstractNumId w:val="2"/>
  </w:num>
  <w:num w:numId="17">
    <w:abstractNumId w:val="12"/>
  </w:num>
  <w:num w:numId="18">
    <w:abstractNumId w:val="9"/>
  </w:num>
  <w:num w:numId="19">
    <w:abstractNumId w:val="1"/>
  </w:num>
  <w:num w:numId="20">
    <w:abstractNumId w:val="15"/>
  </w:num>
  <w:num w:numId="21">
    <w:abstractNumId w:val="10"/>
  </w:num>
  <w:num w:numId="22">
    <w:abstractNumId w:val="20"/>
  </w:num>
  <w:num w:numId="23">
    <w:abstractNumId w:val="19"/>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30"/>
    <w:rsid w:val="000413AA"/>
    <w:rsid w:val="000D12ED"/>
    <w:rsid w:val="00174532"/>
    <w:rsid w:val="001F7B49"/>
    <w:rsid w:val="002B5E0A"/>
    <w:rsid w:val="00343CF3"/>
    <w:rsid w:val="0039713A"/>
    <w:rsid w:val="00481F58"/>
    <w:rsid w:val="00484E9E"/>
    <w:rsid w:val="00522B5C"/>
    <w:rsid w:val="0053615A"/>
    <w:rsid w:val="005F6830"/>
    <w:rsid w:val="00682701"/>
    <w:rsid w:val="00777468"/>
    <w:rsid w:val="00797E2C"/>
    <w:rsid w:val="007A08F1"/>
    <w:rsid w:val="009874F4"/>
    <w:rsid w:val="009F68D9"/>
    <w:rsid w:val="00AB72A4"/>
    <w:rsid w:val="00AE5F57"/>
    <w:rsid w:val="00B67CAA"/>
    <w:rsid w:val="00BA2365"/>
    <w:rsid w:val="00C152B9"/>
    <w:rsid w:val="00C97D4D"/>
    <w:rsid w:val="00D03663"/>
    <w:rsid w:val="00E76114"/>
    <w:rsid w:val="00F1170A"/>
    <w:rsid w:val="00F12B29"/>
    <w:rsid w:val="00F14E73"/>
    <w:rsid w:val="00F16E5D"/>
    <w:rsid w:val="00F477D1"/>
    <w:rsid w:val="00FD25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44"/>
  <w15:chartTrackingRefBased/>
  <w15:docId w15:val="{0AB2AB17-9D4A-42FF-B4FA-A8C0EB7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E0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0A"/>
    <w:pPr>
      <w:ind w:left="112" w:right="1900"/>
      <w:jc w:val="both"/>
      <w:outlineLvl w:val="0"/>
    </w:pPr>
    <w:rPr>
      <w:b/>
      <w:bCs/>
      <w:sz w:val="24"/>
      <w:szCs w:val="24"/>
    </w:rPr>
  </w:style>
  <w:style w:type="paragraph" w:styleId="Ttulo2">
    <w:name w:val="heading 2"/>
    <w:basedOn w:val="Normal"/>
    <w:next w:val="Normal"/>
    <w:link w:val="Ttulo2Car"/>
    <w:uiPriority w:val="9"/>
    <w:unhideWhenUsed/>
    <w:qFormat/>
    <w:rsid w:val="002B5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5E0A"/>
    <w:pPr>
      <w:keepNext/>
      <w:keepLines/>
      <w:widowControl/>
      <w:autoSpaceDE/>
      <w:autoSpaceDN/>
      <w:spacing w:before="40"/>
      <w:ind w:left="1146" w:hanging="720"/>
      <w:jc w:val="both"/>
      <w:outlineLvl w:val="2"/>
    </w:pPr>
    <w:rPr>
      <w:rFonts w:ascii="Times New Roman" w:eastAsiaTheme="majorEastAsia" w:hAnsi="Times New Roman" w:cstheme="majorBidi"/>
      <w:color w:val="2F5496" w:themeColor="accent1" w:themeShade="BF"/>
      <w:sz w:val="24"/>
      <w:szCs w:val="24"/>
      <w:lang w:val="es-CO" w:eastAsia="es-CO"/>
    </w:rPr>
  </w:style>
  <w:style w:type="paragraph" w:styleId="Ttulo4">
    <w:name w:val="heading 4"/>
    <w:basedOn w:val="Normal"/>
    <w:next w:val="Normal"/>
    <w:link w:val="Ttulo4Car"/>
    <w:uiPriority w:val="9"/>
    <w:unhideWhenUsed/>
    <w:qFormat/>
    <w:rsid w:val="002B5E0A"/>
    <w:pPr>
      <w:keepNext/>
      <w:keepLines/>
      <w:widowControl/>
      <w:autoSpaceDE/>
      <w:autoSpaceDN/>
      <w:spacing w:before="40"/>
      <w:ind w:left="864" w:hanging="864"/>
      <w:jc w:val="both"/>
      <w:outlineLvl w:val="3"/>
    </w:pPr>
    <w:rPr>
      <w:rFonts w:ascii="Times New Roman" w:eastAsiaTheme="majorEastAsia" w:hAnsi="Times New Roman" w:cstheme="majorBidi"/>
      <w:i/>
      <w:iCs/>
      <w:color w:val="2F5496" w:themeColor="accent1" w:themeShade="BF"/>
      <w:sz w:val="24"/>
      <w:lang w:val="es-CO" w:eastAsia="es-CO"/>
    </w:rPr>
  </w:style>
  <w:style w:type="paragraph" w:styleId="Ttulo5">
    <w:name w:val="heading 5"/>
    <w:basedOn w:val="Normal"/>
    <w:next w:val="Normal"/>
    <w:link w:val="Ttulo5Car"/>
    <w:uiPriority w:val="9"/>
    <w:unhideWhenUsed/>
    <w:qFormat/>
    <w:rsid w:val="002B5E0A"/>
    <w:pPr>
      <w:keepNext/>
      <w:keepLines/>
      <w:widowControl/>
      <w:autoSpaceDE/>
      <w:autoSpaceDN/>
      <w:spacing w:before="40"/>
      <w:ind w:left="1008" w:hanging="1008"/>
      <w:jc w:val="both"/>
      <w:outlineLvl w:val="4"/>
    </w:pPr>
    <w:rPr>
      <w:rFonts w:asciiTheme="majorHAnsi" w:eastAsiaTheme="majorEastAsia" w:hAnsiTheme="majorHAnsi" w:cstheme="majorBidi"/>
      <w:color w:val="2F5496" w:themeColor="accent1" w:themeShade="BF"/>
      <w:sz w:val="24"/>
      <w:lang w:val="es-CO" w:eastAsia="es-CO"/>
    </w:rPr>
  </w:style>
  <w:style w:type="paragraph" w:styleId="Ttulo6">
    <w:name w:val="heading 6"/>
    <w:basedOn w:val="Normal"/>
    <w:next w:val="Normal"/>
    <w:link w:val="Ttulo6Car"/>
    <w:uiPriority w:val="1"/>
    <w:unhideWhenUsed/>
    <w:qFormat/>
    <w:rsid w:val="002B5E0A"/>
    <w:pPr>
      <w:keepNext/>
      <w:keepLines/>
      <w:widowControl/>
      <w:autoSpaceDE/>
      <w:autoSpaceDN/>
      <w:spacing w:before="40"/>
      <w:ind w:left="1152" w:hanging="1152"/>
      <w:jc w:val="both"/>
      <w:outlineLvl w:val="5"/>
    </w:pPr>
    <w:rPr>
      <w:rFonts w:asciiTheme="majorHAnsi" w:eastAsiaTheme="majorEastAsia" w:hAnsiTheme="majorHAnsi" w:cstheme="majorBidi"/>
      <w:color w:val="1F3763" w:themeColor="accent1" w:themeShade="7F"/>
      <w:sz w:val="24"/>
      <w:lang w:val="es-CO" w:eastAsia="es-CO"/>
    </w:rPr>
  </w:style>
  <w:style w:type="paragraph" w:styleId="Ttulo7">
    <w:name w:val="heading 7"/>
    <w:basedOn w:val="Normal"/>
    <w:next w:val="Normal"/>
    <w:link w:val="Ttulo7Car"/>
    <w:uiPriority w:val="1"/>
    <w:unhideWhenUsed/>
    <w:qFormat/>
    <w:rsid w:val="002B5E0A"/>
    <w:pPr>
      <w:keepNext/>
      <w:keepLines/>
      <w:widowControl/>
      <w:autoSpaceDE/>
      <w:autoSpaceDN/>
      <w:spacing w:before="40"/>
      <w:ind w:left="1296" w:hanging="1296"/>
      <w:jc w:val="both"/>
      <w:outlineLvl w:val="6"/>
    </w:pPr>
    <w:rPr>
      <w:rFonts w:asciiTheme="majorHAnsi" w:eastAsiaTheme="majorEastAsia" w:hAnsiTheme="majorHAnsi" w:cstheme="majorBidi"/>
      <w:i/>
      <w:iCs/>
      <w:color w:val="1F3763" w:themeColor="accent1" w:themeShade="7F"/>
      <w:sz w:val="24"/>
      <w:lang w:val="es-CO" w:eastAsia="es-CO"/>
    </w:rPr>
  </w:style>
  <w:style w:type="paragraph" w:styleId="Ttulo8">
    <w:name w:val="heading 8"/>
    <w:basedOn w:val="Normal"/>
    <w:next w:val="Normal"/>
    <w:link w:val="Ttulo8Car"/>
    <w:uiPriority w:val="9"/>
    <w:semiHidden/>
    <w:unhideWhenUsed/>
    <w:qFormat/>
    <w:rsid w:val="002B5E0A"/>
    <w:pPr>
      <w:keepNext/>
      <w:keepLines/>
      <w:widowControl/>
      <w:autoSpaceDE/>
      <w:autoSpaceDN/>
      <w:spacing w:before="40"/>
      <w:ind w:left="1440" w:hanging="1440"/>
      <w:jc w:val="both"/>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2B5E0A"/>
    <w:pPr>
      <w:keepNext/>
      <w:keepLines/>
      <w:widowControl/>
      <w:autoSpaceDE/>
      <w:autoSpaceDN/>
      <w:spacing w:before="40"/>
      <w:ind w:left="1584" w:hanging="1584"/>
      <w:jc w:val="both"/>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XTENSA CITA,parrafo,Segundo nivel de viñetas,List Paragraph1,LISTA,Párrafo de lista11,EY EPM - Lista,HOJA,Bolita,Párrafo de lista4,BOLADEF,Párrafo de lista3,Párrafo de lista21,BOLA,Nivel 1 OS,Colorful List Accent 1,Ha,lp,Bullet List"/>
    <w:basedOn w:val="Normal"/>
    <w:link w:val="PrrafodelistaCar"/>
    <w:uiPriority w:val="34"/>
    <w:qFormat/>
    <w:rsid w:val="009F68D9"/>
    <w:pPr>
      <w:ind w:left="720"/>
      <w:contextualSpacing/>
    </w:pPr>
  </w:style>
  <w:style w:type="character" w:customStyle="1" w:styleId="Ttulo1Car">
    <w:name w:val="Título 1 Car"/>
    <w:basedOn w:val="Fuentedeprrafopredeter"/>
    <w:link w:val="Ttulo1"/>
    <w:uiPriority w:val="1"/>
    <w:rsid w:val="002B5E0A"/>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2B5E0A"/>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B5E0A"/>
    <w:rPr>
      <w:rFonts w:ascii="Times New Roman" w:eastAsiaTheme="majorEastAsia" w:hAnsi="Times New Roman" w:cstheme="majorBidi"/>
      <w:color w:val="2F5496" w:themeColor="accent1" w:themeShade="BF"/>
      <w:sz w:val="24"/>
      <w:szCs w:val="24"/>
      <w:lang w:eastAsia="es-CO"/>
    </w:rPr>
  </w:style>
  <w:style w:type="character" w:customStyle="1" w:styleId="Ttulo4Car">
    <w:name w:val="Título 4 Car"/>
    <w:basedOn w:val="Fuentedeprrafopredeter"/>
    <w:link w:val="Ttulo4"/>
    <w:uiPriority w:val="9"/>
    <w:rsid w:val="002B5E0A"/>
    <w:rPr>
      <w:rFonts w:ascii="Times New Roman" w:eastAsiaTheme="majorEastAsia" w:hAnsi="Times New Roman" w:cstheme="majorBidi"/>
      <w:i/>
      <w:iCs/>
      <w:color w:val="2F5496" w:themeColor="accent1" w:themeShade="BF"/>
      <w:sz w:val="24"/>
      <w:lang w:eastAsia="es-CO"/>
    </w:rPr>
  </w:style>
  <w:style w:type="character" w:customStyle="1" w:styleId="Ttulo5Car">
    <w:name w:val="Título 5 Car"/>
    <w:basedOn w:val="Fuentedeprrafopredeter"/>
    <w:link w:val="Ttulo5"/>
    <w:uiPriority w:val="9"/>
    <w:rsid w:val="002B5E0A"/>
    <w:rPr>
      <w:rFonts w:asciiTheme="majorHAnsi" w:eastAsiaTheme="majorEastAsia" w:hAnsiTheme="majorHAnsi" w:cstheme="majorBidi"/>
      <w:color w:val="2F5496" w:themeColor="accent1" w:themeShade="BF"/>
      <w:sz w:val="24"/>
      <w:lang w:eastAsia="es-CO"/>
    </w:rPr>
  </w:style>
  <w:style w:type="character" w:customStyle="1" w:styleId="Ttulo6Car">
    <w:name w:val="Título 6 Car"/>
    <w:basedOn w:val="Fuentedeprrafopredeter"/>
    <w:link w:val="Ttulo6"/>
    <w:uiPriority w:val="1"/>
    <w:rsid w:val="002B5E0A"/>
    <w:rPr>
      <w:rFonts w:asciiTheme="majorHAnsi" w:eastAsiaTheme="majorEastAsia" w:hAnsiTheme="majorHAnsi" w:cstheme="majorBidi"/>
      <w:color w:val="1F3763" w:themeColor="accent1" w:themeShade="7F"/>
      <w:sz w:val="24"/>
      <w:lang w:eastAsia="es-CO"/>
    </w:rPr>
  </w:style>
  <w:style w:type="character" w:customStyle="1" w:styleId="Ttulo7Car">
    <w:name w:val="Título 7 Car"/>
    <w:basedOn w:val="Fuentedeprrafopredeter"/>
    <w:link w:val="Ttulo7"/>
    <w:uiPriority w:val="1"/>
    <w:rsid w:val="002B5E0A"/>
    <w:rPr>
      <w:rFonts w:asciiTheme="majorHAnsi" w:eastAsiaTheme="majorEastAsia" w:hAnsiTheme="majorHAnsi" w:cstheme="majorBidi"/>
      <w:i/>
      <w:iCs/>
      <w:color w:val="1F3763" w:themeColor="accent1" w:themeShade="7F"/>
      <w:sz w:val="24"/>
      <w:lang w:eastAsia="es-CO"/>
    </w:rPr>
  </w:style>
  <w:style w:type="character" w:customStyle="1" w:styleId="Ttulo8Car">
    <w:name w:val="Título 8 Car"/>
    <w:basedOn w:val="Fuentedeprrafopredeter"/>
    <w:link w:val="Ttulo8"/>
    <w:uiPriority w:val="9"/>
    <w:semiHidden/>
    <w:rsid w:val="002B5E0A"/>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uiPriority w:val="9"/>
    <w:semiHidden/>
    <w:rsid w:val="002B5E0A"/>
    <w:rPr>
      <w:rFonts w:asciiTheme="majorHAnsi" w:eastAsiaTheme="majorEastAsia" w:hAnsiTheme="majorHAnsi" w:cstheme="majorBidi"/>
      <w:i/>
      <w:iCs/>
      <w:color w:val="272727" w:themeColor="text1" w:themeTint="D8"/>
      <w:sz w:val="21"/>
      <w:szCs w:val="21"/>
      <w:lang w:eastAsia="es-CO"/>
    </w:rPr>
  </w:style>
  <w:style w:type="table" w:customStyle="1" w:styleId="TableNormal">
    <w:name w:val="Table Normal"/>
    <w:uiPriority w:val="2"/>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5E0A"/>
    <w:rPr>
      <w:sz w:val="24"/>
      <w:szCs w:val="24"/>
    </w:rPr>
  </w:style>
  <w:style w:type="character" w:customStyle="1" w:styleId="TextoindependienteCar">
    <w:name w:val="Texto independiente Car"/>
    <w:basedOn w:val="Fuentedeprrafopredeter"/>
    <w:link w:val="Textoindependiente"/>
    <w:uiPriority w:val="1"/>
    <w:rsid w:val="002B5E0A"/>
    <w:rPr>
      <w:rFonts w:ascii="Arial" w:eastAsia="Arial" w:hAnsi="Arial" w:cs="Arial"/>
      <w:sz w:val="24"/>
      <w:szCs w:val="24"/>
      <w:lang w:val="es-ES"/>
    </w:rPr>
  </w:style>
  <w:style w:type="paragraph" w:customStyle="1" w:styleId="TableParagraph">
    <w:name w:val="Table Paragraph"/>
    <w:basedOn w:val="Normal"/>
    <w:uiPriority w:val="1"/>
    <w:qFormat/>
    <w:rsid w:val="002B5E0A"/>
  </w:style>
  <w:style w:type="paragraph" w:styleId="Encabezado">
    <w:name w:val="header"/>
    <w:basedOn w:val="Normal"/>
    <w:link w:val="EncabezadoCar"/>
    <w:uiPriority w:val="99"/>
    <w:unhideWhenUsed/>
    <w:rsid w:val="002B5E0A"/>
    <w:pPr>
      <w:tabs>
        <w:tab w:val="center" w:pos="4252"/>
        <w:tab w:val="right" w:pos="8504"/>
      </w:tabs>
    </w:pPr>
  </w:style>
  <w:style w:type="character" w:customStyle="1" w:styleId="EncabezadoCar">
    <w:name w:val="Encabezado Car"/>
    <w:basedOn w:val="Fuentedeprrafopredeter"/>
    <w:link w:val="Encabezado"/>
    <w:uiPriority w:val="99"/>
    <w:rsid w:val="002B5E0A"/>
    <w:rPr>
      <w:rFonts w:ascii="Arial" w:eastAsia="Arial" w:hAnsi="Arial" w:cs="Arial"/>
      <w:lang w:val="es-ES"/>
    </w:rPr>
  </w:style>
  <w:style w:type="paragraph" w:styleId="Piedepgina">
    <w:name w:val="footer"/>
    <w:basedOn w:val="Normal"/>
    <w:link w:val="PiedepginaCar"/>
    <w:uiPriority w:val="99"/>
    <w:unhideWhenUsed/>
    <w:rsid w:val="002B5E0A"/>
    <w:pPr>
      <w:tabs>
        <w:tab w:val="center" w:pos="4252"/>
        <w:tab w:val="right" w:pos="8504"/>
      </w:tabs>
    </w:pPr>
  </w:style>
  <w:style w:type="character" w:customStyle="1" w:styleId="PiedepginaCar">
    <w:name w:val="Pie de página Car"/>
    <w:basedOn w:val="Fuentedeprrafopredeter"/>
    <w:link w:val="Piedepgina"/>
    <w:uiPriority w:val="99"/>
    <w:rsid w:val="002B5E0A"/>
    <w:rPr>
      <w:rFonts w:ascii="Arial" w:eastAsia="Arial" w:hAnsi="Arial" w:cs="Arial"/>
      <w:lang w:val="es-ES"/>
    </w:rPr>
  </w:style>
  <w:style w:type="table" w:styleId="Tablaconcuadrcula">
    <w:name w:val="Table Grid"/>
    <w:basedOn w:val="Tablanormal"/>
    <w:uiPriority w:val="39"/>
    <w:rsid w:val="002B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5E0A"/>
    <w:rPr>
      <w:color w:val="0563C1" w:themeColor="hyperlink"/>
      <w:u w:val="single"/>
    </w:rPr>
  </w:style>
  <w:style w:type="paragraph" w:customStyle="1" w:styleId="Default">
    <w:name w:val="Default"/>
    <w:rsid w:val="002B5E0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E0A"/>
    <w:rPr>
      <w:rFonts w:ascii="Segoe UI" w:eastAsia="Arial" w:hAnsi="Segoe UI" w:cs="Segoe UI"/>
      <w:sz w:val="18"/>
      <w:szCs w:val="18"/>
      <w:lang w:val="es-ES"/>
    </w:rPr>
  </w:style>
  <w:style w:type="paragraph" w:styleId="NormalWeb">
    <w:name w:val="Normal (Web)"/>
    <w:aliases w:val="Normal (Web) Car Car,Car Car Car Car Car Car Car Car Car Car,Car Car Car Car Car Car Car Car Car Car Car Car Car"/>
    <w:basedOn w:val="Normal"/>
    <w:link w:val="NormalWebCar"/>
    <w:uiPriority w:val="99"/>
    <w:unhideWhenUsed/>
    <w:qFormat/>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B5E0A"/>
    <w:rPr>
      <w:b/>
      <w:bCs/>
    </w:rPr>
  </w:style>
  <w:style w:type="character" w:customStyle="1" w:styleId="Mencinsinresolver1">
    <w:name w:val="Mención sin resolver1"/>
    <w:basedOn w:val="Fuentedeprrafopredeter"/>
    <w:uiPriority w:val="99"/>
    <w:semiHidden/>
    <w:unhideWhenUsed/>
    <w:rsid w:val="002B5E0A"/>
    <w:rPr>
      <w:color w:val="605E5C"/>
      <w:shd w:val="clear" w:color="auto" w:fill="E1DFDD"/>
    </w:rPr>
  </w:style>
  <w:style w:type="paragraph" w:styleId="Textonotapie">
    <w:name w:val="footnote text"/>
    <w:aliases w:val="Footnote Text Char Char Char,texto de nota al pie,Footnote Text Char,Footnote Text Char Char Char Char Char Char Char Char,footnote text,Footnote Text Char Char Char Char Char,Footnote Text Char Char Char Char,Footnote reference,FA Fu,F,f"/>
    <w:basedOn w:val="Normal"/>
    <w:link w:val="TextonotapieCar"/>
    <w:uiPriority w:val="99"/>
    <w:qFormat/>
    <w:rsid w:val="002B5E0A"/>
    <w:pPr>
      <w:widowControl/>
      <w:autoSpaceDE/>
      <w:autoSpaceDN/>
    </w:pPr>
    <w:rPr>
      <w:rFonts w:ascii="Times New Roman" w:eastAsia="Times New Roman" w:hAnsi="Times New Roman" w:cs="Times New Roman"/>
      <w:sz w:val="20"/>
      <w:szCs w:val="20"/>
      <w:lang w:val="es-CO" w:eastAsia="es-CO"/>
    </w:rPr>
  </w:style>
  <w:style w:type="character" w:customStyle="1" w:styleId="TextonotapieCar">
    <w:name w:val="Texto nota pie Car"/>
    <w:aliases w:val="Footnote Text Char Char Char Car,texto de nota al pie Car,Footnote Text Char Car,Footnote Text Char Char Char Char Char Char Char Char Car,footnote text Car,Footnote Text Char Char Char Char Char Car,Footnote reference Car,FA Fu Car"/>
    <w:basedOn w:val="Fuentedeprrafopredeter"/>
    <w:link w:val="Textonotapie"/>
    <w:uiPriority w:val="99"/>
    <w:qFormat/>
    <w:rsid w:val="002B5E0A"/>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link w:val="Piedepagina"/>
    <w:uiPriority w:val="99"/>
    <w:qFormat/>
    <w:rsid w:val="002B5E0A"/>
    <w:rPr>
      <w:vertAlign w:val="superscript"/>
    </w:rPr>
  </w:style>
  <w:style w:type="paragraph" w:styleId="Descripcin">
    <w:name w:val="caption"/>
    <w:basedOn w:val="Normal"/>
    <w:next w:val="Normal"/>
    <w:uiPriority w:val="35"/>
    <w:unhideWhenUsed/>
    <w:qFormat/>
    <w:rsid w:val="002B5E0A"/>
    <w:pPr>
      <w:widowControl/>
      <w:autoSpaceDE/>
      <w:autoSpaceDN/>
      <w:jc w:val="center"/>
    </w:pPr>
    <w:rPr>
      <w:rFonts w:ascii="Times New Roman" w:eastAsia="Calibri" w:hAnsi="Times New Roman" w:cs="Calibri"/>
      <w:i/>
      <w:iCs/>
      <w:color w:val="44546A" w:themeColor="text2"/>
      <w:sz w:val="16"/>
      <w:szCs w:val="18"/>
      <w:lang w:val="es-CO" w:eastAsia="es-CO"/>
    </w:rPr>
  </w:style>
  <w:style w:type="character" w:customStyle="1" w:styleId="PrrafodelistaCar">
    <w:name w:val="Párrafo de lista Car"/>
    <w:aliases w:val="EXTENSA CITA Car,parrafo Car,Segundo nivel de viñetas Car,List Paragraph1 Car,LISTA Car,Párrafo de lista11 Car,EY EPM - Lista Car,HOJA Car,Bolita Car,Párrafo de lista4 Car,BOLADEF Car,Párrafo de lista3 Car,Párrafo de lista21 Car"/>
    <w:link w:val="Prrafodelista"/>
    <w:uiPriority w:val="34"/>
    <w:qFormat/>
    <w:locked/>
    <w:rsid w:val="002B5E0A"/>
  </w:style>
  <w:style w:type="paragraph" w:styleId="TDC1">
    <w:name w:val="toc 1"/>
    <w:basedOn w:val="Normal"/>
    <w:uiPriority w:val="1"/>
    <w:qFormat/>
    <w:rsid w:val="002B5E0A"/>
    <w:pPr>
      <w:spacing w:before="99"/>
      <w:ind w:left="262"/>
    </w:pPr>
    <w:rPr>
      <w:rFonts w:ascii="Times New Roman" w:eastAsia="Times New Roman" w:hAnsi="Times New Roman" w:cs="Times New Roman"/>
    </w:rPr>
  </w:style>
  <w:style w:type="paragraph" w:styleId="TDC2">
    <w:name w:val="toc 2"/>
    <w:basedOn w:val="Normal"/>
    <w:uiPriority w:val="1"/>
    <w:qFormat/>
    <w:rsid w:val="002B5E0A"/>
    <w:pPr>
      <w:spacing w:before="99"/>
      <w:ind w:left="978" w:hanging="496"/>
    </w:pPr>
    <w:rPr>
      <w:rFonts w:ascii="Times New Roman" w:eastAsia="Times New Roman" w:hAnsi="Times New Roman" w:cs="Times New Roman"/>
    </w:rPr>
  </w:style>
  <w:style w:type="paragraph" w:styleId="TDC3">
    <w:name w:val="toc 3"/>
    <w:basedOn w:val="Normal"/>
    <w:uiPriority w:val="1"/>
    <w:qFormat/>
    <w:rsid w:val="002B5E0A"/>
    <w:pPr>
      <w:spacing w:before="98"/>
      <w:ind w:left="1197" w:hanging="496"/>
    </w:pPr>
    <w:rPr>
      <w:rFonts w:ascii="Times New Roman" w:eastAsia="Times New Roman" w:hAnsi="Times New Roman" w:cs="Times New Roman"/>
    </w:rPr>
  </w:style>
  <w:style w:type="table" w:styleId="Tablaconcuadrcula6concolores-nfasis6">
    <w:name w:val="Grid Table 6 Colorful Accent 6"/>
    <w:basedOn w:val="Tablanormal"/>
    <w:uiPriority w:val="51"/>
    <w:rsid w:val="002B5E0A"/>
    <w:pPr>
      <w:spacing w:after="0" w:line="240" w:lineRule="auto"/>
    </w:pPr>
    <w:rPr>
      <w:rFonts w:ascii="Times New Roman" w:eastAsia="Times New Roman" w:hAnsi="Times New Roman" w:cs="Times New Roman"/>
      <w:color w:val="538135" w:themeColor="accent6" w:themeShade="BF"/>
      <w:sz w:val="24"/>
      <w:szCs w:val="24"/>
      <w:lang w:val="es-ES" w:eastAsia="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inlista1">
    <w:name w:val="Sin lista1"/>
    <w:next w:val="Sinlista"/>
    <w:uiPriority w:val="99"/>
    <w:semiHidden/>
    <w:unhideWhenUsed/>
    <w:rsid w:val="002B5E0A"/>
  </w:style>
  <w:style w:type="paragraph" w:styleId="TDC4">
    <w:name w:val="toc 4"/>
    <w:basedOn w:val="Normal"/>
    <w:uiPriority w:val="1"/>
    <w:qFormat/>
    <w:rsid w:val="002B5E0A"/>
    <w:pPr>
      <w:spacing w:before="122"/>
      <w:ind w:left="1800" w:hanging="740"/>
    </w:pPr>
    <w:rPr>
      <w:b/>
      <w:bCs/>
      <w:i/>
      <w:iCs/>
    </w:rPr>
  </w:style>
  <w:style w:type="paragraph" w:styleId="Ttulo">
    <w:name w:val="Title"/>
    <w:basedOn w:val="Normal"/>
    <w:link w:val="TtuloCar"/>
    <w:uiPriority w:val="10"/>
    <w:qFormat/>
    <w:rsid w:val="002B5E0A"/>
    <w:pPr>
      <w:ind w:left="46" w:right="286"/>
      <w:jc w:val="center"/>
    </w:pPr>
    <w:rPr>
      <w:b/>
      <w:bCs/>
      <w:sz w:val="32"/>
      <w:szCs w:val="32"/>
    </w:rPr>
  </w:style>
  <w:style w:type="character" w:customStyle="1" w:styleId="TtuloCar">
    <w:name w:val="Título Car"/>
    <w:basedOn w:val="Fuentedeprrafopredeter"/>
    <w:link w:val="Ttulo"/>
    <w:uiPriority w:val="10"/>
    <w:rsid w:val="002B5E0A"/>
    <w:rPr>
      <w:rFonts w:ascii="Arial" w:eastAsia="Arial" w:hAnsi="Arial" w:cs="Arial"/>
      <w:b/>
      <w:bCs/>
      <w:sz w:val="32"/>
      <w:szCs w:val="32"/>
      <w:lang w:val="es-ES"/>
    </w:rPr>
  </w:style>
  <w:style w:type="paragraph" w:styleId="Sinespaciado">
    <w:name w:val="No Spacing"/>
    <w:aliases w:val="espaciado,Aries,k,Medium Grid 2,Stinking Styles3,No Spacing,Sin espaciado4,Formato,A1,No Spacing1,Sin espaciado41,Sin espaciado5,Cuadrícula media 21,Sin espaciado2,alejo,Sin espaciado3,Cuadrícula media 22,B,Normal11,sin espacio arial 12"/>
    <w:link w:val="SinespaciadoCar"/>
    <w:uiPriority w:val="1"/>
    <w:qFormat/>
    <w:rsid w:val="002B5E0A"/>
    <w:pPr>
      <w:spacing w:after="0" w:line="240" w:lineRule="auto"/>
    </w:pPr>
  </w:style>
  <w:style w:type="character" w:customStyle="1" w:styleId="SinespaciadoCar">
    <w:name w:val="Sin espaciado Car"/>
    <w:aliases w:val="espaciado Car,Aries Car,k Car,Medium Grid 2 Car,Stinking Styles3 Car,No Spacing Car,Sin espaciado4 Car,Formato Car,A1 Car,No Spacing1 Car,Sin espaciado41 Car,Sin espaciado5 Car,Cuadrícula media 21 Car,Sin espaciado2 Car,alejo Car,B Car"/>
    <w:basedOn w:val="Fuentedeprrafopredeter"/>
    <w:link w:val="Sinespaciado"/>
    <w:uiPriority w:val="1"/>
    <w:qFormat/>
    <w:rsid w:val="002B5E0A"/>
  </w:style>
  <w:style w:type="table" w:customStyle="1" w:styleId="TableNormal1">
    <w:name w:val="Table Normal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Other">
    <w:name w:val="Other_"/>
    <w:basedOn w:val="Fuentedeprrafopredeter"/>
    <w:link w:val="Other0"/>
    <w:rsid w:val="002B5E0A"/>
    <w:rPr>
      <w:rFonts w:ascii="Arial" w:eastAsia="Arial" w:hAnsi="Arial" w:cs="Arial"/>
      <w:sz w:val="10"/>
      <w:szCs w:val="10"/>
    </w:rPr>
  </w:style>
  <w:style w:type="paragraph" w:customStyle="1" w:styleId="Other0">
    <w:name w:val="Other"/>
    <w:basedOn w:val="Normal"/>
    <w:link w:val="Other"/>
    <w:rsid w:val="002B5E0A"/>
    <w:pPr>
      <w:autoSpaceDE/>
      <w:autoSpaceDN/>
    </w:pPr>
    <w:rPr>
      <w:sz w:val="10"/>
      <w:szCs w:val="10"/>
      <w:lang w:val="es-CO"/>
    </w:rPr>
  </w:style>
  <w:style w:type="table" w:customStyle="1" w:styleId="TableNormal17">
    <w:name w:val="Table Normal1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2B5E0A"/>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2B5E0A"/>
  </w:style>
  <w:style w:type="table" w:customStyle="1" w:styleId="Tablaconcuadrcula1">
    <w:name w:val="Tabla con cuadrícula1"/>
    <w:basedOn w:val="Tablanormal"/>
    <w:next w:val="Tablaconcuadrcula"/>
    <w:uiPriority w:val="39"/>
    <w:rsid w:val="002B5E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5E0A"/>
    <w:pPr>
      <w:spacing w:after="0" w:line="240" w:lineRule="auto"/>
    </w:pPr>
    <w:rPr>
      <w:rFonts w:ascii="Times New Roman" w:eastAsia="Times New Roman" w:hAnsi="Times New Roman" w:cs="Times New Roman"/>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1">
    <w:name w:val="TableGrid1"/>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2">
    <w:name w:val="TableGrid2"/>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3">
    <w:name w:val="TableGrid3"/>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4">
    <w:name w:val="TableGrid4"/>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5">
    <w:name w:val="TableGrid5"/>
    <w:rsid w:val="002B5E0A"/>
    <w:pPr>
      <w:spacing w:after="0" w:line="240" w:lineRule="auto"/>
    </w:pPr>
    <w:rPr>
      <w:rFonts w:eastAsia="Times New Roman"/>
      <w:lang w:eastAsia="es-CO"/>
    </w:rPr>
    <w:tblPr>
      <w:tblCellMar>
        <w:top w:w="0" w:type="dxa"/>
        <w:left w:w="0" w:type="dxa"/>
        <w:bottom w:w="0" w:type="dxa"/>
        <w:right w:w="0" w:type="dxa"/>
      </w:tblCellMar>
    </w:tblPr>
  </w:style>
  <w:style w:type="table" w:customStyle="1" w:styleId="TableGrid6">
    <w:name w:val="TableGrid6"/>
    <w:rsid w:val="002B5E0A"/>
    <w:pPr>
      <w:spacing w:after="0" w:line="240" w:lineRule="auto"/>
    </w:pPr>
    <w:rPr>
      <w:rFonts w:eastAsia="Times New Roman"/>
      <w:lang w:eastAsia="es-CO"/>
    </w:rPr>
    <w:tblPr>
      <w:tblCellMar>
        <w:top w:w="0" w:type="dxa"/>
        <w:left w:w="0" w:type="dxa"/>
        <w:bottom w:w="0" w:type="dxa"/>
        <w:right w:w="0" w:type="dxa"/>
      </w:tblCellMar>
    </w:tblPr>
  </w:style>
  <w:style w:type="paragraph" w:customStyle="1" w:styleId="ecxmsonormal">
    <w:name w:val="ecxmsonormal"/>
    <w:basedOn w:val="Normal"/>
    <w:rsid w:val="002B5E0A"/>
    <w:pPr>
      <w:widowControl/>
      <w:autoSpaceDE/>
      <w:autoSpaceDN/>
      <w:spacing w:after="324"/>
    </w:pPr>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unhideWhenUsed/>
    <w:rsid w:val="002B5E0A"/>
    <w:pPr>
      <w:spacing w:after="120"/>
    </w:pPr>
    <w:rPr>
      <w:sz w:val="16"/>
      <w:szCs w:val="16"/>
    </w:rPr>
  </w:style>
  <w:style w:type="character" w:customStyle="1" w:styleId="Textoindependiente3Car">
    <w:name w:val="Texto independiente 3 Car"/>
    <w:basedOn w:val="Fuentedeprrafopredeter"/>
    <w:link w:val="Textoindependiente3"/>
    <w:uiPriority w:val="99"/>
    <w:rsid w:val="002B5E0A"/>
    <w:rPr>
      <w:rFonts w:ascii="Arial" w:eastAsia="Arial" w:hAnsi="Arial" w:cs="Arial"/>
      <w:sz w:val="16"/>
      <w:szCs w:val="16"/>
      <w:lang w:val="es-ES"/>
    </w:rPr>
  </w:style>
  <w:style w:type="table" w:customStyle="1" w:styleId="TableGrid7">
    <w:name w:val="TableGrid7"/>
    <w:rsid w:val="002B5E0A"/>
    <w:pPr>
      <w:spacing w:after="0" w:line="240" w:lineRule="auto"/>
    </w:pPr>
    <w:rPr>
      <w:rFonts w:eastAsia="Times New Roman"/>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B5E0A"/>
    <w:rPr>
      <w:color w:val="954F72" w:themeColor="followedHyperlink"/>
      <w:u w:val="single"/>
    </w:rPr>
  </w:style>
  <w:style w:type="character" w:customStyle="1" w:styleId="Mencinsinresolver2">
    <w:name w:val="Mención sin resolver2"/>
    <w:basedOn w:val="Fuentedeprrafopredeter"/>
    <w:uiPriority w:val="99"/>
    <w:semiHidden/>
    <w:unhideWhenUsed/>
    <w:rsid w:val="002B5E0A"/>
    <w:rPr>
      <w:color w:val="605E5C"/>
      <w:shd w:val="clear" w:color="auto" w:fill="E1DFDD"/>
    </w:rPr>
  </w:style>
  <w:style w:type="table" w:customStyle="1" w:styleId="Tabladecuadrcula5oscura-nfasis51">
    <w:name w:val="Tabla de cuadrícula 5 oscura - Énfasis 51"/>
    <w:basedOn w:val="Tablanormal"/>
    <w:next w:val="Tablaconcuadrcula5oscura-nfasis5"/>
    <w:uiPriority w:val="50"/>
    <w:rsid w:val="002B5E0A"/>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C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A2A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A2A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A2A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A2AE"/>
      </w:tcPr>
    </w:tblStylePr>
    <w:tblStylePr w:type="band1Vert">
      <w:tblPr/>
      <w:tcPr>
        <w:shd w:val="clear" w:color="auto" w:fill="BCD9DE"/>
      </w:tcPr>
    </w:tblStylePr>
    <w:tblStylePr w:type="band1Horz">
      <w:tblPr/>
      <w:tcPr>
        <w:shd w:val="clear" w:color="auto" w:fill="BCD9DE"/>
      </w:tcPr>
    </w:tblStylePr>
  </w:style>
  <w:style w:type="table" w:styleId="Tablaconcuadrcula5oscura-nfasis5">
    <w:name w:val="Grid Table 5 Dark Accent 5"/>
    <w:basedOn w:val="Tablanormal"/>
    <w:uiPriority w:val="50"/>
    <w:rsid w:val="002B5E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4-nfasis5">
    <w:name w:val="Grid Table 4 Accent 5"/>
    <w:basedOn w:val="Tablanormal"/>
    <w:uiPriority w:val="49"/>
    <w:rsid w:val="002B5E0A"/>
    <w:pPr>
      <w:spacing w:after="0" w:line="240" w:lineRule="auto"/>
    </w:pPr>
    <w:rPr>
      <w:rFonts w:eastAsiaTheme="minorEastAsia"/>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B5E0A"/>
    <w:pPr>
      <w:spacing w:after="0" w:line="240" w:lineRule="auto"/>
    </w:pPr>
    <w:rPr>
      <w:rFonts w:eastAsiaTheme="minorEastAsia"/>
      <w:color w:val="2E74B5" w:themeColor="accent5" w:themeShade="BF"/>
      <w:sz w:val="21"/>
      <w:szCs w:val="21"/>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iedepagina">
    <w:name w:val="Pie de pagina"/>
    <w:basedOn w:val="Normal"/>
    <w:link w:val="Refdenotaalpie"/>
    <w:uiPriority w:val="99"/>
    <w:rsid w:val="002B5E0A"/>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xmsonormal">
    <w:name w:val="x_msonormal"/>
    <w:basedOn w:val="Normal"/>
    <w:rsid w:val="002B5E0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1clara">
    <w:name w:val="Grid Table 1 Light"/>
    <w:basedOn w:val="Tablanormal"/>
    <w:uiPriority w:val="46"/>
    <w:rsid w:val="002B5E0A"/>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3">
    <w:name w:val="Table Normal33"/>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B5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2B5E0A"/>
    <w:rPr>
      <w:color w:val="605E5C"/>
      <w:shd w:val="clear" w:color="auto" w:fill="E1DFDD"/>
    </w:rPr>
  </w:style>
  <w:style w:type="paragraph" w:styleId="Sangra2detindependiente">
    <w:name w:val="Body Text Indent 2"/>
    <w:basedOn w:val="Normal"/>
    <w:link w:val="Sangra2detindependienteCar"/>
    <w:uiPriority w:val="99"/>
    <w:semiHidden/>
    <w:unhideWhenUsed/>
    <w:rsid w:val="002B5E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0A"/>
    <w:rPr>
      <w:rFonts w:ascii="Arial" w:eastAsia="Arial" w:hAnsi="Arial" w:cs="Arial"/>
      <w:lang w:val="es-ES"/>
    </w:rPr>
  </w:style>
  <w:style w:type="character" w:customStyle="1" w:styleId="NormalWebCar">
    <w:name w:val="Normal (Web) Car"/>
    <w:aliases w:val="Normal (Web) Car Car Car,Car Car Car Car Car Car Car Car Car Car Car,Car Car Car Car Car Car Car Car Car Car Car Car Car Car"/>
    <w:link w:val="NormalWeb"/>
    <w:uiPriority w:val="99"/>
    <w:rsid w:val="002B5E0A"/>
    <w:rPr>
      <w:rFonts w:ascii="Times New Roman" w:eastAsia="Times New Roman" w:hAnsi="Times New Roman" w:cs="Times New Roman"/>
      <w:sz w:val="24"/>
      <w:szCs w:val="24"/>
      <w:lang w:eastAsia="es-CO"/>
    </w:rPr>
  </w:style>
  <w:style w:type="paragraph" w:customStyle="1" w:styleId="BodyText21">
    <w:name w:val="Body Text 21"/>
    <w:basedOn w:val="Normal"/>
    <w:rsid w:val="002B5E0A"/>
    <w:pPr>
      <w:widowControl/>
      <w:autoSpaceDE/>
      <w:autoSpaceDN/>
      <w:jc w:val="both"/>
    </w:pPr>
    <w:rPr>
      <w:rFonts w:eastAsia="Times New Roman" w:cs="Times New Roman"/>
      <w:sz w:val="24"/>
      <w:szCs w:val="20"/>
      <w:lang w:val="es-ES_tradnl" w:eastAsia="es-CO"/>
    </w:rPr>
  </w:style>
  <w:style w:type="table" w:customStyle="1" w:styleId="Tablanormal41">
    <w:name w:val="Tabla normal 41"/>
    <w:basedOn w:val="Tablanormal"/>
    <w:next w:val="Tablanormal4"/>
    <w:uiPriority w:val="44"/>
    <w:rsid w:val="002B5E0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4">
    <w:name w:val="Plain Table 4"/>
    <w:basedOn w:val="Tablanormal"/>
    <w:uiPriority w:val="44"/>
    <w:rsid w:val="002B5E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next w:val="Tablanormal2"/>
    <w:uiPriority w:val="42"/>
    <w:rsid w:val="002B5E0A"/>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2B5E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B5E0A"/>
    <w:rPr>
      <w:sz w:val="16"/>
      <w:szCs w:val="16"/>
    </w:rPr>
  </w:style>
  <w:style w:type="paragraph" w:styleId="Textocomentario">
    <w:name w:val="annotation text"/>
    <w:basedOn w:val="Normal"/>
    <w:link w:val="TextocomentarioCar"/>
    <w:uiPriority w:val="99"/>
    <w:semiHidden/>
    <w:unhideWhenUsed/>
    <w:rsid w:val="002B5E0A"/>
    <w:rPr>
      <w:sz w:val="20"/>
      <w:szCs w:val="20"/>
    </w:rPr>
  </w:style>
  <w:style w:type="character" w:customStyle="1" w:styleId="TextocomentarioCar">
    <w:name w:val="Texto comentario Car"/>
    <w:basedOn w:val="Fuentedeprrafopredeter"/>
    <w:link w:val="Textocomentario"/>
    <w:uiPriority w:val="99"/>
    <w:semiHidden/>
    <w:rsid w:val="002B5E0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0A"/>
    <w:rPr>
      <w:b/>
      <w:bCs/>
    </w:rPr>
  </w:style>
  <w:style w:type="character" w:customStyle="1" w:styleId="AsuntodelcomentarioCar">
    <w:name w:val="Asunto del comentario Car"/>
    <w:basedOn w:val="TextocomentarioCar"/>
    <w:link w:val="Asuntodelcomentario"/>
    <w:uiPriority w:val="99"/>
    <w:semiHidden/>
    <w:rsid w:val="002B5E0A"/>
    <w:rPr>
      <w:rFonts w:ascii="Arial" w:eastAsia="Arial" w:hAnsi="Arial" w:cs="Arial"/>
      <w:b/>
      <w:bCs/>
      <w:sz w:val="20"/>
      <w:szCs w:val="20"/>
      <w:lang w:val="es-ES"/>
    </w:rPr>
  </w:style>
  <w:style w:type="table" w:customStyle="1" w:styleId="TableGrid17">
    <w:name w:val="TableGrid17"/>
    <w:rsid w:val="002B5E0A"/>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F47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3630">
      <w:bodyDiv w:val="1"/>
      <w:marLeft w:val="0"/>
      <w:marRight w:val="0"/>
      <w:marTop w:val="0"/>
      <w:marBottom w:val="0"/>
      <w:divBdr>
        <w:top w:val="none" w:sz="0" w:space="0" w:color="auto"/>
        <w:left w:val="none" w:sz="0" w:space="0" w:color="auto"/>
        <w:bottom w:val="none" w:sz="0" w:space="0" w:color="auto"/>
        <w:right w:val="none" w:sz="0" w:space="0" w:color="auto"/>
      </w:divBdr>
    </w:div>
    <w:div w:id="122889870">
      <w:bodyDiv w:val="1"/>
      <w:marLeft w:val="0"/>
      <w:marRight w:val="0"/>
      <w:marTop w:val="0"/>
      <w:marBottom w:val="0"/>
      <w:divBdr>
        <w:top w:val="none" w:sz="0" w:space="0" w:color="auto"/>
        <w:left w:val="none" w:sz="0" w:space="0" w:color="auto"/>
        <w:bottom w:val="none" w:sz="0" w:space="0" w:color="auto"/>
        <w:right w:val="none" w:sz="0" w:space="0" w:color="auto"/>
      </w:divBdr>
    </w:div>
    <w:div w:id="463502538">
      <w:bodyDiv w:val="1"/>
      <w:marLeft w:val="0"/>
      <w:marRight w:val="0"/>
      <w:marTop w:val="0"/>
      <w:marBottom w:val="0"/>
      <w:divBdr>
        <w:top w:val="none" w:sz="0" w:space="0" w:color="auto"/>
        <w:left w:val="none" w:sz="0" w:space="0" w:color="auto"/>
        <w:bottom w:val="none" w:sz="0" w:space="0" w:color="auto"/>
        <w:right w:val="none" w:sz="0" w:space="0" w:color="auto"/>
      </w:divBdr>
    </w:div>
    <w:div w:id="548764249">
      <w:bodyDiv w:val="1"/>
      <w:marLeft w:val="0"/>
      <w:marRight w:val="0"/>
      <w:marTop w:val="0"/>
      <w:marBottom w:val="0"/>
      <w:divBdr>
        <w:top w:val="none" w:sz="0" w:space="0" w:color="auto"/>
        <w:left w:val="none" w:sz="0" w:space="0" w:color="auto"/>
        <w:bottom w:val="none" w:sz="0" w:space="0" w:color="auto"/>
        <w:right w:val="none" w:sz="0" w:space="0" w:color="auto"/>
      </w:divBdr>
    </w:div>
    <w:div w:id="70729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leg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bian.trujillo@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8021</Words>
  <Characters>44117</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Maria Alejandra Rozo Vargas</cp:lastModifiedBy>
  <cp:revision>15</cp:revision>
  <dcterms:created xsi:type="dcterms:W3CDTF">2025-09-02T19:49:00Z</dcterms:created>
  <dcterms:modified xsi:type="dcterms:W3CDTF">2025-09-09T21:00:00Z</dcterms:modified>
</cp:coreProperties>
</file>