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82B0"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6366F35" w14:textId="34C29401"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Bogotá, </w:t>
      </w:r>
      <w:r w:rsidR="00BE088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de agosto</w:t>
      </w:r>
      <w:r>
        <w:rPr>
          <w:rFonts w:ascii="Times New Roman" w:eastAsia="Times New Roman" w:hAnsi="Times New Roman" w:cs="Times New Roman"/>
          <w:color w:val="000000"/>
          <w:sz w:val="24"/>
          <w:szCs w:val="24"/>
        </w:rPr>
        <w:t xml:space="preserve"> de 2025</w:t>
      </w:r>
    </w:p>
    <w:p w14:paraId="315512DB"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7C123CB"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Honorable Representante </w:t>
      </w:r>
    </w:p>
    <w:p w14:paraId="3786DA1E"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Julián David López</w:t>
      </w:r>
    </w:p>
    <w:p w14:paraId="4B6A93A7"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w:t>
      </w:r>
    </w:p>
    <w:p w14:paraId="52AF56F1"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Cámara de Representantes</w:t>
      </w:r>
    </w:p>
    <w:p w14:paraId="2BA73D42"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Congreso de la República de Colombia</w:t>
      </w:r>
    </w:p>
    <w:p w14:paraId="49E5E16C"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305BAEA"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5DE04BD8" w14:textId="77777777" w:rsidR="00D36D80" w:rsidRDefault="0028099C">
      <w:pPr>
        <w:pBdr>
          <w:top w:val="nil"/>
          <w:left w:val="nil"/>
          <w:bottom w:val="nil"/>
          <w:right w:val="nil"/>
          <w:between w:val="nil"/>
        </w:pBdr>
        <w:spacing w:after="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Referencia: </w:t>
      </w:r>
      <w:r>
        <w:rPr>
          <w:rFonts w:ascii="Times New Roman" w:eastAsia="Times New Roman" w:hAnsi="Times New Roman" w:cs="Times New Roman"/>
          <w:color w:val="000000"/>
          <w:sz w:val="24"/>
          <w:szCs w:val="24"/>
        </w:rPr>
        <w:t xml:space="preserve">Radicación Proyecto de Ley </w:t>
      </w:r>
      <w:r>
        <w:rPr>
          <w:rFonts w:ascii="Times New Roman" w:eastAsia="Times New Roman" w:hAnsi="Times New Roman" w:cs="Times New Roman"/>
          <w:sz w:val="24"/>
          <w:szCs w:val="24"/>
        </w:rPr>
        <w:t>“Por medio del cual se ajusta el marco tributario sobre productos de tabaco, nicotina y dispositivos electrónicos, y se dictan otras disposiciones”</w:t>
      </w:r>
      <w:r>
        <w:rPr>
          <w:rFonts w:ascii="Times New Roman" w:eastAsia="Times New Roman" w:hAnsi="Times New Roman" w:cs="Times New Roman"/>
          <w:color w:val="000000"/>
          <w:sz w:val="24"/>
          <w:szCs w:val="24"/>
        </w:rPr>
        <w:t>.</w:t>
      </w:r>
    </w:p>
    <w:p w14:paraId="00CA7716"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24743C2"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calidad de Representante a la Cámara y en uso de la facultad consagrada en el artículo 152 de la Consti</w:t>
      </w:r>
      <w:r>
        <w:rPr>
          <w:rFonts w:ascii="Times New Roman" w:eastAsia="Times New Roman" w:hAnsi="Times New Roman" w:cs="Times New Roman"/>
          <w:color w:val="000000"/>
          <w:sz w:val="24"/>
          <w:szCs w:val="24"/>
        </w:rPr>
        <w:t>tución Política de Colombia, me permito comedidamente radicar ante su despacho el siguiente proyecto de ley “Por medio del cual se ajusta el marco tributario sobre productos de tabaco, nicotina y dispositivos electrónicos, y se dictan otras disposiciones”,</w:t>
      </w:r>
      <w:r>
        <w:rPr>
          <w:rFonts w:ascii="Times New Roman" w:eastAsia="Times New Roman" w:hAnsi="Times New Roman" w:cs="Times New Roman"/>
          <w:color w:val="000000"/>
          <w:sz w:val="24"/>
          <w:szCs w:val="24"/>
        </w:rPr>
        <w:t xml:space="preserve"> mediante el cual buscamos contribuir al mejoramiento de los procesos fiscales del país y las finanzas públicas. Dejamos entonces a consideración del Honorable Congreso de la República este proyecto para dar trámite correspondiente y cumplir con las exigen</w:t>
      </w:r>
      <w:r>
        <w:rPr>
          <w:rFonts w:ascii="Times New Roman" w:eastAsia="Times New Roman" w:hAnsi="Times New Roman" w:cs="Times New Roman"/>
          <w:color w:val="000000"/>
          <w:sz w:val="24"/>
          <w:szCs w:val="24"/>
        </w:rPr>
        <w:t>cias dictadas por la Ley y la Constitución.</w:t>
      </w:r>
    </w:p>
    <w:p w14:paraId="32FF4F3B"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78F6314"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 Honorable Congresista,</w:t>
      </w:r>
    </w:p>
    <w:p w14:paraId="22D8A52C"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sdt>
      <w:sdtPr>
        <w:tag w:val="goog_rdk_0"/>
        <w:id w:val="-1139248274"/>
        <w:lock w:val="contentLocked"/>
      </w:sdtPr>
      <w:sdtEndPr/>
      <w:sdtContent>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D36D80" w14:paraId="5E33B2D0" w14:textId="77777777">
            <w:tc>
              <w:tcPr>
                <w:tcW w:w="4419" w:type="dxa"/>
                <w:shd w:val="clear" w:color="auto" w:fill="auto"/>
                <w:tcMar>
                  <w:top w:w="100" w:type="dxa"/>
                  <w:left w:w="100" w:type="dxa"/>
                  <w:bottom w:w="100" w:type="dxa"/>
                  <w:right w:w="100" w:type="dxa"/>
                </w:tcMar>
              </w:tcPr>
              <w:p w14:paraId="6C455795" w14:textId="77777777" w:rsidR="00D36D80" w:rsidRDefault="00D36D80">
                <w:pPr>
                  <w:spacing w:after="0" w:line="276" w:lineRule="auto"/>
                  <w:jc w:val="both"/>
                  <w:rPr>
                    <w:rFonts w:ascii="Times New Roman" w:eastAsia="Times New Roman" w:hAnsi="Times New Roman" w:cs="Times New Roman"/>
                    <w:b/>
                    <w:sz w:val="24"/>
                    <w:szCs w:val="24"/>
                  </w:rPr>
                </w:pPr>
              </w:p>
              <w:p w14:paraId="3B3DDDB9" w14:textId="77777777" w:rsidR="00D36D80" w:rsidRDefault="00D36D80">
                <w:pPr>
                  <w:spacing w:after="0" w:line="276" w:lineRule="auto"/>
                  <w:jc w:val="both"/>
                  <w:rPr>
                    <w:rFonts w:ascii="Times New Roman" w:eastAsia="Times New Roman" w:hAnsi="Times New Roman" w:cs="Times New Roman"/>
                    <w:b/>
                    <w:sz w:val="24"/>
                    <w:szCs w:val="24"/>
                  </w:rPr>
                </w:pPr>
              </w:p>
              <w:p w14:paraId="4F6FDFF1" w14:textId="77777777" w:rsidR="00D36D80" w:rsidRDefault="00D36D80">
                <w:pPr>
                  <w:spacing w:after="0" w:line="276" w:lineRule="auto"/>
                  <w:jc w:val="both"/>
                  <w:rPr>
                    <w:rFonts w:ascii="Times New Roman" w:eastAsia="Times New Roman" w:hAnsi="Times New Roman" w:cs="Times New Roman"/>
                    <w:b/>
                    <w:sz w:val="24"/>
                    <w:szCs w:val="24"/>
                  </w:rPr>
                </w:pPr>
              </w:p>
              <w:p w14:paraId="11EF034F" w14:textId="77777777" w:rsidR="00D36D80" w:rsidRDefault="00D36D80">
                <w:pPr>
                  <w:spacing w:after="0" w:line="276" w:lineRule="auto"/>
                  <w:jc w:val="both"/>
                  <w:rPr>
                    <w:rFonts w:ascii="Times New Roman" w:eastAsia="Times New Roman" w:hAnsi="Times New Roman" w:cs="Times New Roman"/>
                    <w:b/>
                    <w:sz w:val="24"/>
                    <w:szCs w:val="24"/>
                  </w:rPr>
                </w:pPr>
              </w:p>
              <w:p w14:paraId="195EB09D" w14:textId="77777777" w:rsidR="00D36D80" w:rsidRDefault="0028099C">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Armando Zabaraín D´arce</w:t>
                </w:r>
              </w:p>
              <w:p w14:paraId="60AA3260" w14:textId="77777777" w:rsidR="00D36D80" w:rsidRDefault="0028099C">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 Representante Dpto. Atlántico</w:t>
                </w:r>
              </w:p>
            </w:tc>
            <w:tc>
              <w:tcPr>
                <w:tcW w:w="4419" w:type="dxa"/>
                <w:shd w:val="clear" w:color="auto" w:fill="auto"/>
                <w:tcMar>
                  <w:top w:w="100" w:type="dxa"/>
                  <w:left w:w="100" w:type="dxa"/>
                  <w:bottom w:w="100" w:type="dxa"/>
                  <w:right w:w="100" w:type="dxa"/>
                </w:tcMar>
              </w:tcPr>
              <w:p w14:paraId="7C5B87AE" w14:textId="77777777" w:rsidR="00D36D80" w:rsidRDefault="0028099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E71133F" w14:textId="77777777" w:rsidR="00D36D80" w:rsidRDefault="00D36D8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32FC4D9A" w14:textId="77777777" w:rsidR="00D36D80" w:rsidRDefault="00D36D8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1439CE23" w14:textId="77777777" w:rsidR="00D36D80" w:rsidRDefault="00D36D8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08A5C93E" w14:textId="77777777" w:rsidR="00D36D80" w:rsidRDefault="0028099C">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Milene Jarava Díaz</w:t>
                </w:r>
              </w:p>
              <w:p w14:paraId="5B260FA9" w14:textId="77777777" w:rsidR="00D36D80" w:rsidRDefault="0028099C">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tc>
          </w:tr>
          <w:tr w:rsidR="00D36D80" w14:paraId="4B0317A5" w14:textId="77777777">
            <w:tc>
              <w:tcPr>
                <w:tcW w:w="4419" w:type="dxa"/>
                <w:shd w:val="clear" w:color="auto" w:fill="auto"/>
                <w:tcMar>
                  <w:top w:w="100" w:type="dxa"/>
                  <w:left w:w="100" w:type="dxa"/>
                  <w:bottom w:w="100" w:type="dxa"/>
                  <w:right w:w="100" w:type="dxa"/>
                </w:tcMar>
              </w:tcPr>
              <w:p w14:paraId="005FCF66" w14:textId="77777777" w:rsidR="00D36D80" w:rsidRDefault="00D36D80">
                <w:pPr>
                  <w:spacing w:line="276" w:lineRule="auto"/>
                  <w:jc w:val="center"/>
                  <w:rPr>
                    <w:rFonts w:ascii="Times New Roman" w:eastAsia="Times New Roman" w:hAnsi="Times New Roman" w:cs="Times New Roman"/>
                    <w:sz w:val="24"/>
                    <w:szCs w:val="24"/>
                  </w:rPr>
                </w:pPr>
              </w:p>
              <w:p w14:paraId="76A43CDD" w14:textId="77777777" w:rsidR="00D36D80" w:rsidRDefault="00D36D80">
                <w:pPr>
                  <w:spacing w:line="276" w:lineRule="auto"/>
                  <w:rPr>
                    <w:rFonts w:ascii="Times New Roman" w:eastAsia="Times New Roman" w:hAnsi="Times New Roman" w:cs="Times New Roman"/>
                    <w:sz w:val="24"/>
                    <w:szCs w:val="24"/>
                  </w:rPr>
                </w:pPr>
              </w:p>
              <w:p w14:paraId="15BFEF10" w14:textId="77777777" w:rsidR="00D36D80" w:rsidRDefault="002809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SARAY ROBAYO BECHARA</w:t>
                </w:r>
              </w:p>
              <w:p w14:paraId="7F42F593" w14:textId="77777777" w:rsidR="00D36D80" w:rsidRDefault="002809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14:paraId="46D41485" w14:textId="77777777" w:rsidR="00D36D80" w:rsidRDefault="002809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Departamento de Córdoba</w:t>
                </w:r>
              </w:p>
            </w:tc>
            <w:tc>
              <w:tcPr>
                <w:tcW w:w="4419" w:type="dxa"/>
                <w:shd w:val="clear" w:color="auto" w:fill="auto"/>
                <w:tcMar>
                  <w:top w:w="100" w:type="dxa"/>
                  <w:left w:w="100" w:type="dxa"/>
                  <w:bottom w:w="100" w:type="dxa"/>
                  <w:right w:w="100" w:type="dxa"/>
                </w:tcMar>
              </w:tcPr>
              <w:p w14:paraId="5123FF91" w14:textId="77777777" w:rsidR="00D36D80" w:rsidRDefault="00D36D8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6D1041ED" w14:textId="77777777" w:rsidR="00D36D80" w:rsidRDefault="00D36D8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23BE22A7" w14:textId="77777777" w:rsidR="00D36D80" w:rsidRDefault="00D36D8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50441664" w14:textId="77777777" w:rsidR="00D36D80" w:rsidRDefault="0028099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Efraín Cepeda Sarabia</w:t>
                </w:r>
              </w:p>
              <w:p w14:paraId="5F1BDD3B" w14:textId="77777777" w:rsidR="00D36D80" w:rsidRDefault="0028099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Senador de la República</w:t>
                </w:r>
              </w:p>
            </w:tc>
          </w:tr>
          <w:tr w:rsidR="00D36D80" w14:paraId="249DAEBD" w14:textId="77777777">
            <w:tc>
              <w:tcPr>
                <w:tcW w:w="4419" w:type="dxa"/>
                <w:shd w:val="clear" w:color="auto" w:fill="auto"/>
                <w:tcMar>
                  <w:top w:w="100" w:type="dxa"/>
                  <w:left w:w="100" w:type="dxa"/>
                  <w:bottom w:w="100" w:type="dxa"/>
                  <w:right w:w="100" w:type="dxa"/>
                </w:tcMar>
              </w:tcPr>
              <w:p w14:paraId="50AEEE68" w14:textId="77777777" w:rsidR="00D36D80" w:rsidRDefault="00D36D80">
                <w:pPr>
                  <w:widowControl w:val="0"/>
                  <w:spacing w:after="0" w:line="276" w:lineRule="auto"/>
                  <w:jc w:val="center"/>
                  <w:rPr>
                    <w:rFonts w:ascii="Times New Roman" w:eastAsia="Times New Roman" w:hAnsi="Times New Roman" w:cs="Times New Roman"/>
                    <w:b/>
                    <w:sz w:val="24"/>
                    <w:szCs w:val="24"/>
                  </w:rPr>
                </w:pPr>
              </w:p>
              <w:p w14:paraId="61FCE0F9" w14:textId="77777777" w:rsidR="00D36D80" w:rsidRDefault="00D36D80">
                <w:pPr>
                  <w:widowControl w:val="0"/>
                  <w:spacing w:after="0" w:line="276" w:lineRule="auto"/>
                  <w:jc w:val="center"/>
                  <w:rPr>
                    <w:rFonts w:ascii="Times New Roman" w:eastAsia="Times New Roman" w:hAnsi="Times New Roman" w:cs="Times New Roman"/>
                    <w:b/>
                    <w:sz w:val="24"/>
                    <w:szCs w:val="24"/>
                  </w:rPr>
                </w:pPr>
              </w:p>
              <w:p w14:paraId="3D4F9E74" w14:textId="77777777" w:rsidR="00D36D80" w:rsidRDefault="00D36D80">
                <w:pPr>
                  <w:widowControl w:val="0"/>
                  <w:spacing w:after="0" w:line="276" w:lineRule="auto"/>
                  <w:jc w:val="center"/>
                  <w:rPr>
                    <w:rFonts w:ascii="Times New Roman" w:eastAsia="Times New Roman" w:hAnsi="Times New Roman" w:cs="Times New Roman"/>
                    <w:b/>
                    <w:sz w:val="24"/>
                    <w:szCs w:val="24"/>
                  </w:rPr>
                </w:pPr>
              </w:p>
              <w:p w14:paraId="327E947E" w14:textId="77777777" w:rsidR="00D36D80" w:rsidRDefault="0028099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WILMER CASTELLANOS HERNANDEZ</w:t>
                </w:r>
              </w:p>
              <w:p w14:paraId="3D138322" w14:textId="77777777" w:rsidR="00D36D80" w:rsidRDefault="0028099C">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Boyacá</w:t>
                </w:r>
              </w:p>
              <w:p w14:paraId="309A95A1" w14:textId="77777777" w:rsidR="00D36D80" w:rsidRDefault="0028099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Partido Alianza Verde </w:t>
                </w:r>
              </w:p>
            </w:tc>
            <w:tc>
              <w:tcPr>
                <w:tcW w:w="4419" w:type="dxa"/>
                <w:shd w:val="clear" w:color="auto" w:fill="auto"/>
                <w:tcMar>
                  <w:top w:w="100" w:type="dxa"/>
                  <w:left w:w="100" w:type="dxa"/>
                  <w:bottom w:w="100" w:type="dxa"/>
                  <w:right w:w="100" w:type="dxa"/>
                </w:tcMar>
              </w:tcPr>
              <w:p w14:paraId="356B1901" w14:textId="77777777" w:rsidR="00D36D80" w:rsidRDefault="00D36D80">
                <w:pPr>
                  <w:widowControl w:val="0"/>
                  <w:spacing w:after="0" w:line="276" w:lineRule="auto"/>
                  <w:jc w:val="center"/>
                  <w:rPr>
                    <w:rFonts w:ascii="Times New Roman" w:eastAsia="Times New Roman" w:hAnsi="Times New Roman" w:cs="Times New Roman"/>
                    <w:b/>
                    <w:sz w:val="24"/>
                    <w:szCs w:val="24"/>
                  </w:rPr>
                </w:pPr>
              </w:p>
              <w:p w14:paraId="68AB1B32" w14:textId="77777777" w:rsidR="00D36D80" w:rsidRDefault="00D36D80">
                <w:pPr>
                  <w:widowControl w:val="0"/>
                  <w:spacing w:after="0" w:line="276" w:lineRule="auto"/>
                  <w:jc w:val="center"/>
                  <w:rPr>
                    <w:rFonts w:ascii="Times New Roman" w:eastAsia="Times New Roman" w:hAnsi="Times New Roman" w:cs="Times New Roman"/>
                    <w:b/>
                    <w:sz w:val="24"/>
                    <w:szCs w:val="24"/>
                  </w:rPr>
                </w:pPr>
              </w:p>
              <w:p w14:paraId="073F3338" w14:textId="77777777" w:rsidR="00D36D80" w:rsidRDefault="00D36D80">
                <w:pPr>
                  <w:widowControl w:val="0"/>
                  <w:spacing w:after="0" w:line="276" w:lineRule="auto"/>
                  <w:jc w:val="center"/>
                  <w:rPr>
                    <w:rFonts w:ascii="Times New Roman" w:eastAsia="Times New Roman" w:hAnsi="Times New Roman" w:cs="Times New Roman"/>
                    <w:b/>
                    <w:sz w:val="24"/>
                    <w:szCs w:val="24"/>
                  </w:rPr>
                </w:pPr>
              </w:p>
              <w:p w14:paraId="1E9CADF5" w14:textId="77777777" w:rsidR="00D36D80" w:rsidRDefault="0028099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LINA MARIA GARRIDO MARTIN</w:t>
                </w:r>
              </w:p>
              <w:p w14:paraId="7BCA55D5" w14:textId="77777777" w:rsidR="00D36D80" w:rsidRDefault="0028099C">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1C4BD7AC" w14:textId="77777777" w:rsidR="00D36D80" w:rsidRDefault="0028099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Departamento de Arauc</w:t>
                </w:r>
                <w:r>
                  <w:rPr>
                    <w:rFonts w:ascii="Times New Roman" w:eastAsia="Times New Roman" w:hAnsi="Times New Roman" w:cs="Times New Roman"/>
                    <w:b/>
                    <w:sz w:val="24"/>
                    <w:szCs w:val="24"/>
                  </w:rPr>
                  <w:t>a</w:t>
                </w:r>
              </w:p>
            </w:tc>
          </w:tr>
        </w:tbl>
      </w:sdtContent>
    </w:sdt>
    <w:p w14:paraId="5045468D"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CB06A6A"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6EF1A28"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DCB4C77"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7B416C8F"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7EEA98E"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39EB6CF3"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7BF813E"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8CDEEA2"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7F487EC9"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B34DF3B"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566497CC"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6C20643E"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31B29762"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B6663FE"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216D580"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1095B41"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EFE9898"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7830B9BC"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525C2F"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72A7265A"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1773C24"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64AF318"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45C942C"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EAD1528"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11169B6"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34113E37" w14:textId="7799F21E"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67EA6E1E" w14:textId="278F739B" w:rsidR="00DF56C9" w:rsidRDefault="00DF56C9">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4552BAB4" w14:textId="77777777" w:rsidR="00DF56C9" w:rsidRDefault="00DF56C9">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48C8851"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E565813" w14:textId="77777777" w:rsidR="00D36D80" w:rsidRDefault="0028099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PROYECTO DE LEY N° _______</w:t>
      </w:r>
    </w:p>
    <w:p w14:paraId="017DCA24" w14:textId="77777777" w:rsidR="00D36D80" w:rsidRDefault="00D36D8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51C076A8" w14:textId="77777777" w:rsidR="00D36D80" w:rsidRDefault="0028099C">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Por medio del cual se ajusta el marco tributario sobre productos de tabaco, nicotina y dispositivos electrónicos, y se dictan otras disposiciones</w:t>
      </w:r>
    </w:p>
    <w:p w14:paraId="5F94F1FB" w14:textId="77777777" w:rsidR="00D36D80" w:rsidRDefault="00D36D8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70142583" w14:textId="77777777" w:rsidR="00D36D80" w:rsidRDefault="0028099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Congreso de Colombia</w:t>
      </w:r>
    </w:p>
    <w:p w14:paraId="4FF0120B" w14:textId="77777777" w:rsidR="00D36D80" w:rsidRDefault="00D36D8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47F108C9" w14:textId="77777777" w:rsidR="00D36D80" w:rsidRDefault="0028099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DECRETA:</w:t>
      </w:r>
    </w:p>
    <w:p w14:paraId="04EAEA3B"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328796E"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1°. Objeto</w:t>
      </w:r>
      <w:r>
        <w:rPr>
          <w:rFonts w:ascii="Times New Roman" w:eastAsia="Times New Roman" w:hAnsi="Times New Roman" w:cs="Times New Roman"/>
          <w:color w:val="000000"/>
          <w:sz w:val="24"/>
          <w:szCs w:val="24"/>
        </w:rPr>
        <w:t xml:space="preserve">. La presente ley establece medidas fiscales para desincentivar el consumo de cigarrillos, productos de tabaco, sus derivados, sucedáneos o imitadores. Lo anterior incluye todo producto de tabaco: Productos de Tabaco Calentado (PTC); Productos de Nicotina </w:t>
      </w:r>
      <w:r>
        <w:rPr>
          <w:rFonts w:ascii="Times New Roman" w:eastAsia="Times New Roman" w:hAnsi="Times New Roman" w:cs="Times New Roman"/>
          <w:color w:val="000000"/>
          <w:sz w:val="24"/>
          <w:szCs w:val="24"/>
        </w:rPr>
        <w:t>Oral (PNO), productos de tabaco consumidos por combustión así como de soluciones líquidas (con o sin nicotina) consumidas por medio de cigarrillos electrónicos o vapeadores, incluidas aquellas contenidas en cigarrillos electrónicos desechables o recargable</w:t>
      </w:r>
      <w:r>
        <w:rPr>
          <w:rFonts w:ascii="Times New Roman" w:eastAsia="Times New Roman" w:hAnsi="Times New Roman" w:cs="Times New Roman"/>
          <w:color w:val="000000"/>
          <w:sz w:val="24"/>
          <w:szCs w:val="24"/>
        </w:rPr>
        <w:t>s, y cualquier otro producto de tabaco consumido mediante modalidades sin combustión, así como otros productos sucedáneos o imitadores, entre los que se encuentran los Sistemas Electrónicos de Administración de Nicotina (Sean) y Sistemas Similares Sin Nico</w:t>
      </w:r>
      <w:r>
        <w:rPr>
          <w:rFonts w:ascii="Times New Roman" w:eastAsia="Times New Roman" w:hAnsi="Times New Roman" w:cs="Times New Roman"/>
          <w:color w:val="000000"/>
          <w:sz w:val="24"/>
          <w:szCs w:val="24"/>
        </w:rPr>
        <w:t xml:space="preserve">tina (SSSN). </w:t>
      </w:r>
    </w:p>
    <w:p w14:paraId="02C739F2"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006A93E"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PARÁGRAFO: Para efectos de lo establecido en la presente ley se aplicarán las definiciones establecidas en el parágrafo 2° del artículo 1° de la Ley 2354 de 2024 </w:t>
      </w:r>
    </w:p>
    <w:p w14:paraId="0A978F70"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36672FB"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2°.</w:t>
      </w:r>
      <w:r>
        <w:rPr>
          <w:rFonts w:ascii="Times New Roman" w:eastAsia="Times New Roman" w:hAnsi="Times New Roman" w:cs="Times New Roman"/>
          <w:color w:val="000000"/>
          <w:sz w:val="24"/>
          <w:szCs w:val="24"/>
        </w:rPr>
        <w:t xml:space="preserve"> Modifíquese el artículo 207 de la Ley 223 de 1995, así: </w:t>
      </w:r>
    </w:p>
    <w:p w14:paraId="3C560956"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BB0EF59"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Artículo 207. Hecho Generador. Está constituido por el consumo de cigarrillos, productos de tabaco, sus derivados, sucedáneos o imitadores, en la jurisdicción de los departamentos. Lo anterior incluye todo producto de tabaco, tales como los Productos de Ta</w:t>
      </w:r>
      <w:r>
        <w:rPr>
          <w:rFonts w:ascii="Times New Roman" w:eastAsia="Times New Roman" w:hAnsi="Times New Roman" w:cs="Times New Roman"/>
          <w:color w:val="000000"/>
          <w:sz w:val="24"/>
          <w:szCs w:val="24"/>
        </w:rPr>
        <w:t>baco Calentado (PTC); Productos de Nicotina Oral (PNO) así como otros productos sucedáneos o imitadores, o de cualquier producto de tabaco consumido mediante modalidades sin combustión, entre los que se encuentran los Sistemas Electrónicos de Administració</w:t>
      </w:r>
      <w:r>
        <w:rPr>
          <w:rFonts w:ascii="Times New Roman" w:eastAsia="Times New Roman" w:hAnsi="Times New Roman" w:cs="Times New Roman"/>
          <w:color w:val="000000"/>
          <w:sz w:val="24"/>
          <w:szCs w:val="24"/>
        </w:rPr>
        <w:t xml:space="preserve">n de Nicotina (SEAN) y Sistemas Similares Sin Nicotina (SSSN). </w:t>
      </w:r>
    </w:p>
    <w:p w14:paraId="5DDB11A1" w14:textId="77777777" w:rsidR="00D36D80" w:rsidRDefault="00D36D80">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384047B2"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impuesto que se genere por estos productos deberá declararse y pagarse conforme lo establecido en el artículo 213 de la Ley 223 de 1995, en el formulario de </w:t>
      </w:r>
      <w:r>
        <w:rPr>
          <w:rFonts w:ascii="Times New Roman" w:eastAsia="Times New Roman" w:hAnsi="Times New Roman" w:cs="Times New Roman"/>
          <w:sz w:val="24"/>
          <w:szCs w:val="24"/>
        </w:rPr>
        <w:lastRenderedPageBreak/>
        <w:t xml:space="preserve">declaración que para el efecto </w:t>
      </w:r>
      <w:r>
        <w:rPr>
          <w:rFonts w:ascii="Times New Roman" w:eastAsia="Times New Roman" w:hAnsi="Times New Roman" w:cs="Times New Roman"/>
          <w:sz w:val="24"/>
          <w:szCs w:val="24"/>
        </w:rPr>
        <w:t>defina la Federación Nacional de Departamentos (FND), en coordinación con los departamentos y el Distrito Capital.</w:t>
      </w:r>
    </w:p>
    <w:p w14:paraId="150B5B52"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FBB2297"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Parágrafo. La participación del Distrito Capital del impuesto al consumo de cigarrillos y tabaco elaborado a que se refiere el artículo 212 </w:t>
      </w:r>
      <w:r>
        <w:rPr>
          <w:rFonts w:ascii="Times New Roman" w:eastAsia="Times New Roman" w:hAnsi="Times New Roman" w:cs="Times New Roman"/>
          <w:color w:val="000000"/>
          <w:sz w:val="24"/>
          <w:szCs w:val="24"/>
        </w:rPr>
        <w:t>de la Ley 223 de 1995, también será aplicable al consumo de soluciones líquidas (con o sin nicotina) consumidas por medio de cigarrillos electrónicos o vapeadores, incluidas aquellas contenidas en cigarrillos electrónicos desechables y recargables; así com</w:t>
      </w:r>
      <w:r>
        <w:rPr>
          <w:rFonts w:ascii="Times New Roman" w:eastAsia="Times New Roman" w:hAnsi="Times New Roman" w:cs="Times New Roman"/>
          <w:color w:val="000000"/>
          <w:sz w:val="24"/>
          <w:szCs w:val="24"/>
        </w:rPr>
        <w:t xml:space="preserve">o de consumibles de tabaco calentado o de cualquier otro producto de tabaco consumido mediante modalidades sin combustión </w:t>
      </w:r>
    </w:p>
    <w:p w14:paraId="792AF7D5"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72A5B0" w14:textId="77777777" w:rsidR="00D36D80" w:rsidRDefault="002809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3º.</w:t>
      </w:r>
      <w:r>
        <w:rPr>
          <w:rFonts w:ascii="Times New Roman" w:eastAsia="Times New Roman" w:hAnsi="Times New Roman" w:cs="Times New Roman"/>
          <w:sz w:val="24"/>
          <w:szCs w:val="24"/>
        </w:rPr>
        <w:t xml:space="preserve"> Modifíquese el artículo 210 de la Ley 223 de 1995, modificado por el artículo 76 de la Ley 1111 de 2006, así: </w:t>
      </w:r>
    </w:p>
    <w:p w14:paraId="494AF56D" w14:textId="77777777" w:rsidR="00D36D80" w:rsidRDefault="00D36D80">
      <w:pPr>
        <w:spacing w:after="0" w:line="360" w:lineRule="auto"/>
        <w:jc w:val="both"/>
        <w:rPr>
          <w:rFonts w:ascii="Times New Roman" w:eastAsia="Times New Roman" w:hAnsi="Times New Roman" w:cs="Times New Roman"/>
          <w:sz w:val="24"/>
          <w:szCs w:val="24"/>
        </w:rPr>
      </w:pPr>
    </w:p>
    <w:p w14:paraId="5BB6420B" w14:textId="77777777" w:rsidR="00D36D80" w:rsidRDefault="0028099C">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w:t>
      </w:r>
      <w:r>
        <w:rPr>
          <w:rFonts w:ascii="Times New Roman" w:eastAsia="Times New Roman" w:hAnsi="Times New Roman" w:cs="Times New Roman"/>
          <w:sz w:val="24"/>
          <w:szCs w:val="24"/>
        </w:rPr>
        <w:t xml:space="preserve">o 210. Base Gravable. El impuesto al consumo de cigarrillos, productos de tabaco, sus derivados, sucedáneos o imitadores y los dispositivos necesarios para su funcionamiento, incluyendo todo producto de tabaco, tales como los Productos de Tabaco Calentado </w:t>
      </w:r>
      <w:r>
        <w:rPr>
          <w:rFonts w:ascii="Times New Roman" w:eastAsia="Times New Roman" w:hAnsi="Times New Roman" w:cs="Times New Roman"/>
          <w:sz w:val="24"/>
          <w:szCs w:val="24"/>
        </w:rPr>
        <w:t>(PTC); Productos de Nicotina Oral (PNO) derivados o no de la hoja de tabaco; así como otros productos sucedáneos o imitadores, entre los que se encuentran los Sistemas Electrónicos de Administración de Nicotina (SEAN) y Sistemas Similares Sin Nicotina (SSS</w:t>
      </w:r>
      <w:r>
        <w:rPr>
          <w:rFonts w:ascii="Times New Roman" w:eastAsia="Times New Roman" w:hAnsi="Times New Roman" w:cs="Times New Roman"/>
          <w:sz w:val="24"/>
          <w:szCs w:val="24"/>
        </w:rPr>
        <w:t xml:space="preserve">N), sean nacionales o extranjeros, se liquidará teniendo en cuenta dos componentes, uno específico y otro ad valorem, cada uno de los cuales tendrá la siguiente base gravable: </w:t>
      </w:r>
    </w:p>
    <w:p w14:paraId="7A10976E" w14:textId="77777777" w:rsidR="00D36D80" w:rsidRDefault="00D36D80">
      <w:pPr>
        <w:spacing w:after="0" w:line="360" w:lineRule="auto"/>
        <w:ind w:left="720"/>
        <w:jc w:val="both"/>
        <w:rPr>
          <w:rFonts w:ascii="Times New Roman" w:eastAsia="Times New Roman" w:hAnsi="Times New Roman" w:cs="Times New Roman"/>
          <w:sz w:val="24"/>
          <w:szCs w:val="24"/>
        </w:rPr>
      </w:pPr>
    </w:p>
    <w:p w14:paraId="698E4554" w14:textId="77777777" w:rsidR="00D36D80" w:rsidRDefault="0028099C">
      <w:pPr>
        <w:numPr>
          <w:ilvl w:val="0"/>
          <w:numId w:val="2"/>
        </w:numPr>
        <w:spacing w:after="0" w:line="360" w:lineRule="auto"/>
        <w:ind w:left="1440"/>
        <w:jc w:val="both"/>
      </w:pPr>
      <w:r>
        <w:rPr>
          <w:rFonts w:ascii="Times New Roman" w:eastAsia="Times New Roman" w:hAnsi="Times New Roman" w:cs="Times New Roman"/>
          <w:sz w:val="24"/>
          <w:szCs w:val="24"/>
        </w:rPr>
        <w:t>La base gravable del componente específico, en el caso de cigarrillos, tabacos</w:t>
      </w:r>
      <w:r>
        <w:rPr>
          <w:rFonts w:ascii="Times New Roman" w:eastAsia="Times New Roman" w:hAnsi="Times New Roman" w:cs="Times New Roman"/>
          <w:sz w:val="24"/>
          <w:szCs w:val="24"/>
        </w:rPr>
        <w:t>, cigarros, columnas de tabaco para calentar y cigarritos, será la cajetilla de 20 unidades o proporcionalmente a su contenido; en el caso de picadura, rapé, chimú y Productos de Nicotina Oral (PNO) se determinará en gramos de tabaco que contenga el produc</w:t>
      </w:r>
      <w:r>
        <w:rPr>
          <w:rFonts w:ascii="Times New Roman" w:eastAsia="Times New Roman" w:hAnsi="Times New Roman" w:cs="Times New Roman"/>
          <w:sz w:val="24"/>
          <w:szCs w:val="24"/>
        </w:rPr>
        <w:t xml:space="preserve">to y, para los productos en presentación en soluciones líquidas (con o sin nicotina), cigarrillos electrónicos desechables o recargables, estará constituida por la cantidad de mililitros que contiene la solución líquida. </w:t>
      </w:r>
    </w:p>
    <w:p w14:paraId="120696CA" w14:textId="77777777" w:rsidR="00D36D80" w:rsidRDefault="0028099C">
      <w:pPr>
        <w:numPr>
          <w:ilvl w:val="0"/>
          <w:numId w:val="2"/>
        </w:numPr>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componente ad valorem el p</w:t>
      </w:r>
      <w:r>
        <w:rPr>
          <w:rFonts w:ascii="Times New Roman" w:eastAsia="Times New Roman" w:hAnsi="Times New Roman" w:cs="Times New Roman"/>
          <w:sz w:val="24"/>
          <w:szCs w:val="24"/>
        </w:rPr>
        <w:t>recio de venta al público certificado anualmente por el DANE.</w:t>
      </w:r>
    </w:p>
    <w:p w14:paraId="21D36CBF" w14:textId="77777777" w:rsidR="00D36D80" w:rsidRDefault="0028099C">
      <w:pPr>
        <w:numPr>
          <w:ilvl w:val="0"/>
          <w:numId w:val="2"/>
        </w:numPr>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componente ad valorem de los consumibles de tabaco calentado, de otros productos de tabaco consumidos mediante modalidades sin combustión </w:t>
      </w:r>
      <w:r>
        <w:rPr>
          <w:rFonts w:ascii="Times New Roman" w:eastAsia="Times New Roman" w:hAnsi="Times New Roman" w:cs="Times New Roman"/>
          <w:sz w:val="24"/>
          <w:szCs w:val="24"/>
        </w:rPr>
        <w:lastRenderedPageBreak/>
        <w:t>y de las soluciones líquidas (con o sin nicotina), incluidas aquellas contenidas en cigarrillos electrónicos d</w:t>
      </w:r>
      <w:r>
        <w:rPr>
          <w:rFonts w:ascii="Times New Roman" w:eastAsia="Times New Roman" w:hAnsi="Times New Roman" w:cs="Times New Roman"/>
          <w:sz w:val="24"/>
          <w:szCs w:val="24"/>
        </w:rPr>
        <w:t xml:space="preserve">esechables o recargables será el precio de venta al público certificado anualmente por el DANE. </w:t>
      </w:r>
    </w:p>
    <w:p w14:paraId="46FF990D" w14:textId="77777777" w:rsidR="00D36D80" w:rsidRDefault="00D36D80">
      <w:pPr>
        <w:spacing w:after="0" w:line="360" w:lineRule="auto"/>
        <w:ind w:firstLine="720"/>
        <w:jc w:val="both"/>
        <w:rPr>
          <w:rFonts w:ascii="Times New Roman" w:eastAsia="Times New Roman" w:hAnsi="Times New Roman" w:cs="Times New Roman"/>
          <w:sz w:val="24"/>
          <w:szCs w:val="24"/>
        </w:rPr>
      </w:pPr>
    </w:p>
    <w:p w14:paraId="569F745E" w14:textId="77777777" w:rsidR="00D36D80" w:rsidRDefault="0028099C">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Para efectos de la certificación de que trata el presente artículo, el Departamento Administrativo Nacional de Estadística, DANE, se encuentra facu</w:t>
      </w:r>
      <w:r>
        <w:rPr>
          <w:rFonts w:ascii="Times New Roman" w:eastAsia="Times New Roman" w:hAnsi="Times New Roman" w:cs="Times New Roman"/>
          <w:sz w:val="24"/>
          <w:szCs w:val="24"/>
        </w:rPr>
        <w:t>ltado para desarrollar directa o indirectamente a través de terceros, todas las gestiones indispensables para determinar semestralmente el precio de venta al público de los productos sujetos al impuesto de consumo. Esta certificación deberá expedirse antes</w:t>
      </w:r>
      <w:r>
        <w:rPr>
          <w:rFonts w:ascii="Times New Roman" w:eastAsia="Times New Roman" w:hAnsi="Times New Roman" w:cs="Times New Roman"/>
          <w:sz w:val="24"/>
          <w:szCs w:val="24"/>
        </w:rPr>
        <w:t xml:space="preserve"> del 1º de enero de cada año y el 1 de julio de cada año. </w:t>
      </w:r>
    </w:p>
    <w:p w14:paraId="3E402286" w14:textId="77777777" w:rsidR="00D36D80" w:rsidRDefault="00D36D80">
      <w:pPr>
        <w:spacing w:after="0" w:line="360" w:lineRule="auto"/>
        <w:ind w:left="720"/>
        <w:jc w:val="both"/>
        <w:rPr>
          <w:rFonts w:ascii="Times New Roman" w:eastAsia="Times New Roman" w:hAnsi="Times New Roman" w:cs="Times New Roman"/>
          <w:sz w:val="24"/>
          <w:szCs w:val="24"/>
        </w:rPr>
      </w:pPr>
    </w:p>
    <w:p w14:paraId="3D79497E" w14:textId="77777777" w:rsidR="00D36D80" w:rsidRDefault="0028099C">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DANE deberá certificar la base gravable para cada uno de los productos específicos sujetos al impuesto al consumo. Las personas naturales o jurídicas, de cualquier orden o naturaleza, domicilia</w:t>
      </w:r>
      <w:r>
        <w:rPr>
          <w:rFonts w:ascii="Times New Roman" w:eastAsia="Times New Roman" w:hAnsi="Times New Roman" w:cs="Times New Roman"/>
          <w:sz w:val="24"/>
          <w:szCs w:val="24"/>
        </w:rPr>
        <w:t>das o residentes en el territorio nacional, están obligadas a suministrar al Departamento Administrativo Nacional de Estadística, DANE, los datos solicitados para efectos de determinar el precio de venta al público de los productos sujetos al impuesto al c</w:t>
      </w:r>
      <w:r>
        <w:rPr>
          <w:rFonts w:ascii="Times New Roman" w:eastAsia="Times New Roman" w:hAnsi="Times New Roman" w:cs="Times New Roman"/>
          <w:sz w:val="24"/>
          <w:szCs w:val="24"/>
        </w:rPr>
        <w:t xml:space="preserve">onsumo. </w:t>
      </w:r>
    </w:p>
    <w:p w14:paraId="7105464E" w14:textId="77777777" w:rsidR="00D36D80" w:rsidRDefault="00D36D80">
      <w:pPr>
        <w:spacing w:after="0" w:line="360" w:lineRule="auto"/>
        <w:ind w:left="720"/>
        <w:jc w:val="both"/>
        <w:rPr>
          <w:rFonts w:ascii="Times New Roman" w:eastAsia="Times New Roman" w:hAnsi="Times New Roman" w:cs="Times New Roman"/>
          <w:sz w:val="24"/>
          <w:szCs w:val="24"/>
        </w:rPr>
      </w:pPr>
    </w:p>
    <w:p w14:paraId="72670EE0" w14:textId="77777777" w:rsidR="00D36D80" w:rsidRDefault="0028099C">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personas naturales o jurídicas que incumplan u obstaculicen los requerimientos de información del DANE estarán sujetas a las sanciones y multas señaladas en el artículo 6º de la Ley 79 de 1993. </w:t>
      </w:r>
    </w:p>
    <w:p w14:paraId="76B2A0FB"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3DD6B5E5"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Modifíquese el artículo 211 de la</w:t>
      </w:r>
      <w:r>
        <w:rPr>
          <w:rFonts w:ascii="Times New Roman" w:eastAsia="Times New Roman" w:hAnsi="Times New Roman" w:cs="Times New Roman"/>
          <w:color w:val="000000"/>
          <w:sz w:val="24"/>
          <w:szCs w:val="24"/>
        </w:rPr>
        <w:t xml:space="preserve"> Ley 223 de 1995, modificado por el artículo 347 de la Ley 1819 de 2016, de la siguiente forma: </w:t>
      </w:r>
    </w:p>
    <w:p w14:paraId="710CDDA4"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59FD969"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Artículo 211. Tarifas del componente específico del impuesto al consumo de cigarrillos y tabaco elaborado, soluciones líquidas (con o sin nicotina) consumida</w:t>
      </w:r>
      <w:r>
        <w:rPr>
          <w:rFonts w:ascii="Times New Roman" w:eastAsia="Times New Roman" w:hAnsi="Times New Roman" w:cs="Times New Roman"/>
          <w:b/>
          <w:color w:val="000000"/>
          <w:sz w:val="24"/>
          <w:szCs w:val="24"/>
        </w:rPr>
        <w:t>s por medio de cigarrillos electrónicos o vapeadores, incluidas aquellas contenidas en cigarrillos electrónicos desechables o recargables; así como consumibles de tabaco calentado o de cualquier otro productos de tabaco consumido mediante modalidades sin c</w:t>
      </w:r>
      <w:r>
        <w:rPr>
          <w:rFonts w:ascii="Times New Roman" w:eastAsia="Times New Roman" w:hAnsi="Times New Roman" w:cs="Times New Roman"/>
          <w:b/>
          <w:color w:val="000000"/>
          <w:sz w:val="24"/>
          <w:szCs w:val="24"/>
        </w:rPr>
        <w:t>ombustión.</w:t>
      </w:r>
      <w:r>
        <w:rPr>
          <w:rFonts w:ascii="Times New Roman" w:eastAsia="Times New Roman" w:hAnsi="Times New Roman" w:cs="Times New Roman"/>
          <w:color w:val="000000"/>
          <w:sz w:val="24"/>
          <w:szCs w:val="24"/>
        </w:rPr>
        <w:t xml:space="preserve"> A partir del año 2027, las tarifas del impuesto al consumo de cigarrillos, productos de tabaco, sus derivados, y soluciones líquidas de sucedáneos o imitadores, incluyendo todo producto de tabaco, tales como los Productos de Tabaco Calentado (PT</w:t>
      </w:r>
      <w:r>
        <w:rPr>
          <w:rFonts w:ascii="Times New Roman" w:eastAsia="Times New Roman" w:hAnsi="Times New Roman" w:cs="Times New Roman"/>
          <w:color w:val="000000"/>
          <w:sz w:val="24"/>
          <w:szCs w:val="24"/>
        </w:rPr>
        <w:t xml:space="preserve">C); Productos de Nicotina Oral (PNO) así como las soluciones líquidas de otros productos sucedáneos o imitadores, </w:t>
      </w:r>
      <w:r>
        <w:rPr>
          <w:rFonts w:ascii="Times New Roman" w:eastAsia="Times New Roman" w:hAnsi="Times New Roman" w:cs="Times New Roman"/>
          <w:color w:val="000000"/>
          <w:sz w:val="24"/>
          <w:szCs w:val="24"/>
        </w:rPr>
        <w:lastRenderedPageBreak/>
        <w:t>entre los que se encuentran los Sistemas Electrónicos de Administración de Nicotina (SEAN) y Sistemas Similares Sin Nicotina (SSSN), serán las</w:t>
      </w:r>
      <w:r>
        <w:rPr>
          <w:rFonts w:ascii="Times New Roman" w:eastAsia="Times New Roman" w:hAnsi="Times New Roman" w:cs="Times New Roman"/>
          <w:color w:val="000000"/>
          <w:sz w:val="24"/>
          <w:szCs w:val="24"/>
        </w:rPr>
        <w:t xml:space="preserve"> siguientes: </w:t>
      </w:r>
    </w:p>
    <w:p w14:paraId="30645C4D" w14:textId="77777777" w:rsidR="00D36D80" w:rsidRDefault="00D36D8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1535B092"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Para los cigarrillos, tabacos, cigarros, columnas de tabaco para calentar y cigarritos la tarifa será de $5.335 por cada cajetilla de veinte (20) unidades o proporcionalmente a su contenido. </w:t>
      </w:r>
    </w:p>
    <w:p w14:paraId="47C3862A"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La tarifa por cada gramo de picadura, rapé, chimú y Produc</w:t>
      </w:r>
      <w:r>
        <w:rPr>
          <w:rFonts w:ascii="Times New Roman" w:eastAsia="Times New Roman" w:hAnsi="Times New Roman" w:cs="Times New Roman"/>
          <w:color w:val="000000"/>
          <w:sz w:val="24"/>
          <w:szCs w:val="24"/>
        </w:rPr>
        <w:t xml:space="preserve">tos de Nicotina Oral (PNO) será de $431 pesos a partir de la entrada en vigencia de la presente ley. </w:t>
      </w:r>
    </w:p>
    <w:p w14:paraId="32FECAC8"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 tarifa para soluciones líquidas (con o sin nicotina) consumidas por medio de sucedáneos o imitadores, incluidas aquellas contenidas en cigarrillos electrónicos desechables y recargables, será de $900 por mililitro de solución líquida. </w:t>
      </w:r>
    </w:p>
    <w:p w14:paraId="73B6261B" w14:textId="77777777" w:rsidR="00D36D80" w:rsidRDefault="00D36D8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2DE0D6A4"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anteriore</w:t>
      </w:r>
      <w:r>
        <w:rPr>
          <w:rFonts w:ascii="Times New Roman" w:eastAsia="Times New Roman" w:hAnsi="Times New Roman" w:cs="Times New Roman"/>
          <w:color w:val="000000"/>
          <w:sz w:val="24"/>
          <w:szCs w:val="24"/>
        </w:rPr>
        <w:t xml:space="preserve">s tarifas se actualizarán anualmente, a partir del año inmediatamente siguiente a la entrada en vigencia de la presente ley, en un porcentaje equivalente al del crecimiento del índice de precios al consumidor certificado por el Departamento Administrativo </w:t>
      </w:r>
      <w:r>
        <w:rPr>
          <w:rFonts w:ascii="Times New Roman" w:eastAsia="Times New Roman" w:hAnsi="Times New Roman" w:cs="Times New Roman"/>
          <w:color w:val="000000"/>
          <w:sz w:val="24"/>
          <w:szCs w:val="24"/>
        </w:rPr>
        <w:t xml:space="preserve">Nacional de Estadística (DANE) más cuatro (4) puntos. La Dirección de Apoyo Fiscal del Ministerio de Hacienda y Crédito Público, certificará y publicará antes del 1° de enero de cada año las tarifas actualizadas. </w:t>
      </w:r>
    </w:p>
    <w:p w14:paraId="25971CBC" w14:textId="77777777" w:rsidR="00D36D80" w:rsidRDefault="00D36D8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313612E4"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Parágrafo. Los ingresos adicionales recau</w:t>
      </w:r>
      <w:r>
        <w:rPr>
          <w:rFonts w:ascii="Times New Roman" w:eastAsia="Times New Roman" w:hAnsi="Times New Roman" w:cs="Times New Roman"/>
          <w:color w:val="000000"/>
          <w:sz w:val="24"/>
          <w:szCs w:val="24"/>
        </w:rPr>
        <w:t>dados por efecto del aumento de la tarifa del impuesto al consumo de cigarrillos, productos de tabaco, sus derivados y soluciones líquidas de sucedáneos o imitadores, incluyendo todo producto de tabaco, tales como los Productos de Tabaco Calentado (PTC); P</w:t>
      </w:r>
      <w:r>
        <w:rPr>
          <w:rFonts w:ascii="Times New Roman" w:eastAsia="Times New Roman" w:hAnsi="Times New Roman" w:cs="Times New Roman"/>
          <w:color w:val="000000"/>
          <w:sz w:val="24"/>
          <w:szCs w:val="24"/>
        </w:rPr>
        <w:t>roductos de Nicotina Oral (PNO) así como las soluciones líquidas de otros productos sucedáneos o imitadores, entre los que se encuentran los Sistemas Electrónicos de Administración de Nicotina (SEAN) y Sistemas Similares Sin Nicotina (SSSN), serán destinad</w:t>
      </w:r>
      <w:r>
        <w:rPr>
          <w:rFonts w:ascii="Times New Roman" w:eastAsia="Times New Roman" w:hAnsi="Times New Roman" w:cs="Times New Roman"/>
          <w:color w:val="000000"/>
          <w:sz w:val="24"/>
          <w:szCs w:val="24"/>
        </w:rPr>
        <w:t xml:space="preserve">os a financiar el aseguramiento en salud, fortalecimiento de la fiscalización, el control del contrabando y a la inversión en el sector deporte. </w:t>
      </w:r>
    </w:p>
    <w:p w14:paraId="027F9052"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2D044F2"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Modifíquese el artículo 6° de la Ley 1393 de 2010, modificado por el artículo 348 de la Ley 1819</w:t>
      </w:r>
      <w:r>
        <w:rPr>
          <w:rFonts w:ascii="Times New Roman" w:eastAsia="Times New Roman" w:hAnsi="Times New Roman" w:cs="Times New Roman"/>
          <w:color w:val="000000"/>
          <w:sz w:val="24"/>
          <w:szCs w:val="24"/>
        </w:rPr>
        <w:t xml:space="preserve"> de 2016, así: </w:t>
      </w:r>
    </w:p>
    <w:p w14:paraId="3AF1E9BC"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DA09867"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6°. Tarifas y liquidación del componente ad valorem del impuesto al consumo de cigarrillos, productos de tabaco, sus derivados, sucedáneos o imitadores, los dispositivos necesarios para su funcionamiento o de cualquier otro produc</w:t>
      </w:r>
      <w:r>
        <w:rPr>
          <w:rFonts w:ascii="Times New Roman" w:eastAsia="Times New Roman" w:hAnsi="Times New Roman" w:cs="Times New Roman"/>
          <w:b/>
          <w:color w:val="000000"/>
          <w:sz w:val="24"/>
          <w:szCs w:val="24"/>
        </w:rPr>
        <w:t xml:space="preserve">tos de tabaco consumido mediante modalidades sin combustión. </w:t>
      </w:r>
      <w:r>
        <w:rPr>
          <w:rFonts w:ascii="Times New Roman" w:eastAsia="Times New Roman" w:hAnsi="Times New Roman" w:cs="Times New Roman"/>
          <w:color w:val="000000"/>
          <w:sz w:val="24"/>
          <w:szCs w:val="24"/>
        </w:rPr>
        <w:t xml:space="preserve">El </w:t>
      </w:r>
      <w:r>
        <w:rPr>
          <w:rFonts w:ascii="Times New Roman" w:eastAsia="Times New Roman" w:hAnsi="Times New Roman" w:cs="Times New Roman"/>
          <w:color w:val="000000"/>
          <w:sz w:val="24"/>
          <w:szCs w:val="24"/>
        </w:rPr>
        <w:lastRenderedPageBreak/>
        <w:t>impuesto al consumo de cigarrillos y tabaco elaborado se adiciona con un componente ad valorem equivalente al 10% de la base gravable, que será el precio de venta al público efectivamente cobr</w:t>
      </w:r>
      <w:r>
        <w:rPr>
          <w:rFonts w:ascii="Times New Roman" w:eastAsia="Times New Roman" w:hAnsi="Times New Roman" w:cs="Times New Roman"/>
          <w:color w:val="000000"/>
          <w:sz w:val="24"/>
          <w:szCs w:val="24"/>
        </w:rPr>
        <w:t>ado en los canales de distribución cobrado en los canales de distribución clasificados por el DANE y certificado por el DANE, según reglamentación que expida el Gobierno Nacional dentro de los tres (3) meses siguientes a la entrada en vigencia de la presen</w:t>
      </w:r>
      <w:r>
        <w:rPr>
          <w:rFonts w:ascii="Times New Roman" w:eastAsia="Times New Roman" w:hAnsi="Times New Roman" w:cs="Times New Roman"/>
          <w:color w:val="000000"/>
          <w:sz w:val="24"/>
          <w:szCs w:val="24"/>
        </w:rPr>
        <w:t xml:space="preserve">te ley. Este componente ad valorem será liquidado y pagado por cada cajetilla de veinte (20) unidades o proporcionalmente a su contenido, por los responsables del impuesto en la respectiva declaración. </w:t>
      </w:r>
    </w:p>
    <w:p w14:paraId="45038FB8" w14:textId="77777777" w:rsidR="00D36D80" w:rsidRDefault="00D36D8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34AD59B1"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tarifa del componente ad valorem del impuesto al </w:t>
      </w:r>
      <w:r>
        <w:rPr>
          <w:rFonts w:ascii="Times New Roman" w:eastAsia="Times New Roman" w:hAnsi="Times New Roman" w:cs="Times New Roman"/>
          <w:color w:val="000000"/>
          <w:sz w:val="24"/>
          <w:szCs w:val="24"/>
        </w:rPr>
        <w:t xml:space="preserve">consumo de Productos de Nicotina Oral (PNO) derivados o no de la hoja de tabaco, es del 10% de la base gravable. Este componente Ad Valorem será liquidado y pagado sobre el precio de venta al público efectivamente cobrado y certificado por el Departamento </w:t>
      </w:r>
      <w:r>
        <w:rPr>
          <w:rFonts w:ascii="Times New Roman" w:eastAsia="Times New Roman" w:hAnsi="Times New Roman" w:cs="Times New Roman"/>
          <w:color w:val="000000"/>
          <w:sz w:val="24"/>
          <w:szCs w:val="24"/>
        </w:rPr>
        <w:t xml:space="preserve">Administrativo Nacional de Estadística -DANE, por cada unidad, garantizando la individualidad de cada producto, por los responsables del impuesto en la respectiva declaración. </w:t>
      </w:r>
    </w:p>
    <w:p w14:paraId="79569897" w14:textId="77777777" w:rsidR="00D36D80" w:rsidRDefault="00D36D8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0A28C907"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tarifa del componente ad valorem del impuesto al consumo de soluciones líqu</w:t>
      </w:r>
      <w:r>
        <w:rPr>
          <w:rFonts w:ascii="Times New Roman" w:eastAsia="Times New Roman" w:hAnsi="Times New Roman" w:cs="Times New Roman"/>
          <w:color w:val="000000"/>
          <w:sz w:val="24"/>
          <w:szCs w:val="24"/>
        </w:rPr>
        <w:t>idas de sucedáneos o imitadores y de los dispositivos necesarios para su funcionamiento, entre los que se encuentran los Sistemas Electrónicos de Administración de Nicotina (SEAN) y Sistemas Similares Sin Nicotina (SSSN) es del 10% de la base gravable. Est</w:t>
      </w:r>
      <w:r>
        <w:rPr>
          <w:rFonts w:ascii="Times New Roman" w:eastAsia="Times New Roman" w:hAnsi="Times New Roman" w:cs="Times New Roman"/>
          <w:color w:val="000000"/>
          <w:sz w:val="24"/>
          <w:szCs w:val="24"/>
        </w:rPr>
        <w:t>e componente Ad Valorem será liquidado y pagado sobre el precio de venta al público efectivamente cobrado y certificado por el Departamento Administrativo Nacional de Estadística -DANE, por cada unidad, garantizando la individualidad de cada producto, segú</w:t>
      </w:r>
      <w:r>
        <w:rPr>
          <w:rFonts w:ascii="Times New Roman" w:eastAsia="Times New Roman" w:hAnsi="Times New Roman" w:cs="Times New Roman"/>
          <w:color w:val="000000"/>
          <w:sz w:val="24"/>
          <w:szCs w:val="24"/>
        </w:rPr>
        <w:t xml:space="preserve">n reglamentación que expida el Gobierno Nacional dentro de los tres (3) meses siguientes a la entrada en vigencia de la presente ley. </w:t>
      </w:r>
    </w:p>
    <w:p w14:paraId="59B4C1DF" w14:textId="77777777" w:rsidR="00D36D80" w:rsidRDefault="00D36D8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067E67EC"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la picadura, rapé y chimú, el ad valorem del 10% se liquidará sobre el valor del impuesto al consumo específico de este producto, al que se refiere el artículo 211 de la Ley 223 de 1995. </w:t>
      </w:r>
    </w:p>
    <w:p w14:paraId="3A658F64" w14:textId="77777777" w:rsidR="00D36D80" w:rsidRDefault="00D36D8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653AD42E"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Parágrafo 1°. El componente ad valorem también se causará en r</w:t>
      </w:r>
      <w:r>
        <w:rPr>
          <w:rFonts w:ascii="Times New Roman" w:eastAsia="Times New Roman" w:hAnsi="Times New Roman" w:cs="Times New Roman"/>
          <w:color w:val="000000"/>
          <w:sz w:val="24"/>
          <w:szCs w:val="24"/>
        </w:rPr>
        <w:t xml:space="preserve">elación con los productos nacionales que ingresen al departamento Archipiélago de San Andrés, Providencia y Santa Catalina. </w:t>
      </w:r>
    </w:p>
    <w:p w14:paraId="1CEAD549" w14:textId="77777777" w:rsidR="00D36D80" w:rsidRDefault="00D36D8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78050C8F"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Parágrafo 2°. La participación del Distrito Capital del impuesto al consumo de cigarrillos, productos de tabaco, sus derivados y s</w:t>
      </w:r>
      <w:r>
        <w:rPr>
          <w:rFonts w:ascii="Times New Roman" w:eastAsia="Times New Roman" w:hAnsi="Times New Roman" w:cs="Times New Roman"/>
          <w:color w:val="000000"/>
          <w:sz w:val="24"/>
          <w:szCs w:val="24"/>
        </w:rPr>
        <w:t xml:space="preserve">oluciones líquidas de sucedáneos o imitadores a que se refiere el artículo 212 de la Ley 223 de 1995, también será aplicable en relación con el componente ad valorem que se regula en este artículo. </w:t>
      </w:r>
    </w:p>
    <w:p w14:paraId="74BFCF3E" w14:textId="77777777" w:rsidR="00D36D80" w:rsidRDefault="00D36D8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7D7E831E"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Parágrafo 3°. La destinación de este componente ad valor</w:t>
      </w:r>
      <w:r>
        <w:rPr>
          <w:rFonts w:ascii="Times New Roman" w:eastAsia="Times New Roman" w:hAnsi="Times New Roman" w:cs="Times New Roman"/>
          <w:color w:val="000000"/>
          <w:sz w:val="24"/>
          <w:szCs w:val="24"/>
        </w:rPr>
        <w:t xml:space="preserve">em será la prevista en el artículo 7° de la Ley 1393 de 2010. </w:t>
      </w:r>
    </w:p>
    <w:p w14:paraId="79791101"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48E3DFD"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6°.</w:t>
      </w:r>
      <w:r>
        <w:rPr>
          <w:rFonts w:ascii="Times New Roman" w:eastAsia="Times New Roman" w:hAnsi="Times New Roman" w:cs="Times New Roman"/>
          <w:color w:val="000000"/>
          <w:sz w:val="24"/>
          <w:szCs w:val="24"/>
        </w:rPr>
        <w:t xml:space="preserve"> Modifíquese el título del CAPÍTULO IX de la Ley 223 de 1995, así: </w:t>
      </w:r>
    </w:p>
    <w:p w14:paraId="4FECD8AB"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C40F615"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IMPUESTO AL CONSUMO DE CIGARRILLOS, PRODUCTOS DE TABACO, SUS DERIVADOS, SUCEDÁNEOS O IMITADORES, INCLUYENDO TOD</w:t>
      </w:r>
      <w:r>
        <w:rPr>
          <w:rFonts w:ascii="Times New Roman" w:eastAsia="Times New Roman" w:hAnsi="Times New Roman" w:cs="Times New Roman"/>
          <w:color w:val="000000"/>
          <w:sz w:val="24"/>
          <w:szCs w:val="24"/>
        </w:rPr>
        <w:t>O PRODUCTO DE TABACO, TALES COMO LOS PRODUCTOS DE TABACO CALENTADO (PTC); PRODUCTOS DE NICOTINA ORAL (PNO) DERIVADOS O NO DE LA HOJA DE TABACO; ASÍ COMO OTROS PRODUCTOS SUCEDÁNEOS O IMITADORES, ENTRE LOS QUE SE ENCUENTRAN LOS SISTEMAS ELECTRÓNICOS DE ADMIN</w:t>
      </w:r>
      <w:r>
        <w:rPr>
          <w:rFonts w:ascii="Times New Roman" w:eastAsia="Times New Roman" w:hAnsi="Times New Roman" w:cs="Times New Roman"/>
          <w:color w:val="000000"/>
          <w:sz w:val="24"/>
          <w:szCs w:val="24"/>
        </w:rPr>
        <w:t xml:space="preserve">ISTRACIÓN DE NICOTINA (SEAN) Y SISTEMAS SIMILARES SIN NICOTINA (SSSN). </w:t>
      </w:r>
    </w:p>
    <w:p w14:paraId="732D54EC"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D1FE503"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7°.</w:t>
      </w:r>
      <w:r>
        <w:rPr>
          <w:rFonts w:ascii="Times New Roman" w:eastAsia="Times New Roman" w:hAnsi="Times New Roman" w:cs="Times New Roman"/>
          <w:color w:val="000000"/>
          <w:sz w:val="24"/>
          <w:szCs w:val="24"/>
        </w:rPr>
        <w:t xml:space="preserve"> Modifíquese el artículo 212 de la Ley 223 de 1995, modificado por el artículo 143 de la Ley 2010 de 2019, así: </w:t>
      </w:r>
    </w:p>
    <w:p w14:paraId="3BA1608F"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90217D4"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Artículo 212. Participación del Distrito Capital. De conf</w:t>
      </w:r>
      <w:r>
        <w:rPr>
          <w:rFonts w:ascii="Times New Roman" w:eastAsia="Times New Roman" w:hAnsi="Times New Roman" w:cs="Times New Roman"/>
          <w:color w:val="000000"/>
          <w:sz w:val="24"/>
          <w:szCs w:val="24"/>
        </w:rPr>
        <w:t xml:space="preserve">ormidad con el artículo 324 de la Constitución Política, el Distrito Capital tendrá una participación del veinte por ciento (20%) del recaudo del impuesto correspondiente al consumo de cigarrillos, productos de tabaco, sus derivados, y soluciones líquidas </w:t>
      </w:r>
      <w:r>
        <w:rPr>
          <w:rFonts w:ascii="Times New Roman" w:eastAsia="Times New Roman" w:hAnsi="Times New Roman" w:cs="Times New Roman"/>
          <w:color w:val="000000"/>
          <w:sz w:val="24"/>
          <w:szCs w:val="24"/>
        </w:rPr>
        <w:t>de sucedáneos o imitadores, incluyendo todo producto de tabaco, tales como los Productos de Tabaco Calentado (PTC); Productos de Nicotina Oral (PNO) derivados o no de la hoja de tabaco; así como del consumo de las soluciones líquidas de otros productos suc</w:t>
      </w:r>
      <w:r>
        <w:rPr>
          <w:rFonts w:ascii="Times New Roman" w:eastAsia="Times New Roman" w:hAnsi="Times New Roman" w:cs="Times New Roman"/>
          <w:color w:val="000000"/>
          <w:sz w:val="24"/>
          <w:szCs w:val="24"/>
        </w:rPr>
        <w:t>edáneos o imitadores, entre los que se encuentran los Sistemas Electrónicos de Administración de Nicotina (SEAN) y Sistemas Similares Sin Nicotina (SSSN) incluidas aquellas contenidas en cigarrillos electrónicos desechables o recargables de producción naci</w:t>
      </w:r>
      <w:r>
        <w:rPr>
          <w:rFonts w:ascii="Times New Roman" w:eastAsia="Times New Roman" w:hAnsi="Times New Roman" w:cs="Times New Roman"/>
          <w:color w:val="000000"/>
          <w:sz w:val="24"/>
          <w:szCs w:val="24"/>
        </w:rPr>
        <w:t xml:space="preserve">onal, que se genere en su jurisdicción. </w:t>
      </w:r>
    </w:p>
    <w:p w14:paraId="2058FD9A" w14:textId="77777777" w:rsidR="00D36D80" w:rsidRDefault="00D36D8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1105D1C4"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Distrito Capital es titular del impuesto que se genere, por concepto del consumo de cigarrillos, productos de tabaco, sus derivados y soluciones líquidas de sucedáneos </w:t>
      </w:r>
      <w:r>
        <w:rPr>
          <w:rFonts w:ascii="Times New Roman" w:eastAsia="Times New Roman" w:hAnsi="Times New Roman" w:cs="Times New Roman"/>
          <w:color w:val="000000"/>
          <w:sz w:val="24"/>
          <w:szCs w:val="24"/>
        </w:rPr>
        <w:lastRenderedPageBreak/>
        <w:t>o imitadores, incluyendo todo producto de t</w:t>
      </w:r>
      <w:r>
        <w:rPr>
          <w:rFonts w:ascii="Times New Roman" w:eastAsia="Times New Roman" w:hAnsi="Times New Roman" w:cs="Times New Roman"/>
          <w:color w:val="000000"/>
          <w:sz w:val="24"/>
          <w:szCs w:val="24"/>
        </w:rPr>
        <w:t xml:space="preserve">abaco, tales como los Productos de Tabaco Calentado (PTC); Productos de Nicotina Oral (PNO) derivados o no de la hoja de tabaco; así como del consumo de las soluciones líquidas (con o sin nicotina) de otros productos sucedáneos o imitadores, entre los que </w:t>
      </w:r>
      <w:r>
        <w:rPr>
          <w:rFonts w:ascii="Times New Roman" w:eastAsia="Times New Roman" w:hAnsi="Times New Roman" w:cs="Times New Roman"/>
          <w:color w:val="000000"/>
          <w:sz w:val="24"/>
          <w:szCs w:val="24"/>
        </w:rPr>
        <w:t>se encuentran los Sistemas Electrónicos de Administración de Nicotina (SEAN) y Sistemas Similares Sin Nicotina (SSSN), incluidas aquellas contenidas en cigarrillos electrónicos desechables o recargables de procedencia extranjera, en el ámbito de su jurisdi</w:t>
      </w:r>
      <w:r>
        <w:rPr>
          <w:rFonts w:ascii="Times New Roman" w:eastAsia="Times New Roman" w:hAnsi="Times New Roman" w:cs="Times New Roman"/>
          <w:color w:val="000000"/>
          <w:sz w:val="24"/>
          <w:szCs w:val="24"/>
        </w:rPr>
        <w:t>cción, de conformidad con el artículo 1° de la Ley 19 de 1970. El impuesto que se genere, se distribuirá de la siguiente manera: el setenta por ciento (70%) para el Distrito Capital y el treinta por ciento (30%) restante para el departamento de Cundinamarc</w:t>
      </w:r>
      <w:r>
        <w:rPr>
          <w:rFonts w:ascii="Times New Roman" w:eastAsia="Times New Roman" w:hAnsi="Times New Roman" w:cs="Times New Roman"/>
          <w:color w:val="000000"/>
          <w:sz w:val="24"/>
          <w:szCs w:val="24"/>
        </w:rPr>
        <w:t xml:space="preserve">a, a quien corresponde la titularidad de ese porcentaje. </w:t>
      </w:r>
    </w:p>
    <w:p w14:paraId="274D175C"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385DF04"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8°</w:t>
      </w:r>
      <w:r>
        <w:rPr>
          <w:rFonts w:ascii="Times New Roman" w:eastAsia="Times New Roman" w:hAnsi="Times New Roman" w:cs="Times New Roman"/>
          <w:color w:val="000000"/>
          <w:sz w:val="24"/>
          <w:szCs w:val="24"/>
        </w:rPr>
        <w:t xml:space="preserve"> Modifíquese el título del CAPÍTULO X de la Ley 223 de 1995, así: </w:t>
      </w:r>
    </w:p>
    <w:p w14:paraId="51C977F1"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90B2A13"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DISPOSICIONES COMUNES AL IMPUESTO AL CONSUMO DE LICORES, VINOS, APERITIVOS Y SIMILARES Y AL IMPUESTO AL CONSUMO DE CIGARRILLOS, PRODUCTOS DE TABACO, SUS DERIVADOS, SUCEDÁNEOS O IMITADORES, INCLUYENDO TODO PRODUCTO DE TABACO, TALES COMO LOS PRODUCTOS DE TAB</w:t>
      </w:r>
      <w:r>
        <w:rPr>
          <w:rFonts w:ascii="Times New Roman" w:eastAsia="Times New Roman" w:hAnsi="Times New Roman" w:cs="Times New Roman"/>
          <w:color w:val="000000"/>
          <w:sz w:val="24"/>
          <w:szCs w:val="24"/>
        </w:rPr>
        <w:t>ACO CALENTADO (PTC); PRODUCTOS DE NICOTINA ORAL (PNO) DERIVADOS O NO DE LA HOJA DE TABACO; ASÍ COMO OTROS PRODUCTOS SUCEDÁNEOS O IMITADORES, ENTRE LOS QUE SE ENCUENTRAN LOS SISTEMAS ELECTRÓNICOS DE ADMINISTRACIÓN DE NICOTINA (SEAN) Y SISTEMAS SIMILARES SIN</w:t>
      </w:r>
      <w:r>
        <w:rPr>
          <w:rFonts w:ascii="Times New Roman" w:eastAsia="Times New Roman" w:hAnsi="Times New Roman" w:cs="Times New Roman"/>
          <w:color w:val="000000"/>
          <w:sz w:val="24"/>
          <w:szCs w:val="24"/>
        </w:rPr>
        <w:t xml:space="preserve"> NICOTINA (SSSN), INCLUIDAS AQUELLAS CONTENIDAS EN CIGARRILLOS ELECTRÓNICOS DESECHABLES O RECARGABLES. </w:t>
      </w:r>
    </w:p>
    <w:p w14:paraId="7C59E65A"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FE70787"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9º.</w:t>
      </w:r>
      <w:r>
        <w:rPr>
          <w:rFonts w:ascii="Times New Roman" w:eastAsia="Times New Roman" w:hAnsi="Times New Roman" w:cs="Times New Roman"/>
          <w:color w:val="000000"/>
          <w:sz w:val="24"/>
          <w:szCs w:val="24"/>
        </w:rPr>
        <w:t xml:space="preserve"> Modifíquese el artículo 7° de la Ley 1393 de 2010, el cual quedará así: </w:t>
      </w:r>
    </w:p>
    <w:p w14:paraId="7D189131"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2870C1F"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Artículo 7°. Destinación. Los recursos que se generen con ocasió</w:t>
      </w:r>
      <w:r>
        <w:rPr>
          <w:rFonts w:ascii="Times New Roman" w:eastAsia="Times New Roman" w:hAnsi="Times New Roman" w:cs="Times New Roman"/>
          <w:color w:val="000000"/>
          <w:sz w:val="24"/>
          <w:szCs w:val="24"/>
        </w:rPr>
        <w:t>n del componente ad valorem de que trata el Artículo 348 de la Ley 1819 de 2016, serán destinados por los Departamentos y el Distrito Capital, , en primer lugar, a la universalización en el aseguramiento, incluyendo la primera atención a los vinculados seg</w:t>
      </w:r>
      <w:r>
        <w:rPr>
          <w:rFonts w:ascii="Times New Roman" w:eastAsia="Times New Roman" w:hAnsi="Times New Roman" w:cs="Times New Roman"/>
          <w:color w:val="000000"/>
          <w:sz w:val="24"/>
          <w:szCs w:val="24"/>
        </w:rPr>
        <w:t xml:space="preserve">ún la reglamentación que para el efecto expida el Gobierno Nacional, incluyendo la primera atención en salud que requiera la población pobre no asegurada, mientras se realiza la afiliación que corresponda al Sistema de Seguridad Social en Salud, en </w:t>
      </w:r>
      <w:r>
        <w:rPr>
          <w:rFonts w:ascii="Times New Roman" w:eastAsia="Times New Roman" w:hAnsi="Times New Roman" w:cs="Times New Roman"/>
          <w:color w:val="000000"/>
          <w:sz w:val="24"/>
          <w:szCs w:val="24"/>
        </w:rPr>
        <w:lastRenderedPageBreak/>
        <w:t>segundo</w:t>
      </w:r>
      <w:r>
        <w:rPr>
          <w:rFonts w:ascii="Times New Roman" w:eastAsia="Times New Roman" w:hAnsi="Times New Roman" w:cs="Times New Roman"/>
          <w:color w:val="000000"/>
          <w:sz w:val="24"/>
          <w:szCs w:val="24"/>
        </w:rPr>
        <w:t xml:space="preserve"> lugar, a la unificación de los planes obligatorios de salud de los regímenes contributivo y subsidiado. En caso de que quedaran excedentes, estos se destinarán a financiar proyectos de inversión para el fortalecimiento de las funciones esenciales y compet</w:t>
      </w:r>
      <w:r>
        <w:rPr>
          <w:rFonts w:ascii="Times New Roman" w:eastAsia="Times New Roman" w:hAnsi="Times New Roman" w:cs="Times New Roman"/>
          <w:color w:val="000000"/>
          <w:sz w:val="24"/>
          <w:szCs w:val="24"/>
        </w:rPr>
        <w:t xml:space="preserve">encias de ley de las Direcciones Territoriales de Salud </w:t>
      </w:r>
    </w:p>
    <w:p w14:paraId="01E8DCE7" w14:textId="77777777" w:rsidR="00D36D80" w:rsidRDefault="00D36D8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5D6F4303"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componente ad valorem de los consumibles de tabaco calentado, cualquier otro producto de tabaco consumido mediante modalidades sin combustión y soluciones líquidas (con o sin nicotina) consumidas</w:t>
      </w:r>
      <w:r>
        <w:rPr>
          <w:rFonts w:ascii="Times New Roman" w:eastAsia="Times New Roman" w:hAnsi="Times New Roman" w:cs="Times New Roman"/>
          <w:color w:val="000000"/>
          <w:sz w:val="24"/>
          <w:szCs w:val="24"/>
        </w:rPr>
        <w:t xml:space="preserve"> mediante vapeadores o dispositivos electrónicos similares, incluidas aquellas contenidas en dispositivos desechables y recargables, se destinará a financiar el fortalecimiento de las Direcciones territoriales de salud de los departamentos y el Distrito Ca</w:t>
      </w:r>
      <w:r>
        <w:rPr>
          <w:rFonts w:ascii="Times New Roman" w:eastAsia="Times New Roman" w:hAnsi="Times New Roman" w:cs="Times New Roman"/>
          <w:color w:val="000000"/>
          <w:sz w:val="24"/>
          <w:szCs w:val="24"/>
        </w:rPr>
        <w:t xml:space="preserve">pital; al fortalecimiento de la fiscalización, el control del contrabando, a la atención de la prevención del consumo en menores de edad y a proyectos de inversión en salud. </w:t>
      </w:r>
    </w:p>
    <w:p w14:paraId="106AB3AB"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87B6EFA"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10º.</w:t>
      </w:r>
      <w:r>
        <w:rPr>
          <w:rFonts w:ascii="Times New Roman" w:eastAsia="Times New Roman" w:hAnsi="Times New Roman" w:cs="Times New Roman"/>
          <w:color w:val="000000"/>
          <w:sz w:val="24"/>
          <w:szCs w:val="24"/>
        </w:rPr>
        <w:t xml:space="preserve"> El Ministerio de Hacienda y Crédito Público, en coordinación con e</w:t>
      </w:r>
      <w:r>
        <w:rPr>
          <w:rFonts w:ascii="Times New Roman" w:eastAsia="Times New Roman" w:hAnsi="Times New Roman" w:cs="Times New Roman"/>
          <w:color w:val="000000"/>
          <w:sz w:val="24"/>
          <w:szCs w:val="24"/>
        </w:rPr>
        <w:t>l Ministerio de Salud y Protección Social evaluará cada dos (2) años el impacto de las disposiciones contenidas en la presente ley sobre el recaudo fiscal y la reducción del consumo de cigarrillos, productos de tabaco, consumo de soluciones líquidas (con o</w:t>
      </w:r>
      <w:r>
        <w:rPr>
          <w:rFonts w:ascii="Times New Roman" w:eastAsia="Times New Roman" w:hAnsi="Times New Roman" w:cs="Times New Roman"/>
          <w:color w:val="000000"/>
          <w:sz w:val="24"/>
          <w:szCs w:val="24"/>
        </w:rPr>
        <w:t xml:space="preserve"> sin nicotina) consumidas por medio de cigarrillos electrónicos o vapeadores, incluidas las contenidas en cigarrillos electrónicos desechables y recargables, el consumo de combustibles de tabaco calentado o de cualquier otro producto de tabaco consumido me</w:t>
      </w:r>
      <w:r>
        <w:rPr>
          <w:rFonts w:ascii="Times New Roman" w:eastAsia="Times New Roman" w:hAnsi="Times New Roman" w:cs="Times New Roman"/>
          <w:color w:val="000000"/>
          <w:sz w:val="24"/>
          <w:szCs w:val="24"/>
        </w:rPr>
        <w:t xml:space="preserve">diante modalidades sin combustión. Dentro de dicha evaluación presentará las observaciones y recomendaciones de ajustes que considere oportunas para mejorar o fortalecer su efectividad. </w:t>
      </w:r>
    </w:p>
    <w:p w14:paraId="625D4E13"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0892644"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informe de evaluación será enviado a la Cámara de Representantes </w:t>
      </w:r>
      <w:r>
        <w:rPr>
          <w:rFonts w:ascii="Times New Roman" w:eastAsia="Times New Roman" w:hAnsi="Times New Roman" w:cs="Times New Roman"/>
          <w:color w:val="000000"/>
          <w:sz w:val="24"/>
          <w:szCs w:val="24"/>
        </w:rPr>
        <w:t xml:space="preserve">y al Senado de la República antes del 31 de mayo, y será socializado con la ciudadanía a través de las páginas Web institucionales de los ministerios mencionados. </w:t>
      </w:r>
    </w:p>
    <w:p w14:paraId="188DBFBE"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101A8FA"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11°. Tarifa diferencial para zonas de frontera.</w:t>
      </w:r>
      <w:r>
        <w:rPr>
          <w:rFonts w:ascii="Times New Roman" w:eastAsia="Times New Roman" w:hAnsi="Times New Roman" w:cs="Times New Roman"/>
          <w:color w:val="000000"/>
          <w:sz w:val="24"/>
          <w:szCs w:val="24"/>
        </w:rPr>
        <w:t xml:space="preserve"> Con el objetivo de contrarrestar e</w:t>
      </w:r>
      <w:r>
        <w:rPr>
          <w:rFonts w:ascii="Times New Roman" w:eastAsia="Times New Roman" w:hAnsi="Times New Roman" w:cs="Times New Roman"/>
          <w:color w:val="000000"/>
          <w:sz w:val="24"/>
          <w:szCs w:val="24"/>
        </w:rPr>
        <w:t>l contrabando y equilibrar las condiciones de competencia frente al comercio ilegal, los productos de tabaco, sus derivados, sucedáneos, imitadores y los dispositivos necesarios para su consumo, comercializados legalmente en zonas de frontera, estarán suje</w:t>
      </w:r>
      <w:r>
        <w:rPr>
          <w:rFonts w:ascii="Times New Roman" w:eastAsia="Times New Roman" w:hAnsi="Times New Roman" w:cs="Times New Roman"/>
          <w:color w:val="000000"/>
          <w:sz w:val="24"/>
          <w:szCs w:val="24"/>
        </w:rPr>
        <w:t xml:space="preserve">tos a una tarifa diferencial reducida en los tributos territoriales aplicables, incluyendo el impuesto al consumo y cualquier otra carga fiscal establecida por las entidades territoriales. </w:t>
      </w:r>
    </w:p>
    <w:p w14:paraId="07BC4734"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D045B33"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Esta tarifa diferencial será determinada anualmente por el Ministerio de Hacienda y Crédito Público, previa evaluación técnica que considere los índices de contrabando, el comportamiento del comercio ilícito, la afectación fiscal a los entes territoriales </w:t>
      </w:r>
      <w:r>
        <w:rPr>
          <w:rFonts w:ascii="Times New Roman" w:eastAsia="Times New Roman" w:hAnsi="Times New Roman" w:cs="Times New Roman"/>
          <w:color w:val="000000"/>
          <w:sz w:val="24"/>
          <w:szCs w:val="24"/>
        </w:rPr>
        <w:t xml:space="preserve">y las condiciones socioeconómicas de la región. </w:t>
      </w:r>
    </w:p>
    <w:p w14:paraId="0B2B8E0B"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0F4FFA9"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efectos de este artículo, se entiende por zonas de frontera aquellas definidas en el artículo 1° de la Ley 191 de 1995 o las que determine el Gobierno Nacional mediante reglamentación. </w:t>
      </w:r>
    </w:p>
    <w:p w14:paraId="7200AAB1"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EA14043"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Parágrafo. Las</w:t>
      </w:r>
      <w:r>
        <w:rPr>
          <w:rFonts w:ascii="Times New Roman" w:eastAsia="Times New Roman" w:hAnsi="Times New Roman" w:cs="Times New Roman"/>
          <w:color w:val="000000"/>
          <w:sz w:val="24"/>
          <w:szCs w:val="24"/>
        </w:rPr>
        <w:t xml:space="preserve"> entidades territoriales que se beneficien de esta tarifa diferencial deberán implementar estrategias de control, inspección y fiscalización orientadas a prevenir y reducir el contrabando de estos productos, en articulación con la DIAN, la Policía Fiscal y</w:t>
      </w:r>
      <w:r>
        <w:rPr>
          <w:rFonts w:ascii="Times New Roman" w:eastAsia="Times New Roman" w:hAnsi="Times New Roman" w:cs="Times New Roman"/>
          <w:color w:val="000000"/>
          <w:sz w:val="24"/>
          <w:szCs w:val="24"/>
        </w:rPr>
        <w:t xml:space="preserve"> Aduanera, el INVIMA y demás autoridades competentes. El incumplimiento de estas obligaciones podrá derivar en la suspensión o revisión del beneficio otorgado, conforme a los lineamientos del Ministerio de Hacienda. </w:t>
      </w:r>
    </w:p>
    <w:p w14:paraId="2B2B1CD6"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FFE170F"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12º.Vigencia y derogatorias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La presente ley rige a partir del año 202</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y deroga todas las disposiciones que le sean contrarias</w:t>
      </w:r>
    </w:p>
    <w:p w14:paraId="41C761B5"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18FC2CA1"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Congresistas,</w:t>
      </w:r>
    </w:p>
    <w:p w14:paraId="1D48E818" w14:textId="77777777" w:rsidR="00D36D80" w:rsidRDefault="00D36D80">
      <w:pPr>
        <w:spacing w:after="0" w:line="360" w:lineRule="auto"/>
        <w:jc w:val="both"/>
        <w:rPr>
          <w:rFonts w:ascii="Times New Roman" w:eastAsia="Times New Roman" w:hAnsi="Times New Roman" w:cs="Times New Roman"/>
          <w:sz w:val="24"/>
          <w:szCs w:val="24"/>
        </w:rPr>
      </w:pPr>
    </w:p>
    <w:p w14:paraId="10FC9EC3" w14:textId="77777777" w:rsidR="00D36D80" w:rsidRDefault="00D36D80">
      <w:pPr>
        <w:spacing w:after="0" w:line="360" w:lineRule="auto"/>
        <w:jc w:val="both"/>
        <w:rPr>
          <w:rFonts w:ascii="Times New Roman" w:eastAsia="Times New Roman" w:hAnsi="Times New Roman" w:cs="Times New Roman"/>
          <w:b/>
          <w:sz w:val="24"/>
          <w:szCs w:val="24"/>
        </w:rPr>
      </w:pPr>
    </w:p>
    <w:sdt>
      <w:sdtPr>
        <w:tag w:val="goog_rdk_1"/>
        <w:id w:val="-288471307"/>
        <w:lock w:val="contentLocked"/>
      </w:sdtPr>
      <w:sdtEndPr/>
      <w:sdtContent>
        <w:tbl>
          <w:tblPr>
            <w:tblStyle w:val="a1"/>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D36D80" w14:paraId="5C382F2D" w14:textId="77777777">
            <w:tc>
              <w:tcPr>
                <w:tcW w:w="4419" w:type="dxa"/>
                <w:shd w:val="clear" w:color="auto" w:fill="auto"/>
                <w:tcMar>
                  <w:top w:w="100" w:type="dxa"/>
                  <w:left w:w="100" w:type="dxa"/>
                  <w:bottom w:w="100" w:type="dxa"/>
                  <w:right w:w="100" w:type="dxa"/>
                </w:tcMar>
              </w:tcPr>
              <w:p w14:paraId="4663619A" w14:textId="77777777" w:rsidR="00D36D80" w:rsidRDefault="00D36D80">
                <w:pPr>
                  <w:spacing w:after="0" w:line="276" w:lineRule="auto"/>
                  <w:jc w:val="both"/>
                  <w:rPr>
                    <w:rFonts w:ascii="Times New Roman" w:eastAsia="Times New Roman" w:hAnsi="Times New Roman" w:cs="Times New Roman"/>
                    <w:b/>
                    <w:sz w:val="24"/>
                    <w:szCs w:val="24"/>
                  </w:rPr>
                </w:pPr>
              </w:p>
              <w:p w14:paraId="6DA424B6" w14:textId="77777777" w:rsidR="00D36D80" w:rsidRDefault="00D36D80">
                <w:pPr>
                  <w:spacing w:after="0" w:line="276" w:lineRule="auto"/>
                  <w:jc w:val="both"/>
                  <w:rPr>
                    <w:rFonts w:ascii="Times New Roman" w:eastAsia="Times New Roman" w:hAnsi="Times New Roman" w:cs="Times New Roman"/>
                    <w:b/>
                    <w:sz w:val="24"/>
                    <w:szCs w:val="24"/>
                  </w:rPr>
                </w:pPr>
              </w:p>
              <w:p w14:paraId="4D215D2B" w14:textId="77777777" w:rsidR="00D36D80" w:rsidRDefault="00D36D80">
                <w:pPr>
                  <w:spacing w:after="0" w:line="276" w:lineRule="auto"/>
                  <w:jc w:val="both"/>
                  <w:rPr>
                    <w:rFonts w:ascii="Times New Roman" w:eastAsia="Times New Roman" w:hAnsi="Times New Roman" w:cs="Times New Roman"/>
                    <w:b/>
                    <w:sz w:val="24"/>
                    <w:szCs w:val="24"/>
                  </w:rPr>
                </w:pPr>
              </w:p>
              <w:p w14:paraId="140008A0" w14:textId="77777777" w:rsidR="00D36D80" w:rsidRDefault="00D36D80">
                <w:pPr>
                  <w:spacing w:after="0" w:line="276" w:lineRule="auto"/>
                  <w:jc w:val="both"/>
                  <w:rPr>
                    <w:rFonts w:ascii="Times New Roman" w:eastAsia="Times New Roman" w:hAnsi="Times New Roman" w:cs="Times New Roman"/>
                    <w:b/>
                    <w:sz w:val="24"/>
                    <w:szCs w:val="24"/>
                  </w:rPr>
                </w:pPr>
              </w:p>
              <w:p w14:paraId="605798F9" w14:textId="77777777" w:rsidR="00D36D80" w:rsidRDefault="0028099C">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Armando Zabaraín D´arce</w:t>
                </w:r>
              </w:p>
              <w:p w14:paraId="1B9460CD" w14:textId="77777777" w:rsidR="00D36D80" w:rsidRDefault="0028099C">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 Representante Dpto. Atlántico</w:t>
                </w:r>
              </w:p>
            </w:tc>
            <w:tc>
              <w:tcPr>
                <w:tcW w:w="4419" w:type="dxa"/>
                <w:shd w:val="clear" w:color="auto" w:fill="auto"/>
                <w:tcMar>
                  <w:top w:w="100" w:type="dxa"/>
                  <w:left w:w="100" w:type="dxa"/>
                  <w:bottom w:w="100" w:type="dxa"/>
                  <w:right w:w="100" w:type="dxa"/>
                </w:tcMar>
              </w:tcPr>
              <w:p w14:paraId="265251DF" w14:textId="77777777" w:rsidR="00D36D80" w:rsidRDefault="0028099C">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F1B90BC" w14:textId="77777777" w:rsidR="00D36D80" w:rsidRDefault="00D36D80">
                <w:pPr>
                  <w:widowControl w:val="0"/>
                  <w:spacing w:after="0" w:line="276" w:lineRule="auto"/>
                  <w:rPr>
                    <w:rFonts w:ascii="Times New Roman" w:eastAsia="Times New Roman" w:hAnsi="Times New Roman" w:cs="Times New Roman"/>
                    <w:b/>
                    <w:sz w:val="24"/>
                    <w:szCs w:val="24"/>
                  </w:rPr>
                </w:pPr>
              </w:p>
              <w:p w14:paraId="1F8C4308" w14:textId="77777777" w:rsidR="00D36D80" w:rsidRDefault="00D36D80">
                <w:pPr>
                  <w:widowControl w:val="0"/>
                  <w:spacing w:after="0" w:line="276" w:lineRule="auto"/>
                  <w:rPr>
                    <w:rFonts w:ascii="Times New Roman" w:eastAsia="Times New Roman" w:hAnsi="Times New Roman" w:cs="Times New Roman"/>
                    <w:b/>
                    <w:sz w:val="24"/>
                    <w:szCs w:val="24"/>
                  </w:rPr>
                </w:pPr>
              </w:p>
              <w:p w14:paraId="62F44F5D" w14:textId="77777777" w:rsidR="00D36D80" w:rsidRDefault="00D36D80">
                <w:pPr>
                  <w:widowControl w:val="0"/>
                  <w:spacing w:after="0" w:line="276" w:lineRule="auto"/>
                  <w:rPr>
                    <w:rFonts w:ascii="Times New Roman" w:eastAsia="Times New Roman" w:hAnsi="Times New Roman" w:cs="Times New Roman"/>
                    <w:b/>
                    <w:sz w:val="24"/>
                    <w:szCs w:val="24"/>
                  </w:rPr>
                </w:pPr>
              </w:p>
              <w:p w14:paraId="51958B3C" w14:textId="77777777" w:rsidR="00D36D80" w:rsidRDefault="0028099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Milene Jarava Díaz</w:t>
                </w:r>
              </w:p>
              <w:p w14:paraId="710B5E93" w14:textId="77777777" w:rsidR="00D36D80" w:rsidRDefault="0028099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tc>
          </w:tr>
          <w:tr w:rsidR="00D36D80" w14:paraId="42CEF303" w14:textId="77777777">
            <w:tc>
              <w:tcPr>
                <w:tcW w:w="4419" w:type="dxa"/>
                <w:shd w:val="clear" w:color="auto" w:fill="auto"/>
                <w:tcMar>
                  <w:top w:w="100" w:type="dxa"/>
                  <w:left w:w="100" w:type="dxa"/>
                  <w:bottom w:w="100" w:type="dxa"/>
                  <w:right w:w="100" w:type="dxa"/>
                </w:tcMar>
              </w:tcPr>
              <w:p w14:paraId="7276C243" w14:textId="77777777" w:rsidR="00D36D80" w:rsidRDefault="00D36D80">
                <w:pPr>
                  <w:spacing w:line="276" w:lineRule="auto"/>
                  <w:jc w:val="center"/>
                  <w:rPr>
                    <w:rFonts w:ascii="Times New Roman" w:eastAsia="Times New Roman" w:hAnsi="Times New Roman" w:cs="Times New Roman"/>
                    <w:sz w:val="24"/>
                    <w:szCs w:val="24"/>
                  </w:rPr>
                </w:pPr>
              </w:p>
              <w:p w14:paraId="51077A47" w14:textId="77777777" w:rsidR="00D36D80" w:rsidRDefault="00D36D80">
                <w:pPr>
                  <w:spacing w:line="276" w:lineRule="auto"/>
                  <w:rPr>
                    <w:rFonts w:ascii="Times New Roman" w:eastAsia="Times New Roman" w:hAnsi="Times New Roman" w:cs="Times New Roman"/>
                    <w:sz w:val="24"/>
                    <w:szCs w:val="24"/>
                  </w:rPr>
                </w:pPr>
              </w:p>
              <w:p w14:paraId="26EACC0A" w14:textId="77777777" w:rsidR="00D36D80" w:rsidRDefault="002809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SARAY ROBAYO BECHARA</w:t>
                </w:r>
              </w:p>
              <w:p w14:paraId="18A251BC" w14:textId="77777777" w:rsidR="00D36D80" w:rsidRDefault="002809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14:paraId="26265252" w14:textId="77777777" w:rsidR="00D36D80" w:rsidRDefault="002809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Departamento de Córdoba</w:t>
                </w:r>
              </w:p>
            </w:tc>
            <w:tc>
              <w:tcPr>
                <w:tcW w:w="4419" w:type="dxa"/>
                <w:shd w:val="clear" w:color="auto" w:fill="auto"/>
                <w:tcMar>
                  <w:top w:w="100" w:type="dxa"/>
                  <w:left w:w="100" w:type="dxa"/>
                  <w:bottom w:w="100" w:type="dxa"/>
                  <w:right w:w="100" w:type="dxa"/>
                </w:tcMar>
              </w:tcPr>
              <w:p w14:paraId="2730D009" w14:textId="77777777" w:rsidR="00D36D80" w:rsidRDefault="00D36D80">
                <w:pPr>
                  <w:widowControl w:val="0"/>
                  <w:spacing w:after="0" w:line="276" w:lineRule="auto"/>
                  <w:rPr>
                    <w:rFonts w:ascii="Times New Roman" w:eastAsia="Times New Roman" w:hAnsi="Times New Roman" w:cs="Times New Roman"/>
                    <w:b/>
                    <w:sz w:val="24"/>
                    <w:szCs w:val="24"/>
                  </w:rPr>
                </w:pPr>
              </w:p>
              <w:p w14:paraId="16A99E3F" w14:textId="77777777" w:rsidR="00D36D80" w:rsidRDefault="00D36D80">
                <w:pPr>
                  <w:widowControl w:val="0"/>
                  <w:spacing w:after="0" w:line="276" w:lineRule="auto"/>
                  <w:rPr>
                    <w:rFonts w:ascii="Times New Roman" w:eastAsia="Times New Roman" w:hAnsi="Times New Roman" w:cs="Times New Roman"/>
                    <w:b/>
                    <w:sz w:val="24"/>
                    <w:szCs w:val="24"/>
                  </w:rPr>
                </w:pPr>
              </w:p>
              <w:p w14:paraId="04289A7A" w14:textId="77777777" w:rsidR="00D36D80" w:rsidRDefault="00D36D80">
                <w:pPr>
                  <w:widowControl w:val="0"/>
                  <w:spacing w:after="0" w:line="276" w:lineRule="auto"/>
                  <w:rPr>
                    <w:rFonts w:ascii="Times New Roman" w:eastAsia="Times New Roman" w:hAnsi="Times New Roman" w:cs="Times New Roman"/>
                    <w:b/>
                    <w:sz w:val="24"/>
                    <w:szCs w:val="24"/>
                  </w:rPr>
                </w:pPr>
              </w:p>
              <w:p w14:paraId="24BAE7A7" w14:textId="77777777" w:rsidR="00D36D80" w:rsidRDefault="0028099C">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Efraín Cepeda Sarabia</w:t>
                </w:r>
              </w:p>
              <w:p w14:paraId="3155C763" w14:textId="77777777" w:rsidR="00D36D80" w:rsidRDefault="0028099C">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Senador de la República</w:t>
                </w:r>
              </w:p>
            </w:tc>
          </w:tr>
          <w:tr w:rsidR="00D36D80" w14:paraId="5439F596" w14:textId="77777777">
            <w:tc>
              <w:tcPr>
                <w:tcW w:w="4419" w:type="dxa"/>
                <w:shd w:val="clear" w:color="auto" w:fill="auto"/>
                <w:tcMar>
                  <w:top w:w="100" w:type="dxa"/>
                  <w:left w:w="100" w:type="dxa"/>
                  <w:bottom w:w="100" w:type="dxa"/>
                  <w:right w:w="100" w:type="dxa"/>
                </w:tcMar>
              </w:tcPr>
              <w:p w14:paraId="184D8FF6" w14:textId="77777777" w:rsidR="00D36D80" w:rsidRDefault="00D36D80">
                <w:pPr>
                  <w:widowControl w:val="0"/>
                  <w:spacing w:after="0" w:line="276" w:lineRule="auto"/>
                  <w:jc w:val="center"/>
                  <w:rPr>
                    <w:rFonts w:ascii="Times New Roman" w:eastAsia="Times New Roman" w:hAnsi="Times New Roman" w:cs="Times New Roman"/>
                    <w:b/>
                    <w:sz w:val="24"/>
                    <w:szCs w:val="24"/>
                  </w:rPr>
                </w:pPr>
              </w:p>
              <w:p w14:paraId="729889FC" w14:textId="77777777" w:rsidR="00D36D80" w:rsidRDefault="00D36D80">
                <w:pPr>
                  <w:widowControl w:val="0"/>
                  <w:spacing w:after="0" w:line="276" w:lineRule="auto"/>
                  <w:jc w:val="center"/>
                  <w:rPr>
                    <w:rFonts w:ascii="Times New Roman" w:eastAsia="Times New Roman" w:hAnsi="Times New Roman" w:cs="Times New Roman"/>
                    <w:b/>
                    <w:sz w:val="24"/>
                    <w:szCs w:val="24"/>
                  </w:rPr>
                </w:pPr>
              </w:p>
              <w:p w14:paraId="60F27C89" w14:textId="77777777" w:rsidR="00D36D80" w:rsidRDefault="00D36D80">
                <w:pPr>
                  <w:widowControl w:val="0"/>
                  <w:spacing w:after="0" w:line="276" w:lineRule="auto"/>
                  <w:jc w:val="center"/>
                  <w:rPr>
                    <w:rFonts w:ascii="Times New Roman" w:eastAsia="Times New Roman" w:hAnsi="Times New Roman" w:cs="Times New Roman"/>
                    <w:b/>
                    <w:sz w:val="24"/>
                    <w:szCs w:val="24"/>
                  </w:rPr>
                </w:pPr>
              </w:p>
              <w:p w14:paraId="51A07480" w14:textId="77777777" w:rsidR="00D36D80" w:rsidRDefault="0028099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WILMER CASTELLANOS HERNANDEZ</w:t>
                </w:r>
              </w:p>
              <w:p w14:paraId="13A23F73" w14:textId="77777777" w:rsidR="00D36D80" w:rsidRDefault="0028099C">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Representante a la Cámara por Boyacá</w:t>
                </w:r>
              </w:p>
              <w:p w14:paraId="5268D64C" w14:textId="77777777" w:rsidR="00D36D80" w:rsidRDefault="0028099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Partido Alianza Verde </w:t>
                </w:r>
              </w:p>
            </w:tc>
            <w:tc>
              <w:tcPr>
                <w:tcW w:w="4419" w:type="dxa"/>
                <w:shd w:val="clear" w:color="auto" w:fill="auto"/>
                <w:tcMar>
                  <w:top w:w="100" w:type="dxa"/>
                  <w:left w:w="100" w:type="dxa"/>
                  <w:bottom w:w="100" w:type="dxa"/>
                  <w:right w:w="100" w:type="dxa"/>
                </w:tcMar>
              </w:tcPr>
              <w:p w14:paraId="1AF2124E" w14:textId="77777777" w:rsidR="00D36D80" w:rsidRDefault="00D36D80">
                <w:pPr>
                  <w:widowControl w:val="0"/>
                  <w:spacing w:after="0" w:line="276" w:lineRule="auto"/>
                  <w:jc w:val="center"/>
                  <w:rPr>
                    <w:rFonts w:ascii="Times New Roman" w:eastAsia="Times New Roman" w:hAnsi="Times New Roman" w:cs="Times New Roman"/>
                    <w:b/>
                    <w:sz w:val="24"/>
                    <w:szCs w:val="24"/>
                  </w:rPr>
                </w:pPr>
              </w:p>
              <w:p w14:paraId="53B4F501" w14:textId="77777777" w:rsidR="00D36D80" w:rsidRDefault="00D36D80">
                <w:pPr>
                  <w:widowControl w:val="0"/>
                  <w:spacing w:after="0" w:line="276" w:lineRule="auto"/>
                  <w:jc w:val="center"/>
                  <w:rPr>
                    <w:rFonts w:ascii="Times New Roman" w:eastAsia="Times New Roman" w:hAnsi="Times New Roman" w:cs="Times New Roman"/>
                    <w:b/>
                    <w:sz w:val="24"/>
                    <w:szCs w:val="24"/>
                  </w:rPr>
                </w:pPr>
              </w:p>
              <w:p w14:paraId="602809D1" w14:textId="77777777" w:rsidR="00D36D80" w:rsidRDefault="00D36D80">
                <w:pPr>
                  <w:widowControl w:val="0"/>
                  <w:spacing w:after="0" w:line="276" w:lineRule="auto"/>
                  <w:jc w:val="center"/>
                  <w:rPr>
                    <w:rFonts w:ascii="Times New Roman" w:eastAsia="Times New Roman" w:hAnsi="Times New Roman" w:cs="Times New Roman"/>
                    <w:b/>
                    <w:sz w:val="24"/>
                    <w:szCs w:val="24"/>
                  </w:rPr>
                </w:pPr>
              </w:p>
              <w:p w14:paraId="7B0D8AB0" w14:textId="77777777" w:rsidR="00D36D80" w:rsidRDefault="0028099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LINA MARIA GARRIDO MARTIN</w:t>
                </w:r>
              </w:p>
              <w:p w14:paraId="518E7421" w14:textId="77777777" w:rsidR="00D36D80" w:rsidRDefault="0028099C">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6109E8EF" w14:textId="77777777" w:rsidR="00D36D80" w:rsidRDefault="0028099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Departamento de Arauc</w:t>
                </w:r>
                <w:r>
                  <w:rPr>
                    <w:rFonts w:ascii="Times New Roman" w:eastAsia="Times New Roman" w:hAnsi="Times New Roman" w:cs="Times New Roman"/>
                    <w:b/>
                    <w:sz w:val="24"/>
                    <w:szCs w:val="24"/>
                  </w:rPr>
                  <w:t>a</w:t>
                </w:r>
              </w:p>
            </w:tc>
          </w:tr>
        </w:tbl>
      </w:sdtContent>
    </w:sdt>
    <w:p w14:paraId="4E8F5063" w14:textId="77777777" w:rsidR="00D36D80" w:rsidRDefault="00D36D80">
      <w:pPr>
        <w:spacing w:after="0" w:line="360" w:lineRule="auto"/>
        <w:jc w:val="both"/>
        <w:rPr>
          <w:rFonts w:ascii="Times New Roman" w:eastAsia="Times New Roman" w:hAnsi="Times New Roman" w:cs="Times New Roman"/>
          <w:b/>
          <w:sz w:val="24"/>
          <w:szCs w:val="24"/>
        </w:rPr>
      </w:pPr>
    </w:p>
    <w:p w14:paraId="1219E261" w14:textId="77777777" w:rsidR="00D36D80" w:rsidRDefault="00D36D80" w:rsidP="00DF56C9">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060E5BAA" w14:textId="77777777" w:rsidR="00D36D80" w:rsidRDefault="0028099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EXPOSICIÓN DE MOTIVOS:</w:t>
      </w:r>
    </w:p>
    <w:p w14:paraId="6FDF339D"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0CC0A57" w14:textId="77777777" w:rsidR="00D36D80" w:rsidRDefault="0028099C">
      <w:pPr>
        <w:numPr>
          <w:ilvl w:val="0"/>
          <w:numId w:val="1"/>
        </w:numPr>
        <w:pBdr>
          <w:top w:val="nil"/>
          <w:left w:val="nil"/>
          <w:bottom w:val="nil"/>
          <w:right w:val="nil"/>
          <w:between w:val="nil"/>
        </w:pBdr>
        <w:spacing w:after="0" w:line="360" w:lineRule="auto"/>
        <w:ind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OBJETO:</w:t>
      </w:r>
    </w:p>
    <w:p w14:paraId="0EB592A3"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objeto de la presente iniciativa es establecer medidas fiscales para desincentivar el consumo de cigarrillos, productos de tabaco, sus derivados, sucedáneos o imitadores, soluciones líquidas con o sin nicotinas consumidas por medio de cigarrillos electr</w:t>
      </w:r>
      <w:r>
        <w:rPr>
          <w:rFonts w:ascii="Times New Roman" w:eastAsia="Times New Roman" w:hAnsi="Times New Roman" w:cs="Times New Roman"/>
          <w:color w:val="000000"/>
          <w:sz w:val="24"/>
          <w:szCs w:val="24"/>
        </w:rPr>
        <w:t>ónicos o vapeadores, así como otros productos sucedáneos o imitadores, con lo que se procura la actualización del impuesto al consumo de cigarrillos y tabaco elaborado vigente en la legislación colombiana, así como, por esta vía, se busca incluir en la tri</w:t>
      </w:r>
      <w:r>
        <w:rPr>
          <w:rFonts w:ascii="Times New Roman" w:eastAsia="Times New Roman" w:hAnsi="Times New Roman" w:cs="Times New Roman"/>
          <w:color w:val="000000"/>
          <w:sz w:val="24"/>
          <w:szCs w:val="24"/>
        </w:rPr>
        <w:t>butación nacional las nuevas metodologías de consumo de tabaco y nicotina que se han desarrollado por la industria en los últimos años; El presente proyecto contiene 12 artículos, incluida la vigencia.</w:t>
      </w:r>
    </w:p>
    <w:p w14:paraId="66C72153"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564A24" w14:textId="77777777" w:rsidR="00D36D80" w:rsidRDefault="0028099C">
      <w:pPr>
        <w:numPr>
          <w:ilvl w:val="0"/>
          <w:numId w:val="1"/>
        </w:numPr>
        <w:pBdr>
          <w:top w:val="nil"/>
          <w:left w:val="nil"/>
          <w:bottom w:val="nil"/>
          <w:right w:val="nil"/>
          <w:between w:val="nil"/>
        </w:pBdr>
        <w:spacing w:after="0" w:line="360" w:lineRule="auto"/>
        <w:ind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REGULACIÓN TRIBUTARIA EN LA LEGISLACIÓN COLOMBIANA</w:t>
      </w:r>
    </w:p>
    <w:p w14:paraId="09670A84"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creación de un impuesto adicional y especial al consumo de cigarrillos en el territorio colombiano fue instituida en primera instancia en la Ley 30 de 1971, con el prurito de generar recursos adicionales para la realización de los juegos nacionales y l</w:t>
      </w:r>
      <w:r>
        <w:rPr>
          <w:rFonts w:ascii="Times New Roman" w:eastAsia="Times New Roman" w:hAnsi="Times New Roman" w:cs="Times New Roman"/>
          <w:color w:val="000000"/>
          <w:sz w:val="24"/>
          <w:szCs w:val="24"/>
        </w:rPr>
        <w:t>a consecución de recursos adicionales para el patrocinio del deporte.</w:t>
      </w:r>
    </w:p>
    <w:p w14:paraId="510B2FB6"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este impuesto se adicionó un tributo adicional del 10% a los cigarrillos de producción extranjera por medio del artículo 79 de la Ley 14 de 1983. El recaudo de lo generado por este imp</w:t>
      </w:r>
      <w:r>
        <w:rPr>
          <w:rFonts w:ascii="Times New Roman" w:eastAsia="Times New Roman" w:hAnsi="Times New Roman" w:cs="Times New Roman"/>
          <w:color w:val="000000"/>
          <w:sz w:val="24"/>
          <w:szCs w:val="24"/>
        </w:rPr>
        <w:t>uesto fue entregado a los departamentos y sus respectivas autoridades deportivas conforme a lo expresado en la Ley 181 de 1995. En ese mismo año proferida la Ley 223 de 1995 se determinó que la tarifa aplicable para el impuesto sería del 55%, cobrado sobre</w:t>
      </w:r>
      <w:r>
        <w:rPr>
          <w:rFonts w:ascii="Times New Roman" w:eastAsia="Times New Roman" w:hAnsi="Times New Roman" w:cs="Times New Roman"/>
          <w:color w:val="000000"/>
          <w:sz w:val="24"/>
          <w:szCs w:val="24"/>
        </w:rPr>
        <w:t xml:space="preserve"> el precio de la cajetilla de 20 cigarrillos.</w:t>
      </w:r>
    </w:p>
    <w:p w14:paraId="35324575"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año 2006 por medio de la Ley 1111 se estableció que la tarifa para el consumo de cigarrillos sería de un costo fijo de $400 y $800 pesos por cajetilla de 20 unidades o proporcional a su contenido. Esta no</w:t>
      </w:r>
      <w:r>
        <w:rPr>
          <w:rFonts w:ascii="Times New Roman" w:eastAsia="Times New Roman" w:hAnsi="Times New Roman" w:cs="Times New Roman"/>
          <w:color w:val="000000"/>
          <w:sz w:val="24"/>
          <w:szCs w:val="24"/>
        </w:rPr>
        <w:t>rma fue modificada con posterioridad por la Ley 1393 de 2010 en la que se estableció el precio de $570 pesos por cada cajetilla de 20 unidades.</w:t>
      </w:r>
    </w:p>
    <w:p w14:paraId="649F56B8"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último, en el año 2016 por medio de la Ley 1819 se triplicó el componente específico del impuesto al consumo en dos años, alcanzando los $1.400 pesos para el año 2017 y $2.100 para el año 2018. Igualmente se estableció que la tarifa de este componente </w:t>
      </w:r>
      <w:r>
        <w:rPr>
          <w:rFonts w:ascii="Times New Roman" w:eastAsia="Times New Roman" w:hAnsi="Times New Roman" w:cs="Times New Roman"/>
          <w:color w:val="000000"/>
          <w:sz w:val="24"/>
          <w:szCs w:val="24"/>
        </w:rPr>
        <w:t>tendría un incremento anual equivalente a cuatro (4) puntos porcentuales por encima del IPC certificado por el DANE.</w:t>
      </w:r>
    </w:p>
    <w:p w14:paraId="4FCEBA0B"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Si bien es apenas evidente que las tarifas han incrementado sustancialmente, de este breve relato histórico se colige que, en lo referente </w:t>
      </w:r>
      <w:r>
        <w:rPr>
          <w:rFonts w:ascii="Times New Roman" w:eastAsia="Times New Roman" w:hAnsi="Times New Roman" w:cs="Times New Roman"/>
          <w:color w:val="000000"/>
          <w:sz w:val="24"/>
          <w:szCs w:val="24"/>
        </w:rPr>
        <w:t>al universo de productos que cobija y a su correspondiente base gravable, el impuesto al consumo de cigarrillos y tabaco elaborado ha permanecido, al menos en lo conceptual, inalterado desde su creación en 1971.</w:t>
      </w:r>
    </w:p>
    <w:p w14:paraId="48C412BC"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Ello implica que la forma en la cual se grava el consumo de tabaco y sus productos derivados es la misma hoy que hace 50 años. Sin embargo, el comercio, como todo, ha evolucionado de manera radical y la gama de productos ofertados al público es tan variada</w:t>
      </w:r>
      <w:r>
        <w:rPr>
          <w:rFonts w:ascii="Times New Roman" w:eastAsia="Times New Roman" w:hAnsi="Times New Roman" w:cs="Times New Roman"/>
          <w:color w:val="000000"/>
          <w:sz w:val="24"/>
          <w:szCs w:val="24"/>
        </w:rPr>
        <w:t xml:space="preserve"> como extensa. Por lo tanto, resulta manifiesto que la norma tributaria vigente en el ordenamiento jurídico nacional simplemente no da cuenta de la realidad comercial de este tipo de productos.</w:t>
      </w:r>
    </w:p>
    <w:p w14:paraId="250F8EDD"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rezago normativo deviene en varias situaciones poco desea</w:t>
      </w:r>
      <w:r>
        <w:rPr>
          <w:rFonts w:ascii="Times New Roman" w:eastAsia="Times New Roman" w:hAnsi="Times New Roman" w:cs="Times New Roman"/>
          <w:color w:val="000000"/>
          <w:sz w:val="24"/>
          <w:szCs w:val="24"/>
        </w:rPr>
        <w:t>das en la realidad nacional. La primera de ellas es la introducción en el mercado de una serie productos potencialmente riesgosos para la salud, ajenos a cualquier tipo de regulación. En segunda instancia, esta regulación arcaica implica una situación de d</w:t>
      </w:r>
      <w:r>
        <w:rPr>
          <w:rFonts w:ascii="Times New Roman" w:eastAsia="Times New Roman" w:hAnsi="Times New Roman" w:cs="Times New Roman"/>
          <w:color w:val="000000"/>
          <w:sz w:val="24"/>
          <w:szCs w:val="24"/>
        </w:rPr>
        <w:t>esventaja comercial, que condena de manera infausta a los empresarios y comerciantes que sí cumplen con sus obligaciones tributarias, pues le permite a su competencia participar en el mercado con una ventaja de costos injustificada. Por último, el hecho de</w:t>
      </w:r>
      <w:r>
        <w:rPr>
          <w:rFonts w:ascii="Times New Roman" w:eastAsia="Times New Roman" w:hAnsi="Times New Roman" w:cs="Times New Roman"/>
          <w:color w:val="000000"/>
          <w:sz w:val="24"/>
          <w:szCs w:val="24"/>
        </w:rPr>
        <w:t xml:space="preserve"> que estos productos no tengan la obligación de tributar en el comercio nacional, por lo anticuado de las normas, deviene en un detrimento de las finanzas departamentales, que no captan lo que corresponde por el consumo de este tipo de productos en sus jur</w:t>
      </w:r>
      <w:r>
        <w:rPr>
          <w:rFonts w:ascii="Times New Roman" w:eastAsia="Times New Roman" w:hAnsi="Times New Roman" w:cs="Times New Roman"/>
          <w:color w:val="000000"/>
          <w:sz w:val="24"/>
          <w:szCs w:val="24"/>
        </w:rPr>
        <w:t>isdicciones.</w:t>
      </w:r>
    </w:p>
    <w:p w14:paraId="60E88295"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por ello por lo que, además de necesario, resulta pertinente propender por una actualización tributaria en lo que respecta al cobro, a la metodología y al cálculo del impuesto al consumo de cigarrillos y tabaco elaborado. De igual manera, s</w:t>
      </w:r>
      <w:r>
        <w:rPr>
          <w:rFonts w:ascii="Times New Roman" w:eastAsia="Times New Roman" w:hAnsi="Times New Roman" w:cs="Times New Roman"/>
          <w:color w:val="000000"/>
          <w:sz w:val="24"/>
          <w:szCs w:val="24"/>
        </w:rPr>
        <w:t>irva aprovechar esta oportunidad para, por medio de la política fiscal, promover hábitos de consumo más sanos; o en su defecto, menos gravosos para la salud pública e individual, bajo un enfoque de reducción del daño.</w:t>
      </w:r>
    </w:p>
    <w:p w14:paraId="52E68736"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0DE10D6" w14:textId="77777777" w:rsidR="00D36D80" w:rsidRDefault="0028099C">
      <w:pPr>
        <w:numPr>
          <w:ilvl w:val="1"/>
          <w:numId w:val="1"/>
        </w:numPr>
        <w:pBdr>
          <w:top w:val="nil"/>
          <w:left w:val="nil"/>
          <w:bottom w:val="nil"/>
          <w:right w:val="nil"/>
          <w:between w:val="nil"/>
        </w:pBdr>
        <w:spacing w:after="0" w:line="36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ESTRUCTURA TRIBUTARIA ACTUAL</w:t>
      </w:r>
    </w:p>
    <w:p w14:paraId="1238C301"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contin</w:t>
      </w:r>
      <w:r>
        <w:rPr>
          <w:rFonts w:ascii="Times New Roman" w:eastAsia="Times New Roman" w:hAnsi="Times New Roman" w:cs="Times New Roman"/>
          <w:color w:val="000000"/>
          <w:sz w:val="24"/>
          <w:szCs w:val="24"/>
        </w:rPr>
        <w:t>uación, se presentará un desglose pormenorizado de la situación tributaria actual de los cigarrillos y productos de tabaco elaborado en el territorio nacional:</w:t>
      </w:r>
    </w:p>
    <w:p w14:paraId="269DA826"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094888C8"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Reforma Fiscal de 2016 (última actualización)</w:t>
      </w:r>
    </w:p>
    <w:p w14:paraId="3EB4255E" w14:textId="77777777" w:rsidR="00D36D80" w:rsidRDefault="0028099C">
      <w:pPr>
        <w:numPr>
          <w:ilvl w:val="2"/>
          <w:numId w:val="1"/>
        </w:num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Reforma aprobada por el Congreso Colombiano en diciembre de 2016. Esta se hizo efectiva a partir del 1 de enero de 2017.</w:t>
      </w:r>
    </w:p>
    <w:p w14:paraId="200A5048" w14:textId="77777777" w:rsidR="00D36D80" w:rsidRDefault="0028099C">
      <w:pPr>
        <w:numPr>
          <w:ilvl w:val="2"/>
          <w:numId w:val="1"/>
        </w:num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Incrementó la tarifa del componente específico del impuesto al consumo de cigarrillos en dos fases:</w:t>
      </w:r>
    </w:p>
    <w:p w14:paraId="46B6986C"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66023EE6"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2017: </w:t>
      </w:r>
      <w:r>
        <w:rPr>
          <w:rFonts w:ascii="Times New Roman" w:eastAsia="Times New Roman" w:hAnsi="Times New Roman" w:cs="Times New Roman"/>
          <w:color w:val="000000"/>
          <w:sz w:val="24"/>
          <w:szCs w:val="24"/>
        </w:rPr>
        <w:t>COP 701 + 699 (hasta COP 1.4</w:t>
      </w:r>
      <w:r>
        <w:rPr>
          <w:rFonts w:ascii="Times New Roman" w:eastAsia="Times New Roman" w:hAnsi="Times New Roman" w:cs="Times New Roman"/>
          <w:color w:val="000000"/>
          <w:sz w:val="24"/>
          <w:szCs w:val="24"/>
        </w:rPr>
        <w:t>00 /20 cigarrillos)</w:t>
      </w:r>
    </w:p>
    <w:p w14:paraId="7F33EB52"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2018: </w:t>
      </w:r>
      <w:r>
        <w:rPr>
          <w:rFonts w:ascii="Times New Roman" w:eastAsia="Times New Roman" w:hAnsi="Times New Roman" w:cs="Times New Roman"/>
          <w:color w:val="000000"/>
          <w:sz w:val="24"/>
          <w:szCs w:val="24"/>
        </w:rPr>
        <w:t>COP 1.400 + 700 (hasta COP 2.100 /20 cigarrillos)</w:t>
      </w:r>
    </w:p>
    <w:p w14:paraId="05D7ACF7"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3E134317" w14:textId="77777777" w:rsidR="00D36D80" w:rsidRDefault="0028099C">
      <w:pPr>
        <w:numPr>
          <w:ilvl w:val="2"/>
          <w:numId w:val="1"/>
        </w:num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componente ad-valórem del impuesto al consumo de cigarrillos se mantuvo en 10% sobre la base gravable certificada por DANE. Sin embargo, se eliminó la posibilidad de descontar </w:t>
      </w:r>
      <w:r>
        <w:rPr>
          <w:rFonts w:ascii="Times New Roman" w:eastAsia="Times New Roman" w:hAnsi="Times New Roman" w:cs="Times New Roman"/>
          <w:color w:val="000000"/>
          <w:sz w:val="24"/>
          <w:szCs w:val="24"/>
        </w:rPr>
        <w:t>la porción del precio correspondiente al componente ad valórem del año anterior para el cálculo de la base gravable.</w:t>
      </w:r>
    </w:p>
    <w:p w14:paraId="0401AE83"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4F90934F" w14:textId="77777777" w:rsidR="00D36D80" w:rsidRDefault="0028099C">
      <w:pPr>
        <w:numPr>
          <w:ilvl w:val="2"/>
          <w:numId w:val="1"/>
        </w:num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IVA pasó de 16% a 19%.</w:t>
      </w:r>
    </w:p>
    <w:p w14:paraId="78700E9E" w14:textId="77777777" w:rsidR="00D36D80" w:rsidRDefault="0028099C">
      <w:pPr>
        <w:numPr>
          <w:ilvl w:val="2"/>
          <w:numId w:val="1"/>
        </w:num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se incluyó una regulación específica para productos de nueva generación.</w:t>
      </w:r>
    </w:p>
    <w:p w14:paraId="7DEDCA31"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b/>
          <w:i/>
          <w:color w:val="000000"/>
          <w:sz w:val="24"/>
          <w:szCs w:val="24"/>
        </w:rPr>
      </w:pPr>
    </w:p>
    <w:p w14:paraId="2672B150"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Estructura impositiva vigente</w:t>
      </w:r>
    </w:p>
    <w:p w14:paraId="1909191D"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estructura impositiva vigente para los cigarrillos y los productos de tabaco elaborado corresponde al marco regulatorio establecido mediante la Ley 1819 de 2016 (Reforma Fiscal de 2016). Las tarifas se han actualizado de co</w:t>
      </w:r>
      <w:r>
        <w:rPr>
          <w:rFonts w:ascii="Times New Roman" w:eastAsia="Times New Roman" w:hAnsi="Times New Roman" w:cs="Times New Roman"/>
          <w:color w:val="000000"/>
          <w:sz w:val="24"/>
          <w:szCs w:val="24"/>
        </w:rPr>
        <w:t>nformidad con el mecanismo de indexación definido en la norma. A continuación, detallamos la actual estructura:</w:t>
      </w:r>
    </w:p>
    <w:p w14:paraId="0D153937"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0240B7FE" w14:textId="77777777" w:rsidR="00D36D80" w:rsidRDefault="0028099C">
      <w:pPr>
        <w:numPr>
          <w:ilvl w:val="2"/>
          <w:numId w:val="1"/>
        </w:num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IVA: 19% sobre el precio de venta descontado por el impuesto al consumo.</w:t>
      </w:r>
    </w:p>
    <w:p w14:paraId="07DF49EB" w14:textId="77777777" w:rsidR="00D36D80" w:rsidRDefault="0028099C">
      <w:pPr>
        <w:numPr>
          <w:ilvl w:val="2"/>
          <w:numId w:val="1"/>
        </w:num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Componente Específico del Impuesto al Consumo:</w:t>
      </w:r>
    </w:p>
    <w:p w14:paraId="1C236A28"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p>
    <w:p w14:paraId="15AC4A54"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Cigarrillos: </w:t>
      </w:r>
      <w:r>
        <w:rPr>
          <w:rFonts w:ascii="Times New Roman" w:eastAsia="Times New Roman" w:hAnsi="Times New Roman" w:cs="Times New Roman"/>
          <w:color w:val="000000"/>
          <w:sz w:val="24"/>
          <w:szCs w:val="24"/>
        </w:rPr>
        <w:t>Valor fijo por cajetilla de 20 cigarrillos, actualizado anualmente en un porcentaje equivalente al IPC + 4 p.p.</w:t>
      </w:r>
    </w:p>
    <w:p w14:paraId="0DAC3FE3"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Picadura: </w:t>
      </w:r>
      <w:r>
        <w:rPr>
          <w:rFonts w:ascii="Times New Roman" w:eastAsia="Times New Roman" w:hAnsi="Times New Roman" w:cs="Times New Roman"/>
          <w:color w:val="000000"/>
          <w:sz w:val="24"/>
          <w:szCs w:val="24"/>
        </w:rPr>
        <w:t>Valor fijo por gramo, actualizado anualmente en un porcentaje equivalente al IPC + 4 p.p.</w:t>
      </w:r>
    </w:p>
    <w:p w14:paraId="241BAE9C"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p>
    <w:p w14:paraId="55066F46" w14:textId="77777777" w:rsidR="00D36D80" w:rsidRDefault="0028099C">
      <w:pPr>
        <w:numPr>
          <w:ilvl w:val="2"/>
          <w:numId w:val="1"/>
        </w:num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Componente Ad valórem del impu</w:t>
      </w:r>
      <w:r>
        <w:rPr>
          <w:rFonts w:ascii="Times New Roman" w:eastAsia="Times New Roman" w:hAnsi="Times New Roman" w:cs="Times New Roman"/>
          <w:b/>
          <w:color w:val="000000"/>
          <w:sz w:val="24"/>
          <w:szCs w:val="24"/>
        </w:rPr>
        <w:t>esto al consumo:</w:t>
      </w:r>
    </w:p>
    <w:p w14:paraId="72E7B565"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p>
    <w:p w14:paraId="3E26C77F"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Cigarrillos: </w:t>
      </w:r>
      <w:r>
        <w:rPr>
          <w:rFonts w:ascii="Times New Roman" w:eastAsia="Times New Roman" w:hAnsi="Times New Roman" w:cs="Times New Roman"/>
          <w:color w:val="000000"/>
          <w:sz w:val="24"/>
          <w:szCs w:val="24"/>
        </w:rPr>
        <w:t>10% sobre la base gravable certificada por, actualizado con la inflación observada durante los últimos 12 meses.</w:t>
      </w:r>
    </w:p>
    <w:p w14:paraId="70C02AE0"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Picadura: </w:t>
      </w:r>
      <w:r>
        <w:rPr>
          <w:rFonts w:ascii="Times New Roman" w:eastAsia="Times New Roman" w:hAnsi="Times New Roman" w:cs="Times New Roman"/>
          <w:color w:val="000000"/>
          <w:sz w:val="24"/>
          <w:szCs w:val="24"/>
        </w:rPr>
        <w:t>10% sobre impuesto específico correspondiente.</w:t>
      </w:r>
    </w:p>
    <w:p w14:paraId="1739C81E"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1EBEDA60" w14:textId="77777777" w:rsidR="00D36D80" w:rsidRDefault="0028099C">
      <w:pPr>
        <w:numPr>
          <w:ilvl w:val="1"/>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PERVERSA RELACIÓN ENTRE EL AUMENTO SÚBITO DE IMPUESTOS Y EL CONTRABANDO.</w:t>
      </w:r>
    </w:p>
    <w:p w14:paraId="1ACC668D"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Evolución incidencia de cigarrillos ilegales en Colombia</w:t>
      </w:r>
    </w:p>
    <w:p w14:paraId="2E86E240"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lastRenderedPageBreak/>
        <w:t>Colombia se enfrenta hoy a un aumento desmedido en los niveles de contrabando de cigarrillos. De acuerdo con el estudio “Incid</w:t>
      </w:r>
      <w:r>
        <w:rPr>
          <w:rFonts w:ascii="Times New Roman" w:eastAsia="Times New Roman" w:hAnsi="Times New Roman" w:cs="Times New Roman"/>
          <w:color w:val="000000"/>
          <w:sz w:val="24"/>
          <w:szCs w:val="24"/>
        </w:rPr>
        <w:t>encia de Cigarrillos Ilegales en Colombia”, realizado por la firma INVAMER (2022), el comercio ilícito de cigarrillos alcanzó en 2022 su máximo histórico, al ubicarse en un 34% del mercado total; convirtiéndose así, en la cifra de incidencia más alta desde</w:t>
      </w:r>
      <w:r>
        <w:rPr>
          <w:rFonts w:ascii="Times New Roman" w:eastAsia="Times New Roman" w:hAnsi="Times New Roman" w:cs="Times New Roman"/>
          <w:color w:val="000000"/>
          <w:sz w:val="24"/>
          <w:szCs w:val="24"/>
        </w:rPr>
        <w:t xml:space="preserve"> el 2011, año en el que la firma INVAMER inició la medición.</w:t>
      </w:r>
    </w:p>
    <w:p w14:paraId="07A27F7B"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 sólo en seis años, entre el 2016 y el 2022, la incidencia del contrabando casi se ha triplicado, pasando del 13% al 34%. Una dinámica similar a la presentada en la proporción de fumadores en </w:t>
      </w:r>
      <w:r>
        <w:rPr>
          <w:rFonts w:ascii="Times New Roman" w:eastAsia="Times New Roman" w:hAnsi="Times New Roman" w:cs="Times New Roman"/>
          <w:color w:val="000000"/>
          <w:sz w:val="24"/>
          <w:szCs w:val="24"/>
        </w:rPr>
        <w:t>Colombia que consume cigarrillos de contrabando, la cual pasó de 9% en el año 2016 a 24% en 2022. En la siguiente gráfica, se presenta la evolución de la incidencia de cigarrillos ilegales en Colombia, preparada con base en los resultados del estudio reali</w:t>
      </w:r>
      <w:r>
        <w:rPr>
          <w:rFonts w:ascii="Times New Roman" w:eastAsia="Times New Roman" w:hAnsi="Times New Roman" w:cs="Times New Roman"/>
          <w:color w:val="000000"/>
          <w:sz w:val="24"/>
          <w:szCs w:val="24"/>
        </w:rPr>
        <w:t>zado por INVAMER cada año; es relevante destacar el significativo cambio en la tendencia que se presenta desde 2017, tras la implementación de la reforma tributaria de 2016:</w:t>
      </w:r>
    </w:p>
    <w:p w14:paraId="00013714"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Gráfica 1. Evolución de la incidencia del contrabando de cigarrillos en Colombia</w:t>
      </w:r>
    </w:p>
    <w:p w14:paraId="49AA9FE1"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p>
    <w:p w14:paraId="31C45BA0"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p>
    <w:p w14:paraId="54FBC524"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Pr>
          <w:noProof/>
        </w:rPr>
        <w:drawing>
          <wp:anchor distT="0" distB="0" distL="0" distR="0" simplePos="0" relativeHeight="251658240" behindDoc="0" locked="0" layoutInCell="1" hidden="0" allowOverlap="1" wp14:anchorId="2633D92F" wp14:editId="2E1FAB61">
            <wp:simplePos x="0" y="0"/>
            <wp:positionH relativeFrom="column">
              <wp:posOffset>543657</wp:posOffset>
            </wp:positionH>
            <wp:positionV relativeFrom="paragraph">
              <wp:posOffset>184075</wp:posOffset>
            </wp:positionV>
            <wp:extent cx="4633483" cy="2088261"/>
            <wp:effectExtent l="0" t="0" r="0" b="0"/>
            <wp:wrapTopAndBottom distT="0" distB="0"/>
            <wp:docPr id="8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8"/>
                    <a:srcRect/>
                    <a:stretch>
                      <a:fillRect/>
                    </a:stretch>
                  </pic:blipFill>
                  <pic:spPr>
                    <a:xfrm>
                      <a:off x="0" y="0"/>
                      <a:ext cx="4633483" cy="2088261"/>
                    </a:xfrm>
                    <a:prstGeom prst="rect">
                      <a:avLst/>
                    </a:prstGeom>
                    <a:ln/>
                  </pic:spPr>
                </pic:pic>
              </a:graphicData>
            </a:graphic>
          </wp:anchor>
        </w:drawing>
      </w:r>
    </w:p>
    <w:p w14:paraId="59C6E2DF"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p>
    <w:p w14:paraId="3DFA7B53"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Fuente: </w:t>
      </w:r>
      <w:r>
        <w:rPr>
          <w:rFonts w:ascii="Times New Roman" w:eastAsia="Times New Roman" w:hAnsi="Times New Roman" w:cs="Times New Roman"/>
          <w:color w:val="000000"/>
          <w:sz w:val="24"/>
          <w:szCs w:val="24"/>
        </w:rPr>
        <w:t>INVAMER. Encuetas “Incidencia de Cigarrillos Ilegales en Colombia”. 2022</w:t>
      </w:r>
    </w:p>
    <w:p w14:paraId="4D59F1B9"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mayor participación del mercado de cigarrillos ilegales por departamento se da en La Guajira (94%), Sucre (91%), Cesar (88%), Magdalena (82%) y Norte de Santander (79%</w:t>
      </w:r>
      <w:r>
        <w:rPr>
          <w:rFonts w:ascii="Times New Roman" w:eastAsia="Times New Roman" w:hAnsi="Times New Roman" w:cs="Times New Roman"/>
          <w:color w:val="000000"/>
          <w:sz w:val="24"/>
          <w:szCs w:val="24"/>
        </w:rPr>
        <w:t>). Adicionalmente, es importante anotar que de las marcas ilícitas de cigarrillos que circulan en el país 46% procede de Paraguay y Uruguay y alrededor del 44% de países asiáticos.</w:t>
      </w:r>
    </w:p>
    <w:p w14:paraId="0E9B267E"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Comercio ilícito vs. Impuestos</w:t>
      </w:r>
    </w:p>
    <w:p w14:paraId="712072E8"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 analizar el comportamiento histórico del </w:t>
      </w:r>
      <w:r>
        <w:rPr>
          <w:rFonts w:ascii="Times New Roman" w:eastAsia="Times New Roman" w:hAnsi="Times New Roman" w:cs="Times New Roman"/>
          <w:color w:val="000000"/>
          <w:sz w:val="24"/>
          <w:szCs w:val="24"/>
        </w:rPr>
        <w:t>comercio ilícito de cigarrillos en Colombia, es posible llegar a una conclusión esencial: la existencia de una correlación directa entre los incrementos acelerados del impuesto al consumo de cigarrillos y el crecimiento del comercio ilícito de este mismo p</w:t>
      </w:r>
      <w:r>
        <w:rPr>
          <w:rFonts w:ascii="Times New Roman" w:eastAsia="Times New Roman" w:hAnsi="Times New Roman" w:cs="Times New Roman"/>
          <w:color w:val="000000"/>
          <w:sz w:val="24"/>
          <w:szCs w:val="24"/>
        </w:rPr>
        <w:t xml:space="preserve">roducto. Mediante la siguiente gráfica, se muestra la relación </w:t>
      </w:r>
      <w:r>
        <w:rPr>
          <w:rFonts w:ascii="Times New Roman" w:eastAsia="Times New Roman" w:hAnsi="Times New Roman" w:cs="Times New Roman"/>
          <w:color w:val="000000"/>
          <w:sz w:val="24"/>
          <w:szCs w:val="24"/>
        </w:rPr>
        <w:lastRenderedPageBreak/>
        <w:t>existente entre la tarifa del componente específico del impuesto al consumo de cigarrillos y la incidencia de cigarrillos ilegales año tras año:</w:t>
      </w:r>
    </w:p>
    <w:p w14:paraId="04E524E6"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65C52D58"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58698619"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Gráfica 2. Tarifa del impuesto específico al consumo vs. Incidencia del contrabando (%)</w:t>
      </w:r>
    </w:p>
    <w:p w14:paraId="634A53F5"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Pr>
          <w:noProof/>
        </w:rPr>
        <w:drawing>
          <wp:anchor distT="0" distB="0" distL="0" distR="0" simplePos="0" relativeHeight="251659264" behindDoc="0" locked="0" layoutInCell="1" hidden="0" allowOverlap="1" wp14:anchorId="0FFE70C6" wp14:editId="2F3908D0">
            <wp:simplePos x="0" y="0"/>
            <wp:positionH relativeFrom="column">
              <wp:posOffset>510540</wp:posOffset>
            </wp:positionH>
            <wp:positionV relativeFrom="paragraph">
              <wp:posOffset>101951</wp:posOffset>
            </wp:positionV>
            <wp:extent cx="4583854" cy="2755392"/>
            <wp:effectExtent l="0" t="0" r="0" b="0"/>
            <wp:wrapTopAndBottom distT="0" distB="0"/>
            <wp:docPr id="7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4583854" cy="2755392"/>
                    </a:xfrm>
                    <a:prstGeom prst="rect">
                      <a:avLst/>
                    </a:prstGeom>
                    <a:ln/>
                  </pic:spPr>
                </pic:pic>
              </a:graphicData>
            </a:graphic>
          </wp:anchor>
        </w:drawing>
      </w:r>
    </w:p>
    <w:p w14:paraId="3583C6E8"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Fuente: </w:t>
      </w:r>
      <w:r>
        <w:rPr>
          <w:rFonts w:ascii="Times New Roman" w:eastAsia="Times New Roman" w:hAnsi="Times New Roman" w:cs="Times New Roman"/>
          <w:color w:val="000000"/>
          <w:sz w:val="24"/>
          <w:szCs w:val="24"/>
        </w:rPr>
        <w:t>Elaboración propia con base en INVAMER (2022).</w:t>
      </w:r>
    </w:p>
    <w:p w14:paraId="1B727126"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evidencia estadística disponible corrobora que la reforma tributaria aprobada en diciembre de 2016 e impleme</w:t>
      </w:r>
      <w:r>
        <w:rPr>
          <w:rFonts w:ascii="Times New Roman" w:eastAsia="Times New Roman" w:hAnsi="Times New Roman" w:cs="Times New Roman"/>
          <w:color w:val="000000"/>
          <w:sz w:val="24"/>
          <w:szCs w:val="24"/>
        </w:rPr>
        <w:t xml:space="preserve">ntada en enero de 2017 subestimó los incentivos generados para la sustitución del consumo de cigarrillos legales por ilegales. Como puede observase, entre 2016 y 2018, periodo en el cual se triplicó el componente específico del impuesto al consumo de $701 </w:t>
      </w:r>
      <w:r>
        <w:rPr>
          <w:rFonts w:ascii="Times New Roman" w:eastAsia="Times New Roman" w:hAnsi="Times New Roman" w:cs="Times New Roman"/>
          <w:color w:val="000000"/>
          <w:sz w:val="24"/>
          <w:szCs w:val="24"/>
        </w:rPr>
        <w:t>a $2.100 por cajetilla de 20 cigarrillos, la incidencia del contrabando de cigarrillos en Colombia pasó de 13% a 25%, es decir, se duplicó. A pesar de las motivaciones iniciales que tenía el aumento impositivo, hoy la realidad es que el aumento del impuest</w:t>
      </w:r>
      <w:r>
        <w:rPr>
          <w:rFonts w:ascii="Times New Roman" w:eastAsia="Times New Roman" w:hAnsi="Times New Roman" w:cs="Times New Roman"/>
          <w:color w:val="000000"/>
          <w:sz w:val="24"/>
          <w:szCs w:val="24"/>
        </w:rPr>
        <w:t>o al consumo de cigarrillos previsto en la Ley 1819 de 2016 no impactó significativamente el consumo, sino que, contrariamente, motivó la sustitución del consumo legal por el ilegal.</w:t>
      </w:r>
    </w:p>
    <w:p w14:paraId="106B817E"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Finalmente, es muy importante destacar que los cigarrillos de contrabando</w:t>
      </w:r>
      <w:r>
        <w:rPr>
          <w:rFonts w:ascii="Times New Roman" w:eastAsia="Times New Roman" w:hAnsi="Times New Roman" w:cs="Times New Roman"/>
          <w:color w:val="000000"/>
          <w:sz w:val="24"/>
          <w:szCs w:val="24"/>
        </w:rPr>
        <w:t xml:space="preserve"> no sólo evaden impuestos, adicionalmente, estos productos introducidos ilegalmente al país incumplen todas las normas y regulaciones que el Ministerio de Salud y otras autoridades han implementado en materia de empaquetado, comercialización y socializació</w:t>
      </w:r>
      <w:r>
        <w:rPr>
          <w:rFonts w:ascii="Times New Roman" w:eastAsia="Times New Roman" w:hAnsi="Times New Roman" w:cs="Times New Roman"/>
          <w:color w:val="000000"/>
          <w:sz w:val="24"/>
          <w:szCs w:val="24"/>
        </w:rPr>
        <w:t>n de riesgos para la salud asociados al tabaquismo. A partir de lo anterior, se concluye que partes de los esfuerzos en materia de salud pública deben concentrarse en desincentivar y contrarrestar el contrabando.</w:t>
      </w:r>
    </w:p>
    <w:p w14:paraId="07538B94"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2B1E6736"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Sensibilidad de las ventas de cigarrillo l</w:t>
      </w:r>
      <w:r>
        <w:rPr>
          <w:rFonts w:ascii="Times New Roman" w:eastAsia="Times New Roman" w:hAnsi="Times New Roman" w:cs="Times New Roman"/>
          <w:b/>
          <w:color w:val="000000"/>
          <w:sz w:val="24"/>
          <w:szCs w:val="24"/>
        </w:rPr>
        <w:t>egal al contrabando en Colombia</w:t>
      </w:r>
    </w:p>
    <w:p w14:paraId="486A502B"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esta sección, se presentan los resultados del estudio económico adelantado en 2021 por Investigadores de la Facultad de Economía de la Universidad de Los Andes. A partir de los ejercicios econométricos desarrollados en el</w:t>
      </w:r>
      <w:r>
        <w:rPr>
          <w:rFonts w:ascii="Times New Roman" w:eastAsia="Times New Roman" w:hAnsi="Times New Roman" w:cs="Times New Roman"/>
          <w:color w:val="000000"/>
          <w:sz w:val="24"/>
          <w:szCs w:val="24"/>
        </w:rPr>
        <w:t xml:space="preserve"> mencionado trabajo, se obtuvo una estimación del efecto del aumento de los impuestos sobre las ventas del mercado legal de cigarrillos y el contrabando. Estos resultados se encuentran resumidos en la siguiente tabla:</w:t>
      </w:r>
    </w:p>
    <w:p w14:paraId="31925B63"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noProof/>
        </w:rPr>
        <w:drawing>
          <wp:anchor distT="0" distB="0" distL="0" distR="0" simplePos="0" relativeHeight="251660288" behindDoc="0" locked="0" layoutInCell="1" hidden="0" allowOverlap="1" wp14:anchorId="3A13E5D6" wp14:editId="28650727">
            <wp:simplePos x="0" y="0"/>
            <wp:positionH relativeFrom="column">
              <wp:posOffset>998067</wp:posOffset>
            </wp:positionH>
            <wp:positionV relativeFrom="paragraph">
              <wp:posOffset>172010</wp:posOffset>
            </wp:positionV>
            <wp:extent cx="3771462" cy="3477101"/>
            <wp:effectExtent l="0" t="0" r="0" b="0"/>
            <wp:wrapTopAndBottom distT="0" distB="0"/>
            <wp:docPr id="7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3771462" cy="3477101"/>
                    </a:xfrm>
                    <a:prstGeom prst="rect">
                      <a:avLst/>
                    </a:prstGeom>
                    <a:ln/>
                  </pic:spPr>
                </pic:pic>
              </a:graphicData>
            </a:graphic>
          </wp:anchor>
        </w:drawing>
      </w:r>
    </w:p>
    <w:p w14:paraId="56C8AFAB"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6C0810A1"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términos prácticos, el estudio c</w:t>
      </w:r>
      <w:r>
        <w:rPr>
          <w:rFonts w:ascii="Times New Roman" w:eastAsia="Times New Roman" w:hAnsi="Times New Roman" w:cs="Times New Roman"/>
          <w:color w:val="000000"/>
          <w:sz w:val="24"/>
          <w:szCs w:val="24"/>
        </w:rPr>
        <w:t>oncluyó que un incremento del 10% en el impuesto lleva a una caída del 11% en las ventas de cigarrillos legales y por cada 10% que se incrementa el impuesto, suben las ventas de contrabando en un 7%, es decir existe una relación causal entre los incremento</w:t>
      </w:r>
      <w:r>
        <w:rPr>
          <w:rFonts w:ascii="Times New Roman" w:eastAsia="Times New Roman" w:hAnsi="Times New Roman" w:cs="Times New Roman"/>
          <w:color w:val="000000"/>
          <w:sz w:val="24"/>
          <w:szCs w:val="24"/>
        </w:rPr>
        <w:t>s impositivos desproporcionados y el aumento del consumo de cigarrillos de contrabando.</w:t>
      </w:r>
    </w:p>
    <w:p w14:paraId="0C72E4B5"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ello en mente, en preciso entonces concluir que cualquier propuesta futura de reforma tributaria, en el conglomerado de impuestos que pagan este tipo de bienes, deb</w:t>
      </w:r>
      <w:r>
        <w:rPr>
          <w:rFonts w:ascii="Times New Roman" w:eastAsia="Times New Roman" w:hAnsi="Times New Roman" w:cs="Times New Roman"/>
          <w:color w:val="000000"/>
          <w:sz w:val="24"/>
          <w:szCs w:val="24"/>
        </w:rPr>
        <w:t>e procurarse con el cuidado y la precisión técnica necesarias para no causar, por esta vía, un incentivo perverso para actividades de corte ilegal como el contrabando. Actividad pérfida que no solo trae consigo relacionadas un sin número de situaciones del</w:t>
      </w:r>
      <w:r>
        <w:rPr>
          <w:rFonts w:ascii="Times New Roman" w:eastAsia="Times New Roman" w:hAnsi="Times New Roman" w:cs="Times New Roman"/>
          <w:color w:val="000000"/>
          <w:sz w:val="24"/>
          <w:szCs w:val="24"/>
        </w:rPr>
        <w:t>ictuales como el lavado de activos, la trata de personas y el narcotráfico, sino que, tratándose de tributos cedidos a los entes territoriales, erosiona los recaudos tributarios en las regiones que más los requieren.</w:t>
      </w:r>
    </w:p>
    <w:p w14:paraId="2EBC9CBE"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 acuerdo con los resultados del estud</w:t>
      </w:r>
      <w:r>
        <w:rPr>
          <w:rFonts w:ascii="Times New Roman" w:eastAsia="Times New Roman" w:hAnsi="Times New Roman" w:cs="Times New Roman"/>
          <w:color w:val="000000"/>
          <w:sz w:val="24"/>
          <w:szCs w:val="24"/>
        </w:rPr>
        <w:t>io de INVAMER (2022), el 86% de los encuestados indicó que el precio es la razón principal que los motiva a adquirir marcas ilícitas; lo anterior, radica en el hecho de que el precio promedio de compra de cajetillas legales es de $8.720 pesos, a diferencia</w:t>
      </w:r>
      <w:r>
        <w:rPr>
          <w:rFonts w:ascii="Times New Roman" w:eastAsia="Times New Roman" w:hAnsi="Times New Roman" w:cs="Times New Roman"/>
          <w:color w:val="000000"/>
          <w:sz w:val="24"/>
          <w:szCs w:val="24"/>
        </w:rPr>
        <w:t xml:space="preserve"> de las ilegales que se venden en promedio en $4.002 pesos. El sustancial diferencial de precios genera un efecto sustitución en las dinámicas de mercado, el cual motiva el reemplazo del comercio legal de cigarrillos por el comercio ilícito. La sustitución</w:t>
      </w:r>
      <w:r>
        <w:rPr>
          <w:rFonts w:ascii="Times New Roman" w:eastAsia="Times New Roman" w:hAnsi="Times New Roman" w:cs="Times New Roman"/>
          <w:color w:val="000000"/>
          <w:sz w:val="24"/>
          <w:szCs w:val="24"/>
        </w:rPr>
        <w:t xml:space="preserve"> anteriormente descrita, afecta gravemente las finanzas públicas departamentales. En este caso, la correlación es inversa, en otras palabras: a mayores niveles de contrabando, menores volúmenes de recaudación en las entidades territoriales. En este sentido</w:t>
      </w:r>
      <w:r>
        <w:rPr>
          <w:rFonts w:ascii="Times New Roman" w:eastAsia="Times New Roman" w:hAnsi="Times New Roman" w:cs="Times New Roman"/>
          <w:color w:val="000000"/>
          <w:sz w:val="24"/>
          <w:szCs w:val="24"/>
        </w:rPr>
        <w:t>, las cifras son contundentes. Según fuentes oficiales, por efecto del contrabando de cigarrillos, los departamentos dejaron de percibir en el año 2022 una cifra cercana al billón de pesos.</w:t>
      </w:r>
    </w:p>
    <w:p w14:paraId="14D5E637"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CED8081" w14:textId="77777777" w:rsidR="00D36D80" w:rsidRDefault="0028099C">
      <w:pPr>
        <w:numPr>
          <w:ilvl w:val="1"/>
          <w:numId w:val="1"/>
        </w:numPr>
        <w:pBdr>
          <w:top w:val="nil"/>
          <w:left w:val="nil"/>
          <w:bottom w:val="nil"/>
          <w:right w:val="nil"/>
          <w:between w:val="nil"/>
        </w:pBdr>
        <w:spacing w:after="0" w:line="36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COMPORTAMIENTO DEL CONSUMO FRENTE A LA VARIABLE DEL PRECIO</w:t>
      </w:r>
    </w:p>
    <w:p w14:paraId="6E67BB5D"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políticas tributarias en lo que respecta al gravamen de este tipo de productos normalmente pretenden remitir sus efectos a una disminución sustancial de su consumo. En esta medida, este tipo de</w:t>
      </w:r>
      <w:r>
        <w:rPr>
          <w:rFonts w:ascii="Times New Roman" w:eastAsia="Times New Roman" w:hAnsi="Times New Roman" w:cs="Times New Roman"/>
          <w:color w:val="000000"/>
          <w:sz w:val="24"/>
          <w:szCs w:val="24"/>
        </w:rPr>
        <w:t xml:space="preserve"> gravámenes se utilizan como instrumento de política pública con el propósito concreto de reducir el riesgo y, a largo plazo, el costo social que significa el consumo de cigarrillos, que son reconocidos ampliamente como productos altamente perjudiciales pa</w:t>
      </w:r>
      <w:r>
        <w:rPr>
          <w:rFonts w:ascii="Times New Roman" w:eastAsia="Times New Roman" w:hAnsi="Times New Roman" w:cs="Times New Roman"/>
          <w:color w:val="000000"/>
          <w:sz w:val="24"/>
          <w:szCs w:val="24"/>
        </w:rPr>
        <w:t>ra la salud de quienes los consumen.</w:t>
      </w:r>
    </w:p>
    <w:p w14:paraId="1C8BCB35"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primera instancia valga validar que la reducción del consumo de cigarrillo por el aumento del precio es una tesis que, pese a que quienes pregonan este tipo de políticas consideran infalible, no resulta del todo cier</w:t>
      </w:r>
      <w:r>
        <w:rPr>
          <w:rFonts w:ascii="Times New Roman" w:eastAsia="Times New Roman" w:hAnsi="Times New Roman" w:cs="Times New Roman"/>
          <w:color w:val="000000"/>
          <w:sz w:val="24"/>
          <w:szCs w:val="24"/>
        </w:rPr>
        <w:t>ta. Y cuando menos, en gracia de discusión, valdría la pena revisar en términos analíticos para validar su veracidad.</w:t>
      </w:r>
    </w:p>
    <w:p w14:paraId="39FF83CD"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bien es cierto que las leyes de la oferta y la demanda, implican en términos generales que la subida del costo de un bien o servicio en</w:t>
      </w:r>
      <w:r>
        <w:rPr>
          <w:rFonts w:ascii="Times New Roman" w:eastAsia="Times New Roman" w:hAnsi="Times New Roman" w:cs="Times New Roman"/>
          <w:color w:val="000000"/>
          <w:sz w:val="24"/>
          <w:szCs w:val="24"/>
        </w:rPr>
        <w:t xml:space="preserve"> un mercado determinado afecte negativamente su demanda, fenómeno que se conoce como la elasticidad de los precios en la economía, hay cierto tipo de bienes que no responden a esta lógica, principalmente por ser bienes o servicios relativos a la satisfacci</w:t>
      </w:r>
      <w:r>
        <w:rPr>
          <w:rFonts w:ascii="Times New Roman" w:eastAsia="Times New Roman" w:hAnsi="Times New Roman" w:cs="Times New Roman"/>
          <w:color w:val="000000"/>
          <w:sz w:val="24"/>
          <w:szCs w:val="24"/>
        </w:rPr>
        <w:t>ón de necesidades básicas o porque, dadas determinadas razones, sin obstar el cambio del precio las personas se ver avocadas a consumirlos.</w:t>
      </w:r>
    </w:p>
    <w:p w14:paraId="1A701742"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caso de los cigarrillos es particular, porque no se trata de un bien que se pueda sustituir fácilmente. Por lo cu</w:t>
      </w:r>
      <w:r>
        <w:rPr>
          <w:rFonts w:ascii="Times New Roman" w:eastAsia="Times New Roman" w:hAnsi="Times New Roman" w:cs="Times New Roman"/>
          <w:color w:val="000000"/>
          <w:sz w:val="24"/>
          <w:szCs w:val="24"/>
        </w:rPr>
        <w:t xml:space="preserve">al, se puede concluir en primera vista que los cigarrillos poseen una demanda inelástica, que implica que con una variación de su precio la variación en la </w:t>
      </w:r>
      <w:r>
        <w:rPr>
          <w:rFonts w:ascii="Times New Roman" w:eastAsia="Times New Roman" w:hAnsi="Times New Roman" w:cs="Times New Roman"/>
          <w:color w:val="000000"/>
          <w:sz w:val="24"/>
          <w:szCs w:val="24"/>
        </w:rPr>
        <w:lastRenderedPageBreak/>
        <w:t>demanda es menos que proporcional o inexistente. Variados son los estudios que demuestran esta carac</w:t>
      </w:r>
      <w:r>
        <w:rPr>
          <w:rFonts w:ascii="Times New Roman" w:eastAsia="Times New Roman" w:hAnsi="Times New Roman" w:cs="Times New Roman"/>
          <w:color w:val="000000"/>
          <w:sz w:val="24"/>
          <w:szCs w:val="24"/>
        </w:rPr>
        <w:t>terística económica, valga solo citar algunos ejemplos para ilustrar el tema:</w:t>
      </w:r>
    </w:p>
    <w:p w14:paraId="5938F2E7"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profesores Maldonado, Llorente y Deaza lo evidenciaron esta dinámica en un estudio de 2016 donde comprobaron que:</w:t>
      </w:r>
    </w:p>
    <w:p w14:paraId="78CB5D09"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evidencia apunta a que el cigarrillo se comporta como un</w:t>
      </w:r>
      <w:r>
        <w:rPr>
          <w:rFonts w:ascii="Times New Roman" w:eastAsia="Times New Roman" w:hAnsi="Times New Roman" w:cs="Times New Roman"/>
          <w:color w:val="000000"/>
          <w:sz w:val="24"/>
          <w:szCs w:val="24"/>
        </w:rPr>
        <w:t xml:space="preserve"> bien inelástico al precio, el límite inferior de uno de los intervalos de confianza obtenidos es -1,75, que está en el rango esperado de elasticidad para países con un consumo promedio bajo y un porcentaje mayoritario de la población con ingresos bajo”</w:t>
      </w:r>
      <w:r>
        <w:rPr>
          <w:rFonts w:ascii="Times New Roman" w:eastAsia="Times New Roman" w:hAnsi="Times New Roman" w:cs="Times New Roman"/>
          <w:color w:val="000000"/>
          <w:sz w:val="24"/>
          <w:szCs w:val="24"/>
          <w:vertAlign w:val="superscript"/>
        </w:rPr>
        <w:t>1</w:t>
      </w:r>
    </w:p>
    <w:p w14:paraId="2CBD094C"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Igualmente, en un estudio realizado en Cuba en el 2014 por la doctora Nery Suárez Lugo observó el mismo fenómeno al afirmar:</w:t>
      </w:r>
    </w:p>
    <w:p w14:paraId="6B1A7928"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71A6D77C" w14:textId="77777777" w:rsidR="00D36D80" w:rsidRDefault="0028099C">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“La demanda de cigarrillos es generalmente inelástica en cualquier contexto y en Cuba también se comporta así. En el 2010, el coeficiente encontrado fue de -1,01, que es ligeramente menor a -1, esto es, que en ese año se presentó elasticidad de la demanda.</w:t>
      </w:r>
      <w:r>
        <w:rPr>
          <w:rFonts w:ascii="Times New Roman" w:eastAsia="Times New Roman" w:hAnsi="Times New Roman" w:cs="Times New Roman"/>
          <w:color w:val="000000"/>
          <w:sz w:val="24"/>
          <w:szCs w:val="24"/>
        </w:rPr>
        <w:t xml:space="preserve"> Se estimó que para el 2011, con un aumento de 10 % en el precio del cigarrillo, se produciría un decrecimiento del 7 % en su consumo”</w:t>
      </w:r>
      <w:r>
        <w:rPr>
          <w:rFonts w:ascii="Times New Roman" w:eastAsia="Times New Roman" w:hAnsi="Times New Roman" w:cs="Times New Roman"/>
          <w:color w:val="000000"/>
          <w:sz w:val="24"/>
          <w:szCs w:val="24"/>
          <w:vertAlign w:val="superscript"/>
        </w:rPr>
        <w:t>2</w:t>
      </w:r>
    </w:p>
    <w:p w14:paraId="28A595E0"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73738684"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Ello demuestra que, al menos en un escenario normal, el simple aumento de los precios al consumidor final no significa,</w:t>
      </w:r>
      <w:r>
        <w:rPr>
          <w:rFonts w:ascii="Times New Roman" w:eastAsia="Times New Roman" w:hAnsi="Times New Roman" w:cs="Times New Roman"/>
          <w:color w:val="000000"/>
          <w:sz w:val="24"/>
          <w:szCs w:val="24"/>
        </w:rPr>
        <w:t xml:space="preserve"> en el caso de los cigarrillos, que efectivamente el consumo de estos se vaya a disminuir.</w:t>
      </w:r>
    </w:p>
    <w:p w14:paraId="31FC757B"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embargo, la realidad nacional ofrece experiencias concretas en este respecto que permiten un análisis empírico del fenómeno inquirido, sin la necesidad de depend</w:t>
      </w:r>
      <w:r>
        <w:rPr>
          <w:rFonts w:ascii="Times New Roman" w:eastAsia="Times New Roman" w:hAnsi="Times New Roman" w:cs="Times New Roman"/>
          <w:color w:val="000000"/>
          <w:sz w:val="24"/>
          <w:szCs w:val="24"/>
        </w:rPr>
        <w:t>er ciegamente de los presupuestos teóricos disponibles en la materia. Como se advirtió con antelación, el país sufrió un alza tributaria radical a partir del año 2017 que tuvo un fuerte efecto sobre el costo al consumidor de este tipo de productos.</w:t>
      </w:r>
    </w:p>
    <w:p w14:paraId="3D33CF84"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la</w:t>
      </w:r>
      <w:r>
        <w:rPr>
          <w:rFonts w:ascii="Times New Roman" w:eastAsia="Times New Roman" w:hAnsi="Times New Roman" w:cs="Times New Roman"/>
          <w:color w:val="000000"/>
          <w:sz w:val="24"/>
          <w:szCs w:val="24"/>
        </w:rPr>
        <w:t xml:space="preserve"> evidencia lo muestra, estas medidas impositivas tuvieron un efecto casi inmediato sobre la disminución del consumo en el año 2017 con respecto al 2016. Lo que en principio indicaría que este tipo de políticas resultaron exitosas; y como tal podrían instit</w:t>
      </w:r>
      <w:r>
        <w:rPr>
          <w:rFonts w:ascii="Times New Roman" w:eastAsia="Times New Roman" w:hAnsi="Times New Roman" w:cs="Times New Roman"/>
          <w:color w:val="000000"/>
          <w:sz w:val="24"/>
          <w:szCs w:val="24"/>
        </w:rPr>
        <w:t>uirse como un modelo a seguir. Con base en estas evidencias preliminares podría advertirse, con cierto dejo de confianza, que incrementando aún más los costos tributarios para el año 2018 -como efectivamente se dispuso en la reforma legal del 2016- se logr</w:t>
      </w:r>
      <w:r>
        <w:rPr>
          <w:rFonts w:ascii="Times New Roman" w:eastAsia="Times New Roman" w:hAnsi="Times New Roman" w:cs="Times New Roman"/>
          <w:color w:val="000000"/>
          <w:sz w:val="24"/>
          <w:szCs w:val="24"/>
        </w:rPr>
        <w:t>aría una reducción sostenida y aún más profunda de consumo.</w:t>
      </w:r>
    </w:p>
    <w:p w14:paraId="07ACE102"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pesar de estas suposiciones, en alguna medida racionales, lo que se comprueba en la realidad, no solo es que el consumo de cigarrillos no se redujo en las proporciones esperadas, sino que por el</w:t>
      </w:r>
      <w:r>
        <w:rPr>
          <w:rFonts w:ascii="Times New Roman" w:eastAsia="Times New Roman" w:hAnsi="Times New Roman" w:cs="Times New Roman"/>
          <w:color w:val="000000"/>
          <w:sz w:val="24"/>
          <w:szCs w:val="24"/>
        </w:rPr>
        <w:t xml:space="preserve"> contrario en el año 2018 creció. Esta situación se demuestra en la siguiente gráfica:</w:t>
      </w:r>
    </w:p>
    <w:p w14:paraId="0E40CC57"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66EBEB70" w14:textId="77777777" w:rsidR="00D36D80" w:rsidRDefault="0028099C">
      <w:pPr>
        <w:pBdr>
          <w:top w:val="nil"/>
          <w:left w:val="nil"/>
          <w:bottom w:val="nil"/>
          <w:right w:val="nil"/>
          <w:between w:val="nil"/>
        </w:pBdr>
        <w:spacing w:after="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6D036CA" wp14:editId="3CD2B222">
            <wp:extent cx="4063281" cy="1508759"/>
            <wp:effectExtent l="0" t="0" r="0" b="0"/>
            <wp:docPr id="7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1"/>
                    <a:srcRect/>
                    <a:stretch>
                      <a:fillRect/>
                    </a:stretch>
                  </pic:blipFill>
                  <pic:spPr>
                    <a:xfrm>
                      <a:off x="0" y="0"/>
                      <a:ext cx="4063281" cy="1508759"/>
                    </a:xfrm>
                    <a:prstGeom prst="rect">
                      <a:avLst/>
                    </a:prstGeom>
                    <a:ln/>
                  </pic:spPr>
                </pic:pic>
              </a:graphicData>
            </a:graphic>
          </wp:inline>
        </w:drawing>
      </w:r>
    </w:p>
    <w:p w14:paraId="03B40C9F"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2D54D693"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Fuente: elaboración propia con datos de: DANE encuesta de calidad de vida. Disponible en: </w:t>
      </w:r>
      <w:hyperlink r:id="rId12">
        <w:r>
          <w:rPr>
            <w:rFonts w:ascii="Times New Roman" w:eastAsia="Times New Roman" w:hAnsi="Times New Roman" w:cs="Times New Roman"/>
            <w:color w:val="0563C1"/>
            <w:sz w:val="20"/>
            <w:szCs w:val="20"/>
            <w:u w:val="single"/>
          </w:rPr>
          <w:t>https://www.dane.gov.co/index.php/estadisticas-por-tema/pobreza-y-condiciones-de-vida/calidad-de-vida-ecv</w:t>
        </w:r>
      </w:hyperlink>
      <w:r>
        <w:rPr>
          <w:rFonts w:ascii="Times New Roman" w:eastAsia="Times New Roman" w:hAnsi="Times New Roman" w:cs="Times New Roman"/>
          <w:color w:val="000000"/>
          <w:sz w:val="20"/>
          <w:szCs w:val="20"/>
        </w:rPr>
        <w:t xml:space="preserve">  y Ministerio de Hacienda.</w:t>
      </w:r>
    </w:p>
    <w:p w14:paraId="2AB8A2B1" w14:textId="77777777" w:rsidR="00D36D80" w:rsidRDefault="00D36D8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08461940"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explicación de este comportamiento en el consumo aparentemente contraintuitivo se descubre al entender que el mercado i</w:t>
      </w:r>
      <w:r>
        <w:rPr>
          <w:rFonts w:ascii="Times New Roman" w:eastAsia="Times New Roman" w:hAnsi="Times New Roman" w:cs="Times New Roman"/>
          <w:color w:val="000000"/>
          <w:sz w:val="24"/>
          <w:szCs w:val="24"/>
        </w:rPr>
        <w:t>legal del contrabando no reacciona de forma inmediata, como se planteó con antelación, en las mismas anualidades el impacto del contrabando de cigarrillos a nivel nacional creció de un 13% aun 25% entre 2016 y 2018. Ello implica que tardó un periodo de tie</w:t>
      </w:r>
      <w:r>
        <w:rPr>
          <w:rFonts w:ascii="Times New Roman" w:eastAsia="Times New Roman" w:hAnsi="Times New Roman" w:cs="Times New Roman"/>
          <w:color w:val="000000"/>
          <w:sz w:val="24"/>
          <w:szCs w:val="24"/>
        </w:rPr>
        <w:t>mpo en reaccionar al estímulo existente, pero que una vez adaptados a la nueva realidad los contrabandistas tuvieron la capacidad de casi duplicar la función de sus acciones, aprovechando los enormes márgenes obtenidos al evadir impuestos.</w:t>
      </w:r>
    </w:p>
    <w:p w14:paraId="04436187"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conclusión, l</w:t>
      </w:r>
      <w:r>
        <w:rPr>
          <w:rFonts w:ascii="Times New Roman" w:eastAsia="Times New Roman" w:hAnsi="Times New Roman" w:cs="Times New Roman"/>
          <w:color w:val="000000"/>
          <w:sz w:val="24"/>
          <w:szCs w:val="24"/>
        </w:rPr>
        <w:t>o que se logró con el incremento súbito del costo de los cigarrillos, por vía del aumento en la tributación, no fue la disminución deseada del consumo; en parte por la característica de inelástico que se precisó previamente. Todo lo contrario, lo que se pr</w:t>
      </w:r>
      <w:r>
        <w:rPr>
          <w:rFonts w:ascii="Times New Roman" w:eastAsia="Times New Roman" w:hAnsi="Times New Roman" w:cs="Times New Roman"/>
          <w:color w:val="000000"/>
          <w:sz w:val="24"/>
          <w:szCs w:val="24"/>
        </w:rPr>
        <w:t>odujo fue una sustitución del consumo legal por el ilegal.</w:t>
      </w:r>
    </w:p>
    <w:p w14:paraId="28013124"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aquí lo que se colige es que para que ese tipo de medidas obtengan el efecto deseado, deben procurarse en una forma progresiva y aparentemente imperceptible, que permita el paulatino incremento </w:t>
      </w:r>
      <w:r>
        <w:rPr>
          <w:rFonts w:ascii="Times New Roman" w:eastAsia="Times New Roman" w:hAnsi="Times New Roman" w:cs="Times New Roman"/>
          <w:color w:val="000000"/>
          <w:sz w:val="24"/>
          <w:szCs w:val="24"/>
        </w:rPr>
        <w:t>en el costo, sin repercutir negativamente en un incentivo para el contrabando, que habida cuenta de la incapacidad institucional del país para contrarrestarlo, resultará como efecto ineluctable de una política tributaria descuidada y antitécnica. Es por el</w:t>
      </w:r>
      <w:r>
        <w:rPr>
          <w:rFonts w:ascii="Times New Roman" w:eastAsia="Times New Roman" w:hAnsi="Times New Roman" w:cs="Times New Roman"/>
          <w:color w:val="000000"/>
          <w:sz w:val="24"/>
          <w:szCs w:val="24"/>
        </w:rPr>
        <w:t>lo, que en el presente proyecto lo que se propone es preservar el mecanismo técnico vigente de incremento tarifario gradual para cigarrillos y extenderlo a los productos emergentes.</w:t>
      </w:r>
    </w:p>
    <w:p w14:paraId="50C6F54A"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BBCEF19" w14:textId="77777777" w:rsidR="00D36D80" w:rsidRDefault="0028099C">
      <w:pPr>
        <w:numPr>
          <w:ilvl w:val="0"/>
          <w:numId w:val="1"/>
        </w:numPr>
        <w:pBdr>
          <w:top w:val="nil"/>
          <w:left w:val="nil"/>
          <w:bottom w:val="nil"/>
          <w:right w:val="nil"/>
          <w:between w:val="nil"/>
        </w:pBdr>
        <w:spacing w:after="0" w:line="360" w:lineRule="auto"/>
        <w:ind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INTRODUCCIÓN DE NUEVAS TECNOLOGÍAS MENOS NOCIVAS PARA LA SALUD</w:t>
      </w:r>
    </w:p>
    <w:p w14:paraId="1A2D7C68"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Con el </w:t>
      </w:r>
      <w:r>
        <w:rPr>
          <w:rFonts w:ascii="Times New Roman" w:eastAsia="Times New Roman" w:hAnsi="Times New Roman" w:cs="Times New Roman"/>
          <w:color w:val="000000"/>
          <w:sz w:val="24"/>
          <w:szCs w:val="24"/>
        </w:rPr>
        <w:t>advenimiento del nuevo milenio y habida cuenta de la seriedad de los efectos que el consumo de cigarrillos tiene sobre la salud humana y, en consecuencia, los costes sociales que implican su consumo, la industria y la tecnología actual han permitido el des</w:t>
      </w:r>
      <w:r>
        <w:rPr>
          <w:rFonts w:ascii="Times New Roman" w:eastAsia="Times New Roman" w:hAnsi="Times New Roman" w:cs="Times New Roman"/>
          <w:color w:val="000000"/>
          <w:sz w:val="24"/>
          <w:szCs w:val="24"/>
        </w:rPr>
        <w:t>arrollo de nuevas formas de consumo de nicotina que evitan la combustión directa del tabaco, causa principal de las afectaciones sobre la salud relacionadas con el consumo de cigarrillos.</w:t>
      </w:r>
    </w:p>
    <w:p w14:paraId="5E0A7207"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sentido, la reducción del daño es un enfoque de política púb</w:t>
      </w:r>
      <w:r>
        <w:rPr>
          <w:rFonts w:ascii="Times New Roman" w:eastAsia="Times New Roman" w:hAnsi="Times New Roman" w:cs="Times New Roman"/>
          <w:color w:val="000000"/>
          <w:sz w:val="24"/>
          <w:szCs w:val="24"/>
        </w:rPr>
        <w:t>lica que busca reducir el daño causado por una actividad nociva en lugar de prohibir la actividad en sí misma. En esencia, se refiere a las políticas, programas y prácticas que pretenden reducir los daños asociados a una actividad. Este enfoque se ha conve</w:t>
      </w:r>
      <w:r>
        <w:rPr>
          <w:rFonts w:ascii="Times New Roman" w:eastAsia="Times New Roman" w:hAnsi="Times New Roman" w:cs="Times New Roman"/>
          <w:color w:val="000000"/>
          <w:sz w:val="24"/>
          <w:szCs w:val="24"/>
        </w:rPr>
        <w:t>rtido en un principio subyacente a la mayoría de las políticas públicas y su aplicación se puede ver reflejada en medidas de seguridad de automóviles, motocicletas y aviones, la lucha contra el VIH y otras enfermedades de transmisión sexual, la seguridad a</w:t>
      </w:r>
      <w:r>
        <w:rPr>
          <w:rFonts w:ascii="Times New Roman" w:eastAsia="Times New Roman" w:hAnsi="Times New Roman" w:cs="Times New Roman"/>
          <w:color w:val="000000"/>
          <w:sz w:val="24"/>
          <w:szCs w:val="24"/>
        </w:rPr>
        <w:t>limentaria y la nutrición, entre otros.</w:t>
      </w:r>
    </w:p>
    <w:p w14:paraId="51C564FD"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caso del tabaquismo, autoridades y expertos en salud pública consideran que - además de los esfuerzos de los gobiernos por evitar la iniciación, fomentar el abandono y reducir el consumo de cigarrillos - se deb</w:t>
      </w:r>
      <w:r>
        <w:rPr>
          <w:rFonts w:ascii="Times New Roman" w:eastAsia="Times New Roman" w:hAnsi="Times New Roman" w:cs="Times New Roman"/>
          <w:color w:val="000000"/>
          <w:sz w:val="24"/>
          <w:szCs w:val="24"/>
        </w:rPr>
        <w:t xml:space="preserve">en proporcionar alternativas menos nocivas de consumo de nicotina a los fumadores adultos que puedan beneficiar la salud pública. A través de la aplicación de este concepto, 1.100 millones de fumadores actuales podrían reducir su daño en la salud a través </w:t>
      </w:r>
      <w:r>
        <w:rPr>
          <w:rFonts w:ascii="Times New Roman" w:eastAsia="Times New Roman" w:hAnsi="Times New Roman" w:cs="Times New Roman"/>
          <w:color w:val="000000"/>
          <w:sz w:val="24"/>
          <w:szCs w:val="24"/>
        </w:rPr>
        <w:t>del consumo de nicotina de bajo riesgo, sin combustión</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
    <w:p w14:paraId="1CC00DB6"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Según la Organización Mundial de la Salud (OMS), “</w:t>
      </w:r>
      <w:r>
        <w:rPr>
          <w:rFonts w:ascii="Times New Roman" w:eastAsia="Times New Roman" w:hAnsi="Times New Roman" w:cs="Times New Roman"/>
          <w:i/>
          <w:color w:val="000000"/>
          <w:sz w:val="24"/>
          <w:szCs w:val="24"/>
        </w:rPr>
        <w:t xml:space="preserve">si la gran mayoría de fumadores de tabaco que no son capaces de dejar de fumar, ni desean hacerlo, se cambiaran sin demora al uso de una </w:t>
      </w:r>
      <w:r>
        <w:rPr>
          <w:rFonts w:ascii="Times New Roman" w:eastAsia="Times New Roman" w:hAnsi="Times New Roman" w:cs="Times New Roman"/>
          <w:i/>
          <w:color w:val="000000"/>
          <w:sz w:val="24"/>
          <w:szCs w:val="24"/>
          <w:u w:val="single"/>
        </w:rPr>
        <w:t>fuente alternativa de nicotina con riesgos más bajos para la salud</w:t>
      </w:r>
      <w:r>
        <w:rPr>
          <w:rFonts w:ascii="Times New Roman" w:eastAsia="Times New Roman" w:hAnsi="Times New Roman" w:cs="Times New Roman"/>
          <w:i/>
          <w:color w:val="000000"/>
          <w:sz w:val="24"/>
          <w:szCs w:val="24"/>
        </w:rPr>
        <w:t>, y eventualmente dejan de utilizarlo, esto represent</w:t>
      </w:r>
      <w:r>
        <w:rPr>
          <w:rFonts w:ascii="Times New Roman" w:eastAsia="Times New Roman" w:hAnsi="Times New Roman" w:cs="Times New Roman"/>
          <w:i/>
          <w:color w:val="000000"/>
          <w:sz w:val="24"/>
          <w:szCs w:val="24"/>
        </w:rPr>
        <w:t>aría un logro significativo en la salud pública</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t>4</w:t>
      </w:r>
      <w:r>
        <w:rPr>
          <w:rFonts w:ascii="Times New Roman" w:eastAsia="Times New Roman" w:hAnsi="Times New Roman" w:cs="Times New Roman"/>
          <w:color w:val="000000"/>
          <w:sz w:val="24"/>
          <w:szCs w:val="24"/>
        </w:rPr>
        <w:t>.A modo de referencia, en el 2017, el tabaquismo mató prematuramente a aproximadamente 7 millones de personas a nivel mundial</w:t>
      </w:r>
      <w:r>
        <w:rPr>
          <w:rFonts w:ascii="Times New Roman" w:eastAsia="Times New Roman" w:hAnsi="Times New Roman" w:cs="Times New Roman"/>
          <w:color w:val="000000"/>
          <w:sz w:val="24"/>
          <w:szCs w:val="24"/>
          <w:vertAlign w:val="superscript"/>
        </w:rPr>
        <w:t>5</w:t>
      </w:r>
      <w:r>
        <w:rPr>
          <w:rFonts w:ascii="Times New Roman" w:eastAsia="Times New Roman" w:hAnsi="Times New Roman" w:cs="Times New Roman"/>
          <w:color w:val="000000"/>
          <w:sz w:val="24"/>
          <w:szCs w:val="24"/>
        </w:rPr>
        <w:t>. Los datos y proyecciones actuales sugieren que el consumo de cigarrillos actual</w:t>
      </w:r>
      <w:r>
        <w:rPr>
          <w:rFonts w:ascii="Times New Roman" w:eastAsia="Times New Roman" w:hAnsi="Times New Roman" w:cs="Times New Roman"/>
          <w:color w:val="000000"/>
          <w:sz w:val="24"/>
          <w:szCs w:val="24"/>
        </w:rPr>
        <w:t xml:space="preserve"> es de más de seis billones y sigue aumentando a nivel mundial</w:t>
      </w:r>
      <w:r>
        <w:rPr>
          <w:rFonts w:ascii="Times New Roman" w:eastAsia="Times New Roman" w:hAnsi="Times New Roman" w:cs="Times New Roman"/>
          <w:color w:val="000000"/>
          <w:sz w:val="24"/>
          <w:szCs w:val="24"/>
          <w:vertAlign w:val="superscript"/>
        </w:rPr>
        <w:t>6</w:t>
      </w:r>
      <w:r>
        <w:rPr>
          <w:rFonts w:ascii="Times New Roman" w:eastAsia="Times New Roman" w:hAnsi="Times New Roman" w:cs="Times New Roman"/>
          <w:color w:val="000000"/>
          <w:sz w:val="24"/>
          <w:szCs w:val="24"/>
        </w:rPr>
        <w:t xml:space="preserve"> y se estima que para el 2025, habrá más de mil millones de fumadores, a pesar de las medidas regulatorias que impongan los gobiernos. Para materializar el concepto de reducción de daño en taba</w:t>
      </w:r>
      <w:r>
        <w:rPr>
          <w:rFonts w:ascii="Times New Roman" w:eastAsia="Times New Roman" w:hAnsi="Times New Roman" w:cs="Times New Roman"/>
          <w:color w:val="000000"/>
          <w:sz w:val="24"/>
          <w:szCs w:val="24"/>
        </w:rPr>
        <w:t>quismo, se debe partir de la premisa base que la nicotina, aunque adictiva, no es la principal causa de las enfermedades relacionadas con el tabaquismo. Según el Colegio Real de Médicos del Reino Unido: “la nicotina por sí sola no es especialmente peligros</w:t>
      </w:r>
      <w:r>
        <w:rPr>
          <w:rFonts w:ascii="Times New Roman" w:eastAsia="Times New Roman" w:hAnsi="Times New Roman" w:cs="Times New Roman"/>
          <w:color w:val="000000"/>
          <w:sz w:val="24"/>
          <w:szCs w:val="24"/>
        </w:rPr>
        <w:t>a y si la nicotina pudiera ser provista en una forma que fuera aceptable y efectiva como sustituto del cigarrillo, millones de vidas podrían ser salvadas”</w:t>
      </w:r>
      <w:r>
        <w:rPr>
          <w:rFonts w:ascii="Times New Roman" w:eastAsia="Times New Roman" w:hAnsi="Times New Roman" w:cs="Times New Roman"/>
          <w:color w:val="000000"/>
          <w:sz w:val="24"/>
          <w:szCs w:val="24"/>
          <w:vertAlign w:val="superscript"/>
        </w:rPr>
        <w:t>7</w:t>
      </w:r>
      <w:r>
        <w:rPr>
          <w:rFonts w:ascii="Times New Roman" w:eastAsia="Times New Roman" w:hAnsi="Times New Roman" w:cs="Times New Roman"/>
          <w:color w:val="000000"/>
          <w:sz w:val="24"/>
          <w:szCs w:val="24"/>
        </w:rPr>
        <w:t>.</w:t>
      </w:r>
      <w:r>
        <w:rPr>
          <w:noProof/>
        </w:rPr>
        <mc:AlternateContent>
          <mc:Choice Requires="wps">
            <w:drawing>
              <wp:anchor distT="0" distB="0" distL="0" distR="0" simplePos="0" relativeHeight="251661312" behindDoc="0" locked="0" layoutInCell="1" hidden="0" allowOverlap="1" wp14:anchorId="7A089884" wp14:editId="36CFFBCF">
                <wp:simplePos x="0" y="0"/>
                <wp:positionH relativeFrom="column">
                  <wp:posOffset>0</wp:posOffset>
                </wp:positionH>
                <wp:positionV relativeFrom="paragraph">
                  <wp:posOffset>190500</wp:posOffset>
                </wp:positionV>
                <wp:extent cx="9525" cy="12700"/>
                <wp:effectExtent l="0" t="0" r="0" b="0"/>
                <wp:wrapTopAndBottom distT="0" distB="0"/>
                <wp:docPr id="70" name="Forma libre: forma 70"/>
                <wp:cNvGraphicFramePr/>
                <a:graphic xmlns:a="http://schemas.openxmlformats.org/drawingml/2006/main">
                  <a:graphicData uri="http://schemas.microsoft.com/office/word/2010/wordprocessingShape">
                    <wps:wsp>
                      <wps:cNvSpPr/>
                      <wps:spPr>
                        <a:xfrm>
                          <a:off x="4431283" y="3775238"/>
                          <a:ext cx="1829435" cy="9525"/>
                        </a:xfrm>
                        <a:custGeom>
                          <a:avLst/>
                          <a:gdLst/>
                          <a:ahLst/>
                          <a:cxnLst/>
                          <a:rect l="l" t="t" r="r" b="b"/>
                          <a:pathLst>
                            <a:path w="1829435" h="9525" extrusionOk="0">
                              <a:moveTo>
                                <a:pt x="1829054" y="0"/>
                              </a:moveTo>
                              <a:lnTo>
                                <a:pt x="0" y="0"/>
                              </a:lnTo>
                              <a:lnTo>
                                <a:pt x="0" y="9143"/>
                              </a:lnTo>
                              <a:lnTo>
                                <a:pt x="1829054" y="9143"/>
                              </a:lnTo>
                              <a:lnTo>
                                <a:pt x="182905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190500</wp:posOffset>
                </wp:positionV>
                <wp:extent cx="9525" cy="12700"/>
                <wp:effectExtent b="0" l="0" r="0" t="0"/>
                <wp:wrapTopAndBottom distB="0" distT="0"/>
                <wp:docPr id="70"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9525" cy="12700"/>
                        </a:xfrm>
                        <a:prstGeom prst="rect"/>
                        <a:ln/>
                      </pic:spPr>
                    </pic:pic>
                  </a:graphicData>
                </a:graphic>
              </wp:anchor>
            </w:drawing>
          </mc:Fallback>
        </mc:AlternateContent>
      </w:r>
    </w:p>
    <w:p w14:paraId="0EDAC3C1"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 como lo han anunciado líderes en investigación sobre el control del tabaco, “la combustión del</w:t>
      </w:r>
      <w:r>
        <w:rPr>
          <w:rFonts w:ascii="Times New Roman" w:eastAsia="Times New Roman" w:hAnsi="Times New Roman" w:cs="Times New Roman"/>
          <w:color w:val="000000"/>
          <w:sz w:val="24"/>
          <w:szCs w:val="24"/>
        </w:rPr>
        <w:t xml:space="preserve"> cigarrillo, más que el tabaco o la nicotina, es la causa de un desastre de salud </w:t>
      </w:r>
      <w:r>
        <w:rPr>
          <w:rFonts w:ascii="Times New Roman" w:eastAsia="Times New Roman" w:hAnsi="Times New Roman" w:cs="Times New Roman"/>
          <w:color w:val="000000"/>
          <w:sz w:val="24"/>
          <w:szCs w:val="24"/>
        </w:rPr>
        <w:lastRenderedPageBreak/>
        <w:t>pública. El proceso de combustión produce muchos compuestos tóxicos que no se encuentran en el tabaco sin quemar”</w:t>
      </w:r>
      <w:r>
        <w:rPr>
          <w:rFonts w:ascii="Times New Roman" w:eastAsia="Times New Roman" w:hAnsi="Times New Roman" w:cs="Times New Roman"/>
          <w:color w:val="000000"/>
          <w:sz w:val="24"/>
          <w:szCs w:val="24"/>
          <w:vertAlign w:val="superscript"/>
        </w:rPr>
        <w:t>8</w:t>
      </w:r>
      <w:r>
        <w:rPr>
          <w:rFonts w:ascii="Times New Roman" w:eastAsia="Times New Roman" w:hAnsi="Times New Roman" w:cs="Times New Roman"/>
          <w:color w:val="000000"/>
          <w:sz w:val="24"/>
          <w:szCs w:val="24"/>
        </w:rPr>
        <w:t>.</w:t>
      </w:r>
    </w:p>
    <w:p w14:paraId="79948546"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lo anterior, desde el año 2003, se han dado a conocer </w:t>
      </w:r>
      <w:r>
        <w:rPr>
          <w:rFonts w:ascii="Times New Roman" w:eastAsia="Times New Roman" w:hAnsi="Times New Roman" w:cs="Times New Roman"/>
          <w:color w:val="000000"/>
          <w:sz w:val="24"/>
          <w:szCs w:val="24"/>
        </w:rPr>
        <w:t>a nivel mundial otras formas de consumo de nicotina que pueden llegar a ser alternativas viables para reemplazar el hábito de fumar y reducir el daño asociado al consumo de nicotina a través de cigarrillos.</w:t>
      </w:r>
    </w:p>
    <w:p w14:paraId="51C9B72E"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Bajo este contexto, el mercado emergente de alter</w:t>
      </w:r>
      <w:r>
        <w:rPr>
          <w:rFonts w:ascii="Times New Roman" w:eastAsia="Times New Roman" w:hAnsi="Times New Roman" w:cs="Times New Roman"/>
          <w:color w:val="000000"/>
          <w:sz w:val="24"/>
          <w:szCs w:val="24"/>
        </w:rPr>
        <w:t>nativas sin combustión incluye una amplia gama de productos, entre los que se encuentran, principalmente, los productos de tabaco calentado y las soluciones líquidas con y sin nicotina.</w:t>
      </w:r>
    </w:p>
    <w:p w14:paraId="42853727"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la fecha, expertos e instituciones médicas siguen reconociendo ampli</w:t>
      </w:r>
      <w:r>
        <w:rPr>
          <w:rFonts w:ascii="Times New Roman" w:eastAsia="Times New Roman" w:hAnsi="Times New Roman" w:cs="Times New Roman"/>
          <w:color w:val="000000"/>
          <w:sz w:val="24"/>
          <w:szCs w:val="24"/>
        </w:rPr>
        <w:t>amente que reducir el riesgo del tabaco, a través del consumo de productos que entregan nicotina sin combustión, puede representar una oportunidad en salud pública y, sin duda, puede complementar las medidas de control de tabaco existentes. Según Clive Bat</w:t>
      </w:r>
      <w:r>
        <w:rPr>
          <w:rFonts w:ascii="Times New Roman" w:eastAsia="Times New Roman" w:hAnsi="Times New Roman" w:cs="Times New Roman"/>
          <w:color w:val="000000"/>
          <w:sz w:val="24"/>
          <w:szCs w:val="24"/>
        </w:rPr>
        <w:t>es, en su publicación “¿Estamos en la fase final del tabaquismo?”, es más manejable y realista el hecho de que los fumadores actuales se cambien a productos que administran nicotina sin combustión que reducir el consumo de nicotina con las medidas actuales</w:t>
      </w:r>
      <w:r>
        <w:rPr>
          <w:rFonts w:ascii="Times New Roman" w:eastAsia="Times New Roman" w:hAnsi="Times New Roman" w:cs="Times New Roman"/>
          <w:color w:val="000000"/>
          <w:sz w:val="24"/>
          <w:szCs w:val="24"/>
        </w:rPr>
        <w:t>, pues el hecho en sí no requiere que los fumadores renuncien a los hábitos que escogieron o a las sustancias/rituales de los cuales dependen</w:t>
      </w:r>
      <w:r>
        <w:rPr>
          <w:rFonts w:ascii="Times New Roman" w:eastAsia="Times New Roman" w:hAnsi="Times New Roman" w:cs="Times New Roman"/>
          <w:color w:val="000000"/>
          <w:sz w:val="24"/>
          <w:szCs w:val="24"/>
          <w:vertAlign w:val="superscript"/>
        </w:rPr>
        <w:t>9</w:t>
      </w:r>
      <w:r>
        <w:rPr>
          <w:rFonts w:ascii="Times New Roman" w:eastAsia="Times New Roman" w:hAnsi="Times New Roman" w:cs="Times New Roman"/>
          <w:color w:val="000000"/>
          <w:sz w:val="24"/>
          <w:szCs w:val="24"/>
        </w:rPr>
        <w:t>.</w:t>
      </w:r>
    </w:p>
    <w:p w14:paraId="0BA1AC09"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4519914" w14:textId="77777777" w:rsidR="00D36D80" w:rsidRDefault="0028099C">
      <w:pPr>
        <w:numPr>
          <w:ilvl w:val="0"/>
          <w:numId w:val="1"/>
        </w:numPr>
        <w:pBdr>
          <w:top w:val="nil"/>
          <w:left w:val="nil"/>
          <w:bottom w:val="nil"/>
          <w:right w:val="nil"/>
          <w:between w:val="nil"/>
        </w:pBdr>
        <w:spacing w:after="0" w:line="360" w:lineRule="auto"/>
        <w:ind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ACTUALIZACIÓN TARIFARIA CONFORME AL GRAMAJE.</w:t>
      </w:r>
    </w:p>
    <w:p w14:paraId="596A7CDD"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Como se ha iterado en varias ocasiones durante esta exposición de motivos, el sistema de tributación de este tipo de productos en la normativa nacional es vetusto e inoperante, por instar una realidad de bulto. La normativa vigente establece, en forma muy </w:t>
      </w:r>
      <w:r>
        <w:rPr>
          <w:rFonts w:ascii="Times New Roman" w:eastAsia="Times New Roman" w:hAnsi="Times New Roman" w:cs="Times New Roman"/>
          <w:color w:val="000000"/>
          <w:sz w:val="24"/>
          <w:szCs w:val="24"/>
        </w:rPr>
        <w:t>precisa, cuáles son los productos a los que les aplican las tarifas correspondientes al impuesto al consumo. En consecuencia, dicho marco fiscal limita, significativamente, los productos que pueden ser gravados con el impuesto al consumo en la realidad. Es</w:t>
      </w:r>
      <w:r>
        <w:rPr>
          <w:rFonts w:ascii="Times New Roman" w:eastAsia="Times New Roman" w:hAnsi="Times New Roman" w:cs="Times New Roman"/>
          <w:color w:val="000000"/>
          <w:sz w:val="24"/>
          <w:szCs w:val="24"/>
        </w:rPr>
        <w:t>ta situación se configura como una restricción evidente del marco fiscal que rige en la actualidad, ya que el mercado incipiente de productos que suministran nicotina sin combustión ha venido experimentando un crecimiento y se podría afirmar, con un alto g</w:t>
      </w:r>
      <w:r>
        <w:rPr>
          <w:rFonts w:ascii="Times New Roman" w:eastAsia="Times New Roman" w:hAnsi="Times New Roman" w:cs="Times New Roman"/>
          <w:color w:val="000000"/>
          <w:sz w:val="24"/>
          <w:szCs w:val="24"/>
        </w:rPr>
        <w:t>rado de certeza, que hay una proporción de productos de dicho mercado que se encuentra exenta del impuesto al consumo.</w:t>
      </w:r>
    </w:p>
    <w:p w14:paraId="65451A00"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su vez, tal exención corresponde a una distorsión a la competencia, en la medida en que ciertos productos se encuentran exentos del imp</w:t>
      </w:r>
      <w:r>
        <w:rPr>
          <w:rFonts w:ascii="Times New Roman" w:eastAsia="Times New Roman" w:hAnsi="Times New Roman" w:cs="Times New Roman"/>
          <w:color w:val="000000"/>
          <w:sz w:val="24"/>
          <w:szCs w:val="24"/>
        </w:rPr>
        <w:t xml:space="preserve">uesto al consumo, a pesar de que cumplen la misma función o tienen el mismo propósito que sus competidores tradicionales, que sí están gravados con el tributo. Por último, esta exención constituye un problema en términos de finanzas públicas, debido a que </w:t>
      </w:r>
      <w:r>
        <w:rPr>
          <w:rFonts w:ascii="Times New Roman" w:eastAsia="Times New Roman" w:hAnsi="Times New Roman" w:cs="Times New Roman"/>
          <w:color w:val="000000"/>
          <w:sz w:val="24"/>
          <w:szCs w:val="24"/>
        </w:rPr>
        <w:t>suponen una pérdida de recaudo para las entidades territoriales.</w:t>
      </w:r>
    </w:p>
    <w:p w14:paraId="27036B89"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 la experiencia de otros países, se concluye que la regulación fiscal del impuesto al consumo ha venido incorporando los productos que constituyen alternativas sin combustión. El impuesto d</w:t>
      </w:r>
      <w:r>
        <w:rPr>
          <w:rFonts w:ascii="Times New Roman" w:eastAsia="Times New Roman" w:hAnsi="Times New Roman" w:cs="Times New Roman"/>
          <w:color w:val="000000"/>
          <w:sz w:val="24"/>
          <w:szCs w:val="24"/>
        </w:rPr>
        <w:t>e tipo específico ha sido la fórmula predilecta a nivel internacional, en detrimento de los esquemas ad-valórem. En esa medida, el enfoque de gravar el contenido de tabaco (peso) y el contenido de las soluciones líquidas (volumen) ha sido la fórmula más ut</w:t>
      </w:r>
      <w:r>
        <w:rPr>
          <w:rFonts w:ascii="Times New Roman" w:eastAsia="Times New Roman" w:hAnsi="Times New Roman" w:cs="Times New Roman"/>
          <w:color w:val="000000"/>
          <w:sz w:val="24"/>
          <w:szCs w:val="24"/>
        </w:rPr>
        <w:t>ilizada a nivel mundial. En esencia, dicha estructura fiscal tiene dos propósitos plausibles: por un lado, se busca que la carga impositiva sea proporcional a la externalidad negativa derivada del consumo de cada producto; y, por otro lado, la fiscalizació</w:t>
      </w:r>
      <w:r>
        <w:rPr>
          <w:rFonts w:ascii="Times New Roman" w:eastAsia="Times New Roman" w:hAnsi="Times New Roman" w:cs="Times New Roman"/>
          <w:color w:val="000000"/>
          <w:sz w:val="24"/>
          <w:szCs w:val="24"/>
        </w:rPr>
        <w:t>n y el control del tributo resultan más sencillos.</w:t>
      </w:r>
    </w:p>
    <w:p w14:paraId="49413212"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ejemplo, el Reino Unido ha incorporado en su regulación tributaria un impuesto específico con una tarifa determinada por la cantidad de gramos de tabaco consumidos mediante los productos de tabaco calentado. En ese mismo continente, algunos países, com</w:t>
      </w:r>
      <w:r>
        <w:rPr>
          <w:rFonts w:ascii="Times New Roman" w:eastAsia="Times New Roman" w:hAnsi="Times New Roman" w:cs="Times New Roman"/>
          <w:color w:val="000000"/>
          <w:sz w:val="24"/>
          <w:szCs w:val="24"/>
        </w:rPr>
        <w:t>o la República Checa, Rumania, Grecia y Suecia han definido la tarifa del tributo anclada a la cantidad de kilogramos de tabaco que contienen los productos de tabaco calentado. Grecia, Finlandia y Polonia, a su turno, han optado por una tarifa por cada mil</w:t>
      </w:r>
      <w:r>
        <w:rPr>
          <w:rFonts w:ascii="Times New Roman" w:eastAsia="Times New Roman" w:hAnsi="Times New Roman" w:cs="Times New Roman"/>
          <w:color w:val="000000"/>
          <w:sz w:val="24"/>
          <w:szCs w:val="24"/>
        </w:rPr>
        <w:t>ilitro de solución líquida, sin distinguir entre aquellas que contienen nicotina y las que no. En otras partes del mundo, como en Nueva Zelanda, se ha definido también una tarifa de tipo específico por los kilogramos de tabaco que contienen los productos d</w:t>
      </w:r>
      <w:r>
        <w:rPr>
          <w:rFonts w:ascii="Times New Roman" w:eastAsia="Times New Roman" w:hAnsi="Times New Roman" w:cs="Times New Roman"/>
          <w:color w:val="000000"/>
          <w:sz w:val="24"/>
          <w:szCs w:val="24"/>
        </w:rPr>
        <w:t>e tabaco calentado.</w:t>
      </w:r>
    </w:p>
    <w:p w14:paraId="652ACB6E"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Bajo este propósito, lo que se realizó en primera medida fue un cálculo aproximado con valores promedios del valor que tributarían los cigarrillos en la anualidad próxima, con base en los valores y normativa actuales. Con este propósito</w:t>
      </w:r>
      <w:r>
        <w:rPr>
          <w:rFonts w:ascii="Times New Roman" w:eastAsia="Times New Roman" w:hAnsi="Times New Roman" w:cs="Times New Roman"/>
          <w:color w:val="000000"/>
          <w:sz w:val="24"/>
          <w:szCs w:val="24"/>
        </w:rPr>
        <w:t xml:space="preserve"> se determinó, de acuerdo con la normativa, que el precio del impuesto a los cigarrillos se incrementaría en un 13,5%, teniendo en cuenta un incremento promedio del 9,5% del Índice de Precios al Consumidor (IPC) aunado al incremento de 4 puntos porcentuale</w:t>
      </w:r>
      <w:r>
        <w:rPr>
          <w:rFonts w:ascii="Times New Roman" w:eastAsia="Times New Roman" w:hAnsi="Times New Roman" w:cs="Times New Roman"/>
          <w:color w:val="000000"/>
          <w:sz w:val="24"/>
          <w:szCs w:val="24"/>
        </w:rPr>
        <w:t>s que establece la norma.</w:t>
      </w:r>
    </w:p>
    <w:p w14:paraId="35CB3492"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lo cual, con un valor actual de $3.263 pesos pagados por cajetilla de 20 cigarrillos incrementado al 13,5%, en el año 2024 estos productos pagarían un valor aproximado de</w:t>
      </w:r>
    </w:p>
    <w:p w14:paraId="4FAC974F"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$3.700 por concepto de impuesto por cajetilla de acuerd</w:t>
      </w:r>
      <w:r>
        <w:rPr>
          <w:rFonts w:ascii="Times New Roman" w:eastAsia="Times New Roman" w:hAnsi="Times New Roman" w:cs="Times New Roman"/>
          <w:color w:val="000000"/>
          <w:sz w:val="24"/>
          <w:szCs w:val="24"/>
        </w:rPr>
        <w:t>o con la siguiente fórmula:</w:t>
      </w:r>
    </w:p>
    <w:p w14:paraId="2B359C79"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sdt>
        <w:sdtPr>
          <w:tag w:val="goog_rdk_2"/>
          <w:id w:val="1984737158"/>
        </w:sdtPr>
        <w:sdtEndPr/>
        <w:sdtContent>
          <w:r>
            <w:rPr>
              <w:rFonts w:ascii="Gungsuh" w:eastAsia="Gungsuh" w:hAnsi="Gungsuh" w:cs="Gungsuh"/>
              <w:color w:val="000000"/>
              <w:sz w:val="24"/>
              <w:szCs w:val="24"/>
            </w:rPr>
            <w:t>3.263 + (13,5% * 3.263) ≈ 3.700</w:t>
          </w:r>
        </w:sdtContent>
      </w:sdt>
    </w:p>
    <w:p w14:paraId="42C0A194"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Entonces, teniendo $3.700 como valor de referencia para la tributación del año 2024, el valor pagado por cada unidad de cigarrillo para el mismo año se obtiene dividiendo esta suma entre 20, dad</w:t>
      </w:r>
      <w:r>
        <w:rPr>
          <w:rFonts w:ascii="Times New Roman" w:eastAsia="Times New Roman" w:hAnsi="Times New Roman" w:cs="Times New Roman"/>
          <w:color w:val="000000"/>
          <w:sz w:val="24"/>
          <w:szCs w:val="24"/>
        </w:rPr>
        <w:t>a la cantidad de cigarrillos contenida en una cajetilla:</w:t>
      </w:r>
    </w:p>
    <w:p w14:paraId="73037983"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3.700 ÷ 20 = 185</w:t>
      </w:r>
    </w:p>
    <w:p w14:paraId="6759931E"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Esto nos arroja un valor unitario de 185 pesos de impuesto pagados por cada cigarrillo. Al considerar que la mayoría de los cigarrillos de las marcas representadas en el mercado tien</w:t>
      </w:r>
      <w:r>
        <w:rPr>
          <w:rFonts w:ascii="Times New Roman" w:eastAsia="Times New Roman" w:hAnsi="Times New Roman" w:cs="Times New Roman"/>
          <w:color w:val="000000"/>
          <w:sz w:val="24"/>
          <w:szCs w:val="24"/>
        </w:rPr>
        <w:t xml:space="preserve">e un contenido unitario de tabaco aproximado entre 0,60 y 0,65 gramos de tabaco, tomaremos el promedio de 0,63 gramos de tabaco por cigarrillo para verificar la tarifa </w:t>
      </w:r>
      <w:r>
        <w:rPr>
          <w:rFonts w:ascii="Times New Roman" w:eastAsia="Times New Roman" w:hAnsi="Times New Roman" w:cs="Times New Roman"/>
          <w:color w:val="000000"/>
          <w:sz w:val="24"/>
          <w:szCs w:val="24"/>
        </w:rPr>
        <w:lastRenderedPageBreak/>
        <w:t>por gramo equivalente al impuesto proyectado en 2024. Lo que procede es realizar una div</w:t>
      </w:r>
      <w:r>
        <w:rPr>
          <w:rFonts w:ascii="Times New Roman" w:eastAsia="Times New Roman" w:hAnsi="Times New Roman" w:cs="Times New Roman"/>
          <w:color w:val="000000"/>
          <w:sz w:val="24"/>
          <w:szCs w:val="24"/>
        </w:rPr>
        <w:t>isión del valor del impuesto proyectado por cigarrillo entre los gramos contenidos en una unidad:</w:t>
      </w:r>
    </w:p>
    <w:p w14:paraId="726DE1E7"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sdt>
        <w:sdtPr>
          <w:tag w:val="goog_rdk_3"/>
          <w:id w:val="-373650767"/>
        </w:sdtPr>
        <w:sdtEndPr/>
        <w:sdtContent>
          <w:r>
            <w:rPr>
              <w:rFonts w:ascii="Gungsuh" w:eastAsia="Gungsuh" w:hAnsi="Gungsuh" w:cs="Gungsuh"/>
              <w:color w:val="000000"/>
              <w:sz w:val="24"/>
              <w:szCs w:val="24"/>
            </w:rPr>
            <w:t>$185 ÷ 0,63 g ≈ $295</w:t>
          </w:r>
        </w:sdtContent>
      </w:sdt>
    </w:p>
    <w:p w14:paraId="7C804C5B"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Esto nos arroja un resultado aproximado de $295 pesos por gramo que se tributaría en la escala de valor más probablemente vigente para </w:t>
      </w:r>
      <w:r>
        <w:rPr>
          <w:rFonts w:ascii="Times New Roman" w:eastAsia="Times New Roman" w:hAnsi="Times New Roman" w:cs="Times New Roman"/>
          <w:color w:val="000000"/>
          <w:sz w:val="24"/>
          <w:szCs w:val="24"/>
        </w:rPr>
        <w:t>el año 2024. De esta manera, y con el propósito suscrito de proponer una tarifa para las nuevas alternativas sin combustión, el valor total pagado por cada gramo de tabaco calentado consumido mediante estas modalidades, de acuerdo con el incremento inflaci</w:t>
      </w:r>
      <w:r>
        <w:rPr>
          <w:rFonts w:ascii="Times New Roman" w:eastAsia="Times New Roman" w:hAnsi="Times New Roman" w:cs="Times New Roman"/>
          <w:color w:val="000000"/>
          <w:sz w:val="24"/>
          <w:szCs w:val="24"/>
        </w:rPr>
        <w:t>onario estimado (13,5%), será de $295 pesos.</w:t>
      </w:r>
    </w:p>
    <w:p w14:paraId="60FE3F8F"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Ahora, en lo que respecta al consumo de Sistemas Electrónicos de Administración de Nicotina (SEAN) y los Sistemas Similares Sin Nicotina (SSSN), la tarea es un poco más complicada, pues el consumo bajo este tipo</w:t>
      </w:r>
      <w:r>
        <w:rPr>
          <w:rFonts w:ascii="Times New Roman" w:eastAsia="Times New Roman" w:hAnsi="Times New Roman" w:cs="Times New Roman"/>
          <w:color w:val="000000"/>
          <w:sz w:val="24"/>
          <w:szCs w:val="24"/>
        </w:rPr>
        <w:t xml:space="preserve"> de aditamentos se produce por medio de un consumible líquido. Además, este mercado se caracteriza por su diversidad, ya sea en la presentación, el funcionamiento, la concentración de los ingredientes y los contenidos de cada producto. De ahí que una forma</w:t>
      </w:r>
      <w:r>
        <w:rPr>
          <w:rFonts w:ascii="Times New Roman" w:eastAsia="Times New Roman" w:hAnsi="Times New Roman" w:cs="Times New Roman"/>
          <w:color w:val="000000"/>
          <w:sz w:val="24"/>
          <w:szCs w:val="24"/>
        </w:rPr>
        <w:t xml:space="preserve"> de superar tales divergencias es la de gravar los productos en función del contenido (volumen) de líquido, facilitando las labores de fiscalización y control del tributo por parte de las autoridades pertinentes. Teniendo en cuenta lo anterior y manteniend</w:t>
      </w:r>
      <w:r>
        <w:rPr>
          <w:rFonts w:ascii="Times New Roman" w:eastAsia="Times New Roman" w:hAnsi="Times New Roman" w:cs="Times New Roman"/>
          <w:color w:val="000000"/>
          <w:sz w:val="24"/>
          <w:szCs w:val="24"/>
        </w:rPr>
        <w:t>o la consistencia con la tarifa equivalente por gramo de tabaco calculada anteriormente, mediante el presente proyecto de ley se propone establecer una tarifa de $295 pesos por mililitro de líquido consumido.</w:t>
      </w:r>
    </w:p>
    <w:p w14:paraId="14D93E93"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D4236E9" w14:textId="77777777" w:rsidR="00D36D80" w:rsidRDefault="0028099C">
      <w:pPr>
        <w:numPr>
          <w:ilvl w:val="0"/>
          <w:numId w:val="1"/>
        </w:num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INICIATIVAS LEGISLATIVAS SIMILARES QUE SE HAN PRESENTADO</w:t>
      </w:r>
    </w:p>
    <w:p w14:paraId="20417A9D"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B099727"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la última década, Colombia ha venido enfrentando un desafío persistente: el control del consumo de tabaco y sus derivados, en medio de tensiones fiscales, intereses de salud pública y presiones d</w:t>
      </w:r>
      <w:r>
        <w:rPr>
          <w:rFonts w:ascii="Times New Roman" w:eastAsia="Times New Roman" w:hAnsi="Times New Roman" w:cs="Times New Roman"/>
          <w:color w:val="000000"/>
          <w:sz w:val="24"/>
          <w:szCs w:val="24"/>
        </w:rPr>
        <w:t xml:space="preserve">el mercado. Las iniciativas legislativas para modificar el impuesto al tabaco han sido múltiples, aunque pocas han prosperado. Desde el Congreso, se han presentado diversos proyectos con el objetivo de actualizar la carga tributaria sobre estos productos, </w:t>
      </w:r>
      <w:r>
        <w:rPr>
          <w:rFonts w:ascii="Times New Roman" w:eastAsia="Times New Roman" w:hAnsi="Times New Roman" w:cs="Times New Roman"/>
          <w:color w:val="000000"/>
          <w:sz w:val="24"/>
          <w:szCs w:val="24"/>
        </w:rPr>
        <w:t>ampliar su cobertura a nuevos formatos como los cigarrillos electrónicos y vapeadores, y armonizar la política fiscal con los compromisos internacionales en materia de salud pública, como los derivados del Convenio Marco de la OMS para el Control del Tabac</w:t>
      </w:r>
      <w:r>
        <w:rPr>
          <w:rFonts w:ascii="Times New Roman" w:eastAsia="Times New Roman" w:hAnsi="Times New Roman" w:cs="Times New Roman"/>
          <w:color w:val="000000"/>
          <w:sz w:val="24"/>
          <w:szCs w:val="24"/>
        </w:rPr>
        <w:t>o. Sin embargo, casi todas estas propuestas han naufragado en el trámite legislativo.</w:t>
      </w:r>
    </w:p>
    <w:p w14:paraId="09F87CE7"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Uno de los primeros intentos significativos fue el Proyecto de Ley 339 de 2020, radicado por el representante Armando Antonio Zabaraín. Esta iniciativa proponía un aument</w:t>
      </w:r>
      <w:r>
        <w:rPr>
          <w:rFonts w:ascii="Times New Roman" w:eastAsia="Times New Roman" w:hAnsi="Times New Roman" w:cs="Times New Roman"/>
          <w:color w:val="000000"/>
          <w:sz w:val="24"/>
          <w:szCs w:val="24"/>
        </w:rPr>
        <w:t xml:space="preserve">o considerable al impuesto al consumo de cigarrillos, así como la inclusión de los nuevos productos derivados del tabaco, como los sistemas electrónicos de administración de </w:t>
      </w:r>
      <w:r>
        <w:rPr>
          <w:rFonts w:ascii="Times New Roman" w:eastAsia="Times New Roman" w:hAnsi="Times New Roman" w:cs="Times New Roman"/>
          <w:color w:val="000000"/>
          <w:sz w:val="24"/>
          <w:szCs w:val="24"/>
        </w:rPr>
        <w:lastRenderedPageBreak/>
        <w:t>nicotina (vapeadores) dentro del régimen fiscal. Su propósito era claro: desalenta</w:t>
      </w:r>
      <w:r>
        <w:rPr>
          <w:rFonts w:ascii="Times New Roman" w:eastAsia="Times New Roman" w:hAnsi="Times New Roman" w:cs="Times New Roman"/>
          <w:color w:val="000000"/>
          <w:sz w:val="24"/>
          <w:szCs w:val="24"/>
        </w:rPr>
        <w:t>r el consumo, especialmente entre jóvenes, y mejorar la financiación del sistema de salud pública. A pesar de los argumentos técnicos y de salud que lo respaldaban, la Comisión Tercera de la Cámara rechazó la iniciativa en una votación en la que pesaron má</w:t>
      </w:r>
      <w:r>
        <w:rPr>
          <w:rFonts w:ascii="Times New Roman" w:eastAsia="Times New Roman" w:hAnsi="Times New Roman" w:cs="Times New Roman"/>
          <w:color w:val="000000"/>
          <w:sz w:val="24"/>
          <w:szCs w:val="24"/>
        </w:rPr>
        <w:t>s las consideraciones políticas y económicas que el interés sanitario.</w:t>
      </w:r>
    </w:p>
    <w:p w14:paraId="1CDC5335"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Años más tarde, en 2023, se retomó la bandera de esta causa con el Proyecto de Ley 308 de 2023 (Cámara), el cual continuó como el 422 en el Senado. Esta propuesta tenía como objetivo pr</w:t>
      </w:r>
      <w:r>
        <w:rPr>
          <w:rFonts w:ascii="Times New Roman" w:eastAsia="Times New Roman" w:hAnsi="Times New Roman" w:cs="Times New Roman"/>
          <w:color w:val="000000"/>
          <w:sz w:val="24"/>
          <w:szCs w:val="24"/>
        </w:rPr>
        <w:t>incipal la actualización de los precios base para el cálculo del impuesto al consumo de cigarrillos y productos de tabaco elaborado, pero también introducía una novedad importante: la incorporación de nuevos productos como los dispositivos de tabaco calent</w:t>
      </w:r>
      <w:r>
        <w:rPr>
          <w:rFonts w:ascii="Times New Roman" w:eastAsia="Times New Roman" w:hAnsi="Times New Roman" w:cs="Times New Roman"/>
          <w:color w:val="000000"/>
          <w:sz w:val="24"/>
          <w:szCs w:val="24"/>
        </w:rPr>
        <w:t>ado. La intención era cerrar los vacíos legales que permiten que ciertos productos con riesgos similares al cigarrillo tradicional escapen al marco tributario. A pesar de que contaba con respaldo de algunos sectores técnicos, el proyecto fue archivado en j</w:t>
      </w:r>
      <w:r>
        <w:rPr>
          <w:rFonts w:ascii="Times New Roman" w:eastAsia="Times New Roman" w:hAnsi="Times New Roman" w:cs="Times New Roman"/>
          <w:color w:val="000000"/>
          <w:sz w:val="24"/>
          <w:szCs w:val="24"/>
        </w:rPr>
        <w:t>unio de 2025 por tránsito de legislatura, sin lograr avanzar al debate definitivo.</w:t>
      </w:r>
    </w:p>
    <w:p w14:paraId="4B70CEF4"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paralelo, una voz emergente en la Cámara de Representantes, la de la congresista Carolina Giraldo (Alianza Verde), lideró otra línea de acción más ambiciosa y agresiva contra el consumo de tabaco y vapeadores. En noviembre de 2022, Giraldo propuso endur</w:t>
      </w:r>
      <w:r>
        <w:rPr>
          <w:rFonts w:ascii="Times New Roman" w:eastAsia="Times New Roman" w:hAnsi="Times New Roman" w:cs="Times New Roman"/>
          <w:color w:val="000000"/>
          <w:sz w:val="24"/>
          <w:szCs w:val="24"/>
        </w:rPr>
        <w:t xml:space="preserve">ecer los impuestos a estos productos, planteando tarifas más altas y un enfoque preventivo desde el punto de vista fiscal. Esta iniciativa se discutió inicialmente como una proposición dentro de la reforma tributaria del gobierno nacional de ese año, pero </w:t>
      </w:r>
      <w:r>
        <w:rPr>
          <w:rFonts w:ascii="Times New Roman" w:eastAsia="Times New Roman" w:hAnsi="Times New Roman" w:cs="Times New Roman"/>
          <w:color w:val="000000"/>
          <w:sz w:val="24"/>
          <w:szCs w:val="24"/>
        </w:rPr>
        <w:t>fue finalmente excluida del texto final, aparentemente por presiones de la industria tabacalera y de comercio electrónico, sectores que advirtieron sobre impactos negativos en el empleo y el recaudo.</w:t>
      </w:r>
    </w:p>
    <w:p w14:paraId="41C0310B"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embargo, Carolina Giraldo persistió en su objetivo y</w:t>
      </w:r>
      <w:r>
        <w:rPr>
          <w:rFonts w:ascii="Times New Roman" w:eastAsia="Times New Roman" w:hAnsi="Times New Roman" w:cs="Times New Roman"/>
          <w:color w:val="000000"/>
          <w:sz w:val="24"/>
          <w:szCs w:val="24"/>
        </w:rPr>
        <w:t>, en agosto de 2024, radicó el Proyecto de Ley 228 de 2024 en la Cámara. Este proyecto, más elaborado y técnicamente fundamentado, proponía medidas fiscales de prevención en salud pública, específicamente dirigidas a productos de tabaco, vapeadores y dispo</w:t>
      </w:r>
      <w:r>
        <w:rPr>
          <w:rFonts w:ascii="Times New Roman" w:eastAsia="Times New Roman" w:hAnsi="Times New Roman" w:cs="Times New Roman"/>
          <w:color w:val="000000"/>
          <w:sz w:val="24"/>
          <w:szCs w:val="24"/>
        </w:rPr>
        <w:t>sitivos electrónicos similares. Se proponía aumentar el impuesto por cajetilla de cigarrillos de $3.725 a $11.175, gravar los líquidos de vapeo con $2.000 por mililitro y adicionar un 30 % sobre el precio de venta de estos productos. El proyecto buscaba pr</w:t>
      </w:r>
      <w:r>
        <w:rPr>
          <w:rFonts w:ascii="Times New Roman" w:eastAsia="Times New Roman" w:hAnsi="Times New Roman" w:cs="Times New Roman"/>
          <w:color w:val="000000"/>
          <w:sz w:val="24"/>
          <w:szCs w:val="24"/>
        </w:rPr>
        <w:t>oteger especialmente a niños, niñas y adolescentes, argumentando que el precio alto es una de las medidas más efectivas para reducir el consumo temprano.</w:t>
      </w:r>
    </w:p>
    <w:p w14:paraId="05265B00"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proyecto de Giraldo tuvo ponencia favorable y llegó a debate en la Comisión Tercera de la Cámara, d</w:t>
      </w:r>
      <w:r>
        <w:rPr>
          <w:rFonts w:ascii="Times New Roman" w:eastAsia="Times New Roman" w:hAnsi="Times New Roman" w:cs="Times New Roman"/>
          <w:color w:val="000000"/>
          <w:sz w:val="24"/>
          <w:szCs w:val="24"/>
        </w:rPr>
        <w:t>onde se destacó su carácter de medida preventiva en salud pública más que puramente recaudatoria. Sin embargo, el tiempo legislativo se agotó antes de que pudiera debatirse y votarse en plenaria. El 10 de julio de 2025, se anunció oficialmente su archivo p</w:t>
      </w:r>
      <w:r>
        <w:rPr>
          <w:rFonts w:ascii="Times New Roman" w:eastAsia="Times New Roman" w:hAnsi="Times New Roman" w:cs="Times New Roman"/>
          <w:color w:val="000000"/>
          <w:sz w:val="24"/>
          <w:szCs w:val="24"/>
        </w:rPr>
        <w:t xml:space="preserve">or tránsito de legislatura. La congresista señaló públicamente que el lobby de la </w:t>
      </w:r>
      <w:r>
        <w:rPr>
          <w:rFonts w:ascii="Times New Roman" w:eastAsia="Times New Roman" w:hAnsi="Times New Roman" w:cs="Times New Roman"/>
          <w:color w:val="000000"/>
          <w:sz w:val="24"/>
          <w:szCs w:val="24"/>
        </w:rPr>
        <w:lastRenderedPageBreak/>
        <w:t>industria y la falta de voluntad política fueron factores determinantes en la muerte del proyecto, pese a su pertinencia y urgencia en un contexto en que el consumo de vapead</w:t>
      </w:r>
      <w:r>
        <w:rPr>
          <w:rFonts w:ascii="Times New Roman" w:eastAsia="Times New Roman" w:hAnsi="Times New Roman" w:cs="Times New Roman"/>
          <w:color w:val="000000"/>
          <w:sz w:val="24"/>
          <w:szCs w:val="24"/>
        </w:rPr>
        <w:t>ores se ha disparado entre jóvenes en Colombia.</w:t>
      </w:r>
    </w:p>
    <w:p w14:paraId="2B7DC6F9"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Más allá del trámite formal, estas iniciativas reflejan una tensión estructural entre el objetivo de salud pública y los intereses comerciales. Colombia ha sido reconocida por su legislación progresiva en con</w:t>
      </w:r>
      <w:r>
        <w:rPr>
          <w:rFonts w:ascii="Times New Roman" w:eastAsia="Times New Roman" w:hAnsi="Times New Roman" w:cs="Times New Roman"/>
          <w:color w:val="000000"/>
          <w:sz w:val="24"/>
          <w:szCs w:val="24"/>
        </w:rPr>
        <w:t>trol del tabaco desde la Ley 1335 de 2009, que prohibió la publicidad, restringió la venta a menores y exigió advertencias sanitarias. Sin embargo, esa normativa ha quedado rezagada frente a la evolución del mercado, que ahora se compone no solo de cigarri</w:t>
      </w:r>
      <w:r>
        <w:rPr>
          <w:rFonts w:ascii="Times New Roman" w:eastAsia="Times New Roman" w:hAnsi="Times New Roman" w:cs="Times New Roman"/>
          <w:color w:val="000000"/>
          <w:sz w:val="24"/>
          <w:szCs w:val="24"/>
        </w:rPr>
        <w:t>llos tradicionales sino también de cigarrillos electrónicos, pods, sistemas de tabaco calentado y otros dispositivos. La ausencia de una reforma tributaria que los grave de forma eficaz supone una brecha en la estrategia nacional de control del consumo.</w:t>
      </w:r>
    </w:p>
    <w:p w14:paraId="13470C3C"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w:t>
      </w:r>
      <w:r>
        <w:rPr>
          <w:rFonts w:ascii="Times New Roman" w:eastAsia="Times New Roman" w:hAnsi="Times New Roman" w:cs="Times New Roman"/>
          <w:color w:val="000000"/>
          <w:sz w:val="24"/>
          <w:szCs w:val="24"/>
        </w:rPr>
        <w:t>ro punto de debate ha sido el temor al contrabando. Instituciones como Fedesarrollo y algunos gremios han argumentado que aumentos drásticos en el impuesto al tabaco podrían incentivar el comercio ilícito, como ha ocurrido en países vecinos. Sin embargo, m</w:t>
      </w:r>
      <w:r>
        <w:rPr>
          <w:rFonts w:ascii="Times New Roman" w:eastAsia="Times New Roman" w:hAnsi="Times New Roman" w:cs="Times New Roman"/>
          <w:color w:val="000000"/>
          <w:sz w:val="24"/>
          <w:szCs w:val="24"/>
        </w:rPr>
        <w:t>últiples estudios internacionales y experiencias comparadas, como las de Uruguay y México, indican que una política fiscal bien diseñada puede aumentar la recaudación sin aumentar significativamente el contrabando si se acompaña de medidas de control aduan</w:t>
      </w:r>
      <w:r>
        <w:rPr>
          <w:rFonts w:ascii="Times New Roman" w:eastAsia="Times New Roman" w:hAnsi="Times New Roman" w:cs="Times New Roman"/>
          <w:color w:val="000000"/>
          <w:sz w:val="24"/>
          <w:szCs w:val="24"/>
        </w:rPr>
        <w:t>ero y seguimiento comercial. En Colombia, el contrabando ya representa un desafío real, pero no ha sido consecuencia directa de la carga tributaria sino de la débil capacidad institucional para enfrentarlo.</w:t>
      </w:r>
    </w:p>
    <w:p w14:paraId="27AD221B"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importante destacar que, aunque todos los proyectos han sido archivados, sí han dejado un legado en términos de visibilización del problema. El debate público sobre el impuesto al tabaco se ha vuelto más técnico, y hoy existe una conciencia más clara so</w:t>
      </w:r>
      <w:r>
        <w:rPr>
          <w:rFonts w:ascii="Times New Roman" w:eastAsia="Times New Roman" w:hAnsi="Times New Roman" w:cs="Times New Roman"/>
          <w:color w:val="000000"/>
          <w:sz w:val="24"/>
          <w:szCs w:val="24"/>
        </w:rPr>
        <w:t xml:space="preserve">bre los efectos nocivos del consumo, así como de la necesidad de regular los productos emergentes del mercado. Organismos como el Ministerio de Salud, la Organización Panamericana de la Salud (OPS), y varias organizaciones de la sociedad civil han apoyado </w:t>
      </w:r>
      <w:r>
        <w:rPr>
          <w:rFonts w:ascii="Times New Roman" w:eastAsia="Times New Roman" w:hAnsi="Times New Roman" w:cs="Times New Roman"/>
          <w:color w:val="000000"/>
          <w:sz w:val="24"/>
          <w:szCs w:val="24"/>
        </w:rPr>
        <w:t>abiertamente las iniciativas, destacando que los impuestos al tabaco no son simplemente una cuestión económica, sino una herramienta crucial para la equidad y la prevención en salud.</w:t>
      </w:r>
    </w:p>
    <w:p w14:paraId="38022426"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panorama legislativo colombiano respecto al impuesto al tabaco muestra</w:t>
      </w:r>
      <w:r>
        <w:rPr>
          <w:rFonts w:ascii="Times New Roman" w:eastAsia="Times New Roman" w:hAnsi="Times New Roman" w:cs="Times New Roman"/>
          <w:color w:val="000000"/>
          <w:sz w:val="24"/>
          <w:szCs w:val="24"/>
        </w:rPr>
        <w:t xml:space="preserve"> avances limitados pero significativos en cuanto a formulación de propuestas y movilización de actores sociales. La experiencia de Zabaraín y Giraldo, aunque frustrada en términos normativos, demuestra que el tema ha ganado centralidad en la agenda legisla</w:t>
      </w:r>
      <w:r>
        <w:rPr>
          <w:rFonts w:ascii="Times New Roman" w:eastAsia="Times New Roman" w:hAnsi="Times New Roman" w:cs="Times New Roman"/>
          <w:color w:val="000000"/>
          <w:sz w:val="24"/>
          <w:szCs w:val="24"/>
        </w:rPr>
        <w:t xml:space="preserve">tiva. El reto ahora será lograr que esas propuestas consigan el consenso suficiente para superar los bloqueos estructurales, sortear las presiones de los grupos de interés y traducirse finalmente en leyes eficaces que protejan la salud de los colombianos. </w:t>
      </w:r>
      <w:r>
        <w:rPr>
          <w:rFonts w:ascii="Times New Roman" w:eastAsia="Times New Roman" w:hAnsi="Times New Roman" w:cs="Times New Roman"/>
          <w:color w:val="000000"/>
          <w:sz w:val="24"/>
          <w:szCs w:val="24"/>
        </w:rPr>
        <w:t>El tiempo apremia, pues el mercado del tabaco evoluciona más rápido que la legislación.</w:t>
      </w:r>
    </w:p>
    <w:p w14:paraId="4531A470"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C7E4657"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 Mesas técnicas sobre esta iniciativa.</w:t>
      </w:r>
    </w:p>
    <w:p w14:paraId="335D2F6E"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Viendo la discusión que suscita el tema, se consideró relevante escuchar la voz de todos los actores involucrados en este ti</w:t>
      </w:r>
      <w:r>
        <w:rPr>
          <w:rFonts w:ascii="Times New Roman" w:eastAsia="Times New Roman" w:hAnsi="Times New Roman" w:cs="Times New Roman"/>
          <w:color w:val="000000"/>
          <w:sz w:val="24"/>
          <w:szCs w:val="24"/>
        </w:rPr>
        <w:t>po de proyectos de ley, bandera bajo la cual se logró la realización de dos mesas técnicas en el mes de mayo de 2025, con amplia participación de todos los sectores. El 5 de mayo de 2025 se realizó la primera mesa, en la cual la primera intervención estuvo</w:t>
      </w:r>
      <w:r>
        <w:rPr>
          <w:rFonts w:ascii="Times New Roman" w:eastAsia="Times New Roman" w:hAnsi="Times New Roman" w:cs="Times New Roman"/>
          <w:color w:val="000000"/>
          <w:sz w:val="24"/>
          <w:szCs w:val="24"/>
        </w:rPr>
        <w:t xml:space="preserve"> a cargo de María Jimena Cadena Ordóñez, en representación de Fedesarrollo. Presentó un análisis económico y tributario sobre el mercado del tabaco y la llamada “nueva categoría” (vapeadores, tabaco calentado, entre otros). Señaló las diferencias estructur</w:t>
      </w:r>
      <w:r>
        <w:rPr>
          <w:rFonts w:ascii="Times New Roman" w:eastAsia="Times New Roman" w:hAnsi="Times New Roman" w:cs="Times New Roman"/>
          <w:color w:val="000000"/>
          <w:sz w:val="24"/>
          <w:szCs w:val="24"/>
        </w:rPr>
        <w:t>ales y de consumo entre el tabaco tradicional y los nuevos productos, alertando sobre la informalidad, la falta de registro y los canales digitales como características del nuevo mercado. Advirtió que el proyecto, en su versión actual, propone cargas tribu</w:t>
      </w:r>
      <w:r>
        <w:rPr>
          <w:rFonts w:ascii="Times New Roman" w:eastAsia="Times New Roman" w:hAnsi="Times New Roman" w:cs="Times New Roman"/>
          <w:color w:val="000000"/>
          <w:sz w:val="24"/>
          <w:szCs w:val="24"/>
        </w:rPr>
        <w:t>tarias que superan las aplicadas al cigarrillo tradicional, lo cual contradice la evidencia internacional, que recomienda una carga fiscal diferenciada y gradual. Concluyó advirtiendo que aumentos impositivos abruptos podrían incentivar el contrabando, com</w:t>
      </w:r>
      <w:r>
        <w:rPr>
          <w:rFonts w:ascii="Times New Roman" w:eastAsia="Times New Roman" w:hAnsi="Times New Roman" w:cs="Times New Roman"/>
          <w:color w:val="000000"/>
          <w:sz w:val="24"/>
          <w:szCs w:val="24"/>
        </w:rPr>
        <w:t>o ha ocurrido en Ecuador y Portugal.</w:t>
      </w:r>
    </w:p>
    <w:p w14:paraId="18F14ECD"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Juan Carlos Buitrago Arias, general retirado y exdirector de la Policía Fiscal y Aduanera, intervino desde su experiencia operativa y académica. Resaltó los logros de la ley anti contrabando y la creación de una fiscalí</w:t>
      </w:r>
      <w:r>
        <w:rPr>
          <w:rFonts w:ascii="Times New Roman" w:eastAsia="Times New Roman" w:hAnsi="Times New Roman" w:cs="Times New Roman"/>
          <w:color w:val="000000"/>
          <w:sz w:val="24"/>
          <w:szCs w:val="24"/>
        </w:rPr>
        <w:t>a especializada en delitos fiscales. Sin embargo, relató cómo el incremento impositivo al cigarrillo aprobado en 2016 estimuló el contrabando, elevando su participación en el mercado del 16% al 25%. Desde su trabajo en la estrategia Triángulos, que articul</w:t>
      </w:r>
      <w:r>
        <w:rPr>
          <w:rFonts w:ascii="Times New Roman" w:eastAsia="Times New Roman" w:hAnsi="Times New Roman" w:cs="Times New Roman"/>
          <w:color w:val="000000"/>
          <w:sz w:val="24"/>
          <w:szCs w:val="24"/>
        </w:rPr>
        <w:t xml:space="preserve">a actores públicos y multilaterales en América Latina, señaló cinco factores que explican la expansión del contrabando: corrupción, resiliencia criminal, fragilidad institucional, desarticulación público-privada y medidas regulatorias inapropiadas. Alertó </w:t>
      </w:r>
      <w:r>
        <w:rPr>
          <w:rFonts w:ascii="Times New Roman" w:eastAsia="Times New Roman" w:hAnsi="Times New Roman" w:cs="Times New Roman"/>
          <w:color w:val="000000"/>
          <w:sz w:val="24"/>
          <w:szCs w:val="24"/>
        </w:rPr>
        <w:t>que el exceso de prohibicionismo crea rentas ilegales que financian estructuras criminales como el Cartel del Tabaco.</w:t>
      </w:r>
    </w:p>
    <w:p w14:paraId="7C68DF04"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Martín Orozco, gerente general de Invamer, presentó los resultados de una encuesta nacional de consumidores realizada desde 2011. Señaló q</w:t>
      </w:r>
      <w:r>
        <w:rPr>
          <w:rFonts w:ascii="Times New Roman" w:eastAsia="Times New Roman" w:hAnsi="Times New Roman" w:cs="Times New Roman"/>
          <w:color w:val="000000"/>
          <w:sz w:val="24"/>
          <w:szCs w:val="24"/>
        </w:rPr>
        <w:t>ue el consumo de cigarrillos ilegales en Colombia alcanzó el 36% en 2024, con pérdidas fiscales de un billón de pesos. Identificó factores estructurales detrás del fenómeno: el diferencial de precio entre cigarrillos legales (promedio $11.000) e ilegales (</w:t>
      </w:r>
      <w:r>
        <w:rPr>
          <w:rFonts w:ascii="Times New Roman" w:eastAsia="Times New Roman" w:hAnsi="Times New Roman" w:cs="Times New Roman"/>
          <w:color w:val="000000"/>
          <w:sz w:val="24"/>
          <w:szCs w:val="24"/>
        </w:rPr>
        <w:t>promedio $4.500), su distribución en tiendas de barrio y la elevada aceptación por parte de los consumidores. Advirtió que los aumentos del impuesto legal terminan siendo aprovechados por el contrabando, que ajusta sus precios manteniendo un margen de comp</w:t>
      </w:r>
      <w:r>
        <w:rPr>
          <w:rFonts w:ascii="Times New Roman" w:eastAsia="Times New Roman" w:hAnsi="Times New Roman" w:cs="Times New Roman"/>
          <w:color w:val="000000"/>
          <w:sz w:val="24"/>
          <w:szCs w:val="24"/>
        </w:rPr>
        <w:t>etitividad. Concluyó que los datos muestran una relación clara entre mayores cargas tributarias y expansión del mercado ilegal.</w:t>
      </w:r>
    </w:p>
    <w:p w14:paraId="5E40A6C5"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El coronel Diego Fernando Muñoz, delegado de la Federación Nacional de Departamentos, sostuvo que las organizaciones criminales </w:t>
      </w:r>
      <w:r>
        <w:rPr>
          <w:rFonts w:ascii="Times New Roman" w:eastAsia="Times New Roman" w:hAnsi="Times New Roman" w:cs="Times New Roman"/>
          <w:color w:val="000000"/>
          <w:sz w:val="24"/>
          <w:szCs w:val="24"/>
        </w:rPr>
        <w:t xml:space="preserve">como el Clan del Golfo están directamente involucradas en el contrabando de cigarrillos, sobre todo en la región Caribe. Mostró mapas de influencia criminal y rutas marítimas que conectan con zonas francas de Panamá, Aruba y Trinidad y Tobago. Resaltó que </w:t>
      </w:r>
      <w:r>
        <w:rPr>
          <w:rFonts w:ascii="Times New Roman" w:eastAsia="Times New Roman" w:hAnsi="Times New Roman" w:cs="Times New Roman"/>
          <w:color w:val="000000"/>
          <w:sz w:val="24"/>
          <w:szCs w:val="24"/>
        </w:rPr>
        <w:t>el aumento de impuestos generará una rentabilidad aún mayor para las mafias, que hoy adquieren cigarrillos en origen por 25 centavos de dólar y los venden a $5.000 en Colombia. También advirtió que esta economía ilícita genera impactos en seguridad, empleo</w:t>
      </w:r>
      <w:r>
        <w:rPr>
          <w:rFonts w:ascii="Times New Roman" w:eastAsia="Times New Roman" w:hAnsi="Times New Roman" w:cs="Times New Roman"/>
          <w:color w:val="000000"/>
          <w:sz w:val="24"/>
          <w:szCs w:val="24"/>
        </w:rPr>
        <w:t xml:space="preserve"> y recaudo departamental.</w:t>
      </w:r>
    </w:p>
    <w:p w14:paraId="714AB964"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Cristian Stapper, vicepresidente de Relacionamiento Externo de Fenalco, enmarcó el debate en términos de libertad económica y proporcionalidad regulatoria. Señaló que los tenderos colombianos obtienen una rentabilidad entre el 20%</w:t>
      </w:r>
      <w:r>
        <w:rPr>
          <w:rFonts w:ascii="Times New Roman" w:eastAsia="Times New Roman" w:hAnsi="Times New Roman" w:cs="Times New Roman"/>
          <w:color w:val="000000"/>
          <w:sz w:val="24"/>
          <w:szCs w:val="24"/>
        </w:rPr>
        <w:t xml:space="preserve"> y 25% por la venta de cigarrillos legales y que mayores cargas afectarían sus ingresos y formalidad. Denunció la existencia de bienes sustitutos ilegales que distorsionan el mercado ante un consumo inelástico. Cuestionó la efectividad de los impuestos “sa</w:t>
      </w:r>
      <w:r>
        <w:rPr>
          <w:rFonts w:ascii="Times New Roman" w:eastAsia="Times New Roman" w:hAnsi="Times New Roman" w:cs="Times New Roman"/>
          <w:color w:val="000000"/>
          <w:sz w:val="24"/>
          <w:szCs w:val="24"/>
        </w:rPr>
        <w:t>ludables” y denunció una visión paternalista del Estado. Llamó la atención sobre los efectos negativos en salud pública de los productos de contrabando, cuyo contenido y almacenamiento no están controlados.</w:t>
      </w:r>
    </w:p>
    <w:p w14:paraId="5AB72BC2"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Francisco Javier Ordóñez, de ASOVAPE Colombia, pl</w:t>
      </w:r>
      <w:r>
        <w:rPr>
          <w:rFonts w:ascii="Times New Roman" w:eastAsia="Times New Roman" w:hAnsi="Times New Roman" w:cs="Times New Roman"/>
          <w:color w:val="000000"/>
          <w:sz w:val="24"/>
          <w:szCs w:val="24"/>
        </w:rPr>
        <w:t>anteó la voz de los consumidores adultos que han sustituido el cigarrillo por alternativas como el vapeo o el tabaco calentado. Defendió una tributación diferenciada basada en el riesgo relativo de cada producto, apoyándose en revisiones sistemáticas de Co</w:t>
      </w:r>
      <w:r>
        <w:rPr>
          <w:rFonts w:ascii="Times New Roman" w:eastAsia="Times New Roman" w:hAnsi="Times New Roman" w:cs="Times New Roman"/>
          <w:color w:val="000000"/>
          <w:sz w:val="24"/>
          <w:szCs w:val="24"/>
        </w:rPr>
        <w:t>chrane que muestran mayor efectividad del vapeo frente a otros métodos de cesación. Criticó el diseño fiscal del proyecto por penalizar a los productos de reducción de daño y empujar a los consumidores al mercado ilegal. Citó los casos de Reino Unido, Suec</w:t>
      </w:r>
      <w:r>
        <w:rPr>
          <w:rFonts w:ascii="Times New Roman" w:eastAsia="Times New Roman" w:hAnsi="Times New Roman" w:cs="Times New Roman"/>
          <w:color w:val="000000"/>
          <w:sz w:val="24"/>
          <w:szCs w:val="24"/>
        </w:rPr>
        <w:t>ia y Japón como modelos de políticas proporcionales, con resultados positivos en salud pública.</w:t>
      </w:r>
    </w:p>
    <w:p w14:paraId="4016AA30"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Daniel Mauricio Rico, investigador de C-Análisis, advirtió sobre el debilitamiento institucional en la lucha contra el contrabando. Señaló que el número de efec</w:t>
      </w:r>
      <w:r>
        <w:rPr>
          <w:rFonts w:ascii="Times New Roman" w:eastAsia="Times New Roman" w:hAnsi="Times New Roman" w:cs="Times New Roman"/>
          <w:color w:val="000000"/>
          <w:sz w:val="24"/>
          <w:szCs w:val="24"/>
        </w:rPr>
        <w:t>tivos de la Policía Fiscal y Aduanera se ha reducido de 2.000 a 721 en los últimos 10 años, y que solo hay siete personas condenadas por contrabando en Colombia. Reiteró que ya se está observando un desplazamiento estructural hacia el mercado ilegal. Pidió</w:t>
      </w:r>
      <w:r>
        <w:rPr>
          <w:rFonts w:ascii="Times New Roman" w:eastAsia="Times New Roman" w:hAnsi="Times New Roman" w:cs="Times New Roman"/>
          <w:color w:val="000000"/>
          <w:sz w:val="24"/>
          <w:szCs w:val="24"/>
        </w:rPr>
        <w:t xml:space="preserve"> a los asesores no basar sus decisiones en estudios sin rigor metodológico y tener en cuenta la amplia literatura revisada por pares que evidencia la correlación positiva entre impuestos altos y expansión del contrabando.</w:t>
      </w:r>
    </w:p>
    <w:p w14:paraId="408BBED1"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Carlos Augusto Chacón, del Institu</w:t>
      </w:r>
      <w:r>
        <w:rPr>
          <w:rFonts w:ascii="Times New Roman" w:eastAsia="Times New Roman" w:hAnsi="Times New Roman" w:cs="Times New Roman"/>
          <w:color w:val="000000"/>
          <w:sz w:val="24"/>
          <w:szCs w:val="24"/>
        </w:rPr>
        <w:t>to de Ciencia Política Hernán Echavarría, denunció que agendas activistas con sesgos ideológicos han permeado la política fiscal sin diferenciar riesgos ni considerar consecuencias prácticas. Expuso que el proyecto actual debilita el recaudo territorial, r</w:t>
      </w:r>
      <w:r>
        <w:rPr>
          <w:rFonts w:ascii="Times New Roman" w:eastAsia="Times New Roman" w:hAnsi="Times New Roman" w:cs="Times New Roman"/>
          <w:color w:val="000000"/>
          <w:sz w:val="24"/>
          <w:szCs w:val="24"/>
        </w:rPr>
        <w:t xml:space="preserve">efuerza las mafias del contrabando y penaliza la innovación </w:t>
      </w:r>
      <w:r>
        <w:rPr>
          <w:rFonts w:ascii="Times New Roman" w:eastAsia="Times New Roman" w:hAnsi="Times New Roman" w:cs="Times New Roman"/>
          <w:color w:val="000000"/>
          <w:sz w:val="24"/>
          <w:szCs w:val="24"/>
        </w:rPr>
        <w:lastRenderedPageBreak/>
        <w:t>tecnológica de productos de riesgo reducido. Defendió el enfoque de reducción de daños y citó experiencias exitosas de Suecia y Reino Unido. También advirtió sobre la insuficiencia normativa de la</w:t>
      </w:r>
      <w:r>
        <w:rPr>
          <w:rFonts w:ascii="Times New Roman" w:eastAsia="Times New Roman" w:hAnsi="Times New Roman" w:cs="Times New Roman"/>
          <w:color w:val="000000"/>
          <w:sz w:val="24"/>
          <w:szCs w:val="24"/>
        </w:rPr>
        <w:t xml:space="preserve"> Ley 1762 de 2015 (anti contrabando) y pidió una revisión estructural del diseño impositivo.</w:t>
      </w:r>
    </w:p>
    <w:p w14:paraId="4C24276D"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Silvia Barrero, de Coltabaco-Philip Morris International, defendió la transformación de la industria hacia un portafolio sin humo. Apoyó una reforma tributaria téc</w:t>
      </w:r>
      <w:r>
        <w:rPr>
          <w:rFonts w:ascii="Times New Roman" w:eastAsia="Times New Roman" w:hAnsi="Times New Roman" w:cs="Times New Roman"/>
          <w:color w:val="000000"/>
          <w:sz w:val="24"/>
          <w:szCs w:val="24"/>
        </w:rPr>
        <w:t xml:space="preserve">nica y proporcionada, y rechazó los incrementos abruptos aprobados en Cámara, que podrían llevar el precio de una cajetilla legal a $17.000 frente a $5.500 de la ilegal. Insistió en que la evidencia respalda una tributación diferenciada y pidió no excluir </w:t>
      </w:r>
      <w:r>
        <w:rPr>
          <w:rFonts w:ascii="Times New Roman" w:eastAsia="Times New Roman" w:hAnsi="Times New Roman" w:cs="Times New Roman"/>
          <w:color w:val="000000"/>
          <w:sz w:val="24"/>
          <w:szCs w:val="24"/>
        </w:rPr>
        <w:t>a la industria del debate público, señalando que el artículo 5.3 del Convenio Marco para el Control del Tabaco no impide el diálogo transparente.</w:t>
      </w:r>
    </w:p>
    <w:p w14:paraId="22094FB9"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Alberto Gómez, de World Vapers Alliance, participó virtualmente desde Europa. Respaldó una tributación basada </w:t>
      </w:r>
      <w:r>
        <w:rPr>
          <w:rFonts w:ascii="Times New Roman" w:eastAsia="Times New Roman" w:hAnsi="Times New Roman" w:cs="Times New Roman"/>
          <w:color w:val="000000"/>
          <w:sz w:val="24"/>
          <w:szCs w:val="24"/>
        </w:rPr>
        <w:t>en el riesgo y enfatizó que el vapeo es un 95% menos dañino que fumar, según Public Health England. Argumentó que grabar excesivamente los vapeadores desincentiva su uso y puede empujar a los consumidores de vuelta al tabaco combustible. Explicó que estudi</w:t>
      </w:r>
      <w:r>
        <w:rPr>
          <w:rFonts w:ascii="Times New Roman" w:eastAsia="Times New Roman" w:hAnsi="Times New Roman" w:cs="Times New Roman"/>
          <w:color w:val="000000"/>
          <w:sz w:val="24"/>
          <w:szCs w:val="24"/>
        </w:rPr>
        <w:t>os muestran elasticidad cruzada entre el precio del vapeo y el aumento del tabaquismo, sobre todo en jóvenes.</w:t>
      </w:r>
    </w:p>
    <w:p w14:paraId="5A443EDA"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capitán de fragata Andrés Salas, de la Armada Nacional, detalló cómo las organizaciones criminales han incorporado el contrabando de cigarrillo</w:t>
      </w:r>
      <w:r>
        <w:rPr>
          <w:rFonts w:ascii="Times New Roman" w:eastAsia="Times New Roman" w:hAnsi="Times New Roman" w:cs="Times New Roman"/>
          <w:color w:val="000000"/>
          <w:sz w:val="24"/>
          <w:szCs w:val="24"/>
        </w:rPr>
        <w:t xml:space="preserve">s como parte de su financiación. Reveló que, por cada kilo de cocaína traficado, el retorno en contrabando de cigarrillos puede llegar a $190 millones. Informó que las incautaciones marítimas de cigarrillos han crecido exponencialmente, pasando de $10.910 </w:t>
      </w:r>
      <w:r>
        <w:rPr>
          <w:rFonts w:ascii="Times New Roman" w:eastAsia="Times New Roman" w:hAnsi="Times New Roman" w:cs="Times New Roman"/>
          <w:color w:val="000000"/>
          <w:sz w:val="24"/>
          <w:szCs w:val="24"/>
        </w:rPr>
        <w:t>millones en 2022 a $67.000 millones en 2024. Advirtió que un aumento abrupto en los impuestos podría fortalecer este mercado ilegal.</w:t>
      </w:r>
    </w:p>
    <w:p w14:paraId="072C1873"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José David Riveros, de AlterPro, gremio de productos alternativos sin combustión, explicó que este es un mercado distinto a</w:t>
      </w:r>
      <w:r>
        <w:rPr>
          <w:rFonts w:ascii="Times New Roman" w:eastAsia="Times New Roman" w:hAnsi="Times New Roman" w:cs="Times New Roman"/>
          <w:color w:val="000000"/>
          <w:sz w:val="24"/>
          <w:szCs w:val="24"/>
        </w:rPr>
        <w:t>l del tabaco tradicional, conformado por más de 40 marcas, muchas informales. Señaló que el proyecto ha perdido proporcionalidad y citó estudios de la CEPAL y el FMI que correlacionan cargas tributarias desproporcionadas con el crecimiento del mercado ileg</w:t>
      </w:r>
      <w:r>
        <w:rPr>
          <w:rFonts w:ascii="Times New Roman" w:eastAsia="Times New Roman" w:hAnsi="Times New Roman" w:cs="Times New Roman"/>
          <w:color w:val="000000"/>
          <w:sz w:val="24"/>
          <w:szCs w:val="24"/>
        </w:rPr>
        <w:t>al. Propuso volver al enfoque técnico original del proyecto.</w:t>
      </w:r>
    </w:p>
    <w:p w14:paraId="41B2B2CB"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Gilma Páez, de RELX LATAM, pidió un diseño tributario gradual, técnico y coherente con los riesgos relativos de cada producto. Denunció que el modelo actual favorece dispositivos desechables más </w:t>
      </w:r>
      <w:r>
        <w:rPr>
          <w:rFonts w:ascii="Times New Roman" w:eastAsia="Times New Roman" w:hAnsi="Times New Roman" w:cs="Times New Roman"/>
          <w:color w:val="000000"/>
          <w:sz w:val="24"/>
          <w:szCs w:val="24"/>
        </w:rPr>
        <w:t>contaminantes y desincentiva la innovación. Sugirió un impuesto mixto (específico y ad valorem), basado en la concentración de nicotina.</w:t>
      </w:r>
    </w:p>
    <w:p w14:paraId="7F81E65E"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Finalmente, Alejandra Medina, de Acción Técnica Social, intervino en nombre de las personas usuarias. Alertó sobre el riesgo de una “prohibición vía impuestos” que haga inviables los productos de reducción de daño y perpetúe el consumo de cigarrillo </w:t>
      </w:r>
      <w:r>
        <w:rPr>
          <w:rFonts w:ascii="Times New Roman" w:eastAsia="Times New Roman" w:hAnsi="Times New Roman" w:cs="Times New Roman"/>
          <w:color w:val="000000"/>
          <w:sz w:val="24"/>
          <w:szCs w:val="24"/>
        </w:rPr>
        <w:lastRenderedPageBreak/>
        <w:t>conven</w:t>
      </w:r>
      <w:r>
        <w:rPr>
          <w:rFonts w:ascii="Times New Roman" w:eastAsia="Times New Roman" w:hAnsi="Times New Roman" w:cs="Times New Roman"/>
          <w:color w:val="000000"/>
          <w:sz w:val="24"/>
          <w:szCs w:val="24"/>
        </w:rPr>
        <w:t>cional. Presentó una proyección fiscal a 10 años que muestra cómo, de mantenerse el modelo actual, los precios de vapeo se duplicarían, mientras el cigarrillo aumentaría solo marginalmente. Pidió un enfoque garantista, gradual y acompañado de educación púb</w:t>
      </w:r>
      <w:r>
        <w:rPr>
          <w:rFonts w:ascii="Times New Roman" w:eastAsia="Times New Roman" w:hAnsi="Times New Roman" w:cs="Times New Roman"/>
          <w:color w:val="000000"/>
          <w:sz w:val="24"/>
          <w:szCs w:val="24"/>
        </w:rPr>
        <w:t>lica y control institucional. La sesión concluyó reafirmando el compromiso del equipo asesor de los ponentes con incorporar las evidencias y propuestas técnicas presentadas en la construcción de la ponencia para tercer debate en el Senado y seguir recibien</w:t>
      </w:r>
      <w:r>
        <w:rPr>
          <w:rFonts w:ascii="Times New Roman" w:eastAsia="Times New Roman" w:hAnsi="Times New Roman" w:cs="Times New Roman"/>
          <w:color w:val="000000"/>
          <w:sz w:val="24"/>
          <w:szCs w:val="24"/>
        </w:rPr>
        <w:t>do más insumos de otros sectores interesados en el proyecto de ley.</w:t>
      </w:r>
    </w:p>
    <w:p w14:paraId="356F8F12"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Ya el 22 de mayo se realizó la segunda mesa técnica con diferentes actores, en la cual como primera medida se subrayó que esta es la primera vez que un proyecto de esta naturaleza cuenta </w:t>
      </w:r>
      <w:r>
        <w:rPr>
          <w:rFonts w:ascii="Times New Roman" w:eastAsia="Times New Roman" w:hAnsi="Times New Roman" w:cs="Times New Roman"/>
          <w:color w:val="000000"/>
          <w:sz w:val="24"/>
          <w:szCs w:val="24"/>
        </w:rPr>
        <w:t>con un ejercicio técnico, multisectorial y sistemático en el Congreso, y que entre las dos mesas técnicas realizadas (5 y 22 de mayo) se recogieron 48 intervenciones.</w:t>
      </w:r>
    </w:p>
    <w:p w14:paraId="13D0872C"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 las primeras participantes estuvo Belén Sáenz de Miera, docente universitaria, quie</w:t>
      </w:r>
      <w:r>
        <w:rPr>
          <w:rFonts w:ascii="Times New Roman" w:eastAsia="Times New Roman" w:hAnsi="Times New Roman" w:cs="Times New Roman"/>
          <w:color w:val="000000"/>
          <w:sz w:val="24"/>
          <w:szCs w:val="24"/>
        </w:rPr>
        <w:t>n compartió experiencias de política fiscal saludable en América Latina. Posteriormente, Pamela Góngora, economista experta en salud pública, presentó cifras de la OCDE sobre el impacto del tabaco en Colombia: más de 15.900 muertes anuales y un costo médic</w:t>
      </w:r>
      <w:r>
        <w:rPr>
          <w:rFonts w:ascii="Times New Roman" w:eastAsia="Times New Roman" w:hAnsi="Times New Roman" w:cs="Times New Roman"/>
          <w:color w:val="000000"/>
          <w:sz w:val="24"/>
          <w:szCs w:val="24"/>
        </w:rPr>
        <w:t>o estimado en más de USD 1.700 millones. Recomendó gravar con impuestos los productos emergentes como vapeadores, subrayando que esta medida, además de costo-efectiva, es urgente y necesaria.</w:t>
      </w:r>
    </w:p>
    <w:p w14:paraId="41DE7076"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directora de la Fundación Anáas, Blanca Llorente, destacó la </w:t>
      </w:r>
      <w:r>
        <w:rPr>
          <w:rFonts w:ascii="Times New Roman" w:eastAsia="Times New Roman" w:hAnsi="Times New Roman" w:cs="Times New Roman"/>
          <w:color w:val="000000"/>
          <w:sz w:val="24"/>
          <w:szCs w:val="24"/>
        </w:rPr>
        <w:t>importancia de aplicar el artículo 5.3 del Convenio Marco para el Control del Tabaco de la OMS, que obliga a los Estados a proteger las políticas públicas de los intereses de la industria tabacalera. Enfatizó la necesidad de cerrar la puerta a la interfere</w:t>
      </w:r>
      <w:r>
        <w:rPr>
          <w:rFonts w:ascii="Times New Roman" w:eastAsia="Times New Roman" w:hAnsi="Times New Roman" w:cs="Times New Roman"/>
          <w:color w:val="000000"/>
          <w:sz w:val="24"/>
          <w:szCs w:val="24"/>
        </w:rPr>
        <w:t>ncia de esa industria y argumentó que la política fiscal debe estar guiada por la salud pública y no por intereses comerciales. Rechazó narrativas que acusan a las organizaciones civiles de sobrerregulación, y defendió la legitimidad de excluir a la indust</w:t>
      </w:r>
      <w:r>
        <w:rPr>
          <w:rFonts w:ascii="Times New Roman" w:eastAsia="Times New Roman" w:hAnsi="Times New Roman" w:cs="Times New Roman"/>
          <w:color w:val="000000"/>
          <w:sz w:val="24"/>
          <w:szCs w:val="24"/>
        </w:rPr>
        <w:t>ria del debate de política pública.</w:t>
      </w:r>
    </w:p>
    <w:p w14:paraId="0D8D31AB"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representación de la OPS, intervino Juan Arturo Sabines, quien reiteró el carácter vinculante del Convenio Marco de la OMS y la necesidad de políticas integrales. Recordó que 1.3 millones de muertes al año ocurren por</w:t>
      </w:r>
      <w:r>
        <w:rPr>
          <w:rFonts w:ascii="Times New Roman" w:eastAsia="Times New Roman" w:hAnsi="Times New Roman" w:cs="Times New Roman"/>
          <w:color w:val="000000"/>
          <w:sz w:val="24"/>
          <w:szCs w:val="24"/>
        </w:rPr>
        <w:t xml:space="preserve"> exposición pasiva al humo del tabaco. Indicó que los países deben robustecer sus marcos normativos para proteger a la población, especialmente menores de edad, y aplicar impuestos diferenciados que reflejen el riesgo sanitario de los productos.</w:t>
      </w:r>
    </w:p>
    <w:p w14:paraId="7CB71594"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Desde las </w:t>
      </w:r>
      <w:r>
        <w:rPr>
          <w:rFonts w:ascii="Times New Roman" w:eastAsia="Times New Roman" w:hAnsi="Times New Roman" w:cs="Times New Roman"/>
          <w:color w:val="000000"/>
          <w:sz w:val="24"/>
          <w:szCs w:val="24"/>
        </w:rPr>
        <w:t>Secretarías de Hacienda Departamentales, hubo posturas divergentes. Caldas, en voz del secretario John Alexander Alzate, expresó dudas sobre la inclusión de dispositivos no consumibles dentro del hecho generador del impuesto al consumo y pidió claridad sob</w:t>
      </w:r>
      <w:r>
        <w:rPr>
          <w:rFonts w:ascii="Times New Roman" w:eastAsia="Times New Roman" w:hAnsi="Times New Roman" w:cs="Times New Roman"/>
          <w:color w:val="000000"/>
          <w:sz w:val="24"/>
          <w:szCs w:val="24"/>
        </w:rPr>
        <w:t xml:space="preserve">re si el precio de venta al público incluirá IVA e impuesto al consumo. Risaralda, </w:t>
      </w:r>
      <w:r>
        <w:rPr>
          <w:rFonts w:ascii="Times New Roman" w:eastAsia="Times New Roman" w:hAnsi="Times New Roman" w:cs="Times New Roman"/>
          <w:color w:val="000000"/>
          <w:sz w:val="24"/>
          <w:szCs w:val="24"/>
        </w:rPr>
        <w:lastRenderedPageBreak/>
        <w:t>a través de Dora Patricia Ospina, manifestó preocupación por la disminución del recaudo y el aumento del contrabando, a pesar de que el consumo no disminuye. Reiteró que los</w:t>
      </w:r>
      <w:r>
        <w:rPr>
          <w:rFonts w:ascii="Times New Roman" w:eastAsia="Times New Roman" w:hAnsi="Times New Roman" w:cs="Times New Roman"/>
          <w:color w:val="000000"/>
          <w:sz w:val="24"/>
          <w:szCs w:val="24"/>
        </w:rPr>
        <w:t xml:space="preserve"> departamentos cargan con obligaciones del régimen subsidiado sin los recursos suficientes.</w:t>
      </w:r>
    </w:p>
    <w:p w14:paraId="16C3D245"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Atlántico, representado por delegada de la secretaria Nini Cantillo, indicó que tras el aumento de tarifas en 2016-2017, el contrabando creció considerablemente. Se</w:t>
      </w:r>
      <w:r>
        <w:rPr>
          <w:rFonts w:ascii="Times New Roman" w:eastAsia="Times New Roman" w:hAnsi="Times New Roman" w:cs="Times New Roman"/>
          <w:color w:val="000000"/>
          <w:sz w:val="24"/>
          <w:szCs w:val="24"/>
        </w:rPr>
        <w:t>ñaló que como zona portuaria enfrentan un ingreso constante de cigarrillos ilegales y que sería preferible gravar productos nuevos como vapeadores sin tocar la tarifa actual de cigarrillos. Antioquia, en voz de Ofelia Velázquez, solicitó conocer si el proy</w:t>
      </w:r>
      <w:r>
        <w:rPr>
          <w:rFonts w:ascii="Times New Roman" w:eastAsia="Times New Roman" w:hAnsi="Times New Roman" w:cs="Times New Roman"/>
          <w:color w:val="000000"/>
          <w:sz w:val="24"/>
          <w:szCs w:val="24"/>
        </w:rPr>
        <w:t>ecto cuenta con viabilidad fiscal y qué proyecciones se tienen sobre nuevos productos. Confirmó que entregaron por escrito sus observaciones.</w:t>
      </w:r>
    </w:p>
    <w:p w14:paraId="71664C26"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parte del Valle del Cauca, la secretaria María Victoria Machado intervino en una línea similar, y solicitó garantizar que el diseño tributario no desfinancie las rentas territoriales. Córdoba, Tolima, Cundinamarca y Norte de Santander también hicieron </w:t>
      </w:r>
      <w:r>
        <w:rPr>
          <w:rFonts w:ascii="Times New Roman" w:eastAsia="Times New Roman" w:hAnsi="Times New Roman" w:cs="Times New Roman"/>
          <w:color w:val="000000"/>
          <w:sz w:val="24"/>
          <w:szCs w:val="24"/>
        </w:rPr>
        <w:t>presencia institucional, aportando visiones técnicas y preocupaciones sobre la sostenibilidad financiera.</w:t>
      </w:r>
    </w:p>
    <w:p w14:paraId="7C8438A6"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Desde la sociedad civil, intervino Carlos Jiménez, en representación de Red PaPaz, quien subrayó que el consumo de vapeadores entre jóvenes ha aumenta</w:t>
      </w:r>
      <w:r>
        <w:rPr>
          <w:rFonts w:ascii="Times New Roman" w:eastAsia="Times New Roman" w:hAnsi="Times New Roman" w:cs="Times New Roman"/>
          <w:color w:val="000000"/>
          <w:sz w:val="24"/>
          <w:szCs w:val="24"/>
        </w:rPr>
        <w:t>do de forma preocupante. Llamó a fortalecer el marco regulatorio y a apoyar el aumento de tarifas para cigarrillos tradicionales, incluyendo los productos emergentes. Reiteró que la ley 2354 de 2024 debe ser una base para avanzar y que proteger a niños, ni</w:t>
      </w:r>
      <w:r>
        <w:rPr>
          <w:rFonts w:ascii="Times New Roman" w:eastAsia="Times New Roman" w:hAnsi="Times New Roman" w:cs="Times New Roman"/>
          <w:color w:val="000000"/>
          <w:sz w:val="24"/>
          <w:szCs w:val="24"/>
        </w:rPr>
        <w:t>ñas y adolescentes debe ser el eje rector de la política pública.</w:t>
      </w:r>
    </w:p>
    <w:p w14:paraId="777E3967"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También intervino Antonio Toscano, de la Alianza Multiperfil para la cesación tabáquica. Desde su experiencia como exfumador y usuario de vaporizador, propuso una diferenciación en las carga</w:t>
      </w:r>
      <w:r>
        <w:rPr>
          <w:rFonts w:ascii="Times New Roman" w:eastAsia="Times New Roman" w:hAnsi="Times New Roman" w:cs="Times New Roman"/>
          <w:color w:val="000000"/>
          <w:sz w:val="24"/>
          <w:szCs w:val="24"/>
        </w:rPr>
        <w:t>s impositivas entre productos tradicionales y productos de riesgo reducido. Afirmó que el objetivo debe ser lograr un equilibrio entre control fiscal y reducción de daño, tomando ejemplos de países como Suecia.</w:t>
      </w:r>
    </w:p>
    <w:p w14:paraId="406D236C"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Desde la academia, el doctor Jorge Gaona, exp</w:t>
      </w:r>
      <w:r>
        <w:rPr>
          <w:rFonts w:ascii="Times New Roman" w:eastAsia="Times New Roman" w:hAnsi="Times New Roman" w:cs="Times New Roman"/>
          <w:color w:val="000000"/>
          <w:sz w:val="24"/>
          <w:szCs w:val="24"/>
        </w:rPr>
        <w:t>erto paraguayo en política fiscal, compartió lecciones sobre evasión y contrabando, y pidió no sobredimensionar las capacidades de control del Estado sin fortalecer previamente la inteligencia tributaria. Señaló que la evasión estructural es un fenómeno co</w:t>
      </w:r>
      <w:r>
        <w:rPr>
          <w:rFonts w:ascii="Times New Roman" w:eastAsia="Times New Roman" w:hAnsi="Times New Roman" w:cs="Times New Roman"/>
          <w:color w:val="000000"/>
          <w:sz w:val="24"/>
          <w:szCs w:val="24"/>
        </w:rPr>
        <w:t>mún en países de la región y que debe combatirse desde la política pública y no solo con narrativa punitiva.</w:t>
      </w:r>
    </w:p>
    <w:p w14:paraId="35F4BB94"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Finalmente, la clausura estuvo a cargo del equipo asesor, quien reiteró que las conclusiones principales de esta mesa giran en torno a dos desafíos</w:t>
      </w:r>
      <w:r>
        <w:rPr>
          <w:rFonts w:ascii="Times New Roman" w:eastAsia="Times New Roman" w:hAnsi="Times New Roman" w:cs="Times New Roman"/>
          <w:color w:val="000000"/>
          <w:sz w:val="24"/>
          <w:szCs w:val="24"/>
        </w:rPr>
        <w:t>: proteger la salud pública, especialmente la de niñas, niños y adolescentes, y al mismo tiempo preservar las finanzas territoriales. El reto ahora es articular las más de 48 visiones recogidas durante estos dos espacios de presentación de posturas.</w:t>
      </w:r>
    </w:p>
    <w:p w14:paraId="08CCF256"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979915A" w14:textId="77777777" w:rsidR="00D36D80" w:rsidRDefault="0028099C">
      <w:pPr>
        <w:numPr>
          <w:ilvl w:val="0"/>
          <w:numId w:val="1"/>
        </w:numPr>
        <w:pBdr>
          <w:top w:val="nil"/>
          <w:left w:val="nil"/>
          <w:bottom w:val="nil"/>
          <w:right w:val="nil"/>
          <w:between w:val="nil"/>
        </w:pBdr>
        <w:spacing w:after="0" w:line="360" w:lineRule="auto"/>
        <w:ind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IMPACTO FISCAL</w:t>
      </w:r>
    </w:p>
    <w:p w14:paraId="07CA07CF"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C9A4911"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Corte Constitucional de Colombia en la Sentencia C-502 de 2007 precisó la importancia de explicar el impacto fiscal de las leyes en el Congreso, con la finalidad que dichas normas guarden relación con la situación económica del país y la</w:t>
      </w:r>
      <w:r>
        <w:rPr>
          <w:rFonts w:ascii="Times New Roman" w:eastAsia="Times New Roman" w:hAnsi="Times New Roman" w:cs="Times New Roman"/>
          <w:color w:val="000000"/>
          <w:sz w:val="24"/>
          <w:szCs w:val="24"/>
        </w:rPr>
        <w:t xml:space="preserve"> política económica trazada por las autoridades pertinentes: </w:t>
      </w:r>
    </w:p>
    <w:p w14:paraId="75F20C35"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1CB30FB"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“El art. 7° de la Ley 819 de 2003 exige que en todo proyecto de ley, ordenanza o acuerdo que ordene gastos u conceda beneficios tributarios se explicite cuál es su impacto fiscal y se establezc</w:t>
      </w:r>
      <w:r>
        <w:rPr>
          <w:rFonts w:ascii="Times New Roman" w:eastAsia="Times New Roman" w:hAnsi="Times New Roman" w:cs="Times New Roman"/>
          <w:i/>
          <w:color w:val="000000"/>
          <w:sz w:val="24"/>
          <w:szCs w:val="24"/>
        </w:rPr>
        <w:t>a su compatibilidad con el Marco Fiscal de Mediano Plazo que dicta anualmente el Gobierno Nacional. Las normas contenidas en el art. 7° de la Ley 819 de 2003 constituyen un importante instrumento de racionalización de la actividad legislativa, con el fin d</w:t>
      </w:r>
      <w:r>
        <w:rPr>
          <w:rFonts w:ascii="Times New Roman" w:eastAsia="Times New Roman" w:hAnsi="Times New Roman" w:cs="Times New Roman"/>
          <w:i/>
          <w:color w:val="000000"/>
          <w:sz w:val="24"/>
          <w:szCs w:val="24"/>
        </w:rPr>
        <w:t>e que ella se realice con conocimiento de causa de los costos fiscales que genera cada una de las leyes aprobadas por el Congreso de la República. También permiten que las leyes dictadas estén en armonía con la situación económica del país y con la polític</w:t>
      </w:r>
      <w:r>
        <w:rPr>
          <w:rFonts w:ascii="Times New Roman" w:eastAsia="Times New Roman" w:hAnsi="Times New Roman" w:cs="Times New Roman"/>
          <w:i/>
          <w:color w:val="000000"/>
          <w:sz w:val="24"/>
          <w:szCs w:val="24"/>
        </w:rPr>
        <w:t>a económica trazada por las autoridades correspondientes. Ello contribuye ciertamente a generar orden en las finanzas públicas, lo cual repercute favorablemente en la estabilidad macroeconómica del país. De la misma manera, el cumplimiento de los requisito</w:t>
      </w:r>
      <w:r>
        <w:rPr>
          <w:rFonts w:ascii="Times New Roman" w:eastAsia="Times New Roman" w:hAnsi="Times New Roman" w:cs="Times New Roman"/>
          <w:i/>
          <w:color w:val="000000"/>
          <w:sz w:val="24"/>
          <w:szCs w:val="24"/>
        </w:rPr>
        <w:t>s establecidos en el mencionado art. 7° ha de tener una incidencia favorable en la aplicación efectiva de las leyes, ya que la aprobación de las mismas solamente se producirá después de conocerse su impacto fiscal previsible y las posibilidades de financia</w:t>
      </w:r>
      <w:r>
        <w:rPr>
          <w:rFonts w:ascii="Times New Roman" w:eastAsia="Times New Roman" w:hAnsi="Times New Roman" w:cs="Times New Roman"/>
          <w:i/>
          <w:color w:val="000000"/>
          <w:sz w:val="24"/>
          <w:szCs w:val="24"/>
        </w:rPr>
        <w:t>rlo. Ello indica que la aprobación de las leyes no estará acompañada de la permanente incertidumbre acerca de la posibilidad de cumplirlas o de desarrollar la política pública en ellas plasmada.”</w:t>
      </w:r>
    </w:p>
    <w:p w14:paraId="4B230465"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96C7029"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relación a lo anterior, también es importante aclarar qu</w:t>
      </w:r>
      <w:r>
        <w:rPr>
          <w:rFonts w:ascii="Times New Roman" w:eastAsia="Times New Roman" w:hAnsi="Times New Roman" w:cs="Times New Roman"/>
          <w:color w:val="000000"/>
          <w:sz w:val="24"/>
          <w:szCs w:val="24"/>
        </w:rPr>
        <w:t xml:space="preserve">e, en la misma jurisprudencia en cita, la Corte Constitucional estableció que la carga de demostrar la incompatibilidad del proyecto de ley con el marco fiscal de mediano plazo, recae sobre el Ministerio de Hacienda y Crédito Público: </w:t>
      </w:r>
    </w:p>
    <w:p w14:paraId="701783B9"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1253E33"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Corte considera</w:t>
      </w:r>
      <w:r>
        <w:rPr>
          <w:rFonts w:ascii="Times New Roman" w:eastAsia="Times New Roman" w:hAnsi="Times New Roman" w:cs="Times New Roman"/>
          <w:color w:val="000000"/>
          <w:sz w:val="24"/>
          <w:szCs w:val="24"/>
        </w:rPr>
        <w:t xml:space="preserve"> que los primeros tres incisos del art. 7° de la Ley 819 de 2003 deben entenderse como parámetros de racionalidad de la actividad legislativa, y como una carga que le incumbe inicialmente al Ministerio de Hacienda, una vez que el Congreso ha valorado, con </w:t>
      </w:r>
      <w:r>
        <w:rPr>
          <w:rFonts w:ascii="Times New Roman" w:eastAsia="Times New Roman" w:hAnsi="Times New Roman" w:cs="Times New Roman"/>
          <w:color w:val="000000"/>
          <w:sz w:val="24"/>
          <w:szCs w:val="24"/>
        </w:rPr>
        <w:t xml:space="preserve">la información y las herramientas que tiene a su alcance, </w:t>
      </w:r>
      <w:r>
        <w:rPr>
          <w:rFonts w:ascii="Times New Roman" w:eastAsia="Times New Roman" w:hAnsi="Times New Roman" w:cs="Times New Roman"/>
          <w:color w:val="000000"/>
          <w:sz w:val="24"/>
          <w:szCs w:val="24"/>
        </w:rPr>
        <w:lastRenderedPageBreak/>
        <w:t xml:space="preserve">las incidencias fiscales de un determinado proyecto de ley. Esto significa que ellos constituyen instrumentos para mejorar la labor legislativa. </w:t>
      </w:r>
    </w:p>
    <w:p w14:paraId="1CD01D3F" w14:textId="77777777" w:rsidR="00D36D80" w:rsidRDefault="00D36D8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76FEB0E2" w14:textId="77777777" w:rsidR="00D36D80" w:rsidRDefault="002809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w:t>
      </w:r>
      <w:r>
        <w:rPr>
          <w:rFonts w:ascii="Times New Roman" w:eastAsia="Times New Roman" w:hAnsi="Times New Roman" w:cs="Times New Roman"/>
          <w:color w:val="000000"/>
          <w:sz w:val="24"/>
          <w:szCs w:val="24"/>
        </w:rPr>
        <w:t xml:space="preserve">n poder de veto legislativo en cabeza del Ministro de Hacienda. Y en ese proceso de racionalidad legislativa la carga principal reposa en el Ministerio de Hacienda, que es el que cuenta con los datos, los equipos de funcionarios y la experticia en materia </w:t>
      </w:r>
      <w:r>
        <w:rPr>
          <w:rFonts w:ascii="Times New Roman" w:eastAsia="Times New Roman" w:hAnsi="Times New Roman" w:cs="Times New Roman"/>
          <w:color w:val="000000"/>
          <w:sz w:val="24"/>
          <w:szCs w:val="24"/>
        </w:rPr>
        <w:t xml:space="preserve">económica. Por lo tanto, en el caso de que los congresistas tramiten un proyecto incorporando estimativos erróneos sobre el impacto fiscal, sobre la manera de atender esos nuevos gastos o sobre la compatibilidad del proyecto con el Marco Fiscal de Mediano </w:t>
      </w:r>
      <w:r>
        <w:rPr>
          <w:rFonts w:ascii="Times New Roman" w:eastAsia="Times New Roman" w:hAnsi="Times New Roman" w:cs="Times New Roman"/>
          <w:color w:val="000000"/>
          <w:sz w:val="24"/>
          <w:szCs w:val="24"/>
        </w:rPr>
        <w:t>Plazo, le corresponde al Ministro de Hacienda intervenir en el proceso legislativo para ilustrar al Congreso acerca de las consecuencias económicas del proyecto. Y el Congreso habrá de recibir y valorar el concepto emitido por el Ministerio. No obstante, l</w:t>
      </w:r>
      <w:r>
        <w:rPr>
          <w:rFonts w:ascii="Times New Roman" w:eastAsia="Times New Roman" w:hAnsi="Times New Roman" w:cs="Times New Roman"/>
          <w:color w:val="000000"/>
          <w:sz w:val="24"/>
          <w:szCs w:val="24"/>
        </w:rPr>
        <w:t xml:space="preserve">a carga de demostrar y convencer a los congresistas acerca de la incompatibilidad de cierto proyecto con el Marco Fiscal de Mediano Plazo recae sobre el Ministro de Hacienda.” </w:t>
      </w:r>
    </w:p>
    <w:p w14:paraId="23D4B461"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218C4D5"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Adicional a lo anterior, el inciso tercero del artículo 7 de la Ley 819 de 200</w:t>
      </w:r>
      <w:r>
        <w:rPr>
          <w:rFonts w:ascii="Times New Roman" w:eastAsia="Times New Roman" w:hAnsi="Times New Roman" w:cs="Times New Roman"/>
          <w:color w:val="000000"/>
          <w:sz w:val="24"/>
          <w:szCs w:val="24"/>
        </w:rPr>
        <w:t>3, establece que el análisis de impacto fiscal podrá allegarse “en cualquier tiempo durante el respectivo trámite en el Congreso de la República” en ese sentido, se somete a consideración la presente ponencia para discusión y aprobación del proyecto de ley</w:t>
      </w:r>
      <w:r>
        <w:rPr>
          <w:rFonts w:ascii="Times New Roman" w:eastAsia="Times New Roman" w:hAnsi="Times New Roman" w:cs="Times New Roman"/>
          <w:color w:val="000000"/>
          <w:sz w:val="24"/>
          <w:szCs w:val="24"/>
        </w:rPr>
        <w:t xml:space="preserve"> en primer debate, el cual puede continuar su trámite en la corporación. Es claro además que el Ministerio de Hacienda ya emitió concepto para este proyecto de ley…</w:t>
      </w:r>
    </w:p>
    <w:p w14:paraId="7B43DFD0"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5EE36DB" w14:textId="77777777" w:rsidR="00D36D80" w:rsidRDefault="0028099C">
      <w:pPr>
        <w:numPr>
          <w:ilvl w:val="0"/>
          <w:numId w:val="1"/>
        </w:numPr>
        <w:pBdr>
          <w:top w:val="nil"/>
          <w:left w:val="nil"/>
          <w:bottom w:val="nil"/>
          <w:right w:val="nil"/>
          <w:between w:val="nil"/>
        </w:pBdr>
        <w:spacing w:after="0" w:line="360" w:lineRule="auto"/>
        <w:ind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DECLARACIÓN DE IMPEDIMENTOS.</w:t>
      </w:r>
    </w:p>
    <w:p w14:paraId="4EBB58FB"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Conforme a lo estipulado en la legislación vigente, en especi</w:t>
      </w:r>
      <w:r>
        <w:rPr>
          <w:rFonts w:ascii="Times New Roman" w:eastAsia="Times New Roman" w:hAnsi="Times New Roman" w:cs="Times New Roman"/>
          <w:color w:val="000000"/>
          <w:sz w:val="24"/>
          <w:szCs w:val="24"/>
        </w:rPr>
        <w:t>al en lo contenido en el artículo 3 de la Ley 2003 de 2019, se manifiesta que el presente proyecto alude en términos generales a la regulación de varios productos de consumo ofertados en el mercado nacional, como lo son los cigarrillos, el tabaco elaborado</w:t>
      </w:r>
      <w:r>
        <w:rPr>
          <w:rFonts w:ascii="Times New Roman" w:eastAsia="Times New Roman" w:hAnsi="Times New Roman" w:cs="Times New Roman"/>
          <w:color w:val="000000"/>
          <w:sz w:val="24"/>
          <w:szCs w:val="24"/>
        </w:rPr>
        <w:t xml:space="preserve"> y demás productos afines. Por ende, las circunstancias o eventos que podrían generar algún conflicto de intereses serían las relaciones contractuales, civiles o comerciales que tengan lo congresistas con la industria tabacalera.</w:t>
      </w:r>
    </w:p>
    <w:p w14:paraId="045184E8" w14:textId="77777777" w:rsidR="00D36D80" w:rsidRDefault="0028099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Igualmente, como autor de la presente iniciativa, bajo el tenor de las presentes letras manifiesto bajo la gravedad de juramento no sostener a la fecha ningún tipo de relación de carácter contractual, civil o comercial con ninguna empresa perteneciente a l</w:t>
      </w:r>
      <w:r>
        <w:rPr>
          <w:rFonts w:ascii="Times New Roman" w:eastAsia="Times New Roman" w:hAnsi="Times New Roman" w:cs="Times New Roman"/>
          <w:color w:val="000000"/>
          <w:sz w:val="24"/>
          <w:szCs w:val="24"/>
        </w:rPr>
        <w:t xml:space="preserve">a cadena de </w:t>
      </w:r>
      <w:r>
        <w:rPr>
          <w:rFonts w:ascii="Times New Roman" w:eastAsia="Times New Roman" w:hAnsi="Times New Roman" w:cs="Times New Roman"/>
          <w:color w:val="000000"/>
          <w:sz w:val="24"/>
          <w:szCs w:val="24"/>
        </w:rPr>
        <w:lastRenderedPageBreak/>
        <w:t>producción, distribución o comercialización de estos productos. De análoga manera manifiesto que ninguno de mis familiares en los grados de consanguineidad ni de afinidad que prevé la Ley sostiene este tipo de relaciones.</w:t>
      </w:r>
    </w:p>
    <w:p w14:paraId="46646517"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486EEA9" w14:textId="77777777" w:rsidR="00D36D80" w:rsidRDefault="0028099C">
      <w:pPr>
        <w:numPr>
          <w:ilvl w:val="0"/>
          <w:numId w:val="1"/>
        </w:numPr>
        <w:pBdr>
          <w:top w:val="nil"/>
          <w:left w:val="nil"/>
          <w:bottom w:val="nil"/>
          <w:right w:val="nil"/>
          <w:between w:val="nil"/>
        </w:pBdr>
        <w:spacing w:after="0" w:line="360" w:lineRule="auto"/>
        <w:ind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BIBLIOGRAFÍA</w:t>
      </w:r>
    </w:p>
    <w:p w14:paraId="177E91EE"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Ver: Maldonado N, Llorente B, Deaza J. Impuestos y demanda de cigarrillos en Colombia. Rev Panam Salud Publica. 2016;40(4):229–236.</w:t>
      </w:r>
    </w:p>
    <w:p w14:paraId="6DB10457"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Ver: Suárez N. Mercado y consumo de cigarrillos en Cuba y la decisión entre tabaco o salud. Rev Cubana Salud Pública. 201</w:t>
      </w:r>
      <w:r>
        <w:rPr>
          <w:rFonts w:ascii="Times New Roman" w:eastAsia="Times New Roman" w:hAnsi="Times New Roman" w:cs="Times New Roman"/>
          <w:color w:val="000000"/>
          <w:sz w:val="24"/>
          <w:szCs w:val="24"/>
        </w:rPr>
        <w:t>4;40(3):331–344</w:t>
      </w:r>
    </w:p>
    <w:p w14:paraId="3B00763E"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xml:space="preserve">3 </w:t>
      </w:r>
      <w:r>
        <w:rPr>
          <w:rFonts w:ascii="Times New Roman" w:eastAsia="Times New Roman" w:hAnsi="Times New Roman" w:cs="Times New Roman"/>
          <w:color w:val="000000"/>
          <w:sz w:val="24"/>
          <w:szCs w:val="24"/>
        </w:rPr>
        <w:t>53 Especialistas globales en la ciencia de la nicotina y la política de salud pública, 2014.</w:t>
      </w:r>
    </w:p>
    <w:p w14:paraId="1BC4ED16"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4</w:t>
      </w:r>
      <w:r>
        <w:rPr>
          <w:rFonts w:ascii="Times New Roman" w:eastAsia="Times New Roman" w:hAnsi="Times New Roman" w:cs="Times New Roman"/>
          <w:color w:val="000000"/>
          <w:sz w:val="24"/>
          <w:szCs w:val="24"/>
        </w:rPr>
        <w:t xml:space="preserve"> Organización Mundial de la Salud, “Electronic Nicotine Delivery Systems and Electronic Non-Nicotine Delivery Systems (ENDS/ENNDS)”, agosto de 2</w:t>
      </w:r>
      <w:r>
        <w:rPr>
          <w:rFonts w:ascii="Times New Roman" w:eastAsia="Times New Roman" w:hAnsi="Times New Roman" w:cs="Times New Roman"/>
          <w:color w:val="000000"/>
          <w:sz w:val="24"/>
          <w:szCs w:val="24"/>
        </w:rPr>
        <w:t>016.</w:t>
      </w:r>
    </w:p>
    <w:p w14:paraId="6CC8202F"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5</w:t>
      </w:r>
      <w:r>
        <w:rPr>
          <w:rFonts w:ascii="Times New Roman" w:eastAsia="Times New Roman" w:hAnsi="Times New Roman" w:cs="Times New Roman"/>
          <w:color w:val="000000"/>
          <w:sz w:val="24"/>
          <w:szCs w:val="24"/>
        </w:rPr>
        <w:t xml:space="preserve"> Organización Mundial de la Salud. Hoja de Datos. 2017.</w:t>
      </w:r>
    </w:p>
    <w:p w14:paraId="548797F2" w14:textId="77777777" w:rsidR="00D36D80" w:rsidRPr="00DF56C9"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vertAlign w:val="superscript"/>
        </w:rPr>
        <w:t>6</w:t>
      </w:r>
      <w:r>
        <w:rPr>
          <w:rFonts w:ascii="Times New Roman" w:eastAsia="Times New Roman" w:hAnsi="Times New Roman" w:cs="Times New Roman"/>
          <w:color w:val="000000"/>
          <w:sz w:val="24"/>
          <w:szCs w:val="24"/>
        </w:rPr>
        <w:t xml:space="preserve"> Ng M, Freeman MK, Fleming TD, et al. </w:t>
      </w:r>
      <w:r w:rsidRPr="00DF56C9">
        <w:rPr>
          <w:rFonts w:ascii="Times New Roman" w:eastAsia="Times New Roman" w:hAnsi="Times New Roman" w:cs="Times New Roman"/>
          <w:color w:val="000000"/>
          <w:sz w:val="24"/>
          <w:szCs w:val="24"/>
          <w:lang w:val="en-US"/>
        </w:rPr>
        <w:t>Smoking prevalence and cigarette consumption in 187 countries, 1980-2012. JAMA 2014; 311: 183–92.</w:t>
      </w:r>
    </w:p>
    <w:p w14:paraId="70DCF5E7" w14:textId="77777777" w:rsidR="00D36D80" w:rsidRPr="00DF56C9"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r w:rsidRPr="00DF56C9">
        <w:rPr>
          <w:rFonts w:ascii="Times New Roman" w:eastAsia="Times New Roman" w:hAnsi="Times New Roman" w:cs="Times New Roman"/>
          <w:color w:val="000000"/>
          <w:sz w:val="24"/>
          <w:szCs w:val="24"/>
          <w:vertAlign w:val="superscript"/>
          <w:lang w:val="en-US"/>
        </w:rPr>
        <w:t>7</w:t>
      </w:r>
      <w:r w:rsidRPr="00DF56C9">
        <w:rPr>
          <w:rFonts w:ascii="Times New Roman" w:eastAsia="Times New Roman" w:hAnsi="Times New Roman" w:cs="Times New Roman"/>
          <w:color w:val="000000"/>
          <w:sz w:val="24"/>
          <w:szCs w:val="24"/>
          <w:lang w:val="en-US"/>
        </w:rPr>
        <w:t xml:space="preserve"> Colegio Real de Médicos del Reino Unido, “Harm Reductio</w:t>
      </w:r>
      <w:r w:rsidRPr="00DF56C9">
        <w:rPr>
          <w:rFonts w:ascii="Times New Roman" w:eastAsia="Times New Roman" w:hAnsi="Times New Roman" w:cs="Times New Roman"/>
          <w:color w:val="000000"/>
          <w:sz w:val="24"/>
          <w:szCs w:val="24"/>
          <w:lang w:val="en-US"/>
        </w:rPr>
        <w:t>n in nicotina addiction: helping people who can`t quit”, octubre de 2007.</w:t>
      </w:r>
    </w:p>
    <w:p w14:paraId="67D29AB3"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8</w:t>
      </w:r>
      <w:r>
        <w:rPr>
          <w:rFonts w:ascii="Times New Roman" w:eastAsia="Times New Roman" w:hAnsi="Times New Roman" w:cs="Times New Roman"/>
          <w:color w:val="000000"/>
          <w:sz w:val="24"/>
          <w:szCs w:val="24"/>
        </w:rPr>
        <w:t xml:space="preserve"> Jean-Francois Etter, profesor de salud pública y líder suizo de la investigación sobre el control del tabaco.</w:t>
      </w:r>
    </w:p>
    <w:p w14:paraId="1585A191"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9</w:t>
      </w:r>
      <w:r>
        <w:rPr>
          <w:rFonts w:ascii="Times New Roman" w:eastAsia="Times New Roman" w:hAnsi="Times New Roman" w:cs="Times New Roman"/>
          <w:color w:val="000000"/>
          <w:sz w:val="24"/>
          <w:szCs w:val="24"/>
        </w:rPr>
        <w:t xml:space="preserve"> Bates, Clive; ¿Estamos en la Fase Final del Tabaquismo?</w:t>
      </w:r>
    </w:p>
    <w:p w14:paraId="4293F7AA"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191133E" w14:textId="77777777" w:rsidR="00D36D80" w:rsidRDefault="00D36D8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59C0D3C" w14:textId="77777777" w:rsidR="00D36D80" w:rsidRDefault="002809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w:t>
      </w:r>
      <w:r>
        <w:rPr>
          <w:rFonts w:ascii="Times New Roman" w:eastAsia="Times New Roman" w:hAnsi="Times New Roman" w:cs="Times New Roman"/>
          <w:sz w:val="24"/>
          <w:szCs w:val="24"/>
        </w:rPr>
        <w:t xml:space="preserve"> los honorables congresistas,</w:t>
      </w:r>
    </w:p>
    <w:p w14:paraId="7EB49D38" w14:textId="57531752" w:rsidR="00D36D80" w:rsidRDefault="00D36D80">
      <w:pPr>
        <w:spacing w:after="0" w:line="360" w:lineRule="auto"/>
        <w:jc w:val="both"/>
        <w:rPr>
          <w:rFonts w:ascii="Times New Roman" w:eastAsia="Times New Roman" w:hAnsi="Times New Roman" w:cs="Times New Roman"/>
          <w:sz w:val="24"/>
          <w:szCs w:val="24"/>
        </w:rPr>
      </w:pPr>
    </w:p>
    <w:p w14:paraId="29B28FCA" w14:textId="77777777" w:rsidR="00DF56C9" w:rsidRDefault="00DF56C9">
      <w:pPr>
        <w:spacing w:after="0" w:line="360" w:lineRule="auto"/>
        <w:jc w:val="both"/>
        <w:rPr>
          <w:rFonts w:ascii="Times New Roman" w:eastAsia="Times New Roman" w:hAnsi="Times New Roman" w:cs="Times New Roman"/>
          <w:sz w:val="24"/>
          <w:szCs w:val="24"/>
        </w:rPr>
      </w:pPr>
    </w:p>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DF56C9" w14:paraId="028ACDBF" w14:textId="77777777" w:rsidTr="00B34BF6">
        <w:tc>
          <w:tcPr>
            <w:tcW w:w="4419" w:type="dxa"/>
            <w:shd w:val="clear" w:color="auto" w:fill="auto"/>
            <w:tcMar>
              <w:top w:w="100" w:type="dxa"/>
              <w:left w:w="100" w:type="dxa"/>
              <w:bottom w:w="100" w:type="dxa"/>
              <w:right w:w="100" w:type="dxa"/>
            </w:tcMar>
          </w:tcPr>
          <w:p w14:paraId="403F8B8B" w14:textId="77777777" w:rsidR="00DF56C9" w:rsidRDefault="00DF56C9" w:rsidP="00B34BF6">
            <w:pPr>
              <w:spacing w:after="0" w:line="276" w:lineRule="auto"/>
              <w:jc w:val="both"/>
              <w:rPr>
                <w:rFonts w:ascii="Times New Roman" w:eastAsia="Times New Roman" w:hAnsi="Times New Roman" w:cs="Times New Roman"/>
                <w:b/>
                <w:sz w:val="24"/>
                <w:szCs w:val="24"/>
              </w:rPr>
            </w:pPr>
          </w:p>
          <w:p w14:paraId="60D93BF2" w14:textId="77777777" w:rsidR="00DF56C9" w:rsidRDefault="00DF56C9" w:rsidP="00B34BF6">
            <w:pPr>
              <w:spacing w:after="0" w:line="276" w:lineRule="auto"/>
              <w:jc w:val="both"/>
              <w:rPr>
                <w:rFonts w:ascii="Times New Roman" w:eastAsia="Times New Roman" w:hAnsi="Times New Roman" w:cs="Times New Roman"/>
                <w:b/>
                <w:sz w:val="24"/>
                <w:szCs w:val="24"/>
              </w:rPr>
            </w:pPr>
          </w:p>
          <w:p w14:paraId="08DD94B3" w14:textId="77777777" w:rsidR="00DF56C9" w:rsidRDefault="00DF56C9" w:rsidP="00B34BF6">
            <w:pPr>
              <w:spacing w:after="0" w:line="276" w:lineRule="auto"/>
              <w:jc w:val="both"/>
              <w:rPr>
                <w:rFonts w:ascii="Times New Roman" w:eastAsia="Times New Roman" w:hAnsi="Times New Roman" w:cs="Times New Roman"/>
                <w:b/>
                <w:sz w:val="24"/>
                <w:szCs w:val="24"/>
              </w:rPr>
            </w:pPr>
          </w:p>
          <w:p w14:paraId="379E4C14" w14:textId="77777777" w:rsidR="00DF56C9" w:rsidRDefault="00DF56C9" w:rsidP="00B34BF6">
            <w:pPr>
              <w:spacing w:after="0" w:line="276" w:lineRule="auto"/>
              <w:jc w:val="both"/>
              <w:rPr>
                <w:rFonts w:ascii="Times New Roman" w:eastAsia="Times New Roman" w:hAnsi="Times New Roman" w:cs="Times New Roman"/>
                <w:b/>
                <w:sz w:val="24"/>
                <w:szCs w:val="24"/>
              </w:rPr>
            </w:pPr>
          </w:p>
          <w:p w14:paraId="4ED965D2" w14:textId="77777777" w:rsidR="00DF56C9" w:rsidRDefault="00DF56C9" w:rsidP="00B34BF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Armando Zabaraín D´arce</w:t>
            </w:r>
          </w:p>
          <w:p w14:paraId="0523F8DE" w14:textId="77777777" w:rsidR="00DF56C9" w:rsidRDefault="00DF56C9" w:rsidP="00B34BF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 Representante Dpto. Atlántico</w:t>
            </w:r>
          </w:p>
        </w:tc>
        <w:tc>
          <w:tcPr>
            <w:tcW w:w="4419" w:type="dxa"/>
            <w:shd w:val="clear" w:color="auto" w:fill="auto"/>
            <w:tcMar>
              <w:top w:w="100" w:type="dxa"/>
              <w:left w:w="100" w:type="dxa"/>
              <w:bottom w:w="100" w:type="dxa"/>
              <w:right w:w="100" w:type="dxa"/>
            </w:tcMar>
          </w:tcPr>
          <w:p w14:paraId="500F0C61" w14:textId="77777777" w:rsidR="00DF56C9" w:rsidRDefault="00DF56C9" w:rsidP="00B34BF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C5AB3C3" w14:textId="77777777" w:rsidR="00DF56C9" w:rsidRDefault="00DF56C9" w:rsidP="00B34BF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6EAF2777" w14:textId="77777777" w:rsidR="00DF56C9" w:rsidRDefault="00DF56C9" w:rsidP="00B34BF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5089E229" w14:textId="77777777" w:rsidR="00DF56C9" w:rsidRDefault="00DF56C9" w:rsidP="00B34BF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54B62851" w14:textId="77777777" w:rsidR="00DF56C9" w:rsidRDefault="00DF56C9" w:rsidP="00B34BF6">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Milene Jarava Díaz</w:t>
            </w:r>
          </w:p>
          <w:p w14:paraId="6B359B11" w14:textId="77777777" w:rsidR="00DF56C9" w:rsidRDefault="00DF56C9" w:rsidP="00B34BF6">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tc>
      </w:tr>
      <w:tr w:rsidR="00DF56C9" w14:paraId="06A64892" w14:textId="77777777" w:rsidTr="00B34BF6">
        <w:tc>
          <w:tcPr>
            <w:tcW w:w="4419" w:type="dxa"/>
            <w:shd w:val="clear" w:color="auto" w:fill="auto"/>
            <w:tcMar>
              <w:top w:w="100" w:type="dxa"/>
              <w:left w:w="100" w:type="dxa"/>
              <w:bottom w:w="100" w:type="dxa"/>
              <w:right w:w="100" w:type="dxa"/>
            </w:tcMar>
          </w:tcPr>
          <w:p w14:paraId="2203C186" w14:textId="77777777" w:rsidR="00DF56C9" w:rsidRDefault="00DF56C9" w:rsidP="00B34BF6">
            <w:pPr>
              <w:spacing w:line="276" w:lineRule="auto"/>
              <w:jc w:val="center"/>
              <w:rPr>
                <w:rFonts w:ascii="Times New Roman" w:eastAsia="Times New Roman" w:hAnsi="Times New Roman" w:cs="Times New Roman"/>
                <w:sz w:val="24"/>
                <w:szCs w:val="24"/>
              </w:rPr>
            </w:pPr>
          </w:p>
          <w:p w14:paraId="052400CF" w14:textId="77777777" w:rsidR="00DF56C9" w:rsidRDefault="00DF56C9" w:rsidP="00B34BF6">
            <w:pPr>
              <w:spacing w:line="276" w:lineRule="auto"/>
              <w:rPr>
                <w:rFonts w:ascii="Times New Roman" w:eastAsia="Times New Roman" w:hAnsi="Times New Roman" w:cs="Times New Roman"/>
                <w:sz w:val="24"/>
                <w:szCs w:val="24"/>
              </w:rPr>
            </w:pPr>
          </w:p>
          <w:p w14:paraId="513FC87C" w14:textId="77777777" w:rsidR="00DF56C9" w:rsidRDefault="00DF56C9" w:rsidP="00B34BF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SARAY ROBAYO BECHARA</w:t>
            </w:r>
          </w:p>
          <w:p w14:paraId="16FB1B3C" w14:textId="77777777" w:rsidR="00DF56C9" w:rsidRDefault="00DF56C9" w:rsidP="00B34BF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14:paraId="3A508CA3" w14:textId="77777777" w:rsidR="00DF56C9" w:rsidRDefault="00DF56C9" w:rsidP="00B34BF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Departamento de Córdoba</w:t>
            </w:r>
          </w:p>
        </w:tc>
        <w:tc>
          <w:tcPr>
            <w:tcW w:w="4419" w:type="dxa"/>
            <w:shd w:val="clear" w:color="auto" w:fill="auto"/>
            <w:tcMar>
              <w:top w:w="100" w:type="dxa"/>
              <w:left w:w="100" w:type="dxa"/>
              <w:bottom w:w="100" w:type="dxa"/>
              <w:right w:w="100" w:type="dxa"/>
            </w:tcMar>
          </w:tcPr>
          <w:p w14:paraId="3F3019C3" w14:textId="77777777" w:rsidR="00DF56C9" w:rsidRDefault="00DF56C9" w:rsidP="00B34BF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335931CC" w14:textId="77777777" w:rsidR="00DF56C9" w:rsidRDefault="00DF56C9" w:rsidP="00B34BF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7FD81E6C" w14:textId="77777777" w:rsidR="00DF56C9" w:rsidRDefault="00DF56C9" w:rsidP="00B34BF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p w14:paraId="211401BC" w14:textId="77777777" w:rsidR="00DF56C9" w:rsidRDefault="00DF56C9" w:rsidP="00B34BF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Efraín Cepeda Sarabia</w:t>
            </w:r>
          </w:p>
          <w:p w14:paraId="17933D60" w14:textId="77777777" w:rsidR="00DF56C9" w:rsidRDefault="00DF56C9" w:rsidP="00B34BF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Senador de la República</w:t>
            </w:r>
          </w:p>
        </w:tc>
      </w:tr>
      <w:tr w:rsidR="00DF56C9" w14:paraId="57529A88" w14:textId="77777777" w:rsidTr="00B34BF6">
        <w:tc>
          <w:tcPr>
            <w:tcW w:w="4419" w:type="dxa"/>
            <w:shd w:val="clear" w:color="auto" w:fill="auto"/>
            <w:tcMar>
              <w:top w:w="100" w:type="dxa"/>
              <w:left w:w="100" w:type="dxa"/>
              <w:bottom w:w="100" w:type="dxa"/>
              <w:right w:w="100" w:type="dxa"/>
            </w:tcMar>
          </w:tcPr>
          <w:p w14:paraId="343AC176" w14:textId="77777777" w:rsidR="00DF56C9" w:rsidRDefault="00DF56C9" w:rsidP="00B34BF6">
            <w:pPr>
              <w:widowControl w:val="0"/>
              <w:spacing w:after="0" w:line="276" w:lineRule="auto"/>
              <w:jc w:val="center"/>
              <w:rPr>
                <w:rFonts w:ascii="Times New Roman" w:eastAsia="Times New Roman" w:hAnsi="Times New Roman" w:cs="Times New Roman"/>
                <w:b/>
                <w:sz w:val="24"/>
                <w:szCs w:val="24"/>
              </w:rPr>
            </w:pPr>
          </w:p>
          <w:p w14:paraId="4D1C9D17" w14:textId="77777777" w:rsidR="00DF56C9" w:rsidRDefault="00DF56C9" w:rsidP="00B34BF6">
            <w:pPr>
              <w:widowControl w:val="0"/>
              <w:spacing w:after="0" w:line="276" w:lineRule="auto"/>
              <w:jc w:val="center"/>
              <w:rPr>
                <w:rFonts w:ascii="Times New Roman" w:eastAsia="Times New Roman" w:hAnsi="Times New Roman" w:cs="Times New Roman"/>
                <w:b/>
                <w:sz w:val="24"/>
                <w:szCs w:val="24"/>
              </w:rPr>
            </w:pPr>
          </w:p>
          <w:p w14:paraId="5DC3514C" w14:textId="77777777" w:rsidR="00DF56C9" w:rsidRDefault="00DF56C9" w:rsidP="00B34BF6">
            <w:pPr>
              <w:widowControl w:val="0"/>
              <w:spacing w:after="0" w:line="276" w:lineRule="auto"/>
              <w:jc w:val="center"/>
              <w:rPr>
                <w:rFonts w:ascii="Times New Roman" w:eastAsia="Times New Roman" w:hAnsi="Times New Roman" w:cs="Times New Roman"/>
                <w:b/>
                <w:sz w:val="24"/>
                <w:szCs w:val="24"/>
              </w:rPr>
            </w:pPr>
          </w:p>
          <w:p w14:paraId="2912B790" w14:textId="77777777" w:rsidR="00DF56C9" w:rsidRDefault="00DF56C9" w:rsidP="00B34BF6">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WILMER CASTELLANOS HERNANDEZ</w:t>
            </w:r>
          </w:p>
          <w:p w14:paraId="4E18D8D1" w14:textId="77777777" w:rsidR="00DF56C9" w:rsidRDefault="00DF56C9" w:rsidP="00B34BF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Boyacá</w:t>
            </w:r>
          </w:p>
          <w:p w14:paraId="2A42AB09" w14:textId="77777777" w:rsidR="00DF56C9" w:rsidRDefault="00DF56C9" w:rsidP="00B34BF6">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Partido Alianza Verde </w:t>
            </w:r>
          </w:p>
        </w:tc>
        <w:tc>
          <w:tcPr>
            <w:tcW w:w="4419" w:type="dxa"/>
            <w:shd w:val="clear" w:color="auto" w:fill="auto"/>
            <w:tcMar>
              <w:top w:w="100" w:type="dxa"/>
              <w:left w:w="100" w:type="dxa"/>
              <w:bottom w:w="100" w:type="dxa"/>
              <w:right w:w="100" w:type="dxa"/>
            </w:tcMar>
          </w:tcPr>
          <w:p w14:paraId="5AA83B54" w14:textId="77777777" w:rsidR="00DF56C9" w:rsidRDefault="00DF56C9" w:rsidP="00B34BF6">
            <w:pPr>
              <w:widowControl w:val="0"/>
              <w:spacing w:after="0" w:line="276" w:lineRule="auto"/>
              <w:jc w:val="center"/>
              <w:rPr>
                <w:rFonts w:ascii="Times New Roman" w:eastAsia="Times New Roman" w:hAnsi="Times New Roman" w:cs="Times New Roman"/>
                <w:b/>
                <w:sz w:val="24"/>
                <w:szCs w:val="24"/>
              </w:rPr>
            </w:pPr>
          </w:p>
          <w:p w14:paraId="02F8F52A" w14:textId="77777777" w:rsidR="00DF56C9" w:rsidRDefault="00DF56C9" w:rsidP="00B34BF6">
            <w:pPr>
              <w:widowControl w:val="0"/>
              <w:spacing w:after="0" w:line="276" w:lineRule="auto"/>
              <w:jc w:val="center"/>
              <w:rPr>
                <w:rFonts w:ascii="Times New Roman" w:eastAsia="Times New Roman" w:hAnsi="Times New Roman" w:cs="Times New Roman"/>
                <w:b/>
                <w:sz w:val="24"/>
                <w:szCs w:val="24"/>
              </w:rPr>
            </w:pPr>
          </w:p>
          <w:p w14:paraId="23E1F219" w14:textId="77777777" w:rsidR="00DF56C9" w:rsidRDefault="00DF56C9" w:rsidP="00B34BF6">
            <w:pPr>
              <w:widowControl w:val="0"/>
              <w:spacing w:after="0" w:line="276" w:lineRule="auto"/>
              <w:jc w:val="center"/>
              <w:rPr>
                <w:rFonts w:ascii="Times New Roman" w:eastAsia="Times New Roman" w:hAnsi="Times New Roman" w:cs="Times New Roman"/>
                <w:b/>
                <w:sz w:val="24"/>
                <w:szCs w:val="24"/>
              </w:rPr>
            </w:pPr>
          </w:p>
          <w:p w14:paraId="2E117883" w14:textId="77777777" w:rsidR="00DF56C9" w:rsidRDefault="00DF56C9" w:rsidP="00B34BF6">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LINA MARIA GARRIDO MARTIN</w:t>
            </w:r>
          </w:p>
          <w:p w14:paraId="6F48F262" w14:textId="77777777" w:rsidR="00DF56C9" w:rsidRDefault="00DF56C9" w:rsidP="00B34BF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5C878DAA" w14:textId="77777777" w:rsidR="00DF56C9" w:rsidRDefault="00DF56C9" w:rsidP="00B34BF6">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Departamento de Arauc</w:t>
            </w:r>
            <w:r>
              <w:rPr>
                <w:rFonts w:ascii="Times New Roman" w:eastAsia="Times New Roman" w:hAnsi="Times New Roman" w:cs="Times New Roman"/>
                <w:b/>
                <w:sz w:val="24"/>
                <w:szCs w:val="24"/>
              </w:rPr>
              <w:t>a</w:t>
            </w:r>
          </w:p>
        </w:tc>
      </w:tr>
    </w:tbl>
    <w:p w14:paraId="29EE910E" w14:textId="16FF4334" w:rsidR="00DF56C9" w:rsidRDefault="00DF56C9">
      <w:pPr>
        <w:spacing w:after="0" w:line="360" w:lineRule="auto"/>
        <w:jc w:val="both"/>
        <w:rPr>
          <w:rFonts w:ascii="Times New Roman" w:eastAsia="Times New Roman" w:hAnsi="Times New Roman" w:cs="Times New Roman"/>
          <w:sz w:val="24"/>
          <w:szCs w:val="24"/>
        </w:rPr>
      </w:pPr>
    </w:p>
    <w:p w14:paraId="59C1D5AA" w14:textId="7C2EC84D" w:rsidR="00DF56C9" w:rsidRDefault="00DF56C9">
      <w:pPr>
        <w:spacing w:after="0" w:line="360" w:lineRule="auto"/>
        <w:jc w:val="both"/>
        <w:rPr>
          <w:rFonts w:ascii="Times New Roman" w:eastAsia="Times New Roman" w:hAnsi="Times New Roman" w:cs="Times New Roman"/>
          <w:sz w:val="24"/>
          <w:szCs w:val="24"/>
        </w:rPr>
      </w:pPr>
    </w:p>
    <w:p w14:paraId="29C7213E" w14:textId="77777777" w:rsidR="00DF56C9" w:rsidRDefault="00DF56C9">
      <w:pPr>
        <w:spacing w:after="0" w:line="360" w:lineRule="auto"/>
        <w:jc w:val="both"/>
        <w:rPr>
          <w:rFonts w:ascii="Times New Roman" w:eastAsia="Times New Roman" w:hAnsi="Times New Roman" w:cs="Times New Roman"/>
          <w:sz w:val="24"/>
          <w:szCs w:val="24"/>
        </w:rPr>
      </w:pPr>
    </w:p>
    <w:sectPr w:rsidR="00DF56C9">
      <w:headerReference w:type="default" r:id="rId14"/>
      <w:footerReference w:type="default" r:id="rId15"/>
      <w:pgSz w:w="12240" w:h="18720"/>
      <w:pgMar w:top="1842" w:right="1701" w:bottom="1417" w:left="1701" w:header="256" w:footer="11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8957" w14:textId="77777777" w:rsidR="0028099C" w:rsidRDefault="0028099C">
      <w:pPr>
        <w:spacing w:after="0" w:line="240" w:lineRule="auto"/>
      </w:pPr>
      <w:r>
        <w:separator/>
      </w:r>
    </w:p>
  </w:endnote>
  <w:endnote w:type="continuationSeparator" w:id="0">
    <w:p w14:paraId="539AF02D" w14:textId="77777777" w:rsidR="0028099C" w:rsidRDefault="0028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B1A6" w14:textId="77777777" w:rsidR="00D36D80" w:rsidRDefault="0028099C">
    <w:pPr>
      <w:spacing w:before="10"/>
      <w:ind w:left="2"/>
      <w:jc w:val="center"/>
      <w:rPr>
        <w:sz w:val="20"/>
        <w:szCs w:val="20"/>
      </w:rPr>
    </w:pPr>
    <w:r>
      <w:rPr>
        <w:sz w:val="20"/>
        <w:szCs w:val="20"/>
      </w:rPr>
      <w:t>Cámara de Representantes</w:t>
    </w:r>
  </w:p>
  <w:p w14:paraId="7ADA2603" w14:textId="77777777" w:rsidR="00D36D80" w:rsidRDefault="0028099C">
    <w:pPr>
      <w:spacing w:before="1"/>
      <w:ind w:left="2"/>
      <w:jc w:val="center"/>
      <w:rPr>
        <w:sz w:val="20"/>
        <w:szCs w:val="20"/>
      </w:rPr>
    </w:pPr>
    <w:r>
      <w:rPr>
        <w:sz w:val="20"/>
        <w:szCs w:val="20"/>
      </w:rPr>
      <w:t>Cra. 7 No. 8-68 Edificio Nuevo del Congreso oficina 525-526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DCA0" w14:textId="77777777" w:rsidR="0028099C" w:rsidRDefault="0028099C">
      <w:pPr>
        <w:spacing w:after="0" w:line="240" w:lineRule="auto"/>
      </w:pPr>
      <w:r>
        <w:separator/>
      </w:r>
    </w:p>
  </w:footnote>
  <w:footnote w:type="continuationSeparator" w:id="0">
    <w:p w14:paraId="2DB9C038" w14:textId="77777777" w:rsidR="0028099C" w:rsidRDefault="00280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3A75" w14:textId="77777777" w:rsidR="00D36D80" w:rsidRDefault="0028099C">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anchor distT="0" distB="0" distL="0" distR="0" simplePos="0" relativeHeight="251658240" behindDoc="1" locked="0" layoutInCell="1" hidden="0" allowOverlap="1" wp14:anchorId="6E9DA49F" wp14:editId="30C15D07">
          <wp:simplePos x="0" y="0"/>
          <wp:positionH relativeFrom="page">
            <wp:posOffset>4495800</wp:posOffset>
          </wp:positionH>
          <wp:positionV relativeFrom="page">
            <wp:posOffset>162436</wp:posOffset>
          </wp:positionV>
          <wp:extent cx="2756534" cy="887712"/>
          <wp:effectExtent l="0" t="0" r="0" b="0"/>
          <wp:wrapNone/>
          <wp:docPr id="7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2756534" cy="887712"/>
                  </a:xfrm>
                  <a:prstGeom prst="rect">
                    <a:avLst/>
                  </a:prstGeom>
                  <a:ln/>
                </pic:spPr>
              </pic:pic>
            </a:graphicData>
          </a:graphic>
        </wp:anchor>
      </w:drawing>
    </w:r>
    <w:r>
      <w:rPr>
        <w:rFonts w:ascii="Times New Roman" w:eastAsia="Times New Roman" w:hAnsi="Times New Roman" w:cs="Times New Roman"/>
        <w:noProof/>
        <w:color w:val="000000"/>
        <w:sz w:val="20"/>
        <w:szCs w:val="20"/>
      </w:rPr>
      <w:drawing>
        <wp:anchor distT="0" distB="0" distL="0" distR="0" simplePos="0" relativeHeight="251659264" behindDoc="1" locked="0" layoutInCell="1" hidden="0" allowOverlap="1" wp14:anchorId="051A935D" wp14:editId="679404A4">
          <wp:simplePos x="0" y="0"/>
          <wp:positionH relativeFrom="page">
            <wp:posOffset>623569</wp:posOffset>
          </wp:positionH>
          <wp:positionV relativeFrom="page">
            <wp:posOffset>184150</wp:posOffset>
          </wp:positionV>
          <wp:extent cx="2838450" cy="838200"/>
          <wp:effectExtent l="0" t="0" r="0" b="0"/>
          <wp:wrapNone/>
          <wp:docPr id="7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a:stretch>
                    <a:fillRect/>
                  </a:stretch>
                </pic:blipFill>
                <pic:spPr>
                  <a:xfrm>
                    <a:off x="0" y="0"/>
                    <a:ext cx="283845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E47C6"/>
    <w:multiLevelType w:val="multilevel"/>
    <w:tmpl w:val="5212E4BE"/>
    <w:lvl w:ilvl="0">
      <w:start w:val="1"/>
      <w:numFmt w:val="decimal"/>
      <w:lvlText w:val="%1."/>
      <w:lvlJc w:val="left"/>
      <w:pPr>
        <w:ind w:left="0" w:hanging="720"/>
      </w:pPr>
      <w:rPr>
        <w:rFonts w:ascii="Times New Roman" w:eastAsia="Times New Roman" w:hAnsi="Times New Roman" w:cs="Times New Roman"/>
        <w:b/>
        <w:i w:val="0"/>
        <w:sz w:val="24"/>
        <w:szCs w:val="24"/>
      </w:rPr>
    </w:lvl>
    <w:lvl w:ilvl="1">
      <w:start w:val="1"/>
      <w:numFmt w:val="decimal"/>
      <w:lvlText w:val="%1.%2"/>
      <w:lvlJc w:val="left"/>
      <w:pPr>
        <w:ind w:left="-360" w:hanging="360"/>
      </w:pPr>
      <w:rPr>
        <w:rFonts w:ascii="Times New Roman" w:eastAsia="Times New Roman" w:hAnsi="Times New Roman" w:cs="Times New Roman"/>
        <w:b/>
        <w:i w:val="0"/>
        <w:sz w:val="24"/>
        <w:szCs w:val="24"/>
      </w:rPr>
    </w:lvl>
    <w:lvl w:ilvl="2">
      <w:numFmt w:val="bullet"/>
      <w:lvlText w:val="●"/>
      <w:lvlJc w:val="left"/>
      <w:pPr>
        <w:ind w:left="0" w:hanging="360"/>
      </w:pPr>
      <w:rPr>
        <w:rFonts w:ascii="Noto Sans Symbols" w:eastAsia="Noto Sans Symbols" w:hAnsi="Noto Sans Symbols" w:cs="Noto Sans Symbols"/>
        <w:b w:val="0"/>
        <w:i w:val="0"/>
        <w:sz w:val="24"/>
        <w:szCs w:val="24"/>
      </w:rPr>
    </w:lvl>
    <w:lvl w:ilvl="3">
      <w:numFmt w:val="bullet"/>
      <w:lvlText w:val="•"/>
      <w:lvlJc w:val="left"/>
      <w:pPr>
        <w:ind w:left="1940" w:hanging="360"/>
      </w:pPr>
    </w:lvl>
    <w:lvl w:ilvl="4">
      <w:numFmt w:val="bullet"/>
      <w:lvlText w:val="•"/>
      <w:lvlJc w:val="left"/>
      <w:pPr>
        <w:ind w:left="2911" w:hanging="360"/>
      </w:pPr>
    </w:lvl>
    <w:lvl w:ilvl="5">
      <w:numFmt w:val="bullet"/>
      <w:lvlText w:val="•"/>
      <w:lvlJc w:val="left"/>
      <w:pPr>
        <w:ind w:left="3882" w:hanging="360"/>
      </w:pPr>
    </w:lvl>
    <w:lvl w:ilvl="6">
      <w:numFmt w:val="bullet"/>
      <w:lvlText w:val="•"/>
      <w:lvlJc w:val="left"/>
      <w:pPr>
        <w:ind w:left="4853" w:hanging="360"/>
      </w:pPr>
    </w:lvl>
    <w:lvl w:ilvl="7">
      <w:numFmt w:val="bullet"/>
      <w:lvlText w:val="•"/>
      <w:lvlJc w:val="left"/>
      <w:pPr>
        <w:ind w:left="5824" w:hanging="360"/>
      </w:pPr>
    </w:lvl>
    <w:lvl w:ilvl="8">
      <w:numFmt w:val="bullet"/>
      <w:lvlText w:val="•"/>
      <w:lvlJc w:val="left"/>
      <w:pPr>
        <w:ind w:left="6795" w:hanging="360"/>
      </w:pPr>
    </w:lvl>
  </w:abstractNum>
  <w:abstractNum w:abstractNumId="1" w15:restartNumberingAfterBreak="0">
    <w:nsid w:val="6E1C66BA"/>
    <w:multiLevelType w:val="multilevel"/>
    <w:tmpl w:val="5F1E87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80"/>
    <w:rsid w:val="0028099C"/>
    <w:rsid w:val="00BE088C"/>
    <w:rsid w:val="00D36D80"/>
    <w:rsid w:val="00DF56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0CAF"/>
  <w15:docId w15:val="{405BA780-F74C-46C0-8921-446022BE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Prrafodelista">
    <w:name w:val="List Paragraph"/>
    <w:basedOn w:val="Normal"/>
    <w:uiPriority w:val="1"/>
    <w:qFormat/>
    <w:rsid w:val="000C51CB"/>
    <w:pPr>
      <w:ind w:left="720"/>
      <w:contextualSpacing/>
    </w:pPr>
  </w:style>
  <w:style w:type="character" w:customStyle="1" w:styleId="s2">
    <w:name w:val="s2"/>
    <w:basedOn w:val="Fuentedeprrafopredeter"/>
    <w:rsid w:val="00B06B40"/>
  </w:style>
  <w:style w:type="paragraph" w:customStyle="1" w:styleId="p1">
    <w:name w:val="p1"/>
    <w:basedOn w:val="Normal"/>
    <w:rsid w:val="00B06B40"/>
    <w:pPr>
      <w:spacing w:before="100" w:beforeAutospacing="1" w:after="100" w:afterAutospacing="1" w:line="240" w:lineRule="auto"/>
    </w:pPr>
    <w:rPr>
      <w:rFonts w:ascii="Times New Roman" w:hAnsi="Times New Roman" w:cs="Times New Roman"/>
      <w:sz w:val="24"/>
      <w:szCs w:val="24"/>
    </w:rPr>
  </w:style>
  <w:style w:type="paragraph" w:styleId="Encabezado">
    <w:name w:val="header"/>
    <w:basedOn w:val="Normal"/>
    <w:link w:val="EncabezadoCar"/>
    <w:uiPriority w:val="99"/>
    <w:unhideWhenUsed/>
    <w:rsid w:val="007003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362"/>
  </w:style>
  <w:style w:type="paragraph" w:styleId="Piedepgina">
    <w:name w:val="footer"/>
    <w:basedOn w:val="Normal"/>
    <w:link w:val="PiedepginaCar"/>
    <w:uiPriority w:val="99"/>
    <w:unhideWhenUsed/>
    <w:rsid w:val="007003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362"/>
  </w:style>
  <w:style w:type="paragraph" w:styleId="Sinespaciado">
    <w:name w:val="No Spacing"/>
    <w:uiPriority w:val="1"/>
    <w:qFormat/>
    <w:rsid w:val="00FA4016"/>
    <w:pPr>
      <w:spacing w:after="0" w:line="360" w:lineRule="auto"/>
      <w:jc w:val="both"/>
    </w:pPr>
    <w:rPr>
      <w:rFonts w:ascii="Times New Roman" w:hAnsi="Times New Roman"/>
      <w:sz w:val="24"/>
    </w:rPr>
  </w:style>
  <w:style w:type="character" w:styleId="Hipervnculo">
    <w:name w:val="Hyperlink"/>
    <w:basedOn w:val="Fuentedeprrafopredeter"/>
    <w:uiPriority w:val="99"/>
    <w:unhideWhenUsed/>
    <w:rsid w:val="00700362"/>
    <w:rPr>
      <w:color w:val="0563C1" w:themeColor="hyperlink"/>
      <w:u w:val="single"/>
    </w:rPr>
  </w:style>
  <w:style w:type="character" w:styleId="Refdecomentario">
    <w:name w:val="annotation reference"/>
    <w:basedOn w:val="Fuentedeprrafopredeter"/>
    <w:uiPriority w:val="99"/>
    <w:semiHidden/>
    <w:unhideWhenUsed/>
    <w:rsid w:val="00700362"/>
    <w:rPr>
      <w:sz w:val="16"/>
      <w:szCs w:val="16"/>
    </w:rPr>
  </w:style>
  <w:style w:type="paragraph" w:styleId="Textocomentario">
    <w:name w:val="annotation text"/>
    <w:basedOn w:val="Normal"/>
    <w:link w:val="TextocomentarioCar"/>
    <w:uiPriority w:val="99"/>
    <w:semiHidden/>
    <w:unhideWhenUsed/>
    <w:rsid w:val="007003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0362"/>
    <w:rPr>
      <w:sz w:val="20"/>
      <w:szCs w:val="20"/>
    </w:rPr>
  </w:style>
  <w:style w:type="paragraph" w:styleId="Asuntodelcomentario">
    <w:name w:val="annotation subject"/>
    <w:basedOn w:val="Textocomentario"/>
    <w:next w:val="Textocomentario"/>
    <w:link w:val="AsuntodelcomentarioCar"/>
    <w:uiPriority w:val="99"/>
    <w:semiHidden/>
    <w:unhideWhenUsed/>
    <w:rsid w:val="00700362"/>
    <w:rPr>
      <w:b/>
      <w:bCs/>
    </w:rPr>
  </w:style>
  <w:style w:type="character" w:customStyle="1" w:styleId="AsuntodelcomentarioCar">
    <w:name w:val="Asunto del comentario Car"/>
    <w:basedOn w:val="TextocomentarioCar"/>
    <w:link w:val="Asuntodelcomentario"/>
    <w:uiPriority w:val="99"/>
    <w:semiHidden/>
    <w:rsid w:val="00700362"/>
    <w:rPr>
      <w:b/>
      <w:bCs/>
      <w:sz w:val="20"/>
      <w:szCs w:val="20"/>
    </w:rPr>
  </w:style>
  <w:style w:type="table" w:styleId="Tablaconcuadrcula">
    <w:name w:val="Table Grid"/>
    <w:basedOn w:val="Tablanormal"/>
    <w:uiPriority w:val="39"/>
    <w:rsid w:val="00F8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C07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070B"/>
    <w:rPr>
      <w:sz w:val="20"/>
      <w:szCs w:val="20"/>
    </w:rPr>
  </w:style>
  <w:style w:type="character" w:styleId="Refdenotaalpie">
    <w:name w:val="footnote reference"/>
    <w:basedOn w:val="Fuentedeprrafopredeter"/>
    <w:uiPriority w:val="99"/>
    <w:semiHidden/>
    <w:unhideWhenUsed/>
    <w:rsid w:val="002C070B"/>
    <w:rPr>
      <w:vertAlign w:val="superscript"/>
    </w:rPr>
  </w:style>
  <w:style w:type="character" w:styleId="Mencinsinresolver">
    <w:name w:val="Unresolved Mention"/>
    <w:basedOn w:val="Fuentedeprrafopredeter"/>
    <w:uiPriority w:val="99"/>
    <w:semiHidden/>
    <w:unhideWhenUsed/>
    <w:rsid w:val="00B76848"/>
    <w:rPr>
      <w:color w:val="605E5C"/>
      <w:shd w:val="clear" w:color="auto" w:fill="E1DFDD"/>
    </w:rPr>
  </w:style>
  <w:style w:type="paragraph" w:styleId="Revisin">
    <w:name w:val="Revision"/>
    <w:hidden/>
    <w:uiPriority w:val="99"/>
    <w:semiHidden/>
    <w:rsid w:val="00F0712B"/>
    <w:pPr>
      <w:spacing w:after="0" w:line="240" w:lineRule="auto"/>
    </w:p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FA4016"/>
    <w:pPr>
      <w:widowControl w:val="0"/>
      <w:autoSpaceDE w:val="0"/>
      <w:autoSpaceDN w:val="0"/>
      <w:spacing w:after="0" w:line="240" w:lineRule="auto"/>
      <w:ind w:left="262"/>
    </w:pPr>
    <w:rPr>
      <w:rFonts w:ascii="Times New Roman" w:eastAsia="Times New Roman" w:hAnsi="Times New Roman" w:cs="Times New Roman"/>
      <w:sz w:val="24"/>
      <w:szCs w:val="24"/>
      <w:lang w:val="es-ES" w:eastAsia="en-US"/>
    </w:rPr>
  </w:style>
  <w:style w:type="character" w:customStyle="1" w:styleId="TextoindependienteCar">
    <w:name w:val="Texto independiente Car"/>
    <w:basedOn w:val="Fuentedeprrafopredeter"/>
    <w:link w:val="Textoindependiente"/>
    <w:uiPriority w:val="1"/>
    <w:rsid w:val="00FA4016"/>
    <w:rPr>
      <w:rFonts w:ascii="Times New Roman" w:eastAsia="Times New Roman" w:hAnsi="Times New Roman" w:cs="Times New Roman"/>
      <w:sz w:val="24"/>
      <w:szCs w:val="24"/>
      <w:lang w:val="es-ES" w:eastAsia="en-US"/>
    </w:rPr>
  </w:style>
  <w:style w:type="paragraph" w:customStyle="1" w:styleId="TableParagraph">
    <w:name w:val="Table Paragraph"/>
    <w:basedOn w:val="Normal"/>
    <w:uiPriority w:val="1"/>
    <w:qFormat/>
    <w:rsid w:val="00FA4016"/>
    <w:pPr>
      <w:widowControl w:val="0"/>
      <w:autoSpaceDE w:val="0"/>
      <w:autoSpaceDN w:val="0"/>
      <w:spacing w:before="170" w:after="0" w:line="240" w:lineRule="auto"/>
      <w:ind w:left="12"/>
      <w:jc w:val="center"/>
    </w:pPr>
    <w:rPr>
      <w:rFonts w:ascii="Times New Roman" w:eastAsia="Times New Roman" w:hAnsi="Times New Roman" w:cs="Times New Roman"/>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ne.gov.co/index.php/estadisticas-por-tema/pobreza-y-condiciones-de-vida/calidad-de-vida-ec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M1njCGZQ8Bs+G5BlTSiTa1YxUw==">CgMxLjAaHwoBMBIaChgICVIUChJ0YWJsZS5kcTljeTNxZWRjeWsaHwoBMRIaChgICVIUChJ0YWJsZS5pajd1ZXBkNnc0aGQaJQoBMhIgCh4IB0IaCg9UaW1lcyBOZXcgUm9tYW4SB0d1bmdzdWgaJQoBMxIgCh4IB0IaCg9UaW1lcyBOZXcgUm9tYW4SB0d1bmdzdWgaHwoBNBIaChgICVIUChJ0YWJsZS4ybjQzbjdvZWx5YnM4AHIhMWptS003WDkzUnNfNkVrS1FjYjdtTzhMNWo1aUJBY3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12136</Words>
  <Characters>66750</Characters>
  <Application>Microsoft Office Word</Application>
  <DocSecurity>0</DocSecurity>
  <Lines>556</Lines>
  <Paragraphs>157</Paragraphs>
  <ScaleCrop>false</ScaleCrop>
  <Company/>
  <LinksUpToDate>false</LinksUpToDate>
  <CharactersWithSpaces>78729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Miguel Cortes</dc:creator>
  <cp:lastModifiedBy>Michael Andres Mendez Torres</cp:lastModifiedBy>
  <cp:revision>3</cp:revision>
  <dcterms:created xsi:type="dcterms:W3CDTF">2025-02-12T19:40:00Z</dcterms:created>
  <dcterms:modified xsi:type="dcterms:W3CDTF">2025-08-05T17:28:00Z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67b5ccc06eff3b01041b3abb1717f5548ed1c9dd4102c0851eaa6dd31f1a86ea</vt:lpwstr>
  </property>
</Properties>
</file>