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1D81" w14:textId="77777777" w:rsidR="0003491C" w:rsidRDefault="0003491C" w:rsidP="00B73C17">
      <w:pPr>
        <w:pStyle w:val="Sinespaciado"/>
        <w:jc w:val="center"/>
        <w:rPr>
          <w:b/>
        </w:rPr>
      </w:pPr>
    </w:p>
    <w:p w14:paraId="60D78491" w14:textId="76901BEC" w:rsidR="00B73C17" w:rsidRPr="00B73C17" w:rsidRDefault="00073683" w:rsidP="00B73C17">
      <w:pPr>
        <w:pStyle w:val="Sinespaciado"/>
        <w:jc w:val="center"/>
        <w:rPr>
          <w:b/>
          <w:spacing w:val="-47"/>
        </w:rPr>
      </w:pPr>
      <w:r w:rsidRPr="00B73C17">
        <w:rPr>
          <w:b/>
        </w:rPr>
        <w:t>RAMA LEGISLATIVA DEL PODER PÚBLICO</w:t>
      </w:r>
    </w:p>
    <w:p w14:paraId="7B7452A3" w14:textId="384A71F8" w:rsidR="00B73C17" w:rsidRPr="00B73C17" w:rsidRDefault="00073683" w:rsidP="00B73C17">
      <w:pPr>
        <w:pStyle w:val="Sinespaciado"/>
        <w:jc w:val="center"/>
        <w:rPr>
          <w:b/>
          <w:spacing w:val="1"/>
        </w:rPr>
      </w:pPr>
      <w:r w:rsidRPr="00B73C17">
        <w:rPr>
          <w:b/>
        </w:rPr>
        <w:t>CÁMARA DE REPRESENTANTES</w:t>
      </w:r>
    </w:p>
    <w:p w14:paraId="58952FEF" w14:textId="78F88835" w:rsidR="00B9417F" w:rsidRPr="00B73C17" w:rsidRDefault="00073683" w:rsidP="00B73C17">
      <w:pPr>
        <w:pStyle w:val="Sinespaciado"/>
        <w:jc w:val="center"/>
        <w:rPr>
          <w:b/>
        </w:rPr>
      </w:pPr>
      <w:r w:rsidRPr="00B73C17">
        <w:rPr>
          <w:b/>
        </w:rPr>
        <w:t>LEGISLATURA 202</w:t>
      </w:r>
      <w:r w:rsidR="009C2659">
        <w:rPr>
          <w:b/>
        </w:rPr>
        <w:t>5</w:t>
      </w:r>
      <w:r w:rsidRPr="00B73C17">
        <w:rPr>
          <w:b/>
          <w:spacing w:val="1"/>
        </w:rPr>
        <w:t xml:space="preserve"> </w:t>
      </w:r>
      <w:r w:rsidRPr="00B73C17">
        <w:rPr>
          <w:b/>
        </w:rPr>
        <w:t>-</w:t>
      </w:r>
      <w:r w:rsidRPr="00B73C17">
        <w:rPr>
          <w:b/>
          <w:spacing w:val="-3"/>
        </w:rPr>
        <w:t xml:space="preserve"> </w:t>
      </w:r>
      <w:r w:rsidRPr="00B73C17">
        <w:rPr>
          <w:b/>
        </w:rPr>
        <w:t>202</w:t>
      </w:r>
      <w:r w:rsidR="009C2659">
        <w:rPr>
          <w:b/>
        </w:rPr>
        <w:t>6</w:t>
      </w:r>
    </w:p>
    <w:p w14:paraId="78B0DFBC" w14:textId="77777777" w:rsidR="003A44B8" w:rsidRPr="00B73C17" w:rsidRDefault="003A44B8">
      <w:pPr>
        <w:pStyle w:val="Textoindependiente"/>
        <w:spacing w:before="10"/>
        <w:rPr>
          <w:rFonts w:ascii="Arial" w:hAnsi="Arial" w:cs="Arial"/>
          <w:b/>
        </w:rPr>
      </w:pPr>
    </w:p>
    <w:p w14:paraId="3940B475" w14:textId="324F3491" w:rsidR="0075534E" w:rsidRPr="00B73C17" w:rsidRDefault="0075534E" w:rsidP="00B73C17">
      <w:pPr>
        <w:pStyle w:val="Sinespaciado"/>
        <w:jc w:val="center"/>
        <w:rPr>
          <w:b/>
          <w:lang w:eastAsia="es-ES"/>
        </w:rPr>
      </w:pPr>
      <w:r w:rsidRPr="00B73C17">
        <w:rPr>
          <w:b/>
          <w:lang w:eastAsia="es-ES"/>
        </w:rPr>
        <w:t>Del 20 de julio de 202</w:t>
      </w:r>
      <w:r w:rsidR="009C2659">
        <w:rPr>
          <w:b/>
          <w:lang w:eastAsia="es-ES"/>
        </w:rPr>
        <w:t>5</w:t>
      </w:r>
      <w:r w:rsidRPr="00B73C17">
        <w:rPr>
          <w:b/>
          <w:lang w:eastAsia="es-ES"/>
        </w:rPr>
        <w:t xml:space="preserve"> al 20 de junio de 202</w:t>
      </w:r>
      <w:r w:rsidR="009C2659">
        <w:rPr>
          <w:b/>
          <w:lang w:eastAsia="es-ES"/>
        </w:rPr>
        <w:t>6</w:t>
      </w:r>
    </w:p>
    <w:p w14:paraId="0257C6CC" w14:textId="4E3C9F3E" w:rsidR="0075534E" w:rsidRPr="00B73C17" w:rsidRDefault="005D095D" w:rsidP="00B73C17">
      <w:pPr>
        <w:pStyle w:val="Sinespaciado"/>
        <w:jc w:val="center"/>
        <w:rPr>
          <w:b/>
          <w:lang w:eastAsia="es-ES"/>
        </w:rPr>
      </w:pPr>
      <w:r w:rsidRPr="00A256F1">
        <w:rPr>
          <w:rFonts w:cs="Arial"/>
          <w:b/>
        </w:rPr>
        <w:t>(Primer Periodo de Sesiones</w:t>
      </w:r>
      <w:r w:rsidR="00883D64">
        <w:rPr>
          <w:rFonts w:cs="Arial"/>
          <w:b/>
        </w:rPr>
        <w:t xml:space="preserve">: </w:t>
      </w:r>
      <w:r w:rsidRPr="00A256F1">
        <w:rPr>
          <w:rFonts w:cs="Arial"/>
          <w:b/>
        </w:rPr>
        <w:t>del 20 de julio de 2025 al 16 de diciembre de 202</w:t>
      </w:r>
      <w:r w:rsidRPr="005D095D">
        <w:rPr>
          <w:rFonts w:cs="Arial"/>
          <w:b/>
        </w:rPr>
        <w:t>5)</w:t>
      </w:r>
    </w:p>
    <w:p w14:paraId="7C722EDC" w14:textId="77777777" w:rsidR="0075534E" w:rsidRPr="00B73C17" w:rsidRDefault="0075534E" w:rsidP="00B73C17">
      <w:pPr>
        <w:pStyle w:val="Sinespaciado"/>
        <w:jc w:val="center"/>
        <w:rPr>
          <w:b/>
          <w:lang w:eastAsia="es-ES"/>
        </w:rPr>
      </w:pPr>
      <w:r w:rsidRPr="00B73C17">
        <w:rPr>
          <w:b/>
          <w:color w:val="000000"/>
        </w:rPr>
        <w:t xml:space="preserve">Artículo 138 Constitución Política, </w:t>
      </w:r>
      <w:r w:rsidRPr="00B73C17">
        <w:rPr>
          <w:b/>
          <w:lang w:eastAsia="es-ES"/>
        </w:rPr>
        <w:t>artículos 78 y 79 Ley 5ª de 1992</w:t>
      </w:r>
    </w:p>
    <w:p w14:paraId="437CBB50" w14:textId="77777777" w:rsidR="0075534E" w:rsidRPr="00B73C17" w:rsidRDefault="0075534E" w:rsidP="00B73C17">
      <w:pPr>
        <w:pStyle w:val="Sinespaciado"/>
        <w:jc w:val="center"/>
        <w:rPr>
          <w:b/>
          <w:bCs/>
          <w:lang w:eastAsia="es-ES"/>
        </w:rPr>
      </w:pPr>
      <w:r w:rsidRPr="00B73C17">
        <w:rPr>
          <w:b/>
          <w:bCs/>
        </w:rPr>
        <w:t>Modificado por el artículo 1° del Acto Legislativo 02 de 2023</w:t>
      </w:r>
    </w:p>
    <w:p w14:paraId="05B0DB2F" w14:textId="1455A835" w:rsidR="00B9417F" w:rsidRPr="00B73C17" w:rsidRDefault="0075534E" w:rsidP="00B73C17">
      <w:pPr>
        <w:pStyle w:val="Sinespaciado"/>
        <w:jc w:val="center"/>
        <w:rPr>
          <w:b/>
        </w:rPr>
      </w:pPr>
      <w:r w:rsidRPr="00B73C17">
        <w:rPr>
          <w:b/>
          <w:lang w:eastAsia="es-ES"/>
        </w:rPr>
        <w:t>COMISIÓN VII CONSTITUCIONAL PERMANENTE</w:t>
      </w:r>
    </w:p>
    <w:p w14:paraId="4BD3C580" w14:textId="77777777" w:rsidR="00D24C5D" w:rsidRPr="00581C47" w:rsidRDefault="00D24C5D" w:rsidP="00B73C17">
      <w:pPr>
        <w:pStyle w:val="Sinespaciado"/>
        <w:jc w:val="center"/>
      </w:pPr>
    </w:p>
    <w:p w14:paraId="164CA33C" w14:textId="23A6606F" w:rsidR="00B9417F" w:rsidRDefault="00073683" w:rsidP="00B73C17">
      <w:pPr>
        <w:pStyle w:val="Sinespaciado"/>
        <w:jc w:val="center"/>
        <w:rPr>
          <w:b/>
        </w:rPr>
      </w:pPr>
      <w:r w:rsidRPr="00B73C17">
        <w:rPr>
          <w:b/>
        </w:rPr>
        <w:t>O R</w:t>
      </w:r>
      <w:r w:rsidRPr="00B73C17">
        <w:rPr>
          <w:b/>
          <w:spacing w:val="-2"/>
        </w:rPr>
        <w:t xml:space="preserve"> </w:t>
      </w:r>
      <w:r w:rsidRPr="00B73C17">
        <w:rPr>
          <w:b/>
        </w:rPr>
        <w:t>D</w:t>
      </w:r>
      <w:r w:rsidRPr="00B73C17">
        <w:rPr>
          <w:b/>
          <w:spacing w:val="1"/>
        </w:rPr>
        <w:t xml:space="preserve"> </w:t>
      </w:r>
      <w:r w:rsidRPr="00B73C17">
        <w:rPr>
          <w:b/>
        </w:rPr>
        <w:t>E</w:t>
      </w:r>
      <w:r w:rsidRPr="00B73C17">
        <w:rPr>
          <w:b/>
          <w:spacing w:val="1"/>
        </w:rPr>
        <w:t xml:space="preserve"> </w:t>
      </w:r>
      <w:r w:rsidRPr="00B73C17">
        <w:rPr>
          <w:b/>
        </w:rPr>
        <w:t>N</w:t>
      </w:r>
      <w:r w:rsidRPr="00B73C17">
        <w:rPr>
          <w:b/>
          <w:spacing w:val="96"/>
        </w:rPr>
        <w:t xml:space="preserve"> </w:t>
      </w:r>
      <w:r w:rsidRPr="00B73C17">
        <w:rPr>
          <w:b/>
        </w:rPr>
        <w:t>D</w:t>
      </w:r>
      <w:r w:rsidRPr="00B73C17">
        <w:rPr>
          <w:b/>
          <w:spacing w:val="1"/>
        </w:rPr>
        <w:t xml:space="preserve"> </w:t>
      </w:r>
      <w:r w:rsidRPr="00B73C17">
        <w:rPr>
          <w:b/>
        </w:rPr>
        <w:t>E</w:t>
      </w:r>
      <w:r w:rsidRPr="00B73C17">
        <w:rPr>
          <w:b/>
          <w:spacing w:val="-1"/>
        </w:rPr>
        <w:t xml:space="preserve"> </w:t>
      </w:r>
      <w:r w:rsidRPr="00B73C17">
        <w:rPr>
          <w:b/>
        </w:rPr>
        <w:t>L</w:t>
      </w:r>
      <w:r w:rsidRPr="00B73C17">
        <w:rPr>
          <w:b/>
          <w:spacing w:val="100"/>
        </w:rPr>
        <w:t xml:space="preserve"> </w:t>
      </w:r>
      <w:r w:rsidRPr="00B73C17">
        <w:rPr>
          <w:b/>
        </w:rPr>
        <w:t>D</w:t>
      </w:r>
      <w:r w:rsidRPr="00B73C17">
        <w:rPr>
          <w:b/>
          <w:spacing w:val="1"/>
        </w:rPr>
        <w:t xml:space="preserve"> </w:t>
      </w:r>
      <w:r w:rsidRPr="00B73C17">
        <w:rPr>
          <w:b/>
        </w:rPr>
        <w:t>I A</w:t>
      </w:r>
    </w:p>
    <w:p w14:paraId="40CE5771" w14:textId="77777777" w:rsidR="0081293F" w:rsidRPr="00B73C17" w:rsidRDefault="0081293F" w:rsidP="00B73C17">
      <w:pPr>
        <w:pStyle w:val="Sinespaciado"/>
        <w:jc w:val="center"/>
        <w:rPr>
          <w:b/>
        </w:rPr>
      </w:pPr>
    </w:p>
    <w:p w14:paraId="5C65C6C0" w14:textId="093F7556" w:rsidR="00DF681A" w:rsidRPr="009C2659" w:rsidRDefault="005A68FB" w:rsidP="00B73C17">
      <w:pPr>
        <w:pStyle w:val="Sinespaciado"/>
        <w:jc w:val="center"/>
      </w:pPr>
      <w:r>
        <w:t>3</w:t>
      </w:r>
    </w:p>
    <w:p w14:paraId="0FDE8C70" w14:textId="511FFA3A" w:rsidR="00B9417F" w:rsidRPr="00581C47" w:rsidRDefault="00073683" w:rsidP="00B73C17">
      <w:pPr>
        <w:pStyle w:val="Sinespaciado"/>
        <w:jc w:val="center"/>
      </w:pPr>
      <w:r w:rsidRPr="00834146">
        <w:t xml:space="preserve">Fecha: </w:t>
      </w:r>
      <w:r w:rsidR="00A50C4F" w:rsidRPr="00834146">
        <w:t xml:space="preserve">agosto </w:t>
      </w:r>
      <w:r w:rsidR="00DF4067">
        <w:t>12</w:t>
      </w:r>
      <w:r w:rsidR="00B10F0C" w:rsidRPr="00834146">
        <w:t xml:space="preserve"> </w:t>
      </w:r>
      <w:r w:rsidRPr="00834146">
        <w:t>de</w:t>
      </w:r>
      <w:r w:rsidRPr="00834146">
        <w:rPr>
          <w:spacing w:val="-2"/>
        </w:rPr>
        <w:t xml:space="preserve"> </w:t>
      </w:r>
      <w:r w:rsidRPr="00834146">
        <w:t>202</w:t>
      </w:r>
      <w:r w:rsidR="0075534E" w:rsidRPr="00834146">
        <w:t>5</w:t>
      </w:r>
    </w:p>
    <w:p w14:paraId="0ACAC622" w14:textId="7B1D466E" w:rsidR="00B9417F" w:rsidRPr="002A5CF4" w:rsidRDefault="00073683" w:rsidP="00B73C17">
      <w:pPr>
        <w:pStyle w:val="Sinespaciado"/>
        <w:jc w:val="center"/>
      </w:pPr>
      <w:r w:rsidRPr="002A5CF4">
        <w:t>Hora:</w:t>
      </w:r>
      <w:r w:rsidRPr="002A5CF4">
        <w:rPr>
          <w:spacing w:val="1"/>
        </w:rPr>
        <w:t xml:space="preserve"> </w:t>
      </w:r>
      <w:r w:rsidR="00EC0EEE" w:rsidRPr="002A5CF4">
        <w:rPr>
          <w:spacing w:val="1"/>
        </w:rPr>
        <w:t>0</w:t>
      </w:r>
      <w:r w:rsidR="00DF4067" w:rsidRPr="002A5CF4">
        <w:rPr>
          <w:spacing w:val="1"/>
        </w:rPr>
        <w:t>9</w:t>
      </w:r>
      <w:r w:rsidR="00757EEF" w:rsidRPr="002A5CF4">
        <w:rPr>
          <w:spacing w:val="1"/>
        </w:rPr>
        <w:t>:</w:t>
      </w:r>
      <w:r w:rsidRPr="002A5CF4">
        <w:t>00</w:t>
      </w:r>
      <w:r w:rsidRPr="002A5CF4">
        <w:rPr>
          <w:spacing w:val="-2"/>
        </w:rPr>
        <w:t xml:space="preserve"> </w:t>
      </w:r>
      <w:r w:rsidRPr="002A5CF4">
        <w:t>Horas</w:t>
      </w:r>
    </w:p>
    <w:p w14:paraId="7DBE1973" w14:textId="77777777" w:rsidR="00B9417F" w:rsidRDefault="00073683" w:rsidP="00B73C17">
      <w:pPr>
        <w:pStyle w:val="Sinespaciado"/>
        <w:jc w:val="center"/>
      </w:pPr>
      <w:r w:rsidRPr="002A5CF4">
        <w:t>Lugar:</w:t>
      </w:r>
      <w:r w:rsidRPr="002A5CF4">
        <w:rPr>
          <w:spacing w:val="-1"/>
        </w:rPr>
        <w:t xml:space="preserve"> </w:t>
      </w:r>
      <w:r w:rsidRPr="002A5CF4">
        <w:t>Salón</w:t>
      </w:r>
      <w:r w:rsidRPr="002A5CF4">
        <w:rPr>
          <w:spacing w:val="-2"/>
        </w:rPr>
        <w:t xml:space="preserve"> </w:t>
      </w:r>
      <w:r w:rsidRPr="002A5CF4">
        <w:t>Juan Luis</w:t>
      </w:r>
      <w:r w:rsidRPr="002A5CF4">
        <w:rPr>
          <w:spacing w:val="-2"/>
        </w:rPr>
        <w:t xml:space="preserve"> </w:t>
      </w:r>
      <w:r w:rsidRPr="002A5CF4">
        <w:t>Londoño de</w:t>
      </w:r>
      <w:r w:rsidRPr="002A5CF4">
        <w:rPr>
          <w:spacing w:val="-2"/>
        </w:rPr>
        <w:t xml:space="preserve"> </w:t>
      </w:r>
      <w:r w:rsidRPr="002A5CF4">
        <w:t>la</w:t>
      </w:r>
      <w:r w:rsidRPr="002A5CF4">
        <w:rPr>
          <w:spacing w:val="-2"/>
        </w:rPr>
        <w:t xml:space="preserve"> </w:t>
      </w:r>
      <w:r w:rsidRPr="002A5CF4">
        <w:t>Cuesta</w:t>
      </w:r>
    </w:p>
    <w:p w14:paraId="00E34AEA" w14:textId="77777777" w:rsidR="00B9417F" w:rsidRDefault="00B9417F" w:rsidP="00B73C17">
      <w:pPr>
        <w:pStyle w:val="Sinespaciado"/>
        <w:jc w:val="center"/>
      </w:pPr>
    </w:p>
    <w:p w14:paraId="3A73CF20" w14:textId="77777777" w:rsidR="00B10F0C" w:rsidRPr="00335EAB" w:rsidRDefault="00B10F0C" w:rsidP="00B10F0C">
      <w:pPr>
        <w:pStyle w:val="Sinespaciado"/>
        <w:jc w:val="center"/>
        <w:rPr>
          <w:b/>
          <w:lang w:eastAsia="es-ES"/>
        </w:rPr>
      </w:pPr>
      <w:r w:rsidRPr="00335EAB">
        <w:rPr>
          <w:b/>
          <w:lang w:eastAsia="es-ES"/>
        </w:rPr>
        <w:t>I.</w:t>
      </w:r>
    </w:p>
    <w:p w14:paraId="07DDE37B" w14:textId="4B739BE5" w:rsidR="00B10F0C" w:rsidRDefault="00B10F0C" w:rsidP="00B10F0C">
      <w:pPr>
        <w:pStyle w:val="Sinespaciado"/>
        <w:jc w:val="center"/>
        <w:rPr>
          <w:b/>
          <w:bCs/>
          <w:lang w:eastAsia="es-ES"/>
        </w:rPr>
      </w:pPr>
      <w:r w:rsidRPr="00335EAB">
        <w:rPr>
          <w:b/>
          <w:bCs/>
          <w:lang w:eastAsia="es-ES"/>
        </w:rPr>
        <w:t>LLAMADO A LISTA Y VERIFICACIÓN DEL QUÓRUM</w:t>
      </w:r>
    </w:p>
    <w:p w14:paraId="2D3074A3" w14:textId="36F75FE4" w:rsidR="0067243F" w:rsidRDefault="0067243F" w:rsidP="00B10F0C">
      <w:pPr>
        <w:pStyle w:val="Sinespaciado"/>
        <w:jc w:val="center"/>
        <w:rPr>
          <w:b/>
          <w:bCs/>
          <w:lang w:eastAsia="es-ES"/>
        </w:rPr>
      </w:pPr>
    </w:p>
    <w:p w14:paraId="4B267D07" w14:textId="210767E8" w:rsidR="0067243F" w:rsidRDefault="0067243F" w:rsidP="00B10F0C">
      <w:pPr>
        <w:pStyle w:val="Sinespaciado"/>
        <w:jc w:val="center"/>
        <w:rPr>
          <w:b/>
          <w:bCs/>
          <w:lang w:eastAsia="es-ES"/>
        </w:rPr>
      </w:pPr>
      <w:r>
        <w:rPr>
          <w:b/>
          <w:bCs/>
          <w:lang w:eastAsia="es-ES"/>
        </w:rPr>
        <w:t>II.</w:t>
      </w:r>
    </w:p>
    <w:p w14:paraId="342A059A" w14:textId="13713AAC" w:rsidR="0067243F" w:rsidRDefault="0067243F" w:rsidP="00B10F0C">
      <w:pPr>
        <w:pStyle w:val="Sinespaciado"/>
        <w:jc w:val="center"/>
        <w:rPr>
          <w:b/>
          <w:bCs/>
          <w:lang w:eastAsia="es-ES"/>
        </w:rPr>
      </w:pPr>
      <w:r>
        <w:rPr>
          <w:b/>
          <w:bCs/>
          <w:lang w:eastAsia="es-ES"/>
        </w:rPr>
        <w:t>APROBACIÓN DE ACTAS</w:t>
      </w:r>
    </w:p>
    <w:p w14:paraId="17C88596" w14:textId="77777777" w:rsidR="0067243F" w:rsidRPr="00297BAF" w:rsidRDefault="0067243F" w:rsidP="0067243F">
      <w:pPr>
        <w:pStyle w:val="Sinespaciado"/>
        <w:jc w:val="center"/>
        <w:rPr>
          <w:lang w:eastAsia="es-ES"/>
        </w:rPr>
      </w:pPr>
      <w:r w:rsidRPr="00297BAF">
        <w:rPr>
          <w:lang w:eastAsia="es-ES"/>
        </w:rPr>
        <w:t>Acta No. 01</w:t>
      </w:r>
      <w:r>
        <w:rPr>
          <w:lang w:eastAsia="es-ES"/>
        </w:rPr>
        <w:t>,</w:t>
      </w:r>
      <w:r w:rsidRPr="00297BAF">
        <w:rPr>
          <w:lang w:eastAsia="es-ES"/>
        </w:rPr>
        <w:t xml:space="preserve"> del 21 de julio de 2025 a 25 folios</w:t>
      </w:r>
    </w:p>
    <w:p w14:paraId="2A5DBFC2" w14:textId="77777777" w:rsidR="006B25E4" w:rsidRDefault="006B25E4" w:rsidP="00B10F0C">
      <w:pPr>
        <w:pStyle w:val="Sinespaciado"/>
        <w:jc w:val="center"/>
        <w:rPr>
          <w:rFonts w:cs="Arial"/>
        </w:rPr>
      </w:pPr>
    </w:p>
    <w:p w14:paraId="0F45942C" w14:textId="6F49BA13" w:rsidR="00B10F0C" w:rsidRDefault="0067243F" w:rsidP="00B10F0C">
      <w:pPr>
        <w:pStyle w:val="Sinespaciado"/>
        <w:jc w:val="center"/>
        <w:rPr>
          <w:b/>
          <w:bCs/>
          <w:lang w:eastAsia="es-ES"/>
        </w:rPr>
      </w:pPr>
      <w:r>
        <w:rPr>
          <w:b/>
          <w:bCs/>
          <w:lang w:eastAsia="es-ES"/>
        </w:rPr>
        <w:t>I</w:t>
      </w:r>
      <w:r w:rsidR="00B10F0C" w:rsidRPr="00335EAB">
        <w:rPr>
          <w:b/>
          <w:bCs/>
          <w:lang w:eastAsia="es-ES"/>
        </w:rPr>
        <w:t>I</w:t>
      </w:r>
      <w:r w:rsidR="00B10F0C">
        <w:rPr>
          <w:b/>
          <w:bCs/>
          <w:lang w:eastAsia="es-ES"/>
        </w:rPr>
        <w:t>I</w:t>
      </w:r>
      <w:r w:rsidR="00B10F0C" w:rsidRPr="00335EAB">
        <w:rPr>
          <w:b/>
          <w:bCs/>
          <w:lang w:eastAsia="es-ES"/>
        </w:rPr>
        <w:t>.</w:t>
      </w:r>
    </w:p>
    <w:p w14:paraId="6EA2500F" w14:textId="77777777" w:rsidR="00A533EE" w:rsidRDefault="00A533EE" w:rsidP="00A533EE">
      <w:pPr>
        <w:pStyle w:val="Sinespaciado"/>
        <w:jc w:val="center"/>
        <w:rPr>
          <w:b/>
          <w:bCs/>
          <w:lang w:eastAsia="es-ES"/>
        </w:rPr>
      </w:pPr>
      <w:r w:rsidRPr="00335EAB">
        <w:rPr>
          <w:b/>
          <w:bCs/>
          <w:lang w:eastAsia="es-ES"/>
        </w:rPr>
        <w:t>ANUNCIO DE PROYECTOS</w:t>
      </w:r>
    </w:p>
    <w:p w14:paraId="3B66B3A1" w14:textId="77777777" w:rsidR="009C2659" w:rsidRPr="005C5313" w:rsidRDefault="009C2659" w:rsidP="00794F06">
      <w:pPr>
        <w:pStyle w:val="Sinespaciado"/>
        <w:jc w:val="center"/>
        <w:rPr>
          <w:rFonts w:cs="Arial"/>
        </w:rPr>
      </w:pPr>
    </w:p>
    <w:p w14:paraId="465DD0C7" w14:textId="613BC284" w:rsidR="00794F06" w:rsidRPr="00335EAB" w:rsidRDefault="009F7D61" w:rsidP="00B10F0C">
      <w:pPr>
        <w:pStyle w:val="Sinespaciado"/>
        <w:jc w:val="center"/>
        <w:rPr>
          <w:b/>
          <w:bCs/>
          <w:lang w:eastAsia="es-ES"/>
        </w:rPr>
      </w:pPr>
      <w:r>
        <w:rPr>
          <w:b/>
          <w:bCs/>
          <w:lang w:eastAsia="es-ES"/>
        </w:rPr>
        <w:t>I</w:t>
      </w:r>
      <w:r w:rsidR="0067243F">
        <w:rPr>
          <w:b/>
          <w:bCs/>
          <w:lang w:eastAsia="es-ES"/>
        </w:rPr>
        <w:t>V</w:t>
      </w:r>
      <w:r w:rsidR="00794F06">
        <w:rPr>
          <w:b/>
          <w:bCs/>
          <w:lang w:eastAsia="es-ES"/>
        </w:rPr>
        <w:t>.</w:t>
      </w:r>
    </w:p>
    <w:p w14:paraId="11013FAA" w14:textId="77777777" w:rsidR="00A533EE" w:rsidRDefault="00A533EE" w:rsidP="00A533EE">
      <w:pPr>
        <w:pStyle w:val="Sinespaciado"/>
        <w:jc w:val="center"/>
        <w:rPr>
          <w:b/>
          <w:bCs/>
          <w:lang w:eastAsia="es-ES"/>
        </w:rPr>
      </w:pPr>
      <w:r w:rsidRPr="00335EAB">
        <w:rPr>
          <w:b/>
          <w:bCs/>
          <w:lang w:eastAsia="es-ES"/>
        </w:rPr>
        <w:t>LO QUE PROPONGAN LOS HONORABLES REPRESENTANTES</w:t>
      </w:r>
    </w:p>
    <w:p w14:paraId="0C37B85B" w14:textId="77777777" w:rsidR="00F12053" w:rsidRPr="00335EAB" w:rsidRDefault="00F12053" w:rsidP="00B10F0C">
      <w:pPr>
        <w:pStyle w:val="Sinespaciado"/>
        <w:jc w:val="center"/>
        <w:rPr>
          <w:b/>
          <w:bCs/>
          <w:lang w:eastAsia="es-ES"/>
        </w:rPr>
      </w:pPr>
    </w:p>
    <w:p w14:paraId="15619C77" w14:textId="3145DEEB" w:rsidR="00B10F0C" w:rsidRPr="00335EAB" w:rsidRDefault="00794F06" w:rsidP="00B10F0C">
      <w:pPr>
        <w:pStyle w:val="Sinespaciado"/>
        <w:jc w:val="center"/>
        <w:rPr>
          <w:b/>
          <w:bCs/>
          <w:lang w:eastAsia="es-ES"/>
        </w:rPr>
      </w:pPr>
      <w:r>
        <w:rPr>
          <w:b/>
          <w:bCs/>
          <w:lang w:eastAsia="es-ES"/>
        </w:rPr>
        <w:t>V</w:t>
      </w:r>
      <w:r w:rsidR="00B10F0C" w:rsidRPr="00335EAB">
        <w:rPr>
          <w:b/>
          <w:bCs/>
          <w:lang w:eastAsia="es-ES"/>
        </w:rPr>
        <w:t>.</w:t>
      </w:r>
    </w:p>
    <w:p w14:paraId="6C6419D5" w14:textId="77777777" w:rsidR="00A533EE" w:rsidRDefault="00A533EE" w:rsidP="00A533EE">
      <w:pPr>
        <w:pStyle w:val="Sinespaciado"/>
        <w:jc w:val="center"/>
        <w:rPr>
          <w:b/>
        </w:rPr>
      </w:pPr>
      <w:r w:rsidRPr="00335EAB">
        <w:rPr>
          <w:b/>
          <w:bCs/>
          <w:lang w:eastAsia="es-ES"/>
        </w:rPr>
        <w:t>NEGOCIOS SUSTANCIADOS POR LA PRESIDENCIA</w:t>
      </w:r>
      <w:r w:rsidRPr="00335EAB">
        <w:rPr>
          <w:b/>
        </w:rPr>
        <w:t xml:space="preserve"> Y LA MESA DIRECTIVA</w:t>
      </w:r>
    </w:p>
    <w:p w14:paraId="2A334FC1" w14:textId="77777777" w:rsidR="00F12053" w:rsidRPr="00335EAB" w:rsidRDefault="00F12053" w:rsidP="00B10F0C">
      <w:pPr>
        <w:pStyle w:val="Sinespaciado"/>
        <w:jc w:val="center"/>
        <w:rPr>
          <w:b/>
          <w:bCs/>
          <w:lang w:eastAsia="es-ES"/>
        </w:rPr>
      </w:pPr>
    </w:p>
    <w:p w14:paraId="3D8EFAC9" w14:textId="6085A261" w:rsidR="00B10F0C" w:rsidRPr="00335EAB" w:rsidRDefault="00B10F0C" w:rsidP="00B10F0C">
      <w:pPr>
        <w:pStyle w:val="Sinespaciado"/>
        <w:jc w:val="center"/>
        <w:rPr>
          <w:b/>
          <w:bCs/>
          <w:lang w:eastAsia="es-ES"/>
        </w:rPr>
      </w:pPr>
      <w:r w:rsidRPr="00335EAB">
        <w:rPr>
          <w:b/>
          <w:bCs/>
          <w:lang w:eastAsia="es-ES"/>
        </w:rPr>
        <w:t>V</w:t>
      </w:r>
      <w:r w:rsidR="0067243F">
        <w:rPr>
          <w:b/>
          <w:bCs/>
          <w:lang w:eastAsia="es-ES"/>
        </w:rPr>
        <w:t>I</w:t>
      </w:r>
      <w:r w:rsidRPr="00335EAB">
        <w:rPr>
          <w:b/>
          <w:bCs/>
          <w:lang w:eastAsia="es-ES"/>
        </w:rPr>
        <w:t>.</w:t>
      </w:r>
    </w:p>
    <w:p w14:paraId="4BD677B9" w14:textId="77777777" w:rsidR="00A533EE" w:rsidRDefault="00A533EE" w:rsidP="00A533EE">
      <w:pPr>
        <w:pStyle w:val="Sinespaciado"/>
        <w:jc w:val="center"/>
        <w:rPr>
          <w:b/>
          <w:bCs/>
          <w:lang w:eastAsia="es-ES"/>
        </w:rPr>
      </w:pPr>
      <w:r w:rsidRPr="00335EAB">
        <w:rPr>
          <w:b/>
          <w:bCs/>
          <w:lang w:eastAsia="es-ES"/>
        </w:rPr>
        <w:t>DISCUSIÓN Y VOTACIÓN DE PROYECTOS DE LEY</w:t>
      </w:r>
    </w:p>
    <w:p w14:paraId="439F34E8" w14:textId="6188F2B2" w:rsidR="00B10F0C" w:rsidRPr="00335EAB" w:rsidRDefault="00B10F0C" w:rsidP="00A533EE">
      <w:pPr>
        <w:pStyle w:val="Sinespaciado"/>
        <w:rPr>
          <w:b/>
          <w:bCs/>
          <w:lang w:eastAsia="es-ES"/>
        </w:rPr>
      </w:pPr>
    </w:p>
    <w:p w14:paraId="0C83FF56" w14:textId="40EDEB16" w:rsidR="00AC133B" w:rsidRPr="00AC133B" w:rsidRDefault="00AC133B" w:rsidP="00AC133B">
      <w:pPr>
        <w:pStyle w:val="Sinespaciado"/>
        <w:numPr>
          <w:ilvl w:val="0"/>
          <w:numId w:val="11"/>
        </w:numPr>
        <w:ind w:left="0"/>
        <w:rPr>
          <w:b/>
        </w:rPr>
      </w:pPr>
      <w:r w:rsidRPr="00AC133B">
        <w:rPr>
          <w:b/>
        </w:rPr>
        <w:t>Proyecto de Ley No. 618 de 2025 Cámara – 257 de 2024 Senado “Por medio de la cual se establecen medidas para promover la autonomía económica de la mujer y el fomento de los emprendimientos de mujeres mediante el retiro parcial de cesantías, se modifica la ley 50 de 1990, la ley 1071 de 2006, la ley 1014 de 2006 y se dictan otras disposiciones”.</w:t>
      </w:r>
    </w:p>
    <w:p w14:paraId="3EE7366C" w14:textId="77777777" w:rsidR="00AC133B" w:rsidRPr="00AC133B" w:rsidRDefault="00AC133B" w:rsidP="00AC133B">
      <w:pPr>
        <w:pStyle w:val="Sinespaciado"/>
        <w:rPr>
          <w:rFonts w:eastAsia="Times New Roman" w:cs="Arial"/>
          <w:lang w:val="en-US" w:eastAsia="es-CO"/>
        </w:rPr>
      </w:pPr>
      <w:r w:rsidRPr="00AC133B">
        <w:rPr>
          <w:rFonts w:eastAsia="Times New Roman" w:cs="Arial"/>
          <w:b/>
          <w:lang w:val="en-US" w:eastAsia="es-CO"/>
        </w:rPr>
        <w:t>Autor:</w:t>
      </w:r>
      <w:r w:rsidRPr="00AC133B">
        <w:rPr>
          <w:rFonts w:eastAsia="Times New Roman" w:cs="Arial"/>
          <w:lang w:val="en-US" w:eastAsia="es-CO"/>
        </w:rPr>
        <w:t xml:space="preserve"> H.S. NADYA GEORGETTE BLEL SCAF</w:t>
      </w:r>
    </w:p>
    <w:p w14:paraId="471F9F35" w14:textId="77777777" w:rsidR="00AC133B" w:rsidRPr="00AC133B" w:rsidRDefault="00AC133B" w:rsidP="00AC133B">
      <w:pPr>
        <w:pStyle w:val="Sinespaciado"/>
        <w:rPr>
          <w:rFonts w:eastAsia="Calibri" w:cs="Arial"/>
        </w:rPr>
      </w:pPr>
      <w:r w:rsidRPr="00AC133B">
        <w:rPr>
          <w:rFonts w:eastAsia="Times New Roman" w:cs="Arial"/>
          <w:b/>
          <w:lang w:eastAsia="es-CO"/>
        </w:rPr>
        <w:t>Radicado:</w:t>
      </w:r>
      <w:r w:rsidRPr="00AC133B">
        <w:rPr>
          <w:rFonts w:eastAsia="Times New Roman" w:cs="Arial"/>
          <w:lang w:eastAsia="es-CO"/>
        </w:rPr>
        <w:t xml:space="preserve"> </w:t>
      </w:r>
      <w:r w:rsidRPr="00AC133B">
        <w:rPr>
          <w:rFonts w:eastAsia="Calibri" w:cs="Arial"/>
        </w:rPr>
        <w:t>septiembre 25 de 2024</w:t>
      </w:r>
    </w:p>
    <w:p w14:paraId="232B8328" w14:textId="77777777" w:rsidR="00AC133B" w:rsidRPr="00AC133B" w:rsidRDefault="00AC133B" w:rsidP="00AC133B">
      <w:pPr>
        <w:pStyle w:val="Sinespaciado"/>
        <w:rPr>
          <w:rFonts w:eastAsia="Times New Roman" w:cs="Arial"/>
          <w:lang w:eastAsia="es-CO"/>
        </w:rPr>
      </w:pPr>
      <w:r w:rsidRPr="00AC133B">
        <w:rPr>
          <w:rFonts w:eastAsia="Times New Roman" w:cs="Arial"/>
          <w:b/>
          <w:lang w:eastAsia="es-CO"/>
        </w:rPr>
        <w:t>Publicación Proyecto de Ley:</w:t>
      </w:r>
      <w:r w:rsidRPr="00AC133B">
        <w:rPr>
          <w:rFonts w:eastAsia="Times New Roman" w:cs="Arial"/>
          <w:lang w:eastAsia="es-CO"/>
        </w:rPr>
        <w:t xml:space="preserve"> </w:t>
      </w:r>
      <w:r w:rsidRPr="00AC133B">
        <w:rPr>
          <w:rFonts w:eastAsia="Calibri" w:cs="Arial"/>
        </w:rPr>
        <w:t>Gaceta No. 1577 de 2024</w:t>
      </w:r>
    </w:p>
    <w:p w14:paraId="57535345" w14:textId="77777777" w:rsidR="00AC133B" w:rsidRPr="00AC133B" w:rsidRDefault="00AC133B" w:rsidP="00AC133B">
      <w:pPr>
        <w:pStyle w:val="Sinespaciado"/>
        <w:rPr>
          <w:rFonts w:eastAsia="Calibri" w:cs="Arial"/>
        </w:rPr>
      </w:pPr>
      <w:r w:rsidRPr="00AC133B">
        <w:rPr>
          <w:rFonts w:eastAsia="Times New Roman" w:cs="Arial"/>
          <w:b/>
          <w:lang w:eastAsia="es-CO"/>
        </w:rPr>
        <w:t xml:space="preserve">Radicado en Comisión: </w:t>
      </w:r>
      <w:r w:rsidRPr="00AC133B">
        <w:rPr>
          <w:rFonts w:eastAsia="Times New Roman" w:cs="Arial"/>
          <w:bCs/>
          <w:lang w:eastAsia="es-CO"/>
        </w:rPr>
        <w:t>m</w:t>
      </w:r>
      <w:r w:rsidRPr="00AC133B">
        <w:rPr>
          <w:rFonts w:eastAsia="Calibri" w:cs="Arial"/>
        </w:rPr>
        <w:t>ayo 26 de 2025</w:t>
      </w:r>
    </w:p>
    <w:p w14:paraId="32AE71AF" w14:textId="77777777" w:rsidR="00AC133B" w:rsidRPr="00AC133B" w:rsidRDefault="00AC133B" w:rsidP="00AC133B">
      <w:pPr>
        <w:pStyle w:val="Sinespaciado"/>
        <w:rPr>
          <w:rFonts w:eastAsia="Calibri" w:cs="Arial"/>
        </w:rPr>
      </w:pPr>
      <w:r w:rsidRPr="00AC133B">
        <w:rPr>
          <w:rFonts w:eastAsia="Times New Roman" w:cs="Arial"/>
          <w:b/>
          <w:lang w:eastAsia="es-CO"/>
        </w:rPr>
        <w:t>Ponentes Primer Debate:</w:t>
      </w:r>
      <w:r w:rsidRPr="00AC133B">
        <w:rPr>
          <w:rFonts w:eastAsia="Calibri" w:cs="Arial"/>
        </w:rPr>
        <w:t xml:space="preserve"> JORGE ALEXANDER QUEVEDO HERRERA (Ponente único). Designado el 11 de junio de 2025</w:t>
      </w:r>
    </w:p>
    <w:p w14:paraId="32A601AA" w14:textId="77777777" w:rsidR="00155E38" w:rsidRDefault="00155E38" w:rsidP="00AC133B">
      <w:pPr>
        <w:pStyle w:val="Sinespaciado"/>
        <w:rPr>
          <w:rFonts w:eastAsia="Times New Roman" w:cs="Arial"/>
          <w:b/>
          <w:lang w:eastAsia="es-CO"/>
        </w:rPr>
      </w:pPr>
    </w:p>
    <w:p w14:paraId="694C0476" w14:textId="55517FF0" w:rsidR="00AC133B" w:rsidRPr="00AC133B" w:rsidRDefault="00AC133B" w:rsidP="00AC133B">
      <w:pPr>
        <w:pStyle w:val="Sinespaciado"/>
        <w:rPr>
          <w:rFonts w:eastAsia="Calibri" w:cs="Arial"/>
        </w:rPr>
      </w:pPr>
      <w:r w:rsidRPr="00AC133B">
        <w:rPr>
          <w:rFonts w:eastAsia="Times New Roman" w:cs="Arial"/>
          <w:b/>
          <w:lang w:eastAsia="es-CO"/>
        </w:rPr>
        <w:t xml:space="preserve">Ponencia Primer Debate: </w:t>
      </w:r>
      <w:r w:rsidRPr="00AC133B">
        <w:rPr>
          <w:rFonts w:eastAsia="Calibri" w:cs="Arial"/>
        </w:rPr>
        <w:t>Gaceta No. 1188 de 2025 (julio 21 de 2025)</w:t>
      </w:r>
    </w:p>
    <w:p w14:paraId="2454246C" w14:textId="77777777" w:rsidR="00AC133B" w:rsidRPr="00AC133B" w:rsidRDefault="00AC133B" w:rsidP="00AC133B">
      <w:pPr>
        <w:pStyle w:val="Sinespaciado"/>
        <w:rPr>
          <w:rFonts w:eastAsia="Times New Roman" w:cs="Arial"/>
          <w:b/>
          <w:lang w:eastAsia="es-CO"/>
        </w:rPr>
      </w:pPr>
      <w:r w:rsidRPr="00AC133B">
        <w:rPr>
          <w:rFonts w:eastAsia="Times New Roman" w:cs="Arial"/>
          <w:b/>
          <w:lang w:eastAsia="es-CO"/>
        </w:rPr>
        <w:t xml:space="preserve">Último anuncio: </w:t>
      </w:r>
      <w:r w:rsidRPr="00AC133B">
        <w:rPr>
          <w:rFonts w:eastAsia="Times New Roman" w:cs="Arial"/>
          <w:bCs/>
          <w:lang w:eastAsia="es-CO"/>
        </w:rPr>
        <w:t>30 de julio de 2025</w:t>
      </w:r>
    </w:p>
    <w:p w14:paraId="4B05F8E2" w14:textId="77777777" w:rsidR="00AC133B" w:rsidRPr="00AC133B" w:rsidRDefault="00AC133B" w:rsidP="00AC133B">
      <w:pPr>
        <w:pStyle w:val="Sinespaciado"/>
        <w:rPr>
          <w:rFonts w:eastAsia="Calibri" w:cs="Arial"/>
          <w:b/>
        </w:rPr>
      </w:pPr>
    </w:p>
    <w:p w14:paraId="206ED7D5" w14:textId="77777777" w:rsidR="00134459" w:rsidRPr="00134459" w:rsidRDefault="00134459" w:rsidP="00134459">
      <w:pPr>
        <w:widowControl/>
        <w:numPr>
          <w:ilvl w:val="0"/>
          <w:numId w:val="11"/>
        </w:numPr>
        <w:autoSpaceDE/>
        <w:autoSpaceDN/>
        <w:spacing w:after="160" w:line="259" w:lineRule="auto"/>
        <w:ind w:left="0"/>
        <w:contextualSpacing/>
        <w:jc w:val="both"/>
        <w:rPr>
          <w:rFonts w:ascii="Arial" w:eastAsia="Calibri" w:hAnsi="Arial" w:cs="Arial"/>
          <w:b/>
          <w:lang w:val="es-CO"/>
        </w:rPr>
      </w:pPr>
      <w:r w:rsidRPr="00134459">
        <w:rPr>
          <w:rFonts w:ascii="Arial" w:eastAsia="Calibri" w:hAnsi="Arial" w:cs="Arial"/>
          <w:b/>
          <w:bCs/>
          <w:lang w:val="es-CO"/>
        </w:rPr>
        <w:t>Proyecto de Ley No. 641 de 2025 Cámara – 296 de 2024 Senado “Por la cual se establece un marco normativo para la regulación de las actividades de alto riesgo que desarrollan los integrantes del cuerpo de custodia y vigilancia penitenciaria y carcelaria nacional, con el fin de garantizar su seguridad y salud en el trabajo, y se dictan otras disposiciones”.</w:t>
      </w:r>
    </w:p>
    <w:p w14:paraId="575AC3E5" w14:textId="77777777" w:rsidR="00134459" w:rsidRPr="00134459" w:rsidRDefault="00134459" w:rsidP="00134459">
      <w:pPr>
        <w:widowControl/>
        <w:autoSpaceDE/>
        <w:autoSpaceDN/>
        <w:spacing w:after="160" w:line="259" w:lineRule="auto"/>
        <w:contextualSpacing/>
        <w:jc w:val="both"/>
        <w:rPr>
          <w:rFonts w:ascii="Arial" w:eastAsia="Calibri" w:hAnsi="Arial" w:cs="Arial"/>
          <w:b/>
          <w:lang w:val="es-CO"/>
        </w:rPr>
      </w:pPr>
      <w:r w:rsidRPr="00134459">
        <w:rPr>
          <w:rFonts w:ascii="Arial" w:eastAsia="Times New Roman" w:hAnsi="Arial" w:cs="Arial"/>
          <w:b/>
          <w:lang w:val="es-CO" w:eastAsia="es-CO"/>
        </w:rPr>
        <w:t>Autores:</w:t>
      </w:r>
      <w:r w:rsidRPr="00134459">
        <w:rPr>
          <w:rFonts w:ascii="Arial" w:eastAsia="Times New Roman" w:hAnsi="Arial" w:cs="Arial"/>
          <w:lang w:val="es-CO" w:eastAsia="es-CO"/>
        </w:rPr>
        <w:t xml:space="preserve"> HH.SS. MIGUEL ÁNGEL PINTO HERNÁNDEZ, OMAR DE JESÚS RESTREPO CORREA, EDWING FABIÁN DÍAZ PLATA, JOSUÉ ALIRIO BARRERA RODRÍGUEZ, BEATRIZ LORENA RÍOS CUELLAR, NORMA HURTADO SÁNCHEZ, SOR BERENICE BEDOYA PÉREZ, HONORIO MIGUEL HENRÍQUEZ PINEDO, MARTHA ISABEL PERALTA EPIEYÚ, FERNEY SILVA IDROBO, NADYA GEORGETTE BLEL SCAFF, ANA PAOLA AGUDELO GARCÍA.</w:t>
      </w:r>
    </w:p>
    <w:p w14:paraId="501A06E6" w14:textId="77777777" w:rsidR="00134459" w:rsidRPr="00134459" w:rsidRDefault="00134459" w:rsidP="00134459">
      <w:pPr>
        <w:widowControl/>
        <w:autoSpaceDE/>
        <w:autoSpaceDN/>
        <w:spacing w:after="160" w:line="259" w:lineRule="auto"/>
        <w:contextualSpacing/>
        <w:jc w:val="both"/>
        <w:rPr>
          <w:rFonts w:ascii="Arial" w:eastAsia="Calibri" w:hAnsi="Arial" w:cs="Arial"/>
          <w:lang w:val="es-CO"/>
        </w:rPr>
      </w:pPr>
      <w:r w:rsidRPr="00134459">
        <w:rPr>
          <w:rFonts w:ascii="Arial" w:eastAsia="Times New Roman" w:hAnsi="Arial" w:cs="Arial"/>
          <w:b/>
          <w:lang w:val="es-CO" w:eastAsia="es-CO"/>
        </w:rPr>
        <w:t>Radicado:</w:t>
      </w:r>
      <w:r w:rsidRPr="00134459">
        <w:rPr>
          <w:rFonts w:ascii="Arial" w:eastAsia="Times New Roman" w:hAnsi="Arial" w:cs="Arial"/>
          <w:lang w:val="es-CO" w:eastAsia="es-CO"/>
        </w:rPr>
        <w:t xml:space="preserve"> octubre 29 de 2024</w:t>
      </w:r>
    </w:p>
    <w:p w14:paraId="1187962D" w14:textId="77777777" w:rsidR="00134459" w:rsidRPr="00134459" w:rsidRDefault="00134459" w:rsidP="00134459">
      <w:pPr>
        <w:widowControl/>
        <w:autoSpaceDE/>
        <w:autoSpaceDN/>
        <w:spacing w:after="160" w:line="259" w:lineRule="auto"/>
        <w:contextualSpacing/>
        <w:jc w:val="both"/>
        <w:rPr>
          <w:rFonts w:ascii="Arial" w:eastAsia="Times New Roman" w:hAnsi="Arial" w:cs="Arial"/>
          <w:lang w:val="es-CO" w:eastAsia="es-CO"/>
        </w:rPr>
      </w:pPr>
      <w:r w:rsidRPr="00134459">
        <w:rPr>
          <w:rFonts w:ascii="Arial" w:eastAsia="Times New Roman" w:hAnsi="Arial" w:cs="Arial"/>
          <w:b/>
          <w:lang w:val="es-CO" w:eastAsia="es-CO"/>
        </w:rPr>
        <w:t>Publicación Proyecto de Ley:</w:t>
      </w:r>
      <w:r w:rsidRPr="00134459">
        <w:rPr>
          <w:rFonts w:ascii="Arial" w:eastAsia="Times New Roman" w:hAnsi="Arial" w:cs="Arial"/>
          <w:lang w:val="es-CO" w:eastAsia="es-CO"/>
        </w:rPr>
        <w:t xml:space="preserve"> Gaceta No. 1882 de 2024</w:t>
      </w:r>
    </w:p>
    <w:p w14:paraId="1998F00D" w14:textId="77777777" w:rsidR="00134459" w:rsidRPr="00134459" w:rsidRDefault="00134459" w:rsidP="00134459">
      <w:pPr>
        <w:widowControl/>
        <w:autoSpaceDE/>
        <w:autoSpaceDN/>
        <w:spacing w:after="160" w:line="259" w:lineRule="auto"/>
        <w:contextualSpacing/>
        <w:jc w:val="both"/>
        <w:rPr>
          <w:rFonts w:ascii="Arial" w:eastAsia="Calibri" w:hAnsi="Arial" w:cs="Arial"/>
          <w:bCs/>
          <w:lang w:val="es-CO"/>
        </w:rPr>
      </w:pPr>
      <w:r w:rsidRPr="00134459">
        <w:rPr>
          <w:rFonts w:ascii="Arial" w:eastAsia="Times New Roman" w:hAnsi="Arial" w:cs="Arial"/>
          <w:b/>
          <w:lang w:val="es-CO" w:eastAsia="es-CO"/>
        </w:rPr>
        <w:t xml:space="preserve">Radicado en Comisión: </w:t>
      </w:r>
      <w:r w:rsidRPr="00134459">
        <w:rPr>
          <w:rFonts w:ascii="Arial" w:eastAsia="Times New Roman" w:hAnsi="Arial" w:cs="Arial"/>
          <w:bCs/>
          <w:lang w:val="es-CO" w:eastAsia="es-CO"/>
        </w:rPr>
        <w:t>junio 12 de 2025</w:t>
      </w:r>
    </w:p>
    <w:p w14:paraId="1B3DE2F0" w14:textId="77777777" w:rsidR="00134459" w:rsidRPr="00134459" w:rsidRDefault="00134459" w:rsidP="00134459">
      <w:pPr>
        <w:widowControl/>
        <w:autoSpaceDE/>
        <w:autoSpaceDN/>
        <w:spacing w:after="160" w:line="259" w:lineRule="auto"/>
        <w:contextualSpacing/>
        <w:jc w:val="both"/>
        <w:rPr>
          <w:rFonts w:ascii="Arial" w:eastAsia="Calibri" w:hAnsi="Arial" w:cs="Arial"/>
          <w:lang w:val="es-CO"/>
        </w:rPr>
      </w:pPr>
      <w:r w:rsidRPr="00134459">
        <w:rPr>
          <w:rFonts w:ascii="Arial" w:eastAsia="Times New Roman" w:hAnsi="Arial" w:cs="Arial"/>
          <w:b/>
          <w:lang w:val="es-CO" w:eastAsia="es-CO"/>
        </w:rPr>
        <w:t>Ponentes Primer Debate:</w:t>
      </w:r>
      <w:r w:rsidRPr="00134459">
        <w:rPr>
          <w:rFonts w:ascii="Arial" w:eastAsia="Calibri" w:hAnsi="Arial" w:cs="Arial"/>
          <w:lang w:val="es-CO"/>
        </w:rPr>
        <w:t xml:space="preserve"> HUGO ALFONSO ARCHILA SUÁREZ, JUAN CAMILO LONDOÑO BARRERA, MARÍA EUGENIA LOPERA MONSALVE (Coordinadores ponentes); GERMAN ROGELIO ROZO ANIS, HÉCTOR DAVID CHAPARRO </w:t>
      </w:r>
      <w:proofErr w:type="spellStart"/>
      <w:r w:rsidRPr="00134459">
        <w:rPr>
          <w:rFonts w:ascii="Arial" w:eastAsia="Calibri" w:hAnsi="Arial" w:cs="Arial"/>
          <w:lang w:val="es-CO"/>
        </w:rPr>
        <w:t>CHAPARRO</w:t>
      </w:r>
      <w:proofErr w:type="spellEnd"/>
      <w:r w:rsidRPr="00134459">
        <w:rPr>
          <w:rFonts w:ascii="Arial" w:eastAsia="Calibri" w:hAnsi="Arial" w:cs="Arial"/>
          <w:lang w:val="es-CO"/>
        </w:rPr>
        <w:t xml:space="preserve"> (Ponentes). Designados el 12 de junio de 2025.</w:t>
      </w:r>
    </w:p>
    <w:p w14:paraId="3037DE37" w14:textId="77777777" w:rsidR="00134459" w:rsidRPr="00134459" w:rsidRDefault="00134459" w:rsidP="00134459">
      <w:pPr>
        <w:widowControl/>
        <w:autoSpaceDE/>
        <w:autoSpaceDN/>
        <w:spacing w:after="160" w:line="259" w:lineRule="auto"/>
        <w:contextualSpacing/>
        <w:jc w:val="both"/>
        <w:rPr>
          <w:rFonts w:ascii="Arial" w:eastAsia="Calibri" w:hAnsi="Arial" w:cs="Arial"/>
          <w:lang w:val="es-CO"/>
        </w:rPr>
      </w:pPr>
      <w:r w:rsidRPr="00134459">
        <w:rPr>
          <w:rFonts w:ascii="Arial" w:eastAsia="Calibri" w:hAnsi="Arial" w:cs="Arial"/>
          <w:lang w:val="es-CO"/>
        </w:rPr>
        <w:t>Nota: Mediante oficio del 22 de julio de 2025 fue designada como coordinadora ponente la H.R. María Eugenia Lopera Monsalve.</w:t>
      </w:r>
    </w:p>
    <w:p w14:paraId="6A54B354" w14:textId="77777777" w:rsidR="00134459" w:rsidRPr="00134459" w:rsidRDefault="00134459" w:rsidP="00134459">
      <w:pPr>
        <w:widowControl/>
        <w:autoSpaceDE/>
        <w:autoSpaceDN/>
        <w:spacing w:after="160" w:line="259" w:lineRule="auto"/>
        <w:contextualSpacing/>
        <w:jc w:val="both"/>
        <w:rPr>
          <w:rFonts w:ascii="Arial" w:eastAsia="Calibri" w:hAnsi="Arial" w:cs="Arial"/>
          <w:lang w:val="es-CO"/>
        </w:rPr>
      </w:pPr>
      <w:r w:rsidRPr="00134459">
        <w:rPr>
          <w:rFonts w:ascii="Arial" w:eastAsia="Times New Roman" w:hAnsi="Arial" w:cs="Arial"/>
          <w:b/>
          <w:lang w:val="es-CO" w:eastAsia="es-CO"/>
        </w:rPr>
        <w:t xml:space="preserve">Ponencia Primer Debate: </w:t>
      </w:r>
      <w:r w:rsidRPr="00134459">
        <w:rPr>
          <w:rFonts w:ascii="Arial" w:eastAsia="Calibri" w:hAnsi="Arial" w:cs="Arial"/>
          <w:lang w:val="es-CO"/>
        </w:rPr>
        <w:t>Gaceta No. 1197 de 2025 (julio 22 de 2025)</w:t>
      </w:r>
    </w:p>
    <w:p w14:paraId="4E708511" w14:textId="77777777" w:rsidR="00134459" w:rsidRPr="00134459" w:rsidRDefault="00134459" w:rsidP="00134459">
      <w:pPr>
        <w:widowControl/>
        <w:autoSpaceDE/>
        <w:autoSpaceDN/>
        <w:spacing w:after="160" w:line="259" w:lineRule="auto"/>
        <w:contextualSpacing/>
        <w:jc w:val="both"/>
        <w:rPr>
          <w:rFonts w:ascii="Arial" w:eastAsia="Times New Roman" w:hAnsi="Arial" w:cs="Arial"/>
          <w:b/>
          <w:lang w:val="es-CO" w:eastAsia="es-CO"/>
        </w:rPr>
      </w:pPr>
      <w:r w:rsidRPr="00134459">
        <w:rPr>
          <w:rFonts w:ascii="Arial" w:eastAsia="Times New Roman" w:hAnsi="Arial" w:cs="Arial"/>
          <w:b/>
          <w:lang w:val="es-CO" w:eastAsia="es-CO"/>
        </w:rPr>
        <w:t xml:space="preserve">Último anuncio: </w:t>
      </w:r>
      <w:r w:rsidRPr="00134459">
        <w:rPr>
          <w:rFonts w:ascii="Arial" w:eastAsia="Times New Roman" w:hAnsi="Arial" w:cs="Arial"/>
          <w:bCs/>
          <w:lang w:val="es-CO" w:eastAsia="es-CO"/>
        </w:rPr>
        <w:t xml:space="preserve">30 de julio de 2025 </w:t>
      </w:r>
    </w:p>
    <w:p w14:paraId="2F772294" w14:textId="2E9A1492" w:rsidR="00B57094" w:rsidRDefault="00C529AB" w:rsidP="00C529AB">
      <w:pPr>
        <w:pStyle w:val="Prrafodelista"/>
        <w:tabs>
          <w:tab w:val="left" w:pos="6210"/>
        </w:tabs>
        <w:ind w:left="284" w:firstLine="0"/>
        <w:jc w:val="both"/>
        <w:rPr>
          <w:rFonts w:ascii="Arial" w:hAnsi="Arial" w:cs="Arial"/>
        </w:rPr>
      </w:pPr>
      <w:r>
        <w:rPr>
          <w:rFonts w:ascii="Arial" w:hAnsi="Arial" w:cs="Arial"/>
        </w:rPr>
        <w:tab/>
      </w:r>
    </w:p>
    <w:p w14:paraId="38A296BA" w14:textId="77777777" w:rsidR="001F3EC5" w:rsidRDefault="001F3EC5" w:rsidP="0001452C">
      <w:pPr>
        <w:pStyle w:val="Prrafodelista"/>
        <w:ind w:left="284" w:firstLine="0"/>
        <w:jc w:val="both"/>
        <w:rPr>
          <w:rFonts w:ascii="Arial" w:hAnsi="Arial" w:cs="Arial"/>
        </w:rPr>
      </w:pPr>
    </w:p>
    <w:p w14:paraId="33A1BFC2" w14:textId="5B8188FE" w:rsidR="00F067C0" w:rsidRDefault="00F067C0" w:rsidP="004A0B29">
      <w:pPr>
        <w:pStyle w:val="Sinespaciado"/>
        <w:rPr>
          <w:rFonts w:cs="Arial"/>
        </w:rPr>
      </w:pPr>
    </w:p>
    <w:p w14:paraId="13715689" w14:textId="77777777" w:rsidR="004A0B29" w:rsidRDefault="004A0B29" w:rsidP="004A0B29">
      <w:pPr>
        <w:pStyle w:val="Sinespaciado"/>
        <w:rPr>
          <w:rFonts w:cs="Arial"/>
        </w:rPr>
      </w:pPr>
    </w:p>
    <w:p w14:paraId="4FCE0AE1" w14:textId="77777777" w:rsidR="00F067C0" w:rsidRDefault="00F067C0" w:rsidP="0096775A">
      <w:pPr>
        <w:pStyle w:val="Sinespaciado"/>
        <w:ind w:left="284"/>
        <w:rPr>
          <w:rFonts w:cs="Arial"/>
        </w:rPr>
      </w:pPr>
    </w:p>
    <w:p w14:paraId="41FDA8BD" w14:textId="77777777" w:rsidR="004A0B29" w:rsidRPr="009A1C21" w:rsidRDefault="004A0B29" w:rsidP="004A0B29">
      <w:pPr>
        <w:pStyle w:val="Sinespaciado"/>
        <w:jc w:val="center"/>
        <w:rPr>
          <w:b/>
          <w:bCs/>
        </w:rPr>
      </w:pPr>
      <w:r w:rsidRPr="009A1C21">
        <w:rPr>
          <w:b/>
          <w:bCs/>
        </w:rPr>
        <w:t xml:space="preserve">CAMILO ESTEBAN </w:t>
      </w:r>
      <w:r>
        <w:rPr>
          <w:b/>
          <w:bCs/>
        </w:rPr>
        <w:t>Á</w:t>
      </w:r>
      <w:r w:rsidRPr="009A1C21">
        <w:rPr>
          <w:b/>
          <w:bCs/>
        </w:rPr>
        <w:t>VILA MORALES                                     BETSY JUDITH P</w:t>
      </w:r>
      <w:r>
        <w:rPr>
          <w:b/>
          <w:bCs/>
        </w:rPr>
        <w:t>É</w:t>
      </w:r>
      <w:r w:rsidRPr="009A1C21">
        <w:rPr>
          <w:b/>
          <w:bCs/>
        </w:rPr>
        <w:t>REZ ARANGO</w:t>
      </w:r>
    </w:p>
    <w:p w14:paraId="3B3F2331" w14:textId="77777777" w:rsidR="004A0B29" w:rsidRDefault="004A0B29" w:rsidP="004A0B29">
      <w:pPr>
        <w:pStyle w:val="Sinespaciado"/>
        <w:jc w:val="center"/>
      </w:pPr>
      <w:r w:rsidRPr="0024401F">
        <w:t>Presidente</w:t>
      </w:r>
      <w:r w:rsidRPr="0024401F">
        <w:tab/>
        <w:t xml:space="preserve">                     </w:t>
      </w:r>
      <w:r>
        <w:t xml:space="preserve">                                              </w:t>
      </w:r>
      <w:r w:rsidRPr="0024401F">
        <w:t xml:space="preserve">  </w:t>
      </w:r>
      <w:proofErr w:type="gramStart"/>
      <w:r w:rsidRPr="0024401F">
        <w:t>Vicepresident</w:t>
      </w:r>
      <w:r>
        <w:t>a</w:t>
      </w:r>
      <w:proofErr w:type="gramEnd"/>
    </w:p>
    <w:p w14:paraId="0035E20D" w14:textId="77777777" w:rsidR="004A0B29" w:rsidRDefault="004A0B29" w:rsidP="004A0B29">
      <w:pPr>
        <w:pStyle w:val="Sinespaciado"/>
        <w:jc w:val="center"/>
      </w:pPr>
    </w:p>
    <w:p w14:paraId="2E2DB8A2" w14:textId="77777777" w:rsidR="004A0B29" w:rsidRDefault="004A0B29" w:rsidP="004A0B29">
      <w:pPr>
        <w:pStyle w:val="Sinespaciado"/>
        <w:jc w:val="center"/>
      </w:pPr>
    </w:p>
    <w:p w14:paraId="2B10E344" w14:textId="77777777" w:rsidR="004A0B29" w:rsidRDefault="004A0B29" w:rsidP="004A0B29">
      <w:pPr>
        <w:pStyle w:val="Sinespaciado"/>
        <w:jc w:val="center"/>
      </w:pPr>
    </w:p>
    <w:p w14:paraId="41EB6359" w14:textId="77777777" w:rsidR="004A0B29" w:rsidRDefault="004A0B29" w:rsidP="004A0B29">
      <w:pPr>
        <w:pStyle w:val="Sinespaciado"/>
        <w:jc w:val="center"/>
      </w:pPr>
    </w:p>
    <w:p w14:paraId="7E4F1748" w14:textId="77777777" w:rsidR="004A0B29" w:rsidRDefault="004A0B29" w:rsidP="004A0B29">
      <w:pPr>
        <w:pStyle w:val="Sinespaciado"/>
        <w:jc w:val="center"/>
      </w:pPr>
    </w:p>
    <w:p w14:paraId="3B3D3013" w14:textId="77777777" w:rsidR="004A0B29" w:rsidRPr="009A1C21" w:rsidRDefault="004A0B29" w:rsidP="004A0B29">
      <w:pPr>
        <w:pStyle w:val="Sinespaciado"/>
        <w:jc w:val="center"/>
        <w:rPr>
          <w:b/>
          <w:bCs/>
        </w:rPr>
      </w:pPr>
      <w:r w:rsidRPr="009A1C21">
        <w:rPr>
          <w:b/>
          <w:bCs/>
        </w:rPr>
        <w:t xml:space="preserve">RICARDO ALFONSO ALBORNOZ BARRETO   </w:t>
      </w:r>
      <w:r w:rsidRPr="009A1C21">
        <w:rPr>
          <w:b/>
          <w:bCs/>
        </w:rPr>
        <w:tab/>
        <w:t xml:space="preserve">          EMIRO ENRIQUE GONZÁLEZ MARTÍNEZ</w:t>
      </w:r>
    </w:p>
    <w:p w14:paraId="12A16DB1" w14:textId="6CBFFFF2" w:rsidR="009610FB" w:rsidRDefault="004A0B29" w:rsidP="00BA3B46">
      <w:pPr>
        <w:pStyle w:val="Sinespaciado"/>
        <w:jc w:val="center"/>
      </w:pPr>
      <w:r>
        <w:t>Secretario</w:t>
      </w:r>
      <w:r>
        <w:tab/>
        <w:t xml:space="preserve">                                                                     Subsecretario</w:t>
      </w:r>
    </w:p>
    <w:sectPr w:rsidR="009610FB" w:rsidSect="00155E38">
      <w:headerReference w:type="default" r:id="rId7"/>
      <w:footerReference w:type="default" r:id="rId8"/>
      <w:pgSz w:w="12240" w:h="15840" w:code="1"/>
      <w:pgMar w:top="1620" w:right="1080" w:bottom="2100" w:left="1160" w:header="567" w:footer="51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E3B2" w14:textId="77777777" w:rsidR="00A31311" w:rsidRDefault="00A31311">
      <w:r>
        <w:separator/>
      </w:r>
    </w:p>
  </w:endnote>
  <w:endnote w:type="continuationSeparator" w:id="0">
    <w:p w14:paraId="66BA2FB8" w14:textId="77777777" w:rsidR="00A31311" w:rsidRDefault="00A3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1"/>
      <w:gridCol w:w="5143"/>
    </w:tblGrid>
    <w:tr w:rsidR="00546B79" w:rsidRPr="00546B79" w14:paraId="6788C729" w14:textId="77777777" w:rsidTr="00F43300">
      <w:trPr>
        <w:trHeight w:val="931"/>
      </w:trPr>
      <w:tc>
        <w:tcPr>
          <w:tcW w:w="4921" w:type="dxa"/>
          <w:tcBorders>
            <w:top w:val="single" w:sz="4" w:space="0" w:color="FFFFFF"/>
            <w:left w:val="single" w:sz="4" w:space="0" w:color="FFFFFF"/>
            <w:bottom w:val="single" w:sz="4" w:space="0" w:color="FFFFFF"/>
            <w:right w:val="single" w:sz="4" w:space="0" w:color="FFFFFF"/>
          </w:tcBorders>
          <w:hideMark/>
        </w:tcPr>
        <w:p w14:paraId="66742576" w14:textId="4131B286" w:rsidR="00546B79" w:rsidRPr="00546B79" w:rsidRDefault="00A31311" w:rsidP="00546B79">
          <w:pPr>
            <w:tabs>
              <w:tab w:val="center" w:pos="4111"/>
              <w:tab w:val="center" w:pos="4419"/>
              <w:tab w:val="right" w:pos="8838"/>
            </w:tabs>
            <w:rPr>
              <w:rFonts w:ascii="Calibri" w:eastAsia="Calibri" w:hAnsi="Calibri" w:cs="Times New Roman"/>
              <w:sz w:val="14"/>
              <w:szCs w:val="14"/>
              <w:lang w:val="es-CO" w:eastAsia="es-CO"/>
            </w:rPr>
          </w:pPr>
          <w:hyperlink r:id="rId1" w:history="1">
            <w:r w:rsidR="00546B79" w:rsidRPr="00546B79">
              <w:rPr>
                <w:rFonts w:ascii="Calibri" w:eastAsia="Calibri" w:hAnsi="Calibri" w:cs="Arial"/>
                <w:sz w:val="14"/>
                <w:szCs w:val="14"/>
                <w:lang w:val="es-CO" w:eastAsia="es-CO"/>
              </w:rPr>
              <w:t>Calle 10 No 7-50</w:t>
            </w:r>
          </w:hyperlink>
          <w:r w:rsidR="00546B79" w:rsidRPr="00546B79">
            <w:rPr>
              <w:rFonts w:ascii="Calibri" w:eastAsia="Calibri" w:hAnsi="Calibri" w:cs="Arial"/>
              <w:sz w:val="14"/>
              <w:szCs w:val="14"/>
              <w:lang w:val="es-CO" w:eastAsia="es-CO"/>
            </w:rPr>
            <w:t xml:space="preserve"> Capitolio Nacional</w:t>
          </w:r>
        </w:p>
        <w:p w14:paraId="10CDFAC2" w14:textId="5FC02460" w:rsidR="00546B79" w:rsidRPr="00546B79" w:rsidRDefault="00546B79" w:rsidP="00546B79">
          <w:pPr>
            <w:tabs>
              <w:tab w:val="center" w:pos="4111"/>
              <w:tab w:val="center" w:pos="4419"/>
              <w:tab w:val="right" w:pos="8838"/>
            </w:tabs>
            <w:rPr>
              <w:rFonts w:ascii="Calibri" w:eastAsia="Calibri" w:hAnsi="Calibri" w:cs="Arial"/>
              <w:lang w:val="es-CO"/>
            </w:rPr>
          </w:pPr>
          <w:r w:rsidRPr="00546B79">
            <w:rPr>
              <w:rFonts w:ascii="Calibri" w:eastAsia="Calibri" w:hAnsi="Calibri" w:cs="Arial"/>
              <w:sz w:val="14"/>
              <w:szCs w:val="14"/>
              <w:lang w:val="es-CO" w:eastAsia="es-CO"/>
            </w:rPr>
            <w:t>Carrera 7 N</w:t>
          </w:r>
          <w:r>
            <w:rPr>
              <w:rFonts w:ascii="Calibri" w:eastAsia="Calibri" w:hAnsi="Calibri" w:cs="Arial"/>
              <w:sz w:val="14"/>
              <w:szCs w:val="14"/>
              <w:lang w:val="es-CO" w:eastAsia="es-CO"/>
            </w:rPr>
            <w:t>o.</w:t>
          </w:r>
          <w:r w:rsidRPr="00546B79">
            <w:rPr>
              <w:rFonts w:ascii="Calibri" w:eastAsia="Calibri" w:hAnsi="Calibri" w:cs="Arial"/>
              <w:sz w:val="14"/>
              <w:szCs w:val="14"/>
              <w:lang w:val="es-CO" w:eastAsia="es-CO"/>
            </w:rPr>
            <w:t xml:space="preserve"> 8 </w:t>
          </w:r>
          <w:r>
            <w:rPr>
              <w:rFonts w:ascii="Calibri" w:eastAsia="Calibri" w:hAnsi="Calibri" w:cs="Arial"/>
              <w:sz w:val="14"/>
              <w:szCs w:val="14"/>
              <w:lang w:val="es-CO" w:eastAsia="es-CO"/>
            </w:rPr>
            <w:t>-</w:t>
          </w:r>
          <w:r w:rsidRPr="00546B79">
            <w:rPr>
              <w:rFonts w:ascii="Calibri" w:eastAsia="Calibri" w:hAnsi="Calibri" w:cs="Arial"/>
              <w:sz w:val="14"/>
              <w:szCs w:val="14"/>
              <w:lang w:val="es-CO" w:eastAsia="es-CO"/>
            </w:rPr>
            <w:t xml:space="preserve"> 68 Ed.  Nuevo del Congreso</w:t>
          </w:r>
        </w:p>
        <w:p w14:paraId="4919A49D" w14:textId="4B121894" w:rsidR="00546B79" w:rsidRPr="00546B79" w:rsidRDefault="00546B79" w:rsidP="00546B79">
          <w:pPr>
            <w:tabs>
              <w:tab w:val="center" w:pos="4111"/>
              <w:tab w:val="center" w:pos="4419"/>
              <w:tab w:val="right" w:pos="8838"/>
            </w:tabs>
            <w:rPr>
              <w:rFonts w:ascii="Calibri" w:eastAsia="Calibri" w:hAnsi="Calibri" w:cs="Times New Roman"/>
              <w:lang w:val="es-CO"/>
            </w:rPr>
          </w:pPr>
          <w:r w:rsidRPr="00546B79">
            <w:rPr>
              <w:rFonts w:ascii="Calibri" w:eastAsia="Calibri" w:hAnsi="Calibri" w:cs="Arial"/>
              <w:sz w:val="14"/>
              <w:szCs w:val="14"/>
              <w:lang w:val="es-CO" w:eastAsia="es-CO"/>
            </w:rPr>
            <w:t>Carrera 8 N</w:t>
          </w:r>
          <w:r>
            <w:rPr>
              <w:rFonts w:ascii="Calibri" w:eastAsia="Calibri" w:hAnsi="Calibri" w:cs="Arial"/>
              <w:sz w:val="14"/>
              <w:szCs w:val="14"/>
              <w:lang w:val="es-CO" w:eastAsia="es-CO"/>
            </w:rPr>
            <w:t>o.</w:t>
          </w:r>
          <w:r w:rsidRPr="00546B79">
            <w:rPr>
              <w:rFonts w:ascii="Calibri" w:eastAsia="Calibri" w:hAnsi="Calibri" w:cs="Arial"/>
              <w:sz w:val="14"/>
              <w:szCs w:val="14"/>
              <w:lang w:val="es-CO" w:eastAsia="es-CO"/>
            </w:rPr>
            <w:t xml:space="preserve"> 12 - </w:t>
          </w:r>
          <w:r>
            <w:rPr>
              <w:rFonts w:ascii="Calibri" w:eastAsia="Calibri" w:hAnsi="Calibri" w:cs="Arial"/>
              <w:sz w:val="14"/>
              <w:szCs w:val="14"/>
              <w:lang w:val="es-CO" w:eastAsia="es-CO"/>
            </w:rPr>
            <w:t>02</w:t>
          </w:r>
          <w:r w:rsidRPr="00546B79">
            <w:rPr>
              <w:rFonts w:ascii="Calibri" w:eastAsia="Calibri" w:hAnsi="Calibri" w:cs="Arial"/>
              <w:sz w:val="14"/>
              <w:szCs w:val="14"/>
              <w:lang w:val="es-CO" w:eastAsia="es-CO"/>
            </w:rPr>
            <w:t xml:space="preserve">   Dir. Administrativa     </w:t>
          </w:r>
        </w:p>
        <w:p w14:paraId="77CD0774" w14:textId="77777777" w:rsidR="00546B79" w:rsidRPr="00546B79" w:rsidRDefault="00546B79" w:rsidP="00546B79">
          <w:pPr>
            <w:tabs>
              <w:tab w:val="center" w:pos="4419"/>
              <w:tab w:val="right" w:pos="8838"/>
            </w:tabs>
            <w:rPr>
              <w:rFonts w:ascii="Calibri" w:eastAsia="Calibri" w:hAnsi="Calibri" w:cs="Times New Roman"/>
              <w:sz w:val="14"/>
              <w:szCs w:val="14"/>
              <w:lang w:val="es-CO" w:eastAsia="es-CO"/>
            </w:rPr>
          </w:pPr>
          <w:r w:rsidRPr="00546B79">
            <w:rPr>
              <w:rFonts w:ascii="Calibri" w:eastAsia="Calibri" w:hAnsi="Calibri" w:cs="Calibri"/>
              <w:sz w:val="14"/>
              <w:szCs w:val="14"/>
              <w:lang w:val="es-CO"/>
            </w:rPr>
            <w:t>Bogotá D.C.  Colombia.</w:t>
          </w:r>
        </w:p>
      </w:tc>
      <w:tc>
        <w:tcPr>
          <w:tcW w:w="5143" w:type="dxa"/>
          <w:tcBorders>
            <w:top w:val="single" w:sz="4" w:space="0" w:color="FFFFFF"/>
            <w:left w:val="single" w:sz="4" w:space="0" w:color="FFFFFF"/>
            <w:bottom w:val="single" w:sz="4" w:space="0" w:color="FFFFFF"/>
            <w:right w:val="single" w:sz="4" w:space="0" w:color="FFFFFF"/>
          </w:tcBorders>
          <w:hideMark/>
        </w:tcPr>
        <w:p w14:paraId="0FA3E6FA" w14:textId="77777777" w:rsidR="00546B79" w:rsidRPr="00546B79" w:rsidRDefault="00A31311" w:rsidP="00546B79">
          <w:pPr>
            <w:tabs>
              <w:tab w:val="center" w:pos="4111"/>
              <w:tab w:val="center" w:pos="4419"/>
              <w:tab w:val="right" w:pos="8838"/>
            </w:tabs>
            <w:jc w:val="right"/>
            <w:rPr>
              <w:rFonts w:ascii="Calibri" w:eastAsia="Calibri" w:hAnsi="Calibri" w:cs="Arial"/>
              <w:sz w:val="14"/>
              <w:szCs w:val="14"/>
              <w:lang w:val="es-CO"/>
            </w:rPr>
          </w:pPr>
          <w:hyperlink r:id="rId2" w:history="1">
            <w:r w:rsidR="00546B79" w:rsidRPr="00546B79">
              <w:rPr>
                <w:rFonts w:ascii="Calibri" w:eastAsia="Calibri" w:hAnsi="Calibri" w:cs="Arial"/>
                <w:sz w:val="14"/>
                <w:szCs w:val="14"/>
                <w:lang w:val="es-CO" w:eastAsia="es-CO"/>
              </w:rPr>
              <w:t>www.camara.gov.co</w:t>
            </w:r>
          </w:hyperlink>
        </w:p>
        <w:p w14:paraId="1DE0C5C9" w14:textId="77777777" w:rsidR="00546B79" w:rsidRPr="00546B79" w:rsidRDefault="00546B79" w:rsidP="00546B79">
          <w:pPr>
            <w:tabs>
              <w:tab w:val="center" w:pos="4111"/>
              <w:tab w:val="center" w:pos="4419"/>
              <w:tab w:val="right" w:pos="8838"/>
            </w:tabs>
            <w:jc w:val="right"/>
            <w:rPr>
              <w:rFonts w:ascii="Calibri" w:eastAsia="Calibri" w:hAnsi="Calibri" w:cs="Arial"/>
              <w:sz w:val="14"/>
              <w:szCs w:val="14"/>
              <w:lang w:val="es-CO" w:eastAsia="es-CO"/>
            </w:rPr>
          </w:pPr>
          <w:proofErr w:type="spellStart"/>
          <w:r w:rsidRPr="00546B79">
            <w:rPr>
              <w:rFonts w:ascii="Calibri" w:eastAsia="Calibri" w:hAnsi="Calibri" w:cs="Arial"/>
              <w:sz w:val="14"/>
              <w:szCs w:val="14"/>
              <w:lang w:val="es-CO" w:eastAsia="es-CO"/>
            </w:rPr>
            <w:t>twitter@camaracolombia</w:t>
          </w:r>
          <w:proofErr w:type="spellEnd"/>
        </w:p>
        <w:p w14:paraId="53107600" w14:textId="77777777" w:rsidR="00546B79" w:rsidRPr="00546B79" w:rsidRDefault="00546B79" w:rsidP="00546B79">
          <w:pPr>
            <w:tabs>
              <w:tab w:val="center" w:pos="4419"/>
              <w:tab w:val="right" w:pos="8838"/>
            </w:tabs>
            <w:jc w:val="right"/>
            <w:rPr>
              <w:rFonts w:ascii="Calibri" w:eastAsia="Calibri" w:hAnsi="Calibri" w:cs="Arial"/>
              <w:sz w:val="14"/>
              <w:szCs w:val="14"/>
              <w:lang w:val="es-CO" w:eastAsia="es-CO"/>
            </w:rPr>
          </w:pPr>
          <w:r w:rsidRPr="00546B79">
            <w:rPr>
              <w:rFonts w:ascii="Calibri" w:eastAsia="Calibri" w:hAnsi="Calibri" w:cs="Arial"/>
              <w:sz w:val="14"/>
              <w:szCs w:val="14"/>
              <w:lang w:val="es-CO" w:eastAsia="es-CO"/>
            </w:rPr>
            <w:t xml:space="preserve">                               Facebook: </w:t>
          </w:r>
          <w:proofErr w:type="spellStart"/>
          <w:r w:rsidRPr="00546B79">
            <w:rPr>
              <w:rFonts w:ascii="Calibri" w:eastAsia="Calibri" w:hAnsi="Calibri" w:cs="Arial"/>
              <w:sz w:val="14"/>
              <w:szCs w:val="14"/>
              <w:lang w:val="es-CO" w:eastAsia="es-CO"/>
            </w:rPr>
            <w:t>camaraderepresentantes</w:t>
          </w:r>
          <w:proofErr w:type="spellEnd"/>
        </w:p>
        <w:p w14:paraId="398BD0DE" w14:textId="1FEA94DA" w:rsidR="00546B79" w:rsidRPr="00546B79" w:rsidRDefault="00546B79" w:rsidP="00546B79">
          <w:pPr>
            <w:tabs>
              <w:tab w:val="center" w:pos="4419"/>
              <w:tab w:val="right" w:pos="8838"/>
            </w:tabs>
            <w:jc w:val="right"/>
            <w:rPr>
              <w:rFonts w:ascii="Calibri" w:eastAsia="Calibri" w:hAnsi="Calibri" w:cs="Times New Roman"/>
              <w:lang w:val="es-CO"/>
            </w:rPr>
          </w:pPr>
          <w:r w:rsidRPr="00546B79">
            <w:rPr>
              <w:rFonts w:ascii="Calibri" w:eastAsia="Calibri" w:hAnsi="Calibri" w:cs="Arial"/>
              <w:sz w:val="14"/>
              <w:szCs w:val="14"/>
              <w:lang w:val="es-CO" w:eastAsia="es-CO"/>
            </w:rPr>
            <w:t xml:space="preserve">PBX </w:t>
          </w:r>
          <w:r>
            <w:rPr>
              <w:rFonts w:ascii="Calibri" w:eastAsia="Calibri" w:hAnsi="Calibri" w:cs="Arial"/>
              <w:sz w:val="14"/>
              <w:szCs w:val="14"/>
              <w:lang w:val="es-CO" w:eastAsia="es-CO"/>
            </w:rPr>
            <w:t>6018770720 Ext.: 4059-4060-4056</w:t>
          </w:r>
        </w:p>
        <w:p w14:paraId="5860C813" w14:textId="77777777" w:rsidR="00546B79" w:rsidRDefault="00546B79" w:rsidP="00546B79">
          <w:pPr>
            <w:tabs>
              <w:tab w:val="center" w:pos="4419"/>
              <w:tab w:val="right" w:pos="8838"/>
            </w:tabs>
            <w:jc w:val="right"/>
            <w:rPr>
              <w:rFonts w:ascii="Calibri" w:eastAsia="Calibri" w:hAnsi="Calibri" w:cs="Arial"/>
              <w:sz w:val="14"/>
              <w:szCs w:val="14"/>
              <w:lang w:val="es-CO" w:eastAsia="es-CO"/>
            </w:rPr>
          </w:pPr>
          <w:r w:rsidRPr="00546B79">
            <w:rPr>
              <w:rFonts w:ascii="Calibri" w:eastAsia="Calibri" w:hAnsi="Calibri" w:cs="Arial"/>
              <w:sz w:val="14"/>
              <w:szCs w:val="14"/>
              <w:lang w:val="es-CO" w:eastAsia="es-CO"/>
            </w:rPr>
            <w:t>Línea Gratuita: 018000122512</w:t>
          </w:r>
        </w:p>
        <w:p w14:paraId="43D89995" w14:textId="67B4990E" w:rsidR="00546B79" w:rsidRPr="00546B79" w:rsidRDefault="00546B79" w:rsidP="00546B79">
          <w:pPr>
            <w:tabs>
              <w:tab w:val="center" w:pos="4419"/>
              <w:tab w:val="right" w:pos="8838"/>
            </w:tabs>
            <w:jc w:val="right"/>
            <w:rPr>
              <w:rFonts w:ascii="Calibri" w:eastAsia="Calibri" w:hAnsi="Calibri" w:cs="Times New Roman"/>
              <w:sz w:val="14"/>
              <w:szCs w:val="14"/>
              <w:lang w:val="es-CO" w:eastAsia="es-CO"/>
            </w:rPr>
          </w:pPr>
          <w:r>
            <w:rPr>
              <w:rFonts w:ascii="Calibri" w:eastAsia="Calibri" w:hAnsi="Calibri" w:cs="Times New Roman"/>
              <w:sz w:val="14"/>
              <w:szCs w:val="14"/>
              <w:lang w:val="es-CO" w:eastAsia="es-CO"/>
            </w:rPr>
            <w:t>comision.septima@camara.gov.co</w:t>
          </w:r>
        </w:p>
      </w:tc>
    </w:tr>
  </w:tbl>
  <w:p w14:paraId="514619F8" w14:textId="2A9A8F87" w:rsidR="00B9417F" w:rsidRPr="00546B79" w:rsidRDefault="00E82BA9">
    <w:pPr>
      <w:pStyle w:val="Textoindependiente"/>
      <w:spacing w:line="14" w:lineRule="auto"/>
      <w:rPr>
        <w:sz w:val="20"/>
        <w:lang w:val="es-CO"/>
      </w:rPr>
    </w:pPr>
    <w:r>
      <w:rPr>
        <w:noProof/>
        <w:lang w:val="es-CO" w:eastAsia="es-CO"/>
      </w:rPr>
      <mc:AlternateContent>
        <mc:Choice Requires="wps">
          <w:drawing>
            <wp:anchor distT="0" distB="0" distL="114300" distR="114300" simplePos="0" relativeHeight="251659264" behindDoc="1" locked="0" layoutInCell="1" allowOverlap="1" wp14:anchorId="63D77D31" wp14:editId="7AADED2F">
              <wp:simplePos x="0" y="0"/>
              <wp:positionH relativeFrom="page">
                <wp:posOffset>802005</wp:posOffset>
              </wp:positionH>
              <wp:positionV relativeFrom="page">
                <wp:posOffset>11504930</wp:posOffset>
              </wp:positionV>
              <wp:extent cx="1562100" cy="1682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98A6B" w14:textId="77777777" w:rsidR="00E82BA9" w:rsidRDefault="00E82BA9" w:rsidP="00E82BA9">
                          <w:pPr>
                            <w:spacing w:before="21"/>
                            <w:ind w:left="20"/>
                            <w:rPr>
                              <w:rFonts w:ascii="Comic Sans MS" w:hAnsi="Comic Sans MS"/>
                              <w:i/>
                              <w:sz w:val="16"/>
                            </w:rPr>
                          </w:pPr>
                          <w:r>
                            <w:rPr>
                              <w:rFonts w:ascii="Calibri" w:hAnsi="Calibri"/>
                              <w:i/>
                              <w:sz w:val="14"/>
                            </w:rPr>
                            <w:t>Proyectó:</w:t>
                          </w:r>
                          <w:r>
                            <w:rPr>
                              <w:rFonts w:ascii="Calibri" w:hAnsi="Calibri"/>
                              <w:i/>
                              <w:spacing w:val="-3"/>
                              <w:sz w:val="14"/>
                            </w:rPr>
                            <w:t xml:space="preserve"> </w:t>
                          </w:r>
                          <w:r w:rsidRPr="000D75DC">
                            <w:rPr>
                              <w:rFonts w:ascii="Comic Sans MS" w:hAnsi="Comic Sans MS"/>
                              <w:i/>
                              <w:sz w:val="14"/>
                              <w:szCs w:val="20"/>
                            </w:rPr>
                            <w:t>Dary Hurtado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77D31" id="_x0000_t202" coordsize="21600,21600" o:spt="202" path="m,l,21600r21600,l21600,xe">
              <v:stroke joinstyle="miter"/>
              <v:path gradientshapeok="t" o:connecttype="rect"/>
            </v:shapetype>
            <v:shape id="Text Box 3" o:spid="_x0000_s1027" type="#_x0000_t202" style="position:absolute;margin-left:63.15pt;margin-top:905.9pt;width:123pt;height:1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" filled="f" stroked="f">
              <v:textbox inset="0,0,0,0">
                <w:txbxContent>
                  <w:p w14:paraId="1D198A6B" w14:textId="77777777" w:rsidR="00E82BA9" w:rsidRDefault="00E82BA9" w:rsidP="00E82BA9">
                    <w:pPr>
                      <w:spacing w:before="21"/>
                      <w:ind w:left="20"/>
                      <w:rPr>
                        <w:rFonts w:ascii="Comic Sans MS" w:hAnsi="Comic Sans MS"/>
                        <w:i/>
                        <w:sz w:val="16"/>
                      </w:rPr>
                    </w:pPr>
                    <w:r>
                      <w:rPr>
                        <w:rFonts w:ascii="Calibri" w:hAnsi="Calibri"/>
                        <w:i/>
                        <w:sz w:val="14"/>
                      </w:rPr>
                      <w:t>Proyectó:</w:t>
                    </w:r>
                    <w:r>
                      <w:rPr>
                        <w:rFonts w:ascii="Calibri" w:hAnsi="Calibri"/>
                        <w:i/>
                        <w:spacing w:val="-3"/>
                        <w:sz w:val="14"/>
                      </w:rPr>
                      <w:t xml:space="preserve"> </w:t>
                    </w:r>
                    <w:r w:rsidRPr="000D75DC">
                      <w:rPr>
                        <w:rFonts w:ascii="Comic Sans MS" w:hAnsi="Comic Sans MS"/>
                        <w:i/>
                        <w:sz w:val="14"/>
                        <w:szCs w:val="20"/>
                      </w:rPr>
                      <w:t>Dary Hurtado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63BC" w14:textId="77777777" w:rsidR="00A31311" w:rsidRDefault="00A31311">
      <w:r>
        <w:separator/>
      </w:r>
    </w:p>
  </w:footnote>
  <w:footnote w:type="continuationSeparator" w:id="0">
    <w:p w14:paraId="57313776" w14:textId="77777777" w:rsidR="00A31311" w:rsidRDefault="00A3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3B2B" w14:textId="77777777"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15728640" behindDoc="0" locked="0" layoutInCell="1" allowOverlap="1" wp14:anchorId="72FFCEDB" wp14:editId="5AAF8CA3">
              <wp:simplePos x="0" y="0"/>
              <wp:positionH relativeFrom="page">
                <wp:posOffset>879475</wp:posOffset>
              </wp:positionH>
              <wp:positionV relativeFrom="page">
                <wp:posOffset>359410</wp:posOffset>
              </wp:positionV>
              <wp:extent cx="6138545" cy="6800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14:paraId="48B763A1" w14:textId="77777777">
                            <w:trPr>
                              <w:trHeight w:val="275"/>
                            </w:trPr>
                            <w:tc>
                              <w:tcPr>
                                <w:tcW w:w="2602" w:type="dxa"/>
                                <w:vMerge w:val="restart"/>
                              </w:tcPr>
                              <w:p w14:paraId="196704C7" w14:textId="77777777" w:rsidR="00B9417F" w:rsidRDefault="00B9417F">
                                <w:pPr>
                                  <w:pStyle w:val="TableParagraph"/>
                                  <w:spacing w:line="240" w:lineRule="auto"/>
                                  <w:ind w:left="0" w:right="0"/>
                                  <w:jc w:val="left"/>
                                  <w:rPr>
                                    <w:rFonts w:ascii="Times New Roman"/>
                                    <w:sz w:val="18"/>
                                  </w:rPr>
                                </w:pPr>
                              </w:p>
                            </w:tc>
                            <w:tc>
                              <w:tcPr>
                                <w:tcW w:w="7055" w:type="dxa"/>
                                <w:gridSpan w:val="3"/>
                              </w:tcPr>
                              <w:p w14:paraId="202F114C" w14:textId="77777777"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14:paraId="627ABA0C" w14:textId="77777777">
                            <w:trPr>
                              <w:trHeight w:val="256"/>
                            </w:trPr>
                            <w:tc>
                              <w:tcPr>
                                <w:tcW w:w="2602" w:type="dxa"/>
                                <w:vMerge/>
                                <w:tcBorders>
                                  <w:top w:val="nil"/>
                                </w:tcBorders>
                              </w:tcPr>
                              <w:p w14:paraId="3E75FB38" w14:textId="77777777" w:rsidR="00B9417F" w:rsidRDefault="00B9417F">
                                <w:pPr>
                                  <w:rPr>
                                    <w:sz w:val="2"/>
                                    <w:szCs w:val="2"/>
                                  </w:rPr>
                                </w:pPr>
                              </w:p>
                            </w:tc>
                            <w:tc>
                              <w:tcPr>
                                <w:tcW w:w="5052" w:type="dxa"/>
                                <w:vMerge w:val="restart"/>
                              </w:tcPr>
                              <w:p w14:paraId="4F33641E" w14:textId="77777777"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14:paraId="0194A566" w14:textId="77777777"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14:paraId="3E99ED02" w14:textId="60C41C81"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5D095D">
                                  <w:rPr>
                                    <w:b/>
                                    <w:sz w:val="20"/>
                                  </w:rPr>
                                  <w:t>5</w:t>
                                </w:r>
                                <w:r>
                                  <w:rPr>
                                    <w:b/>
                                    <w:sz w:val="20"/>
                                  </w:rPr>
                                  <w:t>-202</w:t>
                                </w:r>
                                <w:r w:rsidR="005D095D">
                                  <w:rPr>
                                    <w:b/>
                                    <w:sz w:val="20"/>
                                  </w:rPr>
                                  <w:t>6</w:t>
                                </w:r>
                              </w:p>
                            </w:tc>
                            <w:tc>
                              <w:tcPr>
                                <w:tcW w:w="919" w:type="dxa"/>
                              </w:tcPr>
                              <w:p w14:paraId="32262CFC" w14:textId="77777777" w:rsidR="00B9417F" w:rsidRDefault="00073683">
                                <w:pPr>
                                  <w:pStyle w:val="TableParagraph"/>
                                  <w:ind w:left="184"/>
                                  <w:rPr>
                                    <w:sz w:val="14"/>
                                  </w:rPr>
                                </w:pPr>
                                <w:r>
                                  <w:rPr>
                                    <w:sz w:val="14"/>
                                  </w:rPr>
                                  <w:t>CÓDIGO</w:t>
                                </w:r>
                              </w:p>
                            </w:tc>
                            <w:tc>
                              <w:tcPr>
                                <w:tcW w:w="1084" w:type="dxa"/>
                              </w:tcPr>
                              <w:p w14:paraId="7D989AE2" w14:textId="77777777" w:rsidR="00B9417F" w:rsidRDefault="00073683">
                                <w:pPr>
                                  <w:pStyle w:val="TableParagraph"/>
                                  <w:ind w:right="215"/>
                                  <w:rPr>
                                    <w:sz w:val="14"/>
                                  </w:rPr>
                                </w:pPr>
                                <w:r>
                                  <w:rPr>
                                    <w:sz w:val="14"/>
                                  </w:rPr>
                                  <w:t>L-M.C.3-F8</w:t>
                                </w:r>
                              </w:p>
                            </w:tc>
                          </w:tr>
                          <w:tr w:rsidR="00B9417F" w14:paraId="2BAA24BE" w14:textId="77777777">
                            <w:trPr>
                              <w:trHeight w:val="256"/>
                            </w:trPr>
                            <w:tc>
                              <w:tcPr>
                                <w:tcW w:w="2602" w:type="dxa"/>
                                <w:vMerge/>
                                <w:tcBorders>
                                  <w:top w:val="nil"/>
                                </w:tcBorders>
                              </w:tcPr>
                              <w:p w14:paraId="19405892" w14:textId="77777777" w:rsidR="00B9417F" w:rsidRDefault="00B9417F">
                                <w:pPr>
                                  <w:rPr>
                                    <w:sz w:val="2"/>
                                    <w:szCs w:val="2"/>
                                  </w:rPr>
                                </w:pPr>
                              </w:p>
                            </w:tc>
                            <w:tc>
                              <w:tcPr>
                                <w:tcW w:w="5052" w:type="dxa"/>
                                <w:vMerge/>
                                <w:tcBorders>
                                  <w:top w:val="nil"/>
                                </w:tcBorders>
                              </w:tcPr>
                              <w:p w14:paraId="54929654" w14:textId="77777777" w:rsidR="00B9417F" w:rsidRDefault="00B9417F">
                                <w:pPr>
                                  <w:rPr>
                                    <w:sz w:val="2"/>
                                    <w:szCs w:val="2"/>
                                  </w:rPr>
                                </w:pPr>
                              </w:p>
                            </w:tc>
                            <w:tc>
                              <w:tcPr>
                                <w:tcW w:w="919" w:type="dxa"/>
                              </w:tcPr>
                              <w:p w14:paraId="169E04B0" w14:textId="77777777" w:rsidR="00B9417F" w:rsidRDefault="00073683">
                                <w:pPr>
                                  <w:pStyle w:val="TableParagraph"/>
                                  <w:ind w:left="186"/>
                                  <w:rPr>
                                    <w:sz w:val="14"/>
                                  </w:rPr>
                                </w:pPr>
                                <w:r>
                                  <w:rPr>
                                    <w:sz w:val="14"/>
                                  </w:rPr>
                                  <w:t>VERSIÓN</w:t>
                                </w:r>
                              </w:p>
                            </w:tc>
                            <w:tc>
                              <w:tcPr>
                                <w:tcW w:w="1084" w:type="dxa"/>
                              </w:tcPr>
                              <w:p w14:paraId="47268431" w14:textId="77777777" w:rsidR="00B9417F" w:rsidRDefault="00073683">
                                <w:pPr>
                                  <w:pStyle w:val="TableParagraph"/>
                                  <w:ind w:right="203"/>
                                  <w:rPr>
                                    <w:sz w:val="14"/>
                                  </w:rPr>
                                </w:pPr>
                                <w:r>
                                  <w:rPr>
                                    <w:sz w:val="14"/>
                                  </w:rPr>
                                  <w:t>01-2016</w:t>
                                </w:r>
                              </w:p>
                            </w:tc>
                          </w:tr>
                          <w:tr w:rsidR="00B9417F" w14:paraId="12321AF5" w14:textId="77777777">
                            <w:trPr>
                              <w:trHeight w:val="257"/>
                            </w:trPr>
                            <w:tc>
                              <w:tcPr>
                                <w:tcW w:w="2602" w:type="dxa"/>
                                <w:vMerge/>
                                <w:tcBorders>
                                  <w:top w:val="nil"/>
                                </w:tcBorders>
                              </w:tcPr>
                              <w:p w14:paraId="395057CD" w14:textId="77777777" w:rsidR="00B9417F" w:rsidRDefault="00B9417F">
                                <w:pPr>
                                  <w:rPr>
                                    <w:sz w:val="2"/>
                                    <w:szCs w:val="2"/>
                                  </w:rPr>
                                </w:pPr>
                              </w:p>
                            </w:tc>
                            <w:tc>
                              <w:tcPr>
                                <w:tcW w:w="5052" w:type="dxa"/>
                                <w:vMerge/>
                                <w:tcBorders>
                                  <w:top w:val="nil"/>
                                </w:tcBorders>
                              </w:tcPr>
                              <w:p w14:paraId="5A4537F3" w14:textId="77777777" w:rsidR="00B9417F" w:rsidRDefault="00B9417F">
                                <w:pPr>
                                  <w:rPr>
                                    <w:sz w:val="2"/>
                                    <w:szCs w:val="2"/>
                                  </w:rPr>
                                </w:pPr>
                              </w:p>
                            </w:tc>
                            <w:tc>
                              <w:tcPr>
                                <w:tcW w:w="919" w:type="dxa"/>
                              </w:tcPr>
                              <w:p w14:paraId="2C80555F" w14:textId="77777777" w:rsidR="00B9417F" w:rsidRDefault="00073683">
                                <w:pPr>
                                  <w:pStyle w:val="TableParagraph"/>
                                  <w:ind w:left="186"/>
                                  <w:rPr>
                                    <w:sz w:val="14"/>
                                  </w:rPr>
                                </w:pPr>
                                <w:r>
                                  <w:rPr>
                                    <w:sz w:val="14"/>
                                  </w:rPr>
                                  <w:t>PÁGINA</w:t>
                                </w:r>
                              </w:p>
                            </w:tc>
                            <w:tc>
                              <w:tcPr>
                                <w:tcW w:w="1084" w:type="dxa"/>
                              </w:tcPr>
                              <w:p w14:paraId="5257ED29" w14:textId="628C3184" w:rsidR="00B9417F" w:rsidRDefault="00073683">
                                <w:pPr>
                                  <w:pStyle w:val="TableParagraph"/>
                                  <w:ind w:right="203"/>
                                  <w:rPr>
                                    <w:b/>
                                    <w:sz w:val="14"/>
                                  </w:rPr>
                                </w:pPr>
                                <w:r>
                                  <w:fldChar w:fldCharType="begin"/>
                                </w:r>
                                <w:r>
                                  <w:rPr>
                                    <w:b/>
                                    <w:sz w:val="14"/>
                                  </w:rPr>
                                  <w:instrText xml:space="preserve"> PAGE </w:instrText>
                                </w:r>
                                <w:r>
                                  <w:fldChar w:fldCharType="separate"/>
                                </w:r>
                                <w:r w:rsidR="003E0D6D">
                                  <w:rPr>
                                    <w:b/>
                                    <w:noProof/>
                                    <w:sz w:val="14"/>
                                  </w:rPr>
                                  <w:t>2</w:t>
                                </w:r>
                                <w:r>
                                  <w:fldChar w:fldCharType="end"/>
                                </w:r>
                                <w:r>
                                  <w:rPr>
                                    <w:b/>
                                    <w:spacing w:val="-3"/>
                                    <w:sz w:val="14"/>
                                  </w:rPr>
                                  <w:t xml:space="preserve"> </w:t>
                                </w:r>
                                <w:r>
                                  <w:rPr>
                                    <w:sz w:val="14"/>
                                  </w:rPr>
                                  <w:t xml:space="preserve">de </w:t>
                                </w:r>
                                <w:r w:rsidR="005A364F" w:rsidRPr="005A364F">
                                  <w:rPr>
                                    <w:b/>
                                    <w:bCs/>
                                    <w:sz w:val="14"/>
                                  </w:rPr>
                                  <w:t>2</w:t>
                                </w:r>
                              </w:p>
                            </w:tc>
                          </w:tr>
                        </w:tbl>
                        <w:p w14:paraId="2740F369" w14:textId="77777777" w:rsidR="00B9417F" w:rsidRDefault="00B9417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FCEDB" id="_x0000_t202" coordsize="21600,21600" o:spt="202" path="m,l,21600r21600,l21600,xe">
              <v:stroke joinstyle="miter"/>
              <v:path gradientshapeok="t" o:connecttype="rect"/>
            </v:shapetype>
            <v:shape id="Text Box 4" o:spid="_x0000_s1026" type="#_x0000_t202" style="position:absolute;margin-left:69.25pt;margin-top:28.3pt;width:483.35pt;height:53.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14:paraId="48B763A1" w14:textId="77777777">
                      <w:trPr>
                        <w:trHeight w:val="275"/>
                      </w:trPr>
                      <w:tc>
                        <w:tcPr>
                          <w:tcW w:w="2602" w:type="dxa"/>
                          <w:vMerge w:val="restart"/>
                        </w:tcPr>
                        <w:p w14:paraId="196704C7" w14:textId="77777777" w:rsidR="00B9417F" w:rsidRDefault="00B9417F">
                          <w:pPr>
                            <w:pStyle w:val="TableParagraph"/>
                            <w:spacing w:line="240" w:lineRule="auto"/>
                            <w:ind w:left="0" w:right="0"/>
                            <w:jc w:val="left"/>
                            <w:rPr>
                              <w:rFonts w:ascii="Times New Roman"/>
                              <w:sz w:val="18"/>
                            </w:rPr>
                          </w:pPr>
                        </w:p>
                      </w:tc>
                      <w:tc>
                        <w:tcPr>
                          <w:tcW w:w="7055" w:type="dxa"/>
                          <w:gridSpan w:val="3"/>
                        </w:tcPr>
                        <w:p w14:paraId="202F114C" w14:textId="77777777"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14:paraId="627ABA0C" w14:textId="77777777">
                      <w:trPr>
                        <w:trHeight w:val="256"/>
                      </w:trPr>
                      <w:tc>
                        <w:tcPr>
                          <w:tcW w:w="2602" w:type="dxa"/>
                          <w:vMerge/>
                          <w:tcBorders>
                            <w:top w:val="nil"/>
                          </w:tcBorders>
                        </w:tcPr>
                        <w:p w14:paraId="3E75FB38" w14:textId="77777777" w:rsidR="00B9417F" w:rsidRDefault="00B9417F">
                          <w:pPr>
                            <w:rPr>
                              <w:sz w:val="2"/>
                              <w:szCs w:val="2"/>
                            </w:rPr>
                          </w:pPr>
                        </w:p>
                      </w:tc>
                      <w:tc>
                        <w:tcPr>
                          <w:tcW w:w="5052" w:type="dxa"/>
                          <w:vMerge w:val="restart"/>
                        </w:tcPr>
                        <w:p w14:paraId="4F33641E" w14:textId="77777777"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14:paraId="0194A566" w14:textId="77777777"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14:paraId="3E99ED02" w14:textId="60C41C81"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5D095D">
                            <w:rPr>
                              <w:b/>
                              <w:sz w:val="20"/>
                            </w:rPr>
                            <w:t>5</w:t>
                          </w:r>
                          <w:r>
                            <w:rPr>
                              <w:b/>
                              <w:sz w:val="20"/>
                            </w:rPr>
                            <w:t>-202</w:t>
                          </w:r>
                          <w:r w:rsidR="005D095D">
                            <w:rPr>
                              <w:b/>
                              <w:sz w:val="20"/>
                            </w:rPr>
                            <w:t>6</w:t>
                          </w:r>
                        </w:p>
                      </w:tc>
                      <w:tc>
                        <w:tcPr>
                          <w:tcW w:w="919" w:type="dxa"/>
                        </w:tcPr>
                        <w:p w14:paraId="32262CFC" w14:textId="77777777" w:rsidR="00B9417F" w:rsidRDefault="00073683">
                          <w:pPr>
                            <w:pStyle w:val="TableParagraph"/>
                            <w:ind w:left="184"/>
                            <w:rPr>
                              <w:sz w:val="14"/>
                            </w:rPr>
                          </w:pPr>
                          <w:r>
                            <w:rPr>
                              <w:sz w:val="14"/>
                            </w:rPr>
                            <w:t>CÓDIGO</w:t>
                          </w:r>
                        </w:p>
                      </w:tc>
                      <w:tc>
                        <w:tcPr>
                          <w:tcW w:w="1084" w:type="dxa"/>
                        </w:tcPr>
                        <w:p w14:paraId="7D989AE2" w14:textId="77777777" w:rsidR="00B9417F" w:rsidRDefault="00073683">
                          <w:pPr>
                            <w:pStyle w:val="TableParagraph"/>
                            <w:ind w:right="215"/>
                            <w:rPr>
                              <w:sz w:val="14"/>
                            </w:rPr>
                          </w:pPr>
                          <w:r>
                            <w:rPr>
                              <w:sz w:val="14"/>
                            </w:rPr>
                            <w:t>L-M.C.3-F8</w:t>
                          </w:r>
                        </w:p>
                      </w:tc>
                    </w:tr>
                    <w:tr w:rsidR="00B9417F" w14:paraId="2BAA24BE" w14:textId="77777777">
                      <w:trPr>
                        <w:trHeight w:val="256"/>
                      </w:trPr>
                      <w:tc>
                        <w:tcPr>
                          <w:tcW w:w="2602" w:type="dxa"/>
                          <w:vMerge/>
                          <w:tcBorders>
                            <w:top w:val="nil"/>
                          </w:tcBorders>
                        </w:tcPr>
                        <w:p w14:paraId="19405892" w14:textId="77777777" w:rsidR="00B9417F" w:rsidRDefault="00B9417F">
                          <w:pPr>
                            <w:rPr>
                              <w:sz w:val="2"/>
                              <w:szCs w:val="2"/>
                            </w:rPr>
                          </w:pPr>
                        </w:p>
                      </w:tc>
                      <w:tc>
                        <w:tcPr>
                          <w:tcW w:w="5052" w:type="dxa"/>
                          <w:vMerge/>
                          <w:tcBorders>
                            <w:top w:val="nil"/>
                          </w:tcBorders>
                        </w:tcPr>
                        <w:p w14:paraId="54929654" w14:textId="77777777" w:rsidR="00B9417F" w:rsidRDefault="00B9417F">
                          <w:pPr>
                            <w:rPr>
                              <w:sz w:val="2"/>
                              <w:szCs w:val="2"/>
                            </w:rPr>
                          </w:pPr>
                        </w:p>
                      </w:tc>
                      <w:tc>
                        <w:tcPr>
                          <w:tcW w:w="919" w:type="dxa"/>
                        </w:tcPr>
                        <w:p w14:paraId="169E04B0" w14:textId="77777777" w:rsidR="00B9417F" w:rsidRDefault="00073683">
                          <w:pPr>
                            <w:pStyle w:val="TableParagraph"/>
                            <w:ind w:left="186"/>
                            <w:rPr>
                              <w:sz w:val="14"/>
                            </w:rPr>
                          </w:pPr>
                          <w:r>
                            <w:rPr>
                              <w:sz w:val="14"/>
                            </w:rPr>
                            <w:t>VERSIÓN</w:t>
                          </w:r>
                        </w:p>
                      </w:tc>
                      <w:tc>
                        <w:tcPr>
                          <w:tcW w:w="1084" w:type="dxa"/>
                        </w:tcPr>
                        <w:p w14:paraId="47268431" w14:textId="77777777" w:rsidR="00B9417F" w:rsidRDefault="00073683">
                          <w:pPr>
                            <w:pStyle w:val="TableParagraph"/>
                            <w:ind w:right="203"/>
                            <w:rPr>
                              <w:sz w:val="14"/>
                            </w:rPr>
                          </w:pPr>
                          <w:r>
                            <w:rPr>
                              <w:sz w:val="14"/>
                            </w:rPr>
                            <w:t>01-2016</w:t>
                          </w:r>
                        </w:p>
                      </w:tc>
                    </w:tr>
                    <w:tr w:rsidR="00B9417F" w14:paraId="12321AF5" w14:textId="77777777">
                      <w:trPr>
                        <w:trHeight w:val="257"/>
                      </w:trPr>
                      <w:tc>
                        <w:tcPr>
                          <w:tcW w:w="2602" w:type="dxa"/>
                          <w:vMerge/>
                          <w:tcBorders>
                            <w:top w:val="nil"/>
                          </w:tcBorders>
                        </w:tcPr>
                        <w:p w14:paraId="395057CD" w14:textId="77777777" w:rsidR="00B9417F" w:rsidRDefault="00B9417F">
                          <w:pPr>
                            <w:rPr>
                              <w:sz w:val="2"/>
                              <w:szCs w:val="2"/>
                            </w:rPr>
                          </w:pPr>
                        </w:p>
                      </w:tc>
                      <w:tc>
                        <w:tcPr>
                          <w:tcW w:w="5052" w:type="dxa"/>
                          <w:vMerge/>
                          <w:tcBorders>
                            <w:top w:val="nil"/>
                          </w:tcBorders>
                        </w:tcPr>
                        <w:p w14:paraId="5A4537F3" w14:textId="77777777" w:rsidR="00B9417F" w:rsidRDefault="00B9417F">
                          <w:pPr>
                            <w:rPr>
                              <w:sz w:val="2"/>
                              <w:szCs w:val="2"/>
                            </w:rPr>
                          </w:pPr>
                        </w:p>
                      </w:tc>
                      <w:tc>
                        <w:tcPr>
                          <w:tcW w:w="919" w:type="dxa"/>
                        </w:tcPr>
                        <w:p w14:paraId="2C80555F" w14:textId="77777777" w:rsidR="00B9417F" w:rsidRDefault="00073683">
                          <w:pPr>
                            <w:pStyle w:val="TableParagraph"/>
                            <w:ind w:left="186"/>
                            <w:rPr>
                              <w:sz w:val="14"/>
                            </w:rPr>
                          </w:pPr>
                          <w:r>
                            <w:rPr>
                              <w:sz w:val="14"/>
                            </w:rPr>
                            <w:t>PÁGINA</w:t>
                          </w:r>
                        </w:p>
                      </w:tc>
                      <w:tc>
                        <w:tcPr>
                          <w:tcW w:w="1084" w:type="dxa"/>
                        </w:tcPr>
                        <w:p w14:paraId="5257ED29" w14:textId="628C3184" w:rsidR="00B9417F" w:rsidRDefault="00073683">
                          <w:pPr>
                            <w:pStyle w:val="TableParagraph"/>
                            <w:ind w:right="203"/>
                            <w:rPr>
                              <w:b/>
                              <w:sz w:val="14"/>
                            </w:rPr>
                          </w:pPr>
                          <w:r>
                            <w:fldChar w:fldCharType="begin"/>
                          </w:r>
                          <w:r>
                            <w:rPr>
                              <w:b/>
                              <w:sz w:val="14"/>
                            </w:rPr>
                            <w:instrText xml:space="preserve"> PAGE </w:instrText>
                          </w:r>
                          <w:r>
                            <w:fldChar w:fldCharType="separate"/>
                          </w:r>
                          <w:r w:rsidR="003E0D6D">
                            <w:rPr>
                              <w:b/>
                              <w:noProof/>
                              <w:sz w:val="14"/>
                            </w:rPr>
                            <w:t>2</w:t>
                          </w:r>
                          <w:r>
                            <w:fldChar w:fldCharType="end"/>
                          </w:r>
                          <w:r>
                            <w:rPr>
                              <w:b/>
                              <w:spacing w:val="-3"/>
                              <w:sz w:val="14"/>
                            </w:rPr>
                            <w:t xml:space="preserve"> </w:t>
                          </w:r>
                          <w:r>
                            <w:rPr>
                              <w:sz w:val="14"/>
                            </w:rPr>
                            <w:t xml:space="preserve">de </w:t>
                          </w:r>
                          <w:r w:rsidR="005A364F" w:rsidRPr="005A364F">
                            <w:rPr>
                              <w:b/>
                              <w:bCs/>
                              <w:sz w:val="14"/>
                            </w:rPr>
                            <w:t>2</w:t>
                          </w:r>
                        </w:p>
                      </w:tc>
                    </w:tr>
                  </w:tbl>
                  <w:p w14:paraId="2740F369" w14:textId="77777777" w:rsidR="00B9417F" w:rsidRDefault="00B9417F">
                    <w:pPr>
                      <w:pStyle w:val="Textoindependiente"/>
                    </w:pPr>
                  </w:p>
                </w:txbxContent>
              </v:textbox>
              <w10:wrap anchorx="page" anchory="page"/>
            </v:shape>
          </w:pict>
        </mc:Fallback>
      </mc:AlternateContent>
    </w:r>
    <w:r w:rsidR="00073683">
      <w:rPr>
        <w:noProof/>
        <w:lang w:val="es-CO" w:eastAsia="es-CO"/>
      </w:rPr>
      <w:drawing>
        <wp:anchor distT="0" distB="0" distL="0" distR="0" simplePos="0" relativeHeight="251657216" behindDoc="1" locked="0" layoutInCell="1" allowOverlap="1" wp14:anchorId="1BB32468" wp14:editId="42885F6E">
          <wp:simplePos x="0" y="0"/>
          <wp:positionH relativeFrom="page">
            <wp:posOffset>899160</wp:posOffset>
          </wp:positionH>
          <wp:positionV relativeFrom="page">
            <wp:posOffset>413004</wp:posOffset>
          </wp:positionV>
          <wp:extent cx="1478280" cy="57912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78280" cy="579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A55"/>
    <w:multiLevelType w:val="hybridMultilevel"/>
    <w:tmpl w:val="A83691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B0284B"/>
    <w:multiLevelType w:val="hybridMultilevel"/>
    <w:tmpl w:val="F502D4A4"/>
    <w:lvl w:ilvl="0" w:tplc="217AADE2">
      <w:numFmt w:val="bullet"/>
      <w:lvlText w:val=""/>
      <w:lvlJc w:val="left"/>
      <w:pPr>
        <w:ind w:left="971" w:hanging="360"/>
      </w:pPr>
      <w:rPr>
        <w:rFonts w:ascii="Symbol" w:eastAsia="Symbol" w:hAnsi="Symbol" w:cs="Symbol" w:hint="default"/>
        <w:w w:val="100"/>
        <w:sz w:val="22"/>
        <w:szCs w:val="22"/>
        <w:lang w:val="es-ES" w:eastAsia="en-US" w:bidi="ar-SA"/>
      </w:rPr>
    </w:lvl>
    <w:lvl w:ilvl="1" w:tplc="363AC98C">
      <w:numFmt w:val="bullet"/>
      <w:lvlText w:val="•"/>
      <w:lvlJc w:val="left"/>
      <w:pPr>
        <w:ind w:left="1882" w:hanging="360"/>
      </w:pPr>
      <w:rPr>
        <w:rFonts w:hint="default"/>
        <w:lang w:val="es-ES" w:eastAsia="en-US" w:bidi="ar-SA"/>
      </w:rPr>
    </w:lvl>
    <w:lvl w:ilvl="2" w:tplc="A4EC7ABC">
      <w:numFmt w:val="bullet"/>
      <w:lvlText w:val="•"/>
      <w:lvlJc w:val="left"/>
      <w:pPr>
        <w:ind w:left="2784" w:hanging="360"/>
      </w:pPr>
      <w:rPr>
        <w:rFonts w:hint="default"/>
        <w:lang w:val="es-ES" w:eastAsia="en-US" w:bidi="ar-SA"/>
      </w:rPr>
    </w:lvl>
    <w:lvl w:ilvl="3" w:tplc="229AB51C">
      <w:numFmt w:val="bullet"/>
      <w:lvlText w:val="•"/>
      <w:lvlJc w:val="left"/>
      <w:pPr>
        <w:ind w:left="3686" w:hanging="360"/>
      </w:pPr>
      <w:rPr>
        <w:rFonts w:hint="default"/>
        <w:lang w:val="es-ES" w:eastAsia="en-US" w:bidi="ar-SA"/>
      </w:rPr>
    </w:lvl>
    <w:lvl w:ilvl="4" w:tplc="7CD2E366">
      <w:numFmt w:val="bullet"/>
      <w:lvlText w:val="•"/>
      <w:lvlJc w:val="left"/>
      <w:pPr>
        <w:ind w:left="4588" w:hanging="360"/>
      </w:pPr>
      <w:rPr>
        <w:rFonts w:hint="default"/>
        <w:lang w:val="es-ES" w:eastAsia="en-US" w:bidi="ar-SA"/>
      </w:rPr>
    </w:lvl>
    <w:lvl w:ilvl="5" w:tplc="614869A4">
      <w:numFmt w:val="bullet"/>
      <w:lvlText w:val="•"/>
      <w:lvlJc w:val="left"/>
      <w:pPr>
        <w:ind w:left="5490" w:hanging="360"/>
      </w:pPr>
      <w:rPr>
        <w:rFonts w:hint="default"/>
        <w:lang w:val="es-ES" w:eastAsia="en-US" w:bidi="ar-SA"/>
      </w:rPr>
    </w:lvl>
    <w:lvl w:ilvl="6" w:tplc="3CB0C04A">
      <w:numFmt w:val="bullet"/>
      <w:lvlText w:val="•"/>
      <w:lvlJc w:val="left"/>
      <w:pPr>
        <w:ind w:left="6392" w:hanging="360"/>
      </w:pPr>
      <w:rPr>
        <w:rFonts w:hint="default"/>
        <w:lang w:val="es-ES" w:eastAsia="en-US" w:bidi="ar-SA"/>
      </w:rPr>
    </w:lvl>
    <w:lvl w:ilvl="7" w:tplc="4AB2DD16">
      <w:numFmt w:val="bullet"/>
      <w:lvlText w:val="•"/>
      <w:lvlJc w:val="left"/>
      <w:pPr>
        <w:ind w:left="7294" w:hanging="360"/>
      </w:pPr>
      <w:rPr>
        <w:rFonts w:hint="default"/>
        <w:lang w:val="es-ES" w:eastAsia="en-US" w:bidi="ar-SA"/>
      </w:rPr>
    </w:lvl>
    <w:lvl w:ilvl="8" w:tplc="4248531C">
      <w:numFmt w:val="bullet"/>
      <w:lvlText w:val="•"/>
      <w:lvlJc w:val="left"/>
      <w:pPr>
        <w:ind w:left="8196" w:hanging="360"/>
      </w:pPr>
      <w:rPr>
        <w:rFonts w:hint="default"/>
        <w:lang w:val="es-ES" w:eastAsia="en-US" w:bidi="ar-SA"/>
      </w:rPr>
    </w:lvl>
  </w:abstractNum>
  <w:abstractNum w:abstractNumId="2" w15:restartNumberingAfterBreak="0">
    <w:nsid w:val="31D87213"/>
    <w:multiLevelType w:val="hybridMultilevel"/>
    <w:tmpl w:val="EF9CFC5E"/>
    <w:lvl w:ilvl="0" w:tplc="3838290C">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4D0444C"/>
    <w:multiLevelType w:val="hybridMultilevel"/>
    <w:tmpl w:val="E8B4C532"/>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7BA1485"/>
    <w:multiLevelType w:val="hybridMultilevel"/>
    <w:tmpl w:val="B4D014DE"/>
    <w:lvl w:ilvl="0" w:tplc="EC32BEA0">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51F317EB"/>
    <w:multiLevelType w:val="hybridMultilevel"/>
    <w:tmpl w:val="5058D3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4C71BEA"/>
    <w:multiLevelType w:val="hybridMultilevel"/>
    <w:tmpl w:val="3C76C8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5A5055"/>
    <w:multiLevelType w:val="hybridMultilevel"/>
    <w:tmpl w:val="2D1003E0"/>
    <w:lvl w:ilvl="0" w:tplc="8EEC9C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12E745E"/>
    <w:multiLevelType w:val="hybridMultilevel"/>
    <w:tmpl w:val="41D88574"/>
    <w:lvl w:ilvl="0" w:tplc="4F749256">
      <w:start w:val="1"/>
      <w:numFmt w:val="decimal"/>
      <w:lvlText w:val="%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15:restartNumberingAfterBreak="0">
    <w:nsid w:val="62A82177"/>
    <w:multiLevelType w:val="hybridMultilevel"/>
    <w:tmpl w:val="0E7856AA"/>
    <w:lvl w:ilvl="0" w:tplc="452C36AA">
      <w:numFmt w:val="bullet"/>
      <w:lvlText w:val=""/>
      <w:lvlJc w:val="left"/>
      <w:pPr>
        <w:ind w:left="971" w:hanging="360"/>
      </w:pPr>
      <w:rPr>
        <w:rFonts w:ascii="Symbol" w:eastAsia="Symbol" w:hAnsi="Symbol" w:cs="Symbol" w:hint="default"/>
        <w:w w:val="100"/>
        <w:sz w:val="22"/>
        <w:szCs w:val="22"/>
        <w:lang w:val="es-ES" w:eastAsia="en-US" w:bidi="ar-SA"/>
      </w:rPr>
    </w:lvl>
    <w:lvl w:ilvl="1" w:tplc="9DF401E2">
      <w:numFmt w:val="bullet"/>
      <w:lvlText w:val="•"/>
      <w:lvlJc w:val="left"/>
      <w:pPr>
        <w:ind w:left="1882" w:hanging="360"/>
      </w:pPr>
      <w:rPr>
        <w:rFonts w:hint="default"/>
        <w:lang w:val="es-ES" w:eastAsia="en-US" w:bidi="ar-SA"/>
      </w:rPr>
    </w:lvl>
    <w:lvl w:ilvl="2" w:tplc="942CFC94">
      <w:numFmt w:val="bullet"/>
      <w:lvlText w:val="•"/>
      <w:lvlJc w:val="left"/>
      <w:pPr>
        <w:ind w:left="2784" w:hanging="360"/>
      </w:pPr>
      <w:rPr>
        <w:rFonts w:hint="default"/>
        <w:lang w:val="es-ES" w:eastAsia="en-US" w:bidi="ar-SA"/>
      </w:rPr>
    </w:lvl>
    <w:lvl w:ilvl="3" w:tplc="529CB88C">
      <w:numFmt w:val="bullet"/>
      <w:lvlText w:val="•"/>
      <w:lvlJc w:val="left"/>
      <w:pPr>
        <w:ind w:left="3686" w:hanging="360"/>
      </w:pPr>
      <w:rPr>
        <w:rFonts w:hint="default"/>
        <w:lang w:val="es-ES" w:eastAsia="en-US" w:bidi="ar-SA"/>
      </w:rPr>
    </w:lvl>
    <w:lvl w:ilvl="4" w:tplc="5844AD28">
      <w:numFmt w:val="bullet"/>
      <w:lvlText w:val="•"/>
      <w:lvlJc w:val="left"/>
      <w:pPr>
        <w:ind w:left="4588" w:hanging="360"/>
      </w:pPr>
      <w:rPr>
        <w:rFonts w:hint="default"/>
        <w:lang w:val="es-ES" w:eastAsia="en-US" w:bidi="ar-SA"/>
      </w:rPr>
    </w:lvl>
    <w:lvl w:ilvl="5" w:tplc="8BF6F36E">
      <w:numFmt w:val="bullet"/>
      <w:lvlText w:val="•"/>
      <w:lvlJc w:val="left"/>
      <w:pPr>
        <w:ind w:left="5490" w:hanging="360"/>
      </w:pPr>
      <w:rPr>
        <w:rFonts w:hint="default"/>
        <w:lang w:val="es-ES" w:eastAsia="en-US" w:bidi="ar-SA"/>
      </w:rPr>
    </w:lvl>
    <w:lvl w:ilvl="6" w:tplc="5612489A">
      <w:numFmt w:val="bullet"/>
      <w:lvlText w:val="•"/>
      <w:lvlJc w:val="left"/>
      <w:pPr>
        <w:ind w:left="6392" w:hanging="360"/>
      </w:pPr>
      <w:rPr>
        <w:rFonts w:hint="default"/>
        <w:lang w:val="es-ES" w:eastAsia="en-US" w:bidi="ar-SA"/>
      </w:rPr>
    </w:lvl>
    <w:lvl w:ilvl="7" w:tplc="AB8CBCB6">
      <w:numFmt w:val="bullet"/>
      <w:lvlText w:val="•"/>
      <w:lvlJc w:val="left"/>
      <w:pPr>
        <w:ind w:left="7294" w:hanging="360"/>
      </w:pPr>
      <w:rPr>
        <w:rFonts w:hint="default"/>
        <w:lang w:val="es-ES" w:eastAsia="en-US" w:bidi="ar-SA"/>
      </w:rPr>
    </w:lvl>
    <w:lvl w:ilvl="8" w:tplc="38AC9FA2">
      <w:numFmt w:val="bullet"/>
      <w:lvlText w:val="•"/>
      <w:lvlJc w:val="left"/>
      <w:pPr>
        <w:ind w:left="8196" w:hanging="360"/>
      </w:pPr>
      <w:rPr>
        <w:rFonts w:hint="default"/>
        <w:lang w:val="es-ES" w:eastAsia="en-US" w:bidi="ar-SA"/>
      </w:rPr>
    </w:lvl>
  </w:abstractNum>
  <w:abstractNum w:abstractNumId="10" w15:restartNumberingAfterBreak="0">
    <w:nsid w:val="6593726A"/>
    <w:multiLevelType w:val="hybridMultilevel"/>
    <w:tmpl w:val="4F2A9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10"/>
  </w:num>
  <w:num w:numId="5">
    <w:abstractNumId w:val="7"/>
  </w:num>
  <w:num w:numId="6">
    <w:abstractNumId w:val="2"/>
  </w:num>
  <w:num w:numId="7">
    <w:abstractNumId w:val="8"/>
  </w:num>
  <w:num w:numId="8">
    <w:abstractNumId w:val="4"/>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7F"/>
    <w:rsid w:val="0000040E"/>
    <w:rsid w:val="00011414"/>
    <w:rsid w:val="0001452C"/>
    <w:rsid w:val="0002094E"/>
    <w:rsid w:val="00030596"/>
    <w:rsid w:val="00031C92"/>
    <w:rsid w:val="000335A2"/>
    <w:rsid w:val="0003491C"/>
    <w:rsid w:val="00060BEA"/>
    <w:rsid w:val="000653A9"/>
    <w:rsid w:val="0007034B"/>
    <w:rsid w:val="00070D43"/>
    <w:rsid w:val="00073683"/>
    <w:rsid w:val="00096AF3"/>
    <w:rsid w:val="000C0A78"/>
    <w:rsid w:val="000D0D96"/>
    <w:rsid w:val="000D5484"/>
    <w:rsid w:val="000D75DC"/>
    <w:rsid w:val="000E5453"/>
    <w:rsid w:val="000F4682"/>
    <w:rsid w:val="000F5182"/>
    <w:rsid w:val="000F5617"/>
    <w:rsid w:val="0010394A"/>
    <w:rsid w:val="00134459"/>
    <w:rsid w:val="0013531D"/>
    <w:rsid w:val="001434E9"/>
    <w:rsid w:val="00150ADC"/>
    <w:rsid w:val="001519B2"/>
    <w:rsid w:val="00155E38"/>
    <w:rsid w:val="00186C38"/>
    <w:rsid w:val="001D3D7E"/>
    <w:rsid w:val="001F3EC5"/>
    <w:rsid w:val="001F6A90"/>
    <w:rsid w:val="00201B5A"/>
    <w:rsid w:val="002208DD"/>
    <w:rsid w:val="002574B6"/>
    <w:rsid w:val="002640CA"/>
    <w:rsid w:val="002644D2"/>
    <w:rsid w:val="002808F8"/>
    <w:rsid w:val="00280BA4"/>
    <w:rsid w:val="002A5CF4"/>
    <w:rsid w:val="002C1869"/>
    <w:rsid w:val="002C384D"/>
    <w:rsid w:val="002F43EB"/>
    <w:rsid w:val="0030696F"/>
    <w:rsid w:val="003161F9"/>
    <w:rsid w:val="00330BFE"/>
    <w:rsid w:val="0033333E"/>
    <w:rsid w:val="0034125F"/>
    <w:rsid w:val="00342DE6"/>
    <w:rsid w:val="00347912"/>
    <w:rsid w:val="00351BAD"/>
    <w:rsid w:val="003612EC"/>
    <w:rsid w:val="0036156A"/>
    <w:rsid w:val="00397133"/>
    <w:rsid w:val="003A44B8"/>
    <w:rsid w:val="003A6C69"/>
    <w:rsid w:val="003B11F5"/>
    <w:rsid w:val="003B6387"/>
    <w:rsid w:val="003C7795"/>
    <w:rsid w:val="003E0D6D"/>
    <w:rsid w:val="003F2A2B"/>
    <w:rsid w:val="003F7FB9"/>
    <w:rsid w:val="00404823"/>
    <w:rsid w:val="00404CD6"/>
    <w:rsid w:val="00413DD1"/>
    <w:rsid w:val="00431257"/>
    <w:rsid w:val="00433B4C"/>
    <w:rsid w:val="004447F5"/>
    <w:rsid w:val="00446544"/>
    <w:rsid w:val="00462610"/>
    <w:rsid w:val="004A011A"/>
    <w:rsid w:val="004A0B29"/>
    <w:rsid w:val="004A723C"/>
    <w:rsid w:val="004D2E99"/>
    <w:rsid w:val="004E09BE"/>
    <w:rsid w:val="004E6730"/>
    <w:rsid w:val="004F4CB5"/>
    <w:rsid w:val="005125A7"/>
    <w:rsid w:val="0053008C"/>
    <w:rsid w:val="0053137F"/>
    <w:rsid w:val="00532BE9"/>
    <w:rsid w:val="005334F7"/>
    <w:rsid w:val="00546716"/>
    <w:rsid w:val="00546A09"/>
    <w:rsid w:val="00546B79"/>
    <w:rsid w:val="00550716"/>
    <w:rsid w:val="00550BDD"/>
    <w:rsid w:val="00551ECB"/>
    <w:rsid w:val="00552E75"/>
    <w:rsid w:val="00553423"/>
    <w:rsid w:val="00574102"/>
    <w:rsid w:val="00581C47"/>
    <w:rsid w:val="00597476"/>
    <w:rsid w:val="005A364F"/>
    <w:rsid w:val="005A68FB"/>
    <w:rsid w:val="005C5313"/>
    <w:rsid w:val="005D095D"/>
    <w:rsid w:val="006134B0"/>
    <w:rsid w:val="00613E77"/>
    <w:rsid w:val="00627683"/>
    <w:rsid w:val="00637C27"/>
    <w:rsid w:val="00650F1F"/>
    <w:rsid w:val="0065546E"/>
    <w:rsid w:val="00663560"/>
    <w:rsid w:val="00667DC6"/>
    <w:rsid w:val="0067243F"/>
    <w:rsid w:val="00672B55"/>
    <w:rsid w:val="00697BA5"/>
    <w:rsid w:val="006B25E4"/>
    <w:rsid w:val="006B45F8"/>
    <w:rsid w:val="006B739E"/>
    <w:rsid w:val="006C2F19"/>
    <w:rsid w:val="006C6DF7"/>
    <w:rsid w:val="006D7A18"/>
    <w:rsid w:val="006F1CB2"/>
    <w:rsid w:val="006F25E6"/>
    <w:rsid w:val="00721541"/>
    <w:rsid w:val="007409AF"/>
    <w:rsid w:val="00745BF9"/>
    <w:rsid w:val="00751A5C"/>
    <w:rsid w:val="007535DF"/>
    <w:rsid w:val="0075534E"/>
    <w:rsid w:val="007560BB"/>
    <w:rsid w:val="00757EEF"/>
    <w:rsid w:val="00770550"/>
    <w:rsid w:val="00772DB7"/>
    <w:rsid w:val="00773282"/>
    <w:rsid w:val="00794F06"/>
    <w:rsid w:val="007C378E"/>
    <w:rsid w:val="007D7B61"/>
    <w:rsid w:val="007E0D1D"/>
    <w:rsid w:val="007F183F"/>
    <w:rsid w:val="00801E7B"/>
    <w:rsid w:val="0081293F"/>
    <w:rsid w:val="00827A51"/>
    <w:rsid w:val="00834146"/>
    <w:rsid w:val="00844EA7"/>
    <w:rsid w:val="00855B90"/>
    <w:rsid w:val="00865B55"/>
    <w:rsid w:val="00871505"/>
    <w:rsid w:val="008749D0"/>
    <w:rsid w:val="00874BF0"/>
    <w:rsid w:val="008830D4"/>
    <w:rsid w:val="00883D64"/>
    <w:rsid w:val="00894AA1"/>
    <w:rsid w:val="008A10DE"/>
    <w:rsid w:val="008B6306"/>
    <w:rsid w:val="008F7E4F"/>
    <w:rsid w:val="008F7FB7"/>
    <w:rsid w:val="00902AF5"/>
    <w:rsid w:val="00902EE9"/>
    <w:rsid w:val="00903D1C"/>
    <w:rsid w:val="009263C5"/>
    <w:rsid w:val="00937B78"/>
    <w:rsid w:val="00944162"/>
    <w:rsid w:val="009554DC"/>
    <w:rsid w:val="00957504"/>
    <w:rsid w:val="009610FB"/>
    <w:rsid w:val="0096775A"/>
    <w:rsid w:val="00971728"/>
    <w:rsid w:val="009759F4"/>
    <w:rsid w:val="00984276"/>
    <w:rsid w:val="00984C62"/>
    <w:rsid w:val="009C2659"/>
    <w:rsid w:val="009E1F73"/>
    <w:rsid w:val="009E4647"/>
    <w:rsid w:val="009E6126"/>
    <w:rsid w:val="009E7A56"/>
    <w:rsid w:val="009F3977"/>
    <w:rsid w:val="009F3CCC"/>
    <w:rsid w:val="009F7D61"/>
    <w:rsid w:val="00A148A8"/>
    <w:rsid w:val="00A21E56"/>
    <w:rsid w:val="00A24C06"/>
    <w:rsid w:val="00A27ACE"/>
    <w:rsid w:val="00A305E0"/>
    <w:rsid w:val="00A31311"/>
    <w:rsid w:val="00A45ED2"/>
    <w:rsid w:val="00A50C4F"/>
    <w:rsid w:val="00A533EE"/>
    <w:rsid w:val="00A74E3C"/>
    <w:rsid w:val="00A83A0A"/>
    <w:rsid w:val="00A84280"/>
    <w:rsid w:val="00A91DFF"/>
    <w:rsid w:val="00A950B0"/>
    <w:rsid w:val="00AB4459"/>
    <w:rsid w:val="00AC133B"/>
    <w:rsid w:val="00AC4BC1"/>
    <w:rsid w:val="00AF1E17"/>
    <w:rsid w:val="00B10F0C"/>
    <w:rsid w:val="00B10F9C"/>
    <w:rsid w:val="00B124CD"/>
    <w:rsid w:val="00B22926"/>
    <w:rsid w:val="00B35EDA"/>
    <w:rsid w:val="00B57094"/>
    <w:rsid w:val="00B61252"/>
    <w:rsid w:val="00B6214E"/>
    <w:rsid w:val="00B718ED"/>
    <w:rsid w:val="00B72022"/>
    <w:rsid w:val="00B73C17"/>
    <w:rsid w:val="00B81331"/>
    <w:rsid w:val="00B828D7"/>
    <w:rsid w:val="00B9417F"/>
    <w:rsid w:val="00BA3B46"/>
    <w:rsid w:val="00BB3F19"/>
    <w:rsid w:val="00BB4E2F"/>
    <w:rsid w:val="00BC4903"/>
    <w:rsid w:val="00BF1311"/>
    <w:rsid w:val="00BF240D"/>
    <w:rsid w:val="00BF43F4"/>
    <w:rsid w:val="00C16F65"/>
    <w:rsid w:val="00C206DA"/>
    <w:rsid w:val="00C23F86"/>
    <w:rsid w:val="00C438E9"/>
    <w:rsid w:val="00C529AB"/>
    <w:rsid w:val="00C968A4"/>
    <w:rsid w:val="00CA080F"/>
    <w:rsid w:val="00CB206C"/>
    <w:rsid w:val="00CB4526"/>
    <w:rsid w:val="00CC305A"/>
    <w:rsid w:val="00CD000C"/>
    <w:rsid w:val="00CD567C"/>
    <w:rsid w:val="00CE6526"/>
    <w:rsid w:val="00D00CAA"/>
    <w:rsid w:val="00D015D2"/>
    <w:rsid w:val="00D036DB"/>
    <w:rsid w:val="00D150BC"/>
    <w:rsid w:val="00D24C5D"/>
    <w:rsid w:val="00D36CBE"/>
    <w:rsid w:val="00D509D4"/>
    <w:rsid w:val="00D53774"/>
    <w:rsid w:val="00D56426"/>
    <w:rsid w:val="00D77A7A"/>
    <w:rsid w:val="00D96E1D"/>
    <w:rsid w:val="00DB6108"/>
    <w:rsid w:val="00DC2EE3"/>
    <w:rsid w:val="00DD7191"/>
    <w:rsid w:val="00DD72D2"/>
    <w:rsid w:val="00DF1B75"/>
    <w:rsid w:val="00DF4067"/>
    <w:rsid w:val="00DF681A"/>
    <w:rsid w:val="00E05F53"/>
    <w:rsid w:val="00E13CA4"/>
    <w:rsid w:val="00E25967"/>
    <w:rsid w:val="00E40D86"/>
    <w:rsid w:val="00E43D3F"/>
    <w:rsid w:val="00E50F18"/>
    <w:rsid w:val="00E62DDC"/>
    <w:rsid w:val="00E63D3A"/>
    <w:rsid w:val="00E672A9"/>
    <w:rsid w:val="00E75FF3"/>
    <w:rsid w:val="00E77342"/>
    <w:rsid w:val="00E82BA9"/>
    <w:rsid w:val="00E9326C"/>
    <w:rsid w:val="00EA2180"/>
    <w:rsid w:val="00EB3455"/>
    <w:rsid w:val="00EB4BCF"/>
    <w:rsid w:val="00EC0EEE"/>
    <w:rsid w:val="00EC4BAF"/>
    <w:rsid w:val="00F067C0"/>
    <w:rsid w:val="00F12053"/>
    <w:rsid w:val="00F14045"/>
    <w:rsid w:val="00F22C6E"/>
    <w:rsid w:val="00F24880"/>
    <w:rsid w:val="00F400B5"/>
    <w:rsid w:val="00F43300"/>
    <w:rsid w:val="00F505FE"/>
    <w:rsid w:val="00F749AF"/>
    <w:rsid w:val="00F82122"/>
    <w:rsid w:val="00F84A8E"/>
    <w:rsid w:val="00FB2388"/>
    <w:rsid w:val="00FD4BC3"/>
    <w:rsid w:val="00FD545A"/>
    <w:rsid w:val="00FD63BE"/>
    <w:rsid w:val="00FD7EAA"/>
    <w:rsid w:val="00FE1D5A"/>
    <w:rsid w:val="00FE3078"/>
    <w:rsid w:val="00FE3AEC"/>
    <w:rsid w:val="00FF53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512D3"/>
  <w15:docId w15:val="{ECEC7E4E-537C-477C-98CA-2BDC4E3C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5EDA"/>
    <w:rPr>
      <w:rFonts w:ascii="Arial MT" w:eastAsia="Arial MT" w:hAnsi="Arial MT" w:cs="Arial MT"/>
      <w:lang w:val="es-ES"/>
    </w:rPr>
  </w:style>
  <w:style w:type="paragraph" w:styleId="Ttulo1">
    <w:name w:val="heading 1"/>
    <w:basedOn w:val="Normal"/>
    <w:uiPriority w:val="1"/>
    <w:qFormat/>
    <w:pPr>
      <w:ind w:left="3528" w:right="985"/>
      <w:jc w:val="center"/>
      <w:outlineLvl w:val="0"/>
    </w:pPr>
    <w:rPr>
      <w:rFonts w:ascii="Calibri" w:eastAsia="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971" w:right="240" w:hanging="257"/>
    </w:pPr>
  </w:style>
  <w:style w:type="paragraph" w:customStyle="1" w:styleId="TableParagraph">
    <w:name w:val="Table Paragraph"/>
    <w:basedOn w:val="Normal"/>
    <w:uiPriority w:val="1"/>
    <w:qFormat/>
    <w:pPr>
      <w:spacing w:line="167" w:lineRule="exact"/>
      <w:ind w:left="207" w:right="181"/>
      <w:jc w:val="center"/>
    </w:pPr>
    <w:rPr>
      <w:rFonts w:ascii="Calibri" w:eastAsia="Calibri" w:hAnsi="Calibri" w:cs="Calibri"/>
    </w:rPr>
  </w:style>
  <w:style w:type="paragraph" w:styleId="Encabezado">
    <w:name w:val="header"/>
    <w:basedOn w:val="Normal"/>
    <w:link w:val="EncabezadoCar"/>
    <w:uiPriority w:val="99"/>
    <w:unhideWhenUsed/>
    <w:rsid w:val="000653A9"/>
    <w:pPr>
      <w:tabs>
        <w:tab w:val="center" w:pos="4419"/>
        <w:tab w:val="right" w:pos="8838"/>
      </w:tabs>
    </w:pPr>
  </w:style>
  <w:style w:type="character" w:customStyle="1" w:styleId="EncabezadoCar">
    <w:name w:val="Encabezado Car"/>
    <w:basedOn w:val="Fuentedeprrafopredeter"/>
    <w:link w:val="Encabezado"/>
    <w:uiPriority w:val="99"/>
    <w:rsid w:val="000653A9"/>
    <w:rPr>
      <w:rFonts w:ascii="Arial MT" w:eastAsia="Arial MT" w:hAnsi="Arial MT" w:cs="Arial MT"/>
      <w:lang w:val="es-ES"/>
    </w:rPr>
  </w:style>
  <w:style w:type="paragraph" w:styleId="Piedepgina">
    <w:name w:val="footer"/>
    <w:basedOn w:val="Normal"/>
    <w:link w:val="PiedepginaCar"/>
    <w:uiPriority w:val="99"/>
    <w:unhideWhenUsed/>
    <w:rsid w:val="000653A9"/>
    <w:pPr>
      <w:tabs>
        <w:tab w:val="center" w:pos="4419"/>
        <w:tab w:val="right" w:pos="8838"/>
      </w:tabs>
    </w:pPr>
  </w:style>
  <w:style w:type="character" w:customStyle="1" w:styleId="PiedepginaCar">
    <w:name w:val="Pie de página Car"/>
    <w:basedOn w:val="Fuentedeprrafopredeter"/>
    <w:link w:val="Piedepgina"/>
    <w:uiPriority w:val="99"/>
    <w:rsid w:val="000653A9"/>
    <w:rPr>
      <w:rFonts w:ascii="Arial MT" w:eastAsia="Arial MT" w:hAnsi="Arial MT" w:cs="Arial MT"/>
      <w:lang w:val="es-ES"/>
    </w:rPr>
  </w:style>
  <w:style w:type="paragraph" w:styleId="Sinespaciado">
    <w:name w:val="No Spacing"/>
    <w:link w:val="SinespaciadoCar"/>
    <w:uiPriority w:val="1"/>
    <w:qFormat/>
    <w:rsid w:val="00B73C17"/>
    <w:pPr>
      <w:widowControl/>
      <w:autoSpaceDE/>
      <w:autoSpaceDN/>
      <w:jc w:val="both"/>
    </w:pPr>
    <w:rPr>
      <w:rFonts w:ascii="Arial" w:hAnsi="Arial"/>
      <w:lang w:val="es-CO"/>
    </w:rPr>
  </w:style>
  <w:style w:type="character" w:customStyle="1" w:styleId="SinespaciadoCar">
    <w:name w:val="Sin espaciado Car"/>
    <w:basedOn w:val="Fuentedeprrafopredeter"/>
    <w:link w:val="Sinespaciado"/>
    <w:uiPriority w:val="1"/>
    <w:locked/>
    <w:rsid w:val="00B73C17"/>
    <w:rPr>
      <w:rFonts w:ascii="Arial" w:hAnsi="Arial"/>
      <w:lang w:val="es-CO"/>
    </w:rPr>
  </w:style>
  <w:style w:type="character" w:styleId="Textoennegrita">
    <w:name w:val="Strong"/>
    <w:basedOn w:val="Fuentedeprrafopredeter"/>
    <w:qFormat/>
    <w:rsid w:val="00B81331"/>
    <w:rPr>
      <w:b/>
      <w:bCs/>
    </w:rPr>
  </w:style>
  <w:style w:type="paragraph" w:customStyle="1" w:styleId="Default">
    <w:name w:val="Default"/>
    <w:rsid w:val="00697BA5"/>
    <w:pPr>
      <w:widowControl/>
      <w:adjustRightInd w:val="0"/>
    </w:pPr>
    <w:rPr>
      <w:rFonts w:ascii="Arial" w:hAnsi="Arial" w:cs="Arial"/>
      <w:color w:val="000000"/>
      <w:sz w:val="24"/>
      <w:szCs w:val="24"/>
      <w:lang w:val="es-CO"/>
    </w:rPr>
  </w:style>
  <w:style w:type="paragraph" w:styleId="Textodeglobo">
    <w:name w:val="Balloon Text"/>
    <w:basedOn w:val="Normal"/>
    <w:link w:val="TextodegloboCar"/>
    <w:uiPriority w:val="99"/>
    <w:semiHidden/>
    <w:unhideWhenUsed/>
    <w:rsid w:val="00BF43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3F4"/>
    <w:rPr>
      <w:rFonts w:ascii="Segoe UI" w:eastAsia="Arial MT" w:hAnsi="Segoe UI" w:cs="Segoe UI"/>
      <w:sz w:val="18"/>
      <w:szCs w:val="18"/>
      <w:lang w:val="es-ES"/>
    </w:rPr>
  </w:style>
  <w:style w:type="character" w:styleId="Hipervnculo">
    <w:name w:val="Hyperlink"/>
    <w:uiPriority w:val="99"/>
    <w:rsid w:val="000335A2"/>
    <w:rPr>
      <w:color w:val="0000FF"/>
      <w:u w:val="single"/>
    </w:rPr>
  </w:style>
  <w:style w:type="character" w:styleId="Mencinsinresolver">
    <w:name w:val="Unresolved Mention"/>
    <w:basedOn w:val="Fuentedeprrafopredeter"/>
    <w:uiPriority w:val="99"/>
    <w:semiHidden/>
    <w:unhideWhenUsed/>
    <w:rsid w:val="00546B79"/>
    <w:rPr>
      <w:color w:val="605E5C"/>
      <w:shd w:val="clear" w:color="auto" w:fill="E1DFDD"/>
    </w:rPr>
  </w:style>
  <w:style w:type="table" w:styleId="Tablaconcuadrcula">
    <w:name w:val="Table Grid"/>
    <w:basedOn w:val="Tablanormal"/>
    <w:uiPriority w:val="59"/>
    <w:rsid w:val="00546B79"/>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492</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Dary Hurtado</cp:lastModifiedBy>
  <cp:revision>124</cp:revision>
  <cp:lastPrinted>2025-07-31T19:28:00Z</cp:lastPrinted>
  <dcterms:created xsi:type="dcterms:W3CDTF">2025-05-23T22:11:00Z</dcterms:created>
  <dcterms:modified xsi:type="dcterms:W3CDTF">2025-08-08T19:02:00Z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2016</vt:lpwstr>
  </property>
  <property fmtid="{D5CDD505-2E9C-101B-9397-08002B2CF9AE}" pid="4" name="LastSaved">
    <vt:filetime>2024-07-20T00:00:00Z</vt:filetime>
  </property>
</Properties>
</file>